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W w:w="0" w:type="auto"/>
        <w:tblLayout w:type="fixed"/>
        <w:tblCellMar>
          <w:left w:w="0" w:type="dxa"/>
          <w:right w:w="0" w:type="dxa"/>
        </w:tblCellMar>
        <w:tblLook w:val="0000" w:firstRow="0" w:lastRow="0" w:firstColumn="0" w:lastColumn="0" w:noHBand="0" w:noVBand="0"/>
      </w:tblPr>
      <w:tblGrid>
        <w:gridCol w:w="2834"/>
        <w:gridCol w:w="7541"/>
      </w:tblGrid>
      <w:tr w:rsidR="00867579" w:rsidRPr="00192FAB" w14:paraId="004E097E" w14:textId="77777777" w:rsidTr="00733CA2">
        <w:trPr>
          <w:cantSplit/>
          <w:trHeight w:val="340"/>
        </w:trPr>
        <w:tc>
          <w:tcPr>
            <w:tcW w:w="2834" w:type="dxa"/>
            <w:shd w:val="clear" w:color="auto" w:fill="auto"/>
            <w:vAlign w:val="center"/>
          </w:tcPr>
          <w:p w14:paraId="004E097C" w14:textId="77777777" w:rsidR="00867579" w:rsidRPr="00192FAB" w:rsidRDefault="00867579">
            <w:pPr>
              <w:pStyle w:val="ECVPersonalInfoHeading"/>
            </w:pPr>
            <w:r w:rsidRPr="00192FAB">
              <w:rPr>
                <w:caps w:val="0"/>
              </w:rPr>
              <w:t>PERSONAL INFORMATION</w:t>
            </w:r>
          </w:p>
        </w:tc>
        <w:tc>
          <w:tcPr>
            <w:tcW w:w="7541" w:type="dxa"/>
            <w:shd w:val="clear" w:color="auto" w:fill="auto"/>
            <w:vAlign w:val="center"/>
          </w:tcPr>
          <w:p w14:paraId="004E097D" w14:textId="4458441A" w:rsidR="00867579" w:rsidRPr="00192FAB" w:rsidRDefault="00EA0DE6">
            <w:pPr>
              <w:pStyle w:val="ECVNameField"/>
            </w:pPr>
            <w:r>
              <w:t>Vincenzo Iannuzzi</w:t>
            </w:r>
          </w:p>
        </w:tc>
      </w:tr>
      <w:tr w:rsidR="00867579" w:rsidRPr="00744B5D" w14:paraId="004E0983" w14:textId="77777777" w:rsidTr="00733CA2">
        <w:trPr>
          <w:cantSplit/>
          <w:trHeight w:val="340"/>
        </w:trPr>
        <w:tc>
          <w:tcPr>
            <w:tcW w:w="2834" w:type="dxa"/>
            <w:vMerge w:val="restart"/>
            <w:shd w:val="clear" w:color="auto" w:fill="auto"/>
          </w:tcPr>
          <w:p w14:paraId="004E0981" w14:textId="6C0128E2" w:rsidR="00867579" w:rsidRPr="00192FAB" w:rsidRDefault="00616670" w:rsidP="00733CA2">
            <w:pPr>
              <w:pStyle w:val="ECVLeftHeading"/>
            </w:pPr>
            <w:r>
              <w:pict w14:anchorId="1D5740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85pt;height:89.1pt">
                  <v:imagedata r:id="rId8" o:title="foto curriculum"/>
                </v:shape>
              </w:pict>
            </w:r>
          </w:p>
        </w:tc>
        <w:tc>
          <w:tcPr>
            <w:tcW w:w="7541" w:type="dxa"/>
            <w:shd w:val="clear" w:color="auto" w:fill="auto"/>
          </w:tcPr>
          <w:p w14:paraId="004E0982" w14:textId="592F6145" w:rsidR="00867579" w:rsidRPr="00EA0DE6" w:rsidRDefault="00616670">
            <w:pPr>
              <w:pStyle w:val="ECVContactDetails0"/>
              <w:rPr>
                <w:lang w:val="it-IT"/>
              </w:rPr>
            </w:pPr>
            <w:r>
              <w:pict w14:anchorId="004E0A1C">
                <v:shape id="_x0000_s2050" type="#_x0000_t75" style="position:absolute;margin-left:0;margin-top:0;width:9.75pt;height:11.3pt;z-index:251656704;mso-wrap-distance-left:0;mso-wrap-distance-right:5.65pt;mso-position-horizontal-relative:text;mso-position-vertical-relative:text" filled="t">
                  <v:fill color2="black"/>
                  <v:imagedata r:id="rId9" o:title=""/>
                  <w10:wrap type="square"/>
                </v:shape>
              </w:pict>
            </w:r>
            <w:r w:rsidR="00867579" w:rsidRPr="00EA0DE6">
              <w:rPr>
                <w:lang w:val="it-IT"/>
              </w:rPr>
              <w:t xml:space="preserve"> </w:t>
            </w:r>
            <w:r w:rsidR="00EA0DE6" w:rsidRPr="00EA0DE6">
              <w:rPr>
                <w:lang w:val="it-IT"/>
              </w:rPr>
              <w:t xml:space="preserve">Via San Martino, 5, 84040, Roccagloriosa (SA) - Frazione Acquavena, </w:t>
            </w:r>
            <w:proofErr w:type="spellStart"/>
            <w:r w:rsidR="00EA0DE6" w:rsidRPr="00EA0DE6">
              <w:rPr>
                <w:lang w:val="it-IT"/>
              </w:rPr>
              <w:t>Ital</w:t>
            </w:r>
            <w:r w:rsidR="00EA0DE6">
              <w:rPr>
                <w:lang w:val="it-IT"/>
              </w:rPr>
              <w:t>y</w:t>
            </w:r>
            <w:proofErr w:type="spellEnd"/>
          </w:p>
        </w:tc>
      </w:tr>
      <w:tr w:rsidR="00867579" w:rsidRPr="00192FAB" w14:paraId="004E0986" w14:textId="77777777" w:rsidTr="00733CA2">
        <w:trPr>
          <w:cantSplit/>
          <w:trHeight w:val="340"/>
        </w:trPr>
        <w:tc>
          <w:tcPr>
            <w:tcW w:w="2834" w:type="dxa"/>
            <w:vMerge/>
            <w:shd w:val="clear" w:color="auto" w:fill="auto"/>
          </w:tcPr>
          <w:p w14:paraId="004E0984" w14:textId="77777777" w:rsidR="00867579" w:rsidRPr="00EA0DE6" w:rsidRDefault="00867579">
            <w:pPr>
              <w:rPr>
                <w:lang w:val="it-IT"/>
              </w:rPr>
            </w:pPr>
          </w:p>
        </w:tc>
        <w:tc>
          <w:tcPr>
            <w:tcW w:w="7541" w:type="dxa"/>
            <w:shd w:val="clear" w:color="auto" w:fill="auto"/>
          </w:tcPr>
          <w:p w14:paraId="004E0985" w14:textId="4F0D1D4F" w:rsidR="00867579" w:rsidRPr="00192FAB" w:rsidRDefault="00616670">
            <w:pPr>
              <w:pStyle w:val="ECVContactDetails0"/>
              <w:tabs>
                <w:tab w:val="right" w:pos="8218"/>
              </w:tabs>
            </w:pPr>
            <w:r>
              <w:pict w14:anchorId="004E0A1D">
                <v:shape id="_x0000_s2054" type="#_x0000_t75" style="position:absolute;margin-left:0;margin-top:0;width:9.9pt;height:10.15pt;z-index:251658752;mso-wrap-distance-left:0;mso-wrap-distance-right:5.65pt;mso-position-horizontal-relative:text;mso-position-vertical-relative:text" filled="t">
                  <v:fill color2="black"/>
                  <v:imagedata r:id="rId10" o:title=""/>
                  <w10:wrap type="square"/>
                </v:shape>
              </w:pict>
            </w:r>
            <w:r w:rsidR="00867579" w:rsidRPr="00EA0DE6">
              <w:rPr>
                <w:lang w:val="it-IT"/>
              </w:rPr>
              <w:t xml:space="preserve"> </w:t>
            </w:r>
            <w:r w:rsidR="00EA0DE6">
              <w:rPr>
                <w:lang w:val="it-IT"/>
              </w:rPr>
              <w:t>+39</w:t>
            </w:r>
            <w:r w:rsidR="00EA0DE6">
              <w:rPr>
                <w:rStyle w:val="ECVContactDetails"/>
              </w:rPr>
              <w:t>0974980221</w:t>
            </w:r>
            <w:r w:rsidR="00867579" w:rsidRPr="00192FAB">
              <w:rPr>
                <w:rStyle w:val="ECVContactDetails"/>
              </w:rPr>
              <w:t xml:space="preserve">    </w:t>
            </w:r>
            <w:r>
              <w:pict w14:anchorId="004E0A1E">
                <v:shape id="_x0000_i1026" type="#_x0000_t75" style="width:10pt;height:10.7pt" filled="t">
                  <v:fill color2="black"/>
                  <v:imagedata r:id="rId11" o:title=""/>
                </v:shape>
              </w:pict>
            </w:r>
            <w:r w:rsidR="00867579" w:rsidRPr="00192FAB">
              <w:t xml:space="preserve"> </w:t>
            </w:r>
            <w:r w:rsidR="00EA0DE6">
              <w:rPr>
                <w:rStyle w:val="ECVContactDetails"/>
              </w:rPr>
              <w:t>+393402528961</w:t>
            </w:r>
            <w:r w:rsidR="00867579" w:rsidRPr="00192FAB">
              <w:rPr>
                <w:rStyle w:val="ECVContactDetails"/>
              </w:rPr>
              <w:t xml:space="preserve">    </w:t>
            </w:r>
            <w:r w:rsidR="00867579" w:rsidRPr="00192FAB">
              <w:t xml:space="preserve">   </w:t>
            </w:r>
          </w:p>
        </w:tc>
      </w:tr>
      <w:tr w:rsidR="00867579" w:rsidRPr="00EA0DE6" w14:paraId="004E0989" w14:textId="77777777" w:rsidTr="00733CA2">
        <w:trPr>
          <w:cantSplit/>
          <w:trHeight w:val="340"/>
        </w:trPr>
        <w:tc>
          <w:tcPr>
            <w:tcW w:w="2834" w:type="dxa"/>
            <w:vMerge/>
            <w:shd w:val="clear" w:color="auto" w:fill="auto"/>
          </w:tcPr>
          <w:p w14:paraId="004E0987" w14:textId="77777777" w:rsidR="00867579" w:rsidRPr="00192FAB" w:rsidRDefault="00867579"/>
        </w:tc>
        <w:tc>
          <w:tcPr>
            <w:tcW w:w="7541" w:type="dxa"/>
            <w:shd w:val="clear" w:color="auto" w:fill="auto"/>
            <w:vAlign w:val="center"/>
          </w:tcPr>
          <w:p w14:paraId="004E0988" w14:textId="31949FDA" w:rsidR="00867579" w:rsidRPr="00EA0DE6" w:rsidRDefault="00616670">
            <w:pPr>
              <w:pStyle w:val="ECVContactDetails0"/>
            </w:pPr>
            <w:r>
              <w:pict w14:anchorId="004E0A1F">
                <v:shape id="_x0000_s2053" type="#_x0000_t75" style="position:absolute;margin-left:0;margin-top:0;width:9.95pt;height:11.35pt;z-index:251657728;mso-wrap-distance-left:0;mso-wrap-distance-right:5.65pt;mso-position-horizontal-relative:text;mso-position-vertical-relative:text" filled="t">
                  <v:fill color2="black"/>
                  <v:imagedata r:id="rId12" o:title=""/>
                  <w10:wrap type="square"/>
                </v:shape>
              </w:pict>
            </w:r>
            <w:r w:rsidR="00867579" w:rsidRPr="00EA0DE6">
              <w:t xml:space="preserve"> </w:t>
            </w:r>
            <w:hyperlink r:id="rId13" w:history="1">
              <w:r w:rsidR="00EA0DE6" w:rsidRPr="00EA0DE6">
                <w:rPr>
                  <w:rStyle w:val="Collegamentoipertestuale"/>
                </w:rPr>
                <w:t>vincenzo.iannuzzi2@unibo.it</w:t>
              </w:r>
            </w:hyperlink>
            <w:r w:rsidR="00EA0DE6" w:rsidRPr="00EA0DE6">
              <w:rPr>
                <w:rStyle w:val="ECVInternetLink"/>
              </w:rPr>
              <w:t xml:space="preserve">; </w:t>
            </w:r>
            <w:hyperlink r:id="rId14" w:history="1">
              <w:r w:rsidR="00EA0DE6" w:rsidRPr="00A34381">
                <w:rPr>
                  <w:rStyle w:val="Collegamentoipertestuale"/>
                </w:rPr>
                <w:t>iannuzzivinc94@gmail.com</w:t>
              </w:r>
            </w:hyperlink>
            <w:r w:rsidR="00EA0DE6">
              <w:rPr>
                <w:rStyle w:val="ECVInternetLink"/>
              </w:rPr>
              <w:t xml:space="preserve"> </w:t>
            </w:r>
            <w:r w:rsidR="00867579" w:rsidRPr="00EA0DE6">
              <w:t xml:space="preserve"> </w:t>
            </w:r>
          </w:p>
        </w:tc>
      </w:tr>
      <w:tr w:rsidR="00733CA2" w:rsidRPr="00192FAB" w14:paraId="004E098C" w14:textId="77777777" w:rsidTr="00733CA2">
        <w:trPr>
          <w:cantSplit/>
          <w:trHeight w:val="340"/>
        </w:trPr>
        <w:tc>
          <w:tcPr>
            <w:tcW w:w="2834" w:type="dxa"/>
            <w:vMerge/>
            <w:shd w:val="clear" w:color="auto" w:fill="auto"/>
          </w:tcPr>
          <w:p w14:paraId="004E098A" w14:textId="77777777" w:rsidR="00733CA2" w:rsidRPr="00EA0DE6" w:rsidRDefault="00733CA2"/>
        </w:tc>
        <w:tc>
          <w:tcPr>
            <w:tcW w:w="7541" w:type="dxa"/>
            <w:shd w:val="clear" w:color="auto" w:fill="auto"/>
            <w:vAlign w:val="center"/>
          </w:tcPr>
          <w:p w14:paraId="004E098B" w14:textId="36C05F80" w:rsidR="00733CA2" w:rsidRPr="00192FAB" w:rsidRDefault="00733CA2">
            <w:pPr>
              <w:pStyle w:val="ECVContactDetails0"/>
            </w:pPr>
            <w:r w:rsidRPr="00192FAB">
              <w:rPr>
                <w:rStyle w:val="ECVHeadingContactDetails"/>
              </w:rPr>
              <w:t>Sex</w:t>
            </w:r>
            <w:r w:rsidRPr="00192FAB">
              <w:t xml:space="preserve"> </w:t>
            </w:r>
            <w:r>
              <w:rPr>
                <w:rStyle w:val="ECVContactDetails"/>
              </w:rPr>
              <w:t>Male</w:t>
            </w:r>
            <w:r w:rsidRPr="00192FAB">
              <w:t xml:space="preserve"> </w:t>
            </w:r>
            <w:r w:rsidRPr="00192FAB">
              <w:rPr>
                <w:rStyle w:val="ECVHeadingContactDetails"/>
              </w:rPr>
              <w:t>| Date of birth</w:t>
            </w:r>
            <w:r w:rsidRPr="00192FAB">
              <w:t xml:space="preserve"> </w:t>
            </w:r>
            <w:r>
              <w:rPr>
                <w:rStyle w:val="ECVContactDetails"/>
              </w:rPr>
              <w:t>21</w:t>
            </w:r>
            <w:r w:rsidRPr="00192FAB">
              <w:rPr>
                <w:rStyle w:val="ECVContactDetails"/>
              </w:rPr>
              <w:t>/</w:t>
            </w:r>
            <w:r>
              <w:rPr>
                <w:rStyle w:val="ECVContactDetails"/>
              </w:rPr>
              <w:t>04</w:t>
            </w:r>
            <w:r w:rsidRPr="00192FAB">
              <w:rPr>
                <w:rStyle w:val="ECVContactDetails"/>
              </w:rPr>
              <w:t>/</w:t>
            </w:r>
            <w:r>
              <w:rPr>
                <w:rStyle w:val="ECVContactDetails"/>
              </w:rPr>
              <w:t>1994</w:t>
            </w:r>
            <w:r w:rsidRPr="00192FAB">
              <w:t xml:space="preserve"> </w:t>
            </w:r>
            <w:r w:rsidRPr="00192FAB">
              <w:rPr>
                <w:rStyle w:val="ECVHeadingContactDetails"/>
              </w:rPr>
              <w:t>| Nationality</w:t>
            </w:r>
            <w:r w:rsidRPr="00192FAB">
              <w:t xml:space="preserve"> </w:t>
            </w:r>
            <w:r>
              <w:rPr>
                <w:rStyle w:val="ECVContactDetails"/>
              </w:rPr>
              <w:t>Italian</w:t>
            </w:r>
            <w:r w:rsidRPr="00192FAB">
              <w:t xml:space="preserve"> </w:t>
            </w:r>
          </w:p>
        </w:tc>
      </w:tr>
      <w:tr w:rsidR="00733CA2" w:rsidRPr="00192FAB" w14:paraId="004E098F" w14:textId="77777777" w:rsidTr="00733CA2">
        <w:trPr>
          <w:cantSplit/>
          <w:trHeight w:val="340"/>
        </w:trPr>
        <w:tc>
          <w:tcPr>
            <w:tcW w:w="2834" w:type="dxa"/>
            <w:vMerge/>
            <w:shd w:val="clear" w:color="auto" w:fill="auto"/>
          </w:tcPr>
          <w:p w14:paraId="004E098D" w14:textId="77777777" w:rsidR="00733CA2" w:rsidRPr="00192FAB" w:rsidRDefault="00733CA2"/>
        </w:tc>
        <w:tc>
          <w:tcPr>
            <w:tcW w:w="7541" w:type="dxa"/>
            <w:shd w:val="clear" w:color="auto" w:fill="auto"/>
            <w:vAlign w:val="center"/>
          </w:tcPr>
          <w:p w14:paraId="004E098E" w14:textId="0D1C9575" w:rsidR="00733CA2" w:rsidRPr="00192FAB" w:rsidRDefault="00733CA2">
            <w:pPr>
              <w:pStyle w:val="ECVContactDetails0"/>
            </w:pPr>
          </w:p>
        </w:tc>
      </w:tr>
      <w:tr w:rsidR="00733CA2" w:rsidRPr="00192FAB" w14:paraId="004E0992" w14:textId="77777777" w:rsidTr="00733CA2">
        <w:trPr>
          <w:cantSplit/>
          <w:trHeight w:val="397"/>
        </w:trPr>
        <w:tc>
          <w:tcPr>
            <w:tcW w:w="2834" w:type="dxa"/>
            <w:vMerge/>
            <w:shd w:val="clear" w:color="auto" w:fill="auto"/>
          </w:tcPr>
          <w:p w14:paraId="004E0990" w14:textId="77777777" w:rsidR="00733CA2" w:rsidRPr="00192FAB" w:rsidRDefault="00733CA2"/>
        </w:tc>
        <w:tc>
          <w:tcPr>
            <w:tcW w:w="7541" w:type="dxa"/>
            <w:shd w:val="clear" w:color="auto" w:fill="auto"/>
            <w:vAlign w:val="center"/>
          </w:tcPr>
          <w:p w14:paraId="004E0991" w14:textId="626DCD3A" w:rsidR="00733CA2" w:rsidRPr="00192FAB" w:rsidRDefault="00733CA2">
            <w:pPr>
              <w:pStyle w:val="ECVGenderRow"/>
            </w:pPr>
          </w:p>
        </w:tc>
      </w:tr>
    </w:tbl>
    <w:p w14:paraId="004E0993" w14:textId="77777777" w:rsidR="00867579" w:rsidRPr="00192FAB" w:rsidRDefault="00867579">
      <w:pPr>
        <w:pStyle w:val="ECVText"/>
      </w:pPr>
    </w:p>
    <w:p w14:paraId="004E099A" w14:textId="77777777" w:rsidR="00867579" w:rsidRPr="00192FAB" w:rsidRDefault="00867579">
      <w:pPr>
        <w:pStyle w:val="ECVText"/>
      </w:pPr>
    </w:p>
    <w:p w14:paraId="004E09AB" w14:textId="77777777" w:rsidR="00867579" w:rsidRPr="00192FAB" w:rsidRDefault="00867579">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867579" w:rsidRPr="00192FAB" w14:paraId="004E09AE" w14:textId="77777777">
        <w:trPr>
          <w:trHeight w:val="170"/>
        </w:trPr>
        <w:tc>
          <w:tcPr>
            <w:tcW w:w="2835" w:type="dxa"/>
            <w:shd w:val="clear" w:color="auto" w:fill="auto"/>
          </w:tcPr>
          <w:p w14:paraId="004E09AC" w14:textId="77777777" w:rsidR="00867579" w:rsidRPr="00192FAB" w:rsidRDefault="00867579">
            <w:pPr>
              <w:pStyle w:val="ECVLeftHeading"/>
            </w:pPr>
            <w:bookmarkStart w:id="0" w:name="_Hlk101947023"/>
            <w:r w:rsidRPr="00192FAB">
              <w:rPr>
                <w:caps w:val="0"/>
              </w:rPr>
              <w:t>EDUCATION AND TRAINING</w:t>
            </w:r>
          </w:p>
        </w:tc>
        <w:tc>
          <w:tcPr>
            <w:tcW w:w="7540" w:type="dxa"/>
            <w:shd w:val="clear" w:color="auto" w:fill="auto"/>
            <w:vAlign w:val="bottom"/>
          </w:tcPr>
          <w:p w14:paraId="004E09AD" w14:textId="77777777" w:rsidR="00867579" w:rsidRPr="00192FAB" w:rsidRDefault="00616670">
            <w:pPr>
              <w:pStyle w:val="ECVBlueBox"/>
            </w:pPr>
            <w:r>
              <w:pict w14:anchorId="004E0A23">
                <v:shape id="_x0000_i1027" type="#_x0000_t75" style="width:377.1pt;height:6.4pt" filled="t">
                  <v:fill color2="black"/>
                  <v:imagedata r:id="rId15" o:title=""/>
                </v:shape>
              </w:pict>
            </w:r>
            <w:r w:rsidR="00867579" w:rsidRPr="00192FAB">
              <w:t xml:space="preserve"> </w:t>
            </w:r>
          </w:p>
        </w:tc>
      </w:tr>
      <w:bookmarkEnd w:id="0"/>
    </w:tbl>
    <w:p w14:paraId="004E09AF" w14:textId="3095144E" w:rsidR="00867579" w:rsidRDefault="00867579">
      <w:pPr>
        <w:pStyle w:val="ECVComments"/>
      </w:pPr>
    </w:p>
    <w:p w14:paraId="6238CFE6" w14:textId="388C830C" w:rsidR="002E4F7C" w:rsidRDefault="002E4F7C">
      <w:pPr>
        <w:pStyle w:val="ECVComments"/>
      </w:pPr>
    </w:p>
    <w:p w14:paraId="018C2AB2" w14:textId="794E9F24" w:rsidR="002E4F7C" w:rsidRDefault="002E4F7C">
      <w:pPr>
        <w:pStyle w:val="ECVComments"/>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2E4F7C" w:rsidRPr="00192FAB" w14:paraId="1F28CF61" w14:textId="77777777" w:rsidTr="00E76AB9">
        <w:trPr>
          <w:cantSplit/>
        </w:trPr>
        <w:tc>
          <w:tcPr>
            <w:tcW w:w="2834" w:type="dxa"/>
            <w:vMerge w:val="restart"/>
            <w:shd w:val="clear" w:color="auto" w:fill="auto"/>
          </w:tcPr>
          <w:p w14:paraId="3F74418D" w14:textId="77777777" w:rsidR="002E4F7C" w:rsidRPr="00192FAB" w:rsidRDefault="002E4F7C" w:rsidP="00E76AB9">
            <w:pPr>
              <w:pStyle w:val="ECVDate"/>
            </w:pPr>
            <w:r>
              <w:t>01-11-2021-ONGOING</w:t>
            </w:r>
          </w:p>
        </w:tc>
        <w:tc>
          <w:tcPr>
            <w:tcW w:w="6237" w:type="dxa"/>
            <w:shd w:val="clear" w:color="auto" w:fill="auto"/>
          </w:tcPr>
          <w:p w14:paraId="6A039EF4" w14:textId="77777777" w:rsidR="002E4F7C" w:rsidRPr="00192FAB" w:rsidRDefault="002E4F7C" w:rsidP="00E76AB9">
            <w:pPr>
              <w:pStyle w:val="ECVSubSectionHeading"/>
            </w:pPr>
            <w:r>
              <w:t xml:space="preserve">PhD </w:t>
            </w:r>
            <w:r w:rsidRPr="00FA0B46">
              <w:t>in Earth, Life and Environmental Sciences (STVA)</w:t>
            </w:r>
          </w:p>
        </w:tc>
        <w:tc>
          <w:tcPr>
            <w:tcW w:w="1305" w:type="dxa"/>
            <w:shd w:val="clear" w:color="auto" w:fill="auto"/>
          </w:tcPr>
          <w:p w14:paraId="27F5E397" w14:textId="77777777" w:rsidR="002E4F7C" w:rsidRPr="00192FAB" w:rsidRDefault="002E4F7C" w:rsidP="00E76AB9">
            <w:pPr>
              <w:pStyle w:val="ECVRightHeading"/>
            </w:pPr>
          </w:p>
        </w:tc>
      </w:tr>
      <w:tr w:rsidR="002E4F7C" w:rsidRPr="00192FAB" w14:paraId="15FB874A" w14:textId="77777777" w:rsidTr="00E76AB9">
        <w:trPr>
          <w:cantSplit/>
        </w:trPr>
        <w:tc>
          <w:tcPr>
            <w:tcW w:w="2834" w:type="dxa"/>
            <w:vMerge/>
            <w:shd w:val="clear" w:color="auto" w:fill="auto"/>
          </w:tcPr>
          <w:p w14:paraId="7BA88690" w14:textId="77777777" w:rsidR="002E4F7C" w:rsidRPr="00192FAB" w:rsidRDefault="002E4F7C" w:rsidP="00E76AB9"/>
        </w:tc>
        <w:tc>
          <w:tcPr>
            <w:tcW w:w="7542" w:type="dxa"/>
            <w:gridSpan w:val="2"/>
            <w:shd w:val="clear" w:color="auto" w:fill="auto"/>
          </w:tcPr>
          <w:p w14:paraId="0B3F49B6" w14:textId="77777777" w:rsidR="002E4F7C" w:rsidRPr="00192FAB" w:rsidRDefault="002E4F7C" w:rsidP="00E76AB9">
            <w:pPr>
              <w:pStyle w:val="ECVOrganisationDetails"/>
            </w:pPr>
            <w:r w:rsidRPr="00376BD0">
              <w:t>Laboratory of Molecular Anthropology, University of Bologna, Via Francesco Selmi 3, 40126, Bologna (BO)</w:t>
            </w:r>
          </w:p>
        </w:tc>
      </w:tr>
      <w:tr w:rsidR="002E4F7C" w:rsidRPr="00192FAB" w14:paraId="227A4778" w14:textId="77777777" w:rsidTr="00E76AB9">
        <w:trPr>
          <w:cantSplit/>
        </w:trPr>
        <w:tc>
          <w:tcPr>
            <w:tcW w:w="2834" w:type="dxa"/>
            <w:vMerge/>
            <w:shd w:val="clear" w:color="auto" w:fill="auto"/>
          </w:tcPr>
          <w:p w14:paraId="6D81CFE3" w14:textId="77777777" w:rsidR="002E4F7C" w:rsidRPr="00192FAB" w:rsidRDefault="002E4F7C" w:rsidP="00E76AB9"/>
        </w:tc>
        <w:tc>
          <w:tcPr>
            <w:tcW w:w="7542" w:type="dxa"/>
            <w:gridSpan w:val="2"/>
            <w:shd w:val="clear" w:color="auto" w:fill="auto"/>
          </w:tcPr>
          <w:p w14:paraId="28112589" w14:textId="77777777" w:rsidR="002E4F7C" w:rsidRDefault="002E4F7C" w:rsidP="002E4F7C">
            <w:pPr>
              <w:pStyle w:val="ECVSectionBullet"/>
              <w:numPr>
                <w:ilvl w:val="0"/>
                <w:numId w:val="2"/>
              </w:numPr>
            </w:pPr>
            <w:r w:rsidRPr="00192FAB">
              <w:t>Re</w:t>
            </w:r>
            <w:r>
              <w:t xml:space="preserve">search project title: </w:t>
            </w:r>
            <w:r w:rsidRPr="00376BD0">
              <w:t>Evolutionary, ecological and biodemographic analysis of human lifespan</w:t>
            </w:r>
          </w:p>
          <w:p w14:paraId="34D9CC2A" w14:textId="698AC120" w:rsidR="002E4F7C" w:rsidRPr="00192FAB" w:rsidRDefault="002E4F7C" w:rsidP="002E4F7C">
            <w:pPr>
              <w:pStyle w:val="ECVSectionBullet"/>
              <w:numPr>
                <w:ilvl w:val="0"/>
                <w:numId w:val="2"/>
              </w:numPr>
            </w:pPr>
            <w:r w:rsidRPr="0078620D">
              <w:t>Principal subjects covered</w:t>
            </w:r>
            <w:r>
              <w:t xml:space="preserve">:  </w:t>
            </w:r>
            <w:r w:rsidR="00BD5F1D">
              <w:t xml:space="preserve">Human Lifespan, </w:t>
            </w:r>
            <w:r w:rsidRPr="0078620D">
              <w:t>Population Epigenetics, Molecular Anthropology, DNA methylation Variability, Human Environment Interactions, Human Adaptations</w:t>
            </w:r>
          </w:p>
        </w:tc>
      </w:tr>
    </w:tbl>
    <w:p w14:paraId="481482C3" w14:textId="7CB0752E" w:rsidR="002E4F7C" w:rsidRDefault="002E4F7C" w:rsidP="002E4F7C">
      <w:pPr>
        <w:pStyle w:val="ECVText"/>
      </w:pPr>
    </w:p>
    <w:p w14:paraId="188C59B4" w14:textId="77777777" w:rsidR="002E4F7C" w:rsidRDefault="002E4F7C" w:rsidP="002E4F7C">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2E4F7C" w:rsidRPr="00192FAB" w14:paraId="5AB36BC2" w14:textId="77777777" w:rsidTr="00E76AB9">
        <w:trPr>
          <w:cantSplit/>
        </w:trPr>
        <w:tc>
          <w:tcPr>
            <w:tcW w:w="2834" w:type="dxa"/>
            <w:vMerge w:val="restart"/>
            <w:shd w:val="clear" w:color="auto" w:fill="auto"/>
          </w:tcPr>
          <w:p w14:paraId="37809729" w14:textId="77777777" w:rsidR="002E4F7C" w:rsidRPr="00192FAB" w:rsidRDefault="002E4F7C" w:rsidP="00E76AB9">
            <w:pPr>
              <w:pStyle w:val="ECVDate"/>
            </w:pPr>
            <w:r>
              <w:t>03/2020-09/2021</w:t>
            </w:r>
          </w:p>
        </w:tc>
        <w:tc>
          <w:tcPr>
            <w:tcW w:w="6237" w:type="dxa"/>
            <w:shd w:val="clear" w:color="auto" w:fill="auto"/>
          </w:tcPr>
          <w:p w14:paraId="5B33D2B0" w14:textId="77777777" w:rsidR="002E4F7C" w:rsidRPr="00192FAB" w:rsidRDefault="002E4F7C" w:rsidP="00E76AB9">
            <w:pPr>
              <w:pStyle w:val="ECVSubSectionHeading"/>
            </w:pPr>
            <w:r>
              <w:t>Scholarship</w:t>
            </w:r>
          </w:p>
        </w:tc>
        <w:tc>
          <w:tcPr>
            <w:tcW w:w="1305" w:type="dxa"/>
            <w:shd w:val="clear" w:color="auto" w:fill="auto"/>
          </w:tcPr>
          <w:p w14:paraId="6E269F1F" w14:textId="77777777" w:rsidR="002E4F7C" w:rsidRPr="00192FAB" w:rsidRDefault="002E4F7C" w:rsidP="00E76AB9">
            <w:pPr>
              <w:pStyle w:val="ECVRightHeading"/>
            </w:pPr>
          </w:p>
        </w:tc>
      </w:tr>
      <w:tr w:rsidR="002E4F7C" w:rsidRPr="00192FAB" w14:paraId="72C470BC" w14:textId="77777777" w:rsidTr="00E76AB9">
        <w:trPr>
          <w:cantSplit/>
        </w:trPr>
        <w:tc>
          <w:tcPr>
            <w:tcW w:w="2834" w:type="dxa"/>
            <w:vMerge/>
            <w:shd w:val="clear" w:color="auto" w:fill="auto"/>
          </w:tcPr>
          <w:p w14:paraId="3039E94A" w14:textId="77777777" w:rsidR="002E4F7C" w:rsidRPr="00192FAB" w:rsidRDefault="002E4F7C" w:rsidP="00E76AB9"/>
        </w:tc>
        <w:tc>
          <w:tcPr>
            <w:tcW w:w="7542" w:type="dxa"/>
            <w:gridSpan w:val="2"/>
            <w:shd w:val="clear" w:color="auto" w:fill="auto"/>
          </w:tcPr>
          <w:p w14:paraId="38B7805E" w14:textId="77777777" w:rsidR="002E4F7C" w:rsidRPr="00192FAB" w:rsidRDefault="002E4F7C" w:rsidP="00E76AB9">
            <w:pPr>
              <w:pStyle w:val="ECVOrganisationDetails"/>
            </w:pPr>
            <w:r>
              <w:t xml:space="preserve">Interdepartmental Centre </w:t>
            </w:r>
            <w:r w:rsidRPr="005D1DA4">
              <w:t>Alma Mater Research Institute on Global Challenges and Climate Change (Alma Climate)</w:t>
            </w:r>
            <w:r>
              <w:t xml:space="preserve">, University of Bologna, </w:t>
            </w:r>
            <w:r w:rsidRPr="005D1DA4">
              <w:t xml:space="preserve">Via </w:t>
            </w:r>
            <w:r>
              <w:t>Giuseppe</w:t>
            </w:r>
            <w:r w:rsidRPr="005D1DA4">
              <w:t xml:space="preserve"> Petroni 26, 40126 Bologna</w:t>
            </w:r>
          </w:p>
        </w:tc>
      </w:tr>
      <w:tr w:rsidR="002E4F7C" w:rsidRPr="00192FAB" w14:paraId="560335A5" w14:textId="77777777" w:rsidTr="00E76AB9">
        <w:trPr>
          <w:cantSplit/>
        </w:trPr>
        <w:tc>
          <w:tcPr>
            <w:tcW w:w="2834" w:type="dxa"/>
            <w:vMerge/>
            <w:shd w:val="clear" w:color="auto" w:fill="auto"/>
          </w:tcPr>
          <w:p w14:paraId="7525CD49" w14:textId="77777777" w:rsidR="002E4F7C" w:rsidRPr="00192FAB" w:rsidRDefault="002E4F7C" w:rsidP="00E76AB9"/>
        </w:tc>
        <w:tc>
          <w:tcPr>
            <w:tcW w:w="7542" w:type="dxa"/>
            <w:gridSpan w:val="2"/>
            <w:shd w:val="clear" w:color="auto" w:fill="auto"/>
          </w:tcPr>
          <w:p w14:paraId="4641666D" w14:textId="77777777" w:rsidR="002E4F7C" w:rsidRPr="00192FAB" w:rsidRDefault="002E4F7C" w:rsidP="00E76AB9">
            <w:pPr>
              <w:pStyle w:val="ECVSectionBullet"/>
              <w:numPr>
                <w:ilvl w:val="0"/>
                <w:numId w:val="2"/>
              </w:numPr>
            </w:pPr>
            <w:r>
              <w:t xml:space="preserve">Main Research Theme: </w:t>
            </w:r>
            <w:r w:rsidRPr="00343105">
              <w:t>Genetic adaptation and acclimatization at high altitudes as experimental models for the study of physiological response mechanisms to hypoxia (SHERPA 2020 project)</w:t>
            </w:r>
          </w:p>
        </w:tc>
      </w:tr>
    </w:tbl>
    <w:p w14:paraId="542DD0CF" w14:textId="77777777" w:rsidR="002E4F7C" w:rsidRDefault="002E4F7C" w:rsidP="002E4F7C">
      <w:pPr>
        <w:pStyle w:val="ECVText"/>
      </w:pPr>
    </w:p>
    <w:p w14:paraId="06287AE6" w14:textId="5B5A08C2" w:rsidR="002E4F7C" w:rsidRDefault="002E4F7C" w:rsidP="002E4F7C">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2E4F7C" w:rsidRPr="00192FAB" w14:paraId="38437885" w14:textId="77777777" w:rsidTr="00E76AB9">
        <w:trPr>
          <w:cantSplit/>
        </w:trPr>
        <w:tc>
          <w:tcPr>
            <w:tcW w:w="2834" w:type="dxa"/>
            <w:vMerge w:val="restart"/>
            <w:shd w:val="clear" w:color="auto" w:fill="auto"/>
          </w:tcPr>
          <w:p w14:paraId="218B42AA" w14:textId="77777777" w:rsidR="002E4F7C" w:rsidRPr="00192FAB" w:rsidRDefault="002E4F7C" w:rsidP="00E76AB9">
            <w:pPr>
              <w:pStyle w:val="ECVDate"/>
            </w:pPr>
            <w:r>
              <w:t>12/03/2021-26/03/2021</w:t>
            </w:r>
          </w:p>
        </w:tc>
        <w:tc>
          <w:tcPr>
            <w:tcW w:w="6237" w:type="dxa"/>
            <w:shd w:val="clear" w:color="auto" w:fill="auto"/>
          </w:tcPr>
          <w:p w14:paraId="76893C36" w14:textId="77777777" w:rsidR="002E4F7C" w:rsidRPr="00192FAB" w:rsidRDefault="002E4F7C" w:rsidP="00E76AB9">
            <w:pPr>
              <w:pStyle w:val="ECVSubSectionHeading"/>
            </w:pPr>
            <w:r w:rsidRPr="00072A16">
              <w:t>Participation Certificate</w:t>
            </w:r>
            <w:r>
              <w:t xml:space="preserve"> at Machine Learning Seminars</w:t>
            </w:r>
          </w:p>
        </w:tc>
        <w:tc>
          <w:tcPr>
            <w:tcW w:w="1305" w:type="dxa"/>
            <w:shd w:val="clear" w:color="auto" w:fill="auto"/>
          </w:tcPr>
          <w:p w14:paraId="09D7D643" w14:textId="77777777" w:rsidR="002E4F7C" w:rsidRPr="00192FAB" w:rsidRDefault="002E4F7C" w:rsidP="00E76AB9">
            <w:pPr>
              <w:pStyle w:val="ECVRightHeading"/>
            </w:pPr>
          </w:p>
        </w:tc>
      </w:tr>
      <w:tr w:rsidR="002E4F7C" w:rsidRPr="00744B5D" w14:paraId="705F25C2" w14:textId="77777777" w:rsidTr="00E76AB9">
        <w:trPr>
          <w:cantSplit/>
        </w:trPr>
        <w:tc>
          <w:tcPr>
            <w:tcW w:w="2834" w:type="dxa"/>
            <w:vMerge/>
            <w:shd w:val="clear" w:color="auto" w:fill="auto"/>
          </w:tcPr>
          <w:p w14:paraId="0F73584B" w14:textId="77777777" w:rsidR="002E4F7C" w:rsidRPr="00192FAB" w:rsidRDefault="002E4F7C" w:rsidP="00E76AB9"/>
        </w:tc>
        <w:tc>
          <w:tcPr>
            <w:tcW w:w="7542" w:type="dxa"/>
            <w:gridSpan w:val="2"/>
            <w:shd w:val="clear" w:color="auto" w:fill="auto"/>
          </w:tcPr>
          <w:p w14:paraId="570EDDC8" w14:textId="77777777" w:rsidR="002E4F7C" w:rsidRPr="00DE7FA3" w:rsidRDefault="002E4F7C" w:rsidP="00E76AB9">
            <w:pPr>
              <w:pStyle w:val="ECVOrganisationDetails"/>
              <w:rPr>
                <w:lang w:val="it-IT"/>
              </w:rPr>
            </w:pPr>
            <w:r w:rsidRPr="00CB7315">
              <w:rPr>
                <w:lang w:val="it-IT"/>
              </w:rPr>
              <w:t>Department of Management, University of Bologna, Via Capo di Lucca 34, 40126, Bologna (BO</w:t>
            </w:r>
            <w:r>
              <w:rPr>
                <w:lang w:val="it-IT"/>
              </w:rPr>
              <w:t>)</w:t>
            </w:r>
          </w:p>
        </w:tc>
      </w:tr>
      <w:tr w:rsidR="002E4F7C" w:rsidRPr="00192FAB" w14:paraId="649125B8" w14:textId="77777777" w:rsidTr="00E76AB9">
        <w:trPr>
          <w:cantSplit/>
        </w:trPr>
        <w:tc>
          <w:tcPr>
            <w:tcW w:w="2834" w:type="dxa"/>
            <w:vMerge/>
            <w:shd w:val="clear" w:color="auto" w:fill="auto"/>
          </w:tcPr>
          <w:p w14:paraId="0D387718" w14:textId="77777777" w:rsidR="002E4F7C" w:rsidRPr="00DE7FA3" w:rsidRDefault="002E4F7C" w:rsidP="00E76AB9">
            <w:pPr>
              <w:rPr>
                <w:lang w:val="it-IT"/>
              </w:rPr>
            </w:pPr>
          </w:p>
        </w:tc>
        <w:tc>
          <w:tcPr>
            <w:tcW w:w="7542" w:type="dxa"/>
            <w:gridSpan w:val="2"/>
            <w:shd w:val="clear" w:color="auto" w:fill="auto"/>
          </w:tcPr>
          <w:p w14:paraId="4A3D91AF" w14:textId="77777777" w:rsidR="002E4F7C" w:rsidRDefault="002E4F7C" w:rsidP="00E76AB9">
            <w:pPr>
              <w:pStyle w:val="ECVSectionBullet"/>
              <w:numPr>
                <w:ilvl w:val="0"/>
                <w:numId w:val="2"/>
              </w:numPr>
            </w:pPr>
            <w:r>
              <w:t>Attended Seminars:</w:t>
            </w:r>
          </w:p>
          <w:p w14:paraId="370AC8BB" w14:textId="77777777" w:rsidR="002E4F7C" w:rsidRDefault="002E4F7C" w:rsidP="00E76AB9">
            <w:pPr>
              <w:pStyle w:val="ECVSectionBullet"/>
              <w:ind w:left="113"/>
            </w:pPr>
          </w:p>
          <w:p w14:paraId="33C385D3" w14:textId="77777777" w:rsidR="002E4F7C" w:rsidRDefault="002E4F7C" w:rsidP="00E76AB9">
            <w:pPr>
              <w:pStyle w:val="ECVSectionBullet"/>
              <w:ind w:left="113"/>
            </w:pPr>
            <w:r>
              <w:t>Seminar 1</w:t>
            </w:r>
          </w:p>
          <w:p w14:paraId="6EF1CBF6" w14:textId="77777777" w:rsidR="002E4F7C" w:rsidRDefault="002E4F7C" w:rsidP="00E76AB9">
            <w:pPr>
              <w:pStyle w:val="ECVSectionBullet"/>
              <w:ind w:left="113"/>
            </w:pPr>
            <w:r>
              <w:t>Friday, March 12</w:t>
            </w:r>
          </w:p>
          <w:p w14:paraId="4D2A942D" w14:textId="77777777" w:rsidR="002E4F7C" w:rsidRDefault="002E4F7C" w:rsidP="00E76AB9">
            <w:pPr>
              <w:pStyle w:val="ECVSectionBullet"/>
              <w:ind w:left="113"/>
            </w:pPr>
            <w:r w:rsidRPr="00DE7FA3">
              <w:t xml:space="preserve">Artificial Intelligence e Machine Learning on Supervised Learning </w:t>
            </w:r>
          </w:p>
          <w:p w14:paraId="75836D44" w14:textId="77777777" w:rsidR="002E4F7C" w:rsidRDefault="002E4F7C" w:rsidP="00E76AB9">
            <w:pPr>
              <w:pStyle w:val="ECVSectionBullet"/>
              <w:ind w:left="113"/>
            </w:pPr>
            <w:r>
              <w:t xml:space="preserve">Speaker: </w:t>
            </w:r>
            <w:r w:rsidRPr="00C35D81">
              <w:t xml:space="preserve">Jason Anastasopoulos (Institute for Artificial Intelligence - Università </w:t>
            </w:r>
            <w:r>
              <w:t>of</w:t>
            </w:r>
            <w:r w:rsidRPr="00C35D81">
              <w:t xml:space="preserve"> Georgia, USA)</w:t>
            </w:r>
          </w:p>
          <w:p w14:paraId="4E03D19F" w14:textId="77777777" w:rsidR="002E4F7C" w:rsidRDefault="002E4F7C" w:rsidP="00E76AB9">
            <w:pPr>
              <w:pStyle w:val="ECVSectionBullet"/>
              <w:ind w:left="113"/>
            </w:pPr>
            <w:r>
              <w:t>Principal subjects covered: Introduction to natural language processing</w:t>
            </w:r>
          </w:p>
          <w:p w14:paraId="038DADC9" w14:textId="77777777" w:rsidR="002E4F7C" w:rsidRDefault="002E4F7C" w:rsidP="00E76AB9">
            <w:pPr>
              <w:pStyle w:val="ECVSectionBullet"/>
              <w:ind w:left="113"/>
            </w:pPr>
          </w:p>
          <w:p w14:paraId="6D50B682" w14:textId="77777777" w:rsidR="002E4F7C" w:rsidRDefault="002E4F7C" w:rsidP="00E76AB9">
            <w:pPr>
              <w:pStyle w:val="ECVSectionBullet"/>
              <w:ind w:left="113"/>
            </w:pPr>
            <w:r>
              <w:t>Seminar 2:</w:t>
            </w:r>
          </w:p>
          <w:p w14:paraId="4C7685CC" w14:textId="77777777" w:rsidR="002E4F7C" w:rsidRDefault="002E4F7C" w:rsidP="00E76AB9">
            <w:pPr>
              <w:pStyle w:val="ECVSectionBullet"/>
              <w:ind w:left="113"/>
            </w:pPr>
            <w:r>
              <w:t>Friday, March 26</w:t>
            </w:r>
          </w:p>
          <w:p w14:paraId="79F7C496" w14:textId="77777777" w:rsidR="002E4F7C" w:rsidRDefault="002E4F7C" w:rsidP="00E76AB9">
            <w:pPr>
              <w:pStyle w:val="ECVSectionBullet"/>
              <w:ind w:left="113"/>
            </w:pPr>
            <w:r w:rsidRPr="00FD0BB7">
              <w:t>Introduction to Supervised Learning</w:t>
            </w:r>
          </w:p>
          <w:p w14:paraId="313DBAC2" w14:textId="77777777" w:rsidR="002E4F7C" w:rsidRDefault="002E4F7C" w:rsidP="00E76AB9">
            <w:pPr>
              <w:pStyle w:val="ECVSectionBullet"/>
              <w:ind w:left="113"/>
            </w:pPr>
            <w:r>
              <w:t>Speaker: Jason Anastasopoulos (Institute for Artificial Intelligence - Università of Georgia, USA)</w:t>
            </w:r>
          </w:p>
          <w:p w14:paraId="28327F84" w14:textId="77777777" w:rsidR="002E4F7C" w:rsidRPr="00FD0BB7" w:rsidRDefault="002E4F7C" w:rsidP="00E76AB9">
            <w:pPr>
              <w:pStyle w:val="ECVSectionBullet"/>
              <w:ind w:left="113"/>
              <w:rPr>
                <w:lang w:val="en-US"/>
              </w:rPr>
            </w:pPr>
            <w:r>
              <w:t xml:space="preserve">Principal subjects covered:  </w:t>
            </w:r>
            <w:r w:rsidRPr="00FD0BB7">
              <w:t>Pre-processing text data</w:t>
            </w:r>
            <w:r>
              <w:t xml:space="preserve"> (</w:t>
            </w:r>
            <w:r w:rsidRPr="00FD0BB7">
              <w:t>tokenization, stemming, removing stop words</w:t>
            </w:r>
            <w:r>
              <w:t xml:space="preserve">), </w:t>
            </w:r>
            <w:r w:rsidRPr="00FD0BB7">
              <w:t xml:space="preserve">Naïve Bayes algorithm </w:t>
            </w:r>
            <w:r>
              <w:t xml:space="preserve"> </w:t>
            </w:r>
            <w:r>
              <w:rPr>
                <w:sz w:val="22"/>
                <w:szCs w:val="22"/>
                <w:lang w:val="en-US"/>
              </w:rPr>
              <w:t xml:space="preserve"> </w:t>
            </w:r>
            <w:r>
              <w:t xml:space="preserve"> </w:t>
            </w:r>
          </w:p>
          <w:p w14:paraId="52600E8B" w14:textId="77777777" w:rsidR="002E4F7C" w:rsidRDefault="002E4F7C" w:rsidP="00E76AB9">
            <w:pPr>
              <w:pStyle w:val="ECVSectionBullet"/>
            </w:pPr>
          </w:p>
          <w:p w14:paraId="0396DEA1" w14:textId="77777777" w:rsidR="002E4F7C" w:rsidRDefault="002E4F7C" w:rsidP="00E76AB9">
            <w:pPr>
              <w:pStyle w:val="ECVSectionBullet"/>
            </w:pPr>
          </w:p>
          <w:p w14:paraId="3452B908" w14:textId="4A1ADCD6" w:rsidR="002E4F7C" w:rsidRPr="00192FAB" w:rsidRDefault="002E4F7C" w:rsidP="00E76AB9">
            <w:pPr>
              <w:pStyle w:val="ECVSectionBullet"/>
            </w:pPr>
          </w:p>
        </w:tc>
      </w:tr>
      <w:tr w:rsidR="002E4F7C" w:rsidRPr="00192FAB" w14:paraId="710ED59F" w14:textId="77777777" w:rsidTr="00E76AB9">
        <w:trPr>
          <w:cantSplit/>
        </w:trPr>
        <w:tc>
          <w:tcPr>
            <w:tcW w:w="2834" w:type="dxa"/>
            <w:vMerge w:val="restart"/>
            <w:shd w:val="clear" w:color="auto" w:fill="auto"/>
          </w:tcPr>
          <w:p w14:paraId="4B905458" w14:textId="77777777" w:rsidR="002E4F7C" w:rsidRPr="00192FAB" w:rsidRDefault="002E4F7C" w:rsidP="00E76AB9">
            <w:pPr>
              <w:pStyle w:val="ECVDate"/>
            </w:pPr>
            <w:bookmarkStart w:id="1" w:name="_Hlk101947868"/>
            <w:r>
              <w:t>05/02/2021-12/02/2021</w:t>
            </w:r>
          </w:p>
        </w:tc>
        <w:tc>
          <w:tcPr>
            <w:tcW w:w="6237" w:type="dxa"/>
            <w:shd w:val="clear" w:color="auto" w:fill="auto"/>
          </w:tcPr>
          <w:p w14:paraId="7B00973F" w14:textId="77777777" w:rsidR="002E4F7C" w:rsidRPr="00192FAB" w:rsidRDefault="002E4F7C" w:rsidP="00E76AB9">
            <w:pPr>
              <w:pStyle w:val="ECVSubSectionHeading"/>
            </w:pPr>
            <w:r w:rsidRPr="00072A16">
              <w:t>Participation Certificate</w:t>
            </w:r>
            <w:r>
              <w:t xml:space="preserve"> at Python Seminars</w:t>
            </w:r>
          </w:p>
        </w:tc>
        <w:tc>
          <w:tcPr>
            <w:tcW w:w="1305" w:type="dxa"/>
            <w:shd w:val="clear" w:color="auto" w:fill="auto"/>
          </w:tcPr>
          <w:p w14:paraId="60B73F93" w14:textId="77777777" w:rsidR="002E4F7C" w:rsidRPr="00192FAB" w:rsidRDefault="002E4F7C" w:rsidP="00E76AB9">
            <w:pPr>
              <w:pStyle w:val="ECVRightHeading"/>
            </w:pPr>
          </w:p>
        </w:tc>
      </w:tr>
      <w:tr w:rsidR="002E4F7C" w:rsidRPr="00744B5D" w14:paraId="390FEF98" w14:textId="77777777" w:rsidTr="00E76AB9">
        <w:trPr>
          <w:cantSplit/>
        </w:trPr>
        <w:tc>
          <w:tcPr>
            <w:tcW w:w="2834" w:type="dxa"/>
            <w:vMerge/>
            <w:shd w:val="clear" w:color="auto" w:fill="auto"/>
          </w:tcPr>
          <w:p w14:paraId="61263231" w14:textId="77777777" w:rsidR="002E4F7C" w:rsidRPr="00192FAB" w:rsidRDefault="002E4F7C" w:rsidP="00E76AB9"/>
        </w:tc>
        <w:tc>
          <w:tcPr>
            <w:tcW w:w="7542" w:type="dxa"/>
            <w:gridSpan w:val="2"/>
            <w:shd w:val="clear" w:color="auto" w:fill="auto"/>
          </w:tcPr>
          <w:p w14:paraId="11605E57" w14:textId="77777777" w:rsidR="002E4F7C" w:rsidRPr="00CB7315" w:rsidRDefault="002E4F7C" w:rsidP="00E76AB9">
            <w:pPr>
              <w:pStyle w:val="ECVOrganisationDetails"/>
              <w:rPr>
                <w:lang w:val="it-IT"/>
              </w:rPr>
            </w:pPr>
            <w:r w:rsidRPr="00CB7315">
              <w:rPr>
                <w:lang w:val="it-IT"/>
              </w:rPr>
              <w:t>Department of Management, University of Bologna, Via Capo di Lucca 34, 40126, Bologna (BO</w:t>
            </w:r>
            <w:r>
              <w:rPr>
                <w:lang w:val="it-IT"/>
              </w:rPr>
              <w:t>)</w:t>
            </w:r>
          </w:p>
        </w:tc>
      </w:tr>
      <w:tr w:rsidR="002E4F7C" w:rsidRPr="00192FAB" w14:paraId="75647508" w14:textId="77777777" w:rsidTr="00E76AB9">
        <w:trPr>
          <w:cantSplit/>
        </w:trPr>
        <w:tc>
          <w:tcPr>
            <w:tcW w:w="2834" w:type="dxa"/>
            <w:vMerge/>
            <w:shd w:val="clear" w:color="auto" w:fill="auto"/>
          </w:tcPr>
          <w:p w14:paraId="336778B4" w14:textId="77777777" w:rsidR="002E4F7C" w:rsidRPr="00CB7315" w:rsidRDefault="002E4F7C" w:rsidP="00E76AB9">
            <w:pPr>
              <w:rPr>
                <w:lang w:val="it-IT"/>
              </w:rPr>
            </w:pPr>
          </w:p>
        </w:tc>
        <w:tc>
          <w:tcPr>
            <w:tcW w:w="7542" w:type="dxa"/>
            <w:gridSpan w:val="2"/>
            <w:shd w:val="clear" w:color="auto" w:fill="auto"/>
          </w:tcPr>
          <w:p w14:paraId="238E6D1B" w14:textId="77777777" w:rsidR="002E4F7C" w:rsidRDefault="002E4F7C" w:rsidP="00E76AB9">
            <w:pPr>
              <w:pStyle w:val="ECVSectionBullet"/>
              <w:numPr>
                <w:ilvl w:val="0"/>
                <w:numId w:val="2"/>
              </w:numPr>
            </w:pPr>
            <w:r>
              <w:t>Attended Seminars:</w:t>
            </w:r>
          </w:p>
          <w:p w14:paraId="29FC64E0" w14:textId="77777777" w:rsidR="002E4F7C" w:rsidRDefault="002E4F7C" w:rsidP="00E76AB9">
            <w:pPr>
              <w:pStyle w:val="ECVSectionBullet"/>
              <w:ind w:left="113"/>
            </w:pPr>
          </w:p>
          <w:p w14:paraId="52B6A477" w14:textId="77777777" w:rsidR="002E4F7C" w:rsidRDefault="002E4F7C" w:rsidP="00E76AB9">
            <w:pPr>
              <w:pStyle w:val="ECVSectionBullet"/>
              <w:ind w:left="113"/>
            </w:pPr>
            <w:r>
              <w:t>Seminar 1</w:t>
            </w:r>
          </w:p>
          <w:p w14:paraId="43D040D2" w14:textId="77777777" w:rsidR="002E4F7C" w:rsidRDefault="002E4F7C" w:rsidP="00E76AB9">
            <w:pPr>
              <w:pStyle w:val="ECVSectionBullet"/>
              <w:ind w:left="113"/>
            </w:pPr>
            <w:r>
              <w:t>Friday, February 5</w:t>
            </w:r>
          </w:p>
          <w:p w14:paraId="27539F18" w14:textId="77777777" w:rsidR="002E4F7C" w:rsidRDefault="002E4F7C" w:rsidP="00E76AB9">
            <w:pPr>
              <w:pStyle w:val="ECVSectionBullet"/>
              <w:ind w:left="113"/>
            </w:pPr>
            <w:r>
              <w:t>Data visualization in Python</w:t>
            </w:r>
          </w:p>
          <w:p w14:paraId="4E0B1749" w14:textId="77777777" w:rsidR="002E4F7C" w:rsidRDefault="002E4F7C" w:rsidP="00E76AB9">
            <w:pPr>
              <w:pStyle w:val="ECVSectionBullet"/>
              <w:ind w:left="113"/>
            </w:pPr>
            <w:r>
              <w:t xml:space="preserve">Speaker: </w:t>
            </w:r>
            <w:r w:rsidRPr="00C35D81">
              <w:t xml:space="preserve">Jason Anastasopoulos (Institute for Artificial Intelligence - Università </w:t>
            </w:r>
            <w:r>
              <w:t>of</w:t>
            </w:r>
            <w:r w:rsidRPr="00C35D81">
              <w:t xml:space="preserve"> Georgia, USA)</w:t>
            </w:r>
          </w:p>
          <w:p w14:paraId="1A8934DF" w14:textId="77777777" w:rsidR="002E4F7C" w:rsidRDefault="002E4F7C" w:rsidP="00E76AB9">
            <w:pPr>
              <w:pStyle w:val="ECVSectionBullet"/>
              <w:ind w:left="113"/>
            </w:pPr>
            <w:r>
              <w:t>Principal subjects covered: Data visualization in Pandas, Basic Plot (Line plots, Scatterplots, Heatmaps), Density Plot, Box Plot, Histograms, Plots with Seaborn, Geospatial Data Visualization</w:t>
            </w:r>
          </w:p>
          <w:p w14:paraId="1CBE1153" w14:textId="77777777" w:rsidR="002E4F7C" w:rsidRDefault="002E4F7C" w:rsidP="00E76AB9">
            <w:pPr>
              <w:pStyle w:val="ECVSectionBullet"/>
              <w:ind w:left="113"/>
            </w:pPr>
          </w:p>
          <w:p w14:paraId="42AB6D7A" w14:textId="77777777" w:rsidR="002E4F7C" w:rsidRDefault="002E4F7C" w:rsidP="00E76AB9">
            <w:pPr>
              <w:pStyle w:val="ECVSectionBullet"/>
              <w:ind w:left="113"/>
            </w:pPr>
            <w:r>
              <w:t>Seminar 2:</w:t>
            </w:r>
          </w:p>
          <w:p w14:paraId="4593B05F" w14:textId="77777777" w:rsidR="002E4F7C" w:rsidRDefault="002E4F7C" w:rsidP="00E76AB9">
            <w:pPr>
              <w:pStyle w:val="ECVSectionBullet"/>
              <w:ind w:left="113"/>
            </w:pPr>
            <w:r>
              <w:t>Friday, February 12</w:t>
            </w:r>
          </w:p>
          <w:p w14:paraId="4DE1F830" w14:textId="77777777" w:rsidR="002E4F7C" w:rsidRDefault="002E4F7C" w:rsidP="00E76AB9">
            <w:pPr>
              <w:pStyle w:val="ECVSectionBullet"/>
              <w:ind w:left="113"/>
            </w:pPr>
            <w:r w:rsidRPr="00C35D81">
              <w:t xml:space="preserve">Databases and Advanced </w:t>
            </w:r>
            <w:proofErr w:type="spellStart"/>
            <w:r w:rsidRPr="00C35D81">
              <w:t>Webscraping</w:t>
            </w:r>
            <w:proofErr w:type="spellEnd"/>
          </w:p>
          <w:p w14:paraId="70FB34CF" w14:textId="77777777" w:rsidR="002E4F7C" w:rsidRDefault="002E4F7C" w:rsidP="00E76AB9">
            <w:pPr>
              <w:pStyle w:val="ECVSectionBullet"/>
              <w:ind w:left="113"/>
            </w:pPr>
            <w:r>
              <w:t>Speaker: Jason Anastasopoulos (Institute for Artificial Intelligence - Università of Georgia, USA)</w:t>
            </w:r>
          </w:p>
          <w:p w14:paraId="7025CE33" w14:textId="77777777" w:rsidR="002E4F7C" w:rsidRPr="00192FAB" w:rsidRDefault="002E4F7C" w:rsidP="00E76AB9">
            <w:pPr>
              <w:pStyle w:val="ECVSectionBullet"/>
              <w:ind w:left="113"/>
            </w:pPr>
            <w:r>
              <w:t xml:space="preserve">Principal subjects covered: </w:t>
            </w:r>
            <w:r w:rsidRPr="00C35D81">
              <w:t>Web Scraping Data from the Internet with APIs</w:t>
            </w:r>
            <w:r>
              <w:t xml:space="preserve">, </w:t>
            </w:r>
            <w:r w:rsidRPr="00C35D81">
              <w:t>Storing and Retrieving Data with Databases</w:t>
            </w:r>
          </w:p>
        </w:tc>
      </w:tr>
      <w:bookmarkEnd w:id="1"/>
    </w:tbl>
    <w:p w14:paraId="280EE76D" w14:textId="54A92AA3" w:rsidR="002E4F7C" w:rsidRDefault="002E4F7C" w:rsidP="002E4F7C">
      <w:pPr>
        <w:pStyle w:val="ECVText"/>
      </w:pPr>
    </w:p>
    <w:p w14:paraId="78D58621" w14:textId="1117E919" w:rsidR="00BD5F1D" w:rsidRDefault="00BD5F1D" w:rsidP="002E4F7C">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713397" w:rsidRPr="00192FAB" w14:paraId="6B0E8D86" w14:textId="77777777" w:rsidTr="00C310A3">
        <w:trPr>
          <w:cantSplit/>
        </w:trPr>
        <w:tc>
          <w:tcPr>
            <w:tcW w:w="2834" w:type="dxa"/>
            <w:vMerge w:val="restart"/>
            <w:shd w:val="clear" w:color="auto" w:fill="auto"/>
          </w:tcPr>
          <w:p w14:paraId="03BDE79F" w14:textId="26B39D03" w:rsidR="00713397" w:rsidRPr="00192FAB" w:rsidRDefault="00A40C41" w:rsidP="00C310A3">
            <w:pPr>
              <w:pStyle w:val="ECVDate"/>
            </w:pPr>
            <w:r>
              <w:t>09/02/2021-25/02/2021</w:t>
            </w:r>
          </w:p>
        </w:tc>
        <w:tc>
          <w:tcPr>
            <w:tcW w:w="6237" w:type="dxa"/>
            <w:shd w:val="clear" w:color="auto" w:fill="auto"/>
          </w:tcPr>
          <w:p w14:paraId="276B8439" w14:textId="3AAB9F03" w:rsidR="00713397" w:rsidRPr="00192FAB" w:rsidRDefault="00713397" w:rsidP="00C310A3">
            <w:pPr>
              <w:pStyle w:val="ECVSubSectionHeading"/>
            </w:pPr>
            <w:r w:rsidRPr="00713397">
              <w:t>Participation Certificate at the 22nd Bologna Winter School on Bioinformatics - BIOINFORMATICS FOR DISCOVERY IN STRUCTURAL AND FUNCTIONAL BIOLOGY</w:t>
            </w:r>
          </w:p>
        </w:tc>
        <w:tc>
          <w:tcPr>
            <w:tcW w:w="1305" w:type="dxa"/>
            <w:shd w:val="clear" w:color="auto" w:fill="auto"/>
          </w:tcPr>
          <w:p w14:paraId="62BC40CB" w14:textId="77777777" w:rsidR="00713397" w:rsidRPr="00192FAB" w:rsidRDefault="00713397" w:rsidP="00C310A3">
            <w:pPr>
              <w:pStyle w:val="ECVRightHeading"/>
            </w:pPr>
          </w:p>
        </w:tc>
      </w:tr>
      <w:tr w:rsidR="00713397" w:rsidRPr="00A40C41" w14:paraId="460E3D06" w14:textId="77777777" w:rsidTr="00C310A3">
        <w:trPr>
          <w:cantSplit/>
        </w:trPr>
        <w:tc>
          <w:tcPr>
            <w:tcW w:w="2834" w:type="dxa"/>
            <w:vMerge/>
            <w:shd w:val="clear" w:color="auto" w:fill="auto"/>
          </w:tcPr>
          <w:p w14:paraId="28584F75" w14:textId="77777777" w:rsidR="00713397" w:rsidRPr="00192FAB" w:rsidRDefault="00713397" w:rsidP="00C310A3"/>
        </w:tc>
        <w:tc>
          <w:tcPr>
            <w:tcW w:w="7542" w:type="dxa"/>
            <w:gridSpan w:val="2"/>
            <w:shd w:val="clear" w:color="auto" w:fill="auto"/>
          </w:tcPr>
          <w:p w14:paraId="5EED060E" w14:textId="2738429E" w:rsidR="00713397" w:rsidRPr="00A40C41" w:rsidRDefault="00A40C41" w:rsidP="00C310A3">
            <w:pPr>
              <w:pStyle w:val="ECVOrganisationDetails"/>
            </w:pPr>
            <w:r w:rsidRPr="00A40C41">
              <w:t xml:space="preserve">Department of Pharmacy and Biotechnology, University of Bologna, Via </w:t>
            </w:r>
            <w:proofErr w:type="spellStart"/>
            <w:r w:rsidRPr="00A40C41">
              <w:t>Belmeloro</w:t>
            </w:r>
            <w:proofErr w:type="spellEnd"/>
            <w:r w:rsidRPr="00A40C41">
              <w:t xml:space="preserve"> 6, 40126, Bologna (BO)</w:t>
            </w:r>
          </w:p>
        </w:tc>
      </w:tr>
      <w:tr w:rsidR="00713397" w:rsidRPr="00192FAB" w14:paraId="3DDA5094" w14:textId="77777777" w:rsidTr="00C310A3">
        <w:trPr>
          <w:cantSplit/>
        </w:trPr>
        <w:tc>
          <w:tcPr>
            <w:tcW w:w="2834" w:type="dxa"/>
            <w:vMerge/>
            <w:shd w:val="clear" w:color="auto" w:fill="auto"/>
          </w:tcPr>
          <w:p w14:paraId="2B47E546" w14:textId="77777777" w:rsidR="00713397" w:rsidRPr="00A40C41" w:rsidRDefault="00713397" w:rsidP="00C310A3"/>
        </w:tc>
        <w:tc>
          <w:tcPr>
            <w:tcW w:w="7542" w:type="dxa"/>
            <w:gridSpan w:val="2"/>
            <w:shd w:val="clear" w:color="auto" w:fill="auto"/>
          </w:tcPr>
          <w:p w14:paraId="00337CF5" w14:textId="77777777" w:rsidR="00713397" w:rsidRDefault="00713397" w:rsidP="00C310A3">
            <w:pPr>
              <w:pStyle w:val="ECVSectionBullet"/>
              <w:numPr>
                <w:ilvl w:val="0"/>
                <w:numId w:val="2"/>
              </w:numPr>
            </w:pPr>
            <w:r>
              <w:t>Attended Seminars:</w:t>
            </w:r>
          </w:p>
          <w:p w14:paraId="524D8444" w14:textId="77777777" w:rsidR="00713397" w:rsidRDefault="00713397" w:rsidP="00C310A3">
            <w:pPr>
              <w:pStyle w:val="ECVSectionBullet"/>
              <w:ind w:left="113"/>
            </w:pPr>
          </w:p>
          <w:p w14:paraId="4FC45FA5" w14:textId="77777777" w:rsidR="00A40C41" w:rsidRDefault="00A40C41" w:rsidP="00A40C41">
            <w:pPr>
              <w:pStyle w:val="ECVSectionBullet"/>
              <w:ind w:left="113"/>
            </w:pPr>
            <w:r>
              <w:t>Seminar 1</w:t>
            </w:r>
          </w:p>
          <w:p w14:paraId="3B961F2C" w14:textId="77777777" w:rsidR="00A40C41" w:rsidRDefault="00A40C41" w:rsidP="00A40C41">
            <w:pPr>
              <w:pStyle w:val="ECVSectionBullet"/>
              <w:ind w:left="113"/>
            </w:pPr>
            <w:r>
              <w:t>Tuesday, February 9</w:t>
            </w:r>
          </w:p>
          <w:p w14:paraId="0936B9D9" w14:textId="77777777" w:rsidR="00A40C41" w:rsidRDefault="00A40C41" w:rsidP="00A40C41">
            <w:pPr>
              <w:pStyle w:val="ECVSectionBullet"/>
              <w:ind w:left="113"/>
            </w:pPr>
            <w:r>
              <w:t>Disease trajectories at the medical and molecular levels.</w:t>
            </w:r>
          </w:p>
          <w:p w14:paraId="13846BAA" w14:textId="169CC92E" w:rsidR="00A40C41" w:rsidRDefault="00A40C41" w:rsidP="00A40C41">
            <w:pPr>
              <w:pStyle w:val="ECVSectionBullet"/>
              <w:ind w:left="113"/>
            </w:pPr>
            <w:r>
              <w:t xml:space="preserve">Speaker: Alfonso Valencia (Life Science Department, Barcelona Supercomputing </w:t>
            </w:r>
            <w:proofErr w:type="spellStart"/>
            <w:r>
              <w:t>Center</w:t>
            </w:r>
            <w:proofErr w:type="spellEnd"/>
            <w:r>
              <w:t>, ES)</w:t>
            </w:r>
          </w:p>
          <w:p w14:paraId="17DE98EB" w14:textId="77777777" w:rsidR="00A40C41" w:rsidRDefault="00A40C41" w:rsidP="00A40C41">
            <w:pPr>
              <w:pStyle w:val="ECVSectionBullet"/>
              <w:ind w:left="113"/>
            </w:pPr>
          </w:p>
          <w:p w14:paraId="5A230437" w14:textId="77777777" w:rsidR="00A40C41" w:rsidRDefault="00A40C41" w:rsidP="00A40C41">
            <w:pPr>
              <w:pStyle w:val="ECVSectionBullet"/>
              <w:ind w:left="113"/>
            </w:pPr>
            <w:r>
              <w:t>Seminar 2</w:t>
            </w:r>
          </w:p>
          <w:p w14:paraId="0C65994F" w14:textId="77777777" w:rsidR="00A40C41" w:rsidRDefault="00A40C41" w:rsidP="00A40C41">
            <w:pPr>
              <w:pStyle w:val="ECVSectionBullet"/>
              <w:ind w:left="113"/>
            </w:pPr>
            <w:r>
              <w:t>Thursday, February 11</w:t>
            </w:r>
          </w:p>
          <w:p w14:paraId="30B731AF" w14:textId="77777777" w:rsidR="00A40C41" w:rsidRDefault="00A40C41" w:rsidP="00A40C41">
            <w:pPr>
              <w:pStyle w:val="ECVSectionBullet"/>
              <w:ind w:left="113"/>
            </w:pPr>
            <w:r>
              <w:t>Bringing structure to (protein) disorder: understanding a biological phenomenon</w:t>
            </w:r>
          </w:p>
          <w:p w14:paraId="7EF9D313" w14:textId="519D337B" w:rsidR="00A40C41" w:rsidRDefault="00A40C41" w:rsidP="00A40C41">
            <w:pPr>
              <w:pStyle w:val="ECVSectionBullet"/>
              <w:ind w:left="113"/>
            </w:pPr>
            <w:r>
              <w:t xml:space="preserve">Speaker: Silvio </w:t>
            </w:r>
            <w:proofErr w:type="spellStart"/>
            <w:r>
              <w:t>Tosatto</w:t>
            </w:r>
            <w:proofErr w:type="spellEnd"/>
            <w:r>
              <w:t xml:space="preserve"> (Department of Biomedical Sciences, University of Padova, IT)</w:t>
            </w:r>
          </w:p>
          <w:p w14:paraId="16CCD3CC" w14:textId="77777777" w:rsidR="00A40C41" w:rsidRDefault="00A40C41" w:rsidP="00A40C41">
            <w:pPr>
              <w:pStyle w:val="ECVSectionBullet"/>
              <w:ind w:left="113"/>
            </w:pPr>
          </w:p>
          <w:p w14:paraId="51236B33" w14:textId="77777777" w:rsidR="00A40C41" w:rsidRDefault="00A40C41" w:rsidP="00A40C41">
            <w:pPr>
              <w:pStyle w:val="ECVSectionBullet"/>
              <w:ind w:left="113"/>
            </w:pPr>
            <w:r>
              <w:t>Seminar 3:</w:t>
            </w:r>
          </w:p>
          <w:p w14:paraId="56D46190" w14:textId="77777777" w:rsidR="00A40C41" w:rsidRDefault="00A40C41" w:rsidP="00A40C41">
            <w:pPr>
              <w:pStyle w:val="ECVSectionBullet"/>
              <w:ind w:left="113"/>
            </w:pPr>
            <w:r>
              <w:t>Monday, February 15</w:t>
            </w:r>
          </w:p>
          <w:p w14:paraId="2CAFA994" w14:textId="77777777" w:rsidR="00A40C41" w:rsidRDefault="00A40C41" w:rsidP="00A40C41">
            <w:pPr>
              <w:pStyle w:val="ECVSectionBullet"/>
              <w:ind w:left="113"/>
            </w:pPr>
            <w:r>
              <w:t>AI and protein structure prediction</w:t>
            </w:r>
          </w:p>
          <w:p w14:paraId="6A096B8E" w14:textId="4AE5F1FB" w:rsidR="00A40C41" w:rsidRDefault="00A40C41" w:rsidP="00A40C41">
            <w:pPr>
              <w:pStyle w:val="ECVSectionBullet"/>
              <w:ind w:left="113"/>
            </w:pPr>
            <w:r>
              <w:t>Speaker: David Jones (Department of Computer Science, UCL and Francis Crick Institute, UK)</w:t>
            </w:r>
          </w:p>
          <w:p w14:paraId="7280FEDA" w14:textId="77777777" w:rsidR="00A40C41" w:rsidRDefault="00A40C41" w:rsidP="00A40C41">
            <w:pPr>
              <w:pStyle w:val="ECVSectionBullet"/>
              <w:ind w:left="113"/>
            </w:pPr>
          </w:p>
          <w:p w14:paraId="067009CB" w14:textId="77777777" w:rsidR="00A40C41" w:rsidRDefault="00A40C41" w:rsidP="00A40C41">
            <w:pPr>
              <w:pStyle w:val="ECVSectionBullet"/>
              <w:ind w:left="113"/>
            </w:pPr>
            <w:r>
              <w:t>Seminar 4:</w:t>
            </w:r>
          </w:p>
          <w:p w14:paraId="1334771B" w14:textId="77777777" w:rsidR="00A40C41" w:rsidRDefault="00A40C41" w:rsidP="00A40C41">
            <w:pPr>
              <w:pStyle w:val="ECVSectionBullet"/>
              <w:ind w:left="113"/>
            </w:pPr>
            <w:r>
              <w:t>Tuesday, February 16</w:t>
            </w:r>
          </w:p>
          <w:p w14:paraId="5ECA0FCA" w14:textId="77777777" w:rsidR="00A40C41" w:rsidRDefault="00A40C41" w:rsidP="00A40C41">
            <w:pPr>
              <w:pStyle w:val="ECVSectionBullet"/>
              <w:ind w:left="113"/>
            </w:pPr>
            <w:r>
              <w:t>RNA secondary structure for functional annotation</w:t>
            </w:r>
          </w:p>
          <w:p w14:paraId="08CC8F14" w14:textId="59BDD4C6" w:rsidR="00A40C41" w:rsidRDefault="00A40C41" w:rsidP="00A40C41">
            <w:pPr>
              <w:pStyle w:val="ECVSectionBullet"/>
              <w:ind w:left="113"/>
            </w:pPr>
            <w:r>
              <w:t>Speaker: Manuela Helmer-</w:t>
            </w:r>
            <w:proofErr w:type="spellStart"/>
            <w:r>
              <w:t>Citterich</w:t>
            </w:r>
            <w:proofErr w:type="spellEnd"/>
            <w:r>
              <w:t xml:space="preserve"> (Department of Biology, University "Tor </w:t>
            </w:r>
            <w:proofErr w:type="spellStart"/>
            <w:r>
              <w:t>Vergata</w:t>
            </w:r>
            <w:proofErr w:type="spellEnd"/>
            <w:r>
              <w:t>", Rome, IT)</w:t>
            </w:r>
          </w:p>
          <w:p w14:paraId="62989934" w14:textId="77777777" w:rsidR="00A40C41" w:rsidRDefault="00A40C41" w:rsidP="00A40C41">
            <w:pPr>
              <w:pStyle w:val="ECVSectionBullet"/>
              <w:ind w:left="113"/>
            </w:pPr>
          </w:p>
          <w:p w14:paraId="2A99ABD0" w14:textId="77777777" w:rsidR="00A40C41" w:rsidRDefault="00A40C41" w:rsidP="00A40C41">
            <w:pPr>
              <w:pStyle w:val="ECVSectionBullet"/>
              <w:ind w:left="113"/>
            </w:pPr>
            <w:r>
              <w:t>Seminar 5:</w:t>
            </w:r>
          </w:p>
          <w:p w14:paraId="64611138" w14:textId="77777777" w:rsidR="00A40C41" w:rsidRDefault="00A40C41" w:rsidP="00A40C41">
            <w:pPr>
              <w:pStyle w:val="ECVSectionBullet"/>
              <w:ind w:left="113"/>
            </w:pPr>
            <w:r>
              <w:t>Wednesday, February 17</w:t>
            </w:r>
          </w:p>
          <w:p w14:paraId="7ADE7632" w14:textId="77777777" w:rsidR="00A40C41" w:rsidRDefault="00A40C41" w:rsidP="00A40C41">
            <w:pPr>
              <w:pStyle w:val="ECVSectionBullet"/>
              <w:ind w:left="113"/>
            </w:pPr>
            <w:r>
              <w:t>Bioinformatics for transcriptomics</w:t>
            </w:r>
          </w:p>
          <w:p w14:paraId="436948BC" w14:textId="133A419A" w:rsidR="00A40C41" w:rsidRDefault="00A40C41" w:rsidP="00A40C41">
            <w:pPr>
              <w:pStyle w:val="ECVSectionBullet"/>
              <w:ind w:left="113"/>
            </w:pPr>
            <w:r>
              <w:t xml:space="preserve">Speaker: Roderic </w:t>
            </w:r>
            <w:proofErr w:type="spellStart"/>
            <w:r>
              <w:t>Guigò</w:t>
            </w:r>
            <w:proofErr w:type="spellEnd"/>
            <w:r>
              <w:t xml:space="preserve"> (Bioinformatics and Genomics, </w:t>
            </w:r>
            <w:proofErr w:type="spellStart"/>
            <w:r>
              <w:t>Center</w:t>
            </w:r>
            <w:proofErr w:type="spellEnd"/>
            <w:r>
              <w:t xml:space="preserve"> for Genomic Regulation, ES)</w:t>
            </w:r>
          </w:p>
          <w:p w14:paraId="3CF35F07" w14:textId="77777777" w:rsidR="00A40C41" w:rsidRDefault="00A40C41" w:rsidP="00A40C41">
            <w:pPr>
              <w:pStyle w:val="ECVSectionBullet"/>
              <w:ind w:left="113"/>
            </w:pPr>
          </w:p>
          <w:p w14:paraId="391835C8" w14:textId="77777777" w:rsidR="00A40C41" w:rsidRDefault="00A40C41" w:rsidP="00A40C41">
            <w:pPr>
              <w:pStyle w:val="ECVSectionBullet"/>
              <w:ind w:left="113"/>
            </w:pPr>
            <w:r>
              <w:t>Seminar 6:</w:t>
            </w:r>
          </w:p>
          <w:p w14:paraId="70D3F931" w14:textId="77777777" w:rsidR="00A40C41" w:rsidRDefault="00A40C41" w:rsidP="00A40C41">
            <w:pPr>
              <w:pStyle w:val="ECVSectionBullet"/>
              <w:ind w:left="113"/>
            </w:pPr>
            <w:r>
              <w:t>Thursday, February 18</w:t>
            </w:r>
          </w:p>
          <w:p w14:paraId="0F0BCE35" w14:textId="77777777" w:rsidR="00A40C41" w:rsidRDefault="00A40C41" w:rsidP="00A40C41">
            <w:pPr>
              <w:pStyle w:val="ECVSectionBullet"/>
              <w:ind w:left="113"/>
            </w:pPr>
            <w:r>
              <w:t>Epigenomics and development</w:t>
            </w:r>
          </w:p>
          <w:p w14:paraId="52F26F0A" w14:textId="5F915E37" w:rsidR="00A40C41" w:rsidRDefault="00A40C41" w:rsidP="00A40C41">
            <w:pPr>
              <w:pStyle w:val="ECVSectionBullet"/>
              <w:ind w:left="113"/>
            </w:pPr>
            <w:r>
              <w:t>Speaker: Montserrat Corominas (Department of Genetics, University of Barcelona, ES)</w:t>
            </w:r>
          </w:p>
          <w:p w14:paraId="66D8598A" w14:textId="77777777" w:rsidR="00A40C41" w:rsidRDefault="00A40C41" w:rsidP="00A40C41">
            <w:pPr>
              <w:pStyle w:val="ECVSectionBullet"/>
              <w:ind w:left="113"/>
            </w:pPr>
          </w:p>
          <w:p w14:paraId="399ABDC8" w14:textId="77777777" w:rsidR="00A40C41" w:rsidRDefault="00A40C41" w:rsidP="00A40C41">
            <w:pPr>
              <w:pStyle w:val="ECVSectionBullet"/>
              <w:ind w:left="113"/>
            </w:pPr>
            <w:r>
              <w:t>Seminar 7:</w:t>
            </w:r>
          </w:p>
          <w:p w14:paraId="006F71C2" w14:textId="77777777" w:rsidR="00A40C41" w:rsidRDefault="00A40C41" w:rsidP="00A40C41">
            <w:pPr>
              <w:pStyle w:val="ECVSectionBullet"/>
              <w:ind w:left="113"/>
            </w:pPr>
            <w:r>
              <w:t>Thursday, February 18</w:t>
            </w:r>
          </w:p>
          <w:p w14:paraId="4E6BD99F" w14:textId="77777777" w:rsidR="00A40C41" w:rsidRDefault="00A40C41" w:rsidP="00A40C41">
            <w:pPr>
              <w:pStyle w:val="ECVSectionBullet"/>
              <w:ind w:left="113"/>
            </w:pPr>
            <w:r>
              <w:t>Comparative and evolutionary genomics of SARS-Cov-2: Data, Resources and Open Science</w:t>
            </w:r>
          </w:p>
          <w:p w14:paraId="1A8880CE" w14:textId="14F0031D" w:rsidR="00A40C41" w:rsidRDefault="00A40C41" w:rsidP="00A40C41">
            <w:pPr>
              <w:pStyle w:val="ECVSectionBullet"/>
              <w:ind w:left="113"/>
            </w:pPr>
            <w:r>
              <w:t xml:space="preserve">Speaker: Graziano </w:t>
            </w:r>
            <w:proofErr w:type="spellStart"/>
            <w:r>
              <w:t>Pesole</w:t>
            </w:r>
            <w:proofErr w:type="spellEnd"/>
            <w:r>
              <w:t xml:space="preserve"> (IBIOM, National Research Council, Bari, IT)</w:t>
            </w:r>
          </w:p>
          <w:p w14:paraId="56B42C4D" w14:textId="77777777" w:rsidR="00A40C41" w:rsidRDefault="00A40C41" w:rsidP="00A40C41">
            <w:pPr>
              <w:pStyle w:val="ECVSectionBullet"/>
              <w:ind w:left="113"/>
            </w:pPr>
          </w:p>
          <w:p w14:paraId="01C22E30" w14:textId="77777777" w:rsidR="00A40C41" w:rsidRDefault="00A40C41" w:rsidP="00A40C41">
            <w:pPr>
              <w:pStyle w:val="ECVSectionBullet"/>
              <w:ind w:left="113"/>
            </w:pPr>
            <w:r>
              <w:t>Seminar 8:</w:t>
            </w:r>
          </w:p>
          <w:p w14:paraId="1172A8A1" w14:textId="77777777" w:rsidR="00A40C41" w:rsidRDefault="00A40C41" w:rsidP="00A40C41">
            <w:pPr>
              <w:pStyle w:val="ECVSectionBullet"/>
              <w:ind w:left="113"/>
            </w:pPr>
            <w:r>
              <w:t>Friday, February 19</w:t>
            </w:r>
          </w:p>
          <w:p w14:paraId="76BBDD03" w14:textId="77777777" w:rsidR="00A40C41" w:rsidRDefault="00A40C41" w:rsidP="00A40C41">
            <w:pPr>
              <w:pStyle w:val="ECVSectionBullet"/>
              <w:ind w:left="113"/>
            </w:pPr>
            <w:r>
              <w:t>Challenges and opportunities for ultra-large scale multiple sequence alignment modelling</w:t>
            </w:r>
          </w:p>
          <w:p w14:paraId="201AB999" w14:textId="59146BB9" w:rsidR="00A40C41" w:rsidRDefault="00A40C41" w:rsidP="00A40C41">
            <w:pPr>
              <w:pStyle w:val="ECVSectionBullet"/>
              <w:ind w:left="113"/>
            </w:pPr>
            <w:r>
              <w:t xml:space="preserve">Speaker: Cedric </w:t>
            </w:r>
            <w:proofErr w:type="spellStart"/>
            <w:r>
              <w:t>Notredame</w:t>
            </w:r>
            <w:proofErr w:type="spellEnd"/>
            <w:r>
              <w:t xml:space="preserve"> (Bioinformatics and Genomics, </w:t>
            </w:r>
            <w:proofErr w:type="spellStart"/>
            <w:r>
              <w:t>Center</w:t>
            </w:r>
            <w:proofErr w:type="spellEnd"/>
            <w:r>
              <w:t xml:space="preserve"> for Genomic Regulation, ES)</w:t>
            </w:r>
          </w:p>
          <w:p w14:paraId="7F758BAB" w14:textId="77777777" w:rsidR="00A40C41" w:rsidRDefault="00A40C41" w:rsidP="00A40C41">
            <w:pPr>
              <w:pStyle w:val="ECVSectionBullet"/>
              <w:ind w:left="113"/>
            </w:pPr>
          </w:p>
          <w:p w14:paraId="3C4EDFA6" w14:textId="77777777" w:rsidR="00A40C41" w:rsidRDefault="00A40C41" w:rsidP="00A40C41">
            <w:pPr>
              <w:pStyle w:val="ECVSectionBullet"/>
              <w:ind w:left="113"/>
            </w:pPr>
            <w:r>
              <w:t>Seminar 9:</w:t>
            </w:r>
          </w:p>
          <w:p w14:paraId="38E6BE91" w14:textId="77777777" w:rsidR="00A40C41" w:rsidRDefault="00A40C41" w:rsidP="00A40C41">
            <w:pPr>
              <w:pStyle w:val="ECVSectionBullet"/>
              <w:ind w:left="113"/>
            </w:pPr>
            <w:r>
              <w:t>Thursday, February 25</w:t>
            </w:r>
          </w:p>
          <w:p w14:paraId="0729A3A9" w14:textId="77777777" w:rsidR="00A40C41" w:rsidRDefault="00A40C41" w:rsidP="00A40C41">
            <w:pPr>
              <w:pStyle w:val="ECVSectionBullet"/>
              <w:ind w:left="113"/>
            </w:pPr>
            <w:r>
              <w:t>Insights on key molecular mechanisms of synaptic transmission from computer simulation</w:t>
            </w:r>
          </w:p>
          <w:p w14:paraId="587C912D" w14:textId="63783BD8" w:rsidR="00713397" w:rsidRPr="00192FAB" w:rsidRDefault="00A40C41" w:rsidP="00A40C41">
            <w:pPr>
              <w:pStyle w:val="ECVSectionBullet"/>
              <w:ind w:left="113"/>
            </w:pPr>
            <w:r>
              <w:t xml:space="preserve">Speaker: Paolo Carloni (Institute for Advanced Simulation, Jülich Research </w:t>
            </w:r>
            <w:proofErr w:type="spellStart"/>
            <w:r>
              <w:t>Center</w:t>
            </w:r>
            <w:proofErr w:type="spellEnd"/>
            <w:r>
              <w:t>, DE)</w:t>
            </w:r>
          </w:p>
        </w:tc>
      </w:tr>
    </w:tbl>
    <w:p w14:paraId="5D561828" w14:textId="77777777" w:rsidR="00713397" w:rsidRDefault="00713397" w:rsidP="002E4F7C">
      <w:pPr>
        <w:pStyle w:val="ECVText"/>
      </w:pPr>
    </w:p>
    <w:p w14:paraId="095D9F67" w14:textId="77777777" w:rsidR="00713397" w:rsidRDefault="00713397" w:rsidP="002E4F7C">
      <w:pPr>
        <w:pStyle w:val="ECVText"/>
      </w:pPr>
    </w:p>
    <w:p w14:paraId="4372B396" w14:textId="22604C93" w:rsidR="002E4F7C" w:rsidRDefault="002E4F7C" w:rsidP="002E4F7C">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BD5F1D" w:rsidRPr="00192FAB" w14:paraId="18F46144" w14:textId="77777777" w:rsidTr="00E76AB9">
        <w:trPr>
          <w:cantSplit/>
        </w:trPr>
        <w:tc>
          <w:tcPr>
            <w:tcW w:w="2834" w:type="dxa"/>
            <w:vMerge w:val="restart"/>
            <w:shd w:val="clear" w:color="auto" w:fill="auto"/>
          </w:tcPr>
          <w:p w14:paraId="28F66AF1" w14:textId="77777777" w:rsidR="00BD5F1D" w:rsidRPr="00192FAB" w:rsidRDefault="00BD5F1D" w:rsidP="00E76AB9">
            <w:pPr>
              <w:pStyle w:val="ECVDate"/>
            </w:pPr>
            <w:r>
              <w:t>09/2018-02/2019</w:t>
            </w:r>
          </w:p>
        </w:tc>
        <w:tc>
          <w:tcPr>
            <w:tcW w:w="6237" w:type="dxa"/>
            <w:shd w:val="clear" w:color="auto" w:fill="auto"/>
          </w:tcPr>
          <w:p w14:paraId="107178CB" w14:textId="5EECDB5D" w:rsidR="00BD5F1D" w:rsidRPr="00192FAB" w:rsidRDefault="00BD5F1D" w:rsidP="00E76AB9">
            <w:pPr>
              <w:pStyle w:val="ECVSubSectionHeading"/>
            </w:pPr>
            <w:r>
              <w:t xml:space="preserve">Internship for the preparation of the final </w:t>
            </w:r>
            <w:r w:rsidR="00A40C41">
              <w:t xml:space="preserve">master degree </w:t>
            </w:r>
            <w:r>
              <w:t>thesis</w:t>
            </w:r>
          </w:p>
        </w:tc>
        <w:tc>
          <w:tcPr>
            <w:tcW w:w="1305" w:type="dxa"/>
            <w:shd w:val="clear" w:color="auto" w:fill="auto"/>
          </w:tcPr>
          <w:p w14:paraId="6C33C408" w14:textId="77777777" w:rsidR="00BD5F1D" w:rsidRPr="00192FAB" w:rsidRDefault="00BD5F1D" w:rsidP="00E76AB9">
            <w:pPr>
              <w:pStyle w:val="ECVRightHeading"/>
            </w:pPr>
          </w:p>
        </w:tc>
      </w:tr>
      <w:tr w:rsidR="00BD5F1D" w:rsidRPr="00192FAB" w14:paraId="7C9B1938" w14:textId="77777777" w:rsidTr="00E76AB9">
        <w:trPr>
          <w:cantSplit/>
        </w:trPr>
        <w:tc>
          <w:tcPr>
            <w:tcW w:w="2834" w:type="dxa"/>
            <w:vMerge/>
            <w:shd w:val="clear" w:color="auto" w:fill="auto"/>
          </w:tcPr>
          <w:p w14:paraId="72443901" w14:textId="77777777" w:rsidR="00BD5F1D" w:rsidRPr="00192FAB" w:rsidRDefault="00BD5F1D" w:rsidP="00E76AB9"/>
        </w:tc>
        <w:tc>
          <w:tcPr>
            <w:tcW w:w="7542" w:type="dxa"/>
            <w:gridSpan w:val="2"/>
            <w:shd w:val="clear" w:color="auto" w:fill="auto"/>
          </w:tcPr>
          <w:p w14:paraId="3E4BCA42" w14:textId="77777777" w:rsidR="00BD5F1D" w:rsidRPr="00192FAB" w:rsidRDefault="00BD5F1D" w:rsidP="00E76AB9">
            <w:pPr>
              <w:pStyle w:val="ECVOrganisationDetails"/>
            </w:pPr>
            <w:r>
              <w:t>Laboratory of Molecular Anthropology, University of Bologna, Via Francesco Selmi 3, 40126, Bologna (BO)</w:t>
            </w:r>
            <w:r w:rsidRPr="00192FAB">
              <w:t xml:space="preserve"> </w:t>
            </w:r>
          </w:p>
        </w:tc>
      </w:tr>
      <w:tr w:rsidR="00BD5F1D" w:rsidRPr="00192FAB" w14:paraId="591D5094" w14:textId="77777777" w:rsidTr="00E76AB9">
        <w:trPr>
          <w:cantSplit/>
        </w:trPr>
        <w:tc>
          <w:tcPr>
            <w:tcW w:w="2834" w:type="dxa"/>
            <w:vMerge/>
            <w:shd w:val="clear" w:color="auto" w:fill="auto"/>
          </w:tcPr>
          <w:p w14:paraId="652371FA" w14:textId="77777777" w:rsidR="00BD5F1D" w:rsidRPr="00192FAB" w:rsidRDefault="00BD5F1D" w:rsidP="00E76AB9"/>
        </w:tc>
        <w:tc>
          <w:tcPr>
            <w:tcW w:w="7542" w:type="dxa"/>
            <w:gridSpan w:val="2"/>
            <w:shd w:val="clear" w:color="auto" w:fill="auto"/>
          </w:tcPr>
          <w:p w14:paraId="1BD86EBF" w14:textId="77777777" w:rsidR="00BD5F1D" w:rsidRPr="00192FAB" w:rsidRDefault="00BD5F1D" w:rsidP="00E76AB9">
            <w:pPr>
              <w:pStyle w:val="ECVSectionBullet"/>
              <w:numPr>
                <w:ilvl w:val="0"/>
                <w:numId w:val="2"/>
              </w:numPr>
            </w:pPr>
            <w:r>
              <w:t>Principal subjects covered: methylation data analysis using existing pipelines, creation of a new pipeline for the integration of genomic and epigenomic data, statistical analysis of genomic variability among human groups, gene enrichment analysis, ancient and recent selective pressure tests, identification of genomic variants related to epigenetic plasticity</w:t>
            </w:r>
          </w:p>
        </w:tc>
      </w:tr>
    </w:tbl>
    <w:p w14:paraId="63665707" w14:textId="227654CF" w:rsidR="002E4F7C" w:rsidRDefault="002E4F7C" w:rsidP="002E4F7C">
      <w:pPr>
        <w:pStyle w:val="ECVText"/>
      </w:pPr>
    </w:p>
    <w:p w14:paraId="3D1C84B0" w14:textId="77777777" w:rsidR="00BD5F1D" w:rsidRDefault="00BD5F1D" w:rsidP="002E4F7C">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BD5F1D" w:rsidRPr="00192FAB" w14:paraId="0BFC94AE" w14:textId="77777777" w:rsidTr="00E76AB9">
        <w:trPr>
          <w:cantSplit/>
        </w:trPr>
        <w:tc>
          <w:tcPr>
            <w:tcW w:w="2834" w:type="dxa"/>
            <w:vMerge w:val="restart"/>
            <w:shd w:val="clear" w:color="auto" w:fill="auto"/>
          </w:tcPr>
          <w:p w14:paraId="27F1EE5E" w14:textId="77777777" w:rsidR="00BD5F1D" w:rsidRPr="00192FAB" w:rsidRDefault="00BD5F1D" w:rsidP="00E76AB9">
            <w:pPr>
              <w:pStyle w:val="ECVDate"/>
            </w:pPr>
            <w:r>
              <w:t>01/2017-07/2019</w:t>
            </w:r>
          </w:p>
        </w:tc>
        <w:tc>
          <w:tcPr>
            <w:tcW w:w="6237" w:type="dxa"/>
            <w:shd w:val="clear" w:color="auto" w:fill="auto"/>
          </w:tcPr>
          <w:p w14:paraId="0752470C" w14:textId="77777777" w:rsidR="00BD5F1D" w:rsidRPr="00192FAB" w:rsidRDefault="00BD5F1D" w:rsidP="00E76AB9">
            <w:pPr>
              <w:pStyle w:val="ECVSubSectionHeading"/>
            </w:pPr>
            <w:r>
              <w:t>Master Degree in Statistical Sciences</w:t>
            </w:r>
          </w:p>
        </w:tc>
        <w:tc>
          <w:tcPr>
            <w:tcW w:w="1305" w:type="dxa"/>
            <w:shd w:val="clear" w:color="auto" w:fill="auto"/>
          </w:tcPr>
          <w:p w14:paraId="7A7C41FE" w14:textId="77777777" w:rsidR="00BD5F1D" w:rsidRPr="00192FAB" w:rsidRDefault="00BD5F1D" w:rsidP="00E76AB9">
            <w:pPr>
              <w:pStyle w:val="ECVRightHeading"/>
            </w:pPr>
          </w:p>
        </w:tc>
      </w:tr>
      <w:tr w:rsidR="00BD5F1D" w:rsidRPr="00744B5D" w14:paraId="69863C04" w14:textId="77777777" w:rsidTr="00E76AB9">
        <w:trPr>
          <w:cantSplit/>
        </w:trPr>
        <w:tc>
          <w:tcPr>
            <w:tcW w:w="2834" w:type="dxa"/>
            <w:vMerge/>
            <w:shd w:val="clear" w:color="auto" w:fill="auto"/>
          </w:tcPr>
          <w:p w14:paraId="73E07DCC" w14:textId="77777777" w:rsidR="00BD5F1D" w:rsidRPr="00192FAB" w:rsidRDefault="00BD5F1D" w:rsidP="00E76AB9"/>
        </w:tc>
        <w:tc>
          <w:tcPr>
            <w:tcW w:w="7542" w:type="dxa"/>
            <w:gridSpan w:val="2"/>
            <w:shd w:val="clear" w:color="auto" w:fill="auto"/>
          </w:tcPr>
          <w:p w14:paraId="0646E9DB" w14:textId="77777777" w:rsidR="00BD5F1D" w:rsidRPr="006249A2" w:rsidRDefault="00BD5F1D" w:rsidP="00E76AB9">
            <w:pPr>
              <w:pStyle w:val="ECVOrganisationDetails"/>
              <w:rPr>
                <w:lang w:val="it-IT"/>
              </w:rPr>
            </w:pPr>
            <w:r w:rsidRPr="00040E76">
              <w:rPr>
                <w:lang w:val="it-IT"/>
              </w:rPr>
              <w:t xml:space="preserve">University of Bologna, </w:t>
            </w:r>
            <w:r>
              <w:rPr>
                <w:lang w:val="it-IT"/>
              </w:rPr>
              <w:t>Via Zamboni 33, 40126, Bologna (BO)</w:t>
            </w:r>
          </w:p>
        </w:tc>
      </w:tr>
      <w:tr w:rsidR="00BD5F1D" w:rsidRPr="00192FAB" w14:paraId="506C34E2" w14:textId="77777777" w:rsidTr="00E76AB9">
        <w:trPr>
          <w:cantSplit/>
        </w:trPr>
        <w:tc>
          <w:tcPr>
            <w:tcW w:w="2834" w:type="dxa"/>
            <w:vMerge/>
            <w:shd w:val="clear" w:color="auto" w:fill="auto"/>
          </w:tcPr>
          <w:p w14:paraId="5DB94DE7" w14:textId="77777777" w:rsidR="00BD5F1D" w:rsidRPr="006249A2" w:rsidRDefault="00BD5F1D" w:rsidP="00E76AB9">
            <w:pPr>
              <w:rPr>
                <w:lang w:val="it-IT"/>
              </w:rPr>
            </w:pPr>
          </w:p>
        </w:tc>
        <w:tc>
          <w:tcPr>
            <w:tcW w:w="7542" w:type="dxa"/>
            <w:gridSpan w:val="2"/>
            <w:shd w:val="clear" w:color="auto" w:fill="auto"/>
          </w:tcPr>
          <w:p w14:paraId="28EE78B3" w14:textId="77777777" w:rsidR="00BD5F1D" w:rsidRDefault="00BD5F1D" w:rsidP="00E76AB9">
            <w:pPr>
              <w:pStyle w:val="ECVSectionBullet"/>
              <w:numPr>
                <w:ilvl w:val="0"/>
                <w:numId w:val="2"/>
              </w:numPr>
            </w:pPr>
            <w:r>
              <w:t>Principal subjects covered: Advanced models for the Survival Analysis, Qualitative Data analysis, Statistical models for biological and social sciences, Computational Human Genomics, Human Genetics</w:t>
            </w:r>
          </w:p>
          <w:p w14:paraId="5F994670" w14:textId="77777777" w:rsidR="00BD5F1D" w:rsidRDefault="00BD5F1D" w:rsidP="00E76AB9">
            <w:pPr>
              <w:pStyle w:val="ECVSectionBullet"/>
              <w:numPr>
                <w:ilvl w:val="0"/>
                <w:numId w:val="2"/>
              </w:numPr>
            </w:pPr>
            <w:r w:rsidRPr="00040E76">
              <w:t>Thesis</w:t>
            </w:r>
            <w:r>
              <w:t>:  Integrating -</w:t>
            </w:r>
            <w:proofErr w:type="spellStart"/>
            <w:r>
              <w:t>omic</w:t>
            </w:r>
            <w:proofErr w:type="spellEnd"/>
            <w:r>
              <w:t xml:space="preserve"> data in evolutionary studies. Statistical methods for detecting phenotypic plasticity in human groups</w:t>
            </w:r>
          </w:p>
          <w:p w14:paraId="1630279B" w14:textId="77777777" w:rsidR="00BD5F1D" w:rsidRPr="00192FAB" w:rsidRDefault="00BD5F1D" w:rsidP="00E76AB9">
            <w:pPr>
              <w:pStyle w:val="ECVSectionBullet"/>
              <w:numPr>
                <w:ilvl w:val="0"/>
                <w:numId w:val="2"/>
              </w:numPr>
            </w:pPr>
            <w:r>
              <w:t>Mark: 110/110 cum Laude</w:t>
            </w:r>
          </w:p>
        </w:tc>
      </w:tr>
    </w:tbl>
    <w:p w14:paraId="3523E591" w14:textId="3C2FBC26" w:rsidR="00BD5F1D" w:rsidRDefault="00BD5F1D" w:rsidP="002E4F7C">
      <w:pPr>
        <w:pStyle w:val="ECVText"/>
      </w:pPr>
    </w:p>
    <w:p w14:paraId="0E51D71F" w14:textId="77777777" w:rsidR="00BD5F1D" w:rsidRDefault="00BD5F1D" w:rsidP="002E4F7C">
      <w:pPr>
        <w:pStyle w:val="ECVText"/>
      </w:pPr>
    </w:p>
    <w:p w14:paraId="298CB14C" w14:textId="157A6836" w:rsidR="00BD5F1D" w:rsidRDefault="00BD5F1D" w:rsidP="002E4F7C">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BD5F1D" w:rsidRPr="00192FAB" w14:paraId="14569A68" w14:textId="77777777" w:rsidTr="00E76AB9">
        <w:trPr>
          <w:gridAfter w:val="1"/>
          <w:wAfter w:w="1305" w:type="dxa"/>
          <w:cantSplit/>
        </w:trPr>
        <w:tc>
          <w:tcPr>
            <w:tcW w:w="2834" w:type="dxa"/>
            <w:vMerge w:val="restart"/>
            <w:shd w:val="clear" w:color="auto" w:fill="auto"/>
          </w:tcPr>
          <w:p w14:paraId="7B26BC1E" w14:textId="77777777" w:rsidR="00BD5F1D" w:rsidRPr="00192FAB" w:rsidRDefault="00BD5F1D" w:rsidP="00E76AB9">
            <w:pPr>
              <w:pStyle w:val="ECVDate"/>
            </w:pPr>
            <w:r>
              <w:t>09/2013-07/2016</w:t>
            </w:r>
          </w:p>
        </w:tc>
        <w:tc>
          <w:tcPr>
            <w:tcW w:w="6237" w:type="dxa"/>
            <w:shd w:val="clear" w:color="auto" w:fill="auto"/>
          </w:tcPr>
          <w:p w14:paraId="180BB620" w14:textId="77777777" w:rsidR="00BD5F1D" w:rsidRPr="00192FAB" w:rsidRDefault="00BD5F1D" w:rsidP="00E76AB9">
            <w:pPr>
              <w:pStyle w:val="ECVSubSectionHeading"/>
            </w:pPr>
            <w:r>
              <w:t>Bachelor Degree in Statistical Sciences</w:t>
            </w:r>
          </w:p>
        </w:tc>
      </w:tr>
      <w:tr w:rsidR="00BD5F1D" w:rsidRPr="00744B5D" w14:paraId="244D55CF" w14:textId="77777777" w:rsidTr="00E76AB9">
        <w:trPr>
          <w:cantSplit/>
        </w:trPr>
        <w:tc>
          <w:tcPr>
            <w:tcW w:w="2834" w:type="dxa"/>
            <w:vMerge/>
            <w:shd w:val="clear" w:color="auto" w:fill="auto"/>
          </w:tcPr>
          <w:p w14:paraId="596E44C6" w14:textId="77777777" w:rsidR="00BD5F1D" w:rsidRPr="00192FAB" w:rsidRDefault="00BD5F1D" w:rsidP="00E76AB9"/>
        </w:tc>
        <w:tc>
          <w:tcPr>
            <w:tcW w:w="7542" w:type="dxa"/>
            <w:gridSpan w:val="2"/>
            <w:shd w:val="clear" w:color="auto" w:fill="auto"/>
          </w:tcPr>
          <w:p w14:paraId="76513439" w14:textId="77777777" w:rsidR="00BD5F1D" w:rsidRPr="00040E76" w:rsidRDefault="00BD5F1D" w:rsidP="00E76AB9">
            <w:pPr>
              <w:pStyle w:val="ECVOrganisationDetails"/>
              <w:rPr>
                <w:lang w:val="it-IT"/>
              </w:rPr>
            </w:pPr>
            <w:r w:rsidRPr="00040E76">
              <w:rPr>
                <w:lang w:val="it-IT"/>
              </w:rPr>
              <w:t xml:space="preserve">University of Bologna, </w:t>
            </w:r>
            <w:r>
              <w:rPr>
                <w:lang w:val="it-IT"/>
              </w:rPr>
              <w:t>Via Zamboni 33, 40126, Bologna (BO)</w:t>
            </w:r>
          </w:p>
        </w:tc>
      </w:tr>
      <w:tr w:rsidR="00BD5F1D" w:rsidRPr="00192FAB" w14:paraId="240B3F6C" w14:textId="77777777" w:rsidTr="00E76AB9">
        <w:trPr>
          <w:cantSplit/>
        </w:trPr>
        <w:tc>
          <w:tcPr>
            <w:tcW w:w="2834" w:type="dxa"/>
            <w:vMerge/>
            <w:shd w:val="clear" w:color="auto" w:fill="auto"/>
          </w:tcPr>
          <w:p w14:paraId="45E1BDA4" w14:textId="77777777" w:rsidR="00BD5F1D" w:rsidRPr="00040E76" w:rsidRDefault="00BD5F1D" w:rsidP="00E76AB9">
            <w:pPr>
              <w:rPr>
                <w:lang w:val="it-IT"/>
              </w:rPr>
            </w:pPr>
          </w:p>
        </w:tc>
        <w:tc>
          <w:tcPr>
            <w:tcW w:w="7542" w:type="dxa"/>
            <w:gridSpan w:val="2"/>
            <w:shd w:val="clear" w:color="auto" w:fill="auto"/>
          </w:tcPr>
          <w:p w14:paraId="00351573" w14:textId="77777777" w:rsidR="00BD5F1D" w:rsidRDefault="00BD5F1D" w:rsidP="00BD5F1D">
            <w:pPr>
              <w:pStyle w:val="ECVSectionBullet"/>
              <w:numPr>
                <w:ilvl w:val="0"/>
                <w:numId w:val="2"/>
              </w:numPr>
            </w:pPr>
            <w:r w:rsidRPr="00040E76">
              <w:t>Principal subjects covered:</w:t>
            </w:r>
            <w:r>
              <w:t xml:space="preserve"> Statistics, Mathematics, Informatics, Probability, Linear Models, Analysis of Time Series</w:t>
            </w:r>
          </w:p>
          <w:p w14:paraId="0F847A3A" w14:textId="77777777" w:rsidR="00BD5F1D" w:rsidRDefault="00BD5F1D" w:rsidP="00BD5F1D">
            <w:pPr>
              <w:pStyle w:val="ECVSectionBullet"/>
              <w:numPr>
                <w:ilvl w:val="0"/>
                <w:numId w:val="2"/>
              </w:numPr>
            </w:pPr>
            <w:r w:rsidRPr="00040E76">
              <w:t>Thesis</w:t>
            </w:r>
            <w:r>
              <w:t>: Handling Missing Data in Analysis of Time Series</w:t>
            </w:r>
          </w:p>
          <w:p w14:paraId="6851C54E" w14:textId="77777777" w:rsidR="00BD5F1D" w:rsidRPr="00192FAB" w:rsidRDefault="00BD5F1D" w:rsidP="00BD5F1D">
            <w:pPr>
              <w:pStyle w:val="ECVSectionBullet"/>
              <w:numPr>
                <w:ilvl w:val="0"/>
                <w:numId w:val="2"/>
              </w:numPr>
            </w:pPr>
            <w:r>
              <w:t>Final Mark: 110/110 cum Laude</w:t>
            </w:r>
          </w:p>
        </w:tc>
      </w:tr>
    </w:tbl>
    <w:p w14:paraId="13FC8A8E" w14:textId="77777777" w:rsidR="00BD5F1D" w:rsidRDefault="00BD5F1D" w:rsidP="002E4F7C">
      <w:pPr>
        <w:pStyle w:val="ECVText"/>
      </w:pPr>
    </w:p>
    <w:p w14:paraId="583C15EC" w14:textId="1421EF0E" w:rsidR="002E4F7C" w:rsidRDefault="002E4F7C">
      <w:pPr>
        <w:pStyle w:val="ECVComments"/>
      </w:pPr>
    </w:p>
    <w:p w14:paraId="74DCAA46" w14:textId="77777777" w:rsidR="002E4F7C" w:rsidRPr="00192FAB" w:rsidRDefault="002E4F7C">
      <w:pPr>
        <w:pStyle w:val="ECVComments"/>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867579" w:rsidRPr="00192FAB" w14:paraId="004E09B3" w14:textId="77777777">
        <w:trPr>
          <w:cantSplit/>
        </w:trPr>
        <w:tc>
          <w:tcPr>
            <w:tcW w:w="2834" w:type="dxa"/>
            <w:vMerge w:val="restart"/>
            <w:shd w:val="clear" w:color="auto" w:fill="auto"/>
          </w:tcPr>
          <w:p w14:paraId="004E09B0" w14:textId="6CCDBC17" w:rsidR="00867579" w:rsidRPr="00192FAB" w:rsidRDefault="00F30A22">
            <w:pPr>
              <w:pStyle w:val="ECVDate"/>
            </w:pPr>
            <w:r>
              <w:t>09/</w:t>
            </w:r>
            <w:r w:rsidR="005E1EA1">
              <w:t>2008-</w:t>
            </w:r>
            <w:r>
              <w:t>07/</w:t>
            </w:r>
            <w:r w:rsidR="005E1EA1">
              <w:t>2013</w:t>
            </w:r>
          </w:p>
        </w:tc>
        <w:tc>
          <w:tcPr>
            <w:tcW w:w="6237" w:type="dxa"/>
            <w:shd w:val="clear" w:color="auto" w:fill="auto"/>
          </w:tcPr>
          <w:p w14:paraId="004E09B1" w14:textId="495283AA" w:rsidR="00867579" w:rsidRPr="00192FAB" w:rsidRDefault="005E1EA1">
            <w:pPr>
              <w:pStyle w:val="ECVSubSectionHeading"/>
            </w:pPr>
            <w:r>
              <w:t>High School Diploma</w:t>
            </w:r>
          </w:p>
        </w:tc>
        <w:tc>
          <w:tcPr>
            <w:tcW w:w="1305" w:type="dxa"/>
            <w:shd w:val="clear" w:color="auto" w:fill="auto"/>
          </w:tcPr>
          <w:p w14:paraId="004E09B2" w14:textId="043268BD" w:rsidR="00867579" w:rsidRPr="00192FAB" w:rsidRDefault="00867579">
            <w:pPr>
              <w:pStyle w:val="ECVRightHeading"/>
            </w:pPr>
          </w:p>
        </w:tc>
      </w:tr>
      <w:tr w:rsidR="00867579" w:rsidRPr="00744B5D" w14:paraId="004E09B6" w14:textId="77777777">
        <w:trPr>
          <w:cantSplit/>
        </w:trPr>
        <w:tc>
          <w:tcPr>
            <w:tcW w:w="2834" w:type="dxa"/>
            <w:vMerge/>
            <w:shd w:val="clear" w:color="auto" w:fill="auto"/>
          </w:tcPr>
          <w:p w14:paraId="004E09B4" w14:textId="77777777" w:rsidR="00867579" w:rsidRPr="00192FAB" w:rsidRDefault="00867579"/>
        </w:tc>
        <w:tc>
          <w:tcPr>
            <w:tcW w:w="7542" w:type="dxa"/>
            <w:gridSpan w:val="2"/>
            <w:shd w:val="clear" w:color="auto" w:fill="auto"/>
          </w:tcPr>
          <w:p w14:paraId="004E09B5" w14:textId="26D9EDDE" w:rsidR="00867579" w:rsidRPr="005E1EA1" w:rsidRDefault="005E1EA1">
            <w:pPr>
              <w:pStyle w:val="ECVOrganisationDetails"/>
              <w:rPr>
                <w:lang w:val="it-IT"/>
              </w:rPr>
            </w:pPr>
            <w:r w:rsidRPr="005E1EA1">
              <w:rPr>
                <w:lang w:val="it-IT"/>
              </w:rPr>
              <w:t>High School I.I.S Carlo Pisacane, Via Gaetani</w:t>
            </w:r>
            <w:r>
              <w:rPr>
                <w:lang w:val="it-IT"/>
              </w:rPr>
              <w:t xml:space="preserve"> 5</w:t>
            </w:r>
            <w:r w:rsidRPr="005E1EA1">
              <w:rPr>
                <w:lang w:val="it-IT"/>
              </w:rPr>
              <w:t>,</w:t>
            </w:r>
            <w:r>
              <w:rPr>
                <w:lang w:val="it-IT"/>
              </w:rPr>
              <w:t xml:space="preserve"> </w:t>
            </w:r>
            <w:r w:rsidRPr="005E1EA1">
              <w:rPr>
                <w:lang w:val="it-IT"/>
              </w:rPr>
              <w:t>84073, Sapri (SA)</w:t>
            </w:r>
          </w:p>
        </w:tc>
      </w:tr>
      <w:tr w:rsidR="00867579" w:rsidRPr="00192FAB" w14:paraId="004E09B9" w14:textId="77777777">
        <w:trPr>
          <w:cantSplit/>
        </w:trPr>
        <w:tc>
          <w:tcPr>
            <w:tcW w:w="2834" w:type="dxa"/>
            <w:vMerge/>
            <w:shd w:val="clear" w:color="auto" w:fill="auto"/>
          </w:tcPr>
          <w:p w14:paraId="004E09B7" w14:textId="77777777" w:rsidR="00867579" w:rsidRPr="005E1EA1" w:rsidRDefault="00867579">
            <w:pPr>
              <w:rPr>
                <w:lang w:val="it-IT"/>
              </w:rPr>
            </w:pPr>
          </w:p>
        </w:tc>
        <w:tc>
          <w:tcPr>
            <w:tcW w:w="7542" w:type="dxa"/>
            <w:gridSpan w:val="2"/>
            <w:shd w:val="clear" w:color="auto" w:fill="auto"/>
          </w:tcPr>
          <w:p w14:paraId="033D890C" w14:textId="4BE85B02" w:rsidR="00867579" w:rsidRDefault="005E1EA1">
            <w:pPr>
              <w:pStyle w:val="ECVSectionBullet"/>
              <w:numPr>
                <w:ilvl w:val="0"/>
                <w:numId w:val="2"/>
              </w:numPr>
            </w:pPr>
            <w:r>
              <w:t>Principal subjects covered: Mathematics, Physics, Biology, Chemistry, English, Astronomy</w:t>
            </w:r>
          </w:p>
          <w:p w14:paraId="004E09B8" w14:textId="319ECBD0" w:rsidR="0042248B" w:rsidRPr="00192FAB" w:rsidRDefault="005E1EA1" w:rsidP="0042248B">
            <w:pPr>
              <w:pStyle w:val="ECVSectionBullet"/>
              <w:numPr>
                <w:ilvl w:val="0"/>
                <w:numId w:val="2"/>
              </w:numPr>
            </w:pPr>
            <w:r>
              <w:t>Final Mark:</w:t>
            </w:r>
            <w:r w:rsidR="0042248B">
              <w:t xml:space="preserve"> 97/100</w:t>
            </w:r>
          </w:p>
        </w:tc>
      </w:tr>
    </w:tbl>
    <w:p w14:paraId="23B30CE8" w14:textId="5EBC2DA8" w:rsidR="009D7E05" w:rsidRDefault="009D7E05">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BD5F1D" w:rsidRPr="00192FAB" w14:paraId="2B7DF855" w14:textId="77777777" w:rsidTr="00E76AB9">
        <w:trPr>
          <w:trHeight w:val="170"/>
        </w:trPr>
        <w:tc>
          <w:tcPr>
            <w:tcW w:w="2835" w:type="dxa"/>
            <w:shd w:val="clear" w:color="auto" w:fill="auto"/>
          </w:tcPr>
          <w:p w14:paraId="0E9412E6" w14:textId="33DF27E0" w:rsidR="00BD5F1D" w:rsidRPr="00192FAB" w:rsidRDefault="00BD5F1D" w:rsidP="00E76AB9">
            <w:pPr>
              <w:pStyle w:val="ECVLeftHeading"/>
            </w:pPr>
            <w:r>
              <w:rPr>
                <w:caps w:val="0"/>
              </w:rPr>
              <w:t>CERTIFICATIONS</w:t>
            </w:r>
          </w:p>
        </w:tc>
        <w:tc>
          <w:tcPr>
            <w:tcW w:w="7540" w:type="dxa"/>
            <w:shd w:val="clear" w:color="auto" w:fill="auto"/>
            <w:vAlign w:val="bottom"/>
          </w:tcPr>
          <w:p w14:paraId="61A5AA2A" w14:textId="77777777" w:rsidR="00BD5F1D" w:rsidRPr="00192FAB" w:rsidRDefault="00616670" w:rsidP="00E76AB9">
            <w:pPr>
              <w:pStyle w:val="ECVBlueBox"/>
            </w:pPr>
            <w:r>
              <w:pict w14:anchorId="0A12CECC">
                <v:shape id="_x0000_i1028" type="#_x0000_t75" style="width:377.1pt;height:6.4pt" filled="t">
                  <v:fill color2="black"/>
                  <v:imagedata r:id="rId15" o:title=""/>
                </v:shape>
              </w:pict>
            </w:r>
            <w:r w:rsidR="00BD5F1D" w:rsidRPr="00192FAB">
              <w:t xml:space="preserve"> </w:t>
            </w:r>
          </w:p>
        </w:tc>
      </w:tr>
    </w:tbl>
    <w:p w14:paraId="74307CD4" w14:textId="77777777" w:rsidR="00BD5F1D" w:rsidRDefault="00BD5F1D">
      <w:pPr>
        <w:pStyle w:val="ECVText"/>
      </w:pPr>
    </w:p>
    <w:p w14:paraId="3559CA6E" w14:textId="777714AA" w:rsidR="009D7E05" w:rsidRDefault="009D7E05">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9D7E05" w:rsidRPr="00192FAB" w14:paraId="66B8B4EA" w14:textId="77777777" w:rsidTr="00431062">
        <w:trPr>
          <w:cantSplit/>
        </w:trPr>
        <w:tc>
          <w:tcPr>
            <w:tcW w:w="2834" w:type="dxa"/>
            <w:vMerge w:val="restart"/>
            <w:shd w:val="clear" w:color="auto" w:fill="auto"/>
          </w:tcPr>
          <w:p w14:paraId="4DDD9549" w14:textId="213C78AD" w:rsidR="009D7E05" w:rsidRPr="00192FAB" w:rsidRDefault="0042248B" w:rsidP="00431062">
            <w:pPr>
              <w:pStyle w:val="ECVDate"/>
            </w:pPr>
            <w:r>
              <w:t>9/11/</w:t>
            </w:r>
            <w:r w:rsidR="00040E76">
              <w:t>20</w:t>
            </w:r>
            <w:r>
              <w:t>11-9/12/</w:t>
            </w:r>
            <w:r w:rsidR="00040E76">
              <w:t>20</w:t>
            </w:r>
            <w:r>
              <w:t>11</w:t>
            </w:r>
          </w:p>
        </w:tc>
        <w:tc>
          <w:tcPr>
            <w:tcW w:w="6237" w:type="dxa"/>
            <w:shd w:val="clear" w:color="auto" w:fill="auto"/>
          </w:tcPr>
          <w:p w14:paraId="48B4FF5D" w14:textId="7542EA48" w:rsidR="009D7E05" w:rsidRPr="00192FAB" w:rsidRDefault="0042248B" w:rsidP="00431062">
            <w:pPr>
              <w:pStyle w:val="ECVSubSectionHeading"/>
            </w:pPr>
            <w:r>
              <w:t>English Certification (Trinity College)</w:t>
            </w:r>
          </w:p>
        </w:tc>
        <w:tc>
          <w:tcPr>
            <w:tcW w:w="1305" w:type="dxa"/>
            <w:shd w:val="clear" w:color="auto" w:fill="auto"/>
          </w:tcPr>
          <w:p w14:paraId="62B57790" w14:textId="28BD7776" w:rsidR="009D7E05" w:rsidRPr="00192FAB" w:rsidRDefault="009D7E05" w:rsidP="00431062">
            <w:pPr>
              <w:pStyle w:val="ECVRightHeading"/>
            </w:pPr>
          </w:p>
        </w:tc>
      </w:tr>
      <w:tr w:rsidR="009D7E05" w:rsidRPr="00192FAB" w14:paraId="60E13132" w14:textId="77777777" w:rsidTr="00431062">
        <w:trPr>
          <w:cantSplit/>
        </w:trPr>
        <w:tc>
          <w:tcPr>
            <w:tcW w:w="2834" w:type="dxa"/>
            <w:vMerge/>
            <w:shd w:val="clear" w:color="auto" w:fill="auto"/>
          </w:tcPr>
          <w:p w14:paraId="57015A89" w14:textId="77777777" w:rsidR="009D7E05" w:rsidRPr="00192FAB" w:rsidRDefault="009D7E05" w:rsidP="00431062"/>
        </w:tc>
        <w:tc>
          <w:tcPr>
            <w:tcW w:w="7542" w:type="dxa"/>
            <w:gridSpan w:val="2"/>
            <w:shd w:val="clear" w:color="auto" w:fill="auto"/>
          </w:tcPr>
          <w:p w14:paraId="69FB1854" w14:textId="689B0919" w:rsidR="009D7E05" w:rsidRPr="00192FAB" w:rsidRDefault="0042248B" w:rsidP="00431062">
            <w:pPr>
              <w:pStyle w:val="ECVOrganisationDetails"/>
            </w:pPr>
            <w:r w:rsidRPr="0042248B">
              <w:t>Trinity College London Cert TESOL - University of Wolverhampton</w:t>
            </w:r>
            <w:r w:rsidR="006B3FC5">
              <w:t>,</w:t>
            </w:r>
            <w:r w:rsidRPr="0042248B">
              <w:t xml:space="preserve"> Telford Innovation Campus, Telford (UK)</w:t>
            </w:r>
          </w:p>
        </w:tc>
      </w:tr>
      <w:tr w:rsidR="009D7E05" w:rsidRPr="00192FAB" w14:paraId="2E48154E" w14:textId="77777777" w:rsidTr="00431062">
        <w:trPr>
          <w:cantSplit/>
        </w:trPr>
        <w:tc>
          <w:tcPr>
            <w:tcW w:w="2834" w:type="dxa"/>
            <w:vMerge/>
            <w:shd w:val="clear" w:color="auto" w:fill="auto"/>
          </w:tcPr>
          <w:p w14:paraId="3A292D78" w14:textId="77777777" w:rsidR="009D7E05" w:rsidRPr="00192FAB" w:rsidRDefault="009D7E05" w:rsidP="00431062"/>
        </w:tc>
        <w:tc>
          <w:tcPr>
            <w:tcW w:w="7542" w:type="dxa"/>
            <w:gridSpan w:val="2"/>
            <w:shd w:val="clear" w:color="auto" w:fill="auto"/>
          </w:tcPr>
          <w:p w14:paraId="37AF4701" w14:textId="77777777" w:rsidR="009D7E05" w:rsidRDefault="0042248B" w:rsidP="00431062">
            <w:pPr>
              <w:pStyle w:val="ECVSectionBullet"/>
              <w:numPr>
                <w:ilvl w:val="0"/>
                <w:numId w:val="2"/>
              </w:numPr>
            </w:pPr>
            <w:r>
              <w:t>Spoken English</w:t>
            </w:r>
          </w:p>
          <w:p w14:paraId="58C23A6C" w14:textId="636BA464" w:rsidR="0042248B" w:rsidRPr="00192FAB" w:rsidRDefault="0042248B" w:rsidP="00431062">
            <w:pPr>
              <w:pStyle w:val="ECVSectionBullet"/>
              <w:numPr>
                <w:ilvl w:val="0"/>
                <w:numId w:val="2"/>
              </w:numPr>
            </w:pPr>
            <w:r>
              <w:t>Final Mark: B2</w:t>
            </w:r>
          </w:p>
        </w:tc>
      </w:tr>
    </w:tbl>
    <w:p w14:paraId="4F6DFC36" w14:textId="49717B5C" w:rsidR="009D7E05" w:rsidRDefault="009D7E05">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1305"/>
      </w:tblGrid>
      <w:tr w:rsidR="00BD5F1D" w:rsidRPr="00192FAB" w14:paraId="42E5B504" w14:textId="77777777" w:rsidTr="00431062">
        <w:trPr>
          <w:cantSplit/>
        </w:trPr>
        <w:tc>
          <w:tcPr>
            <w:tcW w:w="1305" w:type="dxa"/>
            <w:shd w:val="clear" w:color="auto" w:fill="auto"/>
          </w:tcPr>
          <w:p w14:paraId="66FE3FE2" w14:textId="079CA3CA" w:rsidR="00BD5F1D" w:rsidRPr="00192FAB" w:rsidRDefault="00BD5F1D" w:rsidP="00431062">
            <w:pPr>
              <w:pStyle w:val="ECVRightHeading"/>
            </w:pPr>
          </w:p>
        </w:tc>
      </w:tr>
    </w:tbl>
    <w:p w14:paraId="219646CD" w14:textId="0A19E2CE" w:rsidR="009D7E05" w:rsidRDefault="009D7E05">
      <w:pPr>
        <w:pStyle w:val="ECVText"/>
      </w:pPr>
    </w:p>
    <w:p w14:paraId="1E1E9F47" w14:textId="17D1213D" w:rsidR="009D7E05" w:rsidRDefault="009D7E05">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9D7E05" w:rsidRPr="00192FAB" w14:paraId="264B210E" w14:textId="77777777" w:rsidTr="00431062">
        <w:trPr>
          <w:cantSplit/>
        </w:trPr>
        <w:tc>
          <w:tcPr>
            <w:tcW w:w="2834" w:type="dxa"/>
            <w:vMerge w:val="restart"/>
            <w:shd w:val="clear" w:color="auto" w:fill="auto"/>
          </w:tcPr>
          <w:p w14:paraId="6B7695E1" w14:textId="5215F2FE" w:rsidR="009D7E05" w:rsidRPr="00192FAB" w:rsidRDefault="00890345" w:rsidP="00431062">
            <w:pPr>
              <w:pStyle w:val="ECVDate"/>
            </w:pPr>
            <w:r>
              <w:t>10/2015-06/2016</w:t>
            </w:r>
          </w:p>
        </w:tc>
        <w:tc>
          <w:tcPr>
            <w:tcW w:w="6237" w:type="dxa"/>
            <w:shd w:val="clear" w:color="auto" w:fill="auto"/>
          </w:tcPr>
          <w:p w14:paraId="3F60C9CE" w14:textId="433DE7F1" w:rsidR="009D7E05" w:rsidRPr="00192FAB" w:rsidRDefault="00890345" w:rsidP="00431062">
            <w:pPr>
              <w:pStyle w:val="ECVSubSectionHeading"/>
            </w:pPr>
            <w:r>
              <w:t>English Certification (IELTS)</w:t>
            </w:r>
          </w:p>
        </w:tc>
        <w:tc>
          <w:tcPr>
            <w:tcW w:w="1305" w:type="dxa"/>
            <w:shd w:val="clear" w:color="auto" w:fill="auto"/>
          </w:tcPr>
          <w:p w14:paraId="7F2AC16B" w14:textId="1F443F85" w:rsidR="009D7E05" w:rsidRPr="00192FAB" w:rsidRDefault="009D7E05" w:rsidP="00431062">
            <w:pPr>
              <w:pStyle w:val="ECVRightHeading"/>
            </w:pPr>
          </w:p>
        </w:tc>
      </w:tr>
      <w:tr w:rsidR="009D7E05" w:rsidRPr="00744B5D" w14:paraId="3413D463" w14:textId="77777777" w:rsidTr="00431062">
        <w:trPr>
          <w:cantSplit/>
        </w:trPr>
        <w:tc>
          <w:tcPr>
            <w:tcW w:w="2834" w:type="dxa"/>
            <w:vMerge/>
            <w:shd w:val="clear" w:color="auto" w:fill="auto"/>
          </w:tcPr>
          <w:p w14:paraId="2B3FE13E" w14:textId="77777777" w:rsidR="009D7E05" w:rsidRPr="00192FAB" w:rsidRDefault="009D7E05" w:rsidP="00431062"/>
        </w:tc>
        <w:tc>
          <w:tcPr>
            <w:tcW w:w="7542" w:type="dxa"/>
            <w:gridSpan w:val="2"/>
            <w:shd w:val="clear" w:color="auto" w:fill="auto"/>
          </w:tcPr>
          <w:p w14:paraId="4CB0C21E" w14:textId="059DB240" w:rsidR="009D7E05" w:rsidRPr="00890345" w:rsidRDefault="00890345" w:rsidP="00431062">
            <w:pPr>
              <w:pStyle w:val="ECVOrganisationDetails"/>
              <w:rPr>
                <w:lang w:val="it-IT"/>
              </w:rPr>
            </w:pPr>
            <w:r w:rsidRPr="00890345">
              <w:rPr>
                <w:lang w:val="it-IT"/>
              </w:rPr>
              <w:t xml:space="preserve">CLA - Centro Linguistico di Ateneo of University of Bologna, </w:t>
            </w:r>
            <w:proofErr w:type="spellStart"/>
            <w:r w:rsidRPr="00890345">
              <w:rPr>
                <w:lang w:val="it-IT"/>
              </w:rPr>
              <w:t>AlmaEnglish</w:t>
            </w:r>
            <w:proofErr w:type="spellEnd"/>
            <w:r w:rsidRPr="00890345">
              <w:rPr>
                <w:lang w:val="it-IT"/>
              </w:rPr>
              <w:t xml:space="preserve"> Project, Piazza S. Giovanni in Monte 4, 40124 Bologna </w:t>
            </w:r>
            <w:r>
              <w:rPr>
                <w:lang w:val="it-IT"/>
              </w:rPr>
              <w:t>(</w:t>
            </w:r>
            <w:r w:rsidRPr="00890345">
              <w:rPr>
                <w:lang w:val="it-IT"/>
              </w:rPr>
              <w:t>BO</w:t>
            </w:r>
            <w:r>
              <w:rPr>
                <w:lang w:val="it-IT"/>
              </w:rPr>
              <w:t>)</w:t>
            </w:r>
          </w:p>
        </w:tc>
      </w:tr>
      <w:tr w:rsidR="009D7E05" w:rsidRPr="00192FAB" w14:paraId="2D89E5D4" w14:textId="77777777" w:rsidTr="00431062">
        <w:trPr>
          <w:cantSplit/>
        </w:trPr>
        <w:tc>
          <w:tcPr>
            <w:tcW w:w="2834" w:type="dxa"/>
            <w:vMerge/>
            <w:shd w:val="clear" w:color="auto" w:fill="auto"/>
          </w:tcPr>
          <w:p w14:paraId="77C7AB7C" w14:textId="77777777" w:rsidR="009D7E05" w:rsidRPr="00890345" w:rsidRDefault="009D7E05" w:rsidP="00431062">
            <w:pPr>
              <w:rPr>
                <w:lang w:val="it-IT"/>
              </w:rPr>
            </w:pPr>
          </w:p>
        </w:tc>
        <w:tc>
          <w:tcPr>
            <w:tcW w:w="7542" w:type="dxa"/>
            <w:gridSpan w:val="2"/>
            <w:shd w:val="clear" w:color="auto" w:fill="auto"/>
          </w:tcPr>
          <w:p w14:paraId="53674876" w14:textId="77777777" w:rsidR="009D7E05" w:rsidRDefault="006249A2" w:rsidP="00431062">
            <w:pPr>
              <w:pStyle w:val="ECVSectionBullet"/>
              <w:numPr>
                <w:ilvl w:val="0"/>
                <w:numId w:val="2"/>
              </w:numPr>
            </w:pPr>
            <w:r>
              <w:t>100 hours of English Course (Listening, Reading, Spoken Language)</w:t>
            </w:r>
          </w:p>
          <w:p w14:paraId="420AA5DD" w14:textId="02EB5A7A" w:rsidR="006249A2" w:rsidRPr="00192FAB" w:rsidRDefault="006249A2" w:rsidP="00431062">
            <w:pPr>
              <w:pStyle w:val="ECVSectionBullet"/>
              <w:numPr>
                <w:ilvl w:val="0"/>
                <w:numId w:val="2"/>
              </w:numPr>
            </w:pPr>
            <w:r>
              <w:t>Final Mark: B2</w:t>
            </w:r>
          </w:p>
        </w:tc>
      </w:tr>
    </w:tbl>
    <w:p w14:paraId="4B6896EF" w14:textId="75730552" w:rsidR="009D7E05" w:rsidRDefault="009D7E05">
      <w:pPr>
        <w:pStyle w:val="ECVText"/>
      </w:pPr>
    </w:p>
    <w:p w14:paraId="58A001E4" w14:textId="77777777" w:rsidR="00C35D81" w:rsidRPr="00192FAB" w:rsidRDefault="00C35D81">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867579" w:rsidRPr="00192FAB" w14:paraId="004E09BD" w14:textId="77777777">
        <w:trPr>
          <w:trHeight w:val="170"/>
        </w:trPr>
        <w:tc>
          <w:tcPr>
            <w:tcW w:w="2835" w:type="dxa"/>
            <w:shd w:val="clear" w:color="auto" w:fill="auto"/>
          </w:tcPr>
          <w:p w14:paraId="004E09BB" w14:textId="77777777" w:rsidR="00867579" w:rsidRPr="00192FAB" w:rsidRDefault="00867579">
            <w:pPr>
              <w:pStyle w:val="ECVLeftHeading"/>
            </w:pPr>
            <w:r w:rsidRPr="00192FAB">
              <w:rPr>
                <w:caps w:val="0"/>
              </w:rPr>
              <w:t>PERSONAL SKILLS</w:t>
            </w:r>
          </w:p>
        </w:tc>
        <w:tc>
          <w:tcPr>
            <w:tcW w:w="7540" w:type="dxa"/>
            <w:shd w:val="clear" w:color="auto" w:fill="auto"/>
            <w:vAlign w:val="bottom"/>
          </w:tcPr>
          <w:p w14:paraId="004E09BC" w14:textId="77777777" w:rsidR="00867579" w:rsidRPr="00192FAB" w:rsidRDefault="00616670">
            <w:pPr>
              <w:pStyle w:val="ECVBlueBox"/>
            </w:pPr>
            <w:r>
              <w:pict w14:anchorId="004E0A24">
                <v:shape id="_x0000_i1029" type="#_x0000_t75" style="width:377.1pt;height:6.4pt" filled="t">
                  <v:fill color2="black"/>
                  <v:imagedata r:id="rId15" o:title=""/>
                </v:shape>
              </w:pict>
            </w:r>
            <w:r w:rsidR="00867579" w:rsidRPr="00192FAB">
              <w:t xml:space="preserve"> </w:t>
            </w:r>
          </w:p>
        </w:tc>
      </w:tr>
    </w:tbl>
    <w:p w14:paraId="004E09BE" w14:textId="67192B61" w:rsidR="00867579" w:rsidRPr="00192FAB" w:rsidRDefault="00867579">
      <w:pPr>
        <w:pStyle w:val="ECVComments"/>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1508"/>
        <w:gridCol w:w="36"/>
        <w:gridCol w:w="1472"/>
        <w:gridCol w:w="26"/>
        <w:gridCol w:w="1483"/>
        <w:gridCol w:w="16"/>
        <w:gridCol w:w="1492"/>
        <w:gridCol w:w="8"/>
        <w:gridCol w:w="1501"/>
      </w:tblGrid>
      <w:tr w:rsidR="00867579" w:rsidRPr="00192FAB" w14:paraId="004E09C1" w14:textId="77777777">
        <w:trPr>
          <w:cantSplit/>
          <w:trHeight w:val="255"/>
        </w:trPr>
        <w:tc>
          <w:tcPr>
            <w:tcW w:w="2834" w:type="dxa"/>
            <w:shd w:val="clear" w:color="auto" w:fill="auto"/>
          </w:tcPr>
          <w:p w14:paraId="004E09BF" w14:textId="77777777" w:rsidR="00867579" w:rsidRPr="00192FAB" w:rsidRDefault="00867579">
            <w:pPr>
              <w:pStyle w:val="ECVLeftDetails"/>
            </w:pPr>
            <w:r w:rsidRPr="00192FAB">
              <w:t>Mother tongue(s)</w:t>
            </w:r>
          </w:p>
        </w:tc>
        <w:tc>
          <w:tcPr>
            <w:tcW w:w="7542" w:type="dxa"/>
            <w:gridSpan w:val="9"/>
            <w:shd w:val="clear" w:color="auto" w:fill="auto"/>
          </w:tcPr>
          <w:p w14:paraId="004E09C0" w14:textId="2702A697" w:rsidR="00867579" w:rsidRPr="00192FAB" w:rsidRDefault="00B328C5">
            <w:pPr>
              <w:pStyle w:val="ECVSectionDetails"/>
            </w:pPr>
            <w:r>
              <w:t>Italian</w:t>
            </w:r>
          </w:p>
        </w:tc>
      </w:tr>
      <w:tr w:rsidR="00867579" w:rsidRPr="00192FAB" w14:paraId="004E09C4" w14:textId="77777777">
        <w:trPr>
          <w:cantSplit/>
          <w:trHeight w:val="340"/>
        </w:trPr>
        <w:tc>
          <w:tcPr>
            <w:tcW w:w="2834" w:type="dxa"/>
            <w:shd w:val="clear" w:color="auto" w:fill="auto"/>
          </w:tcPr>
          <w:p w14:paraId="004E09C2" w14:textId="77777777" w:rsidR="00867579" w:rsidRPr="00192FAB" w:rsidRDefault="00867579">
            <w:pPr>
              <w:pStyle w:val="ECVLeftHeading"/>
            </w:pPr>
          </w:p>
        </w:tc>
        <w:tc>
          <w:tcPr>
            <w:tcW w:w="7542" w:type="dxa"/>
            <w:gridSpan w:val="9"/>
            <w:shd w:val="clear" w:color="auto" w:fill="auto"/>
          </w:tcPr>
          <w:p w14:paraId="004E09C3" w14:textId="77777777" w:rsidR="00867579" w:rsidRPr="00192FAB" w:rsidRDefault="00867579">
            <w:pPr>
              <w:pStyle w:val="ECVRightColumn"/>
            </w:pPr>
          </w:p>
        </w:tc>
      </w:tr>
      <w:tr w:rsidR="00867579" w:rsidRPr="00192FAB" w14:paraId="004E09C9" w14:textId="77777777">
        <w:trPr>
          <w:cantSplit/>
          <w:trHeight w:val="340"/>
        </w:trPr>
        <w:tc>
          <w:tcPr>
            <w:tcW w:w="2834" w:type="dxa"/>
            <w:vMerge w:val="restart"/>
            <w:shd w:val="clear" w:color="auto" w:fill="auto"/>
          </w:tcPr>
          <w:p w14:paraId="004E09C5" w14:textId="77777777" w:rsidR="00867579" w:rsidRPr="00192FAB" w:rsidRDefault="00867579">
            <w:pPr>
              <w:pStyle w:val="ECVLeftDetails"/>
              <w:rPr>
                <w:caps/>
              </w:rPr>
            </w:pPr>
            <w:r w:rsidRPr="00192FAB">
              <w:t>Other language(s)</w:t>
            </w:r>
          </w:p>
        </w:tc>
        <w:tc>
          <w:tcPr>
            <w:tcW w:w="3042" w:type="dxa"/>
            <w:gridSpan w:val="4"/>
            <w:tcBorders>
              <w:top w:val="single" w:sz="8" w:space="0" w:color="C0C0C0"/>
              <w:bottom w:val="single" w:sz="8" w:space="0" w:color="C0C0C0"/>
            </w:tcBorders>
            <w:shd w:val="clear" w:color="auto" w:fill="auto"/>
            <w:vAlign w:val="center"/>
          </w:tcPr>
          <w:p w14:paraId="004E09C6" w14:textId="77777777" w:rsidR="00867579" w:rsidRPr="00192FAB" w:rsidRDefault="00867579">
            <w:pPr>
              <w:pStyle w:val="ECVLanguageHeading"/>
            </w:pPr>
            <w:r w:rsidRPr="00192FAB">
              <w:t xml:space="preserve">UNDERSTANDING </w:t>
            </w:r>
          </w:p>
        </w:tc>
        <w:tc>
          <w:tcPr>
            <w:tcW w:w="2999" w:type="dxa"/>
            <w:gridSpan w:val="4"/>
            <w:tcBorders>
              <w:top w:val="single" w:sz="8" w:space="0" w:color="C0C0C0"/>
              <w:left w:val="single" w:sz="8" w:space="0" w:color="C0C0C0"/>
              <w:bottom w:val="single" w:sz="8" w:space="0" w:color="C0C0C0"/>
            </w:tcBorders>
            <w:shd w:val="clear" w:color="auto" w:fill="auto"/>
            <w:vAlign w:val="center"/>
          </w:tcPr>
          <w:p w14:paraId="004E09C7" w14:textId="77777777" w:rsidR="00867579" w:rsidRPr="00192FAB" w:rsidRDefault="00867579">
            <w:pPr>
              <w:pStyle w:val="ECVLanguageHeading"/>
            </w:pPr>
            <w:r w:rsidRPr="00192FAB">
              <w:t xml:space="preserve">SPEAKING </w:t>
            </w:r>
          </w:p>
        </w:tc>
        <w:tc>
          <w:tcPr>
            <w:tcW w:w="1501" w:type="dxa"/>
            <w:tcBorders>
              <w:top w:val="single" w:sz="8" w:space="0" w:color="C0C0C0"/>
              <w:left w:val="single" w:sz="8" w:space="0" w:color="C0C0C0"/>
              <w:bottom w:val="single" w:sz="8" w:space="0" w:color="C0C0C0"/>
            </w:tcBorders>
            <w:shd w:val="clear" w:color="auto" w:fill="auto"/>
            <w:vAlign w:val="center"/>
          </w:tcPr>
          <w:p w14:paraId="004E09C8" w14:textId="77777777" w:rsidR="00867579" w:rsidRPr="00192FAB" w:rsidRDefault="00867579">
            <w:pPr>
              <w:pStyle w:val="ECVLanguageHeading"/>
            </w:pPr>
            <w:r w:rsidRPr="00192FAB">
              <w:t xml:space="preserve">WRITING </w:t>
            </w:r>
          </w:p>
        </w:tc>
      </w:tr>
      <w:tr w:rsidR="00867579" w:rsidRPr="00192FAB" w14:paraId="004E09D0" w14:textId="77777777">
        <w:trPr>
          <w:cantSplit/>
          <w:trHeight w:val="340"/>
        </w:trPr>
        <w:tc>
          <w:tcPr>
            <w:tcW w:w="2834" w:type="dxa"/>
            <w:vMerge/>
            <w:shd w:val="clear" w:color="auto" w:fill="auto"/>
          </w:tcPr>
          <w:p w14:paraId="004E09CA" w14:textId="77777777" w:rsidR="00867579" w:rsidRPr="00192FAB" w:rsidRDefault="00867579"/>
        </w:tc>
        <w:tc>
          <w:tcPr>
            <w:tcW w:w="1544" w:type="dxa"/>
            <w:gridSpan w:val="2"/>
            <w:tcBorders>
              <w:bottom w:val="single" w:sz="8" w:space="0" w:color="C0C0C0"/>
            </w:tcBorders>
            <w:shd w:val="clear" w:color="auto" w:fill="auto"/>
            <w:vAlign w:val="center"/>
          </w:tcPr>
          <w:p w14:paraId="004E09CB" w14:textId="77777777" w:rsidR="00867579" w:rsidRPr="00192FAB" w:rsidRDefault="00867579">
            <w:pPr>
              <w:pStyle w:val="ECVLanguageSubHeading"/>
            </w:pPr>
            <w:r w:rsidRPr="00192FAB">
              <w:t xml:space="preserve">Listening </w:t>
            </w:r>
          </w:p>
        </w:tc>
        <w:tc>
          <w:tcPr>
            <w:tcW w:w="1498" w:type="dxa"/>
            <w:gridSpan w:val="2"/>
            <w:tcBorders>
              <w:left w:val="single" w:sz="8" w:space="0" w:color="C0C0C0"/>
              <w:bottom w:val="single" w:sz="8" w:space="0" w:color="C0C0C0"/>
            </w:tcBorders>
            <w:shd w:val="clear" w:color="auto" w:fill="auto"/>
            <w:vAlign w:val="center"/>
          </w:tcPr>
          <w:p w14:paraId="004E09CC" w14:textId="77777777" w:rsidR="00867579" w:rsidRPr="00192FAB" w:rsidRDefault="00867579">
            <w:pPr>
              <w:pStyle w:val="ECVLanguageSubHeading"/>
            </w:pPr>
            <w:r w:rsidRPr="00192FAB">
              <w:t xml:space="preserve">Reading </w:t>
            </w:r>
          </w:p>
        </w:tc>
        <w:tc>
          <w:tcPr>
            <w:tcW w:w="1499" w:type="dxa"/>
            <w:gridSpan w:val="2"/>
            <w:tcBorders>
              <w:left w:val="single" w:sz="8" w:space="0" w:color="C0C0C0"/>
              <w:bottom w:val="single" w:sz="8" w:space="0" w:color="C0C0C0"/>
            </w:tcBorders>
            <w:shd w:val="clear" w:color="auto" w:fill="auto"/>
            <w:vAlign w:val="center"/>
          </w:tcPr>
          <w:p w14:paraId="004E09CD" w14:textId="77777777" w:rsidR="00867579" w:rsidRPr="00192FAB" w:rsidRDefault="00867579">
            <w:pPr>
              <w:pStyle w:val="ECVLanguageSubHeading"/>
            </w:pPr>
            <w:r w:rsidRPr="00192FAB">
              <w:t xml:space="preserve">Spoken interaction </w:t>
            </w:r>
          </w:p>
        </w:tc>
        <w:tc>
          <w:tcPr>
            <w:tcW w:w="1500" w:type="dxa"/>
            <w:gridSpan w:val="2"/>
            <w:tcBorders>
              <w:left w:val="single" w:sz="8" w:space="0" w:color="C0C0C0"/>
              <w:bottom w:val="single" w:sz="8" w:space="0" w:color="C0C0C0"/>
            </w:tcBorders>
            <w:shd w:val="clear" w:color="auto" w:fill="auto"/>
            <w:vAlign w:val="center"/>
          </w:tcPr>
          <w:p w14:paraId="004E09CE" w14:textId="77777777" w:rsidR="00867579" w:rsidRPr="00192FAB" w:rsidRDefault="00867579">
            <w:pPr>
              <w:pStyle w:val="ECVLanguageSubHeading"/>
            </w:pPr>
            <w:r w:rsidRPr="00192FAB">
              <w:t xml:space="preserve">Spoken production </w:t>
            </w:r>
          </w:p>
        </w:tc>
        <w:tc>
          <w:tcPr>
            <w:tcW w:w="1501" w:type="dxa"/>
            <w:tcBorders>
              <w:left w:val="single" w:sz="8" w:space="0" w:color="C0C0C0"/>
              <w:bottom w:val="single" w:sz="8" w:space="0" w:color="C0C0C0"/>
            </w:tcBorders>
            <w:shd w:val="clear" w:color="auto" w:fill="auto"/>
            <w:vAlign w:val="center"/>
          </w:tcPr>
          <w:p w14:paraId="004E09CF" w14:textId="77777777" w:rsidR="00867579" w:rsidRPr="00192FAB" w:rsidRDefault="00867579">
            <w:pPr>
              <w:pStyle w:val="ECVRightColumn"/>
            </w:pPr>
          </w:p>
        </w:tc>
      </w:tr>
      <w:tr w:rsidR="00867579" w:rsidRPr="00192FAB" w14:paraId="004E09D7" w14:textId="77777777">
        <w:trPr>
          <w:cantSplit/>
          <w:trHeight w:val="283"/>
        </w:trPr>
        <w:tc>
          <w:tcPr>
            <w:tcW w:w="2834" w:type="dxa"/>
            <w:shd w:val="clear" w:color="auto" w:fill="auto"/>
            <w:vAlign w:val="center"/>
          </w:tcPr>
          <w:p w14:paraId="004E09D1" w14:textId="14A55DC4" w:rsidR="00867579" w:rsidRPr="00192FAB" w:rsidRDefault="00B328C5">
            <w:pPr>
              <w:pStyle w:val="ECVLanguageName"/>
            </w:pPr>
            <w:r>
              <w:t>English</w:t>
            </w:r>
          </w:p>
        </w:tc>
        <w:tc>
          <w:tcPr>
            <w:tcW w:w="1544" w:type="dxa"/>
            <w:gridSpan w:val="2"/>
            <w:tcBorders>
              <w:bottom w:val="single" w:sz="4" w:space="0" w:color="C0C0C0"/>
            </w:tcBorders>
            <w:shd w:val="clear" w:color="auto" w:fill="auto"/>
            <w:vAlign w:val="center"/>
          </w:tcPr>
          <w:p w14:paraId="004E09D2" w14:textId="3ADB216D" w:rsidR="00867579" w:rsidRPr="00192FAB" w:rsidRDefault="00B328C5">
            <w:pPr>
              <w:pStyle w:val="ECVLanguageLevel"/>
              <w:rPr>
                <w:caps w:val="0"/>
              </w:rPr>
            </w:pPr>
            <w:r>
              <w:rPr>
                <w:caps w:val="0"/>
              </w:rPr>
              <w:t>B2</w:t>
            </w:r>
          </w:p>
        </w:tc>
        <w:tc>
          <w:tcPr>
            <w:tcW w:w="1498" w:type="dxa"/>
            <w:gridSpan w:val="2"/>
            <w:tcBorders>
              <w:bottom w:val="single" w:sz="4" w:space="0" w:color="C0C0C0"/>
            </w:tcBorders>
            <w:shd w:val="clear" w:color="auto" w:fill="auto"/>
            <w:vAlign w:val="center"/>
          </w:tcPr>
          <w:p w14:paraId="004E09D3" w14:textId="2501619F" w:rsidR="00867579" w:rsidRPr="00192FAB" w:rsidRDefault="00B328C5">
            <w:pPr>
              <w:pStyle w:val="ECVLanguageLevel"/>
              <w:rPr>
                <w:caps w:val="0"/>
              </w:rPr>
            </w:pPr>
            <w:r>
              <w:rPr>
                <w:caps w:val="0"/>
              </w:rPr>
              <w:t>B2</w:t>
            </w:r>
          </w:p>
        </w:tc>
        <w:tc>
          <w:tcPr>
            <w:tcW w:w="1499" w:type="dxa"/>
            <w:gridSpan w:val="2"/>
            <w:tcBorders>
              <w:bottom w:val="single" w:sz="4" w:space="0" w:color="C0C0C0"/>
            </w:tcBorders>
            <w:shd w:val="clear" w:color="auto" w:fill="auto"/>
            <w:vAlign w:val="center"/>
          </w:tcPr>
          <w:p w14:paraId="004E09D4" w14:textId="65FADE36" w:rsidR="00867579" w:rsidRPr="00192FAB" w:rsidRDefault="00B328C5">
            <w:pPr>
              <w:pStyle w:val="ECVLanguageLevel"/>
              <w:rPr>
                <w:caps w:val="0"/>
              </w:rPr>
            </w:pPr>
            <w:r>
              <w:rPr>
                <w:caps w:val="0"/>
              </w:rPr>
              <w:t>B2</w:t>
            </w:r>
          </w:p>
        </w:tc>
        <w:tc>
          <w:tcPr>
            <w:tcW w:w="1500" w:type="dxa"/>
            <w:gridSpan w:val="2"/>
            <w:tcBorders>
              <w:bottom w:val="single" w:sz="4" w:space="0" w:color="C0C0C0"/>
            </w:tcBorders>
            <w:shd w:val="clear" w:color="auto" w:fill="auto"/>
            <w:vAlign w:val="center"/>
          </w:tcPr>
          <w:p w14:paraId="004E09D5" w14:textId="716A28EC" w:rsidR="00867579" w:rsidRPr="00192FAB" w:rsidRDefault="00B328C5">
            <w:pPr>
              <w:pStyle w:val="ECVLanguageLevel"/>
              <w:rPr>
                <w:caps w:val="0"/>
              </w:rPr>
            </w:pPr>
            <w:r>
              <w:rPr>
                <w:caps w:val="0"/>
              </w:rPr>
              <w:t>B2</w:t>
            </w:r>
          </w:p>
        </w:tc>
        <w:tc>
          <w:tcPr>
            <w:tcW w:w="1501" w:type="dxa"/>
            <w:tcBorders>
              <w:bottom w:val="single" w:sz="4" w:space="0" w:color="C0C0C0"/>
            </w:tcBorders>
            <w:shd w:val="clear" w:color="auto" w:fill="auto"/>
            <w:vAlign w:val="center"/>
          </w:tcPr>
          <w:p w14:paraId="004E09D6" w14:textId="42D979FE" w:rsidR="00867579" w:rsidRPr="00192FAB" w:rsidRDefault="00B328C5">
            <w:pPr>
              <w:pStyle w:val="ECVLanguageLevel"/>
            </w:pPr>
            <w:r>
              <w:rPr>
                <w:caps w:val="0"/>
              </w:rPr>
              <w:t>B2</w:t>
            </w:r>
          </w:p>
        </w:tc>
      </w:tr>
      <w:tr w:rsidR="00867579" w:rsidRPr="00192FAB" w14:paraId="004E09DA" w14:textId="77777777" w:rsidTr="006F3C39">
        <w:trPr>
          <w:cantSplit/>
          <w:trHeight w:val="283"/>
        </w:trPr>
        <w:tc>
          <w:tcPr>
            <w:tcW w:w="2834" w:type="dxa"/>
            <w:shd w:val="clear" w:color="auto" w:fill="auto"/>
          </w:tcPr>
          <w:p w14:paraId="004E09D8" w14:textId="77777777" w:rsidR="00867579" w:rsidRPr="00192FAB" w:rsidRDefault="00867579"/>
        </w:tc>
        <w:tc>
          <w:tcPr>
            <w:tcW w:w="7542" w:type="dxa"/>
            <w:gridSpan w:val="9"/>
            <w:tcBorders>
              <w:bottom w:val="single" w:sz="8" w:space="0" w:color="C0C0C0"/>
            </w:tcBorders>
            <w:shd w:val="clear" w:color="auto" w:fill="ECECEC"/>
            <w:vAlign w:val="center"/>
          </w:tcPr>
          <w:p w14:paraId="004E09D9" w14:textId="66324B6C" w:rsidR="00867579" w:rsidRPr="00192FAB" w:rsidRDefault="00B328C5">
            <w:pPr>
              <w:pStyle w:val="ECVLanguageCertificate"/>
            </w:pPr>
            <w:r>
              <w:t>IELTS certificate</w:t>
            </w:r>
          </w:p>
        </w:tc>
      </w:tr>
      <w:tr w:rsidR="005F5B29" w:rsidRPr="00192FAB" w14:paraId="5010DB7C" w14:textId="77777777" w:rsidTr="00753A7C">
        <w:trPr>
          <w:cantSplit/>
          <w:trHeight w:val="283"/>
        </w:trPr>
        <w:tc>
          <w:tcPr>
            <w:tcW w:w="2834" w:type="dxa"/>
            <w:shd w:val="clear" w:color="auto" w:fill="auto"/>
          </w:tcPr>
          <w:p w14:paraId="59250007" w14:textId="6587D012" w:rsidR="005F5B29" w:rsidRPr="005F5B29" w:rsidRDefault="005F5B29" w:rsidP="005F5B29">
            <w:pPr>
              <w:jc w:val="right"/>
              <w:rPr>
                <w:sz w:val="18"/>
                <w:szCs w:val="18"/>
              </w:rPr>
            </w:pPr>
            <w:r w:rsidRPr="005F5B29">
              <w:rPr>
                <w:sz w:val="18"/>
                <w:szCs w:val="18"/>
              </w:rPr>
              <w:t>French</w:t>
            </w:r>
            <w:r w:rsidRPr="005F5B29">
              <w:rPr>
                <w:sz w:val="18"/>
                <w:szCs w:val="18"/>
              </w:rPr>
              <w:tab/>
            </w:r>
          </w:p>
        </w:tc>
        <w:tc>
          <w:tcPr>
            <w:tcW w:w="1508" w:type="dxa"/>
            <w:tcBorders>
              <w:bottom w:val="single" w:sz="8" w:space="0" w:color="C0C0C0"/>
            </w:tcBorders>
            <w:shd w:val="clear" w:color="auto" w:fill="auto"/>
            <w:vAlign w:val="center"/>
          </w:tcPr>
          <w:p w14:paraId="5315CC7C" w14:textId="2D64BC9C" w:rsidR="005F5B29" w:rsidRPr="005F5B29" w:rsidRDefault="005F5B29" w:rsidP="005F5B29">
            <w:pPr>
              <w:pStyle w:val="ECVLanguageCertificate"/>
              <w:rPr>
                <w:sz w:val="18"/>
                <w:szCs w:val="18"/>
              </w:rPr>
            </w:pPr>
            <w:r>
              <w:t xml:space="preserve">       </w:t>
            </w:r>
            <w:r w:rsidRPr="005F5B29">
              <w:rPr>
                <w:sz w:val="18"/>
                <w:szCs w:val="18"/>
              </w:rPr>
              <w:t xml:space="preserve"> B1</w:t>
            </w:r>
          </w:p>
        </w:tc>
        <w:tc>
          <w:tcPr>
            <w:tcW w:w="1508" w:type="dxa"/>
            <w:gridSpan w:val="2"/>
            <w:tcBorders>
              <w:bottom w:val="single" w:sz="8" w:space="0" w:color="C0C0C0"/>
            </w:tcBorders>
            <w:shd w:val="clear" w:color="auto" w:fill="auto"/>
            <w:vAlign w:val="center"/>
          </w:tcPr>
          <w:p w14:paraId="06528E56" w14:textId="1176F53A" w:rsidR="005F5B29" w:rsidRPr="005F5B29" w:rsidRDefault="005F5B29">
            <w:pPr>
              <w:pStyle w:val="ECVLanguageCertificate"/>
              <w:rPr>
                <w:sz w:val="18"/>
                <w:szCs w:val="18"/>
              </w:rPr>
            </w:pPr>
            <w:r>
              <w:t xml:space="preserve">       </w:t>
            </w:r>
            <w:r w:rsidRPr="005F5B29">
              <w:rPr>
                <w:sz w:val="18"/>
                <w:szCs w:val="18"/>
              </w:rPr>
              <w:t xml:space="preserve"> B1</w:t>
            </w:r>
          </w:p>
        </w:tc>
        <w:tc>
          <w:tcPr>
            <w:tcW w:w="1509" w:type="dxa"/>
            <w:gridSpan w:val="2"/>
            <w:tcBorders>
              <w:bottom w:val="single" w:sz="8" w:space="0" w:color="C0C0C0"/>
            </w:tcBorders>
            <w:shd w:val="clear" w:color="auto" w:fill="auto"/>
            <w:vAlign w:val="center"/>
          </w:tcPr>
          <w:p w14:paraId="282B3231" w14:textId="10FB7AB3" w:rsidR="005F5B29" w:rsidRPr="002427E7" w:rsidRDefault="005F5B29">
            <w:pPr>
              <w:pStyle w:val="ECVLanguageCertificate"/>
              <w:rPr>
                <w:sz w:val="18"/>
                <w:szCs w:val="18"/>
              </w:rPr>
            </w:pPr>
            <w:r>
              <w:t xml:space="preserve">  </w:t>
            </w:r>
            <w:r w:rsidR="002427E7">
              <w:t xml:space="preserve">     </w:t>
            </w:r>
            <w:r>
              <w:t xml:space="preserve"> </w:t>
            </w:r>
            <w:r w:rsidR="007F72A8">
              <w:rPr>
                <w:sz w:val="18"/>
                <w:szCs w:val="18"/>
              </w:rPr>
              <w:t>B1</w:t>
            </w:r>
          </w:p>
        </w:tc>
        <w:tc>
          <w:tcPr>
            <w:tcW w:w="1508" w:type="dxa"/>
            <w:gridSpan w:val="2"/>
            <w:tcBorders>
              <w:bottom w:val="single" w:sz="8" w:space="0" w:color="C0C0C0"/>
            </w:tcBorders>
            <w:shd w:val="clear" w:color="auto" w:fill="auto"/>
            <w:vAlign w:val="center"/>
          </w:tcPr>
          <w:p w14:paraId="1C313714" w14:textId="63BA3EEF" w:rsidR="005F5B29" w:rsidRPr="002427E7" w:rsidRDefault="007F72A8">
            <w:pPr>
              <w:pStyle w:val="ECVLanguageCertificate"/>
              <w:rPr>
                <w:sz w:val="18"/>
                <w:szCs w:val="18"/>
              </w:rPr>
            </w:pPr>
            <w:r>
              <w:rPr>
                <w:sz w:val="18"/>
                <w:szCs w:val="18"/>
              </w:rPr>
              <w:t>B1</w:t>
            </w:r>
          </w:p>
        </w:tc>
        <w:tc>
          <w:tcPr>
            <w:tcW w:w="1509" w:type="dxa"/>
            <w:gridSpan w:val="2"/>
            <w:tcBorders>
              <w:bottom w:val="single" w:sz="8" w:space="0" w:color="C0C0C0"/>
            </w:tcBorders>
            <w:shd w:val="clear" w:color="auto" w:fill="auto"/>
            <w:vAlign w:val="center"/>
          </w:tcPr>
          <w:p w14:paraId="7B7EF1D8" w14:textId="247F5CED" w:rsidR="005F5B29" w:rsidRPr="002427E7" w:rsidRDefault="002427E7">
            <w:pPr>
              <w:pStyle w:val="ECVLanguageCertificate"/>
              <w:rPr>
                <w:sz w:val="18"/>
                <w:szCs w:val="18"/>
              </w:rPr>
            </w:pPr>
            <w:r>
              <w:t xml:space="preserve">       </w:t>
            </w:r>
            <w:r w:rsidRPr="002427E7">
              <w:rPr>
                <w:sz w:val="18"/>
                <w:szCs w:val="18"/>
              </w:rPr>
              <w:t xml:space="preserve"> A2</w:t>
            </w:r>
          </w:p>
        </w:tc>
      </w:tr>
      <w:tr w:rsidR="00AA6056" w:rsidRPr="00192FAB" w14:paraId="05A055CD" w14:textId="77777777" w:rsidTr="006F3C39">
        <w:trPr>
          <w:cantSplit/>
          <w:trHeight w:val="283"/>
        </w:trPr>
        <w:tc>
          <w:tcPr>
            <w:tcW w:w="2834" w:type="dxa"/>
            <w:shd w:val="clear" w:color="auto" w:fill="auto"/>
          </w:tcPr>
          <w:p w14:paraId="7858E4AF" w14:textId="77777777" w:rsidR="00AA6056" w:rsidRPr="00192FAB" w:rsidRDefault="00AA6056" w:rsidP="00AA6056"/>
        </w:tc>
        <w:tc>
          <w:tcPr>
            <w:tcW w:w="7542" w:type="dxa"/>
            <w:gridSpan w:val="9"/>
            <w:tcBorders>
              <w:top w:val="single" w:sz="8" w:space="0" w:color="C0C0C0"/>
            </w:tcBorders>
            <w:shd w:val="clear" w:color="auto" w:fill="auto"/>
          </w:tcPr>
          <w:p w14:paraId="054A11FA" w14:textId="77777777" w:rsidR="00AA6056" w:rsidRDefault="00AA6056" w:rsidP="00AA6056">
            <w:pPr>
              <w:pStyle w:val="ECVLanguageCertificate"/>
            </w:pPr>
          </w:p>
        </w:tc>
      </w:tr>
      <w:tr w:rsidR="00867579" w:rsidRPr="00192FAB" w14:paraId="004E09E8" w14:textId="77777777" w:rsidTr="006F3C39">
        <w:trPr>
          <w:cantSplit/>
          <w:trHeight w:val="397"/>
        </w:trPr>
        <w:tc>
          <w:tcPr>
            <w:tcW w:w="2834" w:type="dxa"/>
            <w:shd w:val="clear" w:color="auto" w:fill="auto"/>
          </w:tcPr>
          <w:p w14:paraId="004E09E5" w14:textId="689A4DDE" w:rsidR="008F61F3" w:rsidRPr="00192FAB" w:rsidRDefault="008F61F3"/>
        </w:tc>
        <w:tc>
          <w:tcPr>
            <w:tcW w:w="7542" w:type="dxa"/>
            <w:gridSpan w:val="9"/>
            <w:shd w:val="clear" w:color="auto" w:fill="auto"/>
            <w:vAlign w:val="bottom"/>
          </w:tcPr>
          <w:p w14:paraId="004E09E6" w14:textId="57CD3912" w:rsidR="00867579" w:rsidRPr="00192FAB" w:rsidRDefault="00867579">
            <w:pPr>
              <w:pStyle w:val="ECVLanguageExplanation"/>
            </w:pPr>
            <w:r w:rsidRPr="00192FAB">
              <w:t>Levels: A1/2: Basic user - B1/2: Independent user - C1/2 Proficient user</w:t>
            </w:r>
          </w:p>
          <w:p w14:paraId="004E09E7" w14:textId="77777777" w:rsidR="00867579" w:rsidRPr="00192FAB" w:rsidRDefault="00867579">
            <w:pPr>
              <w:pStyle w:val="ECVLanguageExplanation"/>
            </w:pPr>
            <w:r w:rsidRPr="00192FAB">
              <w:t>Common European Framework of Reference for Languages</w:t>
            </w:r>
          </w:p>
        </w:tc>
      </w:tr>
    </w:tbl>
    <w:p w14:paraId="004E09E9" w14:textId="77777777" w:rsidR="00867579" w:rsidRPr="00192FAB" w:rsidRDefault="00867579"/>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867579" w:rsidRPr="00192FAB" w14:paraId="004E09ED" w14:textId="77777777">
        <w:trPr>
          <w:cantSplit/>
          <w:trHeight w:val="170"/>
        </w:trPr>
        <w:tc>
          <w:tcPr>
            <w:tcW w:w="2834" w:type="dxa"/>
            <w:shd w:val="clear" w:color="auto" w:fill="auto"/>
          </w:tcPr>
          <w:p w14:paraId="004E09EA" w14:textId="77777777" w:rsidR="00867579" w:rsidRPr="00192FAB" w:rsidRDefault="00867579">
            <w:pPr>
              <w:pStyle w:val="ECVLeftDetails"/>
            </w:pPr>
            <w:r w:rsidRPr="00192FAB">
              <w:t>Communication skills</w:t>
            </w:r>
          </w:p>
        </w:tc>
        <w:tc>
          <w:tcPr>
            <w:tcW w:w="7542" w:type="dxa"/>
            <w:shd w:val="clear" w:color="auto" w:fill="auto"/>
          </w:tcPr>
          <w:p w14:paraId="004E09EB" w14:textId="40DB3F86" w:rsidR="00867579" w:rsidRPr="00192FAB" w:rsidRDefault="00485A13" w:rsidP="00485A13">
            <w:pPr>
              <w:pStyle w:val="ECVSectionDetails"/>
            </w:pPr>
            <w:r>
              <w:t xml:space="preserve">▪ </w:t>
            </w:r>
            <w:r w:rsidRPr="00485A13">
              <w:t>Speaking in public and to groups</w:t>
            </w:r>
          </w:p>
          <w:p w14:paraId="004E09EC" w14:textId="7835BE87" w:rsidR="00526202" w:rsidRPr="00192FAB" w:rsidRDefault="00485A13" w:rsidP="00526202">
            <w:pPr>
              <w:pStyle w:val="ECVSectionBullet"/>
              <w:numPr>
                <w:ilvl w:val="0"/>
                <w:numId w:val="2"/>
              </w:numPr>
            </w:pPr>
            <w:r w:rsidRPr="00485A13">
              <w:t>Excellent written and verbal communication skills</w:t>
            </w:r>
          </w:p>
        </w:tc>
      </w:tr>
    </w:tbl>
    <w:p w14:paraId="004E09EE" w14:textId="245967AC" w:rsidR="00867579" w:rsidRDefault="00867579">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526202" w:rsidRPr="00192FAB" w14:paraId="5806886C" w14:textId="77777777" w:rsidTr="00431062">
        <w:trPr>
          <w:cantSplit/>
          <w:trHeight w:val="170"/>
        </w:trPr>
        <w:tc>
          <w:tcPr>
            <w:tcW w:w="2834" w:type="dxa"/>
            <w:shd w:val="clear" w:color="auto" w:fill="auto"/>
          </w:tcPr>
          <w:p w14:paraId="1549E16B" w14:textId="4CDCB7AB" w:rsidR="00526202" w:rsidRPr="00192FAB" w:rsidRDefault="00526202" w:rsidP="00431062">
            <w:pPr>
              <w:pStyle w:val="ECVLeftDetails"/>
            </w:pPr>
            <w:r>
              <w:t>Organisational</w:t>
            </w:r>
            <w:r w:rsidRPr="00192FAB">
              <w:t xml:space="preserve"> skills</w:t>
            </w:r>
          </w:p>
        </w:tc>
        <w:tc>
          <w:tcPr>
            <w:tcW w:w="7542" w:type="dxa"/>
            <w:shd w:val="clear" w:color="auto" w:fill="auto"/>
          </w:tcPr>
          <w:p w14:paraId="374A377B" w14:textId="77777777" w:rsidR="00526202" w:rsidRDefault="00FA0B46" w:rsidP="00C44BD0">
            <w:pPr>
              <w:pStyle w:val="ECVSectionBullet"/>
              <w:numPr>
                <w:ilvl w:val="0"/>
                <w:numId w:val="2"/>
              </w:numPr>
            </w:pPr>
            <w:r>
              <w:t>Excellent p</w:t>
            </w:r>
            <w:r w:rsidR="00526202">
              <w:t>ropensity for team working gained during the internship at the Laboratory of Molecular Anthropology</w:t>
            </w:r>
          </w:p>
          <w:p w14:paraId="1B52F17A" w14:textId="032E25F9" w:rsidR="00B467C4" w:rsidRPr="00192FAB" w:rsidRDefault="00B467C4" w:rsidP="00C44BD0">
            <w:pPr>
              <w:pStyle w:val="ECVSectionBullet"/>
              <w:numPr>
                <w:ilvl w:val="0"/>
                <w:numId w:val="2"/>
              </w:numPr>
            </w:pPr>
            <w:r>
              <w:t xml:space="preserve">I </w:t>
            </w:r>
            <w:r w:rsidRPr="00B467C4">
              <w:t xml:space="preserve">deliver on </w:t>
            </w:r>
            <w:r>
              <w:t>my</w:t>
            </w:r>
            <w:r w:rsidRPr="00B467C4">
              <w:t xml:space="preserve"> promises and complete anything </w:t>
            </w:r>
            <w:r>
              <w:t>I</w:t>
            </w:r>
            <w:r w:rsidRPr="00B467C4">
              <w:t xml:space="preserve"> start</w:t>
            </w:r>
          </w:p>
        </w:tc>
      </w:tr>
    </w:tbl>
    <w:p w14:paraId="2FCCD893" w14:textId="77777777" w:rsidR="00526202" w:rsidRPr="00192FAB" w:rsidRDefault="00526202">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867579" w:rsidRPr="00192FAB" w14:paraId="004E09F6" w14:textId="77777777">
        <w:trPr>
          <w:cantSplit/>
          <w:trHeight w:val="170"/>
        </w:trPr>
        <w:tc>
          <w:tcPr>
            <w:tcW w:w="2834" w:type="dxa"/>
            <w:shd w:val="clear" w:color="auto" w:fill="auto"/>
          </w:tcPr>
          <w:p w14:paraId="004E09F3" w14:textId="77777777" w:rsidR="00867579" w:rsidRPr="00192FAB" w:rsidRDefault="00867579">
            <w:pPr>
              <w:pStyle w:val="ECVLeftDetails"/>
            </w:pPr>
            <w:r w:rsidRPr="00192FAB">
              <w:t>Job-related skills</w:t>
            </w:r>
          </w:p>
        </w:tc>
        <w:tc>
          <w:tcPr>
            <w:tcW w:w="7542" w:type="dxa"/>
            <w:shd w:val="clear" w:color="auto" w:fill="auto"/>
          </w:tcPr>
          <w:p w14:paraId="7B19878E" w14:textId="3475F9FC" w:rsidR="00485A13" w:rsidRDefault="00485A13" w:rsidP="00485A13">
            <w:pPr>
              <w:pStyle w:val="ECVSectionBullet"/>
              <w:numPr>
                <w:ilvl w:val="0"/>
                <w:numId w:val="2"/>
              </w:numPr>
            </w:pPr>
            <w:r>
              <w:t>Flexible to different working contexts</w:t>
            </w:r>
          </w:p>
          <w:p w14:paraId="2D04020E" w14:textId="1AA14160" w:rsidR="00485A13" w:rsidRDefault="00485A13" w:rsidP="00485A13">
            <w:pPr>
              <w:pStyle w:val="ECVSectionBullet"/>
              <w:numPr>
                <w:ilvl w:val="0"/>
                <w:numId w:val="2"/>
              </w:numPr>
            </w:pPr>
            <w:r>
              <w:t>Work ethic</w:t>
            </w:r>
          </w:p>
          <w:p w14:paraId="004E09F5" w14:textId="3DC48A3E" w:rsidR="00485A13" w:rsidRPr="00192FAB" w:rsidRDefault="00526202" w:rsidP="00526202">
            <w:pPr>
              <w:pStyle w:val="ECVSectionBullet"/>
              <w:numPr>
                <w:ilvl w:val="0"/>
                <w:numId w:val="2"/>
              </w:numPr>
            </w:pPr>
            <w:r>
              <w:t>Cooperative and enthusiastic character</w:t>
            </w:r>
          </w:p>
        </w:tc>
      </w:tr>
    </w:tbl>
    <w:p w14:paraId="004E09F7" w14:textId="77777777" w:rsidR="00867579" w:rsidRPr="00192FAB" w:rsidRDefault="00867579">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867579" w:rsidRPr="00192FAB" w14:paraId="004E09FB" w14:textId="77777777">
        <w:trPr>
          <w:cantSplit/>
          <w:trHeight w:val="170"/>
        </w:trPr>
        <w:tc>
          <w:tcPr>
            <w:tcW w:w="2834" w:type="dxa"/>
            <w:shd w:val="clear" w:color="auto" w:fill="auto"/>
          </w:tcPr>
          <w:p w14:paraId="004E09F8" w14:textId="77777777" w:rsidR="00867579" w:rsidRPr="00192FAB" w:rsidRDefault="00867579">
            <w:pPr>
              <w:pStyle w:val="ECVLeftDetails"/>
            </w:pPr>
            <w:r w:rsidRPr="00192FAB">
              <w:t>Computer skills</w:t>
            </w:r>
          </w:p>
        </w:tc>
        <w:tc>
          <w:tcPr>
            <w:tcW w:w="7542" w:type="dxa"/>
            <w:shd w:val="clear" w:color="auto" w:fill="auto"/>
          </w:tcPr>
          <w:p w14:paraId="5499DBD9" w14:textId="5176A514" w:rsidR="00867579" w:rsidRDefault="00B328C5">
            <w:pPr>
              <w:pStyle w:val="ECVSectionBullet"/>
              <w:numPr>
                <w:ilvl w:val="0"/>
                <w:numId w:val="2"/>
              </w:numPr>
            </w:pPr>
            <w:r>
              <w:t>G</w:t>
            </w:r>
            <w:r w:rsidRPr="00B328C5">
              <w:t>ood command of office suite (word processor, spread sheet, presentation software)</w:t>
            </w:r>
          </w:p>
          <w:p w14:paraId="3B7A861A" w14:textId="77777777" w:rsidR="00B328C5" w:rsidRDefault="00B328C5">
            <w:pPr>
              <w:pStyle w:val="ECVSectionBullet"/>
              <w:numPr>
                <w:ilvl w:val="0"/>
                <w:numId w:val="2"/>
              </w:numPr>
            </w:pPr>
            <w:r>
              <w:t>Excellent command of R software</w:t>
            </w:r>
          </w:p>
          <w:p w14:paraId="4BD51147" w14:textId="77777777" w:rsidR="00B328C5" w:rsidRDefault="00B328C5">
            <w:pPr>
              <w:pStyle w:val="ECVSectionBullet"/>
              <w:numPr>
                <w:ilvl w:val="0"/>
                <w:numId w:val="2"/>
              </w:numPr>
            </w:pPr>
            <w:r>
              <w:t>Good command of Python Software</w:t>
            </w:r>
          </w:p>
          <w:p w14:paraId="004E09FA" w14:textId="6AE1F1E9" w:rsidR="00B328C5" w:rsidRPr="00192FAB" w:rsidRDefault="00B328C5">
            <w:pPr>
              <w:pStyle w:val="ECVSectionBullet"/>
              <w:numPr>
                <w:ilvl w:val="0"/>
                <w:numId w:val="2"/>
              </w:numPr>
            </w:pPr>
            <w:r>
              <w:t xml:space="preserve">Excellent command of </w:t>
            </w:r>
            <w:r w:rsidR="00F227C0">
              <w:t>Linux and Windows OSs</w:t>
            </w:r>
          </w:p>
        </w:tc>
      </w:tr>
    </w:tbl>
    <w:p w14:paraId="004E09FC" w14:textId="77777777" w:rsidR="00867579" w:rsidRPr="00192FAB" w:rsidRDefault="00867579">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867579" w:rsidRPr="00192FAB" w14:paraId="004E0A00" w14:textId="77777777">
        <w:trPr>
          <w:cantSplit/>
          <w:trHeight w:val="170"/>
        </w:trPr>
        <w:tc>
          <w:tcPr>
            <w:tcW w:w="2834" w:type="dxa"/>
            <w:shd w:val="clear" w:color="auto" w:fill="auto"/>
          </w:tcPr>
          <w:p w14:paraId="004E09FD" w14:textId="77777777" w:rsidR="00867579" w:rsidRPr="00192FAB" w:rsidRDefault="00867579">
            <w:pPr>
              <w:pStyle w:val="ECVLeftDetails"/>
            </w:pPr>
            <w:r w:rsidRPr="00192FAB">
              <w:t>Other skills</w:t>
            </w:r>
          </w:p>
        </w:tc>
        <w:tc>
          <w:tcPr>
            <w:tcW w:w="7542" w:type="dxa"/>
            <w:shd w:val="clear" w:color="auto" w:fill="auto"/>
          </w:tcPr>
          <w:p w14:paraId="17A62121" w14:textId="77777777" w:rsidR="00F109A9" w:rsidRDefault="00F109A9" w:rsidP="00F109A9">
            <w:pPr>
              <w:pStyle w:val="ECVSectionBullet"/>
              <w:numPr>
                <w:ilvl w:val="0"/>
                <w:numId w:val="2"/>
              </w:numPr>
            </w:pPr>
            <w:r>
              <w:t>Stress management</w:t>
            </w:r>
          </w:p>
          <w:p w14:paraId="04426580" w14:textId="77777777" w:rsidR="00867579" w:rsidRDefault="00F109A9" w:rsidP="00F109A9">
            <w:pPr>
              <w:pStyle w:val="ECVSectionBullet"/>
              <w:numPr>
                <w:ilvl w:val="0"/>
                <w:numId w:val="2"/>
              </w:numPr>
            </w:pPr>
            <w:r>
              <w:t>Problem solving</w:t>
            </w:r>
          </w:p>
          <w:p w14:paraId="004E09FF" w14:textId="2430D922" w:rsidR="00100B24" w:rsidRPr="00192FAB" w:rsidRDefault="00100B24" w:rsidP="00F109A9">
            <w:pPr>
              <w:pStyle w:val="ECVSectionBullet"/>
              <w:numPr>
                <w:ilvl w:val="0"/>
                <w:numId w:val="2"/>
              </w:numPr>
            </w:pPr>
            <w:r>
              <w:t>Emotional intelligence</w:t>
            </w:r>
          </w:p>
        </w:tc>
      </w:tr>
    </w:tbl>
    <w:p w14:paraId="004E0A01" w14:textId="77777777" w:rsidR="00867579" w:rsidRPr="00192FAB" w:rsidRDefault="00867579"/>
    <w:p w14:paraId="004E0A06" w14:textId="77777777" w:rsidR="00867579" w:rsidRPr="00192FAB" w:rsidRDefault="00867579">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867579" w:rsidRPr="00192FAB" w14:paraId="004E0A09" w14:textId="77777777">
        <w:trPr>
          <w:cantSplit/>
          <w:trHeight w:val="170"/>
        </w:trPr>
        <w:tc>
          <w:tcPr>
            <w:tcW w:w="2835" w:type="dxa"/>
            <w:shd w:val="clear" w:color="auto" w:fill="auto"/>
          </w:tcPr>
          <w:p w14:paraId="004E0A07" w14:textId="77777777" w:rsidR="00867579" w:rsidRPr="00192FAB" w:rsidRDefault="00867579">
            <w:pPr>
              <w:pStyle w:val="ECVLeftHeading"/>
            </w:pPr>
            <w:r w:rsidRPr="00192FAB">
              <w:rPr>
                <w:caps w:val="0"/>
              </w:rPr>
              <w:t>ADDITIONAL INFORMATION</w:t>
            </w:r>
          </w:p>
        </w:tc>
        <w:tc>
          <w:tcPr>
            <w:tcW w:w="7540" w:type="dxa"/>
            <w:shd w:val="clear" w:color="auto" w:fill="auto"/>
            <w:vAlign w:val="bottom"/>
          </w:tcPr>
          <w:p w14:paraId="004E0A08" w14:textId="77777777" w:rsidR="00867579" w:rsidRPr="00192FAB" w:rsidRDefault="00616670">
            <w:pPr>
              <w:pStyle w:val="ECVBlueBox"/>
            </w:pPr>
            <w:r>
              <w:pict w14:anchorId="004E0A25">
                <v:shape id="_x0000_i1030" type="#_x0000_t75" style="width:377.1pt;height:6.4pt" filled="t">
                  <v:fill color2="black"/>
                  <v:imagedata r:id="rId15" o:title=""/>
                </v:shape>
              </w:pict>
            </w:r>
            <w:r w:rsidR="00867579" w:rsidRPr="00192FAB">
              <w:t xml:space="preserve"> </w:t>
            </w:r>
          </w:p>
        </w:tc>
      </w:tr>
    </w:tbl>
    <w:p w14:paraId="004E0A0A" w14:textId="77777777" w:rsidR="00867579" w:rsidRPr="00192FAB" w:rsidRDefault="00867579">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867579" w:rsidRPr="00606547" w14:paraId="004E0A18" w14:textId="77777777">
        <w:trPr>
          <w:cantSplit/>
          <w:trHeight w:val="170"/>
        </w:trPr>
        <w:tc>
          <w:tcPr>
            <w:tcW w:w="2834" w:type="dxa"/>
            <w:shd w:val="clear" w:color="auto" w:fill="auto"/>
          </w:tcPr>
          <w:p w14:paraId="004E0A12" w14:textId="049762B1" w:rsidR="00867579" w:rsidRPr="00192FAB" w:rsidRDefault="00867579" w:rsidP="00FA0B46">
            <w:pPr>
              <w:pStyle w:val="ECVLeftDetails"/>
            </w:pPr>
            <w:r w:rsidRPr="00192FAB">
              <w:lastRenderedPageBreak/>
              <w:t>Publications</w:t>
            </w:r>
          </w:p>
        </w:tc>
        <w:tc>
          <w:tcPr>
            <w:tcW w:w="7542" w:type="dxa"/>
            <w:shd w:val="clear" w:color="auto" w:fill="auto"/>
          </w:tcPr>
          <w:p w14:paraId="004E0A14" w14:textId="3A4316F7" w:rsidR="00867579" w:rsidRDefault="00C44BD0">
            <w:pPr>
              <w:pStyle w:val="ECVSectionDetails"/>
            </w:pPr>
            <w:r w:rsidRPr="00C44BD0">
              <w:t xml:space="preserve">I am author of </w:t>
            </w:r>
            <w:r w:rsidR="0093280C">
              <w:t>10</w:t>
            </w:r>
            <w:r w:rsidRPr="00C44BD0">
              <w:t xml:space="preserve"> publications on peer-reviewed journals</w:t>
            </w:r>
          </w:p>
          <w:p w14:paraId="6028C6F6" w14:textId="77777777" w:rsidR="00C44BD0" w:rsidRPr="00192FAB" w:rsidRDefault="00C44BD0">
            <w:pPr>
              <w:pStyle w:val="ECVSectionDetails"/>
            </w:pPr>
          </w:p>
          <w:p w14:paraId="445CD0EE" w14:textId="4139949E" w:rsidR="00C44BD0" w:rsidRDefault="00C44BD0" w:rsidP="00C44BD0">
            <w:pPr>
              <w:pStyle w:val="ECVSectionBullet"/>
              <w:numPr>
                <w:ilvl w:val="0"/>
                <w:numId w:val="3"/>
              </w:numPr>
            </w:pPr>
            <w:r>
              <w:t xml:space="preserve">Belcastro M.G., Mariotti V., </w:t>
            </w:r>
            <w:proofErr w:type="spellStart"/>
            <w:r>
              <w:t>Pietrobelli</w:t>
            </w:r>
            <w:proofErr w:type="spellEnd"/>
            <w:r>
              <w:t xml:space="preserve"> A., Rastelli E., </w:t>
            </w:r>
            <w:r w:rsidRPr="00C44BD0">
              <w:rPr>
                <w:b/>
                <w:bCs/>
              </w:rPr>
              <w:t>Iannuzzi V.</w:t>
            </w:r>
            <w:r>
              <w:t xml:space="preserve">, Toselli S. </w:t>
            </w:r>
            <w:r w:rsidRPr="00586559">
              <w:rPr>
                <w:b/>
                <w:bCs/>
              </w:rPr>
              <w:t>Variations in epiphyseal fusion and persistence of the epiphyseal line in the appendicular skeleton of two identified modern (19th–20th c.) adult Portuguese and Italian samples</w:t>
            </w:r>
            <w:r>
              <w:t xml:space="preserve">, American Journal of Physical Anthropology 169, 3.  </w:t>
            </w:r>
            <w:hyperlink r:id="rId16" w:history="1">
              <w:r w:rsidRPr="00D85FE4">
                <w:rPr>
                  <w:rStyle w:val="Collegamentoipertestuale"/>
                </w:rPr>
                <w:t>https://doi.org/10.1002/ajpa.23839</w:t>
              </w:r>
            </w:hyperlink>
          </w:p>
          <w:p w14:paraId="15A31146" w14:textId="77777777" w:rsidR="00C44BD0" w:rsidRDefault="00C44BD0" w:rsidP="00C44BD0">
            <w:pPr>
              <w:pStyle w:val="ECVSectionBullet"/>
              <w:ind w:left="400"/>
            </w:pPr>
          </w:p>
          <w:p w14:paraId="37C80265" w14:textId="11C80377" w:rsidR="00C44BD0" w:rsidRDefault="00C44BD0" w:rsidP="00C44BD0">
            <w:pPr>
              <w:pStyle w:val="ECVSectionBullet"/>
              <w:numPr>
                <w:ilvl w:val="0"/>
                <w:numId w:val="3"/>
              </w:numPr>
            </w:pPr>
            <w:r>
              <w:t xml:space="preserve">Francesco Campa, Analiza Silva, </w:t>
            </w:r>
            <w:r w:rsidRPr="00C44BD0">
              <w:rPr>
                <w:b/>
                <w:bCs/>
              </w:rPr>
              <w:t>Vincenzo Iannuzzi</w:t>
            </w:r>
            <w:r>
              <w:t xml:space="preserve">, Gabriele </w:t>
            </w:r>
            <w:proofErr w:type="spellStart"/>
            <w:r>
              <w:t>Mascherini</w:t>
            </w:r>
            <w:proofErr w:type="spellEnd"/>
            <w:r>
              <w:t>, Luca Benedetti, Stefania Toselli</w:t>
            </w:r>
            <w:r w:rsidR="00586559">
              <w:t>.</w:t>
            </w:r>
            <w:r>
              <w:t xml:space="preserve"> </w:t>
            </w:r>
            <w:r w:rsidRPr="00586559">
              <w:rPr>
                <w:b/>
                <w:bCs/>
              </w:rPr>
              <w:t>The Role of Somatic Maturation on Bioimpedance Patterns and Body Composition in Male Elite Youth Soccer Players</w:t>
            </w:r>
            <w:r>
              <w:t xml:space="preserve">, International Journal of Environmental Research and Public Health, 2019 Dec; 16(23): 4711.  </w:t>
            </w:r>
            <w:proofErr w:type="spellStart"/>
            <w:r>
              <w:t>doi</w:t>
            </w:r>
            <w:proofErr w:type="spellEnd"/>
            <w:r>
              <w:t xml:space="preserve">: 10.3390/ijerph16234711 </w:t>
            </w:r>
          </w:p>
          <w:p w14:paraId="7E5D5320" w14:textId="77777777" w:rsidR="00C44BD0" w:rsidRDefault="00C44BD0" w:rsidP="00C44BD0">
            <w:pPr>
              <w:pStyle w:val="ECVSectionBullet"/>
            </w:pPr>
          </w:p>
          <w:p w14:paraId="0B9F7A77" w14:textId="5F07B3F7" w:rsidR="00C44BD0" w:rsidRDefault="00C44BD0" w:rsidP="00C44BD0">
            <w:pPr>
              <w:pStyle w:val="ECVSectionBullet"/>
              <w:numPr>
                <w:ilvl w:val="0"/>
                <w:numId w:val="3"/>
              </w:numPr>
            </w:pPr>
            <w:proofErr w:type="spellStart"/>
            <w:r>
              <w:t>Kalyakulina</w:t>
            </w:r>
            <w:proofErr w:type="spellEnd"/>
            <w:r>
              <w:t xml:space="preserve"> A, </w:t>
            </w:r>
            <w:r w:rsidRPr="00C44BD0">
              <w:rPr>
                <w:b/>
                <w:bCs/>
              </w:rPr>
              <w:t>Iannuzzi V</w:t>
            </w:r>
            <w:r>
              <w:t xml:space="preserve">, </w:t>
            </w:r>
            <w:proofErr w:type="spellStart"/>
            <w:r>
              <w:t>Sazzini</w:t>
            </w:r>
            <w:proofErr w:type="spellEnd"/>
            <w:r>
              <w:t xml:space="preserve"> M, </w:t>
            </w:r>
            <w:proofErr w:type="spellStart"/>
            <w:r>
              <w:t>Garagnani</w:t>
            </w:r>
            <w:proofErr w:type="spellEnd"/>
            <w:r>
              <w:t xml:space="preserve"> P, Jalan S, Franceschi C, Ivanchenko M, Giuliani C. </w:t>
            </w:r>
            <w:r w:rsidRPr="00586559">
              <w:rPr>
                <w:b/>
                <w:bCs/>
              </w:rPr>
              <w:t xml:space="preserve">Investigating </w:t>
            </w:r>
            <w:proofErr w:type="spellStart"/>
            <w:r w:rsidRPr="00586559">
              <w:rPr>
                <w:b/>
                <w:bCs/>
              </w:rPr>
              <w:t>Mitonuclear</w:t>
            </w:r>
            <w:proofErr w:type="spellEnd"/>
            <w:r w:rsidRPr="00586559">
              <w:rPr>
                <w:b/>
                <w:bCs/>
              </w:rPr>
              <w:t xml:space="preserve"> Genetic Interactions Through Machine Learning: A Case Study on Cold Adaptation Genes in Human Populations From Different European Climate Regions</w:t>
            </w:r>
            <w:r>
              <w:t>. Front Physiol. 2020 Nov 11;11:575968.  https://doi.org/10.3389/fphys.2020.575968. PMID: 33262703; PMCID: PMC7686538.</w:t>
            </w:r>
          </w:p>
          <w:p w14:paraId="0A87AF3D" w14:textId="77777777" w:rsidR="00C44BD0" w:rsidRDefault="00C44BD0" w:rsidP="00C44BD0">
            <w:pPr>
              <w:pStyle w:val="ECVSectionBullet"/>
            </w:pPr>
          </w:p>
          <w:p w14:paraId="62CECB5F" w14:textId="4964BFB5" w:rsidR="00C44BD0" w:rsidRDefault="00C44BD0" w:rsidP="00C44BD0">
            <w:pPr>
              <w:pStyle w:val="ECVSectionBullet"/>
              <w:numPr>
                <w:ilvl w:val="0"/>
                <w:numId w:val="3"/>
              </w:numPr>
            </w:pPr>
            <w:proofErr w:type="spellStart"/>
            <w:r>
              <w:t>Grigoletto</w:t>
            </w:r>
            <w:proofErr w:type="spellEnd"/>
            <w:r>
              <w:t xml:space="preserve"> A, Mauro M, Maietta Latessa P, </w:t>
            </w:r>
            <w:r w:rsidRPr="00C44BD0">
              <w:rPr>
                <w:b/>
                <w:bCs/>
              </w:rPr>
              <w:t>Iannuzzi V</w:t>
            </w:r>
            <w:r>
              <w:t xml:space="preserve">, Gori D, Campa F, Greco G, Toselli S. </w:t>
            </w:r>
            <w:r w:rsidRPr="00586559">
              <w:rPr>
                <w:b/>
                <w:bCs/>
              </w:rPr>
              <w:t xml:space="preserve">Impact of Different Types of Physical Activity in Green Urban Space on Adult Health and </w:t>
            </w:r>
            <w:proofErr w:type="spellStart"/>
            <w:r w:rsidRPr="00586559">
              <w:rPr>
                <w:b/>
                <w:bCs/>
              </w:rPr>
              <w:t>Behaviors</w:t>
            </w:r>
            <w:proofErr w:type="spellEnd"/>
            <w:r w:rsidRPr="00586559">
              <w:rPr>
                <w:b/>
                <w:bCs/>
              </w:rPr>
              <w:t>: A Systematic Review</w:t>
            </w:r>
            <w:r>
              <w:t xml:space="preserve">. European Journal of Investigation in Health, Psychology and Education. 2021; 11(1):263-275. </w:t>
            </w:r>
            <w:hyperlink r:id="rId17" w:history="1">
              <w:r w:rsidRPr="00D85FE4">
                <w:rPr>
                  <w:rStyle w:val="Collegamentoipertestuale"/>
                </w:rPr>
                <w:t>https://doi.org/10.3390/ejihpe11010020</w:t>
              </w:r>
            </w:hyperlink>
            <w:r>
              <w:t xml:space="preserve">   </w:t>
            </w:r>
          </w:p>
          <w:p w14:paraId="7C040BF6" w14:textId="77777777" w:rsidR="00C44BD0" w:rsidRDefault="00C44BD0" w:rsidP="00C44BD0">
            <w:pPr>
              <w:pStyle w:val="ECVSectionBullet"/>
            </w:pPr>
          </w:p>
          <w:p w14:paraId="16EE9EF1" w14:textId="77777777" w:rsidR="00FA0B46" w:rsidRDefault="00C44BD0" w:rsidP="00C44BD0">
            <w:pPr>
              <w:pStyle w:val="ECVSectionBullet"/>
              <w:numPr>
                <w:ilvl w:val="0"/>
                <w:numId w:val="3"/>
              </w:numPr>
              <w:rPr>
                <w:lang w:val="it-IT"/>
              </w:rPr>
            </w:pPr>
            <w:r w:rsidRPr="00C44BD0">
              <w:rPr>
                <w:lang w:val="it-IT"/>
              </w:rPr>
              <w:t xml:space="preserve">Garagnani P, </w:t>
            </w:r>
            <w:proofErr w:type="spellStart"/>
            <w:r w:rsidRPr="00C44BD0">
              <w:rPr>
                <w:lang w:val="it-IT"/>
              </w:rPr>
              <w:t>Marquis</w:t>
            </w:r>
            <w:proofErr w:type="spellEnd"/>
            <w:r w:rsidRPr="00C44BD0">
              <w:rPr>
                <w:lang w:val="it-IT"/>
              </w:rPr>
              <w:t xml:space="preserve"> J, </w:t>
            </w:r>
            <w:proofErr w:type="spellStart"/>
            <w:r w:rsidRPr="00C44BD0">
              <w:rPr>
                <w:lang w:val="it-IT"/>
              </w:rPr>
              <w:t>Delledonne</w:t>
            </w:r>
            <w:proofErr w:type="spellEnd"/>
            <w:r w:rsidRPr="00C44BD0">
              <w:rPr>
                <w:lang w:val="it-IT"/>
              </w:rPr>
              <w:t xml:space="preserve"> M, </w:t>
            </w:r>
            <w:proofErr w:type="spellStart"/>
            <w:r w:rsidRPr="00C44BD0">
              <w:rPr>
                <w:lang w:val="it-IT"/>
              </w:rPr>
              <w:t>Pirazzini</w:t>
            </w:r>
            <w:proofErr w:type="spellEnd"/>
            <w:r w:rsidRPr="00C44BD0">
              <w:rPr>
                <w:lang w:val="it-IT"/>
              </w:rPr>
              <w:t xml:space="preserve"> C, Marasco E, </w:t>
            </w:r>
            <w:proofErr w:type="spellStart"/>
            <w:r w:rsidRPr="00C44BD0">
              <w:rPr>
                <w:lang w:val="it-IT"/>
              </w:rPr>
              <w:t>Kwiatkowska</w:t>
            </w:r>
            <w:proofErr w:type="spellEnd"/>
            <w:r w:rsidRPr="00C44BD0">
              <w:rPr>
                <w:lang w:val="it-IT"/>
              </w:rPr>
              <w:t xml:space="preserve"> KM, </w:t>
            </w:r>
            <w:r w:rsidRPr="00C44BD0">
              <w:rPr>
                <w:b/>
                <w:bCs/>
                <w:lang w:val="it-IT"/>
              </w:rPr>
              <w:t>Iannuzzi V</w:t>
            </w:r>
            <w:r w:rsidRPr="00C44BD0">
              <w:rPr>
                <w:lang w:val="it-IT"/>
              </w:rPr>
              <w:t xml:space="preserve">, </w:t>
            </w:r>
            <w:proofErr w:type="spellStart"/>
            <w:r w:rsidRPr="00C44BD0">
              <w:rPr>
                <w:lang w:val="it-IT"/>
              </w:rPr>
              <w:t>Bacalini</w:t>
            </w:r>
            <w:proofErr w:type="spellEnd"/>
            <w:r w:rsidRPr="00C44BD0">
              <w:rPr>
                <w:lang w:val="it-IT"/>
              </w:rPr>
              <w:t xml:space="preserve"> MG, Valsesia A, </w:t>
            </w:r>
            <w:proofErr w:type="spellStart"/>
            <w:r w:rsidRPr="00C44BD0">
              <w:rPr>
                <w:lang w:val="it-IT"/>
              </w:rPr>
              <w:t>Carayol</w:t>
            </w:r>
            <w:proofErr w:type="spellEnd"/>
            <w:r w:rsidRPr="00C44BD0">
              <w:rPr>
                <w:lang w:val="it-IT"/>
              </w:rPr>
              <w:t xml:space="preserve"> J, Raymond F, Ferrarini A, </w:t>
            </w:r>
            <w:proofErr w:type="spellStart"/>
            <w:r w:rsidRPr="00C44BD0">
              <w:rPr>
                <w:lang w:val="it-IT"/>
              </w:rPr>
              <w:t>Xumerle</w:t>
            </w:r>
            <w:proofErr w:type="spellEnd"/>
            <w:r w:rsidRPr="00C44BD0">
              <w:rPr>
                <w:lang w:val="it-IT"/>
              </w:rPr>
              <w:t xml:space="preserve"> L, Collino S, Mari D, Arosio B, Casati M, Ferri E, Monti D, </w:t>
            </w:r>
            <w:proofErr w:type="spellStart"/>
            <w:r w:rsidRPr="00C44BD0">
              <w:rPr>
                <w:lang w:val="it-IT"/>
              </w:rPr>
              <w:t>Nacmias</w:t>
            </w:r>
            <w:proofErr w:type="spellEnd"/>
            <w:r w:rsidRPr="00C44BD0">
              <w:rPr>
                <w:lang w:val="it-IT"/>
              </w:rPr>
              <w:t xml:space="preserve"> B, Sorbi S, Luiselli D, </w:t>
            </w:r>
            <w:proofErr w:type="spellStart"/>
            <w:r w:rsidRPr="00C44BD0">
              <w:rPr>
                <w:lang w:val="it-IT"/>
              </w:rPr>
              <w:t>Pettener</w:t>
            </w:r>
            <w:proofErr w:type="spellEnd"/>
            <w:r w:rsidRPr="00C44BD0">
              <w:rPr>
                <w:lang w:val="it-IT"/>
              </w:rPr>
              <w:t xml:space="preserve"> D, Castellani G, Sala C, </w:t>
            </w:r>
            <w:proofErr w:type="spellStart"/>
            <w:r w:rsidRPr="00C44BD0">
              <w:rPr>
                <w:lang w:val="it-IT"/>
              </w:rPr>
              <w:t>Passarino</w:t>
            </w:r>
            <w:proofErr w:type="spellEnd"/>
            <w:r w:rsidRPr="00C44BD0">
              <w:rPr>
                <w:lang w:val="it-IT"/>
              </w:rPr>
              <w:t xml:space="preserve"> G, De Rango F, D'Aquila P, </w:t>
            </w:r>
            <w:proofErr w:type="spellStart"/>
            <w:r w:rsidRPr="00C44BD0">
              <w:rPr>
                <w:lang w:val="it-IT"/>
              </w:rPr>
              <w:t>Bertamini</w:t>
            </w:r>
            <w:proofErr w:type="spellEnd"/>
            <w:r w:rsidRPr="00C44BD0">
              <w:rPr>
                <w:lang w:val="it-IT"/>
              </w:rPr>
              <w:t xml:space="preserve"> L, Martinelli N, Girelli D, Olivieri O, Giuliani C, </w:t>
            </w:r>
            <w:proofErr w:type="spellStart"/>
            <w:r w:rsidRPr="00C44BD0">
              <w:rPr>
                <w:lang w:val="it-IT"/>
              </w:rPr>
              <w:t>Descombes</w:t>
            </w:r>
            <w:proofErr w:type="spellEnd"/>
            <w:r w:rsidRPr="00C44BD0">
              <w:rPr>
                <w:lang w:val="it-IT"/>
              </w:rPr>
              <w:t xml:space="preserve"> P, Franceschi C. </w:t>
            </w:r>
            <w:r w:rsidRPr="00586559">
              <w:rPr>
                <w:b/>
                <w:bCs/>
                <w:lang w:val="it-IT"/>
              </w:rPr>
              <w:t xml:space="preserve">Whole-genome </w:t>
            </w:r>
            <w:proofErr w:type="spellStart"/>
            <w:r w:rsidRPr="00586559">
              <w:rPr>
                <w:b/>
                <w:bCs/>
                <w:lang w:val="it-IT"/>
              </w:rPr>
              <w:t>sequencing</w:t>
            </w:r>
            <w:proofErr w:type="spellEnd"/>
            <w:r w:rsidRPr="00586559">
              <w:rPr>
                <w:b/>
                <w:bCs/>
                <w:lang w:val="it-IT"/>
              </w:rPr>
              <w:t xml:space="preserve"> </w:t>
            </w:r>
            <w:proofErr w:type="spellStart"/>
            <w:r w:rsidRPr="00586559">
              <w:rPr>
                <w:b/>
                <w:bCs/>
                <w:lang w:val="it-IT"/>
              </w:rPr>
              <w:t>analysis</w:t>
            </w:r>
            <w:proofErr w:type="spellEnd"/>
            <w:r w:rsidRPr="00586559">
              <w:rPr>
                <w:b/>
                <w:bCs/>
                <w:lang w:val="it-IT"/>
              </w:rPr>
              <w:t xml:space="preserve"> of semi-</w:t>
            </w:r>
            <w:proofErr w:type="spellStart"/>
            <w:r w:rsidRPr="00586559">
              <w:rPr>
                <w:b/>
                <w:bCs/>
                <w:lang w:val="it-IT"/>
              </w:rPr>
              <w:t>supercentenarians</w:t>
            </w:r>
            <w:proofErr w:type="spellEnd"/>
            <w:r w:rsidRPr="00C44BD0">
              <w:rPr>
                <w:lang w:val="it-IT"/>
              </w:rPr>
              <w:t xml:space="preserve">. </w:t>
            </w:r>
            <w:proofErr w:type="spellStart"/>
            <w:r w:rsidRPr="00C44BD0">
              <w:rPr>
                <w:lang w:val="it-IT"/>
              </w:rPr>
              <w:t>Elife</w:t>
            </w:r>
            <w:proofErr w:type="spellEnd"/>
            <w:r w:rsidRPr="00C44BD0">
              <w:rPr>
                <w:lang w:val="it-IT"/>
              </w:rPr>
              <w:t xml:space="preserve">. 2021 May 4;10:e57849. </w:t>
            </w:r>
            <w:proofErr w:type="spellStart"/>
            <w:r w:rsidRPr="00C44BD0">
              <w:rPr>
                <w:lang w:val="it-IT"/>
              </w:rPr>
              <w:t>doi</w:t>
            </w:r>
            <w:proofErr w:type="spellEnd"/>
            <w:r w:rsidRPr="00C44BD0">
              <w:rPr>
                <w:lang w:val="it-IT"/>
              </w:rPr>
              <w:t>: 10.7554/eLife.57849. PMID: 33941312.</w:t>
            </w:r>
          </w:p>
          <w:p w14:paraId="5B544FC0" w14:textId="77777777" w:rsidR="00C44BD0" w:rsidRDefault="00C44BD0" w:rsidP="00C44BD0">
            <w:pPr>
              <w:pStyle w:val="Paragrafoelenco"/>
              <w:rPr>
                <w:lang w:val="it-IT"/>
              </w:rPr>
            </w:pPr>
          </w:p>
          <w:p w14:paraId="46C4EBEC" w14:textId="0ED822B0" w:rsidR="00C44BD0" w:rsidRDefault="00C44BD0" w:rsidP="00C44BD0">
            <w:pPr>
              <w:pStyle w:val="ECVSectionBullet"/>
              <w:numPr>
                <w:ilvl w:val="0"/>
                <w:numId w:val="3"/>
              </w:numPr>
              <w:rPr>
                <w:lang w:val="it-IT"/>
              </w:rPr>
            </w:pPr>
            <w:r w:rsidRPr="00C44BD0">
              <w:rPr>
                <w:lang w:val="it-IT"/>
              </w:rPr>
              <w:t xml:space="preserve">Levi, G., de </w:t>
            </w:r>
            <w:proofErr w:type="spellStart"/>
            <w:r w:rsidRPr="00C44BD0">
              <w:rPr>
                <w:lang w:val="it-IT"/>
              </w:rPr>
              <w:t>Lombares</w:t>
            </w:r>
            <w:proofErr w:type="spellEnd"/>
            <w:r w:rsidRPr="00C44BD0">
              <w:rPr>
                <w:lang w:val="it-IT"/>
              </w:rPr>
              <w:t xml:space="preserve">, C., Giuliani, C., </w:t>
            </w:r>
            <w:r w:rsidRPr="00C44BD0">
              <w:rPr>
                <w:b/>
                <w:bCs/>
                <w:lang w:val="it-IT"/>
              </w:rPr>
              <w:t>Iannuzzi, V</w:t>
            </w:r>
            <w:r w:rsidRPr="00C44BD0">
              <w:rPr>
                <w:lang w:val="it-IT"/>
              </w:rPr>
              <w:t xml:space="preserve">., </w:t>
            </w:r>
            <w:proofErr w:type="spellStart"/>
            <w:r w:rsidRPr="00C44BD0">
              <w:rPr>
                <w:lang w:val="it-IT"/>
              </w:rPr>
              <w:t>Aouci</w:t>
            </w:r>
            <w:proofErr w:type="spellEnd"/>
            <w:r w:rsidRPr="00C44BD0">
              <w:rPr>
                <w:lang w:val="it-IT"/>
              </w:rPr>
              <w:t>, R., Garagnani, P., Franceschi, C.,</w:t>
            </w:r>
            <w:r>
              <w:rPr>
                <w:lang w:val="it-IT"/>
              </w:rPr>
              <w:t xml:space="preserve"> </w:t>
            </w:r>
            <w:proofErr w:type="spellStart"/>
            <w:r w:rsidRPr="00C44BD0">
              <w:rPr>
                <w:lang w:val="it-IT"/>
              </w:rPr>
              <w:t>Grimaud</w:t>
            </w:r>
            <w:proofErr w:type="spellEnd"/>
            <w:r w:rsidRPr="00C44BD0">
              <w:rPr>
                <w:lang w:val="it-IT"/>
              </w:rPr>
              <w:t xml:space="preserve">-Hervé, D., &amp; </w:t>
            </w:r>
            <w:proofErr w:type="spellStart"/>
            <w:r w:rsidRPr="00C44BD0">
              <w:rPr>
                <w:lang w:val="it-IT"/>
              </w:rPr>
              <w:t>Narboux-Nême</w:t>
            </w:r>
            <w:proofErr w:type="spellEnd"/>
            <w:r w:rsidRPr="00C44BD0">
              <w:rPr>
                <w:lang w:val="it-IT"/>
              </w:rPr>
              <w:t xml:space="preserve">, N. (2021). </w:t>
            </w:r>
            <w:r w:rsidRPr="00586559">
              <w:rPr>
                <w:b/>
                <w:bCs/>
              </w:rPr>
              <w:t>DLX5/6 GABAergic Expression Affects Social Vocalization: Implications for Human Evolution</w:t>
            </w:r>
            <w:r w:rsidRPr="00C44BD0">
              <w:t xml:space="preserve">. </w:t>
            </w:r>
            <w:proofErr w:type="spellStart"/>
            <w:r w:rsidRPr="00C44BD0">
              <w:rPr>
                <w:lang w:val="it-IT"/>
              </w:rPr>
              <w:t>Molecular</w:t>
            </w:r>
            <w:proofErr w:type="spellEnd"/>
            <w:r w:rsidRPr="00C44BD0">
              <w:rPr>
                <w:lang w:val="it-IT"/>
              </w:rPr>
              <w:t xml:space="preserve"> </w:t>
            </w:r>
            <w:proofErr w:type="spellStart"/>
            <w:r w:rsidRPr="00C44BD0">
              <w:rPr>
                <w:lang w:val="it-IT"/>
              </w:rPr>
              <w:t>biology</w:t>
            </w:r>
            <w:proofErr w:type="spellEnd"/>
            <w:r w:rsidRPr="00C44BD0">
              <w:rPr>
                <w:lang w:val="it-IT"/>
              </w:rPr>
              <w:t xml:space="preserve"> and </w:t>
            </w:r>
            <w:proofErr w:type="spellStart"/>
            <w:r w:rsidRPr="00C44BD0">
              <w:rPr>
                <w:lang w:val="it-IT"/>
              </w:rPr>
              <w:t>evolution</w:t>
            </w:r>
            <w:proofErr w:type="spellEnd"/>
            <w:r w:rsidRPr="00C44BD0">
              <w:rPr>
                <w:lang w:val="it-IT"/>
              </w:rPr>
              <w:t xml:space="preserve">, 38(11), 4748–4764. </w:t>
            </w:r>
            <w:hyperlink r:id="rId18" w:history="1">
              <w:r w:rsidR="00606547" w:rsidRPr="00D85FE4">
                <w:rPr>
                  <w:rStyle w:val="Collegamentoipertestuale"/>
                  <w:lang w:val="it-IT"/>
                </w:rPr>
                <w:t>https://doi.org/10.1093/molbev/msab181</w:t>
              </w:r>
            </w:hyperlink>
          </w:p>
          <w:p w14:paraId="14B78312" w14:textId="77777777" w:rsidR="00606547" w:rsidRDefault="00606547" w:rsidP="00606547">
            <w:pPr>
              <w:pStyle w:val="Paragrafoelenco"/>
              <w:rPr>
                <w:lang w:val="it-IT"/>
              </w:rPr>
            </w:pPr>
          </w:p>
          <w:p w14:paraId="4D3E0ABD" w14:textId="576B65F4" w:rsidR="00606547" w:rsidRPr="006C7511" w:rsidRDefault="00606547" w:rsidP="00C44BD0">
            <w:pPr>
              <w:pStyle w:val="ECVSectionBullet"/>
              <w:numPr>
                <w:ilvl w:val="0"/>
                <w:numId w:val="3"/>
              </w:numPr>
              <w:rPr>
                <w:rStyle w:val="Collegamentoipertestuale"/>
                <w:color w:val="3F3A38"/>
                <w:u w:val="none"/>
              </w:rPr>
            </w:pPr>
            <w:r w:rsidRPr="00606547">
              <w:rPr>
                <w:lang w:val="it-IT"/>
              </w:rPr>
              <w:t xml:space="preserve">Conte, M., Giuliani, C., Chiariello, A., </w:t>
            </w:r>
            <w:r w:rsidRPr="00606547">
              <w:rPr>
                <w:b/>
                <w:bCs/>
                <w:lang w:val="it-IT"/>
              </w:rPr>
              <w:t>Iannuzzi, V</w:t>
            </w:r>
            <w:r w:rsidRPr="00606547">
              <w:rPr>
                <w:lang w:val="it-IT"/>
              </w:rPr>
              <w:t xml:space="preserve">., Franceschi, C., &amp; Salvioli, S. (2022). </w:t>
            </w:r>
            <w:r w:rsidRPr="00586559">
              <w:rPr>
                <w:b/>
                <w:bCs/>
              </w:rPr>
              <w:t>GDF15, an emerging key player in human aging. Ageing research reviews</w:t>
            </w:r>
            <w:r w:rsidRPr="00606547">
              <w:t xml:space="preserve">, 75, 101569. </w:t>
            </w:r>
            <w:hyperlink r:id="rId19" w:history="1">
              <w:r w:rsidRPr="00D85FE4">
                <w:rPr>
                  <w:rStyle w:val="Collegamentoipertestuale"/>
                </w:rPr>
                <w:t>https://doi.org/10.1016/j.arr.2022.101569</w:t>
              </w:r>
            </w:hyperlink>
          </w:p>
          <w:p w14:paraId="79ED0A95" w14:textId="77777777" w:rsidR="006C7511" w:rsidRDefault="006C7511" w:rsidP="006C7511">
            <w:pPr>
              <w:pStyle w:val="Paragrafoelenco"/>
            </w:pPr>
          </w:p>
          <w:p w14:paraId="71342E9C" w14:textId="175A3322" w:rsidR="006C7511" w:rsidRDefault="006C7511" w:rsidP="00C44BD0">
            <w:pPr>
              <w:pStyle w:val="ECVSectionBullet"/>
              <w:numPr>
                <w:ilvl w:val="0"/>
                <w:numId w:val="3"/>
              </w:numPr>
            </w:pPr>
            <w:r w:rsidRPr="006C7511">
              <w:rPr>
                <w:b/>
                <w:bCs/>
              </w:rPr>
              <w:t>Iannuzzi, V.</w:t>
            </w:r>
            <w:r w:rsidRPr="006C7511">
              <w:t xml:space="preserve">, </w:t>
            </w:r>
            <w:proofErr w:type="spellStart"/>
            <w:r w:rsidRPr="006C7511">
              <w:t>Bacalini</w:t>
            </w:r>
            <w:proofErr w:type="spellEnd"/>
            <w:r w:rsidRPr="006C7511">
              <w:t>, M.G., Franceschi, C.</w:t>
            </w:r>
            <w:r w:rsidR="00586559">
              <w:t>, Giuliani C.</w:t>
            </w:r>
            <w:r w:rsidRPr="006C7511">
              <w:t> </w:t>
            </w:r>
            <w:r w:rsidRPr="00A25473">
              <w:rPr>
                <w:b/>
                <w:bCs/>
              </w:rPr>
              <w:t>The role of genetics and epigenetics in sex differences in human survival</w:t>
            </w:r>
            <w:r w:rsidRPr="006C7511">
              <w:t>. </w:t>
            </w:r>
            <w:r w:rsidRPr="006C7511">
              <w:rPr>
                <w:i/>
                <w:iCs/>
              </w:rPr>
              <w:t>Genus</w:t>
            </w:r>
            <w:r w:rsidRPr="006C7511">
              <w:t> </w:t>
            </w:r>
            <w:r w:rsidRPr="006C7511">
              <w:rPr>
                <w:b/>
                <w:bCs/>
              </w:rPr>
              <w:t>79</w:t>
            </w:r>
            <w:r w:rsidRPr="006C7511">
              <w:t xml:space="preserve">, 1 (2023). </w:t>
            </w:r>
            <w:hyperlink r:id="rId20" w:history="1">
              <w:r w:rsidRPr="00EE3A25">
                <w:rPr>
                  <w:rStyle w:val="Collegamentoipertestuale"/>
                </w:rPr>
                <w:t>https://doi.org/10.1186/s41118-023-00181-1</w:t>
              </w:r>
            </w:hyperlink>
            <w:r>
              <w:t xml:space="preserve"> </w:t>
            </w:r>
          </w:p>
          <w:p w14:paraId="1B579CBA" w14:textId="77777777" w:rsidR="006C7511" w:rsidRDefault="006C7511" w:rsidP="006C7511">
            <w:pPr>
              <w:pStyle w:val="Paragrafoelenco"/>
            </w:pPr>
          </w:p>
          <w:p w14:paraId="5E3CA4CE" w14:textId="1843D58D" w:rsidR="00C252F2" w:rsidRDefault="00C252F2" w:rsidP="00C252F2">
            <w:pPr>
              <w:numPr>
                <w:ilvl w:val="0"/>
                <w:numId w:val="3"/>
              </w:numPr>
              <w:rPr>
                <w:sz w:val="18"/>
              </w:rPr>
            </w:pPr>
            <w:r w:rsidRPr="00C252F2">
              <w:rPr>
                <w:sz w:val="18"/>
              </w:rPr>
              <w:t xml:space="preserve">De Giovanni A, </w:t>
            </w:r>
            <w:r w:rsidRPr="00C252F2">
              <w:rPr>
                <w:b/>
                <w:bCs/>
                <w:sz w:val="18"/>
              </w:rPr>
              <w:t>Iannuzzi V</w:t>
            </w:r>
            <w:r w:rsidRPr="00C252F2">
              <w:rPr>
                <w:sz w:val="18"/>
              </w:rPr>
              <w:t xml:space="preserve">, Gallello G, Giuliani C, Marini M, Cervera ML, </w:t>
            </w:r>
            <w:proofErr w:type="spellStart"/>
            <w:r w:rsidRPr="00C252F2">
              <w:rPr>
                <w:sz w:val="18"/>
              </w:rPr>
              <w:t>Luiselli</w:t>
            </w:r>
            <w:proofErr w:type="spellEnd"/>
            <w:r w:rsidRPr="00C252F2">
              <w:rPr>
                <w:sz w:val="18"/>
              </w:rPr>
              <w:t xml:space="preserve"> D. </w:t>
            </w:r>
            <w:r w:rsidRPr="00A25473">
              <w:rPr>
                <w:b/>
                <w:bCs/>
                <w:sz w:val="18"/>
              </w:rPr>
              <w:t>Mercury Intake Estimation in Adult Individuals from Trieste, Italy: Hair Mercury Assessment and Validation of a Newly Developed Food Frequency Questionnaire</w:t>
            </w:r>
            <w:r w:rsidRPr="00C252F2">
              <w:rPr>
                <w:sz w:val="18"/>
              </w:rPr>
              <w:t xml:space="preserve">. Pollutants. 2023; 3(3):320-336. </w:t>
            </w:r>
            <w:hyperlink r:id="rId21" w:history="1">
              <w:r w:rsidRPr="007629AB">
                <w:rPr>
                  <w:rStyle w:val="Collegamentoipertestuale"/>
                  <w:sz w:val="18"/>
                </w:rPr>
                <w:t>https://doi.org/10.3390/pollutants3030022</w:t>
              </w:r>
            </w:hyperlink>
            <w:r>
              <w:rPr>
                <w:sz w:val="18"/>
              </w:rPr>
              <w:t xml:space="preserve"> </w:t>
            </w:r>
            <w:r w:rsidRPr="00C252F2">
              <w:rPr>
                <w:sz w:val="18"/>
              </w:rPr>
              <w:t xml:space="preserve"> </w:t>
            </w:r>
          </w:p>
          <w:p w14:paraId="6AF0C038" w14:textId="77777777" w:rsidR="00ED0B00" w:rsidRDefault="00ED0B00" w:rsidP="00ED0B00">
            <w:pPr>
              <w:pStyle w:val="Paragrafoelenco"/>
              <w:rPr>
                <w:sz w:val="18"/>
              </w:rPr>
            </w:pPr>
          </w:p>
          <w:p w14:paraId="004E0A17" w14:textId="2E36764F" w:rsidR="00C13420" w:rsidRPr="009249C8" w:rsidRDefault="00A819B8" w:rsidP="009249C8">
            <w:pPr>
              <w:numPr>
                <w:ilvl w:val="0"/>
                <w:numId w:val="3"/>
              </w:numPr>
              <w:rPr>
                <w:sz w:val="18"/>
              </w:rPr>
            </w:pPr>
            <w:r w:rsidRPr="00CE38E7">
              <w:rPr>
                <w:b/>
                <w:bCs/>
                <w:sz w:val="18"/>
              </w:rPr>
              <w:t>Iannuzzi V,</w:t>
            </w:r>
            <w:r w:rsidRPr="00A819B8">
              <w:rPr>
                <w:sz w:val="18"/>
              </w:rPr>
              <w:t xml:space="preserve"> Sarno S, </w:t>
            </w:r>
            <w:proofErr w:type="spellStart"/>
            <w:r w:rsidRPr="00A819B8">
              <w:rPr>
                <w:sz w:val="18"/>
              </w:rPr>
              <w:t>Sazzini</w:t>
            </w:r>
            <w:proofErr w:type="spellEnd"/>
            <w:r w:rsidRPr="00A819B8">
              <w:rPr>
                <w:sz w:val="18"/>
              </w:rPr>
              <w:t xml:space="preserve"> M, </w:t>
            </w:r>
            <w:proofErr w:type="spellStart"/>
            <w:r w:rsidRPr="00A819B8">
              <w:rPr>
                <w:sz w:val="18"/>
              </w:rPr>
              <w:t>Abondio</w:t>
            </w:r>
            <w:proofErr w:type="spellEnd"/>
            <w:r w:rsidRPr="00A819B8">
              <w:rPr>
                <w:sz w:val="18"/>
              </w:rPr>
              <w:t xml:space="preserve"> P, Sala C, </w:t>
            </w:r>
            <w:proofErr w:type="spellStart"/>
            <w:r w:rsidRPr="00A819B8">
              <w:rPr>
                <w:sz w:val="18"/>
              </w:rPr>
              <w:t>Bacalini</w:t>
            </w:r>
            <w:proofErr w:type="spellEnd"/>
            <w:r w:rsidRPr="00A819B8">
              <w:rPr>
                <w:sz w:val="18"/>
              </w:rPr>
              <w:t xml:space="preserve"> MG, Gentilini D, </w:t>
            </w:r>
            <w:proofErr w:type="spellStart"/>
            <w:r w:rsidRPr="00A819B8">
              <w:rPr>
                <w:sz w:val="18"/>
              </w:rPr>
              <w:t>Calzari</w:t>
            </w:r>
            <w:proofErr w:type="spellEnd"/>
            <w:r w:rsidRPr="00A819B8">
              <w:rPr>
                <w:sz w:val="18"/>
              </w:rPr>
              <w:t xml:space="preserve"> L, </w:t>
            </w:r>
            <w:proofErr w:type="spellStart"/>
            <w:r w:rsidRPr="00A819B8">
              <w:rPr>
                <w:sz w:val="18"/>
              </w:rPr>
              <w:t>Masciotta</w:t>
            </w:r>
            <w:proofErr w:type="spellEnd"/>
            <w:r w:rsidRPr="00A819B8">
              <w:rPr>
                <w:sz w:val="18"/>
              </w:rPr>
              <w:t xml:space="preserve"> F, </w:t>
            </w:r>
            <w:proofErr w:type="spellStart"/>
            <w:r w:rsidRPr="00A819B8">
              <w:rPr>
                <w:sz w:val="18"/>
              </w:rPr>
              <w:t>Garagnani</w:t>
            </w:r>
            <w:proofErr w:type="spellEnd"/>
            <w:r w:rsidRPr="00A819B8">
              <w:rPr>
                <w:sz w:val="18"/>
              </w:rPr>
              <w:t xml:space="preserve"> P, Castellani G, Moretti E, Dasso MC, </w:t>
            </w:r>
            <w:proofErr w:type="spellStart"/>
            <w:r w:rsidRPr="00A819B8">
              <w:rPr>
                <w:sz w:val="18"/>
              </w:rPr>
              <w:t>Sevini</w:t>
            </w:r>
            <w:proofErr w:type="spellEnd"/>
            <w:r w:rsidRPr="00A819B8">
              <w:rPr>
                <w:sz w:val="18"/>
              </w:rPr>
              <w:t xml:space="preserve"> F, Franceschi ZA, Franceschi C, </w:t>
            </w:r>
            <w:proofErr w:type="spellStart"/>
            <w:r w:rsidRPr="00A819B8">
              <w:rPr>
                <w:sz w:val="18"/>
              </w:rPr>
              <w:t>Pettener</w:t>
            </w:r>
            <w:proofErr w:type="spellEnd"/>
            <w:r w:rsidRPr="00A819B8">
              <w:rPr>
                <w:sz w:val="18"/>
              </w:rPr>
              <w:t xml:space="preserve"> D, </w:t>
            </w:r>
            <w:proofErr w:type="spellStart"/>
            <w:r w:rsidRPr="00A819B8">
              <w:rPr>
                <w:sz w:val="18"/>
              </w:rPr>
              <w:t>Luiselli</w:t>
            </w:r>
            <w:proofErr w:type="spellEnd"/>
            <w:r w:rsidRPr="00A819B8">
              <w:rPr>
                <w:sz w:val="18"/>
              </w:rPr>
              <w:t xml:space="preserve"> D, Giuliani C. </w:t>
            </w:r>
            <w:r w:rsidRPr="00A25473">
              <w:rPr>
                <w:b/>
                <w:bCs/>
                <w:sz w:val="18"/>
              </w:rPr>
              <w:t xml:space="preserve">Epigenetic aging differences between </w:t>
            </w:r>
            <w:proofErr w:type="spellStart"/>
            <w:r w:rsidRPr="00A25473">
              <w:rPr>
                <w:b/>
                <w:bCs/>
                <w:sz w:val="18"/>
              </w:rPr>
              <w:t>Wichí</w:t>
            </w:r>
            <w:proofErr w:type="spellEnd"/>
            <w:r w:rsidRPr="00A25473">
              <w:rPr>
                <w:b/>
                <w:bCs/>
                <w:sz w:val="18"/>
              </w:rPr>
              <w:t xml:space="preserve"> and Criollos from Argentina: Insights from genomic history and ecology</w:t>
            </w:r>
            <w:r w:rsidRPr="00A819B8">
              <w:rPr>
                <w:sz w:val="18"/>
              </w:rPr>
              <w:t xml:space="preserve">. </w:t>
            </w:r>
            <w:proofErr w:type="spellStart"/>
            <w:r w:rsidRPr="00A819B8">
              <w:rPr>
                <w:sz w:val="18"/>
              </w:rPr>
              <w:t>Evol</w:t>
            </w:r>
            <w:proofErr w:type="spellEnd"/>
            <w:r w:rsidRPr="00A819B8">
              <w:rPr>
                <w:sz w:val="18"/>
              </w:rPr>
              <w:t xml:space="preserve"> Med Public Health. 2023 Oct 16;11(1):397-414. </w:t>
            </w:r>
            <w:proofErr w:type="spellStart"/>
            <w:r w:rsidRPr="00A819B8">
              <w:rPr>
                <w:sz w:val="18"/>
              </w:rPr>
              <w:t>doi</w:t>
            </w:r>
            <w:proofErr w:type="spellEnd"/>
            <w:r w:rsidRPr="00A819B8">
              <w:rPr>
                <w:sz w:val="18"/>
              </w:rPr>
              <w:t>: 10.1093/</w:t>
            </w:r>
            <w:proofErr w:type="spellStart"/>
            <w:r w:rsidRPr="00A819B8">
              <w:rPr>
                <w:sz w:val="18"/>
              </w:rPr>
              <w:t>emph</w:t>
            </w:r>
            <w:proofErr w:type="spellEnd"/>
            <w:r w:rsidRPr="00A819B8">
              <w:rPr>
                <w:sz w:val="18"/>
              </w:rPr>
              <w:t>/eoad034. PMID: 37954982; PMCID: PMC10632719.</w:t>
            </w:r>
          </w:p>
        </w:tc>
      </w:tr>
      <w:tr w:rsidR="00155C4F" w:rsidRPr="00606547" w14:paraId="1BEB7A7E" w14:textId="77777777" w:rsidTr="005D3F67">
        <w:trPr>
          <w:cantSplit/>
          <w:trHeight w:val="170"/>
        </w:trPr>
        <w:tc>
          <w:tcPr>
            <w:tcW w:w="2834" w:type="dxa"/>
            <w:shd w:val="clear" w:color="auto" w:fill="auto"/>
          </w:tcPr>
          <w:p w14:paraId="6BC03725" w14:textId="3AC29FD7" w:rsidR="00155C4F" w:rsidRPr="00192FAB" w:rsidRDefault="00155C4F" w:rsidP="005D3F67">
            <w:pPr>
              <w:pStyle w:val="ECVLeftDetails"/>
            </w:pPr>
          </w:p>
        </w:tc>
        <w:tc>
          <w:tcPr>
            <w:tcW w:w="7542" w:type="dxa"/>
            <w:shd w:val="clear" w:color="auto" w:fill="auto"/>
          </w:tcPr>
          <w:p w14:paraId="42C508B2" w14:textId="77777777" w:rsidR="00155C4F" w:rsidRPr="00606547" w:rsidRDefault="00155C4F" w:rsidP="004A6935">
            <w:pPr>
              <w:pStyle w:val="ECVSectionBullet"/>
            </w:pPr>
          </w:p>
        </w:tc>
      </w:tr>
    </w:tbl>
    <w:p w14:paraId="004E0A19" w14:textId="77777777" w:rsidR="00867579" w:rsidRPr="00606547" w:rsidRDefault="00867579">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FA0B46" w:rsidRPr="00744B5D" w14:paraId="37C38FA5" w14:textId="77777777" w:rsidTr="00431062">
        <w:trPr>
          <w:cantSplit/>
          <w:trHeight w:val="170"/>
        </w:trPr>
        <w:tc>
          <w:tcPr>
            <w:tcW w:w="2834" w:type="dxa"/>
            <w:shd w:val="clear" w:color="auto" w:fill="auto"/>
          </w:tcPr>
          <w:p w14:paraId="6FF1E169" w14:textId="4D6BEE97" w:rsidR="00FA0B46" w:rsidRPr="00192FAB" w:rsidRDefault="00FA0B46" w:rsidP="00431062">
            <w:pPr>
              <w:pStyle w:val="ECVLeftDetails"/>
            </w:pPr>
            <w:r w:rsidRPr="00192FAB">
              <w:lastRenderedPageBreak/>
              <w:t>P</w:t>
            </w:r>
            <w:r>
              <w:t>osters</w:t>
            </w:r>
          </w:p>
        </w:tc>
        <w:tc>
          <w:tcPr>
            <w:tcW w:w="7542" w:type="dxa"/>
            <w:shd w:val="clear" w:color="auto" w:fill="auto"/>
          </w:tcPr>
          <w:p w14:paraId="10F0B520" w14:textId="4C98203C" w:rsidR="00716A8A" w:rsidRDefault="00716A8A" w:rsidP="00C0260A">
            <w:pPr>
              <w:pStyle w:val="ECVSectionDetails"/>
              <w:numPr>
                <w:ilvl w:val="0"/>
                <w:numId w:val="5"/>
              </w:numPr>
            </w:pPr>
            <w:r>
              <w:t>XXIII AAI</w:t>
            </w:r>
            <w:r w:rsidR="007D26CE">
              <w:t xml:space="preserve"> </w:t>
            </w:r>
            <w:r w:rsidR="007D26CE" w:rsidRPr="00716A8A">
              <w:rPr>
                <w:lang w:val="it-IT"/>
              </w:rPr>
              <w:t>(Associazione Antropologica Italiana)</w:t>
            </w:r>
            <w:r>
              <w:t xml:space="preserve"> Conference:</w:t>
            </w:r>
          </w:p>
          <w:p w14:paraId="1740F2FB" w14:textId="77777777" w:rsidR="00716A8A" w:rsidRPr="0024043A" w:rsidRDefault="00716A8A" w:rsidP="00716A8A">
            <w:pPr>
              <w:pStyle w:val="ECVSectionDetails"/>
              <w:ind w:left="720"/>
              <w:rPr>
                <w:lang w:val="it-IT"/>
              </w:rPr>
            </w:pPr>
            <w:r w:rsidRPr="00B467C4">
              <w:rPr>
                <w:lang w:val="it-IT"/>
              </w:rPr>
              <w:t>Padova, 4-6 September 2019</w:t>
            </w:r>
          </w:p>
          <w:p w14:paraId="3F9F40D8" w14:textId="4A736C08" w:rsidR="00716A8A" w:rsidRPr="00A25473" w:rsidRDefault="00716A8A" w:rsidP="0024043A">
            <w:pPr>
              <w:pStyle w:val="ECVSectionDetails"/>
              <w:ind w:left="720"/>
              <w:rPr>
                <w:b/>
                <w:bCs/>
                <w:lang w:val="it-IT"/>
              </w:rPr>
            </w:pPr>
            <w:r w:rsidRPr="00716A8A">
              <w:rPr>
                <w:lang w:val="it-IT"/>
              </w:rPr>
              <w:t xml:space="preserve">Giulia Solazzo, Maria Filippini, Stefania Sarno, Elena Marasco, Sara De Fanti¹, Paolo Garagnani, Maddalena Milazzo, Claudio Franceschi, Chiara </w:t>
            </w:r>
            <w:proofErr w:type="spellStart"/>
            <w:r w:rsidRPr="00716A8A">
              <w:rPr>
                <w:lang w:val="it-IT"/>
              </w:rPr>
              <w:t>Pirazzini</w:t>
            </w:r>
            <w:proofErr w:type="spellEnd"/>
            <w:r w:rsidRPr="00716A8A">
              <w:rPr>
                <w:lang w:val="it-IT"/>
              </w:rPr>
              <w:t xml:space="preserve">, Maria Giulia </w:t>
            </w:r>
            <w:proofErr w:type="spellStart"/>
            <w:r w:rsidRPr="00716A8A">
              <w:rPr>
                <w:lang w:val="it-IT"/>
              </w:rPr>
              <w:t>Bacalini</w:t>
            </w:r>
            <w:proofErr w:type="spellEnd"/>
            <w:r w:rsidRPr="00716A8A">
              <w:rPr>
                <w:lang w:val="it-IT"/>
              </w:rPr>
              <w:t xml:space="preserve">, </w:t>
            </w:r>
            <w:r w:rsidRPr="00716A8A">
              <w:rPr>
                <w:b/>
                <w:bCs/>
                <w:lang w:val="it-IT"/>
              </w:rPr>
              <w:t>Vincenzo Iannuzzi</w:t>
            </w:r>
            <w:r w:rsidRPr="00716A8A">
              <w:rPr>
                <w:lang w:val="it-IT"/>
              </w:rPr>
              <w:t xml:space="preserve">, Alessio </w:t>
            </w:r>
            <w:proofErr w:type="spellStart"/>
            <w:r w:rsidRPr="00716A8A">
              <w:rPr>
                <w:lang w:val="it-IT"/>
              </w:rPr>
              <w:t>Boattini</w:t>
            </w:r>
            <w:proofErr w:type="spellEnd"/>
            <w:r w:rsidRPr="00716A8A">
              <w:rPr>
                <w:lang w:val="it-IT"/>
              </w:rPr>
              <w:t xml:space="preserve">, Alessandro </w:t>
            </w:r>
            <w:proofErr w:type="spellStart"/>
            <w:r w:rsidRPr="00716A8A">
              <w:rPr>
                <w:lang w:val="it-IT"/>
              </w:rPr>
              <w:t>Gargini</w:t>
            </w:r>
            <w:proofErr w:type="spellEnd"/>
            <w:r w:rsidRPr="00716A8A">
              <w:rPr>
                <w:lang w:val="it-IT"/>
              </w:rPr>
              <w:t xml:space="preserve">, Donata Luiselli, Cristina Giuliani, </w:t>
            </w:r>
            <w:r w:rsidRPr="00A25473">
              <w:rPr>
                <w:b/>
                <w:bCs/>
                <w:lang w:val="it-IT"/>
              </w:rPr>
              <w:t xml:space="preserve">The </w:t>
            </w:r>
            <w:proofErr w:type="spellStart"/>
            <w:r w:rsidRPr="00A25473">
              <w:rPr>
                <w:b/>
                <w:bCs/>
                <w:lang w:val="it-IT"/>
              </w:rPr>
              <w:t>role</w:t>
            </w:r>
            <w:proofErr w:type="spellEnd"/>
            <w:r w:rsidRPr="00A25473">
              <w:rPr>
                <w:b/>
                <w:bCs/>
                <w:lang w:val="it-IT"/>
              </w:rPr>
              <w:t xml:space="preserve"> of epigenetics in human </w:t>
            </w:r>
            <w:proofErr w:type="spellStart"/>
            <w:r w:rsidRPr="00A25473">
              <w:rPr>
                <w:b/>
                <w:bCs/>
                <w:lang w:val="it-IT"/>
              </w:rPr>
              <w:t>adaptation</w:t>
            </w:r>
            <w:proofErr w:type="spellEnd"/>
            <w:r w:rsidRPr="00A25473">
              <w:rPr>
                <w:b/>
                <w:bCs/>
                <w:lang w:val="it-IT"/>
              </w:rPr>
              <w:t xml:space="preserve">: </w:t>
            </w:r>
            <w:proofErr w:type="spellStart"/>
            <w:r w:rsidRPr="00A25473">
              <w:rPr>
                <w:b/>
                <w:bCs/>
                <w:lang w:val="it-IT"/>
              </w:rPr>
              <w:t>preliminary</w:t>
            </w:r>
            <w:proofErr w:type="spellEnd"/>
            <w:r w:rsidRPr="00A25473">
              <w:rPr>
                <w:b/>
                <w:bCs/>
                <w:lang w:val="it-IT"/>
              </w:rPr>
              <w:t xml:space="preserve"> data on the </w:t>
            </w:r>
            <w:proofErr w:type="spellStart"/>
            <w:r w:rsidRPr="00A25473">
              <w:rPr>
                <w:b/>
                <w:bCs/>
                <w:lang w:val="it-IT"/>
              </w:rPr>
              <w:t>geographic</w:t>
            </w:r>
            <w:proofErr w:type="spellEnd"/>
            <w:r w:rsidRPr="00A25473">
              <w:rPr>
                <w:b/>
                <w:bCs/>
                <w:lang w:val="it-IT"/>
              </w:rPr>
              <w:t xml:space="preserve"> </w:t>
            </w:r>
            <w:proofErr w:type="spellStart"/>
            <w:r w:rsidRPr="00A25473">
              <w:rPr>
                <w:b/>
                <w:bCs/>
                <w:lang w:val="it-IT"/>
              </w:rPr>
              <w:t>correlation</w:t>
            </w:r>
            <w:proofErr w:type="spellEnd"/>
            <w:r w:rsidRPr="00A25473">
              <w:rPr>
                <w:b/>
                <w:bCs/>
                <w:lang w:val="it-IT"/>
              </w:rPr>
              <w:t xml:space="preserve"> between DNA methylation </w:t>
            </w:r>
            <w:proofErr w:type="spellStart"/>
            <w:r w:rsidRPr="00A25473">
              <w:rPr>
                <w:b/>
                <w:bCs/>
                <w:lang w:val="it-IT"/>
              </w:rPr>
              <w:t>levels</w:t>
            </w:r>
            <w:proofErr w:type="spellEnd"/>
            <w:r w:rsidRPr="00A25473">
              <w:rPr>
                <w:b/>
                <w:bCs/>
                <w:lang w:val="it-IT"/>
              </w:rPr>
              <w:t xml:space="preserve"> and </w:t>
            </w:r>
            <w:proofErr w:type="spellStart"/>
            <w:r w:rsidRPr="00A25473">
              <w:rPr>
                <w:b/>
                <w:bCs/>
                <w:lang w:val="it-IT"/>
              </w:rPr>
              <w:t>groundwater</w:t>
            </w:r>
            <w:proofErr w:type="spellEnd"/>
            <w:r w:rsidRPr="00A25473">
              <w:rPr>
                <w:b/>
                <w:bCs/>
                <w:lang w:val="it-IT"/>
              </w:rPr>
              <w:t xml:space="preserve"> </w:t>
            </w:r>
            <w:proofErr w:type="spellStart"/>
            <w:r w:rsidRPr="00A25473">
              <w:rPr>
                <w:b/>
                <w:bCs/>
                <w:lang w:val="it-IT"/>
              </w:rPr>
              <w:t>pesticides</w:t>
            </w:r>
            <w:proofErr w:type="spellEnd"/>
            <w:r w:rsidRPr="00A25473">
              <w:rPr>
                <w:b/>
                <w:bCs/>
                <w:lang w:val="it-IT"/>
              </w:rPr>
              <w:t xml:space="preserve"> </w:t>
            </w:r>
            <w:proofErr w:type="spellStart"/>
            <w:r w:rsidRPr="00A25473">
              <w:rPr>
                <w:b/>
                <w:bCs/>
                <w:lang w:val="it-IT"/>
              </w:rPr>
              <w:t>distribution</w:t>
            </w:r>
            <w:proofErr w:type="spellEnd"/>
            <w:r w:rsidRPr="00A25473">
              <w:rPr>
                <w:b/>
                <w:bCs/>
                <w:lang w:val="it-IT"/>
              </w:rPr>
              <w:t xml:space="preserve"> in </w:t>
            </w:r>
            <w:proofErr w:type="spellStart"/>
            <w:r w:rsidRPr="00A25473">
              <w:rPr>
                <w:b/>
                <w:bCs/>
                <w:lang w:val="it-IT"/>
              </w:rPr>
              <w:t>Italy</w:t>
            </w:r>
            <w:proofErr w:type="spellEnd"/>
          </w:p>
          <w:p w14:paraId="2C19F4FA" w14:textId="77777777" w:rsidR="00942B05" w:rsidRPr="00A25473" w:rsidRDefault="00942B05" w:rsidP="0024043A">
            <w:pPr>
              <w:pStyle w:val="ECVSectionDetails"/>
              <w:ind w:left="720"/>
              <w:rPr>
                <w:b/>
                <w:bCs/>
                <w:lang w:val="it-IT"/>
              </w:rPr>
            </w:pPr>
          </w:p>
          <w:p w14:paraId="7810B581" w14:textId="29AE3876" w:rsidR="00D46F71" w:rsidRDefault="00D46F71" w:rsidP="00C0260A">
            <w:pPr>
              <w:pStyle w:val="ECVSectionDetails"/>
              <w:numPr>
                <w:ilvl w:val="0"/>
                <w:numId w:val="5"/>
              </w:numPr>
              <w:spacing w:before="0"/>
            </w:pPr>
            <w:proofErr w:type="spellStart"/>
            <w:r w:rsidRPr="00744B5D">
              <w:t>W</w:t>
            </w:r>
            <w:r w:rsidR="00F7248C">
              <w:t>ell</w:t>
            </w:r>
            <w:r w:rsidR="00E11EAC">
              <w:t>come</w:t>
            </w:r>
            <w:proofErr w:type="spellEnd"/>
            <w:r w:rsidR="00E11EAC">
              <w:t xml:space="preserve"> </w:t>
            </w:r>
            <w:r w:rsidRPr="00744B5D">
              <w:t>C</w:t>
            </w:r>
            <w:r w:rsidR="00E11EAC">
              <w:t>onnecting Science</w:t>
            </w:r>
            <w:r w:rsidR="006831EC">
              <w:t xml:space="preserve"> Conference</w:t>
            </w:r>
            <w:r w:rsidR="008A1FBA">
              <w:t>:</w:t>
            </w:r>
          </w:p>
          <w:p w14:paraId="1AE27BD9" w14:textId="01C8FDEC" w:rsidR="008A1FBA" w:rsidRDefault="008A1FBA" w:rsidP="008A1FBA">
            <w:pPr>
              <w:pStyle w:val="ECVSectionDetails"/>
              <w:spacing w:before="0"/>
              <w:ind w:left="720"/>
            </w:pPr>
            <w:r>
              <w:t>Healthy Ageing 2022 virtual conference</w:t>
            </w:r>
            <w:r w:rsidR="00DE354F">
              <w:t>, 25-27 May 2022</w:t>
            </w:r>
          </w:p>
          <w:p w14:paraId="1DC0D592" w14:textId="413346EC" w:rsidR="008910C6" w:rsidRPr="00F15A74" w:rsidRDefault="008910C6" w:rsidP="008910C6">
            <w:pPr>
              <w:pStyle w:val="ECVSectionDetails"/>
              <w:spacing w:before="0"/>
              <w:ind w:left="720"/>
            </w:pPr>
            <w:r w:rsidRPr="008910C6">
              <w:rPr>
                <w:b/>
                <w:bCs/>
              </w:rPr>
              <w:t>Vincenzo Iannuzzi</w:t>
            </w:r>
            <w:r>
              <w:t xml:space="preserve">, Paolo </w:t>
            </w:r>
            <w:proofErr w:type="spellStart"/>
            <w:r>
              <w:t>Garagnani</w:t>
            </w:r>
            <w:proofErr w:type="spellEnd"/>
            <w:r>
              <w:t xml:space="preserve">, Claudio Franceschi, Cristina Giuliani. </w:t>
            </w:r>
            <w:r w:rsidR="001E51EB">
              <w:t xml:space="preserve"> </w:t>
            </w:r>
            <w:r w:rsidR="001E51EB" w:rsidRPr="00B956F9">
              <w:rPr>
                <w:b/>
                <w:bCs/>
              </w:rPr>
              <w:t>Whole-genome sequence analysis of Italian semi-supercentenaria</w:t>
            </w:r>
            <w:r w:rsidR="00B956F9">
              <w:rPr>
                <w:b/>
                <w:bCs/>
              </w:rPr>
              <w:t xml:space="preserve">ns. </w:t>
            </w:r>
            <w:r w:rsidR="00F15A74" w:rsidRPr="00744B5D">
              <w:t xml:space="preserve"> Lightning talk</w:t>
            </w:r>
            <w:r w:rsidR="00F15A74">
              <w:t xml:space="preserve"> </w:t>
            </w:r>
            <w:proofErr w:type="spellStart"/>
            <w:r w:rsidR="00F15A74">
              <w:t>youtube</w:t>
            </w:r>
            <w:proofErr w:type="spellEnd"/>
            <w:r w:rsidR="00F15A74">
              <w:t xml:space="preserve"> link:  </w:t>
            </w:r>
            <w:hyperlink r:id="rId22" w:history="1">
              <w:r w:rsidR="00F15A74" w:rsidRPr="00F24B76">
                <w:rPr>
                  <w:rStyle w:val="Collegamentoipertestuale"/>
                </w:rPr>
                <w:t>https://www.youtube.com/embed/xtFr3cnEGlA</w:t>
              </w:r>
            </w:hyperlink>
            <w:r w:rsidR="00F15A74">
              <w:t xml:space="preserve">. </w:t>
            </w:r>
          </w:p>
          <w:p w14:paraId="16FEB5DD" w14:textId="77777777" w:rsidR="00C7483D" w:rsidRDefault="00C7483D" w:rsidP="00C7483D">
            <w:pPr>
              <w:ind w:left="720"/>
              <w:rPr>
                <w:sz w:val="18"/>
              </w:rPr>
            </w:pPr>
          </w:p>
          <w:p w14:paraId="66F4067F" w14:textId="5CA16CA5" w:rsidR="004100EF" w:rsidRDefault="00C7483D" w:rsidP="004100EF">
            <w:pPr>
              <w:pStyle w:val="ECVSectionDetails"/>
              <w:numPr>
                <w:ilvl w:val="0"/>
                <w:numId w:val="5"/>
              </w:numPr>
            </w:pPr>
            <w:r w:rsidRPr="00C7483D">
              <w:t>XXIV</w:t>
            </w:r>
            <w:r w:rsidR="007D26CE">
              <w:t xml:space="preserve"> AAI (</w:t>
            </w:r>
            <w:proofErr w:type="spellStart"/>
            <w:r w:rsidR="007D26CE">
              <w:t>Associazione</w:t>
            </w:r>
            <w:proofErr w:type="spellEnd"/>
            <w:r w:rsidR="007D26CE">
              <w:t xml:space="preserve"> </w:t>
            </w:r>
            <w:proofErr w:type="spellStart"/>
            <w:r w:rsidR="007D26CE">
              <w:t>Antropologica</w:t>
            </w:r>
            <w:proofErr w:type="spellEnd"/>
            <w:r w:rsidR="007D26CE">
              <w:t xml:space="preserve"> </w:t>
            </w:r>
            <w:proofErr w:type="spellStart"/>
            <w:r w:rsidR="007D26CE">
              <w:t>Italiana</w:t>
            </w:r>
            <w:proofErr w:type="spellEnd"/>
            <w:r w:rsidR="007D26CE">
              <w:t>)</w:t>
            </w:r>
            <w:r w:rsidR="004100EF">
              <w:t xml:space="preserve"> Conference:</w:t>
            </w:r>
          </w:p>
          <w:p w14:paraId="2C6CB661" w14:textId="5F09EF86" w:rsidR="004100EF" w:rsidRPr="0024043A" w:rsidRDefault="004100EF" w:rsidP="004100EF">
            <w:pPr>
              <w:pStyle w:val="ECVSectionDetails"/>
              <w:ind w:left="720"/>
              <w:rPr>
                <w:lang w:val="it-IT"/>
              </w:rPr>
            </w:pPr>
            <w:r>
              <w:rPr>
                <w:lang w:val="it-IT"/>
              </w:rPr>
              <w:t>Chieti</w:t>
            </w:r>
            <w:r w:rsidRPr="00B467C4">
              <w:rPr>
                <w:lang w:val="it-IT"/>
              </w:rPr>
              <w:t xml:space="preserve">, </w:t>
            </w:r>
            <w:r>
              <w:rPr>
                <w:lang w:val="it-IT"/>
              </w:rPr>
              <w:t>7</w:t>
            </w:r>
            <w:r w:rsidRPr="00B467C4">
              <w:rPr>
                <w:lang w:val="it-IT"/>
              </w:rPr>
              <w:t>-</w:t>
            </w:r>
            <w:r>
              <w:rPr>
                <w:lang w:val="it-IT"/>
              </w:rPr>
              <w:t>10</w:t>
            </w:r>
            <w:r w:rsidRPr="00B467C4">
              <w:rPr>
                <w:lang w:val="it-IT"/>
              </w:rPr>
              <w:t xml:space="preserve"> September 20</w:t>
            </w:r>
            <w:r>
              <w:rPr>
                <w:lang w:val="it-IT"/>
              </w:rPr>
              <w:t>22</w:t>
            </w:r>
          </w:p>
          <w:p w14:paraId="5E50D559" w14:textId="3A2EF328" w:rsidR="00382970" w:rsidRDefault="00942B05" w:rsidP="00C7483D">
            <w:pPr>
              <w:ind w:left="720"/>
              <w:rPr>
                <w:sz w:val="18"/>
              </w:rPr>
            </w:pPr>
            <w:r>
              <w:rPr>
                <w:sz w:val="18"/>
              </w:rPr>
              <w:t xml:space="preserve">Bolognesi </w:t>
            </w:r>
            <w:r w:rsidR="00382970" w:rsidRPr="00382970">
              <w:rPr>
                <w:sz w:val="18"/>
              </w:rPr>
              <w:t xml:space="preserve">G., </w:t>
            </w:r>
            <w:r w:rsidR="00382970" w:rsidRPr="00382970">
              <w:rPr>
                <w:b/>
                <w:bCs/>
                <w:sz w:val="18"/>
              </w:rPr>
              <w:t>Iannuzzi V.,</w:t>
            </w:r>
            <w:r w:rsidR="00382970" w:rsidRPr="00382970">
              <w:rPr>
                <w:sz w:val="18"/>
              </w:rPr>
              <w:t xml:space="preserve"> </w:t>
            </w:r>
            <w:proofErr w:type="spellStart"/>
            <w:r w:rsidR="00382970" w:rsidRPr="00382970">
              <w:rPr>
                <w:sz w:val="18"/>
              </w:rPr>
              <w:t>Gargini</w:t>
            </w:r>
            <w:proofErr w:type="spellEnd"/>
            <w:r w:rsidR="00382970" w:rsidRPr="00382970">
              <w:rPr>
                <w:sz w:val="18"/>
              </w:rPr>
              <w:t xml:space="preserve"> A., De Sanctis A., </w:t>
            </w:r>
            <w:proofErr w:type="spellStart"/>
            <w:r w:rsidR="00382970" w:rsidRPr="00382970">
              <w:rPr>
                <w:sz w:val="18"/>
              </w:rPr>
              <w:t>Luiselli</w:t>
            </w:r>
            <w:proofErr w:type="spellEnd"/>
            <w:r w:rsidR="00382970" w:rsidRPr="00382970">
              <w:rPr>
                <w:sz w:val="18"/>
              </w:rPr>
              <w:t xml:space="preserve"> D., Sarno S., Marasco E., </w:t>
            </w:r>
            <w:proofErr w:type="spellStart"/>
            <w:r w:rsidR="00382970" w:rsidRPr="00382970">
              <w:rPr>
                <w:sz w:val="18"/>
              </w:rPr>
              <w:t>Garagnani</w:t>
            </w:r>
            <w:proofErr w:type="spellEnd"/>
            <w:r w:rsidR="00382970" w:rsidRPr="00382970">
              <w:rPr>
                <w:sz w:val="18"/>
              </w:rPr>
              <w:t xml:space="preserve"> P., Filippini M., Giuliani C. </w:t>
            </w:r>
            <w:r w:rsidR="00382970" w:rsidRPr="00A25473">
              <w:rPr>
                <w:b/>
                <w:bCs/>
                <w:sz w:val="18"/>
              </w:rPr>
              <w:t>The effect of chlorinated solvents on human DNA methylation variability.</w:t>
            </w:r>
            <w:r w:rsidR="00382970" w:rsidRPr="00382970">
              <w:rPr>
                <w:sz w:val="18"/>
              </w:rPr>
              <w:t xml:space="preserve"> </w:t>
            </w:r>
            <w:r w:rsidR="009A08F0">
              <w:rPr>
                <w:sz w:val="18"/>
              </w:rPr>
              <w:t>Awarded as best poster in the molecular anthropology section.</w:t>
            </w:r>
          </w:p>
          <w:p w14:paraId="6FF2D3F8" w14:textId="77777777" w:rsidR="00AD4090" w:rsidRDefault="00AD4090" w:rsidP="00AD4090">
            <w:pPr>
              <w:pStyle w:val="ECVSectionDetails"/>
              <w:ind w:left="720"/>
            </w:pPr>
          </w:p>
          <w:p w14:paraId="6D111783" w14:textId="4A426393" w:rsidR="00942B05" w:rsidRDefault="00942B05" w:rsidP="00942B05">
            <w:pPr>
              <w:pStyle w:val="ECVSectionDetails"/>
              <w:numPr>
                <w:ilvl w:val="0"/>
                <w:numId w:val="5"/>
              </w:numPr>
            </w:pPr>
            <w:r w:rsidRPr="00C7483D">
              <w:t>XXV</w:t>
            </w:r>
            <w:r>
              <w:t xml:space="preserve"> AAI (</w:t>
            </w:r>
            <w:proofErr w:type="spellStart"/>
            <w:r>
              <w:t>Associazione</w:t>
            </w:r>
            <w:proofErr w:type="spellEnd"/>
            <w:r>
              <w:t xml:space="preserve"> </w:t>
            </w:r>
            <w:proofErr w:type="spellStart"/>
            <w:r>
              <w:t>Antropologica</w:t>
            </w:r>
            <w:proofErr w:type="spellEnd"/>
            <w:r>
              <w:t xml:space="preserve"> </w:t>
            </w:r>
            <w:proofErr w:type="spellStart"/>
            <w:r>
              <w:t>Italiana</w:t>
            </w:r>
            <w:proofErr w:type="spellEnd"/>
            <w:r>
              <w:t>) Conference:</w:t>
            </w:r>
          </w:p>
          <w:p w14:paraId="43BFF41A" w14:textId="48C85C3E" w:rsidR="00942B05" w:rsidRPr="0024043A" w:rsidRDefault="004857FD" w:rsidP="00942B05">
            <w:pPr>
              <w:pStyle w:val="ECVSectionDetails"/>
              <w:ind w:left="720"/>
              <w:rPr>
                <w:lang w:val="it-IT"/>
              </w:rPr>
            </w:pPr>
            <w:r>
              <w:rPr>
                <w:lang w:val="it-IT"/>
              </w:rPr>
              <w:t>Torino</w:t>
            </w:r>
            <w:r w:rsidR="00942B05" w:rsidRPr="00B467C4">
              <w:rPr>
                <w:lang w:val="it-IT"/>
              </w:rPr>
              <w:t xml:space="preserve">, </w:t>
            </w:r>
            <w:r w:rsidR="00AD4090">
              <w:rPr>
                <w:lang w:val="it-IT"/>
              </w:rPr>
              <w:t>6</w:t>
            </w:r>
            <w:r w:rsidR="00942B05" w:rsidRPr="00B467C4">
              <w:rPr>
                <w:lang w:val="it-IT"/>
              </w:rPr>
              <w:t>-</w:t>
            </w:r>
            <w:r w:rsidR="00AD4090">
              <w:rPr>
                <w:lang w:val="it-IT"/>
              </w:rPr>
              <w:t>8</w:t>
            </w:r>
            <w:r w:rsidR="00942B05" w:rsidRPr="00B467C4">
              <w:rPr>
                <w:lang w:val="it-IT"/>
              </w:rPr>
              <w:t xml:space="preserve"> September 20</w:t>
            </w:r>
            <w:r w:rsidR="00942B05">
              <w:rPr>
                <w:lang w:val="it-IT"/>
              </w:rPr>
              <w:t>2</w:t>
            </w:r>
            <w:r>
              <w:rPr>
                <w:lang w:val="it-IT"/>
              </w:rPr>
              <w:t>3</w:t>
            </w:r>
          </w:p>
          <w:p w14:paraId="3604587F" w14:textId="6BCA3916" w:rsidR="00942B05" w:rsidRDefault="00617E51" w:rsidP="00942B05">
            <w:pPr>
              <w:ind w:left="720"/>
              <w:rPr>
                <w:sz w:val="18"/>
              </w:rPr>
            </w:pPr>
            <w:r w:rsidRPr="00617E51">
              <w:rPr>
                <w:b/>
                <w:bCs/>
                <w:sz w:val="18"/>
              </w:rPr>
              <w:t>Vincenzo Iannuzzi</w:t>
            </w:r>
            <w:r w:rsidRPr="00617E51">
              <w:rPr>
                <w:sz w:val="18"/>
              </w:rPr>
              <w:t xml:space="preserve">, Maria Giulia </w:t>
            </w:r>
            <w:proofErr w:type="spellStart"/>
            <w:r w:rsidRPr="00617E51">
              <w:rPr>
                <w:sz w:val="18"/>
              </w:rPr>
              <w:t>Bacalini</w:t>
            </w:r>
            <w:proofErr w:type="spellEnd"/>
            <w:r w:rsidRPr="00617E51">
              <w:rPr>
                <w:sz w:val="18"/>
              </w:rPr>
              <w:t xml:space="preserve">, Stefania Sarno, Maria Filippini, Elena Marasco, Donata </w:t>
            </w:r>
            <w:proofErr w:type="spellStart"/>
            <w:r w:rsidRPr="00617E51">
              <w:rPr>
                <w:sz w:val="18"/>
              </w:rPr>
              <w:t>Luiselli</w:t>
            </w:r>
            <w:proofErr w:type="spellEnd"/>
            <w:r w:rsidRPr="00617E51">
              <w:rPr>
                <w:sz w:val="18"/>
              </w:rPr>
              <w:t xml:space="preserve">, Chiara </w:t>
            </w:r>
            <w:proofErr w:type="spellStart"/>
            <w:r w:rsidRPr="00617E51">
              <w:rPr>
                <w:sz w:val="18"/>
              </w:rPr>
              <w:t>Pirazzini</w:t>
            </w:r>
            <w:proofErr w:type="spellEnd"/>
            <w:r w:rsidRPr="00617E51">
              <w:rPr>
                <w:sz w:val="18"/>
              </w:rPr>
              <w:t xml:space="preserve">, Claudio Franceschi, Giuseppe </w:t>
            </w:r>
            <w:proofErr w:type="spellStart"/>
            <w:r w:rsidRPr="00617E51">
              <w:rPr>
                <w:sz w:val="18"/>
              </w:rPr>
              <w:t>Passarino</w:t>
            </w:r>
            <w:proofErr w:type="spellEnd"/>
            <w:r w:rsidRPr="00617E51">
              <w:rPr>
                <w:sz w:val="18"/>
              </w:rPr>
              <w:t xml:space="preserve">, Paolo </w:t>
            </w:r>
            <w:proofErr w:type="spellStart"/>
            <w:r w:rsidRPr="00617E51">
              <w:rPr>
                <w:sz w:val="18"/>
              </w:rPr>
              <w:t>Garagnani</w:t>
            </w:r>
            <w:proofErr w:type="spellEnd"/>
            <w:r w:rsidRPr="00617E51">
              <w:rPr>
                <w:sz w:val="18"/>
              </w:rPr>
              <w:t xml:space="preserve">, Stanley </w:t>
            </w:r>
            <w:proofErr w:type="spellStart"/>
            <w:r w:rsidRPr="00617E51">
              <w:rPr>
                <w:sz w:val="18"/>
              </w:rPr>
              <w:t>Ulijaszek</w:t>
            </w:r>
            <w:proofErr w:type="spellEnd"/>
            <w:r w:rsidRPr="00617E51">
              <w:rPr>
                <w:sz w:val="18"/>
              </w:rPr>
              <w:t>, Cristina Giuliani</w:t>
            </w:r>
            <w:r w:rsidR="000E1F16">
              <w:rPr>
                <w:sz w:val="18"/>
              </w:rPr>
              <w:t xml:space="preserve">. </w:t>
            </w:r>
            <w:r w:rsidR="00180940" w:rsidRPr="00A25473">
              <w:rPr>
                <w:b/>
                <w:bCs/>
                <w:sz w:val="18"/>
              </w:rPr>
              <w:t>Degree of urbanization and human epigenetic variability: a case study on DNA methylation in the Italian population</w:t>
            </w:r>
            <w:r w:rsidR="00942B05" w:rsidRPr="00A25473">
              <w:rPr>
                <w:b/>
                <w:bCs/>
                <w:sz w:val="18"/>
              </w:rPr>
              <w:t>.</w:t>
            </w:r>
            <w:r w:rsidR="00942B05" w:rsidRPr="00382970">
              <w:rPr>
                <w:sz w:val="18"/>
              </w:rPr>
              <w:t xml:space="preserve"> </w:t>
            </w:r>
            <w:r w:rsidR="00F4192A">
              <w:rPr>
                <w:sz w:val="18"/>
              </w:rPr>
              <w:t xml:space="preserve"> Awarded as best poster in the molecular anthropology section.</w:t>
            </w:r>
          </w:p>
          <w:p w14:paraId="4B565E30" w14:textId="77777777" w:rsidR="00AD4090" w:rsidRPr="00382970" w:rsidRDefault="00AD4090" w:rsidP="00942B05">
            <w:pPr>
              <w:ind w:left="720"/>
              <w:rPr>
                <w:sz w:val="18"/>
              </w:rPr>
            </w:pPr>
          </w:p>
          <w:p w14:paraId="6081C2F6" w14:textId="77777777" w:rsidR="004857FD" w:rsidRPr="00FF5188" w:rsidRDefault="004857FD" w:rsidP="004857FD">
            <w:pPr>
              <w:pStyle w:val="ECVSectionDetails"/>
              <w:numPr>
                <w:ilvl w:val="0"/>
                <w:numId w:val="5"/>
              </w:numPr>
              <w:rPr>
                <w:szCs w:val="18"/>
              </w:rPr>
            </w:pPr>
            <w:r w:rsidRPr="00FF5188">
              <w:rPr>
                <w:szCs w:val="18"/>
              </w:rPr>
              <w:t>XXV AAI (</w:t>
            </w:r>
            <w:proofErr w:type="spellStart"/>
            <w:r w:rsidRPr="00FF5188">
              <w:rPr>
                <w:szCs w:val="18"/>
              </w:rPr>
              <w:t>Associazione</w:t>
            </w:r>
            <w:proofErr w:type="spellEnd"/>
            <w:r w:rsidRPr="00FF5188">
              <w:rPr>
                <w:szCs w:val="18"/>
              </w:rPr>
              <w:t xml:space="preserve"> </w:t>
            </w:r>
            <w:proofErr w:type="spellStart"/>
            <w:r w:rsidRPr="00FF5188">
              <w:rPr>
                <w:szCs w:val="18"/>
              </w:rPr>
              <w:t>Antropologica</w:t>
            </w:r>
            <w:proofErr w:type="spellEnd"/>
            <w:r w:rsidRPr="00FF5188">
              <w:rPr>
                <w:szCs w:val="18"/>
              </w:rPr>
              <w:t xml:space="preserve"> </w:t>
            </w:r>
            <w:proofErr w:type="spellStart"/>
            <w:r w:rsidRPr="00FF5188">
              <w:rPr>
                <w:szCs w:val="18"/>
              </w:rPr>
              <w:t>Italiana</w:t>
            </w:r>
            <w:proofErr w:type="spellEnd"/>
            <w:r w:rsidRPr="00FF5188">
              <w:rPr>
                <w:szCs w:val="18"/>
              </w:rPr>
              <w:t>) Conference:</w:t>
            </w:r>
          </w:p>
          <w:p w14:paraId="797622DC" w14:textId="718D73B4" w:rsidR="00942B05" w:rsidRPr="00FF5188" w:rsidRDefault="004857FD" w:rsidP="004857FD">
            <w:pPr>
              <w:pStyle w:val="ECVSectionDetails"/>
              <w:ind w:left="720"/>
              <w:rPr>
                <w:szCs w:val="18"/>
                <w:lang w:val="it-IT"/>
              </w:rPr>
            </w:pPr>
            <w:r w:rsidRPr="00FF5188">
              <w:rPr>
                <w:szCs w:val="18"/>
                <w:lang w:val="it-IT"/>
              </w:rPr>
              <w:t>Torino, 6-8 September 2023</w:t>
            </w:r>
          </w:p>
          <w:p w14:paraId="775E6E29" w14:textId="77777777" w:rsidR="00A25473" w:rsidRPr="00A25473" w:rsidRDefault="0047033F" w:rsidP="00A25473">
            <w:pPr>
              <w:ind w:left="720"/>
              <w:rPr>
                <w:sz w:val="18"/>
                <w:szCs w:val="18"/>
              </w:rPr>
            </w:pPr>
            <w:r w:rsidRPr="00FF5188">
              <w:rPr>
                <w:sz w:val="18"/>
                <w:szCs w:val="18"/>
              </w:rPr>
              <w:t xml:space="preserve">Stefania Sarno, </w:t>
            </w:r>
            <w:r w:rsidRPr="00A25473">
              <w:rPr>
                <w:b/>
                <w:bCs/>
                <w:sz w:val="18"/>
                <w:szCs w:val="18"/>
              </w:rPr>
              <w:t>Vincenzo Iannuzzi</w:t>
            </w:r>
            <w:r w:rsidRPr="00FF5188">
              <w:rPr>
                <w:sz w:val="18"/>
                <w:szCs w:val="18"/>
              </w:rPr>
              <w:t xml:space="preserve">, Marco </w:t>
            </w:r>
            <w:proofErr w:type="spellStart"/>
            <w:r w:rsidRPr="00FF5188">
              <w:rPr>
                <w:sz w:val="18"/>
                <w:szCs w:val="18"/>
              </w:rPr>
              <w:t>Sazzini</w:t>
            </w:r>
            <w:proofErr w:type="spellEnd"/>
            <w:r w:rsidRPr="00FF5188">
              <w:rPr>
                <w:sz w:val="18"/>
                <w:szCs w:val="18"/>
              </w:rPr>
              <w:t xml:space="preserve">, Paolo </w:t>
            </w:r>
            <w:proofErr w:type="spellStart"/>
            <w:r w:rsidRPr="00FF5188">
              <w:rPr>
                <w:sz w:val="18"/>
                <w:szCs w:val="18"/>
              </w:rPr>
              <w:t>Abondio</w:t>
            </w:r>
            <w:proofErr w:type="spellEnd"/>
            <w:r w:rsidRPr="00FF5188">
              <w:rPr>
                <w:sz w:val="18"/>
                <w:szCs w:val="18"/>
              </w:rPr>
              <w:t xml:space="preserve">, Claudia Sala, Maria Giulia </w:t>
            </w:r>
            <w:proofErr w:type="spellStart"/>
            <w:r w:rsidRPr="00FF5188">
              <w:rPr>
                <w:sz w:val="18"/>
                <w:szCs w:val="18"/>
              </w:rPr>
              <w:t>Bacalini</w:t>
            </w:r>
            <w:proofErr w:type="spellEnd"/>
            <w:r w:rsidRPr="00FF5188">
              <w:rPr>
                <w:sz w:val="18"/>
                <w:szCs w:val="18"/>
              </w:rPr>
              <w:t xml:space="preserve">, Davide Gentilini, Luciano </w:t>
            </w:r>
            <w:proofErr w:type="spellStart"/>
            <w:r w:rsidRPr="00FF5188">
              <w:rPr>
                <w:sz w:val="18"/>
                <w:szCs w:val="18"/>
              </w:rPr>
              <w:t>Calzari</w:t>
            </w:r>
            <w:proofErr w:type="spellEnd"/>
            <w:r w:rsidRPr="00FF5188">
              <w:rPr>
                <w:sz w:val="18"/>
                <w:szCs w:val="18"/>
              </w:rPr>
              <w:t xml:space="preserve">, Federica </w:t>
            </w:r>
            <w:proofErr w:type="spellStart"/>
            <w:r w:rsidRPr="00FF5188">
              <w:rPr>
                <w:sz w:val="18"/>
                <w:szCs w:val="18"/>
              </w:rPr>
              <w:t>Masciotta</w:t>
            </w:r>
            <w:proofErr w:type="spellEnd"/>
            <w:r w:rsidRPr="00FF5188">
              <w:rPr>
                <w:sz w:val="18"/>
                <w:szCs w:val="18"/>
              </w:rPr>
              <w:t xml:space="preserve">, Paolo </w:t>
            </w:r>
            <w:proofErr w:type="spellStart"/>
            <w:r w:rsidRPr="00FF5188">
              <w:rPr>
                <w:sz w:val="18"/>
                <w:szCs w:val="18"/>
              </w:rPr>
              <w:t>Garagnani</w:t>
            </w:r>
            <w:proofErr w:type="spellEnd"/>
            <w:r w:rsidRPr="00FF5188">
              <w:rPr>
                <w:sz w:val="18"/>
                <w:szCs w:val="18"/>
              </w:rPr>
              <w:t xml:space="preserve">, Gastone Castellani, Edgardo Moretti, Maria Cristina Dasso, Federica </w:t>
            </w:r>
            <w:proofErr w:type="spellStart"/>
            <w:r w:rsidRPr="00FF5188">
              <w:rPr>
                <w:sz w:val="18"/>
                <w:szCs w:val="18"/>
              </w:rPr>
              <w:t>Sevini</w:t>
            </w:r>
            <w:proofErr w:type="spellEnd"/>
            <w:r w:rsidRPr="00FF5188">
              <w:rPr>
                <w:sz w:val="18"/>
                <w:szCs w:val="18"/>
              </w:rPr>
              <w:t xml:space="preserve">, Zelda Alice Franceschi, Claudio Franceschi, Davide </w:t>
            </w:r>
            <w:proofErr w:type="spellStart"/>
            <w:r w:rsidRPr="00FF5188">
              <w:rPr>
                <w:sz w:val="18"/>
                <w:szCs w:val="18"/>
              </w:rPr>
              <w:t>Pettener</w:t>
            </w:r>
            <w:proofErr w:type="spellEnd"/>
            <w:r w:rsidRPr="00FF5188">
              <w:rPr>
                <w:sz w:val="18"/>
                <w:szCs w:val="18"/>
              </w:rPr>
              <w:t xml:space="preserve">, Donata </w:t>
            </w:r>
            <w:proofErr w:type="spellStart"/>
            <w:r w:rsidRPr="00FF5188">
              <w:rPr>
                <w:sz w:val="18"/>
                <w:szCs w:val="18"/>
              </w:rPr>
              <w:t>Luiselli</w:t>
            </w:r>
            <w:proofErr w:type="spellEnd"/>
            <w:r w:rsidRPr="00FF5188">
              <w:rPr>
                <w:sz w:val="18"/>
                <w:szCs w:val="18"/>
              </w:rPr>
              <w:t>, Cristina Giuliani</w:t>
            </w:r>
            <w:r w:rsidR="00A25473">
              <w:rPr>
                <w:sz w:val="18"/>
                <w:szCs w:val="18"/>
              </w:rPr>
              <w:t xml:space="preserve">. </w:t>
            </w:r>
            <w:r w:rsidR="00A25473" w:rsidRPr="00A25473">
              <w:rPr>
                <w:b/>
                <w:bCs/>
                <w:sz w:val="18"/>
                <w:szCs w:val="18"/>
                <w:lang w:val="en-US"/>
              </w:rPr>
              <w:t xml:space="preserve">Exploring the impact of human evolutionary history on epigenetic clocks: </w:t>
            </w:r>
          </w:p>
          <w:p w14:paraId="7CB4FFAB" w14:textId="77777777" w:rsidR="00A25473" w:rsidRDefault="00A25473" w:rsidP="00A25473">
            <w:pPr>
              <w:ind w:left="720"/>
              <w:rPr>
                <w:b/>
                <w:bCs/>
                <w:sz w:val="18"/>
                <w:szCs w:val="18"/>
                <w:lang w:val="en-US"/>
              </w:rPr>
            </w:pPr>
            <w:r w:rsidRPr="00A25473">
              <w:rPr>
                <w:b/>
                <w:bCs/>
                <w:sz w:val="18"/>
                <w:szCs w:val="18"/>
                <w:lang w:val="en-US"/>
              </w:rPr>
              <w:t xml:space="preserve">the case study of </w:t>
            </w:r>
            <w:proofErr w:type="spellStart"/>
            <w:r w:rsidRPr="00A25473">
              <w:rPr>
                <w:b/>
                <w:bCs/>
                <w:sz w:val="18"/>
                <w:szCs w:val="18"/>
                <w:lang w:val="en-US"/>
              </w:rPr>
              <w:t>Wichí</w:t>
            </w:r>
            <w:proofErr w:type="spellEnd"/>
            <w:r w:rsidRPr="00A25473">
              <w:rPr>
                <w:b/>
                <w:bCs/>
                <w:sz w:val="18"/>
                <w:szCs w:val="18"/>
                <w:lang w:val="en-US"/>
              </w:rPr>
              <w:t xml:space="preserve"> and Criollos in Argentina</w:t>
            </w:r>
          </w:p>
          <w:p w14:paraId="26693275" w14:textId="77777777" w:rsidR="00B61186" w:rsidRPr="00A25473" w:rsidRDefault="00B61186" w:rsidP="00B270BD">
            <w:pPr>
              <w:rPr>
                <w:sz w:val="18"/>
                <w:szCs w:val="18"/>
              </w:rPr>
            </w:pPr>
          </w:p>
          <w:p w14:paraId="5043456F" w14:textId="4982E941" w:rsidR="00B61186" w:rsidRPr="00FF5188" w:rsidRDefault="001C6DB4" w:rsidP="00B61186">
            <w:pPr>
              <w:pStyle w:val="ECVSectionDetails"/>
              <w:numPr>
                <w:ilvl w:val="0"/>
                <w:numId w:val="5"/>
              </w:numPr>
              <w:rPr>
                <w:szCs w:val="18"/>
              </w:rPr>
            </w:pPr>
            <w:r>
              <w:rPr>
                <w:szCs w:val="18"/>
              </w:rPr>
              <w:t>General Meeting</w:t>
            </w:r>
            <w:r w:rsidR="00507741">
              <w:rPr>
                <w:szCs w:val="18"/>
              </w:rPr>
              <w:t xml:space="preserve"> Age-IT: Ageing Well in an Ageing Society</w:t>
            </w:r>
          </w:p>
          <w:p w14:paraId="3FCB9C13" w14:textId="1A331149" w:rsidR="00B61186" w:rsidRPr="00FF5188" w:rsidRDefault="007B2FA1" w:rsidP="00B61186">
            <w:pPr>
              <w:pStyle w:val="ECVSectionDetails"/>
              <w:ind w:left="720"/>
              <w:rPr>
                <w:szCs w:val="18"/>
                <w:lang w:val="it-IT"/>
              </w:rPr>
            </w:pPr>
            <w:r>
              <w:rPr>
                <w:szCs w:val="18"/>
                <w:lang w:val="it-IT"/>
              </w:rPr>
              <w:t>Venezia</w:t>
            </w:r>
            <w:r w:rsidR="00B61186" w:rsidRPr="00FF5188">
              <w:rPr>
                <w:szCs w:val="18"/>
                <w:lang w:val="it-IT"/>
              </w:rPr>
              <w:t xml:space="preserve">, </w:t>
            </w:r>
            <w:r>
              <w:rPr>
                <w:szCs w:val="18"/>
                <w:lang w:val="it-IT"/>
              </w:rPr>
              <w:t>20-22</w:t>
            </w:r>
            <w:r w:rsidR="00B61186" w:rsidRPr="00FF5188">
              <w:rPr>
                <w:szCs w:val="18"/>
                <w:lang w:val="it-IT"/>
              </w:rPr>
              <w:t xml:space="preserve"> </w:t>
            </w:r>
            <w:r>
              <w:rPr>
                <w:szCs w:val="18"/>
                <w:lang w:val="it-IT"/>
              </w:rPr>
              <w:t>Maggio 2024</w:t>
            </w:r>
          </w:p>
          <w:p w14:paraId="10F0B518" w14:textId="7C6BBA17" w:rsidR="00B61186" w:rsidRDefault="00B61186" w:rsidP="00B61186">
            <w:pPr>
              <w:ind w:left="720"/>
              <w:rPr>
                <w:b/>
                <w:bCs/>
                <w:sz w:val="18"/>
                <w:szCs w:val="18"/>
                <w:lang w:val="en-US"/>
              </w:rPr>
            </w:pPr>
            <w:r>
              <w:rPr>
                <w:sz w:val="18"/>
                <w:szCs w:val="18"/>
              </w:rPr>
              <w:t xml:space="preserve">Cristina Giuliani, </w:t>
            </w:r>
            <w:r w:rsidRPr="00A25473">
              <w:rPr>
                <w:b/>
                <w:bCs/>
                <w:sz w:val="18"/>
                <w:szCs w:val="18"/>
              </w:rPr>
              <w:t>Vincenzo Iannuzzi</w:t>
            </w:r>
            <w:r>
              <w:rPr>
                <w:b/>
                <w:bCs/>
                <w:sz w:val="18"/>
                <w:szCs w:val="18"/>
              </w:rPr>
              <w:t>,</w:t>
            </w:r>
            <w:r w:rsidRPr="00FF5188">
              <w:rPr>
                <w:sz w:val="18"/>
                <w:szCs w:val="18"/>
              </w:rPr>
              <w:t xml:space="preserve"> Stefania Sarno</w:t>
            </w:r>
            <w:r>
              <w:rPr>
                <w:sz w:val="18"/>
                <w:szCs w:val="18"/>
              </w:rPr>
              <w:t xml:space="preserve">. </w:t>
            </w:r>
            <w:r w:rsidR="007B2FA1" w:rsidRPr="007B2FA1">
              <w:rPr>
                <w:b/>
                <w:bCs/>
                <w:sz w:val="18"/>
                <w:szCs w:val="18"/>
                <w:lang w:val="en-US"/>
              </w:rPr>
              <w:t xml:space="preserve">Epigenetic aging in </w:t>
            </w:r>
            <w:proofErr w:type="spellStart"/>
            <w:r w:rsidR="007B2FA1" w:rsidRPr="007B2FA1">
              <w:rPr>
                <w:b/>
                <w:bCs/>
                <w:sz w:val="18"/>
                <w:szCs w:val="18"/>
                <w:lang w:val="en-US"/>
              </w:rPr>
              <w:t>Wichí</w:t>
            </w:r>
            <w:proofErr w:type="spellEnd"/>
            <w:r w:rsidR="007B2FA1" w:rsidRPr="007B2FA1">
              <w:rPr>
                <w:b/>
                <w:bCs/>
                <w:sz w:val="18"/>
                <w:szCs w:val="18"/>
                <w:lang w:val="en-US"/>
              </w:rPr>
              <w:t xml:space="preserve"> and Criollos from Argentina: an evolutionary ecology perspective</w:t>
            </w:r>
          </w:p>
          <w:p w14:paraId="7D6025C5" w14:textId="77777777" w:rsidR="00B61186" w:rsidRDefault="00B61186" w:rsidP="00B61186">
            <w:pPr>
              <w:ind w:left="720"/>
              <w:rPr>
                <w:b/>
                <w:bCs/>
                <w:sz w:val="18"/>
                <w:szCs w:val="18"/>
                <w:lang w:val="en-US"/>
              </w:rPr>
            </w:pPr>
          </w:p>
          <w:p w14:paraId="5F1B5CCA" w14:textId="46C14F29" w:rsidR="00C252F2" w:rsidRPr="00942B05" w:rsidRDefault="00C252F2" w:rsidP="00A166AD">
            <w:pPr>
              <w:ind w:left="720"/>
            </w:pPr>
          </w:p>
        </w:tc>
      </w:tr>
    </w:tbl>
    <w:p w14:paraId="004E0A1A" w14:textId="40ACE382" w:rsidR="00867579" w:rsidRPr="00716A8A" w:rsidRDefault="00867579">
      <w:pPr>
        <w:rPr>
          <w:lang w:val="it-IT"/>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FA0B46" w:rsidRPr="00D46F71" w14:paraId="01E857F5" w14:textId="77777777" w:rsidTr="00431062">
        <w:trPr>
          <w:cantSplit/>
          <w:trHeight w:val="170"/>
        </w:trPr>
        <w:tc>
          <w:tcPr>
            <w:tcW w:w="2834" w:type="dxa"/>
            <w:shd w:val="clear" w:color="auto" w:fill="auto"/>
          </w:tcPr>
          <w:p w14:paraId="09B625E1" w14:textId="6FD0846E" w:rsidR="00FA0B46" w:rsidRPr="00192FAB" w:rsidRDefault="00FA0B46" w:rsidP="00431062">
            <w:pPr>
              <w:pStyle w:val="ECVLeftDetails"/>
            </w:pPr>
            <w:r>
              <w:lastRenderedPageBreak/>
              <w:t>Oral Communications</w:t>
            </w:r>
          </w:p>
        </w:tc>
        <w:tc>
          <w:tcPr>
            <w:tcW w:w="7542" w:type="dxa"/>
            <w:shd w:val="clear" w:color="auto" w:fill="auto"/>
          </w:tcPr>
          <w:p w14:paraId="6E4FFAA9" w14:textId="77777777" w:rsidR="0024043A" w:rsidRDefault="0024043A" w:rsidP="00467508">
            <w:pPr>
              <w:pStyle w:val="ECVSectionBullet"/>
              <w:numPr>
                <w:ilvl w:val="0"/>
                <w:numId w:val="6"/>
              </w:numPr>
            </w:pPr>
            <w:r>
              <w:t>Genome Evolution: New Frontiers and Challenges</w:t>
            </w:r>
          </w:p>
          <w:p w14:paraId="0D5010C5" w14:textId="77777777" w:rsidR="0024043A" w:rsidRPr="00B467C4" w:rsidRDefault="0024043A" w:rsidP="0024043A">
            <w:pPr>
              <w:pStyle w:val="ECVSectionBullet"/>
              <w:ind w:left="720"/>
              <w:rPr>
                <w:lang w:val="it-IT"/>
              </w:rPr>
            </w:pPr>
            <w:r w:rsidRPr="00B467C4">
              <w:rPr>
                <w:lang w:val="it-IT"/>
              </w:rPr>
              <w:t xml:space="preserve">Online conference event, 9 </w:t>
            </w:r>
            <w:proofErr w:type="spellStart"/>
            <w:r w:rsidRPr="00B467C4">
              <w:rPr>
                <w:lang w:val="it-IT"/>
              </w:rPr>
              <w:t>October</w:t>
            </w:r>
            <w:proofErr w:type="spellEnd"/>
            <w:r w:rsidRPr="00B467C4">
              <w:rPr>
                <w:lang w:val="it-IT"/>
              </w:rPr>
              <w:t xml:space="preserve"> 2020</w:t>
            </w:r>
          </w:p>
          <w:p w14:paraId="0648FDCE" w14:textId="42B5EF3E" w:rsidR="00FA0B46" w:rsidRPr="00D0634A" w:rsidRDefault="0024043A" w:rsidP="0024043A">
            <w:pPr>
              <w:pStyle w:val="ECVSectionBullet"/>
              <w:ind w:left="720"/>
              <w:rPr>
                <w:b/>
                <w:bCs/>
                <w:lang w:val="it-IT"/>
              </w:rPr>
            </w:pPr>
            <w:r w:rsidRPr="0024043A">
              <w:rPr>
                <w:b/>
                <w:bCs/>
                <w:lang w:val="it-IT"/>
              </w:rPr>
              <w:t>Vincenzo Iannuzzi</w:t>
            </w:r>
            <w:r w:rsidRPr="0024043A">
              <w:rPr>
                <w:lang w:val="it-IT"/>
              </w:rPr>
              <w:t xml:space="preserve">, Maria Giulia </w:t>
            </w:r>
            <w:proofErr w:type="spellStart"/>
            <w:r w:rsidRPr="0024043A">
              <w:rPr>
                <w:lang w:val="it-IT"/>
              </w:rPr>
              <w:t>Bacalini</w:t>
            </w:r>
            <w:proofErr w:type="spellEnd"/>
            <w:r w:rsidRPr="0024043A">
              <w:rPr>
                <w:lang w:val="it-IT"/>
              </w:rPr>
              <w:t xml:space="preserve">, Stefania Sarno, Maria Filippini, Elena Marasco, Chiara </w:t>
            </w:r>
            <w:proofErr w:type="spellStart"/>
            <w:r w:rsidRPr="0024043A">
              <w:rPr>
                <w:lang w:val="it-IT"/>
              </w:rPr>
              <w:t>Pirazzini</w:t>
            </w:r>
            <w:proofErr w:type="spellEnd"/>
            <w:r w:rsidRPr="0024043A">
              <w:rPr>
                <w:lang w:val="it-IT"/>
              </w:rPr>
              <w:t xml:space="preserve">, Claudio Franceschi, Giuseppe </w:t>
            </w:r>
            <w:proofErr w:type="spellStart"/>
            <w:r w:rsidRPr="0024043A">
              <w:rPr>
                <w:lang w:val="it-IT"/>
              </w:rPr>
              <w:t>Passarino</w:t>
            </w:r>
            <w:proofErr w:type="spellEnd"/>
            <w:r w:rsidRPr="0024043A">
              <w:rPr>
                <w:lang w:val="it-IT"/>
              </w:rPr>
              <w:t>, Paolo Garagnani, Cristina Giuliani</w:t>
            </w:r>
            <w:r w:rsidR="00D0634A">
              <w:rPr>
                <w:lang w:val="it-IT"/>
              </w:rPr>
              <w:t>.</w:t>
            </w:r>
            <w:r w:rsidRPr="0024043A">
              <w:rPr>
                <w:lang w:val="it-IT"/>
              </w:rPr>
              <w:t xml:space="preserve"> </w:t>
            </w:r>
            <w:r w:rsidRPr="00D0634A">
              <w:rPr>
                <w:b/>
                <w:bCs/>
                <w:lang w:val="it-IT"/>
              </w:rPr>
              <w:t xml:space="preserve">Degree of </w:t>
            </w:r>
            <w:proofErr w:type="spellStart"/>
            <w:r w:rsidRPr="00D0634A">
              <w:rPr>
                <w:b/>
                <w:bCs/>
                <w:lang w:val="it-IT"/>
              </w:rPr>
              <w:t>urbanization</w:t>
            </w:r>
            <w:proofErr w:type="spellEnd"/>
            <w:r w:rsidRPr="00D0634A">
              <w:rPr>
                <w:b/>
                <w:bCs/>
                <w:lang w:val="it-IT"/>
              </w:rPr>
              <w:t xml:space="preserve"> and human epigenetic </w:t>
            </w:r>
            <w:proofErr w:type="spellStart"/>
            <w:r w:rsidRPr="00D0634A">
              <w:rPr>
                <w:b/>
                <w:bCs/>
                <w:lang w:val="it-IT"/>
              </w:rPr>
              <w:t>variability</w:t>
            </w:r>
            <w:proofErr w:type="spellEnd"/>
            <w:r w:rsidRPr="00D0634A">
              <w:rPr>
                <w:b/>
                <w:bCs/>
                <w:lang w:val="it-IT"/>
              </w:rPr>
              <w:t>: a case study on DNA methylation in the Italian population</w:t>
            </w:r>
          </w:p>
          <w:p w14:paraId="03F8DD09" w14:textId="77777777" w:rsidR="0024043A" w:rsidRPr="00D0634A" w:rsidRDefault="0024043A" w:rsidP="0024043A">
            <w:pPr>
              <w:pStyle w:val="ECVSectionBullet"/>
              <w:ind w:left="720"/>
              <w:rPr>
                <w:b/>
                <w:bCs/>
                <w:lang w:val="it-IT"/>
              </w:rPr>
            </w:pPr>
          </w:p>
          <w:p w14:paraId="3067C4CF" w14:textId="77777777" w:rsidR="00B467C4" w:rsidRDefault="00B467C4" w:rsidP="00467508">
            <w:pPr>
              <w:pStyle w:val="ECVSectionBullet"/>
              <w:numPr>
                <w:ilvl w:val="0"/>
                <w:numId w:val="6"/>
              </w:numPr>
              <w:rPr>
                <w:lang w:val="it-IT"/>
              </w:rPr>
            </w:pPr>
            <w:r w:rsidRPr="00B467C4">
              <w:rPr>
                <w:lang w:val="it-IT"/>
              </w:rPr>
              <w:t xml:space="preserve">94° Congresso SIBS - Società Italiana di Biologia Sperimentale </w:t>
            </w:r>
          </w:p>
          <w:p w14:paraId="463890F4" w14:textId="77777777" w:rsidR="0024043A" w:rsidRDefault="00B467C4" w:rsidP="00B467C4">
            <w:pPr>
              <w:pStyle w:val="ECVSectionBullet"/>
              <w:ind w:left="720"/>
              <w:rPr>
                <w:lang w:val="it-IT"/>
              </w:rPr>
            </w:pPr>
            <w:r w:rsidRPr="00B467C4">
              <w:rPr>
                <w:lang w:val="it-IT"/>
              </w:rPr>
              <w:t>Torino, 6 - 9 aprile 2022</w:t>
            </w:r>
          </w:p>
          <w:p w14:paraId="39205E64" w14:textId="3DBE287C" w:rsidR="00B467C4" w:rsidRDefault="00B467C4" w:rsidP="00575A73">
            <w:pPr>
              <w:pStyle w:val="ECVSectionBullet"/>
              <w:ind w:left="720"/>
              <w:rPr>
                <w:lang w:val="it-IT"/>
              </w:rPr>
            </w:pPr>
            <w:proofErr w:type="spellStart"/>
            <w:r w:rsidRPr="00B467C4">
              <w:rPr>
                <w:lang w:val="it-IT"/>
              </w:rPr>
              <w:t>Katarzyna</w:t>
            </w:r>
            <w:proofErr w:type="spellEnd"/>
            <w:r w:rsidRPr="00B467C4">
              <w:rPr>
                <w:lang w:val="it-IT"/>
              </w:rPr>
              <w:t xml:space="preserve"> M. KWIATKOWSKA, </w:t>
            </w:r>
            <w:r w:rsidRPr="00575A73">
              <w:rPr>
                <w:b/>
                <w:bCs/>
                <w:lang w:val="it-IT"/>
              </w:rPr>
              <w:t>Vincenzo IANNUZZI</w:t>
            </w:r>
            <w:r w:rsidRPr="00B467C4">
              <w:rPr>
                <w:lang w:val="it-IT"/>
              </w:rPr>
              <w:t>,</w:t>
            </w:r>
            <w:r w:rsidR="00575A73">
              <w:rPr>
                <w:lang w:val="it-IT"/>
              </w:rPr>
              <w:t xml:space="preserve"> </w:t>
            </w:r>
            <w:r w:rsidRPr="00B467C4">
              <w:rPr>
                <w:lang w:val="it-IT"/>
              </w:rPr>
              <w:t>Chiara PIRAZZINI, Daniela MONTI,</w:t>
            </w:r>
            <w:r w:rsidR="00575A73">
              <w:rPr>
                <w:lang w:val="it-IT"/>
              </w:rPr>
              <w:t xml:space="preserve"> </w:t>
            </w:r>
            <w:r w:rsidRPr="00B467C4">
              <w:rPr>
                <w:lang w:val="it-IT"/>
              </w:rPr>
              <w:t>Claudio FRANCESCHI, Giuseppe PASSARINO,</w:t>
            </w:r>
            <w:r w:rsidR="00575A73">
              <w:rPr>
                <w:lang w:val="it-IT"/>
              </w:rPr>
              <w:t xml:space="preserve"> </w:t>
            </w:r>
            <w:r w:rsidRPr="00B467C4">
              <w:rPr>
                <w:lang w:val="it-IT"/>
              </w:rPr>
              <w:t>Giorgia GIROTTO, Maria Pina CONCAS,</w:t>
            </w:r>
            <w:r w:rsidR="00575A73">
              <w:rPr>
                <w:lang w:val="it-IT"/>
              </w:rPr>
              <w:t xml:space="preserve"> </w:t>
            </w:r>
            <w:r w:rsidRPr="00B467C4">
              <w:rPr>
                <w:lang w:val="it-IT"/>
              </w:rPr>
              <w:t>Paolo GASPARINI, Paolo GARAGNANI,</w:t>
            </w:r>
            <w:r w:rsidR="00575A73">
              <w:rPr>
                <w:lang w:val="it-IT"/>
              </w:rPr>
              <w:t xml:space="preserve"> </w:t>
            </w:r>
            <w:r w:rsidRPr="00B467C4">
              <w:rPr>
                <w:lang w:val="it-IT"/>
              </w:rPr>
              <w:t>Cristina GIULIANI</w:t>
            </w:r>
            <w:r w:rsidR="00D0634A">
              <w:rPr>
                <w:lang w:val="it-IT"/>
              </w:rPr>
              <w:t>.</w:t>
            </w:r>
            <w:r w:rsidR="00575A73">
              <w:rPr>
                <w:lang w:val="it-IT"/>
              </w:rPr>
              <w:t xml:space="preserve"> </w:t>
            </w:r>
            <w:r w:rsidR="00575A73" w:rsidRPr="00D0634A">
              <w:rPr>
                <w:b/>
                <w:bCs/>
                <w:lang w:val="it-IT"/>
              </w:rPr>
              <w:t xml:space="preserve">Genetic </w:t>
            </w:r>
            <w:proofErr w:type="spellStart"/>
            <w:r w:rsidR="00575A73" w:rsidRPr="00D0634A">
              <w:rPr>
                <w:b/>
                <w:bCs/>
                <w:lang w:val="it-IT"/>
              </w:rPr>
              <w:t>determinants</w:t>
            </w:r>
            <w:proofErr w:type="spellEnd"/>
            <w:r w:rsidR="00575A73" w:rsidRPr="00D0634A">
              <w:rPr>
                <w:b/>
                <w:bCs/>
                <w:lang w:val="it-IT"/>
              </w:rPr>
              <w:t xml:space="preserve"> of </w:t>
            </w:r>
            <w:proofErr w:type="spellStart"/>
            <w:r w:rsidR="00575A73" w:rsidRPr="00D0634A">
              <w:rPr>
                <w:b/>
                <w:bCs/>
                <w:lang w:val="it-IT"/>
              </w:rPr>
              <w:t>sensory</w:t>
            </w:r>
            <w:proofErr w:type="spellEnd"/>
            <w:r w:rsidR="00575A73" w:rsidRPr="00D0634A">
              <w:rPr>
                <w:b/>
                <w:bCs/>
                <w:lang w:val="it-IT"/>
              </w:rPr>
              <w:t xml:space="preserve"> impairment in italian semi-</w:t>
            </w:r>
            <w:proofErr w:type="spellStart"/>
            <w:r w:rsidR="00575A73" w:rsidRPr="00D0634A">
              <w:rPr>
                <w:b/>
                <w:bCs/>
                <w:lang w:val="it-IT"/>
              </w:rPr>
              <w:t>supercentenarians</w:t>
            </w:r>
            <w:proofErr w:type="spellEnd"/>
            <w:r w:rsidR="00575A73">
              <w:rPr>
                <w:lang w:val="it-IT"/>
              </w:rPr>
              <w:t>.</w:t>
            </w:r>
          </w:p>
          <w:p w14:paraId="236951F0" w14:textId="77777777" w:rsidR="00D46F71" w:rsidRDefault="00D46F71" w:rsidP="00575A73">
            <w:pPr>
              <w:pStyle w:val="ECVSectionBullet"/>
              <w:ind w:left="720"/>
              <w:rPr>
                <w:lang w:val="it-IT"/>
              </w:rPr>
            </w:pPr>
          </w:p>
          <w:p w14:paraId="3EC2F936" w14:textId="661ED8CB" w:rsidR="00C43906" w:rsidRPr="00C43906" w:rsidRDefault="00C43906" w:rsidP="00467508">
            <w:pPr>
              <w:pStyle w:val="ECVSectionBullet"/>
              <w:numPr>
                <w:ilvl w:val="0"/>
                <w:numId w:val="6"/>
              </w:numPr>
              <w:rPr>
                <w:lang w:val="it-IT"/>
              </w:rPr>
            </w:pPr>
            <w:r w:rsidRPr="00C7483D">
              <w:t>XXIV</w:t>
            </w:r>
            <w:r>
              <w:t xml:space="preserve"> AAI (</w:t>
            </w:r>
            <w:proofErr w:type="spellStart"/>
            <w:r>
              <w:t>Associazione</w:t>
            </w:r>
            <w:proofErr w:type="spellEnd"/>
            <w:r>
              <w:t xml:space="preserve"> </w:t>
            </w:r>
            <w:proofErr w:type="spellStart"/>
            <w:r>
              <w:t>Antropologica</w:t>
            </w:r>
            <w:proofErr w:type="spellEnd"/>
            <w:r>
              <w:t xml:space="preserve"> </w:t>
            </w:r>
            <w:proofErr w:type="spellStart"/>
            <w:r>
              <w:t>Italiana</w:t>
            </w:r>
            <w:proofErr w:type="spellEnd"/>
            <w:r>
              <w:t>) Conference:</w:t>
            </w:r>
          </w:p>
          <w:p w14:paraId="3A0C5485" w14:textId="313D5AC1" w:rsidR="00C43906" w:rsidRDefault="00C43906" w:rsidP="00C43906">
            <w:pPr>
              <w:pStyle w:val="ECVSectionDetails"/>
              <w:ind w:left="720"/>
              <w:rPr>
                <w:lang w:val="it-IT"/>
              </w:rPr>
            </w:pPr>
            <w:r>
              <w:rPr>
                <w:lang w:val="it-IT"/>
              </w:rPr>
              <w:t>Chieti</w:t>
            </w:r>
            <w:r w:rsidRPr="00B467C4">
              <w:rPr>
                <w:lang w:val="it-IT"/>
              </w:rPr>
              <w:t xml:space="preserve">, </w:t>
            </w:r>
            <w:r>
              <w:rPr>
                <w:lang w:val="it-IT"/>
              </w:rPr>
              <w:t>7</w:t>
            </w:r>
            <w:r w:rsidRPr="00B467C4">
              <w:rPr>
                <w:lang w:val="it-IT"/>
              </w:rPr>
              <w:t>-</w:t>
            </w:r>
            <w:r>
              <w:rPr>
                <w:lang w:val="it-IT"/>
              </w:rPr>
              <w:t>10</w:t>
            </w:r>
            <w:r w:rsidRPr="00B467C4">
              <w:rPr>
                <w:lang w:val="it-IT"/>
              </w:rPr>
              <w:t xml:space="preserve"> September 20</w:t>
            </w:r>
            <w:r>
              <w:rPr>
                <w:lang w:val="it-IT"/>
              </w:rPr>
              <w:t>22</w:t>
            </w:r>
          </w:p>
          <w:p w14:paraId="6F449294" w14:textId="18626923" w:rsidR="007213C1" w:rsidRDefault="003476BE" w:rsidP="00C43906">
            <w:pPr>
              <w:pStyle w:val="ECVSectionDetails"/>
              <w:ind w:left="720"/>
              <w:rPr>
                <w:lang w:val="it-IT"/>
              </w:rPr>
            </w:pPr>
            <w:r w:rsidRPr="003476BE">
              <w:rPr>
                <w:b/>
                <w:bCs/>
                <w:lang w:val="it-IT"/>
              </w:rPr>
              <w:t>Vincenzo Iannuzzi</w:t>
            </w:r>
            <w:r w:rsidRPr="003476BE">
              <w:rPr>
                <w:lang w:val="it-IT"/>
              </w:rPr>
              <w:t xml:space="preserve">, Giovanni Levi, Nicolas </w:t>
            </w:r>
            <w:proofErr w:type="spellStart"/>
            <w:r w:rsidRPr="003476BE">
              <w:rPr>
                <w:lang w:val="it-IT"/>
              </w:rPr>
              <w:t>Narboux-Nême</w:t>
            </w:r>
            <w:proofErr w:type="spellEnd"/>
            <w:r w:rsidRPr="003476BE">
              <w:rPr>
                <w:lang w:val="it-IT"/>
              </w:rPr>
              <w:t>, Claudio Franceschi, Paolo Garagnani, Cristina Giuliani</w:t>
            </w:r>
            <w:r>
              <w:rPr>
                <w:lang w:val="it-IT"/>
              </w:rPr>
              <w:t xml:space="preserve">. </w:t>
            </w:r>
            <w:r w:rsidR="00980657" w:rsidRPr="00980657">
              <w:rPr>
                <w:b/>
                <w:bCs/>
              </w:rPr>
              <w:t>Insights into the role of an archaic haplotype located in DLX5/6 gene locus in human longevity</w:t>
            </w:r>
            <w:r w:rsidR="00980657">
              <w:rPr>
                <w:b/>
                <w:bCs/>
              </w:rPr>
              <w:t>.</w:t>
            </w:r>
          </w:p>
          <w:p w14:paraId="54315206" w14:textId="77777777" w:rsidR="00C0260A" w:rsidRDefault="00C0260A" w:rsidP="00C0260A">
            <w:pPr>
              <w:pStyle w:val="ECVSectionBullet"/>
              <w:ind w:left="720"/>
              <w:rPr>
                <w:lang w:val="it-IT"/>
              </w:rPr>
            </w:pPr>
          </w:p>
          <w:p w14:paraId="6CF1C579" w14:textId="7D4FC294" w:rsidR="00467508" w:rsidRPr="00467508" w:rsidRDefault="00467508" w:rsidP="00467508">
            <w:pPr>
              <w:pStyle w:val="ECVSectionBullet"/>
              <w:numPr>
                <w:ilvl w:val="0"/>
                <w:numId w:val="6"/>
              </w:numPr>
              <w:rPr>
                <w:lang w:val="it-IT"/>
              </w:rPr>
            </w:pPr>
            <w:r w:rsidRPr="00467508">
              <w:rPr>
                <w:szCs w:val="18"/>
              </w:rPr>
              <w:t>XXV AAI (</w:t>
            </w:r>
            <w:proofErr w:type="spellStart"/>
            <w:r w:rsidRPr="00467508">
              <w:rPr>
                <w:szCs w:val="18"/>
              </w:rPr>
              <w:t>Associazione</w:t>
            </w:r>
            <w:proofErr w:type="spellEnd"/>
            <w:r w:rsidRPr="00467508">
              <w:rPr>
                <w:szCs w:val="18"/>
              </w:rPr>
              <w:t xml:space="preserve"> </w:t>
            </w:r>
            <w:proofErr w:type="spellStart"/>
            <w:r w:rsidRPr="00467508">
              <w:rPr>
                <w:szCs w:val="18"/>
              </w:rPr>
              <w:t>Antropologica</w:t>
            </w:r>
            <w:proofErr w:type="spellEnd"/>
            <w:r w:rsidRPr="00467508">
              <w:rPr>
                <w:szCs w:val="18"/>
              </w:rPr>
              <w:t xml:space="preserve"> </w:t>
            </w:r>
            <w:proofErr w:type="spellStart"/>
            <w:r w:rsidRPr="00467508">
              <w:rPr>
                <w:szCs w:val="18"/>
              </w:rPr>
              <w:t>Italiana</w:t>
            </w:r>
            <w:proofErr w:type="spellEnd"/>
            <w:r w:rsidRPr="00467508">
              <w:rPr>
                <w:szCs w:val="18"/>
              </w:rPr>
              <w:t>) Conference:</w:t>
            </w:r>
          </w:p>
          <w:p w14:paraId="1024C04B" w14:textId="5D292230" w:rsidR="00467508" w:rsidRPr="00467508" w:rsidRDefault="00467508" w:rsidP="00467508">
            <w:pPr>
              <w:pStyle w:val="ECVSectionDetails"/>
              <w:ind w:left="720"/>
              <w:rPr>
                <w:szCs w:val="18"/>
                <w:lang w:val="it-IT"/>
              </w:rPr>
            </w:pPr>
            <w:r w:rsidRPr="00FF5188">
              <w:rPr>
                <w:szCs w:val="18"/>
                <w:lang w:val="it-IT"/>
              </w:rPr>
              <w:t>Torino, 6-8 September 2023</w:t>
            </w:r>
          </w:p>
          <w:p w14:paraId="5C73AEEC" w14:textId="77777777" w:rsidR="00031664" w:rsidRDefault="00031664" w:rsidP="00031664">
            <w:pPr>
              <w:pStyle w:val="ECVSectionBullet"/>
              <w:ind w:left="720"/>
              <w:rPr>
                <w:b/>
                <w:bCs/>
                <w:lang w:val="it-IT"/>
              </w:rPr>
            </w:pPr>
            <w:r w:rsidRPr="00031664">
              <w:rPr>
                <w:lang w:val="it-IT"/>
              </w:rPr>
              <w:t xml:space="preserve">Bolognesi G., </w:t>
            </w:r>
            <w:r w:rsidRPr="00031664">
              <w:rPr>
                <w:b/>
                <w:bCs/>
                <w:lang w:val="it-IT"/>
              </w:rPr>
              <w:t>Iannuzzi V</w:t>
            </w:r>
            <w:r w:rsidRPr="00031664">
              <w:rPr>
                <w:lang w:val="it-IT"/>
              </w:rPr>
              <w:t xml:space="preserve">., Sarno S., De Sanctis A., </w:t>
            </w:r>
            <w:proofErr w:type="spellStart"/>
            <w:r w:rsidRPr="00031664">
              <w:rPr>
                <w:lang w:val="it-IT"/>
              </w:rPr>
              <w:t>Bacalini</w:t>
            </w:r>
            <w:proofErr w:type="spellEnd"/>
            <w:r w:rsidRPr="00031664">
              <w:rPr>
                <w:lang w:val="it-IT"/>
              </w:rPr>
              <w:t xml:space="preserve"> M.G., Ravaioli F., De Fanti S., </w:t>
            </w:r>
            <w:proofErr w:type="spellStart"/>
            <w:r w:rsidRPr="00031664">
              <w:rPr>
                <w:lang w:val="it-IT"/>
              </w:rPr>
              <w:t>Gargini</w:t>
            </w:r>
            <w:proofErr w:type="spellEnd"/>
            <w:r w:rsidRPr="00031664">
              <w:rPr>
                <w:lang w:val="it-IT"/>
              </w:rPr>
              <w:t xml:space="preserve"> A., Luiselli D., Marasco E., Garagnani P., Filippini M., Giuliani C. </w:t>
            </w:r>
            <w:proofErr w:type="spellStart"/>
            <w:r w:rsidRPr="00467508">
              <w:rPr>
                <w:b/>
                <w:bCs/>
                <w:lang w:val="it-IT"/>
              </w:rPr>
              <w:t>Environmental</w:t>
            </w:r>
            <w:proofErr w:type="spellEnd"/>
            <w:r w:rsidRPr="00467508">
              <w:rPr>
                <w:b/>
                <w:bCs/>
                <w:lang w:val="it-IT"/>
              </w:rPr>
              <w:t xml:space="preserve"> </w:t>
            </w:r>
            <w:proofErr w:type="spellStart"/>
            <w:r w:rsidRPr="00467508">
              <w:rPr>
                <w:b/>
                <w:bCs/>
                <w:lang w:val="it-IT"/>
              </w:rPr>
              <w:t>contaminants</w:t>
            </w:r>
            <w:proofErr w:type="spellEnd"/>
            <w:r w:rsidRPr="00467508">
              <w:rPr>
                <w:b/>
                <w:bCs/>
                <w:lang w:val="it-IT"/>
              </w:rPr>
              <w:t xml:space="preserve"> and human DNA methylation </w:t>
            </w:r>
            <w:proofErr w:type="spellStart"/>
            <w:r w:rsidRPr="00467508">
              <w:rPr>
                <w:b/>
                <w:bCs/>
                <w:lang w:val="it-IT"/>
              </w:rPr>
              <w:t>variability</w:t>
            </w:r>
            <w:proofErr w:type="spellEnd"/>
          </w:p>
          <w:p w14:paraId="77F465B6" w14:textId="77777777" w:rsidR="00B270BD" w:rsidRDefault="00B270BD" w:rsidP="00031664">
            <w:pPr>
              <w:pStyle w:val="ECVSectionBullet"/>
              <w:ind w:left="720"/>
              <w:rPr>
                <w:b/>
                <w:bCs/>
                <w:lang w:val="it-IT"/>
              </w:rPr>
            </w:pPr>
          </w:p>
          <w:p w14:paraId="61BBFC14" w14:textId="77777777" w:rsidR="00B270BD" w:rsidRPr="00FF5188" w:rsidRDefault="00B270BD" w:rsidP="00B270BD">
            <w:pPr>
              <w:pStyle w:val="ECVSectionDetails"/>
              <w:numPr>
                <w:ilvl w:val="0"/>
                <w:numId w:val="11"/>
              </w:numPr>
              <w:rPr>
                <w:szCs w:val="18"/>
              </w:rPr>
            </w:pPr>
            <w:r>
              <w:rPr>
                <w:szCs w:val="18"/>
              </w:rPr>
              <w:t>General Meeting Age-IT: Ageing Well in an Ageing Society</w:t>
            </w:r>
          </w:p>
          <w:p w14:paraId="03C26482" w14:textId="77777777" w:rsidR="00B270BD" w:rsidRPr="00FF5188" w:rsidRDefault="00B270BD" w:rsidP="00B270BD">
            <w:pPr>
              <w:pStyle w:val="ECVSectionDetails"/>
              <w:ind w:left="720"/>
              <w:rPr>
                <w:szCs w:val="18"/>
                <w:lang w:val="it-IT"/>
              </w:rPr>
            </w:pPr>
            <w:r>
              <w:rPr>
                <w:szCs w:val="18"/>
                <w:lang w:val="it-IT"/>
              </w:rPr>
              <w:t>Venezia</w:t>
            </w:r>
            <w:r w:rsidRPr="00FF5188">
              <w:rPr>
                <w:szCs w:val="18"/>
                <w:lang w:val="it-IT"/>
              </w:rPr>
              <w:t xml:space="preserve">, </w:t>
            </w:r>
            <w:r>
              <w:rPr>
                <w:szCs w:val="18"/>
                <w:lang w:val="it-IT"/>
              </w:rPr>
              <w:t>20-22</w:t>
            </w:r>
            <w:r w:rsidRPr="00FF5188">
              <w:rPr>
                <w:szCs w:val="18"/>
                <w:lang w:val="it-IT"/>
              </w:rPr>
              <w:t xml:space="preserve"> </w:t>
            </w:r>
            <w:r>
              <w:rPr>
                <w:szCs w:val="18"/>
                <w:lang w:val="it-IT"/>
              </w:rPr>
              <w:t>Maggio 2024</w:t>
            </w:r>
          </w:p>
          <w:p w14:paraId="53968F84" w14:textId="6D6ADC87" w:rsidR="00B270BD" w:rsidRDefault="00B270BD" w:rsidP="00B270BD">
            <w:pPr>
              <w:ind w:left="720"/>
              <w:rPr>
                <w:b/>
                <w:bCs/>
                <w:sz w:val="18"/>
                <w:szCs w:val="18"/>
                <w:lang w:val="en-US"/>
              </w:rPr>
            </w:pPr>
            <w:r w:rsidRPr="00A25473">
              <w:rPr>
                <w:b/>
                <w:bCs/>
                <w:sz w:val="18"/>
                <w:szCs w:val="18"/>
              </w:rPr>
              <w:t>Vincenzo Iannuzzi</w:t>
            </w:r>
            <w:r>
              <w:rPr>
                <w:b/>
                <w:bCs/>
                <w:sz w:val="18"/>
                <w:szCs w:val="18"/>
              </w:rPr>
              <w:t>,</w:t>
            </w:r>
            <w:r w:rsidRPr="00FF5188">
              <w:rPr>
                <w:sz w:val="18"/>
                <w:szCs w:val="18"/>
              </w:rPr>
              <w:t xml:space="preserve"> </w:t>
            </w:r>
            <w:r>
              <w:rPr>
                <w:sz w:val="18"/>
                <w:szCs w:val="18"/>
              </w:rPr>
              <w:t xml:space="preserve">Cristina Giuliani. </w:t>
            </w:r>
            <w:r w:rsidR="006D2051" w:rsidRPr="006D2051">
              <w:rPr>
                <w:b/>
                <w:bCs/>
                <w:sz w:val="18"/>
                <w:szCs w:val="18"/>
                <w:lang w:val="en-US"/>
              </w:rPr>
              <w:t>Degree of urbanization at birth and epigenetic variability: a case study on DNA methylation in the Italian population</w:t>
            </w:r>
          </w:p>
          <w:p w14:paraId="469FF78B" w14:textId="41853D92" w:rsidR="00B270BD" w:rsidRPr="0024043A" w:rsidRDefault="00B270BD" w:rsidP="00031664">
            <w:pPr>
              <w:pStyle w:val="ECVSectionBullet"/>
              <w:ind w:left="720"/>
              <w:rPr>
                <w:lang w:val="it-IT"/>
              </w:rPr>
            </w:pPr>
          </w:p>
        </w:tc>
      </w:tr>
    </w:tbl>
    <w:p w14:paraId="43A0C519" w14:textId="744F8E1E" w:rsidR="00FA0B46" w:rsidRDefault="00FA0B46">
      <w:pPr>
        <w:rPr>
          <w:lang w:val="it-IT"/>
        </w:rPr>
      </w:pPr>
    </w:p>
    <w:p w14:paraId="2B0C1B52" w14:textId="0A80ED89" w:rsidR="00854689" w:rsidRDefault="00854689">
      <w:pPr>
        <w:rPr>
          <w:lang w:val="it-IT"/>
        </w:rPr>
      </w:pPr>
    </w:p>
    <w:p w14:paraId="0F2564F5" w14:textId="77777777" w:rsidR="00854689" w:rsidRPr="0024043A" w:rsidRDefault="00854689">
      <w:pPr>
        <w:rPr>
          <w:lang w:val="it-IT"/>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FA0B46" w:rsidRPr="00744B5D" w14:paraId="57269021" w14:textId="77777777" w:rsidTr="00431062">
        <w:trPr>
          <w:cantSplit/>
          <w:trHeight w:val="170"/>
        </w:trPr>
        <w:tc>
          <w:tcPr>
            <w:tcW w:w="2834" w:type="dxa"/>
            <w:shd w:val="clear" w:color="auto" w:fill="auto"/>
          </w:tcPr>
          <w:p w14:paraId="150CC89D" w14:textId="28A63FD0" w:rsidR="00FA0B46" w:rsidRPr="00192FAB" w:rsidRDefault="00FA0B46" w:rsidP="00431062">
            <w:pPr>
              <w:pStyle w:val="ECVLeftDetails"/>
            </w:pPr>
            <w:bookmarkStart w:id="2" w:name="_Hlk101885970"/>
            <w:r>
              <w:t>Research Projects</w:t>
            </w:r>
          </w:p>
        </w:tc>
        <w:tc>
          <w:tcPr>
            <w:tcW w:w="7542" w:type="dxa"/>
            <w:shd w:val="clear" w:color="auto" w:fill="auto"/>
          </w:tcPr>
          <w:p w14:paraId="40C5DEAC" w14:textId="472E82A0" w:rsidR="00951B40" w:rsidRPr="00951B40" w:rsidRDefault="00951B40" w:rsidP="00951B40">
            <w:pPr>
              <w:ind w:left="360"/>
              <w:rPr>
                <w:sz w:val="18"/>
              </w:rPr>
            </w:pPr>
            <w:r w:rsidRPr="00951B40">
              <w:rPr>
                <w:sz w:val="18"/>
              </w:rPr>
              <w:t>I was actively involved i</w:t>
            </w:r>
            <w:r>
              <w:rPr>
                <w:sz w:val="18"/>
              </w:rPr>
              <w:t>n the following research projects:</w:t>
            </w:r>
          </w:p>
          <w:p w14:paraId="478FBF66" w14:textId="77777777" w:rsidR="00951B40" w:rsidRPr="00951B40" w:rsidRDefault="00951B40" w:rsidP="00951B40">
            <w:pPr>
              <w:ind w:left="720"/>
              <w:rPr>
                <w:sz w:val="18"/>
              </w:rPr>
            </w:pPr>
          </w:p>
          <w:p w14:paraId="14A395EC" w14:textId="01FC4FD8" w:rsidR="00854689" w:rsidRPr="00854689" w:rsidRDefault="00854689" w:rsidP="00854689">
            <w:pPr>
              <w:numPr>
                <w:ilvl w:val="0"/>
                <w:numId w:val="7"/>
              </w:numPr>
              <w:rPr>
                <w:sz w:val="18"/>
                <w:lang w:val="it-IT"/>
              </w:rPr>
            </w:pPr>
            <w:r>
              <w:rPr>
                <w:sz w:val="18"/>
                <w:lang w:val="it-IT"/>
              </w:rPr>
              <w:t>I</w:t>
            </w:r>
            <w:r w:rsidRPr="00854689">
              <w:rPr>
                <w:sz w:val="18"/>
                <w:lang w:val="it-IT"/>
              </w:rPr>
              <w:t xml:space="preserve">nterazione uomo-ambiente: contaminazione da </w:t>
            </w:r>
            <w:proofErr w:type="spellStart"/>
            <w:r w:rsidRPr="00854689">
              <w:rPr>
                <w:sz w:val="18"/>
                <w:lang w:val="it-IT"/>
              </w:rPr>
              <w:t>SOlventi</w:t>
            </w:r>
            <w:proofErr w:type="spellEnd"/>
            <w:r w:rsidRPr="00854689">
              <w:rPr>
                <w:sz w:val="18"/>
                <w:lang w:val="it-IT"/>
              </w:rPr>
              <w:t xml:space="preserve"> Clorurati e Impatto sui profili Epigenetici (metilazione del DNA) nella popolazione </w:t>
            </w:r>
            <w:proofErr w:type="spellStart"/>
            <w:r w:rsidRPr="00854689">
              <w:rPr>
                <w:sz w:val="18"/>
                <w:lang w:val="it-IT"/>
              </w:rPr>
              <w:t>ITaliana</w:t>
            </w:r>
            <w:proofErr w:type="spellEnd"/>
            <w:r w:rsidRPr="00854689">
              <w:rPr>
                <w:sz w:val="18"/>
                <w:lang w:val="it-IT"/>
              </w:rPr>
              <w:t xml:space="preserve"> [SOCIE-IT] – Progetto finanziato da Università di Bologna (ALMAIDEA 2017 a dott.ssa Cristina Giuliani)</w:t>
            </w:r>
          </w:p>
          <w:p w14:paraId="26CB5173" w14:textId="77777777" w:rsidR="00FA0B46" w:rsidRDefault="00FA0B46" w:rsidP="00854689">
            <w:pPr>
              <w:pStyle w:val="ECVSectionBullet"/>
              <w:rPr>
                <w:lang w:val="it-IT"/>
              </w:rPr>
            </w:pPr>
          </w:p>
          <w:p w14:paraId="420AAA5F" w14:textId="761330BB" w:rsidR="00854689" w:rsidRDefault="00854689" w:rsidP="00854689">
            <w:pPr>
              <w:numPr>
                <w:ilvl w:val="0"/>
                <w:numId w:val="7"/>
              </w:numPr>
              <w:rPr>
                <w:sz w:val="18"/>
                <w:lang w:val="it-IT"/>
              </w:rPr>
            </w:pPr>
            <w:r w:rsidRPr="00854689">
              <w:rPr>
                <w:sz w:val="18"/>
                <w:lang w:val="it-IT"/>
              </w:rPr>
              <w:t xml:space="preserve">Progetto di Ricerca di Rilevante Interesse Nazionale (PRIN) </w:t>
            </w:r>
            <w:proofErr w:type="spellStart"/>
            <w:r>
              <w:rPr>
                <w:sz w:val="18"/>
                <w:lang w:val="it-IT"/>
              </w:rPr>
              <w:t>entitled</w:t>
            </w:r>
            <w:proofErr w:type="spellEnd"/>
            <w:r>
              <w:rPr>
                <w:sz w:val="18"/>
                <w:lang w:val="it-IT"/>
              </w:rPr>
              <w:t xml:space="preserve"> </w:t>
            </w:r>
            <w:r w:rsidRPr="00854689">
              <w:rPr>
                <w:sz w:val="18"/>
                <w:lang w:val="it-IT"/>
              </w:rPr>
              <w:t>“</w:t>
            </w:r>
            <w:proofErr w:type="spellStart"/>
            <w:r w:rsidRPr="00854689">
              <w:rPr>
                <w:sz w:val="18"/>
                <w:lang w:val="it-IT"/>
              </w:rPr>
              <w:t>Sensory</w:t>
            </w:r>
            <w:proofErr w:type="spellEnd"/>
            <w:r w:rsidRPr="00854689">
              <w:rPr>
                <w:sz w:val="18"/>
                <w:lang w:val="it-IT"/>
              </w:rPr>
              <w:t xml:space="preserve"> </w:t>
            </w:r>
            <w:proofErr w:type="spellStart"/>
            <w:r w:rsidRPr="00854689">
              <w:rPr>
                <w:sz w:val="18"/>
                <w:lang w:val="it-IT"/>
              </w:rPr>
              <w:t>decays</w:t>
            </w:r>
            <w:proofErr w:type="spellEnd"/>
            <w:r w:rsidRPr="00854689">
              <w:rPr>
                <w:sz w:val="18"/>
                <w:lang w:val="it-IT"/>
              </w:rPr>
              <w:t xml:space="preserve"> and aging” (PI prof. Paolo Gasparini, Università degli Studi di T</w:t>
            </w:r>
            <w:r w:rsidR="00F2729E">
              <w:rPr>
                <w:sz w:val="18"/>
                <w:lang w:val="it-IT"/>
              </w:rPr>
              <w:t>rieste</w:t>
            </w:r>
            <w:r w:rsidRPr="00854689">
              <w:rPr>
                <w:sz w:val="18"/>
                <w:lang w:val="it-IT"/>
              </w:rPr>
              <w:t>)</w:t>
            </w:r>
          </w:p>
          <w:p w14:paraId="22583333" w14:textId="77777777" w:rsidR="00D96B50" w:rsidRDefault="00D96B50" w:rsidP="00D96B50">
            <w:pPr>
              <w:pStyle w:val="Paragrafoelenco"/>
              <w:rPr>
                <w:sz w:val="18"/>
                <w:lang w:val="it-IT"/>
              </w:rPr>
            </w:pPr>
          </w:p>
          <w:p w14:paraId="0F53F12E" w14:textId="028E6683" w:rsidR="00D96B50" w:rsidRPr="00D96B50" w:rsidRDefault="00D96B50" w:rsidP="00D96B50">
            <w:pPr>
              <w:ind w:left="360"/>
              <w:rPr>
                <w:sz w:val="18"/>
              </w:rPr>
            </w:pPr>
            <w:r w:rsidRPr="00951B40">
              <w:rPr>
                <w:sz w:val="18"/>
              </w:rPr>
              <w:t xml:space="preserve">I </w:t>
            </w:r>
            <w:r>
              <w:rPr>
                <w:sz w:val="18"/>
              </w:rPr>
              <w:t>am</w:t>
            </w:r>
            <w:r w:rsidRPr="00951B40">
              <w:rPr>
                <w:sz w:val="18"/>
              </w:rPr>
              <w:t xml:space="preserve"> </w:t>
            </w:r>
            <w:r>
              <w:rPr>
                <w:sz w:val="18"/>
              </w:rPr>
              <w:t>currently</w:t>
            </w:r>
            <w:r w:rsidRPr="00951B40">
              <w:rPr>
                <w:sz w:val="18"/>
              </w:rPr>
              <w:t xml:space="preserve"> involved i</w:t>
            </w:r>
            <w:r>
              <w:rPr>
                <w:sz w:val="18"/>
              </w:rPr>
              <w:t>n the following research projects:</w:t>
            </w:r>
          </w:p>
          <w:p w14:paraId="2E36E756" w14:textId="77777777" w:rsidR="009A08F0" w:rsidRDefault="009A08F0" w:rsidP="009A08F0">
            <w:pPr>
              <w:pStyle w:val="Paragrafoelenco"/>
              <w:rPr>
                <w:sz w:val="18"/>
                <w:lang w:val="it-IT"/>
              </w:rPr>
            </w:pPr>
          </w:p>
          <w:p w14:paraId="6AF24C97" w14:textId="5E0D3242" w:rsidR="009A08F0" w:rsidRDefault="00E744D6" w:rsidP="00854689">
            <w:pPr>
              <w:numPr>
                <w:ilvl w:val="0"/>
                <w:numId w:val="7"/>
              </w:numPr>
              <w:rPr>
                <w:sz w:val="18"/>
                <w:lang w:val="it-IT"/>
              </w:rPr>
            </w:pPr>
            <w:r>
              <w:rPr>
                <w:sz w:val="18"/>
                <w:lang w:val="it-IT"/>
              </w:rPr>
              <w:t>Partenariato Esteso 8</w:t>
            </w:r>
            <w:r w:rsidR="00C7226F" w:rsidRPr="00C7226F">
              <w:rPr>
                <w:sz w:val="18"/>
                <w:lang w:val="it-IT"/>
              </w:rPr>
              <w:t xml:space="preserve"> </w:t>
            </w:r>
            <w:r>
              <w:rPr>
                <w:sz w:val="18"/>
                <w:lang w:val="it-IT"/>
              </w:rPr>
              <w:t>(</w:t>
            </w:r>
            <w:r w:rsidR="00C7226F" w:rsidRPr="00C7226F">
              <w:rPr>
                <w:sz w:val="18"/>
                <w:lang w:val="it-IT"/>
              </w:rPr>
              <w:t>PE8</w:t>
            </w:r>
            <w:r>
              <w:rPr>
                <w:sz w:val="18"/>
                <w:lang w:val="it-IT"/>
              </w:rPr>
              <w:t xml:space="preserve">) - </w:t>
            </w:r>
            <w:r w:rsidR="00C7226F" w:rsidRPr="00C7226F">
              <w:rPr>
                <w:sz w:val="18"/>
                <w:lang w:val="it-IT"/>
              </w:rPr>
              <w:t>Project Age-It: ‘</w:t>
            </w:r>
            <w:r>
              <w:rPr>
                <w:sz w:val="18"/>
                <w:lang w:val="it-IT"/>
              </w:rPr>
              <w:t>A</w:t>
            </w:r>
            <w:r w:rsidR="00C7226F" w:rsidRPr="00C7226F">
              <w:rPr>
                <w:sz w:val="18"/>
                <w:lang w:val="it-IT"/>
              </w:rPr>
              <w:t>geing Well in an Ageing Society’</w:t>
            </w:r>
          </w:p>
          <w:p w14:paraId="6C7127B3" w14:textId="77777777" w:rsidR="009A08F0" w:rsidRDefault="009A08F0" w:rsidP="009A08F0">
            <w:pPr>
              <w:pStyle w:val="Paragrafoelenco"/>
              <w:rPr>
                <w:sz w:val="18"/>
                <w:lang w:val="it-IT"/>
              </w:rPr>
            </w:pPr>
          </w:p>
          <w:p w14:paraId="0BEB263C" w14:textId="59417F20" w:rsidR="009A08F0" w:rsidRPr="007305F6" w:rsidRDefault="007305F6" w:rsidP="007305F6">
            <w:pPr>
              <w:numPr>
                <w:ilvl w:val="0"/>
                <w:numId w:val="7"/>
              </w:numPr>
              <w:rPr>
                <w:sz w:val="18"/>
                <w:lang w:val="it-IT"/>
              </w:rPr>
            </w:pPr>
            <w:r w:rsidRPr="00854689">
              <w:rPr>
                <w:sz w:val="18"/>
                <w:lang w:val="it-IT"/>
              </w:rPr>
              <w:t xml:space="preserve">Progetto di Ricerca di Rilevante Interesse Nazionale (PRIN) </w:t>
            </w:r>
            <w:proofErr w:type="spellStart"/>
            <w:r>
              <w:rPr>
                <w:sz w:val="18"/>
                <w:lang w:val="it-IT"/>
              </w:rPr>
              <w:t>entitled</w:t>
            </w:r>
            <w:proofErr w:type="spellEnd"/>
            <w:r>
              <w:rPr>
                <w:sz w:val="18"/>
                <w:lang w:val="it-IT"/>
              </w:rPr>
              <w:t xml:space="preserve"> “</w:t>
            </w:r>
            <w:r w:rsidRPr="007305F6">
              <w:rPr>
                <w:sz w:val="18"/>
                <w:lang w:val="it-IT"/>
              </w:rPr>
              <w:t xml:space="preserve">SHOVELING into the North Italian </w:t>
            </w:r>
            <w:proofErr w:type="spellStart"/>
            <w:r w:rsidRPr="007305F6">
              <w:rPr>
                <w:sz w:val="18"/>
                <w:lang w:val="it-IT"/>
              </w:rPr>
              <w:t>Bronze</w:t>
            </w:r>
            <w:proofErr w:type="spellEnd"/>
            <w:r w:rsidRPr="007305F6">
              <w:rPr>
                <w:sz w:val="18"/>
                <w:lang w:val="it-IT"/>
              </w:rPr>
              <w:t xml:space="preserve"> Age with an integrative </w:t>
            </w:r>
            <w:proofErr w:type="spellStart"/>
            <w:r w:rsidRPr="007305F6">
              <w:rPr>
                <w:sz w:val="18"/>
                <w:lang w:val="it-IT"/>
              </w:rPr>
              <w:t>approach</w:t>
            </w:r>
            <w:proofErr w:type="spellEnd"/>
            <w:r w:rsidRPr="007305F6">
              <w:rPr>
                <w:sz w:val="18"/>
                <w:lang w:val="it-IT"/>
              </w:rPr>
              <w:t xml:space="preserve"> to </w:t>
            </w:r>
            <w:proofErr w:type="spellStart"/>
            <w:r w:rsidRPr="007305F6">
              <w:rPr>
                <w:sz w:val="18"/>
                <w:lang w:val="it-IT"/>
              </w:rPr>
              <w:t>unearth</w:t>
            </w:r>
            <w:proofErr w:type="spellEnd"/>
            <w:r w:rsidRPr="007305F6">
              <w:rPr>
                <w:sz w:val="18"/>
                <w:lang w:val="it-IT"/>
              </w:rPr>
              <w:t xml:space="preserve"> the evolutionary </w:t>
            </w:r>
            <w:proofErr w:type="spellStart"/>
            <w:r w:rsidRPr="007305F6">
              <w:rPr>
                <w:sz w:val="18"/>
                <w:lang w:val="it-IT"/>
              </w:rPr>
              <w:t>origins</w:t>
            </w:r>
            <w:proofErr w:type="spellEnd"/>
            <w:r w:rsidRPr="007305F6">
              <w:rPr>
                <w:sz w:val="18"/>
                <w:lang w:val="it-IT"/>
              </w:rPr>
              <w:t xml:space="preserve"> of a non-</w:t>
            </w:r>
            <w:proofErr w:type="spellStart"/>
            <w:r w:rsidRPr="007305F6">
              <w:rPr>
                <w:sz w:val="18"/>
                <w:lang w:val="it-IT"/>
              </w:rPr>
              <w:t>metric</w:t>
            </w:r>
            <w:proofErr w:type="spellEnd"/>
            <w:r w:rsidRPr="007305F6">
              <w:rPr>
                <w:sz w:val="18"/>
                <w:lang w:val="it-IT"/>
              </w:rPr>
              <w:t xml:space="preserve"> </w:t>
            </w:r>
            <w:proofErr w:type="spellStart"/>
            <w:r w:rsidRPr="007305F6">
              <w:rPr>
                <w:sz w:val="18"/>
                <w:lang w:val="it-IT"/>
              </w:rPr>
              <w:t>dental</w:t>
            </w:r>
            <w:proofErr w:type="spellEnd"/>
            <w:r>
              <w:rPr>
                <w:sz w:val="18"/>
                <w:lang w:val="it-IT"/>
              </w:rPr>
              <w:t xml:space="preserve"> </w:t>
            </w:r>
            <w:r w:rsidRPr="007305F6">
              <w:rPr>
                <w:sz w:val="18"/>
                <w:lang w:val="it-IT"/>
              </w:rPr>
              <w:t>trait</w:t>
            </w:r>
            <w:r w:rsidR="001A31EB">
              <w:rPr>
                <w:sz w:val="18"/>
                <w:lang w:val="it-IT"/>
              </w:rPr>
              <w:t>” (PI prof.  Barbara Bramanti, Università degli Studi di Fe</w:t>
            </w:r>
            <w:r w:rsidR="00F2729E">
              <w:rPr>
                <w:sz w:val="18"/>
                <w:lang w:val="it-IT"/>
              </w:rPr>
              <w:t>rrara)</w:t>
            </w:r>
          </w:p>
        </w:tc>
      </w:tr>
      <w:bookmarkEnd w:id="2"/>
    </w:tbl>
    <w:p w14:paraId="0BD8BE64" w14:textId="524F0487" w:rsidR="00FA0B46" w:rsidRDefault="00FA0B46">
      <w:pPr>
        <w:rPr>
          <w:lang w:val="it-IT"/>
        </w:rPr>
      </w:pPr>
    </w:p>
    <w:p w14:paraId="66ED8C71" w14:textId="77777777" w:rsidR="0039682B" w:rsidRDefault="0039682B">
      <w:pPr>
        <w:rPr>
          <w:lang w:val="it-IT"/>
        </w:rPr>
      </w:pPr>
    </w:p>
    <w:p w14:paraId="07E5759B" w14:textId="77777777" w:rsidR="0039682B" w:rsidRDefault="0039682B">
      <w:pPr>
        <w:rPr>
          <w:lang w:val="it-IT"/>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39682B" w:rsidRPr="00854689" w14:paraId="34A8AA72" w14:textId="77777777" w:rsidTr="00C11443">
        <w:trPr>
          <w:cantSplit/>
          <w:trHeight w:val="170"/>
        </w:trPr>
        <w:tc>
          <w:tcPr>
            <w:tcW w:w="2834" w:type="dxa"/>
            <w:shd w:val="clear" w:color="auto" w:fill="auto"/>
          </w:tcPr>
          <w:p w14:paraId="4EA7CEE3" w14:textId="6E506502" w:rsidR="0039682B" w:rsidRPr="00192FAB" w:rsidRDefault="0046151B" w:rsidP="00C11443">
            <w:pPr>
              <w:pStyle w:val="ECVLeftDetails"/>
            </w:pPr>
            <w:bookmarkStart w:id="3" w:name="_Hlk168564721"/>
            <w:r>
              <w:lastRenderedPageBreak/>
              <w:t>Visiting</w:t>
            </w:r>
          </w:p>
        </w:tc>
        <w:tc>
          <w:tcPr>
            <w:tcW w:w="7542" w:type="dxa"/>
            <w:shd w:val="clear" w:color="auto" w:fill="auto"/>
          </w:tcPr>
          <w:p w14:paraId="16B8C2B1" w14:textId="6BEE4FC9" w:rsidR="0039682B" w:rsidRPr="00951B40" w:rsidRDefault="0039682B" w:rsidP="00C11443">
            <w:pPr>
              <w:ind w:left="360"/>
              <w:rPr>
                <w:sz w:val="18"/>
              </w:rPr>
            </w:pPr>
            <w:r w:rsidRPr="00951B40">
              <w:rPr>
                <w:sz w:val="18"/>
              </w:rPr>
              <w:t xml:space="preserve">I </w:t>
            </w:r>
            <w:r w:rsidR="00187E1E">
              <w:rPr>
                <w:sz w:val="18"/>
              </w:rPr>
              <w:t>was a visiting PhD student</w:t>
            </w:r>
            <w:r w:rsidR="0046151B">
              <w:rPr>
                <w:sz w:val="18"/>
              </w:rPr>
              <w:t xml:space="preserve"> at the following laboratories</w:t>
            </w:r>
            <w:r>
              <w:rPr>
                <w:sz w:val="18"/>
              </w:rPr>
              <w:t>:</w:t>
            </w:r>
          </w:p>
          <w:p w14:paraId="4911CD2D" w14:textId="77777777" w:rsidR="0039682B" w:rsidRPr="00951B40" w:rsidRDefault="0039682B" w:rsidP="00C11443">
            <w:pPr>
              <w:ind w:left="720"/>
              <w:rPr>
                <w:sz w:val="18"/>
              </w:rPr>
            </w:pPr>
          </w:p>
          <w:p w14:paraId="4AF91F1F" w14:textId="11DF1AC2" w:rsidR="0039682B" w:rsidRPr="00952A6A" w:rsidRDefault="00251450" w:rsidP="00952A6A">
            <w:pPr>
              <w:numPr>
                <w:ilvl w:val="0"/>
                <w:numId w:val="12"/>
              </w:numPr>
              <w:rPr>
                <w:sz w:val="18"/>
                <w:lang w:val="it-IT"/>
              </w:rPr>
            </w:pPr>
            <w:r w:rsidRPr="00681801">
              <w:rPr>
                <w:sz w:val="18"/>
                <w:lang w:val="it-IT"/>
              </w:rPr>
              <w:t>Museum National D’histoire Naturelle</w:t>
            </w:r>
            <w:r>
              <w:rPr>
                <w:sz w:val="18"/>
                <w:lang w:val="it-IT"/>
              </w:rPr>
              <w:t xml:space="preserve"> (MNHN)</w:t>
            </w:r>
            <w:r w:rsidR="00681801">
              <w:rPr>
                <w:sz w:val="18"/>
                <w:lang w:val="it-IT"/>
              </w:rPr>
              <w:t xml:space="preserve"> </w:t>
            </w:r>
            <w:r w:rsidR="004A6935">
              <w:rPr>
                <w:sz w:val="18"/>
                <w:lang w:val="it-IT"/>
              </w:rPr>
              <w:t>of Paris</w:t>
            </w:r>
            <w:r w:rsidR="003F724A">
              <w:rPr>
                <w:sz w:val="18"/>
                <w:lang w:val="it-IT"/>
              </w:rPr>
              <w:t xml:space="preserve"> (</w:t>
            </w:r>
            <w:r w:rsidR="003F724A" w:rsidRPr="003F724A">
              <w:rPr>
                <w:sz w:val="18"/>
                <w:lang w:val="it-IT"/>
              </w:rPr>
              <w:t xml:space="preserve">UMR7221 </w:t>
            </w:r>
            <w:proofErr w:type="spellStart"/>
            <w:r w:rsidR="003F724A" w:rsidRPr="003F724A">
              <w:rPr>
                <w:sz w:val="18"/>
                <w:lang w:val="it-IT"/>
              </w:rPr>
              <w:t>Molecular</w:t>
            </w:r>
            <w:proofErr w:type="spellEnd"/>
            <w:r w:rsidR="003F724A" w:rsidRPr="003F724A">
              <w:rPr>
                <w:sz w:val="18"/>
                <w:lang w:val="it-IT"/>
              </w:rPr>
              <w:t xml:space="preserve"> </w:t>
            </w:r>
            <w:proofErr w:type="spellStart"/>
            <w:r w:rsidR="003F724A" w:rsidRPr="003F724A">
              <w:rPr>
                <w:sz w:val="18"/>
                <w:lang w:val="it-IT"/>
              </w:rPr>
              <w:t>Physiology</w:t>
            </w:r>
            <w:proofErr w:type="spellEnd"/>
            <w:r w:rsidR="003F724A" w:rsidRPr="003F724A">
              <w:rPr>
                <w:sz w:val="18"/>
                <w:lang w:val="it-IT"/>
              </w:rPr>
              <w:t xml:space="preserve"> &amp; Adaptation</w:t>
            </w:r>
            <w:r w:rsidR="003F724A">
              <w:rPr>
                <w:sz w:val="18"/>
                <w:lang w:val="it-IT"/>
              </w:rPr>
              <w:t xml:space="preserve">) from </w:t>
            </w:r>
            <w:r w:rsidR="006B7BB5">
              <w:rPr>
                <w:sz w:val="18"/>
                <w:lang w:val="it-IT"/>
              </w:rPr>
              <w:t>15/09/2023 to 15/12/2023 and from 01/06/2024 to 30/06/2024</w:t>
            </w:r>
            <w:r w:rsidR="004A6935">
              <w:rPr>
                <w:sz w:val="18"/>
                <w:lang w:val="it-IT"/>
              </w:rPr>
              <w:t xml:space="preserve"> </w:t>
            </w:r>
            <w:r w:rsidR="00952A6A" w:rsidRPr="00952A6A">
              <w:rPr>
                <w:sz w:val="18"/>
                <w:lang w:val="it-IT"/>
              </w:rPr>
              <w:t xml:space="preserve">within the </w:t>
            </w:r>
            <w:proofErr w:type="spellStart"/>
            <w:r w:rsidR="00952A6A" w:rsidRPr="00952A6A">
              <w:rPr>
                <w:sz w:val="18"/>
                <w:lang w:val="it-IT"/>
              </w:rPr>
              <w:t>theme</w:t>
            </w:r>
            <w:proofErr w:type="spellEnd"/>
            <w:r w:rsidR="00952A6A" w:rsidRPr="00952A6A">
              <w:rPr>
                <w:sz w:val="18"/>
                <w:lang w:val="it-IT"/>
              </w:rPr>
              <w:t xml:space="preserve"> of the research project </w:t>
            </w:r>
            <w:proofErr w:type="spellStart"/>
            <w:r w:rsidR="00952A6A" w:rsidRPr="00952A6A">
              <w:rPr>
                <w:sz w:val="18"/>
                <w:lang w:val="it-IT"/>
              </w:rPr>
              <w:t>entitled</w:t>
            </w:r>
            <w:proofErr w:type="spellEnd"/>
            <w:r w:rsidR="00952A6A" w:rsidRPr="00952A6A">
              <w:rPr>
                <w:sz w:val="18"/>
                <w:lang w:val="it-IT"/>
              </w:rPr>
              <w:t xml:space="preserve"> “The </w:t>
            </w:r>
            <w:proofErr w:type="spellStart"/>
            <w:r w:rsidR="00952A6A" w:rsidRPr="00952A6A">
              <w:rPr>
                <w:sz w:val="18"/>
                <w:lang w:val="it-IT"/>
              </w:rPr>
              <w:t>genetics</w:t>
            </w:r>
            <w:proofErr w:type="spellEnd"/>
            <w:r w:rsidR="00952A6A" w:rsidRPr="00952A6A">
              <w:rPr>
                <w:sz w:val="18"/>
                <w:lang w:val="it-IT"/>
              </w:rPr>
              <w:t xml:space="preserve"> of </w:t>
            </w:r>
            <w:proofErr w:type="spellStart"/>
            <w:r w:rsidR="00952A6A" w:rsidRPr="00952A6A">
              <w:rPr>
                <w:sz w:val="18"/>
                <w:lang w:val="it-IT"/>
              </w:rPr>
              <w:t>ageing</w:t>
            </w:r>
            <w:proofErr w:type="spellEnd"/>
            <w:r w:rsidR="00952A6A" w:rsidRPr="00952A6A">
              <w:rPr>
                <w:sz w:val="18"/>
                <w:lang w:val="it-IT"/>
              </w:rPr>
              <w:t xml:space="preserve"> and sociality </w:t>
            </w:r>
            <w:proofErr w:type="spellStart"/>
            <w:r w:rsidR="00952A6A" w:rsidRPr="00952A6A">
              <w:rPr>
                <w:sz w:val="18"/>
                <w:lang w:val="it-IT"/>
              </w:rPr>
              <w:t>across</w:t>
            </w:r>
            <w:proofErr w:type="spellEnd"/>
            <w:r w:rsidR="00952A6A" w:rsidRPr="00952A6A">
              <w:rPr>
                <w:sz w:val="18"/>
                <w:lang w:val="it-IT"/>
              </w:rPr>
              <w:t xml:space="preserve"> human </w:t>
            </w:r>
            <w:proofErr w:type="spellStart"/>
            <w:r w:rsidR="00952A6A" w:rsidRPr="00952A6A">
              <w:rPr>
                <w:sz w:val="18"/>
                <w:lang w:val="it-IT"/>
              </w:rPr>
              <w:t>evolution</w:t>
            </w:r>
            <w:proofErr w:type="spellEnd"/>
            <w:r w:rsidR="00952A6A" w:rsidRPr="00952A6A">
              <w:rPr>
                <w:sz w:val="18"/>
                <w:lang w:val="it-IT"/>
              </w:rPr>
              <w:t>”</w:t>
            </w:r>
            <w:r w:rsidR="00952A6A">
              <w:rPr>
                <w:sz w:val="18"/>
                <w:lang w:val="it-IT"/>
              </w:rPr>
              <w:t xml:space="preserve">, under the supervision of </w:t>
            </w:r>
            <w:r w:rsidR="00737291">
              <w:rPr>
                <w:sz w:val="18"/>
                <w:lang w:val="it-IT"/>
              </w:rPr>
              <w:t>Dr.</w:t>
            </w:r>
            <w:r w:rsidR="00F43BD0" w:rsidRPr="00F43BD0">
              <w:rPr>
                <w:sz w:val="18"/>
                <w:lang w:val="it-IT"/>
              </w:rPr>
              <w:t xml:space="preserve"> Nicolas </w:t>
            </w:r>
            <w:proofErr w:type="spellStart"/>
            <w:r w:rsidR="00F43BD0" w:rsidRPr="00F43BD0">
              <w:rPr>
                <w:sz w:val="18"/>
                <w:lang w:val="it-IT"/>
              </w:rPr>
              <w:t>Narboux-Nême</w:t>
            </w:r>
            <w:proofErr w:type="spellEnd"/>
            <w:r w:rsidR="00B32E48">
              <w:rPr>
                <w:sz w:val="18"/>
                <w:lang w:val="it-IT"/>
              </w:rPr>
              <w:t xml:space="preserve"> </w:t>
            </w:r>
          </w:p>
          <w:p w14:paraId="522BD80E" w14:textId="77777777" w:rsidR="0039682B" w:rsidRDefault="0039682B" w:rsidP="00C11443">
            <w:pPr>
              <w:pStyle w:val="ECVSectionBullet"/>
              <w:rPr>
                <w:lang w:val="it-IT"/>
              </w:rPr>
            </w:pPr>
          </w:p>
          <w:p w14:paraId="770C6B39" w14:textId="0F81883E" w:rsidR="0039682B" w:rsidRDefault="00E803CD" w:rsidP="0046151B">
            <w:pPr>
              <w:numPr>
                <w:ilvl w:val="0"/>
                <w:numId w:val="12"/>
              </w:numPr>
              <w:rPr>
                <w:sz w:val="18"/>
                <w:lang w:val="it-IT"/>
              </w:rPr>
            </w:pPr>
            <w:proofErr w:type="spellStart"/>
            <w:r w:rsidRPr="00E803CD">
              <w:rPr>
                <w:sz w:val="18"/>
                <w:lang w:val="it-IT"/>
              </w:rPr>
              <w:t>Conservatoire</w:t>
            </w:r>
            <w:proofErr w:type="spellEnd"/>
            <w:r w:rsidRPr="00E803CD">
              <w:rPr>
                <w:sz w:val="18"/>
                <w:lang w:val="it-IT"/>
              </w:rPr>
              <w:t xml:space="preserve"> National </w:t>
            </w:r>
            <w:proofErr w:type="spellStart"/>
            <w:r w:rsidRPr="00E803CD">
              <w:rPr>
                <w:sz w:val="18"/>
                <w:lang w:val="it-IT"/>
              </w:rPr>
              <w:t>Des</w:t>
            </w:r>
            <w:proofErr w:type="spellEnd"/>
            <w:r w:rsidRPr="00E803CD">
              <w:rPr>
                <w:sz w:val="18"/>
                <w:lang w:val="it-IT"/>
              </w:rPr>
              <w:t xml:space="preserve"> </w:t>
            </w:r>
            <w:proofErr w:type="spellStart"/>
            <w:r w:rsidRPr="00E803CD">
              <w:rPr>
                <w:sz w:val="18"/>
                <w:lang w:val="it-IT"/>
              </w:rPr>
              <w:t>Arts</w:t>
            </w:r>
            <w:proofErr w:type="spellEnd"/>
            <w:r w:rsidRPr="00E803CD">
              <w:rPr>
                <w:sz w:val="18"/>
                <w:lang w:val="it-IT"/>
              </w:rPr>
              <w:t xml:space="preserve"> Et </w:t>
            </w:r>
            <w:proofErr w:type="spellStart"/>
            <w:r w:rsidRPr="00E803CD">
              <w:rPr>
                <w:sz w:val="18"/>
                <w:lang w:val="it-IT"/>
              </w:rPr>
              <w:t>Métiers</w:t>
            </w:r>
            <w:proofErr w:type="spellEnd"/>
            <w:r>
              <w:rPr>
                <w:sz w:val="18"/>
                <w:lang w:val="it-IT"/>
              </w:rPr>
              <w:t xml:space="preserve"> (CNAM) of Paris (</w:t>
            </w:r>
            <w:proofErr w:type="spellStart"/>
            <w:r w:rsidR="00BE7E01" w:rsidRPr="00BE7E01">
              <w:rPr>
                <w:sz w:val="18"/>
                <w:lang w:val="it-IT"/>
              </w:rPr>
              <w:t>Laboratoire</w:t>
            </w:r>
            <w:proofErr w:type="spellEnd"/>
            <w:r w:rsidR="00BE7E01" w:rsidRPr="00BE7E01">
              <w:rPr>
                <w:sz w:val="18"/>
                <w:lang w:val="it-IT"/>
              </w:rPr>
              <w:t xml:space="preserve"> </w:t>
            </w:r>
            <w:proofErr w:type="spellStart"/>
            <w:r w:rsidR="00BE7E01" w:rsidRPr="00BE7E01">
              <w:rPr>
                <w:sz w:val="18"/>
                <w:lang w:val="it-IT"/>
              </w:rPr>
              <w:t>Génomique</w:t>
            </w:r>
            <w:proofErr w:type="spellEnd"/>
            <w:r w:rsidR="00BE7E01" w:rsidRPr="00BE7E01">
              <w:rPr>
                <w:sz w:val="18"/>
                <w:lang w:val="it-IT"/>
              </w:rPr>
              <w:t xml:space="preserve">, </w:t>
            </w:r>
            <w:proofErr w:type="spellStart"/>
            <w:r w:rsidR="00BE7E01" w:rsidRPr="00BE7E01">
              <w:rPr>
                <w:sz w:val="18"/>
                <w:lang w:val="it-IT"/>
              </w:rPr>
              <w:t>Bioinformatique</w:t>
            </w:r>
            <w:proofErr w:type="spellEnd"/>
            <w:r w:rsidR="00BE7E01" w:rsidRPr="00BE7E01">
              <w:rPr>
                <w:sz w:val="18"/>
                <w:lang w:val="it-IT"/>
              </w:rPr>
              <w:t>, et Applications (GBA, EA4627)</w:t>
            </w:r>
            <w:r w:rsidR="00BE7E01">
              <w:rPr>
                <w:sz w:val="18"/>
                <w:lang w:val="it-IT"/>
              </w:rPr>
              <w:t>)</w:t>
            </w:r>
            <w:r w:rsidR="009C3C81">
              <w:rPr>
                <w:sz w:val="18"/>
                <w:lang w:val="it-IT"/>
              </w:rPr>
              <w:t xml:space="preserve"> from 01/05/2024 to 31/05/2024 within the </w:t>
            </w:r>
            <w:proofErr w:type="spellStart"/>
            <w:r w:rsidR="009C3C81">
              <w:rPr>
                <w:sz w:val="18"/>
                <w:lang w:val="it-IT"/>
              </w:rPr>
              <w:t>theme</w:t>
            </w:r>
            <w:proofErr w:type="spellEnd"/>
            <w:r w:rsidR="009C3C81">
              <w:rPr>
                <w:sz w:val="18"/>
                <w:lang w:val="it-IT"/>
              </w:rPr>
              <w:t xml:space="preserve"> of the research project </w:t>
            </w:r>
            <w:proofErr w:type="spellStart"/>
            <w:r w:rsidR="009C3C81">
              <w:rPr>
                <w:sz w:val="18"/>
                <w:lang w:val="it-IT"/>
              </w:rPr>
              <w:t>entitled</w:t>
            </w:r>
            <w:proofErr w:type="spellEnd"/>
            <w:r w:rsidR="009C3C81">
              <w:rPr>
                <w:sz w:val="18"/>
                <w:lang w:val="it-IT"/>
              </w:rPr>
              <w:t xml:space="preserve"> </w:t>
            </w:r>
            <w:r w:rsidR="000B5942">
              <w:rPr>
                <w:sz w:val="18"/>
                <w:lang w:val="it-IT"/>
              </w:rPr>
              <w:t>“</w:t>
            </w:r>
            <w:proofErr w:type="spellStart"/>
            <w:r w:rsidR="00432FB5" w:rsidRPr="00432FB5">
              <w:rPr>
                <w:sz w:val="18"/>
                <w:lang w:val="it-IT"/>
              </w:rPr>
              <w:t>Etude</w:t>
            </w:r>
            <w:proofErr w:type="spellEnd"/>
            <w:r w:rsidR="00432FB5" w:rsidRPr="00432FB5">
              <w:rPr>
                <w:sz w:val="18"/>
                <w:lang w:val="it-IT"/>
              </w:rPr>
              <w:t xml:space="preserve"> </w:t>
            </w:r>
            <w:proofErr w:type="spellStart"/>
            <w:r w:rsidR="00432FB5" w:rsidRPr="00432FB5">
              <w:rPr>
                <w:sz w:val="18"/>
                <w:lang w:val="it-IT"/>
              </w:rPr>
              <w:t>genomique</w:t>
            </w:r>
            <w:proofErr w:type="spellEnd"/>
            <w:r w:rsidR="00432FB5" w:rsidRPr="00432FB5">
              <w:rPr>
                <w:sz w:val="18"/>
                <w:lang w:val="it-IT"/>
              </w:rPr>
              <w:t xml:space="preserve"> et </w:t>
            </w:r>
            <w:proofErr w:type="spellStart"/>
            <w:r w:rsidR="00432FB5" w:rsidRPr="00432FB5">
              <w:rPr>
                <w:sz w:val="18"/>
                <w:lang w:val="it-IT"/>
              </w:rPr>
              <w:t>transcriptomique</w:t>
            </w:r>
            <w:proofErr w:type="spellEnd"/>
            <w:r w:rsidR="00432FB5" w:rsidRPr="00432FB5">
              <w:rPr>
                <w:sz w:val="18"/>
                <w:lang w:val="it-IT"/>
              </w:rPr>
              <w:t xml:space="preserve"> </w:t>
            </w:r>
            <w:proofErr w:type="spellStart"/>
            <w:r w:rsidR="00432FB5" w:rsidRPr="00432FB5">
              <w:rPr>
                <w:sz w:val="18"/>
                <w:lang w:val="it-IT"/>
              </w:rPr>
              <w:t>comparant</w:t>
            </w:r>
            <w:proofErr w:type="spellEnd"/>
            <w:r w:rsidR="00432FB5" w:rsidRPr="00432FB5">
              <w:rPr>
                <w:sz w:val="18"/>
                <w:lang w:val="it-IT"/>
              </w:rPr>
              <w:t xml:space="preserve"> les </w:t>
            </w:r>
            <w:proofErr w:type="spellStart"/>
            <w:r w:rsidR="00432FB5" w:rsidRPr="00432FB5">
              <w:rPr>
                <w:sz w:val="18"/>
                <w:lang w:val="it-IT"/>
              </w:rPr>
              <w:t>patients</w:t>
            </w:r>
            <w:proofErr w:type="spellEnd"/>
            <w:r w:rsidR="00432FB5" w:rsidRPr="00432FB5">
              <w:rPr>
                <w:sz w:val="18"/>
                <w:lang w:val="it-IT"/>
              </w:rPr>
              <w:t xml:space="preserve"> </w:t>
            </w:r>
            <w:proofErr w:type="spellStart"/>
            <w:r w:rsidR="00432FB5" w:rsidRPr="00432FB5">
              <w:rPr>
                <w:sz w:val="18"/>
                <w:lang w:val="it-IT"/>
              </w:rPr>
              <w:t>atteints</w:t>
            </w:r>
            <w:proofErr w:type="spellEnd"/>
            <w:r w:rsidR="00432FB5" w:rsidRPr="00432FB5">
              <w:rPr>
                <w:sz w:val="18"/>
                <w:lang w:val="it-IT"/>
              </w:rPr>
              <w:t xml:space="preserve"> de </w:t>
            </w:r>
            <w:proofErr w:type="spellStart"/>
            <w:r w:rsidR="00432FB5" w:rsidRPr="00432FB5">
              <w:rPr>
                <w:sz w:val="18"/>
                <w:lang w:val="it-IT"/>
              </w:rPr>
              <w:t>séquelles</w:t>
            </w:r>
            <w:proofErr w:type="spellEnd"/>
            <w:r w:rsidR="00432FB5" w:rsidRPr="00432FB5">
              <w:rPr>
                <w:sz w:val="18"/>
                <w:lang w:val="it-IT"/>
              </w:rPr>
              <w:t xml:space="preserve"> au long </w:t>
            </w:r>
            <w:proofErr w:type="spellStart"/>
            <w:r w:rsidR="00432FB5" w:rsidRPr="00432FB5">
              <w:rPr>
                <w:sz w:val="18"/>
                <w:lang w:val="it-IT"/>
              </w:rPr>
              <w:t>cours</w:t>
            </w:r>
            <w:proofErr w:type="spellEnd"/>
            <w:r w:rsidR="00432FB5" w:rsidRPr="00432FB5">
              <w:rPr>
                <w:sz w:val="18"/>
                <w:lang w:val="it-IT"/>
              </w:rPr>
              <w:t xml:space="preserve"> </w:t>
            </w:r>
            <w:proofErr w:type="spellStart"/>
            <w:r w:rsidR="00432FB5" w:rsidRPr="00432FB5">
              <w:rPr>
                <w:sz w:val="18"/>
                <w:lang w:val="it-IT"/>
              </w:rPr>
              <w:t>notamment</w:t>
            </w:r>
            <w:proofErr w:type="spellEnd"/>
            <w:r w:rsidR="00432FB5" w:rsidRPr="00432FB5">
              <w:rPr>
                <w:sz w:val="18"/>
                <w:lang w:val="it-IT"/>
              </w:rPr>
              <w:t xml:space="preserve"> </w:t>
            </w:r>
            <w:proofErr w:type="spellStart"/>
            <w:r w:rsidR="00432FB5" w:rsidRPr="00432FB5">
              <w:rPr>
                <w:sz w:val="18"/>
                <w:lang w:val="it-IT"/>
              </w:rPr>
              <w:t>inflammatoires</w:t>
            </w:r>
            <w:proofErr w:type="spellEnd"/>
            <w:r w:rsidR="00432FB5" w:rsidRPr="00432FB5">
              <w:rPr>
                <w:sz w:val="18"/>
                <w:lang w:val="it-IT"/>
              </w:rPr>
              <w:t xml:space="preserve"> de l’</w:t>
            </w:r>
            <w:proofErr w:type="spellStart"/>
            <w:r w:rsidR="00432FB5" w:rsidRPr="00432FB5">
              <w:rPr>
                <w:sz w:val="18"/>
                <w:lang w:val="it-IT"/>
              </w:rPr>
              <w:t>infection</w:t>
            </w:r>
            <w:proofErr w:type="spellEnd"/>
            <w:r w:rsidR="00432FB5" w:rsidRPr="00432FB5">
              <w:rPr>
                <w:sz w:val="18"/>
                <w:lang w:val="it-IT"/>
              </w:rPr>
              <w:t xml:space="preserve"> Chikungunya et les </w:t>
            </w:r>
            <w:proofErr w:type="spellStart"/>
            <w:r w:rsidR="00432FB5" w:rsidRPr="00432FB5">
              <w:rPr>
                <w:sz w:val="18"/>
                <w:lang w:val="it-IT"/>
              </w:rPr>
              <w:t>patients</w:t>
            </w:r>
            <w:proofErr w:type="spellEnd"/>
            <w:r w:rsidR="00432FB5" w:rsidRPr="00432FB5">
              <w:rPr>
                <w:sz w:val="18"/>
                <w:lang w:val="it-IT"/>
              </w:rPr>
              <w:t xml:space="preserve"> </w:t>
            </w:r>
            <w:proofErr w:type="spellStart"/>
            <w:r w:rsidR="00432FB5" w:rsidRPr="00432FB5">
              <w:rPr>
                <w:sz w:val="18"/>
                <w:lang w:val="it-IT"/>
              </w:rPr>
              <w:t>infectés</w:t>
            </w:r>
            <w:proofErr w:type="spellEnd"/>
            <w:r w:rsidR="00432FB5" w:rsidRPr="00432FB5">
              <w:rPr>
                <w:sz w:val="18"/>
                <w:lang w:val="it-IT"/>
              </w:rPr>
              <w:t xml:space="preserve"> sans </w:t>
            </w:r>
            <w:proofErr w:type="spellStart"/>
            <w:r w:rsidR="00432FB5" w:rsidRPr="00432FB5">
              <w:rPr>
                <w:sz w:val="18"/>
                <w:lang w:val="it-IT"/>
              </w:rPr>
              <w:t>symptômes</w:t>
            </w:r>
            <w:proofErr w:type="spellEnd"/>
            <w:r w:rsidR="00432FB5" w:rsidRPr="00432FB5">
              <w:rPr>
                <w:sz w:val="18"/>
                <w:lang w:val="it-IT"/>
              </w:rPr>
              <w:t xml:space="preserve"> au long </w:t>
            </w:r>
            <w:proofErr w:type="spellStart"/>
            <w:r w:rsidR="00432FB5" w:rsidRPr="00432FB5">
              <w:rPr>
                <w:sz w:val="18"/>
                <w:lang w:val="it-IT"/>
              </w:rPr>
              <w:t>cours</w:t>
            </w:r>
            <w:proofErr w:type="spellEnd"/>
            <w:r w:rsidR="009C3C81">
              <w:rPr>
                <w:sz w:val="18"/>
                <w:lang w:val="it-IT"/>
              </w:rPr>
              <w:t>”</w:t>
            </w:r>
            <w:r w:rsidR="005C0E88">
              <w:rPr>
                <w:sz w:val="18"/>
                <w:lang w:val="it-IT"/>
              </w:rPr>
              <w:t xml:space="preserve">, under the supervision of Prof. </w:t>
            </w:r>
            <w:r w:rsidR="00B32E48" w:rsidRPr="00B32E48">
              <w:rPr>
                <w:sz w:val="18"/>
                <w:lang w:val="it-IT"/>
              </w:rPr>
              <w:t>Jean-François Zagury</w:t>
            </w:r>
            <w:r w:rsidR="00B32E48">
              <w:rPr>
                <w:sz w:val="18"/>
                <w:lang w:val="it-IT"/>
              </w:rPr>
              <w:t>.</w:t>
            </w:r>
          </w:p>
          <w:p w14:paraId="53AD2671" w14:textId="7125559F" w:rsidR="0039682B" w:rsidRPr="00854689" w:rsidRDefault="0039682B" w:rsidP="0046151B">
            <w:pPr>
              <w:rPr>
                <w:sz w:val="18"/>
                <w:lang w:val="it-IT"/>
              </w:rPr>
            </w:pPr>
          </w:p>
        </w:tc>
      </w:tr>
      <w:bookmarkEnd w:id="3"/>
    </w:tbl>
    <w:p w14:paraId="3C6DA2A8" w14:textId="0F1FF60D" w:rsidR="00854689" w:rsidRDefault="00854689">
      <w:pPr>
        <w:rPr>
          <w:lang w:val="it-IT"/>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46151B" w:rsidRPr="00854689" w14:paraId="33A94B1C" w14:textId="77777777" w:rsidTr="00C11443">
        <w:trPr>
          <w:cantSplit/>
          <w:trHeight w:val="170"/>
        </w:trPr>
        <w:tc>
          <w:tcPr>
            <w:tcW w:w="2834" w:type="dxa"/>
            <w:shd w:val="clear" w:color="auto" w:fill="auto"/>
          </w:tcPr>
          <w:p w14:paraId="05353791" w14:textId="17429B41" w:rsidR="0046151B" w:rsidRPr="00192FAB" w:rsidRDefault="0046151B" w:rsidP="00C11443">
            <w:pPr>
              <w:pStyle w:val="ECVLeftDetails"/>
            </w:pPr>
            <w:r>
              <w:t>Award</w:t>
            </w:r>
          </w:p>
        </w:tc>
        <w:tc>
          <w:tcPr>
            <w:tcW w:w="7542" w:type="dxa"/>
            <w:shd w:val="clear" w:color="auto" w:fill="auto"/>
          </w:tcPr>
          <w:p w14:paraId="65A16FF8" w14:textId="3A6ED00E" w:rsidR="0046151B" w:rsidRPr="00951B40" w:rsidRDefault="009E62F4" w:rsidP="00C11443">
            <w:pPr>
              <w:ind w:left="360"/>
              <w:rPr>
                <w:sz w:val="18"/>
              </w:rPr>
            </w:pPr>
            <w:r w:rsidRPr="009E62F4">
              <w:rPr>
                <w:sz w:val="18"/>
              </w:rPr>
              <w:t>I was awarded the following prizes:</w:t>
            </w:r>
          </w:p>
          <w:p w14:paraId="7D516311" w14:textId="77777777" w:rsidR="0046151B" w:rsidRPr="00951B40" w:rsidRDefault="0046151B" w:rsidP="00C11443">
            <w:pPr>
              <w:ind w:left="720"/>
              <w:rPr>
                <w:sz w:val="18"/>
              </w:rPr>
            </w:pPr>
          </w:p>
          <w:p w14:paraId="36528B8C" w14:textId="224B6E29" w:rsidR="0046151B" w:rsidRPr="00854689" w:rsidRDefault="009E62F4" w:rsidP="002B68B2">
            <w:pPr>
              <w:numPr>
                <w:ilvl w:val="0"/>
                <w:numId w:val="13"/>
              </w:numPr>
              <w:rPr>
                <w:sz w:val="18"/>
                <w:lang w:val="it-IT"/>
              </w:rPr>
            </w:pPr>
            <w:r>
              <w:rPr>
                <w:sz w:val="18"/>
                <w:lang w:val="it-IT"/>
              </w:rPr>
              <w:t xml:space="preserve">Bourses du </w:t>
            </w:r>
            <w:proofErr w:type="spellStart"/>
            <w:r>
              <w:rPr>
                <w:sz w:val="18"/>
                <w:lang w:val="it-IT"/>
              </w:rPr>
              <w:t>Governament</w:t>
            </w:r>
            <w:proofErr w:type="spellEnd"/>
            <w:r>
              <w:rPr>
                <w:sz w:val="18"/>
                <w:lang w:val="it-IT"/>
              </w:rPr>
              <w:t xml:space="preserve"> </w:t>
            </w:r>
            <w:proofErr w:type="spellStart"/>
            <w:r>
              <w:rPr>
                <w:sz w:val="18"/>
                <w:lang w:val="it-IT"/>
              </w:rPr>
              <w:t>F</w:t>
            </w:r>
            <w:r w:rsidR="00CE154E" w:rsidRPr="00CE154E">
              <w:rPr>
                <w:sz w:val="18"/>
                <w:lang w:val="it-IT"/>
              </w:rPr>
              <w:t>rançais</w:t>
            </w:r>
            <w:proofErr w:type="spellEnd"/>
            <w:r w:rsidR="00CE154E">
              <w:rPr>
                <w:sz w:val="18"/>
                <w:lang w:val="it-IT"/>
              </w:rPr>
              <w:t xml:space="preserve"> 2023</w:t>
            </w:r>
            <w:r w:rsidR="002B68B2">
              <w:rPr>
                <w:sz w:val="18"/>
                <w:lang w:val="it-IT"/>
              </w:rPr>
              <w:t xml:space="preserve"> (BGF2023) with the project </w:t>
            </w:r>
            <w:proofErr w:type="spellStart"/>
            <w:r w:rsidR="002B68B2">
              <w:rPr>
                <w:sz w:val="18"/>
                <w:lang w:val="it-IT"/>
              </w:rPr>
              <w:t>entitled</w:t>
            </w:r>
            <w:proofErr w:type="spellEnd"/>
            <w:r w:rsidR="002B68B2">
              <w:rPr>
                <w:sz w:val="18"/>
                <w:lang w:val="it-IT"/>
              </w:rPr>
              <w:t>:</w:t>
            </w:r>
            <w:r w:rsidR="00FC3FBA">
              <w:rPr>
                <w:sz w:val="18"/>
                <w:lang w:val="it-IT"/>
              </w:rPr>
              <w:t xml:space="preserve"> “</w:t>
            </w:r>
            <w:r w:rsidR="00FC3FBA" w:rsidRPr="00952A6A">
              <w:rPr>
                <w:sz w:val="18"/>
                <w:lang w:val="it-IT"/>
              </w:rPr>
              <w:t xml:space="preserve">The </w:t>
            </w:r>
            <w:proofErr w:type="spellStart"/>
            <w:r w:rsidR="00FC3FBA" w:rsidRPr="00952A6A">
              <w:rPr>
                <w:sz w:val="18"/>
                <w:lang w:val="it-IT"/>
              </w:rPr>
              <w:t>genetics</w:t>
            </w:r>
            <w:proofErr w:type="spellEnd"/>
            <w:r w:rsidR="00FC3FBA" w:rsidRPr="00952A6A">
              <w:rPr>
                <w:sz w:val="18"/>
                <w:lang w:val="it-IT"/>
              </w:rPr>
              <w:t xml:space="preserve"> of </w:t>
            </w:r>
            <w:proofErr w:type="spellStart"/>
            <w:r w:rsidR="00FC3FBA" w:rsidRPr="00952A6A">
              <w:rPr>
                <w:sz w:val="18"/>
                <w:lang w:val="it-IT"/>
              </w:rPr>
              <w:t>ageing</w:t>
            </w:r>
            <w:proofErr w:type="spellEnd"/>
            <w:r w:rsidR="00FC3FBA" w:rsidRPr="00952A6A">
              <w:rPr>
                <w:sz w:val="18"/>
                <w:lang w:val="it-IT"/>
              </w:rPr>
              <w:t xml:space="preserve"> and sociality </w:t>
            </w:r>
            <w:proofErr w:type="spellStart"/>
            <w:r w:rsidR="00FC3FBA" w:rsidRPr="00952A6A">
              <w:rPr>
                <w:sz w:val="18"/>
                <w:lang w:val="it-IT"/>
              </w:rPr>
              <w:t>across</w:t>
            </w:r>
            <w:proofErr w:type="spellEnd"/>
            <w:r w:rsidR="00FC3FBA" w:rsidRPr="00952A6A">
              <w:rPr>
                <w:sz w:val="18"/>
                <w:lang w:val="it-IT"/>
              </w:rPr>
              <w:t xml:space="preserve"> human </w:t>
            </w:r>
            <w:proofErr w:type="spellStart"/>
            <w:r w:rsidR="00FC3FBA" w:rsidRPr="00952A6A">
              <w:rPr>
                <w:sz w:val="18"/>
                <w:lang w:val="it-IT"/>
              </w:rPr>
              <w:t>evolution</w:t>
            </w:r>
            <w:proofErr w:type="spellEnd"/>
            <w:r w:rsidR="00FC3FBA">
              <w:rPr>
                <w:sz w:val="18"/>
                <w:lang w:val="it-IT"/>
              </w:rPr>
              <w:t>”</w:t>
            </w:r>
            <w:r w:rsidR="00911022">
              <w:rPr>
                <w:sz w:val="18"/>
                <w:lang w:val="it-IT"/>
              </w:rPr>
              <w:t>.</w:t>
            </w:r>
          </w:p>
          <w:p w14:paraId="17C043D1" w14:textId="77777777" w:rsidR="0046151B" w:rsidRDefault="0046151B" w:rsidP="00C11443">
            <w:pPr>
              <w:pStyle w:val="ECVSectionBullet"/>
              <w:rPr>
                <w:lang w:val="it-IT"/>
              </w:rPr>
            </w:pPr>
          </w:p>
          <w:p w14:paraId="45F6671E" w14:textId="5788BB77" w:rsidR="0046151B" w:rsidRPr="00DD1748" w:rsidRDefault="002B68B2" w:rsidP="00215A75">
            <w:pPr>
              <w:numPr>
                <w:ilvl w:val="0"/>
                <w:numId w:val="13"/>
              </w:numPr>
              <w:rPr>
                <w:sz w:val="18"/>
                <w:szCs w:val="18"/>
                <w:lang w:val="it-IT"/>
              </w:rPr>
            </w:pPr>
            <w:r>
              <w:rPr>
                <w:sz w:val="18"/>
                <w:lang w:val="it-IT"/>
              </w:rPr>
              <w:t xml:space="preserve">ISA </w:t>
            </w:r>
            <w:proofErr w:type="spellStart"/>
            <w:r>
              <w:rPr>
                <w:sz w:val="18"/>
                <w:lang w:val="it-IT"/>
              </w:rPr>
              <w:t>Doctoral</w:t>
            </w:r>
            <w:proofErr w:type="spellEnd"/>
            <w:r>
              <w:rPr>
                <w:sz w:val="18"/>
                <w:lang w:val="it-IT"/>
              </w:rPr>
              <w:t xml:space="preserve"> </w:t>
            </w:r>
            <w:proofErr w:type="spellStart"/>
            <w:r>
              <w:rPr>
                <w:sz w:val="18"/>
                <w:lang w:val="it-IT"/>
              </w:rPr>
              <w:t>Prize</w:t>
            </w:r>
            <w:proofErr w:type="spellEnd"/>
            <w:r>
              <w:rPr>
                <w:sz w:val="18"/>
                <w:lang w:val="it-IT"/>
              </w:rPr>
              <w:t xml:space="preserve"> 2023</w:t>
            </w:r>
            <w:r w:rsidR="00215A75">
              <w:rPr>
                <w:sz w:val="18"/>
                <w:lang w:val="it-IT"/>
              </w:rPr>
              <w:t xml:space="preserve"> (University of Bologna)</w:t>
            </w:r>
            <w:r>
              <w:rPr>
                <w:sz w:val="18"/>
                <w:lang w:val="it-IT"/>
              </w:rPr>
              <w:t xml:space="preserve"> with the project </w:t>
            </w:r>
            <w:proofErr w:type="spellStart"/>
            <w:r>
              <w:rPr>
                <w:sz w:val="18"/>
                <w:lang w:val="it-IT"/>
              </w:rPr>
              <w:t>entitled</w:t>
            </w:r>
            <w:proofErr w:type="spellEnd"/>
            <w:r>
              <w:rPr>
                <w:sz w:val="18"/>
                <w:lang w:val="it-IT"/>
              </w:rPr>
              <w:t>:</w:t>
            </w:r>
            <w:r w:rsidR="00FC3FBA">
              <w:rPr>
                <w:sz w:val="18"/>
                <w:lang w:val="it-IT"/>
              </w:rPr>
              <w:t xml:space="preserve"> </w:t>
            </w:r>
            <w:r w:rsidR="000B5942">
              <w:rPr>
                <w:sz w:val="18"/>
                <w:lang w:val="it-IT"/>
              </w:rPr>
              <w:t>“</w:t>
            </w:r>
            <w:r w:rsidR="000B5942" w:rsidRPr="00DD1748">
              <w:rPr>
                <w:sz w:val="18"/>
                <w:szCs w:val="18"/>
              </w:rPr>
              <w:t>Investigating</w:t>
            </w:r>
            <w:r w:rsidR="00215A75" w:rsidRPr="00DD1748">
              <w:rPr>
                <w:sz w:val="18"/>
                <w:szCs w:val="18"/>
                <w:lang w:val="it-IT"/>
              </w:rPr>
              <w:t xml:space="preserve"> </w:t>
            </w:r>
            <w:proofErr w:type="spellStart"/>
            <w:r w:rsidR="00215A75" w:rsidRPr="00DD1748">
              <w:rPr>
                <w:sz w:val="18"/>
                <w:szCs w:val="18"/>
                <w:lang w:val="it-IT"/>
              </w:rPr>
              <w:t>biological</w:t>
            </w:r>
            <w:proofErr w:type="spellEnd"/>
            <w:r w:rsidR="00215A75" w:rsidRPr="00DD1748">
              <w:rPr>
                <w:sz w:val="18"/>
                <w:szCs w:val="18"/>
                <w:lang w:val="it-IT"/>
              </w:rPr>
              <w:t xml:space="preserve"> and non-</w:t>
            </w:r>
            <w:proofErr w:type="spellStart"/>
            <w:r w:rsidR="00215A75" w:rsidRPr="00DD1748">
              <w:rPr>
                <w:sz w:val="18"/>
                <w:szCs w:val="18"/>
                <w:lang w:val="it-IT"/>
              </w:rPr>
              <w:t>biological</w:t>
            </w:r>
            <w:proofErr w:type="spellEnd"/>
            <w:r w:rsidR="00215A75" w:rsidRPr="00DD1748">
              <w:rPr>
                <w:sz w:val="18"/>
                <w:szCs w:val="18"/>
                <w:lang w:val="it-IT"/>
              </w:rPr>
              <w:t xml:space="preserve"> </w:t>
            </w:r>
            <w:proofErr w:type="spellStart"/>
            <w:r w:rsidR="00215A75" w:rsidRPr="00DD1748">
              <w:rPr>
                <w:sz w:val="18"/>
                <w:szCs w:val="18"/>
                <w:lang w:val="it-IT"/>
              </w:rPr>
              <w:t>determinants</w:t>
            </w:r>
            <w:proofErr w:type="spellEnd"/>
            <w:r w:rsidR="00215A75" w:rsidRPr="00DD1748">
              <w:rPr>
                <w:sz w:val="18"/>
                <w:szCs w:val="18"/>
                <w:lang w:val="it-IT"/>
              </w:rPr>
              <w:t xml:space="preserve"> of human longevity: an </w:t>
            </w:r>
            <w:proofErr w:type="spellStart"/>
            <w:r w:rsidR="00215A75" w:rsidRPr="00DD1748">
              <w:rPr>
                <w:sz w:val="18"/>
                <w:szCs w:val="18"/>
                <w:lang w:val="it-IT"/>
              </w:rPr>
              <w:t>integrated</w:t>
            </w:r>
            <w:proofErr w:type="spellEnd"/>
            <w:r w:rsidR="00215A75" w:rsidRPr="00DD1748">
              <w:rPr>
                <w:sz w:val="18"/>
                <w:szCs w:val="18"/>
                <w:lang w:val="it-IT"/>
              </w:rPr>
              <w:t xml:space="preserve"> </w:t>
            </w:r>
            <w:proofErr w:type="spellStart"/>
            <w:r w:rsidR="00215A75" w:rsidRPr="00DD1748">
              <w:rPr>
                <w:sz w:val="18"/>
                <w:szCs w:val="18"/>
                <w:lang w:val="it-IT"/>
              </w:rPr>
              <w:t>approach</w:t>
            </w:r>
            <w:proofErr w:type="spellEnd"/>
            <w:r w:rsidR="00215A75" w:rsidRPr="00DD1748">
              <w:rPr>
                <w:sz w:val="18"/>
                <w:szCs w:val="18"/>
                <w:lang w:val="it-IT"/>
              </w:rPr>
              <w:t xml:space="preserve"> </w:t>
            </w:r>
            <w:proofErr w:type="spellStart"/>
            <w:r w:rsidR="00215A75" w:rsidRPr="00DD1748">
              <w:rPr>
                <w:sz w:val="18"/>
                <w:szCs w:val="18"/>
                <w:lang w:val="it-IT"/>
              </w:rPr>
              <w:t>at</w:t>
            </w:r>
            <w:proofErr w:type="spellEnd"/>
            <w:r w:rsidR="00215A75" w:rsidRPr="00DD1748">
              <w:rPr>
                <w:sz w:val="18"/>
                <w:szCs w:val="18"/>
                <w:lang w:val="it-IT"/>
              </w:rPr>
              <w:t xml:space="preserve"> the </w:t>
            </w:r>
            <w:proofErr w:type="spellStart"/>
            <w:r w:rsidR="00215A75" w:rsidRPr="00DD1748">
              <w:rPr>
                <w:sz w:val="18"/>
                <w:szCs w:val="18"/>
                <w:lang w:val="it-IT"/>
              </w:rPr>
              <w:t>interface</w:t>
            </w:r>
            <w:proofErr w:type="spellEnd"/>
            <w:r w:rsidR="00215A75" w:rsidRPr="00DD1748">
              <w:rPr>
                <w:sz w:val="18"/>
                <w:szCs w:val="18"/>
                <w:lang w:val="it-IT"/>
              </w:rPr>
              <w:t xml:space="preserve"> between </w:t>
            </w:r>
            <w:proofErr w:type="spellStart"/>
            <w:r w:rsidR="00215A75" w:rsidRPr="00DD1748">
              <w:rPr>
                <w:sz w:val="18"/>
                <w:szCs w:val="18"/>
                <w:lang w:val="it-IT"/>
              </w:rPr>
              <w:t>molecular</w:t>
            </w:r>
            <w:proofErr w:type="spellEnd"/>
            <w:r w:rsidR="00215A75" w:rsidRPr="00DD1748">
              <w:rPr>
                <w:sz w:val="18"/>
                <w:szCs w:val="18"/>
                <w:lang w:val="it-IT"/>
              </w:rPr>
              <w:t xml:space="preserve"> </w:t>
            </w:r>
            <w:proofErr w:type="spellStart"/>
            <w:r w:rsidR="00215A75" w:rsidRPr="00DD1748">
              <w:rPr>
                <w:sz w:val="18"/>
                <w:szCs w:val="18"/>
                <w:lang w:val="it-IT"/>
              </w:rPr>
              <w:t>anthropology</w:t>
            </w:r>
            <w:proofErr w:type="spellEnd"/>
            <w:r w:rsidR="00215A75" w:rsidRPr="00DD1748">
              <w:rPr>
                <w:sz w:val="18"/>
                <w:szCs w:val="18"/>
                <w:lang w:val="it-IT"/>
              </w:rPr>
              <w:t xml:space="preserve"> and </w:t>
            </w:r>
            <w:proofErr w:type="spellStart"/>
            <w:r w:rsidR="00215A75" w:rsidRPr="00DD1748">
              <w:rPr>
                <w:sz w:val="18"/>
                <w:szCs w:val="18"/>
                <w:lang w:val="it-IT"/>
              </w:rPr>
              <w:t>ecology</w:t>
            </w:r>
            <w:proofErr w:type="spellEnd"/>
            <w:r w:rsidR="00215A75" w:rsidRPr="00DD1748">
              <w:rPr>
                <w:sz w:val="18"/>
                <w:szCs w:val="18"/>
                <w:lang w:val="it-IT"/>
              </w:rPr>
              <w:t>”</w:t>
            </w:r>
          </w:p>
          <w:p w14:paraId="18DEBA99" w14:textId="77777777" w:rsidR="0046151B" w:rsidRPr="00854689" w:rsidRDefault="0046151B" w:rsidP="00C11443">
            <w:pPr>
              <w:rPr>
                <w:sz w:val="18"/>
                <w:lang w:val="it-IT"/>
              </w:rPr>
            </w:pPr>
          </w:p>
        </w:tc>
      </w:tr>
    </w:tbl>
    <w:p w14:paraId="582F0A7E" w14:textId="77777777" w:rsidR="00854689" w:rsidRDefault="00854689">
      <w:pPr>
        <w:rPr>
          <w:lang w:val="it-IT"/>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854689" w:rsidRPr="00744B5D" w14:paraId="6C5595CE" w14:textId="77777777" w:rsidTr="00431062">
        <w:trPr>
          <w:cantSplit/>
          <w:trHeight w:val="170"/>
        </w:trPr>
        <w:tc>
          <w:tcPr>
            <w:tcW w:w="2834" w:type="dxa"/>
            <w:shd w:val="clear" w:color="auto" w:fill="auto"/>
          </w:tcPr>
          <w:p w14:paraId="6C1DB4F7" w14:textId="27ECB046" w:rsidR="00854689" w:rsidRPr="00192FAB" w:rsidRDefault="00854689" w:rsidP="00431062">
            <w:pPr>
              <w:pStyle w:val="ECVLeftDetails"/>
            </w:pPr>
            <w:r>
              <w:t>Co-supervisor of Bachelor and Master Degree Thesis</w:t>
            </w:r>
          </w:p>
        </w:tc>
        <w:tc>
          <w:tcPr>
            <w:tcW w:w="7542" w:type="dxa"/>
            <w:shd w:val="clear" w:color="auto" w:fill="auto"/>
          </w:tcPr>
          <w:p w14:paraId="59BCA943" w14:textId="198A61F9" w:rsidR="00854689" w:rsidRPr="00FD0E76" w:rsidRDefault="00854689" w:rsidP="00854689">
            <w:pPr>
              <w:pStyle w:val="ECVSectionDetails"/>
            </w:pPr>
            <w:r w:rsidRPr="00FD0E76">
              <w:t>Federica La Rocca, Master</w:t>
            </w:r>
            <w:r w:rsidR="00FD0E76" w:rsidRPr="00FD0E76">
              <w:t xml:space="preserve"> Degree in Biodiversity and Evolution, 2021</w:t>
            </w:r>
          </w:p>
          <w:p w14:paraId="6789CC89" w14:textId="5B7927D2" w:rsidR="00FD0E76" w:rsidRDefault="00FD0E76" w:rsidP="00FD0E76">
            <w:pPr>
              <w:pStyle w:val="ECVSectionDetails"/>
            </w:pPr>
            <w:r>
              <w:t xml:space="preserve">Marika </w:t>
            </w:r>
            <w:proofErr w:type="spellStart"/>
            <w:r>
              <w:t>Taroni</w:t>
            </w:r>
            <w:proofErr w:type="spellEnd"/>
            <w:r w:rsidRPr="00FD0E76">
              <w:t xml:space="preserve">, Master Degree in </w:t>
            </w:r>
            <w:r>
              <w:t>Health Biology</w:t>
            </w:r>
            <w:r w:rsidRPr="00FD0E76">
              <w:t>, 20</w:t>
            </w:r>
            <w:r>
              <w:t>22</w:t>
            </w:r>
          </w:p>
          <w:p w14:paraId="51F9934E" w14:textId="72B29A7B" w:rsidR="00D46F71" w:rsidRPr="00744B5D" w:rsidRDefault="00D46F71" w:rsidP="00FD0E76">
            <w:pPr>
              <w:pStyle w:val="ECVSectionDetails"/>
              <w:rPr>
                <w:lang w:val="it-IT"/>
              </w:rPr>
            </w:pPr>
            <w:r w:rsidRPr="00744B5D">
              <w:rPr>
                <w:lang w:val="it-IT"/>
              </w:rPr>
              <w:t>Anita Martini</w:t>
            </w:r>
            <w:r w:rsidR="006C7511">
              <w:rPr>
                <w:lang w:val="it-IT"/>
              </w:rPr>
              <w:t>, Bachelor Degree in Statistical Sciences, 2022</w:t>
            </w:r>
          </w:p>
          <w:p w14:paraId="4C22A110" w14:textId="5CDF1ABA" w:rsidR="00FD0E76" w:rsidRDefault="00744B5D" w:rsidP="00854689">
            <w:pPr>
              <w:pStyle w:val="ECVSectionDetails"/>
              <w:rPr>
                <w:lang w:val="it-IT"/>
              </w:rPr>
            </w:pPr>
            <w:r>
              <w:rPr>
                <w:lang w:val="it-IT"/>
              </w:rPr>
              <w:t>Sara Piazzi</w:t>
            </w:r>
            <w:r w:rsidR="006C7511">
              <w:rPr>
                <w:lang w:val="it-IT"/>
              </w:rPr>
              <w:t xml:space="preserve">, Master Degree in </w:t>
            </w:r>
            <w:proofErr w:type="spellStart"/>
            <w:r w:rsidR="006C7511">
              <w:rPr>
                <w:lang w:val="it-IT"/>
              </w:rPr>
              <w:t>Biodiversity</w:t>
            </w:r>
            <w:proofErr w:type="spellEnd"/>
            <w:r w:rsidR="006C7511">
              <w:rPr>
                <w:lang w:val="it-IT"/>
              </w:rPr>
              <w:t xml:space="preserve"> and Evolution, 2023</w:t>
            </w:r>
          </w:p>
          <w:p w14:paraId="18A6F711" w14:textId="508FBBF2" w:rsidR="00B1020E" w:rsidRPr="00744B5D" w:rsidRDefault="00B1020E" w:rsidP="00854689">
            <w:pPr>
              <w:pStyle w:val="ECVSectionDetails"/>
              <w:rPr>
                <w:lang w:val="it-IT"/>
              </w:rPr>
            </w:pPr>
            <w:r>
              <w:rPr>
                <w:lang w:val="it-IT"/>
              </w:rPr>
              <w:t>Elisa Zucco</w:t>
            </w:r>
            <w:r w:rsidR="00DE75C5">
              <w:rPr>
                <w:lang w:val="it-IT"/>
              </w:rPr>
              <w:t xml:space="preserve">, Bachelor Degree in </w:t>
            </w:r>
            <w:proofErr w:type="spellStart"/>
            <w:r w:rsidR="00DE75C5">
              <w:rPr>
                <w:lang w:val="it-IT"/>
              </w:rPr>
              <w:t>Biological</w:t>
            </w:r>
            <w:proofErr w:type="spellEnd"/>
            <w:r w:rsidR="00DE75C5">
              <w:rPr>
                <w:lang w:val="it-IT"/>
              </w:rPr>
              <w:t xml:space="preserve"> Sciences, 2024</w:t>
            </w:r>
          </w:p>
          <w:p w14:paraId="12972AD7" w14:textId="77777777" w:rsidR="00FD0E76" w:rsidRPr="00744B5D" w:rsidRDefault="00FD0E76" w:rsidP="00854689">
            <w:pPr>
              <w:pStyle w:val="ECVSectionDetails"/>
              <w:rPr>
                <w:lang w:val="it-IT"/>
              </w:rPr>
            </w:pPr>
          </w:p>
          <w:p w14:paraId="755F83F0" w14:textId="4428511D" w:rsidR="00FD0E76" w:rsidRPr="00744B5D" w:rsidRDefault="00FD0E76" w:rsidP="00FD0E76">
            <w:pPr>
              <w:pStyle w:val="ECVSectionDetails"/>
              <w:rPr>
                <w:lang w:val="it-IT"/>
              </w:rPr>
            </w:pPr>
          </w:p>
        </w:tc>
      </w:tr>
    </w:tbl>
    <w:p w14:paraId="2DBE63A3" w14:textId="2099EF0F" w:rsidR="00854689" w:rsidRPr="00744B5D" w:rsidRDefault="00854689">
      <w:pPr>
        <w:rPr>
          <w:lang w:val="it-IT"/>
        </w:rPr>
      </w:pPr>
    </w:p>
    <w:p w14:paraId="5D57704C" w14:textId="7AB995DA" w:rsidR="002E078C" w:rsidRPr="002E078C" w:rsidRDefault="002E078C" w:rsidP="002E078C">
      <w:pPr>
        <w:rPr>
          <w:sz w:val="18"/>
          <w:szCs w:val="18"/>
          <w:lang w:val="it-IT"/>
        </w:rPr>
      </w:pPr>
      <w:r w:rsidRPr="002E078C">
        <w:rPr>
          <w:sz w:val="18"/>
          <w:szCs w:val="18"/>
          <w:lang w:val="it-IT"/>
        </w:rPr>
        <w:t xml:space="preserve">Il sottoscritto, a conoscenza che ai sensi dell’art. 26 della </w:t>
      </w:r>
      <w:r w:rsidRPr="002E078C">
        <w:rPr>
          <w:b/>
          <w:bCs/>
          <w:sz w:val="18"/>
          <w:szCs w:val="18"/>
          <w:lang w:val="it-IT"/>
        </w:rPr>
        <w:t xml:space="preserve">Legge 15/68 </w:t>
      </w:r>
      <w:r w:rsidRPr="002E078C">
        <w:rPr>
          <w:sz w:val="18"/>
          <w:szCs w:val="18"/>
          <w:lang w:val="it-IT"/>
        </w:rPr>
        <w:t>le dichiarazioni mendaci, la falsità negli atti e l’uso di atti falsi sono</w:t>
      </w:r>
      <w:r>
        <w:rPr>
          <w:sz w:val="18"/>
          <w:szCs w:val="18"/>
          <w:lang w:val="it-IT"/>
        </w:rPr>
        <w:t xml:space="preserve"> </w:t>
      </w:r>
      <w:r w:rsidRPr="002E078C">
        <w:rPr>
          <w:sz w:val="18"/>
          <w:szCs w:val="18"/>
          <w:lang w:val="it-IT"/>
        </w:rPr>
        <w:t>puniti ai sensi</w:t>
      </w:r>
      <w:r>
        <w:rPr>
          <w:sz w:val="18"/>
          <w:szCs w:val="18"/>
          <w:lang w:val="it-IT"/>
        </w:rPr>
        <w:t xml:space="preserve"> </w:t>
      </w:r>
      <w:r w:rsidRPr="002E078C">
        <w:rPr>
          <w:sz w:val="18"/>
          <w:szCs w:val="18"/>
          <w:lang w:val="it-IT"/>
        </w:rPr>
        <w:t xml:space="preserve">del codice penale e delle leggi speciali e consapevole delle sanzioni penali richiamate dall'art. 76 del </w:t>
      </w:r>
      <w:r w:rsidRPr="002E078C">
        <w:rPr>
          <w:b/>
          <w:bCs/>
          <w:sz w:val="18"/>
          <w:szCs w:val="18"/>
          <w:lang w:val="it-IT"/>
        </w:rPr>
        <w:t xml:space="preserve">D.P.R 28/12/00 n° 445 </w:t>
      </w:r>
      <w:r w:rsidRPr="002E078C">
        <w:rPr>
          <w:sz w:val="18"/>
          <w:szCs w:val="18"/>
          <w:lang w:val="it-IT"/>
        </w:rPr>
        <w:t>in caso di dichiarazioni</w:t>
      </w:r>
      <w:r>
        <w:rPr>
          <w:sz w:val="18"/>
          <w:szCs w:val="18"/>
          <w:lang w:val="it-IT"/>
        </w:rPr>
        <w:t xml:space="preserve"> </w:t>
      </w:r>
      <w:r w:rsidRPr="002E078C">
        <w:rPr>
          <w:sz w:val="18"/>
          <w:szCs w:val="18"/>
          <w:lang w:val="it-IT"/>
        </w:rPr>
        <w:t>mendaci e della decadenza dei benefici eventualmente conseguenti al provvedimento emanato sulla base di dichiarazioni non veritiere, di cui all'art. 75 del</w:t>
      </w:r>
      <w:r>
        <w:rPr>
          <w:sz w:val="18"/>
          <w:szCs w:val="18"/>
          <w:lang w:val="it-IT"/>
        </w:rPr>
        <w:t xml:space="preserve"> </w:t>
      </w:r>
      <w:r w:rsidRPr="002E078C">
        <w:rPr>
          <w:sz w:val="18"/>
          <w:szCs w:val="18"/>
          <w:lang w:val="it-IT"/>
        </w:rPr>
        <w:t>D.P.R. del 28/12/00 n° 445, ai sensi e per gli effetti degli artt. 46 e 47 del citato D.P.R. 445/2000, sotto la propria responsabilità dichiara che quanto</w:t>
      </w:r>
      <w:r>
        <w:rPr>
          <w:sz w:val="18"/>
          <w:szCs w:val="18"/>
          <w:lang w:val="it-IT"/>
        </w:rPr>
        <w:t xml:space="preserve"> </w:t>
      </w:r>
      <w:r w:rsidRPr="002E078C">
        <w:rPr>
          <w:sz w:val="18"/>
          <w:szCs w:val="18"/>
          <w:lang w:val="it-IT"/>
        </w:rPr>
        <w:t>riportato nel presente CV corrisponde al vero.</w:t>
      </w:r>
    </w:p>
    <w:p w14:paraId="4B4DBC7E" w14:textId="77777777" w:rsidR="002E078C" w:rsidRDefault="002E078C" w:rsidP="002E078C">
      <w:pPr>
        <w:rPr>
          <w:sz w:val="18"/>
          <w:szCs w:val="18"/>
          <w:lang w:val="it-IT"/>
        </w:rPr>
      </w:pPr>
    </w:p>
    <w:p w14:paraId="7E7BEF3E" w14:textId="76A74C79" w:rsidR="002E078C" w:rsidRDefault="002E078C" w:rsidP="002E078C">
      <w:pPr>
        <w:rPr>
          <w:sz w:val="22"/>
          <w:szCs w:val="22"/>
          <w:lang w:val="it-IT"/>
        </w:rPr>
      </w:pPr>
      <w:r w:rsidRPr="002E078C">
        <w:rPr>
          <w:sz w:val="22"/>
          <w:szCs w:val="22"/>
          <w:lang w:val="it-IT"/>
        </w:rPr>
        <w:t>Dichiaro quindi di possedere ogni titolo riportato nel presente curriculum.</w:t>
      </w:r>
    </w:p>
    <w:p w14:paraId="0B2DB878" w14:textId="77777777" w:rsidR="002E078C" w:rsidRPr="002E078C" w:rsidRDefault="002E078C" w:rsidP="002E078C">
      <w:pPr>
        <w:rPr>
          <w:sz w:val="22"/>
          <w:szCs w:val="22"/>
          <w:lang w:val="it-IT"/>
        </w:rPr>
      </w:pPr>
    </w:p>
    <w:p w14:paraId="2BFBEE82" w14:textId="018AF9DE" w:rsidR="002E078C" w:rsidRDefault="002E078C" w:rsidP="002E078C">
      <w:pPr>
        <w:rPr>
          <w:sz w:val="18"/>
          <w:szCs w:val="18"/>
          <w:lang w:val="it-IT"/>
        </w:rPr>
      </w:pPr>
      <w:r w:rsidRPr="002E078C">
        <w:rPr>
          <w:sz w:val="18"/>
          <w:szCs w:val="18"/>
          <w:lang w:val="it-IT"/>
        </w:rPr>
        <w:t xml:space="preserve">Inoltre, il sottoscritto autorizza al trattamento dei dati personali, secondo quanto previsto dal </w:t>
      </w:r>
      <w:r w:rsidRPr="002E078C">
        <w:rPr>
          <w:b/>
          <w:bCs/>
          <w:sz w:val="18"/>
          <w:szCs w:val="18"/>
          <w:lang w:val="it-IT"/>
        </w:rPr>
        <w:t xml:space="preserve">D.L. 30 Giugno 2003 n° 196 </w:t>
      </w:r>
      <w:r w:rsidRPr="002E078C">
        <w:rPr>
          <w:sz w:val="18"/>
          <w:szCs w:val="18"/>
          <w:lang w:val="it-IT"/>
        </w:rPr>
        <w:t>“Codice in materia di</w:t>
      </w:r>
      <w:r>
        <w:rPr>
          <w:sz w:val="18"/>
          <w:szCs w:val="18"/>
          <w:lang w:val="it-IT"/>
        </w:rPr>
        <w:t xml:space="preserve"> </w:t>
      </w:r>
      <w:r w:rsidRPr="002E078C">
        <w:rPr>
          <w:sz w:val="18"/>
          <w:szCs w:val="18"/>
          <w:lang w:val="it-IT"/>
        </w:rPr>
        <w:t>protezione dei dati personali”</w:t>
      </w:r>
      <w:r>
        <w:rPr>
          <w:sz w:val="18"/>
          <w:szCs w:val="18"/>
          <w:lang w:val="it-IT"/>
        </w:rPr>
        <w:t xml:space="preserve"> </w:t>
      </w:r>
      <w:r w:rsidRPr="002E078C">
        <w:rPr>
          <w:sz w:val="18"/>
          <w:szCs w:val="18"/>
          <w:lang w:val="it-IT"/>
        </w:rPr>
        <w:t>al solo scopo di trattare, inserire e conservare nella Vs. banca dati tutti i dati contenuti nel presente</w:t>
      </w:r>
      <w:r>
        <w:rPr>
          <w:sz w:val="18"/>
          <w:szCs w:val="18"/>
          <w:lang w:val="it-IT"/>
        </w:rPr>
        <w:t xml:space="preserve">. </w:t>
      </w:r>
    </w:p>
    <w:p w14:paraId="5BE49D5D" w14:textId="77777777" w:rsidR="002E078C" w:rsidRDefault="002E078C" w:rsidP="002E078C">
      <w:pPr>
        <w:rPr>
          <w:sz w:val="18"/>
          <w:szCs w:val="18"/>
          <w:lang w:val="it-IT"/>
        </w:rPr>
      </w:pPr>
    </w:p>
    <w:p w14:paraId="4C74C506" w14:textId="5BD8DB5B" w:rsidR="002E078C" w:rsidRPr="002E078C" w:rsidRDefault="002E078C" w:rsidP="002E078C">
      <w:pPr>
        <w:rPr>
          <w:sz w:val="18"/>
          <w:szCs w:val="18"/>
          <w:lang w:val="it-IT"/>
        </w:rPr>
      </w:pPr>
      <w:r w:rsidRPr="002E078C">
        <w:rPr>
          <w:sz w:val="18"/>
          <w:szCs w:val="18"/>
          <w:lang w:val="it-IT"/>
        </w:rPr>
        <w:t xml:space="preserve">Bologna, </w:t>
      </w:r>
      <w:r w:rsidR="00FC3FBA">
        <w:rPr>
          <w:sz w:val="18"/>
          <w:szCs w:val="18"/>
          <w:lang w:val="it-IT"/>
        </w:rPr>
        <w:t>08</w:t>
      </w:r>
      <w:r w:rsidRPr="002E078C">
        <w:rPr>
          <w:sz w:val="18"/>
          <w:szCs w:val="18"/>
          <w:lang w:val="it-IT"/>
        </w:rPr>
        <w:t>/0</w:t>
      </w:r>
      <w:r w:rsidR="00FC3FBA">
        <w:rPr>
          <w:sz w:val="18"/>
          <w:szCs w:val="18"/>
          <w:lang w:val="it-IT"/>
        </w:rPr>
        <w:t>7</w:t>
      </w:r>
      <w:r w:rsidRPr="002E078C">
        <w:rPr>
          <w:sz w:val="18"/>
          <w:szCs w:val="18"/>
          <w:lang w:val="it-IT"/>
        </w:rPr>
        <w:t>/202</w:t>
      </w:r>
      <w:r w:rsidR="00FC3FBA">
        <w:rPr>
          <w:sz w:val="18"/>
          <w:szCs w:val="18"/>
          <w:lang w:val="it-IT"/>
        </w:rPr>
        <w:t>4</w:t>
      </w:r>
    </w:p>
    <w:sectPr w:rsidR="002E078C" w:rsidRPr="002E078C">
      <w:headerReference w:type="even" r:id="rId23"/>
      <w:headerReference w:type="default" r:id="rId24"/>
      <w:footerReference w:type="even" r:id="rId25"/>
      <w:footerReference w:type="default" r:id="rId26"/>
      <w:pgSz w:w="11906" w:h="16838"/>
      <w:pgMar w:top="1644" w:right="680" w:bottom="1474" w:left="850" w:header="850"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281FF" w14:textId="77777777" w:rsidR="00A149D5" w:rsidRDefault="00A149D5">
      <w:r>
        <w:separator/>
      </w:r>
    </w:p>
  </w:endnote>
  <w:endnote w:type="continuationSeparator" w:id="0">
    <w:p w14:paraId="48B8AB6C" w14:textId="77777777" w:rsidR="00A149D5" w:rsidRDefault="00A14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ArialMT">
    <w:altName w:val="Arial"/>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E0A2C" w14:textId="77777777" w:rsidR="00867579" w:rsidRDefault="00867579">
    <w:pPr>
      <w:pStyle w:val="Pidipagina"/>
      <w:tabs>
        <w:tab w:val="clear" w:pos="10205"/>
        <w:tab w:val="left" w:pos="2835"/>
        <w:tab w:val="right" w:pos="10375"/>
      </w:tabs>
      <w:autoSpaceDE w:val="0"/>
    </w:pPr>
    <w:r>
      <w:rPr>
        <w:rFonts w:ascii="ArialMT" w:eastAsia="ArialMT" w:hAnsi="ArialMT" w:cs="ArialMT"/>
        <w:color w:val="26B4EA"/>
        <w:sz w:val="14"/>
        <w:szCs w:val="14"/>
      </w:rPr>
      <w:tab/>
      <w:t xml:space="preserve"> </w:t>
    </w:r>
    <w:r>
      <w:rPr>
        <w:rFonts w:ascii="ArialMT" w:eastAsia="ArialMT" w:hAnsi="ArialMT" w:cs="ArialMT"/>
        <w:sz w:val="14"/>
        <w:szCs w:val="14"/>
      </w:rPr>
      <w:t xml:space="preserve">© European Union, 2002-2012 | http://europass.cedefop.europa.eu </w:t>
    </w:r>
    <w:r>
      <w:rPr>
        <w:rFonts w:ascii="ArialMT" w:eastAsia="ArialMT" w:hAnsi="ArialMT" w:cs="ArialMT"/>
        <w:sz w:val="14"/>
        <w:szCs w:val="14"/>
      </w:rPr>
      <w:tab/>
      <w:t>Page</w:t>
    </w:r>
    <w:r>
      <w:rPr>
        <w:rFonts w:ascii="ArialMT" w:eastAsia="ArialMT" w:hAnsi="ArialMT" w:cs="ArialMT"/>
        <w:color w:val="26B4EA"/>
        <w:sz w:val="14"/>
        <w:szCs w:val="14"/>
      </w:rPr>
      <w:t xml:space="preserve"> </w:t>
    </w:r>
    <w:r>
      <w:rPr>
        <w:rFonts w:eastAsia="ArialMT" w:cs="ArialMT"/>
        <w:sz w:val="14"/>
        <w:szCs w:val="14"/>
      </w:rPr>
      <w:fldChar w:fldCharType="begin"/>
    </w:r>
    <w:r>
      <w:rPr>
        <w:rFonts w:eastAsia="ArialMT" w:cs="ArialMT"/>
        <w:sz w:val="14"/>
        <w:szCs w:val="14"/>
      </w:rPr>
      <w:instrText xml:space="preserve"> PAGE </w:instrText>
    </w:r>
    <w:r>
      <w:rPr>
        <w:rFonts w:eastAsia="ArialMT" w:cs="ArialMT"/>
        <w:sz w:val="14"/>
        <w:szCs w:val="14"/>
      </w:rPr>
      <w:fldChar w:fldCharType="separate"/>
    </w:r>
    <w:r w:rsidR="00686237">
      <w:rPr>
        <w:rFonts w:eastAsia="ArialMT" w:cs="ArialMT"/>
        <w:noProof/>
        <w:sz w:val="14"/>
        <w:szCs w:val="14"/>
      </w:rPr>
      <w:t>2</w:t>
    </w:r>
    <w:r>
      <w:rPr>
        <w:rFonts w:eastAsia="ArialMT" w:cs="ArialMT"/>
        <w:sz w:val="14"/>
        <w:szCs w:val="14"/>
      </w:rPr>
      <w:fldChar w:fldCharType="end"/>
    </w:r>
    <w:r>
      <w:rPr>
        <w:rFonts w:ascii="ArialMT" w:eastAsia="ArialMT" w:hAnsi="ArialMT" w:cs="ArialMT"/>
        <w:sz w:val="14"/>
        <w:szCs w:val="14"/>
      </w:rPr>
      <w:t xml:space="preserve"> / </w:t>
    </w:r>
    <w:r>
      <w:rPr>
        <w:rFonts w:eastAsia="ArialMT" w:cs="ArialMT"/>
        <w:sz w:val="14"/>
        <w:szCs w:val="14"/>
      </w:rPr>
      <w:fldChar w:fldCharType="begin"/>
    </w:r>
    <w:r>
      <w:rPr>
        <w:rFonts w:eastAsia="ArialMT" w:cs="ArialMT"/>
        <w:sz w:val="14"/>
        <w:szCs w:val="14"/>
      </w:rPr>
      <w:instrText xml:space="preserve"> NUMPAGES </w:instrText>
    </w:r>
    <w:r>
      <w:rPr>
        <w:rFonts w:eastAsia="ArialMT" w:cs="ArialMT"/>
        <w:sz w:val="14"/>
        <w:szCs w:val="14"/>
      </w:rPr>
      <w:fldChar w:fldCharType="separate"/>
    </w:r>
    <w:r w:rsidR="00686237">
      <w:rPr>
        <w:rFonts w:eastAsia="ArialMT" w:cs="ArialMT"/>
        <w:noProof/>
        <w:sz w:val="14"/>
        <w:szCs w:val="14"/>
      </w:rPr>
      <w:t>2</w:t>
    </w:r>
    <w:r>
      <w:rPr>
        <w:rFonts w:eastAsia="ArialMT" w:cs="ArialMT"/>
        <w:sz w:val="14"/>
        <w:szCs w:val="14"/>
      </w:rPr>
      <w:fldChar w:fldCharType="end"/>
    </w:r>
    <w:r>
      <w:rPr>
        <w:rFonts w:ascii="ArialMT" w:eastAsia="ArialMT" w:hAnsi="ArialMT" w:cs="ArialMT"/>
        <w:color w:val="26B4EA"/>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E0A2D" w14:textId="77777777" w:rsidR="00867579" w:rsidRDefault="00867579">
    <w:pPr>
      <w:pStyle w:val="Pidipagina"/>
      <w:tabs>
        <w:tab w:val="clear" w:pos="10205"/>
        <w:tab w:val="left" w:pos="2835"/>
        <w:tab w:val="right" w:pos="10375"/>
      </w:tabs>
      <w:autoSpaceDE w:val="0"/>
    </w:pPr>
    <w:r>
      <w:rPr>
        <w:rFonts w:ascii="ArialMT" w:eastAsia="ArialMT" w:hAnsi="ArialMT" w:cs="ArialMT"/>
        <w:color w:val="26B4EA"/>
        <w:sz w:val="14"/>
        <w:szCs w:val="14"/>
      </w:rPr>
      <w:tab/>
      <w:t xml:space="preserve"> </w:t>
    </w:r>
    <w:r>
      <w:rPr>
        <w:rFonts w:ascii="ArialMT" w:eastAsia="ArialMT" w:hAnsi="ArialMT" w:cs="ArialMT"/>
        <w:sz w:val="14"/>
        <w:szCs w:val="14"/>
      </w:rPr>
      <w:t xml:space="preserve">© European Union, 2002-2012 | http://europass.cedefop.europa.eu </w:t>
    </w:r>
    <w:r>
      <w:rPr>
        <w:rFonts w:ascii="ArialMT" w:eastAsia="ArialMT" w:hAnsi="ArialMT" w:cs="ArialMT"/>
        <w:sz w:val="14"/>
        <w:szCs w:val="14"/>
      </w:rPr>
      <w:tab/>
      <w:t>Page</w:t>
    </w:r>
    <w:r>
      <w:rPr>
        <w:rFonts w:ascii="ArialMT" w:eastAsia="ArialMT" w:hAnsi="ArialMT" w:cs="ArialMT"/>
        <w:color w:val="26B4EA"/>
        <w:sz w:val="14"/>
        <w:szCs w:val="14"/>
      </w:rPr>
      <w:t xml:space="preserve"> </w:t>
    </w:r>
    <w:r>
      <w:rPr>
        <w:rFonts w:eastAsia="ArialMT" w:cs="ArialMT"/>
        <w:sz w:val="14"/>
        <w:szCs w:val="14"/>
      </w:rPr>
      <w:fldChar w:fldCharType="begin"/>
    </w:r>
    <w:r>
      <w:rPr>
        <w:rFonts w:eastAsia="ArialMT" w:cs="ArialMT"/>
        <w:sz w:val="14"/>
        <w:szCs w:val="14"/>
      </w:rPr>
      <w:instrText xml:space="preserve"> PAGE </w:instrText>
    </w:r>
    <w:r>
      <w:rPr>
        <w:rFonts w:eastAsia="ArialMT" w:cs="ArialMT"/>
        <w:sz w:val="14"/>
        <w:szCs w:val="14"/>
      </w:rPr>
      <w:fldChar w:fldCharType="separate"/>
    </w:r>
    <w:r w:rsidR="00686237">
      <w:rPr>
        <w:rFonts w:eastAsia="ArialMT" w:cs="ArialMT"/>
        <w:noProof/>
        <w:sz w:val="14"/>
        <w:szCs w:val="14"/>
      </w:rPr>
      <w:t>1</w:t>
    </w:r>
    <w:r>
      <w:rPr>
        <w:rFonts w:eastAsia="ArialMT" w:cs="ArialMT"/>
        <w:sz w:val="14"/>
        <w:szCs w:val="14"/>
      </w:rPr>
      <w:fldChar w:fldCharType="end"/>
    </w:r>
    <w:r>
      <w:rPr>
        <w:rFonts w:ascii="ArialMT" w:eastAsia="ArialMT" w:hAnsi="ArialMT" w:cs="ArialMT"/>
        <w:sz w:val="14"/>
        <w:szCs w:val="14"/>
      </w:rPr>
      <w:t xml:space="preserve"> / </w:t>
    </w:r>
    <w:r>
      <w:rPr>
        <w:rFonts w:eastAsia="ArialMT" w:cs="ArialMT"/>
        <w:sz w:val="14"/>
        <w:szCs w:val="14"/>
      </w:rPr>
      <w:fldChar w:fldCharType="begin"/>
    </w:r>
    <w:r>
      <w:rPr>
        <w:rFonts w:eastAsia="ArialMT" w:cs="ArialMT"/>
        <w:sz w:val="14"/>
        <w:szCs w:val="14"/>
      </w:rPr>
      <w:instrText xml:space="preserve"> NUMPAGES </w:instrText>
    </w:r>
    <w:r>
      <w:rPr>
        <w:rFonts w:eastAsia="ArialMT" w:cs="ArialMT"/>
        <w:sz w:val="14"/>
        <w:szCs w:val="14"/>
      </w:rPr>
      <w:fldChar w:fldCharType="separate"/>
    </w:r>
    <w:r w:rsidR="00686237">
      <w:rPr>
        <w:rFonts w:eastAsia="ArialMT" w:cs="ArialMT"/>
        <w:noProof/>
        <w:sz w:val="14"/>
        <w:szCs w:val="14"/>
      </w:rPr>
      <w:t>2</w:t>
    </w:r>
    <w:r>
      <w:rPr>
        <w:rFonts w:eastAsia="ArialMT" w:cs="ArialMT"/>
        <w:sz w:val="14"/>
        <w:szCs w:val="14"/>
      </w:rPr>
      <w:fldChar w:fldCharType="end"/>
    </w:r>
    <w:r>
      <w:rPr>
        <w:rFonts w:ascii="ArialMT" w:eastAsia="ArialMT" w:hAnsi="ArialMT" w:cs="ArialMT"/>
        <w:color w:val="26B4EA"/>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AD273C" w14:textId="77777777" w:rsidR="00A149D5" w:rsidRDefault="00A149D5">
      <w:r>
        <w:separator/>
      </w:r>
    </w:p>
  </w:footnote>
  <w:footnote w:type="continuationSeparator" w:id="0">
    <w:p w14:paraId="0ACE381D" w14:textId="77777777" w:rsidR="00A149D5" w:rsidRDefault="00A14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E0A2A" w14:textId="3F95DF7D" w:rsidR="00867579" w:rsidRDefault="00616670">
    <w:pPr>
      <w:pStyle w:val="ECVCurriculumVitaeNextPages"/>
    </w:pPr>
    <w:r>
      <w:pict w14:anchorId="004E0A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0;width:78.2pt;height:22.65pt;z-index:251657216;mso-wrap-distance-left:0;mso-wrap-distance-right:0" filled="t">
          <v:fill color2="black"/>
          <v:imagedata r:id="rId1" o:title=""/>
          <w10:wrap type="square"/>
        </v:shape>
      </w:pict>
    </w:r>
    <w:r w:rsidR="00867579">
      <w:t xml:space="preserve"> </w:t>
    </w:r>
    <w:r w:rsidR="00867579">
      <w:tab/>
      <w:t xml:space="preserve"> </w:t>
    </w:r>
    <w:r w:rsidR="00867579">
      <w:rPr>
        <w:szCs w:val="20"/>
      </w:rPr>
      <w:t>Curriculum Vitae</w:t>
    </w:r>
    <w:r w:rsidR="00867579">
      <w:rPr>
        <w:szCs w:val="20"/>
      </w:rPr>
      <w:tab/>
      <w:t xml:space="preserve"> </w:t>
    </w:r>
    <w:r w:rsidR="005E1EA1">
      <w:rPr>
        <w:szCs w:val="20"/>
      </w:rPr>
      <w:t>Vincenzo Iannuzzi</w:t>
    </w:r>
    <w:r w:rsidR="00867579">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E0A2B" w14:textId="406430C2" w:rsidR="00867579" w:rsidRDefault="00616670">
    <w:pPr>
      <w:pStyle w:val="ECVCurriculumVitaeNextPages"/>
    </w:pPr>
    <w:r>
      <w:pict w14:anchorId="004E0A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78.2pt;height:22.65pt;z-index:251658240;mso-wrap-distance-left:0;mso-wrap-distance-right:0" filled="t">
          <v:fill color2="black"/>
          <v:imagedata r:id="rId1" o:title=""/>
          <w10:wrap type="square"/>
        </v:shape>
      </w:pict>
    </w:r>
    <w:r w:rsidR="00867579">
      <w:t xml:space="preserve"> </w:t>
    </w:r>
    <w:r w:rsidR="00867579">
      <w:tab/>
      <w:t xml:space="preserve"> </w:t>
    </w:r>
    <w:r w:rsidR="00867579">
      <w:rPr>
        <w:szCs w:val="20"/>
      </w:rPr>
      <w:t>Curriculum Vitae</w:t>
    </w:r>
    <w:r w:rsidR="00867579">
      <w:rPr>
        <w:szCs w:val="20"/>
      </w:rPr>
      <w:tab/>
      <w:t xml:space="preserve"> </w:t>
    </w:r>
    <w:r w:rsidR="00EA0DE6">
      <w:rPr>
        <w:szCs w:val="20"/>
      </w:rPr>
      <w:t>Vincenzo Iannuzzi</w:t>
    </w:r>
    <w:r w:rsidR="0086757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2" w15:restartNumberingAfterBreak="0">
    <w:nsid w:val="1715295D"/>
    <w:multiLevelType w:val="hybridMultilevel"/>
    <w:tmpl w:val="89AC10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42018"/>
    <w:multiLevelType w:val="hybridMultilevel"/>
    <w:tmpl w:val="F3747420"/>
    <w:lvl w:ilvl="0" w:tplc="7C58B46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58534E"/>
    <w:multiLevelType w:val="hybridMultilevel"/>
    <w:tmpl w:val="284EAA7C"/>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2279446B"/>
    <w:multiLevelType w:val="hybridMultilevel"/>
    <w:tmpl w:val="D1E4C6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1750B2"/>
    <w:multiLevelType w:val="hybridMultilevel"/>
    <w:tmpl w:val="87540E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1803CA4"/>
    <w:multiLevelType w:val="hybridMultilevel"/>
    <w:tmpl w:val="5E4C082C"/>
    <w:lvl w:ilvl="0" w:tplc="0410000F">
      <w:start w:val="1"/>
      <w:numFmt w:val="decimal"/>
      <w:lvlText w:val="%1."/>
      <w:lvlJc w:val="left"/>
      <w:pPr>
        <w:ind w:left="760" w:hanging="360"/>
      </w:pPr>
    </w:lvl>
    <w:lvl w:ilvl="1" w:tplc="04100019" w:tentative="1">
      <w:start w:val="1"/>
      <w:numFmt w:val="lowerLetter"/>
      <w:lvlText w:val="%2."/>
      <w:lvlJc w:val="left"/>
      <w:pPr>
        <w:ind w:left="1480" w:hanging="360"/>
      </w:pPr>
    </w:lvl>
    <w:lvl w:ilvl="2" w:tplc="0410001B" w:tentative="1">
      <w:start w:val="1"/>
      <w:numFmt w:val="lowerRoman"/>
      <w:lvlText w:val="%3."/>
      <w:lvlJc w:val="right"/>
      <w:pPr>
        <w:ind w:left="2200" w:hanging="180"/>
      </w:pPr>
    </w:lvl>
    <w:lvl w:ilvl="3" w:tplc="0410000F" w:tentative="1">
      <w:start w:val="1"/>
      <w:numFmt w:val="decimal"/>
      <w:lvlText w:val="%4."/>
      <w:lvlJc w:val="left"/>
      <w:pPr>
        <w:ind w:left="2920" w:hanging="360"/>
      </w:pPr>
    </w:lvl>
    <w:lvl w:ilvl="4" w:tplc="04100019" w:tentative="1">
      <w:start w:val="1"/>
      <w:numFmt w:val="lowerLetter"/>
      <w:lvlText w:val="%5."/>
      <w:lvlJc w:val="left"/>
      <w:pPr>
        <w:ind w:left="3640" w:hanging="360"/>
      </w:pPr>
    </w:lvl>
    <w:lvl w:ilvl="5" w:tplc="0410001B" w:tentative="1">
      <w:start w:val="1"/>
      <w:numFmt w:val="lowerRoman"/>
      <w:lvlText w:val="%6."/>
      <w:lvlJc w:val="right"/>
      <w:pPr>
        <w:ind w:left="4360" w:hanging="180"/>
      </w:pPr>
    </w:lvl>
    <w:lvl w:ilvl="6" w:tplc="0410000F" w:tentative="1">
      <w:start w:val="1"/>
      <w:numFmt w:val="decimal"/>
      <w:lvlText w:val="%7."/>
      <w:lvlJc w:val="left"/>
      <w:pPr>
        <w:ind w:left="5080" w:hanging="360"/>
      </w:pPr>
    </w:lvl>
    <w:lvl w:ilvl="7" w:tplc="04100019" w:tentative="1">
      <w:start w:val="1"/>
      <w:numFmt w:val="lowerLetter"/>
      <w:lvlText w:val="%8."/>
      <w:lvlJc w:val="left"/>
      <w:pPr>
        <w:ind w:left="5800" w:hanging="360"/>
      </w:pPr>
    </w:lvl>
    <w:lvl w:ilvl="8" w:tplc="0410001B" w:tentative="1">
      <w:start w:val="1"/>
      <w:numFmt w:val="lowerRoman"/>
      <w:lvlText w:val="%9."/>
      <w:lvlJc w:val="right"/>
      <w:pPr>
        <w:ind w:left="6520" w:hanging="180"/>
      </w:pPr>
    </w:lvl>
  </w:abstractNum>
  <w:abstractNum w:abstractNumId="8" w15:restartNumberingAfterBreak="0">
    <w:nsid w:val="379755E3"/>
    <w:multiLevelType w:val="hybridMultilevel"/>
    <w:tmpl w:val="701444F2"/>
    <w:lvl w:ilvl="0" w:tplc="9640A5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FF255F"/>
    <w:multiLevelType w:val="hybridMultilevel"/>
    <w:tmpl w:val="8EDE58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B1238B5"/>
    <w:multiLevelType w:val="hybridMultilevel"/>
    <w:tmpl w:val="980EC9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F6B4B46"/>
    <w:multiLevelType w:val="hybridMultilevel"/>
    <w:tmpl w:val="AE9E89B2"/>
    <w:lvl w:ilvl="0" w:tplc="5EEAD4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DD5130"/>
    <w:multiLevelType w:val="hybridMultilevel"/>
    <w:tmpl w:val="89AC10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21492282">
    <w:abstractNumId w:val="0"/>
  </w:num>
  <w:num w:numId="2" w16cid:durableId="690498293">
    <w:abstractNumId w:val="1"/>
  </w:num>
  <w:num w:numId="3" w16cid:durableId="1835994690">
    <w:abstractNumId w:val="7"/>
  </w:num>
  <w:num w:numId="4" w16cid:durableId="1000889881">
    <w:abstractNumId w:val="6"/>
  </w:num>
  <w:num w:numId="5" w16cid:durableId="921909263">
    <w:abstractNumId w:val="10"/>
  </w:num>
  <w:num w:numId="6" w16cid:durableId="239802455">
    <w:abstractNumId w:val="5"/>
  </w:num>
  <w:num w:numId="7" w16cid:durableId="1585610175">
    <w:abstractNumId w:val="12"/>
  </w:num>
  <w:num w:numId="8" w16cid:durableId="555513030">
    <w:abstractNumId w:val="2"/>
  </w:num>
  <w:num w:numId="9" w16cid:durableId="595408209">
    <w:abstractNumId w:val="4"/>
  </w:num>
  <w:num w:numId="10" w16cid:durableId="1935939077">
    <w:abstractNumId w:val="9"/>
  </w:num>
  <w:num w:numId="11" w16cid:durableId="1169978579">
    <w:abstractNumId w:val="3"/>
  </w:num>
  <w:num w:numId="12" w16cid:durableId="398092200">
    <w:abstractNumId w:val="11"/>
  </w:num>
  <w:num w:numId="13" w16cid:durableId="9917884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283"/>
  <w:defaultTableStyle w:val="Normale"/>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61"/>
    <o:shapelayout v:ext="edit">
      <o:idmap v:ext="edit" data="1"/>
    </o:shapelayout>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2FAB"/>
    <w:rsid w:val="00002EA1"/>
    <w:rsid w:val="00031664"/>
    <w:rsid w:val="00033128"/>
    <w:rsid w:val="00040E76"/>
    <w:rsid w:val="000451DD"/>
    <w:rsid w:val="00072A16"/>
    <w:rsid w:val="000B5942"/>
    <w:rsid w:val="000E1F16"/>
    <w:rsid w:val="000F127C"/>
    <w:rsid w:val="000F3DBE"/>
    <w:rsid w:val="00100B24"/>
    <w:rsid w:val="00100C40"/>
    <w:rsid w:val="00116DB9"/>
    <w:rsid w:val="00131199"/>
    <w:rsid w:val="001449FF"/>
    <w:rsid w:val="00155C4F"/>
    <w:rsid w:val="00173FCC"/>
    <w:rsid w:val="00180940"/>
    <w:rsid w:val="00187E1E"/>
    <w:rsid w:val="00192FAB"/>
    <w:rsid w:val="001A31EB"/>
    <w:rsid w:val="001C6DB4"/>
    <w:rsid w:val="001E45CC"/>
    <w:rsid w:val="001E51EB"/>
    <w:rsid w:val="00215A75"/>
    <w:rsid w:val="0024043A"/>
    <w:rsid w:val="002427E7"/>
    <w:rsid w:val="002446B7"/>
    <w:rsid w:val="00251450"/>
    <w:rsid w:val="002B68B2"/>
    <w:rsid w:val="002D6FA3"/>
    <w:rsid w:val="002E078C"/>
    <w:rsid w:val="002E4F7C"/>
    <w:rsid w:val="00332C1D"/>
    <w:rsid w:val="00343105"/>
    <w:rsid w:val="003476BE"/>
    <w:rsid w:val="00376BD0"/>
    <w:rsid w:val="00382970"/>
    <w:rsid w:val="0039682B"/>
    <w:rsid w:val="003F502F"/>
    <w:rsid w:val="003F724A"/>
    <w:rsid w:val="004100EF"/>
    <w:rsid w:val="0042248B"/>
    <w:rsid w:val="00432FB5"/>
    <w:rsid w:val="00443063"/>
    <w:rsid w:val="0046151B"/>
    <w:rsid w:val="00467508"/>
    <w:rsid w:val="0047033F"/>
    <w:rsid w:val="00476095"/>
    <w:rsid w:val="004810D6"/>
    <w:rsid w:val="004857FD"/>
    <w:rsid w:val="00485A13"/>
    <w:rsid w:val="004A5BE7"/>
    <w:rsid w:val="004A6935"/>
    <w:rsid w:val="00507741"/>
    <w:rsid w:val="0051364C"/>
    <w:rsid w:val="00526202"/>
    <w:rsid w:val="00527383"/>
    <w:rsid w:val="0057216E"/>
    <w:rsid w:val="00574042"/>
    <w:rsid w:val="00575A73"/>
    <w:rsid w:val="005771FD"/>
    <w:rsid w:val="00586559"/>
    <w:rsid w:val="005C0E88"/>
    <w:rsid w:val="005C36F7"/>
    <w:rsid w:val="005D1DA4"/>
    <w:rsid w:val="005E1EA1"/>
    <w:rsid w:val="005F5B29"/>
    <w:rsid w:val="006014B3"/>
    <w:rsid w:val="00606547"/>
    <w:rsid w:val="00616670"/>
    <w:rsid w:val="00617E51"/>
    <w:rsid w:val="006249A2"/>
    <w:rsid w:val="006425F3"/>
    <w:rsid w:val="00681801"/>
    <w:rsid w:val="006831EC"/>
    <w:rsid w:val="00686237"/>
    <w:rsid w:val="006B3FC5"/>
    <w:rsid w:val="006B7BB5"/>
    <w:rsid w:val="006C7511"/>
    <w:rsid w:val="006D2051"/>
    <w:rsid w:val="006F3C39"/>
    <w:rsid w:val="00713397"/>
    <w:rsid w:val="00716A8A"/>
    <w:rsid w:val="007213C1"/>
    <w:rsid w:val="007305F6"/>
    <w:rsid w:val="00733CA2"/>
    <w:rsid w:val="00737291"/>
    <w:rsid w:val="00744B5D"/>
    <w:rsid w:val="00754D38"/>
    <w:rsid w:val="0078620D"/>
    <w:rsid w:val="007B2FA1"/>
    <w:rsid w:val="007D26CE"/>
    <w:rsid w:val="007F72A8"/>
    <w:rsid w:val="00803D2E"/>
    <w:rsid w:val="00812571"/>
    <w:rsid w:val="00854689"/>
    <w:rsid w:val="00861680"/>
    <w:rsid w:val="00867579"/>
    <w:rsid w:val="00874A33"/>
    <w:rsid w:val="00890345"/>
    <w:rsid w:val="00890B34"/>
    <w:rsid w:val="008910C6"/>
    <w:rsid w:val="008A1FBA"/>
    <w:rsid w:val="008F61F3"/>
    <w:rsid w:val="00911022"/>
    <w:rsid w:val="009249C8"/>
    <w:rsid w:val="0093280C"/>
    <w:rsid w:val="0093426D"/>
    <w:rsid w:val="00942B05"/>
    <w:rsid w:val="00951B40"/>
    <w:rsid w:val="00952A6A"/>
    <w:rsid w:val="00980657"/>
    <w:rsid w:val="009812A1"/>
    <w:rsid w:val="009A08F0"/>
    <w:rsid w:val="009C3C81"/>
    <w:rsid w:val="009D7E05"/>
    <w:rsid w:val="009E3F2D"/>
    <w:rsid w:val="009E62F4"/>
    <w:rsid w:val="00A1308D"/>
    <w:rsid w:val="00A149D5"/>
    <w:rsid w:val="00A166AD"/>
    <w:rsid w:val="00A21F5A"/>
    <w:rsid w:val="00A25473"/>
    <w:rsid w:val="00A40C41"/>
    <w:rsid w:val="00A47CE8"/>
    <w:rsid w:val="00A74FE4"/>
    <w:rsid w:val="00A819B8"/>
    <w:rsid w:val="00AA6056"/>
    <w:rsid w:val="00AD4090"/>
    <w:rsid w:val="00B1020E"/>
    <w:rsid w:val="00B270BD"/>
    <w:rsid w:val="00B328C5"/>
    <w:rsid w:val="00B32E48"/>
    <w:rsid w:val="00B467C4"/>
    <w:rsid w:val="00B61186"/>
    <w:rsid w:val="00B956F9"/>
    <w:rsid w:val="00BB3471"/>
    <w:rsid w:val="00BD5F1D"/>
    <w:rsid w:val="00BE7E01"/>
    <w:rsid w:val="00C0260A"/>
    <w:rsid w:val="00C13420"/>
    <w:rsid w:val="00C252F2"/>
    <w:rsid w:val="00C347C3"/>
    <w:rsid w:val="00C35D81"/>
    <w:rsid w:val="00C43906"/>
    <w:rsid w:val="00C44BD0"/>
    <w:rsid w:val="00C7226F"/>
    <w:rsid w:val="00C7483D"/>
    <w:rsid w:val="00C97A22"/>
    <w:rsid w:val="00CB7315"/>
    <w:rsid w:val="00CC3992"/>
    <w:rsid w:val="00CE154E"/>
    <w:rsid w:val="00CE38E7"/>
    <w:rsid w:val="00CE6B0B"/>
    <w:rsid w:val="00D02D7E"/>
    <w:rsid w:val="00D0634A"/>
    <w:rsid w:val="00D46F71"/>
    <w:rsid w:val="00D84236"/>
    <w:rsid w:val="00D96B50"/>
    <w:rsid w:val="00DD1748"/>
    <w:rsid w:val="00DE354F"/>
    <w:rsid w:val="00DE75C5"/>
    <w:rsid w:val="00DE7FA3"/>
    <w:rsid w:val="00E02AFB"/>
    <w:rsid w:val="00E11EAC"/>
    <w:rsid w:val="00E24091"/>
    <w:rsid w:val="00E65BCB"/>
    <w:rsid w:val="00E67CF6"/>
    <w:rsid w:val="00E744D6"/>
    <w:rsid w:val="00E803CD"/>
    <w:rsid w:val="00EA0DE6"/>
    <w:rsid w:val="00ED0B00"/>
    <w:rsid w:val="00ED54CF"/>
    <w:rsid w:val="00EE5291"/>
    <w:rsid w:val="00EF0088"/>
    <w:rsid w:val="00EF73AB"/>
    <w:rsid w:val="00F109A9"/>
    <w:rsid w:val="00F15A74"/>
    <w:rsid w:val="00F227C0"/>
    <w:rsid w:val="00F2729E"/>
    <w:rsid w:val="00F30A22"/>
    <w:rsid w:val="00F4192A"/>
    <w:rsid w:val="00F43BD0"/>
    <w:rsid w:val="00F7248C"/>
    <w:rsid w:val="00F95393"/>
    <w:rsid w:val="00FA0B46"/>
    <w:rsid w:val="00FA30A5"/>
    <w:rsid w:val="00FC3FBA"/>
    <w:rsid w:val="00FD0BB7"/>
    <w:rsid w:val="00FD0E76"/>
    <w:rsid w:val="00FE0BEB"/>
    <w:rsid w:val="00FF5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oNotEmbedSmartTags/>
  <w:decimalSymbol w:val=","/>
  <w:listSeparator w:val=";"/>
  <w14:docId w14:val="004E097C"/>
  <w15:docId w15:val="{8F54A1E2-8E42-42D1-8B44-C1AE9237E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6151B"/>
    <w:pPr>
      <w:widowControl w:val="0"/>
      <w:suppressAutoHyphens/>
    </w:pPr>
    <w:rPr>
      <w:rFonts w:ascii="Arial" w:eastAsia="SimSun" w:hAnsi="Arial" w:cs="Mangal"/>
      <w:color w:val="3F3A38"/>
      <w:spacing w:val="-6"/>
      <w:kern w:val="1"/>
      <w:sz w:val="16"/>
      <w:szCs w:val="24"/>
      <w:lang w:eastAsia="zh-CN" w:bidi="hi-IN"/>
    </w:rPr>
  </w:style>
  <w:style w:type="paragraph" w:styleId="Titolo1">
    <w:name w:val="heading 1"/>
    <w:basedOn w:val="Heading"/>
    <w:next w:val="Corpotesto"/>
    <w:qFormat/>
    <w:pPr>
      <w:outlineLvl w:val="0"/>
    </w:pPr>
    <w:rPr>
      <w:b/>
      <w:bCs/>
      <w:sz w:val="32"/>
      <w:szCs w:val="32"/>
    </w:rPr>
  </w:style>
  <w:style w:type="paragraph" w:styleId="Titolo2">
    <w:name w:val="heading 2"/>
    <w:basedOn w:val="Heading"/>
    <w:next w:val="Corpotesto"/>
    <w:qFormat/>
    <w:pPr>
      <w:tabs>
        <w:tab w:val="num" w:pos="576"/>
      </w:tabs>
      <w:ind w:left="576" w:hanging="576"/>
      <w:outlineLvl w:val="1"/>
    </w:pPr>
    <w:rPr>
      <w:b/>
      <w:bCs/>
      <w:i/>
      <w:iCs/>
    </w:rPr>
  </w:style>
  <w:style w:type="paragraph" w:styleId="Titolo4">
    <w:name w:val="heading 4"/>
    <w:basedOn w:val="Normale"/>
    <w:next w:val="Normale"/>
    <w:link w:val="Titolo4Carattere"/>
    <w:uiPriority w:val="9"/>
    <w:semiHidden/>
    <w:unhideWhenUsed/>
    <w:qFormat/>
    <w:rsid w:val="00443063"/>
    <w:pPr>
      <w:keepNext/>
      <w:spacing w:before="240" w:after="60"/>
      <w:outlineLvl w:val="3"/>
    </w:pPr>
    <w:rPr>
      <w:rFonts w:ascii="Calibri" w:eastAsia="Times New Roman" w:hAnsi="Calibri"/>
      <w:b/>
      <w:bCs/>
      <w:sz w:val="28"/>
      <w:szCs w:val="2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ECVHeadingContactDetails">
    <w:name w:val="_ECV_HeadingContactDetails"/>
    <w:rPr>
      <w:rFonts w:ascii="Arial" w:hAnsi="Arial"/>
      <w:color w:val="1593CB"/>
      <w:sz w:val="18"/>
      <w:szCs w:val="18"/>
      <w:shd w:val="clear" w:color="auto" w:fill="auto"/>
    </w:rPr>
  </w:style>
  <w:style w:type="character" w:customStyle="1" w:styleId="ECVContactDetails">
    <w:name w:val="_ECV_ContactDetails"/>
    <w:rPr>
      <w:rFonts w:ascii="Arial" w:hAnsi="Arial"/>
      <w:color w:val="3F3A38"/>
      <w:sz w:val="18"/>
      <w:szCs w:val="18"/>
      <w:shd w:val="clear" w:color="auto" w:fill="auto"/>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Numeroriga">
    <w:name w:val="line number"/>
  </w:style>
  <w:style w:type="character" w:styleId="Collegamentoipertestuale">
    <w:name w:val="Hyperlink"/>
    <w:rPr>
      <w:color w:val="000080"/>
      <w:u w:val="single"/>
    </w:rPr>
  </w:style>
  <w:style w:type="character" w:customStyle="1" w:styleId="ECVInternetLink">
    <w:name w:val="_ECV_InternetLink"/>
    <w:rPr>
      <w:rFonts w:ascii="Arial" w:hAnsi="Arial"/>
      <w:color w:val="3F3A38"/>
      <w:sz w:val="18"/>
      <w:u w:val="single"/>
      <w:shd w:val="clear" w:color="auto" w:fill="auto"/>
      <w:lang w:val="en-GB"/>
    </w:rPr>
  </w:style>
  <w:style w:type="character" w:customStyle="1" w:styleId="ECVHeadingBusinessSector">
    <w:name w:val="_ECV_HeadingBusinessSector"/>
    <w:rPr>
      <w:rFonts w:ascii="Arial" w:hAnsi="Arial"/>
      <w:color w:val="1593CB"/>
      <w:spacing w:val="-6"/>
      <w:sz w:val="18"/>
      <w:szCs w:val="18"/>
      <w:shd w:val="clear" w:color="auto" w:fill="auto"/>
    </w:rPr>
  </w:style>
  <w:style w:type="character" w:styleId="Collegamentovisitato">
    <w:name w:val="FollowedHyperlink"/>
    <w:rPr>
      <w:color w:val="800000"/>
      <w:u w:val="single"/>
    </w:rPr>
  </w:style>
  <w:style w:type="paragraph" w:customStyle="1" w:styleId="Heading">
    <w:name w:val="Heading"/>
    <w:basedOn w:val="Normale"/>
    <w:next w:val="Corpotesto"/>
    <w:pPr>
      <w:keepNext/>
      <w:spacing w:before="240" w:after="120"/>
    </w:pPr>
    <w:rPr>
      <w:rFonts w:eastAsia="Microsoft YaHei"/>
      <w:sz w:val="28"/>
      <w:szCs w:val="28"/>
    </w:rPr>
  </w:style>
  <w:style w:type="paragraph" w:styleId="Corpotesto">
    <w:name w:val="Body Text"/>
    <w:basedOn w:val="Normale"/>
    <w:pPr>
      <w:spacing w:line="100" w:lineRule="atLeast"/>
    </w:pPr>
  </w:style>
  <w:style w:type="paragraph" w:styleId="Elenco">
    <w:name w:val="List"/>
    <w:basedOn w:val="Corpotesto"/>
  </w:style>
  <w:style w:type="paragraph" w:styleId="Didascalia">
    <w:name w:val="caption"/>
    <w:basedOn w:val="Normale"/>
    <w:qFormat/>
    <w:pPr>
      <w:suppressLineNumbers/>
      <w:spacing w:before="120" w:after="120"/>
    </w:pPr>
    <w:rPr>
      <w:i/>
      <w:iCs/>
      <w:sz w:val="24"/>
    </w:rPr>
  </w:style>
  <w:style w:type="paragraph" w:customStyle="1" w:styleId="Index">
    <w:name w:val="Index"/>
    <w:basedOn w:val="Normale"/>
    <w:pPr>
      <w:suppressLineNumbers/>
    </w:pPr>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ECVLeftHeading">
    <w:name w:val="_ECV_LeftHeading"/>
    <w:basedOn w:val="TableContents"/>
    <w:pPr>
      <w:ind w:right="283"/>
      <w:jc w:val="right"/>
    </w:pPr>
    <w:rPr>
      <w:caps/>
      <w:color w:val="0E4194"/>
      <w:sz w:val="18"/>
    </w:rPr>
  </w:style>
  <w:style w:type="paragraph" w:customStyle="1" w:styleId="ECVMiddleColumn">
    <w:name w:val="_ECV_MiddleColumn"/>
    <w:basedOn w:val="TableContents"/>
    <w:rPr>
      <w:color w:val="404040"/>
      <w:sz w:val="20"/>
    </w:rPr>
  </w:style>
  <w:style w:type="paragraph" w:customStyle="1" w:styleId="ECVRightColumn">
    <w:name w:val="_ECV_RightColumn"/>
    <w:basedOn w:val="TableContents"/>
    <w:pPr>
      <w:spacing w:before="62"/>
    </w:pPr>
    <w:rPr>
      <w:color w:val="404040"/>
    </w:rPr>
  </w:style>
  <w:style w:type="paragraph" w:customStyle="1" w:styleId="ECVNameField">
    <w:name w:val="_ECV_NameField"/>
    <w:basedOn w:val="ECVRightColumn"/>
    <w:pPr>
      <w:spacing w:before="0" w:line="100" w:lineRule="atLeast"/>
    </w:pPr>
    <w:rPr>
      <w:color w:val="3F3A38"/>
      <w:sz w:val="26"/>
      <w:szCs w:val="18"/>
    </w:rPr>
  </w:style>
  <w:style w:type="paragraph" w:customStyle="1" w:styleId="ECVRightHeading">
    <w:name w:val="_ECV_RightHeading"/>
    <w:basedOn w:val="ECVNameField"/>
    <w:pPr>
      <w:spacing w:before="62"/>
      <w:jc w:val="right"/>
    </w:pPr>
    <w:rPr>
      <w:color w:val="1593CB"/>
      <w:sz w:val="15"/>
    </w:rPr>
  </w:style>
  <w:style w:type="paragraph" w:customStyle="1" w:styleId="ECV1stPage">
    <w:name w:val="_ECV_1stPage"/>
    <w:basedOn w:val="ECVRightHeading"/>
    <w:pPr>
      <w:tabs>
        <w:tab w:val="left" w:pos="2835"/>
        <w:tab w:val="right" w:pos="10205"/>
      </w:tabs>
      <w:spacing w:before="215"/>
      <w:jc w:val="left"/>
    </w:pPr>
    <w:rPr>
      <w:sz w:val="20"/>
    </w:rPr>
  </w:style>
  <w:style w:type="paragraph" w:customStyle="1" w:styleId="ECVContactDetails0">
    <w:name w:val="_ECV_ContactDetails"/>
    <w:basedOn w:val="ECVNameField"/>
    <w:pPr>
      <w:textAlignment w:val="center"/>
    </w:pPr>
    <w:rPr>
      <w:kern w:val="0"/>
      <w:sz w:val="18"/>
    </w:rPr>
  </w:style>
  <w:style w:type="paragraph" w:customStyle="1" w:styleId="ECVComments">
    <w:name w:val="_ECV_Comments"/>
    <w:basedOn w:val="ECVText"/>
    <w:pPr>
      <w:jc w:val="center"/>
    </w:pPr>
    <w:rPr>
      <w:color w:val="FF0000"/>
    </w:rPr>
  </w:style>
  <w:style w:type="paragraph" w:customStyle="1" w:styleId="ECVNarrowSpacing">
    <w:name w:val="_ECV_NarrowSpacing"/>
    <w:basedOn w:val="ECVRightColumn"/>
    <w:rPr>
      <w:color w:val="402C24"/>
      <w:sz w:val="8"/>
      <w:szCs w:val="10"/>
    </w:rPr>
  </w:style>
  <w:style w:type="paragraph" w:customStyle="1" w:styleId="ECVSectionSpacing">
    <w:name w:val="_ECV_SectionSpacing"/>
    <w:basedOn w:val="ECVRightColumn"/>
  </w:style>
  <w:style w:type="paragraph" w:customStyle="1" w:styleId="Table">
    <w:name w:val="Table"/>
    <w:basedOn w:val="Didascalia"/>
  </w:style>
  <w:style w:type="paragraph" w:customStyle="1" w:styleId="ECVSubSectionHeading">
    <w:name w:val="_ECV_SubSectionHeading"/>
    <w:basedOn w:val="ECVRightColumn"/>
    <w:pPr>
      <w:spacing w:before="0" w:line="100" w:lineRule="atLeast"/>
    </w:pPr>
    <w:rPr>
      <w:color w:val="0E4194"/>
      <w:sz w:val="22"/>
    </w:rPr>
  </w:style>
  <w:style w:type="paragraph" w:customStyle="1" w:styleId="ECVOrganisationDetails">
    <w:name w:val="_ECV_OrganisationDetails"/>
    <w:basedOn w:val="ECVRightColumn"/>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e"/>
    <w:pPr>
      <w:suppressLineNumbers/>
      <w:autoSpaceDE w:val="0"/>
      <w:spacing w:before="28" w:line="100" w:lineRule="atLeast"/>
    </w:pPr>
    <w:rPr>
      <w:sz w:val="18"/>
    </w:rPr>
  </w:style>
  <w:style w:type="paragraph" w:customStyle="1" w:styleId="ECVSectionBullet">
    <w:name w:val="_ECV_SectionBullet"/>
    <w:basedOn w:val="ECVSectionDetails"/>
    <w:pPr>
      <w:spacing w:before="0"/>
    </w:pPr>
  </w:style>
  <w:style w:type="paragraph" w:customStyle="1" w:styleId="ECVHeadingBullet">
    <w:name w:val="_ECV_HeadingBullet"/>
    <w:basedOn w:val="ECVLeftHeading"/>
    <w:pPr>
      <w:tabs>
        <w:tab w:val="num" w:pos="432"/>
      </w:tabs>
      <w:spacing w:line="100" w:lineRule="atLeast"/>
      <w:ind w:left="432" w:hanging="432"/>
      <w:outlineLvl w:val="0"/>
    </w:pPr>
  </w:style>
  <w:style w:type="paragraph" w:customStyle="1" w:styleId="ECVSubHeadingBullet">
    <w:name w:val="_ECV_SubHeadingBullet"/>
    <w:basedOn w:val="ECVLeftDetails"/>
    <w:pPr>
      <w:spacing w:before="0" w:line="100" w:lineRule="atLeast"/>
    </w:pPr>
  </w:style>
  <w:style w:type="paragraph" w:customStyle="1" w:styleId="CVMajor">
    <w:name w:val="CV Major"/>
    <w:basedOn w:val="Normale"/>
    <w:pPr>
      <w:ind w:left="113" w:right="113"/>
    </w:pPr>
    <w:rPr>
      <w:b/>
      <w:sz w:val="24"/>
    </w:rPr>
  </w:style>
  <w:style w:type="paragraph" w:customStyle="1" w:styleId="ECVDate">
    <w:name w:val="_ECV_Date"/>
    <w:basedOn w:val="ECVLeftHeading"/>
    <w:pPr>
      <w:spacing w:before="28" w:line="100" w:lineRule="atLeast"/>
      <w:textAlignment w:val="top"/>
    </w:pPr>
    <w:rPr>
      <w:caps w:val="0"/>
    </w:rPr>
  </w:style>
  <w:style w:type="paragraph" w:customStyle="1" w:styleId="CVHeading3">
    <w:name w:val="CV Heading 3"/>
    <w:basedOn w:val="Normale"/>
    <w:next w:val="Normale"/>
    <w:pPr>
      <w:ind w:left="113" w:right="113"/>
      <w:jc w:val="right"/>
      <w:textAlignment w:val="center"/>
    </w:pPr>
  </w:style>
  <w:style w:type="paragraph" w:customStyle="1" w:styleId="ECVHeadingLine">
    <w:name w:val="_ECV_HeadingLine"/>
    <w:basedOn w:val="ECVSubSectionHeading"/>
    <w:rPr>
      <w:color w:val="17ACE6"/>
    </w:rPr>
  </w:style>
  <w:style w:type="paragraph" w:styleId="Intestazione">
    <w:name w:val="header"/>
    <w:basedOn w:val="Normale"/>
    <w:pPr>
      <w:suppressLineNumbers/>
      <w:tabs>
        <w:tab w:val="center" w:pos="5103"/>
        <w:tab w:val="right" w:pos="10206"/>
      </w:tabs>
    </w:pPr>
  </w:style>
  <w:style w:type="paragraph" w:customStyle="1" w:styleId="ECVAttachment">
    <w:name w:val="_ECV_Attachment"/>
    <w:basedOn w:val="ECVSectionDetails"/>
    <w:pPr>
      <w:jc w:val="right"/>
    </w:pPr>
    <w:rPr>
      <w:u w:val="single"/>
    </w:rPr>
  </w:style>
  <w:style w:type="paragraph" w:customStyle="1" w:styleId="ECVHeaderFirstPage">
    <w:name w:val="_ECV_HeaderFirstPage"/>
    <w:basedOn w:val="Intestazione"/>
    <w:pPr>
      <w:tabs>
        <w:tab w:val="center" w:pos="2835"/>
      </w:tabs>
      <w:spacing w:line="100" w:lineRule="atLeast"/>
    </w:pPr>
    <w:rPr>
      <w:color w:val="17ACE6"/>
      <w:sz w:val="20"/>
    </w:rPr>
  </w:style>
  <w:style w:type="paragraph" w:customStyle="1" w:styleId="ECVHeaderOtherPage">
    <w:name w:val="_ECV_HeaderOtherPage"/>
    <w:basedOn w:val="ECVHeaderFirstPage"/>
  </w:style>
  <w:style w:type="paragraph" w:customStyle="1" w:styleId="ECVLeftDetails">
    <w:name w:val="_ECV_LeftDetails"/>
    <w:basedOn w:val="ECVLeftHeading"/>
    <w:pPr>
      <w:spacing w:before="23"/>
    </w:pPr>
    <w:rPr>
      <w:caps w:val="0"/>
    </w:rPr>
  </w:style>
  <w:style w:type="paragraph" w:styleId="Pidipagina">
    <w:name w:val="footer"/>
    <w:basedOn w:val="Normale"/>
    <w:pPr>
      <w:suppressLineNumbers/>
      <w:tabs>
        <w:tab w:val="right" w:pos="2835"/>
        <w:tab w:val="left" w:pos="10205"/>
      </w:tabs>
    </w:pPr>
    <w:rPr>
      <w:color w:val="1593CB"/>
    </w:rPr>
  </w:style>
  <w:style w:type="paragraph" w:customStyle="1" w:styleId="ECVLanguageHeading">
    <w:name w:val="_ECV_LanguageHeading"/>
    <w:basedOn w:val="ECVRightColumn"/>
    <w:pPr>
      <w:spacing w:before="0"/>
      <w:jc w:val="center"/>
    </w:pPr>
    <w:rPr>
      <w:caps/>
      <w:color w:val="0E4194"/>
      <w:sz w:val="14"/>
    </w:rPr>
  </w:style>
  <w:style w:type="paragraph" w:customStyle="1" w:styleId="ECVLanguageSubHeading">
    <w:name w:val="_ECV_LanguageSubHeading"/>
    <w:basedOn w:val="ECVLanguageHeading"/>
    <w:pPr>
      <w:spacing w:line="100" w:lineRule="atLeast"/>
    </w:pPr>
    <w:rPr>
      <w:caps w:val="0"/>
      <w:sz w:val="16"/>
    </w:rPr>
  </w:style>
  <w:style w:type="paragraph" w:customStyle="1" w:styleId="ECVLanguageLevel">
    <w:name w:val="_ECV_LanguageLevel"/>
    <w:basedOn w:val="ECVSectionDetails"/>
    <w:pPr>
      <w:jc w:val="center"/>
      <w:textAlignment w:val="center"/>
    </w:pPr>
    <w:rPr>
      <w:caps/>
    </w:rPr>
  </w:style>
  <w:style w:type="paragraph" w:customStyle="1" w:styleId="ECVLanguageCertificate">
    <w:name w:val="_ECV_LanguageCertificate"/>
    <w:basedOn w:val="ECVRightColumn"/>
    <w:pPr>
      <w:spacing w:before="0" w:line="100" w:lineRule="atLeast"/>
      <w:ind w:right="283"/>
      <w:jc w:val="center"/>
    </w:pPr>
    <w:rPr>
      <w:color w:val="3F3A38"/>
    </w:rPr>
  </w:style>
  <w:style w:type="paragraph" w:customStyle="1" w:styleId="ECVLanguageExplanation">
    <w:name w:val="_ECV_LanguageExplanation"/>
    <w:basedOn w:val="Normale"/>
    <w:pPr>
      <w:autoSpaceDE w:val="0"/>
      <w:spacing w:line="100" w:lineRule="atLeast"/>
    </w:pPr>
    <w:rPr>
      <w:color w:val="0E4194"/>
      <w:sz w:val="15"/>
    </w:rPr>
  </w:style>
  <w:style w:type="paragraph" w:customStyle="1" w:styleId="ECVLinks">
    <w:name w:val="_ECV_Links"/>
    <w:basedOn w:val="ECVContactDetails0"/>
    <w:rPr>
      <w:u w:val="single"/>
    </w:rPr>
  </w:style>
  <w:style w:type="paragraph" w:customStyle="1" w:styleId="ECVText">
    <w:name w:val="_ECV_Text"/>
    <w:basedOn w:val="Corpotesto"/>
  </w:style>
  <w:style w:type="paragraph" w:customStyle="1" w:styleId="ECVBusinessSector">
    <w:name w:val="_ECV_BusinessSector"/>
    <w:basedOn w:val="ECVOrganisationDetails"/>
    <w:pPr>
      <w:spacing w:before="113" w:after="0"/>
    </w:pPr>
  </w:style>
  <w:style w:type="paragraph" w:customStyle="1" w:styleId="ECVLanguageName">
    <w:name w:val="_ECV_LanguageName"/>
    <w:basedOn w:val="ECVLanguageCertificate"/>
    <w:pPr>
      <w:jc w:val="right"/>
    </w:pPr>
    <w:rPr>
      <w:sz w:val="18"/>
    </w:rPr>
  </w:style>
  <w:style w:type="paragraph" w:customStyle="1" w:styleId="ECVPersonalInfoHeading">
    <w:name w:val="_ECV_PersonalInfoHeading"/>
    <w:basedOn w:val="ECVLeftHeading"/>
    <w:pPr>
      <w:spacing w:before="57"/>
    </w:pPr>
  </w:style>
  <w:style w:type="paragraph" w:customStyle="1" w:styleId="ECVOccupationalFieldHeading">
    <w:name w:val="_ECV_OccupationalFieldHeading"/>
    <w:basedOn w:val="ECVLeftHeading"/>
    <w:pPr>
      <w:spacing w:before="57"/>
    </w:pPr>
  </w:style>
  <w:style w:type="paragraph" w:customStyle="1" w:styleId="ECVGenderRow">
    <w:name w:val="_ECV_GenderRow"/>
    <w:basedOn w:val="Normale"/>
    <w:pPr>
      <w:spacing w:before="85"/>
    </w:pPr>
    <w:rPr>
      <w:color w:val="1593CB"/>
    </w:rPr>
  </w:style>
  <w:style w:type="paragraph" w:customStyle="1" w:styleId="ECVCurriculumVitaeNextPages">
    <w:name w:val="_ECV_CurriculumVitae_NextPages"/>
    <w:basedOn w:val="ECV1stPage"/>
    <w:pPr>
      <w:tabs>
        <w:tab w:val="clear" w:pos="10205"/>
        <w:tab w:val="right" w:pos="10350"/>
      </w:tabs>
      <w:spacing w:before="153"/>
      <w:jc w:val="right"/>
    </w:pPr>
  </w:style>
  <w:style w:type="paragraph" w:customStyle="1" w:styleId="ECVBusinessSctionRow">
    <w:name w:val="_ECV_BusinessSctionRow"/>
    <w:basedOn w:val="Normale"/>
  </w:style>
  <w:style w:type="paragraph" w:customStyle="1" w:styleId="ECVBusinessSectorRow">
    <w:name w:val="_ECV_BusinessSectorRow"/>
    <w:basedOn w:val="Normale"/>
  </w:style>
  <w:style w:type="paragraph" w:customStyle="1" w:styleId="ECVBlueBox">
    <w:name w:val="_ECV_BlueBox"/>
    <w:basedOn w:val="ECVNarrowSpacing"/>
    <w:pPr>
      <w:spacing w:before="0"/>
      <w:jc w:val="right"/>
      <w:textAlignment w:val="bottom"/>
    </w:pPr>
    <w:rPr>
      <w:spacing w:val="0"/>
    </w:rPr>
  </w:style>
  <w:style w:type="paragraph" w:customStyle="1" w:styleId="ESP1stPage">
    <w:name w:val="_ESP_1stPage"/>
    <w:basedOn w:val="ECVCurriculumVitaeNextPages"/>
  </w:style>
  <w:style w:type="paragraph" w:customStyle="1" w:styleId="ESPText">
    <w:name w:val="_ESP_Text"/>
    <w:basedOn w:val="ECVText"/>
  </w:style>
  <w:style w:type="paragraph" w:customStyle="1" w:styleId="ESPHeading">
    <w:name w:val="_ESP_Heading"/>
    <w:basedOn w:val="ESPText"/>
    <w:rPr>
      <w:b/>
      <w:bCs/>
      <w:sz w:val="32"/>
      <w:szCs w:val="32"/>
    </w:rPr>
  </w:style>
  <w:style w:type="paragraph" w:customStyle="1" w:styleId="Footerleft">
    <w:name w:val="Footer left"/>
    <w:basedOn w:val="Normale"/>
    <w:pPr>
      <w:suppressLineNumbers/>
      <w:tabs>
        <w:tab w:val="center" w:pos="5188"/>
        <w:tab w:val="right" w:pos="10376"/>
      </w:tabs>
    </w:pPr>
  </w:style>
  <w:style w:type="paragraph" w:customStyle="1" w:styleId="Footerright">
    <w:name w:val="Footer right"/>
    <w:basedOn w:val="Normale"/>
    <w:pPr>
      <w:suppressLineNumbers/>
      <w:tabs>
        <w:tab w:val="center" w:pos="5188"/>
        <w:tab w:val="right" w:pos="10376"/>
      </w:tabs>
    </w:pPr>
  </w:style>
  <w:style w:type="paragraph" w:customStyle="1" w:styleId="ECVRelatedDocumentRow">
    <w:name w:val="_ECV_RelatedDocumentRow"/>
    <w:basedOn w:val="ECVBusinessSectorRow"/>
  </w:style>
  <w:style w:type="character" w:styleId="Menzionenonrisolta">
    <w:name w:val="Unresolved Mention"/>
    <w:uiPriority w:val="99"/>
    <w:semiHidden/>
    <w:unhideWhenUsed/>
    <w:rsid w:val="00EA0DE6"/>
    <w:rPr>
      <w:color w:val="605E5C"/>
      <w:shd w:val="clear" w:color="auto" w:fill="E1DFDD"/>
    </w:rPr>
  </w:style>
  <w:style w:type="character" w:customStyle="1" w:styleId="Titolo4Carattere">
    <w:name w:val="Titolo 4 Carattere"/>
    <w:link w:val="Titolo4"/>
    <w:uiPriority w:val="9"/>
    <w:semiHidden/>
    <w:rsid w:val="00443063"/>
    <w:rPr>
      <w:rFonts w:ascii="Calibri" w:eastAsia="Times New Roman" w:hAnsi="Calibri" w:cs="Mangal"/>
      <w:b/>
      <w:bCs/>
      <w:color w:val="3F3A38"/>
      <w:spacing w:val="-6"/>
      <w:kern w:val="1"/>
      <w:sz w:val="28"/>
      <w:szCs w:val="25"/>
      <w:lang w:val="en-GB" w:eastAsia="zh-CN" w:bidi="hi-IN"/>
    </w:rPr>
  </w:style>
  <w:style w:type="paragraph" w:styleId="Paragrafoelenco">
    <w:name w:val="List Paragraph"/>
    <w:basedOn w:val="Normale"/>
    <w:uiPriority w:val="34"/>
    <w:qFormat/>
    <w:rsid w:val="00C44BD0"/>
    <w:pPr>
      <w:ind w:left="708"/>
    </w:pPr>
  </w:style>
  <w:style w:type="paragraph" w:styleId="NormaleWeb">
    <w:name w:val="Normal (Web)"/>
    <w:basedOn w:val="Normale"/>
    <w:uiPriority w:val="99"/>
    <w:semiHidden/>
    <w:unhideWhenUsed/>
    <w:rsid w:val="00A25473"/>
    <w:pPr>
      <w:widowControl/>
      <w:suppressAutoHyphens w:val="0"/>
      <w:spacing w:before="100" w:beforeAutospacing="1" w:after="100" w:afterAutospacing="1"/>
    </w:pPr>
    <w:rPr>
      <w:rFonts w:ascii="Times New Roman" w:eastAsia="Times New Roman" w:hAnsi="Times New Roman" w:cs="Times New Roman"/>
      <w:color w:val="auto"/>
      <w:spacing w:val="0"/>
      <w:kern w:val="0"/>
      <w:sz w:val="24"/>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4216425">
      <w:bodyDiv w:val="1"/>
      <w:marLeft w:val="0"/>
      <w:marRight w:val="0"/>
      <w:marTop w:val="0"/>
      <w:marBottom w:val="0"/>
      <w:divBdr>
        <w:top w:val="none" w:sz="0" w:space="0" w:color="auto"/>
        <w:left w:val="none" w:sz="0" w:space="0" w:color="auto"/>
        <w:bottom w:val="none" w:sz="0" w:space="0" w:color="auto"/>
        <w:right w:val="none" w:sz="0" w:space="0" w:color="auto"/>
      </w:divBdr>
    </w:div>
    <w:div w:id="1252425668">
      <w:bodyDiv w:val="1"/>
      <w:marLeft w:val="0"/>
      <w:marRight w:val="0"/>
      <w:marTop w:val="0"/>
      <w:marBottom w:val="0"/>
      <w:divBdr>
        <w:top w:val="none" w:sz="0" w:space="0" w:color="auto"/>
        <w:left w:val="none" w:sz="0" w:space="0" w:color="auto"/>
        <w:bottom w:val="none" w:sz="0" w:space="0" w:color="auto"/>
        <w:right w:val="none" w:sz="0" w:space="0" w:color="auto"/>
      </w:divBdr>
    </w:div>
    <w:div w:id="1279337620">
      <w:bodyDiv w:val="1"/>
      <w:marLeft w:val="0"/>
      <w:marRight w:val="0"/>
      <w:marTop w:val="0"/>
      <w:marBottom w:val="0"/>
      <w:divBdr>
        <w:top w:val="none" w:sz="0" w:space="0" w:color="auto"/>
        <w:left w:val="none" w:sz="0" w:space="0" w:color="auto"/>
        <w:bottom w:val="none" w:sz="0" w:space="0" w:color="auto"/>
        <w:right w:val="none" w:sz="0" w:space="0" w:color="auto"/>
      </w:divBdr>
    </w:div>
    <w:div w:id="1439370249">
      <w:bodyDiv w:val="1"/>
      <w:marLeft w:val="0"/>
      <w:marRight w:val="0"/>
      <w:marTop w:val="0"/>
      <w:marBottom w:val="0"/>
      <w:divBdr>
        <w:top w:val="none" w:sz="0" w:space="0" w:color="auto"/>
        <w:left w:val="none" w:sz="0" w:space="0" w:color="auto"/>
        <w:bottom w:val="none" w:sz="0" w:space="0" w:color="auto"/>
        <w:right w:val="none" w:sz="0" w:space="0" w:color="auto"/>
      </w:divBdr>
    </w:div>
    <w:div w:id="1842507888">
      <w:bodyDiv w:val="1"/>
      <w:marLeft w:val="0"/>
      <w:marRight w:val="0"/>
      <w:marTop w:val="0"/>
      <w:marBottom w:val="0"/>
      <w:divBdr>
        <w:top w:val="none" w:sz="0" w:space="0" w:color="auto"/>
        <w:left w:val="none" w:sz="0" w:space="0" w:color="auto"/>
        <w:bottom w:val="none" w:sz="0" w:space="0" w:color="auto"/>
        <w:right w:val="none" w:sz="0" w:space="0" w:color="auto"/>
      </w:divBdr>
    </w:div>
    <w:div w:id="206251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incenzo.iannuzzi2@unibo.it" TargetMode="External"/><Relationship Id="rId18" Type="http://schemas.openxmlformats.org/officeDocument/2006/relationships/hyperlink" Target="https://doi.org/10.1093/molbev/msab181"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3390/pollutants3030022"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3390/ejihpe11010020"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02/ajpa.23839" TargetMode="External"/><Relationship Id="rId20" Type="http://schemas.openxmlformats.org/officeDocument/2006/relationships/hyperlink" Target="https://doi.org/10.1186/s41118-023-0018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doi.org/10.1016/j.arr.2022.10156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annuzzivinc94@gmail.com" TargetMode="External"/><Relationship Id="rId22" Type="http://schemas.openxmlformats.org/officeDocument/2006/relationships/hyperlink" Target="https://www.youtube.com/embed/xtFr3cnEGlA"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617E9-62A4-4990-A003-BC1AF727E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9</Pages>
  <Words>2930</Words>
  <Characters>16702</Characters>
  <Application>Microsoft Office Word</Application>
  <DocSecurity>0</DocSecurity>
  <Lines>139</Lines>
  <Paragraphs>39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Europass CV</vt:lpstr>
      <vt:lpstr>Europass CV</vt:lpstr>
    </vt:vector>
  </TitlesOfParts>
  <Company>kkostas</Company>
  <LinksUpToDate>false</LinksUpToDate>
  <CharactersWithSpaces>19593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CV</dc:title>
  <dc:subject>Europass CV</dc:subject>
  <dc:creator>Henriette Bille</dc:creator>
  <cp:keywords>Europass, CV, Cedefop</cp:keywords>
  <dc:description>Europass CV</dc:description>
  <cp:lastModifiedBy>Vincenzo Iannuzzi</cp:lastModifiedBy>
  <cp:revision>137</cp:revision>
  <cp:lastPrinted>1900-12-31T23:00:00Z</cp:lastPrinted>
  <dcterms:created xsi:type="dcterms:W3CDTF">2013-01-09T15:12:00Z</dcterms:created>
  <dcterms:modified xsi:type="dcterms:W3CDTF">2024-09-02T08:55:00Z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Cedefop Europass Team</vt:lpwstr>
  </property>
  <property fmtid="{D5CDD505-2E9C-101B-9397-08002B2CF9AE}" pid="3" name="Owner">
    <vt:lpwstr>Cedefop Europass Team</vt:lpwstr>
  </property>
</Properties>
</file>