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2B" w:rsidRPr="00647C2B" w:rsidRDefault="00647C2B" w:rsidP="00647C2B">
      <w:pPr>
        <w:shd w:val="clear" w:color="auto" w:fill="FFFFFF"/>
        <w:spacing w:after="100" w:afterAutospacing="1" w:line="288" w:lineRule="atLeast"/>
        <w:outlineLvl w:val="0"/>
        <w:rPr>
          <w:rFonts w:ascii="Verdana" w:eastAsia="Times New Roman" w:hAnsi="Verdana" w:cs="Times New Roman"/>
          <w:color w:val="BB2E29"/>
          <w:kern w:val="36"/>
          <w:sz w:val="54"/>
          <w:szCs w:val="54"/>
          <w:lang w:eastAsia="it-IT"/>
        </w:rPr>
      </w:pPr>
      <w:r w:rsidRPr="00647C2B">
        <w:rPr>
          <w:rFonts w:ascii="Verdana" w:eastAsia="Times New Roman" w:hAnsi="Verdana" w:cs="Times New Roman"/>
          <w:color w:val="BB2E29"/>
          <w:kern w:val="36"/>
          <w:sz w:val="54"/>
          <w:szCs w:val="54"/>
          <w:lang w:eastAsia="it-IT"/>
        </w:rPr>
        <w:t xml:space="preserve">Stefano Zamagni </w:t>
      </w:r>
    </w:p>
    <w:p w:rsidR="00647C2B" w:rsidRPr="00647C2B" w:rsidRDefault="00647C2B" w:rsidP="00647C2B">
      <w:pPr>
        <w:shd w:val="clear" w:color="auto" w:fill="FFFFFF"/>
        <w:spacing w:before="100" w:beforeAutospacing="1" w:after="0" w:line="288" w:lineRule="atLeast"/>
        <w:rPr>
          <w:rFonts w:ascii="YanoneKaffeesatz" w:eastAsia="Times New Roman" w:hAnsi="YanoneKaffeesatz" w:cs="Times New Roman"/>
          <w:color w:val="333333"/>
          <w:sz w:val="29"/>
          <w:szCs w:val="29"/>
          <w:lang w:eastAsia="it-IT"/>
        </w:rPr>
      </w:pPr>
      <w:r w:rsidRPr="00647C2B">
        <w:rPr>
          <w:rFonts w:ascii="YanoneKaffeesatz" w:eastAsia="Times New Roman" w:hAnsi="YanoneKaffeesatz" w:cs="Times New Roman"/>
          <w:color w:val="333333"/>
          <w:sz w:val="29"/>
          <w:szCs w:val="29"/>
          <w:lang w:eastAsia="it-IT"/>
        </w:rPr>
        <w:t>Professore a contratto (</w:t>
      </w:r>
      <w:proofErr w:type="spellStart"/>
      <w:r w:rsidRPr="00647C2B">
        <w:rPr>
          <w:rFonts w:ascii="YanoneKaffeesatz" w:eastAsia="Times New Roman" w:hAnsi="YanoneKaffeesatz" w:cs="Times New Roman"/>
          <w:color w:val="333333"/>
          <w:sz w:val="29"/>
          <w:szCs w:val="29"/>
          <w:lang w:eastAsia="it-IT"/>
        </w:rPr>
        <w:t>d.m.</w:t>
      </w:r>
      <w:proofErr w:type="spellEnd"/>
      <w:r w:rsidRPr="00647C2B">
        <w:rPr>
          <w:rFonts w:ascii="YanoneKaffeesatz" w:eastAsia="Times New Roman" w:hAnsi="YanoneKaffeesatz" w:cs="Times New Roman"/>
          <w:color w:val="333333"/>
          <w:sz w:val="29"/>
          <w:szCs w:val="29"/>
          <w:lang w:eastAsia="it-IT"/>
        </w:rPr>
        <w:t xml:space="preserve"> 13/2001)</w:t>
      </w:r>
    </w:p>
    <w:p w:rsidR="00647C2B" w:rsidRPr="00647C2B" w:rsidRDefault="00647C2B" w:rsidP="00647C2B">
      <w:pPr>
        <w:shd w:val="clear" w:color="auto" w:fill="FFFFFF"/>
        <w:spacing w:before="100" w:beforeAutospacing="1" w:after="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Scuola di Economia, Management e Statistica</w:t>
      </w:r>
    </w:p>
    <w:p w:rsidR="00647C2B" w:rsidRDefault="00647C2B" w:rsidP="00647C2B">
      <w:pPr>
        <w:shd w:val="clear" w:color="auto" w:fill="FFFFFF"/>
        <w:spacing w:before="100" w:beforeAutospacing="1" w:after="0" w:line="240" w:lineRule="auto"/>
        <w:rPr>
          <w:rFonts w:ascii="Verdana" w:eastAsia="Times New Roman" w:hAnsi="Verdana" w:cs="Times New Roman"/>
          <w:color w:val="333333"/>
          <w:sz w:val="19"/>
          <w:szCs w:val="19"/>
          <w:lang w:eastAsia="it-IT"/>
        </w:rPr>
      </w:pPr>
      <w:r w:rsidRPr="00647C2B">
        <w:rPr>
          <w:rFonts w:ascii="Verdana" w:eastAsia="Times New Roman" w:hAnsi="Verdana" w:cs="Times New Roman"/>
          <w:color w:val="333333"/>
          <w:sz w:val="19"/>
          <w:szCs w:val="19"/>
          <w:lang w:eastAsia="it-IT"/>
        </w:rPr>
        <w:t xml:space="preserve">Settore scientifico disciplinare: SECS-P/01 ECONOMIA POLITICA </w:t>
      </w:r>
    </w:p>
    <w:p w:rsidR="00647C2B" w:rsidRPr="00647C2B" w:rsidRDefault="00647C2B" w:rsidP="00647C2B">
      <w:pPr>
        <w:shd w:val="clear" w:color="auto" w:fill="FFFFFF"/>
        <w:spacing w:before="100" w:beforeAutospacing="1" w:after="0" w:line="240" w:lineRule="auto"/>
        <w:rPr>
          <w:rFonts w:ascii="Verdana" w:eastAsia="Times New Roman" w:hAnsi="Verdana" w:cs="Times New Roman"/>
          <w:color w:val="333333"/>
          <w:sz w:val="19"/>
          <w:szCs w:val="19"/>
          <w:lang w:eastAsia="it-IT"/>
        </w:rPr>
      </w:pPr>
    </w:p>
    <w:p w:rsidR="00647C2B" w:rsidRPr="00647C2B" w:rsidRDefault="00647C2B" w:rsidP="00647C2B">
      <w:pPr>
        <w:shd w:val="clear" w:color="auto" w:fill="BB2E29"/>
        <w:spacing w:after="0" w:line="240" w:lineRule="auto"/>
        <w:jc w:val="center"/>
        <w:outlineLvl w:val="2"/>
        <w:rPr>
          <w:rFonts w:ascii="Verdana" w:eastAsia="Times New Roman" w:hAnsi="Verdana" w:cs="Times New Roman"/>
          <w:b/>
          <w:bCs/>
          <w:color w:val="FFFFFF"/>
          <w:sz w:val="36"/>
          <w:szCs w:val="36"/>
          <w:lang w:eastAsia="it-IT"/>
        </w:rPr>
      </w:pPr>
      <w:r w:rsidRPr="00647C2B">
        <w:rPr>
          <w:rFonts w:ascii="Verdana" w:eastAsia="Times New Roman" w:hAnsi="Verdana" w:cs="Times New Roman"/>
          <w:b/>
          <w:bCs/>
          <w:color w:val="FFFFFF"/>
          <w:sz w:val="36"/>
          <w:szCs w:val="36"/>
          <w:lang w:eastAsia="it-IT"/>
        </w:rPr>
        <w:t>Curriculum vitae</w:t>
      </w:r>
    </w:p>
    <w:p w:rsidR="00647C2B" w:rsidRPr="00647C2B" w:rsidRDefault="00647C2B" w:rsidP="00647C2B">
      <w:pPr>
        <w:numPr>
          <w:ilvl w:val="0"/>
          <w:numId w:val="1"/>
        </w:numPr>
        <w:shd w:val="clear" w:color="auto" w:fill="FFFFFF"/>
        <w:spacing w:before="100" w:beforeAutospacing="1" w:after="100" w:afterAutospacing="1" w:line="360" w:lineRule="atLeast"/>
        <w:ind w:left="0"/>
        <w:rPr>
          <w:rFonts w:ascii="Verdana" w:eastAsia="Times New Roman" w:hAnsi="Verdana" w:cs="Times New Roman"/>
          <w:vanish/>
          <w:color w:val="333333"/>
          <w:lang w:eastAsia="it-IT"/>
        </w:rPr>
      </w:pPr>
    </w:p>
    <w:p w:rsidR="00647C2B" w:rsidRPr="00647C2B" w:rsidRDefault="00647C2B" w:rsidP="00647C2B">
      <w:pPr>
        <w:numPr>
          <w:ilvl w:val="0"/>
          <w:numId w:val="1"/>
        </w:numPr>
        <w:shd w:val="clear" w:color="auto" w:fill="FFFFFF"/>
        <w:spacing w:before="100" w:beforeAutospacing="1" w:after="100" w:afterAutospacing="1" w:line="360" w:lineRule="atLeast"/>
        <w:ind w:left="0"/>
        <w:rPr>
          <w:rFonts w:ascii="Verdana" w:eastAsia="Times New Roman" w:hAnsi="Verdana" w:cs="Times New Roman"/>
          <w:vanish/>
          <w:color w:val="333333"/>
          <w:lang w:eastAsia="it-IT"/>
        </w:rPr>
      </w:pPr>
    </w:p>
    <w:p w:rsidR="00647C2B" w:rsidRPr="00647C2B" w:rsidRDefault="00647C2B" w:rsidP="00647C2B">
      <w:pPr>
        <w:numPr>
          <w:ilvl w:val="0"/>
          <w:numId w:val="1"/>
        </w:numPr>
        <w:shd w:val="clear" w:color="auto" w:fill="FFFFFF"/>
        <w:spacing w:before="100" w:beforeAutospacing="1" w:after="100" w:afterAutospacing="1" w:line="360" w:lineRule="atLeast"/>
        <w:ind w:left="0"/>
        <w:rPr>
          <w:rFonts w:ascii="Verdana" w:eastAsia="Times New Roman" w:hAnsi="Verdana" w:cs="Times New Roman"/>
          <w:vanish/>
          <w:color w:val="333333"/>
          <w:lang w:eastAsia="it-IT"/>
        </w:rPr>
      </w:pPr>
    </w:p>
    <w:p w:rsidR="00647C2B" w:rsidRPr="00647C2B" w:rsidRDefault="00647C2B" w:rsidP="00647C2B">
      <w:pPr>
        <w:numPr>
          <w:ilvl w:val="0"/>
          <w:numId w:val="1"/>
        </w:numPr>
        <w:shd w:val="clear" w:color="auto" w:fill="FFFFFF"/>
        <w:spacing w:before="100" w:beforeAutospacing="1" w:after="100" w:afterAutospacing="1" w:line="360" w:lineRule="atLeast"/>
        <w:ind w:left="0"/>
        <w:rPr>
          <w:rFonts w:ascii="Verdana" w:eastAsia="Times New Roman" w:hAnsi="Verdana" w:cs="Times New Roman"/>
          <w:vanish/>
          <w:color w:val="333333"/>
          <w:lang w:eastAsia="it-IT"/>
        </w:rPr>
      </w:pP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STEFANO ZAMAGNI (Rimini, 1943) è professore ordinario di </w:t>
      </w:r>
      <w:r w:rsidRPr="00647C2B">
        <w:rPr>
          <w:rFonts w:ascii="Verdana" w:eastAsia="Times New Roman" w:hAnsi="Verdana" w:cs="Times New Roman"/>
          <w:i/>
          <w:iCs/>
          <w:color w:val="333333"/>
          <w:lang w:eastAsia="it-IT"/>
        </w:rPr>
        <w:t>Economia Politica</w:t>
      </w:r>
      <w:r w:rsidRPr="00647C2B">
        <w:rPr>
          <w:rFonts w:ascii="Verdana" w:eastAsia="Times New Roman" w:hAnsi="Verdana" w:cs="Times New Roman"/>
          <w:color w:val="333333"/>
          <w:lang w:eastAsia="it-IT"/>
        </w:rPr>
        <w:t xml:space="preserve"> all'Università di  Bologna (Facoltà di Economia) e </w:t>
      </w:r>
      <w:proofErr w:type="spellStart"/>
      <w:r w:rsidRPr="00647C2B">
        <w:rPr>
          <w:rFonts w:ascii="Verdana" w:eastAsia="Times New Roman" w:hAnsi="Verdana" w:cs="Times New Roman"/>
          <w:color w:val="333333"/>
          <w:lang w:eastAsia="it-IT"/>
        </w:rPr>
        <w:t>Adjunct</w:t>
      </w:r>
      <w:proofErr w:type="spellEnd"/>
      <w:r w:rsidRPr="00647C2B">
        <w:rPr>
          <w:rFonts w:ascii="Verdana" w:eastAsia="Times New Roman" w:hAnsi="Verdana" w:cs="Times New Roman"/>
          <w:color w:val="333333"/>
          <w:lang w:eastAsia="it-IT"/>
        </w:rPr>
        <w:t xml:space="preserve"> Professor of </w:t>
      </w:r>
      <w:r w:rsidRPr="00647C2B">
        <w:rPr>
          <w:rFonts w:ascii="Verdana" w:eastAsia="Times New Roman" w:hAnsi="Verdana" w:cs="Times New Roman"/>
          <w:i/>
          <w:iCs/>
          <w:color w:val="333333"/>
          <w:lang w:eastAsia="it-IT"/>
        </w:rPr>
        <w:t xml:space="preserve">International </w:t>
      </w:r>
      <w:proofErr w:type="spellStart"/>
      <w:r w:rsidRPr="00647C2B">
        <w:rPr>
          <w:rFonts w:ascii="Verdana" w:eastAsia="Times New Roman" w:hAnsi="Verdana" w:cs="Times New Roman"/>
          <w:i/>
          <w:iCs/>
          <w:color w:val="333333"/>
          <w:lang w:eastAsia="it-IT"/>
        </w:rPr>
        <w:t>Political</w:t>
      </w:r>
      <w:proofErr w:type="spellEnd"/>
      <w:r w:rsidRPr="00647C2B">
        <w:rPr>
          <w:rFonts w:ascii="Verdana" w:eastAsia="Times New Roman" w:hAnsi="Verdana" w:cs="Times New Roman"/>
          <w:i/>
          <w:iCs/>
          <w:color w:val="333333"/>
          <w:lang w:eastAsia="it-IT"/>
        </w:rPr>
        <w:t xml:space="preserve"> Economy</w:t>
      </w:r>
      <w:r w:rsidRPr="00647C2B">
        <w:rPr>
          <w:rFonts w:ascii="Verdana" w:eastAsia="Times New Roman" w:hAnsi="Verdana" w:cs="Times New Roman"/>
          <w:color w:val="333333"/>
          <w:lang w:eastAsia="it-IT"/>
        </w:rPr>
        <w:t xml:space="preserve"> alla Johns Hopkins </w:t>
      </w:r>
      <w:proofErr w:type="spellStart"/>
      <w:r w:rsidRPr="00647C2B">
        <w:rPr>
          <w:rFonts w:ascii="Verdana" w:eastAsia="Times New Roman" w:hAnsi="Verdana" w:cs="Times New Roman"/>
          <w:color w:val="333333"/>
          <w:lang w:eastAsia="it-IT"/>
        </w:rPr>
        <w:t>University</w:t>
      </w:r>
      <w:proofErr w:type="spellEnd"/>
      <w:r w:rsidRPr="00647C2B">
        <w:rPr>
          <w:rFonts w:ascii="Verdana" w:eastAsia="Times New Roman" w:hAnsi="Verdana" w:cs="Times New Roman"/>
          <w:color w:val="333333"/>
          <w:lang w:eastAsia="it-IT"/>
        </w:rPr>
        <w:t>, Bologna Center.</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Si è laureato nel 1966 in Economia e Commercio presso l'Università Cattolica del Sacro Cuore (Milano), e dal 1969 al 1973 si è specializzato all'Università di Oxford (UK) presso il </w:t>
      </w:r>
      <w:proofErr w:type="spellStart"/>
      <w:r w:rsidRPr="00647C2B">
        <w:rPr>
          <w:rFonts w:ascii="Verdana" w:eastAsia="Times New Roman" w:hAnsi="Verdana" w:cs="Times New Roman"/>
          <w:color w:val="333333"/>
          <w:lang w:eastAsia="it-IT"/>
        </w:rPr>
        <w:t>Linacre</w:t>
      </w:r>
      <w:proofErr w:type="spellEnd"/>
      <w:r w:rsidRPr="00647C2B">
        <w:rPr>
          <w:rFonts w:ascii="Verdana" w:eastAsia="Times New Roman" w:hAnsi="Verdana" w:cs="Times New Roman"/>
          <w:color w:val="333333"/>
          <w:lang w:eastAsia="it-IT"/>
        </w:rPr>
        <w:t xml:space="preserve"> College.</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Prima di Bologna, ha insegnato all'Università di Parma e fino al 2007 ha insegnato all'Università L. Bocconi (Milano) come professore a contratto di </w:t>
      </w:r>
      <w:r w:rsidRPr="00647C2B">
        <w:rPr>
          <w:rFonts w:ascii="Verdana" w:eastAsia="Times New Roman" w:hAnsi="Verdana" w:cs="Times New Roman"/>
          <w:i/>
          <w:iCs/>
          <w:color w:val="333333"/>
          <w:lang w:eastAsia="it-IT"/>
        </w:rPr>
        <w:t>Storia dell'analisi economica</w:t>
      </w:r>
      <w:r w:rsidRPr="00647C2B">
        <w:rPr>
          <w:rFonts w:ascii="Verdana" w:eastAsia="Times New Roman" w:hAnsi="Verdana" w:cs="Times New Roman"/>
          <w:color w:val="333333"/>
          <w:lang w:eastAsia="it-IT"/>
        </w:rPr>
        <w:t>.</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Le sue ATTIVITÀ ACCADEMICO-AMMINISTRATIVE spaziano in una pluralità di direzioni, fra le quali si segnalano la Vice-presidenza della Società Italiana degli Economisti (1989-92); la direzione del Dipartimento di Scienze Economiche (1987-1993); la Presidenza della Facoltà di Economia dell'Università di Bologna (1993-96); la Direzione del Corso di Master Universitario in Economia della Cooperazione dell'Università di Bologna (1996). Dal 1997 al 2000 è stato Presidente del Corso di Diploma Universitario, oggi Corso di laurea, in Economia delle Imprese Cooperative e delle Organizzazioni Non Profit, istituito presso la Sede di Forlì della Facoltà di Economia dell'Università di Bologna e dal 1997 - sempre in Forlì - è Presidente del Comitato Scientifico di AICCON (Associazione Italiana per la Cultura Cooperativa e delle Organizzazioni Non Profit). E' stato presidente del Comitato Scientifico della Scuola Superiore di Politiche per la Salute, Università di Bologna. Dal 2007 al 2012 è stato presidente dell'Agenzia per il Terzo Settore, Milano.</w:t>
      </w:r>
      <w:r>
        <w:rPr>
          <w:rFonts w:ascii="Verdana" w:eastAsia="Times New Roman" w:hAnsi="Verdana" w:cs="Times New Roman"/>
          <w:color w:val="333333"/>
          <w:lang w:eastAsia="it-IT"/>
        </w:rPr>
        <w:t xml:space="preserve"> E’ presidente dell’Osservatorio Nazionale per le politiche familiari, Roma.</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Molteplici sono le ONORIFICENZE, I RICONOSCIMENTI E LE APPARTENENZE AD ACCADEMIE. Si ricordano, fra le altre: nel 1989 è risultato vincitore del Premio St. Vincent per l'economia e nel 1995 del Premio Capri per la saggistica; nel 1996 gli è </w:t>
      </w:r>
      <w:r w:rsidRPr="00647C2B">
        <w:rPr>
          <w:rFonts w:ascii="Verdana" w:eastAsia="Times New Roman" w:hAnsi="Verdana" w:cs="Times New Roman"/>
          <w:color w:val="333333"/>
          <w:lang w:eastAsia="it-IT"/>
        </w:rPr>
        <w:lastRenderedPageBreak/>
        <w:t>stato conferito il Sigismondo d'oro della Città di Rimini e nel 1998 la Medaglia d'oro del Centro Internazionale Pio Manzù (</w:t>
      </w:r>
      <w:proofErr w:type="spellStart"/>
      <w:r w:rsidRPr="00647C2B">
        <w:rPr>
          <w:rFonts w:ascii="Verdana" w:eastAsia="Times New Roman" w:hAnsi="Verdana" w:cs="Times New Roman"/>
          <w:color w:val="333333"/>
          <w:lang w:eastAsia="it-IT"/>
        </w:rPr>
        <w:t>Verrucchio</w:t>
      </w:r>
      <w:proofErr w:type="spellEnd"/>
      <w:r w:rsidRPr="00647C2B">
        <w:rPr>
          <w:rFonts w:ascii="Verdana" w:eastAsia="Times New Roman" w:hAnsi="Verdana" w:cs="Times New Roman"/>
          <w:color w:val="333333"/>
          <w:lang w:eastAsia="it-IT"/>
        </w:rPr>
        <w:t>); dal 1991 è consultore del Pontificio Consiglio di "</w:t>
      </w:r>
      <w:proofErr w:type="spellStart"/>
      <w:r w:rsidRPr="00647C2B">
        <w:rPr>
          <w:rFonts w:ascii="Verdana" w:eastAsia="Times New Roman" w:hAnsi="Verdana" w:cs="Times New Roman"/>
          <w:color w:val="333333"/>
          <w:lang w:eastAsia="it-IT"/>
        </w:rPr>
        <w:t>Iustitia</w:t>
      </w:r>
      <w:proofErr w:type="spellEnd"/>
      <w:r w:rsidRPr="00647C2B">
        <w:rPr>
          <w:rFonts w:ascii="Verdana" w:eastAsia="Times New Roman" w:hAnsi="Verdana" w:cs="Times New Roman"/>
          <w:color w:val="333333"/>
          <w:lang w:eastAsia="it-IT"/>
        </w:rPr>
        <w:t xml:space="preserve"> et Pax", Città del Vaticano e nel 1994-1995 è stato membro del Comitato di avviamento della Pontificia Accademia delle Scienze Sociali. Socio dell'Accademia delle Scienze di Bologna e dell'Istituto Lombardo di Scienze e Lettere di Milano. </w:t>
      </w:r>
      <w:r w:rsidRPr="00647C2B">
        <w:rPr>
          <w:rFonts w:ascii="Verdana" w:eastAsia="Times New Roman" w:hAnsi="Verdana" w:cs="Times New Roman"/>
          <w:color w:val="333333"/>
          <w:lang w:val="en-US" w:eastAsia="it-IT"/>
        </w:rPr>
        <w:t xml:space="preserve">Dal 1999 è </w:t>
      </w:r>
      <w:proofErr w:type="spellStart"/>
      <w:r w:rsidRPr="00647C2B">
        <w:rPr>
          <w:rFonts w:ascii="Verdana" w:eastAsia="Times New Roman" w:hAnsi="Verdana" w:cs="Times New Roman"/>
          <w:color w:val="333333"/>
          <w:lang w:val="en-US" w:eastAsia="it-IT"/>
        </w:rPr>
        <w:t>membro</w:t>
      </w:r>
      <w:proofErr w:type="spellEnd"/>
      <w:r w:rsidRPr="00647C2B">
        <w:rPr>
          <w:rFonts w:ascii="Verdana" w:eastAsia="Times New Roman" w:hAnsi="Verdana" w:cs="Times New Roman"/>
          <w:color w:val="333333"/>
          <w:lang w:val="en-US" w:eastAsia="it-IT"/>
        </w:rPr>
        <w:t xml:space="preserve"> </w:t>
      </w:r>
      <w:proofErr w:type="spellStart"/>
      <w:r w:rsidRPr="00647C2B">
        <w:rPr>
          <w:rFonts w:ascii="Verdana" w:eastAsia="Times New Roman" w:hAnsi="Verdana" w:cs="Times New Roman"/>
          <w:color w:val="333333"/>
          <w:lang w:val="en-US" w:eastAsia="it-IT"/>
        </w:rPr>
        <w:t>della</w:t>
      </w:r>
      <w:proofErr w:type="spellEnd"/>
      <w:r w:rsidRPr="00647C2B">
        <w:rPr>
          <w:rFonts w:ascii="Verdana" w:eastAsia="Times New Roman" w:hAnsi="Verdana" w:cs="Times New Roman"/>
          <w:color w:val="333333"/>
          <w:lang w:val="en-US" w:eastAsia="it-IT"/>
        </w:rPr>
        <w:t xml:space="preserve"> New York Academy of Sciences, New York. </w:t>
      </w:r>
      <w:r w:rsidRPr="00647C2B">
        <w:rPr>
          <w:rFonts w:ascii="Verdana" w:eastAsia="Times New Roman" w:hAnsi="Verdana" w:cs="Times New Roman"/>
          <w:color w:val="333333"/>
          <w:lang w:eastAsia="it-IT"/>
        </w:rPr>
        <w:t xml:space="preserve">Dal 2004 è socio dell'Accademia Nazionale delle Scienze, Lettere e Arti, Modena. </w:t>
      </w:r>
      <w:r>
        <w:rPr>
          <w:rFonts w:ascii="Verdana" w:eastAsia="Times New Roman" w:hAnsi="Verdana" w:cs="Times New Roman"/>
          <w:color w:val="333333"/>
          <w:lang w:eastAsia="it-IT"/>
        </w:rPr>
        <w:t xml:space="preserve">Dal 2013 è membro della Pontificia Accademia delle Scienze Sociali. </w:t>
      </w:r>
      <w:r w:rsidRPr="00647C2B">
        <w:rPr>
          <w:rFonts w:ascii="Verdana" w:eastAsia="Times New Roman" w:hAnsi="Verdana" w:cs="Times New Roman"/>
          <w:color w:val="333333"/>
          <w:lang w:eastAsia="it-IT"/>
        </w:rPr>
        <w:t xml:space="preserve">Medaglia d'oro al merito del Credito Cooperativo (Roma) Cittadinanza onoraria di Rosario e di Mar del Plata (Argentina). Insignito nel 2008 del titolo di Cavaliere-Commendatore dell'Ordine di San Gregorio Magno. Nel 2010 ha ottenuto la laurea H.C. in Economia dell'Università F. de Vitoria, Madrid, e nel 2012 la laurea H.C. in Economia dall'Università Carolina di Praga. Nel 2010 gli è stato conferito il Premio Giorgio La Pira per la pace. Nel 2013 ha vinto il primo premio internazionale "Economia e società" della Fondazione </w:t>
      </w:r>
      <w:proofErr w:type="spellStart"/>
      <w:r w:rsidRPr="00647C2B">
        <w:rPr>
          <w:rFonts w:ascii="Verdana" w:eastAsia="Times New Roman" w:hAnsi="Verdana" w:cs="Times New Roman"/>
          <w:color w:val="333333"/>
          <w:lang w:eastAsia="it-IT"/>
        </w:rPr>
        <w:t>Centesimus</w:t>
      </w:r>
      <w:proofErr w:type="spellEnd"/>
      <w:r w:rsidRPr="00647C2B">
        <w:rPr>
          <w:rFonts w:ascii="Verdana" w:eastAsia="Times New Roman" w:hAnsi="Verdana" w:cs="Times New Roman"/>
          <w:color w:val="333333"/>
          <w:lang w:eastAsia="it-IT"/>
        </w:rPr>
        <w:t xml:space="preserve"> Annus, Roma. Nel 2013 gli è stato conferito il "Premio Europeo San Benedetto" della  Fondazione Sublacense.</w:t>
      </w:r>
      <w:r>
        <w:rPr>
          <w:rFonts w:ascii="Verdana" w:eastAsia="Times New Roman" w:hAnsi="Verdana" w:cs="Times New Roman"/>
          <w:color w:val="333333"/>
          <w:lang w:eastAsia="it-IT"/>
        </w:rPr>
        <w:t xml:space="preserve"> E’ presidente di Fondazione Italia per il Dono, Milano.</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Riguardo alle ATTIVITÀ SCIENTIFICO-ORGANIZZATIVE: è membro del Comitato scientifico di numerose riviste economiche nazionali e internazionali (quali ad esempio, </w:t>
      </w:r>
      <w:r w:rsidRPr="00647C2B">
        <w:rPr>
          <w:rFonts w:ascii="Verdana" w:eastAsia="Times New Roman" w:hAnsi="Verdana" w:cs="Times New Roman"/>
          <w:i/>
          <w:iCs/>
          <w:color w:val="333333"/>
          <w:lang w:eastAsia="it-IT"/>
        </w:rPr>
        <w:t xml:space="preserve">Economia Politica, </w:t>
      </w:r>
      <w:proofErr w:type="spellStart"/>
      <w:r w:rsidRPr="00647C2B">
        <w:rPr>
          <w:rFonts w:ascii="Verdana" w:eastAsia="Times New Roman" w:hAnsi="Verdana" w:cs="Times New Roman"/>
          <w:i/>
          <w:iCs/>
          <w:color w:val="333333"/>
          <w:lang w:eastAsia="it-IT"/>
        </w:rPr>
        <w:t>Italian</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Economic</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Papers</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Economics</w:t>
      </w:r>
      <w:proofErr w:type="spellEnd"/>
      <w:r w:rsidRPr="00647C2B">
        <w:rPr>
          <w:rFonts w:ascii="Verdana" w:eastAsia="Times New Roman" w:hAnsi="Verdana" w:cs="Times New Roman"/>
          <w:i/>
          <w:iCs/>
          <w:color w:val="333333"/>
          <w:lang w:eastAsia="it-IT"/>
        </w:rPr>
        <w:t xml:space="preserve"> and </w:t>
      </w:r>
      <w:proofErr w:type="spellStart"/>
      <w:r w:rsidRPr="00647C2B">
        <w:rPr>
          <w:rFonts w:ascii="Verdana" w:eastAsia="Times New Roman" w:hAnsi="Verdana" w:cs="Times New Roman"/>
          <w:i/>
          <w:iCs/>
          <w:color w:val="333333"/>
          <w:lang w:eastAsia="it-IT"/>
        </w:rPr>
        <w:t>Philosophy</w:t>
      </w:r>
      <w:proofErr w:type="spellEnd"/>
      <w:r w:rsidRPr="00647C2B">
        <w:rPr>
          <w:rFonts w:ascii="Verdana" w:eastAsia="Times New Roman" w:hAnsi="Verdana" w:cs="Times New Roman"/>
          <w:color w:val="333333"/>
          <w:lang w:eastAsia="it-IT"/>
        </w:rPr>
        <w:t xml:space="preserve">, </w:t>
      </w:r>
      <w:proofErr w:type="spellStart"/>
      <w:r w:rsidRPr="00647C2B">
        <w:rPr>
          <w:rFonts w:ascii="Verdana" w:eastAsia="Times New Roman" w:hAnsi="Verdana" w:cs="Times New Roman"/>
          <w:i/>
          <w:iCs/>
          <w:color w:val="333333"/>
          <w:lang w:eastAsia="it-IT"/>
        </w:rPr>
        <w:t>Mind</w:t>
      </w:r>
      <w:proofErr w:type="spellEnd"/>
      <w:r w:rsidRPr="00647C2B">
        <w:rPr>
          <w:rFonts w:ascii="Verdana" w:eastAsia="Times New Roman" w:hAnsi="Verdana" w:cs="Times New Roman"/>
          <w:i/>
          <w:iCs/>
          <w:color w:val="333333"/>
          <w:lang w:eastAsia="it-IT"/>
        </w:rPr>
        <w:t xml:space="preserve"> and Society</w:t>
      </w:r>
      <w:r w:rsidRPr="00647C2B">
        <w:rPr>
          <w:rFonts w:ascii="Verdana" w:eastAsia="Times New Roman" w:hAnsi="Verdana" w:cs="Times New Roman"/>
          <w:color w:val="333333"/>
          <w:lang w:eastAsia="it-IT"/>
        </w:rPr>
        <w:t xml:space="preserve">); ha partecipato, in qualità di membro o di coordinatore, ai comitati organizzatori di convegni scientifici nazionali ed internazionali (quali ad esempio, </w:t>
      </w:r>
      <w:r w:rsidRPr="00647C2B">
        <w:rPr>
          <w:rFonts w:ascii="Verdana" w:eastAsia="Times New Roman" w:hAnsi="Verdana" w:cs="Times New Roman"/>
          <w:i/>
          <w:iCs/>
          <w:color w:val="333333"/>
          <w:lang w:eastAsia="it-IT"/>
        </w:rPr>
        <w:t>Value and Capital-</w:t>
      </w:r>
      <w:proofErr w:type="spellStart"/>
      <w:r w:rsidRPr="00647C2B">
        <w:rPr>
          <w:rFonts w:ascii="Verdana" w:eastAsia="Times New Roman" w:hAnsi="Verdana" w:cs="Times New Roman"/>
          <w:i/>
          <w:iCs/>
          <w:color w:val="333333"/>
          <w:lang w:eastAsia="it-IT"/>
        </w:rPr>
        <w:t>Fifty</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Years</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Later</w:t>
      </w:r>
      <w:proofErr w:type="spellEnd"/>
      <w:r w:rsidRPr="00647C2B">
        <w:rPr>
          <w:rFonts w:ascii="Verdana" w:eastAsia="Times New Roman" w:hAnsi="Verdana" w:cs="Times New Roman"/>
          <w:color w:val="333333"/>
          <w:lang w:eastAsia="it-IT"/>
        </w:rPr>
        <w:t xml:space="preserve">). Dal 1994 è membro del Comitato scientifico delle Settimane Sociali dei Cattolici Italiani. E' membro del Consiglio scientifico della Scuola Superiore di Studi Storici dell'Università di San Marino. E' membro del Comitato Scientifico di </w:t>
      </w:r>
      <w:proofErr w:type="spellStart"/>
      <w:r w:rsidRPr="00647C2B">
        <w:rPr>
          <w:rFonts w:ascii="Verdana" w:eastAsia="Times New Roman" w:hAnsi="Verdana" w:cs="Times New Roman"/>
          <w:color w:val="333333"/>
          <w:lang w:eastAsia="it-IT"/>
        </w:rPr>
        <w:t>Symbola</w:t>
      </w:r>
      <w:proofErr w:type="spellEnd"/>
      <w:r w:rsidRPr="00647C2B">
        <w:rPr>
          <w:rFonts w:ascii="Verdana" w:eastAsia="Times New Roman" w:hAnsi="Verdana" w:cs="Times New Roman"/>
          <w:color w:val="333333"/>
          <w:lang w:eastAsia="it-IT"/>
        </w:rPr>
        <w:t xml:space="preserve"> (Roma) e del CEGA (Centro di Etica Generale e Applicata, Pavia). E' stato direttore della rivista </w:t>
      </w:r>
      <w:proofErr w:type="spellStart"/>
      <w:r w:rsidRPr="00647C2B">
        <w:rPr>
          <w:rFonts w:ascii="Verdana" w:eastAsia="Times New Roman" w:hAnsi="Verdana" w:cs="Times New Roman"/>
          <w:color w:val="333333"/>
          <w:u w:val="single"/>
          <w:lang w:eastAsia="it-IT"/>
        </w:rPr>
        <w:t>Aretè</w:t>
      </w:r>
      <w:proofErr w:type="spellEnd"/>
      <w:r w:rsidRPr="00647C2B">
        <w:rPr>
          <w:rFonts w:ascii="Verdana" w:eastAsia="Times New Roman" w:hAnsi="Verdana" w:cs="Times New Roman"/>
          <w:color w:val="333333"/>
          <w:lang w:eastAsia="it-IT"/>
        </w:rPr>
        <w:t>. E' membro dell'</w:t>
      </w:r>
      <w:proofErr w:type="spellStart"/>
      <w:r w:rsidRPr="00647C2B">
        <w:rPr>
          <w:rFonts w:ascii="Verdana" w:eastAsia="Times New Roman" w:hAnsi="Verdana" w:cs="Times New Roman"/>
          <w:color w:val="333333"/>
          <w:lang w:eastAsia="it-IT"/>
        </w:rPr>
        <w:t>Advisory</w:t>
      </w:r>
      <w:proofErr w:type="spellEnd"/>
      <w:r w:rsidRPr="00647C2B">
        <w:rPr>
          <w:rFonts w:ascii="Verdana" w:eastAsia="Times New Roman" w:hAnsi="Verdana" w:cs="Times New Roman"/>
          <w:color w:val="333333"/>
          <w:lang w:eastAsia="it-IT"/>
        </w:rPr>
        <w:t xml:space="preserve"> Board di EURICSE (Trento). E' mem</w:t>
      </w:r>
      <w:r>
        <w:rPr>
          <w:rFonts w:ascii="Verdana" w:eastAsia="Times New Roman" w:hAnsi="Verdana" w:cs="Times New Roman"/>
          <w:color w:val="333333"/>
          <w:lang w:eastAsia="it-IT"/>
        </w:rPr>
        <w:t>bro della Pontificia Accademia d</w:t>
      </w:r>
      <w:r w:rsidRPr="00647C2B">
        <w:rPr>
          <w:rFonts w:ascii="Verdana" w:eastAsia="Times New Roman" w:hAnsi="Verdana" w:cs="Times New Roman"/>
          <w:color w:val="333333"/>
          <w:lang w:eastAsia="it-IT"/>
        </w:rPr>
        <w:t>i scienze sociali (Città del Vaticano).</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E' autore inoltre di numerose pubblicazioni - libri, volumi editati, saggi - di carattere scientifico, così come di contributi al dibattito culturale e</w:t>
      </w:r>
      <w:r>
        <w:rPr>
          <w:rFonts w:ascii="Verdana" w:eastAsia="Times New Roman" w:hAnsi="Verdana" w:cs="Times New Roman"/>
          <w:color w:val="333333"/>
          <w:lang w:eastAsia="it-IT"/>
        </w:rPr>
        <w:t xml:space="preserve"> civile</w:t>
      </w:r>
      <w:r w:rsidRPr="00647C2B">
        <w:rPr>
          <w:rFonts w:ascii="Verdana" w:eastAsia="Times New Roman" w:hAnsi="Verdana" w:cs="Times New Roman"/>
          <w:color w:val="333333"/>
          <w:lang w:eastAsia="it-IT"/>
        </w:rPr>
        <w:t>.</w:t>
      </w:r>
    </w:p>
    <w:p w:rsidR="00647C2B" w:rsidRPr="00647C2B" w:rsidRDefault="00647C2B" w:rsidP="00647C2B">
      <w:pPr>
        <w:shd w:val="clear" w:color="auto" w:fill="FFFFFF"/>
        <w:spacing w:before="100" w:beforeAutospacing="1" w:after="80" w:line="360"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Fra le prime, si segnalano i manuali in uso in moltissime università: </w:t>
      </w:r>
      <w:r w:rsidRPr="00647C2B">
        <w:rPr>
          <w:rFonts w:ascii="Verdana" w:eastAsia="Times New Roman" w:hAnsi="Verdana" w:cs="Times New Roman"/>
          <w:i/>
          <w:iCs/>
          <w:color w:val="333333"/>
          <w:lang w:eastAsia="it-IT"/>
        </w:rPr>
        <w:t>Istituzioni di</w:t>
      </w:r>
      <w:r w:rsidRPr="00647C2B">
        <w:rPr>
          <w:rFonts w:ascii="Verdana" w:eastAsia="Times New Roman" w:hAnsi="Verdana" w:cs="Times New Roman"/>
          <w:color w:val="333333"/>
          <w:lang w:eastAsia="it-IT"/>
        </w:rPr>
        <w:t xml:space="preserve"> </w:t>
      </w:r>
      <w:r w:rsidRPr="00647C2B">
        <w:rPr>
          <w:rFonts w:ascii="Verdana" w:eastAsia="Times New Roman" w:hAnsi="Verdana" w:cs="Times New Roman"/>
          <w:i/>
          <w:iCs/>
          <w:color w:val="333333"/>
          <w:lang w:eastAsia="it-IT"/>
        </w:rPr>
        <w:t>Economia Politica</w:t>
      </w:r>
      <w:r w:rsidRPr="00647C2B">
        <w:rPr>
          <w:rFonts w:ascii="Verdana" w:eastAsia="Times New Roman" w:hAnsi="Verdana" w:cs="Times New Roman"/>
          <w:color w:val="333333"/>
          <w:lang w:eastAsia="it-IT"/>
        </w:rPr>
        <w:t xml:space="preserve">. </w:t>
      </w:r>
      <w:r w:rsidRPr="00647C2B">
        <w:rPr>
          <w:rFonts w:ascii="Verdana" w:eastAsia="Times New Roman" w:hAnsi="Verdana" w:cs="Times New Roman"/>
          <w:i/>
          <w:iCs/>
          <w:color w:val="333333"/>
          <w:lang w:eastAsia="it-IT"/>
        </w:rPr>
        <w:t>Un testo europeo</w:t>
      </w:r>
      <w:r w:rsidRPr="00647C2B">
        <w:rPr>
          <w:rFonts w:ascii="Verdana" w:eastAsia="Times New Roman" w:hAnsi="Verdana" w:cs="Times New Roman"/>
          <w:color w:val="333333"/>
          <w:lang w:eastAsia="it-IT"/>
        </w:rPr>
        <w:t xml:space="preserve">, Bologna, II Mulino, 2002 (in collaborazione con T. Cozzi); Microeconomia, Bologna, II Mulino, 1997 (in collaborazione con F. Delbono); </w:t>
      </w:r>
      <w:r w:rsidRPr="00647C2B">
        <w:rPr>
          <w:rFonts w:ascii="Verdana" w:eastAsia="Times New Roman" w:hAnsi="Verdana" w:cs="Times New Roman"/>
          <w:i/>
          <w:iCs/>
          <w:color w:val="333333"/>
          <w:lang w:eastAsia="it-IT"/>
        </w:rPr>
        <w:t>Profilo di storia</w:t>
      </w:r>
      <w:r w:rsidRPr="00647C2B">
        <w:rPr>
          <w:rFonts w:ascii="Verdana" w:eastAsia="Times New Roman" w:hAnsi="Verdana" w:cs="Times New Roman"/>
          <w:color w:val="333333"/>
          <w:lang w:eastAsia="it-IT"/>
        </w:rPr>
        <w:t xml:space="preserve"> </w:t>
      </w:r>
      <w:r w:rsidRPr="00647C2B">
        <w:rPr>
          <w:rFonts w:ascii="Verdana" w:eastAsia="Times New Roman" w:hAnsi="Verdana" w:cs="Times New Roman"/>
          <w:i/>
          <w:iCs/>
          <w:color w:val="333333"/>
          <w:lang w:eastAsia="it-IT"/>
        </w:rPr>
        <w:t>del pensiero economico</w:t>
      </w:r>
      <w:r w:rsidRPr="00647C2B">
        <w:rPr>
          <w:rFonts w:ascii="Verdana" w:eastAsia="Times New Roman" w:hAnsi="Verdana" w:cs="Times New Roman"/>
          <w:color w:val="333333"/>
          <w:lang w:eastAsia="it-IT"/>
        </w:rPr>
        <w:t xml:space="preserve">, Roma, Nuova Italia Scientifica 2004 (in collaborazione con E. </w:t>
      </w:r>
      <w:proofErr w:type="spellStart"/>
      <w:r w:rsidRPr="00647C2B">
        <w:rPr>
          <w:rFonts w:ascii="Verdana" w:eastAsia="Times New Roman" w:hAnsi="Verdana" w:cs="Times New Roman"/>
          <w:color w:val="333333"/>
          <w:lang w:eastAsia="it-IT"/>
        </w:rPr>
        <w:t>Screpanti</w:t>
      </w:r>
      <w:proofErr w:type="spellEnd"/>
      <w:r w:rsidRPr="00647C2B">
        <w:rPr>
          <w:rFonts w:ascii="Verdana" w:eastAsia="Times New Roman" w:hAnsi="Verdana" w:cs="Times New Roman"/>
          <w:color w:val="333333"/>
          <w:lang w:eastAsia="it-IT"/>
        </w:rPr>
        <w:t xml:space="preserve">). Ed. inglese </w:t>
      </w:r>
      <w:r w:rsidRPr="00647C2B">
        <w:rPr>
          <w:rFonts w:ascii="Verdana" w:eastAsia="Times New Roman" w:hAnsi="Verdana" w:cs="Times New Roman"/>
          <w:i/>
          <w:iCs/>
          <w:color w:val="333333"/>
          <w:lang w:eastAsia="it-IT"/>
        </w:rPr>
        <w:t xml:space="preserve">An </w:t>
      </w:r>
      <w:proofErr w:type="spellStart"/>
      <w:r w:rsidRPr="00647C2B">
        <w:rPr>
          <w:rFonts w:ascii="Verdana" w:eastAsia="Times New Roman" w:hAnsi="Verdana" w:cs="Times New Roman"/>
          <w:i/>
          <w:iCs/>
          <w:color w:val="333333"/>
          <w:lang w:eastAsia="it-IT"/>
        </w:rPr>
        <w:t>Outline</w:t>
      </w:r>
      <w:proofErr w:type="spellEnd"/>
      <w:r w:rsidRPr="00647C2B">
        <w:rPr>
          <w:rFonts w:ascii="Verdana" w:eastAsia="Times New Roman" w:hAnsi="Verdana" w:cs="Times New Roman"/>
          <w:i/>
          <w:iCs/>
          <w:color w:val="333333"/>
          <w:lang w:eastAsia="it-IT"/>
        </w:rPr>
        <w:t xml:space="preserve"> of the </w:t>
      </w:r>
      <w:proofErr w:type="spellStart"/>
      <w:r w:rsidRPr="00647C2B">
        <w:rPr>
          <w:rFonts w:ascii="Verdana" w:eastAsia="Times New Roman" w:hAnsi="Verdana" w:cs="Times New Roman"/>
          <w:i/>
          <w:iCs/>
          <w:color w:val="333333"/>
          <w:lang w:eastAsia="it-IT"/>
        </w:rPr>
        <w:t>Histhory</w:t>
      </w:r>
      <w:proofErr w:type="spellEnd"/>
      <w:r w:rsidRPr="00647C2B">
        <w:rPr>
          <w:rFonts w:ascii="Verdana" w:eastAsia="Times New Roman" w:hAnsi="Verdana" w:cs="Times New Roman"/>
          <w:i/>
          <w:iCs/>
          <w:color w:val="333333"/>
          <w:lang w:eastAsia="it-IT"/>
        </w:rPr>
        <w:t xml:space="preserve"> of </w:t>
      </w:r>
      <w:proofErr w:type="spellStart"/>
      <w:r w:rsidRPr="00647C2B">
        <w:rPr>
          <w:rFonts w:ascii="Verdana" w:eastAsia="Times New Roman" w:hAnsi="Verdana" w:cs="Times New Roman"/>
          <w:i/>
          <w:iCs/>
          <w:color w:val="333333"/>
          <w:lang w:eastAsia="it-IT"/>
        </w:rPr>
        <w:t>Economic</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Thought</w:t>
      </w:r>
      <w:proofErr w:type="spellEnd"/>
      <w:r w:rsidRPr="00647C2B">
        <w:rPr>
          <w:rFonts w:ascii="Verdana" w:eastAsia="Times New Roman" w:hAnsi="Verdana" w:cs="Times New Roman"/>
          <w:color w:val="333333"/>
          <w:lang w:eastAsia="it-IT"/>
        </w:rPr>
        <w:t xml:space="preserve">, Oxford, OUP, 2005; </w:t>
      </w:r>
      <w:proofErr w:type="spellStart"/>
      <w:r w:rsidRPr="00647C2B">
        <w:rPr>
          <w:rFonts w:ascii="Verdana" w:eastAsia="Times New Roman" w:hAnsi="Verdana" w:cs="Times New Roman"/>
          <w:i/>
          <w:iCs/>
          <w:color w:val="333333"/>
          <w:lang w:eastAsia="it-IT"/>
        </w:rPr>
        <w:t>Microeconomic</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Theory</w:t>
      </w:r>
      <w:proofErr w:type="spellEnd"/>
      <w:r w:rsidRPr="00647C2B">
        <w:rPr>
          <w:rFonts w:ascii="Verdana" w:eastAsia="Times New Roman" w:hAnsi="Verdana" w:cs="Times New Roman"/>
          <w:color w:val="333333"/>
          <w:lang w:eastAsia="it-IT"/>
        </w:rPr>
        <w:t xml:space="preserve">, Oxford, </w:t>
      </w:r>
      <w:proofErr w:type="spellStart"/>
      <w:r w:rsidRPr="00647C2B">
        <w:rPr>
          <w:rFonts w:ascii="Verdana" w:eastAsia="Times New Roman" w:hAnsi="Verdana" w:cs="Times New Roman"/>
          <w:color w:val="333333"/>
          <w:lang w:eastAsia="it-IT"/>
        </w:rPr>
        <w:t>Blackwell</w:t>
      </w:r>
      <w:proofErr w:type="spellEnd"/>
      <w:r w:rsidRPr="00647C2B">
        <w:rPr>
          <w:rFonts w:ascii="Verdana" w:eastAsia="Times New Roman" w:hAnsi="Verdana" w:cs="Times New Roman"/>
          <w:color w:val="333333"/>
          <w:lang w:eastAsia="it-IT"/>
        </w:rPr>
        <w:t xml:space="preserve"> 1987; </w:t>
      </w:r>
      <w:r w:rsidRPr="00647C2B">
        <w:rPr>
          <w:rFonts w:ascii="Verdana" w:eastAsia="Times New Roman" w:hAnsi="Verdana" w:cs="Times New Roman"/>
          <w:i/>
          <w:iCs/>
          <w:color w:val="333333"/>
          <w:lang w:eastAsia="it-IT"/>
        </w:rPr>
        <w:t>Economia democrazia, istituzioni in una società in trasformazione</w:t>
      </w:r>
      <w:r w:rsidRPr="00647C2B">
        <w:rPr>
          <w:rFonts w:ascii="Verdana" w:eastAsia="Times New Roman" w:hAnsi="Verdana" w:cs="Times New Roman"/>
          <w:color w:val="333333"/>
          <w:lang w:eastAsia="it-IT"/>
        </w:rPr>
        <w:t xml:space="preserve">, Bologna, Il Mulino, 1997; </w:t>
      </w:r>
      <w:r w:rsidRPr="00647C2B">
        <w:rPr>
          <w:rFonts w:ascii="Verdana" w:eastAsia="Times New Roman" w:hAnsi="Verdana" w:cs="Times New Roman"/>
          <w:i/>
          <w:iCs/>
          <w:color w:val="333333"/>
          <w:lang w:eastAsia="it-IT"/>
        </w:rPr>
        <w:t>Economia Civile</w:t>
      </w:r>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L. Bruni), Bologna, Città Nuova, 2007. </w:t>
      </w:r>
      <w:r w:rsidRPr="00647C2B">
        <w:rPr>
          <w:rFonts w:ascii="Verdana" w:eastAsia="Times New Roman" w:hAnsi="Verdana" w:cs="Times New Roman"/>
          <w:i/>
          <w:iCs/>
          <w:color w:val="333333"/>
          <w:lang w:eastAsia="it-IT"/>
        </w:rPr>
        <w:t xml:space="preserve">La </w:t>
      </w:r>
      <w:r w:rsidRPr="00647C2B">
        <w:rPr>
          <w:rFonts w:ascii="Verdana" w:eastAsia="Times New Roman" w:hAnsi="Verdana" w:cs="Times New Roman"/>
          <w:i/>
          <w:iCs/>
          <w:color w:val="333333"/>
          <w:lang w:eastAsia="it-IT"/>
        </w:rPr>
        <w:lastRenderedPageBreak/>
        <w:t>cooperazione</w:t>
      </w:r>
      <w:r w:rsidRPr="00647C2B">
        <w:rPr>
          <w:rFonts w:ascii="Verdana" w:eastAsia="Times New Roman" w:hAnsi="Verdana" w:cs="Times New Roman"/>
          <w:color w:val="333333"/>
          <w:lang w:eastAsia="it-IT"/>
        </w:rPr>
        <w:t xml:space="preserve"> (con V. Negri), Bologna, Il Mulino, 2008. </w:t>
      </w:r>
      <w:r w:rsidRPr="00647C2B">
        <w:rPr>
          <w:rFonts w:ascii="Verdana" w:eastAsia="Times New Roman" w:hAnsi="Verdana" w:cs="Times New Roman"/>
          <w:i/>
          <w:color w:val="333333"/>
          <w:lang w:eastAsia="it-IT"/>
        </w:rPr>
        <w:t>Impresa responsabile e mercato civile</w:t>
      </w:r>
      <w:r w:rsidRPr="00647C2B">
        <w:rPr>
          <w:rFonts w:ascii="Verdana" w:eastAsia="Times New Roman" w:hAnsi="Verdana" w:cs="Times New Roman"/>
          <w:color w:val="333333"/>
          <w:lang w:eastAsia="it-IT"/>
        </w:rPr>
        <w:t xml:space="preserve">, Bologna, Il Mulino, 2013; </w:t>
      </w:r>
      <w:proofErr w:type="spellStart"/>
      <w:r w:rsidRPr="00647C2B">
        <w:rPr>
          <w:rFonts w:ascii="Verdana" w:eastAsia="Times New Roman" w:hAnsi="Verdana" w:cs="Times New Roman"/>
          <w:i/>
          <w:color w:val="333333"/>
          <w:lang w:eastAsia="it-IT"/>
        </w:rPr>
        <w:t>Handbook</w:t>
      </w:r>
      <w:proofErr w:type="spellEnd"/>
      <w:r w:rsidRPr="00647C2B">
        <w:rPr>
          <w:rFonts w:ascii="Verdana" w:eastAsia="Times New Roman" w:hAnsi="Verdana" w:cs="Times New Roman"/>
          <w:i/>
          <w:color w:val="333333"/>
          <w:lang w:eastAsia="it-IT"/>
        </w:rPr>
        <w:t xml:space="preserve"> on the </w:t>
      </w:r>
      <w:proofErr w:type="spellStart"/>
      <w:r w:rsidRPr="00647C2B">
        <w:rPr>
          <w:rFonts w:ascii="Verdana" w:eastAsia="Times New Roman" w:hAnsi="Verdana" w:cs="Times New Roman"/>
          <w:i/>
          <w:color w:val="333333"/>
          <w:lang w:eastAsia="it-IT"/>
        </w:rPr>
        <w:t>Economics</w:t>
      </w:r>
      <w:proofErr w:type="spellEnd"/>
      <w:r w:rsidRPr="00647C2B">
        <w:rPr>
          <w:rFonts w:ascii="Verdana" w:eastAsia="Times New Roman" w:hAnsi="Verdana" w:cs="Times New Roman"/>
          <w:i/>
          <w:color w:val="333333"/>
          <w:lang w:eastAsia="it-IT"/>
        </w:rPr>
        <w:t xml:space="preserve"> of </w:t>
      </w:r>
      <w:proofErr w:type="spellStart"/>
      <w:r w:rsidRPr="00647C2B">
        <w:rPr>
          <w:rFonts w:ascii="Verdana" w:eastAsia="Times New Roman" w:hAnsi="Verdana" w:cs="Times New Roman"/>
          <w:i/>
          <w:color w:val="333333"/>
          <w:lang w:eastAsia="it-IT"/>
        </w:rPr>
        <w:t>Reciprocity</w:t>
      </w:r>
      <w:proofErr w:type="spellEnd"/>
      <w:r w:rsidRPr="00647C2B">
        <w:rPr>
          <w:rFonts w:ascii="Verdana" w:eastAsia="Times New Roman" w:hAnsi="Verdana" w:cs="Times New Roman"/>
          <w:i/>
          <w:color w:val="333333"/>
          <w:lang w:eastAsia="it-IT"/>
        </w:rPr>
        <w:t xml:space="preserve"> and Social  Enterprise</w:t>
      </w:r>
      <w:r w:rsidRPr="00647C2B">
        <w:rPr>
          <w:rFonts w:ascii="Verdana" w:eastAsia="Times New Roman" w:hAnsi="Verdana" w:cs="Times New Roman"/>
          <w:color w:val="333333"/>
          <w:lang w:eastAsia="it-IT"/>
        </w:rPr>
        <w:t xml:space="preserve"> (con L. Bruni), </w:t>
      </w:r>
      <w:proofErr w:type="spellStart"/>
      <w:r w:rsidRPr="00647C2B">
        <w:rPr>
          <w:rFonts w:ascii="Verdana" w:eastAsia="Times New Roman" w:hAnsi="Verdana" w:cs="Times New Roman"/>
          <w:color w:val="333333"/>
          <w:lang w:eastAsia="it-IT"/>
        </w:rPr>
        <w:t>Elgar</w:t>
      </w:r>
      <w:proofErr w:type="spellEnd"/>
      <w:r w:rsidRPr="00647C2B">
        <w:rPr>
          <w:rFonts w:ascii="Verdana" w:eastAsia="Times New Roman" w:hAnsi="Verdana" w:cs="Times New Roman"/>
          <w:color w:val="333333"/>
          <w:lang w:eastAsia="it-IT"/>
        </w:rPr>
        <w:t xml:space="preserve">, </w:t>
      </w:r>
      <w:proofErr w:type="spellStart"/>
      <w:r w:rsidRPr="00647C2B">
        <w:rPr>
          <w:rFonts w:ascii="Verdana" w:eastAsia="Times New Roman" w:hAnsi="Verdana" w:cs="Times New Roman"/>
          <w:color w:val="333333"/>
          <w:lang w:eastAsia="it-IT"/>
        </w:rPr>
        <w:t>Cheltenham</w:t>
      </w:r>
      <w:proofErr w:type="spellEnd"/>
      <w:r w:rsidRPr="00647C2B">
        <w:rPr>
          <w:rFonts w:ascii="Verdana" w:eastAsia="Times New Roman" w:hAnsi="Verdana" w:cs="Times New Roman"/>
          <w:color w:val="333333"/>
          <w:lang w:eastAsia="it-IT"/>
        </w:rPr>
        <w:t>, 2013</w:t>
      </w:r>
      <w:r>
        <w:rPr>
          <w:rFonts w:ascii="Verdana" w:eastAsia="Times New Roman" w:hAnsi="Verdana" w:cs="Times New Roman"/>
          <w:color w:val="333333"/>
          <w:lang w:eastAsia="it-IT"/>
        </w:rPr>
        <w:t xml:space="preserve">; </w:t>
      </w:r>
      <w:r>
        <w:rPr>
          <w:rFonts w:ascii="Verdana" w:eastAsia="Times New Roman" w:hAnsi="Verdana" w:cs="Times New Roman"/>
          <w:i/>
          <w:color w:val="333333"/>
          <w:lang w:eastAsia="it-IT"/>
        </w:rPr>
        <w:t>Mercato</w:t>
      </w:r>
      <w:r>
        <w:rPr>
          <w:rFonts w:ascii="Verdana" w:eastAsia="Times New Roman" w:hAnsi="Verdana" w:cs="Times New Roman"/>
          <w:color w:val="333333"/>
          <w:lang w:eastAsia="it-IT"/>
        </w:rPr>
        <w:t xml:space="preserve">, Torino, Rosenberg, 2014; </w:t>
      </w:r>
      <w:r>
        <w:rPr>
          <w:rFonts w:ascii="Verdana" w:eastAsia="Times New Roman" w:hAnsi="Verdana" w:cs="Times New Roman"/>
          <w:i/>
          <w:color w:val="333333"/>
          <w:lang w:eastAsia="it-IT"/>
        </w:rPr>
        <w:t>L’economia civile</w:t>
      </w:r>
      <w:r>
        <w:rPr>
          <w:rFonts w:ascii="Verdana" w:eastAsia="Times New Roman" w:hAnsi="Verdana" w:cs="Times New Roman"/>
          <w:color w:val="333333"/>
          <w:lang w:eastAsia="it-IT"/>
        </w:rPr>
        <w:t xml:space="preserve"> (con L. Bruni), Il Mulino, 2015.</w:t>
      </w:r>
      <w:r w:rsidRPr="00647C2B">
        <w:rPr>
          <w:rFonts w:ascii="Verdana" w:eastAsia="Times New Roman" w:hAnsi="Verdana" w:cs="Times New Roman"/>
          <w:color w:val="333333"/>
          <w:lang w:eastAsia="it-IT"/>
        </w:rPr>
        <w:t>.</w:t>
      </w:r>
    </w:p>
    <w:p w:rsidR="00647C2B" w:rsidRPr="00647C2B" w:rsidRDefault="00647C2B" w:rsidP="00647C2B">
      <w:pPr>
        <w:shd w:val="clear" w:color="auto" w:fill="FFFFFF"/>
        <w:spacing w:after="0" w:line="384" w:lineRule="atLeast"/>
        <w:rPr>
          <w:rFonts w:ascii="Verdana" w:eastAsia="Times New Roman" w:hAnsi="Verdana" w:cs="Times New Roman"/>
          <w:color w:val="333333"/>
          <w:lang w:eastAsia="it-IT"/>
        </w:rPr>
      </w:pPr>
      <w:r w:rsidRPr="00647C2B">
        <w:rPr>
          <w:rFonts w:ascii="Verdana" w:eastAsia="Times New Roman" w:hAnsi="Verdana" w:cs="Times New Roman"/>
          <w:color w:val="333333"/>
          <w:lang w:eastAsia="it-IT"/>
        </w:rPr>
        <w:t xml:space="preserve">Fra i secondi, e solo per rimanere agli anni più recenti: </w:t>
      </w:r>
      <w:r w:rsidRPr="00647C2B">
        <w:rPr>
          <w:rFonts w:ascii="Verdana" w:eastAsia="Times New Roman" w:hAnsi="Verdana" w:cs="Times New Roman"/>
          <w:i/>
          <w:iCs/>
          <w:color w:val="333333"/>
          <w:lang w:eastAsia="it-IT"/>
        </w:rPr>
        <w:t>Umanizzare l'economia: elementi</w:t>
      </w:r>
      <w:r w:rsidRPr="00647C2B">
        <w:rPr>
          <w:rFonts w:ascii="Verdana" w:eastAsia="Times New Roman" w:hAnsi="Verdana" w:cs="Times New Roman"/>
          <w:color w:val="333333"/>
          <w:lang w:eastAsia="it-IT"/>
        </w:rPr>
        <w:t xml:space="preserve"> </w:t>
      </w:r>
      <w:r w:rsidRPr="00647C2B">
        <w:rPr>
          <w:rFonts w:ascii="Verdana" w:eastAsia="Times New Roman" w:hAnsi="Verdana" w:cs="Times New Roman"/>
          <w:i/>
          <w:iCs/>
          <w:color w:val="333333"/>
          <w:lang w:eastAsia="it-IT"/>
        </w:rPr>
        <w:t>contro la rassegnazione e l'utopia</w:t>
      </w:r>
      <w:r w:rsidRPr="00647C2B">
        <w:rPr>
          <w:rFonts w:ascii="Verdana" w:eastAsia="Times New Roman" w:hAnsi="Verdana" w:cs="Times New Roman"/>
          <w:color w:val="333333"/>
          <w:lang w:eastAsia="it-IT"/>
        </w:rPr>
        <w:t xml:space="preserve">, in F. Facchini (a cura di), "Scienza e Conoscenza", Bologna, Compositori, 2000; </w:t>
      </w:r>
      <w:r w:rsidRPr="00647C2B">
        <w:rPr>
          <w:rFonts w:ascii="Verdana" w:eastAsia="Times New Roman" w:hAnsi="Verdana" w:cs="Times New Roman"/>
          <w:i/>
          <w:iCs/>
          <w:color w:val="333333"/>
          <w:lang w:eastAsia="it-IT"/>
        </w:rPr>
        <w:t>Multiculturalismo e identità</w:t>
      </w:r>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C. Vigna), Milano, Vita e Pensiero, 2002; </w:t>
      </w:r>
      <w:r w:rsidRPr="00647C2B">
        <w:rPr>
          <w:rFonts w:ascii="Verdana" w:eastAsia="Times New Roman" w:hAnsi="Verdana" w:cs="Times New Roman"/>
          <w:i/>
          <w:iCs/>
          <w:color w:val="333333"/>
          <w:lang w:eastAsia="it-IT"/>
        </w:rPr>
        <w:t>Complessità relazionale e comportamento economico</w:t>
      </w:r>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P. Sacco), Bologna, Il Mulino, 2002; </w:t>
      </w:r>
      <w:r w:rsidRPr="00647C2B">
        <w:rPr>
          <w:rFonts w:ascii="Verdana" w:eastAsia="Times New Roman" w:hAnsi="Verdana" w:cs="Times New Roman"/>
          <w:i/>
          <w:iCs/>
          <w:color w:val="333333"/>
          <w:lang w:eastAsia="it-IT"/>
        </w:rPr>
        <w:t>Il non profit italiano al bivio</w:t>
      </w:r>
      <w:r w:rsidRPr="00647C2B">
        <w:rPr>
          <w:rFonts w:ascii="Verdana" w:eastAsia="Times New Roman" w:hAnsi="Verdana" w:cs="Times New Roman"/>
          <w:color w:val="333333"/>
          <w:lang w:eastAsia="it-IT"/>
        </w:rPr>
        <w:t xml:space="preserve">, Milano, Egea, 2002; </w:t>
      </w:r>
      <w:r w:rsidRPr="00647C2B">
        <w:rPr>
          <w:rFonts w:ascii="Verdana" w:eastAsia="Times New Roman" w:hAnsi="Verdana" w:cs="Times New Roman"/>
          <w:i/>
          <w:iCs/>
          <w:color w:val="333333"/>
          <w:lang w:eastAsia="it-IT"/>
        </w:rPr>
        <w:t>Economia Civile</w:t>
      </w:r>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L. Bruni), Bologna, Il Mulino, 2004; </w:t>
      </w:r>
      <w:r w:rsidRPr="00647C2B">
        <w:rPr>
          <w:rFonts w:ascii="Verdana" w:eastAsia="Times New Roman" w:hAnsi="Verdana" w:cs="Times New Roman"/>
          <w:i/>
          <w:iCs/>
          <w:color w:val="333333"/>
          <w:lang w:eastAsia="it-IT"/>
        </w:rPr>
        <w:t xml:space="preserve">Time in </w:t>
      </w:r>
      <w:proofErr w:type="spellStart"/>
      <w:r w:rsidRPr="00647C2B">
        <w:rPr>
          <w:rFonts w:ascii="Verdana" w:eastAsia="Times New Roman" w:hAnsi="Verdana" w:cs="Times New Roman"/>
          <w:i/>
          <w:iCs/>
          <w:color w:val="333333"/>
          <w:lang w:eastAsia="it-IT"/>
        </w:rPr>
        <w:t>Economic</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Theory</w:t>
      </w:r>
      <w:proofErr w:type="spellEnd"/>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E. </w:t>
      </w:r>
      <w:proofErr w:type="spellStart"/>
      <w:r w:rsidRPr="00647C2B">
        <w:rPr>
          <w:rFonts w:ascii="Verdana" w:eastAsia="Times New Roman" w:hAnsi="Verdana" w:cs="Times New Roman"/>
          <w:color w:val="333333"/>
          <w:lang w:eastAsia="it-IT"/>
        </w:rPr>
        <w:t>Agliardi</w:t>
      </w:r>
      <w:proofErr w:type="spellEnd"/>
      <w:r w:rsidRPr="00647C2B">
        <w:rPr>
          <w:rFonts w:ascii="Verdana" w:eastAsia="Times New Roman" w:hAnsi="Verdana" w:cs="Times New Roman"/>
          <w:color w:val="333333"/>
          <w:lang w:eastAsia="it-IT"/>
        </w:rPr>
        <w:t xml:space="preserve">), </w:t>
      </w:r>
      <w:proofErr w:type="spellStart"/>
      <w:r w:rsidRPr="00647C2B">
        <w:rPr>
          <w:rFonts w:ascii="Verdana" w:eastAsia="Times New Roman" w:hAnsi="Verdana" w:cs="Times New Roman"/>
          <w:color w:val="333333"/>
          <w:lang w:eastAsia="it-IT"/>
        </w:rPr>
        <w:t>Aldershot</w:t>
      </w:r>
      <w:proofErr w:type="spellEnd"/>
      <w:r w:rsidRPr="00647C2B">
        <w:rPr>
          <w:rFonts w:ascii="Verdana" w:eastAsia="Times New Roman" w:hAnsi="Verdana" w:cs="Times New Roman"/>
          <w:color w:val="333333"/>
          <w:lang w:eastAsia="it-IT"/>
        </w:rPr>
        <w:t xml:space="preserve">, </w:t>
      </w:r>
      <w:proofErr w:type="spellStart"/>
      <w:r w:rsidRPr="00647C2B">
        <w:rPr>
          <w:rFonts w:ascii="Verdana" w:eastAsia="Times New Roman" w:hAnsi="Verdana" w:cs="Times New Roman"/>
          <w:color w:val="333333"/>
          <w:lang w:eastAsia="it-IT"/>
        </w:rPr>
        <w:t>Elgar</w:t>
      </w:r>
      <w:proofErr w:type="spellEnd"/>
      <w:r w:rsidRPr="00647C2B">
        <w:rPr>
          <w:rFonts w:ascii="Verdana" w:eastAsia="Times New Roman" w:hAnsi="Verdana" w:cs="Times New Roman"/>
          <w:color w:val="333333"/>
          <w:lang w:eastAsia="it-IT"/>
        </w:rPr>
        <w:t xml:space="preserve">, 2004. “A </w:t>
      </w:r>
      <w:proofErr w:type="spellStart"/>
      <w:r w:rsidRPr="00647C2B">
        <w:rPr>
          <w:rFonts w:ascii="Verdana" w:eastAsia="Times New Roman" w:hAnsi="Verdana" w:cs="Times New Roman"/>
          <w:color w:val="333333"/>
          <w:lang w:eastAsia="it-IT"/>
        </w:rPr>
        <w:t>Socio-economic</w:t>
      </w:r>
      <w:proofErr w:type="spellEnd"/>
      <w:r w:rsidRPr="00647C2B">
        <w:rPr>
          <w:rFonts w:ascii="Verdana" w:eastAsia="Times New Roman" w:hAnsi="Verdana" w:cs="Times New Roman"/>
          <w:color w:val="333333"/>
          <w:lang w:eastAsia="it-IT"/>
        </w:rPr>
        <w:t xml:space="preserve"> </w:t>
      </w:r>
      <w:proofErr w:type="spellStart"/>
      <w:r w:rsidRPr="00647C2B">
        <w:rPr>
          <w:rFonts w:ascii="Verdana" w:eastAsia="Times New Roman" w:hAnsi="Verdana" w:cs="Times New Roman"/>
          <w:color w:val="333333"/>
          <w:lang w:eastAsia="it-IT"/>
        </w:rPr>
        <w:t>reading</w:t>
      </w:r>
      <w:proofErr w:type="spellEnd"/>
      <w:r w:rsidRPr="00647C2B">
        <w:rPr>
          <w:rFonts w:ascii="Verdana" w:eastAsia="Times New Roman" w:hAnsi="Verdana" w:cs="Times New Roman"/>
          <w:color w:val="333333"/>
          <w:lang w:eastAsia="it-IT"/>
        </w:rPr>
        <w:t xml:space="preserve"> of </w:t>
      </w:r>
      <w:proofErr w:type="spellStart"/>
      <w:r w:rsidRPr="00647C2B">
        <w:rPr>
          <w:rFonts w:ascii="Verdana" w:eastAsia="Times New Roman" w:hAnsi="Verdana" w:cs="Times New Roman"/>
          <w:color w:val="333333"/>
          <w:lang w:eastAsia="it-IT"/>
        </w:rPr>
        <w:t>globalization</w:t>
      </w:r>
      <w:proofErr w:type="spellEnd"/>
      <w:r w:rsidRPr="00647C2B">
        <w:rPr>
          <w:rFonts w:ascii="Verdana" w:eastAsia="Times New Roman" w:hAnsi="Verdana" w:cs="Times New Roman"/>
          <w:color w:val="333333"/>
          <w:lang w:eastAsia="it-IT"/>
        </w:rPr>
        <w:t xml:space="preserve">, </w:t>
      </w:r>
      <w:r w:rsidRPr="00647C2B">
        <w:rPr>
          <w:rFonts w:ascii="Verdana" w:eastAsia="Times New Roman" w:hAnsi="Verdana" w:cs="Times New Roman"/>
          <w:i/>
          <w:iCs/>
          <w:color w:val="333333"/>
          <w:lang w:eastAsia="it-IT"/>
        </w:rPr>
        <w:t>Society and Economy</w:t>
      </w:r>
      <w:r w:rsidRPr="00647C2B">
        <w:rPr>
          <w:rFonts w:ascii="Verdana" w:eastAsia="Times New Roman" w:hAnsi="Verdana" w:cs="Times New Roman"/>
          <w:color w:val="333333"/>
          <w:lang w:eastAsia="it-IT"/>
        </w:rPr>
        <w:t xml:space="preserve">, 2003; </w:t>
      </w:r>
      <w:r w:rsidRPr="00647C2B">
        <w:rPr>
          <w:rFonts w:ascii="Verdana" w:eastAsia="Times New Roman" w:hAnsi="Verdana" w:cs="Times New Roman"/>
          <w:i/>
          <w:iCs/>
          <w:color w:val="333333"/>
          <w:lang w:eastAsia="it-IT"/>
        </w:rPr>
        <w:t>Per una nuova teoria economica della cooperazione</w:t>
      </w:r>
      <w:r w:rsidRPr="00647C2B">
        <w:rPr>
          <w:rFonts w:ascii="Verdana" w:eastAsia="Times New Roman" w:hAnsi="Verdana" w:cs="Times New Roman"/>
          <w:color w:val="333333"/>
          <w:lang w:eastAsia="it-IT"/>
        </w:rPr>
        <w:t xml:space="preserve">, Bologna, Il Mulino, 2005; </w:t>
      </w:r>
      <w:r w:rsidRPr="00647C2B">
        <w:rPr>
          <w:rFonts w:ascii="Verdana" w:eastAsia="Times New Roman" w:hAnsi="Verdana" w:cs="Times New Roman"/>
          <w:i/>
          <w:iCs/>
          <w:color w:val="333333"/>
          <w:lang w:eastAsia="it-IT"/>
        </w:rPr>
        <w:t>Teoria economica e relazioni interpersonali</w:t>
      </w:r>
      <w:r w:rsidRPr="00647C2B">
        <w:rPr>
          <w:rFonts w:ascii="Verdana" w:eastAsia="Times New Roman" w:hAnsi="Verdana" w:cs="Times New Roman"/>
          <w:color w:val="333333"/>
          <w:lang w:eastAsia="it-IT"/>
        </w:rPr>
        <w:t xml:space="preserve">, (in </w:t>
      </w:r>
      <w:proofErr w:type="spellStart"/>
      <w:r w:rsidRPr="00647C2B">
        <w:rPr>
          <w:rFonts w:ascii="Verdana" w:eastAsia="Times New Roman" w:hAnsi="Verdana" w:cs="Times New Roman"/>
          <w:color w:val="333333"/>
          <w:lang w:eastAsia="it-IT"/>
        </w:rPr>
        <w:t>coll</w:t>
      </w:r>
      <w:proofErr w:type="spellEnd"/>
      <w:r w:rsidRPr="00647C2B">
        <w:rPr>
          <w:rFonts w:ascii="Verdana" w:eastAsia="Times New Roman" w:hAnsi="Verdana" w:cs="Times New Roman"/>
          <w:color w:val="333333"/>
          <w:lang w:eastAsia="it-IT"/>
        </w:rPr>
        <w:t xml:space="preserve">. con P. Sacco), Bologna, Il Mulino, 2006; </w:t>
      </w:r>
      <w:proofErr w:type="spellStart"/>
      <w:r w:rsidRPr="00647C2B">
        <w:rPr>
          <w:rFonts w:ascii="Verdana" w:eastAsia="Times New Roman" w:hAnsi="Verdana" w:cs="Times New Roman"/>
          <w:i/>
          <w:iCs/>
          <w:color w:val="333333"/>
          <w:lang w:eastAsia="it-IT"/>
        </w:rPr>
        <w:t>Markets</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money</w:t>
      </w:r>
      <w:proofErr w:type="spellEnd"/>
      <w:r w:rsidRPr="00647C2B">
        <w:rPr>
          <w:rFonts w:ascii="Verdana" w:eastAsia="Times New Roman" w:hAnsi="Verdana" w:cs="Times New Roman"/>
          <w:i/>
          <w:iCs/>
          <w:color w:val="333333"/>
          <w:lang w:eastAsia="it-IT"/>
        </w:rPr>
        <w:t xml:space="preserve"> and </w:t>
      </w:r>
      <w:proofErr w:type="spellStart"/>
      <w:r w:rsidRPr="00647C2B">
        <w:rPr>
          <w:rFonts w:ascii="Verdana" w:eastAsia="Times New Roman" w:hAnsi="Verdana" w:cs="Times New Roman"/>
          <w:i/>
          <w:iCs/>
          <w:color w:val="333333"/>
          <w:lang w:eastAsia="it-IT"/>
        </w:rPr>
        <w:t>history</w:t>
      </w:r>
      <w:proofErr w:type="spellEnd"/>
      <w:r w:rsidRPr="00647C2B">
        <w:rPr>
          <w:rFonts w:ascii="Verdana" w:eastAsia="Times New Roman" w:hAnsi="Verdana" w:cs="Times New Roman"/>
          <w:i/>
          <w:iCs/>
          <w:color w:val="333333"/>
          <w:lang w:eastAsia="it-IT"/>
        </w:rPr>
        <w:t xml:space="preserve">. </w:t>
      </w:r>
      <w:proofErr w:type="spellStart"/>
      <w:r w:rsidRPr="00647C2B">
        <w:rPr>
          <w:rFonts w:ascii="Verdana" w:eastAsia="Times New Roman" w:hAnsi="Verdana" w:cs="Times New Roman"/>
          <w:i/>
          <w:iCs/>
          <w:color w:val="333333"/>
          <w:lang w:eastAsia="it-IT"/>
        </w:rPr>
        <w:t>Essay</w:t>
      </w:r>
      <w:proofErr w:type="spellEnd"/>
      <w:r w:rsidRPr="00647C2B">
        <w:rPr>
          <w:rFonts w:ascii="Verdana" w:eastAsia="Times New Roman" w:hAnsi="Verdana" w:cs="Times New Roman"/>
          <w:i/>
          <w:iCs/>
          <w:color w:val="333333"/>
          <w:lang w:eastAsia="it-IT"/>
        </w:rPr>
        <w:t xml:space="preserve"> in </w:t>
      </w:r>
      <w:proofErr w:type="spellStart"/>
      <w:r w:rsidRPr="00647C2B">
        <w:rPr>
          <w:rFonts w:ascii="Verdana" w:eastAsia="Times New Roman" w:hAnsi="Verdana" w:cs="Times New Roman"/>
          <w:i/>
          <w:iCs/>
          <w:color w:val="333333"/>
          <w:lang w:eastAsia="it-IT"/>
        </w:rPr>
        <w:t>honor</w:t>
      </w:r>
      <w:proofErr w:type="spellEnd"/>
      <w:r w:rsidRPr="00647C2B">
        <w:rPr>
          <w:rFonts w:ascii="Verdana" w:eastAsia="Times New Roman" w:hAnsi="Verdana" w:cs="Times New Roman"/>
          <w:i/>
          <w:iCs/>
          <w:color w:val="333333"/>
          <w:lang w:eastAsia="it-IT"/>
        </w:rPr>
        <w:t xml:space="preserve"> of Sir John </w:t>
      </w:r>
      <w:proofErr w:type="spellStart"/>
      <w:r w:rsidRPr="00647C2B">
        <w:rPr>
          <w:rFonts w:ascii="Verdana" w:eastAsia="Times New Roman" w:hAnsi="Verdana" w:cs="Times New Roman"/>
          <w:i/>
          <w:iCs/>
          <w:color w:val="333333"/>
          <w:lang w:eastAsia="it-IT"/>
        </w:rPr>
        <w:t>Hicks</w:t>
      </w:r>
      <w:proofErr w:type="spellEnd"/>
      <w:r w:rsidRPr="00647C2B">
        <w:rPr>
          <w:rFonts w:ascii="Verdana" w:eastAsia="Times New Roman" w:hAnsi="Verdana" w:cs="Times New Roman"/>
          <w:color w:val="333333"/>
          <w:lang w:eastAsia="it-IT"/>
        </w:rPr>
        <w:t xml:space="preserve"> (con R. </w:t>
      </w:r>
      <w:proofErr w:type="spellStart"/>
      <w:r w:rsidRPr="00647C2B">
        <w:rPr>
          <w:rFonts w:ascii="Verdana" w:eastAsia="Times New Roman" w:hAnsi="Verdana" w:cs="Times New Roman"/>
          <w:color w:val="333333"/>
          <w:lang w:eastAsia="it-IT"/>
        </w:rPr>
        <w:t>Scazzieri</w:t>
      </w:r>
      <w:proofErr w:type="spellEnd"/>
      <w:r w:rsidRPr="00647C2B">
        <w:rPr>
          <w:rFonts w:ascii="Verdana" w:eastAsia="Times New Roman" w:hAnsi="Verdana" w:cs="Times New Roman"/>
          <w:color w:val="333333"/>
          <w:lang w:eastAsia="it-IT"/>
        </w:rPr>
        <w:t xml:space="preserve"> e A. Sen), Cambridge (UK), Cambridge </w:t>
      </w:r>
      <w:proofErr w:type="spellStart"/>
      <w:r w:rsidRPr="00647C2B">
        <w:rPr>
          <w:rFonts w:ascii="Verdana" w:eastAsia="Times New Roman" w:hAnsi="Verdana" w:cs="Times New Roman"/>
          <w:color w:val="333333"/>
          <w:lang w:eastAsia="it-IT"/>
        </w:rPr>
        <w:t>University</w:t>
      </w:r>
      <w:proofErr w:type="spellEnd"/>
      <w:r w:rsidRPr="00647C2B">
        <w:rPr>
          <w:rFonts w:ascii="Verdana" w:eastAsia="Times New Roman" w:hAnsi="Verdana" w:cs="Times New Roman"/>
          <w:color w:val="333333"/>
          <w:lang w:eastAsia="it-IT"/>
        </w:rPr>
        <w:t xml:space="preserve"> Press, 2008; </w:t>
      </w:r>
      <w:r w:rsidRPr="00647C2B">
        <w:rPr>
          <w:rFonts w:ascii="Verdana" w:eastAsia="Times New Roman" w:hAnsi="Verdana" w:cs="Times New Roman"/>
          <w:i/>
          <w:iCs/>
          <w:color w:val="333333"/>
          <w:lang w:eastAsia="it-IT"/>
        </w:rPr>
        <w:t>Dizionario di Economia Civile</w:t>
      </w:r>
      <w:r w:rsidRPr="00647C2B">
        <w:rPr>
          <w:rFonts w:ascii="Verdana" w:eastAsia="Times New Roman" w:hAnsi="Verdana" w:cs="Times New Roman"/>
          <w:color w:val="333333"/>
          <w:lang w:eastAsia="it-IT"/>
        </w:rPr>
        <w:t xml:space="preserve"> (con L. Bruni), Città Nuova, Roma, 2009; </w:t>
      </w:r>
      <w:r w:rsidRPr="00647C2B">
        <w:rPr>
          <w:rFonts w:ascii="Verdana" w:eastAsia="Times New Roman" w:hAnsi="Verdana" w:cs="Times New Roman"/>
          <w:i/>
          <w:iCs/>
          <w:color w:val="333333"/>
          <w:lang w:eastAsia="it-IT"/>
        </w:rPr>
        <w:t>Laicità nella società post-secolare</w:t>
      </w:r>
      <w:r w:rsidRPr="00647C2B">
        <w:rPr>
          <w:rFonts w:ascii="Verdana" w:eastAsia="Times New Roman" w:hAnsi="Verdana" w:cs="Times New Roman"/>
          <w:color w:val="333333"/>
          <w:lang w:eastAsia="it-IT"/>
        </w:rPr>
        <w:t xml:space="preserve">, Il Mulino, Bologna, 2009; </w:t>
      </w:r>
      <w:r w:rsidRPr="00647C2B">
        <w:rPr>
          <w:rFonts w:ascii="Verdana" w:eastAsia="Times New Roman" w:hAnsi="Verdana" w:cs="Times New Roman"/>
          <w:i/>
          <w:iCs/>
          <w:color w:val="333333"/>
          <w:lang w:eastAsia="it-IT"/>
        </w:rPr>
        <w:t>Avarizia. La passione dell'avere</w:t>
      </w:r>
      <w:r w:rsidRPr="00647C2B">
        <w:rPr>
          <w:rFonts w:ascii="Verdana" w:eastAsia="Times New Roman" w:hAnsi="Verdana" w:cs="Times New Roman"/>
          <w:color w:val="333333"/>
          <w:lang w:eastAsia="it-IT"/>
        </w:rPr>
        <w:t>, Bologna, Il Mulino, 2009; Famiglia e lavoro (con V. Zamagni), Milano, San Paolo, 2012</w:t>
      </w:r>
      <w:r>
        <w:rPr>
          <w:rFonts w:ascii="Verdana" w:eastAsia="Times New Roman" w:hAnsi="Verdana" w:cs="Times New Roman"/>
          <w:color w:val="333333"/>
          <w:lang w:eastAsia="it-IT"/>
        </w:rPr>
        <w:t xml:space="preserve">; </w:t>
      </w:r>
      <w:r>
        <w:rPr>
          <w:rFonts w:ascii="Verdana" w:eastAsia="Times New Roman" w:hAnsi="Verdana" w:cs="Times New Roman"/>
          <w:i/>
          <w:color w:val="333333"/>
          <w:lang w:eastAsia="it-IT"/>
        </w:rPr>
        <w:t>Prudenza</w:t>
      </w:r>
      <w:r>
        <w:rPr>
          <w:rFonts w:ascii="Verdana" w:eastAsia="Times New Roman" w:hAnsi="Verdana" w:cs="Times New Roman"/>
          <w:color w:val="333333"/>
          <w:lang w:eastAsia="it-IT"/>
        </w:rPr>
        <w:t>, Il Mulino, 2015.</w:t>
      </w:r>
      <w:bookmarkStart w:id="0" w:name="_GoBack"/>
      <w:bookmarkEnd w:id="0"/>
      <w:r w:rsidRPr="00647C2B">
        <w:rPr>
          <w:rFonts w:ascii="Verdana" w:eastAsia="Times New Roman" w:hAnsi="Verdana" w:cs="Times New Roman"/>
          <w:color w:val="333333"/>
          <w:lang w:eastAsia="it-IT"/>
        </w:rPr>
        <w:t xml:space="preserve">. </w:t>
      </w:r>
    </w:p>
    <w:p w:rsidR="00AF73DD" w:rsidRDefault="00AF73DD"/>
    <w:sectPr w:rsidR="00AF73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anoneKaffeesatz">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4730"/>
    <w:multiLevelType w:val="multilevel"/>
    <w:tmpl w:val="692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2B"/>
    <w:rsid w:val="00647C2B"/>
    <w:rsid w:val="00AF7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4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7C2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47C2B"/>
    <w:pPr>
      <w:spacing w:before="100" w:beforeAutospacing="1" w:after="80" w:line="360" w:lineRule="atLeast"/>
    </w:pPr>
    <w:rPr>
      <w:rFonts w:ascii="Times New Roman" w:eastAsia="Times New Roman" w:hAnsi="Times New Roman" w:cs="Times New Roman"/>
      <w:sz w:val="24"/>
      <w:szCs w:val="24"/>
      <w:lang w:eastAsia="it-IT"/>
    </w:rPr>
  </w:style>
  <w:style w:type="paragraph" w:customStyle="1" w:styleId="ssd1">
    <w:name w:val="ssd1"/>
    <w:basedOn w:val="Normale"/>
    <w:rsid w:val="00647C2B"/>
    <w:pPr>
      <w:spacing w:before="100" w:beforeAutospacing="1" w:after="0" w:line="240" w:lineRule="auto"/>
    </w:pPr>
    <w:rPr>
      <w:rFonts w:ascii="Times New Roman" w:eastAsia="Times New Roman" w:hAnsi="Times New Roman" w:cs="Times New Roman"/>
      <w:sz w:val="21"/>
      <w:szCs w:val="21"/>
      <w:lang w:eastAsia="it-IT"/>
    </w:rPr>
  </w:style>
  <w:style w:type="paragraph" w:customStyle="1" w:styleId="qualifica1">
    <w:name w:val="qualifica1"/>
    <w:basedOn w:val="Normale"/>
    <w:rsid w:val="00647C2B"/>
    <w:pPr>
      <w:spacing w:before="100" w:beforeAutospacing="1" w:after="0" w:line="288" w:lineRule="atLeast"/>
    </w:pPr>
    <w:rPr>
      <w:rFonts w:ascii="YanoneKaffeesatz" w:eastAsia="Times New Roman" w:hAnsi="YanoneKaffeesatz" w:cs="Times New Roman"/>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4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7C2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47C2B"/>
    <w:pPr>
      <w:spacing w:before="100" w:beforeAutospacing="1" w:after="80" w:line="360" w:lineRule="atLeast"/>
    </w:pPr>
    <w:rPr>
      <w:rFonts w:ascii="Times New Roman" w:eastAsia="Times New Roman" w:hAnsi="Times New Roman" w:cs="Times New Roman"/>
      <w:sz w:val="24"/>
      <w:szCs w:val="24"/>
      <w:lang w:eastAsia="it-IT"/>
    </w:rPr>
  </w:style>
  <w:style w:type="paragraph" w:customStyle="1" w:styleId="ssd1">
    <w:name w:val="ssd1"/>
    <w:basedOn w:val="Normale"/>
    <w:rsid w:val="00647C2B"/>
    <w:pPr>
      <w:spacing w:before="100" w:beforeAutospacing="1" w:after="0" w:line="240" w:lineRule="auto"/>
    </w:pPr>
    <w:rPr>
      <w:rFonts w:ascii="Times New Roman" w:eastAsia="Times New Roman" w:hAnsi="Times New Roman" w:cs="Times New Roman"/>
      <w:sz w:val="21"/>
      <w:szCs w:val="21"/>
      <w:lang w:eastAsia="it-IT"/>
    </w:rPr>
  </w:style>
  <w:style w:type="paragraph" w:customStyle="1" w:styleId="qualifica1">
    <w:name w:val="qualifica1"/>
    <w:basedOn w:val="Normale"/>
    <w:rsid w:val="00647C2B"/>
    <w:pPr>
      <w:spacing w:before="100" w:beforeAutospacing="1" w:after="0" w:line="288" w:lineRule="atLeast"/>
    </w:pPr>
    <w:rPr>
      <w:rFonts w:ascii="YanoneKaffeesatz" w:eastAsia="Times New Roman" w:hAnsi="YanoneKaffeesatz" w:cs="Times New Roman"/>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368">
      <w:bodyDiv w:val="1"/>
      <w:marLeft w:val="0"/>
      <w:marRight w:val="0"/>
      <w:marTop w:val="0"/>
      <w:marBottom w:val="0"/>
      <w:divBdr>
        <w:top w:val="none" w:sz="0" w:space="0" w:color="auto"/>
        <w:left w:val="none" w:sz="0" w:space="0" w:color="auto"/>
        <w:bottom w:val="none" w:sz="0" w:space="0" w:color="auto"/>
        <w:right w:val="none" w:sz="0" w:space="0" w:color="auto"/>
      </w:divBdr>
      <w:divsChild>
        <w:div w:id="414087897">
          <w:marLeft w:val="0"/>
          <w:marRight w:val="0"/>
          <w:marTop w:val="0"/>
          <w:marBottom w:val="0"/>
          <w:divBdr>
            <w:top w:val="none" w:sz="0" w:space="0" w:color="auto"/>
            <w:left w:val="none" w:sz="0" w:space="0" w:color="auto"/>
            <w:bottom w:val="none" w:sz="0" w:space="0" w:color="auto"/>
            <w:right w:val="none" w:sz="0" w:space="0" w:color="auto"/>
          </w:divBdr>
          <w:divsChild>
            <w:div w:id="316031311">
              <w:marLeft w:val="0"/>
              <w:marRight w:val="0"/>
              <w:marTop w:val="0"/>
              <w:marBottom w:val="0"/>
              <w:divBdr>
                <w:top w:val="none" w:sz="0" w:space="0" w:color="auto"/>
                <w:left w:val="none" w:sz="0" w:space="0" w:color="auto"/>
                <w:bottom w:val="none" w:sz="0" w:space="0" w:color="auto"/>
                <w:right w:val="none" w:sz="0" w:space="0" w:color="auto"/>
              </w:divBdr>
              <w:divsChild>
                <w:div w:id="22443964">
                  <w:marLeft w:val="0"/>
                  <w:marRight w:val="0"/>
                  <w:marTop w:val="0"/>
                  <w:marBottom w:val="0"/>
                  <w:divBdr>
                    <w:top w:val="none" w:sz="0" w:space="0" w:color="auto"/>
                    <w:left w:val="none" w:sz="0" w:space="0" w:color="auto"/>
                    <w:bottom w:val="none" w:sz="0" w:space="0" w:color="auto"/>
                    <w:right w:val="none" w:sz="0" w:space="0" w:color="auto"/>
                  </w:divBdr>
                  <w:divsChild>
                    <w:div w:id="1185250783">
                      <w:marLeft w:val="0"/>
                      <w:marRight w:val="0"/>
                      <w:marTop w:val="0"/>
                      <w:marBottom w:val="0"/>
                      <w:divBdr>
                        <w:top w:val="none" w:sz="0" w:space="0" w:color="auto"/>
                        <w:left w:val="none" w:sz="0" w:space="0" w:color="auto"/>
                        <w:bottom w:val="none" w:sz="0" w:space="0" w:color="auto"/>
                        <w:right w:val="none" w:sz="0" w:space="0" w:color="auto"/>
                      </w:divBdr>
                      <w:divsChild>
                        <w:div w:id="1822308064">
                          <w:marLeft w:val="0"/>
                          <w:marRight w:val="0"/>
                          <w:marTop w:val="0"/>
                          <w:marBottom w:val="0"/>
                          <w:divBdr>
                            <w:top w:val="none" w:sz="0" w:space="0" w:color="auto"/>
                            <w:left w:val="none" w:sz="0" w:space="0" w:color="auto"/>
                            <w:bottom w:val="none" w:sz="0" w:space="0" w:color="auto"/>
                            <w:right w:val="none" w:sz="0" w:space="0" w:color="auto"/>
                          </w:divBdr>
                          <w:divsChild>
                            <w:div w:id="1000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3454">
                      <w:marLeft w:val="0"/>
                      <w:marRight w:val="0"/>
                      <w:marTop w:val="352"/>
                      <w:marBottom w:val="0"/>
                      <w:divBdr>
                        <w:top w:val="none" w:sz="0" w:space="0" w:color="auto"/>
                        <w:left w:val="none" w:sz="0" w:space="0" w:color="auto"/>
                        <w:bottom w:val="none" w:sz="0" w:space="0" w:color="auto"/>
                        <w:right w:val="none" w:sz="0" w:space="0" w:color="auto"/>
                      </w:divBdr>
                      <w:divsChild>
                        <w:div w:id="1937128572">
                          <w:marLeft w:val="0"/>
                          <w:marRight w:val="0"/>
                          <w:marTop w:val="0"/>
                          <w:marBottom w:val="0"/>
                          <w:divBdr>
                            <w:top w:val="none" w:sz="0" w:space="0" w:color="auto"/>
                            <w:left w:val="none" w:sz="0" w:space="0" w:color="auto"/>
                            <w:bottom w:val="none" w:sz="0" w:space="0" w:color="auto"/>
                            <w:right w:val="none" w:sz="0" w:space="0" w:color="auto"/>
                          </w:divBdr>
                          <w:divsChild>
                            <w:div w:id="2009554623">
                              <w:marLeft w:val="0"/>
                              <w:marRight w:val="0"/>
                              <w:marTop w:val="0"/>
                              <w:marBottom w:val="0"/>
                              <w:divBdr>
                                <w:top w:val="none" w:sz="0" w:space="0" w:color="auto"/>
                                <w:left w:val="none" w:sz="0" w:space="0" w:color="auto"/>
                                <w:bottom w:val="none" w:sz="0" w:space="0" w:color="auto"/>
                                <w:right w:val="none" w:sz="0" w:space="0" w:color="auto"/>
                              </w:divBdr>
                            </w:div>
                            <w:div w:id="1125393045">
                              <w:marLeft w:val="0"/>
                              <w:marRight w:val="0"/>
                              <w:marTop w:val="0"/>
                              <w:marBottom w:val="0"/>
                              <w:divBdr>
                                <w:top w:val="none" w:sz="0" w:space="0" w:color="auto"/>
                                <w:left w:val="none" w:sz="0" w:space="0" w:color="auto"/>
                                <w:bottom w:val="none" w:sz="0" w:space="0" w:color="auto"/>
                                <w:right w:val="none" w:sz="0" w:space="0" w:color="auto"/>
                              </w:divBdr>
                              <w:divsChild>
                                <w:div w:id="1897351975">
                                  <w:marLeft w:val="0"/>
                                  <w:marRight w:val="0"/>
                                  <w:marTop w:val="0"/>
                                  <w:marBottom w:val="0"/>
                                  <w:divBdr>
                                    <w:top w:val="none" w:sz="0" w:space="0" w:color="auto"/>
                                    <w:left w:val="none" w:sz="0" w:space="0" w:color="auto"/>
                                    <w:bottom w:val="none" w:sz="0" w:space="0" w:color="auto"/>
                                    <w:right w:val="none" w:sz="0" w:space="0" w:color="auto"/>
                                  </w:divBdr>
                                  <w:divsChild>
                                    <w:div w:id="4899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075">
                              <w:marLeft w:val="0"/>
                              <w:marRight w:val="0"/>
                              <w:marTop w:val="0"/>
                              <w:marBottom w:val="0"/>
                              <w:divBdr>
                                <w:top w:val="none" w:sz="0" w:space="0" w:color="auto"/>
                                <w:left w:val="none" w:sz="0" w:space="0" w:color="auto"/>
                                <w:bottom w:val="none" w:sz="0" w:space="0" w:color="auto"/>
                                <w:right w:val="none" w:sz="0" w:space="0" w:color="auto"/>
                              </w:divBdr>
                              <w:divsChild>
                                <w:div w:id="243804884">
                                  <w:marLeft w:val="0"/>
                                  <w:marRight w:val="0"/>
                                  <w:marTop w:val="0"/>
                                  <w:marBottom w:val="0"/>
                                  <w:divBdr>
                                    <w:top w:val="none" w:sz="0" w:space="0" w:color="auto"/>
                                    <w:left w:val="none" w:sz="0" w:space="0" w:color="auto"/>
                                    <w:bottom w:val="none" w:sz="0" w:space="0" w:color="auto"/>
                                    <w:right w:val="none" w:sz="0" w:space="0" w:color="auto"/>
                                  </w:divBdr>
                                  <w:divsChild>
                                    <w:div w:id="12281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Bordoni</dc:creator>
  <cp:lastModifiedBy>Bruna Bordoni</cp:lastModifiedBy>
  <cp:revision>1</cp:revision>
  <dcterms:created xsi:type="dcterms:W3CDTF">2016-06-01T10:03:00Z</dcterms:created>
  <dcterms:modified xsi:type="dcterms:W3CDTF">2016-06-01T10:11:00Z</dcterms:modified>
</cp:coreProperties>
</file>