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76F28" w14:textId="77777777" w:rsidR="00B65590" w:rsidRDefault="00B65590">
      <w:pPr>
        <w:pStyle w:val="Titolo"/>
        <w:shd w:val="clear" w:color="auto" w:fill="E6E6E6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CURRICULUM DELL’ATTIVITÀ SCIENTIFICA E DIDATTICA</w:t>
      </w:r>
    </w:p>
    <w:p w14:paraId="7A203C27" w14:textId="77777777" w:rsidR="00B65590" w:rsidRDefault="00B65590">
      <w:pPr>
        <w:pStyle w:val="Titolo"/>
        <w:shd w:val="clear" w:color="auto" w:fill="E6E6E6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DEL DOTT. PASSINI STEFANO</w:t>
      </w:r>
    </w:p>
    <w:p w14:paraId="41B0904A" w14:textId="77777777" w:rsidR="00B65590" w:rsidRDefault="00B65590">
      <w:pPr>
        <w:pStyle w:val="Titol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6269"/>
      </w:tblGrid>
      <w:tr w:rsidR="00B65590" w:rsidRPr="00C15AC1" w14:paraId="5C95FF46" w14:textId="77777777">
        <w:tc>
          <w:tcPr>
            <w:tcW w:w="3259" w:type="dxa"/>
          </w:tcPr>
          <w:p w14:paraId="5B06A839" w14:textId="77777777" w:rsidR="00B65590" w:rsidRPr="00C15AC1" w:rsidRDefault="00B65590" w:rsidP="00B65590">
            <w:pPr>
              <w:jc w:val="right"/>
              <w:rPr>
                <w:sz w:val="24"/>
              </w:rPr>
            </w:pPr>
            <w:bookmarkStart w:id="0" w:name="_GoBack"/>
            <w:bookmarkEnd w:id="0"/>
            <w:r w:rsidRPr="00C15AC1">
              <w:rPr>
                <w:rFonts w:ascii="Arial" w:hAnsi="Arial" w:cs="Arial"/>
                <w:b/>
                <w:sz w:val="24"/>
              </w:rPr>
              <w:t>Attuale posizione:</w:t>
            </w:r>
          </w:p>
        </w:tc>
        <w:tc>
          <w:tcPr>
            <w:tcW w:w="6269" w:type="dxa"/>
          </w:tcPr>
          <w:p w14:paraId="29708473" w14:textId="77777777" w:rsidR="00B65590" w:rsidRPr="00C15AC1" w:rsidRDefault="00044D42" w:rsidP="00ED6C24">
            <w:pPr>
              <w:rPr>
                <w:sz w:val="24"/>
              </w:rPr>
            </w:pPr>
            <w:r w:rsidRPr="00044D42">
              <w:rPr>
                <w:rFonts w:ascii="Arial" w:hAnsi="Arial" w:cs="Arial"/>
                <w:sz w:val="24"/>
              </w:rPr>
              <w:t xml:space="preserve">Professore Associato </w:t>
            </w:r>
            <w:r w:rsidR="00B65590" w:rsidRPr="00C15AC1">
              <w:rPr>
                <w:rFonts w:ascii="Arial" w:hAnsi="Arial" w:cs="Arial"/>
                <w:sz w:val="24"/>
              </w:rPr>
              <w:t xml:space="preserve">presso </w:t>
            </w:r>
            <w:r w:rsidR="009D2318">
              <w:rPr>
                <w:rFonts w:ascii="Arial" w:hAnsi="Arial" w:cs="Arial"/>
                <w:sz w:val="24"/>
              </w:rPr>
              <w:t xml:space="preserve">Dipartimento </w:t>
            </w:r>
            <w:r w:rsidR="00B65590" w:rsidRPr="00C15AC1">
              <w:rPr>
                <w:rFonts w:ascii="Arial" w:hAnsi="Arial" w:cs="Arial"/>
                <w:sz w:val="24"/>
              </w:rPr>
              <w:t xml:space="preserve">di </w:t>
            </w:r>
            <w:r w:rsidR="00B65590" w:rsidRPr="00822428">
              <w:rPr>
                <w:rFonts w:ascii="Arial" w:hAnsi="Arial" w:cs="Arial"/>
                <w:sz w:val="24"/>
              </w:rPr>
              <w:t>Scienze dell</w:t>
            </w:r>
            <w:r w:rsidR="009D2318">
              <w:rPr>
                <w:rFonts w:ascii="Arial" w:hAnsi="Arial" w:cs="Arial"/>
                <w:sz w:val="24"/>
              </w:rPr>
              <w:t xml:space="preserve">’Educazione </w:t>
            </w:r>
            <w:r w:rsidR="00B65590" w:rsidRPr="00C15AC1">
              <w:rPr>
                <w:rFonts w:ascii="Arial" w:hAnsi="Arial" w:cs="Arial"/>
                <w:sz w:val="24"/>
              </w:rPr>
              <w:t>– Università degli Studi di Bologna</w:t>
            </w:r>
          </w:p>
        </w:tc>
      </w:tr>
    </w:tbl>
    <w:p w14:paraId="016F15EC" w14:textId="77777777" w:rsidR="00B65590" w:rsidRPr="00C57405" w:rsidRDefault="00B65590" w:rsidP="00B65590">
      <w:pPr>
        <w:pStyle w:val="Titolo"/>
      </w:pPr>
    </w:p>
    <w:p w14:paraId="1DA8AB05" w14:textId="77777777" w:rsidR="00B65590" w:rsidRPr="00C57405" w:rsidRDefault="00B65590" w:rsidP="00B65590">
      <w:pPr>
        <w:pStyle w:val="Titolo"/>
      </w:pPr>
    </w:p>
    <w:p w14:paraId="6AB59FB4" w14:textId="77777777" w:rsidR="00512095" w:rsidRDefault="00512095" w:rsidP="00512095">
      <w:pPr>
        <w:pBdr>
          <w:bottom w:val="single" w:sz="12" w:space="1" w:color="auto"/>
        </w:pBdr>
        <w:spacing w:after="6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CARRIERA ACCADEMICA</w:t>
      </w:r>
    </w:p>
    <w:p w14:paraId="54BCAD45" w14:textId="77777777" w:rsidR="00044D42" w:rsidRPr="00512095" w:rsidRDefault="00044D42" w:rsidP="00044D42">
      <w:pPr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512095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04</w:t>
      </w:r>
      <w:r w:rsidRPr="00512095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09</w:t>
      </w:r>
      <w:r w:rsidRPr="00512095">
        <w:rPr>
          <w:rFonts w:ascii="Tahoma" w:hAnsi="Tahoma" w:cs="Tahoma"/>
          <w:sz w:val="22"/>
          <w:szCs w:val="22"/>
        </w:rPr>
        <w:t>.20</w:t>
      </w:r>
      <w:r>
        <w:rPr>
          <w:rFonts w:ascii="Tahoma" w:hAnsi="Tahoma" w:cs="Tahoma"/>
          <w:sz w:val="22"/>
          <w:szCs w:val="22"/>
        </w:rPr>
        <w:t>17</w:t>
      </w:r>
      <w:r w:rsidRPr="00512095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 xml:space="preserve"> oggi,</w:t>
      </w:r>
      <w:r w:rsidRPr="0051209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professore associato </w:t>
      </w:r>
      <w:r w:rsidRPr="00512095">
        <w:rPr>
          <w:rFonts w:ascii="Tahoma" w:hAnsi="Tahoma" w:cs="Tahoma"/>
          <w:sz w:val="22"/>
          <w:szCs w:val="22"/>
        </w:rPr>
        <w:t xml:space="preserve">in Psicologia </w:t>
      </w:r>
      <w:r>
        <w:rPr>
          <w:rFonts w:ascii="Tahoma" w:hAnsi="Tahoma" w:cs="Tahoma"/>
          <w:sz w:val="22"/>
          <w:szCs w:val="22"/>
        </w:rPr>
        <w:t>S</w:t>
      </w:r>
      <w:r w:rsidRPr="00512095">
        <w:rPr>
          <w:rFonts w:ascii="Tahoma" w:hAnsi="Tahoma" w:cs="Tahoma"/>
          <w:sz w:val="22"/>
          <w:szCs w:val="22"/>
        </w:rPr>
        <w:t xml:space="preserve">ociale </w:t>
      </w:r>
      <w:r>
        <w:rPr>
          <w:rFonts w:ascii="Tahoma" w:hAnsi="Tahoma" w:cs="Tahoma"/>
          <w:sz w:val="22"/>
          <w:szCs w:val="22"/>
        </w:rPr>
        <w:t>(</w:t>
      </w:r>
      <w:r w:rsidRPr="00512095">
        <w:rPr>
          <w:rFonts w:ascii="Tahoma" w:hAnsi="Tahoma" w:cs="Tahoma"/>
          <w:sz w:val="22"/>
          <w:szCs w:val="22"/>
        </w:rPr>
        <w:t>M-PSI/05</w:t>
      </w:r>
      <w:r>
        <w:rPr>
          <w:rFonts w:ascii="Tahoma" w:hAnsi="Tahoma" w:cs="Tahoma"/>
          <w:sz w:val="22"/>
          <w:szCs w:val="22"/>
        </w:rPr>
        <w:t xml:space="preserve">; 11/E3) </w:t>
      </w:r>
      <w:r w:rsidRPr="00512095">
        <w:rPr>
          <w:rFonts w:ascii="Tahoma" w:hAnsi="Tahoma" w:cs="Tahoma"/>
          <w:sz w:val="22"/>
          <w:szCs w:val="22"/>
        </w:rPr>
        <w:t xml:space="preserve">presso </w:t>
      </w:r>
      <w:r>
        <w:rPr>
          <w:rFonts w:ascii="Tahoma" w:hAnsi="Tahoma" w:cs="Tahoma"/>
          <w:sz w:val="22"/>
          <w:szCs w:val="22"/>
        </w:rPr>
        <w:t xml:space="preserve">il </w:t>
      </w:r>
      <w:r w:rsidRPr="00512095">
        <w:rPr>
          <w:rFonts w:ascii="Tahoma" w:hAnsi="Tahoma" w:cs="Tahoma"/>
          <w:sz w:val="22"/>
          <w:szCs w:val="22"/>
        </w:rPr>
        <w:t>Dipartimento di Scienze dell</w:t>
      </w:r>
      <w:r>
        <w:rPr>
          <w:rFonts w:ascii="Tahoma" w:hAnsi="Tahoma" w:cs="Tahoma"/>
          <w:sz w:val="22"/>
          <w:szCs w:val="22"/>
        </w:rPr>
        <w:t>’Educazione</w:t>
      </w:r>
      <w:r w:rsidRPr="00512095">
        <w:rPr>
          <w:rFonts w:ascii="Tahoma" w:hAnsi="Tahoma" w:cs="Tahoma"/>
          <w:sz w:val="22"/>
          <w:szCs w:val="22"/>
        </w:rPr>
        <w:t>, Università di Bologna.</w:t>
      </w:r>
    </w:p>
    <w:p w14:paraId="65500F60" w14:textId="77777777" w:rsidR="00512095" w:rsidRPr="00512095" w:rsidRDefault="00512095" w:rsidP="00512095">
      <w:pPr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512095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23</w:t>
      </w:r>
      <w:r w:rsidRPr="00512095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12</w:t>
      </w:r>
      <w:r w:rsidRPr="00512095">
        <w:rPr>
          <w:rFonts w:ascii="Tahoma" w:hAnsi="Tahoma" w:cs="Tahoma"/>
          <w:sz w:val="22"/>
          <w:szCs w:val="22"/>
        </w:rPr>
        <w:t>.20</w:t>
      </w:r>
      <w:r>
        <w:rPr>
          <w:rFonts w:ascii="Tahoma" w:hAnsi="Tahoma" w:cs="Tahoma"/>
          <w:sz w:val="22"/>
          <w:szCs w:val="22"/>
        </w:rPr>
        <w:t>11</w:t>
      </w:r>
      <w:r w:rsidRPr="00512095">
        <w:rPr>
          <w:rFonts w:ascii="Tahoma" w:hAnsi="Tahoma" w:cs="Tahoma"/>
          <w:sz w:val="22"/>
          <w:szCs w:val="22"/>
        </w:rPr>
        <w:t xml:space="preserve"> a</w:t>
      </w:r>
      <w:r w:rsidR="00044D42">
        <w:rPr>
          <w:rFonts w:ascii="Tahoma" w:hAnsi="Tahoma" w:cs="Tahoma"/>
          <w:sz w:val="22"/>
          <w:szCs w:val="22"/>
        </w:rPr>
        <w:t>l 04</w:t>
      </w:r>
      <w:r w:rsidR="00044D42" w:rsidRPr="00512095">
        <w:rPr>
          <w:rFonts w:ascii="Tahoma" w:hAnsi="Tahoma" w:cs="Tahoma"/>
          <w:sz w:val="22"/>
          <w:szCs w:val="22"/>
        </w:rPr>
        <w:t>.</w:t>
      </w:r>
      <w:r w:rsidR="00044D42">
        <w:rPr>
          <w:rFonts w:ascii="Tahoma" w:hAnsi="Tahoma" w:cs="Tahoma"/>
          <w:sz w:val="22"/>
          <w:szCs w:val="22"/>
        </w:rPr>
        <w:t>09</w:t>
      </w:r>
      <w:r w:rsidR="00044D42" w:rsidRPr="00512095">
        <w:rPr>
          <w:rFonts w:ascii="Tahoma" w:hAnsi="Tahoma" w:cs="Tahoma"/>
          <w:sz w:val="22"/>
          <w:szCs w:val="22"/>
        </w:rPr>
        <w:t>.20</w:t>
      </w:r>
      <w:r w:rsidR="00044D42">
        <w:rPr>
          <w:rFonts w:ascii="Tahoma" w:hAnsi="Tahoma" w:cs="Tahoma"/>
          <w:sz w:val="22"/>
          <w:szCs w:val="22"/>
        </w:rPr>
        <w:t>17</w:t>
      </w:r>
      <w:r w:rsidR="00C87506">
        <w:rPr>
          <w:rFonts w:ascii="Tahoma" w:hAnsi="Tahoma" w:cs="Tahoma"/>
          <w:sz w:val="22"/>
          <w:szCs w:val="22"/>
        </w:rPr>
        <w:t>,</w:t>
      </w:r>
      <w:r w:rsidRPr="00512095">
        <w:rPr>
          <w:rFonts w:ascii="Tahoma" w:hAnsi="Tahoma" w:cs="Tahoma"/>
          <w:sz w:val="22"/>
          <w:szCs w:val="22"/>
        </w:rPr>
        <w:t xml:space="preserve"> </w:t>
      </w:r>
      <w:r w:rsidRPr="00512095">
        <w:rPr>
          <w:rFonts w:ascii="Tahoma" w:hAnsi="Tahoma" w:cs="Tahoma"/>
          <w:b/>
          <w:sz w:val="22"/>
          <w:szCs w:val="22"/>
        </w:rPr>
        <w:t>ricercatore</w:t>
      </w:r>
      <w:r>
        <w:rPr>
          <w:rFonts w:ascii="Tahoma" w:hAnsi="Tahoma" w:cs="Tahoma"/>
          <w:sz w:val="22"/>
          <w:szCs w:val="22"/>
        </w:rPr>
        <w:t xml:space="preserve"> </w:t>
      </w:r>
      <w:r w:rsidRPr="00512095">
        <w:rPr>
          <w:rFonts w:ascii="Tahoma" w:hAnsi="Tahoma" w:cs="Tahoma"/>
          <w:sz w:val="22"/>
          <w:szCs w:val="22"/>
        </w:rPr>
        <w:t xml:space="preserve">in Psicologia </w:t>
      </w:r>
      <w:r>
        <w:rPr>
          <w:rFonts w:ascii="Tahoma" w:hAnsi="Tahoma" w:cs="Tahoma"/>
          <w:sz w:val="22"/>
          <w:szCs w:val="22"/>
        </w:rPr>
        <w:t>S</w:t>
      </w:r>
      <w:r w:rsidRPr="00512095">
        <w:rPr>
          <w:rFonts w:ascii="Tahoma" w:hAnsi="Tahoma" w:cs="Tahoma"/>
          <w:sz w:val="22"/>
          <w:szCs w:val="22"/>
        </w:rPr>
        <w:t xml:space="preserve">ociale </w:t>
      </w:r>
      <w:r>
        <w:rPr>
          <w:rFonts w:ascii="Tahoma" w:hAnsi="Tahoma" w:cs="Tahoma"/>
          <w:sz w:val="22"/>
          <w:szCs w:val="22"/>
        </w:rPr>
        <w:t>(</w:t>
      </w:r>
      <w:r w:rsidRPr="00512095">
        <w:rPr>
          <w:rFonts w:ascii="Tahoma" w:hAnsi="Tahoma" w:cs="Tahoma"/>
          <w:sz w:val="22"/>
          <w:szCs w:val="22"/>
        </w:rPr>
        <w:t>M-PSI/05</w:t>
      </w:r>
      <w:r>
        <w:rPr>
          <w:rFonts w:ascii="Tahoma" w:hAnsi="Tahoma" w:cs="Tahoma"/>
          <w:sz w:val="22"/>
          <w:szCs w:val="22"/>
        </w:rPr>
        <w:t xml:space="preserve">; 11/E3) </w:t>
      </w:r>
      <w:r w:rsidRPr="00512095">
        <w:rPr>
          <w:rFonts w:ascii="Tahoma" w:hAnsi="Tahoma" w:cs="Tahoma"/>
          <w:sz w:val="22"/>
          <w:szCs w:val="22"/>
        </w:rPr>
        <w:t xml:space="preserve">presso </w:t>
      </w:r>
      <w:r>
        <w:rPr>
          <w:rFonts w:ascii="Tahoma" w:hAnsi="Tahoma" w:cs="Tahoma"/>
          <w:sz w:val="22"/>
          <w:szCs w:val="22"/>
        </w:rPr>
        <w:t xml:space="preserve">il </w:t>
      </w:r>
      <w:r w:rsidRPr="00512095">
        <w:rPr>
          <w:rFonts w:ascii="Tahoma" w:hAnsi="Tahoma" w:cs="Tahoma"/>
          <w:sz w:val="22"/>
          <w:szCs w:val="22"/>
        </w:rPr>
        <w:t>Dipartimento di Scienze dell</w:t>
      </w:r>
      <w:r>
        <w:rPr>
          <w:rFonts w:ascii="Tahoma" w:hAnsi="Tahoma" w:cs="Tahoma"/>
          <w:sz w:val="22"/>
          <w:szCs w:val="22"/>
        </w:rPr>
        <w:t>’Educazione</w:t>
      </w:r>
      <w:r w:rsidRPr="00512095">
        <w:rPr>
          <w:rFonts w:ascii="Tahoma" w:hAnsi="Tahoma" w:cs="Tahoma"/>
          <w:sz w:val="22"/>
          <w:szCs w:val="22"/>
        </w:rPr>
        <w:t>, Università di Bologna (confermat</w:t>
      </w:r>
      <w:r>
        <w:rPr>
          <w:rFonts w:ascii="Tahoma" w:hAnsi="Tahoma" w:cs="Tahoma"/>
          <w:sz w:val="22"/>
          <w:szCs w:val="22"/>
        </w:rPr>
        <w:t>o</w:t>
      </w:r>
      <w:r w:rsidRPr="00512095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23</w:t>
      </w:r>
      <w:r w:rsidRPr="00512095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12</w:t>
      </w:r>
      <w:r w:rsidRPr="00512095">
        <w:rPr>
          <w:rFonts w:ascii="Tahoma" w:hAnsi="Tahoma" w:cs="Tahoma"/>
          <w:sz w:val="22"/>
          <w:szCs w:val="22"/>
        </w:rPr>
        <w:t>.20</w:t>
      </w:r>
      <w:r>
        <w:rPr>
          <w:rFonts w:ascii="Tahoma" w:hAnsi="Tahoma" w:cs="Tahoma"/>
          <w:sz w:val="22"/>
          <w:szCs w:val="22"/>
        </w:rPr>
        <w:t>14</w:t>
      </w:r>
      <w:r w:rsidRPr="00512095">
        <w:rPr>
          <w:rFonts w:ascii="Tahoma" w:hAnsi="Tahoma" w:cs="Tahoma"/>
          <w:sz w:val="22"/>
          <w:szCs w:val="22"/>
        </w:rPr>
        <w:t>).</w:t>
      </w:r>
    </w:p>
    <w:p w14:paraId="4B6AB183" w14:textId="77777777" w:rsidR="00512095" w:rsidRDefault="00512095" w:rsidP="00562854">
      <w:pPr>
        <w:pBdr>
          <w:bottom w:val="single" w:sz="12" w:space="1" w:color="auto"/>
        </w:pBdr>
        <w:jc w:val="right"/>
        <w:rPr>
          <w:rFonts w:ascii="Arial" w:hAnsi="Arial" w:cs="Arial"/>
          <w:b/>
          <w:sz w:val="26"/>
          <w:szCs w:val="26"/>
        </w:rPr>
      </w:pPr>
    </w:p>
    <w:p w14:paraId="5728CE0C" w14:textId="77777777" w:rsidR="00562854" w:rsidRDefault="00562854" w:rsidP="00562854">
      <w:pPr>
        <w:pBdr>
          <w:bottom w:val="single" w:sz="12" w:space="1" w:color="auto"/>
        </w:pBdr>
        <w:jc w:val="right"/>
        <w:rPr>
          <w:rFonts w:ascii="Arial" w:hAnsi="Arial" w:cs="Arial"/>
          <w:b/>
          <w:sz w:val="26"/>
          <w:szCs w:val="26"/>
        </w:rPr>
      </w:pPr>
    </w:p>
    <w:p w14:paraId="53758BEF" w14:textId="77777777" w:rsidR="00B65590" w:rsidRDefault="00B65590">
      <w:pPr>
        <w:pBdr>
          <w:bottom w:val="single" w:sz="12" w:space="1" w:color="auto"/>
        </w:pBdr>
        <w:spacing w:after="6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TITOLI DI STUDIO</w:t>
      </w:r>
    </w:p>
    <w:p w14:paraId="5F86270A" w14:textId="77777777" w:rsidR="00B65590" w:rsidRDefault="00B65590" w:rsidP="00025ED6">
      <w:pPr>
        <w:numPr>
          <w:ilvl w:val="0"/>
          <w:numId w:val="14"/>
        </w:numPr>
        <w:tabs>
          <w:tab w:val="clear" w:pos="360"/>
          <w:tab w:val="left" w:pos="357"/>
        </w:tabs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60490">
        <w:rPr>
          <w:rFonts w:ascii="Tahoma" w:hAnsi="Tahoma" w:cs="Tahoma"/>
          <w:b/>
          <w:sz w:val="22"/>
          <w:szCs w:val="22"/>
        </w:rPr>
        <w:t>Laurea in Psicologia</w:t>
      </w:r>
      <w:r>
        <w:rPr>
          <w:rFonts w:ascii="Tahoma" w:hAnsi="Tahoma" w:cs="Tahoma"/>
          <w:sz w:val="22"/>
          <w:szCs w:val="22"/>
        </w:rPr>
        <w:t>, conseguita presso l'Università degli Studi di Bologna il 7 Luglio 2000 con la votazione di 107/110, con una tesi dal titolo “Adolescenza tra rischio e benessere” (Relatore: Prof.ssa Luisa Molinari).</w:t>
      </w:r>
    </w:p>
    <w:p w14:paraId="389494F5" w14:textId="77777777" w:rsidR="00B65590" w:rsidRDefault="00B65590" w:rsidP="00C87506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60490">
        <w:rPr>
          <w:rFonts w:ascii="Tahoma" w:hAnsi="Tahoma" w:cs="Tahoma"/>
          <w:b/>
          <w:sz w:val="22"/>
          <w:szCs w:val="22"/>
        </w:rPr>
        <w:t>Abilitazione all’esercizio della professione di Psicologo</w:t>
      </w:r>
      <w:r>
        <w:rPr>
          <w:rFonts w:ascii="Tahoma" w:hAnsi="Tahoma" w:cs="Tahoma"/>
          <w:sz w:val="22"/>
          <w:szCs w:val="22"/>
        </w:rPr>
        <w:t>, ottenuta nel Febbraio 2003.</w:t>
      </w:r>
    </w:p>
    <w:p w14:paraId="37234B2E" w14:textId="77777777" w:rsidR="00B65590" w:rsidRDefault="00B65590" w:rsidP="00C87506">
      <w:pPr>
        <w:numPr>
          <w:ilvl w:val="0"/>
          <w:numId w:val="14"/>
        </w:numPr>
        <w:tabs>
          <w:tab w:val="clear" w:pos="360"/>
          <w:tab w:val="left" w:pos="357"/>
        </w:tabs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60490">
        <w:rPr>
          <w:rFonts w:ascii="Tahoma" w:hAnsi="Tahoma" w:cs="Tahoma"/>
          <w:b/>
          <w:sz w:val="22"/>
          <w:szCs w:val="22"/>
        </w:rPr>
        <w:t>Dottore di ricerca in Psicologia Sociale, dello Sviluppo e delle Organizzazioni</w:t>
      </w:r>
      <w:r>
        <w:rPr>
          <w:rFonts w:ascii="Tahoma" w:hAnsi="Tahoma" w:cs="Tahoma"/>
          <w:sz w:val="22"/>
          <w:szCs w:val="22"/>
        </w:rPr>
        <w:t>, conseguito il 19 Aprile 2004 presso il Dipartimento di Scienze dell'Educazione dell'Università degli Studi di Bologna, con una tesi dal titolo “Autoritarismo, valori e responsabilità: un’indagine su un campione di gruppi cattolici” (Tutor: Prof.ssa Francesca Emiliani).</w:t>
      </w:r>
    </w:p>
    <w:p w14:paraId="6007E4D2" w14:textId="77777777" w:rsidR="00512095" w:rsidRPr="00512095" w:rsidRDefault="00512095" w:rsidP="00C87506">
      <w:pPr>
        <w:numPr>
          <w:ilvl w:val="0"/>
          <w:numId w:val="14"/>
        </w:numPr>
        <w:tabs>
          <w:tab w:val="clear" w:pos="360"/>
          <w:tab w:val="left" w:pos="357"/>
        </w:tabs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60490">
        <w:rPr>
          <w:rFonts w:ascii="Tahoma" w:hAnsi="Tahoma" w:cs="Tahoma"/>
          <w:b/>
          <w:sz w:val="22"/>
          <w:szCs w:val="22"/>
        </w:rPr>
        <w:t xml:space="preserve">Abilitazione </w:t>
      </w:r>
      <w:r>
        <w:rPr>
          <w:rFonts w:ascii="Tahoma" w:hAnsi="Tahoma" w:cs="Tahoma"/>
          <w:b/>
          <w:sz w:val="22"/>
          <w:szCs w:val="22"/>
        </w:rPr>
        <w:t xml:space="preserve">Scientifica Nazionale </w:t>
      </w:r>
      <w:r w:rsidRPr="00512095">
        <w:rPr>
          <w:rFonts w:ascii="Tahoma" w:hAnsi="Tahoma" w:cs="Tahoma"/>
          <w:sz w:val="22"/>
          <w:szCs w:val="22"/>
        </w:rPr>
        <w:t>per il settore concorsuale 11/E3 – II Fascia</w:t>
      </w:r>
      <w:r>
        <w:rPr>
          <w:rFonts w:ascii="Tahoma" w:hAnsi="Tahoma" w:cs="Tahoma"/>
          <w:sz w:val="22"/>
          <w:szCs w:val="22"/>
        </w:rPr>
        <w:t>, ottenuta il 18 dicembre 2013.</w:t>
      </w:r>
    </w:p>
    <w:p w14:paraId="29E24693" w14:textId="77777777" w:rsidR="00B65590" w:rsidRPr="00D63C80" w:rsidRDefault="00B65590" w:rsidP="00B65590"/>
    <w:p w14:paraId="68BA39A9" w14:textId="77777777" w:rsidR="00B65590" w:rsidRPr="00D63C80" w:rsidRDefault="00B65590" w:rsidP="00B65590"/>
    <w:p w14:paraId="4B42F471" w14:textId="77777777" w:rsidR="00B65590" w:rsidRDefault="00B65590" w:rsidP="00B65590">
      <w:pPr>
        <w:pBdr>
          <w:bottom w:val="single" w:sz="12" w:space="1" w:color="auto"/>
        </w:pBdr>
        <w:spacing w:after="6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PUBBLICAZIONI</w:t>
      </w:r>
    </w:p>
    <w:p w14:paraId="62A86A0A" w14:textId="77777777" w:rsidR="00B65590" w:rsidRDefault="00B65590" w:rsidP="00025ED6">
      <w:pPr>
        <w:numPr>
          <w:ilvl w:val="0"/>
          <w:numId w:val="14"/>
        </w:numPr>
        <w:tabs>
          <w:tab w:val="left" w:pos="284"/>
        </w:tabs>
        <w:spacing w:before="120" w:after="120"/>
        <w:ind w:left="284" w:hanging="284"/>
        <w:rPr>
          <w:rFonts w:ascii="Tahoma" w:hAnsi="Tahoma" w:cs="Tahoma"/>
          <w:sz w:val="22"/>
          <w:szCs w:val="22"/>
        </w:rPr>
      </w:pPr>
      <w:r w:rsidRPr="00060490">
        <w:rPr>
          <w:rFonts w:ascii="Tahoma" w:hAnsi="Tahoma" w:cs="Tahoma"/>
          <w:b/>
          <w:sz w:val="22"/>
          <w:szCs w:val="22"/>
        </w:rPr>
        <w:t xml:space="preserve">Autore di </w:t>
      </w:r>
      <w:r w:rsidR="00AB0ACA">
        <w:rPr>
          <w:rFonts w:ascii="Tahoma" w:hAnsi="Tahoma" w:cs="Tahoma"/>
          <w:b/>
          <w:sz w:val="22"/>
          <w:szCs w:val="22"/>
        </w:rPr>
        <w:t>8</w:t>
      </w:r>
      <w:r w:rsidR="00972C16">
        <w:rPr>
          <w:rFonts w:ascii="Tahoma" w:hAnsi="Tahoma" w:cs="Tahoma"/>
          <w:b/>
          <w:sz w:val="22"/>
          <w:szCs w:val="22"/>
        </w:rPr>
        <w:t>8</w:t>
      </w:r>
      <w:r w:rsidR="002A433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p</w:t>
      </w:r>
      <w:r w:rsidRPr="00060490">
        <w:rPr>
          <w:rFonts w:ascii="Tahoma" w:hAnsi="Tahoma" w:cs="Tahoma"/>
          <w:b/>
          <w:sz w:val="22"/>
          <w:szCs w:val="22"/>
        </w:rPr>
        <w:t>ubblicazioni</w:t>
      </w:r>
      <w:r w:rsidRPr="006B5E2D">
        <w:rPr>
          <w:rFonts w:ascii="Tahoma" w:hAnsi="Tahoma" w:cs="Tahoma"/>
          <w:sz w:val="22"/>
          <w:szCs w:val="22"/>
        </w:rPr>
        <w:t xml:space="preserve">, di cui </w:t>
      </w:r>
      <w:r w:rsidR="007D0F71">
        <w:rPr>
          <w:rFonts w:ascii="Tahoma" w:hAnsi="Tahoma" w:cs="Tahoma"/>
          <w:sz w:val="22"/>
          <w:szCs w:val="22"/>
        </w:rPr>
        <w:t>4</w:t>
      </w:r>
      <w:r w:rsidR="004F0C5F">
        <w:rPr>
          <w:rFonts w:ascii="Tahoma" w:hAnsi="Tahoma" w:cs="Tahoma"/>
          <w:sz w:val="22"/>
          <w:szCs w:val="22"/>
        </w:rPr>
        <w:t>6</w:t>
      </w:r>
      <w:r w:rsidR="007D0F71">
        <w:rPr>
          <w:rFonts w:ascii="Tahoma" w:hAnsi="Tahoma" w:cs="Tahoma"/>
          <w:sz w:val="22"/>
          <w:szCs w:val="22"/>
        </w:rPr>
        <w:t xml:space="preserve"> </w:t>
      </w:r>
      <w:r w:rsidRPr="006B5E2D">
        <w:rPr>
          <w:rFonts w:ascii="Tahoma" w:hAnsi="Tahoma" w:cs="Tahoma"/>
          <w:sz w:val="22"/>
          <w:szCs w:val="22"/>
        </w:rPr>
        <w:t xml:space="preserve">come primo nome </w:t>
      </w:r>
      <w:r>
        <w:rPr>
          <w:rFonts w:ascii="Tahoma" w:hAnsi="Tahoma" w:cs="Tahoma"/>
          <w:sz w:val="22"/>
          <w:szCs w:val="22"/>
        </w:rPr>
        <w:t>(</w:t>
      </w:r>
      <w:r w:rsidR="00622E5E">
        <w:rPr>
          <w:rFonts w:ascii="Tahoma" w:hAnsi="Tahoma" w:cs="Tahoma"/>
          <w:sz w:val="22"/>
          <w:szCs w:val="22"/>
        </w:rPr>
        <w:t>2</w:t>
      </w:r>
      <w:r w:rsidR="004F0C5F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come unico nome) </w:t>
      </w:r>
      <w:r w:rsidRPr="006B5E2D">
        <w:rPr>
          <w:rFonts w:ascii="Tahoma" w:hAnsi="Tahoma" w:cs="Tahoma"/>
          <w:sz w:val="22"/>
          <w:szCs w:val="22"/>
        </w:rPr>
        <w:t xml:space="preserve">e </w:t>
      </w:r>
      <w:r w:rsidR="000A5C56">
        <w:rPr>
          <w:rFonts w:ascii="Tahoma" w:hAnsi="Tahoma" w:cs="Tahoma"/>
          <w:sz w:val="22"/>
          <w:szCs w:val="22"/>
        </w:rPr>
        <w:t>5</w:t>
      </w:r>
      <w:r w:rsidR="00F844A1">
        <w:rPr>
          <w:rFonts w:ascii="Tahoma" w:hAnsi="Tahoma" w:cs="Tahoma"/>
          <w:sz w:val="22"/>
          <w:szCs w:val="22"/>
        </w:rPr>
        <w:t>8</w:t>
      </w:r>
      <w:r w:rsidR="008A0420">
        <w:rPr>
          <w:rFonts w:ascii="Tahoma" w:hAnsi="Tahoma" w:cs="Tahoma"/>
          <w:sz w:val="22"/>
          <w:szCs w:val="22"/>
        </w:rPr>
        <w:t xml:space="preserve"> </w:t>
      </w:r>
      <w:r w:rsidRPr="006B5E2D">
        <w:rPr>
          <w:rFonts w:ascii="Tahoma" w:hAnsi="Tahoma" w:cs="Tahoma"/>
          <w:sz w:val="22"/>
          <w:szCs w:val="22"/>
        </w:rPr>
        <w:t xml:space="preserve">su riviste internazionali </w:t>
      </w:r>
      <w:r>
        <w:rPr>
          <w:rFonts w:ascii="Tahoma" w:hAnsi="Tahoma" w:cs="Tahoma"/>
          <w:sz w:val="22"/>
          <w:szCs w:val="22"/>
        </w:rPr>
        <w:t>(</w:t>
      </w:r>
      <w:r w:rsidR="009B6B11">
        <w:rPr>
          <w:rFonts w:ascii="Tahoma" w:hAnsi="Tahoma" w:cs="Tahoma"/>
          <w:sz w:val="22"/>
          <w:szCs w:val="22"/>
        </w:rPr>
        <w:t>4</w:t>
      </w:r>
      <w:r w:rsidR="00F844A1">
        <w:rPr>
          <w:rFonts w:ascii="Tahoma" w:hAnsi="Tahoma" w:cs="Tahoma"/>
          <w:sz w:val="22"/>
          <w:szCs w:val="22"/>
        </w:rPr>
        <w:t>1</w:t>
      </w:r>
      <w:r w:rsidR="009B6B11">
        <w:rPr>
          <w:rFonts w:ascii="Tahoma" w:hAnsi="Tahoma" w:cs="Tahoma"/>
          <w:sz w:val="22"/>
          <w:szCs w:val="22"/>
        </w:rPr>
        <w:t xml:space="preserve"> </w:t>
      </w:r>
      <w:r w:rsidRPr="006B5E2D">
        <w:rPr>
          <w:rFonts w:ascii="Tahoma" w:hAnsi="Tahoma" w:cs="Tahoma"/>
          <w:sz w:val="22"/>
          <w:szCs w:val="22"/>
        </w:rPr>
        <w:t>con Impact Factor</w:t>
      </w:r>
      <w:r>
        <w:rPr>
          <w:rFonts w:ascii="Tahoma" w:hAnsi="Tahoma" w:cs="Tahoma"/>
          <w:sz w:val="22"/>
          <w:szCs w:val="22"/>
        </w:rPr>
        <w:t>) (si veda elenco pubblicazioni</w:t>
      </w:r>
      <w:r w:rsidR="00462AC2">
        <w:rPr>
          <w:rFonts w:ascii="Tahoma" w:hAnsi="Tahoma" w:cs="Tahoma"/>
          <w:sz w:val="22"/>
          <w:szCs w:val="22"/>
        </w:rPr>
        <w:t xml:space="preserve">, pp. </w:t>
      </w:r>
      <w:r w:rsidR="00526C7B">
        <w:rPr>
          <w:rFonts w:ascii="Tahoma" w:hAnsi="Tahoma" w:cs="Tahoma"/>
          <w:sz w:val="22"/>
          <w:szCs w:val="22"/>
        </w:rPr>
        <w:t>7</w:t>
      </w:r>
      <w:r w:rsidR="00462AC2">
        <w:rPr>
          <w:rFonts w:ascii="Tahoma" w:hAnsi="Tahoma" w:cs="Tahoma"/>
          <w:sz w:val="22"/>
          <w:szCs w:val="22"/>
        </w:rPr>
        <w:t>-</w:t>
      </w:r>
      <w:r w:rsidR="005A390E">
        <w:rPr>
          <w:rFonts w:ascii="Tahoma" w:hAnsi="Tahoma" w:cs="Tahoma"/>
          <w:sz w:val="22"/>
          <w:szCs w:val="22"/>
        </w:rPr>
        <w:t>1</w:t>
      </w:r>
      <w:r w:rsidR="00E0096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)</w:t>
      </w:r>
      <w:r w:rsidRPr="006B5E2D">
        <w:rPr>
          <w:rFonts w:ascii="Tahoma" w:hAnsi="Tahoma" w:cs="Tahoma"/>
          <w:sz w:val="22"/>
          <w:szCs w:val="22"/>
        </w:rPr>
        <w:t>.</w:t>
      </w:r>
    </w:p>
    <w:p w14:paraId="71F8FD69" w14:textId="77777777" w:rsidR="00B65590" w:rsidRDefault="00696AAF" w:rsidP="00025ED6">
      <w:pPr>
        <w:numPr>
          <w:ilvl w:val="0"/>
          <w:numId w:val="14"/>
        </w:numPr>
        <w:tabs>
          <w:tab w:val="left" w:pos="284"/>
        </w:tabs>
        <w:spacing w:before="120" w:after="120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Presentazione di </w:t>
      </w:r>
      <w:r w:rsidR="00F844A1">
        <w:rPr>
          <w:rFonts w:ascii="Tahoma" w:hAnsi="Tahoma" w:cs="Tahoma"/>
          <w:b/>
          <w:sz w:val="22"/>
          <w:szCs w:val="22"/>
        </w:rPr>
        <w:t>6</w:t>
      </w:r>
      <w:r w:rsidR="00402DC6">
        <w:rPr>
          <w:rFonts w:ascii="Tahoma" w:hAnsi="Tahoma" w:cs="Tahoma"/>
          <w:b/>
          <w:sz w:val="22"/>
          <w:szCs w:val="22"/>
        </w:rPr>
        <w:t>3</w:t>
      </w:r>
      <w:r w:rsidR="00B65590">
        <w:rPr>
          <w:rFonts w:ascii="Tahoma" w:hAnsi="Tahoma" w:cs="Tahoma"/>
          <w:b/>
          <w:sz w:val="22"/>
          <w:szCs w:val="22"/>
        </w:rPr>
        <w:t xml:space="preserve"> ricerche in convegni nazionali e internazionali</w:t>
      </w:r>
      <w:r w:rsidR="00B65590" w:rsidRPr="009705B5">
        <w:rPr>
          <w:rFonts w:ascii="Tahoma" w:hAnsi="Tahoma" w:cs="Tahoma"/>
          <w:sz w:val="22"/>
          <w:szCs w:val="22"/>
        </w:rPr>
        <w:t>, di cui</w:t>
      </w:r>
      <w:r w:rsidR="00B65590">
        <w:rPr>
          <w:rFonts w:ascii="Tahoma" w:hAnsi="Tahoma" w:cs="Tahoma"/>
          <w:b/>
          <w:sz w:val="22"/>
          <w:szCs w:val="22"/>
        </w:rPr>
        <w:t xml:space="preserve"> </w:t>
      </w:r>
      <w:r w:rsidR="00A30B6B">
        <w:rPr>
          <w:rFonts w:ascii="Tahoma" w:hAnsi="Tahoma" w:cs="Tahoma"/>
          <w:sz w:val="22"/>
          <w:szCs w:val="22"/>
        </w:rPr>
        <w:t>3</w:t>
      </w:r>
      <w:r w:rsidR="00402DC6">
        <w:rPr>
          <w:rFonts w:ascii="Tahoma" w:hAnsi="Tahoma" w:cs="Tahoma"/>
          <w:sz w:val="22"/>
          <w:szCs w:val="22"/>
        </w:rPr>
        <w:t>5</w:t>
      </w:r>
      <w:r w:rsidR="00B65590" w:rsidRPr="006B5E2D">
        <w:rPr>
          <w:rFonts w:ascii="Tahoma" w:hAnsi="Tahoma" w:cs="Tahoma"/>
          <w:sz w:val="22"/>
          <w:szCs w:val="22"/>
        </w:rPr>
        <w:t xml:space="preserve"> come primo nome e </w:t>
      </w:r>
      <w:r w:rsidR="00F844A1">
        <w:rPr>
          <w:rFonts w:ascii="Tahoma" w:hAnsi="Tahoma" w:cs="Tahoma"/>
          <w:sz w:val="22"/>
          <w:szCs w:val="22"/>
        </w:rPr>
        <w:t>40</w:t>
      </w:r>
      <w:r w:rsidR="00B65590" w:rsidRPr="006B5E2D">
        <w:rPr>
          <w:rFonts w:ascii="Tahoma" w:hAnsi="Tahoma" w:cs="Tahoma"/>
          <w:sz w:val="22"/>
          <w:szCs w:val="22"/>
        </w:rPr>
        <w:t xml:space="preserve"> </w:t>
      </w:r>
      <w:r w:rsidR="00B65590">
        <w:rPr>
          <w:rFonts w:ascii="Tahoma" w:hAnsi="Tahoma" w:cs="Tahoma"/>
          <w:sz w:val="22"/>
          <w:szCs w:val="22"/>
        </w:rPr>
        <w:t>in convegni internazionali (si veda elenco</w:t>
      </w:r>
      <w:r w:rsidR="008B48FF">
        <w:rPr>
          <w:rFonts w:ascii="Tahoma" w:hAnsi="Tahoma" w:cs="Tahoma"/>
          <w:sz w:val="22"/>
          <w:szCs w:val="22"/>
        </w:rPr>
        <w:t xml:space="preserve"> presentazioni</w:t>
      </w:r>
      <w:r w:rsidR="00B65590">
        <w:rPr>
          <w:rFonts w:ascii="Tahoma" w:hAnsi="Tahoma" w:cs="Tahoma"/>
          <w:sz w:val="22"/>
          <w:szCs w:val="22"/>
        </w:rPr>
        <w:t xml:space="preserve">, pp. </w:t>
      </w:r>
      <w:r w:rsidR="005A390E">
        <w:rPr>
          <w:rFonts w:ascii="Tahoma" w:hAnsi="Tahoma" w:cs="Tahoma"/>
          <w:sz w:val="22"/>
          <w:szCs w:val="22"/>
        </w:rPr>
        <w:t>1</w:t>
      </w:r>
      <w:r w:rsidR="00E00966">
        <w:rPr>
          <w:rFonts w:ascii="Tahoma" w:hAnsi="Tahoma" w:cs="Tahoma"/>
          <w:sz w:val="22"/>
          <w:szCs w:val="22"/>
        </w:rPr>
        <w:t>1</w:t>
      </w:r>
      <w:r w:rsidR="00B65590">
        <w:rPr>
          <w:rFonts w:ascii="Tahoma" w:hAnsi="Tahoma" w:cs="Tahoma"/>
          <w:sz w:val="22"/>
          <w:szCs w:val="22"/>
        </w:rPr>
        <w:t>-1</w:t>
      </w:r>
      <w:r w:rsidR="00E00966">
        <w:rPr>
          <w:rFonts w:ascii="Tahoma" w:hAnsi="Tahoma" w:cs="Tahoma"/>
          <w:sz w:val="22"/>
          <w:szCs w:val="22"/>
        </w:rPr>
        <w:t>5</w:t>
      </w:r>
      <w:r w:rsidR="00B65590">
        <w:rPr>
          <w:rFonts w:ascii="Tahoma" w:hAnsi="Tahoma" w:cs="Tahoma"/>
          <w:sz w:val="22"/>
          <w:szCs w:val="22"/>
        </w:rPr>
        <w:t>).</w:t>
      </w:r>
    </w:p>
    <w:p w14:paraId="781EA80B" w14:textId="77777777" w:rsidR="00B40C23" w:rsidRPr="006B5E2D" w:rsidRDefault="00B40C23" w:rsidP="00B40C23">
      <w:pPr>
        <w:numPr>
          <w:ilvl w:val="0"/>
          <w:numId w:val="14"/>
        </w:numPr>
        <w:tabs>
          <w:tab w:val="left" w:pos="284"/>
        </w:tabs>
        <w:spacing w:before="120" w:after="120"/>
        <w:ind w:left="284" w:hanging="284"/>
        <w:rPr>
          <w:rFonts w:ascii="Tahoma" w:hAnsi="Tahoma" w:cs="Tahoma"/>
          <w:sz w:val="22"/>
          <w:szCs w:val="22"/>
        </w:rPr>
      </w:pPr>
      <w:r w:rsidRPr="00831ED2">
        <w:rPr>
          <w:rFonts w:ascii="Tahoma" w:hAnsi="Tahoma" w:cs="Tahoma"/>
          <w:b/>
          <w:sz w:val="22"/>
          <w:szCs w:val="22"/>
        </w:rPr>
        <w:t xml:space="preserve">Analisi dell’impatto dell’autore </w:t>
      </w:r>
      <w:r w:rsidRPr="00831ED2">
        <w:rPr>
          <w:rFonts w:ascii="Tahoma" w:hAnsi="Tahoma" w:cs="Tahoma"/>
          <w:sz w:val="22"/>
          <w:szCs w:val="22"/>
        </w:rPr>
        <w:t>in data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F844A1">
        <w:rPr>
          <w:rFonts w:ascii="Tahoma" w:hAnsi="Tahoma" w:cs="Tahoma"/>
          <w:sz w:val="22"/>
          <w:szCs w:val="22"/>
        </w:rPr>
        <w:t>03</w:t>
      </w:r>
      <w:r>
        <w:rPr>
          <w:rFonts w:ascii="Tahoma" w:hAnsi="Tahoma" w:cs="Tahoma"/>
          <w:sz w:val="22"/>
          <w:szCs w:val="22"/>
        </w:rPr>
        <w:t>/</w:t>
      </w:r>
      <w:r w:rsidR="00612DD3">
        <w:rPr>
          <w:rFonts w:ascii="Tahoma" w:hAnsi="Tahoma" w:cs="Tahoma"/>
          <w:sz w:val="22"/>
          <w:szCs w:val="22"/>
        </w:rPr>
        <w:t>0</w:t>
      </w:r>
      <w:r w:rsidR="00F844A1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/</w:t>
      </w:r>
      <w:r w:rsidRPr="00831ED2">
        <w:rPr>
          <w:rFonts w:ascii="Tahoma" w:hAnsi="Tahoma" w:cs="Tahoma"/>
          <w:sz w:val="22"/>
          <w:szCs w:val="22"/>
        </w:rPr>
        <w:t>201</w:t>
      </w:r>
      <w:r w:rsidR="00612DD3">
        <w:rPr>
          <w:rFonts w:ascii="Tahoma" w:hAnsi="Tahoma" w:cs="Tahoma"/>
          <w:sz w:val="22"/>
          <w:szCs w:val="22"/>
        </w:rPr>
        <w:t>8</w:t>
      </w:r>
      <w:r w:rsidRPr="00831ED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– </w:t>
      </w:r>
      <w:r w:rsidRPr="00720AC9">
        <w:rPr>
          <w:rFonts w:ascii="Tahoma" w:hAnsi="Tahoma" w:cs="Tahoma"/>
          <w:b/>
          <w:sz w:val="22"/>
          <w:szCs w:val="22"/>
          <w:u w:val="single"/>
        </w:rPr>
        <w:t>SCOPUS</w:t>
      </w:r>
      <w:r>
        <w:rPr>
          <w:rFonts w:ascii="Tahoma" w:hAnsi="Tahoma" w:cs="Tahoma"/>
          <w:sz w:val="22"/>
          <w:szCs w:val="22"/>
        </w:rPr>
        <w:t xml:space="preserve">: articoli = </w:t>
      </w:r>
      <w:r w:rsidR="00F844A1">
        <w:rPr>
          <w:rFonts w:ascii="Tahoma" w:hAnsi="Tahoma" w:cs="Tahoma"/>
          <w:sz w:val="22"/>
          <w:szCs w:val="22"/>
        </w:rPr>
        <w:t>58</w:t>
      </w:r>
      <w:r>
        <w:rPr>
          <w:rFonts w:ascii="Tahoma" w:hAnsi="Tahoma" w:cs="Tahoma"/>
          <w:sz w:val="22"/>
          <w:szCs w:val="22"/>
        </w:rPr>
        <w:t xml:space="preserve">, citazioni = </w:t>
      </w:r>
      <w:r w:rsidR="003065E7">
        <w:rPr>
          <w:rFonts w:ascii="Tahoma" w:hAnsi="Tahoma" w:cs="Tahoma"/>
          <w:sz w:val="22"/>
          <w:szCs w:val="22"/>
        </w:rPr>
        <w:t>3</w:t>
      </w:r>
      <w:r w:rsidR="00F844A1">
        <w:rPr>
          <w:rFonts w:ascii="Tahoma" w:hAnsi="Tahoma" w:cs="Tahoma"/>
          <w:sz w:val="22"/>
          <w:szCs w:val="22"/>
        </w:rPr>
        <w:t>65</w:t>
      </w:r>
      <w:r w:rsidRPr="00831ED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Pr="00831ED2">
        <w:rPr>
          <w:rFonts w:ascii="Tahoma" w:hAnsi="Tahoma" w:cs="Tahoma"/>
          <w:b/>
          <w:sz w:val="22"/>
          <w:szCs w:val="22"/>
        </w:rPr>
        <w:t xml:space="preserve">h-index </w:t>
      </w:r>
      <w:r>
        <w:rPr>
          <w:rFonts w:ascii="Tahoma" w:hAnsi="Tahoma" w:cs="Tahoma"/>
          <w:b/>
          <w:sz w:val="22"/>
          <w:szCs w:val="22"/>
        </w:rPr>
        <w:t xml:space="preserve">= </w:t>
      </w:r>
      <w:r w:rsidR="00543EDB">
        <w:rPr>
          <w:rFonts w:ascii="Tahoma" w:hAnsi="Tahoma" w:cs="Tahoma"/>
          <w:b/>
          <w:sz w:val="22"/>
          <w:szCs w:val="22"/>
        </w:rPr>
        <w:t>1</w:t>
      </w:r>
      <w:r w:rsidR="00F844A1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 xml:space="preserve">. </w:t>
      </w:r>
      <w:r w:rsidR="00612DD3">
        <w:rPr>
          <w:rFonts w:ascii="Tahoma" w:hAnsi="Tahoma" w:cs="Tahoma"/>
          <w:b/>
          <w:sz w:val="22"/>
          <w:szCs w:val="22"/>
          <w:u w:val="single"/>
        </w:rPr>
        <w:t>Google Scholar</w:t>
      </w:r>
      <w:r w:rsidRPr="00831ED2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citazioni = </w:t>
      </w:r>
      <w:r w:rsidR="00F844A1">
        <w:rPr>
          <w:rFonts w:ascii="Tahoma" w:hAnsi="Tahoma" w:cs="Tahoma"/>
          <w:sz w:val="22"/>
          <w:szCs w:val="22"/>
        </w:rPr>
        <w:t>801</w:t>
      </w:r>
      <w:r>
        <w:rPr>
          <w:rFonts w:ascii="Tahoma" w:hAnsi="Tahoma" w:cs="Tahoma"/>
          <w:sz w:val="22"/>
          <w:szCs w:val="22"/>
        </w:rPr>
        <w:t xml:space="preserve">, </w:t>
      </w:r>
      <w:r w:rsidRPr="00831ED2">
        <w:rPr>
          <w:rFonts w:ascii="Tahoma" w:hAnsi="Tahoma" w:cs="Tahoma"/>
          <w:b/>
          <w:sz w:val="22"/>
          <w:szCs w:val="22"/>
        </w:rPr>
        <w:t xml:space="preserve">h-index </w:t>
      </w:r>
      <w:r>
        <w:rPr>
          <w:rFonts w:ascii="Tahoma" w:hAnsi="Tahoma" w:cs="Tahoma"/>
          <w:b/>
          <w:sz w:val="22"/>
          <w:szCs w:val="22"/>
        </w:rPr>
        <w:t>= 1</w:t>
      </w:r>
      <w:r w:rsidR="00F844A1">
        <w:rPr>
          <w:rFonts w:ascii="Tahoma" w:hAnsi="Tahoma" w:cs="Tahoma"/>
          <w:b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.</w:t>
      </w:r>
    </w:p>
    <w:p w14:paraId="4B21946C" w14:textId="77777777" w:rsidR="00B65590" w:rsidRPr="00D63C80" w:rsidRDefault="00512095" w:rsidP="00B65590">
      <w:r>
        <w:br w:type="page"/>
      </w:r>
    </w:p>
    <w:p w14:paraId="6247D8C3" w14:textId="77777777" w:rsidR="00562854" w:rsidRDefault="00562854" w:rsidP="00562854">
      <w:pPr>
        <w:pBdr>
          <w:bottom w:val="single" w:sz="12" w:space="1" w:color="auto"/>
        </w:pBdr>
        <w:spacing w:after="6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ESPERIENZE FORMATIVE</w:t>
      </w:r>
    </w:p>
    <w:p w14:paraId="79538F65" w14:textId="77777777" w:rsidR="00562854" w:rsidRPr="00AB0803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AB0803">
        <w:rPr>
          <w:rFonts w:ascii="Tahoma" w:hAnsi="Tahoma" w:cs="Tahoma"/>
          <w:sz w:val="22"/>
          <w:szCs w:val="22"/>
          <w:u w:val="single"/>
        </w:rPr>
        <w:t>Rinnovo assegno di ricerca</w:t>
      </w:r>
      <w:r w:rsidRPr="00AB0803">
        <w:rPr>
          <w:rFonts w:ascii="Tahoma" w:hAnsi="Tahoma" w:cs="Tahoma"/>
          <w:sz w:val="22"/>
          <w:szCs w:val="22"/>
        </w:rPr>
        <w:t xml:space="preserve"> per lo svolgimento di attività di ricerca presso il Dipartimento di Scienze dell'Educazione dell'Università degli Studi di Bologna, Ottobre 2010 – Ottobre 2011 (titolo della ricerca “Binge drinking e violenza in adolescenza: uno studio sui fattori moderatori”).</w:t>
      </w:r>
    </w:p>
    <w:p w14:paraId="15B11EBD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74659">
        <w:rPr>
          <w:rFonts w:ascii="Tahoma" w:hAnsi="Tahoma" w:cs="Tahoma"/>
          <w:sz w:val="22"/>
          <w:szCs w:val="22"/>
          <w:u w:val="single"/>
        </w:rPr>
        <w:t>Rinnovo assegno di ricerca</w:t>
      </w:r>
      <w:r>
        <w:rPr>
          <w:rFonts w:ascii="Tahoma" w:hAnsi="Tahoma" w:cs="Tahoma"/>
          <w:sz w:val="22"/>
          <w:szCs w:val="22"/>
        </w:rPr>
        <w:t xml:space="preserve"> per lo svolgimento di attività di ricerca presso il Dipartimento di Scienze dell'Educazione dell'Università degli Studi di Bologna, </w:t>
      </w:r>
      <w:r w:rsidRPr="00AB0803">
        <w:rPr>
          <w:rFonts w:ascii="Tahoma" w:hAnsi="Tahoma" w:cs="Tahoma"/>
          <w:sz w:val="22"/>
          <w:szCs w:val="22"/>
        </w:rPr>
        <w:t xml:space="preserve">Ottobre </w:t>
      </w:r>
      <w:r>
        <w:rPr>
          <w:rFonts w:ascii="Tahoma" w:hAnsi="Tahoma" w:cs="Tahoma"/>
          <w:sz w:val="22"/>
          <w:szCs w:val="22"/>
        </w:rPr>
        <w:t xml:space="preserve">2009 - </w:t>
      </w:r>
      <w:r w:rsidRPr="00AB0803">
        <w:rPr>
          <w:rFonts w:ascii="Tahoma" w:hAnsi="Tahoma" w:cs="Tahoma"/>
          <w:sz w:val="22"/>
          <w:szCs w:val="22"/>
        </w:rPr>
        <w:t xml:space="preserve">Ottobre </w:t>
      </w:r>
      <w:r>
        <w:rPr>
          <w:rFonts w:ascii="Tahoma" w:hAnsi="Tahoma" w:cs="Tahoma"/>
          <w:sz w:val="22"/>
          <w:szCs w:val="22"/>
        </w:rPr>
        <w:t>2010 (titolo della ricerca “V</w:t>
      </w:r>
      <w:r w:rsidRPr="0027781F">
        <w:rPr>
          <w:rFonts w:ascii="Tahoma" w:hAnsi="Tahoma" w:cs="Tahoma"/>
          <w:sz w:val="22"/>
          <w:szCs w:val="22"/>
        </w:rPr>
        <w:t>iolenza in adolescenza</w:t>
      </w:r>
      <w:r>
        <w:rPr>
          <w:rFonts w:ascii="Tahoma" w:hAnsi="Tahoma" w:cs="Tahoma"/>
          <w:sz w:val="22"/>
          <w:szCs w:val="22"/>
        </w:rPr>
        <w:t xml:space="preserve"> e disimpegno morale”).</w:t>
      </w:r>
    </w:p>
    <w:p w14:paraId="46F4F4AD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74659">
        <w:rPr>
          <w:rFonts w:ascii="Tahoma" w:hAnsi="Tahoma" w:cs="Tahoma"/>
          <w:sz w:val="22"/>
          <w:szCs w:val="22"/>
          <w:u w:val="single"/>
        </w:rPr>
        <w:t>Rinnovo assegno di ricerca</w:t>
      </w:r>
      <w:r>
        <w:rPr>
          <w:rFonts w:ascii="Tahoma" w:hAnsi="Tahoma" w:cs="Tahoma"/>
          <w:sz w:val="22"/>
          <w:szCs w:val="22"/>
        </w:rPr>
        <w:t xml:space="preserve"> per lo svolgimento di attività di ricerca presso il Dipartimento di Scienze dell'Educazione dell'Università degli Studi di Bologna, </w:t>
      </w:r>
      <w:r w:rsidRPr="00AB0803">
        <w:rPr>
          <w:rFonts w:ascii="Tahoma" w:hAnsi="Tahoma" w:cs="Tahoma"/>
          <w:sz w:val="22"/>
          <w:szCs w:val="22"/>
        </w:rPr>
        <w:t xml:space="preserve">Ottobre </w:t>
      </w:r>
      <w:r>
        <w:rPr>
          <w:rFonts w:ascii="Tahoma" w:hAnsi="Tahoma" w:cs="Tahoma"/>
          <w:sz w:val="22"/>
          <w:szCs w:val="22"/>
        </w:rPr>
        <w:t xml:space="preserve">2008 - </w:t>
      </w:r>
      <w:r w:rsidRPr="00AB0803">
        <w:rPr>
          <w:rFonts w:ascii="Tahoma" w:hAnsi="Tahoma" w:cs="Tahoma"/>
          <w:sz w:val="22"/>
          <w:szCs w:val="22"/>
        </w:rPr>
        <w:t xml:space="preserve">Ottobre </w:t>
      </w:r>
      <w:r>
        <w:rPr>
          <w:rFonts w:ascii="Tahoma" w:hAnsi="Tahoma" w:cs="Tahoma"/>
          <w:sz w:val="22"/>
          <w:szCs w:val="22"/>
        </w:rPr>
        <w:t>2009 (titolo della ricerca “</w:t>
      </w:r>
      <w:r w:rsidRPr="009816AD">
        <w:rPr>
          <w:rFonts w:ascii="Tahoma" w:hAnsi="Tahoma" w:cs="Tahoma"/>
          <w:sz w:val="22"/>
          <w:szCs w:val="22"/>
        </w:rPr>
        <w:t>Trasgressione e devianza in adolescenza: Quali relazioni con l'autorità?</w:t>
      </w:r>
      <w:r>
        <w:rPr>
          <w:rFonts w:ascii="Tahoma" w:hAnsi="Tahoma" w:cs="Tahoma"/>
          <w:sz w:val="22"/>
          <w:szCs w:val="22"/>
        </w:rPr>
        <w:t>”).</w:t>
      </w:r>
    </w:p>
    <w:p w14:paraId="3E5B7DA5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4A2C72">
        <w:rPr>
          <w:rFonts w:ascii="Tahoma" w:hAnsi="Tahoma" w:cs="Tahoma"/>
          <w:sz w:val="22"/>
          <w:szCs w:val="22"/>
          <w:u w:val="single"/>
        </w:rPr>
        <w:t>Rinnovo assegno di ricerca</w:t>
      </w:r>
      <w:r>
        <w:rPr>
          <w:rFonts w:ascii="Tahoma" w:hAnsi="Tahoma" w:cs="Tahoma"/>
          <w:sz w:val="22"/>
          <w:szCs w:val="22"/>
        </w:rPr>
        <w:t xml:space="preserve"> per lo svolgimento di attività di ricerca presso il Dipartimento di Scienze dell'Educazione dell'Università degli Studi di Bologna, Luglio 2007 - Luglio 2008 (titolo della ricerca “I</w:t>
      </w:r>
      <w:r w:rsidRPr="00675F7D">
        <w:rPr>
          <w:rFonts w:ascii="Tahoma" w:hAnsi="Tahoma" w:cs="Tahoma"/>
          <w:sz w:val="22"/>
          <w:szCs w:val="22"/>
        </w:rPr>
        <w:t xml:space="preserve"> diritti quali rappresentazioni sociali normative: l’ancoraggio ai valori</w:t>
      </w:r>
      <w:r>
        <w:rPr>
          <w:rFonts w:ascii="Tahoma" w:hAnsi="Tahoma" w:cs="Tahoma"/>
          <w:sz w:val="22"/>
          <w:szCs w:val="22"/>
        </w:rPr>
        <w:t>”).</w:t>
      </w:r>
    </w:p>
    <w:p w14:paraId="56EFF2E4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043703">
        <w:rPr>
          <w:rFonts w:ascii="Tahoma" w:hAnsi="Tahoma" w:cs="Tahoma"/>
          <w:sz w:val="22"/>
          <w:szCs w:val="22"/>
          <w:lang w:val="en-GB"/>
        </w:rPr>
        <w:t xml:space="preserve">Partecipazione al </w:t>
      </w:r>
      <w:r w:rsidRPr="00694229">
        <w:rPr>
          <w:rFonts w:ascii="Tahoma" w:hAnsi="Tahoma" w:cs="Tahoma"/>
          <w:sz w:val="22"/>
          <w:szCs w:val="22"/>
          <w:u w:val="single"/>
          <w:lang w:val="en-GB"/>
        </w:rPr>
        <w:t>8th International Lab Meeting</w:t>
      </w:r>
      <w:r w:rsidRPr="00043703">
        <w:rPr>
          <w:rFonts w:ascii="Tahoma" w:hAnsi="Tahoma" w:cs="Tahoma"/>
          <w:sz w:val="22"/>
          <w:szCs w:val="22"/>
          <w:lang w:val="en-GB"/>
        </w:rPr>
        <w:t xml:space="preserve"> su "Social Representations in Action and Construction in Media and Society: </w:t>
      </w:r>
      <w:r w:rsidRPr="00C84555">
        <w:rPr>
          <w:rFonts w:ascii="Tahoma" w:hAnsi="Tahoma" w:cs="Tahoma"/>
          <w:sz w:val="22"/>
          <w:szCs w:val="22"/>
          <w:lang w:val="en-GB"/>
        </w:rPr>
        <w:t>Experimental Designs in Investigating Social Representations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C84555">
        <w:rPr>
          <w:rFonts w:ascii="Tahoma" w:hAnsi="Tahoma" w:cs="Tahoma"/>
          <w:sz w:val="22"/>
          <w:szCs w:val="22"/>
          <w:lang w:val="en-GB"/>
        </w:rPr>
        <w:t>and Influence Processes</w:t>
      </w:r>
      <w:r w:rsidRPr="00043703">
        <w:rPr>
          <w:rFonts w:ascii="Tahoma" w:hAnsi="Tahoma" w:cs="Tahoma"/>
          <w:sz w:val="22"/>
          <w:szCs w:val="22"/>
          <w:lang w:val="en-GB"/>
        </w:rPr>
        <w:t xml:space="preserve">", </w:t>
      </w:r>
      <w:r>
        <w:rPr>
          <w:rFonts w:ascii="Tahoma" w:hAnsi="Tahoma" w:cs="Tahoma"/>
          <w:sz w:val="22"/>
          <w:szCs w:val="22"/>
          <w:lang w:val="en-GB"/>
        </w:rPr>
        <w:t>28</w:t>
      </w:r>
      <w:r w:rsidRPr="00043703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 xml:space="preserve">Aprile </w:t>
      </w:r>
      <w:r w:rsidRPr="00043703">
        <w:rPr>
          <w:rFonts w:ascii="Tahoma" w:hAnsi="Tahoma" w:cs="Tahoma"/>
          <w:sz w:val="22"/>
          <w:szCs w:val="22"/>
          <w:lang w:val="en-GB"/>
        </w:rPr>
        <w:t xml:space="preserve">– </w:t>
      </w:r>
      <w:r>
        <w:rPr>
          <w:rFonts w:ascii="Tahoma" w:hAnsi="Tahoma" w:cs="Tahoma"/>
          <w:sz w:val="22"/>
          <w:szCs w:val="22"/>
          <w:lang w:val="en-GB"/>
        </w:rPr>
        <w:t>6 Maggio 2007</w:t>
      </w:r>
      <w:r w:rsidRPr="00043703">
        <w:rPr>
          <w:lang w:val="en-GB"/>
        </w:rPr>
        <w:t xml:space="preserve"> </w:t>
      </w:r>
      <w:r w:rsidRPr="00043703">
        <w:rPr>
          <w:rFonts w:ascii="Tahoma" w:hAnsi="Tahoma" w:cs="Tahoma"/>
          <w:sz w:val="22"/>
          <w:szCs w:val="22"/>
          <w:lang w:val="en-GB"/>
        </w:rPr>
        <w:t>at the European PhD on Social Representations &amp; Communication Multimedia LAB &amp; Research Center, Rome-Italy.</w:t>
      </w:r>
    </w:p>
    <w:p w14:paraId="4E45E766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043703">
        <w:rPr>
          <w:rFonts w:ascii="Tahoma" w:hAnsi="Tahoma" w:cs="Tahoma"/>
          <w:sz w:val="22"/>
          <w:szCs w:val="22"/>
          <w:lang w:val="en-GB"/>
        </w:rPr>
        <w:t xml:space="preserve">Partecipazione al </w:t>
      </w:r>
      <w:r w:rsidRPr="00694229">
        <w:rPr>
          <w:rFonts w:ascii="Tahoma" w:hAnsi="Tahoma" w:cs="Tahoma"/>
          <w:sz w:val="22"/>
          <w:szCs w:val="22"/>
          <w:u w:val="single"/>
          <w:lang w:val="en-GB"/>
        </w:rPr>
        <w:t>7th International Lab Meeting</w:t>
      </w:r>
      <w:r w:rsidRPr="00043703">
        <w:rPr>
          <w:rFonts w:ascii="Tahoma" w:hAnsi="Tahoma" w:cs="Tahoma"/>
          <w:sz w:val="22"/>
          <w:szCs w:val="22"/>
          <w:lang w:val="en-GB"/>
        </w:rPr>
        <w:t xml:space="preserve"> su "Social Representations in Action and Construction in Media and Society: Anthropological Approach to Social Representations and Qualitative Methods", 10 Gennaio – 28 Gennaio </w:t>
      </w:r>
      <w:r>
        <w:rPr>
          <w:rFonts w:ascii="Tahoma" w:hAnsi="Tahoma" w:cs="Tahoma"/>
          <w:sz w:val="22"/>
          <w:szCs w:val="22"/>
          <w:lang w:val="en-GB"/>
        </w:rPr>
        <w:t>2007</w:t>
      </w:r>
      <w:r w:rsidRPr="00043703">
        <w:rPr>
          <w:lang w:val="en-GB"/>
        </w:rPr>
        <w:t xml:space="preserve"> </w:t>
      </w:r>
      <w:r w:rsidRPr="00043703">
        <w:rPr>
          <w:rFonts w:ascii="Tahoma" w:hAnsi="Tahoma" w:cs="Tahoma"/>
          <w:sz w:val="22"/>
          <w:szCs w:val="22"/>
          <w:lang w:val="en-GB"/>
        </w:rPr>
        <w:t>at the European PhD on Social Representations &amp; Communication Multimedia LAB &amp; Research Center, Rome-Italy.</w:t>
      </w:r>
    </w:p>
    <w:p w14:paraId="6ACB1456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F938B6">
        <w:rPr>
          <w:rFonts w:ascii="Tahoma" w:hAnsi="Tahoma" w:cs="Tahoma"/>
          <w:b/>
          <w:sz w:val="22"/>
          <w:szCs w:val="22"/>
        </w:rPr>
        <w:t>Vincitore di assegno di ricerca</w:t>
      </w:r>
      <w:r>
        <w:rPr>
          <w:rFonts w:ascii="Tahoma" w:hAnsi="Tahoma" w:cs="Tahoma"/>
          <w:sz w:val="22"/>
          <w:szCs w:val="22"/>
        </w:rPr>
        <w:t xml:space="preserve"> </w:t>
      </w:r>
      <w:r w:rsidRPr="004A2C72">
        <w:rPr>
          <w:rFonts w:ascii="Tahoma" w:hAnsi="Tahoma" w:cs="Tahoma"/>
          <w:sz w:val="22"/>
          <w:szCs w:val="22"/>
        </w:rPr>
        <w:t>(a seguito valutazione progetto e curriculum</w:t>
      </w:r>
      <w:r>
        <w:rPr>
          <w:rFonts w:ascii="Tahoma" w:hAnsi="Tahoma" w:cs="Tahoma"/>
          <w:sz w:val="22"/>
          <w:szCs w:val="22"/>
        </w:rPr>
        <w:t xml:space="preserve"> e colloquio</w:t>
      </w:r>
      <w:r w:rsidRPr="004A2C72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per lo svolgimento di attività di ricerca presso il Dipartimento di Scienze dell'Educazione dell'Università degli Studi di Bologna, Luglio 2006 - Luglio 2007 (titolo della ricerca “</w:t>
      </w:r>
      <w:r w:rsidRPr="00675F7D">
        <w:rPr>
          <w:rFonts w:ascii="Tahoma" w:hAnsi="Tahoma" w:cs="Tahoma"/>
          <w:sz w:val="22"/>
          <w:szCs w:val="22"/>
        </w:rPr>
        <w:t>Rappresentazioni di diritti, responsabilità e valori: confronto tra cu</w:t>
      </w:r>
      <w:r>
        <w:rPr>
          <w:rFonts w:ascii="Tahoma" w:hAnsi="Tahoma" w:cs="Tahoma"/>
          <w:sz w:val="22"/>
          <w:szCs w:val="22"/>
        </w:rPr>
        <w:t>lture diverse – Italia e Albania”).</w:t>
      </w:r>
    </w:p>
    <w:p w14:paraId="0BD810BF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Svolgimento di </w:t>
      </w:r>
      <w:r w:rsidRPr="00F938B6">
        <w:rPr>
          <w:rFonts w:ascii="Tahoma" w:hAnsi="Tahoma" w:cs="Tahoma"/>
          <w:sz w:val="22"/>
          <w:szCs w:val="22"/>
          <w:u w:val="single"/>
        </w:rPr>
        <w:t>attività di tutorato</w:t>
      </w:r>
      <w:r>
        <w:rPr>
          <w:rFonts w:ascii="Tahoma" w:hAnsi="Tahoma" w:cs="Tahoma"/>
          <w:sz w:val="22"/>
          <w:szCs w:val="22"/>
        </w:rPr>
        <w:t xml:space="preserve"> per il C.d.L. Triennale “Educatore di Nido e di Comunità Infantile” presso la Facoltà di Scienze della Formazione dell'Università degli Studi di Bologna, Gennaio-Dicembre 2005.</w:t>
      </w:r>
    </w:p>
    <w:p w14:paraId="7B071945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Vincitore di b</w:t>
      </w:r>
      <w:r w:rsidRPr="00F938B6">
        <w:rPr>
          <w:rFonts w:ascii="Tahoma" w:hAnsi="Tahoma" w:cs="Tahoma"/>
          <w:b/>
          <w:sz w:val="22"/>
          <w:szCs w:val="22"/>
        </w:rPr>
        <w:t>orsa di Post-Dottorato</w:t>
      </w:r>
      <w:r>
        <w:rPr>
          <w:rFonts w:ascii="Tahoma" w:hAnsi="Tahoma" w:cs="Tahoma"/>
          <w:sz w:val="22"/>
          <w:szCs w:val="22"/>
        </w:rPr>
        <w:t xml:space="preserve"> </w:t>
      </w:r>
      <w:r w:rsidRPr="004A2C72">
        <w:rPr>
          <w:rFonts w:ascii="Tahoma" w:hAnsi="Tahoma" w:cs="Tahoma"/>
          <w:sz w:val="22"/>
          <w:szCs w:val="22"/>
        </w:rPr>
        <w:t>(a seguito valutazione progetto e curriculum</w:t>
      </w:r>
      <w:r>
        <w:rPr>
          <w:rFonts w:ascii="Tahoma" w:hAnsi="Tahoma" w:cs="Tahoma"/>
          <w:sz w:val="22"/>
          <w:szCs w:val="22"/>
        </w:rPr>
        <w:t xml:space="preserve"> e colloquio</w:t>
      </w:r>
      <w:r w:rsidRPr="004A2C72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per lo svolgimento di attività di ricerca presso il Dipartimento di Scienze dell'Educazione dell'Università degli Studi di Bologna, Luglio 2004 - Luglio 2006 (titolo della ricerca “Obbedienza e disobbedienza all’autorità: uno studio sulla dinamica tra obbedienza e disobbedienza in relazione ai valori, all’autoritarismo e alla responsabilità sociale”).</w:t>
      </w:r>
    </w:p>
    <w:p w14:paraId="5A615A82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Partecipazione alla </w:t>
      </w:r>
      <w:r w:rsidRPr="00F938B6">
        <w:rPr>
          <w:rFonts w:ascii="Tahoma" w:hAnsi="Tahoma" w:cs="Tahoma"/>
          <w:sz w:val="22"/>
          <w:szCs w:val="22"/>
          <w:u w:val="single"/>
          <w:lang w:val="en-GB"/>
        </w:rPr>
        <w:t>X International Summer School</w:t>
      </w:r>
      <w:r>
        <w:rPr>
          <w:rFonts w:ascii="Tahoma" w:hAnsi="Tahoma" w:cs="Tahoma"/>
          <w:sz w:val="22"/>
          <w:szCs w:val="22"/>
          <w:lang w:val="en-GB"/>
        </w:rPr>
        <w:t xml:space="preserve"> su "Communication: Media, Social Interactions and Social Representations: Social influence and Communication in the new scenarios of the Information Society - Is it possible to change risk behaviour?", 24 Aprile - 3 Maggio 2004, Colonna Castle, Genazzano – Roma.</w:t>
      </w:r>
    </w:p>
    <w:p w14:paraId="63DA2389" w14:textId="77777777" w:rsidR="00562854" w:rsidRPr="003A245B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3A245B">
        <w:rPr>
          <w:rFonts w:ascii="Tahoma" w:hAnsi="Tahoma" w:cs="Tahoma"/>
          <w:sz w:val="22"/>
          <w:szCs w:val="22"/>
          <w:lang w:val="en-GB"/>
        </w:rPr>
        <w:t xml:space="preserve">Partecipazione alla </w:t>
      </w:r>
      <w:r w:rsidRPr="003A245B">
        <w:rPr>
          <w:rFonts w:ascii="Tahoma" w:hAnsi="Tahoma" w:cs="Tahoma"/>
          <w:sz w:val="22"/>
          <w:szCs w:val="22"/>
          <w:u w:val="single"/>
          <w:lang w:val="en-GB"/>
        </w:rPr>
        <w:t>IX International Summer School</w:t>
      </w:r>
      <w:r w:rsidRPr="003A245B">
        <w:rPr>
          <w:rFonts w:ascii="Tahoma" w:hAnsi="Tahoma" w:cs="Tahoma"/>
          <w:sz w:val="22"/>
          <w:szCs w:val="22"/>
          <w:lang w:val="en-GB"/>
        </w:rPr>
        <w:t xml:space="preserve"> su "Communication Studies and Social Representations: a Theoretical and Metodological Dialogue through Research", 7-16 Giugno 2003, Colonna Castle, Genazzano – Roma.</w:t>
      </w:r>
    </w:p>
    <w:p w14:paraId="429237B4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Partecipazione alla </w:t>
      </w:r>
      <w:r w:rsidRPr="00F938B6">
        <w:rPr>
          <w:rFonts w:ascii="Tahoma" w:hAnsi="Tahoma" w:cs="Tahoma"/>
          <w:sz w:val="22"/>
          <w:szCs w:val="22"/>
          <w:u w:val="single"/>
        </w:rPr>
        <w:t>Scuola Estiva di Metodologia</w:t>
      </w:r>
      <w:r>
        <w:rPr>
          <w:rFonts w:ascii="Tahoma" w:hAnsi="Tahoma" w:cs="Tahoma"/>
          <w:sz w:val="22"/>
          <w:szCs w:val="22"/>
        </w:rPr>
        <w:t xml:space="preserve"> organizzata dall’AIP sui “Modelli di analisi fattoriale non standard”, 2-8 settembre 2001, Bertinoro.</w:t>
      </w:r>
    </w:p>
    <w:p w14:paraId="7E6FD4AC" w14:textId="77777777" w:rsidR="00562854" w:rsidRDefault="00562854" w:rsidP="00562854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F938B6">
        <w:rPr>
          <w:rFonts w:ascii="Tahoma" w:hAnsi="Tahoma" w:cs="Tahoma"/>
          <w:sz w:val="22"/>
          <w:szCs w:val="22"/>
          <w:u w:val="single"/>
        </w:rPr>
        <w:lastRenderedPageBreak/>
        <w:t>Tirocinio post-laurea</w:t>
      </w:r>
      <w:r>
        <w:rPr>
          <w:rFonts w:ascii="Tahoma" w:hAnsi="Tahoma" w:cs="Tahoma"/>
          <w:sz w:val="22"/>
          <w:szCs w:val="22"/>
        </w:rPr>
        <w:t xml:space="preserve"> effettuato presso il Dipartimento di Psicologia dell’Università di Bologna da Settembre 2000 a Settembre 2001.</w:t>
      </w:r>
    </w:p>
    <w:p w14:paraId="233EB3FC" w14:textId="77777777" w:rsidR="00562854" w:rsidRDefault="00562854" w:rsidP="00562854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378B9ACC" w14:textId="77777777" w:rsidR="00562854" w:rsidRDefault="00562854" w:rsidP="00562854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01BE4C32" w14:textId="77777777" w:rsidR="00B65590" w:rsidRDefault="00B65590" w:rsidP="00B65590">
      <w:pPr>
        <w:pBdr>
          <w:bottom w:val="single" w:sz="12" w:space="1" w:color="auto"/>
        </w:pBdr>
        <w:spacing w:after="6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ESPERIENZE ALL’ESTERO</w:t>
      </w:r>
    </w:p>
    <w:p w14:paraId="7C7DC399" w14:textId="77777777" w:rsidR="00B65590" w:rsidRPr="003A245B" w:rsidRDefault="00B65590" w:rsidP="00025ED6">
      <w:pPr>
        <w:numPr>
          <w:ilvl w:val="0"/>
          <w:numId w:val="16"/>
        </w:numPr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</w:rPr>
        <w:t xml:space="preserve">Aprile-Giugno 2008: </w:t>
      </w:r>
      <w:r w:rsidRPr="00060490">
        <w:rPr>
          <w:rFonts w:ascii="Tahoma" w:hAnsi="Tahoma" w:cs="Tahoma"/>
          <w:b/>
          <w:sz w:val="22"/>
          <w:szCs w:val="22"/>
        </w:rPr>
        <w:t>vincitore di una borsa di studio “Marco Polo”</w:t>
      </w:r>
      <w:r>
        <w:rPr>
          <w:rFonts w:ascii="Tahoma" w:hAnsi="Tahoma" w:cs="Tahoma"/>
          <w:sz w:val="22"/>
          <w:szCs w:val="22"/>
        </w:rPr>
        <w:t xml:space="preserve"> </w:t>
      </w:r>
      <w:r w:rsidRPr="00CB3834">
        <w:rPr>
          <w:rFonts w:ascii="Tahoma" w:hAnsi="Tahoma" w:cs="Tahoma"/>
          <w:sz w:val="22"/>
          <w:szCs w:val="22"/>
        </w:rPr>
        <w:t xml:space="preserve">(a seguito valutazione progetto e curriculum) </w:t>
      </w:r>
      <w:r>
        <w:rPr>
          <w:rFonts w:ascii="Tahoma" w:hAnsi="Tahoma" w:cs="Tahoma"/>
          <w:sz w:val="22"/>
          <w:szCs w:val="22"/>
        </w:rPr>
        <w:t>per lo svolgimento di attività di ricerca presso l’Università degli studi di Losanna (Svizzera) – Dipartimento di Psicologia Sociale con una ricerca dal titolo “</w:t>
      </w:r>
      <w:r w:rsidRPr="007674EA">
        <w:rPr>
          <w:rFonts w:ascii="Tahoma" w:hAnsi="Tahoma" w:cs="Tahoma"/>
          <w:sz w:val="22"/>
          <w:szCs w:val="22"/>
        </w:rPr>
        <w:t>L’influenza dell’eterogeneità etnica e religiosa sulla soddisfazione e l’impegno alla partecipazione politica in Bosnia-Erzegovina</w:t>
      </w:r>
      <w:r>
        <w:rPr>
          <w:rFonts w:ascii="Tahoma" w:hAnsi="Tahoma" w:cs="Tahoma"/>
          <w:sz w:val="22"/>
          <w:szCs w:val="22"/>
        </w:rPr>
        <w:t xml:space="preserve">” in collaborazione con </w:t>
      </w:r>
      <w:r w:rsidRPr="00184344">
        <w:rPr>
          <w:rFonts w:ascii="Tahoma" w:hAnsi="Tahoma" w:cs="Tahoma"/>
          <w:sz w:val="22"/>
          <w:szCs w:val="22"/>
        </w:rPr>
        <w:t>l’istituto PAVIE dell’Università di Losanna (CH)</w:t>
      </w:r>
      <w:r>
        <w:rPr>
          <w:rFonts w:ascii="Tahoma" w:hAnsi="Tahoma" w:cs="Tahoma"/>
          <w:sz w:val="22"/>
          <w:szCs w:val="22"/>
        </w:rPr>
        <w:t xml:space="preserve"> e il Prof. Dario Spini.</w:t>
      </w:r>
    </w:p>
    <w:p w14:paraId="7FC5AF94" w14:textId="77777777" w:rsidR="00B65590" w:rsidRDefault="00B65590" w:rsidP="00B65590">
      <w:pPr>
        <w:numPr>
          <w:ilvl w:val="0"/>
          <w:numId w:val="1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</w:rPr>
        <w:t xml:space="preserve">Maggio-Luglio 2006: </w:t>
      </w:r>
      <w:r w:rsidRPr="00060490">
        <w:rPr>
          <w:rFonts w:ascii="Tahoma" w:hAnsi="Tahoma" w:cs="Tahoma"/>
          <w:b/>
          <w:sz w:val="22"/>
          <w:szCs w:val="22"/>
        </w:rPr>
        <w:t>vincitore di una borsa di studio “Marco Polo”</w:t>
      </w:r>
      <w:r>
        <w:rPr>
          <w:rFonts w:ascii="Tahoma" w:hAnsi="Tahoma" w:cs="Tahoma"/>
          <w:sz w:val="22"/>
          <w:szCs w:val="22"/>
        </w:rPr>
        <w:t xml:space="preserve"> </w:t>
      </w:r>
      <w:r w:rsidRPr="004A2C72">
        <w:rPr>
          <w:rFonts w:ascii="Tahoma" w:hAnsi="Tahoma" w:cs="Tahoma"/>
          <w:sz w:val="22"/>
          <w:szCs w:val="22"/>
        </w:rPr>
        <w:t xml:space="preserve">(a seguito valutazione progetto e curriculum) </w:t>
      </w:r>
      <w:r>
        <w:rPr>
          <w:rFonts w:ascii="Tahoma" w:hAnsi="Tahoma" w:cs="Tahoma"/>
          <w:sz w:val="22"/>
          <w:szCs w:val="22"/>
        </w:rPr>
        <w:t>per lo svolgimento di attività di ricerca presso l’Università degli studi di Valencia (Spagna) con una ricerca dal titolo “I</w:t>
      </w:r>
      <w:r w:rsidRPr="00556938">
        <w:rPr>
          <w:rFonts w:ascii="Tahoma" w:hAnsi="Tahoma" w:cs="Tahoma"/>
          <w:sz w:val="22"/>
          <w:szCs w:val="22"/>
        </w:rPr>
        <w:t xml:space="preserve">ndividualismo e riconoscimento dell’altro nei diritti umani – </w:t>
      </w:r>
      <w:r>
        <w:rPr>
          <w:rFonts w:ascii="Tahoma" w:hAnsi="Tahoma" w:cs="Tahoma"/>
          <w:sz w:val="22"/>
          <w:szCs w:val="22"/>
        </w:rPr>
        <w:t>I</w:t>
      </w:r>
      <w:r w:rsidRPr="00556938">
        <w:rPr>
          <w:rFonts w:ascii="Tahoma" w:hAnsi="Tahoma" w:cs="Tahoma"/>
          <w:sz w:val="22"/>
          <w:szCs w:val="22"/>
        </w:rPr>
        <w:t>l ruolo della responsabilità</w:t>
      </w:r>
      <w:r>
        <w:rPr>
          <w:rFonts w:ascii="Tahoma" w:hAnsi="Tahoma" w:cs="Tahoma"/>
          <w:sz w:val="22"/>
          <w:szCs w:val="22"/>
        </w:rPr>
        <w:t>” in collaborazione col Prof. Juan A. Perez.</w:t>
      </w:r>
    </w:p>
    <w:p w14:paraId="5DEDC05E" w14:textId="77777777" w:rsidR="00B65590" w:rsidRDefault="00B65590" w:rsidP="00B65590">
      <w:pPr>
        <w:numPr>
          <w:ilvl w:val="0"/>
          <w:numId w:val="1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</w:rPr>
        <w:t xml:space="preserve">Gennaio-Marzo 2004: </w:t>
      </w:r>
      <w:r w:rsidRPr="00060490">
        <w:rPr>
          <w:rFonts w:ascii="Tahoma" w:hAnsi="Tahoma" w:cs="Arial"/>
          <w:b/>
          <w:sz w:val="22"/>
        </w:rPr>
        <w:t xml:space="preserve">vincitore </w:t>
      </w:r>
      <w:r w:rsidRPr="00060490">
        <w:rPr>
          <w:rFonts w:ascii="Tahoma" w:hAnsi="Tahoma" w:cs="Tahoma"/>
          <w:b/>
          <w:sz w:val="22"/>
          <w:szCs w:val="22"/>
        </w:rPr>
        <w:t>di una borsa di studio “Marie Curie Training Site Fellowships”</w:t>
      </w:r>
      <w:r>
        <w:rPr>
          <w:rFonts w:ascii="Tahoma" w:hAnsi="Tahoma" w:cs="Tahoma"/>
          <w:sz w:val="22"/>
          <w:szCs w:val="22"/>
        </w:rPr>
        <w:t xml:space="preserve"> </w:t>
      </w:r>
      <w:r w:rsidRPr="004A2C72">
        <w:rPr>
          <w:rFonts w:ascii="Tahoma" w:hAnsi="Tahoma" w:cs="Tahoma"/>
          <w:sz w:val="22"/>
          <w:szCs w:val="22"/>
        </w:rPr>
        <w:t xml:space="preserve">(a seguito valutazione progetto e curriculum) </w:t>
      </w:r>
      <w:r>
        <w:rPr>
          <w:rFonts w:ascii="Tahoma" w:hAnsi="Tahoma" w:cs="Tahoma"/>
          <w:sz w:val="22"/>
          <w:szCs w:val="22"/>
        </w:rPr>
        <w:t>per lo svolgimento di attività di ricerca presso l’Università degli studi di Helsinki (Finlandia) – Dipartimento di Psicologia Sociale, Gennaio-Marzo 2004 con una ricerca dal titolo “(D</w:t>
      </w:r>
      <w:r w:rsidRPr="0090457B">
        <w:rPr>
          <w:rFonts w:ascii="Tahoma" w:hAnsi="Tahoma" w:cs="Tahoma"/>
          <w:sz w:val="22"/>
          <w:szCs w:val="22"/>
        </w:rPr>
        <w:t>is)obbedienza all’autorità: un’indagine sulle relazioni tra le immagini di obbedienza e disobbedienza, i valori, l’autoritarismo e la responsabilità sociale</w:t>
      </w:r>
      <w:r>
        <w:rPr>
          <w:rFonts w:ascii="Tahoma" w:hAnsi="Tahoma" w:cs="Tahoma"/>
          <w:sz w:val="22"/>
          <w:szCs w:val="22"/>
        </w:rPr>
        <w:t xml:space="preserve">” in collaborazione col Prof. Klaus Helkama e la Prof.ssa </w:t>
      </w:r>
      <w:r w:rsidRPr="00F02DE8">
        <w:rPr>
          <w:rFonts w:ascii="Tahoma" w:hAnsi="Tahoma" w:cs="Tahoma"/>
          <w:sz w:val="22"/>
          <w:szCs w:val="22"/>
        </w:rPr>
        <w:t>Anna-Maija Pirttilä-Backman</w:t>
      </w:r>
      <w:r>
        <w:rPr>
          <w:rFonts w:ascii="Tahoma" w:hAnsi="Tahoma" w:cs="Tahoma"/>
          <w:sz w:val="22"/>
          <w:szCs w:val="22"/>
        </w:rPr>
        <w:t>.</w:t>
      </w:r>
    </w:p>
    <w:p w14:paraId="04F9BCE1" w14:textId="77777777" w:rsidR="00B65590" w:rsidRPr="00D63C80" w:rsidRDefault="00B65590" w:rsidP="00B65590"/>
    <w:p w14:paraId="7BCFB856" w14:textId="77777777" w:rsidR="00B65590" w:rsidRPr="00D63C80" w:rsidRDefault="00B65590" w:rsidP="00B65590"/>
    <w:p w14:paraId="6ADFA8B6" w14:textId="77777777" w:rsidR="00B65590" w:rsidRPr="00C57405" w:rsidRDefault="00B65590" w:rsidP="00B65590">
      <w:pPr>
        <w:pBdr>
          <w:bottom w:val="single" w:sz="12" w:space="1" w:color="auto"/>
        </w:pBdr>
        <w:spacing w:after="60"/>
        <w:jc w:val="right"/>
        <w:rPr>
          <w:rFonts w:ascii="Arial" w:hAnsi="Arial" w:cs="Arial"/>
          <w:b/>
          <w:sz w:val="26"/>
          <w:szCs w:val="26"/>
        </w:rPr>
      </w:pPr>
      <w:r w:rsidRPr="004C12A3">
        <w:rPr>
          <w:rFonts w:ascii="Arial" w:hAnsi="Arial" w:cs="Arial"/>
          <w:b/>
          <w:sz w:val="26"/>
          <w:szCs w:val="26"/>
        </w:rPr>
        <w:t>PARTECIPAZIONE A PROGETTI FINANZIATI NAZIONALI E INTERNAZIONALI</w:t>
      </w:r>
      <w:r w:rsidRPr="00C57405">
        <w:rPr>
          <w:rFonts w:ascii="Arial" w:hAnsi="Arial" w:cs="Arial"/>
          <w:b/>
          <w:sz w:val="26"/>
          <w:szCs w:val="26"/>
        </w:rPr>
        <w:t xml:space="preserve"> </w:t>
      </w:r>
    </w:p>
    <w:p w14:paraId="2158367F" w14:textId="77777777" w:rsidR="00F26695" w:rsidRDefault="00F26695" w:rsidP="00F26695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184344">
        <w:rPr>
          <w:rFonts w:ascii="Tahoma" w:hAnsi="Tahoma" w:cs="Tahoma"/>
          <w:sz w:val="22"/>
          <w:szCs w:val="22"/>
        </w:rPr>
        <w:t xml:space="preserve">Partecipazione al </w:t>
      </w:r>
      <w:r w:rsidRPr="007E6222">
        <w:rPr>
          <w:rFonts w:ascii="Tahoma" w:hAnsi="Tahoma" w:cs="Tahoma"/>
          <w:b/>
          <w:sz w:val="22"/>
          <w:szCs w:val="22"/>
        </w:rPr>
        <w:t xml:space="preserve">Progetto Internazionale di Ricerca </w:t>
      </w:r>
      <w:r>
        <w:rPr>
          <w:rFonts w:ascii="Tahoma" w:hAnsi="Tahoma" w:cs="Tahoma"/>
          <w:b/>
          <w:sz w:val="22"/>
          <w:szCs w:val="22"/>
        </w:rPr>
        <w:t>FARB</w:t>
      </w:r>
      <w:r w:rsidRPr="00184344">
        <w:rPr>
          <w:rFonts w:ascii="Tahoma" w:hAnsi="Tahoma" w:cs="Tahoma"/>
          <w:sz w:val="22"/>
          <w:szCs w:val="22"/>
        </w:rPr>
        <w:t xml:space="preserve"> (20</w:t>
      </w:r>
      <w:r>
        <w:rPr>
          <w:rFonts w:ascii="Tahoma" w:hAnsi="Tahoma" w:cs="Tahoma"/>
          <w:sz w:val="22"/>
          <w:szCs w:val="22"/>
        </w:rPr>
        <w:t>13</w:t>
      </w:r>
      <w:r w:rsidRPr="00184344">
        <w:rPr>
          <w:rFonts w:ascii="Tahoma" w:hAnsi="Tahoma" w:cs="Tahoma"/>
          <w:sz w:val="22"/>
          <w:szCs w:val="22"/>
        </w:rPr>
        <w:t>-20</w:t>
      </w:r>
      <w:r>
        <w:rPr>
          <w:rFonts w:ascii="Tahoma" w:hAnsi="Tahoma" w:cs="Tahoma"/>
          <w:sz w:val="22"/>
          <w:szCs w:val="22"/>
        </w:rPr>
        <w:t>15</w:t>
      </w:r>
      <w:r w:rsidRPr="00184344">
        <w:rPr>
          <w:rFonts w:ascii="Tahoma" w:hAnsi="Tahoma" w:cs="Tahoma"/>
          <w:sz w:val="22"/>
          <w:szCs w:val="22"/>
        </w:rPr>
        <w:t>): “</w:t>
      </w:r>
      <w:r w:rsidRPr="00F26695">
        <w:rPr>
          <w:rFonts w:ascii="Tahoma" w:hAnsi="Tahoma" w:cs="Tahoma"/>
          <w:sz w:val="22"/>
          <w:szCs w:val="22"/>
        </w:rPr>
        <w:t>Mobilità senza confini. Migrazioni intern</w:t>
      </w:r>
      <w:r>
        <w:rPr>
          <w:rFonts w:ascii="Tahoma" w:hAnsi="Tahoma" w:cs="Tahoma"/>
          <w:sz w:val="22"/>
          <w:szCs w:val="22"/>
        </w:rPr>
        <w:t>e e dinamiche sociali in Europa</w:t>
      </w:r>
      <w:r w:rsidRPr="00184344">
        <w:rPr>
          <w:rFonts w:ascii="Tahoma" w:hAnsi="Tahoma" w:cs="Tahoma"/>
          <w:sz w:val="22"/>
          <w:szCs w:val="22"/>
        </w:rPr>
        <w:t xml:space="preserve">” (Coordinatore scientifico Prof. </w:t>
      </w:r>
      <w:r>
        <w:rPr>
          <w:rFonts w:ascii="Tahoma" w:hAnsi="Tahoma" w:cs="Tahoma"/>
          <w:sz w:val="22"/>
          <w:szCs w:val="22"/>
        </w:rPr>
        <w:t>Bruno Riccio</w:t>
      </w:r>
      <w:r w:rsidRPr="00184344">
        <w:rPr>
          <w:rFonts w:ascii="Tahoma" w:hAnsi="Tahoma" w:cs="Tahoma"/>
          <w:sz w:val="22"/>
          <w:szCs w:val="22"/>
        </w:rPr>
        <w:t>).</w:t>
      </w:r>
    </w:p>
    <w:p w14:paraId="502F5AA9" w14:textId="77777777" w:rsidR="00B65590" w:rsidRDefault="00B65590" w:rsidP="00B65590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184344">
        <w:rPr>
          <w:rFonts w:ascii="Tahoma" w:hAnsi="Tahoma" w:cs="Tahoma"/>
          <w:sz w:val="22"/>
          <w:szCs w:val="22"/>
        </w:rPr>
        <w:t xml:space="preserve">Partecipazione al </w:t>
      </w:r>
      <w:r w:rsidRPr="007E6222">
        <w:rPr>
          <w:rFonts w:ascii="Tahoma" w:hAnsi="Tahoma" w:cs="Tahoma"/>
          <w:b/>
          <w:sz w:val="22"/>
          <w:szCs w:val="22"/>
        </w:rPr>
        <w:t>Progetto Internazionale di Ricerca DAPHNE II</w:t>
      </w:r>
      <w:r w:rsidRPr="00184344">
        <w:rPr>
          <w:rFonts w:ascii="Tahoma" w:hAnsi="Tahoma" w:cs="Tahoma"/>
          <w:sz w:val="22"/>
          <w:szCs w:val="22"/>
        </w:rPr>
        <w:t xml:space="preserve"> (2007-2009): “An investigation into forms of peer-peer bullying at school in preadolescent and adolescent groups” (Coordinatore scientifico Prof. Maria Luisa Genta; Responsabili nazionali: Prof. P. Smith - Inghilterra, Prof. R. Ortega-Ruiz - Spagna, Prof. C. Salmivalli - Finlandia, Dott. A. Guarini e A. Brighi - Italia).</w:t>
      </w:r>
    </w:p>
    <w:p w14:paraId="43B5EBE6" w14:textId="77777777" w:rsidR="00B65590" w:rsidRPr="00184344" w:rsidRDefault="00B65590" w:rsidP="00B65590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184344">
        <w:rPr>
          <w:rFonts w:ascii="Tahoma" w:hAnsi="Tahoma" w:cs="Tahoma"/>
          <w:sz w:val="22"/>
          <w:szCs w:val="22"/>
        </w:rPr>
        <w:t xml:space="preserve">Partecipazione al </w:t>
      </w:r>
      <w:r w:rsidRPr="007E6222">
        <w:rPr>
          <w:rFonts w:ascii="Tahoma" w:hAnsi="Tahoma" w:cs="Tahoma"/>
          <w:b/>
          <w:sz w:val="22"/>
          <w:szCs w:val="22"/>
        </w:rPr>
        <w:t>Progetto Internazionale di Ricerca TRACES</w:t>
      </w:r>
      <w:r w:rsidRPr="00184344">
        <w:rPr>
          <w:rFonts w:ascii="Tahoma" w:hAnsi="Tahoma" w:cs="Tahoma"/>
          <w:sz w:val="22"/>
          <w:szCs w:val="22"/>
        </w:rPr>
        <w:t xml:space="preserve"> “Transition to Adulthood and Collective Experiences Survey” (2004-2009), una ricerca interdisciplinare focalizzata sullo studio delle conseguenze psicosociali della guerra nell’ex-Yugoslavia in collaborazione con l’istituto PAVIE dell’Università di Losanna (CH) e L’università di Zagabria e Zara (CR), Università di Belgrado (SB) e Università di Bologna (IT) (Coordinatore scientifico Prof. Dario Spini, Università di Losanna). Ricerca dal titolo: tolleranza e diversità etnica – la ricostruzione di comunità multiculturali in Bosnia-</w:t>
      </w:r>
      <w:r w:rsidRPr="00633C3A">
        <w:rPr>
          <w:rFonts w:ascii="Tahoma" w:hAnsi="Tahoma" w:cs="Tahoma"/>
          <w:sz w:val="22"/>
          <w:szCs w:val="22"/>
        </w:rPr>
        <w:t>Erzegovina (Coordinatori Scientifici: Passini, S.</w:t>
      </w:r>
      <w:r w:rsidRPr="00184344">
        <w:rPr>
          <w:rFonts w:ascii="Tahoma" w:hAnsi="Tahoma" w:cs="Tahoma"/>
          <w:sz w:val="22"/>
          <w:szCs w:val="22"/>
        </w:rPr>
        <w:t xml:space="preserve"> e Morselli, D.).</w:t>
      </w:r>
    </w:p>
    <w:p w14:paraId="35279C9D" w14:textId="77777777" w:rsidR="00B65590" w:rsidRPr="00184344" w:rsidRDefault="00B65590" w:rsidP="00B65590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633C3A">
        <w:rPr>
          <w:rFonts w:ascii="Tahoma" w:hAnsi="Tahoma" w:cs="Tahoma"/>
          <w:sz w:val="22"/>
          <w:szCs w:val="22"/>
        </w:rPr>
        <w:t xml:space="preserve">Partecipazione al </w:t>
      </w:r>
      <w:r w:rsidRPr="00D61FAD">
        <w:rPr>
          <w:rFonts w:ascii="Tahoma" w:hAnsi="Tahoma" w:cs="Tahoma"/>
          <w:b/>
          <w:sz w:val="22"/>
          <w:szCs w:val="22"/>
        </w:rPr>
        <w:t>Progetto di Ricerca “Comportamenti violenti in adolescenza nella Provincia di Rimini”</w:t>
      </w:r>
      <w:r w:rsidRPr="00184344">
        <w:rPr>
          <w:rFonts w:ascii="Tahoma" w:hAnsi="Tahoma" w:cs="Tahoma"/>
          <w:sz w:val="22"/>
          <w:szCs w:val="22"/>
        </w:rPr>
        <w:t xml:space="preserve"> (2007-2009) in collaborazione con l’Assessorato ai Servizi Sociali della Provincia di Rimini (Coordinatore scientifico: Prof. Giannino Melotti).</w:t>
      </w:r>
    </w:p>
    <w:p w14:paraId="4BB00681" w14:textId="77777777" w:rsidR="00B65590" w:rsidRPr="00184344" w:rsidRDefault="00B65590" w:rsidP="00B65590">
      <w:pPr>
        <w:numPr>
          <w:ilvl w:val="0"/>
          <w:numId w:val="15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184344">
        <w:rPr>
          <w:rFonts w:ascii="Tahoma" w:hAnsi="Tahoma" w:cs="Tahoma"/>
          <w:sz w:val="22"/>
          <w:szCs w:val="22"/>
        </w:rPr>
        <w:t xml:space="preserve">Partecipazione al </w:t>
      </w:r>
      <w:r w:rsidRPr="007E6222">
        <w:rPr>
          <w:rFonts w:ascii="Tahoma" w:hAnsi="Tahoma" w:cs="Tahoma"/>
          <w:b/>
          <w:sz w:val="22"/>
          <w:szCs w:val="22"/>
        </w:rPr>
        <w:t>Programma di Ricerca Scientifica di Rilevante Interesse Nazionale (PRIN) 2005</w:t>
      </w:r>
      <w:r w:rsidRPr="00184344">
        <w:rPr>
          <w:rFonts w:ascii="Tahoma" w:hAnsi="Tahoma" w:cs="Tahoma"/>
          <w:sz w:val="22"/>
          <w:szCs w:val="22"/>
        </w:rPr>
        <w:t>, “La vita quotidiana nella conoscenza comune” (Coordinatore nazionale: Prof.ssa Clotilde Piperno; Responsabile di unità: Prof.ssa Francesca Emiliani).</w:t>
      </w:r>
    </w:p>
    <w:p w14:paraId="3AF66A0A" w14:textId="77777777" w:rsidR="00B65590" w:rsidRPr="00184344" w:rsidRDefault="00B65590" w:rsidP="00C87506">
      <w:pPr>
        <w:numPr>
          <w:ilvl w:val="0"/>
          <w:numId w:val="15"/>
        </w:numPr>
        <w:spacing w:before="120" w:after="120"/>
        <w:ind w:left="357" w:hanging="357"/>
        <w:rPr>
          <w:rFonts w:ascii="Tahoma" w:hAnsi="Tahoma" w:cs="Tahoma"/>
          <w:sz w:val="22"/>
          <w:szCs w:val="22"/>
        </w:rPr>
      </w:pPr>
      <w:r w:rsidRPr="00184344">
        <w:rPr>
          <w:rFonts w:ascii="Tahoma" w:hAnsi="Tahoma" w:cs="Tahoma"/>
          <w:sz w:val="22"/>
          <w:szCs w:val="22"/>
        </w:rPr>
        <w:lastRenderedPageBreak/>
        <w:t xml:space="preserve">Partecipazione al </w:t>
      </w:r>
      <w:r w:rsidRPr="007E6222">
        <w:rPr>
          <w:rFonts w:ascii="Tahoma" w:hAnsi="Tahoma" w:cs="Tahoma"/>
          <w:b/>
          <w:sz w:val="22"/>
          <w:szCs w:val="22"/>
        </w:rPr>
        <w:t>Programma di Ricerca Scientifica di Rilevante Interesse Nazionale (PRIN) 2002</w:t>
      </w:r>
      <w:r w:rsidRPr="00184344">
        <w:rPr>
          <w:rFonts w:ascii="Tahoma" w:hAnsi="Tahoma" w:cs="Tahoma"/>
          <w:sz w:val="22"/>
          <w:szCs w:val="22"/>
        </w:rPr>
        <w:t>, “La percezione di responsabilità in contesti ordinari e critici: dalle relazioni educative alla prevenzione di comportamenti a rischio”, nell’ambito del progetto di unità di ricerca “Fenomeni di inclusione/esclusione morale in contesti scolastici” (Coordinatore nazionale: Prof.ssa Francesca Emiliani; Responsabile di unità: Prof.ssa Marcella Ravenna).</w:t>
      </w:r>
    </w:p>
    <w:p w14:paraId="1A4EE00C" w14:textId="77777777" w:rsidR="00B65590" w:rsidRDefault="00B65590" w:rsidP="00B65590"/>
    <w:p w14:paraId="5EF5DABD" w14:textId="77777777" w:rsidR="00562854" w:rsidRPr="00D63C80" w:rsidRDefault="00562854" w:rsidP="00B65590"/>
    <w:p w14:paraId="18D56F36" w14:textId="77777777" w:rsidR="00562854" w:rsidRDefault="00562854" w:rsidP="00562854">
      <w:pPr>
        <w:pBdr>
          <w:bottom w:val="single" w:sz="12" w:space="1" w:color="auto"/>
        </w:pBdr>
        <w:spacing w:after="6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INCARICHI SCIENTIFICI</w:t>
      </w:r>
    </w:p>
    <w:p w14:paraId="4F182955" w14:textId="77777777" w:rsidR="00562854" w:rsidRPr="00073F19" w:rsidRDefault="00562854" w:rsidP="00562854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 w:rsidRPr="00512095">
        <w:rPr>
          <w:rFonts w:ascii="Tahoma" w:hAnsi="Tahoma" w:cs="Arial"/>
          <w:sz w:val="22"/>
        </w:rPr>
        <w:t>Dal 201</w:t>
      </w:r>
      <w:r>
        <w:rPr>
          <w:rFonts w:ascii="Tahoma" w:hAnsi="Tahoma" w:cs="Arial"/>
          <w:sz w:val="22"/>
        </w:rPr>
        <w:t>6</w:t>
      </w:r>
      <w:r w:rsidR="00C84121" w:rsidRPr="00C84121">
        <w:rPr>
          <w:rFonts w:ascii="Tahoma" w:hAnsi="Tahoma" w:cs="Arial"/>
          <w:sz w:val="22"/>
        </w:rPr>
        <w:t xml:space="preserve"> </w:t>
      </w:r>
      <w:r w:rsidR="00C84121">
        <w:rPr>
          <w:rFonts w:ascii="Tahoma" w:hAnsi="Tahoma" w:cs="Arial"/>
          <w:sz w:val="22"/>
        </w:rPr>
        <w:t>a oggi</w:t>
      </w:r>
      <w:r>
        <w:rPr>
          <w:rFonts w:ascii="Tahoma" w:hAnsi="Tahoma" w:cs="Arial"/>
          <w:sz w:val="22"/>
        </w:rPr>
        <w:t>:</w:t>
      </w:r>
      <w:r w:rsidRPr="00512095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>Membro del comitato di redazione (Editorial Board) della rivista scientifica con peer review “</w:t>
      </w:r>
      <w:r w:rsidRPr="00E01947">
        <w:rPr>
          <w:rFonts w:ascii="Tahoma" w:hAnsi="Tahoma" w:cs="Arial"/>
          <w:sz w:val="22"/>
        </w:rPr>
        <w:t>Journal for the Theory of Social Behaviour</w:t>
      </w:r>
      <w:r>
        <w:rPr>
          <w:rFonts w:ascii="Tahoma" w:hAnsi="Tahoma" w:cs="Arial"/>
          <w:sz w:val="22"/>
        </w:rPr>
        <w:t>” (</w:t>
      </w:r>
      <w:r w:rsidRPr="00E01947">
        <w:rPr>
          <w:rFonts w:ascii="Tahoma" w:hAnsi="Tahoma" w:cs="Arial"/>
          <w:sz w:val="22"/>
        </w:rPr>
        <w:t>John Wiley &amp; Sons Ltd</w:t>
      </w:r>
      <w:r>
        <w:rPr>
          <w:rFonts w:ascii="Tahoma" w:hAnsi="Tahoma" w:cs="Arial"/>
          <w:sz w:val="22"/>
        </w:rPr>
        <w:t>, IF = 0.978)</w:t>
      </w:r>
      <w:r w:rsidRPr="00512095">
        <w:rPr>
          <w:rFonts w:ascii="Tahoma" w:hAnsi="Tahoma" w:cs="Arial"/>
          <w:sz w:val="22"/>
        </w:rPr>
        <w:t>.</w:t>
      </w:r>
    </w:p>
    <w:p w14:paraId="6CF67CFD" w14:textId="77777777" w:rsidR="00562854" w:rsidRDefault="00562854" w:rsidP="00562854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 w:rsidRPr="00512095">
        <w:rPr>
          <w:rFonts w:ascii="Tahoma" w:hAnsi="Tahoma" w:cs="Arial"/>
          <w:sz w:val="22"/>
        </w:rPr>
        <w:t>Dal 201</w:t>
      </w:r>
      <w:r>
        <w:rPr>
          <w:rFonts w:ascii="Tahoma" w:hAnsi="Tahoma" w:cs="Arial"/>
          <w:sz w:val="22"/>
        </w:rPr>
        <w:t>2</w:t>
      </w:r>
      <w:r w:rsidR="00C84121" w:rsidRPr="00C84121">
        <w:rPr>
          <w:rFonts w:ascii="Tahoma" w:hAnsi="Tahoma" w:cs="Arial"/>
          <w:sz w:val="22"/>
        </w:rPr>
        <w:t xml:space="preserve"> </w:t>
      </w:r>
      <w:r w:rsidR="00C84121">
        <w:rPr>
          <w:rFonts w:ascii="Tahoma" w:hAnsi="Tahoma" w:cs="Arial"/>
          <w:sz w:val="22"/>
        </w:rPr>
        <w:t>a oggi</w:t>
      </w:r>
      <w:r>
        <w:rPr>
          <w:rFonts w:ascii="Tahoma" w:hAnsi="Tahoma" w:cs="Arial"/>
          <w:sz w:val="22"/>
        </w:rPr>
        <w:t>:</w:t>
      </w:r>
      <w:r w:rsidRPr="00512095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 xml:space="preserve">Membro e gestore del sito </w:t>
      </w:r>
      <w:r w:rsidRPr="00512095">
        <w:rPr>
          <w:rFonts w:ascii="Tahoma" w:hAnsi="Tahoma" w:cs="Arial"/>
          <w:sz w:val="22"/>
        </w:rPr>
        <w:t>del</w:t>
      </w:r>
      <w:r>
        <w:rPr>
          <w:rFonts w:ascii="Tahoma" w:hAnsi="Tahoma" w:cs="Arial"/>
          <w:sz w:val="22"/>
        </w:rPr>
        <w:t xml:space="preserve"> Centro di Studio e Ricerca </w:t>
      </w:r>
      <w:r w:rsidRPr="00512095">
        <w:rPr>
          <w:rFonts w:ascii="Tahoma" w:hAnsi="Tahoma" w:cs="Arial"/>
          <w:sz w:val="22"/>
        </w:rPr>
        <w:t>del Dipartimento</w:t>
      </w:r>
      <w:r>
        <w:rPr>
          <w:rFonts w:ascii="Tahoma" w:hAnsi="Tahoma" w:cs="Arial"/>
          <w:sz w:val="22"/>
        </w:rPr>
        <w:t xml:space="preserve"> </w:t>
      </w:r>
      <w:r w:rsidRPr="00025ED6">
        <w:rPr>
          <w:rFonts w:ascii="Tahoma" w:hAnsi="Tahoma" w:cs="Arial"/>
          <w:sz w:val="22"/>
        </w:rPr>
        <w:t>di Scienze dell’Educazione</w:t>
      </w:r>
      <w:r>
        <w:rPr>
          <w:rFonts w:ascii="Tahoma" w:hAnsi="Tahoma" w:cs="Arial"/>
          <w:sz w:val="22"/>
        </w:rPr>
        <w:t xml:space="preserve"> dell’Università di Bologna CESAF – Centro </w:t>
      </w:r>
      <w:r w:rsidRPr="00073F19">
        <w:rPr>
          <w:rFonts w:ascii="Tahoma" w:hAnsi="Tahoma" w:cs="Arial"/>
          <w:sz w:val="22"/>
        </w:rPr>
        <w:t>Studi e Alta Formazione: Disagio - Dipendenze - Educazione</w:t>
      </w:r>
      <w:r w:rsidRPr="00512095">
        <w:rPr>
          <w:rFonts w:ascii="Tahoma" w:hAnsi="Tahoma" w:cs="Arial"/>
          <w:sz w:val="22"/>
        </w:rPr>
        <w:t>.</w:t>
      </w:r>
    </w:p>
    <w:p w14:paraId="4725F151" w14:textId="77777777" w:rsidR="00562854" w:rsidRPr="00982CF5" w:rsidRDefault="00562854" w:rsidP="00562854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  <w:lang w:val="en-GB"/>
        </w:rPr>
      </w:pPr>
      <w:r w:rsidRPr="00982CF5">
        <w:rPr>
          <w:rFonts w:ascii="Tahoma" w:hAnsi="Tahoma" w:cs="Arial"/>
          <w:sz w:val="22"/>
          <w:lang w:val="en-GB"/>
        </w:rPr>
        <w:t>Attività di referaggio per le seguenti riviste (in ordine alfabetico): Addiction Research &amp; Theory</w:t>
      </w:r>
      <w:r>
        <w:rPr>
          <w:rFonts w:ascii="Tahoma" w:hAnsi="Tahoma" w:cs="Arial"/>
          <w:sz w:val="22"/>
          <w:lang w:val="en-GB"/>
        </w:rPr>
        <w:t xml:space="preserve">, </w:t>
      </w:r>
      <w:r w:rsidRPr="00982CF5">
        <w:rPr>
          <w:rFonts w:ascii="Tahoma" w:hAnsi="Tahoma" w:cs="Arial"/>
          <w:sz w:val="22"/>
          <w:lang w:val="en-GB"/>
        </w:rPr>
        <w:t>Ammons Scientific</w:t>
      </w:r>
      <w:r>
        <w:rPr>
          <w:rFonts w:ascii="Tahoma" w:hAnsi="Tahoma" w:cs="Arial"/>
          <w:sz w:val="22"/>
          <w:lang w:val="en-GB"/>
        </w:rPr>
        <w:t>,</w:t>
      </w:r>
      <w:r w:rsidRPr="00982CF5">
        <w:rPr>
          <w:rFonts w:ascii="Tahoma" w:hAnsi="Tahoma" w:cs="Arial"/>
          <w:sz w:val="22"/>
          <w:lang w:val="en-GB"/>
        </w:rPr>
        <w:t xml:space="preserve"> Culture &amp; Psychology, European Journal of Social Psychology</w:t>
      </w:r>
      <w:r>
        <w:rPr>
          <w:rFonts w:ascii="Tahoma" w:hAnsi="Tahoma" w:cs="Arial"/>
          <w:sz w:val="22"/>
          <w:lang w:val="en-GB"/>
        </w:rPr>
        <w:t>,</w:t>
      </w:r>
      <w:r w:rsidRPr="00982CF5">
        <w:rPr>
          <w:rFonts w:ascii="Tahoma" w:hAnsi="Tahoma" w:cs="Arial"/>
          <w:sz w:val="22"/>
          <w:lang w:val="en-GB"/>
        </w:rPr>
        <w:t xml:space="preserve"> Identity</w:t>
      </w:r>
      <w:r>
        <w:rPr>
          <w:rFonts w:ascii="Tahoma" w:hAnsi="Tahoma" w:cs="Arial"/>
          <w:sz w:val="22"/>
          <w:lang w:val="en-GB"/>
        </w:rPr>
        <w:t>,</w:t>
      </w:r>
      <w:r w:rsidRPr="00982CF5">
        <w:rPr>
          <w:rFonts w:ascii="Tahoma" w:hAnsi="Tahoma" w:cs="Arial"/>
          <w:sz w:val="22"/>
          <w:lang w:val="en-GB"/>
        </w:rPr>
        <w:t xml:space="preserve"> International Journal of Intercultural Relations</w:t>
      </w:r>
      <w:r>
        <w:rPr>
          <w:rFonts w:ascii="Tahoma" w:hAnsi="Tahoma" w:cs="Arial"/>
          <w:sz w:val="22"/>
          <w:lang w:val="en-GB"/>
        </w:rPr>
        <w:t>,</w:t>
      </w:r>
      <w:r w:rsidRPr="00982CF5">
        <w:rPr>
          <w:rFonts w:ascii="Tahoma" w:hAnsi="Tahoma" w:cs="Arial"/>
          <w:sz w:val="22"/>
          <w:lang w:val="en-GB"/>
        </w:rPr>
        <w:t xml:space="preserve"> International Journal of Psychology</w:t>
      </w:r>
      <w:r>
        <w:rPr>
          <w:rFonts w:ascii="Tahoma" w:hAnsi="Tahoma" w:cs="Arial"/>
          <w:sz w:val="22"/>
          <w:lang w:val="en-GB"/>
        </w:rPr>
        <w:t>,</w:t>
      </w:r>
      <w:r w:rsidRPr="00982CF5">
        <w:rPr>
          <w:rFonts w:ascii="Tahoma" w:hAnsi="Tahoma" w:cs="Arial"/>
          <w:sz w:val="22"/>
          <w:lang w:val="en-GB"/>
        </w:rPr>
        <w:t xml:space="preserve"> Journal for the Theory of Social Behaviour, Journal of Applied Social Psychology</w:t>
      </w:r>
      <w:r>
        <w:rPr>
          <w:rFonts w:ascii="Tahoma" w:hAnsi="Tahoma" w:cs="Arial"/>
          <w:sz w:val="22"/>
          <w:lang w:val="en-GB"/>
        </w:rPr>
        <w:t>,</w:t>
      </w:r>
      <w:r w:rsidRPr="00982CF5">
        <w:rPr>
          <w:rFonts w:ascii="Tahoma" w:hAnsi="Tahoma" w:cs="Arial"/>
          <w:sz w:val="22"/>
          <w:lang w:val="en-GB"/>
        </w:rPr>
        <w:t xml:space="preserve"> Journal of Community and Applied Social Psychology, Journal of Cross-Cultural Psychology</w:t>
      </w:r>
      <w:r>
        <w:rPr>
          <w:rFonts w:ascii="Tahoma" w:hAnsi="Tahoma" w:cs="Arial"/>
          <w:sz w:val="22"/>
          <w:lang w:val="en-GB"/>
        </w:rPr>
        <w:t>,</w:t>
      </w:r>
      <w:r w:rsidRPr="00982CF5">
        <w:rPr>
          <w:rFonts w:ascii="Tahoma" w:hAnsi="Tahoma" w:cs="Arial"/>
          <w:sz w:val="22"/>
          <w:lang w:val="en-GB"/>
        </w:rPr>
        <w:t xml:space="preserve"> Journal of Moral Education, Journal of Personality and Social Psychology</w:t>
      </w:r>
      <w:r>
        <w:rPr>
          <w:rFonts w:ascii="Tahoma" w:hAnsi="Tahoma" w:cs="Arial"/>
          <w:sz w:val="22"/>
          <w:lang w:val="en-GB"/>
        </w:rPr>
        <w:t>,</w:t>
      </w:r>
      <w:r w:rsidRPr="00982CF5">
        <w:rPr>
          <w:rFonts w:ascii="Tahoma" w:hAnsi="Tahoma" w:cs="Arial"/>
          <w:sz w:val="22"/>
          <w:lang w:val="en-GB"/>
        </w:rPr>
        <w:t xml:space="preserve"> Political Psychology, Psicologia Clinica dello Sviluppo, Psicologia Sociale, SAGE</w:t>
      </w:r>
      <w:r>
        <w:rPr>
          <w:rFonts w:ascii="Tahoma" w:hAnsi="Tahoma" w:cs="Arial"/>
          <w:sz w:val="22"/>
          <w:lang w:val="en-GB"/>
        </w:rPr>
        <w:t xml:space="preserve"> Open</w:t>
      </w:r>
      <w:r w:rsidRPr="00982CF5">
        <w:rPr>
          <w:rFonts w:ascii="Tahoma" w:hAnsi="Tahoma" w:cs="Arial"/>
          <w:sz w:val="22"/>
          <w:lang w:val="en-GB"/>
        </w:rPr>
        <w:t xml:space="preserve">, </w:t>
      </w:r>
      <w:r>
        <w:rPr>
          <w:rFonts w:ascii="Tahoma" w:hAnsi="Tahoma" w:cs="Arial"/>
          <w:sz w:val="22"/>
          <w:lang w:val="en-GB"/>
        </w:rPr>
        <w:t>Social Psychology,</w:t>
      </w:r>
      <w:r w:rsidRPr="00982CF5">
        <w:rPr>
          <w:lang w:val="en-GB"/>
        </w:rPr>
        <w:t xml:space="preserve"> </w:t>
      </w:r>
      <w:r w:rsidRPr="00982CF5">
        <w:rPr>
          <w:rFonts w:ascii="Tahoma" w:hAnsi="Tahoma" w:cs="Arial"/>
          <w:sz w:val="22"/>
          <w:lang w:val="en-GB"/>
        </w:rPr>
        <w:t>Social Psychology Quarterl</w:t>
      </w:r>
      <w:r>
        <w:rPr>
          <w:rFonts w:ascii="Tahoma" w:hAnsi="Tahoma" w:cs="Arial"/>
          <w:sz w:val="22"/>
          <w:lang w:val="en-GB"/>
        </w:rPr>
        <w:t xml:space="preserve">y, </w:t>
      </w:r>
      <w:r w:rsidRPr="00982CF5">
        <w:rPr>
          <w:rFonts w:ascii="Tahoma" w:hAnsi="Tahoma" w:cs="Arial"/>
          <w:sz w:val="22"/>
          <w:lang w:val="en-GB"/>
        </w:rPr>
        <w:t>Social Science Quarterly</w:t>
      </w:r>
      <w:r>
        <w:rPr>
          <w:rFonts w:ascii="Tahoma" w:hAnsi="Tahoma" w:cs="Arial"/>
          <w:sz w:val="22"/>
          <w:lang w:val="en-GB"/>
        </w:rPr>
        <w:t>,</w:t>
      </w:r>
      <w:r w:rsidRPr="00982CF5">
        <w:rPr>
          <w:rFonts w:ascii="Tahoma" w:hAnsi="Tahoma" w:cs="Arial"/>
          <w:sz w:val="22"/>
          <w:lang w:val="en-GB"/>
        </w:rPr>
        <w:t xml:space="preserve"> </w:t>
      </w:r>
      <w:r>
        <w:rPr>
          <w:rFonts w:ascii="Tahoma" w:hAnsi="Tahoma" w:cs="Arial"/>
          <w:sz w:val="22"/>
          <w:lang w:val="en-GB"/>
        </w:rPr>
        <w:t xml:space="preserve">Social Sciences, </w:t>
      </w:r>
      <w:r w:rsidRPr="00982CF5">
        <w:rPr>
          <w:rFonts w:ascii="Tahoma" w:hAnsi="Tahoma" w:cs="Arial"/>
          <w:sz w:val="22"/>
          <w:lang w:val="en-GB"/>
        </w:rPr>
        <w:t>Swiss Journal of Psychology</w:t>
      </w:r>
      <w:r>
        <w:rPr>
          <w:rFonts w:ascii="Tahoma" w:hAnsi="Tahoma" w:cs="Arial"/>
          <w:sz w:val="22"/>
          <w:lang w:val="en-GB"/>
        </w:rPr>
        <w:t>.</w:t>
      </w:r>
    </w:p>
    <w:p w14:paraId="15A79090" w14:textId="77777777" w:rsidR="00512095" w:rsidRDefault="00512095" w:rsidP="00562854">
      <w:pPr>
        <w:ind w:left="357"/>
        <w:jc w:val="both"/>
        <w:rPr>
          <w:rFonts w:ascii="Tahoma" w:hAnsi="Tahoma" w:cs="Tahoma"/>
          <w:sz w:val="22"/>
          <w:szCs w:val="22"/>
          <w:lang w:val="en-GB"/>
        </w:rPr>
      </w:pPr>
    </w:p>
    <w:p w14:paraId="58619983" w14:textId="77777777" w:rsidR="00562854" w:rsidRPr="00562854" w:rsidRDefault="00562854" w:rsidP="00562854">
      <w:pPr>
        <w:ind w:left="357"/>
        <w:jc w:val="both"/>
        <w:rPr>
          <w:rFonts w:ascii="Tahoma" w:hAnsi="Tahoma" w:cs="Tahoma"/>
          <w:sz w:val="22"/>
          <w:szCs w:val="22"/>
          <w:lang w:val="en-GB"/>
        </w:rPr>
      </w:pPr>
    </w:p>
    <w:p w14:paraId="334B0F15" w14:textId="77777777" w:rsidR="00562854" w:rsidRDefault="00562854" w:rsidP="00562854">
      <w:pPr>
        <w:pBdr>
          <w:bottom w:val="single" w:sz="12" w:space="1" w:color="auto"/>
        </w:pBdr>
        <w:spacing w:after="6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ATTIVITÀ ISTITUZIONALE</w:t>
      </w:r>
    </w:p>
    <w:p w14:paraId="618E5FF5" w14:textId="77777777" w:rsidR="004F0A27" w:rsidRPr="004F0A27" w:rsidRDefault="004F0A27" w:rsidP="00A55DB8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 w:rsidRPr="004F0A27">
        <w:rPr>
          <w:rFonts w:ascii="Tahoma" w:hAnsi="Tahoma" w:cs="Arial"/>
          <w:sz w:val="22"/>
        </w:rPr>
        <w:t xml:space="preserve">Dal 2015 a oggi: Membro del collegio dei docenti del dottorato di ricerca in Psicologia presso </w:t>
      </w:r>
      <w:r>
        <w:rPr>
          <w:rFonts w:ascii="Tahoma" w:hAnsi="Tahoma" w:cs="Arial"/>
          <w:sz w:val="22"/>
        </w:rPr>
        <w:t xml:space="preserve">il </w:t>
      </w:r>
      <w:r w:rsidRPr="004F0A27">
        <w:rPr>
          <w:rFonts w:ascii="Tahoma" w:hAnsi="Tahoma" w:cs="Arial"/>
          <w:sz w:val="22"/>
        </w:rPr>
        <w:t xml:space="preserve">Dipartimento di </w:t>
      </w:r>
      <w:r>
        <w:rPr>
          <w:rFonts w:ascii="Tahoma" w:hAnsi="Tahoma" w:cs="Arial"/>
          <w:sz w:val="22"/>
        </w:rPr>
        <w:t>Discipline Umanistiche, Sociali e delle Imprese Culturali (DUSIC) dell’</w:t>
      </w:r>
      <w:r w:rsidRPr="004F0A27">
        <w:rPr>
          <w:rFonts w:ascii="Tahoma" w:hAnsi="Tahoma" w:cs="Arial"/>
          <w:sz w:val="22"/>
        </w:rPr>
        <w:t>Università di Parma</w:t>
      </w:r>
      <w:r>
        <w:rPr>
          <w:rFonts w:ascii="Tahoma" w:hAnsi="Tahoma" w:cs="Arial"/>
          <w:sz w:val="22"/>
        </w:rPr>
        <w:t xml:space="preserve"> (Cicli: XXXI, XXXII, XXXIII).</w:t>
      </w:r>
    </w:p>
    <w:p w14:paraId="2E043736" w14:textId="77777777" w:rsidR="00562854" w:rsidRDefault="00562854" w:rsidP="00562854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Dal 2014</w:t>
      </w:r>
      <w:r w:rsidR="00C84121">
        <w:rPr>
          <w:rFonts w:ascii="Tahoma" w:hAnsi="Tahoma" w:cs="Arial"/>
          <w:sz w:val="22"/>
        </w:rPr>
        <w:t xml:space="preserve"> a oggi</w:t>
      </w:r>
      <w:r>
        <w:rPr>
          <w:rFonts w:ascii="Tahoma" w:hAnsi="Tahoma" w:cs="Arial"/>
          <w:sz w:val="22"/>
        </w:rPr>
        <w:t>:</w:t>
      </w:r>
      <w:r w:rsidRPr="00025ED6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 xml:space="preserve">Membro </w:t>
      </w:r>
      <w:r w:rsidRPr="00025ED6">
        <w:rPr>
          <w:rFonts w:ascii="Tahoma" w:hAnsi="Tahoma" w:cs="Arial"/>
          <w:sz w:val="22"/>
        </w:rPr>
        <w:t xml:space="preserve">della </w:t>
      </w:r>
      <w:r>
        <w:rPr>
          <w:rFonts w:ascii="Tahoma" w:hAnsi="Tahoma" w:cs="Arial"/>
          <w:sz w:val="22"/>
        </w:rPr>
        <w:t xml:space="preserve">gruppo Quality Assurance (QA) </w:t>
      </w:r>
      <w:r w:rsidRPr="00025ED6">
        <w:rPr>
          <w:rFonts w:ascii="Tahoma" w:hAnsi="Tahoma" w:cs="Arial"/>
          <w:sz w:val="22"/>
        </w:rPr>
        <w:t>del</w:t>
      </w:r>
      <w:r>
        <w:rPr>
          <w:rFonts w:ascii="Tahoma" w:hAnsi="Tahoma" w:cs="Arial"/>
          <w:sz w:val="22"/>
        </w:rPr>
        <w:t xml:space="preserve"> Corso di Laurea in Educatore Sociale e Culturale (Università di Bologna)</w:t>
      </w:r>
      <w:r w:rsidRPr="00025ED6">
        <w:rPr>
          <w:rFonts w:ascii="Tahoma" w:hAnsi="Tahoma" w:cs="Arial"/>
          <w:sz w:val="22"/>
        </w:rPr>
        <w:t>.</w:t>
      </w:r>
    </w:p>
    <w:p w14:paraId="72C6DA19" w14:textId="77777777" w:rsidR="00562854" w:rsidRDefault="00562854" w:rsidP="00562854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Dal 2014</w:t>
      </w:r>
      <w:r w:rsidR="00C84121" w:rsidRPr="00C84121">
        <w:rPr>
          <w:rFonts w:ascii="Tahoma" w:hAnsi="Tahoma" w:cs="Arial"/>
          <w:sz w:val="22"/>
        </w:rPr>
        <w:t xml:space="preserve"> </w:t>
      </w:r>
      <w:r w:rsidR="00C84121">
        <w:rPr>
          <w:rFonts w:ascii="Tahoma" w:hAnsi="Tahoma" w:cs="Arial"/>
          <w:sz w:val="22"/>
        </w:rPr>
        <w:t>a oggi</w:t>
      </w:r>
      <w:r>
        <w:rPr>
          <w:rFonts w:ascii="Tahoma" w:hAnsi="Tahoma" w:cs="Arial"/>
          <w:sz w:val="22"/>
        </w:rPr>
        <w:t>:</w:t>
      </w:r>
      <w:r w:rsidRPr="00025ED6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 xml:space="preserve">Membro </w:t>
      </w:r>
      <w:r w:rsidRPr="00025ED6">
        <w:rPr>
          <w:rFonts w:ascii="Tahoma" w:hAnsi="Tahoma" w:cs="Arial"/>
          <w:sz w:val="22"/>
        </w:rPr>
        <w:t>della Commissione per i Laboratori del</w:t>
      </w:r>
      <w:r>
        <w:rPr>
          <w:rFonts w:ascii="Tahoma" w:hAnsi="Tahoma" w:cs="Arial"/>
          <w:sz w:val="22"/>
        </w:rPr>
        <w:t xml:space="preserve"> Corso di Laurea in Educatore Sociale e Culturale (Università di Bologna)</w:t>
      </w:r>
      <w:r w:rsidRPr="00025ED6">
        <w:rPr>
          <w:rFonts w:ascii="Tahoma" w:hAnsi="Tahoma" w:cs="Arial"/>
          <w:sz w:val="22"/>
        </w:rPr>
        <w:t>.</w:t>
      </w:r>
    </w:p>
    <w:p w14:paraId="51A9D5DC" w14:textId="77777777" w:rsidR="00562854" w:rsidRDefault="00562854" w:rsidP="00562854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Dal 2014</w:t>
      </w:r>
      <w:r w:rsidR="00C84121" w:rsidRPr="00C84121">
        <w:rPr>
          <w:rFonts w:ascii="Tahoma" w:hAnsi="Tahoma" w:cs="Arial"/>
          <w:sz w:val="22"/>
        </w:rPr>
        <w:t xml:space="preserve"> </w:t>
      </w:r>
      <w:r w:rsidR="00C84121">
        <w:rPr>
          <w:rFonts w:ascii="Tahoma" w:hAnsi="Tahoma" w:cs="Arial"/>
          <w:sz w:val="22"/>
        </w:rPr>
        <w:t>a oggi</w:t>
      </w:r>
      <w:r>
        <w:rPr>
          <w:rFonts w:ascii="Tahoma" w:hAnsi="Tahoma" w:cs="Arial"/>
          <w:sz w:val="22"/>
        </w:rPr>
        <w:t>:</w:t>
      </w:r>
      <w:r w:rsidRPr="00025ED6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 xml:space="preserve">Membro </w:t>
      </w:r>
      <w:r w:rsidRPr="00025ED6">
        <w:rPr>
          <w:rFonts w:ascii="Tahoma" w:hAnsi="Tahoma" w:cs="Arial"/>
          <w:sz w:val="22"/>
        </w:rPr>
        <w:t xml:space="preserve">della Commissione per i </w:t>
      </w:r>
      <w:r>
        <w:rPr>
          <w:rFonts w:ascii="Tahoma" w:hAnsi="Tahoma" w:cs="Arial"/>
          <w:sz w:val="22"/>
        </w:rPr>
        <w:t xml:space="preserve">Supporti alla Didattica </w:t>
      </w:r>
      <w:r w:rsidRPr="00025ED6">
        <w:rPr>
          <w:rFonts w:ascii="Tahoma" w:hAnsi="Tahoma" w:cs="Arial"/>
          <w:sz w:val="22"/>
        </w:rPr>
        <w:t>del</w:t>
      </w:r>
      <w:r>
        <w:rPr>
          <w:rFonts w:ascii="Tahoma" w:hAnsi="Tahoma" w:cs="Arial"/>
          <w:sz w:val="22"/>
        </w:rPr>
        <w:t xml:space="preserve"> Corso di Laurea in Educatore Sociale e Culturale (Università di Bologna)</w:t>
      </w:r>
      <w:r w:rsidRPr="00025ED6">
        <w:rPr>
          <w:rFonts w:ascii="Tahoma" w:hAnsi="Tahoma" w:cs="Arial"/>
          <w:sz w:val="22"/>
        </w:rPr>
        <w:t>.</w:t>
      </w:r>
    </w:p>
    <w:p w14:paraId="7B7E3E99" w14:textId="77777777" w:rsidR="00562854" w:rsidRDefault="00562854" w:rsidP="00562854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 w:rsidRPr="00512095">
        <w:rPr>
          <w:rFonts w:ascii="Tahoma" w:hAnsi="Tahoma" w:cs="Arial"/>
          <w:sz w:val="22"/>
        </w:rPr>
        <w:t>Dal 201</w:t>
      </w:r>
      <w:r>
        <w:rPr>
          <w:rFonts w:ascii="Tahoma" w:hAnsi="Tahoma" w:cs="Arial"/>
          <w:sz w:val="22"/>
        </w:rPr>
        <w:t>4</w:t>
      </w:r>
      <w:r w:rsidR="00C84121" w:rsidRPr="00C84121">
        <w:rPr>
          <w:rFonts w:ascii="Tahoma" w:hAnsi="Tahoma" w:cs="Arial"/>
          <w:sz w:val="22"/>
        </w:rPr>
        <w:t xml:space="preserve"> </w:t>
      </w:r>
      <w:r w:rsidR="00C84121">
        <w:rPr>
          <w:rFonts w:ascii="Tahoma" w:hAnsi="Tahoma" w:cs="Arial"/>
          <w:sz w:val="22"/>
        </w:rPr>
        <w:t>a oggi</w:t>
      </w:r>
      <w:r>
        <w:rPr>
          <w:rFonts w:ascii="Tahoma" w:hAnsi="Tahoma" w:cs="Arial"/>
          <w:sz w:val="22"/>
        </w:rPr>
        <w:t>:</w:t>
      </w:r>
      <w:r w:rsidRPr="00512095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 xml:space="preserve">Membro </w:t>
      </w:r>
      <w:r w:rsidRPr="00512095">
        <w:rPr>
          <w:rFonts w:ascii="Tahoma" w:hAnsi="Tahoma" w:cs="Arial"/>
          <w:sz w:val="22"/>
        </w:rPr>
        <w:t>della Commissione Ricerca del Dipartimento</w:t>
      </w:r>
      <w:r>
        <w:rPr>
          <w:rFonts w:ascii="Tahoma" w:hAnsi="Tahoma" w:cs="Arial"/>
          <w:sz w:val="22"/>
        </w:rPr>
        <w:t xml:space="preserve"> </w:t>
      </w:r>
      <w:r w:rsidRPr="00025ED6">
        <w:rPr>
          <w:rFonts w:ascii="Tahoma" w:hAnsi="Tahoma" w:cs="Arial"/>
          <w:sz w:val="22"/>
        </w:rPr>
        <w:t>di Scienze dell’Educazione</w:t>
      </w:r>
      <w:r>
        <w:rPr>
          <w:rFonts w:ascii="Tahoma" w:hAnsi="Tahoma" w:cs="Arial"/>
          <w:sz w:val="22"/>
        </w:rPr>
        <w:t xml:space="preserve"> dell’Università di Bologna</w:t>
      </w:r>
      <w:r w:rsidRPr="00512095">
        <w:rPr>
          <w:rFonts w:ascii="Tahoma" w:hAnsi="Tahoma" w:cs="Arial"/>
          <w:sz w:val="22"/>
        </w:rPr>
        <w:t>.</w:t>
      </w:r>
    </w:p>
    <w:p w14:paraId="35346014" w14:textId="77777777" w:rsidR="00B65590" w:rsidRDefault="004F0A27" w:rsidP="004F0A27">
      <w:pPr>
        <w:pBdr>
          <w:bottom w:val="single" w:sz="12" w:space="1" w:color="auto"/>
        </w:pBdr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B65590">
        <w:rPr>
          <w:rFonts w:ascii="Arial" w:hAnsi="Arial" w:cs="Arial"/>
          <w:b/>
          <w:sz w:val="26"/>
          <w:szCs w:val="26"/>
        </w:rPr>
        <w:lastRenderedPageBreak/>
        <w:t>ATTIVITÀ DIDATTICA</w:t>
      </w:r>
    </w:p>
    <w:p w14:paraId="3556B9B4" w14:textId="77777777" w:rsidR="00F6489D" w:rsidRDefault="00C87506" w:rsidP="00F6489D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D</w:t>
      </w:r>
      <w:r w:rsidR="007A69CF" w:rsidRPr="007A69CF">
        <w:rPr>
          <w:rFonts w:ascii="Tahoma" w:hAnsi="Tahoma" w:cs="Arial"/>
          <w:sz w:val="22"/>
        </w:rPr>
        <w:t>al</w:t>
      </w:r>
      <w:r>
        <w:rPr>
          <w:rFonts w:ascii="Tahoma" w:hAnsi="Tahoma" w:cs="Arial"/>
          <w:sz w:val="22"/>
        </w:rPr>
        <w:t>l’</w:t>
      </w:r>
      <w:r w:rsidR="007A69CF" w:rsidRPr="007A69CF">
        <w:rPr>
          <w:rFonts w:ascii="Tahoma" w:hAnsi="Tahoma" w:cs="Arial"/>
          <w:sz w:val="22"/>
        </w:rPr>
        <w:t>AA </w:t>
      </w:r>
      <w:r w:rsidR="00F6489D">
        <w:rPr>
          <w:rFonts w:ascii="Tahoma" w:hAnsi="Tahoma" w:cs="Arial"/>
          <w:sz w:val="22"/>
        </w:rPr>
        <w:t xml:space="preserve">2014/2015 </w:t>
      </w:r>
      <w:r w:rsidR="007A69CF">
        <w:rPr>
          <w:rFonts w:ascii="Tahoma" w:hAnsi="Tahoma" w:cs="Arial"/>
          <w:sz w:val="22"/>
        </w:rPr>
        <w:t xml:space="preserve">a oggi </w:t>
      </w:r>
      <w:r w:rsidR="00F6489D">
        <w:rPr>
          <w:rFonts w:ascii="Tahoma" w:hAnsi="Tahoma" w:cs="Arial"/>
          <w:sz w:val="22"/>
        </w:rPr>
        <w:t xml:space="preserve">titolare dell’insegnamento di </w:t>
      </w:r>
      <w:r w:rsidR="00283485">
        <w:rPr>
          <w:rFonts w:ascii="Tahoma" w:hAnsi="Tahoma" w:cs="Arial"/>
          <w:sz w:val="22"/>
        </w:rPr>
        <w:t>“</w:t>
      </w:r>
      <w:r w:rsidR="00F6489D">
        <w:rPr>
          <w:rFonts w:ascii="Tahoma" w:hAnsi="Tahoma" w:cs="Arial"/>
          <w:sz w:val="22"/>
        </w:rPr>
        <w:t>Psicologi</w:t>
      </w:r>
      <w:r w:rsidR="000826C3">
        <w:rPr>
          <w:rFonts w:ascii="Tahoma" w:hAnsi="Tahoma" w:cs="Arial"/>
          <w:sz w:val="22"/>
        </w:rPr>
        <w:t>a</w:t>
      </w:r>
      <w:r w:rsidR="00F6489D">
        <w:rPr>
          <w:rFonts w:ascii="Tahoma" w:hAnsi="Tahoma" w:cs="Arial"/>
          <w:sz w:val="22"/>
        </w:rPr>
        <w:t xml:space="preserve"> dei Gruppi</w:t>
      </w:r>
      <w:r w:rsidR="00283485">
        <w:rPr>
          <w:rFonts w:ascii="Tahoma" w:hAnsi="Tahoma" w:cs="Arial"/>
          <w:sz w:val="22"/>
        </w:rPr>
        <w:t>”</w:t>
      </w:r>
      <w:r w:rsidR="00F6489D">
        <w:rPr>
          <w:rFonts w:ascii="Tahoma" w:hAnsi="Tahoma" w:cs="Arial"/>
          <w:sz w:val="22"/>
        </w:rPr>
        <w:t xml:space="preserve"> (48 ore) presso il Dipartimento di Scienze dell’Educazione dell’Università di Bologna (CdL Educatore Sociale e Culturale).</w:t>
      </w:r>
    </w:p>
    <w:p w14:paraId="5B1F1172" w14:textId="77777777" w:rsidR="00F6489D" w:rsidRDefault="00C87506" w:rsidP="00F6489D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D</w:t>
      </w:r>
      <w:r w:rsidRPr="007A69CF">
        <w:rPr>
          <w:rFonts w:ascii="Tahoma" w:hAnsi="Tahoma" w:cs="Arial"/>
          <w:sz w:val="22"/>
        </w:rPr>
        <w:t>al</w:t>
      </w:r>
      <w:r>
        <w:rPr>
          <w:rFonts w:ascii="Tahoma" w:hAnsi="Tahoma" w:cs="Arial"/>
          <w:sz w:val="22"/>
        </w:rPr>
        <w:t>l’</w:t>
      </w:r>
      <w:r w:rsidR="007A69CF" w:rsidRPr="007A69CF">
        <w:rPr>
          <w:rFonts w:ascii="Tahoma" w:hAnsi="Tahoma" w:cs="Arial"/>
          <w:sz w:val="22"/>
        </w:rPr>
        <w:t>AA </w:t>
      </w:r>
      <w:r w:rsidR="00F6489D">
        <w:rPr>
          <w:rFonts w:ascii="Tahoma" w:hAnsi="Tahoma" w:cs="Arial"/>
          <w:sz w:val="22"/>
        </w:rPr>
        <w:t xml:space="preserve">2014/2015 </w:t>
      </w:r>
      <w:r w:rsidR="007A69CF">
        <w:rPr>
          <w:rFonts w:ascii="Tahoma" w:hAnsi="Tahoma" w:cs="Arial"/>
          <w:sz w:val="22"/>
        </w:rPr>
        <w:t xml:space="preserve">a oggi </w:t>
      </w:r>
      <w:r w:rsidR="00F6489D">
        <w:rPr>
          <w:rFonts w:ascii="Tahoma" w:hAnsi="Tahoma" w:cs="Arial"/>
          <w:sz w:val="22"/>
        </w:rPr>
        <w:t xml:space="preserve">co-titolare dell’insegnamento di </w:t>
      </w:r>
      <w:r w:rsidR="00283485">
        <w:rPr>
          <w:rFonts w:ascii="Tahoma" w:hAnsi="Tahoma" w:cs="Arial"/>
          <w:sz w:val="22"/>
        </w:rPr>
        <w:t>“</w:t>
      </w:r>
      <w:r w:rsidR="00F6489D">
        <w:rPr>
          <w:rFonts w:ascii="Tahoma" w:hAnsi="Tahoma" w:cs="Arial"/>
          <w:sz w:val="22"/>
        </w:rPr>
        <w:t>Psicologi</w:t>
      </w:r>
      <w:r w:rsidR="000826C3">
        <w:rPr>
          <w:rFonts w:ascii="Tahoma" w:hAnsi="Tahoma" w:cs="Arial"/>
          <w:sz w:val="22"/>
        </w:rPr>
        <w:t>a</w:t>
      </w:r>
      <w:r w:rsidR="00F6489D">
        <w:rPr>
          <w:rFonts w:ascii="Tahoma" w:hAnsi="Tahoma" w:cs="Arial"/>
          <w:sz w:val="22"/>
        </w:rPr>
        <w:t xml:space="preserve"> dell’adolescenza</w:t>
      </w:r>
      <w:r w:rsidR="00283485">
        <w:rPr>
          <w:rFonts w:ascii="Tahoma" w:hAnsi="Tahoma" w:cs="Arial"/>
          <w:sz w:val="22"/>
        </w:rPr>
        <w:t>”</w:t>
      </w:r>
      <w:r w:rsidR="00F6489D">
        <w:rPr>
          <w:rFonts w:ascii="Tahoma" w:hAnsi="Tahoma" w:cs="Arial"/>
          <w:sz w:val="22"/>
        </w:rPr>
        <w:t xml:space="preserve"> (24 ore) presso il Dipartimento di Scienze dell’Educazione dell’Università di Bologna (CdL Educatore Sociale e Culturale – Sede di Rimini).</w:t>
      </w:r>
    </w:p>
    <w:p w14:paraId="51ED2133" w14:textId="77777777" w:rsidR="00A30859" w:rsidRDefault="00A30859" w:rsidP="00A30859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 w:rsidRPr="007A69CF">
        <w:rPr>
          <w:rFonts w:ascii="Tahoma" w:hAnsi="Tahoma" w:cs="Arial"/>
          <w:sz w:val="22"/>
        </w:rPr>
        <w:t>AA </w:t>
      </w:r>
      <w:r>
        <w:rPr>
          <w:rFonts w:ascii="Tahoma" w:hAnsi="Tahoma" w:cs="Arial"/>
          <w:sz w:val="22"/>
        </w:rPr>
        <w:t>2017/2018 titolare dell’insegnamento di “Psicologia Generale” (48 ore) presso il Dipartimento di Scienze dell’Educazione dell’Università di Bologna (CdL Educatore Sociale e Culturale – Sede di Rimini).</w:t>
      </w:r>
    </w:p>
    <w:p w14:paraId="111F72C1" w14:textId="77777777" w:rsidR="00D55871" w:rsidRDefault="00D55871" w:rsidP="00D55871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Dal</w:t>
      </w:r>
      <w:r w:rsidR="00283485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>2007</w:t>
      </w:r>
      <w:r w:rsidR="00283485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 xml:space="preserve">a oggi contratto di Collaborazione Coordinata e Continuativa con la </w:t>
      </w:r>
      <w:r w:rsidRPr="003E5BC5">
        <w:rPr>
          <w:rFonts w:ascii="Tahoma" w:hAnsi="Tahoma" w:cs="Arial"/>
          <w:sz w:val="22"/>
        </w:rPr>
        <w:t>Scuola di Specializzazione Quadriennale in Psicoterapia Analitica AION</w:t>
      </w:r>
      <w:r>
        <w:rPr>
          <w:rFonts w:ascii="Tahoma" w:hAnsi="Tahoma" w:cs="Arial"/>
          <w:sz w:val="22"/>
        </w:rPr>
        <w:t xml:space="preserve"> per attività di insegnamento al corso di “Psicologia degli Aggregati Sociali” (10 ore).</w:t>
      </w:r>
    </w:p>
    <w:p w14:paraId="7E8205B0" w14:textId="77777777" w:rsidR="005D23F2" w:rsidRPr="00A27CD2" w:rsidRDefault="005D23F2" w:rsidP="005D23F2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 w:rsidRPr="00A27CD2">
        <w:rPr>
          <w:rFonts w:ascii="Tahoma" w:hAnsi="Tahoma" w:cs="Arial"/>
          <w:sz w:val="22"/>
        </w:rPr>
        <w:t xml:space="preserve">AA 2016/2017 </w:t>
      </w:r>
      <w:r>
        <w:rPr>
          <w:rFonts w:ascii="Tahoma" w:hAnsi="Tahoma" w:cs="Arial"/>
          <w:sz w:val="22"/>
        </w:rPr>
        <w:t xml:space="preserve">svolgimento </w:t>
      </w:r>
      <w:r w:rsidRPr="00A27CD2">
        <w:rPr>
          <w:rFonts w:ascii="Tahoma" w:hAnsi="Tahoma" w:cs="Arial"/>
          <w:sz w:val="22"/>
        </w:rPr>
        <w:t xml:space="preserve">di </w:t>
      </w:r>
      <w:r>
        <w:rPr>
          <w:rFonts w:ascii="Tahoma" w:hAnsi="Tahoma" w:cs="Arial"/>
          <w:sz w:val="22"/>
        </w:rPr>
        <w:t xml:space="preserve">8 ore di insegnamento in </w:t>
      </w:r>
      <w:r w:rsidRPr="00A27CD2">
        <w:rPr>
          <w:rFonts w:ascii="Tahoma" w:hAnsi="Tahoma" w:cs="Arial"/>
          <w:sz w:val="22"/>
        </w:rPr>
        <w:t xml:space="preserve">“Psicologia </w:t>
      </w:r>
      <w:r>
        <w:rPr>
          <w:rFonts w:ascii="Tahoma" w:hAnsi="Tahoma" w:cs="Arial"/>
          <w:sz w:val="22"/>
        </w:rPr>
        <w:t>Sociale</w:t>
      </w:r>
      <w:r w:rsidRPr="00A27CD2">
        <w:rPr>
          <w:rFonts w:ascii="Tahoma" w:hAnsi="Tahoma" w:cs="Arial"/>
          <w:sz w:val="22"/>
        </w:rPr>
        <w:t xml:space="preserve">” </w:t>
      </w:r>
      <w:r>
        <w:rPr>
          <w:rFonts w:ascii="Tahoma" w:hAnsi="Tahoma" w:cs="Arial"/>
          <w:sz w:val="22"/>
        </w:rPr>
        <w:t xml:space="preserve">nell’ambito del </w:t>
      </w:r>
      <w:r w:rsidRPr="00A27CD2">
        <w:rPr>
          <w:rFonts w:ascii="Tahoma" w:hAnsi="Tahoma" w:cs="Arial"/>
          <w:sz w:val="22"/>
        </w:rPr>
        <w:t>Master di I livello in Comunicazione corporea in educazione</w:t>
      </w:r>
      <w:r>
        <w:rPr>
          <w:rFonts w:ascii="Tahoma" w:hAnsi="Tahoma" w:cs="Arial"/>
          <w:sz w:val="22"/>
        </w:rPr>
        <w:t xml:space="preserve"> </w:t>
      </w:r>
      <w:r w:rsidRPr="00A27CD2">
        <w:rPr>
          <w:rFonts w:ascii="Tahoma" w:hAnsi="Tahoma" w:cs="Arial"/>
          <w:sz w:val="22"/>
        </w:rPr>
        <w:t>e strategie psicomotorie</w:t>
      </w:r>
      <w:r>
        <w:rPr>
          <w:rFonts w:ascii="Tahoma" w:hAnsi="Tahoma" w:cs="Arial"/>
          <w:sz w:val="22"/>
        </w:rPr>
        <w:t xml:space="preserve">, </w:t>
      </w:r>
      <w:r w:rsidRPr="00A27CD2">
        <w:rPr>
          <w:rFonts w:ascii="Tahoma" w:hAnsi="Tahoma" w:cs="Arial"/>
          <w:sz w:val="22"/>
        </w:rPr>
        <w:t>(8 ore) presso il Dipartimento di Scienze dell’Educazione dell’Università di Bologna.</w:t>
      </w:r>
    </w:p>
    <w:p w14:paraId="5D213E40" w14:textId="77777777" w:rsidR="00D55871" w:rsidRDefault="00D55871" w:rsidP="00D55871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AA 2016/2017 co-titolare dell’insegnamento di </w:t>
      </w:r>
      <w:r w:rsidR="00283485">
        <w:rPr>
          <w:rFonts w:ascii="Tahoma" w:hAnsi="Tahoma" w:cs="Arial"/>
          <w:sz w:val="22"/>
        </w:rPr>
        <w:t>“</w:t>
      </w:r>
      <w:r w:rsidRPr="00C87506">
        <w:rPr>
          <w:rFonts w:ascii="Tahoma" w:hAnsi="Tahoma" w:cs="Arial"/>
          <w:sz w:val="22"/>
        </w:rPr>
        <w:t xml:space="preserve">Modelli e </w:t>
      </w:r>
      <w:r w:rsidR="00283485">
        <w:rPr>
          <w:rFonts w:ascii="Tahoma" w:hAnsi="Tahoma" w:cs="Arial"/>
          <w:sz w:val="22"/>
        </w:rPr>
        <w:t>T</w:t>
      </w:r>
      <w:r w:rsidRPr="00C87506">
        <w:rPr>
          <w:rFonts w:ascii="Tahoma" w:hAnsi="Tahoma" w:cs="Arial"/>
          <w:sz w:val="22"/>
        </w:rPr>
        <w:t>ecniche d'</w:t>
      </w:r>
      <w:r w:rsidR="00283485">
        <w:rPr>
          <w:rFonts w:ascii="Tahoma" w:hAnsi="Tahoma" w:cs="Arial"/>
          <w:sz w:val="22"/>
        </w:rPr>
        <w:t>I</w:t>
      </w:r>
      <w:r w:rsidRPr="00C87506">
        <w:rPr>
          <w:rFonts w:ascii="Tahoma" w:hAnsi="Tahoma" w:cs="Arial"/>
          <w:sz w:val="22"/>
        </w:rPr>
        <w:t xml:space="preserve">ntervento nei </w:t>
      </w:r>
      <w:r w:rsidR="00283485">
        <w:rPr>
          <w:rFonts w:ascii="Tahoma" w:hAnsi="Tahoma" w:cs="Arial"/>
          <w:sz w:val="22"/>
        </w:rPr>
        <w:t>S</w:t>
      </w:r>
      <w:r w:rsidRPr="00C87506">
        <w:rPr>
          <w:rFonts w:ascii="Tahoma" w:hAnsi="Tahoma" w:cs="Arial"/>
          <w:sz w:val="22"/>
        </w:rPr>
        <w:t xml:space="preserve">ervizi di </w:t>
      </w:r>
      <w:r w:rsidR="00283485">
        <w:rPr>
          <w:rFonts w:ascii="Tahoma" w:hAnsi="Tahoma" w:cs="Arial"/>
          <w:sz w:val="22"/>
        </w:rPr>
        <w:t>C</w:t>
      </w:r>
      <w:r w:rsidRPr="00C87506">
        <w:rPr>
          <w:rFonts w:ascii="Tahoma" w:hAnsi="Tahoma" w:cs="Arial"/>
          <w:sz w:val="22"/>
        </w:rPr>
        <w:t>omunità</w:t>
      </w:r>
      <w:r w:rsidR="00283485">
        <w:rPr>
          <w:rFonts w:ascii="Tahoma" w:hAnsi="Tahoma" w:cs="Arial"/>
          <w:sz w:val="22"/>
        </w:rPr>
        <w:t>”</w:t>
      </w:r>
      <w:r w:rsidRPr="00C87506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 xml:space="preserve">(16 ore) presso il Dipartimento di Scienze dell’Educazione dell’Università di Bologna (CdL </w:t>
      </w:r>
      <w:r w:rsidRPr="009D2318">
        <w:rPr>
          <w:rFonts w:ascii="Tahoma" w:hAnsi="Tahoma" w:cs="Arial"/>
          <w:sz w:val="22"/>
        </w:rPr>
        <w:t>magistrale in Progettazione e gestione dell'intervento educativo nel disagio sociale</w:t>
      </w:r>
      <w:r>
        <w:rPr>
          <w:rFonts w:ascii="Tahoma" w:hAnsi="Tahoma" w:cs="Arial"/>
          <w:sz w:val="22"/>
        </w:rPr>
        <w:t>).</w:t>
      </w:r>
    </w:p>
    <w:p w14:paraId="5F5E0D44" w14:textId="77777777" w:rsidR="00D55871" w:rsidRDefault="00D55871" w:rsidP="00D55871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AA 2016/2017 co-titolare dell’insegnamento di </w:t>
      </w:r>
      <w:r w:rsidR="00283485">
        <w:rPr>
          <w:rFonts w:ascii="Tahoma" w:hAnsi="Tahoma" w:cs="Arial"/>
          <w:sz w:val="22"/>
        </w:rPr>
        <w:t>“</w:t>
      </w:r>
      <w:r w:rsidR="00283485" w:rsidRPr="00C87506">
        <w:rPr>
          <w:rFonts w:ascii="Tahoma" w:hAnsi="Tahoma" w:cs="Arial"/>
          <w:sz w:val="22"/>
        </w:rPr>
        <w:t xml:space="preserve">Modelli e </w:t>
      </w:r>
      <w:r w:rsidR="00283485">
        <w:rPr>
          <w:rFonts w:ascii="Tahoma" w:hAnsi="Tahoma" w:cs="Arial"/>
          <w:sz w:val="22"/>
        </w:rPr>
        <w:t>T</w:t>
      </w:r>
      <w:r w:rsidR="00283485" w:rsidRPr="00C87506">
        <w:rPr>
          <w:rFonts w:ascii="Tahoma" w:hAnsi="Tahoma" w:cs="Arial"/>
          <w:sz w:val="22"/>
        </w:rPr>
        <w:t>ecniche d'</w:t>
      </w:r>
      <w:r w:rsidR="00283485">
        <w:rPr>
          <w:rFonts w:ascii="Tahoma" w:hAnsi="Tahoma" w:cs="Arial"/>
          <w:sz w:val="22"/>
        </w:rPr>
        <w:t>I</w:t>
      </w:r>
      <w:r w:rsidR="00283485" w:rsidRPr="00C87506">
        <w:rPr>
          <w:rFonts w:ascii="Tahoma" w:hAnsi="Tahoma" w:cs="Arial"/>
          <w:sz w:val="22"/>
        </w:rPr>
        <w:t xml:space="preserve">ntervento nei </w:t>
      </w:r>
      <w:r w:rsidR="00283485">
        <w:rPr>
          <w:rFonts w:ascii="Tahoma" w:hAnsi="Tahoma" w:cs="Arial"/>
          <w:sz w:val="22"/>
        </w:rPr>
        <w:t>S</w:t>
      </w:r>
      <w:r w:rsidR="00283485" w:rsidRPr="00C87506">
        <w:rPr>
          <w:rFonts w:ascii="Tahoma" w:hAnsi="Tahoma" w:cs="Arial"/>
          <w:sz w:val="22"/>
        </w:rPr>
        <w:t xml:space="preserve">ervizi di </w:t>
      </w:r>
      <w:r w:rsidR="00283485">
        <w:rPr>
          <w:rFonts w:ascii="Tahoma" w:hAnsi="Tahoma" w:cs="Arial"/>
          <w:sz w:val="22"/>
        </w:rPr>
        <w:t>C</w:t>
      </w:r>
      <w:r w:rsidR="00283485" w:rsidRPr="00C87506">
        <w:rPr>
          <w:rFonts w:ascii="Tahoma" w:hAnsi="Tahoma" w:cs="Arial"/>
          <w:sz w:val="22"/>
        </w:rPr>
        <w:t>omunità</w:t>
      </w:r>
      <w:r w:rsidR="00283485">
        <w:rPr>
          <w:rFonts w:ascii="Tahoma" w:hAnsi="Tahoma" w:cs="Arial"/>
          <w:sz w:val="22"/>
        </w:rPr>
        <w:t xml:space="preserve">” </w:t>
      </w:r>
      <w:r>
        <w:rPr>
          <w:rFonts w:ascii="Tahoma" w:hAnsi="Tahoma" w:cs="Arial"/>
          <w:sz w:val="22"/>
        </w:rPr>
        <w:t xml:space="preserve">(16 ore) presso il Dipartimento di Scienze dell’Educazione dell’Università di Bologna (CdL </w:t>
      </w:r>
      <w:r w:rsidRPr="009D2318">
        <w:rPr>
          <w:rFonts w:ascii="Tahoma" w:hAnsi="Tahoma" w:cs="Arial"/>
          <w:sz w:val="22"/>
        </w:rPr>
        <w:t>magistrale in Progettazione e gestione dell'intervento educativo nel disagio sociale</w:t>
      </w:r>
      <w:r>
        <w:rPr>
          <w:rFonts w:ascii="Tahoma" w:hAnsi="Tahoma" w:cs="Arial"/>
          <w:sz w:val="22"/>
        </w:rPr>
        <w:t xml:space="preserve"> – Sede di Rimini).</w:t>
      </w:r>
    </w:p>
    <w:p w14:paraId="362FD8BF" w14:textId="77777777" w:rsidR="00283485" w:rsidRDefault="00283485" w:rsidP="00283485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AA 2014/2015 titolare dell’insegnamento di “P</w:t>
      </w:r>
      <w:r w:rsidRPr="00283485">
        <w:rPr>
          <w:rFonts w:ascii="Tahoma" w:hAnsi="Tahoma" w:cs="Arial"/>
          <w:sz w:val="22"/>
        </w:rPr>
        <w:t>sicologia e Scienze Umane</w:t>
      </w:r>
      <w:r>
        <w:rPr>
          <w:rFonts w:ascii="Tahoma" w:hAnsi="Tahoma" w:cs="Arial"/>
          <w:sz w:val="22"/>
        </w:rPr>
        <w:t>”</w:t>
      </w:r>
      <w:r w:rsidRPr="00283485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 xml:space="preserve">nella formazione insegnanti </w:t>
      </w:r>
      <w:r w:rsidRPr="00283485">
        <w:rPr>
          <w:rFonts w:ascii="Tahoma" w:hAnsi="Tahoma" w:cs="Arial"/>
          <w:sz w:val="22"/>
        </w:rPr>
        <w:t>- Tirocinio Formativo</w:t>
      </w:r>
      <w:r>
        <w:rPr>
          <w:rFonts w:ascii="Tahoma" w:hAnsi="Tahoma" w:cs="Arial"/>
          <w:sz w:val="22"/>
        </w:rPr>
        <w:t xml:space="preserve"> (PAS) promossa dall’Università di Bologna per un totale di 24 ore.</w:t>
      </w:r>
    </w:p>
    <w:p w14:paraId="649AF891" w14:textId="77777777" w:rsidR="00283485" w:rsidRDefault="00283485" w:rsidP="00283485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AA 2013/2014 titolare dell’insegnamento di “D</w:t>
      </w:r>
      <w:r w:rsidRPr="00283485">
        <w:rPr>
          <w:rFonts w:ascii="Tahoma" w:hAnsi="Tahoma" w:cs="Arial"/>
          <w:sz w:val="22"/>
        </w:rPr>
        <w:t xml:space="preserve">idattica della </w:t>
      </w:r>
      <w:r>
        <w:rPr>
          <w:rFonts w:ascii="Tahoma" w:hAnsi="Tahoma" w:cs="Arial"/>
          <w:sz w:val="22"/>
        </w:rPr>
        <w:t>P</w:t>
      </w:r>
      <w:r w:rsidRPr="00283485">
        <w:rPr>
          <w:rFonts w:ascii="Tahoma" w:hAnsi="Tahoma" w:cs="Arial"/>
          <w:sz w:val="22"/>
        </w:rPr>
        <w:t>sicologia</w:t>
      </w:r>
      <w:r>
        <w:rPr>
          <w:rFonts w:ascii="Tahoma" w:hAnsi="Tahoma" w:cs="Arial"/>
          <w:sz w:val="22"/>
        </w:rPr>
        <w:t xml:space="preserve">” nella formazione insegnanti </w:t>
      </w:r>
      <w:r w:rsidRPr="00283485">
        <w:rPr>
          <w:rFonts w:ascii="Tahoma" w:hAnsi="Tahoma" w:cs="Arial"/>
          <w:sz w:val="22"/>
        </w:rPr>
        <w:t>- Percorsi Abilitanti Speciali</w:t>
      </w:r>
      <w:r>
        <w:rPr>
          <w:rFonts w:ascii="Tahoma" w:hAnsi="Tahoma" w:cs="Arial"/>
          <w:sz w:val="22"/>
        </w:rPr>
        <w:t xml:space="preserve"> (PAS) promossa dall’Università di Bologna per un totale di 36 ore.</w:t>
      </w:r>
    </w:p>
    <w:p w14:paraId="283EC312" w14:textId="77777777" w:rsidR="009D2318" w:rsidRDefault="00C87506" w:rsidP="009D2318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AA </w:t>
      </w:r>
      <w:r w:rsidR="009D2318">
        <w:rPr>
          <w:rFonts w:ascii="Tahoma" w:hAnsi="Tahoma" w:cs="Arial"/>
          <w:sz w:val="22"/>
        </w:rPr>
        <w:t xml:space="preserve">2013/2014 titolare dell’insegnamento di un ciclo del Laboratorio </w:t>
      </w:r>
      <w:r w:rsidR="009D2318" w:rsidRPr="009D2318">
        <w:rPr>
          <w:rFonts w:ascii="Tahoma" w:hAnsi="Tahoma" w:cs="Arial"/>
          <w:sz w:val="22"/>
        </w:rPr>
        <w:t xml:space="preserve">di specializzazione professionale in prevenzione e cura educativa del disagio sociale </w:t>
      </w:r>
      <w:r w:rsidR="009D2318">
        <w:rPr>
          <w:rFonts w:ascii="Tahoma" w:hAnsi="Tahoma" w:cs="Arial"/>
          <w:sz w:val="22"/>
        </w:rPr>
        <w:t xml:space="preserve">di </w:t>
      </w:r>
      <w:r w:rsidR="009D2318" w:rsidRPr="00962403">
        <w:rPr>
          <w:rFonts w:ascii="Tahoma" w:hAnsi="Tahoma" w:cs="Arial"/>
          <w:sz w:val="22"/>
        </w:rPr>
        <w:t xml:space="preserve">formazione professionale dell'educatore sociale e culturale </w:t>
      </w:r>
      <w:r w:rsidR="009D2318">
        <w:rPr>
          <w:rFonts w:ascii="Tahoma" w:hAnsi="Tahoma" w:cs="Arial"/>
          <w:sz w:val="22"/>
        </w:rPr>
        <w:t xml:space="preserve">presso il Dipartimento di Scienze dell’Educazione dell’Università di Bologna (CdL </w:t>
      </w:r>
      <w:r w:rsidR="009D2318" w:rsidRPr="009D2318">
        <w:rPr>
          <w:rFonts w:ascii="Tahoma" w:hAnsi="Tahoma" w:cs="Arial"/>
          <w:sz w:val="22"/>
        </w:rPr>
        <w:t>magistrale in Progettazione e gestione dell'intervento educativo nel disagio sociale</w:t>
      </w:r>
      <w:r w:rsidR="009D2318">
        <w:rPr>
          <w:rFonts w:ascii="Tahoma" w:hAnsi="Tahoma" w:cs="Arial"/>
          <w:sz w:val="22"/>
        </w:rPr>
        <w:t>) per un totale di 24 ore.</w:t>
      </w:r>
    </w:p>
    <w:p w14:paraId="0ACE4EB4" w14:textId="77777777" w:rsidR="00B65590" w:rsidRDefault="00B65590" w:rsidP="00B65590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AA 2011/2012 </w:t>
      </w:r>
      <w:r w:rsidR="009D2318">
        <w:rPr>
          <w:rFonts w:ascii="Tahoma" w:hAnsi="Tahoma" w:cs="Arial"/>
          <w:sz w:val="22"/>
        </w:rPr>
        <w:t xml:space="preserve">2012/2013 2013/2014 </w:t>
      </w:r>
      <w:r>
        <w:rPr>
          <w:rFonts w:ascii="Tahoma" w:hAnsi="Tahoma" w:cs="Arial"/>
          <w:sz w:val="22"/>
        </w:rPr>
        <w:t xml:space="preserve">titolare dell’insegnamento di due cicli del Laboratorio di </w:t>
      </w:r>
      <w:r w:rsidRPr="00962403">
        <w:rPr>
          <w:rFonts w:ascii="Tahoma" w:hAnsi="Tahoma" w:cs="Arial"/>
          <w:sz w:val="22"/>
        </w:rPr>
        <w:t xml:space="preserve">formazione professionale dell'educatore sociale e culturale </w:t>
      </w:r>
      <w:r>
        <w:rPr>
          <w:rFonts w:ascii="Tahoma" w:hAnsi="Tahoma" w:cs="Arial"/>
          <w:sz w:val="22"/>
        </w:rPr>
        <w:t xml:space="preserve">presso </w:t>
      </w:r>
      <w:r w:rsidR="009D2318">
        <w:rPr>
          <w:rFonts w:ascii="Tahoma" w:hAnsi="Tahoma" w:cs="Arial"/>
          <w:sz w:val="22"/>
        </w:rPr>
        <w:t xml:space="preserve">il Dipartimento </w:t>
      </w:r>
      <w:r>
        <w:rPr>
          <w:rFonts w:ascii="Tahoma" w:hAnsi="Tahoma" w:cs="Arial"/>
          <w:sz w:val="22"/>
        </w:rPr>
        <w:t>di Scienze dell</w:t>
      </w:r>
      <w:r w:rsidR="009D2318">
        <w:rPr>
          <w:rFonts w:ascii="Tahoma" w:hAnsi="Tahoma" w:cs="Arial"/>
          <w:sz w:val="22"/>
        </w:rPr>
        <w:t xml:space="preserve">’Educazione </w:t>
      </w:r>
      <w:r>
        <w:rPr>
          <w:rFonts w:ascii="Tahoma" w:hAnsi="Tahoma" w:cs="Arial"/>
          <w:sz w:val="22"/>
        </w:rPr>
        <w:t>dell’Università di Bologna (CdL Educatore Sociale e Culturale) per un totale di 48 ore.</w:t>
      </w:r>
    </w:p>
    <w:p w14:paraId="27ADF59B" w14:textId="77777777" w:rsidR="00B65590" w:rsidRDefault="00B65590" w:rsidP="00B65590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AA 2009/2010 atto integrativo per lo svolgimento di attività didattiche con la Facoltà di Scienze della Formazione dell’Università di Bologna per attività di tutorato al corso di “Psicologia dei </w:t>
      </w:r>
      <w:r w:rsidR="00283485">
        <w:rPr>
          <w:rFonts w:ascii="Tahoma" w:hAnsi="Tahoma" w:cs="Arial"/>
          <w:sz w:val="22"/>
        </w:rPr>
        <w:t>G</w:t>
      </w:r>
      <w:r>
        <w:rPr>
          <w:rFonts w:ascii="Tahoma" w:hAnsi="Tahoma" w:cs="Arial"/>
          <w:sz w:val="22"/>
        </w:rPr>
        <w:t>ruppi”.</w:t>
      </w:r>
    </w:p>
    <w:p w14:paraId="57B40736" w14:textId="77777777" w:rsidR="00B65590" w:rsidRDefault="00B65590" w:rsidP="00B65590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AA 2008/2009 contratto di Collaborazione Coordinata e Continuativa con il Polo scientifico didattico di Rimini dell’Università di Bologna per attività di tutorato al corso di “Psicologia Sociale”.</w:t>
      </w:r>
    </w:p>
    <w:p w14:paraId="30857C88" w14:textId="77777777" w:rsidR="00B65590" w:rsidRDefault="00B65590" w:rsidP="00B65590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lastRenderedPageBreak/>
        <w:t xml:space="preserve">AA 2006/2007 contratto per attività di tutorato con la Facoltà di Scienze della Formazione dell’Università di Bologna per supporto alla didattica al corso di “Psicologia </w:t>
      </w:r>
      <w:r w:rsidR="00283485">
        <w:rPr>
          <w:rFonts w:ascii="Tahoma" w:hAnsi="Tahoma" w:cs="Arial"/>
          <w:sz w:val="22"/>
        </w:rPr>
        <w:t>S</w:t>
      </w:r>
      <w:r>
        <w:rPr>
          <w:rFonts w:ascii="Tahoma" w:hAnsi="Tahoma" w:cs="Arial"/>
          <w:sz w:val="22"/>
        </w:rPr>
        <w:t xml:space="preserve">ociale della </w:t>
      </w:r>
      <w:r w:rsidR="00283485">
        <w:rPr>
          <w:rFonts w:ascii="Tahoma" w:hAnsi="Tahoma" w:cs="Arial"/>
          <w:sz w:val="22"/>
        </w:rPr>
        <w:t>Prima Infanzia</w:t>
      </w:r>
      <w:r>
        <w:rPr>
          <w:rFonts w:ascii="Tahoma" w:hAnsi="Tahoma" w:cs="Arial"/>
          <w:sz w:val="22"/>
        </w:rPr>
        <w:t>”.</w:t>
      </w:r>
    </w:p>
    <w:p w14:paraId="0C07460D" w14:textId="77777777" w:rsidR="00B65590" w:rsidRDefault="00B65590" w:rsidP="00B65590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AA 2005/2006 contratto per attività di didattica con la Facoltà di Psicologia dell’Università di Pescara-Chieti per la docenza al corso di “</w:t>
      </w:r>
      <w:r w:rsidRPr="00556938">
        <w:rPr>
          <w:rFonts w:ascii="Tahoma" w:hAnsi="Tahoma" w:cs="Arial"/>
          <w:sz w:val="22"/>
        </w:rPr>
        <w:t xml:space="preserve">Tecniche di </w:t>
      </w:r>
      <w:r w:rsidR="00283485">
        <w:rPr>
          <w:rFonts w:ascii="Tahoma" w:hAnsi="Tahoma" w:cs="Arial"/>
          <w:sz w:val="22"/>
        </w:rPr>
        <w:t>I</w:t>
      </w:r>
      <w:r w:rsidRPr="00556938">
        <w:rPr>
          <w:rFonts w:ascii="Tahoma" w:hAnsi="Tahoma" w:cs="Arial"/>
          <w:sz w:val="22"/>
        </w:rPr>
        <w:t xml:space="preserve">ntervento nei </w:t>
      </w:r>
      <w:r w:rsidR="00283485">
        <w:rPr>
          <w:rFonts w:ascii="Tahoma" w:hAnsi="Tahoma" w:cs="Arial"/>
          <w:sz w:val="22"/>
        </w:rPr>
        <w:t>G</w:t>
      </w:r>
      <w:r w:rsidRPr="00556938">
        <w:rPr>
          <w:rFonts w:ascii="Tahoma" w:hAnsi="Tahoma" w:cs="Arial"/>
          <w:sz w:val="22"/>
        </w:rPr>
        <w:t xml:space="preserve">ruppi e nelle </w:t>
      </w:r>
      <w:r w:rsidR="00283485">
        <w:rPr>
          <w:rFonts w:ascii="Tahoma" w:hAnsi="Tahoma" w:cs="Arial"/>
          <w:sz w:val="22"/>
        </w:rPr>
        <w:t>O</w:t>
      </w:r>
      <w:r w:rsidRPr="00556938">
        <w:rPr>
          <w:rFonts w:ascii="Tahoma" w:hAnsi="Tahoma" w:cs="Arial"/>
          <w:sz w:val="22"/>
        </w:rPr>
        <w:t>rganizzazioni</w:t>
      </w:r>
      <w:r>
        <w:rPr>
          <w:rFonts w:ascii="Tahoma" w:hAnsi="Tahoma" w:cs="Arial"/>
          <w:sz w:val="22"/>
        </w:rPr>
        <w:t>”.</w:t>
      </w:r>
    </w:p>
    <w:p w14:paraId="0E170FA2" w14:textId="77777777" w:rsidR="00B65590" w:rsidRDefault="00B65590" w:rsidP="00B65590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AA 2004/2005 – 2005/2006 – 2006/2007 – 2007/2008 – 2008-2009 – 2010-2011 contratto per attività di tutorato con la Facoltà di Scienze della Formazione dell’Università di Bologna per supporto alla didattica al corso di “Psicologia </w:t>
      </w:r>
      <w:r w:rsidR="00283485">
        <w:rPr>
          <w:rFonts w:ascii="Tahoma" w:hAnsi="Tahoma" w:cs="Arial"/>
          <w:sz w:val="22"/>
        </w:rPr>
        <w:t>S</w:t>
      </w:r>
      <w:r>
        <w:rPr>
          <w:rFonts w:ascii="Tahoma" w:hAnsi="Tahoma" w:cs="Arial"/>
          <w:sz w:val="22"/>
        </w:rPr>
        <w:t>ociale”.</w:t>
      </w:r>
    </w:p>
    <w:p w14:paraId="25BF6217" w14:textId="77777777" w:rsidR="00B65590" w:rsidRDefault="00B65590" w:rsidP="00B65590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AA 2003/2004 – 2004/2005 – 2005/2006 contratto per attività di tutorato con la Facoltà di Scienze della Formazione dell’Università di Bologna per supporto alla didattica al corso di “Psicologia dei </w:t>
      </w:r>
      <w:r w:rsidR="00283485">
        <w:rPr>
          <w:rFonts w:ascii="Tahoma" w:hAnsi="Tahoma" w:cs="Arial"/>
          <w:sz w:val="22"/>
        </w:rPr>
        <w:t>G</w:t>
      </w:r>
      <w:r>
        <w:rPr>
          <w:rFonts w:ascii="Tahoma" w:hAnsi="Tahoma" w:cs="Arial"/>
          <w:sz w:val="22"/>
        </w:rPr>
        <w:t>ruppi”.</w:t>
      </w:r>
    </w:p>
    <w:p w14:paraId="3A22D496" w14:textId="77777777" w:rsidR="00B65590" w:rsidRDefault="00B65590" w:rsidP="00B65590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AA 2002/2003 contratto per attività di tutorato con la Facoltà di Scienze della Formazione dell’Università di Bologna per la docenza nel “Seminario di </w:t>
      </w:r>
      <w:r w:rsidR="00283485">
        <w:rPr>
          <w:rFonts w:ascii="Tahoma" w:hAnsi="Tahoma" w:cs="Arial"/>
          <w:sz w:val="22"/>
        </w:rPr>
        <w:t>M</w:t>
      </w:r>
      <w:r>
        <w:rPr>
          <w:rFonts w:ascii="Tahoma" w:hAnsi="Tahoma" w:cs="Arial"/>
          <w:sz w:val="22"/>
        </w:rPr>
        <w:t xml:space="preserve">etodologia della </w:t>
      </w:r>
      <w:r w:rsidR="00283485">
        <w:rPr>
          <w:rFonts w:ascii="Tahoma" w:hAnsi="Tahoma" w:cs="Arial"/>
          <w:sz w:val="22"/>
        </w:rPr>
        <w:t>Ricerca Psicologica</w:t>
      </w:r>
      <w:r>
        <w:rPr>
          <w:rFonts w:ascii="Tahoma" w:hAnsi="Tahoma" w:cs="Arial"/>
          <w:sz w:val="22"/>
        </w:rPr>
        <w:t xml:space="preserve">: Fondamenti </w:t>
      </w:r>
      <w:r w:rsidR="00283485">
        <w:rPr>
          <w:rFonts w:ascii="Tahoma" w:hAnsi="Tahoma" w:cs="Arial"/>
          <w:sz w:val="22"/>
        </w:rPr>
        <w:t>S</w:t>
      </w:r>
      <w:r>
        <w:rPr>
          <w:rFonts w:ascii="Tahoma" w:hAnsi="Tahoma" w:cs="Arial"/>
          <w:sz w:val="22"/>
        </w:rPr>
        <w:t>torico-</w:t>
      </w:r>
      <w:r w:rsidR="00283485">
        <w:rPr>
          <w:rFonts w:ascii="Tahoma" w:hAnsi="Tahoma" w:cs="Arial"/>
          <w:sz w:val="22"/>
        </w:rPr>
        <w:t>E</w:t>
      </w:r>
      <w:r>
        <w:rPr>
          <w:rFonts w:ascii="Tahoma" w:hAnsi="Tahoma" w:cs="Arial"/>
          <w:sz w:val="22"/>
        </w:rPr>
        <w:t xml:space="preserve">pistemologici della </w:t>
      </w:r>
      <w:r w:rsidR="00283485">
        <w:rPr>
          <w:rFonts w:ascii="Tahoma" w:hAnsi="Tahoma" w:cs="Arial"/>
          <w:sz w:val="22"/>
        </w:rPr>
        <w:t>Psicologia Sociale</w:t>
      </w:r>
      <w:r>
        <w:rPr>
          <w:rFonts w:ascii="Tahoma" w:hAnsi="Tahoma" w:cs="Arial"/>
          <w:sz w:val="22"/>
        </w:rPr>
        <w:t>”.</w:t>
      </w:r>
    </w:p>
    <w:p w14:paraId="65425C3A" w14:textId="77777777" w:rsidR="00B65590" w:rsidRDefault="00B65590" w:rsidP="00B65590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AA 2001/2002 e 2003/2004 contratto per attività di supporto alla didattica con la Facoltà di Scienze della Formazione dell’Università di Bologna per la docenza nel “Seminario di </w:t>
      </w:r>
      <w:r w:rsidR="00283485">
        <w:rPr>
          <w:rFonts w:ascii="Tahoma" w:hAnsi="Tahoma" w:cs="Arial"/>
          <w:sz w:val="22"/>
        </w:rPr>
        <w:t>Metodologia della Ricerca Psicologica: Fondamenti Storico-Epistemologici della Psicologia Sociale”</w:t>
      </w:r>
      <w:r>
        <w:rPr>
          <w:rFonts w:ascii="Tahoma" w:hAnsi="Tahoma" w:cs="Arial"/>
          <w:sz w:val="22"/>
        </w:rPr>
        <w:t>.</w:t>
      </w:r>
    </w:p>
    <w:p w14:paraId="3DD8FFD4" w14:textId="77777777" w:rsidR="005D23F2" w:rsidRPr="003532FD" w:rsidRDefault="005D23F2" w:rsidP="005D23F2">
      <w:pPr>
        <w:jc w:val="both"/>
        <w:rPr>
          <w:rFonts w:ascii="Tahoma" w:hAnsi="Tahoma" w:cs="Tahoma"/>
          <w:sz w:val="22"/>
          <w:szCs w:val="22"/>
        </w:rPr>
      </w:pPr>
    </w:p>
    <w:p w14:paraId="48DB2AED" w14:textId="77777777" w:rsidR="005D23F2" w:rsidRPr="003532FD" w:rsidRDefault="005D23F2" w:rsidP="005D23F2">
      <w:pPr>
        <w:jc w:val="both"/>
        <w:rPr>
          <w:rFonts w:ascii="Tahoma" w:hAnsi="Tahoma" w:cs="Tahoma"/>
          <w:sz w:val="22"/>
          <w:szCs w:val="22"/>
        </w:rPr>
      </w:pPr>
    </w:p>
    <w:p w14:paraId="1B0AA7CF" w14:textId="77777777" w:rsidR="005D23F2" w:rsidRDefault="005D23F2" w:rsidP="005D23F2">
      <w:pPr>
        <w:pBdr>
          <w:bottom w:val="single" w:sz="12" w:space="1" w:color="auto"/>
        </w:pBdr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ATTIVITÀ DIDATTICA INTEGRATIVA E DI SERVIZIO AGLI STUDENTI</w:t>
      </w:r>
    </w:p>
    <w:p w14:paraId="02D45E49" w14:textId="77777777" w:rsidR="005D23F2" w:rsidRDefault="005D23F2" w:rsidP="005D23F2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 xml:space="preserve">Tesi seguite da relatore: AA 2011/2012, </w:t>
      </w:r>
      <w:r w:rsidRPr="00DE7B0A">
        <w:rPr>
          <w:rFonts w:ascii="Tahoma" w:hAnsi="Tahoma" w:cs="Arial"/>
          <w:i/>
          <w:sz w:val="22"/>
        </w:rPr>
        <w:t>n</w:t>
      </w:r>
      <w:r>
        <w:rPr>
          <w:rFonts w:ascii="Tahoma" w:hAnsi="Tahoma" w:cs="Arial"/>
          <w:sz w:val="22"/>
        </w:rPr>
        <w:t xml:space="preserve"> = 4; AA 2012/2013, </w:t>
      </w:r>
      <w:r w:rsidRPr="00DE7B0A">
        <w:rPr>
          <w:rFonts w:ascii="Tahoma" w:hAnsi="Tahoma" w:cs="Arial"/>
          <w:i/>
          <w:sz w:val="22"/>
        </w:rPr>
        <w:t>n</w:t>
      </w:r>
      <w:r>
        <w:rPr>
          <w:rFonts w:ascii="Tahoma" w:hAnsi="Tahoma" w:cs="Arial"/>
          <w:sz w:val="22"/>
        </w:rPr>
        <w:t xml:space="preserve"> = 9 (di cui 2 magistrali); AA 2013/2014, </w:t>
      </w:r>
      <w:r w:rsidRPr="00DE7B0A">
        <w:rPr>
          <w:rFonts w:ascii="Tahoma" w:hAnsi="Tahoma" w:cs="Arial"/>
          <w:i/>
          <w:sz w:val="22"/>
        </w:rPr>
        <w:t>n</w:t>
      </w:r>
      <w:r>
        <w:rPr>
          <w:rFonts w:ascii="Tahoma" w:hAnsi="Tahoma" w:cs="Arial"/>
          <w:sz w:val="22"/>
        </w:rPr>
        <w:t xml:space="preserve"> = 22 (di cui 5 magistrali); AA 2014/2015, </w:t>
      </w:r>
      <w:r w:rsidRPr="00DE7B0A">
        <w:rPr>
          <w:rFonts w:ascii="Tahoma" w:hAnsi="Tahoma" w:cs="Arial"/>
          <w:i/>
          <w:sz w:val="22"/>
        </w:rPr>
        <w:t>n</w:t>
      </w:r>
      <w:r>
        <w:rPr>
          <w:rFonts w:ascii="Tahoma" w:hAnsi="Tahoma" w:cs="Arial"/>
          <w:sz w:val="22"/>
        </w:rPr>
        <w:t xml:space="preserve"> = 16; AA 2015/2016, </w:t>
      </w:r>
      <w:r w:rsidRPr="00DE7B0A">
        <w:rPr>
          <w:rFonts w:ascii="Tahoma" w:hAnsi="Tahoma" w:cs="Arial"/>
          <w:i/>
          <w:sz w:val="22"/>
        </w:rPr>
        <w:t>n</w:t>
      </w:r>
      <w:r>
        <w:rPr>
          <w:rFonts w:ascii="Tahoma" w:hAnsi="Tahoma" w:cs="Arial"/>
          <w:sz w:val="22"/>
        </w:rPr>
        <w:t xml:space="preserve"> = 28.</w:t>
      </w:r>
    </w:p>
    <w:p w14:paraId="2831BED5" w14:textId="77777777" w:rsidR="005D23F2" w:rsidRDefault="005D23F2" w:rsidP="005D23F2">
      <w:pPr>
        <w:numPr>
          <w:ilvl w:val="0"/>
          <w:numId w:val="17"/>
        </w:numPr>
        <w:spacing w:before="120" w:after="120"/>
        <w:jc w:val="both"/>
        <w:rPr>
          <w:rFonts w:ascii="Tahoma" w:hAnsi="Tahoma" w:cs="Arial"/>
          <w:sz w:val="22"/>
        </w:rPr>
      </w:pPr>
      <w:r w:rsidRPr="00512095">
        <w:rPr>
          <w:rFonts w:ascii="Tahoma" w:hAnsi="Tahoma" w:cs="Arial"/>
          <w:sz w:val="22"/>
        </w:rPr>
        <w:t>Dal 201</w:t>
      </w:r>
      <w:r>
        <w:rPr>
          <w:rFonts w:ascii="Tahoma" w:hAnsi="Tahoma" w:cs="Arial"/>
          <w:sz w:val="22"/>
        </w:rPr>
        <w:t>2</w:t>
      </w:r>
      <w:r w:rsidRPr="001D0C4C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</w:rPr>
        <w:t>a oggi, attività di supervisione all’attività di tirocinio curriculare obbligatorio di 225 ore presso gli Enti convenzionati del territorio per gli studenti del CdL Educatore Sociale e Culturale.</w:t>
      </w:r>
    </w:p>
    <w:p w14:paraId="1772C095" w14:textId="77777777" w:rsidR="00512095" w:rsidRDefault="00512095" w:rsidP="00382F5F">
      <w:pPr>
        <w:jc w:val="both"/>
        <w:rPr>
          <w:rFonts w:ascii="Tahoma" w:hAnsi="Tahoma" w:cs="Arial"/>
          <w:sz w:val="22"/>
        </w:rPr>
      </w:pPr>
    </w:p>
    <w:p w14:paraId="2852DE62" w14:textId="77777777" w:rsidR="00E01947" w:rsidRPr="005D23F2" w:rsidRDefault="00E01947" w:rsidP="00382F5F">
      <w:pPr>
        <w:ind w:left="357"/>
        <w:jc w:val="both"/>
        <w:rPr>
          <w:rFonts w:ascii="Tahoma" w:hAnsi="Tahoma" w:cs="Arial"/>
          <w:sz w:val="22"/>
        </w:rPr>
      </w:pPr>
    </w:p>
    <w:p w14:paraId="0E2A2FAB" w14:textId="77777777" w:rsidR="00B65590" w:rsidRDefault="00B65590">
      <w:pPr>
        <w:pBdr>
          <w:bottom w:val="single" w:sz="12" w:space="1" w:color="auto"/>
        </w:pBdr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COMPETENZE LINGUISTICHE</w:t>
      </w:r>
    </w:p>
    <w:p w14:paraId="03737357" w14:textId="77777777" w:rsidR="00B65590" w:rsidRDefault="00B65590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Inglese (ottimo).</w:t>
      </w:r>
    </w:p>
    <w:p w14:paraId="7F1C7744" w14:textId="77777777" w:rsidR="00B65590" w:rsidRDefault="00B65590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Spagnolo (buono).</w:t>
      </w:r>
    </w:p>
    <w:p w14:paraId="0218616B" w14:textId="77777777" w:rsidR="00B65590" w:rsidRDefault="00B65590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Francese (buono).</w:t>
      </w:r>
    </w:p>
    <w:p w14:paraId="7C5E0721" w14:textId="77777777" w:rsidR="00B65590" w:rsidRPr="00D63C80" w:rsidRDefault="00B65590" w:rsidP="00B65590"/>
    <w:p w14:paraId="3E448536" w14:textId="77777777" w:rsidR="00B65590" w:rsidRPr="00D63C80" w:rsidRDefault="00B65590" w:rsidP="00B65590"/>
    <w:p w14:paraId="65B73BB6" w14:textId="77777777" w:rsidR="00B65590" w:rsidRDefault="00B65590">
      <w:pPr>
        <w:pBdr>
          <w:bottom w:val="single" w:sz="12" w:space="1" w:color="auto"/>
        </w:pBdr>
        <w:tabs>
          <w:tab w:val="left" w:pos="1560"/>
        </w:tabs>
        <w:spacing w:after="6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COMPETENZE STATISTICO-METODOLOGICHE</w:t>
      </w:r>
    </w:p>
    <w:p w14:paraId="417A9FD1" w14:textId="77777777" w:rsidR="00B65590" w:rsidRDefault="00B65590" w:rsidP="00B65590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Ottima conoscenza delle metodologie di analisi quantitativa e qualitativa per le scienze sociali.</w:t>
      </w:r>
    </w:p>
    <w:p w14:paraId="1851E195" w14:textId="77777777" w:rsidR="00B65590" w:rsidRDefault="00B65590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Ottima conoscenza dei pacchetti di analisi statistica dei dati SPSS e STATISTICA e delle varie procedure statistiche in essi contenuti (analisi fattoriale, regressione, analisi cluster, analisi discriminante, ecc.).</w:t>
      </w:r>
    </w:p>
    <w:p w14:paraId="1847BDA4" w14:textId="77777777" w:rsidR="00B65590" w:rsidRPr="00244160" w:rsidRDefault="00B65590" w:rsidP="00B65590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Ottima conoscenza dei modelli di equazioni strutturali (SEM) (analisi fattoriale confermativa, path analysis, modelli causali) e dei software per la loro gestione, analisi e sviluppo (AMOS, LISREL, MPLUS)</w:t>
      </w:r>
      <w:r w:rsidR="00E8026A">
        <w:rPr>
          <w:rFonts w:ascii="Tahoma" w:hAnsi="Tahoma" w:cs="Arial"/>
          <w:sz w:val="22"/>
        </w:rPr>
        <w:t xml:space="preserve">, </w:t>
      </w:r>
      <w:r>
        <w:rPr>
          <w:rFonts w:ascii="Tahoma" w:hAnsi="Tahoma" w:cs="Arial"/>
          <w:sz w:val="22"/>
        </w:rPr>
        <w:t>dei modelli gerarchici lineari (HLM)</w:t>
      </w:r>
      <w:r w:rsidR="00E8026A">
        <w:rPr>
          <w:rFonts w:ascii="Tahoma" w:hAnsi="Tahoma" w:cs="Arial"/>
          <w:sz w:val="22"/>
        </w:rPr>
        <w:t>, delle regressioni multivariate (PROCESS)</w:t>
      </w:r>
      <w:r>
        <w:rPr>
          <w:rFonts w:ascii="Tahoma" w:hAnsi="Tahoma" w:cs="Arial"/>
          <w:sz w:val="22"/>
        </w:rPr>
        <w:t>.</w:t>
      </w:r>
    </w:p>
    <w:p w14:paraId="1342EC03" w14:textId="77777777" w:rsidR="00B65590" w:rsidRDefault="00B65590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lastRenderedPageBreak/>
        <w:t>Ottima conoscenza dell’analisi del testo sia tramite programmi di analisi qualitativa del testo (NUD.IST) che tramite programmi di analisi statistica dei dati testuali e delle corrispondenze lessicali (SPAD-T, ATLAS-T, T-LAB, ALCESTE).</w:t>
      </w:r>
    </w:p>
    <w:p w14:paraId="0964E1BF" w14:textId="77777777" w:rsidR="00B65590" w:rsidRDefault="00B65590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Ottima conoscenza del modello di Rasch per variabili con categorie ordinate e del software RUMM per la costruzione di strumenti di misurazione validi.</w:t>
      </w:r>
    </w:p>
    <w:p w14:paraId="7E3507C4" w14:textId="77777777" w:rsidR="00B65590" w:rsidRPr="00EA040F" w:rsidRDefault="00B65590" w:rsidP="00B65590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Ottima c</w:t>
      </w:r>
      <w:r w:rsidRPr="00EA040F">
        <w:rPr>
          <w:rFonts w:ascii="Tahoma" w:hAnsi="Tahoma" w:cs="Arial"/>
          <w:sz w:val="22"/>
        </w:rPr>
        <w:t xml:space="preserve">onoscenza di SR Research Experiment Builder (SREB), software per la creazione </w:t>
      </w:r>
      <w:r>
        <w:rPr>
          <w:rFonts w:ascii="Tahoma" w:hAnsi="Tahoma" w:cs="Arial"/>
          <w:sz w:val="22"/>
        </w:rPr>
        <w:t>di esperimenti visuali e per l’utilizzo dell’eye tracking system EyeLink (sistema di traccia dei movimenti oculari).</w:t>
      </w:r>
    </w:p>
    <w:p w14:paraId="5377F0EC" w14:textId="77777777" w:rsidR="00B65590" w:rsidRDefault="00B65590" w:rsidP="00B65590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Arial"/>
          <w:sz w:val="22"/>
        </w:rPr>
      </w:pPr>
      <w:r>
        <w:rPr>
          <w:rFonts w:ascii="Tahoma" w:hAnsi="Tahoma" w:cs="Arial"/>
          <w:sz w:val="22"/>
        </w:rPr>
        <w:t>Conoscenza del</w:t>
      </w:r>
      <w:r w:rsidRPr="00972114">
        <w:rPr>
          <w:rFonts w:ascii="Tahoma" w:hAnsi="Tahoma" w:cs="Arial"/>
          <w:sz w:val="22"/>
        </w:rPr>
        <w:t>l'ambiente di programmazione E-Prim</w:t>
      </w:r>
      <w:r>
        <w:rPr>
          <w:rFonts w:ascii="Tahoma" w:hAnsi="Tahoma" w:cs="Arial"/>
          <w:sz w:val="22"/>
        </w:rPr>
        <w:t xml:space="preserve">e, software </w:t>
      </w:r>
      <w:r w:rsidRPr="00972114">
        <w:rPr>
          <w:rFonts w:ascii="Tahoma" w:hAnsi="Tahoma" w:cs="Arial"/>
          <w:sz w:val="22"/>
        </w:rPr>
        <w:t>per la programmazione e gestione di esperimenti psicologici</w:t>
      </w:r>
      <w:r>
        <w:rPr>
          <w:rFonts w:ascii="Tahoma" w:hAnsi="Tahoma" w:cs="Arial"/>
          <w:sz w:val="22"/>
        </w:rPr>
        <w:t>.</w:t>
      </w:r>
    </w:p>
    <w:p w14:paraId="3B627E5A" w14:textId="77777777" w:rsidR="00C04A1E" w:rsidRDefault="00C04A1E" w:rsidP="00982CF5">
      <w:pPr>
        <w:jc w:val="both"/>
        <w:rPr>
          <w:rFonts w:ascii="Tahoma" w:hAnsi="Tahoma" w:cs="Arial"/>
          <w:sz w:val="22"/>
        </w:rPr>
      </w:pPr>
    </w:p>
    <w:p w14:paraId="4C961CC2" w14:textId="77777777" w:rsidR="00B65590" w:rsidRDefault="00B65590">
      <w:pPr>
        <w:pStyle w:val="Titolo1"/>
        <w:pBdr>
          <w:bottom w:val="single" w:sz="12" w:space="1" w:color="auto"/>
        </w:pBdr>
        <w:jc w:val="right"/>
        <w:rPr>
          <w:rFonts w:ascii="Arial" w:hAnsi="Arial" w:cs="Arial"/>
          <w:b/>
          <w:i w:val="0"/>
          <w:sz w:val="26"/>
          <w:szCs w:val="26"/>
          <w:lang w:val="it-IT"/>
        </w:rPr>
      </w:pPr>
      <w:r>
        <w:rPr>
          <w:rFonts w:ascii="Arial" w:hAnsi="Arial" w:cs="Arial"/>
          <w:b/>
          <w:i w:val="0"/>
          <w:sz w:val="26"/>
          <w:szCs w:val="26"/>
          <w:lang w:val="it-IT"/>
        </w:rPr>
        <w:t>ELENCO PUBBLICAZIONI</w:t>
      </w:r>
    </w:p>
    <w:p w14:paraId="35DA250E" w14:textId="77777777" w:rsidR="00B65590" w:rsidRDefault="00B65590">
      <w:pPr>
        <w:rPr>
          <w:rFonts w:ascii="Arial" w:hAnsi="Arial" w:cs="Arial"/>
        </w:rPr>
      </w:pPr>
    </w:p>
    <w:p w14:paraId="0CCC571E" w14:textId="77777777" w:rsidR="00B65590" w:rsidRPr="00A00369" w:rsidRDefault="00B65590" w:rsidP="00B65590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00369">
        <w:rPr>
          <w:rFonts w:ascii="Arial" w:hAnsi="Arial" w:cs="Arial"/>
          <w:b/>
          <w:sz w:val="22"/>
          <w:szCs w:val="22"/>
        </w:rPr>
        <w:t>Articoli:</w:t>
      </w:r>
    </w:p>
    <w:p w14:paraId="1636C2E3" w14:textId="44A3F2D0" w:rsidR="004F0C5F" w:rsidRPr="004F0C5F" w:rsidRDefault="004F0C5F" w:rsidP="00F844A1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US"/>
        </w:rPr>
      </w:pPr>
      <w:r w:rsidRPr="00A033E9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A033E9">
        <w:rPr>
          <w:rFonts w:ascii="Tahoma" w:hAnsi="Tahoma" w:cs="Tahoma"/>
          <w:sz w:val="22"/>
          <w:szCs w:val="22"/>
          <w:lang w:val="en-GB"/>
        </w:rPr>
        <w:t xml:space="preserve"> (201</w:t>
      </w:r>
      <w:r w:rsidR="00430DD9">
        <w:rPr>
          <w:rFonts w:ascii="Tahoma" w:hAnsi="Tahoma" w:cs="Tahoma"/>
          <w:sz w:val="22"/>
          <w:szCs w:val="22"/>
          <w:lang w:val="en-GB"/>
        </w:rPr>
        <w:t>9</w:t>
      </w:r>
      <w:r w:rsidRPr="00A033E9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4F0C5F">
        <w:rPr>
          <w:rFonts w:ascii="Tahoma" w:hAnsi="Tahoma" w:cs="Tahoma"/>
          <w:sz w:val="22"/>
          <w:szCs w:val="22"/>
          <w:lang w:val="en-GB"/>
        </w:rPr>
        <w:t>Backing Unequal Policies: The Complicit Role of Intergroup Indifference</w:t>
      </w:r>
      <w:r w:rsidRPr="00A033E9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A033E9">
        <w:rPr>
          <w:rFonts w:ascii="Tahoma" w:hAnsi="Tahoma" w:cs="Tahoma"/>
          <w:i/>
          <w:sz w:val="22"/>
          <w:szCs w:val="22"/>
          <w:lang w:val="en-GB"/>
        </w:rPr>
        <w:t>Peace and Conflict: Journal of Peace Psychology</w:t>
      </w:r>
      <w:r>
        <w:rPr>
          <w:rFonts w:ascii="Tahoma" w:hAnsi="Tahoma" w:cs="Tahoma"/>
          <w:sz w:val="22"/>
          <w:szCs w:val="22"/>
          <w:lang w:val="en-GB"/>
        </w:rPr>
        <w:t>,</w:t>
      </w:r>
      <w:r w:rsidRPr="00A033E9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in press</w:t>
      </w:r>
      <w:r w:rsidRPr="00A033E9">
        <w:rPr>
          <w:rFonts w:ascii="Tahoma" w:hAnsi="Tahoma" w:cs="Tahoma"/>
          <w:sz w:val="22"/>
          <w:szCs w:val="22"/>
          <w:lang w:val="en-GB"/>
        </w:rPr>
        <w:t>.</w:t>
      </w:r>
      <w:r w:rsidRPr="004F0C5F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0899C48F" w14:textId="583F4079" w:rsidR="00734074" w:rsidRPr="00734074" w:rsidRDefault="00AB0ACA" w:rsidP="00F844A1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734074">
        <w:rPr>
          <w:rFonts w:ascii="Tahoma" w:hAnsi="Tahoma" w:cs="Tahoma"/>
          <w:sz w:val="22"/>
          <w:szCs w:val="22"/>
          <w:lang w:val="en-GB"/>
        </w:rPr>
        <w:t xml:space="preserve">Mameli, C., &amp; </w:t>
      </w:r>
      <w:r w:rsidRPr="00734074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734074">
        <w:rPr>
          <w:rFonts w:ascii="Tahoma" w:hAnsi="Tahoma" w:cs="Tahoma"/>
          <w:sz w:val="22"/>
          <w:szCs w:val="22"/>
          <w:lang w:val="en-GB"/>
        </w:rPr>
        <w:t xml:space="preserve"> (201</w:t>
      </w:r>
      <w:r w:rsidR="00430DD9">
        <w:rPr>
          <w:rFonts w:ascii="Tahoma" w:hAnsi="Tahoma" w:cs="Tahoma"/>
          <w:sz w:val="22"/>
          <w:szCs w:val="22"/>
          <w:lang w:val="en-GB"/>
        </w:rPr>
        <w:t>9</w:t>
      </w:r>
      <w:r w:rsidRPr="00734074">
        <w:rPr>
          <w:rFonts w:ascii="Tahoma" w:hAnsi="Tahoma" w:cs="Tahoma"/>
          <w:sz w:val="22"/>
          <w:szCs w:val="22"/>
          <w:lang w:val="en-GB"/>
        </w:rPr>
        <w:t xml:space="preserve">). Development and Validation of an Enlarged Version of the Student Agentic Engagement Scale. </w:t>
      </w:r>
      <w:r w:rsidRPr="00734074">
        <w:rPr>
          <w:rFonts w:ascii="Tahoma" w:hAnsi="Tahoma" w:cs="Tahoma"/>
          <w:i/>
          <w:sz w:val="22"/>
          <w:szCs w:val="22"/>
          <w:lang w:val="en-GB"/>
        </w:rPr>
        <w:t>Journal of Psychoeducational Assessment,</w:t>
      </w:r>
      <w:r w:rsidRPr="00734074">
        <w:rPr>
          <w:rFonts w:ascii="Tahoma" w:hAnsi="Tahoma" w:cs="Tahoma"/>
          <w:sz w:val="22"/>
          <w:szCs w:val="22"/>
          <w:lang w:val="en-GB"/>
        </w:rPr>
        <w:t xml:space="preserve"> in press. </w:t>
      </w:r>
      <w:r w:rsidRPr="00734074">
        <w:rPr>
          <w:rFonts w:ascii="Tahoma" w:hAnsi="Tahoma" w:cs="Tahoma"/>
          <w:b/>
          <w:sz w:val="22"/>
          <w:szCs w:val="22"/>
          <w:lang w:val="en-GB"/>
        </w:rPr>
        <w:t>2017 IF = 1.034</w:t>
      </w:r>
    </w:p>
    <w:p w14:paraId="0E166217" w14:textId="0FF5F0DB" w:rsidR="00AB0ACA" w:rsidRPr="00734074" w:rsidRDefault="00AB0ACA" w:rsidP="00FC14A2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734074">
        <w:rPr>
          <w:rFonts w:ascii="Tahoma" w:hAnsi="Tahoma" w:cs="Tahoma"/>
          <w:sz w:val="22"/>
          <w:szCs w:val="22"/>
        </w:rPr>
        <w:t xml:space="preserve">Mameli, C., Molinari, &amp; </w:t>
      </w:r>
      <w:r w:rsidRPr="00734074">
        <w:rPr>
          <w:rFonts w:ascii="Tahoma" w:hAnsi="Tahoma" w:cs="Tahoma"/>
          <w:b/>
          <w:sz w:val="22"/>
          <w:szCs w:val="22"/>
        </w:rPr>
        <w:t>Passini, S.</w:t>
      </w:r>
      <w:r w:rsidR="00430DD9">
        <w:rPr>
          <w:rFonts w:ascii="Tahoma" w:hAnsi="Tahoma" w:cs="Tahoma"/>
          <w:sz w:val="22"/>
          <w:szCs w:val="22"/>
        </w:rPr>
        <w:t xml:space="preserve"> (2019</w:t>
      </w:r>
      <w:r w:rsidRPr="00734074">
        <w:rPr>
          <w:rFonts w:ascii="Tahoma" w:hAnsi="Tahoma" w:cs="Tahoma"/>
          <w:sz w:val="22"/>
          <w:szCs w:val="22"/>
        </w:rPr>
        <w:t xml:space="preserve">). </w:t>
      </w:r>
      <w:r w:rsidRPr="00734074">
        <w:rPr>
          <w:rFonts w:ascii="Tahoma" w:hAnsi="Tahoma" w:cs="Tahoma"/>
          <w:sz w:val="22"/>
          <w:szCs w:val="22"/>
          <w:lang w:val="en-GB"/>
        </w:rPr>
        <w:t xml:space="preserve">Agency and responsibility in adolescent students: A challenge for the societies of tomorrow. </w:t>
      </w:r>
      <w:r w:rsidRPr="00734074">
        <w:rPr>
          <w:rFonts w:ascii="Tahoma" w:hAnsi="Tahoma" w:cs="Tahoma"/>
          <w:i/>
          <w:sz w:val="22"/>
          <w:szCs w:val="22"/>
          <w:lang w:val="en-GB"/>
        </w:rPr>
        <w:t>British Journal of Educational Psychology</w:t>
      </w:r>
      <w:r w:rsidRPr="00734074">
        <w:rPr>
          <w:rFonts w:ascii="Tahoma" w:hAnsi="Tahoma" w:cs="Tahoma"/>
          <w:sz w:val="22"/>
          <w:szCs w:val="22"/>
          <w:lang w:val="en-GB"/>
        </w:rPr>
        <w:t xml:space="preserve">, </w:t>
      </w:r>
      <w:r w:rsidR="00430DD9" w:rsidRPr="00430DD9">
        <w:rPr>
          <w:rFonts w:ascii="Tahoma" w:hAnsi="Tahoma" w:cs="Tahoma"/>
          <w:i/>
          <w:sz w:val="22"/>
          <w:szCs w:val="22"/>
          <w:lang w:val="en-GB"/>
        </w:rPr>
        <w:t>89</w:t>
      </w:r>
      <w:r w:rsidR="00430DD9">
        <w:rPr>
          <w:rFonts w:ascii="Tahoma" w:hAnsi="Tahoma" w:cs="Tahoma"/>
          <w:sz w:val="22"/>
          <w:szCs w:val="22"/>
          <w:lang w:val="en-GB"/>
        </w:rPr>
        <w:t>(1), 41-56</w:t>
      </w:r>
      <w:r w:rsidRPr="00734074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734074">
        <w:rPr>
          <w:rFonts w:ascii="Tahoma" w:hAnsi="Tahoma" w:cs="Tahoma"/>
          <w:b/>
          <w:sz w:val="22"/>
          <w:szCs w:val="22"/>
          <w:lang w:val="en-GB"/>
        </w:rPr>
        <w:t>2017 IF = 2.403</w:t>
      </w:r>
    </w:p>
    <w:p w14:paraId="0BBDD26B" w14:textId="77777777" w:rsidR="003C6379" w:rsidRPr="000A5C56" w:rsidRDefault="003C6379" w:rsidP="003C6379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US"/>
        </w:rPr>
      </w:pPr>
      <w:r w:rsidRPr="000A5C56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0A5C56">
        <w:rPr>
          <w:rFonts w:ascii="Tahoma" w:hAnsi="Tahoma" w:cs="Tahoma"/>
          <w:sz w:val="22"/>
          <w:szCs w:val="22"/>
          <w:lang w:val="en-GB"/>
        </w:rPr>
        <w:t>, &amp; Villano, P. (201</w:t>
      </w:r>
      <w:r>
        <w:rPr>
          <w:rFonts w:ascii="Tahoma" w:hAnsi="Tahoma" w:cs="Tahoma"/>
          <w:sz w:val="22"/>
          <w:szCs w:val="22"/>
          <w:lang w:val="en-GB"/>
        </w:rPr>
        <w:t>8</w:t>
      </w:r>
      <w:r w:rsidRPr="000A5C56">
        <w:rPr>
          <w:rFonts w:ascii="Tahoma" w:hAnsi="Tahoma" w:cs="Tahoma"/>
          <w:sz w:val="22"/>
          <w:szCs w:val="22"/>
          <w:lang w:val="en-GB"/>
        </w:rPr>
        <w:t xml:space="preserve">). Left–Right Orientation and Electoral Choices: Divergences in the Relationships with Authority and Out-Groups. </w:t>
      </w:r>
      <w:r w:rsidRPr="000A5C56">
        <w:rPr>
          <w:rFonts w:ascii="Tahoma" w:hAnsi="Tahoma" w:cs="Tahoma"/>
          <w:i/>
          <w:sz w:val="22"/>
          <w:szCs w:val="22"/>
          <w:lang w:val="en-GB"/>
        </w:rPr>
        <w:t>Psychological Reports</w:t>
      </w:r>
      <w:r>
        <w:rPr>
          <w:rFonts w:ascii="Tahoma" w:hAnsi="Tahoma" w:cs="Tahoma"/>
          <w:sz w:val="22"/>
          <w:szCs w:val="22"/>
          <w:lang w:val="en-GB"/>
        </w:rPr>
        <w:t>, 121(6), 1131-1146</w:t>
      </w:r>
      <w:r w:rsidRPr="000A5C56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C80714">
        <w:rPr>
          <w:rFonts w:ascii="Tahoma" w:hAnsi="Tahoma" w:cs="Tahoma"/>
          <w:b/>
          <w:sz w:val="22"/>
          <w:szCs w:val="22"/>
          <w:lang w:val="en-GB"/>
        </w:rPr>
        <w:t>201</w:t>
      </w:r>
      <w:r>
        <w:rPr>
          <w:rFonts w:ascii="Tahoma" w:hAnsi="Tahoma" w:cs="Tahoma"/>
          <w:b/>
          <w:sz w:val="22"/>
          <w:szCs w:val="22"/>
          <w:lang w:val="en-GB"/>
        </w:rPr>
        <w:t>7</w:t>
      </w:r>
      <w:r w:rsidRPr="00C80714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C80714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629</w:t>
      </w:r>
    </w:p>
    <w:p w14:paraId="0C3DFFFB" w14:textId="77777777" w:rsidR="005D1119" w:rsidRPr="000A5C56" w:rsidRDefault="005D1119" w:rsidP="005D1119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  <w:lang w:val="en-US"/>
        </w:rPr>
      </w:pPr>
      <w:r w:rsidRPr="000A5C56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0A5C56">
        <w:rPr>
          <w:rFonts w:ascii="Tahoma" w:hAnsi="Tahoma" w:cs="Tahoma"/>
          <w:sz w:val="22"/>
          <w:szCs w:val="22"/>
          <w:lang w:val="en-GB"/>
        </w:rPr>
        <w:t>, &amp; Villano, P. (201</w:t>
      </w:r>
      <w:r>
        <w:rPr>
          <w:rFonts w:ascii="Tahoma" w:hAnsi="Tahoma" w:cs="Tahoma"/>
          <w:sz w:val="22"/>
          <w:szCs w:val="22"/>
          <w:lang w:val="en-GB"/>
        </w:rPr>
        <w:t>8</w:t>
      </w:r>
      <w:r w:rsidRPr="000A5C56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AB0ACA">
        <w:rPr>
          <w:rFonts w:ascii="Tahoma" w:hAnsi="Tahoma" w:cs="Tahoma"/>
          <w:sz w:val="22"/>
          <w:szCs w:val="22"/>
          <w:lang w:val="en-GB"/>
        </w:rPr>
        <w:t>Justice and Immigration: The Effect of Moral Exclusion</w:t>
      </w:r>
      <w:r w:rsidRPr="000A5C56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A00369">
        <w:rPr>
          <w:rFonts w:ascii="Tahoma" w:hAnsi="Tahoma" w:cs="Tahoma"/>
          <w:i/>
          <w:sz w:val="22"/>
          <w:szCs w:val="22"/>
          <w:lang w:val="en-GB"/>
        </w:rPr>
        <w:t>International Journal of Psychological Research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0F45F7">
        <w:rPr>
          <w:rFonts w:ascii="Tahoma" w:hAnsi="Tahoma" w:cs="Tahoma"/>
          <w:i/>
          <w:sz w:val="22"/>
          <w:szCs w:val="22"/>
          <w:lang w:val="en-GB"/>
        </w:rPr>
        <w:t>11</w:t>
      </w:r>
      <w:r>
        <w:rPr>
          <w:rFonts w:ascii="Tahoma" w:hAnsi="Tahoma" w:cs="Tahoma"/>
          <w:sz w:val="22"/>
          <w:szCs w:val="22"/>
          <w:lang w:val="en-GB"/>
        </w:rPr>
        <w:t>(1), 42-49</w:t>
      </w:r>
      <w:r w:rsidRPr="000A5C56">
        <w:rPr>
          <w:rFonts w:ascii="Tahoma" w:hAnsi="Tahoma" w:cs="Tahoma"/>
          <w:sz w:val="22"/>
          <w:szCs w:val="22"/>
          <w:lang w:val="en-GB"/>
        </w:rPr>
        <w:t>.</w:t>
      </w:r>
    </w:p>
    <w:p w14:paraId="3D5611D4" w14:textId="77777777" w:rsidR="00FC14A2" w:rsidRDefault="00FC14A2" w:rsidP="00FC14A2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F844A1">
        <w:rPr>
          <w:rFonts w:ascii="Tahoma" w:hAnsi="Tahoma" w:cs="Tahoma"/>
          <w:sz w:val="22"/>
          <w:szCs w:val="22"/>
        </w:rPr>
        <w:t xml:space="preserve">Mameli, C., Biolcati, R., </w:t>
      </w:r>
      <w:r w:rsidRPr="00F844A1">
        <w:rPr>
          <w:rFonts w:ascii="Tahoma" w:hAnsi="Tahoma" w:cs="Tahoma"/>
          <w:b/>
          <w:sz w:val="22"/>
          <w:szCs w:val="22"/>
        </w:rPr>
        <w:t>Passini, S.</w:t>
      </w:r>
      <w:r>
        <w:rPr>
          <w:rFonts w:ascii="Tahoma" w:hAnsi="Tahoma" w:cs="Tahoma"/>
          <w:sz w:val="22"/>
          <w:szCs w:val="22"/>
        </w:rPr>
        <w:t>, &amp; Mancini, G. (2018</w:t>
      </w:r>
      <w:r w:rsidRPr="00F844A1">
        <w:rPr>
          <w:rFonts w:ascii="Tahoma" w:hAnsi="Tahoma" w:cs="Tahoma"/>
          <w:sz w:val="22"/>
          <w:szCs w:val="22"/>
        </w:rPr>
        <w:t xml:space="preserve">). </w:t>
      </w:r>
      <w:r w:rsidRPr="00F844A1">
        <w:rPr>
          <w:rFonts w:ascii="Tahoma" w:hAnsi="Tahoma" w:cs="Tahoma"/>
          <w:sz w:val="22"/>
          <w:szCs w:val="22"/>
          <w:lang w:val="en-GB"/>
        </w:rPr>
        <w:t xml:space="preserve">School context and subjective distress: The influence of teacher justice and school-specific well-being on adolescents’ psychological health. </w:t>
      </w:r>
      <w:r w:rsidRPr="00F844A1">
        <w:rPr>
          <w:rFonts w:ascii="Tahoma" w:hAnsi="Tahoma" w:cs="Tahoma"/>
          <w:i/>
          <w:sz w:val="22"/>
          <w:szCs w:val="22"/>
          <w:lang w:val="en-GB"/>
        </w:rPr>
        <w:t>School Psychology International</w:t>
      </w:r>
      <w:r w:rsidRPr="00F844A1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FC14A2">
        <w:rPr>
          <w:rFonts w:ascii="Tahoma" w:hAnsi="Tahoma" w:cs="Tahoma"/>
          <w:i/>
          <w:sz w:val="22"/>
          <w:szCs w:val="22"/>
          <w:lang w:val="en-GB"/>
        </w:rPr>
        <w:t>39</w:t>
      </w:r>
      <w:r>
        <w:rPr>
          <w:rFonts w:ascii="Tahoma" w:hAnsi="Tahoma" w:cs="Tahoma"/>
          <w:sz w:val="22"/>
          <w:szCs w:val="22"/>
          <w:lang w:val="en-GB"/>
        </w:rPr>
        <w:t>(5), 526-542</w:t>
      </w:r>
      <w:r w:rsidRPr="00F844A1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734074">
        <w:rPr>
          <w:rFonts w:ascii="Tahoma" w:hAnsi="Tahoma" w:cs="Tahoma"/>
          <w:b/>
          <w:sz w:val="22"/>
          <w:szCs w:val="22"/>
          <w:lang w:val="en-GB"/>
        </w:rPr>
        <w:t>2017 IF = 1.</w:t>
      </w:r>
      <w:r>
        <w:rPr>
          <w:rFonts w:ascii="Tahoma" w:hAnsi="Tahoma" w:cs="Tahoma"/>
          <w:b/>
          <w:sz w:val="22"/>
          <w:szCs w:val="22"/>
          <w:lang w:val="en-GB"/>
        </w:rPr>
        <w:t>103</w:t>
      </w:r>
    </w:p>
    <w:p w14:paraId="419200FF" w14:textId="77777777" w:rsidR="005D1119" w:rsidRDefault="005D1119" w:rsidP="005D1119">
      <w:pPr>
        <w:numPr>
          <w:ilvl w:val="0"/>
          <w:numId w:val="4"/>
        </w:numPr>
        <w:tabs>
          <w:tab w:val="clear" w:pos="360"/>
          <w:tab w:val="num" w:pos="709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0A5C56">
        <w:rPr>
          <w:rFonts w:ascii="Tahoma" w:hAnsi="Tahoma" w:cs="Tahoma"/>
          <w:sz w:val="22"/>
          <w:szCs w:val="22"/>
          <w:lang w:val="en-GB"/>
        </w:rPr>
        <w:t>Villano, P.</w:t>
      </w:r>
      <w:r>
        <w:rPr>
          <w:rFonts w:ascii="Tahoma" w:hAnsi="Tahoma" w:cs="Tahoma"/>
          <w:sz w:val="22"/>
          <w:szCs w:val="22"/>
          <w:lang w:val="en-GB"/>
        </w:rPr>
        <w:t xml:space="preserve">, &amp; </w:t>
      </w:r>
      <w:r w:rsidRPr="000A5C56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0A5C56">
        <w:rPr>
          <w:rFonts w:ascii="Tahoma" w:hAnsi="Tahoma" w:cs="Tahoma"/>
          <w:sz w:val="22"/>
          <w:szCs w:val="22"/>
          <w:lang w:val="en-GB"/>
        </w:rPr>
        <w:t xml:space="preserve"> (201</w:t>
      </w:r>
      <w:r>
        <w:rPr>
          <w:rFonts w:ascii="Tahoma" w:hAnsi="Tahoma" w:cs="Tahoma"/>
          <w:sz w:val="22"/>
          <w:szCs w:val="22"/>
          <w:lang w:val="en-GB"/>
        </w:rPr>
        <w:t>8</w:t>
      </w:r>
      <w:r w:rsidRPr="000A5C56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3532FD">
        <w:rPr>
          <w:rFonts w:ascii="Tahoma" w:hAnsi="Tahoma" w:cs="Tahoma"/>
          <w:sz w:val="22"/>
          <w:szCs w:val="22"/>
          <w:lang w:val="en-GB"/>
        </w:rPr>
        <w:t>Competent in the North, passionate in the South</w:t>
      </w:r>
      <w:r>
        <w:rPr>
          <w:rFonts w:ascii="Tahoma" w:hAnsi="Tahoma" w:cs="Tahoma"/>
          <w:sz w:val="22"/>
          <w:szCs w:val="22"/>
          <w:lang w:val="en-GB"/>
        </w:rPr>
        <w:t>:</w:t>
      </w:r>
      <w:r w:rsidRPr="003532FD">
        <w:rPr>
          <w:rFonts w:ascii="Tahoma" w:hAnsi="Tahoma" w:cs="Tahoma"/>
          <w:sz w:val="22"/>
          <w:szCs w:val="22"/>
          <w:lang w:val="en-GB"/>
        </w:rPr>
        <w:t xml:space="preserve"> Stereotypes and prejudices between northern and southern Italy</w:t>
      </w:r>
      <w:r w:rsidRPr="000A5C56"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i/>
          <w:sz w:val="22"/>
          <w:szCs w:val="22"/>
          <w:lang w:val="en-GB"/>
        </w:rPr>
        <w:t>Psicologia Sociale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i/>
          <w:sz w:val="22"/>
          <w:szCs w:val="22"/>
          <w:lang w:val="en-GB"/>
        </w:rPr>
        <w:t>2</w:t>
      </w:r>
      <w:r>
        <w:rPr>
          <w:rFonts w:ascii="Tahoma" w:hAnsi="Tahoma" w:cs="Tahoma"/>
          <w:sz w:val="22"/>
          <w:szCs w:val="22"/>
          <w:lang w:val="en-GB"/>
        </w:rPr>
        <w:t>, 91-105</w:t>
      </w:r>
      <w:r w:rsidRPr="000A5C56">
        <w:rPr>
          <w:rFonts w:ascii="Tahoma" w:hAnsi="Tahoma" w:cs="Tahoma"/>
          <w:sz w:val="22"/>
          <w:szCs w:val="22"/>
          <w:lang w:val="en-GB"/>
        </w:rPr>
        <w:t>.</w:t>
      </w:r>
    </w:p>
    <w:p w14:paraId="193D150D" w14:textId="77777777" w:rsidR="005D1119" w:rsidRPr="00AB0ACA" w:rsidRDefault="005D1119" w:rsidP="005D1119">
      <w:pPr>
        <w:numPr>
          <w:ilvl w:val="0"/>
          <w:numId w:val="4"/>
        </w:numPr>
        <w:tabs>
          <w:tab w:val="clear" w:pos="360"/>
          <w:tab w:val="left" w:pos="426"/>
          <w:tab w:val="num" w:pos="993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B0ACA">
        <w:rPr>
          <w:rFonts w:ascii="Tahoma" w:hAnsi="Tahoma" w:cs="Tahoma"/>
          <w:sz w:val="22"/>
          <w:szCs w:val="22"/>
        </w:rPr>
        <w:t xml:space="preserve">Speltini, G., </w:t>
      </w:r>
      <w:r w:rsidRPr="00AB0ACA">
        <w:rPr>
          <w:rFonts w:ascii="Tahoma" w:hAnsi="Tahoma" w:cs="Tahoma"/>
          <w:b/>
          <w:sz w:val="22"/>
          <w:szCs w:val="22"/>
        </w:rPr>
        <w:t>Passini, S.</w:t>
      </w:r>
      <w:r>
        <w:rPr>
          <w:rFonts w:ascii="Tahoma" w:hAnsi="Tahoma" w:cs="Tahoma"/>
          <w:sz w:val="22"/>
          <w:szCs w:val="22"/>
        </w:rPr>
        <w:t>, &amp; Villano, P.</w:t>
      </w:r>
      <w:r w:rsidRPr="00AB0ACA">
        <w:rPr>
          <w:rFonts w:ascii="Tahoma" w:hAnsi="Tahoma" w:cs="Tahoma"/>
          <w:sz w:val="22"/>
          <w:szCs w:val="22"/>
        </w:rPr>
        <w:t xml:space="preserve"> (2018). Vicini-lontani dagli altri: Quali connessioni con le rappresentazioni di pulizia? </w:t>
      </w:r>
      <w:r w:rsidRPr="00AB0ACA">
        <w:rPr>
          <w:rFonts w:ascii="Tahoma" w:hAnsi="Tahoma" w:cs="Tahoma"/>
          <w:i/>
          <w:sz w:val="22"/>
          <w:szCs w:val="22"/>
        </w:rPr>
        <w:t>Psicologia Sociale</w:t>
      </w:r>
      <w:r w:rsidRPr="00AB0ACA">
        <w:rPr>
          <w:rFonts w:ascii="Tahoma" w:hAnsi="Tahoma" w:cs="Tahoma"/>
          <w:sz w:val="22"/>
          <w:szCs w:val="22"/>
        </w:rPr>
        <w:t xml:space="preserve">, </w:t>
      </w:r>
      <w:r w:rsidRPr="00972C16">
        <w:rPr>
          <w:rFonts w:ascii="Tahoma" w:hAnsi="Tahoma" w:cs="Tahoma"/>
          <w:i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, </w:t>
      </w:r>
      <w:r w:rsidRPr="00972C16">
        <w:rPr>
          <w:rFonts w:ascii="Tahoma" w:hAnsi="Tahoma" w:cs="Tahoma"/>
          <w:sz w:val="22"/>
          <w:szCs w:val="22"/>
        </w:rPr>
        <w:t>43-58</w:t>
      </w:r>
      <w:r w:rsidRPr="00AB0ACA">
        <w:rPr>
          <w:rFonts w:ascii="Tahoma" w:hAnsi="Tahoma" w:cs="Tahoma"/>
          <w:sz w:val="22"/>
          <w:szCs w:val="22"/>
        </w:rPr>
        <w:t>.</w:t>
      </w:r>
    </w:p>
    <w:p w14:paraId="575D421A" w14:textId="77777777" w:rsidR="009B6B11" w:rsidRPr="00ED5401" w:rsidRDefault="009B6B11" w:rsidP="009B6B11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D653E9">
        <w:rPr>
          <w:rFonts w:ascii="Tahoma" w:hAnsi="Tahoma" w:cs="Tahoma"/>
          <w:sz w:val="22"/>
          <w:szCs w:val="22"/>
          <w:lang w:val="en-GB"/>
        </w:rPr>
        <w:t>Melotti, G., &amp;</w:t>
      </w:r>
      <w:r w:rsidRPr="00D653E9">
        <w:rPr>
          <w:rFonts w:ascii="Tahoma" w:hAnsi="Tahoma" w:cs="Tahoma"/>
          <w:b/>
          <w:sz w:val="22"/>
          <w:szCs w:val="22"/>
          <w:lang w:val="en-GB"/>
        </w:rPr>
        <w:t xml:space="preserve"> Passini, S. </w:t>
      </w:r>
      <w:r w:rsidRPr="00D653E9">
        <w:rPr>
          <w:rFonts w:ascii="Tahoma" w:hAnsi="Tahoma" w:cs="Tahoma"/>
          <w:sz w:val="22"/>
          <w:szCs w:val="22"/>
          <w:lang w:val="en-GB"/>
        </w:rPr>
        <w:t>(2018).</w:t>
      </w:r>
      <w:r w:rsidRPr="00D653E9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D653E9">
        <w:rPr>
          <w:rFonts w:ascii="Tahoma" w:hAnsi="Tahoma" w:cs="Tahoma"/>
          <w:sz w:val="22"/>
          <w:szCs w:val="22"/>
          <w:lang w:val="en-GB"/>
        </w:rPr>
        <w:t>Drug Use and Violence among Adolescents: The Mediation Effect of Attitudes Supporting Violen</w:t>
      </w:r>
      <w:r w:rsidRPr="009B6B11">
        <w:rPr>
          <w:rFonts w:ascii="Tahoma" w:hAnsi="Tahoma" w:cs="Tahoma"/>
          <w:sz w:val="22"/>
          <w:szCs w:val="22"/>
          <w:lang w:val="en-GB"/>
        </w:rPr>
        <w:t>ce</w:t>
      </w:r>
      <w:r w:rsidRPr="00ED5401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9B6B11">
        <w:rPr>
          <w:rFonts w:ascii="Tahoma" w:hAnsi="Tahoma" w:cs="Tahoma"/>
          <w:i/>
          <w:sz w:val="22"/>
          <w:szCs w:val="22"/>
          <w:lang w:val="en-GB"/>
        </w:rPr>
        <w:t>Journal of Child &amp; Adolescent Substance Abuse</w:t>
      </w:r>
      <w:r w:rsidRPr="00ED5401">
        <w:rPr>
          <w:rFonts w:ascii="Tahoma" w:hAnsi="Tahoma" w:cs="Tahoma"/>
          <w:sz w:val="22"/>
          <w:szCs w:val="22"/>
          <w:lang w:val="en-GB"/>
        </w:rPr>
        <w:t xml:space="preserve">, </w:t>
      </w:r>
      <w:r w:rsidR="005D1119" w:rsidRPr="005D1119">
        <w:rPr>
          <w:rFonts w:ascii="Tahoma" w:hAnsi="Tahoma" w:cs="Tahoma"/>
          <w:i/>
          <w:sz w:val="22"/>
          <w:szCs w:val="22"/>
          <w:lang w:val="en-GB"/>
        </w:rPr>
        <w:t>27</w:t>
      </w:r>
      <w:r w:rsidR="005D1119">
        <w:rPr>
          <w:rFonts w:ascii="Tahoma" w:hAnsi="Tahoma" w:cs="Tahoma"/>
          <w:sz w:val="22"/>
          <w:szCs w:val="22"/>
          <w:lang w:val="en-GB"/>
        </w:rPr>
        <w:t>(4), 244-250</w:t>
      </w:r>
      <w:r w:rsidRPr="00ED5401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ED5401">
        <w:rPr>
          <w:rFonts w:ascii="Tahoma" w:hAnsi="Tahoma" w:cs="Tahoma"/>
          <w:b/>
          <w:sz w:val="22"/>
          <w:szCs w:val="22"/>
          <w:lang w:val="en-GB"/>
        </w:rPr>
        <w:t>201</w:t>
      </w:r>
      <w:r>
        <w:rPr>
          <w:rFonts w:ascii="Tahoma" w:hAnsi="Tahoma" w:cs="Tahoma"/>
          <w:b/>
          <w:sz w:val="22"/>
          <w:szCs w:val="22"/>
          <w:lang w:val="en-GB"/>
        </w:rPr>
        <w:t>6</w:t>
      </w:r>
      <w:r w:rsidRPr="00ED5401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ED5401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506</w:t>
      </w:r>
    </w:p>
    <w:p w14:paraId="2FBDC9FF" w14:textId="77777777" w:rsidR="005D1119" w:rsidRPr="00ED5401" w:rsidRDefault="005D1119" w:rsidP="00402DC6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D5401">
        <w:rPr>
          <w:rFonts w:ascii="Tahoma" w:hAnsi="Tahoma" w:cs="Tahoma"/>
          <w:sz w:val="22"/>
          <w:szCs w:val="22"/>
          <w:lang w:val="en-GB"/>
        </w:rPr>
        <w:t>Morselli, D., &amp;</w:t>
      </w:r>
      <w:r w:rsidRPr="00ED5401">
        <w:rPr>
          <w:rFonts w:ascii="Tahoma" w:hAnsi="Tahoma" w:cs="Tahoma"/>
          <w:b/>
          <w:sz w:val="22"/>
          <w:szCs w:val="22"/>
          <w:lang w:val="en-GB"/>
        </w:rPr>
        <w:t xml:space="preserve"> Passini, S. </w:t>
      </w:r>
      <w:r w:rsidRPr="00ED5401">
        <w:rPr>
          <w:rFonts w:ascii="Tahoma" w:hAnsi="Tahoma" w:cs="Tahoma"/>
          <w:sz w:val="22"/>
          <w:szCs w:val="22"/>
          <w:lang w:val="en-GB"/>
        </w:rPr>
        <w:t>(201</w:t>
      </w:r>
      <w:r>
        <w:rPr>
          <w:rFonts w:ascii="Tahoma" w:hAnsi="Tahoma" w:cs="Tahoma"/>
          <w:sz w:val="22"/>
          <w:szCs w:val="22"/>
          <w:lang w:val="en-GB"/>
        </w:rPr>
        <w:t>8</w:t>
      </w:r>
      <w:r w:rsidRPr="00ED5401">
        <w:rPr>
          <w:rFonts w:ascii="Tahoma" w:hAnsi="Tahoma" w:cs="Tahoma"/>
          <w:sz w:val="22"/>
          <w:szCs w:val="22"/>
          <w:lang w:val="en-GB"/>
        </w:rPr>
        <w:t>).</w:t>
      </w:r>
      <w:r w:rsidRPr="00ED540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D653E9" w:rsidRPr="00D653E9">
        <w:rPr>
          <w:rFonts w:ascii="Tahoma" w:hAnsi="Tahoma" w:cs="Tahoma"/>
          <w:sz w:val="22"/>
          <w:szCs w:val="22"/>
          <w:lang w:val="en-GB"/>
        </w:rPr>
        <w:t>Exclusive and inclusive protest in Europe:</w:t>
      </w:r>
      <w:r w:rsidR="00D653E9">
        <w:rPr>
          <w:rFonts w:ascii="Tahoma" w:hAnsi="Tahoma" w:cs="Tahoma"/>
          <w:sz w:val="22"/>
          <w:szCs w:val="22"/>
          <w:lang w:val="en-GB"/>
        </w:rPr>
        <w:t xml:space="preserve"> </w:t>
      </w:r>
      <w:r w:rsidR="00D653E9" w:rsidRPr="00D653E9">
        <w:rPr>
          <w:rFonts w:ascii="Tahoma" w:hAnsi="Tahoma" w:cs="Tahoma"/>
          <w:sz w:val="22"/>
          <w:szCs w:val="22"/>
          <w:lang w:val="en-GB"/>
        </w:rPr>
        <w:t>Investigating values, support for democracy, and</w:t>
      </w:r>
      <w:r w:rsidR="00402DC6">
        <w:rPr>
          <w:rFonts w:ascii="Tahoma" w:hAnsi="Tahoma" w:cs="Tahoma"/>
          <w:sz w:val="22"/>
          <w:szCs w:val="22"/>
          <w:lang w:val="en-GB"/>
        </w:rPr>
        <w:t xml:space="preserve"> </w:t>
      </w:r>
      <w:r w:rsidR="00D653E9" w:rsidRPr="00D653E9">
        <w:rPr>
          <w:rFonts w:ascii="Tahoma" w:hAnsi="Tahoma" w:cs="Tahoma"/>
          <w:sz w:val="22"/>
          <w:szCs w:val="22"/>
          <w:lang w:val="en-GB"/>
        </w:rPr>
        <w:t>life conditions</w:t>
      </w:r>
      <w:r w:rsidRPr="00ED5401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ED5401">
        <w:rPr>
          <w:rFonts w:ascii="Tahoma" w:hAnsi="Tahoma" w:cs="Tahoma"/>
          <w:i/>
          <w:sz w:val="22"/>
          <w:szCs w:val="22"/>
          <w:lang w:val="en-GB"/>
        </w:rPr>
        <w:t>Journal of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ED5401">
        <w:rPr>
          <w:rFonts w:ascii="Tahoma" w:hAnsi="Tahoma" w:cs="Tahoma"/>
          <w:i/>
          <w:sz w:val="22"/>
          <w:szCs w:val="22"/>
          <w:lang w:val="en-GB"/>
        </w:rPr>
        <w:t>Community &amp; Applied Social Psychology</w:t>
      </w:r>
      <w:r w:rsidRPr="00ED5401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5D1119">
        <w:rPr>
          <w:rFonts w:ascii="Tahoma" w:hAnsi="Tahoma" w:cs="Tahoma"/>
          <w:i/>
          <w:sz w:val="22"/>
          <w:szCs w:val="22"/>
          <w:lang w:val="en-GB"/>
        </w:rPr>
        <w:t>28</w:t>
      </w:r>
      <w:r>
        <w:rPr>
          <w:rFonts w:ascii="Tahoma" w:hAnsi="Tahoma" w:cs="Tahoma"/>
          <w:sz w:val="22"/>
          <w:szCs w:val="22"/>
          <w:lang w:val="en-GB"/>
        </w:rPr>
        <w:t>(3), 123-141</w:t>
      </w:r>
      <w:r w:rsidRPr="00ED5401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ED5401">
        <w:rPr>
          <w:rFonts w:ascii="Tahoma" w:hAnsi="Tahoma" w:cs="Tahoma"/>
          <w:b/>
          <w:sz w:val="22"/>
          <w:szCs w:val="22"/>
          <w:lang w:val="en-GB"/>
        </w:rPr>
        <w:t>201</w:t>
      </w:r>
      <w:r>
        <w:rPr>
          <w:rFonts w:ascii="Tahoma" w:hAnsi="Tahoma" w:cs="Tahoma"/>
          <w:b/>
          <w:sz w:val="22"/>
          <w:szCs w:val="22"/>
          <w:lang w:val="en-GB"/>
        </w:rPr>
        <w:t>7</w:t>
      </w:r>
      <w:r w:rsidRPr="00ED5401">
        <w:rPr>
          <w:rFonts w:ascii="Tahoma" w:hAnsi="Tahoma" w:cs="Tahoma"/>
          <w:b/>
          <w:sz w:val="22"/>
          <w:szCs w:val="22"/>
          <w:lang w:val="en-GB"/>
        </w:rPr>
        <w:t xml:space="preserve"> IF = 1.</w:t>
      </w:r>
      <w:r>
        <w:rPr>
          <w:rFonts w:ascii="Tahoma" w:hAnsi="Tahoma" w:cs="Tahoma"/>
          <w:b/>
          <w:sz w:val="22"/>
          <w:szCs w:val="22"/>
          <w:lang w:val="en-GB"/>
        </w:rPr>
        <w:t>133</w:t>
      </w:r>
    </w:p>
    <w:p w14:paraId="1EFAFA5B" w14:textId="77777777" w:rsidR="009B6B11" w:rsidRDefault="009B6B11" w:rsidP="009B6B11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  <w:lang w:val="en-GB"/>
        </w:rPr>
      </w:pPr>
      <w:r w:rsidRPr="00734074">
        <w:rPr>
          <w:rFonts w:ascii="Tahoma" w:hAnsi="Tahoma" w:cs="Tahoma"/>
          <w:sz w:val="22"/>
          <w:szCs w:val="22"/>
          <w:lang w:val="en-GB"/>
        </w:rPr>
        <w:lastRenderedPageBreak/>
        <w:t xml:space="preserve">Biolcati, R., &amp; </w:t>
      </w:r>
      <w:r w:rsidRPr="00734074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734074">
        <w:rPr>
          <w:rFonts w:ascii="Tahoma" w:hAnsi="Tahoma" w:cs="Tahoma"/>
          <w:sz w:val="22"/>
          <w:szCs w:val="22"/>
          <w:lang w:val="en-GB"/>
        </w:rPr>
        <w:t xml:space="preserve"> (201</w:t>
      </w:r>
      <w:r>
        <w:rPr>
          <w:rFonts w:ascii="Tahoma" w:hAnsi="Tahoma" w:cs="Tahoma"/>
          <w:sz w:val="22"/>
          <w:szCs w:val="22"/>
          <w:lang w:val="en-GB"/>
        </w:rPr>
        <w:t>8</w:t>
      </w:r>
      <w:r w:rsidRPr="00734074">
        <w:rPr>
          <w:rFonts w:ascii="Tahoma" w:hAnsi="Tahoma" w:cs="Tahoma"/>
          <w:sz w:val="22"/>
          <w:szCs w:val="22"/>
          <w:lang w:val="en-GB"/>
        </w:rPr>
        <w:t>). Narcissism and Self-Esteem: Different Motivations for Selfie Posting Behaviors</w:t>
      </w:r>
      <w:r w:rsidRPr="006E5B56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734074">
        <w:rPr>
          <w:rFonts w:ascii="Tahoma" w:hAnsi="Tahoma" w:cs="Tahoma"/>
          <w:i/>
          <w:sz w:val="22"/>
          <w:szCs w:val="22"/>
          <w:lang w:val="en-GB"/>
        </w:rPr>
        <w:t>Cogent Psychology</w:t>
      </w:r>
      <w:r w:rsidRPr="006E5B56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9B6B11">
        <w:rPr>
          <w:rFonts w:ascii="Tahoma" w:hAnsi="Tahoma" w:cs="Tahoma"/>
          <w:i/>
          <w:sz w:val="22"/>
          <w:szCs w:val="22"/>
          <w:lang w:val="en-GB"/>
        </w:rPr>
        <w:t>5</w:t>
      </w:r>
      <w:r>
        <w:rPr>
          <w:rFonts w:ascii="Tahoma" w:hAnsi="Tahoma" w:cs="Tahoma"/>
          <w:sz w:val="22"/>
          <w:szCs w:val="22"/>
          <w:lang w:val="en-GB"/>
        </w:rPr>
        <w:t>(1), 1-16.</w:t>
      </w:r>
    </w:p>
    <w:p w14:paraId="1D6329D0" w14:textId="77777777" w:rsidR="002C4D65" w:rsidRPr="00841E28" w:rsidRDefault="002C4D65" w:rsidP="00734074">
      <w:pPr>
        <w:numPr>
          <w:ilvl w:val="0"/>
          <w:numId w:val="4"/>
        </w:numPr>
        <w:tabs>
          <w:tab w:val="clear" w:pos="360"/>
          <w:tab w:val="num" w:pos="426"/>
          <w:tab w:val="left" w:pos="993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F811A7">
        <w:rPr>
          <w:rFonts w:ascii="Tahoma" w:hAnsi="Tahoma" w:cs="Tahoma"/>
          <w:b/>
          <w:sz w:val="22"/>
          <w:szCs w:val="22"/>
          <w:lang w:val="en-US"/>
        </w:rPr>
        <w:t>Passini, S.</w:t>
      </w:r>
      <w:r w:rsidRPr="00F811A7">
        <w:rPr>
          <w:rFonts w:ascii="Tahoma" w:hAnsi="Tahoma" w:cs="Tahoma"/>
          <w:sz w:val="22"/>
          <w:szCs w:val="22"/>
          <w:lang w:val="en-US"/>
        </w:rPr>
        <w:t xml:space="preserve"> (201</w:t>
      </w:r>
      <w:r>
        <w:rPr>
          <w:rFonts w:ascii="Tahoma" w:hAnsi="Tahoma" w:cs="Tahoma"/>
          <w:sz w:val="22"/>
          <w:szCs w:val="22"/>
          <w:lang w:val="en-US"/>
        </w:rPr>
        <w:t>7</w:t>
      </w:r>
      <w:r w:rsidRPr="00F811A7">
        <w:rPr>
          <w:rFonts w:ascii="Tahoma" w:hAnsi="Tahoma" w:cs="Tahoma"/>
          <w:sz w:val="22"/>
          <w:szCs w:val="22"/>
          <w:lang w:val="en-US"/>
        </w:rPr>
        <w:t xml:space="preserve">). </w:t>
      </w:r>
      <w:r w:rsidRPr="00622E5E">
        <w:rPr>
          <w:rFonts w:ascii="Tahoma" w:hAnsi="Tahoma" w:cs="Tahoma"/>
          <w:sz w:val="22"/>
          <w:szCs w:val="22"/>
          <w:lang w:val="en-US"/>
        </w:rPr>
        <w:t>Freedom, Democracy, and Values: Perception of Freedom of Choice and Readiness to Protest</w:t>
      </w:r>
      <w:r>
        <w:rPr>
          <w:rFonts w:ascii="Tahoma" w:hAnsi="Tahoma" w:cs="Tahoma"/>
          <w:sz w:val="22"/>
          <w:szCs w:val="22"/>
          <w:lang w:val="en-US"/>
        </w:rPr>
        <w:t>.</w:t>
      </w:r>
      <w:r w:rsidRPr="001D07CB">
        <w:rPr>
          <w:rFonts w:ascii="Tahoma" w:hAnsi="Tahoma" w:cs="Tahoma"/>
          <w:i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Culture &amp;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2C4D65">
        <w:rPr>
          <w:rFonts w:ascii="Tahoma" w:hAnsi="Tahoma" w:cs="Tahoma"/>
          <w:i/>
          <w:sz w:val="22"/>
          <w:szCs w:val="22"/>
          <w:lang w:val="en-GB"/>
        </w:rPr>
        <w:t>23</w:t>
      </w:r>
      <w:r>
        <w:rPr>
          <w:rFonts w:ascii="Tahoma" w:hAnsi="Tahoma" w:cs="Tahoma"/>
          <w:sz w:val="22"/>
          <w:szCs w:val="22"/>
          <w:lang w:val="en-GB"/>
        </w:rPr>
        <w:t>(4), 534-550.</w:t>
      </w:r>
      <w:r w:rsidRPr="00ED5CE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2015 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>
        <w:rPr>
          <w:rFonts w:ascii="Tahoma" w:hAnsi="Tahoma" w:cs="Tahoma"/>
          <w:b/>
          <w:sz w:val="22"/>
          <w:szCs w:val="22"/>
          <w:lang w:val="en-GB"/>
        </w:rPr>
        <w:t>1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000</w:t>
      </w:r>
    </w:p>
    <w:p w14:paraId="0047BF3F" w14:textId="77777777" w:rsidR="00792C7D" w:rsidRPr="006E5B56" w:rsidRDefault="00792C7D" w:rsidP="00734074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816FD1">
        <w:rPr>
          <w:rFonts w:ascii="Tahoma" w:hAnsi="Tahoma" w:cs="Tahoma"/>
          <w:sz w:val="22"/>
          <w:szCs w:val="22"/>
          <w:lang w:val="en-GB"/>
        </w:rPr>
        <w:t xml:space="preserve">Mameli, C., &amp; </w:t>
      </w:r>
      <w:r w:rsidRPr="00816FD1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816FD1">
        <w:rPr>
          <w:rFonts w:ascii="Tahoma" w:hAnsi="Tahoma" w:cs="Tahoma"/>
          <w:sz w:val="22"/>
          <w:szCs w:val="22"/>
          <w:lang w:val="en-GB"/>
        </w:rPr>
        <w:t xml:space="preserve"> (201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816FD1">
        <w:rPr>
          <w:rFonts w:ascii="Tahoma" w:hAnsi="Tahoma" w:cs="Tahoma"/>
          <w:sz w:val="22"/>
          <w:szCs w:val="22"/>
          <w:lang w:val="en-GB"/>
        </w:rPr>
        <w:t>). Measuring four-dimensional engagement in school: An Italian validation and adaptation of the Student Engagement Scale and of the Agentic Engagement Scale</w:t>
      </w:r>
      <w:r>
        <w:rPr>
          <w:rFonts w:ascii="Tahoma" w:hAnsi="Tahoma" w:cs="Tahoma"/>
          <w:sz w:val="22"/>
          <w:szCs w:val="22"/>
          <w:lang w:val="en-GB"/>
        </w:rPr>
        <w:t xml:space="preserve">. </w:t>
      </w:r>
      <w:r w:rsidRPr="00EE1CAF">
        <w:rPr>
          <w:rFonts w:ascii="Tahoma" w:hAnsi="Tahoma" w:cs="Tahoma"/>
          <w:i/>
          <w:sz w:val="22"/>
          <w:szCs w:val="22"/>
          <w:lang w:val="en-GB"/>
        </w:rPr>
        <w:t>TPM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792C7D">
        <w:rPr>
          <w:rFonts w:ascii="Tahoma" w:hAnsi="Tahoma" w:cs="Tahoma"/>
          <w:i/>
          <w:sz w:val="22"/>
          <w:szCs w:val="22"/>
          <w:lang w:val="en-GB"/>
        </w:rPr>
        <w:t>24</w:t>
      </w:r>
      <w:r>
        <w:rPr>
          <w:rFonts w:ascii="Tahoma" w:hAnsi="Tahoma" w:cs="Tahoma"/>
          <w:sz w:val="22"/>
          <w:szCs w:val="22"/>
          <w:lang w:val="en-GB"/>
        </w:rPr>
        <w:t>(4), 527-541.</w:t>
      </w:r>
    </w:p>
    <w:p w14:paraId="5B808D95" w14:textId="77777777" w:rsidR="00771944" w:rsidRPr="00C80714" w:rsidRDefault="00771944" w:rsidP="00734074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US"/>
        </w:rPr>
      </w:pPr>
      <w:r w:rsidRPr="00F66CD3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F66CD3">
        <w:rPr>
          <w:rFonts w:ascii="Tahoma" w:hAnsi="Tahoma" w:cs="Tahoma"/>
          <w:sz w:val="22"/>
          <w:szCs w:val="22"/>
          <w:lang w:val="en-GB"/>
        </w:rPr>
        <w:t xml:space="preserve"> (</w:t>
      </w:r>
      <w:r>
        <w:rPr>
          <w:rFonts w:ascii="Tahoma" w:hAnsi="Tahoma" w:cs="Tahoma"/>
          <w:sz w:val="22"/>
          <w:szCs w:val="22"/>
          <w:lang w:val="en-GB"/>
        </w:rPr>
        <w:t>2017</w:t>
      </w:r>
      <w:r w:rsidRPr="00F66CD3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C80714">
        <w:rPr>
          <w:rFonts w:ascii="Tahoma" w:hAnsi="Tahoma" w:cs="Tahoma"/>
          <w:sz w:val="22"/>
          <w:szCs w:val="22"/>
          <w:lang w:val="en-US"/>
        </w:rPr>
        <w:t>From the banality of evil to the complicity of indifference: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 w:rsidRPr="00C80714">
        <w:rPr>
          <w:rFonts w:ascii="Tahoma" w:hAnsi="Tahoma" w:cs="Tahoma"/>
          <w:sz w:val="22"/>
          <w:szCs w:val="22"/>
          <w:lang w:val="en-US"/>
        </w:rPr>
        <w:t>The effects on intergroup relationships</w:t>
      </w:r>
      <w:r w:rsidRPr="00C80714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C80714">
        <w:rPr>
          <w:rFonts w:ascii="Tahoma" w:hAnsi="Tahoma" w:cs="Tahoma"/>
          <w:i/>
          <w:sz w:val="22"/>
          <w:szCs w:val="22"/>
          <w:lang w:val="en-GB"/>
        </w:rPr>
        <w:t>New Ideas in Psychology</w:t>
      </w:r>
      <w:r w:rsidRPr="00C80714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47, 33-40</w:t>
      </w:r>
      <w:r w:rsidRPr="00C80714">
        <w:rPr>
          <w:rFonts w:ascii="Tahoma" w:hAnsi="Tahoma" w:cs="Tahoma"/>
          <w:sz w:val="22"/>
          <w:szCs w:val="22"/>
          <w:lang w:val="en-GB"/>
        </w:rPr>
        <w:t>.</w:t>
      </w:r>
      <w:r w:rsidRPr="00C80714">
        <w:rPr>
          <w:rFonts w:ascii="Tahoma" w:hAnsi="Tahoma" w:cs="Tahoma"/>
          <w:b/>
          <w:sz w:val="22"/>
          <w:szCs w:val="22"/>
          <w:lang w:val="en-GB"/>
        </w:rPr>
        <w:t xml:space="preserve"> 201</w:t>
      </w:r>
      <w:r>
        <w:rPr>
          <w:rFonts w:ascii="Tahoma" w:hAnsi="Tahoma" w:cs="Tahoma"/>
          <w:b/>
          <w:sz w:val="22"/>
          <w:szCs w:val="22"/>
          <w:lang w:val="en-GB"/>
        </w:rPr>
        <w:t>5</w:t>
      </w:r>
      <w:r w:rsidRPr="00C80714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1</w:t>
      </w:r>
      <w:r w:rsidRPr="00C80714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790</w:t>
      </w:r>
    </w:p>
    <w:p w14:paraId="6DC461B9" w14:textId="77777777" w:rsidR="00A13B5D" w:rsidRPr="00C1697A" w:rsidRDefault="00A13B5D" w:rsidP="00734074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6151F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C1697A">
        <w:rPr>
          <w:rFonts w:ascii="Tahoma" w:hAnsi="Tahoma" w:cs="Tahoma"/>
          <w:sz w:val="22"/>
          <w:szCs w:val="22"/>
          <w:lang w:val="en-GB"/>
        </w:rPr>
        <w:t>, &amp; Morselli, D. (</w:t>
      </w:r>
      <w:r>
        <w:rPr>
          <w:rFonts w:ascii="Tahoma" w:hAnsi="Tahoma" w:cs="Tahoma"/>
          <w:sz w:val="22"/>
          <w:szCs w:val="22"/>
          <w:lang w:val="en-GB"/>
        </w:rPr>
        <w:t>2017</w:t>
      </w:r>
      <w:r w:rsidRPr="00C1697A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A818B2">
        <w:rPr>
          <w:rFonts w:ascii="Tahoma" w:hAnsi="Tahoma" w:cs="Tahoma"/>
          <w:sz w:val="22"/>
          <w:szCs w:val="22"/>
          <w:lang w:val="en-GB"/>
        </w:rPr>
        <w:t>Construction and Validation of the Moral Inclusion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A818B2">
        <w:rPr>
          <w:rFonts w:ascii="Tahoma" w:hAnsi="Tahoma" w:cs="Tahoma"/>
          <w:sz w:val="22"/>
          <w:szCs w:val="22"/>
          <w:lang w:val="en-GB"/>
        </w:rPr>
        <w:t>/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A818B2">
        <w:rPr>
          <w:rFonts w:ascii="Tahoma" w:hAnsi="Tahoma" w:cs="Tahoma"/>
          <w:sz w:val="22"/>
          <w:szCs w:val="22"/>
          <w:lang w:val="en-GB"/>
        </w:rPr>
        <w:t>Exclusion of Other Groups (MIEG) Scale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A818B2">
        <w:rPr>
          <w:rFonts w:ascii="Tahoma" w:hAnsi="Tahoma" w:cs="Tahoma"/>
          <w:i/>
          <w:sz w:val="22"/>
          <w:szCs w:val="22"/>
          <w:lang w:val="en-GB"/>
        </w:rPr>
        <w:t>Social Indicators Research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A13B5D">
        <w:rPr>
          <w:rFonts w:ascii="Tahoma" w:hAnsi="Tahoma" w:cs="Tahoma"/>
          <w:i/>
          <w:sz w:val="22"/>
          <w:szCs w:val="22"/>
          <w:lang w:val="en-GB"/>
        </w:rPr>
        <w:t>134</w:t>
      </w:r>
      <w:r>
        <w:rPr>
          <w:rFonts w:ascii="Tahoma" w:hAnsi="Tahoma" w:cs="Tahoma"/>
          <w:sz w:val="22"/>
          <w:szCs w:val="22"/>
          <w:lang w:val="en-GB"/>
        </w:rPr>
        <w:t>(</w:t>
      </w:r>
      <w:r w:rsidRPr="00A13B5D">
        <w:rPr>
          <w:rFonts w:ascii="Tahoma" w:hAnsi="Tahoma" w:cs="Tahoma"/>
          <w:sz w:val="22"/>
          <w:szCs w:val="22"/>
          <w:lang w:val="en-GB"/>
        </w:rPr>
        <w:t>3</w:t>
      </w:r>
      <w:r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A13B5D">
        <w:rPr>
          <w:rFonts w:ascii="Tahoma" w:hAnsi="Tahoma" w:cs="Tahoma"/>
          <w:sz w:val="22"/>
          <w:szCs w:val="22"/>
          <w:lang w:val="en-GB"/>
        </w:rPr>
        <w:t>1195-1213</w:t>
      </w:r>
      <w:r>
        <w:rPr>
          <w:rFonts w:ascii="Tahoma" w:hAnsi="Tahoma" w:cs="Tahoma"/>
          <w:sz w:val="22"/>
          <w:szCs w:val="22"/>
          <w:lang w:val="en-GB"/>
        </w:rPr>
        <w:t>.</w:t>
      </w:r>
      <w:r w:rsidRPr="00A818B2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2014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1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395</w:t>
      </w:r>
    </w:p>
    <w:p w14:paraId="21E5E135" w14:textId="77777777" w:rsidR="009C20CF" w:rsidRDefault="009C20CF" w:rsidP="00734074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6E5B56">
        <w:rPr>
          <w:rFonts w:ascii="Tahoma" w:hAnsi="Tahoma" w:cs="Tahoma"/>
          <w:sz w:val="22"/>
          <w:szCs w:val="22"/>
        </w:rPr>
        <w:t>Biolcati, R.,</w:t>
      </w:r>
      <w:r>
        <w:rPr>
          <w:rFonts w:ascii="Tahoma" w:hAnsi="Tahoma" w:cs="Tahoma"/>
          <w:sz w:val="22"/>
          <w:szCs w:val="22"/>
        </w:rPr>
        <w:t xml:space="preserve"> Ghigi, R., Mameli, C., &amp;</w:t>
      </w:r>
      <w:r w:rsidRPr="006E5B56">
        <w:rPr>
          <w:rFonts w:ascii="Tahoma" w:hAnsi="Tahoma" w:cs="Tahoma"/>
          <w:sz w:val="22"/>
          <w:szCs w:val="22"/>
        </w:rPr>
        <w:t xml:space="preserve"> </w:t>
      </w:r>
      <w:r w:rsidRPr="006E5B56">
        <w:rPr>
          <w:rFonts w:ascii="Tahoma" w:hAnsi="Tahoma" w:cs="Tahoma"/>
          <w:b/>
          <w:sz w:val="22"/>
          <w:szCs w:val="22"/>
        </w:rPr>
        <w:t>Passini, S.</w:t>
      </w:r>
      <w:r>
        <w:rPr>
          <w:rFonts w:ascii="Tahoma" w:hAnsi="Tahoma" w:cs="Tahoma"/>
          <w:sz w:val="22"/>
          <w:szCs w:val="22"/>
        </w:rPr>
        <w:t xml:space="preserve"> </w:t>
      </w:r>
      <w:r w:rsidRPr="006E5B56">
        <w:rPr>
          <w:rFonts w:ascii="Tahoma" w:hAnsi="Tahoma" w:cs="Tahoma"/>
          <w:sz w:val="22"/>
          <w:szCs w:val="22"/>
        </w:rPr>
        <w:t>(201</w:t>
      </w:r>
      <w:r>
        <w:rPr>
          <w:rFonts w:ascii="Tahoma" w:hAnsi="Tahoma" w:cs="Tahoma"/>
          <w:sz w:val="22"/>
          <w:szCs w:val="22"/>
        </w:rPr>
        <w:t>7</w:t>
      </w:r>
      <w:r w:rsidRPr="006E5B56">
        <w:rPr>
          <w:rFonts w:ascii="Tahoma" w:hAnsi="Tahoma" w:cs="Tahoma"/>
          <w:sz w:val="22"/>
          <w:szCs w:val="22"/>
        </w:rPr>
        <w:t xml:space="preserve">). </w:t>
      </w:r>
      <w:r w:rsidRPr="004B5152">
        <w:rPr>
          <w:rFonts w:ascii="Tahoma" w:hAnsi="Tahoma" w:cs="Tahoma"/>
          <w:sz w:val="22"/>
          <w:szCs w:val="22"/>
          <w:lang w:val="en-GB"/>
        </w:rPr>
        <w:t>What can I do with my body? Boys and girls facing body dissatisfaction</w:t>
      </w:r>
      <w:r w:rsidRPr="006E5B56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4B5152">
        <w:rPr>
          <w:rFonts w:ascii="Tahoma" w:hAnsi="Tahoma" w:cs="Tahoma"/>
          <w:i/>
          <w:sz w:val="22"/>
          <w:szCs w:val="22"/>
          <w:lang w:val="en-GB"/>
        </w:rPr>
        <w:t xml:space="preserve">International Journal </w:t>
      </w:r>
      <w:r>
        <w:rPr>
          <w:rFonts w:ascii="Tahoma" w:hAnsi="Tahoma" w:cs="Tahoma"/>
          <w:i/>
          <w:sz w:val="22"/>
          <w:szCs w:val="22"/>
          <w:lang w:val="en-GB"/>
        </w:rPr>
        <w:t>o</w:t>
      </w:r>
      <w:r w:rsidRPr="004B5152">
        <w:rPr>
          <w:rFonts w:ascii="Tahoma" w:hAnsi="Tahoma" w:cs="Tahoma"/>
          <w:i/>
          <w:sz w:val="22"/>
          <w:szCs w:val="22"/>
          <w:lang w:val="en-GB"/>
        </w:rPr>
        <w:t xml:space="preserve">f Adolescence </w:t>
      </w:r>
      <w:r>
        <w:rPr>
          <w:rFonts w:ascii="Tahoma" w:hAnsi="Tahoma" w:cs="Tahoma"/>
          <w:i/>
          <w:sz w:val="22"/>
          <w:szCs w:val="22"/>
          <w:lang w:val="en-GB"/>
        </w:rPr>
        <w:t>a</w:t>
      </w:r>
      <w:r w:rsidRPr="004B5152">
        <w:rPr>
          <w:rFonts w:ascii="Tahoma" w:hAnsi="Tahoma" w:cs="Tahoma"/>
          <w:i/>
          <w:sz w:val="22"/>
          <w:szCs w:val="22"/>
          <w:lang w:val="en-GB"/>
        </w:rPr>
        <w:t>nd Youth</w:t>
      </w:r>
      <w:r w:rsidRPr="006E5B56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9C20CF">
        <w:rPr>
          <w:rFonts w:ascii="Tahoma" w:hAnsi="Tahoma" w:cs="Tahoma"/>
          <w:i/>
          <w:sz w:val="22"/>
          <w:szCs w:val="22"/>
          <w:lang w:val="en-GB"/>
        </w:rPr>
        <w:t>22</w:t>
      </w:r>
      <w:r>
        <w:rPr>
          <w:rFonts w:ascii="Tahoma" w:hAnsi="Tahoma" w:cs="Tahoma"/>
          <w:sz w:val="22"/>
          <w:szCs w:val="22"/>
          <w:lang w:val="en-GB"/>
        </w:rPr>
        <w:t>(3)-283-295</w:t>
      </w:r>
      <w:r w:rsidR="00792C7D">
        <w:rPr>
          <w:rFonts w:ascii="Tahoma" w:hAnsi="Tahoma" w:cs="Tahoma"/>
          <w:sz w:val="22"/>
          <w:szCs w:val="22"/>
          <w:lang w:val="en-GB"/>
        </w:rPr>
        <w:t>.</w:t>
      </w:r>
    </w:p>
    <w:p w14:paraId="0AFD706B" w14:textId="77777777" w:rsidR="00102E64" w:rsidRPr="00C1697A" w:rsidRDefault="00102E64" w:rsidP="00734074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6151F">
        <w:rPr>
          <w:rFonts w:ascii="Tahoma" w:hAnsi="Tahoma" w:cs="Tahoma"/>
          <w:b/>
          <w:sz w:val="22"/>
          <w:szCs w:val="22"/>
          <w:lang w:val="en-GB"/>
        </w:rPr>
        <w:t>Passini, S.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C1697A">
        <w:rPr>
          <w:rFonts w:ascii="Tahoma" w:hAnsi="Tahoma" w:cs="Tahoma"/>
          <w:sz w:val="22"/>
          <w:szCs w:val="22"/>
          <w:lang w:val="en-GB"/>
        </w:rPr>
        <w:t>(</w:t>
      </w:r>
      <w:r>
        <w:rPr>
          <w:rFonts w:ascii="Tahoma" w:hAnsi="Tahoma" w:cs="Tahoma"/>
          <w:sz w:val="22"/>
          <w:szCs w:val="22"/>
          <w:lang w:val="en-GB"/>
        </w:rPr>
        <w:t>2017</w:t>
      </w:r>
      <w:r w:rsidRPr="00C1697A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C91156">
        <w:rPr>
          <w:rFonts w:ascii="Tahoma" w:hAnsi="Tahoma" w:cs="Tahoma"/>
          <w:sz w:val="22"/>
          <w:szCs w:val="22"/>
          <w:lang w:val="en-GB"/>
        </w:rPr>
        <w:t>Subtle prejudice and conformism: The intergroup indifference.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A00369">
        <w:rPr>
          <w:rFonts w:ascii="Tahoma" w:hAnsi="Tahoma" w:cs="Tahoma"/>
          <w:i/>
          <w:sz w:val="22"/>
          <w:szCs w:val="22"/>
          <w:lang w:val="en-GB"/>
        </w:rPr>
        <w:t>International Journal of Psychological Research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102E64">
        <w:rPr>
          <w:rFonts w:ascii="Tahoma" w:hAnsi="Tahoma" w:cs="Tahoma"/>
          <w:i/>
          <w:sz w:val="22"/>
          <w:szCs w:val="22"/>
          <w:lang w:val="en-GB"/>
        </w:rPr>
        <w:t>10</w:t>
      </w:r>
      <w:r>
        <w:rPr>
          <w:rFonts w:ascii="Tahoma" w:hAnsi="Tahoma" w:cs="Tahoma"/>
          <w:sz w:val="22"/>
          <w:szCs w:val="22"/>
          <w:lang w:val="en-GB"/>
        </w:rPr>
        <w:t>(1), 25-34</w:t>
      </w:r>
      <w:r w:rsidR="00792C7D">
        <w:rPr>
          <w:rFonts w:ascii="Tahoma" w:hAnsi="Tahoma" w:cs="Tahoma"/>
          <w:sz w:val="22"/>
          <w:szCs w:val="22"/>
          <w:lang w:val="en-GB"/>
        </w:rPr>
        <w:t>.</w:t>
      </w:r>
    </w:p>
    <w:p w14:paraId="37CE7B42" w14:textId="77777777" w:rsidR="009C23A4" w:rsidRPr="009C23A4" w:rsidRDefault="009C23A4" w:rsidP="009B6B11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9C23A4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9C23A4">
        <w:rPr>
          <w:rFonts w:ascii="Tahoma" w:hAnsi="Tahoma" w:cs="Tahoma"/>
          <w:sz w:val="22"/>
          <w:szCs w:val="22"/>
          <w:lang w:val="en-GB"/>
        </w:rPr>
        <w:t xml:space="preserve"> (2017). Getting High as Part of a “Bad” Reputation: Social Reputation and Binge Drinking. </w:t>
      </w:r>
      <w:r w:rsidRPr="009C23A4">
        <w:rPr>
          <w:rFonts w:ascii="Tahoma" w:hAnsi="Tahoma" w:cs="Tahoma"/>
          <w:i/>
          <w:sz w:val="22"/>
          <w:szCs w:val="22"/>
          <w:lang w:val="en-GB"/>
        </w:rPr>
        <w:t>Journal of Child &amp; Adolescent Substance Abuse</w:t>
      </w:r>
      <w:r w:rsidRPr="009C23A4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9C23A4">
        <w:rPr>
          <w:rFonts w:ascii="Tahoma" w:hAnsi="Tahoma" w:cs="Tahoma"/>
          <w:i/>
          <w:sz w:val="22"/>
          <w:szCs w:val="22"/>
          <w:lang w:val="en-GB"/>
        </w:rPr>
        <w:t>26</w:t>
      </w:r>
      <w:r w:rsidRPr="009C23A4">
        <w:rPr>
          <w:rFonts w:ascii="Tahoma" w:hAnsi="Tahoma" w:cs="Tahoma"/>
          <w:sz w:val="22"/>
          <w:szCs w:val="22"/>
          <w:lang w:val="en-GB"/>
        </w:rPr>
        <w:t>(2), 125-131. doi:</w:t>
      </w:r>
      <w:r w:rsidRPr="009C23A4">
        <w:t xml:space="preserve"> </w:t>
      </w:r>
      <w:r w:rsidRPr="009C23A4">
        <w:rPr>
          <w:rFonts w:ascii="Tahoma" w:hAnsi="Tahoma" w:cs="Tahoma"/>
          <w:sz w:val="22"/>
          <w:szCs w:val="22"/>
          <w:lang w:val="en-GB"/>
        </w:rPr>
        <w:t>10.1080/1067828X.2016.1237916</w:t>
      </w:r>
      <w:r>
        <w:t xml:space="preserve"> </w:t>
      </w:r>
      <w:r w:rsidRPr="009C23A4">
        <w:rPr>
          <w:rFonts w:ascii="Tahoma" w:hAnsi="Tahoma" w:cs="Tahoma"/>
          <w:b/>
          <w:sz w:val="22"/>
          <w:szCs w:val="22"/>
          <w:lang w:val="en-GB"/>
        </w:rPr>
        <w:t>2015 IF = 0.530</w:t>
      </w:r>
    </w:p>
    <w:p w14:paraId="075B6A46" w14:textId="77777777" w:rsidR="007A07A1" w:rsidRPr="00C1697A" w:rsidRDefault="007A07A1" w:rsidP="00734074">
      <w:pPr>
        <w:numPr>
          <w:ilvl w:val="0"/>
          <w:numId w:val="4"/>
        </w:numPr>
        <w:tabs>
          <w:tab w:val="clear" w:pos="360"/>
          <w:tab w:val="left" w:pos="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D5CE8">
        <w:rPr>
          <w:rFonts w:ascii="Tahoma" w:hAnsi="Tahoma" w:cs="Tahoma"/>
          <w:b/>
          <w:sz w:val="22"/>
          <w:szCs w:val="22"/>
          <w:lang w:val="en-GB"/>
        </w:rPr>
        <w:t>Passini, S.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ED5CE8">
        <w:rPr>
          <w:rFonts w:ascii="Tahoma" w:hAnsi="Tahoma" w:cs="Tahoma"/>
          <w:sz w:val="22"/>
          <w:szCs w:val="22"/>
          <w:lang w:val="en-GB"/>
        </w:rPr>
        <w:t>(201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ED5CE8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A624E9">
        <w:rPr>
          <w:rFonts w:ascii="Tahoma" w:hAnsi="Tahoma" w:cs="Tahoma"/>
          <w:sz w:val="22"/>
          <w:szCs w:val="22"/>
          <w:lang w:val="en-GB"/>
        </w:rPr>
        <w:t>Different ways of being authoritarian: The distinct effects of authoritarian dimensions on values and prejudice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Political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i/>
          <w:sz w:val="22"/>
          <w:szCs w:val="22"/>
          <w:lang w:val="en-GB"/>
        </w:rPr>
        <w:t>38</w:t>
      </w:r>
      <w:r>
        <w:rPr>
          <w:rFonts w:ascii="Tahoma" w:hAnsi="Tahoma" w:cs="Tahoma"/>
          <w:sz w:val="22"/>
          <w:szCs w:val="22"/>
          <w:lang w:val="en-GB"/>
        </w:rPr>
        <w:t>(1), 73-86. doi:</w:t>
      </w:r>
      <w:r>
        <w:t xml:space="preserve"> </w:t>
      </w:r>
      <w:r w:rsidRPr="007A07A1">
        <w:rPr>
          <w:rFonts w:ascii="Tahoma" w:hAnsi="Tahoma" w:cs="Tahoma"/>
          <w:sz w:val="22"/>
          <w:szCs w:val="22"/>
          <w:lang w:val="en-GB"/>
        </w:rPr>
        <w:t>10.1111/pops.12309</w:t>
      </w:r>
      <w:r>
        <w:rPr>
          <w:rFonts w:ascii="Tahoma" w:hAnsi="Tahoma" w:cs="Tahoma"/>
          <w:sz w:val="22"/>
          <w:szCs w:val="22"/>
          <w:lang w:val="en-GB"/>
        </w:rPr>
        <w:t xml:space="preserve">  </w:t>
      </w:r>
      <w:r>
        <w:rPr>
          <w:rFonts w:ascii="Tahoma" w:hAnsi="Tahoma" w:cs="Tahoma"/>
          <w:b/>
          <w:sz w:val="22"/>
          <w:szCs w:val="22"/>
          <w:lang w:val="en-GB"/>
        </w:rPr>
        <w:t>2014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2.384</w:t>
      </w:r>
    </w:p>
    <w:p w14:paraId="5908A3FE" w14:textId="77777777" w:rsidR="00857245" w:rsidRPr="00C74C97" w:rsidRDefault="00857245" w:rsidP="00734074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Emiliani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F</w:t>
      </w:r>
      <w:r w:rsidRPr="00C74C97">
        <w:rPr>
          <w:rFonts w:ascii="Tahoma" w:hAnsi="Tahoma" w:cs="Tahoma"/>
          <w:sz w:val="22"/>
          <w:szCs w:val="22"/>
          <w:lang w:val="en-GB"/>
        </w:rPr>
        <w:t>., &amp;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Passini, S. </w:t>
      </w:r>
      <w:r w:rsidRPr="00C47712">
        <w:rPr>
          <w:rFonts w:ascii="Tahoma" w:hAnsi="Tahoma" w:cs="Tahoma"/>
          <w:sz w:val="22"/>
          <w:szCs w:val="22"/>
          <w:lang w:val="en-GB"/>
        </w:rPr>
        <w:t>(201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C47712">
        <w:rPr>
          <w:rFonts w:ascii="Tahoma" w:hAnsi="Tahoma" w:cs="Tahoma"/>
          <w:sz w:val="22"/>
          <w:szCs w:val="22"/>
          <w:lang w:val="en-GB"/>
        </w:rPr>
        <w:t>).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2E38EF">
        <w:rPr>
          <w:rFonts w:ascii="Tahoma" w:hAnsi="Tahoma" w:cs="Tahoma"/>
          <w:sz w:val="22"/>
          <w:szCs w:val="22"/>
          <w:lang w:val="en-GB"/>
        </w:rPr>
        <w:t>Everyday Life in Social Psychology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C74C97">
        <w:rPr>
          <w:rFonts w:ascii="Tahoma" w:hAnsi="Tahoma" w:cs="Tahoma"/>
          <w:i/>
          <w:sz w:val="22"/>
          <w:szCs w:val="22"/>
          <w:lang w:val="en-GB"/>
        </w:rPr>
        <w:t>Journal for the Theory of Social Behaviour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i/>
          <w:sz w:val="22"/>
          <w:szCs w:val="22"/>
          <w:lang w:val="en-GB"/>
        </w:rPr>
        <w:t>47</w:t>
      </w:r>
      <w:r>
        <w:rPr>
          <w:rFonts w:ascii="Tahoma" w:hAnsi="Tahoma" w:cs="Tahoma"/>
          <w:sz w:val="22"/>
          <w:szCs w:val="22"/>
          <w:lang w:val="en-GB"/>
        </w:rPr>
        <w:t>(1), 83-97</w:t>
      </w:r>
      <w:r w:rsidRPr="00C74C97">
        <w:rPr>
          <w:rFonts w:ascii="Tahoma" w:hAnsi="Tahoma" w:cs="Tahoma"/>
          <w:sz w:val="22"/>
          <w:szCs w:val="22"/>
          <w:lang w:val="en-GB"/>
        </w:rPr>
        <w:t>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2014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0.</w:t>
      </w:r>
      <w:r>
        <w:rPr>
          <w:rFonts w:ascii="Tahoma" w:hAnsi="Tahoma" w:cs="Tahoma"/>
          <w:b/>
          <w:sz w:val="22"/>
          <w:szCs w:val="22"/>
          <w:lang w:val="en-GB"/>
        </w:rPr>
        <w:t>756</w:t>
      </w:r>
    </w:p>
    <w:p w14:paraId="3B8839B1" w14:textId="77777777" w:rsidR="00C04A1E" w:rsidRPr="00C1697A" w:rsidRDefault="00C04A1E" w:rsidP="00734074">
      <w:pPr>
        <w:numPr>
          <w:ilvl w:val="0"/>
          <w:numId w:val="4"/>
        </w:numPr>
        <w:tabs>
          <w:tab w:val="clear" w:pos="360"/>
          <w:tab w:val="left" w:pos="0"/>
          <w:tab w:val="num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  <w:lang w:val="en-GB"/>
        </w:rPr>
      </w:pPr>
      <w:r w:rsidRPr="00102E64">
        <w:rPr>
          <w:rFonts w:ascii="Tahoma" w:hAnsi="Tahoma" w:cs="Tahoma"/>
          <w:sz w:val="22"/>
          <w:szCs w:val="22"/>
        </w:rPr>
        <w:t xml:space="preserve">Pavarin, R., Emiliani, F., </w:t>
      </w:r>
      <w:r w:rsidRPr="00102E64">
        <w:rPr>
          <w:rFonts w:ascii="Tahoma" w:hAnsi="Tahoma" w:cs="Tahoma"/>
          <w:b/>
          <w:sz w:val="22"/>
          <w:szCs w:val="22"/>
        </w:rPr>
        <w:t>Passini, S.</w:t>
      </w:r>
      <w:r w:rsidRPr="00102E64">
        <w:rPr>
          <w:rFonts w:ascii="Tahoma" w:hAnsi="Tahoma" w:cs="Tahoma"/>
          <w:sz w:val="22"/>
          <w:szCs w:val="22"/>
        </w:rPr>
        <w:t xml:space="preserve">, Mameli, C., &amp; Palareti, L. (2016). </w:t>
      </w:r>
      <w:r w:rsidRPr="00C04A1E">
        <w:rPr>
          <w:rFonts w:ascii="Tahoma" w:hAnsi="Tahoma" w:cs="Tahoma"/>
          <w:sz w:val="22"/>
          <w:szCs w:val="22"/>
          <w:lang w:val="en-GB"/>
        </w:rPr>
        <w:t xml:space="preserve">Risky consumption, reasons for use, migratory status and normalization: </w:t>
      </w:r>
      <w:r>
        <w:rPr>
          <w:rFonts w:ascii="Tahoma" w:hAnsi="Tahoma" w:cs="Tahoma"/>
          <w:sz w:val="22"/>
          <w:szCs w:val="22"/>
          <w:lang w:val="en-GB"/>
        </w:rPr>
        <w:t>T</w:t>
      </w:r>
      <w:r w:rsidRPr="00C04A1E">
        <w:rPr>
          <w:rFonts w:ascii="Tahoma" w:hAnsi="Tahoma" w:cs="Tahoma"/>
          <w:sz w:val="22"/>
          <w:szCs w:val="22"/>
          <w:lang w:val="en-GB"/>
        </w:rPr>
        <w:t>he results of an Italian study on minors aged between 13 and 16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C04A1E">
        <w:rPr>
          <w:rFonts w:ascii="Tahoma" w:hAnsi="Tahoma" w:cs="Tahoma"/>
          <w:i/>
          <w:sz w:val="22"/>
          <w:szCs w:val="22"/>
          <w:lang w:val="en-GB"/>
        </w:rPr>
        <w:t>Journal of Migration, Health and Social Care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="00595A75">
        <w:rPr>
          <w:rFonts w:ascii="Tahoma" w:hAnsi="Tahoma" w:cs="Tahoma"/>
          <w:i/>
          <w:sz w:val="22"/>
          <w:szCs w:val="22"/>
          <w:lang w:val="en-GB"/>
        </w:rPr>
        <w:t>12</w:t>
      </w:r>
      <w:r w:rsidR="00595A75">
        <w:rPr>
          <w:rFonts w:ascii="Tahoma" w:hAnsi="Tahoma" w:cs="Tahoma"/>
          <w:sz w:val="22"/>
          <w:szCs w:val="22"/>
          <w:lang w:val="en-GB"/>
        </w:rPr>
        <w:t>(4), 264-277</w:t>
      </w:r>
      <w:r>
        <w:rPr>
          <w:rFonts w:ascii="Tahoma" w:hAnsi="Tahoma" w:cs="Tahoma"/>
          <w:sz w:val="22"/>
          <w:szCs w:val="22"/>
          <w:lang w:val="en-GB"/>
        </w:rPr>
        <w:t>.</w:t>
      </w:r>
    </w:p>
    <w:p w14:paraId="7419FCC9" w14:textId="77777777" w:rsidR="00850583" w:rsidRPr="002318C9" w:rsidRDefault="00850583" w:rsidP="00734074">
      <w:pPr>
        <w:numPr>
          <w:ilvl w:val="0"/>
          <w:numId w:val="4"/>
        </w:numPr>
        <w:tabs>
          <w:tab w:val="clear" w:pos="360"/>
          <w:tab w:val="num" w:pos="426"/>
          <w:tab w:val="num" w:pos="1134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  <w:lang w:val="en-GB"/>
        </w:rPr>
      </w:pPr>
      <w:r w:rsidRPr="00813C08">
        <w:rPr>
          <w:rFonts w:ascii="Tahoma" w:hAnsi="Tahoma" w:cs="Tahoma"/>
          <w:sz w:val="22"/>
          <w:szCs w:val="22"/>
        </w:rPr>
        <w:t xml:space="preserve">Molinari, L., Speltini, G., </w:t>
      </w:r>
      <w:r w:rsidRPr="00813C08">
        <w:rPr>
          <w:rFonts w:ascii="Tahoma" w:hAnsi="Tahoma" w:cs="Tahoma"/>
          <w:b/>
          <w:sz w:val="22"/>
          <w:szCs w:val="22"/>
        </w:rPr>
        <w:t>Passini, S.</w:t>
      </w:r>
      <w:r w:rsidRPr="00813C08">
        <w:rPr>
          <w:rFonts w:ascii="Tahoma" w:hAnsi="Tahoma" w:cs="Tahoma"/>
          <w:sz w:val="22"/>
          <w:szCs w:val="22"/>
        </w:rPr>
        <w:t>, &amp; Carelli M.G. (201</w:t>
      </w:r>
      <w:r>
        <w:rPr>
          <w:rFonts w:ascii="Tahoma" w:hAnsi="Tahoma" w:cs="Tahoma"/>
          <w:sz w:val="22"/>
          <w:szCs w:val="22"/>
        </w:rPr>
        <w:t>6</w:t>
      </w:r>
      <w:r w:rsidRPr="00813C08">
        <w:rPr>
          <w:rFonts w:ascii="Tahoma" w:hAnsi="Tahoma" w:cs="Tahoma"/>
          <w:sz w:val="22"/>
          <w:szCs w:val="22"/>
        </w:rPr>
        <w:t xml:space="preserve">). </w:t>
      </w:r>
      <w:r w:rsidRPr="002A433E">
        <w:rPr>
          <w:rFonts w:ascii="Tahoma" w:hAnsi="Tahoma" w:cs="Tahoma"/>
          <w:sz w:val="22"/>
          <w:szCs w:val="22"/>
          <w:lang w:val="en-GB"/>
        </w:rPr>
        <w:t>Time perspective in adolescents and young adults: Enjoying the present and trusting in a better future</w:t>
      </w:r>
      <w:r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i/>
          <w:sz w:val="22"/>
          <w:szCs w:val="22"/>
          <w:lang w:val="en-GB"/>
        </w:rPr>
        <w:t>Time &amp; Society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i/>
          <w:sz w:val="22"/>
          <w:szCs w:val="22"/>
          <w:lang w:val="en-GB"/>
        </w:rPr>
        <w:t>25</w:t>
      </w:r>
      <w:r>
        <w:rPr>
          <w:rFonts w:ascii="Tahoma" w:hAnsi="Tahoma" w:cs="Tahoma"/>
          <w:sz w:val="22"/>
          <w:szCs w:val="22"/>
          <w:lang w:val="en-GB"/>
        </w:rPr>
        <w:t xml:space="preserve">(3), 594-612. 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2014 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>
        <w:rPr>
          <w:rFonts w:ascii="Tahoma" w:hAnsi="Tahoma" w:cs="Tahoma"/>
          <w:b/>
          <w:sz w:val="22"/>
          <w:szCs w:val="22"/>
          <w:lang w:val="en-GB"/>
        </w:rPr>
        <w:t>0.514</w:t>
      </w:r>
    </w:p>
    <w:p w14:paraId="2403A1C8" w14:textId="77777777" w:rsidR="00C347C2" w:rsidRPr="008A0420" w:rsidRDefault="00C347C2" w:rsidP="00734074">
      <w:pPr>
        <w:numPr>
          <w:ilvl w:val="0"/>
          <w:numId w:val="4"/>
        </w:numPr>
        <w:tabs>
          <w:tab w:val="clear" w:pos="360"/>
          <w:tab w:val="left" w:pos="0"/>
          <w:tab w:val="num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  <w:lang w:val="en-GB"/>
        </w:rPr>
      </w:pPr>
      <w:r w:rsidRPr="00ED5CE8">
        <w:rPr>
          <w:rFonts w:ascii="Tahoma" w:hAnsi="Tahoma" w:cs="Tahoma"/>
          <w:b/>
          <w:sz w:val="22"/>
          <w:szCs w:val="22"/>
          <w:lang w:val="en-GB"/>
        </w:rPr>
        <w:t>Passini, S.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ED5CE8">
        <w:rPr>
          <w:rFonts w:ascii="Tahoma" w:hAnsi="Tahoma" w:cs="Tahoma"/>
          <w:sz w:val="22"/>
          <w:szCs w:val="22"/>
          <w:lang w:val="en-GB"/>
        </w:rPr>
        <w:t>(201</w:t>
      </w:r>
      <w:r>
        <w:rPr>
          <w:rFonts w:ascii="Tahoma" w:hAnsi="Tahoma" w:cs="Tahoma"/>
          <w:sz w:val="22"/>
          <w:szCs w:val="22"/>
          <w:lang w:val="en-GB"/>
        </w:rPr>
        <w:t>6</w:t>
      </w:r>
      <w:r w:rsidRPr="00ED5CE8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5B6CBA">
        <w:rPr>
          <w:rFonts w:ascii="Tahoma" w:hAnsi="Tahoma" w:cs="Tahoma"/>
          <w:sz w:val="22"/>
          <w:szCs w:val="22"/>
          <w:lang w:val="en-GB"/>
        </w:rPr>
        <w:t>Concern for close or distant others: The distinction between moral identity and moral inclusion.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Journal of Moral Education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i/>
          <w:sz w:val="22"/>
          <w:szCs w:val="22"/>
          <w:lang w:val="en-GB"/>
        </w:rPr>
        <w:t>45</w:t>
      </w:r>
      <w:r>
        <w:rPr>
          <w:rFonts w:ascii="Tahoma" w:hAnsi="Tahoma" w:cs="Tahoma"/>
          <w:sz w:val="22"/>
          <w:szCs w:val="22"/>
          <w:lang w:val="en-GB"/>
        </w:rPr>
        <w:t>, 74-86</w:t>
      </w:r>
      <w:r w:rsidRPr="00360B61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2014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400</w:t>
      </w:r>
    </w:p>
    <w:p w14:paraId="3A624BC0" w14:textId="77777777" w:rsidR="006E5B56" w:rsidRPr="006E5B56" w:rsidRDefault="006E5B56" w:rsidP="00734074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  <w:lang w:val="en-GB"/>
        </w:rPr>
      </w:pPr>
      <w:r w:rsidRPr="006E5B56">
        <w:rPr>
          <w:rFonts w:ascii="Tahoma" w:hAnsi="Tahoma" w:cs="Tahoma"/>
          <w:sz w:val="22"/>
          <w:szCs w:val="22"/>
        </w:rPr>
        <w:t xml:space="preserve">Biolcati, R., </w:t>
      </w:r>
      <w:r w:rsidRPr="006E5B56">
        <w:rPr>
          <w:rFonts w:ascii="Tahoma" w:hAnsi="Tahoma" w:cs="Tahoma"/>
          <w:b/>
          <w:sz w:val="22"/>
          <w:szCs w:val="22"/>
        </w:rPr>
        <w:t>Passini, S.</w:t>
      </w:r>
      <w:r w:rsidRPr="006E5B56">
        <w:rPr>
          <w:rFonts w:ascii="Tahoma" w:hAnsi="Tahoma" w:cs="Tahoma"/>
          <w:sz w:val="22"/>
          <w:szCs w:val="22"/>
        </w:rPr>
        <w:t xml:space="preserve">, &amp; </w:t>
      </w:r>
      <w:r>
        <w:rPr>
          <w:rFonts w:ascii="Tahoma" w:hAnsi="Tahoma" w:cs="Tahoma"/>
          <w:sz w:val="22"/>
          <w:szCs w:val="22"/>
        </w:rPr>
        <w:t>Mancini</w:t>
      </w:r>
      <w:r w:rsidRPr="006E5B5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G</w:t>
      </w:r>
      <w:r w:rsidRPr="006E5B56">
        <w:rPr>
          <w:rFonts w:ascii="Tahoma" w:hAnsi="Tahoma" w:cs="Tahoma"/>
          <w:sz w:val="22"/>
          <w:szCs w:val="22"/>
        </w:rPr>
        <w:t>. (201</w:t>
      </w:r>
      <w:r w:rsidR="007E32B9">
        <w:rPr>
          <w:rFonts w:ascii="Tahoma" w:hAnsi="Tahoma" w:cs="Tahoma"/>
          <w:sz w:val="22"/>
          <w:szCs w:val="22"/>
        </w:rPr>
        <w:t>6</w:t>
      </w:r>
      <w:r w:rsidRPr="006E5B56">
        <w:rPr>
          <w:rFonts w:ascii="Tahoma" w:hAnsi="Tahoma" w:cs="Tahoma"/>
          <w:sz w:val="22"/>
          <w:szCs w:val="22"/>
        </w:rPr>
        <w:t xml:space="preserve">). </w:t>
      </w:r>
      <w:r w:rsidRPr="006E5B56">
        <w:rPr>
          <w:rFonts w:ascii="Tahoma" w:hAnsi="Tahoma" w:cs="Tahoma"/>
          <w:sz w:val="22"/>
          <w:szCs w:val="22"/>
          <w:lang w:val="en-GB"/>
        </w:rPr>
        <w:t xml:space="preserve">"I can not stand the boredom."  Binge drinking expectancies in adolescence. </w:t>
      </w:r>
      <w:r w:rsidRPr="006E5B56">
        <w:rPr>
          <w:rFonts w:ascii="Tahoma" w:hAnsi="Tahoma" w:cs="Tahoma"/>
          <w:i/>
          <w:sz w:val="22"/>
          <w:szCs w:val="22"/>
          <w:lang w:val="en-GB"/>
        </w:rPr>
        <w:t>Addictive Behaviors Reports</w:t>
      </w:r>
      <w:r w:rsidRPr="006E5B56">
        <w:rPr>
          <w:rFonts w:ascii="Tahoma" w:hAnsi="Tahoma" w:cs="Tahoma"/>
          <w:sz w:val="22"/>
          <w:szCs w:val="22"/>
          <w:lang w:val="en-GB"/>
        </w:rPr>
        <w:t xml:space="preserve">, </w:t>
      </w:r>
      <w:r w:rsidR="007E32B9">
        <w:rPr>
          <w:rFonts w:ascii="Tahoma" w:hAnsi="Tahoma" w:cs="Tahoma"/>
          <w:i/>
          <w:sz w:val="22"/>
          <w:szCs w:val="22"/>
          <w:lang w:val="en-GB"/>
        </w:rPr>
        <w:t>3</w:t>
      </w:r>
      <w:r w:rsidR="007E32B9">
        <w:rPr>
          <w:rFonts w:ascii="Tahoma" w:hAnsi="Tahoma" w:cs="Tahoma"/>
          <w:sz w:val="22"/>
          <w:szCs w:val="22"/>
          <w:lang w:val="en-GB"/>
        </w:rPr>
        <w:t>, 70-76</w:t>
      </w:r>
      <w:r>
        <w:rPr>
          <w:rFonts w:ascii="Tahoma" w:hAnsi="Tahoma" w:cs="Tahoma"/>
          <w:sz w:val="22"/>
          <w:szCs w:val="22"/>
          <w:lang w:val="en-GB"/>
        </w:rPr>
        <w:t>.</w:t>
      </w:r>
    </w:p>
    <w:p w14:paraId="6800D346" w14:textId="77777777" w:rsidR="007A050D" w:rsidRPr="00C1697A" w:rsidRDefault="007A050D" w:rsidP="00734074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6151F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C1697A">
        <w:rPr>
          <w:rFonts w:ascii="Tahoma" w:hAnsi="Tahoma" w:cs="Tahoma"/>
          <w:sz w:val="22"/>
          <w:szCs w:val="22"/>
          <w:lang w:val="en-GB"/>
        </w:rPr>
        <w:t>, &amp; Morselli, D. (</w:t>
      </w:r>
      <w:r>
        <w:rPr>
          <w:rFonts w:ascii="Tahoma" w:hAnsi="Tahoma" w:cs="Tahoma"/>
          <w:sz w:val="22"/>
          <w:szCs w:val="22"/>
          <w:lang w:val="en-GB"/>
        </w:rPr>
        <w:t>2016</w:t>
      </w:r>
      <w:r w:rsidRPr="00C1697A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E72BD8">
        <w:rPr>
          <w:rFonts w:ascii="Tahoma" w:hAnsi="Tahoma" w:cs="Tahoma"/>
          <w:sz w:val="22"/>
          <w:szCs w:val="22"/>
          <w:lang w:val="en-GB"/>
        </w:rPr>
        <w:t>Blatant domination and subtle exclusion: The mediation of moral inclusion on the relationship between social dominance orientation and prejudice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Personality and Individual Differences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i/>
          <w:sz w:val="22"/>
          <w:szCs w:val="22"/>
          <w:lang w:val="en-GB"/>
        </w:rPr>
        <w:t>89</w:t>
      </w:r>
      <w:r>
        <w:rPr>
          <w:rFonts w:ascii="Tahoma" w:hAnsi="Tahoma" w:cs="Tahoma"/>
          <w:sz w:val="22"/>
          <w:szCs w:val="22"/>
          <w:lang w:val="en-GB"/>
        </w:rPr>
        <w:t>, 182-186.</w:t>
      </w:r>
      <w:r w:rsidRPr="00E72BD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2014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1.951</w:t>
      </w:r>
    </w:p>
    <w:p w14:paraId="02B60C0F" w14:textId="77777777" w:rsidR="001B5E74" w:rsidRDefault="001B5E74" w:rsidP="00734074">
      <w:pPr>
        <w:numPr>
          <w:ilvl w:val="0"/>
          <w:numId w:val="4"/>
        </w:numPr>
        <w:tabs>
          <w:tab w:val="clear" w:pos="360"/>
          <w:tab w:val="left" w:pos="426"/>
          <w:tab w:val="num" w:pos="1134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C74C97">
        <w:rPr>
          <w:rFonts w:ascii="Tahoma" w:hAnsi="Tahoma" w:cs="Tahoma"/>
          <w:sz w:val="22"/>
          <w:szCs w:val="22"/>
          <w:lang w:val="en-GB"/>
        </w:rPr>
        <w:t>Morselli, D., &amp;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Passini, S. </w:t>
      </w:r>
      <w:r>
        <w:rPr>
          <w:rFonts w:ascii="Tahoma" w:hAnsi="Tahoma" w:cs="Tahoma"/>
          <w:sz w:val="22"/>
          <w:szCs w:val="22"/>
          <w:lang w:val="en-GB"/>
        </w:rPr>
        <w:t>(2015</w:t>
      </w:r>
      <w:r w:rsidRPr="00C47712">
        <w:rPr>
          <w:rFonts w:ascii="Tahoma" w:hAnsi="Tahoma" w:cs="Tahoma"/>
          <w:sz w:val="22"/>
          <w:szCs w:val="22"/>
          <w:lang w:val="en-GB"/>
        </w:rPr>
        <w:t>).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460A02">
        <w:rPr>
          <w:rFonts w:ascii="Tahoma" w:hAnsi="Tahoma" w:cs="Tahoma"/>
          <w:sz w:val="22"/>
          <w:szCs w:val="22"/>
          <w:lang w:val="en-GB"/>
        </w:rPr>
        <w:t>Value-Oriented Citizenship Index: New Extensions of Kelman and Hamilton’s Citizenship Orientation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i/>
          <w:sz w:val="22"/>
          <w:szCs w:val="22"/>
          <w:lang w:val="en-GB"/>
        </w:rPr>
        <w:t>Social Science Research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i/>
          <w:sz w:val="22"/>
          <w:szCs w:val="22"/>
          <w:lang w:val="en-GB"/>
        </w:rPr>
        <w:t>54</w:t>
      </w:r>
      <w:r>
        <w:rPr>
          <w:rFonts w:ascii="Tahoma" w:hAnsi="Tahoma" w:cs="Tahoma"/>
          <w:sz w:val="22"/>
          <w:szCs w:val="22"/>
          <w:lang w:val="en-GB"/>
        </w:rPr>
        <w:t xml:space="preserve">, 289-302. 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2014 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>
        <w:rPr>
          <w:rFonts w:ascii="Tahoma" w:hAnsi="Tahoma" w:cs="Tahoma"/>
          <w:b/>
          <w:sz w:val="22"/>
          <w:szCs w:val="22"/>
          <w:lang w:val="en-GB"/>
        </w:rPr>
        <w:t>1.295</w:t>
      </w:r>
    </w:p>
    <w:p w14:paraId="1CF956F2" w14:textId="77777777" w:rsidR="001B5E74" w:rsidRPr="00C1697A" w:rsidRDefault="001B5E74" w:rsidP="00734074">
      <w:pPr>
        <w:numPr>
          <w:ilvl w:val="0"/>
          <w:numId w:val="4"/>
        </w:numPr>
        <w:tabs>
          <w:tab w:val="clear" w:pos="360"/>
          <w:tab w:val="left" w:pos="426"/>
          <w:tab w:val="num" w:pos="1134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6151F">
        <w:rPr>
          <w:rFonts w:ascii="Tahoma" w:hAnsi="Tahoma" w:cs="Tahoma"/>
          <w:b/>
          <w:sz w:val="22"/>
          <w:szCs w:val="22"/>
          <w:lang w:val="en-GB"/>
        </w:rPr>
        <w:lastRenderedPageBreak/>
        <w:t>Passini, S.</w:t>
      </w:r>
      <w:r w:rsidRPr="00C1697A">
        <w:rPr>
          <w:rFonts w:ascii="Tahoma" w:hAnsi="Tahoma" w:cs="Tahoma"/>
          <w:sz w:val="22"/>
          <w:szCs w:val="22"/>
          <w:lang w:val="en-GB"/>
        </w:rPr>
        <w:t>, &amp; Morselli, D. (</w:t>
      </w:r>
      <w:r>
        <w:rPr>
          <w:rFonts w:ascii="Tahoma" w:hAnsi="Tahoma" w:cs="Tahoma"/>
          <w:sz w:val="22"/>
          <w:szCs w:val="22"/>
          <w:lang w:val="en-GB"/>
        </w:rPr>
        <w:t>2015</w:t>
      </w:r>
      <w:r w:rsidRPr="00C1697A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2C548C">
        <w:rPr>
          <w:rFonts w:ascii="Tahoma" w:hAnsi="Tahoma" w:cs="Tahoma"/>
          <w:sz w:val="22"/>
          <w:szCs w:val="22"/>
          <w:lang w:val="en-GB"/>
        </w:rPr>
        <w:t>Supporting protest movements: The effect of the legitimacy of the claims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A00369">
        <w:rPr>
          <w:rFonts w:ascii="Tahoma" w:hAnsi="Tahoma" w:cs="Tahoma"/>
          <w:i/>
          <w:sz w:val="22"/>
          <w:szCs w:val="22"/>
          <w:lang w:val="en-GB"/>
        </w:rPr>
        <w:t>International Journal of Psychological Research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i/>
          <w:sz w:val="22"/>
          <w:szCs w:val="22"/>
          <w:lang w:val="en-GB"/>
        </w:rPr>
        <w:t>8</w:t>
      </w:r>
      <w:r>
        <w:rPr>
          <w:rFonts w:ascii="Tahoma" w:hAnsi="Tahoma" w:cs="Tahoma"/>
          <w:sz w:val="22"/>
          <w:szCs w:val="22"/>
          <w:lang w:val="en-GB"/>
        </w:rPr>
        <w:t>, 10-22.</w:t>
      </w:r>
    </w:p>
    <w:p w14:paraId="24893DF0" w14:textId="77777777" w:rsidR="006B20EC" w:rsidRDefault="006B20EC" w:rsidP="00734074">
      <w:pPr>
        <w:numPr>
          <w:ilvl w:val="0"/>
          <w:numId w:val="4"/>
        </w:numPr>
        <w:tabs>
          <w:tab w:val="clear" w:pos="360"/>
          <w:tab w:val="left" w:pos="426"/>
          <w:tab w:val="num" w:pos="1134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C74C97">
        <w:rPr>
          <w:rFonts w:ascii="Tahoma" w:hAnsi="Tahoma" w:cs="Tahoma"/>
          <w:sz w:val="22"/>
          <w:szCs w:val="22"/>
          <w:lang w:val="en-GB"/>
        </w:rPr>
        <w:t>Morselli, D., &amp;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Passini, S. </w:t>
      </w:r>
      <w:r>
        <w:rPr>
          <w:rFonts w:ascii="Tahoma" w:hAnsi="Tahoma" w:cs="Tahoma"/>
          <w:sz w:val="22"/>
          <w:szCs w:val="22"/>
          <w:lang w:val="en-GB"/>
        </w:rPr>
        <w:t>(201</w:t>
      </w:r>
      <w:r w:rsidR="00813C08">
        <w:rPr>
          <w:rFonts w:ascii="Tahoma" w:hAnsi="Tahoma" w:cs="Tahoma"/>
          <w:sz w:val="22"/>
          <w:szCs w:val="22"/>
          <w:lang w:val="en-GB"/>
        </w:rPr>
        <w:t>5</w:t>
      </w:r>
      <w:r w:rsidRPr="00C47712">
        <w:rPr>
          <w:rFonts w:ascii="Tahoma" w:hAnsi="Tahoma" w:cs="Tahoma"/>
          <w:sz w:val="22"/>
          <w:szCs w:val="22"/>
          <w:lang w:val="en-GB"/>
        </w:rPr>
        <w:t>).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6B20EC">
        <w:rPr>
          <w:rFonts w:ascii="Tahoma" w:hAnsi="Tahoma" w:cs="Tahoma"/>
          <w:sz w:val="22"/>
          <w:szCs w:val="22"/>
          <w:lang w:val="en-GB"/>
        </w:rPr>
        <w:t>Measuring Prosocial Attitudes for Future Generations: The Social Generativity Scale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i/>
          <w:sz w:val="22"/>
          <w:szCs w:val="22"/>
          <w:lang w:val="en-GB"/>
        </w:rPr>
        <w:t>Journal of Adult Development</w:t>
      </w:r>
      <w:r w:rsidR="00004BA3">
        <w:rPr>
          <w:rFonts w:ascii="Tahoma" w:hAnsi="Tahoma" w:cs="Tahoma"/>
          <w:sz w:val="22"/>
          <w:szCs w:val="22"/>
          <w:lang w:val="en-GB"/>
        </w:rPr>
        <w:t xml:space="preserve">, </w:t>
      </w:r>
      <w:r w:rsidR="001B5E74" w:rsidRPr="001B5E74">
        <w:rPr>
          <w:rFonts w:ascii="Tahoma" w:hAnsi="Tahoma" w:cs="Tahoma"/>
          <w:i/>
          <w:sz w:val="22"/>
          <w:szCs w:val="22"/>
          <w:lang w:val="en-GB"/>
        </w:rPr>
        <w:t>22</w:t>
      </w:r>
      <w:r w:rsidR="001B5E74" w:rsidRPr="001B5E74">
        <w:rPr>
          <w:rFonts w:ascii="Tahoma" w:hAnsi="Tahoma" w:cs="Tahoma"/>
          <w:sz w:val="22"/>
          <w:szCs w:val="22"/>
          <w:lang w:val="en-GB"/>
        </w:rPr>
        <w:t>, 173-182</w:t>
      </w:r>
      <w:r w:rsidR="00004BA3"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b/>
          <w:sz w:val="22"/>
          <w:szCs w:val="22"/>
          <w:lang w:val="en-GB"/>
        </w:rPr>
        <w:t>201</w:t>
      </w:r>
      <w:r w:rsidR="00E72BD8">
        <w:rPr>
          <w:rFonts w:ascii="Tahoma" w:hAnsi="Tahoma" w:cs="Tahoma"/>
          <w:b/>
          <w:sz w:val="22"/>
          <w:szCs w:val="22"/>
          <w:lang w:val="en-GB"/>
        </w:rPr>
        <w:t>4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>
        <w:rPr>
          <w:rFonts w:ascii="Tahoma" w:hAnsi="Tahoma" w:cs="Tahoma"/>
          <w:b/>
          <w:sz w:val="22"/>
          <w:szCs w:val="22"/>
          <w:lang w:val="en-GB"/>
        </w:rPr>
        <w:t>0.</w:t>
      </w:r>
      <w:r w:rsidR="00E72BD8">
        <w:rPr>
          <w:rFonts w:ascii="Tahoma" w:hAnsi="Tahoma" w:cs="Tahoma"/>
          <w:b/>
          <w:sz w:val="22"/>
          <w:szCs w:val="22"/>
          <w:lang w:val="en-GB"/>
        </w:rPr>
        <w:t>690</w:t>
      </w:r>
    </w:p>
    <w:p w14:paraId="4019D743" w14:textId="77777777" w:rsidR="00646279" w:rsidRPr="00646279" w:rsidRDefault="00646279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  <w:lang w:val="en-GB"/>
        </w:rPr>
      </w:pPr>
      <w:r w:rsidRPr="005570CE">
        <w:rPr>
          <w:rFonts w:ascii="Tahoma" w:hAnsi="Tahoma" w:cs="Tahoma"/>
          <w:sz w:val="22"/>
          <w:szCs w:val="22"/>
        </w:rPr>
        <w:t xml:space="preserve">Biolcati, R., </w:t>
      </w:r>
      <w:r w:rsidRPr="005570CE">
        <w:rPr>
          <w:rFonts w:ascii="Tahoma" w:hAnsi="Tahoma" w:cs="Tahoma"/>
          <w:b/>
          <w:sz w:val="22"/>
          <w:szCs w:val="22"/>
        </w:rPr>
        <w:t>Passini, S.</w:t>
      </w:r>
      <w:r w:rsidRPr="005570CE">
        <w:rPr>
          <w:rFonts w:ascii="Tahoma" w:hAnsi="Tahoma" w:cs="Tahoma"/>
          <w:sz w:val="22"/>
          <w:szCs w:val="22"/>
        </w:rPr>
        <w:t>, &amp; Griffiths, M. D. (201</w:t>
      </w:r>
      <w:r w:rsidR="00030649" w:rsidRPr="005570CE">
        <w:rPr>
          <w:rFonts w:ascii="Tahoma" w:hAnsi="Tahoma" w:cs="Tahoma"/>
          <w:sz w:val="22"/>
          <w:szCs w:val="22"/>
        </w:rPr>
        <w:t>5</w:t>
      </w:r>
      <w:r w:rsidRPr="005570CE">
        <w:rPr>
          <w:rFonts w:ascii="Tahoma" w:hAnsi="Tahoma" w:cs="Tahoma"/>
          <w:sz w:val="22"/>
          <w:szCs w:val="22"/>
        </w:rPr>
        <w:t xml:space="preserve">). </w:t>
      </w:r>
      <w:r w:rsidRPr="00646279">
        <w:rPr>
          <w:rFonts w:ascii="Tahoma" w:hAnsi="Tahoma" w:cs="Tahoma"/>
          <w:sz w:val="22"/>
          <w:szCs w:val="22"/>
          <w:lang w:val="en-US"/>
        </w:rPr>
        <w:t>All-in and Bad Beat: Professional Poker Players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 w:rsidRPr="00646279">
        <w:rPr>
          <w:rFonts w:ascii="Tahoma" w:hAnsi="Tahoma" w:cs="Tahoma"/>
          <w:sz w:val="22"/>
          <w:szCs w:val="22"/>
          <w:lang w:val="en-US"/>
        </w:rPr>
        <w:t>and Pathological Gambling.</w:t>
      </w:r>
      <w:r w:rsidRPr="00646279">
        <w:rPr>
          <w:rFonts w:ascii="Tahoma" w:hAnsi="Tahoma" w:cs="Tahoma"/>
          <w:i/>
          <w:sz w:val="22"/>
          <w:szCs w:val="22"/>
          <w:lang w:val="en-GB"/>
        </w:rPr>
        <w:t xml:space="preserve"> International Journal of </w:t>
      </w:r>
      <w:r>
        <w:rPr>
          <w:rFonts w:ascii="Tahoma" w:hAnsi="Tahoma" w:cs="Tahoma"/>
          <w:i/>
          <w:sz w:val="22"/>
          <w:szCs w:val="22"/>
          <w:lang w:val="en-GB"/>
        </w:rPr>
        <w:t>Mental Health and Addiction</w:t>
      </w:r>
      <w:r w:rsidRPr="00646279">
        <w:rPr>
          <w:rFonts w:ascii="Tahoma" w:hAnsi="Tahoma" w:cs="Tahoma"/>
          <w:sz w:val="22"/>
          <w:szCs w:val="22"/>
          <w:lang w:val="en-GB"/>
        </w:rPr>
        <w:t>,</w:t>
      </w:r>
      <w:r w:rsidR="001B5E74">
        <w:rPr>
          <w:rFonts w:ascii="Tahoma" w:hAnsi="Tahoma" w:cs="Tahoma"/>
          <w:sz w:val="22"/>
          <w:szCs w:val="22"/>
          <w:lang w:val="en-GB"/>
        </w:rPr>
        <w:t xml:space="preserve"> </w:t>
      </w:r>
      <w:r w:rsidR="001B5E74">
        <w:rPr>
          <w:rFonts w:ascii="Tahoma" w:hAnsi="Tahoma" w:cs="Tahoma"/>
          <w:i/>
          <w:sz w:val="22"/>
          <w:szCs w:val="22"/>
          <w:lang w:val="en-GB"/>
        </w:rPr>
        <w:t>13</w:t>
      </w:r>
      <w:r w:rsidR="001B5E74">
        <w:rPr>
          <w:rFonts w:ascii="Tahoma" w:hAnsi="Tahoma" w:cs="Tahoma"/>
          <w:sz w:val="22"/>
          <w:szCs w:val="22"/>
          <w:lang w:val="en-GB"/>
        </w:rPr>
        <w:t>, 19-32</w:t>
      </w:r>
      <w:r w:rsidRPr="00646279">
        <w:rPr>
          <w:rFonts w:ascii="Tahoma" w:hAnsi="Tahoma" w:cs="Tahoma"/>
          <w:sz w:val="22"/>
          <w:szCs w:val="22"/>
          <w:lang w:val="en-GB"/>
        </w:rPr>
        <w:t>.</w:t>
      </w:r>
      <w:r w:rsidR="00BE360E">
        <w:rPr>
          <w:rFonts w:ascii="Tahoma" w:hAnsi="Tahoma" w:cs="Tahoma"/>
          <w:sz w:val="22"/>
          <w:szCs w:val="22"/>
          <w:lang w:val="en-GB"/>
        </w:rPr>
        <w:t xml:space="preserve"> </w:t>
      </w:r>
      <w:r w:rsidR="00BE360E">
        <w:rPr>
          <w:rFonts w:ascii="Tahoma" w:hAnsi="Tahoma" w:cs="Tahoma"/>
          <w:b/>
          <w:sz w:val="22"/>
          <w:szCs w:val="22"/>
          <w:lang w:val="en-GB"/>
        </w:rPr>
        <w:t>201</w:t>
      </w:r>
      <w:r w:rsidR="00E72BD8">
        <w:rPr>
          <w:rFonts w:ascii="Tahoma" w:hAnsi="Tahoma" w:cs="Tahoma"/>
          <w:b/>
          <w:sz w:val="22"/>
          <w:szCs w:val="22"/>
          <w:lang w:val="en-GB"/>
        </w:rPr>
        <w:t>4</w:t>
      </w:r>
      <w:r w:rsidR="00BE360E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BE360E" w:rsidRPr="0048574C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 w:rsidR="00BE360E" w:rsidRPr="00BE360E">
        <w:rPr>
          <w:rFonts w:ascii="Tahoma" w:hAnsi="Tahoma" w:cs="Tahoma"/>
          <w:b/>
          <w:sz w:val="22"/>
          <w:szCs w:val="22"/>
          <w:lang w:val="en-GB"/>
        </w:rPr>
        <w:t>0.</w:t>
      </w:r>
      <w:r w:rsidR="00E72BD8">
        <w:rPr>
          <w:rFonts w:ascii="Tahoma" w:hAnsi="Tahoma" w:cs="Tahoma"/>
          <w:b/>
          <w:sz w:val="22"/>
          <w:szCs w:val="22"/>
          <w:lang w:val="en-GB"/>
        </w:rPr>
        <w:t>992</w:t>
      </w:r>
    </w:p>
    <w:p w14:paraId="3A63EC39" w14:textId="77777777" w:rsidR="005570CE" w:rsidRPr="002318C9" w:rsidRDefault="005570CE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DA37E0">
        <w:rPr>
          <w:rFonts w:ascii="Tahoma" w:hAnsi="Tahoma" w:cs="Tahoma"/>
          <w:b/>
          <w:sz w:val="22"/>
          <w:szCs w:val="22"/>
        </w:rPr>
        <w:t>Passini, S.</w:t>
      </w:r>
      <w:r w:rsidRPr="00DA37E0">
        <w:rPr>
          <w:rFonts w:ascii="Tahoma" w:hAnsi="Tahoma" w:cs="Tahoma"/>
          <w:sz w:val="22"/>
          <w:szCs w:val="22"/>
        </w:rPr>
        <w:t xml:space="preserve">, </w:t>
      </w:r>
      <w:r w:rsidRPr="00D55121">
        <w:rPr>
          <w:rFonts w:ascii="Tahoma" w:hAnsi="Tahoma" w:cs="Tahoma"/>
          <w:sz w:val="22"/>
          <w:szCs w:val="22"/>
        </w:rPr>
        <w:t xml:space="preserve">Molinari, L., </w:t>
      </w:r>
      <w:r>
        <w:rPr>
          <w:rFonts w:ascii="Tahoma" w:hAnsi="Tahoma" w:cs="Tahoma"/>
          <w:sz w:val="22"/>
          <w:szCs w:val="22"/>
        </w:rPr>
        <w:t xml:space="preserve">&amp; </w:t>
      </w:r>
      <w:r w:rsidRPr="00D55121">
        <w:rPr>
          <w:rFonts w:ascii="Tahoma" w:hAnsi="Tahoma" w:cs="Tahoma"/>
          <w:sz w:val="22"/>
          <w:szCs w:val="22"/>
        </w:rPr>
        <w:t>Speltini, G.</w:t>
      </w:r>
      <w:r w:rsidRPr="00DA37E0">
        <w:rPr>
          <w:rFonts w:ascii="Tahoma" w:hAnsi="Tahoma" w:cs="Tahoma"/>
          <w:sz w:val="22"/>
          <w:szCs w:val="22"/>
        </w:rPr>
        <w:t xml:space="preserve"> (201</w:t>
      </w:r>
      <w:r>
        <w:rPr>
          <w:rFonts w:ascii="Tahoma" w:hAnsi="Tahoma" w:cs="Tahoma"/>
          <w:sz w:val="22"/>
          <w:szCs w:val="22"/>
        </w:rPr>
        <w:t>5</w:t>
      </w:r>
      <w:r w:rsidRPr="00DA37E0">
        <w:rPr>
          <w:rFonts w:ascii="Tahoma" w:hAnsi="Tahoma" w:cs="Tahoma"/>
          <w:sz w:val="22"/>
          <w:szCs w:val="22"/>
        </w:rPr>
        <w:t xml:space="preserve">). </w:t>
      </w:r>
      <w:r w:rsidRPr="00DA37E0">
        <w:rPr>
          <w:rFonts w:ascii="Tahoma" w:hAnsi="Tahoma" w:cs="Tahoma"/>
          <w:sz w:val="22"/>
          <w:szCs w:val="22"/>
          <w:lang w:val="en-GB"/>
        </w:rPr>
        <w:t>A Validation of the Questionnaire on Teacher Interaction in Italian Secondary School Students: The Effect of Positive Relations on Motivation and Academic Achievement</w:t>
      </w:r>
      <w:r>
        <w:rPr>
          <w:rFonts w:ascii="Tahoma" w:hAnsi="Tahoma" w:cs="Tahoma"/>
          <w:sz w:val="22"/>
          <w:szCs w:val="22"/>
          <w:lang w:val="en-GB"/>
        </w:rPr>
        <w:t xml:space="preserve">. </w:t>
      </w:r>
      <w:r w:rsidRPr="00DA37E0">
        <w:rPr>
          <w:rFonts w:ascii="Tahoma" w:hAnsi="Tahoma" w:cs="Tahoma"/>
          <w:i/>
          <w:sz w:val="22"/>
          <w:szCs w:val="22"/>
          <w:lang w:val="en-GB"/>
        </w:rPr>
        <w:t>Social Psychology of Education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i/>
          <w:sz w:val="22"/>
          <w:szCs w:val="22"/>
          <w:lang w:val="en-GB"/>
        </w:rPr>
        <w:t>18</w:t>
      </w:r>
      <w:r>
        <w:rPr>
          <w:rFonts w:ascii="Tahoma" w:hAnsi="Tahoma" w:cs="Tahoma"/>
          <w:sz w:val="22"/>
          <w:szCs w:val="22"/>
          <w:lang w:val="en-GB"/>
        </w:rPr>
        <w:t xml:space="preserve">, 547-559. </w:t>
      </w:r>
      <w:r>
        <w:rPr>
          <w:rFonts w:ascii="Tahoma" w:hAnsi="Tahoma" w:cs="Tahoma"/>
          <w:b/>
          <w:sz w:val="22"/>
          <w:szCs w:val="22"/>
          <w:lang w:val="en-GB"/>
        </w:rPr>
        <w:t>201</w:t>
      </w:r>
      <w:r w:rsidR="00E72BD8">
        <w:rPr>
          <w:rFonts w:ascii="Tahoma" w:hAnsi="Tahoma" w:cs="Tahoma"/>
          <w:b/>
          <w:sz w:val="22"/>
          <w:szCs w:val="22"/>
          <w:lang w:val="en-GB"/>
        </w:rPr>
        <w:t>4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>
        <w:rPr>
          <w:rFonts w:ascii="Tahoma" w:hAnsi="Tahoma" w:cs="Tahoma"/>
          <w:b/>
          <w:sz w:val="22"/>
          <w:szCs w:val="22"/>
          <w:lang w:val="en-GB"/>
        </w:rPr>
        <w:t>0.</w:t>
      </w:r>
      <w:r w:rsidR="00E72BD8">
        <w:rPr>
          <w:rFonts w:ascii="Tahoma" w:hAnsi="Tahoma" w:cs="Tahoma"/>
          <w:b/>
          <w:sz w:val="22"/>
          <w:szCs w:val="22"/>
          <w:lang w:val="en-GB"/>
        </w:rPr>
        <w:t>940</w:t>
      </w:r>
    </w:p>
    <w:p w14:paraId="266A1A1B" w14:textId="77777777" w:rsidR="00A00369" w:rsidRPr="00A00369" w:rsidRDefault="00A00369" w:rsidP="00734074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A00369">
        <w:rPr>
          <w:rFonts w:ascii="Tahoma" w:hAnsi="Tahoma" w:cs="Tahoma"/>
          <w:b/>
          <w:sz w:val="22"/>
          <w:szCs w:val="22"/>
          <w:lang w:val="en-US"/>
        </w:rPr>
        <w:t>Passini, S.</w:t>
      </w:r>
      <w:r w:rsidRPr="00A00369">
        <w:rPr>
          <w:rFonts w:ascii="Tahoma" w:hAnsi="Tahoma" w:cs="Tahoma"/>
          <w:sz w:val="22"/>
          <w:szCs w:val="22"/>
          <w:lang w:val="en-US"/>
        </w:rPr>
        <w:t>, &amp; Battistelli, P. (2014). Support to military or humanitarian counterterrorism interventions: The effect of interpersonal and intergroup attitudes.</w:t>
      </w:r>
      <w:r w:rsidRPr="00A00369">
        <w:rPr>
          <w:rFonts w:ascii="Tahoma" w:hAnsi="Tahoma" w:cs="Tahoma"/>
          <w:i/>
          <w:sz w:val="22"/>
          <w:szCs w:val="22"/>
          <w:lang w:val="en-GB"/>
        </w:rPr>
        <w:t xml:space="preserve"> International Journal of Psychological Research</w:t>
      </w:r>
      <w:r w:rsidRPr="00A00369">
        <w:rPr>
          <w:rFonts w:ascii="Tahoma" w:hAnsi="Tahoma" w:cs="Tahoma"/>
          <w:sz w:val="22"/>
          <w:szCs w:val="22"/>
          <w:lang w:val="en-GB"/>
        </w:rPr>
        <w:t xml:space="preserve">, </w:t>
      </w:r>
      <w:r w:rsidR="00C34FD7" w:rsidRPr="00C34FD7">
        <w:rPr>
          <w:rFonts w:ascii="Tahoma" w:hAnsi="Tahoma" w:cs="Tahoma"/>
          <w:i/>
          <w:sz w:val="22"/>
          <w:szCs w:val="22"/>
          <w:lang w:val="en-GB"/>
        </w:rPr>
        <w:t>7</w:t>
      </w:r>
      <w:r w:rsidR="00C34FD7">
        <w:rPr>
          <w:rFonts w:ascii="Tahoma" w:hAnsi="Tahoma" w:cs="Tahoma"/>
          <w:sz w:val="22"/>
          <w:szCs w:val="22"/>
          <w:lang w:val="en-GB"/>
        </w:rPr>
        <w:t>, 19-29</w:t>
      </w:r>
      <w:r w:rsidRPr="00A00369">
        <w:rPr>
          <w:rFonts w:ascii="Tahoma" w:hAnsi="Tahoma" w:cs="Tahoma"/>
          <w:sz w:val="22"/>
          <w:szCs w:val="22"/>
          <w:lang w:val="en-GB"/>
        </w:rPr>
        <w:t>.</w:t>
      </w:r>
    </w:p>
    <w:p w14:paraId="4F7837A7" w14:textId="77777777" w:rsidR="00841E28" w:rsidRPr="00841E28" w:rsidRDefault="00841E28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F811A7">
        <w:rPr>
          <w:rFonts w:ascii="Tahoma" w:hAnsi="Tahoma" w:cs="Tahoma"/>
          <w:sz w:val="22"/>
          <w:szCs w:val="22"/>
          <w:lang w:val="en-US"/>
        </w:rPr>
        <w:t xml:space="preserve">Speltini, G., &amp; </w:t>
      </w:r>
      <w:r w:rsidRPr="00F811A7">
        <w:rPr>
          <w:rFonts w:ascii="Tahoma" w:hAnsi="Tahoma" w:cs="Tahoma"/>
          <w:b/>
          <w:sz w:val="22"/>
          <w:szCs w:val="22"/>
          <w:lang w:val="en-US"/>
        </w:rPr>
        <w:t>Passini, S.</w:t>
      </w:r>
      <w:r w:rsidRPr="00F811A7">
        <w:rPr>
          <w:rFonts w:ascii="Tahoma" w:hAnsi="Tahoma" w:cs="Tahoma"/>
          <w:sz w:val="22"/>
          <w:szCs w:val="22"/>
          <w:lang w:val="en-US"/>
        </w:rPr>
        <w:t xml:space="preserve"> (201</w:t>
      </w:r>
      <w:r w:rsidR="001D07CB">
        <w:rPr>
          <w:rFonts w:ascii="Tahoma" w:hAnsi="Tahoma" w:cs="Tahoma"/>
          <w:sz w:val="22"/>
          <w:szCs w:val="22"/>
          <w:lang w:val="en-US"/>
        </w:rPr>
        <w:t>4</w:t>
      </w:r>
      <w:r w:rsidRPr="00F811A7">
        <w:rPr>
          <w:rFonts w:ascii="Tahoma" w:hAnsi="Tahoma" w:cs="Tahoma"/>
          <w:sz w:val="22"/>
          <w:szCs w:val="22"/>
          <w:lang w:val="en-US"/>
        </w:rPr>
        <w:t xml:space="preserve">). </w:t>
      </w:r>
      <w:r w:rsidR="001D07CB" w:rsidRPr="001D07CB">
        <w:rPr>
          <w:rFonts w:ascii="Tahoma" w:hAnsi="Tahoma" w:cs="Tahoma"/>
          <w:sz w:val="22"/>
          <w:szCs w:val="22"/>
          <w:lang w:val="en-US"/>
        </w:rPr>
        <w:t>Cleanliness/dirtiness, purity/impurity as social and psychological issues</w:t>
      </w:r>
      <w:r w:rsidR="001D07CB">
        <w:rPr>
          <w:rFonts w:ascii="Tahoma" w:hAnsi="Tahoma" w:cs="Tahoma"/>
          <w:sz w:val="22"/>
          <w:szCs w:val="22"/>
          <w:lang w:val="en-US"/>
        </w:rPr>
        <w:t>.</w:t>
      </w:r>
      <w:r w:rsidR="001D07CB" w:rsidRPr="001D07CB">
        <w:rPr>
          <w:rFonts w:ascii="Tahoma" w:hAnsi="Tahoma" w:cs="Tahoma"/>
          <w:i/>
          <w:sz w:val="22"/>
          <w:szCs w:val="22"/>
          <w:lang w:val="en-GB"/>
        </w:rPr>
        <w:t xml:space="preserve"> </w:t>
      </w:r>
      <w:r w:rsidR="001D07CB">
        <w:rPr>
          <w:rFonts w:ascii="Tahoma" w:hAnsi="Tahoma" w:cs="Tahoma"/>
          <w:i/>
          <w:sz w:val="22"/>
          <w:szCs w:val="22"/>
          <w:lang w:val="en-GB"/>
        </w:rPr>
        <w:t>Culture &amp; Psychology</w:t>
      </w:r>
      <w:r w:rsidR="001D07CB">
        <w:rPr>
          <w:rFonts w:ascii="Tahoma" w:hAnsi="Tahoma" w:cs="Tahoma"/>
          <w:sz w:val="22"/>
          <w:szCs w:val="22"/>
          <w:lang w:val="en-GB"/>
        </w:rPr>
        <w:t xml:space="preserve">, </w:t>
      </w:r>
      <w:r w:rsidR="003557B8">
        <w:rPr>
          <w:rFonts w:ascii="Tahoma" w:hAnsi="Tahoma" w:cs="Tahoma"/>
          <w:sz w:val="22"/>
          <w:szCs w:val="22"/>
          <w:lang w:val="en-GB"/>
        </w:rPr>
        <w:t>20, 202-218</w:t>
      </w:r>
      <w:r w:rsidR="001D07CB">
        <w:rPr>
          <w:rFonts w:ascii="Tahoma" w:hAnsi="Tahoma" w:cs="Tahoma"/>
          <w:sz w:val="22"/>
          <w:szCs w:val="22"/>
          <w:lang w:val="en-GB"/>
        </w:rPr>
        <w:t>.</w:t>
      </w:r>
      <w:r w:rsidR="001D07CB" w:rsidRPr="00ED5CE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D07CB">
        <w:rPr>
          <w:rFonts w:ascii="Tahoma" w:hAnsi="Tahoma" w:cs="Tahoma"/>
          <w:b/>
          <w:sz w:val="22"/>
          <w:szCs w:val="22"/>
          <w:lang w:val="en-GB"/>
        </w:rPr>
        <w:t>201</w:t>
      </w:r>
      <w:r w:rsidR="003557B8">
        <w:rPr>
          <w:rFonts w:ascii="Tahoma" w:hAnsi="Tahoma" w:cs="Tahoma"/>
          <w:b/>
          <w:sz w:val="22"/>
          <w:szCs w:val="22"/>
          <w:lang w:val="en-GB"/>
        </w:rPr>
        <w:t xml:space="preserve">2 </w:t>
      </w:r>
      <w:r w:rsidR="001D07CB" w:rsidRPr="0048574C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 w:rsidR="003557B8">
        <w:rPr>
          <w:rFonts w:ascii="Tahoma" w:hAnsi="Tahoma" w:cs="Tahoma"/>
          <w:b/>
          <w:sz w:val="22"/>
          <w:szCs w:val="22"/>
          <w:lang w:val="en-GB"/>
        </w:rPr>
        <w:t>1</w:t>
      </w:r>
      <w:r w:rsidR="001D07CB" w:rsidRPr="00ED5CE8">
        <w:rPr>
          <w:rFonts w:ascii="Tahoma" w:hAnsi="Tahoma" w:cs="Tahoma"/>
          <w:b/>
          <w:sz w:val="22"/>
          <w:szCs w:val="22"/>
          <w:lang w:val="en-GB"/>
        </w:rPr>
        <w:t>.</w:t>
      </w:r>
      <w:r w:rsidR="003557B8">
        <w:rPr>
          <w:rFonts w:ascii="Tahoma" w:hAnsi="Tahoma" w:cs="Tahoma"/>
          <w:b/>
          <w:sz w:val="22"/>
          <w:szCs w:val="22"/>
          <w:lang w:val="en-GB"/>
        </w:rPr>
        <w:t>113</w:t>
      </w:r>
    </w:p>
    <w:p w14:paraId="51FBE433" w14:textId="77777777" w:rsidR="00B65590" w:rsidRPr="00360B61" w:rsidRDefault="00B65590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360B61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 (201</w:t>
      </w:r>
      <w:r w:rsidR="005C03F9">
        <w:rPr>
          <w:rFonts w:ascii="Tahoma" w:hAnsi="Tahoma" w:cs="Tahoma"/>
          <w:sz w:val="22"/>
          <w:szCs w:val="22"/>
          <w:lang w:val="en-GB"/>
        </w:rPr>
        <w:t>4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1C37BC">
        <w:rPr>
          <w:rFonts w:ascii="Tahoma" w:hAnsi="Tahoma" w:cs="Tahoma"/>
          <w:sz w:val="22"/>
          <w:szCs w:val="22"/>
          <w:lang w:val="en-GB"/>
        </w:rPr>
        <w:t>Adolescents’ commonsense understanding of rights and duties: The effect of the individualization of rights on a rights dilemma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i/>
          <w:sz w:val="22"/>
          <w:szCs w:val="22"/>
          <w:lang w:val="en-GB"/>
        </w:rPr>
        <w:t>Youth &amp; Society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, </w:t>
      </w:r>
      <w:r w:rsidR="00E67806" w:rsidRPr="00E67806">
        <w:rPr>
          <w:rFonts w:ascii="Tahoma" w:hAnsi="Tahoma" w:cs="Tahoma"/>
          <w:i/>
          <w:sz w:val="22"/>
          <w:szCs w:val="22"/>
          <w:lang w:val="en-GB"/>
        </w:rPr>
        <w:t>46</w:t>
      </w:r>
      <w:r w:rsidR="00E67806">
        <w:rPr>
          <w:rFonts w:ascii="Tahoma" w:hAnsi="Tahoma" w:cs="Tahoma"/>
          <w:sz w:val="22"/>
          <w:szCs w:val="22"/>
          <w:lang w:val="en-GB"/>
        </w:rPr>
        <w:t>, 459-476</w:t>
      </w:r>
      <w:r w:rsidRPr="00360B61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="00E67806">
        <w:rPr>
          <w:rFonts w:ascii="Tahoma" w:hAnsi="Tahoma" w:cs="Tahoma"/>
          <w:b/>
          <w:sz w:val="22"/>
          <w:szCs w:val="22"/>
          <w:lang w:val="en-GB"/>
        </w:rPr>
        <w:t>2012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 w:rsidR="00E67806">
        <w:rPr>
          <w:rFonts w:ascii="Tahoma" w:hAnsi="Tahoma" w:cs="Tahoma"/>
          <w:b/>
          <w:sz w:val="22"/>
          <w:szCs w:val="22"/>
          <w:lang w:val="en-GB"/>
        </w:rPr>
        <w:t>0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.</w:t>
      </w:r>
      <w:r w:rsidR="00E67806">
        <w:rPr>
          <w:rFonts w:ascii="Tahoma" w:hAnsi="Tahoma" w:cs="Tahoma"/>
          <w:b/>
          <w:sz w:val="22"/>
          <w:szCs w:val="22"/>
          <w:lang w:val="en-GB"/>
        </w:rPr>
        <w:t>897</w:t>
      </w:r>
    </w:p>
    <w:p w14:paraId="476E4CE5" w14:textId="77777777" w:rsidR="0078661B" w:rsidRPr="00360B61" w:rsidRDefault="0078661B" w:rsidP="00734074">
      <w:pPr>
        <w:numPr>
          <w:ilvl w:val="0"/>
          <w:numId w:val="4"/>
        </w:numPr>
        <w:tabs>
          <w:tab w:val="left" w:pos="426"/>
        </w:tabs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360B61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 (201</w:t>
      </w:r>
      <w:r>
        <w:rPr>
          <w:rFonts w:ascii="Tahoma" w:hAnsi="Tahoma" w:cs="Tahoma"/>
          <w:sz w:val="22"/>
          <w:szCs w:val="22"/>
          <w:lang w:val="en-GB"/>
        </w:rPr>
        <w:t>4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57198F">
        <w:rPr>
          <w:rFonts w:ascii="Tahoma" w:hAnsi="Tahoma" w:cs="Tahoma"/>
          <w:sz w:val="22"/>
          <w:szCs w:val="22"/>
          <w:lang w:val="en-GB"/>
        </w:rPr>
        <w:t xml:space="preserve">The Effect of Personal Orientations </w:t>
      </w:r>
      <w:r>
        <w:rPr>
          <w:rFonts w:ascii="Tahoma" w:hAnsi="Tahoma" w:cs="Tahoma"/>
          <w:sz w:val="22"/>
          <w:szCs w:val="22"/>
          <w:lang w:val="en-GB"/>
        </w:rPr>
        <w:t>t</w:t>
      </w:r>
      <w:r w:rsidRPr="0057198F">
        <w:rPr>
          <w:rFonts w:ascii="Tahoma" w:hAnsi="Tahoma" w:cs="Tahoma"/>
          <w:sz w:val="22"/>
          <w:szCs w:val="22"/>
          <w:lang w:val="en-GB"/>
        </w:rPr>
        <w:t>owards Intergroup Relations on Moral Reasoning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i/>
          <w:sz w:val="22"/>
          <w:szCs w:val="22"/>
          <w:lang w:val="en-GB"/>
        </w:rPr>
        <w:t>Journal of Moral Education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78661B">
        <w:rPr>
          <w:rFonts w:ascii="Tahoma" w:hAnsi="Tahoma" w:cs="Tahoma"/>
          <w:i/>
          <w:sz w:val="22"/>
          <w:szCs w:val="22"/>
          <w:lang w:val="en-GB"/>
        </w:rPr>
        <w:t>43</w:t>
      </w:r>
      <w:r>
        <w:rPr>
          <w:rFonts w:ascii="Tahoma" w:hAnsi="Tahoma" w:cs="Tahoma"/>
          <w:sz w:val="22"/>
          <w:szCs w:val="22"/>
          <w:lang w:val="en-GB"/>
        </w:rPr>
        <w:t>, 89-103</w:t>
      </w:r>
      <w:r w:rsidRPr="00360B61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2012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532</w:t>
      </w:r>
    </w:p>
    <w:p w14:paraId="6D88DB42" w14:textId="77777777" w:rsidR="00C52A64" w:rsidRPr="009A21DD" w:rsidRDefault="00C52A64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04394E">
        <w:rPr>
          <w:rFonts w:ascii="Tahoma" w:hAnsi="Tahoma" w:cs="Tahoma"/>
          <w:b/>
          <w:sz w:val="22"/>
          <w:szCs w:val="22"/>
          <w:lang w:val="en-GB"/>
        </w:rPr>
        <w:t>Passini S.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 xml:space="preserve">(2013). </w:t>
      </w:r>
      <w:r w:rsidRPr="009A21DD">
        <w:rPr>
          <w:rFonts w:ascii="Tahoma" w:hAnsi="Tahoma" w:cs="Tahoma"/>
          <w:sz w:val="22"/>
          <w:szCs w:val="22"/>
          <w:lang w:val="en-GB"/>
        </w:rPr>
        <w:t>A binge consuming culture: The effect of consumerism on social interactions in Western societies</w:t>
      </w:r>
      <w:r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i/>
          <w:sz w:val="22"/>
          <w:szCs w:val="22"/>
          <w:lang w:val="en-GB"/>
        </w:rPr>
        <w:t>Culture &amp;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C52A64">
        <w:rPr>
          <w:rFonts w:ascii="Tahoma" w:hAnsi="Tahoma" w:cs="Tahoma"/>
          <w:i/>
          <w:sz w:val="22"/>
          <w:szCs w:val="22"/>
          <w:lang w:val="en-GB"/>
        </w:rPr>
        <w:t>19</w:t>
      </w:r>
      <w:r>
        <w:rPr>
          <w:rFonts w:ascii="Tahoma" w:hAnsi="Tahoma" w:cs="Tahoma"/>
          <w:sz w:val="22"/>
          <w:szCs w:val="22"/>
          <w:lang w:val="en-GB"/>
        </w:rPr>
        <w:t>, 36</w:t>
      </w:r>
      <w:r w:rsidR="00CB6136">
        <w:rPr>
          <w:rFonts w:ascii="Tahoma" w:hAnsi="Tahoma" w:cs="Tahoma"/>
          <w:sz w:val="22"/>
          <w:szCs w:val="22"/>
          <w:lang w:val="en-GB"/>
        </w:rPr>
        <w:t>9</w:t>
      </w:r>
      <w:r>
        <w:rPr>
          <w:rFonts w:ascii="Tahoma" w:hAnsi="Tahoma" w:cs="Tahoma"/>
          <w:sz w:val="22"/>
          <w:szCs w:val="22"/>
          <w:lang w:val="en-GB"/>
        </w:rPr>
        <w:t>-3</w:t>
      </w:r>
      <w:r w:rsidR="00CB6136">
        <w:rPr>
          <w:rFonts w:ascii="Tahoma" w:hAnsi="Tahoma" w:cs="Tahoma"/>
          <w:sz w:val="22"/>
          <w:szCs w:val="22"/>
          <w:lang w:val="en-GB"/>
        </w:rPr>
        <w:t>90</w:t>
      </w:r>
      <w:r>
        <w:rPr>
          <w:rFonts w:ascii="Tahoma" w:hAnsi="Tahoma" w:cs="Tahoma"/>
          <w:sz w:val="22"/>
          <w:szCs w:val="22"/>
          <w:lang w:val="en-GB"/>
        </w:rPr>
        <w:t>.</w:t>
      </w:r>
      <w:r w:rsidRPr="00ED5CE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2011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0.</w:t>
      </w:r>
      <w:r>
        <w:rPr>
          <w:rFonts w:ascii="Tahoma" w:hAnsi="Tahoma" w:cs="Tahoma"/>
          <w:b/>
          <w:sz w:val="22"/>
          <w:szCs w:val="22"/>
          <w:lang w:val="en-GB"/>
        </w:rPr>
        <w:t>800</w:t>
      </w:r>
    </w:p>
    <w:p w14:paraId="36506CA9" w14:textId="77777777" w:rsidR="00841E28" w:rsidRPr="004F0301" w:rsidRDefault="00841E28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360B61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 (201</w:t>
      </w:r>
      <w:r>
        <w:rPr>
          <w:rFonts w:ascii="Tahoma" w:hAnsi="Tahoma" w:cs="Tahoma"/>
          <w:sz w:val="22"/>
          <w:szCs w:val="22"/>
          <w:lang w:val="en-GB"/>
        </w:rPr>
        <w:t>3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427457">
        <w:rPr>
          <w:rFonts w:ascii="Tahoma" w:hAnsi="Tahoma" w:cs="Tahoma"/>
          <w:sz w:val="22"/>
          <w:szCs w:val="22"/>
          <w:lang w:val="en-GB"/>
        </w:rPr>
        <w:t xml:space="preserve">What do I </w:t>
      </w:r>
      <w:r w:rsidR="009966E4" w:rsidRPr="00427457">
        <w:rPr>
          <w:rFonts w:ascii="Tahoma" w:hAnsi="Tahoma" w:cs="Tahoma"/>
          <w:sz w:val="22"/>
          <w:szCs w:val="22"/>
          <w:lang w:val="en-GB"/>
        </w:rPr>
        <w:t>think of others in relation to myself</w:t>
      </w:r>
      <w:r w:rsidRPr="00427457">
        <w:rPr>
          <w:rFonts w:ascii="Tahoma" w:hAnsi="Tahoma" w:cs="Tahoma"/>
          <w:sz w:val="22"/>
          <w:szCs w:val="22"/>
          <w:lang w:val="en-GB"/>
        </w:rPr>
        <w:t xml:space="preserve">? Moral </w:t>
      </w:r>
      <w:r w:rsidR="009966E4" w:rsidRPr="00427457">
        <w:rPr>
          <w:rFonts w:ascii="Tahoma" w:hAnsi="Tahoma" w:cs="Tahoma"/>
          <w:sz w:val="22"/>
          <w:szCs w:val="22"/>
          <w:lang w:val="en-GB"/>
        </w:rPr>
        <w:t>identity and moral inclusion in explaining prejudice</w:t>
      </w:r>
      <w:r>
        <w:rPr>
          <w:rFonts w:ascii="Tahoma" w:hAnsi="Tahoma" w:cs="Tahoma"/>
          <w:sz w:val="22"/>
          <w:szCs w:val="22"/>
          <w:lang w:val="en-GB"/>
        </w:rPr>
        <w:t>.</w:t>
      </w:r>
      <w:r w:rsidRPr="004F0301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Journal of Community and Applied Social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841E28">
        <w:rPr>
          <w:rFonts w:ascii="Tahoma" w:hAnsi="Tahoma" w:cs="Tahoma"/>
          <w:i/>
          <w:sz w:val="22"/>
          <w:szCs w:val="22"/>
          <w:lang w:val="en-GB"/>
        </w:rPr>
        <w:t>23</w:t>
      </w:r>
      <w:r>
        <w:rPr>
          <w:rFonts w:ascii="Tahoma" w:hAnsi="Tahoma" w:cs="Tahoma"/>
          <w:sz w:val="22"/>
          <w:szCs w:val="22"/>
          <w:lang w:val="en-GB"/>
        </w:rPr>
        <w:t xml:space="preserve">, 261-269. </w:t>
      </w:r>
      <w:r>
        <w:rPr>
          <w:rFonts w:ascii="Tahoma" w:hAnsi="Tahoma" w:cs="Tahoma"/>
          <w:b/>
          <w:sz w:val="22"/>
          <w:szCs w:val="22"/>
          <w:lang w:val="en-GB"/>
        </w:rPr>
        <w:t>2011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1</w:t>
      </w:r>
      <w:r w:rsidRPr="0048574C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247</w:t>
      </w:r>
    </w:p>
    <w:p w14:paraId="466568A2" w14:textId="77777777" w:rsidR="009C4E61" w:rsidRPr="0004394E" w:rsidRDefault="009C4E61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04394E">
        <w:rPr>
          <w:rFonts w:ascii="Tahoma" w:hAnsi="Tahoma" w:cs="Tahoma"/>
          <w:b/>
          <w:sz w:val="22"/>
          <w:szCs w:val="22"/>
          <w:lang w:val="en-GB"/>
        </w:rPr>
        <w:t>Passini S.</w:t>
      </w:r>
      <w:r w:rsidRPr="0004394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 xml:space="preserve">&amp; </w:t>
      </w:r>
      <w:r w:rsidRPr="0004394E">
        <w:rPr>
          <w:rFonts w:ascii="Tahoma" w:hAnsi="Tahoma" w:cs="Tahoma"/>
          <w:sz w:val="22"/>
          <w:szCs w:val="22"/>
          <w:lang w:val="en-GB"/>
        </w:rPr>
        <w:t>Villano P. (</w:t>
      </w:r>
      <w:r>
        <w:rPr>
          <w:rFonts w:ascii="Tahoma" w:hAnsi="Tahoma" w:cs="Tahoma"/>
          <w:sz w:val="22"/>
          <w:szCs w:val="22"/>
          <w:lang w:val="en-GB"/>
        </w:rPr>
        <w:t>2013</w:t>
      </w:r>
      <w:r w:rsidRPr="0004394E">
        <w:rPr>
          <w:rFonts w:ascii="Tahoma" w:hAnsi="Tahoma" w:cs="Tahoma"/>
          <w:sz w:val="22"/>
          <w:szCs w:val="22"/>
          <w:lang w:val="en-GB"/>
        </w:rPr>
        <w:t xml:space="preserve">) Judging moral issues in a multicultural society: Moral reasoning and social dominance orientation. </w:t>
      </w:r>
      <w:r w:rsidRPr="0004394E">
        <w:rPr>
          <w:rFonts w:ascii="Tahoma" w:hAnsi="Tahoma" w:cs="Tahoma"/>
          <w:i/>
          <w:sz w:val="22"/>
          <w:szCs w:val="22"/>
          <w:lang w:val="en-GB"/>
        </w:rPr>
        <w:t>Swiss Journal of Psychology</w:t>
      </w:r>
      <w:r w:rsidRPr="0004394E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9C4E61">
        <w:rPr>
          <w:rFonts w:ascii="Tahoma" w:hAnsi="Tahoma" w:cs="Tahoma"/>
          <w:i/>
          <w:sz w:val="22"/>
          <w:szCs w:val="22"/>
          <w:lang w:val="en-GB"/>
        </w:rPr>
        <w:t>72</w:t>
      </w:r>
      <w:r>
        <w:rPr>
          <w:rFonts w:ascii="Tahoma" w:hAnsi="Tahoma" w:cs="Tahoma"/>
          <w:sz w:val="22"/>
          <w:szCs w:val="22"/>
          <w:lang w:val="en-GB"/>
        </w:rPr>
        <w:t>, 235-239</w:t>
      </w:r>
      <w:r w:rsidRPr="0004394E"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2011 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2E4EF0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568</w:t>
      </w:r>
    </w:p>
    <w:p w14:paraId="3B6BF581" w14:textId="77777777" w:rsidR="009C4E61" w:rsidRPr="00B877E7" w:rsidRDefault="009C4E61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531DC8">
        <w:rPr>
          <w:rFonts w:ascii="Tahoma" w:hAnsi="Tahoma" w:cs="Tahoma"/>
          <w:sz w:val="22"/>
          <w:szCs w:val="22"/>
          <w:lang w:val="en-US"/>
        </w:rPr>
        <w:t xml:space="preserve">Berti C., &amp; </w:t>
      </w:r>
      <w:r w:rsidRPr="00B877E7">
        <w:rPr>
          <w:rFonts w:ascii="Tahoma" w:hAnsi="Tahoma" w:cs="Tahoma"/>
          <w:b/>
          <w:sz w:val="22"/>
          <w:szCs w:val="22"/>
          <w:lang w:val="en-US"/>
        </w:rPr>
        <w:t>Passini S.</w:t>
      </w:r>
      <w:r w:rsidRPr="00531DC8">
        <w:rPr>
          <w:rFonts w:ascii="Tahoma" w:hAnsi="Tahoma" w:cs="Tahoma"/>
          <w:sz w:val="22"/>
          <w:szCs w:val="22"/>
          <w:lang w:val="en-US"/>
        </w:rPr>
        <w:t xml:space="preserve"> (</w:t>
      </w:r>
      <w:r>
        <w:rPr>
          <w:rFonts w:ascii="Tahoma" w:hAnsi="Tahoma" w:cs="Tahoma"/>
          <w:sz w:val="22"/>
          <w:szCs w:val="22"/>
          <w:lang w:val="en-US"/>
        </w:rPr>
        <w:t>2013</w:t>
      </w:r>
      <w:r w:rsidRPr="00531DC8">
        <w:rPr>
          <w:rFonts w:ascii="Tahoma" w:hAnsi="Tahoma" w:cs="Tahoma"/>
          <w:sz w:val="22"/>
          <w:szCs w:val="22"/>
          <w:lang w:val="en-US"/>
        </w:rPr>
        <w:t>)</w:t>
      </w:r>
      <w:r>
        <w:rPr>
          <w:rFonts w:ascii="Tahoma" w:hAnsi="Tahoma" w:cs="Tahoma"/>
          <w:sz w:val="22"/>
          <w:szCs w:val="22"/>
          <w:lang w:val="en-US"/>
        </w:rPr>
        <w:t>.</w:t>
      </w:r>
      <w:r w:rsidRPr="00531DC8">
        <w:rPr>
          <w:rFonts w:ascii="Tahoma" w:hAnsi="Tahoma" w:cs="Tahoma"/>
          <w:sz w:val="22"/>
          <w:szCs w:val="22"/>
          <w:lang w:val="en-US"/>
        </w:rPr>
        <w:t xml:space="preserve"> Common Future and Personal Responsibilities: A Comparison between Italian and Burundian Students. </w:t>
      </w:r>
      <w:r w:rsidRPr="00531DC8">
        <w:rPr>
          <w:rFonts w:ascii="Tahoma" w:hAnsi="Tahoma" w:cs="Tahoma"/>
          <w:i/>
          <w:sz w:val="22"/>
          <w:szCs w:val="22"/>
          <w:lang w:val="en-GB"/>
        </w:rPr>
        <w:t xml:space="preserve">International Journal </w:t>
      </w:r>
      <w:r w:rsidR="00A574A6">
        <w:rPr>
          <w:rFonts w:ascii="Tahoma" w:hAnsi="Tahoma" w:cs="Tahoma"/>
          <w:i/>
          <w:sz w:val="22"/>
          <w:szCs w:val="22"/>
          <w:lang w:val="en-GB"/>
        </w:rPr>
        <w:t>o</w:t>
      </w:r>
      <w:r w:rsidRPr="00531DC8">
        <w:rPr>
          <w:rFonts w:ascii="Tahoma" w:hAnsi="Tahoma" w:cs="Tahoma"/>
          <w:i/>
          <w:sz w:val="22"/>
          <w:szCs w:val="22"/>
          <w:lang w:val="en-GB"/>
        </w:rPr>
        <w:t>f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9C4E61">
        <w:rPr>
          <w:rFonts w:ascii="Tahoma" w:hAnsi="Tahoma" w:cs="Tahoma"/>
          <w:i/>
          <w:sz w:val="22"/>
          <w:szCs w:val="22"/>
          <w:lang w:val="en-GB"/>
        </w:rPr>
        <w:t>48</w:t>
      </w:r>
      <w:r>
        <w:rPr>
          <w:rFonts w:ascii="Tahoma" w:hAnsi="Tahoma" w:cs="Tahoma"/>
          <w:sz w:val="22"/>
          <w:szCs w:val="22"/>
          <w:lang w:val="en-GB"/>
        </w:rPr>
        <w:t>, 829-836.</w:t>
      </w:r>
      <w:r w:rsidRPr="00B877E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2011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404</w:t>
      </w:r>
    </w:p>
    <w:p w14:paraId="37B629DC" w14:textId="77777777" w:rsidR="0084328A" w:rsidRPr="0084328A" w:rsidRDefault="0084328A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4328A">
        <w:rPr>
          <w:rFonts w:ascii="Tahoma" w:hAnsi="Tahoma" w:cs="Tahoma"/>
          <w:sz w:val="22"/>
          <w:szCs w:val="22"/>
        </w:rPr>
        <w:t>Villano P.,</w:t>
      </w:r>
      <w:r w:rsidRPr="0084328A">
        <w:rPr>
          <w:rFonts w:ascii="Tahoma" w:hAnsi="Tahoma" w:cs="Tahoma"/>
          <w:b/>
          <w:sz w:val="22"/>
          <w:szCs w:val="22"/>
        </w:rPr>
        <w:t xml:space="preserve"> </w:t>
      </w:r>
      <w:r w:rsidR="00D55121" w:rsidRPr="003532FD">
        <w:rPr>
          <w:rFonts w:ascii="Tahoma" w:hAnsi="Tahoma" w:cs="Tahoma"/>
          <w:sz w:val="22"/>
          <w:szCs w:val="22"/>
        </w:rPr>
        <w:t xml:space="preserve">&amp; </w:t>
      </w:r>
      <w:r w:rsidRPr="0084328A">
        <w:rPr>
          <w:rFonts w:ascii="Tahoma" w:hAnsi="Tahoma" w:cs="Tahoma"/>
          <w:b/>
          <w:sz w:val="22"/>
          <w:szCs w:val="22"/>
        </w:rPr>
        <w:t>Passini S.</w:t>
      </w:r>
      <w:r w:rsidRPr="0084328A">
        <w:rPr>
          <w:rFonts w:ascii="Tahoma" w:hAnsi="Tahoma" w:cs="Tahoma"/>
          <w:sz w:val="22"/>
          <w:szCs w:val="22"/>
        </w:rPr>
        <w:t xml:space="preserve"> (2013). Giudicare le questioni morali in una società multiculturale. </w:t>
      </w:r>
      <w:r w:rsidRPr="0084328A">
        <w:rPr>
          <w:rFonts w:ascii="Tahoma" w:hAnsi="Tahoma" w:cs="Tahoma"/>
          <w:i/>
          <w:sz w:val="22"/>
          <w:szCs w:val="22"/>
        </w:rPr>
        <w:t>Temperanter</w:t>
      </w:r>
      <w:r>
        <w:rPr>
          <w:rFonts w:ascii="Tahoma" w:hAnsi="Tahoma" w:cs="Tahoma"/>
          <w:sz w:val="22"/>
          <w:szCs w:val="22"/>
        </w:rPr>
        <w:t>,</w:t>
      </w:r>
      <w:r w:rsidRPr="0084328A">
        <w:rPr>
          <w:rFonts w:ascii="Tahoma" w:hAnsi="Tahoma" w:cs="Tahoma"/>
          <w:sz w:val="22"/>
          <w:szCs w:val="22"/>
        </w:rPr>
        <w:t xml:space="preserve"> </w:t>
      </w:r>
      <w:r w:rsidRPr="0084328A">
        <w:rPr>
          <w:rFonts w:ascii="Tahoma" w:hAnsi="Tahoma" w:cs="Tahoma"/>
          <w:i/>
          <w:sz w:val="22"/>
          <w:szCs w:val="22"/>
        </w:rPr>
        <w:t>4</w:t>
      </w:r>
      <w:r w:rsidRPr="0084328A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43-</w:t>
      </w:r>
      <w:r w:rsidRPr="0084328A">
        <w:rPr>
          <w:rFonts w:ascii="Tahoma" w:hAnsi="Tahoma" w:cs="Tahoma"/>
          <w:sz w:val="22"/>
          <w:szCs w:val="22"/>
        </w:rPr>
        <w:t>55</w:t>
      </w:r>
      <w:r>
        <w:rPr>
          <w:rFonts w:ascii="Tahoma" w:hAnsi="Tahoma" w:cs="Tahoma"/>
          <w:sz w:val="22"/>
          <w:szCs w:val="22"/>
        </w:rPr>
        <w:t>.</w:t>
      </w:r>
    </w:p>
    <w:p w14:paraId="6270A826" w14:textId="77777777" w:rsidR="00D64A1F" w:rsidRPr="00C1697A" w:rsidRDefault="00D64A1F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F66CD3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F66CD3">
        <w:rPr>
          <w:rFonts w:ascii="Tahoma" w:hAnsi="Tahoma" w:cs="Tahoma"/>
          <w:sz w:val="22"/>
          <w:szCs w:val="22"/>
          <w:lang w:val="en-GB"/>
        </w:rPr>
        <w:t>, &amp; Morselli, D. (</w:t>
      </w:r>
      <w:r>
        <w:rPr>
          <w:rFonts w:ascii="Tahoma" w:hAnsi="Tahoma" w:cs="Tahoma"/>
          <w:sz w:val="22"/>
          <w:szCs w:val="22"/>
          <w:lang w:val="en-GB"/>
        </w:rPr>
        <w:t>2013</w:t>
      </w:r>
      <w:r w:rsidRPr="00F66CD3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2E4EF0">
        <w:rPr>
          <w:rFonts w:ascii="Tahoma" w:hAnsi="Tahoma" w:cs="Tahoma"/>
          <w:sz w:val="22"/>
          <w:szCs w:val="22"/>
          <w:lang w:val="en-US"/>
        </w:rPr>
        <w:t>The Triadic Legitimacy Model: Understanding Support to Disobedient Groups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New Ideas in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D64A1F">
        <w:rPr>
          <w:rFonts w:ascii="Tahoma" w:hAnsi="Tahoma" w:cs="Tahoma"/>
          <w:i/>
          <w:sz w:val="22"/>
          <w:szCs w:val="22"/>
          <w:lang w:val="en-GB"/>
        </w:rPr>
        <w:t>31</w:t>
      </w:r>
      <w:r>
        <w:rPr>
          <w:rFonts w:ascii="Tahoma" w:hAnsi="Tahoma" w:cs="Tahoma"/>
          <w:sz w:val="22"/>
          <w:szCs w:val="22"/>
          <w:lang w:val="en-GB"/>
        </w:rPr>
        <w:t>, 98-107.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2011 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2E4EF0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857</w:t>
      </w:r>
    </w:p>
    <w:p w14:paraId="16EFA1BC" w14:textId="77777777" w:rsidR="00B65590" w:rsidRPr="002318C9" w:rsidRDefault="00B65590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D55121">
        <w:rPr>
          <w:rFonts w:ascii="Tahoma" w:hAnsi="Tahoma" w:cs="Tahoma"/>
          <w:sz w:val="22"/>
          <w:szCs w:val="22"/>
        </w:rPr>
        <w:t xml:space="preserve">Molinari, L., Speltini, G., &amp; </w:t>
      </w:r>
      <w:r w:rsidRPr="00D55121">
        <w:rPr>
          <w:rFonts w:ascii="Tahoma" w:hAnsi="Tahoma" w:cs="Tahoma"/>
          <w:b/>
          <w:sz w:val="22"/>
          <w:szCs w:val="22"/>
        </w:rPr>
        <w:t>Passini, S.</w:t>
      </w:r>
      <w:r w:rsidRPr="00D55121">
        <w:rPr>
          <w:rFonts w:ascii="Tahoma" w:hAnsi="Tahoma" w:cs="Tahoma"/>
          <w:sz w:val="22"/>
          <w:szCs w:val="22"/>
        </w:rPr>
        <w:t xml:space="preserve"> (201</w:t>
      </w:r>
      <w:r w:rsidR="00916DE7" w:rsidRPr="00D55121">
        <w:rPr>
          <w:rFonts w:ascii="Tahoma" w:hAnsi="Tahoma" w:cs="Tahoma"/>
          <w:sz w:val="22"/>
          <w:szCs w:val="22"/>
        </w:rPr>
        <w:t>3</w:t>
      </w:r>
      <w:r w:rsidRPr="00D55121">
        <w:rPr>
          <w:rFonts w:ascii="Tahoma" w:hAnsi="Tahoma" w:cs="Tahoma"/>
          <w:sz w:val="22"/>
          <w:szCs w:val="22"/>
        </w:rPr>
        <w:t xml:space="preserve">). </w:t>
      </w:r>
      <w:r w:rsidRPr="002318C9">
        <w:rPr>
          <w:rFonts w:ascii="Tahoma" w:hAnsi="Tahoma" w:cs="Tahoma"/>
          <w:sz w:val="22"/>
          <w:szCs w:val="22"/>
          <w:lang w:val="en-GB"/>
        </w:rPr>
        <w:t>Do perceptions of being treated fairly increase students’ outcomes?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2318C9">
        <w:rPr>
          <w:rFonts w:ascii="Tahoma" w:hAnsi="Tahoma" w:cs="Tahoma"/>
          <w:sz w:val="22"/>
          <w:szCs w:val="22"/>
          <w:lang w:val="en-GB"/>
        </w:rPr>
        <w:t xml:space="preserve">Teacher-student interactions and classroom justice in </w:t>
      </w:r>
      <w:r>
        <w:rPr>
          <w:rFonts w:ascii="Tahoma" w:hAnsi="Tahoma" w:cs="Tahoma"/>
          <w:sz w:val="22"/>
          <w:szCs w:val="22"/>
          <w:lang w:val="en-GB"/>
        </w:rPr>
        <w:t>I</w:t>
      </w:r>
      <w:r w:rsidRPr="002318C9">
        <w:rPr>
          <w:rFonts w:ascii="Tahoma" w:hAnsi="Tahoma" w:cs="Tahoma"/>
          <w:sz w:val="22"/>
          <w:szCs w:val="22"/>
          <w:lang w:val="en-GB"/>
        </w:rPr>
        <w:t>talian adolescents</w:t>
      </w:r>
      <w:r>
        <w:rPr>
          <w:rFonts w:ascii="Tahoma" w:hAnsi="Tahoma" w:cs="Tahoma"/>
          <w:sz w:val="22"/>
          <w:szCs w:val="22"/>
          <w:lang w:val="en-GB"/>
        </w:rPr>
        <w:t xml:space="preserve">. </w:t>
      </w:r>
      <w:r w:rsidRPr="002318C9">
        <w:rPr>
          <w:rFonts w:ascii="Tahoma" w:hAnsi="Tahoma" w:cs="Tahoma"/>
          <w:i/>
          <w:sz w:val="22"/>
          <w:szCs w:val="22"/>
          <w:lang w:val="en-GB"/>
        </w:rPr>
        <w:t>Educational Research and Evaluation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="00CA7C0A" w:rsidRPr="00CA7C0A">
        <w:rPr>
          <w:rFonts w:ascii="Tahoma" w:hAnsi="Tahoma" w:cs="Tahoma"/>
          <w:i/>
          <w:sz w:val="22"/>
          <w:szCs w:val="22"/>
          <w:lang w:val="en-GB"/>
        </w:rPr>
        <w:t>19</w:t>
      </w:r>
      <w:r w:rsidR="00CA7C0A">
        <w:rPr>
          <w:rFonts w:ascii="Tahoma" w:hAnsi="Tahoma" w:cs="Tahoma"/>
          <w:sz w:val="22"/>
          <w:szCs w:val="22"/>
          <w:lang w:val="en-GB"/>
        </w:rPr>
        <w:t>, 58-76</w:t>
      </w:r>
      <w:r>
        <w:rPr>
          <w:rFonts w:ascii="Tahoma" w:hAnsi="Tahoma" w:cs="Tahoma"/>
          <w:sz w:val="22"/>
          <w:szCs w:val="22"/>
          <w:lang w:val="en-GB"/>
        </w:rPr>
        <w:t>.</w:t>
      </w:r>
    </w:p>
    <w:p w14:paraId="021C5A4E" w14:textId="77777777" w:rsidR="00B65590" w:rsidRPr="002318C9" w:rsidRDefault="00B65590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746679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é</w:t>
      </w:r>
      <w:r w:rsidRPr="00746679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 w:rsidRPr="00746679">
        <w:rPr>
          <w:rFonts w:ascii="Tahoma" w:hAnsi="Tahoma" w:cs="Tahoma"/>
          <w:sz w:val="22"/>
          <w:szCs w:val="22"/>
        </w:rPr>
        <w:t xml:space="preserve">z, J. A., &amp; </w:t>
      </w:r>
      <w:r w:rsidRPr="00746679">
        <w:rPr>
          <w:rFonts w:ascii="Tahoma" w:hAnsi="Tahoma" w:cs="Tahoma"/>
          <w:b/>
          <w:sz w:val="22"/>
          <w:szCs w:val="22"/>
        </w:rPr>
        <w:t>Passini, S.</w:t>
      </w:r>
      <w:r w:rsidRPr="00746679">
        <w:rPr>
          <w:rFonts w:ascii="Tahoma" w:hAnsi="Tahoma" w:cs="Tahoma"/>
          <w:sz w:val="22"/>
          <w:szCs w:val="22"/>
        </w:rPr>
        <w:t xml:space="preserve"> (2012). </w:t>
      </w:r>
      <w:r w:rsidRPr="00746679">
        <w:rPr>
          <w:rFonts w:ascii="Tahoma" w:hAnsi="Tahoma" w:cs="Tahoma"/>
          <w:sz w:val="22"/>
          <w:szCs w:val="22"/>
          <w:lang w:val="en-US"/>
        </w:rPr>
        <w:t>Avoiding Minorities: Social Invisibility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i/>
          <w:sz w:val="22"/>
          <w:szCs w:val="22"/>
          <w:lang w:val="en-GB"/>
        </w:rPr>
        <w:t>European Journal of Social Psychology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4E7722">
        <w:rPr>
          <w:rFonts w:ascii="Tahoma" w:hAnsi="Tahoma" w:cs="Tahoma"/>
          <w:i/>
          <w:sz w:val="22"/>
          <w:szCs w:val="22"/>
          <w:lang w:val="en-GB"/>
        </w:rPr>
        <w:t>42</w:t>
      </w:r>
      <w:r>
        <w:rPr>
          <w:rFonts w:ascii="Tahoma" w:hAnsi="Tahoma" w:cs="Tahoma"/>
          <w:sz w:val="22"/>
          <w:szCs w:val="22"/>
          <w:lang w:val="en-GB"/>
        </w:rPr>
        <w:t>, 864-874</w:t>
      </w:r>
      <w:r w:rsidRPr="00360B61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2011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1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466</w:t>
      </w:r>
    </w:p>
    <w:p w14:paraId="14C10DDF" w14:textId="77777777" w:rsidR="00610396" w:rsidRPr="001E19BC" w:rsidRDefault="00610396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244160">
        <w:rPr>
          <w:rFonts w:ascii="Tahoma" w:hAnsi="Tahoma" w:cs="Tahoma"/>
          <w:b/>
          <w:sz w:val="22"/>
          <w:szCs w:val="22"/>
        </w:rPr>
        <w:t>Passini, S.</w:t>
      </w:r>
      <w:r w:rsidRPr="00244160">
        <w:rPr>
          <w:rFonts w:ascii="Tahoma" w:hAnsi="Tahoma" w:cs="Tahoma"/>
          <w:sz w:val="22"/>
          <w:szCs w:val="22"/>
        </w:rPr>
        <w:t>, Palareti, L., &amp; Battistelli, P. (20</w:t>
      </w:r>
      <w:r>
        <w:rPr>
          <w:rFonts w:ascii="Tahoma" w:hAnsi="Tahoma" w:cs="Tahoma"/>
          <w:sz w:val="22"/>
          <w:szCs w:val="22"/>
        </w:rPr>
        <w:t>12</w:t>
      </w:r>
      <w:r w:rsidRPr="00244160">
        <w:rPr>
          <w:rFonts w:ascii="Tahoma" w:hAnsi="Tahoma" w:cs="Tahoma"/>
          <w:sz w:val="22"/>
          <w:szCs w:val="22"/>
        </w:rPr>
        <w:t xml:space="preserve">). </w:t>
      </w:r>
      <w:r w:rsidRPr="001E19BC">
        <w:rPr>
          <w:rFonts w:ascii="Tahoma" w:hAnsi="Tahoma" w:cs="Tahoma"/>
          <w:sz w:val="22"/>
          <w:szCs w:val="22"/>
          <w:lang w:val="en-US"/>
        </w:rPr>
        <w:t>Enemy Construction After 9/11: aggressor identity effect on the representation of terrorism</w:t>
      </w:r>
      <w:r>
        <w:rPr>
          <w:rFonts w:ascii="Tahoma" w:hAnsi="Tahoma" w:cs="Tahoma"/>
          <w:sz w:val="22"/>
          <w:szCs w:val="22"/>
          <w:lang w:val="en-US"/>
        </w:rPr>
        <w:t xml:space="preserve">. </w:t>
      </w:r>
      <w:r w:rsidRPr="003F56F4">
        <w:rPr>
          <w:rFonts w:ascii="Tahoma" w:hAnsi="Tahoma" w:cs="Tahoma"/>
          <w:i/>
          <w:sz w:val="22"/>
          <w:szCs w:val="22"/>
          <w:lang w:val="en-US"/>
        </w:rPr>
        <w:t>Psicología Política</w:t>
      </w:r>
      <w:r>
        <w:rPr>
          <w:rFonts w:ascii="Tahoma" w:hAnsi="Tahoma" w:cs="Tahoma"/>
          <w:sz w:val="22"/>
          <w:szCs w:val="22"/>
          <w:lang w:val="en-US"/>
        </w:rPr>
        <w:t>, 24, 329-344.</w:t>
      </w:r>
    </w:p>
    <w:p w14:paraId="4D3DEBF2" w14:textId="77777777" w:rsidR="00B65590" w:rsidRDefault="00B65590" w:rsidP="00734074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C74C97">
        <w:rPr>
          <w:rFonts w:ascii="Tahoma" w:hAnsi="Tahoma" w:cs="Tahoma"/>
          <w:sz w:val="22"/>
          <w:szCs w:val="22"/>
          <w:lang w:val="en-GB"/>
        </w:rPr>
        <w:t>Morselli, D., &amp;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Passini, S. </w:t>
      </w:r>
      <w:r>
        <w:rPr>
          <w:rFonts w:ascii="Tahoma" w:hAnsi="Tahoma" w:cs="Tahoma"/>
          <w:sz w:val="22"/>
          <w:szCs w:val="22"/>
          <w:lang w:val="en-GB"/>
        </w:rPr>
        <w:t>(2012</w:t>
      </w:r>
      <w:r w:rsidRPr="00C47712">
        <w:rPr>
          <w:rFonts w:ascii="Tahoma" w:hAnsi="Tahoma" w:cs="Tahoma"/>
          <w:sz w:val="22"/>
          <w:szCs w:val="22"/>
          <w:lang w:val="en-GB"/>
        </w:rPr>
        <w:t>).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F223D6">
        <w:rPr>
          <w:rFonts w:ascii="Tahoma" w:hAnsi="Tahoma" w:cs="Tahoma"/>
          <w:sz w:val="22"/>
          <w:szCs w:val="22"/>
          <w:lang w:val="en-GB"/>
        </w:rPr>
        <w:t>Rights, Democracy and Values: A Comparison between the Representations of Obedience and Disobedience in Italian and Finnish Students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CD04D8">
        <w:rPr>
          <w:rFonts w:ascii="Tahoma" w:hAnsi="Tahoma" w:cs="Tahoma"/>
          <w:i/>
          <w:sz w:val="22"/>
          <w:szCs w:val="22"/>
          <w:lang w:val="en-GB"/>
        </w:rPr>
        <w:t>International Journal of Intercultural Relations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8D247D">
        <w:rPr>
          <w:rFonts w:ascii="Tahoma" w:hAnsi="Tahoma" w:cs="Tahoma"/>
          <w:i/>
          <w:sz w:val="22"/>
          <w:szCs w:val="22"/>
          <w:lang w:val="en-GB"/>
        </w:rPr>
        <w:t>36</w:t>
      </w:r>
      <w:r>
        <w:rPr>
          <w:rFonts w:ascii="Tahoma" w:hAnsi="Tahoma" w:cs="Tahoma"/>
          <w:sz w:val="22"/>
          <w:szCs w:val="22"/>
          <w:lang w:val="en-GB"/>
        </w:rPr>
        <w:t>, 682-693</w:t>
      </w:r>
      <w:r w:rsidRPr="00C74C97">
        <w:rPr>
          <w:rFonts w:ascii="Tahoma" w:hAnsi="Tahoma" w:cs="Tahoma"/>
          <w:sz w:val="22"/>
          <w:szCs w:val="22"/>
          <w:lang w:val="en-GB"/>
        </w:rPr>
        <w:t>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2011 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>
        <w:rPr>
          <w:rFonts w:ascii="Tahoma" w:hAnsi="Tahoma" w:cs="Tahoma"/>
          <w:b/>
          <w:sz w:val="22"/>
          <w:szCs w:val="22"/>
          <w:lang w:val="en-GB"/>
        </w:rPr>
        <w:t>1.142</w:t>
      </w:r>
    </w:p>
    <w:p w14:paraId="5B917BC7" w14:textId="77777777" w:rsidR="00B65590" w:rsidRPr="00C74C97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C74C97">
        <w:rPr>
          <w:rFonts w:ascii="Tahoma" w:hAnsi="Tahoma" w:cs="Tahoma"/>
          <w:sz w:val="22"/>
          <w:szCs w:val="22"/>
          <w:lang w:val="en-GB"/>
        </w:rPr>
        <w:t>Morselli, D., &amp;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Passini, S. </w:t>
      </w:r>
      <w:r>
        <w:rPr>
          <w:rFonts w:ascii="Tahoma" w:hAnsi="Tahoma" w:cs="Tahoma"/>
          <w:sz w:val="22"/>
          <w:szCs w:val="22"/>
          <w:lang w:val="en-GB"/>
        </w:rPr>
        <w:t>(2012</w:t>
      </w:r>
      <w:r w:rsidRPr="00C47712">
        <w:rPr>
          <w:rFonts w:ascii="Tahoma" w:hAnsi="Tahoma" w:cs="Tahoma"/>
          <w:sz w:val="22"/>
          <w:szCs w:val="22"/>
          <w:lang w:val="en-GB"/>
        </w:rPr>
        <w:t>).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98328A">
        <w:rPr>
          <w:rFonts w:ascii="Tahoma" w:hAnsi="Tahoma" w:cs="Tahoma"/>
          <w:sz w:val="22"/>
          <w:szCs w:val="22"/>
          <w:lang w:val="en-GB"/>
        </w:rPr>
        <w:t>Disobedience and Support for Democracy: Evidences from the World Values Survey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98328A">
        <w:rPr>
          <w:rFonts w:ascii="Tahoma" w:hAnsi="Tahoma" w:cs="Tahoma"/>
          <w:i/>
          <w:sz w:val="22"/>
          <w:szCs w:val="22"/>
          <w:lang w:val="en-GB"/>
        </w:rPr>
        <w:t>Social Science Journal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2C6BBB">
        <w:rPr>
          <w:rFonts w:ascii="Tahoma" w:hAnsi="Tahoma" w:cs="Tahoma"/>
          <w:i/>
          <w:sz w:val="22"/>
          <w:szCs w:val="22"/>
          <w:lang w:val="en-GB"/>
        </w:rPr>
        <w:t>49</w:t>
      </w:r>
      <w:r>
        <w:rPr>
          <w:rFonts w:ascii="Tahoma" w:hAnsi="Tahoma" w:cs="Tahoma"/>
          <w:sz w:val="22"/>
          <w:szCs w:val="22"/>
          <w:lang w:val="en-GB"/>
        </w:rPr>
        <w:t>, 284-294</w:t>
      </w:r>
      <w:r w:rsidRPr="00C74C97">
        <w:rPr>
          <w:rFonts w:ascii="Tahoma" w:hAnsi="Tahoma" w:cs="Tahoma"/>
          <w:sz w:val="22"/>
          <w:szCs w:val="22"/>
          <w:lang w:val="en-GB"/>
        </w:rPr>
        <w:t>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2011 </w:t>
      </w:r>
      <w:r w:rsidRPr="00C74C97">
        <w:rPr>
          <w:rFonts w:ascii="Tahoma" w:hAnsi="Tahoma" w:cs="Tahoma"/>
          <w:b/>
          <w:sz w:val="22"/>
          <w:szCs w:val="22"/>
          <w:lang w:val="en-GB"/>
        </w:rPr>
        <w:t>IF = 0.</w:t>
      </w:r>
      <w:r>
        <w:rPr>
          <w:rFonts w:ascii="Tahoma" w:hAnsi="Tahoma" w:cs="Tahoma"/>
          <w:b/>
          <w:sz w:val="22"/>
          <w:szCs w:val="22"/>
          <w:lang w:val="en-GB"/>
        </w:rPr>
        <w:t>358</w:t>
      </w:r>
    </w:p>
    <w:p w14:paraId="77466B77" w14:textId="77777777" w:rsidR="00B65590" w:rsidRPr="004F0301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360B61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 (2012). </w:t>
      </w:r>
      <w:r w:rsidRPr="004F0301">
        <w:rPr>
          <w:rFonts w:ascii="Tahoma" w:hAnsi="Tahoma" w:cs="Tahoma"/>
          <w:sz w:val="22"/>
          <w:szCs w:val="22"/>
          <w:lang w:val="en-GB"/>
        </w:rPr>
        <w:t>The Facebook and Twitter Revolutions: Active Participation in the 21st Century</w:t>
      </w:r>
      <w:r>
        <w:rPr>
          <w:rFonts w:ascii="Tahoma" w:hAnsi="Tahoma" w:cs="Tahoma"/>
          <w:sz w:val="22"/>
          <w:szCs w:val="22"/>
          <w:lang w:val="en-GB"/>
        </w:rPr>
        <w:t>.</w:t>
      </w:r>
      <w:r w:rsidRPr="004F0301">
        <w:rPr>
          <w:rFonts w:ascii="Tahoma" w:hAnsi="Tahoma" w:cs="Tahoma"/>
          <w:sz w:val="22"/>
          <w:szCs w:val="22"/>
          <w:lang w:val="en-GB"/>
        </w:rPr>
        <w:t xml:space="preserve"> </w:t>
      </w:r>
      <w:r w:rsidRPr="004F0301">
        <w:rPr>
          <w:rFonts w:ascii="Tahoma" w:hAnsi="Tahoma" w:cs="Tahoma"/>
          <w:i/>
          <w:sz w:val="22"/>
          <w:szCs w:val="22"/>
          <w:lang w:val="en-GB"/>
        </w:rPr>
        <w:t>Human Affairs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283B6B">
        <w:rPr>
          <w:rFonts w:ascii="Tahoma" w:hAnsi="Tahoma" w:cs="Tahoma"/>
          <w:i/>
          <w:sz w:val="22"/>
          <w:szCs w:val="22"/>
          <w:lang w:val="en-GB"/>
        </w:rPr>
        <w:t>22</w:t>
      </w:r>
      <w:r>
        <w:rPr>
          <w:rFonts w:ascii="Tahoma" w:hAnsi="Tahoma" w:cs="Tahoma"/>
          <w:sz w:val="22"/>
          <w:szCs w:val="22"/>
          <w:lang w:val="en-GB"/>
        </w:rPr>
        <w:t>, 301-312.</w:t>
      </w:r>
    </w:p>
    <w:p w14:paraId="63959CD4" w14:textId="77777777" w:rsidR="00B65590" w:rsidRPr="002318C9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360B61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 (2012). The delinquency-drug relationship: The influence of social reputation and moral disengagement. </w:t>
      </w:r>
      <w:r>
        <w:rPr>
          <w:rFonts w:ascii="Tahoma" w:hAnsi="Tahoma" w:cs="Tahoma"/>
          <w:i/>
          <w:sz w:val="22"/>
          <w:szCs w:val="22"/>
          <w:lang w:val="en-GB"/>
        </w:rPr>
        <w:t>Addictive Behaviors</w:t>
      </w:r>
      <w:r w:rsidRPr="00360B61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CB6F17">
        <w:rPr>
          <w:rFonts w:ascii="Tahoma" w:hAnsi="Tahoma" w:cs="Tahoma"/>
          <w:i/>
          <w:sz w:val="22"/>
          <w:szCs w:val="22"/>
          <w:lang w:val="en-GB"/>
        </w:rPr>
        <w:t>37</w:t>
      </w:r>
      <w:r>
        <w:rPr>
          <w:rFonts w:ascii="Tahoma" w:hAnsi="Tahoma" w:cs="Tahoma"/>
          <w:sz w:val="22"/>
          <w:szCs w:val="22"/>
          <w:lang w:val="en-GB"/>
        </w:rPr>
        <w:t>, 577-579</w:t>
      </w:r>
      <w:r w:rsidRPr="00360B61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2011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2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085</w:t>
      </w:r>
    </w:p>
    <w:p w14:paraId="7DAE60BB" w14:textId="77777777" w:rsidR="00FA6B08" w:rsidRPr="00F811A7" w:rsidRDefault="00FA6B08" w:rsidP="00FA6B08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FA6B08">
        <w:rPr>
          <w:rFonts w:ascii="Tahoma" w:hAnsi="Tahoma" w:cs="Tahoma"/>
          <w:sz w:val="22"/>
          <w:szCs w:val="22"/>
        </w:rPr>
        <w:t xml:space="preserve">Guarini, A., </w:t>
      </w:r>
      <w:r w:rsidRPr="00FA6B08">
        <w:rPr>
          <w:rFonts w:ascii="Tahoma" w:hAnsi="Tahoma" w:cs="Tahoma"/>
          <w:b/>
          <w:sz w:val="22"/>
          <w:szCs w:val="22"/>
        </w:rPr>
        <w:t>Passini, S.</w:t>
      </w:r>
      <w:r w:rsidRPr="00FA6B08">
        <w:rPr>
          <w:rFonts w:ascii="Tahoma" w:hAnsi="Tahoma" w:cs="Tahoma"/>
          <w:sz w:val="22"/>
          <w:szCs w:val="22"/>
        </w:rPr>
        <w:t xml:space="preserve">, Melotti, G., &amp; Brighi, A. (2012). </w:t>
      </w:r>
      <w:r w:rsidRPr="00FA6B08">
        <w:rPr>
          <w:rFonts w:ascii="Tahoma" w:hAnsi="Tahoma" w:cs="Tahoma"/>
          <w:sz w:val="22"/>
          <w:szCs w:val="22"/>
          <w:lang w:val="en-US"/>
        </w:rPr>
        <w:t>Protective Factors on Perpetration of Bullying and Cyberbullying</w:t>
      </w:r>
      <w:r>
        <w:rPr>
          <w:rFonts w:ascii="Tahoma" w:hAnsi="Tahoma" w:cs="Tahoma"/>
          <w:sz w:val="22"/>
          <w:szCs w:val="22"/>
          <w:lang w:val="en-US"/>
        </w:rPr>
        <w:t xml:space="preserve">. </w:t>
      </w:r>
      <w:r w:rsidRPr="00FA6B08">
        <w:rPr>
          <w:rFonts w:ascii="Tahoma" w:hAnsi="Tahoma" w:cs="Tahoma"/>
          <w:i/>
          <w:sz w:val="22"/>
          <w:szCs w:val="22"/>
          <w:lang w:val="en-US"/>
        </w:rPr>
        <w:t>Studia Edukacyjne</w:t>
      </w:r>
      <w:r>
        <w:rPr>
          <w:rFonts w:ascii="Tahoma" w:hAnsi="Tahoma" w:cs="Tahoma"/>
          <w:sz w:val="22"/>
          <w:szCs w:val="22"/>
          <w:lang w:val="en-US"/>
        </w:rPr>
        <w:t>,</w:t>
      </w:r>
      <w:r w:rsidRPr="00FA6B08">
        <w:rPr>
          <w:rFonts w:ascii="Tahoma" w:hAnsi="Tahoma" w:cs="Tahoma"/>
          <w:sz w:val="22"/>
          <w:szCs w:val="22"/>
          <w:lang w:val="en-US"/>
        </w:rPr>
        <w:t xml:space="preserve"> </w:t>
      </w:r>
      <w:r w:rsidRPr="00FA6B08">
        <w:rPr>
          <w:rFonts w:ascii="Tahoma" w:hAnsi="Tahoma" w:cs="Tahoma"/>
          <w:i/>
          <w:sz w:val="22"/>
          <w:szCs w:val="22"/>
          <w:lang w:val="en-US"/>
        </w:rPr>
        <w:t>23,</w:t>
      </w:r>
      <w:r>
        <w:rPr>
          <w:rFonts w:ascii="Tahoma" w:hAnsi="Tahoma" w:cs="Tahoma"/>
          <w:sz w:val="22"/>
          <w:szCs w:val="22"/>
          <w:lang w:val="en-US"/>
        </w:rPr>
        <w:t xml:space="preserve"> 33-55.</w:t>
      </w:r>
    </w:p>
    <w:p w14:paraId="25C1DF78" w14:textId="77777777" w:rsidR="00B65590" w:rsidRPr="004D4C0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654226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654226">
        <w:rPr>
          <w:rFonts w:ascii="Tahoma" w:hAnsi="Tahoma" w:cs="Tahoma"/>
          <w:sz w:val="22"/>
          <w:szCs w:val="22"/>
          <w:lang w:val="en-GB"/>
        </w:rPr>
        <w:t xml:space="preserve"> (201</w:t>
      </w:r>
      <w:r>
        <w:rPr>
          <w:rFonts w:ascii="Tahoma" w:hAnsi="Tahoma" w:cs="Tahoma"/>
          <w:sz w:val="22"/>
          <w:szCs w:val="22"/>
          <w:lang w:val="en-GB"/>
        </w:rPr>
        <w:t>1</w:t>
      </w:r>
      <w:r w:rsidRPr="00654226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0B6FC6">
        <w:rPr>
          <w:rFonts w:ascii="Tahoma" w:hAnsi="Tahoma" w:cs="Tahoma"/>
          <w:sz w:val="22"/>
          <w:szCs w:val="22"/>
          <w:lang w:val="en-GB"/>
        </w:rPr>
        <w:t>Beyond European union enlargement: Albania and human rights in the realm of everyday life</w:t>
      </w:r>
      <w:r w:rsidRPr="004D4C0A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0B6FC6">
        <w:rPr>
          <w:rFonts w:ascii="Tahoma" w:hAnsi="Tahoma" w:cs="Tahoma"/>
          <w:i/>
          <w:sz w:val="22"/>
          <w:szCs w:val="22"/>
          <w:lang w:val="en-GB"/>
        </w:rPr>
        <w:t>The International Journal of Human Rights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BE7CE1">
        <w:rPr>
          <w:rFonts w:ascii="Tahoma" w:hAnsi="Tahoma" w:cs="Tahoma"/>
          <w:i/>
          <w:sz w:val="22"/>
          <w:szCs w:val="22"/>
          <w:lang w:val="en-GB"/>
        </w:rPr>
        <w:t>15</w:t>
      </w:r>
      <w:r>
        <w:rPr>
          <w:rFonts w:ascii="Tahoma" w:hAnsi="Tahoma" w:cs="Tahoma"/>
          <w:sz w:val="22"/>
          <w:szCs w:val="22"/>
          <w:lang w:val="en-GB"/>
        </w:rPr>
        <w:t>, 1349-1361.</w:t>
      </w:r>
    </w:p>
    <w:p w14:paraId="19A6CA0D" w14:textId="77777777" w:rsidR="00B65590" w:rsidRPr="004D4C0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654226">
        <w:rPr>
          <w:rFonts w:ascii="Tahoma" w:hAnsi="Tahoma" w:cs="Tahoma"/>
          <w:b/>
          <w:sz w:val="22"/>
          <w:szCs w:val="22"/>
          <w:lang w:val="en-GB"/>
        </w:rPr>
        <w:t>Passini, S.</w:t>
      </w:r>
      <w:r>
        <w:rPr>
          <w:rFonts w:ascii="Tahoma" w:hAnsi="Tahoma" w:cs="Tahoma"/>
          <w:sz w:val="22"/>
          <w:szCs w:val="22"/>
          <w:lang w:val="en-GB"/>
        </w:rPr>
        <w:t xml:space="preserve"> (2011</w:t>
      </w:r>
      <w:r w:rsidRPr="00654226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A033E9">
        <w:rPr>
          <w:rFonts w:ascii="Tahoma" w:hAnsi="Tahoma" w:cs="Tahoma"/>
          <w:sz w:val="22"/>
          <w:szCs w:val="22"/>
          <w:lang w:val="en-GB"/>
        </w:rPr>
        <w:t>Individual responsibilities and moral inclusion in an age of rights</w:t>
      </w:r>
      <w:r w:rsidRPr="004D4C0A"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i/>
          <w:sz w:val="22"/>
          <w:szCs w:val="22"/>
          <w:lang w:val="en-GB"/>
        </w:rPr>
        <w:t>Culture &amp;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D74BA9">
        <w:rPr>
          <w:rFonts w:ascii="Tahoma" w:hAnsi="Tahoma" w:cs="Tahoma"/>
          <w:i/>
          <w:sz w:val="22"/>
          <w:szCs w:val="22"/>
          <w:lang w:val="en-GB"/>
        </w:rPr>
        <w:t>17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D74BA9">
        <w:rPr>
          <w:rFonts w:ascii="Tahoma" w:hAnsi="Tahoma" w:cs="Tahoma"/>
          <w:sz w:val="22"/>
          <w:szCs w:val="22"/>
          <w:lang w:val="en-GB"/>
        </w:rPr>
        <w:t>281–296</w:t>
      </w:r>
      <w:r>
        <w:rPr>
          <w:rFonts w:ascii="Tahoma" w:hAnsi="Tahoma" w:cs="Tahoma"/>
          <w:sz w:val="22"/>
          <w:szCs w:val="22"/>
          <w:lang w:val="en-GB"/>
        </w:rPr>
        <w:t>.</w:t>
      </w:r>
      <w:r w:rsidRPr="00ED5CE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2010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0.</w:t>
      </w:r>
      <w:r>
        <w:rPr>
          <w:rFonts w:ascii="Tahoma" w:hAnsi="Tahoma" w:cs="Tahoma"/>
          <w:b/>
          <w:sz w:val="22"/>
          <w:szCs w:val="22"/>
          <w:lang w:val="en-GB"/>
        </w:rPr>
        <w:t>946</w:t>
      </w:r>
    </w:p>
    <w:p w14:paraId="2EA204D4" w14:textId="77777777" w:rsidR="00B65590" w:rsidRPr="00C74C97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C74C97">
        <w:rPr>
          <w:rFonts w:ascii="Tahoma" w:hAnsi="Tahoma" w:cs="Tahoma"/>
          <w:sz w:val="22"/>
          <w:szCs w:val="22"/>
          <w:lang w:val="en-GB"/>
        </w:rPr>
        <w:t>Morselli, D., &amp;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Passini, S. </w:t>
      </w:r>
      <w:r w:rsidRPr="00C47712">
        <w:rPr>
          <w:rFonts w:ascii="Tahoma" w:hAnsi="Tahoma" w:cs="Tahoma"/>
          <w:sz w:val="22"/>
          <w:szCs w:val="22"/>
          <w:lang w:val="en-GB"/>
        </w:rPr>
        <w:t>(2011).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642B3F">
        <w:rPr>
          <w:rFonts w:ascii="Tahoma" w:hAnsi="Tahoma" w:cs="Tahoma"/>
          <w:sz w:val="22"/>
          <w:szCs w:val="22"/>
          <w:lang w:val="en-GB"/>
        </w:rPr>
        <w:t>New Perspectives on the Study of the Authority Relationship: Integrating Individual and Societal Level Research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C74C97">
        <w:rPr>
          <w:rFonts w:ascii="Tahoma" w:hAnsi="Tahoma" w:cs="Tahoma"/>
          <w:i/>
          <w:sz w:val="22"/>
          <w:szCs w:val="22"/>
          <w:lang w:val="en-GB"/>
        </w:rPr>
        <w:t>Journal for the Theory of Social Behaviour</w:t>
      </w:r>
      <w:r w:rsidRPr="00C74C97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D74BA9">
        <w:rPr>
          <w:rFonts w:ascii="Tahoma" w:hAnsi="Tahoma" w:cs="Tahoma"/>
          <w:i/>
          <w:sz w:val="22"/>
          <w:szCs w:val="22"/>
          <w:lang w:val="en-GB"/>
        </w:rPr>
        <w:t>41</w:t>
      </w:r>
      <w:r>
        <w:rPr>
          <w:rFonts w:ascii="Tahoma" w:hAnsi="Tahoma" w:cs="Tahoma"/>
          <w:sz w:val="22"/>
          <w:szCs w:val="22"/>
          <w:lang w:val="en-GB"/>
        </w:rPr>
        <w:t>, 291-307</w:t>
      </w:r>
      <w:r w:rsidRPr="00C74C97">
        <w:rPr>
          <w:rFonts w:ascii="Tahoma" w:hAnsi="Tahoma" w:cs="Tahoma"/>
          <w:sz w:val="22"/>
          <w:szCs w:val="22"/>
          <w:lang w:val="en-GB"/>
        </w:rPr>
        <w:t>.</w:t>
      </w:r>
      <w:r w:rsidRPr="00C74C9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2010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0.</w:t>
      </w:r>
      <w:r>
        <w:rPr>
          <w:rFonts w:ascii="Tahoma" w:hAnsi="Tahoma" w:cs="Tahoma"/>
          <w:b/>
          <w:sz w:val="22"/>
          <w:szCs w:val="22"/>
          <w:lang w:val="en-GB"/>
        </w:rPr>
        <w:t>778</w:t>
      </w:r>
    </w:p>
    <w:p w14:paraId="18A00406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46151F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C1697A">
        <w:rPr>
          <w:rFonts w:ascii="Tahoma" w:hAnsi="Tahoma" w:cs="Tahoma"/>
          <w:sz w:val="22"/>
          <w:szCs w:val="22"/>
          <w:lang w:val="en-GB"/>
        </w:rPr>
        <w:t>, &amp; Morselli, D. (</w:t>
      </w:r>
      <w:r>
        <w:rPr>
          <w:rFonts w:ascii="Tahoma" w:hAnsi="Tahoma" w:cs="Tahoma"/>
          <w:sz w:val="22"/>
          <w:szCs w:val="22"/>
          <w:lang w:val="en-GB"/>
        </w:rPr>
        <w:t>2011</w:t>
      </w:r>
      <w:r w:rsidRPr="00C1697A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D61FAD">
        <w:rPr>
          <w:rFonts w:ascii="Tahoma" w:hAnsi="Tahoma" w:cs="Tahoma"/>
          <w:sz w:val="22"/>
          <w:szCs w:val="22"/>
          <w:lang w:val="en-GB"/>
        </w:rPr>
        <w:t>In the name of democracy: Disobedience and value-oriented citizenship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Journal of Community and Applied Social Psychology</w:t>
      </w:r>
      <w:r>
        <w:rPr>
          <w:rFonts w:ascii="Tahoma" w:hAnsi="Tahoma" w:cs="Tahoma"/>
          <w:sz w:val="22"/>
          <w:szCs w:val="22"/>
          <w:lang w:val="en-GB"/>
        </w:rPr>
        <w:t xml:space="preserve">, (Special Issue: </w:t>
      </w:r>
      <w:r w:rsidRPr="00D61FAD">
        <w:rPr>
          <w:rFonts w:ascii="Tahoma" w:hAnsi="Tahoma" w:cs="Tahoma"/>
          <w:sz w:val="22"/>
          <w:szCs w:val="22"/>
          <w:lang w:val="en-GB"/>
        </w:rPr>
        <w:t>Social Psychology and Citizenship</w:t>
      </w:r>
      <w:r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3C126D">
        <w:rPr>
          <w:rFonts w:ascii="Tahoma" w:hAnsi="Tahoma" w:cs="Tahoma"/>
          <w:i/>
          <w:sz w:val="22"/>
          <w:szCs w:val="22"/>
          <w:lang w:val="en-GB"/>
        </w:rPr>
        <w:t>21</w:t>
      </w:r>
      <w:r>
        <w:rPr>
          <w:rFonts w:ascii="Tahoma" w:hAnsi="Tahoma" w:cs="Tahoma"/>
          <w:sz w:val="22"/>
          <w:szCs w:val="22"/>
          <w:lang w:val="en-GB"/>
        </w:rPr>
        <w:t xml:space="preserve">, 255-267. </w:t>
      </w:r>
      <w:r>
        <w:rPr>
          <w:rFonts w:ascii="Tahoma" w:hAnsi="Tahoma" w:cs="Tahoma"/>
          <w:b/>
          <w:sz w:val="22"/>
          <w:szCs w:val="22"/>
          <w:lang w:val="en-GB"/>
        </w:rPr>
        <w:t>2010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48574C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861</w:t>
      </w:r>
    </w:p>
    <w:p w14:paraId="4DC706D6" w14:textId="77777777" w:rsidR="00B65590" w:rsidRPr="004D4C0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654226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654226">
        <w:rPr>
          <w:rFonts w:ascii="Tahoma" w:hAnsi="Tahoma" w:cs="Tahoma"/>
          <w:sz w:val="22"/>
          <w:szCs w:val="22"/>
          <w:lang w:val="en-GB"/>
        </w:rPr>
        <w:t xml:space="preserve"> (2010). Moral reasoning in a multicultural society: Moral inclusion and moral exclusion</w:t>
      </w:r>
      <w:r w:rsidRPr="004D4C0A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ED5CE8">
        <w:rPr>
          <w:rFonts w:ascii="Tahoma" w:hAnsi="Tahoma" w:cs="Tahoma"/>
          <w:i/>
          <w:sz w:val="22"/>
          <w:szCs w:val="22"/>
          <w:lang w:val="en-GB"/>
        </w:rPr>
        <w:t>Journal for the Theory of Social Behaviour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6D49E5">
        <w:rPr>
          <w:rFonts w:ascii="Tahoma" w:hAnsi="Tahoma" w:cs="Tahoma"/>
          <w:i/>
          <w:sz w:val="22"/>
          <w:szCs w:val="22"/>
          <w:lang w:val="en-GB"/>
        </w:rPr>
        <w:t>40</w:t>
      </w:r>
      <w:r>
        <w:rPr>
          <w:rFonts w:ascii="Tahoma" w:hAnsi="Tahoma" w:cs="Tahoma"/>
          <w:sz w:val="22"/>
          <w:szCs w:val="22"/>
          <w:lang w:val="en-GB"/>
        </w:rPr>
        <w:t>, 435-451.</w:t>
      </w:r>
      <w:r w:rsidRPr="00ED5CE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2010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 w:rsidRPr="00ED5CE8">
        <w:rPr>
          <w:rFonts w:ascii="Tahoma" w:hAnsi="Tahoma" w:cs="Tahoma"/>
          <w:b/>
          <w:sz w:val="22"/>
          <w:szCs w:val="22"/>
          <w:lang w:val="en-GB"/>
        </w:rPr>
        <w:t>0.</w:t>
      </w:r>
      <w:r>
        <w:rPr>
          <w:rFonts w:ascii="Tahoma" w:hAnsi="Tahoma" w:cs="Tahoma"/>
          <w:b/>
          <w:sz w:val="22"/>
          <w:szCs w:val="22"/>
          <w:lang w:val="en-GB"/>
        </w:rPr>
        <w:t>778</w:t>
      </w:r>
    </w:p>
    <w:p w14:paraId="675E2378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D5CE8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ED5CE8">
        <w:rPr>
          <w:rFonts w:ascii="Tahoma" w:hAnsi="Tahoma" w:cs="Tahoma"/>
          <w:sz w:val="22"/>
          <w:szCs w:val="22"/>
          <w:lang w:val="en-GB"/>
        </w:rPr>
        <w:t>, &amp; Morselli, D. (2010). Disobeying an illegitimate request in a d</w:t>
      </w:r>
      <w:r w:rsidRPr="001809E5">
        <w:rPr>
          <w:rFonts w:ascii="Tahoma" w:hAnsi="Tahoma" w:cs="Tahoma"/>
          <w:sz w:val="22"/>
          <w:szCs w:val="22"/>
          <w:lang w:val="en-GB"/>
        </w:rPr>
        <w:t>emocratic or authoritarian system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Political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F14DA9">
        <w:rPr>
          <w:rFonts w:ascii="Tahoma" w:hAnsi="Tahoma" w:cs="Tahoma"/>
          <w:i/>
          <w:sz w:val="22"/>
          <w:szCs w:val="22"/>
          <w:lang w:val="en-GB"/>
        </w:rPr>
        <w:t>31</w:t>
      </w:r>
      <w:r w:rsidR="00CB6136">
        <w:rPr>
          <w:rFonts w:ascii="Tahoma" w:hAnsi="Tahoma" w:cs="Tahoma"/>
          <w:sz w:val="22"/>
          <w:szCs w:val="22"/>
          <w:lang w:val="en-GB"/>
        </w:rPr>
        <w:t>, 341-355</w:t>
      </w:r>
      <w:r>
        <w:rPr>
          <w:rFonts w:ascii="Tahoma" w:hAnsi="Tahoma" w:cs="Tahoma"/>
          <w:sz w:val="22"/>
          <w:szCs w:val="22"/>
          <w:lang w:val="en-GB"/>
        </w:rPr>
        <w:t xml:space="preserve">. </w:t>
      </w:r>
      <w:r>
        <w:rPr>
          <w:rFonts w:ascii="Tahoma" w:hAnsi="Tahoma" w:cs="Tahoma"/>
          <w:b/>
          <w:sz w:val="22"/>
          <w:szCs w:val="22"/>
          <w:lang w:val="en-GB"/>
        </w:rPr>
        <w:t>2010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1.614</w:t>
      </w:r>
    </w:p>
    <w:p w14:paraId="2183A9BB" w14:textId="77777777" w:rsidR="00B65590" w:rsidRPr="003216AD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46151F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C1697A">
        <w:rPr>
          <w:rFonts w:ascii="Tahoma" w:hAnsi="Tahoma" w:cs="Tahoma"/>
          <w:sz w:val="22"/>
          <w:szCs w:val="22"/>
          <w:lang w:val="en-GB"/>
        </w:rPr>
        <w:t>, &amp; Morselli, D. (</w:t>
      </w:r>
      <w:r>
        <w:rPr>
          <w:rFonts w:ascii="Tahoma" w:hAnsi="Tahoma" w:cs="Tahoma"/>
          <w:sz w:val="22"/>
          <w:szCs w:val="22"/>
          <w:lang w:val="en-GB"/>
        </w:rPr>
        <w:t>2010</w:t>
      </w:r>
      <w:r w:rsidRPr="00C1697A">
        <w:rPr>
          <w:rFonts w:ascii="Tahoma" w:hAnsi="Tahoma" w:cs="Tahoma"/>
          <w:sz w:val="22"/>
          <w:szCs w:val="22"/>
          <w:lang w:val="en-GB"/>
        </w:rPr>
        <w:t>). Obedience-disobedience dynamic and the role of responsibility.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Journal of Community and Applied Social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DD4E8A">
        <w:rPr>
          <w:rFonts w:ascii="Tahoma" w:hAnsi="Tahoma" w:cs="Tahoma"/>
          <w:i/>
          <w:sz w:val="22"/>
          <w:szCs w:val="22"/>
          <w:lang w:val="en-GB"/>
        </w:rPr>
        <w:t>20</w:t>
      </w:r>
      <w:r>
        <w:rPr>
          <w:rFonts w:ascii="Tahoma" w:hAnsi="Tahoma" w:cs="Tahoma"/>
          <w:sz w:val="22"/>
          <w:szCs w:val="22"/>
          <w:lang w:val="en-GB"/>
        </w:rPr>
        <w:t xml:space="preserve">, 1-14. </w:t>
      </w:r>
      <w:r>
        <w:rPr>
          <w:rFonts w:ascii="Tahoma" w:hAnsi="Tahoma" w:cs="Tahoma"/>
          <w:b/>
          <w:sz w:val="22"/>
          <w:szCs w:val="22"/>
          <w:lang w:val="en-GB"/>
        </w:rPr>
        <w:t>2010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48574C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606</w:t>
      </w:r>
    </w:p>
    <w:p w14:paraId="53133D6E" w14:textId="77777777" w:rsidR="00B65590" w:rsidRPr="00A033E9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A033E9">
        <w:rPr>
          <w:rFonts w:ascii="Tahoma" w:hAnsi="Tahoma" w:cs="Tahoma"/>
          <w:sz w:val="22"/>
          <w:szCs w:val="22"/>
          <w:lang w:val="en-GB"/>
        </w:rPr>
        <w:t xml:space="preserve">Morselli, D., &amp; </w:t>
      </w:r>
      <w:r w:rsidRPr="00A033E9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A033E9">
        <w:rPr>
          <w:rFonts w:ascii="Tahoma" w:hAnsi="Tahoma" w:cs="Tahoma"/>
          <w:sz w:val="22"/>
          <w:szCs w:val="22"/>
          <w:lang w:val="en-GB"/>
        </w:rPr>
        <w:t xml:space="preserve"> (2010). Avoiding crimes of obedience: A comparative study of the autobiographies of M. K. Gandhi, N. Mandela and M. L. King. </w:t>
      </w:r>
      <w:r w:rsidRPr="00A033E9">
        <w:rPr>
          <w:rFonts w:ascii="Tahoma" w:hAnsi="Tahoma" w:cs="Tahoma"/>
          <w:i/>
          <w:sz w:val="22"/>
          <w:szCs w:val="22"/>
          <w:lang w:val="en-GB"/>
        </w:rPr>
        <w:t>Peace and Conflict: Journal of Peace Psychology</w:t>
      </w:r>
      <w:r>
        <w:rPr>
          <w:rFonts w:ascii="Tahoma" w:hAnsi="Tahoma" w:cs="Tahoma"/>
          <w:sz w:val="22"/>
          <w:szCs w:val="22"/>
          <w:lang w:val="en-GB"/>
        </w:rPr>
        <w:t>,</w:t>
      </w:r>
      <w:r w:rsidRPr="00A033E9">
        <w:rPr>
          <w:rFonts w:ascii="Tahoma" w:hAnsi="Tahoma" w:cs="Tahoma"/>
          <w:sz w:val="22"/>
          <w:szCs w:val="22"/>
          <w:lang w:val="en-GB"/>
        </w:rPr>
        <w:t xml:space="preserve"> </w:t>
      </w:r>
      <w:r w:rsidRPr="00A0145A">
        <w:rPr>
          <w:rFonts w:ascii="Tahoma" w:hAnsi="Tahoma" w:cs="Tahoma"/>
          <w:i/>
          <w:sz w:val="22"/>
          <w:szCs w:val="22"/>
          <w:lang w:val="en-GB"/>
        </w:rPr>
        <w:t>16</w:t>
      </w:r>
      <w:r>
        <w:rPr>
          <w:rFonts w:ascii="Tahoma" w:hAnsi="Tahoma" w:cs="Tahoma"/>
          <w:sz w:val="22"/>
          <w:szCs w:val="22"/>
          <w:lang w:val="en-GB"/>
        </w:rPr>
        <w:t>, 295-319</w:t>
      </w:r>
      <w:r w:rsidRPr="00A033E9">
        <w:rPr>
          <w:rFonts w:ascii="Tahoma" w:hAnsi="Tahoma" w:cs="Tahoma"/>
          <w:sz w:val="22"/>
          <w:szCs w:val="22"/>
          <w:lang w:val="en-GB"/>
        </w:rPr>
        <w:t>.</w:t>
      </w:r>
    </w:p>
    <w:p w14:paraId="24287E47" w14:textId="77777777" w:rsidR="00B65590" w:rsidRPr="002307D1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307D1">
        <w:rPr>
          <w:rFonts w:ascii="Tahoma" w:hAnsi="Tahoma" w:cs="Tahoma"/>
          <w:sz w:val="22"/>
          <w:szCs w:val="22"/>
        </w:rPr>
        <w:t xml:space="preserve">Speltini, G., </w:t>
      </w:r>
      <w:r w:rsidRPr="002307D1">
        <w:rPr>
          <w:rFonts w:ascii="Tahoma" w:hAnsi="Tahoma" w:cs="Tahoma"/>
          <w:b/>
          <w:sz w:val="22"/>
          <w:szCs w:val="22"/>
        </w:rPr>
        <w:t>Passini, S.</w:t>
      </w:r>
      <w:r w:rsidRPr="002307D1">
        <w:rPr>
          <w:rFonts w:ascii="Tahoma" w:hAnsi="Tahoma" w:cs="Tahoma"/>
          <w:sz w:val="22"/>
          <w:szCs w:val="22"/>
        </w:rPr>
        <w:t>, &amp; Morselli, D. (2010). Questioni di pulizia: rappresentazioni e valori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i/>
          <w:sz w:val="22"/>
          <w:szCs w:val="22"/>
        </w:rPr>
        <w:t>Giornale Italiano di Psicologia</w:t>
      </w:r>
      <w:r>
        <w:rPr>
          <w:rFonts w:ascii="Tahoma" w:hAnsi="Tahoma" w:cs="Tahoma"/>
          <w:sz w:val="22"/>
          <w:szCs w:val="22"/>
        </w:rPr>
        <w:t xml:space="preserve">, </w:t>
      </w:r>
      <w:r w:rsidRPr="00EA2ED5">
        <w:rPr>
          <w:rFonts w:ascii="Tahoma" w:hAnsi="Tahoma" w:cs="Tahoma"/>
          <w:i/>
          <w:sz w:val="22"/>
          <w:szCs w:val="22"/>
        </w:rPr>
        <w:t>37</w:t>
      </w:r>
      <w:r>
        <w:rPr>
          <w:rFonts w:ascii="Tahoma" w:hAnsi="Tahoma" w:cs="Tahoma"/>
          <w:sz w:val="22"/>
          <w:szCs w:val="22"/>
        </w:rPr>
        <w:t>, 623-644.</w:t>
      </w:r>
    </w:p>
    <w:p w14:paraId="4081310D" w14:textId="77777777" w:rsidR="00B65590" w:rsidRPr="002307D1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D4C0A">
        <w:rPr>
          <w:rFonts w:ascii="Tahoma" w:hAnsi="Tahoma" w:cs="Tahoma"/>
          <w:sz w:val="22"/>
          <w:szCs w:val="22"/>
        </w:rPr>
        <w:t xml:space="preserve">Villano, P., </w:t>
      </w:r>
      <w:r w:rsidRPr="004D4C0A">
        <w:rPr>
          <w:rFonts w:ascii="Tahoma" w:hAnsi="Tahoma" w:cs="Tahoma"/>
          <w:b/>
          <w:sz w:val="22"/>
          <w:szCs w:val="22"/>
        </w:rPr>
        <w:t>Passini, S.</w:t>
      </w:r>
      <w:r w:rsidRPr="004D4C0A">
        <w:rPr>
          <w:rFonts w:ascii="Tahoma" w:hAnsi="Tahoma" w:cs="Tahoma"/>
          <w:sz w:val="22"/>
          <w:szCs w:val="22"/>
        </w:rPr>
        <w:t xml:space="preserve">, &amp; Morselli, D. (2010). </w:t>
      </w:r>
      <w:r w:rsidRPr="002307D1">
        <w:rPr>
          <w:rFonts w:ascii="Tahoma" w:hAnsi="Tahoma" w:cs="Tahoma"/>
          <w:sz w:val="22"/>
          <w:szCs w:val="22"/>
        </w:rPr>
        <w:t>Discorso e terrorismo: la rappresentazione degli arabi nella stampa italiana e internazionale dopo l’11 settembre 2001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i/>
          <w:sz w:val="22"/>
          <w:szCs w:val="22"/>
        </w:rPr>
        <w:t>Psicologia Sociale</w:t>
      </w:r>
      <w:r>
        <w:rPr>
          <w:rFonts w:ascii="Tahoma" w:hAnsi="Tahoma" w:cs="Tahoma"/>
          <w:sz w:val="22"/>
          <w:szCs w:val="22"/>
        </w:rPr>
        <w:t xml:space="preserve">, </w:t>
      </w:r>
      <w:r w:rsidRPr="005A3BC9">
        <w:rPr>
          <w:rFonts w:ascii="Tahoma" w:hAnsi="Tahoma" w:cs="Tahoma"/>
          <w:i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, 441-460.</w:t>
      </w:r>
    </w:p>
    <w:p w14:paraId="37438F99" w14:textId="77777777" w:rsidR="00B65590" w:rsidRPr="0070712F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244160">
        <w:rPr>
          <w:rFonts w:ascii="Tahoma" w:hAnsi="Tahoma" w:cs="Tahoma"/>
          <w:b/>
          <w:sz w:val="22"/>
          <w:szCs w:val="22"/>
        </w:rPr>
        <w:t>Passini, S.</w:t>
      </w:r>
      <w:r w:rsidRPr="00244160">
        <w:rPr>
          <w:rFonts w:ascii="Tahoma" w:hAnsi="Tahoma" w:cs="Tahoma"/>
          <w:sz w:val="22"/>
          <w:szCs w:val="22"/>
        </w:rPr>
        <w:t xml:space="preserve">, Palareti, L., &amp; Battistelli, P. (2009). </w:t>
      </w:r>
      <w:r w:rsidRPr="004D4C0A">
        <w:rPr>
          <w:rFonts w:ascii="Tahoma" w:hAnsi="Tahoma" w:cs="Tahoma"/>
          <w:sz w:val="22"/>
          <w:szCs w:val="22"/>
          <w:lang w:val="en-GB"/>
        </w:rPr>
        <w:t xml:space="preserve">We vs. Them: Terrorism in an Intergroup Perspective. </w:t>
      </w:r>
      <w:r w:rsidRPr="004D4C0A">
        <w:rPr>
          <w:rFonts w:ascii="Tahoma" w:hAnsi="Tahoma" w:cs="Tahoma"/>
          <w:i/>
          <w:sz w:val="22"/>
          <w:szCs w:val="22"/>
          <w:lang w:val="en-GB"/>
        </w:rPr>
        <w:t>International Review of Social Psychology</w:t>
      </w:r>
      <w:r>
        <w:rPr>
          <w:rFonts w:ascii="Tahoma" w:hAnsi="Tahoma" w:cs="Tahoma"/>
          <w:sz w:val="22"/>
          <w:szCs w:val="22"/>
          <w:lang w:val="en-GB"/>
        </w:rPr>
        <w:t xml:space="preserve">, (Special Issue: </w:t>
      </w:r>
      <w:r w:rsidRPr="00D61FAD">
        <w:rPr>
          <w:rFonts w:ascii="Tahoma" w:hAnsi="Tahoma" w:cs="Tahoma"/>
          <w:sz w:val="22"/>
          <w:szCs w:val="22"/>
          <w:lang w:val="en-GB"/>
        </w:rPr>
        <w:t>Social Psycholog</w:t>
      </w:r>
      <w:r>
        <w:rPr>
          <w:rFonts w:ascii="Tahoma" w:hAnsi="Tahoma" w:cs="Tahoma"/>
          <w:sz w:val="22"/>
          <w:szCs w:val="22"/>
          <w:lang w:val="en-GB"/>
        </w:rPr>
        <w:t xml:space="preserve">ical Perspectives on Terrorism), </w:t>
      </w:r>
      <w:r w:rsidRPr="00244160">
        <w:rPr>
          <w:rFonts w:ascii="Tahoma" w:hAnsi="Tahoma" w:cs="Tahoma"/>
          <w:i/>
          <w:sz w:val="22"/>
          <w:szCs w:val="22"/>
          <w:lang w:val="en-GB"/>
        </w:rPr>
        <w:t>3-4</w:t>
      </w:r>
      <w:r>
        <w:rPr>
          <w:rFonts w:ascii="Tahoma" w:hAnsi="Tahoma" w:cs="Tahoma"/>
          <w:sz w:val="22"/>
          <w:szCs w:val="22"/>
          <w:lang w:val="en-GB"/>
        </w:rPr>
        <w:t xml:space="preserve">, 35-64. </w:t>
      </w:r>
      <w:r>
        <w:rPr>
          <w:rFonts w:ascii="Tahoma" w:hAnsi="Tahoma" w:cs="Tahoma"/>
          <w:b/>
          <w:sz w:val="22"/>
          <w:szCs w:val="22"/>
          <w:lang w:val="en-GB"/>
        </w:rPr>
        <w:t>2009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IF </w:t>
      </w:r>
      <w:r w:rsidRPr="0070712F">
        <w:rPr>
          <w:rFonts w:ascii="Tahoma" w:hAnsi="Tahoma" w:cs="Tahoma"/>
          <w:b/>
          <w:sz w:val="22"/>
          <w:szCs w:val="22"/>
          <w:lang w:val="en-GB"/>
        </w:rPr>
        <w:t>= 0.</w:t>
      </w:r>
      <w:r>
        <w:rPr>
          <w:rFonts w:ascii="Tahoma" w:hAnsi="Tahoma" w:cs="Tahoma"/>
          <w:b/>
          <w:sz w:val="22"/>
          <w:szCs w:val="22"/>
          <w:lang w:val="en-GB"/>
        </w:rPr>
        <w:t>341</w:t>
      </w:r>
    </w:p>
    <w:p w14:paraId="35E8AC30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1809E5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1809E5">
        <w:rPr>
          <w:rFonts w:ascii="Tahoma" w:hAnsi="Tahoma" w:cs="Tahoma"/>
          <w:sz w:val="22"/>
          <w:szCs w:val="22"/>
          <w:lang w:val="en-GB"/>
        </w:rPr>
        <w:t xml:space="preserve">, &amp; Emiliani, F. (2009). </w:t>
      </w:r>
      <w:r w:rsidRPr="006F11D2">
        <w:rPr>
          <w:rFonts w:ascii="Tahoma" w:hAnsi="Tahoma" w:cs="Tahoma"/>
          <w:sz w:val="22"/>
          <w:szCs w:val="22"/>
          <w:lang w:val="en-GB"/>
        </w:rPr>
        <w:t>Social representations of rights and duties in young Italians and Albanians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7F3743">
        <w:rPr>
          <w:rFonts w:ascii="Tahoma" w:hAnsi="Tahoma" w:cs="Tahoma"/>
          <w:i/>
          <w:sz w:val="22"/>
          <w:szCs w:val="22"/>
          <w:lang w:val="en-GB"/>
        </w:rPr>
        <w:t>Swiss journal of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0C399A">
        <w:rPr>
          <w:rFonts w:ascii="Tahoma" w:hAnsi="Tahoma" w:cs="Tahoma"/>
          <w:i/>
          <w:sz w:val="22"/>
          <w:szCs w:val="22"/>
          <w:lang w:val="en-GB"/>
        </w:rPr>
        <w:t>2</w:t>
      </w:r>
      <w:r>
        <w:rPr>
          <w:rFonts w:ascii="Tahoma" w:hAnsi="Tahoma" w:cs="Tahoma"/>
          <w:sz w:val="22"/>
          <w:szCs w:val="22"/>
          <w:lang w:val="en-GB"/>
        </w:rPr>
        <w:t>, 89-98.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2009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1</w:t>
      </w:r>
      <w:r w:rsidRPr="0048574C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024</w:t>
      </w:r>
    </w:p>
    <w:p w14:paraId="3A226B7B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F66CD3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F66CD3">
        <w:rPr>
          <w:rFonts w:ascii="Tahoma" w:hAnsi="Tahoma" w:cs="Tahoma"/>
          <w:sz w:val="22"/>
          <w:szCs w:val="22"/>
          <w:lang w:val="en-GB"/>
        </w:rPr>
        <w:t xml:space="preserve">, &amp; Morselli, D. (2009). </w:t>
      </w:r>
      <w:r>
        <w:rPr>
          <w:rFonts w:ascii="Tahoma" w:hAnsi="Tahoma" w:cs="Tahoma"/>
          <w:sz w:val="22"/>
          <w:szCs w:val="22"/>
          <w:lang w:val="en-GB"/>
        </w:rPr>
        <w:t>Authority r</w:t>
      </w:r>
      <w:r w:rsidRPr="00363A3D">
        <w:rPr>
          <w:rFonts w:ascii="Tahoma" w:hAnsi="Tahoma" w:cs="Tahoma"/>
          <w:sz w:val="22"/>
          <w:szCs w:val="22"/>
          <w:lang w:val="en-GB"/>
        </w:rPr>
        <w:t>elationships between obedience and disobedience</w:t>
      </w:r>
      <w:r w:rsidRPr="00C1697A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sz w:val="22"/>
          <w:szCs w:val="22"/>
          <w:lang w:val="en-GB"/>
        </w:rPr>
        <w:t>New Ideas in Psychology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F66CD3">
        <w:rPr>
          <w:rFonts w:ascii="Tahoma" w:hAnsi="Tahoma" w:cs="Tahoma"/>
          <w:i/>
          <w:sz w:val="22"/>
          <w:szCs w:val="22"/>
          <w:lang w:val="en-GB"/>
        </w:rPr>
        <w:t>27</w:t>
      </w:r>
      <w:r>
        <w:rPr>
          <w:rFonts w:ascii="Tahoma" w:hAnsi="Tahoma" w:cs="Tahoma"/>
          <w:sz w:val="22"/>
          <w:szCs w:val="22"/>
          <w:lang w:val="en-GB"/>
        </w:rPr>
        <w:t>, 96-106.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2009 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IF = </w:t>
      </w:r>
      <w:r>
        <w:rPr>
          <w:rFonts w:ascii="Tahoma" w:hAnsi="Tahoma" w:cs="Tahoma"/>
          <w:b/>
          <w:sz w:val="22"/>
          <w:szCs w:val="22"/>
          <w:lang w:val="en-GB"/>
        </w:rPr>
        <w:t>1</w:t>
      </w:r>
      <w:r w:rsidRPr="0048574C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424</w:t>
      </w:r>
    </w:p>
    <w:p w14:paraId="55821072" w14:textId="77777777" w:rsidR="00B65590" w:rsidRPr="000838CF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151F">
        <w:rPr>
          <w:rFonts w:ascii="Tahoma" w:hAnsi="Tahoma" w:cs="Tahoma"/>
          <w:b/>
          <w:sz w:val="22"/>
          <w:szCs w:val="22"/>
        </w:rPr>
        <w:t>Passini, S.</w:t>
      </w:r>
      <w:r w:rsidRPr="00C1697A">
        <w:rPr>
          <w:rFonts w:ascii="Tahoma" w:hAnsi="Tahoma" w:cs="Tahoma"/>
          <w:sz w:val="22"/>
          <w:szCs w:val="22"/>
        </w:rPr>
        <w:t>, Strazzari, F., &amp; Borghi, A. (</w:t>
      </w:r>
      <w:r>
        <w:rPr>
          <w:rFonts w:ascii="Tahoma" w:hAnsi="Tahoma" w:cs="Tahoma"/>
          <w:sz w:val="22"/>
          <w:szCs w:val="22"/>
        </w:rPr>
        <w:t>2008</w:t>
      </w:r>
      <w:r w:rsidRPr="00C1697A">
        <w:rPr>
          <w:rFonts w:ascii="Tahoma" w:hAnsi="Tahoma" w:cs="Tahoma"/>
          <w:sz w:val="22"/>
          <w:szCs w:val="22"/>
        </w:rPr>
        <w:t xml:space="preserve">). </w:t>
      </w:r>
      <w:r w:rsidRPr="00C57405">
        <w:rPr>
          <w:rFonts w:ascii="Tahoma" w:hAnsi="Tahoma" w:cs="Tahoma"/>
          <w:sz w:val="22"/>
          <w:szCs w:val="22"/>
          <w:lang w:val="en-GB"/>
        </w:rPr>
        <w:t xml:space="preserve">Icon-function relationship in toolbar icons. </w:t>
      </w:r>
      <w:r w:rsidRPr="000838CF">
        <w:rPr>
          <w:rFonts w:ascii="Tahoma" w:hAnsi="Tahoma" w:cs="Tahoma"/>
          <w:i/>
          <w:sz w:val="22"/>
          <w:szCs w:val="22"/>
        </w:rPr>
        <w:t>Displays</w:t>
      </w:r>
      <w:r w:rsidRPr="000838CF">
        <w:rPr>
          <w:rFonts w:ascii="Tahoma" w:hAnsi="Tahoma" w:cs="Tahoma"/>
          <w:sz w:val="22"/>
          <w:szCs w:val="22"/>
        </w:rPr>
        <w:t xml:space="preserve">, </w:t>
      </w:r>
      <w:r w:rsidRPr="000838CF">
        <w:rPr>
          <w:rFonts w:ascii="Tahoma" w:hAnsi="Tahoma" w:cs="Tahoma"/>
          <w:i/>
          <w:sz w:val="22"/>
          <w:szCs w:val="22"/>
        </w:rPr>
        <w:t>29</w:t>
      </w:r>
      <w:r w:rsidRPr="000838CF">
        <w:rPr>
          <w:rFonts w:ascii="Tahoma" w:hAnsi="Tahoma" w:cs="Tahoma"/>
          <w:sz w:val="22"/>
          <w:szCs w:val="22"/>
        </w:rPr>
        <w:t>, 521-525.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2008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1</w:t>
      </w:r>
      <w:r w:rsidRPr="0048574C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768</w:t>
      </w:r>
    </w:p>
    <w:p w14:paraId="79BDB92E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697A">
        <w:rPr>
          <w:rFonts w:ascii="Tahoma" w:hAnsi="Tahoma" w:cs="Tahoma"/>
          <w:sz w:val="22"/>
          <w:szCs w:val="22"/>
        </w:rPr>
        <w:t xml:space="preserve">Battistelli, P., </w:t>
      </w:r>
      <w:r w:rsidRPr="0046151F">
        <w:rPr>
          <w:rFonts w:ascii="Tahoma" w:hAnsi="Tahoma" w:cs="Tahoma"/>
          <w:b/>
          <w:sz w:val="22"/>
          <w:szCs w:val="22"/>
        </w:rPr>
        <w:t>Passini, S.</w:t>
      </w:r>
      <w:r w:rsidRPr="00C1697A">
        <w:rPr>
          <w:rFonts w:ascii="Tahoma" w:hAnsi="Tahoma" w:cs="Tahoma"/>
          <w:sz w:val="22"/>
          <w:szCs w:val="22"/>
        </w:rPr>
        <w:t>, &amp; Palareti, L. (</w:t>
      </w:r>
      <w:r>
        <w:rPr>
          <w:rFonts w:ascii="Tahoma" w:hAnsi="Tahoma" w:cs="Tahoma"/>
          <w:sz w:val="22"/>
          <w:szCs w:val="22"/>
        </w:rPr>
        <w:t>2008</w:t>
      </w:r>
      <w:r w:rsidRPr="00C1697A">
        <w:rPr>
          <w:rFonts w:ascii="Tahoma" w:hAnsi="Tahoma" w:cs="Tahoma"/>
          <w:sz w:val="22"/>
          <w:szCs w:val="22"/>
        </w:rPr>
        <w:t xml:space="preserve">). La costruzione del nemico dopo l’11 settembre: l’effetto dell’identità dell’aggressore sulla rappresentazione di terrorismo. </w:t>
      </w:r>
      <w:r w:rsidRPr="00C1697A">
        <w:rPr>
          <w:rFonts w:ascii="Tahoma" w:hAnsi="Tahoma" w:cs="Tahoma"/>
          <w:i/>
          <w:sz w:val="22"/>
          <w:szCs w:val="22"/>
        </w:rPr>
        <w:t>Psicologia Sociale</w:t>
      </w:r>
      <w:r>
        <w:rPr>
          <w:rFonts w:ascii="Tahoma" w:hAnsi="Tahoma" w:cs="Tahoma"/>
          <w:sz w:val="22"/>
          <w:szCs w:val="22"/>
        </w:rPr>
        <w:t xml:space="preserve">, </w:t>
      </w:r>
      <w:r w:rsidRPr="008937F0">
        <w:rPr>
          <w:rFonts w:ascii="Tahoma" w:hAnsi="Tahoma" w:cs="Tahoma"/>
          <w:i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, 139-156.</w:t>
      </w:r>
    </w:p>
    <w:p w14:paraId="7E761CC2" w14:textId="77777777" w:rsidR="00B65590" w:rsidRPr="00620C8B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6151F">
        <w:rPr>
          <w:rFonts w:ascii="Tahoma" w:hAnsi="Tahoma" w:cs="Tahoma"/>
          <w:b/>
          <w:sz w:val="22"/>
          <w:szCs w:val="22"/>
          <w:lang w:val="en-GB"/>
        </w:rPr>
        <w:t xml:space="preserve">Passini, S. </w:t>
      </w:r>
      <w:r w:rsidRPr="00C1697A">
        <w:rPr>
          <w:rFonts w:ascii="Tahoma" w:hAnsi="Tahoma" w:cs="Tahoma"/>
          <w:sz w:val="22"/>
          <w:szCs w:val="22"/>
          <w:lang w:val="en-GB"/>
        </w:rPr>
        <w:t>(</w:t>
      </w:r>
      <w:r>
        <w:rPr>
          <w:rFonts w:ascii="Tahoma" w:hAnsi="Tahoma" w:cs="Tahoma"/>
          <w:sz w:val="22"/>
          <w:szCs w:val="22"/>
          <w:lang w:val="en-GB"/>
        </w:rPr>
        <w:t>2008</w:t>
      </w:r>
      <w:r w:rsidRPr="00C1697A">
        <w:rPr>
          <w:rFonts w:ascii="Tahoma" w:hAnsi="Tahoma" w:cs="Tahoma"/>
          <w:sz w:val="22"/>
          <w:szCs w:val="22"/>
          <w:lang w:val="en-GB"/>
        </w:rPr>
        <w:t xml:space="preserve">). </w:t>
      </w:r>
      <w:r w:rsidRPr="00620C8B">
        <w:rPr>
          <w:rFonts w:ascii="Tahoma" w:hAnsi="Tahoma" w:cs="Tahoma"/>
          <w:sz w:val="22"/>
          <w:szCs w:val="22"/>
          <w:lang w:val="en-GB"/>
        </w:rPr>
        <w:t>Exploring the multidimensional facets of authoritarianism: authoritarian aggression and social dominance orientation</w:t>
      </w:r>
      <w:r w:rsidRPr="00C1697A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620C8B">
        <w:rPr>
          <w:rFonts w:ascii="Tahoma" w:hAnsi="Tahoma" w:cs="Tahoma"/>
          <w:i/>
          <w:sz w:val="22"/>
          <w:szCs w:val="22"/>
          <w:lang w:val="en-GB"/>
        </w:rPr>
        <w:t>Swiss Journal of Psychology</w:t>
      </w:r>
      <w:r w:rsidRPr="00620C8B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725DF8">
        <w:rPr>
          <w:rFonts w:ascii="Tahoma" w:hAnsi="Tahoma" w:cs="Tahoma"/>
          <w:i/>
          <w:sz w:val="22"/>
          <w:szCs w:val="22"/>
          <w:lang w:val="en-GB"/>
        </w:rPr>
        <w:t>67</w:t>
      </w:r>
      <w:r>
        <w:rPr>
          <w:rFonts w:ascii="Tahoma" w:hAnsi="Tahoma" w:cs="Tahoma"/>
          <w:sz w:val="22"/>
          <w:szCs w:val="22"/>
          <w:lang w:val="en-GB"/>
        </w:rPr>
        <w:t>, 51-60</w:t>
      </w:r>
      <w:r w:rsidRPr="00620C8B">
        <w:rPr>
          <w:rFonts w:ascii="Tahoma" w:hAnsi="Tahoma" w:cs="Tahoma"/>
          <w:sz w:val="22"/>
          <w:szCs w:val="22"/>
          <w:lang w:val="en-GB"/>
        </w:rPr>
        <w:t>.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2008</w:t>
      </w:r>
      <w:r w:rsidRPr="0048574C">
        <w:rPr>
          <w:rFonts w:ascii="Tahoma" w:hAnsi="Tahoma" w:cs="Tahoma"/>
          <w:b/>
          <w:sz w:val="22"/>
          <w:szCs w:val="22"/>
          <w:lang w:val="en-GB"/>
        </w:rPr>
        <w:t xml:space="preserve"> IF = </w:t>
      </w:r>
      <w:r>
        <w:rPr>
          <w:rFonts w:ascii="Tahoma" w:hAnsi="Tahoma" w:cs="Tahoma"/>
          <w:b/>
          <w:sz w:val="22"/>
          <w:szCs w:val="22"/>
          <w:lang w:val="en-GB"/>
        </w:rPr>
        <w:t>0</w:t>
      </w:r>
      <w:r w:rsidRPr="0048574C">
        <w:rPr>
          <w:rFonts w:ascii="Tahoma" w:hAnsi="Tahoma" w:cs="Tahoma"/>
          <w:b/>
          <w:sz w:val="22"/>
          <w:szCs w:val="22"/>
          <w:lang w:val="en-GB"/>
        </w:rPr>
        <w:t>.</w:t>
      </w:r>
      <w:r>
        <w:rPr>
          <w:rFonts w:ascii="Tahoma" w:hAnsi="Tahoma" w:cs="Tahoma"/>
          <w:b/>
          <w:sz w:val="22"/>
          <w:szCs w:val="22"/>
          <w:lang w:val="en-GB"/>
        </w:rPr>
        <w:t>415</w:t>
      </w:r>
    </w:p>
    <w:p w14:paraId="143A32D8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697A">
        <w:rPr>
          <w:rFonts w:ascii="Tahoma" w:hAnsi="Tahoma" w:cs="Tahoma"/>
          <w:sz w:val="22"/>
          <w:szCs w:val="22"/>
        </w:rPr>
        <w:t xml:space="preserve">Battistelli, P., Palareti, L., &amp; </w:t>
      </w:r>
      <w:r w:rsidRPr="0046151F">
        <w:rPr>
          <w:rFonts w:ascii="Tahoma" w:hAnsi="Tahoma" w:cs="Tahoma"/>
          <w:b/>
          <w:sz w:val="22"/>
          <w:szCs w:val="22"/>
        </w:rPr>
        <w:t xml:space="preserve">Passini, S. </w:t>
      </w:r>
      <w:r w:rsidRPr="00C1697A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2007</w:t>
      </w:r>
      <w:r w:rsidRPr="00C1697A">
        <w:rPr>
          <w:rFonts w:ascii="Tahoma" w:hAnsi="Tahoma" w:cs="Tahoma"/>
          <w:sz w:val="22"/>
          <w:szCs w:val="22"/>
        </w:rPr>
        <w:t xml:space="preserve">). Noi e gli altri, tra guerra e terrorismo. </w:t>
      </w:r>
      <w:r>
        <w:rPr>
          <w:rFonts w:ascii="Tahoma" w:hAnsi="Tahoma" w:cs="Tahoma"/>
          <w:i/>
          <w:sz w:val="22"/>
          <w:szCs w:val="22"/>
        </w:rPr>
        <w:t>Psicologia contemporanea</w:t>
      </w:r>
      <w:r>
        <w:rPr>
          <w:rFonts w:ascii="Tahoma" w:hAnsi="Tahoma" w:cs="Tahoma"/>
          <w:sz w:val="22"/>
          <w:szCs w:val="22"/>
        </w:rPr>
        <w:t xml:space="preserve">, </w:t>
      </w:r>
      <w:r w:rsidRPr="007F3743">
        <w:rPr>
          <w:rFonts w:ascii="Tahoma" w:hAnsi="Tahoma" w:cs="Tahoma"/>
          <w:i/>
          <w:sz w:val="22"/>
          <w:szCs w:val="22"/>
        </w:rPr>
        <w:t>207</w:t>
      </w:r>
      <w:r>
        <w:rPr>
          <w:rFonts w:ascii="Tahoma" w:hAnsi="Tahoma" w:cs="Tahoma"/>
          <w:sz w:val="22"/>
          <w:szCs w:val="22"/>
        </w:rPr>
        <w:t>, 32-40.</w:t>
      </w:r>
    </w:p>
    <w:p w14:paraId="17BD3F65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151F">
        <w:rPr>
          <w:rFonts w:ascii="Tahoma" w:hAnsi="Tahoma" w:cs="Tahoma"/>
          <w:b/>
          <w:sz w:val="22"/>
          <w:szCs w:val="22"/>
        </w:rPr>
        <w:t xml:space="preserve">Passini, S. </w:t>
      </w:r>
      <w:r w:rsidRPr="00C1697A">
        <w:rPr>
          <w:rFonts w:ascii="Tahoma" w:hAnsi="Tahoma" w:cs="Tahoma"/>
          <w:sz w:val="22"/>
          <w:szCs w:val="22"/>
        </w:rPr>
        <w:t xml:space="preserve">(2007). Un approfondimento della relazione tra autoritarismo e religione. </w:t>
      </w:r>
      <w:r w:rsidRPr="00C1697A">
        <w:rPr>
          <w:rFonts w:ascii="Tahoma" w:hAnsi="Tahoma" w:cs="Tahoma"/>
          <w:i/>
          <w:sz w:val="22"/>
          <w:szCs w:val="22"/>
        </w:rPr>
        <w:t>Rassegna di psicologia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i/>
          <w:sz w:val="22"/>
          <w:szCs w:val="22"/>
        </w:rPr>
        <w:t>1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93</w:t>
      </w:r>
      <w:r w:rsidRPr="00C1697A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107</w:t>
      </w:r>
      <w:r w:rsidRPr="00C1697A">
        <w:rPr>
          <w:rFonts w:ascii="Tahoma" w:hAnsi="Tahoma" w:cs="Tahoma"/>
          <w:sz w:val="22"/>
          <w:szCs w:val="22"/>
        </w:rPr>
        <w:t>.</w:t>
      </w:r>
    </w:p>
    <w:p w14:paraId="5235BEA3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151F">
        <w:rPr>
          <w:rFonts w:ascii="Tahoma" w:hAnsi="Tahoma" w:cs="Tahoma"/>
          <w:b/>
          <w:sz w:val="22"/>
          <w:szCs w:val="22"/>
        </w:rPr>
        <w:t>Passini, S.</w:t>
      </w:r>
      <w:r w:rsidRPr="00C1697A">
        <w:rPr>
          <w:rFonts w:ascii="Tahoma" w:hAnsi="Tahoma" w:cs="Tahoma"/>
          <w:sz w:val="22"/>
          <w:szCs w:val="22"/>
        </w:rPr>
        <w:t xml:space="preserve">, &amp; Morselli, D. (2006). La responsabilità tra autoritarismo e valori. </w:t>
      </w:r>
      <w:r w:rsidRPr="00C1697A">
        <w:rPr>
          <w:rFonts w:ascii="Tahoma" w:hAnsi="Tahoma" w:cs="Tahoma"/>
          <w:i/>
          <w:sz w:val="22"/>
          <w:szCs w:val="22"/>
        </w:rPr>
        <w:t>Psicologia Sociale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3</w:t>
      </w:r>
      <w:r w:rsidRPr="00C1697A">
        <w:rPr>
          <w:rFonts w:ascii="Tahoma" w:hAnsi="Tahoma" w:cs="Tahoma"/>
          <w:sz w:val="22"/>
          <w:szCs w:val="22"/>
        </w:rPr>
        <w:t>, 501-516.</w:t>
      </w:r>
    </w:p>
    <w:p w14:paraId="72DF4ED9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151F">
        <w:rPr>
          <w:rFonts w:ascii="Tahoma" w:hAnsi="Tahoma" w:cs="Tahoma"/>
          <w:b/>
          <w:sz w:val="22"/>
          <w:szCs w:val="22"/>
        </w:rPr>
        <w:t>Passini, S.</w:t>
      </w:r>
      <w:r w:rsidRPr="00C1697A">
        <w:rPr>
          <w:rFonts w:ascii="Tahoma" w:hAnsi="Tahoma" w:cs="Tahoma"/>
          <w:sz w:val="22"/>
          <w:szCs w:val="22"/>
        </w:rPr>
        <w:t xml:space="preserve">, &amp; Morselli, D. (2006). La dinamica tra obbedienza e disobbedienza: un modello di rapporto con l’autorità. </w:t>
      </w:r>
      <w:r w:rsidRPr="00C1697A">
        <w:rPr>
          <w:rFonts w:ascii="Tahoma" w:hAnsi="Tahoma" w:cs="Tahoma"/>
          <w:i/>
          <w:sz w:val="22"/>
          <w:szCs w:val="22"/>
        </w:rPr>
        <w:t>Nuove tendenze della psicologia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4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C1697A">
        <w:rPr>
          <w:rFonts w:ascii="Tahoma" w:hAnsi="Tahoma" w:cs="Tahoma"/>
          <w:sz w:val="22"/>
          <w:szCs w:val="22"/>
        </w:rPr>
        <w:t>(2), 179-198</w:t>
      </w:r>
    </w:p>
    <w:p w14:paraId="7BE0E0A7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151F">
        <w:rPr>
          <w:rFonts w:ascii="Tahoma" w:hAnsi="Tahoma" w:cs="Tahoma"/>
          <w:b/>
          <w:sz w:val="22"/>
          <w:szCs w:val="22"/>
        </w:rPr>
        <w:t>Passini, S.</w:t>
      </w:r>
      <w:r w:rsidRPr="00C1697A">
        <w:rPr>
          <w:rFonts w:ascii="Tahoma" w:hAnsi="Tahoma" w:cs="Tahoma"/>
          <w:sz w:val="22"/>
          <w:szCs w:val="22"/>
        </w:rPr>
        <w:t xml:space="preserve">, &amp; Morselli, D. (2006). La coscienza umanistica. Erich Fromm e la libertà positiva. </w:t>
      </w:r>
      <w:r w:rsidRPr="00C1697A">
        <w:rPr>
          <w:rFonts w:ascii="Tahoma" w:hAnsi="Tahoma" w:cs="Tahoma"/>
          <w:i/>
          <w:sz w:val="22"/>
          <w:szCs w:val="22"/>
        </w:rPr>
        <w:t>Psicologia Contemporanea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193</w:t>
      </w:r>
      <w:r w:rsidRPr="00C1697A">
        <w:rPr>
          <w:rFonts w:ascii="Tahoma" w:hAnsi="Tahoma" w:cs="Tahoma"/>
          <w:sz w:val="22"/>
          <w:szCs w:val="22"/>
        </w:rPr>
        <w:t>, 60-61.</w:t>
      </w:r>
    </w:p>
    <w:p w14:paraId="7D175063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697A">
        <w:rPr>
          <w:rFonts w:ascii="Tahoma" w:hAnsi="Tahoma" w:cs="Tahoma"/>
          <w:sz w:val="22"/>
          <w:szCs w:val="22"/>
        </w:rPr>
        <w:t xml:space="preserve">Morselli, D., &amp; </w:t>
      </w:r>
      <w:r w:rsidRPr="0046151F">
        <w:rPr>
          <w:rFonts w:ascii="Tahoma" w:hAnsi="Tahoma" w:cs="Tahoma"/>
          <w:b/>
          <w:sz w:val="22"/>
          <w:szCs w:val="22"/>
        </w:rPr>
        <w:t xml:space="preserve">Passini, S. </w:t>
      </w:r>
      <w:r w:rsidRPr="00C1697A">
        <w:rPr>
          <w:rFonts w:ascii="Tahoma" w:hAnsi="Tahoma" w:cs="Tahoma"/>
          <w:sz w:val="22"/>
          <w:szCs w:val="22"/>
        </w:rPr>
        <w:t xml:space="preserve">(2006). L'educazione alla responsabilità e le responsabilità dell'educazione. </w:t>
      </w:r>
      <w:r w:rsidRPr="00C1697A">
        <w:rPr>
          <w:rFonts w:ascii="Tahoma" w:hAnsi="Tahoma" w:cs="Tahoma"/>
          <w:i/>
          <w:sz w:val="22"/>
          <w:szCs w:val="22"/>
        </w:rPr>
        <w:t>Innovazione Educativa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7</w:t>
      </w:r>
      <w:r w:rsidRPr="00C1697A">
        <w:rPr>
          <w:rFonts w:ascii="Tahoma" w:hAnsi="Tahoma" w:cs="Tahoma"/>
          <w:sz w:val="22"/>
          <w:szCs w:val="22"/>
        </w:rPr>
        <w:t>, 79-83.</w:t>
      </w:r>
    </w:p>
    <w:p w14:paraId="0273F18F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151F">
        <w:rPr>
          <w:rFonts w:ascii="Tahoma" w:hAnsi="Tahoma" w:cs="Tahoma"/>
          <w:b/>
          <w:sz w:val="22"/>
          <w:szCs w:val="22"/>
        </w:rPr>
        <w:t xml:space="preserve">Passini, S. </w:t>
      </w:r>
      <w:r w:rsidRPr="00C1697A">
        <w:rPr>
          <w:rFonts w:ascii="Tahoma" w:hAnsi="Tahoma" w:cs="Tahoma"/>
          <w:sz w:val="22"/>
          <w:szCs w:val="22"/>
        </w:rPr>
        <w:t xml:space="preserve">(2005). Costruzione e validazione di una scala sull'esclusione morale. </w:t>
      </w:r>
      <w:r w:rsidRPr="00285ED1">
        <w:rPr>
          <w:rFonts w:ascii="Tahoma" w:hAnsi="Tahoma" w:cs="Tahoma"/>
          <w:i/>
          <w:sz w:val="22"/>
          <w:szCs w:val="22"/>
        </w:rPr>
        <w:t>Testing Psicometria Metodologia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12</w:t>
      </w:r>
      <w:r>
        <w:rPr>
          <w:rFonts w:ascii="Tahoma" w:hAnsi="Tahoma" w:cs="Tahoma"/>
          <w:sz w:val="22"/>
          <w:szCs w:val="22"/>
        </w:rPr>
        <w:t xml:space="preserve"> </w:t>
      </w:r>
      <w:r w:rsidRPr="00C1697A">
        <w:rPr>
          <w:rFonts w:ascii="Tahoma" w:hAnsi="Tahoma" w:cs="Tahoma"/>
          <w:sz w:val="22"/>
          <w:szCs w:val="22"/>
        </w:rPr>
        <w:t>(1), 21-34.</w:t>
      </w:r>
    </w:p>
    <w:p w14:paraId="3506BDB6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151F">
        <w:rPr>
          <w:rFonts w:ascii="Tahoma" w:hAnsi="Tahoma" w:cs="Tahoma"/>
          <w:b/>
          <w:sz w:val="22"/>
          <w:szCs w:val="22"/>
        </w:rPr>
        <w:t>Passini, S.</w:t>
      </w:r>
      <w:r w:rsidRPr="00C1697A">
        <w:rPr>
          <w:rFonts w:ascii="Tahoma" w:hAnsi="Tahoma" w:cs="Tahoma"/>
          <w:sz w:val="22"/>
          <w:szCs w:val="22"/>
        </w:rPr>
        <w:t xml:space="preserve">, &amp; Morselli, D. (2005). La disobbedienza civile. Mahatma Gandhi, Martin Luther King e Nelson Mandela: le vite di tre grandi disobbedienti. </w:t>
      </w:r>
      <w:r w:rsidRPr="00C1697A">
        <w:rPr>
          <w:rFonts w:ascii="Tahoma" w:hAnsi="Tahoma" w:cs="Tahoma"/>
          <w:i/>
          <w:sz w:val="22"/>
          <w:szCs w:val="22"/>
        </w:rPr>
        <w:t>Psicologia Contemporanea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189</w:t>
      </w:r>
      <w:r w:rsidRPr="00C1697A">
        <w:rPr>
          <w:rFonts w:ascii="Tahoma" w:hAnsi="Tahoma" w:cs="Tahoma"/>
          <w:sz w:val="22"/>
          <w:szCs w:val="22"/>
        </w:rPr>
        <w:t>, 38-46.</w:t>
      </w:r>
    </w:p>
    <w:p w14:paraId="5EA8C2E3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697A">
        <w:rPr>
          <w:rFonts w:ascii="Tahoma" w:hAnsi="Tahoma" w:cs="Tahoma"/>
          <w:sz w:val="22"/>
          <w:szCs w:val="22"/>
        </w:rPr>
        <w:t xml:space="preserve">Palareti, L., Melotti, G., Emiliani, F., &amp; </w:t>
      </w:r>
      <w:r w:rsidRPr="0046151F">
        <w:rPr>
          <w:rFonts w:ascii="Tahoma" w:hAnsi="Tahoma" w:cs="Tahoma"/>
          <w:b/>
          <w:sz w:val="22"/>
          <w:szCs w:val="22"/>
        </w:rPr>
        <w:t xml:space="preserve">Passini, S. </w:t>
      </w:r>
      <w:r w:rsidRPr="00C1697A">
        <w:rPr>
          <w:rFonts w:ascii="Tahoma" w:hAnsi="Tahoma" w:cs="Tahoma"/>
          <w:sz w:val="22"/>
          <w:szCs w:val="22"/>
        </w:rPr>
        <w:t>(2004). Perché</w:t>
      </w:r>
      <w:r w:rsidR="00F16B3E">
        <w:rPr>
          <w:rFonts w:ascii="Tahoma" w:hAnsi="Tahoma" w:cs="Tahoma"/>
          <w:sz w:val="22"/>
          <w:szCs w:val="22"/>
        </w:rPr>
        <w:t xml:space="preserve"> i pesci non studiano l’acqua? U</w:t>
      </w:r>
      <w:r w:rsidRPr="00C1697A">
        <w:rPr>
          <w:rFonts w:ascii="Tahoma" w:hAnsi="Tahoma" w:cs="Tahoma"/>
          <w:sz w:val="22"/>
          <w:szCs w:val="22"/>
        </w:rPr>
        <w:t xml:space="preserve">na ricerca sulla vita quotidiana in adolescenza. </w:t>
      </w:r>
      <w:r w:rsidRPr="00C1697A">
        <w:rPr>
          <w:rFonts w:ascii="Tahoma" w:hAnsi="Tahoma" w:cs="Tahoma"/>
          <w:i/>
          <w:sz w:val="22"/>
          <w:szCs w:val="22"/>
        </w:rPr>
        <w:t>Giornale Italiano di Psicologia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4</w:t>
      </w:r>
      <w:r w:rsidRPr="00C1697A">
        <w:rPr>
          <w:rFonts w:ascii="Tahoma" w:hAnsi="Tahoma" w:cs="Tahoma"/>
          <w:sz w:val="22"/>
          <w:szCs w:val="22"/>
        </w:rPr>
        <w:t>, 793-819.</w:t>
      </w:r>
    </w:p>
    <w:p w14:paraId="0B497228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151F">
        <w:rPr>
          <w:rFonts w:ascii="Tahoma" w:hAnsi="Tahoma" w:cs="Tahoma"/>
          <w:b/>
          <w:sz w:val="22"/>
          <w:szCs w:val="22"/>
        </w:rPr>
        <w:t>Passini, S.</w:t>
      </w:r>
      <w:r w:rsidRPr="00C1697A">
        <w:rPr>
          <w:rFonts w:ascii="Tahoma" w:hAnsi="Tahoma" w:cs="Tahoma"/>
          <w:sz w:val="22"/>
          <w:szCs w:val="22"/>
        </w:rPr>
        <w:t xml:space="preserve">, Melotti, G., Palareti, L., &amp; Emiliani, F. (2003). Vita quotidiana e normalità in adolescenza. </w:t>
      </w:r>
      <w:r w:rsidRPr="00C1697A">
        <w:rPr>
          <w:rFonts w:ascii="Tahoma" w:hAnsi="Tahoma" w:cs="Tahoma"/>
          <w:i/>
          <w:sz w:val="22"/>
          <w:szCs w:val="22"/>
        </w:rPr>
        <w:t>Rassegna di Psicologia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1</w:t>
      </w:r>
      <w:r w:rsidRPr="00C1697A">
        <w:rPr>
          <w:rFonts w:ascii="Tahoma" w:hAnsi="Tahoma" w:cs="Tahoma"/>
          <w:sz w:val="22"/>
          <w:szCs w:val="22"/>
        </w:rPr>
        <w:t>, 43-61.</w:t>
      </w:r>
    </w:p>
    <w:p w14:paraId="1BAD2D65" w14:textId="77777777" w:rsidR="00B65590" w:rsidRPr="00C1697A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151F">
        <w:rPr>
          <w:rFonts w:ascii="Tahoma" w:hAnsi="Tahoma" w:cs="Tahoma"/>
          <w:b/>
          <w:sz w:val="22"/>
          <w:szCs w:val="22"/>
        </w:rPr>
        <w:t xml:space="preserve">Passini, S. </w:t>
      </w:r>
      <w:r w:rsidRPr="00C1697A">
        <w:rPr>
          <w:rFonts w:ascii="Tahoma" w:hAnsi="Tahoma" w:cs="Tahoma"/>
          <w:sz w:val="22"/>
          <w:szCs w:val="22"/>
        </w:rPr>
        <w:t xml:space="preserve">(2003). Costruzione e validazione di un questionario sull’autoritarismo. </w:t>
      </w:r>
      <w:r w:rsidRPr="00285ED1">
        <w:rPr>
          <w:rFonts w:ascii="Tahoma" w:hAnsi="Tahoma" w:cs="Tahoma"/>
          <w:i/>
          <w:sz w:val="22"/>
          <w:szCs w:val="22"/>
        </w:rPr>
        <w:t>Testing Psicometria Metodologia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10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C1697A">
        <w:rPr>
          <w:rFonts w:ascii="Tahoma" w:hAnsi="Tahoma" w:cs="Tahoma"/>
          <w:sz w:val="22"/>
          <w:szCs w:val="22"/>
        </w:rPr>
        <w:t>(3), 79-98.</w:t>
      </w:r>
    </w:p>
    <w:p w14:paraId="5DB32C65" w14:textId="77777777" w:rsidR="00B65590" w:rsidRDefault="00B65590" w:rsidP="00B65590">
      <w:pPr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697A">
        <w:rPr>
          <w:rFonts w:ascii="Tahoma" w:hAnsi="Tahoma" w:cs="Tahoma"/>
          <w:sz w:val="22"/>
          <w:szCs w:val="22"/>
        </w:rPr>
        <w:t xml:space="preserve">Melotti, G., &amp; </w:t>
      </w:r>
      <w:r w:rsidRPr="0046151F">
        <w:rPr>
          <w:rFonts w:ascii="Tahoma" w:hAnsi="Tahoma" w:cs="Tahoma"/>
          <w:b/>
          <w:sz w:val="22"/>
          <w:szCs w:val="22"/>
        </w:rPr>
        <w:t xml:space="preserve">Passini, S. </w:t>
      </w:r>
      <w:r w:rsidRPr="00C1697A">
        <w:rPr>
          <w:rFonts w:ascii="Tahoma" w:hAnsi="Tahoma" w:cs="Tahoma"/>
          <w:sz w:val="22"/>
          <w:szCs w:val="22"/>
        </w:rPr>
        <w:t xml:space="preserve">(2002). L’applicazione ad un gruppo di adolescenti italiani del Self Esteem Questionnaire (SEQ). </w:t>
      </w:r>
      <w:r w:rsidRPr="00C1697A">
        <w:rPr>
          <w:rFonts w:ascii="Tahoma" w:hAnsi="Tahoma" w:cs="Tahoma"/>
          <w:i/>
          <w:sz w:val="22"/>
          <w:szCs w:val="22"/>
        </w:rPr>
        <w:t>Bollettino di Psicologia Applicata</w:t>
      </w:r>
      <w:r w:rsidRPr="00C1697A">
        <w:rPr>
          <w:rFonts w:ascii="Tahoma" w:hAnsi="Tahoma" w:cs="Tahoma"/>
          <w:sz w:val="22"/>
          <w:szCs w:val="22"/>
        </w:rPr>
        <w:t xml:space="preserve">, </w:t>
      </w:r>
      <w:r w:rsidRPr="00C1697A">
        <w:rPr>
          <w:rFonts w:ascii="Tahoma" w:hAnsi="Tahoma" w:cs="Tahoma"/>
          <w:i/>
          <w:sz w:val="22"/>
          <w:szCs w:val="22"/>
        </w:rPr>
        <w:t>238</w:t>
      </w:r>
      <w:r w:rsidRPr="00C1697A">
        <w:rPr>
          <w:rFonts w:ascii="Tahoma" w:hAnsi="Tahoma" w:cs="Tahoma"/>
          <w:sz w:val="22"/>
          <w:szCs w:val="22"/>
        </w:rPr>
        <w:t>, 59-70.</w:t>
      </w:r>
    </w:p>
    <w:p w14:paraId="3DBAFB14" w14:textId="77777777" w:rsidR="00B65590" w:rsidRPr="00D63C80" w:rsidRDefault="00B65590" w:rsidP="00B65590"/>
    <w:p w14:paraId="493F06AE" w14:textId="77777777" w:rsidR="00B65590" w:rsidRDefault="00B65590" w:rsidP="00B65590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Monografie e capitoli di libro:</w:t>
      </w:r>
    </w:p>
    <w:p w14:paraId="11F027F1" w14:textId="77777777" w:rsidR="00A818B2" w:rsidRPr="00C54339" w:rsidRDefault="00A818B2" w:rsidP="002175BE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120"/>
        <w:ind w:left="426" w:hanging="426"/>
        <w:rPr>
          <w:rFonts w:ascii="Tahoma" w:hAnsi="Tahoma" w:cs="Tahoma"/>
          <w:sz w:val="22"/>
          <w:szCs w:val="22"/>
        </w:rPr>
      </w:pPr>
      <w:r w:rsidRPr="00A818B2">
        <w:rPr>
          <w:rFonts w:ascii="Tahoma" w:hAnsi="Tahoma" w:cs="Tahoma"/>
          <w:sz w:val="22"/>
          <w:szCs w:val="22"/>
          <w:lang w:val="en-US"/>
        </w:rPr>
        <w:t xml:space="preserve">Speltini, G., &amp; </w:t>
      </w:r>
      <w:r w:rsidRPr="00A818B2">
        <w:rPr>
          <w:rFonts w:ascii="Tahoma" w:hAnsi="Tahoma" w:cs="Tahoma"/>
          <w:b/>
          <w:sz w:val="22"/>
          <w:szCs w:val="22"/>
          <w:lang w:val="en-US"/>
        </w:rPr>
        <w:t>Passini, S.</w:t>
      </w:r>
      <w:r w:rsidRPr="00A818B2">
        <w:rPr>
          <w:rFonts w:ascii="Tahoma" w:hAnsi="Tahoma" w:cs="Tahoma"/>
          <w:sz w:val="22"/>
          <w:szCs w:val="22"/>
          <w:lang w:val="en-US"/>
        </w:rPr>
        <w:t xml:space="preserve"> (2016). Cleanliness </w:t>
      </w:r>
      <w:r w:rsidR="00D253C3">
        <w:rPr>
          <w:rFonts w:ascii="Tahoma" w:hAnsi="Tahoma" w:cs="Tahoma"/>
          <w:sz w:val="22"/>
          <w:szCs w:val="22"/>
          <w:lang w:val="en-US"/>
        </w:rPr>
        <w:t>i</w:t>
      </w:r>
      <w:r w:rsidRPr="00A818B2">
        <w:rPr>
          <w:rFonts w:ascii="Tahoma" w:hAnsi="Tahoma" w:cs="Tahoma"/>
          <w:sz w:val="22"/>
          <w:szCs w:val="22"/>
          <w:lang w:val="en-US"/>
        </w:rPr>
        <w:t xml:space="preserve">ssues: From </w:t>
      </w:r>
      <w:r w:rsidR="00D253C3" w:rsidRPr="00A818B2">
        <w:rPr>
          <w:rFonts w:ascii="Tahoma" w:hAnsi="Tahoma" w:cs="Tahoma"/>
          <w:sz w:val="22"/>
          <w:szCs w:val="22"/>
          <w:lang w:val="en-US"/>
        </w:rPr>
        <w:t>individual practices to collective visions</w:t>
      </w:r>
      <w:r w:rsidRPr="00A818B2">
        <w:rPr>
          <w:rFonts w:ascii="Tahoma" w:hAnsi="Tahoma" w:cs="Tahoma"/>
          <w:sz w:val="22"/>
          <w:szCs w:val="22"/>
          <w:lang w:val="en-US"/>
        </w:rPr>
        <w:t xml:space="preserve">. </w:t>
      </w:r>
      <w:r w:rsidRPr="00C54339">
        <w:rPr>
          <w:rFonts w:ascii="Tahoma" w:hAnsi="Tahoma" w:cs="Tahoma"/>
          <w:sz w:val="22"/>
          <w:szCs w:val="22"/>
          <w:lang w:val="en-GB"/>
        </w:rPr>
        <w:t xml:space="preserve">In D. Weiss, S. Schnall, &amp; R. Duschinsky (Ed.), </w:t>
      </w:r>
      <w:r w:rsidRPr="00C54339">
        <w:rPr>
          <w:rFonts w:ascii="Tahoma" w:hAnsi="Tahoma" w:cs="Tahoma"/>
          <w:i/>
          <w:sz w:val="22"/>
          <w:szCs w:val="22"/>
          <w:lang w:val="en-GB"/>
        </w:rPr>
        <w:t xml:space="preserve">Purity and </w:t>
      </w:r>
      <w:r w:rsidR="00D253C3" w:rsidRPr="00C54339">
        <w:rPr>
          <w:rFonts w:ascii="Tahoma" w:hAnsi="Tahoma" w:cs="Tahoma"/>
          <w:i/>
          <w:sz w:val="22"/>
          <w:szCs w:val="22"/>
          <w:lang w:val="en-GB"/>
        </w:rPr>
        <w:t xml:space="preserve">danger now: New perspectives </w:t>
      </w:r>
      <w:r w:rsidRPr="00C54339">
        <w:rPr>
          <w:rFonts w:ascii="Tahoma" w:hAnsi="Tahoma" w:cs="Tahoma"/>
          <w:sz w:val="22"/>
          <w:szCs w:val="22"/>
          <w:lang w:val="en-GB"/>
        </w:rPr>
        <w:t>(</w:t>
      </w:r>
      <w:r w:rsidR="00C54339" w:rsidRPr="00C54339">
        <w:rPr>
          <w:rFonts w:ascii="Tahoma" w:hAnsi="Tahoma" w:cs="Tahoma"/>
          <w:sz w:val="22"/>
          <w:szCs w:val="22"/>
          <w:lang w:val="en-GB"/>
        </w:rPr>
        <w:t>pp. 162-178</w:t>
      </w:r>
      <w:r w:rsidRPr="00C54339">
        <w:rPr>
          <w:rFonts w:ascii="Tahoma" w:hAnsi="Tahoma" w:cs="Tahoma"/>
          <w:sz w:val="22"/>
          <w:szCs w:val="22"/>
          <w:lang w:val="en-GB"/>
        </w:rPr>
        <w:t>)</w:t>
      </w:r>
      <w:r w:rsidR="00C54339" w:rsidRPr="00C54339">
        <w:rPr>
          <w:rFonts w:ascii="Tahoma" w:hAnsi="Tahoma" w:cs="Tahoma"/>
          <w:sz w:val="22"/>
          <w:szCs w:val="22"/>
          <w:lang w:val="en-GB"/>
        </w:rPr>
        <w:t xml:space="preserve">. </w:t>
      </w:r>
      <w:r w:rsidR="00C54339" w:rsidRPr="00C54339">
        <w:rPr>
          <w:rFonts w:ascii="Tahoma" w:hAnsi="Tahoma" w:cs="Tahoma"/>
          <w:sz w:val="22"/>
          <w:szCs w:val="22"/>
        </w:rPr>
        <w:t>Abingdon, Oxon: Routledge</w:t>
      </w:r>
      <w:r w:rsidRPr="00C54339">
        <w:rPr>
          <w:rFonts w:ascii="Tahoma" w:hAnsi="Tahoma" w:cs="Tahoma"/>
          <w:sz w:val="22"/>
          <w:szCs w:val="22"/>
        </w:rPr>
        <w:t>.</w:t>
      </w:r>
      <w:r w:rsidR="00D253C3" w:rsidRPr="00C54339">
        <w:rPr>
          <w:rFonts w:ascii="Tahoma" w:hAnsi="Tahoma" w:cs="Tahoma"/>
          <w:sz w:val="22"/>
          <w:szCs w:val="22"/>
        </w:rPr>
        <w:t xml:space="preserve"> </w:t>
      </w:r>
    </w:p>
    <w:p w14:paraId="4538FD27" w14:textId="77777777" w:rsidR="002E38EF" w:rsidRPr="002E38EF" w:rsidRDefault="002E38EF" w:rsidP="00A818B2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120"/>
        <w:ind w:left="426" w:hanging="426"/>
        <w:rPr>
          <w:rFonts w:ascii="Tahoma" w:hAnsi="Tahoma" w:cs="Tahoma"/>
          <w:sz w:val="22"/>
          <w:szCs w:val="22"/>
        </w:rPr>
      </w:pPr>
      <w:r w:rsidRPr="00C54339">
        <w:rPr>
          <w:rFonts w:ascii="Tahoma" w:hAnsi="Tahoma" w:cs="Tahoma"/>
          <w:b/>
          <w:sz w:val="22"/>
          <w:szCs w:val="22"/>
        </w:rPr>
        <w:t>Passini, S.</w:t>
      </w:r>
      <w:r w:rsidRPr="00C54339">
        <w:rPr>
          <w:rFonts w:ascii="Tahoma" w:hAnsi="Tahoma" w:cs="Tahoma"/>
          <w:sz w:val="22"/>
          <w:szCs w:val="22"/>
        </w:rPr>
        <w:t xml:space="preserve"> (2016). Droghe, dipendenze, eccessi. In G. Speltini (Ed.), </w:t>
      </w:r>
      <w:r w:rsidRPr="00C54339">
        <w:rPr>
          <w:rFonts w:ascii="Tahoma" w:hAnsi="Tahoma" w:cs="Tahoma"/>
          <w:i/>
          <w:sz w:val="22"/>
          <w:szCs w:val="22"/>
        </w:rPr>
        <w:t xml:space="preserve">L'età giovanile: Disagio e aiuto psicosociale </w:t>
      </w:r>
      <w:r w:rsidRPr="00C54339">
        <w:rPr>
          <w:rFonts w:ascii="Tahoma" w:hAnsi="Tahoma" w:cs="Tahoma"/>
          <w:sz w:val="22"/>
          <w:szCs w:val="22"/>
        </w:rPr>
        <w:t>(pp. 195</w:t>
      </w:r>
      <w:r w:rsidRPr="003532FD">
        <w:rPr>
          <w:rFonts w:ascii="Tahoma" w:hAnsi="Tahoma" w:cs="Tahoma"/>
          <w:sz w:val="22"/>
          <w:szCs w:val="22"/>
        </w:rPr>
        <w:t>-2</w:t>
      </w:r>
      <w:r w:rsidRPr="002E38EF">
        <w:rPr>
          <w:rFonts w:ascii="Tahoma" w:hAnsi="Tahoma" w:cs="Tahoma"/>
          <w:sz w:val="22"/>
          <w:szCs w:val="22"/>
        </w:rPr>
        <w:t>29). Bologna: Il Mulino.</w:t>
      </w:r>
    </w:p>
    <w:p w14:paraId="36548847" w14:textId="77777777" w:rsidR="00030649" w:rsidRPr="00E6361D" w:rsidRDefault="00E6361D" w:rsidP="00E6361D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120"/>
        <w:ind w:left="425" w:hanging="425"/>
        <w:rPr>
          <w:rFonts w:ascii="Tahoma" w:hAnsi="Tahoma" w:cs="Tahoma"/>
          <w:sz w:val="22"/>
          <w:szCs w:val="22"/>
          <w:lang w:val="en-US"/>
        </w:rPr>
      </w:pPr>
      <w:r w:rsidRPr="00E6361D">
        <w:rPr>
          <w:rFonts w:ascii="Tahoma" w:hAnsi="Tahoma" w:cs="Tahoma"/>
          <w:b/>
          <w:sz w:val="22"/>
          <w:szCs w:val="22"/>
          <w:lang w:val="en-US"/>
        </w:rPr>
        <w:t>Passini, S.</w:t>
      </w:r>
      <w:r w:rsidRPr="00E6361D">
        <w:rPr>
          <w:rFonts w:ascii="Tahoma" w:hAnsi="Tahoma" w:cs="Tahoma"/>
          <w:sz w:val="22"/>
          <w:szCs w:val="22"/>
          <w:lang w:val="en-US"/>
        </w:rPr>
        <w:t xml:space="preserve"> (2015). Social Relations, the Financial Crisis and Human Development. In C. Psaltis, A. Gillespie, </w:t>
      </w:r>
      <w:r w:rsidR="00B7269B">
        <w:rPr>
          <w:rFonts w:ascii="Tahoma" w:hAnsi="Tahoma" w:cs="Tahoma"/>
          <w:sz w:val="22"/>
          <w:szCs w:val="22"/>
          <w:lang w:val="en-US"/>
        </w:rPr>
        <w:t xml:space="preserve">&amp; </w:t>
      </w:r>
      <w:r w:rsidRPr="00E6361D">
        <w:rPr>
          <w:rFonts w:ascii="Tahoma" w:hAnsi="Tahoma" w:cs="Tahoma"/>
          <w:sz w:val="22"/>
          <w:szCs w:val="22"/>
          <w:lang w:val="en-US"/>
        </w:rPr>
        <w:t>A</w:t>
      </w:r>
      <w:r>
        <w:rPr>
          <w:rFonts w:ascii="Tahoma" w:hAnsi="Tahoma" w:cs="Tahoma"/>
          <w:sz w:val="22"/>
          <w:szCs w:val="22"/>
          <w:lang w:val="en-US"/>
        </w:rPr>
        <w:t>.</w:t>
      </w:r>
      <w:r w:rsidRPr="00E6361D">
        <w:rPr>
          <w:rFonts w:ascii="Tahoma" w:hAnsi="Tahoma" w:cs="Tahoma"/>
          <w:sz w:val="22"/>
          <w:szCs w:val="22"/>
          <w:lang w:val="en-US"/>
        </w:rPr>
        <w:t>-N</w:t>
      </w:r>
      <w:r>
        <w:rPr>
          <w:rFonts w:ascii="Tahoma" w:hAnsi="Tahoma" w:cs="Tahoma"/>
          <w:sz w:val="22"/>
          <w:szCs w:val="22"/>
          <w:lang w:val="en-US"/>
        </w:rPr>
        <w:t>.</w:t>
      </w:r>
      <w:r w:rsidRPr="00E6361D">
        <w:rPr>
          <w:rFonts w:ascii="Tahoma" w:hAnsi="Tahoma" w:cs="Tahoma"/>
          <w:sz w:val="22"/>
          <w:szCs w:val="22"/>
          <w:lang w:val="en-US"/>
        </w:rPr>
        <w:t xml:space="preserve"> Perret-Clermont (Eds.), </w:t>
      </w:r>
      <w:r w:rsidRPr="00E6361D">
        <w:rPr>
          <w:rFonts w:ascii="Tahoma" w:hAnsi="Tahoma" w:cs="Tahoma"/>
          <w:i/>
          <w:sz w:val="22"/>
          <w:szCs w:val="22"/>
          <w:lang w:val="en-US"/>
        </w:rPr>
        <w:t xml:space="preserve">Social relations in Human and Societal Development </w:t>
      </w:r>
      <w:r w:rsidRPr="00E6361D">
        <w:rPr>
          <w:rFonts w:ascii="Tahoma" w:hAnsi="Tahoma" w:cs="Tahoma"/>
          <w:sz w:val="22"/>
          <w:szCs w:val="22"/>
          <w:lang w:val="en-US"/>
        </w:rPr>
        <w:t xml:space="preserve">(pp. 194-214). </w:t>
      </w:r>
      <w:r w:rsidR="000D4F04">
        <w:rPr>
          <w:rFonts w:ascii="Tahoma" w:hAnsi="Tahoma" w:cs="Tahoma"/>
          <w:sz w:val="22"/>
          <w:szCs w:val="22"/>
          <w:lang w:val="en-US"/>
        </w:rPr>
        <w:t>New York</w:t>
      </w:r>
      <w:r w:rsidRPr="00E6361D">
        <w:rPr>
          <w:rFonts w:ascii="Tahoma" w:hAnsi="Tahoma" w:cs="Tahoma"/>
          <w:sz w:val="22"/>
          <w:szCs w:val="22"/>
          <w:lang w:val="en-US"/>
        </w:rPr>
        <w:t>: Palgrave Macmillan.</w:t>
      </w:r>
    </w:p>
    <w:p w14:paraId="63FCCDBA" w14:textId="77777777" w:rsidR="002A7743" w:rsidRPr="002A7743" w:rsidRDefault="002A7743" w:rsidP="002A7743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120"/>
        <w:ind w:left="425" w:hanging="425"/>
        <w:rPr>
          <w:rFonts w:ascii="Tahoma" w:hAnsi="Tahoma" w:cs="Tahoma"/>
          <w:sz w:val="22"/>
          <w:szCs w:val="22"/>
        </w:rPr>
      </w:pPr>
      <w:r w:rsidRPr="00E6361D">
        <w:rPr>
          <w:rFonts w:ascii="Tahoma" w:hAnsi="Tahoma" w:cs="Tahoma"/>
          <w:sz w:val="22"/>
          <w:szCs w:val="22"/>
          <w:lang w:val="en-US"/>
        </w:rPr>
        <w:t>Morselli, D., &amp;</w:t>
      </w:r>
      <w:r w:rsidRPr="00E6361D">
        <w:rPr>
          <w:rFonts w:ascii="Tahoma" w:hAnsi="Tahoma" w:cs="Tahoma"/>
          <w:b/>
          <w:sz w:val="22"/>
          <w:szCs w:val="22"/>
          <w:lang w:val="en-US"/>
        </w:rPr>
        <w:t xml:space="preserve"> Passini, S. </w:t>
      </w:r>
      <w:r w:rsidRPr="00E6361D">
        <w:rPr>
          <w:rFonts w:ascii="Tahoma" w:hAnsi="Tahoma" w:cs="Tahoma"/>
          <w:sz w:val="22"/>
          <w:szCs w:val="22"/>
          <w:lang w:val="en-US"/>
        </w:rPr>
        <w:t>(201</w:t>
      </w:r>
      <w:r w:rsidR="00314A32" w:rsidRPr="00E6361D">
        <w:rPr>
          <w:rFonts w:ascii="Tahoma" w:hAnsi="Tahoma" w:cs="Tahoma"/>
          <w:sz w:val="22"/>
          <w:szCs w:val="22"/>
          <w:lang w:val="en-US"/>
        </w:rPr>
        <w:t>4</w:t>
      </w:r>
      <w:r w:rsidRPr="00E6361D">
        <w:rPr>
          <w:rFonts w:ascii="Tahoma" w:hAnsi="Tahoma" w:cs="Tahoma"/>
          <w:sz w:val="22"/>
          <w:szCs w:val="22"/>
          <w:lang w:val="en-US"/>
        </w:rPr>
        <w:t>).</w:t>
      </w:r>
      <w:r w:rsidRPr="00E6361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E6361D">
        <w:rPr>
          <w:rFonts w:ascii="Tahoma" w:hAnsi="Tahoma" w:cs="Tahoma"/>
          <w:sz w:val="22"/>
          <w:szCs w:val="22"/>
          <w:lang w:val="en-US"/>
        </w:rPr>
        <w:t>Beyond Ethnic Intolerance: Traces and Benefits of Ethnic Diversity in Post-War Bosnia-Herz</w:t>
      </w:r>
      <w:r w:rsidRPr="003532FD">
        <w:rPr>
          <w:rFonts w:ascii="Tahoma" w:hAnsi="Tahoma" w:cs="Tahoma"/>
          <w:sz w:val="22"/>
          <w:szCs w:val="22"/>
          <w:lang w:val="en-GB"/>
        </w:rPr>
        <w:t xml:space="preserve">egovina. </w:t>
      </w:r>
      <w:r w:rsidRPr="002A7743">
        <w:rPr>
          <w:rFonts w:ascii="Tahoma" w:hAnsi="Tahoma" w:cs="Tahoma"/>
          <w:sz w:val="22"/>
          <w:szCs w:val="22"/>
          <w:lang w:val="en-US"/>
        </w:rPr>
        <w:t>In D. Spini, G</w:t>
      </w:r>
      <w:r>
        <w:rPr>
          <w:rFonts w:ascii="Tahoma" w:hAnsi="Tahoma" w:cs="Tahoma"/>
          <w:sz w:val="22"/>
          <w:szCs w:val="22"/>
          <w:lang w:val="en-US"/>
        </w:rPr>
        <w:t>.</w:t>
      </w:r>
      <w:r w:rsidRPr="002A7743">
        <w:rPr>
          <w:rFonts w:ascii="Tahoma" w:hAnsi="Tahoma" w:cs="Tahoma"/>
          <w:sz w:val="22"/>
          <w:szCs w:val="22"/>
          <w:lang w:val="en-US"/>
        </w:rPr>
        <w:t xml:space="preserve"> Elcheroth,</w:t>
      </w:r>
      <w:r>
        <w:rPr>
          <w:rFonts w:ascii="Tahoma" w:hAnsi="Tahoma" w:cs="Tahoma"/>
          <w:sz w:val="22"/>
          <w:szCs w:val="22"/>
          <w:lang w:val="en-US"/>
        </w:rPr>
        <w:t xml:space="preserve"> &amp; </w:t>
      </w:r>
      <w:r w:rsidRPr="002A7743">
        <w:rPr>
          <w:rFonts w:ascii="Tahoma" w:hAnsi="Tahoma" w:cs="Tahoma"/>
          <w:sz w:val="22"/>
          <w:szCs w:val="22"/>
          <w:lang w:val="en-US"/>
        </w:rPr>
        <w:t>D</w:t>
      </w:r>
      <w:r>
        <w:rPr>
          <w:rFonts w:ascii="Tahoma" w:hAnsi="Tahoma" w:cs="Tahoma"/>
          <w:sz w:val="22"/>
          <w:szCs w:val="22"/>
          <w:lang w:val="en-US"/>
        </w:rPr>
        <w:t xml:space="preserve">. </w:t>
      </w:r>
      <w:r w:rsidRPr="002A7743">
        <w:rPr>
          <w:rFonts w:ascii="Tahoma" w:hAnsi="Tahoma" w:cs="Tahoma"/>
          <w:sz w:val="22"/>
          <w:szCs w:val="22"/>
          <w:lang w:val="en-US"/>
        </w:rPr>
        <w:t>C</w:t>
      </w:r>
      <w:r>
        <w:rPr>
          <w:rFonts w:ascii="Tahoma" w:hAnsi="Tahoma" w:cs="Tahoma"/>
          <w:sz w:val="22"/>
          <w:szCs w:val="22"/>
          <w:lang w:val="en-US"/>
        </w:rPr>
        <w:t>.</w:t>
      </w:r>
      <w:r w:rsidRPr="002A7743">
        <w:rPr>
          <w:rFonts w:ascii="Tahoma" w:hAnsi="Tahoma" w:cs="Tahoma"/>
          <w:sz w:val="22"/>
          <w:szCs w:val="22"/>
          <w:lang w:val="en-US"/>
        </w:rPr>
        <w:t xml:space="preserve"> Biruski (Eds.), </w:t>
      </w:r>
      <w:r w:rsidRPr="002A7743">
        <w:rPr>
          <w:rFonts w:ascii="Tahoma" w:hAnsi="Tahoma" w:cs="Tahoma"/>
          <w:i/>
          <w:sz w:val="22"/>
          <w:szCs w:val="22"/>
          <w:lang w:val="en-US"/>
        </w:rPr>
        <w:t xml:space="preserve">War, Community, and Social Change </w:t>
      </w:r>
      <w:r w:rsidRPr="002A7743">
        <w:rPr>
          <w:rFonts w:ascii="Tahoma" w:hAnsi="Tahoma" w:cs="Tahoma"/>
          <w:sz w:val="22"/>
          <w:szCs w:val="22"/>
          <w:lang w:val="en-US"/>
        </w:rPr>
        <w:t xml:space="preserve">(pp. 105 - </w:t>
      </w:r>
      <w:r>
        <w:rPr>
          <w:rFonts w:ascii="Tahoma" w:hAnsi="Tahoma" w:cs="Tahoma"/>
          <w:sz w:val="22"/>
          <w:szCs w:val="22"/>
          <w:lang w:val="en-US"/>
        </w:rPr>
        <w:t>121</w:t>
      </w:r>
      <w:r w:rsidRPr="002A7743">
        <w:rPr>
          <w:rFonts w:ascii="Tahoma" w:hAnsi="Tahoma" w:cs="Tahoma"/>
          <w:sz w:val="22"/>
          <w:szCs w:val="22"/>
          <w:lang w:val="en-US"/>
        </w:rPr>
        <w:t xml:space="preserve">). </w:t>
      </w:r>
      <w:r w:rsidRPr="002A7743">
        <w:rPr>
          <w:rFonts w:ascii="Tahoma" w:hAnsi="Tahoma" w:cs="Tahoma"/>
          <w:sz w:val="22"/>
          <w:szCs w:val="22"/>
        </w:rPr>
        <w:t>New York: Sprin</w:t>
      </w:r>
      <w:r>
        <w:rPr>
          <w:rFonts w:ascii="Tahoma" w:hAnsi="Tahoma" w:cs="Tahoma"/>
          <w:sz w:val="22"/>
          <w:szCs w:val="22"/>
        </w:rPr>
        <w:t>ger Science+Business Media, LLC</w:t>
      </w:r>
      <w:r w:rsidRPr="002A7743">
        <w:rPr>
          <w:rFonts w:ascii="Tahoma" w:hAnsi="Tahoma" w:cs="Tahoma"/>
          <w:sz w:val="22"/>
          <w:szCs w:val="22"/>
        </w:rPr>
        <w:t>.</w:t>
      </w:r>
    </w:p>
    <w:p w14:paraId="746D52C7" w14:textId="77777777" w:rsidR="00D517A4" w:rsidRPr="00D77D1C" w:rsidRDefault="00D517A4" w:rsidP="00030649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77D1C">
        <w:rPr>
          <w:rFonts w:ascii="Tahoma" w:hAnsi="Tahoma" w:cs="Tahoma"/>
          <w:b/>
          <w:sz w:val="22"/>
          <w:szCs w:val="22"/>
        </w:rPr>
        <w:t>Passini, S.</w:t>
      </w:r>
      <w:r w:rsidRPr="00D77D1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(2013). </w:t>
      </w:r>
      <w:r w:rsidRPr="00CC6025">
        <w:rPr>
          <w:rFonts w:ascii="Tahoma" w:hAnsi="Tahoma" w:cs="Tahoma"/>
          <w:sz w:val="22"/>
          <w:szCs w:val="22"/>
        </w:rPr>
        <w:t>Dall’esclusione sociale all’esclusione morale</w:t>
      </w:r>
      <w:r>
        <w:rPr>
          <w:rFonts w:ascii="Tahoma" w:hAnsi="Tahoma" w:cs="Tahoma"/>
          <w:sz w:val="22"/>
          <w:szCs w:val="22"/>
        </w:rPr>
        <w:t>. In P</w:t>
      </w:r>
      <w:r w:rsidRPr="000838CF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Villano (Ed.), </w:t>
      </w:r>
      <w:r>
        <w:rPr>
          <w:rFonts w:ascii="Tahoma" w:hAnsi="Tahoma" w:cs="Tahoma"/>
          <w:i/>
          <w:sz w:val="22"/>
          <w:szCs w:val="22"/>
        </w:rPr>
        <w:t>Fuori dai giochi</w:t>
      </w:r>
      <w:r w:rsidRPr="00813A38">
        <w:rPr>
          <w:rFonts w:ascii="Tahoma" w:hAnsi="Tahoma" w:cs="Tahoma"/>
          <w:i/>
          <w:sz w:val="22"/>
          <w:szCs w:val="22"/>
        </w:rPr>
        <w:t xml:space="preserve"> </w:t>
      </w:r>
      <w:r w:rsidRPr="00813A38">
        <w:rPr>
          <w:rFonts w:ascii="Tahoma" w:hAnsi="Tahoma" w:cs="Tahoma"/>
          <w:sz w:val="22"/>
          <w:szCs w:val="22"/>
        </w:rPr>
        <w:t>(pp.</w:t>
      </w:r>
      <w:r>
        <w:rPr>
          <w:rFonts w:ascii="Tahoma" w:hAnsi="Tahoma" w:cs="Tahoma"/>
          <w:sz w:val="22"/>
          <w:szCs w:val="22"/>
        </w:rPr>
        <w:t xml:space="preserve"> 53-78</w:t>
      </w:r>
      <w:r w:rsidRPr="00813A38">
        <w:rPr>
          <w:rFonts w:ascii="Tahoma" w:hAnsi="Tahoma" w:cs="Tahoma"/>
          <w:sz w:val="22"/>
          <w:szCs w:val="22"/>
        </w:rPr>
        <w:t>).</w:t>
      </w:r>
      <w:r>
        <w:rPr>
          <w:rFonts w:ascii="Tahoma" w:hAnsi="Tahoma" w:cs="Tahoma"/>
          <w:sz w:val="22"/>
          <w:szCs w:val="22"/>
        </w:rPr>
        <w:t xml:space="preserve"> Milano: Pearson Italia.</w:t>
      </w:r>
    </w:p>
    <w:p w14:paraId="210D7FF3" w14:textId="77777777" w:rsidR="00D55121" w:rsidRPr="00BB6006" w:rsidRDefault="00D55121" w:rsidP="00D55121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120"/>
        <w:ind w:left="425" w:hanging="425"/>
        <w:rPr>
          <w:rFonts w:ascii="Tahoma" w:hAnsi="Tahoma" w:cs="Tahoma"/>
          <w:sz w:val="22"/>
          <w:szCs w:val="22"/>
          <w:lang w:val="en-GB"/>
        </w:rPr>
      </w:pPr>
      <w:r w:rsidRPr="003532FD">
        <w:rPr>
          <w:rFonts w:ascii="Tahoma" w:hAnsi="Tahoma" w:cs="Tahoma"/>
          <w:sz w:val="22"/>
          <w:szCs w:val="22"/>
          <w:lang w:val="en-GB"/>
        </w:rPr>
        <w:t>Morselli, D., &amp;</w:t>
      </w:r>
      <w:r w:rsidRPr="003532FD">
        <w:rPr>
          <w:rFonts w:ascii="Tahoma" w:hAnsi="Tahoma" w:cs="Tahoma"/>
          <w:b/>
          <w:sz w:val="22"/>
          <w:szCs w:val="22"/>
          <w:lang w:val="en-GB"/>
        </w:rPr>
        <w:t xml:space="preserve"> Passini, S. </w:t>
      </w:r>
      <w:r w:rsidRPr="003532FD">
        <w:rPr>
          <w:rFonts w:ascii="Tahoma" w:hAnsi="Tahoma" w:cs="Tahoma"/>
          <w:sz w:val="22"/>
          <w:szCs w:val="22"/>
          <w:lang w:val="en-GB"/>
        </w:rPr>
        <w:t>(2012).</w:t>
      </w:r>
      <w:r w:rsidRPr="003532FD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3532FD">
        <w:rPr>
          <w:rFonts w:ascii="Tahoma" w:hAnsi="Tahoma" w:cs="Tahoma"/>
          <w:sz w:val="22"/>
          <w:szCs w:val="22"/>
          <w:lang w:val="en-GB"/>
        </w:rPr>
        <w:t>Measuring Moral Inclusion: A Validation of the Inclusion/Exclusion of Other Groups (IEG) Sc</w:t>
      </w:r>
      <w:r w:rsidRPr="00BB6006">
        <w:rPr>
          <w:rFonts w:ascii="Tahoma" w:hAnsi="Tahoma" w:cs="Tahoma"/>
          <w:sz w:val="22"/>
          <w:szCs w:val="22"/>
          <w:lang w:val="en-GB"/>
        </w:rPr>
        <w:t xml:space="preserve">ale. </w:t>
      </w:r>
      <w:r w:rsidRPr="00BB6006">
        <w:rPr>
          <w:rFonts w:ascii="Tahoma" w:hAnsi="Tahoma" w:cs="Tahoma"/>
          <w:i/>
          <w:sz w:val="22"/>
          <w:szCs w:val="22"/>
          <w:lang w:val="en-GB"/>
        </w:rPr>
        <w:t>LIVES Working Papers</w:t>
      </w:r>
      <w:r w:rsidRPr="00BB6006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B67502">
        <w:rPr>
          <w:rFonts w:ascii="Tahoma" w:hAnsi="Tahoma" w:cs="Tahoma"/>
          <w:i/>
          <w:sz w:val="22"/>
          <w:szCs w:val="22"/>
          <w:lang w:val="en-GB"/>
        </w:rPr>
        <w:t>14</w:t>
      </w:r>
      <w:r>
        <w:rPr>
          <w:rFonts w:ascii="Tahoma" w:hAnsi="Tahoma" w:cs="Tahoma"/>
          <w:sz w:val="22"/>
          <w:szCs w:val="22"/>
          <w:lang w:val="en-GB"/>
        </w:rPr>
        <w:t>, 1-18</w:t>
      </w:r>
      <w:r w:rsidRPr="00BB6006">
        <w:rPr>
          <w:rFonts w:ascii="Tahoma" w:hAnsi="Tahoma" w:cs="Tahoma"/>
          <w:sz w:val="22"/>
          <w:szCs w:val="22"/>
          <w:lang w:val="en-GB"/>
        </w:rPr>
        <w:t>.</w:t>
      </w:r>
    </w:p>
    <w:p w14:paraId="1DF2573C" w14:textId="77777777" w:rsidR="00B65590" w:rsidRPr="00C1697A" w:rsidRDefault="00B65590" w:rsidP="00B65590">
      <w:pPr>
        <w:numPr>
          <w:ilvl w:val="0"/>
          <w:numId w:val="18"/>
        </w:numPr>
        <w:tabs>
          <w:tab w:val="clear" w:pos="360"/>
          <w:tab w:val="num" w:pos="-3969"/>
          <w:tab w:val="left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C1697A">
        <w:rPr>
          <w:rFonts w:ascii="Tahoma" w:hAnsi="Tahoma" w:cs="Tahoma"/>
          <w:sz w:val="22"/>
          <w:szCs w:val="22"/>
        </w:rPr>
        <w:t>Palareti, L.</w:t>
      </w:r>
      <w:r>
        <w:rPr>
          <w:rFonts w:ascii="Tahoma" w:hAnsi="Tahoma" w:cs="Tahoma"/>
          <w:sz w:val="22"/>
          <w:szCs w:val="22"/>
        </w:rPr>
        <w:t xml:space="preserve">, Emiliani, F. &amp; </w:t>
      </w:r>
      <w:r w:rsidRPr="0046151F">
        <w:rPr>
          <w:rFonts w:ascii="Tahoma" w:hAnsi="Tahoma" w:cs="Tahoma"/>
          <w:b/>
          <w:sz w:val="22"/>
          <w:szCs w:val="22"/>
        </w:rPr>
        <w:t>Passini, S.</w:t>
      </w:r>
      <w:r w:rsidRPr="00C1697A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2012</w:t>
      </w:r>
      <w:r w:rsidRPr="00C1697A">
        <w:rPr>
          <w:rFonts w:ascii="Tahoma" w:hAnsi="Tahoma" w:cs="Tahoma"/>
          <w:sz w:val="22"/>
          <w:szCs w:val="22"/>
        </w:rPr>
        <w:t xml:space="preserve">). </w:t>
      </w:r>
      <w:r w:rsidRPr="00090551">
        <w:rPr>
          <w:rFonts w:ascii="Tahoma" w:hAnsi="Tahoma" w:cs="Tahoma"/>
          <w:sz w:val="22"/>
          <w:szCs w:val="22"/>
        </w:rPr>
        <w:t>Prevenzione all’uso di sostanze in adolescenza: un dibattito aperto su un tema problematico.</w:t>
      </w:r>
      <w:r>
        <w:rPr>
          <w:rFonts w:ascii="Tahoma" w:hAnsi="Tahoma" w:cs="Tahoma"/>
          <w:sz w:val="22"/>
          <w:szCs w:val="22"/>
        </w:rPr>
        <w:t xml:space="preserve"> </w:t>
      </w:r>
      <w:r w:rsidRPr="00090551">
        <w:rPr>
          <w:rFonts w:ascii="Tahoma" w:hAnsi="Tahoma" w:cs="Tahoma"/>
          <w:sz w:val="22"/>
          <w:szCs w:val="22"/>
        </w:rPr>
        <w:t xml:space="preserve">In </w:t>
      </w:r>
      <w:r>
        <w:rPr>
          <w:rFonts w:ascii="Tahoma" w:hAnsi="Tahoma" w:cs="Tahoma"/>
          <w:sz w:val="22"/>
          <w:szCs w:val="22"/>
        </w:rPr>
        <w:t xml:space="preserve">R. Pavarin &amp; F. Emiliani (Eds.), </w:t>
      </w:r>
      <w:r w:rsidRPr="00090551">
        <w:rPr>
          <w:rFonts w:ascii="Tahoma" w:hAnsi="Tahoma" w:cs="Tahoma"/>
          <w:i/>
          <w:sz w:val="22"/>
          <w:szCs w:val="22"/>
        </w:rPr>
        <w:t>Minori e sostanze psicoattive. Teoria, ricerca e modelli d'intervento</w:t>
      </w:r>
      <w:r w:rsidRPr="00090551">
        <w:rPr>
          <w:rFonts w:ascii="Tahoma" w:hAnsi="Tahoma" w:cs="Tahoma"/>
          <w:sz w:val="22"/>
          <w:szCs w:val="22"/>
        </w:rPr>
        <w:t xml:space="preserve"> (pp. 61 - 98). Bologna: Clueb.</w:t>
      </w:r>
    </w:p>
    <w:p w14:paraId="750956FC" w14:textId="77777777" w:rsidR="00B65590" w:rsidRPr="009B1310" w:rsidRDefault="00B65590" w:rsidP="00B65590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9B1310">
        <w:rPr>
          <w:rFonts w:ascii="Tahoma" w:hAnsi="Tahoma" w:cs="Tahoma"/>
          <w:b/>
          <w:sz w:val="22"/>
          <w:szCs w:val="22"/>
        </w:rPr>
        <w:t>Passini, S.</w:t>
      </w:r>
      <w:r w:rsidRPr="009B1310">
        <w:rPr>
          <w:rFonts w:ascii="Tahoma" w:hAnsi="Tahoma" w:cs="Tahoma"/>
          <w:sz w:val="22"/>
          <w:szCs w:val="22"/>
        </w:rPr>
        <w:t xml:space="preserve">, &amp; Morselli, D. (2010). </w:t>
      </w:r>
      <w:r w:rsidRPr="009B1310">
        <w:rPr>
          <w:rFonts w:ascii="Tahoma" w:hAnsi="Tahoma" w:cs="Tahoma"/>
          <w:i/>
          <w:sz w:val="22"/>
          <w:szCs w:val="22"/>
        </w:rPr>
        <w:t>Psicologia dell’obbedienza e della disobbedienza</w:t>
      </w:r>
      <w:r w:rsidRPr="009B1310">
        <w:rPr>
          <w:rFonts w:ascii="Tahoma" w:hAnsi="Tahoma" w:cs="Tahoma"/>
          <w:sz w:val="22"/>
          <w:szCs w:val="22"/>
        </w:rPr>
        <w:t>. Roma: Carocci.</w:t>
      </w:r>
    </w:p>
    <w:p w14:paraId="025AF89D" w14:textId="77777777" w:rsidR="00B65590" w:rsidRPr="00C1697A" w:rsidRDefault="00B65590" w:rsidP="00B65590">
      <w:pPr>
        <w:numPr>
          <w:ilvl w:val="0"/>
          <w:numId w:val="18"/>
        </w:numPr>
        <w:tabs>
          <w:tab w:val="left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C1697A">
        <w:rPr>
          <w:rFonts w:ascii="Tahoma" w:hAnsi="Tahoma" w:cs="Tahoma"/>
          <w:sz w:val="22"/>
          <w:szCs w:val="22"/>
        </w:rPr>
        <w:t>Battistelli, P., Palareti, L.</w:t>
      </w:r>
      <w:r>
        <w:rPr>
          <w:rFonts w:ascii="Tahoma" w:hAnsi="Tahoma" w:cs="Tahoma"/>
          <w:sz w:val="22"/>
          <w:szCs w:val="22"/>
        </w:rPr>
        <w:t xml:space="preserve">, &amp; </w:t>
      </w:r>
      <w:r w:rsidRPr="0046151F">
        <w:rPr>
          <w:rFonts w:ascii="Tahoma" w:hAnsi="Tahoma" w:cs="Tahoma"/>
          <w:b/>
          <w:sz w:val="22"/>
          <w:szCs w:val="22"/>
        </w:rPr>
        <w:t>Passini, S.</w:t>
      </w:r>
      <w:r w:rsidRPr="00C1697A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2009</w:t>
      </w:r>
      <w:r w:rsidRPr="00C1697A">
        <w:rPr>
          <w:rFonts w:ascii="Tahoma" w:hAnsi="Tahoma" w:cs="Tahoma"/>
          <w:sz w:val="22"/>
          <w:szCs w:val="22"/>
        </w:rPr>
        <w:t xml:space="preserve">). </w:t>
      </w:r>
      <w:r w:rsidRPr="009B1310">
        <w:rPr>
          <w:rFonts w:ascii="Tahoma" w:hAnsi="Tahoma" w:cs="Tahoma"/>
          <w:sz w:val="22"/>
          <w:szCs w:val="22"/>
        </w:rPr>
        <w:t>Rappre</w:t>
      </w:r>
      <w:r w:rsidR="004D0AA9">
        <w:rPr>
          <w:rFonts w:ascii="Tahoma" w:hAnsi="Tahoma" w:cs="Tahoma"/>
          <w:sz w:val="22"/>
          <w:szCs w:val="22"/>
        </w:rPr>
        <w:t>se</w:t>
      </w:r>
      <w:r w:rsidRPr="009B1310">
        <w:rPr>
          <w:rFonts w:ascii="Tahoma" w:hAnsi="Tahoma" w:cs="Tahoma"/>
          <w:sz w:val="22"/>
          <w:szCs w:val="22"/>
        </w:rPr>
        <w:t>ntazioni del terrorismo, identità culturali e atteggiamenti sociopolitici</w:t>
      </w:r>
      <w:r w:rsidRPr="00C1697A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In A. Zuczkowski &amp; I. Bianchi (Eds.), </w:t>
      </w:r>
      <w:r w:rsidRPr="009B1310">
        <w:rPr>
          <w:rFonts w:ascii="Tahoma" w:hAnsi="Tahoma" w:cs="Tahoma"/>
          <w:i/>
          <w:sz w:val="22"/>
          <w:szCs w:val="22"/>
        </w:rPr>
        <w:t>L’analisi qualitativa dell’esperienza diretta. Festschrift in onore di Giuseppe Galli</w:t>
      </w:r>
      <w:r>
        <w:rPr>
          <w:rFonts w:ascii="Tahoma" w:hAnsi="Tahoma" w:cs="Tahoma"/>
          <w:sz w:val="22"/>
          <w:szCs w:val="22"/>
        </w:rPr>
        <w:t xml:space="preserve"> (pp. 215-224). Roma: Aracne.</w:t>
      </w:r>
    </w:p>
    <w:p w14:paraId="77004446" w14:textId="77777777" w:rsidR="00B65590" w:rsidRDefault="00B65590" w:rsidP="00B65590">
      <w:pPr>
        <w:numPr>
          <w:ilvl w:val="0"/>
          <w:numId w:val="18"/>
        </w:numPr>
        <w:tabs>
          <w:tab w:val="left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D4E8A">
        <w:rPr>
          <w:rFonts w:ascii="Tahoma" w:hAnsi="Tahoma" w:cs="Tahoma"/>
          <w:sz w:val="22"/>
          <w:szCs w:val="22"/>
        </w:rPr>
        <w:t xml:space="preserve">Melotti, </w:t>
      </w:r>
      <w:r>
        <w:rPr>
          <w:rFonts w:ascii="Tahoma" w:hAnsi="Tahoma" w:cs="Tahoma"/>
          <w:sz w:val="22"/>
          <w:szCs w:val="22"/>
        </w:rPr>
        <w:t xml:space="preserve">G., </w:t>
      </w:r>
      <w:r w:rsidRPr="00DD4E8A">
        <w:rPr>
          <w:rFonts w:ascii="Tahoma" w:hAnsi="Tahoma" w:cs="Tahoma"/>
          <w:sz w:val="22"/>
          <w:szCs w:val="22"/>
        </w:rPr>
        <w:t xml:space="preserve">Biolcati, </w:t>
      </w:r>
      <w:r>
        <w:rPr>
          <w:rFonts w:ascii="Tahoma" w:hAnsi="Tahoma" w:cs="Tahoma"/>
          <w:sz w:val="22"/>
          <w:szCs w:val="22"/>
        </w:rPr>
        <w:t xml:space="preserve">R., &amp; </w:t>
      </w:r>
      <w:r w:rsidRPr="0048574C">
        <w:rPr>
          <w:rFonts w:ascii="Tahoma" w:hAnsi="Tahoma" w:cs="Tahoma"/>
          <w:b/>
          <w:sz w:val="22"/>
          <w:szCs w:val="22"/>
        </w:rPr>
        <w:t>Passini S.</w:t>
      </w:r>
      <w:r w:rsidRPr="00DD4E8A">
        <w:rPr>
          <w:rFonts w:ascii="Tahoma" w:hAnsi="Tahoma" w:cs="Tahoma"/>
          <w:sz w:val="22"/>
          <w:szCs w:val="22"/>
        </w:rPr>
        <w:t xml:space="preserve"> (2009). </w:t>
      </w:r>
      <w:r w:rsidRPr="00DD4E8A">
        <w:rPr>
          <w:rFonts w:ascii="Tahoma" w:hAnsi="Tahoma" w:cs="Tahoma"/>
          <w:sz w:val="22"/>
          <w:szCs w:val="22"/>
          <w:lang w:val="en-GB"/>
        </w:rPr>
        <w:t xml:space="preserve">A Psychosocial Reading o Cyberbullying. </w:t>
      </w:r>
      <w:r w:rsidRPr="00841103">
        <w:rPr>
          <w:rFonts w:ascii="Tahoma" w:hAnsi="Tahoma" w:cs="Tahoma"/>
          <w:sz w:val="22"/>
          <w:szCs w:val="22"/>
          <w:lang w:val="en-GB"/>
        </w:rPr>
        <w:t xml:space="preserve">In M. L. Genta, A. Brighi, &amp; A. Guarini (Eds.), </w:t>
      </w:r>
      <w:r w:rsidRPr="00841103">
        <w:rPr>
          <w:rFonts w:ascii="Tahoma" w:hAnsi="Tahoma" w:cs="Tahoma"/>
          <w:i/>
          <w:sz w:val="22"/>
          <w:szCs w:val="22"/>
          <w:lang w:val="en-GB"/>
        </w:rPr>
        <w:t>Bullying and Cyberbullying in Adolescence</w:t>
      </w:r>
      <w:r w:rsidRPr="00841103">
        <w:rPr>
          <w:rFonts w:ascii="Tahoma" w:hAnsi="Tahoma" w:cs="Tahoma"/>
          <w:sz w:val="22"/>
          <w:szCs w:val="22"/>
          <w:lang w:val="en-GB"/>
        </w:rPr>
        <w:t xml:space="preserve"> (pp. 40 – 58). </w:t>
      </w:r>
      <w:r w:rsidRPr="00DD4E8A">
        <w:rPr>
          <w:rFonts w:ascii="Tahoma" w:hAnsi="Tahoma" w:cs="Tahoma"/>
          <w:sz w:val="22"/>
          <w:szCs w:val="22"/>
        </w:rPr>
        <w:t>Roma: Carocci</w:t>
      </w:r>
      <w:r>
        <w:rPr>
          <w:rFonts w:ascii="Tahoma" w:hAnsi="Tahoma" w:cs="Tahoma"/>
          <w:sz w:val="22"/>
          <w:szCs w:val="22"/>
        </w:rPr>
        <w:t>.</w:t>
      </w:r>
      <w:r w:rsidRPr="00DD4E8A">
        <w:rPr>
          <w:rFonts w:ascii="Tahoma" w:hAnsi="Tahoma" w:cs="Tahoma"/>
          <w:sz w:val="22"/>
          <w:szCs w:val="22"/>
        </w:rPr>
        <w:t xml:space="preserve"> </w:t>
      </w:r>
    </w:p>
    <w:p w14:paraId="604815D6" w14:textId="77777777" w:rsidR="00B65590" w:rsidRPr="00D77D1C" w:rsidRDefault="00B65590" w:rsidP="00B65590">
      <w:pPr>
        <w:numPr>
          <w:ilvl w:val="0"/>
          <w:numId w:val="18"/>
        </w:numPr>
        <w:tabs>
          <w:tab w:val="left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77D1C">
        <w:rPr>
          <w:rFonts w:ascii="Tahoma" w:hAnsi="Tahoma" w:cs="Tahoma"/>
          <w:sz w:val="22"/>
          <w:szCs w:val="22"/>
        </w:rPr>
        <w:t xml:space="preserve">Melotti, G., Biolcati, R. &amp; </w:t>
      </w:r>
      <w:r w:rsidRPr="00D77D1C">
        <w:rPr>
          <w:rFonts w:ascii="Tahoma" w:hAnsi="Tahoma" w:cs="Tahoma"/>
          <w:b/>
          <w:sz w:val="22"/>
          <w:szCs w:val="22"/>
        </w:rPr>
        <w:t>Passini, S.</w:t>
      </w:r>
      <w:r w:rsidRPr="00D77D1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(2009). </w:t>
      </w:r>
      <w:r w:rsidRPr="00AA64F2">
        <w:rPr>
          <w:rFonts w:ascii="Tahoma" w:hAnsi="Tahoma" w:cs="Tahoma"/>
          <w:sz w:val="22"/>
          <w:szCs w:val="22"/>
        </w:rPr>
        <w:t>Una lettura psicosociale del bullismo nel Web</w:t>
      </w:r>
      <w:r>
        <w:rPr>
          <w:rFonts w:ascii="Tahoma" w:hAnsi="Tahoma" w:cs="Tahoma"/>
          <w:sz w:val="22"/>
          <w:szCs w:val="22"/>
        </w:rPr>
        <w:t xml:space="preserve">. In </w:t>
      </w:r>
      <w:r w:rsidRPr="000838CF">
        <w:rPr>
          <w:rFonts w:ascii="Tahoma" w:hAnsi="Tahoma" w:cs="Tahoma"/>
          <w:sz w:val="22"/>
          <w:szCs w:val="22"/>
        </w:rPr>
        <w:t xml:space="preserve">M. L. Genta, A. Brighi, </w:t>
      </w:r>
      <w:r>
        <w:rPr>
          <w:rFonts w:ascii="Tahoma" w:hAnsi="Tahoma" w:cs="Tahoma"/>
          <w:sz w:val="22"/>
          <w:szCs w:val="22"/>
        </w:rPr>
        <w:t xml:space="preserve">&amp; </w:t>
      </w:r>
      <w:r w:rsidRPr="000838CF">
        <w:rPr>
          <w:rFonts w:ascii="Tahoma" w:hAnsi="Tahoma" w:cs="Tahoma"/>
          <w:sz w:val="22"/>
          <w:szCs w:val="22"/>
        </w:rPr>
        <w:t>A. Guarini</w:t>
      </w:r>
      <w:r>
        <w:rPr>
          <w:rFonts w:ascii="Tahoma" w:hAnsi="Tahoma" w:cs="Tahoma"/>
          <w:sz w:val="22"/>
          <w:szCs w:val="22"/>
        </w:rPr>
        <w:t xml:space="preserve"> (Eds.), </w:t>
      </w:r>
      <w:r w:rsidRPr="000838CF">
        <w:rPr>
          <w:rFonts w:ascii="Tahoma" w:hAnsi="Tahoma" w:cs="Tahoma"/>
          <w:i/>
          <w:sz w:val="22"/>
          <w:szCs w:val="22"/>
        </w:rPr>
        <w:t xml:space="preserve">Bullismo elettronico. Fattori di rischio connessi alle nuove </w:t>
      </w:r>
      <w:r w:rsidRPr="00813A38">
        <w:rPr>
          <w:rFonts w:ascii="Tahoma" w:hAnsi="Tahoma" w:cs="Tahoma"/>
          <w:i/>
          <w:sz w:val="22"/>
          <w:szCs w:val="22"/>
        </w:rPr>
        <w:t xml:space="preserve">tecnologie </w:t>
      </w:r>
      <w:r w:rsidRPr="00813A38">
        <w:rPr>
          <w:rFonts w:ascii="Tahoma" w:hAnsi="Tahoma" w:cs="Tahoma"/>
          <w:sz w:val="22"/>
          <w:szCs w:val="22"/>
        </w:rPr>
        <w:t>(pp.</w:t>
      </w:r>
      <w:r>
        <w:rPr>
          <w:rFonts w:ascii="Tahoma" w:hAnsi="Tahoma" w:cs="Tahoma"/>
          <w:sz w:val="22"/>
          <w:szCs w:val="22"/>
        </w:rPr>
        <w:t>55-70</w:t>
      </w:r>
      <w:r w:rsidRPr="00813A38">
        <w:rPr>
          <w:rFonts w:ascii="Tahoma" w:hAnsi="Tahoma" w:cs="Tahoma"/>
          <w:sz w:val="22"/>
          <w:szCs w:val="22"/>
        </w:rPr>
        <w:t>).</w:t>
      </w:r>
      <w:r>
        <w:rPr>
          <w:rFonts w:ascii="Tahoma" w:hAnsi="Tahoma" w:cs="Tahoma"/>
          <w:sz w:val="22"/>
          <w:szCs w:val="22"/>
        </w:rPr>
        <w:t xml:space="preserve"> Roma: Carocci.</w:t>
      </w:r>
    </w:p>
    <w:p w14:paraId="487A8C95" w14:textId="77777777" w:rsidR="00B65590" w:rsidRPr="00C1697A" w:rsidRDefault="00B65590" w:rsidP="00B65590">
      <w:pPr>
        <w:numPr>
          <w:ilvl w:val="0"/>
          <w:numId w:val="18"/>
        </w:numPr>
        <w:tabs>
          <w:tab w:val="left" w:pos="426"/>
        </w:tabs>
        <w:spacing w:before="120" w:after="12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C1697A">
        <w:rPr>
          <w:rFonts w:ascii="Tahoma" w:hAnsi="Tahoma" w:cs="Tahoma"/>
          <w:sz w:val="22"/>
          <w:szCs w:val="22"/>
        </w:rPr>
        <w:t xml:space="preserve">Ahokas, M., </w:t>
      </w:r>
      <w:r w:rsidRPr="0046151F">
        <w:rPr>
          <w:rFonts w:ascii="Tahoma" w:hAnsi="Tahoma" w:cs="Tahoma"/>
          <w:b/>
          <w:sz w:val="22"/>
          <w:szCs w:val="22"/>
        </w:rPr>
        <w:t xml:space="preserve">Passini, S. </w:t>
      </w:r>
      <w:r w:rsidRPr="00C1697A">
        <w:rPr>
          <w:rFonts w:ascii="Tahoma" w:hAnsi="Tahoma" w:cs="Tahoma"/>
          <w:sz w:val="22"/>
          <w:szCs w:val="22"/>
        </w:rPr>
        <w:t xml:space="preserve">e Pirttilä-Backman, A.M. (2005). Muuttuuko vai erytyykö käsitys vastuusta? </w:t>
      </w:r>
      <w:r w:rsidRPr="00C1697A">
        <w:rPr>
          <w:rFonts w:ascii="Tahoma" w:hAnsi="Tahoma" w:cs="Tahoma"/>
          <w:sz w:val="22"/>
          <w:szCs w:val="22"/>
          <w:lang w:val="en-GB"/>
        </w:rPr>
        <w:t xml:space="preserve">(The concept of responsibility: change or diversity in representations?) In A.M., Pirttilä-Backman, M. Ahokas, L. Myyry e S. Lähteenoja (Eds.), </w:t>
      </w:r>
      <w:r w:rsidRPr="00C60520">
        <w:rPr>
          <w:rFonts w:ascii="Tahoma" w:hAnsi="Tahoma" w:cs="Tahoma"/>
          <w:i/>
          <w:sz w:val="22"/>
          <w:szCs w:val="22"/>
          <w:lang w:val="en-GB"/>
        </w:rPr>
        <w:t>Arvot, moraali ja yhteiskunta</w:t>
      </w:r>
      <w:r w:rsidRPr="00C1697A">
        <w:rPr>
          <w:rFonts w:ascii="Tahoma" w:hAnsi="Tahoma" w:cs="Tahoma"/>
          <w:sz w:val="22"/>
          <w:szCs w:val="22"/>
          <w:lang w:val="en-GB"/>
        </w:rPr>
        <w:t xml:space="preserve"> (Values, morals and society) (pp. 115-144). </w:t>
      </w:r>
      <w:r w:rsidRPr="00C1697A">
        <w:rPr>
          <w:rFonts w:ascii="Tahoma" w:hAnsi="Tahoma" w:cs="Tahoma"/>
          <w:sz w:val="22"/>
          <w:szCs w:val="22"/>
        </w:rPr>
        <w:t>Helsinki: Gaudeamus.</w:t>
      </w:r>
    </w:p>
    <w:p w14:paraId="207001CE" w14:textId="77777777" w:rsidR="00B65590" w:rsidRPr="00D63C80" w:rsidRDefault="00B65590" w:rsidP="00B65590"/>
    <w:p w14:paraId="0401EEDE" w14:textId="77777777" w:rsidR="00C44AE3" w:rsidRPr="00C44AE3" w:rsidRDefault="00B65590" w:rsidP="00C44AE3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Presentazioni a convegni:</w:t>
      </w:r>
    </w:p>
    <w:p w14:paraId="59356282" w14:textId="77777777" w:rsidR="00402DC6" w:rsidRDefault="00402DC6" w:rsidP="00402DC6">
      <w:pPr>
        <w:numPr>
          <w:ilvl w:val="1"/>
          <w:numId w:val="18"/>
        </w:numPr>
        <w:tabs>
          <w:tab w:val="clear" w:pos="1440"/>
          <w:tab w:val="num" w:pos="1843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C03F9">
        <w:rPr>
          <w:rFonts w:ascii="Tahoma" w:hAnsi="Tahoma" w:cs="Tahoma"/>
          <w:b/>
          <w:sz w:val="22"/>
          <w:szCs w:val="22"/>
        </w:rPr>
        <w:t>Passini, S.</w:t>
      </w:r>
      <w:r>
        <w:rPr>
          <w:rFonts w:ascii="Tahoma" w:hAnsi="Tahoma" w:cs="Tahoma"/>
          <w:sz w:val="22"/>
          <w:szCs w:val="22"/>
        </w:rPr>
        <w:t xml:space="preserve">, &amp; Morselli, D. </w:t>
      </w:r>
      <w:r w:rsidRPr="005C03F9">
        <w:rPr>
          <w:rFonts w:ascii="Tahoma" w:hAnsi="Tahoma" w:cs="Tahoma"/>
          <w:sz w:val="22"/>
          <w:szCs w:val="22"/>
        </w:rPr>
        <w:t>(201</w:t>
      </w:r>
      <w:r>
        <w:rPr>
          <w:rFonts w:ascii="Tahoma" w:hAnsi="Tahoma" w:cs="Tahoma"/>
          <w:sz w:val="22"/>
          <w:szCs w:val="22"/>
        </w:rPr>
        <w:t>6</w:t>
      </w:r>
      <w:r w:rsidRPr="005C03F9">
        <w:rPr>
          <w:rFonts w:ascii="Tahoma" w:hAnsi="Tahoma" w:cs="Tahoma"/>
          <w:sz w:val="22"/>
          <w:szCs w:val="22"/>
        </w:rPr>
        <w:t xml:space="preserve">), </w:t>
      </w:r>
      <w:r w:rsidRPr="00402DC6">
        <w:rPr>
          <w:rFonts w:ascii="Tahoma" w:hAnsi="Tahoma" w:cs="Tahoma"/>
          <w:i/>
          <w:sz w:val="22"/>
          <w:szCs w:val="22"/>
        </w:rPr>
        <w:t>Dalla banalità del male alla complicità dell'indifferenza,</w:t>
      </w:r>
      <w:r w:rsidRPr="005C03F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relazione </w:t>
      </w:r>
      <w:r w:rsidRPr="006F11D2">
        <w:rPr>
          <w:rFonts w:ascii="Tahoma" w:hAnsi="Tahoma" w:cs="Tahoma"/>
          <w:sz w:val="22"/>
          <w:szCs w:val="22"/>
        </w:rPr>
        <w:t>presentat</w:t>
      </w:r>
      <w:r>
        <w:rPr>
          <w:rFonts w:ascii="Tahoma" w:hAnsi="Tahoma" w:cs="Tahoma"/>
          <w:sz w:val="22"/>
          <w:szCs w:val="22"/>
        </w:rPr>
        <w:t>a</w:t>
      </w:r>
      <w:r w:rsidRPr="006F11D2">
        <w:rPr>
          <w:rFonts w:ascii="Tahoma" w:hAnsi="Tahoma" w:cs="Tahoma"/>
          <w:sz w:val="22"/>
          <w:szCs w:val="22"/>
        </w:rPr>
        <w:t xml:space="preserve"> al </w:t>
      </w:r>
      <w:r>
        <w:rPr>
          <w:rFonts w:ascii="Tahoma" w:hAnsi="Tahoma" w:cs="Tahoma"/>
          <w:sz w:val="22"/>
          <w:szCs w:val="22"/>
        </w:rPr>
        <w:t>XV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Bari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19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21 Settembre 2018</w:t>
      </w:r>
      <w:r w:rsidRPr="006F11D2">
        <w:rPr>
          <w:rFonts w:ascii="Tahoma" w:hAnsi="Tahoma" w:cs="Tahoma"/>
          <w:sz w:val="22"/>
          <w:szCs w:val="22"/>
        </w:rPr>
        <w:t>.</w:t>
      </w:r>
    </w:p>
    <w:p w14:paraId="70110757" w14:textId="77777777" w:rsidR="00402DC6" w:rsidRDefault="00402DC6" w:rsidP="00402DC6">
      <w:pPr>
        <w:numPr>
          <w:ilvl w:val="1"/>
          <w:numId w:val="18"/>
        </w:numPr>
        <w:tabs>
          <w:tab w:val="clear" w:pos="1440"/>
          <w:tab w:val="num" w:pos="1843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Morselli, D., &amp; </w:t>
      </w:r>
      <w:r w:rsidRPr="005C03F9">
        <w:rPr>
          <w:rFonts w:ascii="Tahoma" w:hAnsi="Tahoma" w:cs="Tahoma"/>
          <w:b/>
          <w:sz w:val="22"/>
          <w:szCs w:val="22"/>
        </w:rPr>
        <w:t>Passini, S.</w:t>
      </w:r>
      <w:r>
        <w:rPr>
          <w:rFonts w:ascii="Tahoma" w:hAnsi="Tahoma" w:cs="Tahoma"/>
          <w:sz w:val="22"/>
          <w:szCs w:val="22"/>
        </w:rPr>
        <w:t xml:space="preserve"> </w:t>
      </w:r>
      <w:r w:rsidRPr="005C03F9">
        <w:rPr>
          <w:rFonts w:ascii="Tahoma" w:hAnsi="Tahoma" w:cs="Tahoma"/>
          <w:sz w:val="22"/>
          <w:szCs w:val="22"/>
        </w:rPr>
        <w:t>(201</w:t>
      </w:r>
      <w:r>
        <w:rPr>
          <w:rFonts w:ascii="Tahoma" w:hAnsi="Tahoma" w:cs="Tahoma"/>
          <w:sz w:val="22"/>
          <w:szCs w:val="22"/>
        </w:rPr>
        <w:t>6</w:t>
      </w:r>
      <w:r w:rsidRPr="005C03F9">
        <w:rPr>
          <w:rFonts w:ascii="Tahoma" w:hAnsi="Tahoma" w:cs="Tahoma"/>
          <w:sz w:val="22"/>
          <w:szCs w:val="22"/>
        </w:rPr>
        <w:t xml:space="preserve">), </w:t>
      </w:r>
      <w:r w:rsidRPr="00402DC6">
        <w:rPr>
          <w:rFonts w:ascii="Tahoma" w:hAnsi="Tahoma" w:cs="Tahoma"/>
          <w:i/>
          <w:sz w:val="22"/>
          <w:szCs w:val="22"/>
        </w:rPr>
        <w:t>SOS Venezuela: un'analisi dei movimenti di protesta anti-Maduro con Twitter,</w:t>
      </w:r>
      <w:r w:rsidRPr="005C03F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relazione </w:t>
      </w:r>
      <w:r w:rsidRPr="006F11D2">
        <w:rPr>
          <w:rFonts w:ascii="Tahoma" w:hAnsi="Tahoma" w:cs="Tahoma"/>
          <w:sz w:val="22"/>
          <w:szCs w:val="22"/>
        </w:rPr>
        <w:t>presentat</w:t>
      </w:r>
      <w:r>
        <w:rPr>
          <w:rFonts w:ascii="Tahoma" w:hAnsi="Tahoma" w:cs="Tahoma"/>
          <w:sz w:val="22"/>
          <w:szCs w:val="22"/>
        </w:rPr>
        <w:t>a</w:t>
      </w:r>
      <w:r w:rsidRPr="006F11D2">
        <w:rPr>
          <w:rFonts w:ascii="Tahoma" w:hAnsi="Tahoma" w:cs="Tahoma"/>
          <w:sz w:val="22"/>
          <w:szCs w:val="22"/>
        </w:rPr>
        <w:t xml:space="preserve"> al </w:t>
      </w:r>
      <w:r>
        <w:rPr>
          <w:rFonts w:ascii="Tahoma" w:hAnsi="Tahoma" w:cs="Tahoma"/>
          <w:sz w:val="22"/>
          <w:szCs w:val="22"/>
        </w:rPr>
        <w:t>XV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Bari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19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21 Settembre 2018</w:t>
      </w:r>
      <w:r w:rsidRPr="006F11D2">
        <w:rPr>
          <w:rFonts w:ascii="Tahoma" w:hAnsi="Tahoma" w:cs="Tahoma"/>
          <w:sz w:val="22"/>
          <w:szCs w:val="22"/>
        </w:rPr>
        <w:t>.</w:t>
      </w:r>
    </w:p>
    <w:p w14:paraId="585386F2" w14:textId="77777777" w:rsidR="00BA4A7C" w:rsidRPr="00BA4A7C" w:rsidRDefault="00BA4A7C" w:rsidP="00BA4A7C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BA4A7C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BA4A7C">
        <w:rPr>
          <w:rFonts w:ascii="Tahoma" w:hAnsi="Tahoma" w:cs="Tahoma"/>
          <w:sz w:val="22"/>
          <w:szCs w:val="22"/>
          <w:lang w:val="en-GB"/>
        </w:rPr>
        <w:t xml:space="preserve">, Morselli, D., &amp; Ghigi, R. (2018), </w:t>
      </w:r>
      <w:r w:rsidRPr="00BA4A7C">
        <w:rPr>
          <w:rFonts w:ascii="Tahoma" w:hAnsi="Tahoma" w:cs="Tahoma"/>
          <w:i/>
          <w:sz w:val="22"/>
          <w:szCs w:val="22"/>
          <w:lang w:val="en-GB"/>
        </w:rPr>
        <w:t>The Discomforted Obedience: Testing the Milgram’s Paradigm through the Prism of Anxiety and Prejudice</w:t>
      </w:r>
      <w:r w:rsidRPr="00BA4A7C"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41th Annual Scientific Meeting, San Antonio (Texas, USA), 4 - 8 Luglio 2018.</w:t>
      </w:r>
    </w:p>
    <w:p w14:paraId="176CD2F3" w14:textId="77777777" w:rsidR="00BA4A7C" w:rsidRPr="00BA4A7C" w:rsidRDefault="00BA4A7C" w:rsidP="00BA4A7C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BA4A7C">
        <w:rPr>
          <w:rFonts w:ascii="Tahoma" w:hAnsi="Tahoma" w:cs="Tahoma"/>
          <w:sz w:val="22"/>
          <w:szCs w:val="22"/>
          <w:lang w:val="en-GB"/>
        </w:rPr>
        <w:t>Morselli, D.,</w:t>
      </w:r>
      <w:r w:rsidRPr="00BA4A7C">
        <w:rPr>
          <w:rFonts w:ascii="Tahoma" w:hAnsi="Tahoma" w:cs="Tahoma"/>
          <w:b/>
          <w:sz w:val="22"/>
          <w:szCs w:val="22"/>
          <w:lang w:val="en-GB"/>
        </w:rPr>
        <w:t xml:space="preserve"> Passini, S.</w:t>
      </w:r>
      <w:r w:rsidRPr="00BA4A7C">
        <w:rPr>
          <w:rFonts w:ascii="Tahoma" w:hAnsi="Tahoma" w:cs="Tahoma"/>
          <w:sz w:val="22"/>
          <w:szCs w:val="22"/>
          <w:lang w:val="en-GB"/>
        </w:rPr>
        <w:t xml:space="preserve">, &amp; McGarty, C. (2018), </w:t>
      </w:r>
      <w:r w:rsidRPr="00BA4A7C">
        <w:rPr>
          <w:rFonts w:ascii="Tahoma" w:hAnsi="Tahoma" w:cs="Tahoma"/>
          <w:i/>
          <w:sz w:val="22"/>
          <w:szCs w:val="22"/>
          <w:lang w:val="en-GB"/>
        </w:rPr>
        <w:t>Between Vulnerability and Rebellion: Studying the Evolution of the Venezuelan Protest Movements Using Twitter</w:t>
      </w:r>
      <w:r w:rsidRPr="00BA4A7C"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41th Annual Scientific Meeting, San Antonio (Texas, USA), 4 - 8 Luglio 2018.</w:t>
      </w:r>
    </w:p>
    <w:p w14:paraId="44E5705F" w14:textId="77777777" w:rsidR="00F844A1" w:rsidRPr="00BA4A7C" w:rsidRDefault="00F844A1" w:rsidP="00BA4A7C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A4A7C">
        <w:rPr>
          <w:rFonts w:ascii="Tahoma" w:hAnsi="Tahoma" w:cs="Tahoma"/>
          <w:sz w:val="22"/>
          <w:szCs w:val="22"/>
        </w:rPr>
        <w:t xml:space="preserve">Speltini, G., &amp; </w:t>
      </w:r>
      <w:r w:rsidRPr="00BA4A7C">
        <w:rPr>
          <w:rFonts w:ascii="Tahoma" w:hAnsi="Tahoma" w:cs="Tahoma"/>
          <w:b/>
          <w:sz w:val="22"/>
          <w:szCs w:val="22"/>
        </w:rPr>
        <w:t>Passini, S.</w:t>
      </w:r>
      <w:r w:rsidRPr="00BA4A7C">
        <w:rPr>
          <w:rFonts w:ascii="Tahoma" w:hAnsi="Tahoma" w:cs="Tahoma"/>
          <w:sz w:val="22"/>
          <w:szCs w:val="22"/>
        </w:rPr>
        <w:t xml:space="preserve"> (201</w:t>
      </w:r>
      <w:r w:rsidR="00BA4A7C" w:rsidRPr="00BA4A7C">
        <w:rPr>
          <w:rFonts w:ascii="Tahoma" w:hAnsi="Tahoma" w:cs="Tahoma"/>
          <w:sz w:val="22"/>
          <w:szCs w:val="22"/>
        </w:rPr>
        <w:t>8</w:t>
      </w:r>
      <w:r w:rsidRPr="00BA4A7C">
        <w:rPr>
          <w:rFonts w:ascii="Tahoma" w:hAnsi="Tahoma" w:cs="Tahoma"/>
          <w:sz w:val="22"/>
          <w:szCs w:val="22"/>
        </w:rPr>
        <w:t xml:space="preserve">), </w:t>
      </w:r>
      <w:r w:rsidRPr="00BA4A7C">
        <w:rPr>
          <w:rFonts w:ascii="Tahoma" w:hAnsi="Tahoma" w:cs="Tahoma"/>
          <w:i/>
          <w:sz w:val="22"/>
          <w:szCs w:val="22"/>
        </w:rPr>
        <w:t>Représentations du «</w:t>
      </w:r>
      <w:r w:rsidR="00BA4A7C" w:rsidRPr="00BA4A7C">
        <w:rPr>
          <w:rFonts w:ascii="Tahoma" w:hAnsi="Tahoma" w:cs="Tahoma"/>
          <w:i/>
          <w:sz w:val="22"/>
          <w:szCs w:val="22"/>
        </w:rPr>
        <w:t>propre</w:t>
      </w:r>
      <w:r w:rsidRPr="00BA4A7C">
        <w:rPr>
          <w:rFonts w:ascii="Tahoma" w:hAnsi="Tahoma" w:cs="Tahoma"/>
          <w:i/>
          <w:sz w:val="22"/>
          <w:szCs w:val="22"/>
        </w:rPr>
        <w:t>» et du «sale»</w:t>
      </w:r>
      <w:r w:rsidRPr="00BA4A7C">
        <w:rPr>
          <w:rFonts w:ascii="Tahoma" w:hAnsi="Tahoma" w:cs="Tahoma"/>
          <w:sz w:val="22"/>
          <w:szCs w:val="22"/>
        </w:rPr>
        <w:t>, poster presentato al</w:t>
      </w:r>
      <w:r w:rsidR="00BA4A7C" w:rsidRPr="00BA4A7C">
        <w:rPr>
          <w:rFonts w:ascii="Tahoma" w:hAnsi="Tahoma" w:cs="Tahoma"/>
          <w:sz w:val="22"/>
          <w:szCs w:val="22"/>
        </w:rPr>
        <w:t>la Conferiencia Internacional sobre Representaciones Sociales</w:t>
      </w:r>
      <w:r w:rsidRPr="00BA4A7C">
        <w:rPr>
          <w:rFonts w:ascii="Tahoma" w:hAnsi="Tahoma" w:cs="Tahoma"/>
          <w:sz w:val="22"/>
          <w:szCs w:val="22"/>
        </w:rPr>
        <w:t xml:space="preserve">, </w:t>
      </w:r>
      <w:r w:rsidR="00BA4A7C" w:rsidRPr="00BA4A7C">
        <w:rPr>
          <w:rFonts w:ascii="Tahoma" w:hAnsi="Tahoma" w:cs="Tahoma"/>
          <w:sz w:val="22"/>
          <w:szCs w:val="22"/>
        </w:rPr>
        <w:t>Buenos Aires (Argentina)</w:t>
      </w:r>
      <w:r w:rsidRPr="00BA4A7C">
        <w:rPr>
          <w:rFonts w:ascii="Tahoma" w:hAnsi="Tahoma" w:cs="Tahoma"/>
          <w:sz w:val="22"/>
          <w:szCs w:val="22"/>
        </w:rPr>
        <w:t xml:space="preserve">, </w:t>
      </w:r>
      <w:r w:rsidR="00BA4A7C" w:rsidRPr="00BA4A7C">
        <w:rPr>
          <w:rFonts w:ascii="Tahoma" w:hAnsi="Tahoma" w:cs="Tahoma"/>
          <w:sz w:val="22"/>
          <w:szCs w:val="22"/>
        </w:rPr>
        <w:t>1 –</w:t>
      </w:r>
      <w:r w:rsidRPr="00BA4A7C">
        <w:rPr>
          <w:rFonts w:ascii="Tahoma" w:hAnsi="Tahoma" w:cs="Tahoma"/>
          <w:sz w:val="22"/>
          <w:szCs w:val="22"/>
        </w:rPr>
        <w:t xml:space="preserve"> </w:t>
      </w:r>
      <w:r w:rsidR="00BA4A7C" w:rsidRPr="00BA4A7C">
        <w:rPr>
          <w:rFonts w:ascii="Tahoma" w:hAnsi="Tahoma" w:cs="Tahoma"/>
          <w:sz w:val="22"/>
          <w:szCs w:val="22"/>
        </w:rPr>
        <w:t>2 Agosto 2018</w:t>
      </w:r>
      <w:r w:rsidRPr="00BA4A7C">
        <w:rPr>
          <w:rFonts w:ascii="Tahoma" w:hAnsi="Tahoma" w:cs="Tahoma"/>
          <w:sz w:val="22"/>
          <w:szCs w:val="22"/>
        </w:rPr>
        <w:t>.</w:t>
      </w:r>
    </w:p>
    <w:p w14:paraId="3114B9EA" w14:textId="77777777" w:rsidR="008B48FF" w:rsidRPr="00F844A1" w:rsidRDefault="008B48FF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F844A1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F844A1">
        <w:rPr>
          <w:rFonts w:ascii="Tahoma" w:hAnsi="Tahoma" w:cs="Tahoma"/>
          <w:sz w:val="22"/>
          <w:szCs w:val="22"/>
          <w:lang w:val="en-GB"/>
        </w:rPr>
        <w:t xml:space="preserve"> (2017), </w:t>
      </w:r>
      <w:r w:rsidRPr="00F844A1">
        <w:rPr>
          <w:rFonts w:ascii="Tahoma" w:hAnsi="Tahoma" w:cs="Tahoma"/>
          <w:i/>
          <w:sz w:val="22"/>
          <w:szCs w:val="22"/>
          <w:lang w:val="en-GB"/>
        </w:rPr>
        <w:t>Backing Unequal Policies: The Complicit Role of Intergroup Indifference</w:t>
      </w:r>
      <w:r w:rsidRPr="00F844A1">
        <w:rPr>
          <w:rFonts w:ascii="Tahoma" w:hAnsi="Tahoma" w:cs="Tahoma"/>
          <w:sz w:val="22"/>
          <w:szCs w:val="22"/>
          <w:lang w:val="en-GB"/>
        </w:rPr>
        <w:t>, poster presentato all’International Society of Political Psychology (ISPP) 40th Annual Scientific Meeting, Edinburgh (Scotland), 29 Giugno – 2 Luglio 2017.</w:t>
      </w:r>
    </w:p>
    <w:p w14:paraId="032D11D7" w14:textId="77777777" w:rsidR="008B48FF" w:rsidRDefault="008B48FF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C0BAB">
        <w:rPr>
          <w:rFonts w:ascii="Tahoma" w:hAnsi="Tahoma" w:cs="Tahoma"/>
          <w:b/>
          <w:sz w:val="22"/>
          <w:szCs w:val="22"/>
          <w:lang w:val="en-GB"/>
        </w:rPr>
        <w:t>Passini, S.</w:t>
      </w:r>
      <w:r>
        <w:rPr>
          <w:rFonts w:ascii="Tahoma" w:hAnsi="Tahoma" w:cs="Tahoma"/>
          <w:sz w:val="22"/>
          <w:szCs w:val="22"/>
          <w:lang w:val="en-GB"/>
        </w:rPr>
        <w:t xml:space="preserve">, &amp; Villano, P. </w:t>
      </w:r>
      <w:r w:rsidRPr="004C0BAB">
        <w:rPr>
          <w:rFonts w:ascii="Tahoma" w:hAnsi="Tahoma" w:cs="Tahoma"/>
          <w:sz w:val="22"/>
          <w:szCs w:val="22"/>
          <w:lang w:val="en-GB"/>
        </w:rPr>
        <w:t>(201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8B48FF">
        <w:rPr>
          <w:rFonts w:ascii="Tahoma" w:hAnsi="Tahoma" w:cs="Tahoma"/>
          <w:i/>
          <w:sz w:val="22"/>
          <w:szCs w:val="22"/>
          <w:lang w:val="en-GB"/>
        </w:rPr>
        <w:t>Validation of the Italian Version of the RIVEC Prejudice Scale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8B48FF">
        <w:rPr>
          <w:rFonts w:ascii="Tahoma" w:hAnsi="Tahoma" w:cs="Tahoma"/>
          <w:sz w:val="22"/>
          <w:szCs w:val="22"/>
          <w:lang w:val="en-GB"/>
        </w:rPr>
        <w:t xml:space="preserve">poster presentato 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all’International Society of Political Psychology (ISPP) </w:t>
      </w:r>
      <w:r>
        <w:rPr>
          <w:rFonts w:ascii="Tahoma" w:hAnsi="Tahoma" w:cs="Tahoma"/>
          <w:sz w:val="22"/>
          <w:szCs w:val="22"/>
          <w:lang w:val="en-GB"/>
        </w:rPr>
        <w:t>40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th Annual Scientific Meeting, </w:t>
      </w:r>
      <w:r>
        <w:rPr>
          <w:rFonts w:ascii="Tahoma" w:hAnsi="Tahoma" w:cs="Tahoma"/>
          <w:sz w:val="22"/>
          <w:szCs w:val="22"/>
          <w:lang w:val="en-GB"/>
        </w:rPr>
        <w:t>Edinburgh (Scotland), 29 Giugno – 2 Luglio 2017</w:t>
      </w:r>
      <w:r w:rsidRPr="004C0BAB">
        <w:rPr>
          <w:rFonts w:ascii="Tahoma" w:hAnsi="Tahoma" w:cs="Tahoma"/>
          <w:sz w:val="22"/>
          <w:szCs w:val="22"/>
          <w:lang w:val="en-GB"/>
        </w:rPr>
        <w:t>.</w:t>
      </w:r>
    </w:p>
    <w:p w14:paraId="731211AF" w14:textId="77777777" w:rsidR="008B48FF" w:rsidRDefault="008B48FF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8B48FF">
        <w:rPr>
          <w:rFonts w:ascii="Tahoma" w:hAnsi="Tahoma" w:cs="Tahoma"/>
          <w:sz w:val="22"/>
          <w:szCs w:val="22"/>
          <w:lang w:val="en-GB"/>
        </w:rPr>
        <w:t>Aiello, A.,</w:t>
      </w:r>
      <w:r>
        <w:rPr>
          <w:rFonts w:ascii="Tahoma" w:hAnsi="Tahoma" w:cs="Tahoma"/>
          <w:sz w:val="22"/>
          <w:szCs w:val="22"/>
          <w:lang w:val="en-GB"/>
        </w:rPr>
        <w:t xml:space="preserve"> Morselli, D., Tesi, A.,</w:t>
      </w:r>
      <w:r w:rsidRPr="008B48FF">
        <w:rPr>
          <w:rFonts w:ascii="Tahoma" w:hAnsi="Tahoma" w:cs="Tahoma"/>
          <w:sz w:val="22"/>
          <w:szCs w:val="22"/>
          <w:lang w:val="en-GB"/>
        </w:rPr>
        <w:t xml:space="preserve"> </w:t>
      </w:r>
      <w:r w:rsidRPr="004C0BAB">
        <w:rPr>
          <w:rFonts w:ascii="Tahoma" w:hAnsi="Tahoma" w:cs="Tahoma"/>
          <w:b/>
          <w:sz w:val="22"/>
          <w:szCs w:val="22"/>
          <w:lang w:val="en-GB"/>
        </w:rPr>
        <w:t>Passini, S.</w:t>
      </w:r>
      <w:r>
        <w:rPr>
          <w:rFonts w:ascii="Tahoma" w:hAnsi="Tahoma" w:cs="Tahoma"/>
          <w:sz w:val="22"/>
          <w:szCs w:val="22"/>
          <w:lang w:val="en-GB"/>
        </w:rPr>
        <w:t xml:space="preserve">, Pratto, F. </w:t>
      </w:r>
      <w:r w:rsidRPr="004C0BAB">
        <w:rPr>
          <w:rFonts w:ascii="Tahoma" w:hAnsi="Tahoma" w:cs="Tahoma"/>
          <w:sz w:val="22"/>
          <w:szCs w:val="22"/>
          <w:lang w:val="en-GB"/>
        </w:rPr>
        <w:t>(201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8B48FF">
        <w:rPr>
          <w:rFonts w:ascii="Tahoma" w:hAnsi="Tahoma" w:cs="Tahoma"/>
          <w:i/>
          <w:sz w:val="22"/>
          <w:szCs w:val="22"/>
          <w:lang w:val="en-GB"/>
        </w:rPr>
        <w:t>The new Italian SDO7 Scale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, relazione presentata all’International Society of Political Psychology (ISPP) </w:t>
      </w:r>
      <w:r>
        <w:rPr>
          <w:rFonts w:ascii="Tahoma" w:hAnsi="Tahoma" w:cs="Tahoma"/>
          <w:sz w:val="22"/>
          <w:szCs w:val="22"/>
          <w:lang w:val="en-GB"/>
        </w:rPr>
        <w:t>40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th Annual Scientific Meeting, </w:t>
      </w:r>
      <w:r>
        <w:rPr>
          <w:rFonts w:ascii="Tahoma" w:hAnsi="Tahoma" w:cs="Tahoma"/>
          <w:sz w:val="22"/>
          <w:szCs w:val="22"/>
          <w:lang w:val="en-GB"/>
        </w:rPr>
        <w:t>Edinburgh (Scotland), 29 Giugno – 2 Luglio 2017</w:t>
      </w:r>
      <w:r w:rsidRPr="004C0BAB">
        <w:rPr>
          <w:rFonts w:ascii="Tahoma" w:hAnsi="Tahoma" w:cs="Tahoma"/>
          <w:sz w:val="22"/>
          <w:szCs w:val="22"/>
          <w:lang w:val="en-GB"/>
        </w:rPr>
        <w:t>.</w:t>
      </w:r>
    </w:p>
    <w:p w14:paraId="173D69B4" w14:textId="77777777" w:rsidR="00A03A39" w:rsidRDefault="005A390E" w:rsidP="00A03A39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D0BB3">
        <w:rPr>
          <w:rFonts w:ascii="Tahoma" w:hAnsi="Tahoma" w:cs="Tahoma"/>
          <w:sz w:val="22"/>
          <w:szCs w:val="22"/>
        </w:rPr>
        <w:t>Mameli, C.,</w:t>
      </w:r>
      <w:r w:rsidRPr="005A390E">
        <w:rPr>
          <w:rFonts w:ascii="Tahoma" w:hAnsi="Tahoma" w:cs="Tahoma"/>
          <w:b/>
          <w:sz w:val="22"/>
          <w:szCs w:val="22"/>
        </w:rPr>
        <w:t xml:space="preserve"> </w:t>
      </w:r>
      <w:r w:rsidR="00D463C0" w:rsidRPr="005A390E">
        <w:rPr>
          <w:rFonts w:ascii="Tahoma" w:hAnsi="Tahoma" w:cs="Tahoma"/>
          <w:b/>
          <w:sz w:val="22"/>
          <w:szCs w:val="22"/>
        </w:rPr>
        <w:t>Passini, S.</w:t>
      </w:r>
      <w:r w:rsidRPr="005A390E">
        <w:rPr>
          <w:rFonts w:ascii="Tahoma" w:hAnsi="Tahoma" w:cs="Tahoma"/>
          <w:sz w:val="22"/>
          <w:szCs w:val="22"/>
        </w:rPr>
        <w:t xml:space="preserve">, Molinari, L., &amp; Emiliani, F. </w:t>
      </w:r>
      <w:r w:rsidR="00D463C0" w:rsidRPr="005A390E">
        <w:rPr>
          <w:rFonts w:ascii="Tahoma" w:hAnsi="Tahoma" w:cs="Tahoma"/>
          <w:sz w:val="22"/>
          <w:szCs w:val="22"/>
        </w:rPr>
        <w:t>(201</w:t>
      </w:r>
      <w:r>
        <w:rPr>
          <w:rFonts w:ascii="Tahoma" w:hAnsi="Tahoma" w:cs="Tahoma"/>
          <w:sz w:val="22"/>
          <w:szCs w:val="22"/>
        </w:rPr>
        <w:t>7</w:t>
      </w:r>
      <w:r w:rsidR="00D463C0" w:rsidRPr="005A390E">
        <w:rPr>
          <w:rFonts w:ascii="Tahoma" w:hAnsi="Tahoma" w:cs="Tahoma"/>
          <w:sz w:val="22"/>
          <w:szCs w:val="22"/>
        </w:rPr>
        <w:t xml:space="preserve">), </w:t>
      </w:r>
      <w:r w:rsidRPr="005A390E">
        <w:rPr>
          <w:rFonts w:ascii="Tahoma" w:hAnsi="Tahoma" w:cs="Tahoma"/>
          <w:i/>
          <w:sz w:val="22"/>
          <w:szCs w:val="22"/>
        </w:rPr>
        <w:t>Misurare l'engagement scolastico: validazione italiana e adattamento della Student Engagement Scale e della Agentic Engagement Scale</w:t>
      </w:r>
      <w:r w:rsidR="00D463C0" w:rsidRPr="005A390E">
        <w:rPr>
          <w:rFonts w:ascii="Tahoma" w:hAnsi="Tahoma" w:cs="Tahoma"/>
          <w:sz w:val="22"/>
          <w:szCs w:val="22"/>
        </w:rPr>
        <w:t>, poster presentato al</w:t>
      </w:r>
      <w:r>
        <w:rPr>
          <w:rFonts w:ascii="Tahoma" w:hAnsi="Tahoma" w:cs="Tahoma"/>
          <w:sz w:val="22"/>
          <w:szCs w:val="22"/>
        </w:rPr>
        <w:t>la</w:t>
      </w:r>
      <w:r w:rsidR="00D463C0" w:rsidRPr="005A390E">
        <w:rPr>
          <w:rFonts w:ascii="Tahoma" w:hAnsi="Tahoma" w:cs="Tahoma"/>
          <w:sz w:val="22"/>
          <w:szCs w:val="22"/>
        </w:rPr>
        <w:t xml:space="preserve"> XIV </w:t>
      </w:r>
      <w:r>
        <w:rPr>
          <w:rFonts w:ascii="Tahoma" w:hAnsi="Tahoma" w:cs="Tahoma"/>
          <w:sz w:val="22"/>
          <w:szCs w:val="22"/>
        </w:rPr>
        <w:t>giornata</w:t>
      </w:r>
      <w:r w:rsidRPr="005A390E">
        <w:rPr>
          <w:rFonts w:ascii="Tahoma" w:hAnsi="Tahoma" w:cs="Tahoma"/>
          <w:sz w:val="22"/>
          <w:szCs w:val="22"/>
        </w:rPr>
        <w:t xml:space="preserve"> di aggiornamento sull’uso degli strumenti in Psicologia </w:t>
      </w:r>
      <w:r w:rsidR="002175BE">
        <w:rPr>
          <w:rFonts w:ascii="Tahoma" w:hAnsi="Tahoma" w:cs="Tahoma"/>
          <w:sz w:val="22"/>
          <w:szCs w:val="22"/>
        </w:rPr>
        <w:t>C</w:t>
      </w:r>
      <w:r w:rsidRPr="005A390E">
        <w:rPr>
          <w:rFonts w:ascii="Tahoma" w:hAnsi="Tahoma" w:cs="Tahoma"/>
          <w:sz w:val="22"/>
          <w:szCs w:val="22"/>
        </w:rPr>
        <w:t xml:space="preserve">linica dello </w:t>
      </w:r>
      <w:r w:rsidR="002175BE">
        <w:rPr>
          <w:rFonts w:ascii="Tahoma" w:hAnsi="Tahoma" w:cs="Tahoma"/>
          <w:sz w:val="22"/>
          <w:szCs w:val="22"/>
        </w:rPr>
        <w:t>S</w:t>
      </w:r>
      <w:r w:rsidRPr="005A390E">
        <w:rPr>
          <w:rFonts w:ascii="Tahoma" w:hAnsi="Tahoma" w:cs="Tahoma"/>
          <w:sz w:val="22"/>
          <w:szCs w:val="22"/>
        </w:rPr>
        <w:t>viluppo</w:t>
      </w:r>
      <w:r w:rsidR="00D463C0" w:rsidRPr="005A390E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Bologna</w:t>
      </w:r>
      <w:r w:rsidR="00D463C0" w:rsidRPr="005A390E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17</w:t>
      </w:r>
      <w:r w:rsidR="00D463C0" w:rsidRPr="005A390E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18</w:t>
      </w:r>
      <w:r w:rsidR="00D463C0" w:rsidRPr="005A390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marzo </w:t>
      </w:r>
      <w:r w:rsidR="00D463C0" w:rsidRPr="005A390E">
        <w:rPr>
          <w:rFonts w:ascii="Tahoma" w:hAnsi="Tahoma" w:cs="Tahoma"/>
          <w:sz w:val="22"/>
          <w:szCs w:val="22"/>
        </w:rPr>
        <w:t>201</w:t>
      </w:r>
      <w:r>
        <w:rPr>
          <w:rFonts w:ascii="Tahoma" w:hAnsi="Tahoma" w:cs="Tahoma"/>
          <w:sz w:val="22"/>
          <w:szCs w:val="22"/>
        </w:rPr>
        <w:t>7</w:t>
      </w:r>
      <w:r w:rsidR="00D463C0" w:rsidRPr="005A390E">
        <w:rPr>
          <w:rFonts w:ascii="Tahoma" w:hAnsi="Tahoma" w:cs="Tahoma"/>
          <w:sz w:val="22"/>
          <w:szCs w:val="22"/>
        </w:rPr>
        <w:t>.</w:t>
      </w:r>
    </w:p>
    <w:p w14:paraId="2A0CE400" w14:textId="77777777" w:rsidR="00A03A39" w:rsidRPr="00A03A39" w:rsidRDefault="00A03A39" w:rsidP="00A03A39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03A39">
        <w:rPr>
          <w:rFonts w:ascii="Tahoma" w:hAnsi="Tahoma" w:cs="Tahoma"/>
          <w:sz w:val="22"/>
          <w:szCs w:val="22"/>
        </w:rPr>
        <w:t xml:space="preserve">Mazzetti, G., Guglielmi, D., Biolcati, R., &amp; </w:t>
      </w:r>
      <w:r w:rsidRPr="00A03A39">
        <w:rPr>
          <w:rFonts w:ascii="Tahoma" w:hAnsi="Tahoma" w:cs="Tahoma"/>
          <w:b/>
          <w:sz w:val="22"/>
          <w:szCs w:val="22"/>
        </w:rPr>
        <w:t>Passini, S.</w:t>
      </w:r>
      <w:r w:rsidRPr="00A03A39">
        <w:rPr>
          <w:rFonts w:ascii="Tahoma" w:hAnsi="Tahoma" w:cs="Tahoma"/>
          <w:sz w:val="22"/>
          <w:szCs w:val="22"/>
        </w:rPr>
        <w:t xml:space="preserve"> (2017), </w:t>
      </w:r>
      <w:r w:rsidRPr="00A03A39">
        <w:rPr>
          <w:rFonts w:ascii="Tahoma" w:hAnsi="Tahoma" w:cs="Tahoma"/>
          <w:i/>
          <w:sz w:val="22"/>
          <w:szCs w:val="22"/>
        </w:rPr>
        <w:t>Un’indagine sul ruolo di fattori individuali e di contesti nel processo di crossover del work engagement</w:t>
      </w:r>
      <w:r w:rsidRPr="00A03A39">
        <w:rPr>
          <w:rFonts w:ascii="Tahoma" w:hAnsi="Tahoma" w:cs="Tahoma"/>
          <w:sz w:val="22"/>
          <w:szCs w:val="22"/>
        </w:rPr>
        <w:t>, relazione presentata al XV Congresso Nazionale di Psicologia per le Organizzazioni, Caserta, 14 - 16 Settembre 2017.</w:t>
      </w:r>
    </w:p>
    <w:p w14:paraId="4B93A406" w14:textId="77777777" w:rsidR="005A390E" w:rsidRDefault="005A390E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C03F9">
        <w:rPr>
          <w:rFonts w:ascii="Tahoma" w:hAnsi="Tahoma" w:cs="Tahoma"/>
          <w:b/>
          <w:sz w:val="22"/>
          <w:szCs w:val="22"/>
        </w:rPr>
        <w:t>Passini, S.</w:t>
      </w:r>
      <w:r w:rsidRPr="005C03F9">
        <w:rPr>
          <w:rFonts w:ascii="Tahoma" w:hAnsi="Tahoma" w:cs="Tahoma"/>
          <w:sz w:val="22"/>
          <w:szCs w:val="22"/>
        </w:rPr>
        <w:t xml:space="preserve"> (201</w:t>
      </w:r>
      <w:r>
        <w:rPr>
          <w:rFonts w:ascii="Tahoma" w:hAnsi="Tahoma" w:cs="Tahoma"/>
          <w:sz w:val="22"/>
          <w:szCs w:val="22"/>
        </w:rPr>
        <w:t>6</w:t>
      </w:r>
      <w:r w:rsidRPr="005C03F9">
        <w:rPr>
          <w:rFonts w:ascii="Tahoma" w:hAnsi="Tahoma" w:cs="Tahoma"/>
          <w:sz w:val="22"/>
          <w:szCs w:val="22"/>
        </w:rPr>
        <w:t xml:space="preserve">), </w:t>
      </w:r>
      <w:r w:rsidRPr="00D463C0">
        <w:rPr>
          <w:rFonts w:ascii="Tahoma" w:hAnsi="Tahoma" w:cs="Tahoma"/>
          <w:i/>
          <w:sz w:val="22"/>
          <w:szCs w:val="22"/>
        </w:rPr>
        <w:t>Sfiducia nelle istituzioni, intenzioni di protesta e i loro effetti sulla tolleranza politica</w:t>
      </w:r>
      <w:r w:rsidRPr="005C03F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poster </w:t>
      </w:r>
      <w:r w:rsidRPr="006F11D2">
        <w:rPr>
          <w:rFonts w:ascii="Tahoma" w:hAnsi="Tahoma" w:cs="Tahoma"/>
          <w:sz w:val="22"/>
          <w:szCs w:val="22"/>
        </w:rPr>
        <w:t>presentat</w:t>
      </w:r>
      <w:r>
        <w:rPr>
          <w:rFonts w:ascii="Tahoma" w:hAnsi="Tahoma" w:cs="Tahoma"/>
          <w:sz w:val="22"/>
          <w:szCs w:val="22"/>
        </w:rPr>
        <w:t>o</w:t>
      </w:r>
      <w:r w:rsidRPr="006F11D2">
        <w:rPr>
          <w:rFonts w:ascii="Tahoma" w:hAnsi="Tahoma" w:cs="Tahoma"/>
          <w:sz w:val="22"/>
          <w:szCs w:val="22"/>
        </w:rPr>
        <w:t xml:space="preserve"> al </w:t>
      </w:r>
      <w:r>
        <w:rPr>
          <w:rFonts w:ascii="Tahoma" w:hAnsi="Tahoma" w:cs="Tahoma"/>
          <w:sz w:val="22"/>
          <w:szCs w:val="22"/>
        </w:rPr>
        <w:t>XIV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Napoli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22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24 Settembre 2016</w:t>
      </w:r>
      <w:r w:rsidRPr="006F11D2">
        <w:rPr>
          <w:rFonts w:ascii="Tahoma" w:hAnsi="Tahoma" w:cs="Tahoma"/>
          <w:sz w:val="22"/>
          <w:szCs w:val="22"/>
        </w:rPr>
        <w:t>.</w:t>
      </w:r>
    </w:p>
    <w:p w14:paraId="7A0853B7" w14:textId="77777777" w:rsidR="00D463C0" w:rsidRDefault="00D463C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463C0">
        <w:rPr>
          <w:rFonts w:ascii="Tahoma" w:hAnsi="Tahoma" w:cs="Tahoma"/>
          <w:sz w:val="22"/>
          <w:szCs w:val="22"/>
        </w:rPr>
        <w:t xml:space="preserve">Speltini, G., &amp; </w:t>
      </w:r>
      <w:r w:rsidRPr="005C03F9">
        <w:rPr>
          <w:rFonts w:ascii="Tahoma" w:hAnsi="Tahoma" w:cs="Tahoma"/>
          <w:b/>
          <w:sz w:val="22"/>
          <w:szCs w:val="22"/>
        </w:rPr>
        <w:t>Passini, S.</w:t>
      </w:r>
      <w:r w:rsidRPr="005C03F9">
        <w:rPr>
          <w:rFonts w:ascii="Tahoma" w:hAnsi="Tahoma" w:cs="Tahoma"/>
          <w:sz w:val="22"/>
          <w:szCs w:val="22"/>
        </w:rPr>
        <w:t xml:space="preserve"> (201</w:t>
      </w:r>
      <w:r w:rsidR="005A390E">
        <w:rPr>
          <w:rFonts w:ascii="Tahoma" w:hAnsi="Tahoma" w:cs="Tahoma"/>
          <w:sz w:val="22"/>
          <w:szCs w:val="22"/>
        </w:rPr>
        <w:t>6</w:t>
      </w:r>
      <w:r w:rsidRPr="005C03F9">
        <w:rPr>
          <w:rFonts w:ascii="Tahoma" w:hAnsi="Tahoma" w:cs="Tahoma"/>
          <w:sz w:val="22"/>
          <w:szCs w:val="22"/>
        </w:rPr>
        <w:t xml:space="preserve">), </w:t>
      </w:r>
      <w:r>
        <w:rPr>
          <w:rFonts w:ascii="Tahoma" w:hAnsi="Tahoma" w:cs="Tahoma"/>
          <w:i/>
          <w:sz w:val="22"/>
          <w:szCs w:val="22"/>
        </w:rPr>
        <w:t>Le</w:t>
      </w:r>
      <w:r w:rsidRPr="00D463C0">
        <w:rPr>
          <w:rFonts w:ascii="Tahoma" w:hAnsi="Tahoma" w:cs="Tahoma"/>
          <w:i/>
          <w:sz w:val="22"/>
          <w:szCs w:val="22"/>
        </w:rPr>
        <w:t xml:space="preserve"> rappresentazioni di pulito/sporco e le loro connessioni con i processi di esclusione sociale</w:t>
      </w:r>
      <w:r w:rsidRPr="005C03F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relazione </w:t>
      </w:r>
      <w:r w:rsidRPr="006F11D2">
        <w:rPr>
          <w:rFonts w:ascii="Tahoma" w:hAnsi="Tahoma" w:cs="Tahoma"/>
          <w:sz w:val="22"/>
          <w:szCs w:val="22"/>
        </w:rPr>
        <w:t>presentat</w:t>
      </w:r>
      <w:r>
        <w:rPr>
          <w:rFonts w:ascii="Tahoma" w:hAnsi="Tahoma" w:cs="Tahoma"/>
          <w:sz w:val="22"/>
          <w:szCs w:val="22"/>
        </w:rPr>
        <w:t>a</w:t>
      </w:r>
      <w:r w:rsidRPr="006F11D2">
        <w:rPr>
          <w:rFonts w:ascii="Tahoma" w:hAnsi="Tahoma" w:cs="Tahoma"/>
          <w:sz w:val="22"/>
          <w:szCs w:val="22"/>
        </w:rPr>
        <w:t xml:space="preserve"> al </w:t>
      </w:r>
      <w:r>
        <w:rPr>
          <w:rFonts w:ascii="Tahoma" w:hAnsi="Tahoma" w:cs="Tahoma"/>
          <w:sz w:val="22"/>
          <w:szCs w:val="22"/>
        </w:rPr>
        <w:t>XIV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Napoli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22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24 Settembre 2016</w:t>
      </w:r>
      <w:r w:rsidRPr="006F11D2">
        <w:rPr>
          <w:rFonts w:ascii="Tahoma" w:hAnsi="Tahoma" w:cs="Tahoma"/>
          <w:sz w:val="22"/>
          <w:szCs w:val="22"/>
        </w:rPr>
        <w:t>.</w:t>
      </w:r>
    </w:p>
    <w:p w14:paraId="2C809602" w14:textId="77777777" w:rsidR="004C0BAB" w:rsidRDefault="004C0BAB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C0BAB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4C0BAB">
        <w:rPr>
          <w:rFonts w:ascii="Tahoma" w:hAnsi="Tahoma" w:cs="Tahoma"/>
          <w:sz w:val="22"/>
          <w:szCs w:val="22"/>
          <w:lang w:val="en-GB"/>
        </w:rPr>
        <w:t>, &amp; Morselli, D. (201</w:t>
      </w:r>
      <w:r w:rsidR="00D463C0">
        <w:rPr>
          <w:rFonts w:ascii="Tahoma" w:hAnsi="Tahoma" w:cs="Tahoma"/>
          <w:sz w:val="22"/>
          <w:szCs w:val="22"/>
          <w:lang w:val="en-GB"/>
        </w:rPr>
        <w:t>6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4C0BAB">
        <w:rPr>
          <w:rFonts w:ascii="Tahoma" w:hAnsi="Tahoma" w:cs="Tahoma"/>
          <w:i/>
          <w:sz w:val="22"/>
          <w:szCs w:val="22"/>
          <w:lang w:val="en-GB"/>
        </w:rPr>
        <w:t>What do protests lead to? Enhancement versus reduction of democratic values</w:t>
      </w:r>
      <w:r w:rsidRPr="004C0BAB"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39th Annual Scientific Meeting, Warsaw (</w:t>
      </w:r>
      <w:r w:rsidR="00D463C0">
        <w:rPr>
          <w:rFonts w:ascii="Tahoma" w:hAnsi="Tahoma" w:cs="Tahoma"/>
          <w:sz w:val="22"/>
          <w:szCs w:val="22"/>
          <w:lang w:val="en-GB"/>
        </w:rPr>
        <w:t>Poland), 13 - 16 Luglio 2016</w:t>
      </w:r>
      <w:r w:rsidRPr="004C0BAB">
        <w:rPr>
          <w:rFonts w:ascii="Tahoma" w:hAnsi="Tahoma" w:cs="Tahoma"/>
          <w:sz w:val="22"/>
          <w:szCs w:val="22"/>
          <w:lang w:val="en-GB"/>
        </w:rPr>
        <w:t>.</w:t>
      </w:r>
    </w:p>
    <w:p w14:paraId="5C078E63" w14:textId="77777777" w:rsidR="004C0BAB" w:rsidRDefault="004C0BAB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C0BAB">
        <w:rPr>
          <w:rFonts w:ascii="Tahoma" w:hAnsi="Tahoma" w:cs="Tahoma"/>
          <w:sz w:val="22"/>
          <w:szCs w:val="22"/>
          <w:lang w:val="en-GB"/>
        </w:rPr>
        <w:t xml:space="preserve">Morselli, D., &amp; </w:t>
      </w:r>
      <w:r w:rsidRPr="004C0BAB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 (201</w:t>
      </w:r>
      <w:r w:rsidR="00D463C0">
        <w:rPr>
          <w:rFonts w:ascii="Tahoma" w:hAnsi="Tahoma" w:cs="Tahoma"/>
          <w:sz w:val="22"/>
          <w:szCs w:val="22"/>
          <w:lang w:val="en-GB"/>
        </w:rPr>
        <w:t>6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4C0BAB">
        <w:rPr>
          <w:rFonts w:ascii="Tahoma" w:hAnsi="Tahoma" w:cs="Tahoma"/>
          <w:i/>
          <w:sz w:val="22"/>
          <w:szCs w:val="22"/>
          <w:lang w:val="en-GB"/>
        </w:rPr>
        <w:t>Reacting to the economic crisis: How different types of protest may foster democratic values and psychological well-being</w:t>
      </w:r>
      <w:r w:rsidRPr="004C0BAB"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39th Annual Scientific Meeting, Wars</w:t>
      </w:r>
      <w:r w:rsidR="00D463C0">
        <w:rPr>
          <w:rFonts w:ascii="Tahoma" w:hAnsi="Tahoma" w:cs="Tahoma"/>
          <w:sz w:val="22"/>
          <w:szCs w:val="22"/>
          <w:lang w:val="en-GB"/>
        </w:rPr>
        <w:t>aw (Poland), 13 - 16 Luglio 2016</w:t>
      </w:r>
      <w:r w:rsidRPr="004C0BAB">
        <w:rPr>
          <w:rFonts w:ascii="Tahoma" w:hAnsi="Tahoma" w:cs="Tahoma"/>
          <w:sz w:val="22"/>
          <w:szCs w:val="22"/>
          <w:lang w:val="en-GB"/>
        </w:rPr>
        <w:t>.</w:t>
      </w:r>
    </w:p>
    <w:p w14:paraId="28EE46A1" w14:textId="77777777" w:rsidR="004C0BAB" w:rsidRPr="004C0BAB" w:rsidRDefault="004C0BAB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C0BAB">
        <w:rPr>
          <w:rFonts w:ascii="Tahoma" w:hAnsi="Tahoma" w:cs="Tahoma"/>
          <w:sz w:val="22"/>
          <w:szCs w:val="22"/>
          <w:lang w:val="en-GB"/>
        </w:rPr>
        <w:t xml:space="preserve">Aiello, A., Morselli, D., Tesi, A. &amp; </w:t>
      </w:r>
      <w:r w:rsidRPr="004C0BAB">
        <w:rPr>
          <w:rFonts w:ascii="Tahoma" w:hAnsi="Tahoma" w:cs="Tahoma"/>
          <w:b/>
          <w:sz w:val="22"/>
          <w:szCs w:val="22"/>
          <w:lang w:val="en-GB"/>
        </w:rPr>
        <w:t>Passini, S.</w:t>
      </w:r>
      <w:r w:rsidR="00D463C0">
        <w:rPr>
          <w:rFonts w:ascii="Tahoma" w:hAnsi="Tahoma" w:cs="Tahoma"/>
          <w:sz w:val="22"/>
          <w:szCs w:val="22"/>
          <w:lang w:val="en-GB"/>
        </w:rPr>
        <w:t xml:space="preserve"> (2016</w:t>
      </w:r>
      <w:r w:rsidRPr="004C0BAB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4C0BAB">
        <w:rPr>
          <w:rFonts w:ascii="Tahoma" w:hAnsi="Tahoma" w:cs="Tahoma"/>
          <w:i/>
          <w:sz w:val="22"/>
          <w:szCs w:val="22"/>
          <w:lang w:val="en-GB"/>
        </w:rPr>
        <w:t>Widening social dominance orientation: A study on the Italian SDO7 version</w:t>
      </w:r>
      <w:r w:rsidRPr="004C0BAB"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39th Annual Scientific Meeting, Wars</w:t>
      </w:r>
      <w:r w:rsidR="00D463C0">
        <w:rPr>
          <w:rFonts w:ascii="Tahoma" w:hAnsi="Tahoma" w:cs="Tahoma"/>
          <w:sz w:val="22"/>
          <w:szCs w:val="22"/>
          <w:lang w:val="en-GB"/>
        </w:rPr>
        <w:t>aw (Poland), 13 - 16 Luglio 2016</w:t>
      </w:r>
      <w:r w:rsidRPr="004C0BAB">
        <w:rPr>
          <w:rFonts w:ascii="Tahoma" w:hAnsi="Tahoma" w:cs="Tahoma"/>
          <w:sz w:val="22"/>
          <w:szCs w:val="22"/>
          <w:lang w:val="en-GB"/>
        </w:rPr>
        <w:t>.</w:t>
      </w:r>
    </w:p>
    <w:p w14:paraId="58186016" w14:textId="77777777" w:rsidR="004C0BAB" w:rsidRDefault="00A30B6B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C03F9">
        <w:rPr>
          <w:rFonts w:ascii="Tahoma" w:hAnsi="Tahoma" w:cs="Tahoma"/>
          <w:b/>
          <w:sz w:val="22"/>
          <w:szCs w:val="22"/>
        </w:rPr>
        <w:t>Passini, S.</w:t>
      </w:r>
      <w:r w:rsidRPr="005C03F9">
        <w:rPr>
          <w:rFonts w:ascii="Tahoma" w:hAnsi="Tahoma" w:cs="Tahoma"/>
          <w:sz w:val="22"/>
          <w:szCs w:val="22"/>
        </w:rPr>
        <w:t xml:space="preserve"> (201</w:t>
      </w:r>
      <w:r>
        <w:rPr>
          <w:rFonts w:ascii="Tahoma" w:hAnsi="Tahoma" w:cs="Tahoma"/>
          <w:sz w:val="22"/>
          <w:szCs w:val="22"/>
        </w:rPr>
        <w:t>5</w:t>
      </w:r>
      <w:r w:rsidRPr="005C03F9">
        <w:rPr>
          <w:rFonts w:ascii="Tahoma" w:hAnsi="Tahoma" w:cs="Tahoma"/>
          <w:sz w:val="22"/>
          <w:szCs w:val="22"/>
        </w:rPr>
        <w:t xml:space="preserve">), </w:t>
      </w:r>
      <w:r w:rsidRPr="00A30B6B">
        <w:rPr>
          <w:rFonts w:ascii="Tahoma" w:hAnsi="Tahoma" w:cs="Tahoma"/>
          <w:i/>
          <w:sz w:val="22"/>
          <w:szCs w:val="22"/>
        </w:rPr>
        <w:t>Attaccamento alla politica e atteggiamenti di protesta: L’effetto dell’orientamento ai valori sull’opposizione alla diseguaglianza sociale</w:t>
      </w:r>
      <w:r w:rsidRPr="005C03F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relazione </w:t>
      </w:r>
      <w:r w:rsidRPr="006F11D2">
        <w:rPr>
          <w:rFonts w:ascii="Tahoma" w:hAnsi="Tahoma" w:cs="Tahoma"/>
          <w:sz w:val="22"/>
          <w:szCs w:val="22"/>
        </w:rPr>
        <w:t>presentat</w:t>
      </w:r>
      <w:r>
        <w:rPr>
          <w:rFonts w:ascii="Tahoma" w:hAnsi="Tahoma" w:cs="Tahoma"/>
          <w:sz w:val="22"/>
          <w:szCs w:val="22"/>
        </w:rPr>
        <w:t>a</w:t>
      </w:r>
      <w:r w:rsidRPr="006F11D2">
        <w:rPr>
          <w:rFonts w:ascii="Tahoma" w:hAnsi="Tahoma" w:cs="Tahoma"/>
          <w:sz w:val="22"/>
          <w:szCs w:val="22"/>
        </w:rPr>
        <w:t xml:space="preserve"> al </w:t>
      </w:r>
      <w:r w:rsidR="00D463C0">
        <w:rPr>
          <w:rFonts w:ascii="Tahoma" w:hAnsi="Tahoma" w:cs="Tahoma"/>
          <w:sz w:val="22"/>
          <w:szCs w:val="22"/>
        </w:rPr>
        <w:t xml:space="preserve">XIII </w:t>
      </w:r>
      <w:r>
        <w:rPr>
          <w:rFonts w:ascii="Tahoma" w:hAnsi="Tahoma" w:cs="Tahoma"/>
          <w:sz w:val="22"/>
          <w:szCs w:val="22"/>
        </w:rPr>
        <w:t>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Palermo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17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19 Settembre 2015</w:t>
      </w:r>
      <w:r w:rsidRPr="006F11D2">
        <w:rPr>
          <w:rFonts w:ascii="Tahoma" w:hAnsi="Tahoma" w:cs="Tahoma"/>
          <w:sz w:val="22"/>
          <w:szCs w:val="22"/>
        </w:rPr>
        <w:t>.</w:t>
      </w:r>
    </w:p>
    <w:p w14:paraId="3A2AFE6A" w14:textId="77777777" w:rsidR="00A30B6B" w:rsidRDefault="00A30B6B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C03F9">
        <w:rPr>
          <w:rFonts w:ascii="Tahoma" w:hAnsi="Tahoma" w:cs="Tahoma"/>
          <w:sz w:val="22"/>
          <w:szCs w:val="22"/>
        </w:rPr>
        <w:t xml:space="preserve">Villano, P., &amp; </w:t>
      </w:r>
      <w:r w:rsidRPr="005C03F9">
        <w:rPr>
          <w:rFonts w:ascii="Tahoma" w:hAnsi="Tahoma" w:cs="Tahoma"/>
          <w:b/>
          <w:sz w:val="22"/>
          <w:szCs w:val="22"/>
        </w:rPr>
        <w:t>Passini, S.</w:t>
      </w:r>
      <w:r w:rsidRPr="005C03F9">
        <w:rPr>
          <w:rFonts w:ascii="Tahoma" w:hAnsi="Tahoma" w:cs="Tahoma"/>
          <w:sz w:val="22"/>
          <w:szCs w:val="22"/>
        </w:rPr>
        <w:t xml:space="preserve"> (201</w:t>
      </w:r>
      <w:r>
        <w:rPr>
          <w:rFonts w:ascii="Tahoma" w:hAnsi="Tahoma" w:cs="Tahoma"/>
          <w:sz w:val="22"/>
          <w:szCs w:val="22"/>
        </w:rPr>
        <w:t>5</w:t>
      </w:r>
      <w:r w:rsidRPr="005C03F9">
        <w:rPr>
          <w:rFonts w:ascii="Tahoma" w:hAnsi="Tahoma" w:cs="Tahoma"/>
          <w:sz w:val="22"/>
          <w:szCs w:val="22"/>
        </w:rPr>
        <w:t xml:space="preserve">), </w:t>
      </w:r>
      <w:r w:rsidRPr="00A30B6B">
        <w:rPr>
          <w:rFonts w:ascii="Tahoma" w:hAnsi="Tahoma" w:cs="Tahoma"/>
          <w:i/>
          <w:sz w:val="22"/>
          <w:szCs w:val="22"/>
        </w:rPr>
        <w:t>Creativi, passionali o conservatori? Gli stereotipi su settentrionali e meridionali</w:t>
      </w:r>
      <w:r w:rsidRPr="005C03F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relazione </w:t>
      </w:r>
      <w:r w:rsidRPr="006F11D2">
        <w:rPr>
          <w:rFonts w:ascii="Tahoma" w:hAnsi="Tahoma" w:cs="Tahoma"/>
          <w:sz w:val="22"/>
          <w:szCs w:val="22"/>
        </w:rPr>
        <w:t>presentat</w:t>
      </w:r>
      <w:r>
        <w:rPr>
          <w:rFonts w:ascii="Tahoma" w:hAnsi="Tahoma" w:cs="Tahoma"/>
          <w:sz w:val="22"/>
          <w:szCs w:val="22"/>
        </w:rPr>
        <w:t>a</w:t>
      </w:r>
      <w:r w:rsidRPr="006F11D2">
        <w:rPr>
          <w:rFonts w:ascii="Tahoma" w:hAnsi="Tahoma" w:cs="Tahoma"/>
          <w:sz w:val="22"/>
          <w:szCs w:val="22"/>
        </w:rPr>
        <w:t xml:space="preserve"> al </w:t>
      </w:r>
      <w:r w:rsidR="00D463C0">
        <w:rPr>
          <w:rFonts w:ascii="Tahoma" w:hAnsi="Tahoma" w:cs="Tahoma"/>
          <w:sz w:val="22"/>
          <w:szCs w:val="22"/>
        </w:rPr>
        <w:t xml:space="preserve">XIII </w:t>
      </w:r>
      <w:r>
        <w:rPr>
          <w:rFonts w:ascii="Tahoma" w:hAnsi="Tahoma" w:cs="Tahoma"/>
          <w:sz w:val="22"/>
          <w:szCs w:val="22"/>
        </w:rPr>
        <w:t>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Palermo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17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19 Settembre 2015</w:t>
      </w:r>
      <w:r w:rsidRPr="006F11D2">
        <w:rPr>
          <w:rFonts w:ascii="Tahoma" w:hAnsi="Tahoma" w:cs="Tahoma"/>
          <w:sz w:val="22"/>
          <w:szCs w:val="22"/>
        </w:rPr>
        <w:t>.</w:t>
      </w:r>
    </w:p>
    <w:p w14:paraId="1E6EFADB" w14:textId="77777777" w:rsidR="00C44AE3" w:rsidRPr="00A30B6B" w:rsidRDefault="00C44AE3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US"/>
        </w:rPr>
      </w:pPr>
      <w:r w:rsidRPr="00A30B6B">
        <w:rPr>
          <w:rFonts w:ascii="Tahoma" w:hAnsi="Tahoma" w:cs="Tahoma"/>
          <w:b/>
          <w:sz w:val="22"/>
          <w:szCs w:val="22"/>
          <w:lang w:val="en-US"/>
        </w:rPr>
        <w:t>Passini, S.</w:t>
      </w:r>
      <w:r w:rsidRPr="00A30B6B">
        <w:rPr>
          <w:rFonts w:ascii="Tahoma" w:hAnsi="Tahoma" w:cs="Tahoma"/>
          <w:sz w:val="22"/>
          <w:szCs w:val="22"/>
          <w:lang w:val="en-US"/>
        </w:rPr>
        <w:t xml:space="preserve"> (2014), </w:t>
      </w:r>
      <w:r w:rsidRPr="00A30B6B">
        <w:rPr>
          <w:rFonts w:ascii="Tahoma" w:hAnsi="Tahoma" w:cs="Tahoma"/>
          <w:i/>
          <w:sz w:val="22"/>
          <w:szCs w:val="22"/>
          <w:lang w:val="en-US"/>
        </w:rPr>
        <w:t>The complicity of indifference: The effect of unconcern on prejudicial and conservative attitudes</w:t>
      </w:r>
      <w:r w:rsidRPr="00A30B6B">
        <w:rPr>
          <w:rFonts w:ascii="Tahoma" w:hAnsi="Tahoma" w:cs="Tahoma"/>
          <w:sz w:val="22"/>
          <w:szCs w:val="22"/>
          <w:lang w:val="en-US"/>
        </w:rPr>
        <w:t>, relazione presentata all’International Society for Justice Research (ISJR) 15th biennial conference, New York (USA), 19 - 22 Giugno 2014.</w:t>
      </w:r>
    </w:p>
    <w:p w14:paraId="229A6EF0" w14:textId="77777777" w:rsidR="00C44AE3" w:rsidRPr="00C44AE3" w:rsidRDefault="00C44AE3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en-US"/>
        </w:rPr>
      </w:pPr>
      <w:r w:rsidRPr="00C44AE3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, &amp; Morselli, D. (2014), </w:t>
      </w:r>
      <w:r w:rsidRPr="00C44AE3">
        <w:rPr>
          <w:rFonts w:ascii="Tahoma" w:hAnsi="Tahoma" w:cs="Tahoma"/>
          <w:i/>
          <w:sz w:val="22"/>
          <w:szCs w:val="22"/>
          <w:lang w:val="en-GB"/>
        </w:rPr>
        <w:t>Imposing Domination or Morally Excluding Other Groups? The Effect of Moral Exclusion on Prejudice</w:t>
      </w:r>
      <w:r w:rsidRPr="00C44AE3">
        <w:rPr>
          <w:rFonts w:ascii="Tahoma" w:hAnsi="Tahoma" w:cs="Tahoma"/>
          <w:sz w:val="22"/>
          <w:szCs w:val="22"/>
          <w:lang w:val="en-GB"/>
        </w:rPr>
        <w:t>, relazione presentata all’International Society for Justice Research (ISJR) 15th biennial conference, New York (USA), 19 - 22 Giugno 2014.</w:t>
      </w:r>
    </w:p>
    <w:p w14:paraId="199EBCB0" w14:textId="77777777" w:rsidR="00C44AE3" w:rsidRPr="00C44AE3" w:rsidRDefault="00C44AE3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US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E73BFE">
        <w:rPr>
          <w:rFonts w:ascii="Tahoma" w:hAnsi="Tahoma" w:cs="Tahoma"/>
          <w:sz w:val="22"/>
          <w:szCs w:val="22"/>
          <w:lang w:val="en-GB"/>
        </w:rPr>
        <w:t>, &amp; Morselli</w:t>
      </w:r>
      <w:r>
        <w:rPr>
          <w:rFonts w:ascii="Tahoma" w:hAnsi="Tahoma" w:cs="Tahoma"/>
          <w:sz w:val="22"/>
          <w:szCs w:val="22"/>
          <w:lang w:val="en-GB"/>
        </w:rPr>
        <w:t>, D. (2014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C44AE3">
        <w:rPr>
          <w:rFonts w:ascii="Tahoma" w:hAnsi="Tahoma" w:cs="Tahoma"/>
          <w:i/>
          <w:sz w:val="22"/>
          <w:szCs w:val="22"/>
          <w:lang w:val="en-GB"/>
        </w:rPr>
        <w:t>The Influence of Social and Educational Factors on the Development of Authoritarianism Attitudes: A Longitudinal Study</w:t>
      </w:r>
      <w:r w:rsidRPr="00C44AE3"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th Annual Scientific Meeting, </w:t>
      </w:r>
      <w:r>
        <w:rPr>
          <w:rFonts w:ascii="Tahoma" w:hAnsi="Tahoma" w:cs="Tahoma"/>
          <w:sz w:val="22"/>
          <w:szCs w:val="22"/>
          <w:lang w:val="en-GB"/>
        </w:rPr>
        <w:t xml:space="preserve">Rome </w:t>
      </w:r>
      <w:r w:rsidRPr="00C44AE3">
        <w:rPr>
          <w:rFonts w:ascii="Tahoma" w:hAnsi="Tahoma" w:cs="Tahoma"/>
          <w:sz w:val="22"/>
          <w:szCs w:val="22"/>
          <w:lang w:val="en-GB"/>
        </w:rPr>
        <w:t>(</w:t>
      </w:r>
      <w:r>
        <w:rPr>
          <w:rFonts w:ascii="Tahoma" w:hAnsi="Tahoma" w:cs="Tahoma"/>
          <w:sz w:val="22"/>
          <w:szCs w:val="22"/>
          <w:lang w:val="en-GB"/>
        </w:rPr>
        <w:t>Italy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), </w:t>
      </w:r>
      <w:r>
        <w:rPr>
          <w:rFonts w:ascii="Tahoma" w:hAnsi="Tahoma" w:cs="Tahoma"/>
          <w:sz w:val="22"/>
          <w:szCs w:val="22"/>
          <w:lang w:val="en-GB"/>
        </w:rPr>
        <w:t>4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 Luglio 201</w:t>
      </w:r>
      <w:r>
        <w:rPr>
          <w:rFonts w:ascii="Tahoma" w:hAnsi="Tahoma" w:cs="Tahoma"/>
          <w:sz w:val="22"/>
          <w:szCs w:val="22"/>
          <w:lang w:val="en-GB"/>
        </w:rPr>
        <w:t>4.</w:t>
      </w:r>
    </w:p>
    <w:p w14:paraId="79B97B0F" w14:textId="77777777" w:rsidR="00C44AE3" w:rsidRPr="00C44AE3" w:rsidRDefault="00C44AE3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C44AE3">
        <w:rPr>
          <w:rFonts w:ascii="Tahoma" w:hAnsi="Tahoma" w:cs="Tahoma"/>
          <w:sz w:val="22"/>
          <w:szCs w:val="22"/>
          <w:lang w:val="en-GB"/>
        </w:rPr>
        <w:t xml:space="preserve">Morselli, D., &amp; </w:t>
      </w:r>
      <w:r w:rsidRPr="00C44AE3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 (201</w:t>
      </w:r>
      <w:r>
        <w:rPr>
          <w:rFonts w:ascii="Tahoma" w:hAnsi="Tahoma" w:cs="Tahoma"/>
          <w:sz w:val="22"/>
          <w:szCs w:val="22"/>
          <w:lang w:val="en-GB"/>
        </w:rPr>
        <w:t>4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C44AE3">
        <w:rPr>
          <w:rFonts w:ascii="Tahoma" w:hAnsi="Tahoma" w:cs="Tahoma"/>
          <w:i/>
          <w:sz w:val="22"/>
          <w:szCs w:val="22"/>
          <w:lang w:val="en-GB"/>
        </w:rPr>
        <w:t>Prosocial Dimensions of the Generativity Concerns: Agency, Social Responsibility and Inclusiveness</w:t>
      </w:r>
      <w:r w:rsidRPr="00C44AE3"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th Annual Scientific Meeting, </w:t>
      </w:r>
      <w:r>
        <w:rPr>
          <w:rFonts w:ascii="Tahoma" w:hAnsi="Tahoma" w:cs="Tahoma"/>
          <w:sz w:val="22"/>
          <w:szCs w:val="22"/>
          <w:lang w:val="en-GB"/>
        </w:rPr>
        <w:t xml:space="preserve">Rome </w:t>
      </w:r>
      <w:r w:rsidRPr="00C44AE3">
        <w:rPr>
          <w:rFonts w:ascii="Tahoma" w:hAnsi="Tahoma" w:cs="Tahoma"/>
          <w:sz w:val="22"/>
          <w:szCs w:val="22"/>
          <w:lang w:val="en-GB"/>
        </w:rPr>
        <w:t>(</w:t>
      </w:r>
      <w:r>
        <w:rPr>
          <w:rFonts w:ascii="Tahoma" w:hAnsi="Tahoma" w:cs="Tahoma"/>
          <w:sz w:val="22"/>
          <w:szCs w:val="22"/>
          <w:lang w:val="en-GB"/>
        </w:rPr>
        <w:t>Italy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), </w:t>
      </w:r>
      <w:r>
        <w:rPr>
          <w:rFonts w:ascii="Tahoma" w:hAnsi="Tahoma" w:cs="Tahoma"/>
          <w:sz w:val="22"/>
          <w:szCs w:val="22"/>
          <w:lang w:val="en-GB"/>
        </w:rPr>
        <w:t>4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C44AE3">
        <w:rPr>
          <w:rFonts w:ascii="Tahoma" w:hAnsi="Tahoma" w:cs="Tahoma"/>
          <w:sz w:val="22"/>
          <w:szCs w:val="22"/>
          <w:lang w:val="en-GB"/>
        </w:rPr>
        <w:t xml:space="preserve"> Luglio 201</w:t>
      </w:r>
      <w:r>
        <w:rPr>
          <w:rFonts w:ascii="Tahoma" w:hAnsi="Tahoma" w:cs="Tahoma"/>
          <w:sz w:val="22"/>
          <w:szCs w:val="22"/>
          <w:lang w:val="en-GB"/>
        </w:rPr>
        <w:t>4</w:t>
      </w:r>
      <w:r w:rsidRPr="00C44AE3">
        <w:rPr>
          <w:rFonts w:ascii="Tahoma" w:hAnsi="Tahoma" w:cs="Tahoma"/>
          <w:sz w:val="22"/>
          <w:szCs w:val="22"/>
          <w:lang w:val="en-GB"/>
        </w:rPr>
        <w:t>.</w:t>
      </w:r>
    </w:p>
    <w:p w14:paraId="5BB2E775" w14:textId="77777777" w:rsidR="005C03F9" w:rsidRPr="00C44AE3" w:rsidRDefault="005C03F9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US"/>
        </w:rPr>
      </w:pPr>
      <w:r w:rsidRPr="00C44AE3">
        <w:rPr>
          <w:rFonts w:ascii="Tahoma" w:hAnsi="Tahoma" w:cs="Tahoma"/>
          <w:b/>
          <w:sz w:val="22"/>
          <w:szCs w:val="22"/>
          <w:lang w:val="en-US"/>
        </w:rPr>
        <w:t>Passini, S.</w:t>
      </w:r>
      <w:r w:rsidR="00AF6B30" w:rsidRPr="00C44AE3">
        <w:rPr>
          <w:rFonts w:ascii="Tahoma" w:hAnsi="Tahoma" w:cs="Tahoma"/>
          <w:sz w:val="22"/>
          <w:szCs w:val="22"/>
          <w:lang w:val="en-US"/>
        </w:rPr>
        <w:t xml:space="preserve">, &amp; Morselli, D. </w:t>
      </w:r>
      <w:r w:rsidRPr="00C44AE3">
        <w:rPr>
          <w:rFonts w:ascii="Tahoma" w:hAnsi="Tahoma" w:cs="Tahoma"/>
          <w:sz w:val="22"/>
          <w:szCs w:val="22"/>
          <w:lang w:val="en-US"/>
        </w:rPr>
        <w:t xml:space="preserve">(2013), </w:t>
      </w:r>
      <w:r w:rsidR="00AF6B30" w:rsidRPr="00C44AE3">
        <w:rPr>
          <w:rFonts w:ascii="Tahoma" w:hAnsi="Tahoma" w:cs="Tahoma"/>
          <w:i/>
          <w:sz w:val="22"/>
          <w:szCs w:val="22"/>
          <w:lang w:val="en-US"/>
        </w:rPr>
        <w:t>Obedience/disobedience dynamics for social change: Introducing and testing prosocial disobedience</w:t>
      </w:r>
      <w:r w:rsidRPr="00C44AE3">
        <w:rPr>
          <w:rFonts w:ascii="Tahoma" w:hAnsi="Tahoma" w:cs="Tahoma"/>
          <w:sz w:val="22"/>
          <w:szCs w:val="22"/>
          <w:lang w:val="en-US"/>
        </w:rPr>
        <w:t>, relazione presentata al</w:t>
      </w:r>
      <w:r w:rsidR="00AF6B30" w:rsidRPr="00C44AE3">
        <w:rPr>
          <w:lang w:val="en-US"/>
        </w:rPr>
        <w:t xml:space="preserve"> </w:t>
      </w:r>
      <w:r w:rsidR="00AF6B30" w:rsidRPr="00C44AE3">
        <w:rPr>
          <w:rFonts w:ascii="Tahoma" w:hAnsi="Tahoma" w:cs="Tahoma"/>
          <w:sz w:val="22"/>
          <w:szCs w:val="22"/>
          <w:lang w:val="en-US"/>
        </w:rPr>
        <w:t>2013 Obedience to Authority Conference</w:t>
      </w:r>
      <w:r w:rsidRPr="00C44AE3">
        <w:rPr>
          <w:rFonts w:ascii="Tahoma" w:hAnsi="Tahoma" w:cs="Tahoma"/>
          <w:sz w:val="22"/>
          <w:szCs w:val="22"/>
          <w:lang w:val="en-US"/>
        </w:rPr>
        <w:t xml:space="preserve">, </w:t>
      </w:r>
      <w:r w:rsidR="00AF6B30" w:rsidRPr="00C44AE3">
        <w:rPr>
          <w:rFonts w:ascii="Tahoma" w:hAnsi="Tahoma" w:cs="Tahoma"/>
          <w:sz w:val="22"/>
          <w:szCs w:val="22"/>
          <w:lang w:val="en-US"/>
        </w:rPr>
        <w:t xml:space="preserve">Bracebridge </w:t>
      </w:r>
      <w:r w:rsidRPr="00C44AE3">
        <w:rPr>
          <w:rFonts w:ascii="Tahoma" w:hAnsi="Tahoma" w:cs="Tahoma"/>
          <w:sz w:val="22"/>
          <w:szCs w:val="22"/>
          <w:lang w:val="en-US"/>
        </w:rPr>
        <w:t>(</w:t>
      </w:r>
      <w:r w:rsidR="00AF6B30" w:rsidRPr="00C44AE3">
        <w:rPr>
          <w:rFonts w:ascii="Tahoma" w:hAnsi="Tahoma" w:cs="Tahoma"/>
          <w:sz w:val="22"/>
          <w:szCs w:val="22"/>
          <w:lang w:val="en-US"/>
        </w:rPr>
        <w:t>Canada</w:t>
      </w:r>
      <w:r w:rsidRPr="00C44AE3">
        <w:rPr>
          <w:rFonts w:ascii="Tahoma" w:hAnsi="Tahoma" w:cs="Tahoma"/>
          <w:sz w:val="22"/>
          <w:szCs w:val="22"/>
          <w:lang w:val="en-US"/>
        </w:rPr>
        <w:t xml:space="preserve">), </w:t>
      </w:r>
      <w:r w:rsidR="00AF6B30" w:rsidRPr="00C44AE3">
        <w:rPr>
          <w:rFonts w:ascii="Tahoma" w:hAnsi="Tahoma" w:cs="Tahoma"/>
          <w:sz w:val="22"/>
          <w:szCs w:val="22"/>
          <w:lang w:val="en-US"/>
        </w:rPr>
        <w:t>6</w:t>
      </w:r>
      <w:r w:rsidRPr="00C44AE3">
        <w:rPr>
          <w:rFonts w:ascii="Tahoma" w:hAnsi="Tahoma" w:cs="Tahoma"/>
          <w:sz w:val="22"/>
          <w:szCs w:val="22"/>
          <w:lang w:val="en-US"/>
        </w:rPr>
        <w:t>-</w:t>
      </w:r>
      <w:r w:rsidR="00AF6B30" w:rsidRPr="00C44AE3">
        <w:rPr>
          <w:rFonts w:ascii="Tahoma" w:hAnsi="Tahoma" w:cs="Tahoma"/>
          <w:sz w:val="22"/>
          <w:szCs w:val="22"/>
          <w:lang w:val="en-US"/>
        </w:rPr>
        <w:t>8</w:t>
      </w:r>
      <w:r w:rsidRPr="00C44AE3">
        <w:rPr>
          <w:rFonts w:ascii="Tahoma" w:hAnsi="Tahoma" w:cs="Tahoma"/>
          <w:sz w:val="22"/>
          <w:szCs w:val="22"/>
          <w:lang w:val="en-US"/>
        </w:rPr>
        <w:t xml:space="preserve"> </w:t>
      </w:r>
      <w:r w:rsidR="00AF6B30" w:rsidRPr="00C44AE3">
        <w:rPr>
          <w:rFonts w:ascii="Tahoma" w:hAnsi="Tahoma" w:cs="Tahoma"/>
          <w:sz w:val="22"/>
          <w:szCs w:val="22"/>
          <w:lang w:val="en-US"/>
        </w:rPr>
        <w:t>Agosto 2013</w:t>
      </w:r>
      <w:r w:rsidRPr="00C44AE3">
        <w:rPr>
          <w:rFonts w:ascii="Tahoma" w:hAnsi="Tahoma" w:cs="Tahoma"/>
          <w:sz w:val="22"/>
          <w:szCs w:val="22"/>
          <w:lang w:val="en-US"/>
        </w:rPr>
        <w:t xml:space="preserve">. </w:t>
      </w:r>
    </w:p>
    <w:p w14:paraId="79665AD4" w14:textId="77777777" w:rsidR="005C03F9" w:rsidRPr="005C03F9" w:rsidRDefault="005C03F9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 w:rsidRPr="005C03F9">
        <w:rPr>
          <w:rFonts w:ascii="Tahoma" w:hAnsi="Tahoma" w:cs="Tahoma"/>
          <w:b/>
          <w:sz w:val="22"/>
          <w:szCs w:val="22"/>
        </w:rPr>
        <w:t>Passini, S.</w:t>
      </w:r>
      <w:r w:rsidRPr="005C03F9">
        <w:rPr>
          <w:rFonts w:ascii="Tahoma" w:hAnsi="Tahoma" w:cs="Tahoma"/>
          <w:sz w:val="22"/>
          <w:szCs w:val="22"/>
        </w:rPr>
        <w:t xml:space="preserve"> (2013), </w:t>
      </w:r>
      <w:r w:rsidRPr="005C03F9">
        <w:rPr>
          <w:rFonts w:ascii="Tahoma" w:hAnsi="Tahoma" w:cs="Tahoma"/>
          <w:i/>
          <w:sz w:val="22"/>
          <w:szCs w:val="22"/>
        </w:rPr>
        <w:t>Democrazia e attivismo politico: l'effetto della percezione di scelta sulla disponibilità a protestare</w:t>
      </w:r>
      <w:r w:rsidRPr="005C03F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relazione </w:t>
      </w:r>
      <w:r w:rsidRPr="006F11D2">
        <w:rPr>
          <w:rFonts w:ascii="Tahoma" w:hAnsi="Tahoma" w:cs="Tahoma"/>
          <w:sz w:val="22"/>
          <w:szCs w:val="22"/>
        </w:rPr>
        <w:t>presentat</w:t>
      </w:r>
      <w:r>
        <w:rPr>
          <w:rFonts w:ascii="Tahoma" w:hAnsi="Tahoma" w:cs="Tahoma"/>
          <w:sz w:val="22"/>
          <w:szCs w:val="22"/>
        </w:rPr>
        <w:t>a</w:t>
      </w:r>
      <w:r w:rsidRPr="006F11D2">
        <w:rPr>
          <w:rFonts w:ascii="Tahoma" w:hAnsi="Tahoma" w:cs="Tahoma"/>
          <w:sz w:val="22"/>
          <w:szCs w:val="22"/>
        </w:rPr>
        <w:t xml:space="preserve"> al </w:t>
      </w:r>
      <w:r>
        <w:rPr>
          <w:rFonts w:ascii="Tahoma" w:hAnsi="Tahoma" w:cs="Tahoma"/>
          <w:sz w:val="22"/>
          <w:szCs w:val="22"/>
        </w:rPr>
        <w:t>XII°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Padova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26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28 Settembre 20</w:t>
      </w:r>
      <w:r w:rsidR="00AF6B30">
        <w:rPr>
          <w:rFonts w:ascii="Tahoma" w:hAnsi="Tahoma" w:cs="Tahoma"/>
          <w:sz w:val="22"/>
          <w:szCs w:val="22"/>
        </w:rPr>
        <w:t>13</w:t>
      </w:r>
      <w:r w:rsidRPr="006F11D2">
        <w:rPr>
          <w:rFonts w:ascii="Tahoma" w:hAnsi="Tahoma" w:cs="Tahoma"/>
          <w:sz w:val="22"/>
          <w:szCs w:val="22"/>
        </w:rPr>
        <w:t>.</w:t>
      </w:r>
      <w:r w:rsidRPr="005C03F9">
        <w:rPr>
          <w:rFonts w:ascii="Tahoma" w:hAnsi="Tahoma" w:cs="Tahoma"/>
          <w:sz w:val="22"/>
          <w:szCs w:val="22"/>
        </w:rPr>
        <w:t xml:space="preserve"> </w:t>
      </w:r>
    </w:p>
    <w:p w14:paraId="66B7635C" w14:textId="77777777" w:rsidR="005C03F9" w:rsidRPr="005C03F9" w:rsidRDefault="005C03F9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 w:rsidRPr="005C03F9">
        <w:rPr>
          <w:rFonts w:ascii="Tahoma" w:hAnsi="Tahoma" w:cs="Tahoma"/>
          <w:sz w:val="22"/>
          <w:szCs w:val="22"/>
        </w:rPr>
        <w:t xml:space="preserve">Villano, P., &amp; </w:t>
      </w:r>
      <w:r w:rsidRPr="005C03F9">
        <w:rPr>
          <w:rFonts w:ascii="Tahoma" w:hAnsi="Tahoma" w:cs="Tahoma"/>
          <w:b/>
          <w:sz w:val="22"/>
          <w:szCs w:val="22"/>
        </w:rPr>
        <w:t>Passini, S.</w:t>
      </w:r>
      <w:r w:rsidRPr="005C03F9">
        <w:rPr>
          <w:rFonts w:ascii="Tahoma" w:hAnsi="Tahoma" w:cs="Tahoma"/>
          <w:sz w:val="22"/>
          <w:szCs w:val="22"/>
        </w:rPr>
        <w:t xml:space="preserve"> (2013), </w:t>
      </w:r>
      <w:r w:rsidRPr="005C03F9">
        <w:rPr>
          <w:rFonts w:ascii="Tahoma" w:hAnsi="Tahoma" w:cs="Tahoma"/>
          <w:i/>
          <w:sz w:val="22"/>
          <w:szCs w:val="22"/>
        </w:rPr>
        <w:t>Giustizia ed esclusione sociale: l’effetto della nazionalità del colpevole sulla valutazione di una notizia di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5C03F9">
        <w:rPr>
          <w:rFonts w:ascii="Tahoma" w:hAnsi="Tahoma" w:cs="Tahoma"/>
          <w:i/>
          <w:sz w:val="22"/>
          <w:szCs w:val="22"/>
        </w:rPr>
        <w:t>cronaca</w:t>
      </w:r>
      <w:r w:rsidRPr="005C03F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relazione </w:t>
      </w:r>
      <w:r w:rsidRPr="006F11D2">
        <w:rPr>
          <w:rFonts w:ascii="Tahoma" w:hAnsi="Tahoma" w:cs="Tahoma"/>
          <w:sz w:val="22"/>
          <w:szCs w:val="22"/>
        </w:rPr>
        <w:t>presentat</w:t>
      </w:r>
      <w:r>
        <w:rPr>
          <w:rFonts w:ascii="Tahoma" w:hAnsi="Tahoma" w:cs="Tahoma"/>
          <w:sz w:val="22"/>
          <w:szCs w:val="22"/>
        </w:rPr>
        <w:t>a</w:t>
      </w:r>
      <w:r w:rsidRPr="006F11D2">
        <w:rPr>
          <w:rFonts w:ascii="Tahoma" w:hAnsi="Tahoma" w:cs="Tahoma"/>
          <w:sz w:val="22"/>
          <w:szCs w:val="22"/>
        </w:rPr>
        <w:t xml:space="preserve"> al </w:t>
      </w:r>
      <w:r>
        <w:rPr>
          <w:rFonts w:ascii="Tahoma" w:hAnsi="Tahoma" w:cs="Tahoma"/>
          <w:sz w:val="22"/>
          <w:szCs w:val="22"/>
        </w:rPr>
        <w:t>XII°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Padova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26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28 Settembre 20</w:t>
      </w:r>
      <w:r w:rsidR="00AF6B30">
        <w:rPr>
          <w:rFonts w:ascii="Tahoma" w:hAnsi="Tahoma" w:cs="Tahoma"/>
          <w:sz w:val="22"/>
          <w:szCs w:val="22"/>
        </w:rPr>
        <w:t>13</w:t>
      </w:r>
      <w:r w:rsidRPr="006F11D2">
        <w:rPr>
          <w:rFonts w:ascii="Tahoma" w:hAnsi="Tahoma" w:cs="Tahoma"/>
          <w:sz w:val="22"/>
          <w:szCs w:val="22"/>
        </w:rPr>
        <w:t>.</w:t>
      </w:r>
      <w:r w:rsidRPr="005C03F9">
        <w:rPr>
          <w:rFonts w:ascii="Tahoma" w:hAnsi="Tahoma" w:cs="Tahoma"/>
          <w:sz w:val="22"/>
          <w:szCs w:val="22"/>
        </w:rPr>
        <w:t xml:space="preserve"> </w:t>
      </w:r>
    </w:p>
    <w:p w14:paraId="246BB370" w14:textId="77777777" w:rsidR="00B65590" w:rsidRPr="00543E18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US"/>
        </w:rPr>
      </w:pPr>
      <w:r w:rsidRPr="00D55121">
        <w:rPr>
          <w:rFonts w:ascii="Tahoma" w:hAnsi="Tahoma" w:cs="Tahoma"/>
          <w:sz w:val="22"/>
          <w:szCs w:val="22"/>
          <w:lang w:val="en-US"/>
        </w:rPr>
        <w:t xml:space="preserve">Villano, P., &amp; </w:t>
      </w:r>
      <w:r w:rsidRPr="00D55121">
        <w:rPr>
          <w:rFonts w:ascii="Tahoma" w:hAnsi="Tahoma" w:cs="Tahoma"/>
          <w:b/>
          <w:sz w:val="22"/>
          <w:szCs w:val="22"/>
          <w:lang w:val="en-US"/>
        </w:rPr>
        <w:t>Passini, S.</w:t>
      </w:r>
      <w:r w:rsidRPr="00D55121">
        <w:rPr>
          <w:rFonts w:ascii="Tahoma" w:hAnsi="Tahoma" w:cs="Tahoma"/>
          <w:sz w:val="22"/>
          <w:szCs w:val="22"/>
          <w:lang w:val="en-US"/>
        </w:rPr>
        <w:t xml:space="preserve"> (2012), </w:t>
      </w:r>
      <w:r w:rsidRPr="00D55121">
        <w:rPr>
          <w:rFonts w:ascii="Tahoma" w:hAnsi="Tahoma" w:cs="Tahoma"/>
          <w:i/>
          <w:sz w:val="22"/>
          <w:szCs w:val="22"/>
          <w:lang w:val="en-US"/>
        </w:rPr>
        <w:t>Judging Moral Issues in a Multicultural Society: Moral Reasoning and Social Dominance Orient</w:t>
      </w:r>
      <w:r w:rsidRPr="00DC35C9">
        <w:rPr>
          <w:rFonts w:ascii="Tahoma" w:hAnsi="Tahoma" w:cs="Tahoma"/>
          <w:i/>
          <w:sz w:val="22"/>
          <w:szCs w:val="22"/>
          <w:lang w:val="en-US"/>
        </w:rPr>
        <w:t>ation</w:t>
      </w:r>
      <w:r w:rsidRPr="00DC35C9">
        <w:rPr>
          <w:rFonts w:ascii="Tahoma" w:hAnsi="Tahoma" w:cs="Tahoma"/>
          <w:sz w:val="22"/>
          <w:szCs w:val="22"/>
          <w:lang w:val="en-US"/>
        </w:rPr>
        <w:t xml:space="preserve">, poster presentato alla IV International </w:t>
      </w:r>
      <w:r w:rsidRPr="00543E18">
        <w:rPr>
          <w:rFonts w:ascii="Tahoma" w:hAnsi="Tahoma" w:cs="Tahoma"/>
          <w:sz w:val="22"/>
          <w:szCs w:val="22"/>
          <w:lang w:val="en-US"/>
        </w:rPr>
        <w:t xml:space="preserve">Conference of Community Psychology, Barcellona (Spain), 21-23 Giugno 2012. </w:t>
      </w:r>
    </w:p>
    <w:p w14:paraId="52CFA28F" w14:textId="77777777" w:rsidR="00B65590" w:rsidRPr="00543E18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543E18">
        <w:rPr>
          <w:rFonts w:ascii="Tahoma" w:hAnsi="Tahoma" w:cs="Tahoma"/>
          <w:b/>
          <w:sz w:val="22"/>
          <w:szCs w:val="22"/>
          <w:lang w:val="en-US"/>
        </w:rPr>
        <w:t>Passini, S.</w:t>
      </w:r>
      <w:r w:rsidRPr="00543E18">
        <w:rPr>
          <w:rFonts w:ascii="Tahoma" w:hAnsi="Tahoma" w:cs="Tahoma"/>
          <w:sz w:val="22"/>
          <w:szCs w:val="22"/>
          <w:lang w:val="en-US"/>
        </w:rPr>
        <w:t xml:space="preserve">, &amp; Morselli, D. (2012), </w:t>
      </w:r>
      <w:r w:rsidRPr="00543E18">
        <w:rPr>
          <w:rFonts w:ascii="Tahoma" w:hAnsi="Tahoma" w:cs="Tahoma"/>
          <w:i/>
          <w:sz w:val="22"/>
          <w:szCs w:val="22"/>
          <w:lang w:val="en-US"/>
        </w:rPr>
        <w:t>Support to Protest Movements: The Legitimacy Triadic Model</w:t>
      </w:r>
      <w:r w:rsidRPr="00543E18">
        <w:rPr>
          <w:rFonts w:ascii="Tahoma" w:hAnsi="Tahoma" w:cs="Tahoma"/>
          <w:sz w:val="22"/>
          <w:szCs w:val="22"/>
          <w:lang w:val="en-US"/>
        </w:rPr>
        <w:t xml:space="preserve">, relazione presentata alla 2nd International Multidisciplinary PIDOP Conference: Political and Civic Participation, Surrey (UK), 16-17 Aprile 2012. </w:t>
      </w:r>
    </w:p>
    <w:p w14:paraId="029C1DBF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E73BFE">
        <w:rPr>
          <w:rFonts w:ascii="Tahoma" w:hAnsi="Tahoma" w:cs="Tahoma"/>
          <w:sz w:val="22"/>
          <w:szCs w:val="22"/>
          <w:lang w:val="en-GB"/>
        </w:rPr>
        <w:t>, &amp; Morselli</w:t>
      </w:r>
      <w:r>
        <w:rPr>
          <w:rFonts w:ascii="Tahoma" w:hAnsi="Tahoma" w:cs="Tahoma"/>
          <w:sz w:val="22"/>
          <w:szCs w:val="22"/>
          <w:lang w:val="en-GB"/>
        </w:rPr>
        <w:t>, D. (2011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AD7BF5">
        <w:rPr>
          <w:rFonts w:ascii="Tahoma" w:hAnsi="Tahoma" w:cs="Tahoma"/>
          <w:i/>
          <w:sz w:val="22"/>
          <w:szCs w:val="22"/>
          <w:lang w:val="en-GB"/>
        </w:rPr>
        <w:t>The Legitimacy Triadic Model: Understanding the Support to Protests and Disobedient Groups</w:t>
      </w:r>
      <w:r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34th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Annual Scientific Meeting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Istanbul (Turkey)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9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12 Luglio 2011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3A2DDB0A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sz w:val="22"/>
          <w:szCs w:val="22"/>
          <w:lang w:val="en-GB"/>
        </w:rPr>
        <w:t>Morselli</w:t>
      </w:r>
      <w:r>
        <w:rPr>
          <w:rFonts w:ascii="Tahoma" w:hAnsi="Tahoma" w:cs="Tahoma"/>
          <w:sz w:val="22"/>
          <w:szCs w:val="22"/>
          <w:lang w:val="en-GB"/>
        </w:rPr>
        <w:t xml:space="preserve">, D., &amp; </w:t>
      </w: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>
        <w:rPr>
          <w:rFonts w:ascii="Tahoma" w:hAnsi="Tahoma" w:cs="Tahoma"/>
          <w:sz w:val="22"/>
          <w:szCs w:val="22"/>
          <w:lang w:val="en-GB"/>
        </w:rPr>
        <w:t xml:space="preserve"> (2011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AD7BF5">
        <w:rPr>
          <w:rFonts w:ascii="Tahoma" w:hAnsi="Tahoma" w:cs="Tahoma"/>
          <w:i/>
          <w:sz w:val="22"/>
          <w:szCs w:val="22"/>
          <w:lang w:val="en-GB"/>
        </w:rPr>
        <w:t>Engaging in protest: Lessons from the autobiographies of M. K. Gandhi, N. Mandela and M. L. King</w:t>
      </w:r>
      <w:r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34th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Annual Scientific Meeting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Istanbul (Turkey)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9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12 Luglio 2011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0C38E063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E73BFE">
        <w:rPr>
          <w:rFonts w:ascii="Tahoma" w:hAnsi="Tahoma" w:cs="Tahoma"/>
          <w:sz w:val="22"/>
          <w:szCs w:val="22"/>
          <w:lang w:val="en-GB"/>
        </w:rPr>
        <w:t>, &amp; Morselli</w:t>
      </w:r>
      <w:r>
        <w:rPr>
          <w:rFonts w:ascii="Tahoma" w:hAnsi="Tahoma" w:cs="Tahoma"/>
          <w:sz w:val="22"/>
          <w:szCs w:val="22"/>
          <w:lang w:val="en-GB"/>
        </w:rPr>
        <w:t>, D. (2011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0801BC">
        <w:rPr>
          <w:rFonts w:ascii="Tahoma" w:hAnsi="Tahoma" w:cs="Tahoma"/>
          <w:i/>
          <w:sz w:val="22"/>
          <w:szCs w:val="22"/>
          <w:lang w:val="en-GB"/>
        </w:rPr>
        <w:t>In the Name of Democracy: Disobedience and Value Oriented Citizenship</w:t>
      </w:r>
      <w:r>
        <w:rPr>
          <w:rFonts w:ascii="Tahoma" w:hAnsi="Tahoma" w:cs="Tahoma"/>
          <w:sz w:val="22"/>
          <w:szCs w:val="22"/>
          <w:lang w:val="en-GB"/>
        </w:rPr>
        <w:t xml:space="preserve">, relazione presentata alla </w:t>
      </w:r>
      <w:r w:rsidRPr="000801BC">
        <w:rPr>
          <w:rFonts w:ascii="Tahoma" w:hAnsi="Tahoma" w:cs="Tahoma"/>
          <w:sz w:val="22"/>
          <w:szCs w:val="22"/>
          <w:lang w:val="en-GB"/>
        </w:rPr>
        <w:t>PIDOP Conference: Engaged citizens? Political participation and social engagement among youth,</w:t>
      </w:r>
      <w:r>
        <w:rPr>
          <w:rFonts w:ascii="Tahoma" w:hAnsi="Tahoma" w:cs="Tahoma"/>
          <w:sz w:val="22"/>
          <w:szCs w:val="22"/>
          <w:lang w:val="en-GB"/>
        </w:rPr>
        <w:t xml:space="preserve"> women, minorities and migrants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Bologna (Italy)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11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12 Maggio 2011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7D04E098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sz w:val="22"/>
          <w:szCs w:val="22"/>
          <w:lang w:val="en-GB"/>
        </w:rPr>
        <w:t>Morselli</w:t>
      </w:r>
      <w:r>
        <w:rPr>
          <w:rFonts w:ascii="Tahoma" w:hAnsi="Tahoma" w:cs="Tahoma"/>
          <w:sz w:val="22"/>
          <w:szCs w:val="22"/>
          <w:lang w:val="en-GB"/>
        </w:rPr>
        <w:t xml:space="preserve">, D., &amp; </w:t>
      </w: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>
        <w:rPr>
          <w:rFonts w:ascii="Tahoma" w:hAnsi="Tahoma" w:cs="Tahoma"/>
          <w:sz w:val="22"/>
          <w:szCs w:val="22"/>
          <w:lang w:val="en-GB"/>
        </w:rPr>
        <w:t xml:space="preserve"> (2011</w:t>
      </w:r>
      <w:r w:rsidRPr="00E73BFE">
        <w:rPr>
          <w:rFonts w:ascii="Tahoma" w:hAnsi="Tahoma" w:cs="Tahoma"/>
          <w:sz w:val="22"/>
          <w:szCs w:val="22"/>
          <w:lang w:val="en-GB"/>
        </w:rPr>
        <w:t>),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0801BC">
        <w:rPr>
          <w:rFonts w:ascii="Tahoma" w:hAnsi="Tahoma" w:cs="Tahoma"/>
          <w:i/>
          <w:sz w:val="22"/>
          <w:szCs w:val="22"/>
          <w:lang w:val="en-GB"/>
        </w:rPr>
        <w:t>The many facets of obedience and disobedience and their role in supporting democracy</w:t>
      </w:r>
      <w:r>
        <w:rPr>
          <w:rFonts w:ascii="Tahoma" w:hAnsi="Tahoma" w:cs="Tahoma"/>
          <w:sz w:val="22"/>
          <w:szCs w:val="22"/>
          <w:lang w:val="en-GB"/>
        </w:rPr>
        <w:t xml:space="preserve">, relazione presentata alla </w:t>
      </w:r>
      <w:r w:rsidRPr="000801BC">
        <w:rPr>
          <w:rFonts w:ascii="Tahoma" w:hAnsi="Tahoma" w:cs="Tahoma"/>
          <w:sz w:val="22"/>
          <w:szCs w:val="22"/>
          <w:lang w:val="en-GB"/>
        </w:rPr>
        <w:t>PIDOP Conference: Engaged citizens? Political participation and social engagement among youth,</w:t>
      </w:r>
      <w:r>
        <w:rPr>
          <w:rFonts w:ascii="Tahoma" w:hAnsi="Tahoma" w:cs="Tahoma"/>
          <w:sz w:val="22"/>
          <w:szCs w:val="22"/>
          <w:lang w:val="en-GB"/>
        </w:rPr>
        <w:t xml:space="preserve"> women, minorities and migrants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Bologna (Italy)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11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12 Maggio 2011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3F2934FC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E73BFE">
        <w:rPr>
          <w:rFonts w:ascii="Tahoma" w:hAnsi="Tahoma" w:cs="Tahoma"/>
          <w:sz w:val="22"/>
          <w:szCs w:val="22"/>
          <w:lang w:val="en-GB"/>
        </w:rPr>
        <w:t>, &amp; Morselli</w:t>
      </w:r>
      <w:r>
        <w:rPr>
          <w:rFonts w:ascii="Tahoma" w:hAnsi="Tahoma" w:cs="Tahoma"/>
          <w:sz w:val="22"/>
          <w:szCs w:val="22"/>
          <w:lang w:val="en-GB"/>
        </w:rPr>
        <w:t>, D. (2010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6E36F1">
        <w:rPr>
          <w:rFonts w:ascii="Tahoma" w:hAnsi="Tahoma" w:cs="Tahoma"/>
          <w:i/>
          <w:sz w:val="22"/>
          <w:szCs w:val="22"/>
          <w:lang w:val="en-GB"/>
        </w:rPr>
        <w:t>Construction and validation of the moral exclusion/inclusion scale</w:t>
      </w:r>
      <w:r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33rd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Annual Scientific Meeting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San Francisco (USA)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10 Luglio 2010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2AE27480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sz w:val="22"/>
          <w:szCs w:val="22"/>
          <w:lang w:val="en-GB"/>
        </w:rPr>
        <w:t>Morselli</w:t>
      </w:r>
      <w:r>
        <w:rPr>
          <w:rFonts w:ascii="Tahoma" w:hAnsi="Tahoma" w:cs="Tahoma"/>
          <w:sz w:val="22"/>
          <w:szCs w:val="22"/>
          <w:lang w:val="en-GB"/>
        </w:rPr>
        <w:t xml:space="preserve">, D., &amp; </w:t>
      </w: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>
        <w:rPr>
          <w:rFonts w:ascii="Tahoma" w:hAnsi="Tahoma" w:cs="Tahoma"/>
          <w:sz w:val="22"/>
          <w:szCs w:val="22"/>
          <w:lang w:val="en-GB"/>
        </w:rPr>
        <w:t xml:space="preserve"> (2010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6E36F1">
        <w:rPr>
          <w:rFonts w:ascii="Tahoma" w:hAnsi="Tahoma" w:cs="Tahoma"/>
          <w:i/>
          <w:sz w:val="22"/>
          <w:szCs w:val="22"/>
          <w:lang w:val="en-GB"/>
        </w:rPr>
        <w:t>Accepting human rights violation under a democratic or authoritarian system</w:t>
      </w:r>
      <w:r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33rd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Annual Scientific Meeting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San Francisco (USA)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7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10 Luglio 2010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4C9C1AE1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7249F8">
        <w:rPr>
          <w:rFonts w:ascii="Tahoma" w:hAnsi="Tahoma" w:cs="Tahoma"/>
          <w:sz w:val="22"/>
          <w:szCs w:val="22"/>
          <w:lang w:val="en-GB"/>
        </w:rPr>
        <w:t xml:space="preserve">Morselli, D. &amp; </w:t>
      </w:r>
      <w:r w:rsidRPr="00044816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7249F8">
        <w:rPr>
          <w:rFonts w:ascii="Tahoma" w:hAnsi="Tahoma" w:cs="Tahoma"/>
          <w:sz w:val="22"/>
          <w:szCs w:val="22"/>
          <w:lang w:val="en-GB"/>
        </w:rPr>
        <w:t xml:space="preserve"> (2010). </w:t>
      </w:r>
      <w:r w:rsidRPr="007249F8">
        <w:rPr>
          <w:rFonts w:ascii="Tahoma" w:hAnsi="Tahoma" w:cs="Tahoma"/>
          <w:i/>
          <w:sz w:val="22"/>
          <w:szCs w:val="22"/>
          <w:lang w:val="en-GB"/>
        </w:rPr>
        <w:t>The hidden risks of democracy: An experimental study on acceptance of human rights violation</w:t>
      </w:r>
      <w:r>
        <w:rPr>
          <w:rFonts w:ascii="Tahoma" w:hAnsi="Tahoma" w:cs="Tahoma"/>
          <w:sz w:val="22"/>
          <w:szCs w:val="22"/>
          <w:lang w:val="en-GB"/>
        </w:rPr>
        <w:t>, p</w:t>
      </w:r>
      <w:r w:rsidRPr="007249F8">
        <w:rPr>
          <w:rFonts w:ascii="Tahoma" w:hAnsi="Tahoma" w:cs="Tahoma"/>
          <w:sz w:val="22"/>
          <w:szCs w:val="22"/>
          <w:lang w:val="en-GB"/>
        </w:rPr>
        <w:t>oster</w:t>
      </w:r>
      <w:r>
        <w:rPr>
          <w:rFonts w:ascii="Tahoma" w:hAnsi="Tahoma" w:cs="Tahoma"/>
          <w:sz w:val="22"/>
          <w:szCs w:val="22"/>
          <w:lang w:val="en-GB"/>
        </w:rPr>
        <w:t xml:space="preserve"> presentato</w:t>
      </w:r>
      <w:r w:rsidRPr="007249F8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 xml:space="preserve">al </w:t>
      </w:r>
      <w:r w:rsidRPr="007249F8">
        <w:rPr>
          <w:rFonts w:ascii="Tahoma" w:hAnsi="Tahoma" w:cs="Tahoma"/>
          <w:sz w:val="22"/>
          <w:szCs w:val="22"/>
          <w:lang w:val="en-GB"/>
        </w:rPr>
        <w:t>CResPP Conference "Tearing Down the Walls: Rethinking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7249F8">
        <w:rPr>
          <w:rFonts w:ascii="Tahoma" w:hAnsi="Tahoma" w:cs="Tahoma"/>
          <w:sz w:val="22"/>
          <w:szCs w:val="22"/>
          <w:lang w:val="en-GB"/>
        </w:rPr>
        <w:t xml:space="preserve">the Political in Political Psychology", Belfast, 14-16 </w:t>
      </w:r>
      <w:r>
        <w:rPr>
          <w:rFonts w:ascii="Tahoma" w:hAnsi="Tahoma" w:cs="Tahoma"/>
          <w:sz w:val="22"/>
          <w:szCs w:val="22"/>
          <w:lang w:val="en-GB"/>
        </w:rPr>
        <w:t xml:space="preserve">Aprile </w:t>
      </w:r>
      <w:r w:rsidRPr="007249F8">
        <w:rPr>
          <w:rFonts w:ascii="Tahoma" w:hAnsi="Tahoma" w:cs="Tahoma"/>
          <w:sz w:val="22"/>
          <w:szCs w:val="22"/>
          <w:lang w:val="en-GB"/>
        </w:rPr>
        <w:t>2010</w:t>
      </w:r>
    </w:p>
    <w:p w14:paraId="1BC0156A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E73BFE">
        <w:rPr>
          <w:rFonts w:ascii="Tahoma" w:hAnsi="Tahoma" w:cs="Tahoma"/>
          <w:sz w:val="22"/>
          <w:szCs w:val="22"/>
          <w:lang w:val="en-GB"/>
        </w:rPr>
        <w:t>, &amp; Morselli</w:t>
      </w:r>
      <w:r>
        <w:rPr>
          <w:rFonts w:ascii="Tahoma" w:hAnsi="Tahoma" w:cs="Tahoma"/>
          <w:sz w:val="22"/>
          <w:szCs w:val="22"/>
          <w:lang w:val="en-GB"/>
        </w:rPr>
        <w:t>, D. (2009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0504B6">
        <w:rPr>
          <w:rFonts w:ascii="Tahoma" w:hAnsi="Tahoma" w:cs="Tahoma"/>
          <w:i/>
          <w:sz w:val="22"/>
          <w:szCs w:val="22"/>
          <w:lang w:val="en-GB"/>
        </w:rPr>
        <w:t>Social movements or rebel groups? Disobedience as a prediction of the level of democracy at institutional level</w:t>
      </w:r>
      <w:r>
        <w:rPr>
          <w:rFonts w:ascii="Tahoma" w:hAnsi="Tahoma" w:cs="Tahoma"/>
          <w:sz w:val="22"/>
          <w:szCs w:val="22"/>
          <w:lang w:val="en-GB"/>
        </w:rPr>
        <w:t xml:space="preserve">, relazione presentata alla 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Vth ECPR (European Consortium for Political Research), </w:t>
      </w:r>
      <w:r>
        <w:rPr>
          <w:rFonts w:ascii="Tahoma" w:hAnsi="Tahoma" w:cs="Tahoma"/>
          <w:sz w:val="22"/>
          <w:szCs w:val="22"/>
          <w:lang w:val="en-GB"/>
        </w:rPr>
        <w:t>Potsdam (Germany)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10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12 Settembre 2009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330237A9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AD5F00">
        <w:rPr>
          <w:rFonts w:ascii="Tahoma" w:hAnsi="Tahoma" w:cs="Tahoma"/>
          <w:sz w:val="22"/>
          <w:szCs w:val="22"/>
          <w:lang w:val="en-GB"/>
        </w:rPr>
        <w:t xml:space="preserve"> e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Villano, P. (2009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057D84">
        <w:rPr>
          <w:rFonts w:ascii="Tahoma" w:hAnsi="Tahoma" w:cs="Tahoma"/>
          <w:i/>
          <w:sz w:val="22"/>
          <w:szCs w:val="22"/>
          <w:lang w:val="en-GB"/>
        </w:rPr>
        <w:t>People’s reaction to news stories: The role of moral exclusion on moral reasoning</w:t>
      </w:r>
      <w:r>
        <w:rPr>
          <w:rFonts w:ascii="Tahoma" w:hAnsi="Tahoma" w:cs="Tahoma"/>
          <w:sz w:val="22"/>
          <w:szCs w:val="22"/>
          <w:lang w:val="en-GB"/>
        </w:rPr>
        <w:t xml:space="preserve">, relazione presentata alla 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Vth ECPR (European Consortium for Political Research), </w:t>
      </w:r>
      <w:r>
        <w:rPr>
          <w:rFonts w:ascii="Tahoma" w:hAnsi="Tahoma" w:cs="Tahoma"/>
          <w:sz w:val="22"/>
          <w:szCs w:val="22"/>
          <w:lang w:val="en-GB"/>
        </w:rPr>
        <w:t>Potsdam (Germany)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10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12 Settembre 2009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771E120D" w14:textId="77777777" w:rsidR="00B65590" w:rsidRPr="0046208B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6208B">
        <w:rPr>
          <w:rFonts w:ascii="Tahoma" w:hAnsi="Tahoma" w:cs="Tahoma"/>
          <w:sz w:val="22"/>
          <w:szCs w:val="22"/>
          <w:lang w:val="en-GB"/>
        </w:rPr>
        <w:t xml:space="preserve">Morselli, D., &amp; </w:t>
      </w:r>
      <w:r w:rsidRPr="0046208B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46208B">
        <w:rPr>
          <w:rFonts w:ascii="Tahoma" w:hAnsi="Tahoma" w:cs="Tahoma"/>
          <w:sz w:val="22"/>
          <w:szCs w:val="22"/>
          <w:lang w:val="en-GB"/>
        </w:rPr>
        <w:t xml:space="preserve"> (2009), </w:t>
      </w:r>
      <w:r w:rsidRPr="0046208B">
        <w:rPr>
          <w:rFonts w:ascii="Tahoma" w:hAnsi="Tahoma" w:cs="Tahoma"/>
          <w:i/>
          <w:sz w:val="22"/>
          <w:szCs w:val="22"/>
          <w:lang w:val="en-GB"/>
        </w:rPr>
        <w:t>Constructive and destructive aspects of heterogeneity in Bosnia-Herzegovina</w:t>
      </w:r>
      <w:r w:rsidRPr="0046208B">
        <w:rPr>
          <w:rFonts w:ascii="Tahoma" w:hAnsi="Tahoma" w:cs="Tahoma"/>
          <w:sz w:val="22"/>
          <w:szCs w:val="22"/>
          <w:lang w:val="en-GB"/>
        </w:rPr>
        <w:t>, relazi</w:t>
      </w:r>
      <w:r>
        <w:rPr>
          <w:rFonts w:ascii="Tahoma" w:hAnsi="Tahoma" w:cs="Tahoma"/>
          <w:sz w:val="22"/>
          <w:szCs w:val="22"/>
          <w:lang w:val="en-GB"/>
        </w:rPr>
        <w:t xml:space="preserve">one presentata alla </w:t>
      </w:r>
      <w:r w:rsidRPr="0046208B">
        <w:rPr>
          <w:rFonts w:ascii="Tahoma" w:hAnsi="Tahoma" w:cs="Tahoma"/>
          <w:sz w:val="22"/>
          <w:szCs w:val="22"/>
          <w:lang w:val="en-GB"/>
        </w:rPr>
        <w:t>Vth ECPR (European Consortium for Political Research), Potsdam (Germany), 10 - 12 Settembre 2009.</w:t>
      </w:r>
    </w:p>
    <w:p w14:paraId="57A77DC0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E73BFE">
        <w:rPr>
          <w:rFonts w:ascii="Tahoma" w:hAnsi="Tahoma" w:cs="Tahoma"/>
          <w:sz w:val="22"/>
          <w:szCs w:val="22"/>
          <w:lang w:val="en-GB"/>
        </w:rPr>
        <w:t>, &amp; Morselli</w:t>
      </w:r>
      <w:r>
        <w:rPr>
          <w:rFonts w:ascii="Tahoma" w:hAnsi="Tahoma" w:cs="Tahoma"/>
          <w:sz w:val="22"/>
          <w:szCs w:val="22"/>
          <w:lang w:val="en-GB"/>
        </w:rPr>
        <w:t>, D. (2009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D01EF5">
        <w:rPr>
          <w:rFonts w:ascii="Tahoma" w:hAnsi="Tahoma" w:cs="Tahoma"/>
          <w:i/>
          <w:sz w:val="22"/>
          <w:szCs w:val="22"/>
          <w:lang w:val="en-GB"/>
        </w:rPr>
        <w:t>Pro-social and anti-social disobedience: does disobedience represent support for democratic values?</w:t>
      </w:r>
      <w:r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32nd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Annual Scientific Meeting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Dublin (Ireland)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14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17 Luglio 2009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4F90007F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&amp; </w:t>
      </w:r>
      <w:r>
        <w:rPr>
          <w:rFonts w:ascii="Tahoma" w:hAnsi="Tahoma" w:cs="Tahoma"/>
          <w:sz w:val="22"/>
          <w:szCs w:val="22"/>
          <w:lang w:val="en-GB"/>
        </w:rPr>
        <w:t>Villano, P. (2009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D01EF5">
        <w:rPr>
          <w:rFonts w:ascii="Tahoma" w:hAnsi="Tahoma" w:cs="Tahoma"/>
          <w:i/>
          <w:sz w:val="22"/>
          <w:szCs w:val="22"/>
          <w:lang w:val="en-GB"/>
        </w:rPr>
        <w:t>Judging Moral Issues in a Multicultural Society: The Role of Moral Inclusion and Moral Exclusion</w:t>
      </w:r>
      <w:r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32nd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Annual Scientific Meeting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Dublin (Ireland)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14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17 Luglio 2009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626FE87E" w14:textId="77777777" w:rsidR="00B65590" w:rsidRPr="00490807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 w:rsidRPr="00490807">
        <w:rPr>
          <w:rFonts w:ascii="Tahoma" w:hAnsi="Tahoma" w:cs="Tahoma"/>
          <w:b/>
          <w:sz w:val="22"/>
          <w:szCs w:val="22"/>
        </w:rPr>
        <w:t>Passini, S.</w:t>
      </w:r>
      <w:r w:rsidRPr="00490807">
        <w:rPr>
          <w:rFonts w:ascii="Tahoma" w:hAnsi="Tahoma" w:cs="Tahoma"/>
          <w:sz w:val="22"/>
          <w:szCs w:val="22"/>
        </w:rPr>
        <w:t xml:space="preserve">, &amp; Melotti, G. (2009). </w:t>
      </w:r>
      <w:r w:rsidRPr="00490807">
        <w:rPr>
          <w:rFonts w:ascii="Tahoma" w:hAnsi="Tahoma" w:cs="Tahoma"/>
          <w:i/>
          <w:sz w:val="22"/>
          <w:szCs w:val="22"/>
        </w:rPr>
        <w:t>Cultura della violenza e fiducia verso l’autorità</w:t>
      </w:r>
      <w:r>
        <w:rPr>
          <w:rFonts w:ascii="Tahoma" w:hAnsi="Tahoma" w:cs="Tahoma"/>
          <w:sz w:val="22"/>
          <w:szCs w:val="22"/>
        </w:rPr>
        <w:t xml:space="preserve">, relazione presentata a </w:t>
      </w:r>
      <w:r w:rsidRPr="00490807">
        <w:rPr>
          <w:rFonts w:ascii="Tahoma" w:hAnsi="Tahoma" w:cs="Tahoma"/>
          <w:sz w:val="22"/>
          <w:szCs w:val="22"/>
        </w:rPr>
        <w:t>Rimini</w:t>
      </w:r>
      <w:r>
        <w:rPr>
          <w:rFonts w:ascii="Tahoma" w:hAnsi="Tahoma" w:cs="Tahoma"/>
          <w:sz w:val="22"/>
          <w:szCs w:val="22"/>
        </w:rPr>
        <w:t xml:space="preserve"> - </w:t>
      </w:r>
      <w:r w:rsidRPr="00490807">
        <w:rPr>
          <w:rFonts w:ascii="Tahoma" w:hAnsi="Tahoma" w:cs="Tahoma"/>
          <w:sz w:val="22"/>
          <w:szCs w:val="22"/>
        </w:rPr>
        <w:t>8 maggio 2009</w:t>
      </w:r>
      <w:r>
        <w:rPr>
          <w:rFonts w:ascii="Tahoma" w:hAnsi="Tahoma" w:cs="Tahoma"/>
          <w:sz w:val="22"/>
          <w:szCs w:val="22"/>
        </w:rPr>
        <w:t xml:space="preserve"> nell’ambito della </w:t>
      </w:r>
      <w:r w:rsidRPr="00490807">
        <w:rPr>
          <w:rFonts w:ascii="Tahoma" w:hAnsi="Tahoma" w:cs="Tahoma"/>
          <w:sz w:val="22"/>
          <w:szCs w:val="22"/>
        </w:rPr>
        <w:t>Giornata sui “Comporta</w:t>
      </w:r>
      <w:r>
        <w:rPr>
          <w:rFonts w:ascii="Tahoma" w:hAnsi="Tahoma" w:cs="Tahoma"/>
          <w:sz w:val="22"/>
          <w:szCs w:val="22"/>
        </w:rPr>
        <w:t xml:space="preserve">menti violenti in adolescenza. </w:t>
      </w:r>
      <w:r w:rsidRPr="00490807">
        <w:rPr>
          <w:rFonts w:ascii="Tahoma" w:hAnsi="Tahoma" w:cs="Tahoma"/>
          <w:sz w:val="22"/>
          <w:szCs w:val="22"/>
        </w:rPr>
        <w:t>Risultati di una ricerca nella provincia di Rimini”.</w:t>
      </w:r>
    </w:p>
    <w:p w14:paraId="7A371A3D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 w:rsidRPr="00490807">
        <w:rPr>
          <w:rFonts w:ascii="Tahoma" w:hAnsi="Tahoma" w:cs="Tahoma"/>
          <w:b/>
          <w:sz w:val="22"/>
          <w:szCs w:val="22"/>
        </w:rPr>
        <w:t>Passini, S.</w:t>
      </w:r>
      <w:r w:rsidRPr="00490807">
        <w:rPr>
          <w:rFonts w:ascii="Tahoma" w:hAnsi="Tahoma" w:cs="Tahoma"/>
          <w:sz w:val="22"/>
          <w:szCs w:val="22"/>
        </w:rPr>
        <w:t xml:space="preserve">, &amp; Melotti, G. (2009). </w:t>
      </w:r>
      <w:r w:rsidRPr="00490807">
        <w:rPr>
          <w:rFonts w:ascii="Tahoma" w:hAnsi="Tahoma" w:cs="Tahoma"/>
          <w:i/>
          <w:sz w:val="22"/>
          <w:szCs w:val="22"/>
        </w:rPr>
        <w:t>Uso di sostanze illegali e comportamenti violenti</w:t>
      </w:r>
      <w:r>
        <w:rPr>
          <w:rFonts w:ascii="Tahoma" w:hAnsi="Tahoma" w:cs="Tahoma"/>
          <w:sz w:val="22"/>
          <w:szCs w:val="22"/>
        </w:rPr>
        <w:t>,</w:t>
      </w:r>
      <w:r w:rsidRPr="0049080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relazione presentata a </w:t>
      </w:r>
      <w:r w:rsidRPr="00490807">
        <w:rPr>
          <w:rFonts w:ascii="Tahoma" w:hAnsi="Tahoma" w:cs="Tahoma"/>
          <w:sz w:val="22"/>
          <w:szCs w:val="22"/>
        </w:rPr>
        <w:t>Rimini</w:t>
      </w:r>
      <w:r>
        <w:rPr>
          <w:rFonts w:ascii="Tahoma" w:hAnsi="Tahoma" w:cs="Tahoma"/>
          <w:sz w:val="22"/>
          <w:szCs w:val="22"/>
        </w:rPr>
        <w:t xml:space="preserve"> - </w:t>
      </w:r>
      <w:r w:rsidRPr="00490807">
        <w:rPr>
          <w:rFonts w:ascii="Tahoma" w:hAnsi="Tahoma" w:cs="Tahoma"/>
          <w:sz w:val="22"/>
          <w:szCs w:val="22"/>
        </w:rPr>
        <w:t>8 maggio 2009</w:t>
      </w:r>
      <w:r>
        <w:rPr>
          <w:rFonts w:ascii="Tahoma" w:hAnsi="Tahoma" w:cs="Tahoma"/>
          <w:sz w:val="22"/>
          <w:szCs w:val="22"/>
        </w:rPr>
        <w:t xml:space="preserve"> nell’ambito della </w:t>
      </w:r>
      <w:r w:rsidRPr="00490807">
        <w:rPr>
          <w:rFonts w:ascii="Tahoma" w:hAnsi="Tahoma" w:cs="Tahoma"/>
          <w:sz w:val="22"/>
          <w:szCs w:val="22"/>
        </w:rPr>
        <w:t>Giornata sui “Comporta</w:t>
      </w:r>
      <w:r>
        <w:rPr>
          <w:rFonts w:ascii="Tahoma" w:hAnsi="Tahoma" w:cs="Tahoma"/>
          <w:sz w:val="22"/>
          <w:szCs w:val="22"/>
        </w:rPr>
        <w:t xml:space="preserve">menti violenti in adolescenza. </w:t>
      </w:r>
      <w:r w:rsidRPr="00490807">
        <w:rPr>
          <w:rFonts w:ascii="Tahoma" w:hAnsi="Tahoma" w:cs="Tahoma"/>
          <w:sz w:val="22"/>
          <w:szCs w:val="22"/>
        </w:rPr>
        <w:t>Risultati di una ricerca nella provincia di Rimini”.</w:t>
      </w:r>
    </w:p>
    <w:p w14:paraId="2EF688A7" w14:textId="77777777" w:rsidR="00B65590" w:rsidRPr="00490807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90807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490807">
        <w:rPr>
          <w:rFonts w:ascii="Tahoma" w:hAnsi="Tahoma" w:cs="Tahoma"/>
          <w:sz w:val="22"/>
          <w:szCs w:val="22"/>
          <w:lang w:val="en-GB"/>
        </w:rPr>
        <w:t xml:space="preserve">, &amp; Morselli, D. (2008), </w:t>
      </w:r>
      <w:r w:rsidRPr="00490807">
        <w:rPr>
          <w:rFonts w:ascii="Tahoma" w:hAnsi="Tahoma" w:cs="Tahoma"/>
          <w:i/>
          <w:sz w:val="22"/>
          <w:szCs w:val="22"/>
          <w:lang w:val="en-GB"/>
        </w:rPr>
        <w:t>Obedience to an Illegitimate Demand: The Effect of Perceived Democracy</w:t>
      </w:r>
      <w:r w:rsidRPr="00490807">
        <w:rPr>
          <w:rFonts w:ascii="Tahoma" w:hAnsi="Tahoma" w:cs="Tahoma"/>
          <w:sz w:val="22"/>
          <w:szCs w:val="22"/>
          <w:lang w:val="en-GB"/>
        </w:rPr>
        <w:t>, relazione presentata all’International Society of Political Psychology (ISPP) 31st Annual Scientific Meeting, Paris (France), 9 - 12 Luglio 2008.</w:t>
      </w:r>
    </w:p>
    <w:p w14:paraId="42E53720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376915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376915">
        <w:rPr>
          <w:rFonts w:ascii="Tahoma" w:hAnsi="Tahoma" w:cs="Tahoma"/>
          <w:sz w:val="22"/>
          <w:szCs w:val="22"/>
          <w:lang w:val="en-GB"/>
        </w:rPr>
        <w:t xml:space="preserve">, Palareti, L., &amp; Battistelli, P. </w:t>
      </w:r>
      <w:r>
        <w:rPr>
          <w:rFonts w:ascii="Tahoma" w:hAnsi="Tahoma" w:cs="Tahoma"/>
          <w:sz w:val="22"/>
          <w:szCs w:val="22"/>
          <w:lang w:val="en-GB"/>
        </w:rPr>
        <w:t>(2008</w:t>
      </w:r>
      <w:r w:rsidRPr="00376915">
        <w:rPr>
          <w:rFonts w:ascii="Tahoma" w:hAnsi="Tahoma" w:cs="Tahoma"/>
          <w:sz w:val="22"/>
          <w:szCs w:val="22"/>
          <w:lang w:val="en-GB"/>
        </w:rPr>
        <w:t xml:space="preserve">), </w:t>
      </w:r>
      <w:r w:rsidRPr="00376915">
        <w:rPr>
          <w:rFonts w:ascii="Tahoma" w:hAnsi="Tahoma" w:cs="Tahoma"/>
          <w:i/>
          <w:sz w:val="22"/>
          <w:szCs w:val="22"/>
          <w:lang w:val="en-GB"/>
        </w:rPr>
        <w:t>Terrorism vs. War: The Representations of Terrorism and War after September 11th 2001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relazione presentata all’International Society of Political Psychology (ISPP) 31st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Annual Scientific Meeting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Paris (France)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9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12 Luglio 2008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6E8092E6" w14:textId="77777777" w:rsidR="00B65590" w:rsidRPr="00B60728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 w:rsidRPr="00B60728">
        <w:rPr>
          <w:rFonts w:ascii="Tahoma" w:hAnsi="Tahoma" w:cs="Tahoma"/>
          <w:sz w:val="22"/>
          <w:szCs w:val="22"/>
        </w:rPr>
        <w:t>Morselli, D.</w:t>
      </w:r>
      <w:r>
        <w:rPr>
          <w:rFonts w:ascii="Tahoma" w:hAnsi="Tahoma" w:cs="Tahoma"/>
          <w:sz w:val="22"/>
          <w:szCs w:val="22"/>
        </w:rPr>
        <w:t xml:space="preserve">, &amp; </w:t>
      </w:r>
      <w:r w:rsidRPr="00B60728">
        <w:rPr>
          <w:rFonts w:ascii="Tahoma" w:hAnsi="Tahoma" w:cs="Tahoma"/>
          <w:b/>
          <w:sz w:val="22"/>
          <w:szCs w:val="22"/>
        </w:rPr>
        <w:t>Passini, S.</w:t>
      </w:r>
      <w:r w:rsidRPr="00B60728">
        <w:rPr>
          <w:rFonts w:ascii="Tahoma" w:hAnsi="Tahoma" w:cs="Tahoma"/>
          <w:sz w:val="22"/>
          <w:szCs w:val="22"/>
        </w:rPr>
        <w:t xml:space="preserve"> (2008)</w:t>
      </w:r>
      <w:r>
        <w:rPr>
          <w:rFonts w:ascii="Tahoma" w:hAnsi="Tahoma" w:cs="Tahoma"/>
          <w:sz w:val="22"/>
          <w:szCs w:val="22"/>
        </w:rPr>
        <w:t>,</w:t>
      </w:r>
      <w:r w:rsidRPr="001D25E9">
        <w:t xml:space="preserve"> </w:t>
      </w:r>
      <w:r w:rsidRPr="00435C6C">
        <w:rPr>
          <w:rFonts w:ascii="Tahoma" w:hAnsi="Tahoma" w:cs="Tahoma"/>
          <w:i/>
          <w:sz w:val="22"/>
          <w:szCs w:val="22"/>
        </w:rPr>
        <w:t>La rappresentazione di obbedienza e disobbedienza come principio organizzatore del supporto per i valori democratici: un confronto tra Italia e Finlandia</w:t>
      </w:r>
      <w:r w:rsidRPr="001D25E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relazione presentata all’</w:t>
      </w:r>
      <w:r w:rsidRPr="001D25E9">
        <w:rPr>
          <w:rFonts w:ascii="Tahoma" w:hAnsi="Tahoma" w:cs="Tahoma"/>
          <w:sz w:val="22"/>
          <w:szCs w:val="22"/>
        </w:rPr>
        <w:t>AIP - Seconda Giornata Aostana dei contributi dei giovani ricercatori nell’ ambito della psicologia dinamica/clinica e sociale, Aosta, 23</w:t>
      </w:r>
      <w:r>
        <w:rPr>
          <w:rFonts w:ascii="Tahoma" w:hAnsi="Tahoma" w:cs="Tahoma"/>
          <w:sz w:val="22"/>
          <w:szCs w:val="22"/>
        </w:rPr>
        <w:t xml:space="preserve"> -</w:t>
      </w:r>
      <w:r w:rsidRPr="001D25E9">
        <w:rPr>
          <w:rFonts w:ascii="Tahoma" w:hAnsi="Tahoma" w:cs="Tahoma"/>
          <w:sz w:val="22"/>
          <w:szCs w:val="22"/>
        </w:rPr>
        <w:t xml:space="preserve"> 24 </w:t>
      </w:r>
      <w:r>
        <w:rPr>
          <w:rFonts w:ascii="Tahoma" w:hAnsi="Tahoma" w:cs="Tahoma"/>
          <w:sz w:val="22"/>
          <w:szCs w:val="22"/>
        </w:rPr>
        <w:t xml:space="preserve">Maggio </w:t>
      </w:r>
      <w:r w:rsidRPr="001D25E9">
        <w:rPr>
          <w:rFonts w:ascii="Tahoma" w:hAnsi="Tahoma" w:cs="Tahoma"/>
          <w:sz w:val="22"/>
          <w:szCs w:val="22"/>
        </w:rPr>
        <w:t>2008.</w:t>
      </w:r>
    </w:p>
    <w:p w14:paraId="55907E4F" w14:textId="77777777" w:rsidR="00B65590" w:rsidRPr="00777C09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777C09">
        <w:rPr>
          <w:rFonts w:ascii="Tahoma" w:hAnsi="Tahoma" w:cs="Tahoma"/>
          <w:sz w:val="22"/>
          <w:szCs w:val="22"/>
          <w:lang w:val="en-GB"/>
        </w:rPr>
        <w:t xml:space="preserve">Battistelli, P., Palareti, L., &amp; </w:t>
      </w:r>
      <w:r w:rsidRPr="00777C09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777C09">
        <w:rPr>
          <w:rFonts w:ascii="Tahoma" w:hAnsi="Tahoma" w:cs="Tahoma"/>
          <w:sz w:val="22"/>
          <w:szCs w:val="22"/>
          <w:lang w:val="en-GB"/>
        </w:rPr>
        <w:t xml:space="preserve"> (2008), </w:t>
      </w:r>
      <w:r w:rsidRPr="00777C09">
        <w:rPr>
          <w:rFonts w:ascii="Tahoma" w:hAnsi="Tahoma" w:cs="Tahoma"/>
          <w:i/>
          <w:sz w:val="22"/>
          <w:szCs w:val="22"/>
          <w:lang w:val="en-GB"/>
        </w:rPr>
        <w:t>Attitudes, beliefs and values: The aggressor identity vs. target effect on representation of the terrorism</w:t>
      </w:r>
      <w:r w:rsidRPr="00777C09">
        <w:rPr>
          <w:rFonts w:ascii="Tahoma" w:hAnsi="Tahoma" w:cs="Tahoma"/>
          <w:sz w:val="22"/>
          <w:szCs w:val="22"/>
          <w:lang w:val="en-GB"/>
        </w:rPr>
        <w:t>, poster presentato al XXIX International Congress of Psychology, Berlin (</w:t>
      </w:r>
      <w:r>
        <w:rPr>
          <w:rFonts w:ascii="Tahoma" w:hAnsi="Tahoma" w:cs="Tahoma"/>
          <w:sz w:val="22"/>
          <w:szCs w:val="22"/>
          <w:lang w:val="en-GB"/>
        </w:rPr>
        <w:t>Germany</w:t>
      </w:r>
      <w:r w:rsidRPr="00777C09">
        <w:rPr>
          <w:rFonts w:ascii="Tahoma" w:hAnsi="Tahoma" w:cs="Tahoma"/>
          <w:sz w:val="22"/>
          <w:szCs w:val="22"/>
          <w:lang w:val="en-GB"/>
        </w:rPr>
        <w:t>), 20 - 25 Luglio 2008.</w:t>
      </w:r>
    </w:p>
    <w:p w14:paraId="234A872D" w14:textId="77777777" w:rsidR="00B65590" w:rsidRPr="00435C6C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435C6C">
        <w:rPr>
          <w:rFonts w:ascii="Tahoma" w:hAnsi="Tahoma" w:cs="Tahoma"/>
          <w:sz w:val="22"/>
          <w:szCs w:val="22"/>
          <w:lang w:val="en-GB"/>
        </w:rPr>
        <w:t xml:space="preserve">Morselli, D. &amp;  </w:t>
      </w:r>
      <w:r w:rsidRPr="000D157C">
        <w:rPr>
          <w:rFonts w:ascii="Tahoma" w:hAnsi="Tahoma" w:cs="Tahoma"/>
          <w:b/>
          <w:sz w:val="22"/>
          <w:szCs w:val="22"/>
          <w:lang w:val="en-GB"/>
        </w:rPr>
        <w:t>Passini, S.</w:t>
      </w:r>
      <w:r w:rsidRPr="00435C6C">
        <w:rPr>
          <w:rFonts w:ascii="Tahoma" w:hAnsi="Tahoma" w:cs="Tahoma"/>
          <w:sz w:val="22"/>
          <w:szCs w:val="22"/>
          <w:lang w:val="en-GB"/>
        </w:rPr>
        <w:t xml:space="preserve"> (</w:t>
      </w:r>
      <w:r>
        <w:rPr>
          <w:rFonts w:ascii="Tahoma" w:hAnsi="Tahoma" w:cs="Tahoma"/>
          <w:sz w:val="22"/>
          <w:szCs w:val="22"/>
          <w:lang w:val="en-GB"/>
        </w:rPr>
        <w:t>2007</w:t>
      </w:r>
      <w:r w:rsidRPr="00435C6C">
        <w:rPr>
          <w:rFonts w:ascii="Tahoma" w:hAnsi="Tahoma" w:cs="Tahoma"/>
          <w:sz w:val="22"/>
          <w:szCs w:val="22"/>
          <w:lang w:val="en-GB"/>
        </w:rPr>
        <w:t>)</w:t>
      </w:r>
      <w:r>
        <w:rPr>
          <w:rFonts w:ascii="Tahoma" w:hAnsi="Tahoma" w:cs="Tahoma"/>
          <w:sz w:val="22"/>
          <w:szCs w:val="22"/>
          <w:lang w:val="en-GB"/>
        </w:rPr>
        <w:t>,</w:t>
      </w:r>
      <w:r w:rsidRPr="00435C6C">
        <w:rPr>
          <w:rFonts w:ascii="Tahoma" w:hAnsi="Tahoma" w:cs="Tahoma"/>
          <w:sz w:val="22"/>
          <w:szCs w:val="22"/>
          <w:lang w:val="en-GB"/>
        </w:rPr>
        <w:t xml:space="preserve"> </w:t>
      </w:r>
      <w:r w:rsidRPr="00435C6C">
        <w:rPr>
          <w:rFonts w:ascii="Tahoma" w:hAnsi="Tahoma" w:cs="Tahoma"/>
          <w:i/>
          <w:sz w:val="22"/>
          <w:szCs w:val="22"/>
          <w:lang w:val="en-GB"/>
        </w:rPr>
        <w:t>The many facets of obedience and disobedience and their role in democratic support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  <w:r w:rsidRPr="00435C6C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relazione presentata all’International Society of Political Psychology (ISPP) 30th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Annual Scientific Meeting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435C6C">
        <w:rPr>
          <w:rFonts w:ascii="Tahoma" w:hAnsi="Tahoma" w:cs="Tahoma"/>
          <w:sz w:val="22"/>
          <w:szCs w:val="22"/>
          <w:lang w:val="en-GB"/>
        </w:rPr>
        <w:t>Portland</w:t>
      </w:r>
      <w:r>
        <w:rPr>
          <w:rFonts w:ascii="Tahoma" w:hAnsi="Tahoma" w:cs="Tahoma"/>
          <w:sz w:val="22"/>
          <w:szCs w:val="22"/>
          <w:lang w:val="en-GB"/>
        </w:rPr>
        <w:t xml:space="preserve"> (</w:t>
      </w:r>
      <w:r w:rsidRPr="00435C6C">
        <w:rPr>
          <w:rFonts w:ascii="Tahoma" w:hAnsi="Tahoma" w:cs="Tahoma"/>
          <w:sz w:val="22"/>
          <w:szCs w:val="22"/>
          <w:lang w:val="en-GB"/>
        </w:rPr>
        <w:t xml:space="preserve">Oregon </w:t>
      </w:r>
      <w:r>
        <w:rPr>
          <w:rFonts w:ascii="Tahoma" w:hAnsi="Tahoma" w:cs="Tahoma"/>
          <w:sz w:val="22"/>
          <w:szCs w:val="22"/>
          <w:lang w:val="en-GB"/>
        </w:rPr>
        <w:t xml:space="preserve">– </w:t>
      </w:r>
      <w:r w:rsidRPr="00435C6C">
        <w:rPr>
          <w:rFonts w:ascii="Tahoma" w:hAnsi="Tahoma" w:cs="Tahoma"/>
          <w:sz w:val="22"/>
          <w:szCs w:val="22"/>
          <w:lang w:val="en-GB"/>
        </w:rPr>
        <w:t>USA</w:t>
      </w:r>
      <w:r>
        <w:rPr>
          <w:rFonts w:ascii="Tahoma" w:hAnsi="Tahoma" w:cs="Tahoma"/>
          <w:sz w:val="22"/>
          <w:szCs w:val="22"/>
          <w:lang w:val="en-GB"/>
        </w:rPr>
        <w:t>)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sz w:val="22"/>
          <w:szCs w:val="22"/>
          <w:lang w:val="en-GB"/>
        </w:rPr>
        <w:t>4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- </w:t>
      </w:r>
      <w:r>
        <w:rPr>
          <w:rFonts w:ascii="Tahoma" w:hAnsi="Tahoma" w:cs="Tahoma"/>
          <w:sz w:val="22"/>
          <w:szCs w:val="22"/>
          <w:lang w:val="en-GB"/>
        </w:rPr>
        <w:t>7 Luglio 2007.</w:t>
      </w:r>
    </w:p>
    <w:p w14:paraId="7D308117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E73BFE">
        <w:rPr>
          <w:rFonts w:ascii="Tahoma" w:hAnsi="Tahoma" w:cs="Tahoma"/>
          <w:sz w:val="22"/>
          <w:szCs w:val="22"/>
          <w:lang w:val="en-GB"/>
        </w:rPr>
        <w:t>, &amp; Morselli</w:t>
      </w:r>
      <w:r>
        <w:rPr>
          <w:rFonts w:ascii="Tahoma" w:hAnsi="Tahoma" w:cs="Tahoma"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D. (2007), </w:t>
      </w:r>
      <w:r w:rsidRPr="00E73BFE">
        <w:rPr>
          <w:rFonts w:ascii="Tahoma" w:hAnsi="Tahoma" w:cs="Tahoma"/>
          <w:i/>
          <w:sz w:val="22"/>
          <w:szCs w:val="22"/>
          <w:lang w:val="en-GB"/>
        </w:rPr>
        <w:t>The many facets of obedience and disobedience and their role in democratic support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relazione presentata alla IVth ECPR (European Consortium for Political Research), Pisa, 6 - </w:t>
      </w:r>
      <w:r>
        <w:rPr>
          <w:rFonts w:ascii="Tahoma" w:hAnsi="Tahoma" w:cs="Tahoma"/>
          <w:sz w:val="22"/>
          <w:szCs w:val="22"/>
          <w:lang w:val="en-GB"/>
        </w:rPr>
        <w:t>8 Settembre 2007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48D554F4" w14:textId="77777777" w:rsidR="00B65590" w:rsidRPr="00E73BFE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E73BFE">
        <w:rPr>
          <w:rFonts w:ascii="Tahoma" w:hAnsi="Tahoma" w:cs="Tahoma"/>
          <w:b/>
          <w:sz w:val="22"/>
          <w:szCs w:val="22"/>
          <w:lang w:val="en-GB"/>
        </w:rPr>
        <w:t>Passini</w:t>
      </w:r>
      <w:r>
        <w:rPr>
          <w:rFonts w:ascii="Tahoma" w:hAnsi="Tahoma" w:cs="Tahoma"/>
          <w:b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b/>
          <w:sz w:val="22"/>
          <w:szCs w:val="22"/>
          <w:lang w:val="en-GB"/>
        </w:rPr>
        <w:t xml:space="preserve"> S.</w:t>
      </w:r>
      <w:r w:rsidRPr="00E73BFE">
        <w:rPr>
          <w:rFonts w:ascii="Tahoma" w:hAnsi="Tahoma" w:cs="Tahoma"/>
          <w:sz w:val="22"/>
          <w:szCs w:val="22"/>
          <w:lang w:val="en-GB"/>
        </w:rPr>
        <w:t>,</w:t>
      </w:r>
      <w:r>
        <w:rPr>
          <w:rFonts w:ascii="Tahoma" w:hAnsi="Tahoma" w:cs="Tahoma"/>
          <w:sz w:val="22"/>
          <w:szCs w:val="22"/>
          <w:lang w:val="en-GB"/>
        </w:rPr>
        <w:t xml:space="preserve"> Battistelli, P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>,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&amp; </w:t>
      </w:r>
      <w:r>
        <w:rPr>
          <w:rFonts w:ascii="Tahoma" w:hAnsi="Tahoma" w:cs="Tahoma"/>
          <w:sz w:val="22"/>
          <w:szCs w:val="22"/>
          <w:lang w:val="en-GB"/>
        </w:rPr>
        <w:t>Palareti, L.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 (2007), </w:t>
      </w:r>
      <w:r w:rsidRPr="00E73BFE">
        <w:rPr>
          <w:rFonts w:ascii="Tahoma" w:hAnsi="Tahoma" w:cs="Tahoma"/>
          <w:i/>
          <w:sz w:val="22"/>
          <w:szCs w:val="22"/>
          <w:lang w:val="en-GB"/>
        </w:rPr>
        <w:t>The enemy construction after September 11th: the aggressor identity effect on representation of terrorism</w:t>
      </w:r>
      <w:r w:rsidRPr="00E73BFE">
        <w:rPr>
          <w:rFonts w:ascii="Tahoma" w:hAnsi="Tahoma" w:cs="Tahoma"/>
          <w:sz w:val="22"/>
          <w:szCs w:val="22"/>
          <w:lang w:val="en-GB"/>
        </w:rPr>
        <w:t xml:space="preserve">, relazione presentata alla IVth ECPR (European Consortium for Political Research), Pisa, 6 - </w:t>
      </w:r>
      <w:r>
        <w:rPr>
          <w:rFonts w:ascii="Tahoma" w:hAnsi="Tahoma" w:cs="Tahoma"/>
          <w:sz w:val="22"/>
          <w:szCs w:val="22"/>
          <w:lang w:val="en-GB"/>
        </w:rPr>
        <w:t>8 Settembre 2007</w:t>
      </w:r>
      <w:r w:rsidRPr="00E73BFE">
        <w:rPr>
          <w:rFonts w:ascii="Tahoma" w:hAnsi="Tahoma" w:cs="Tahoma"/>
          <w:sz w:val="22"/>
          <w:szCs w:val="22"/>
          <w:lang w:val="en-GB"/>
        </w:rPr>
        <w:t>.</w:t>
      </w:r>
    </w:p>
    <w:p w14:paraId="3B28E963" w14:textId="77777777" w:rsidR="00B65590" w:rsidRPr="006F11D2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 w:rsidRPr="00A706EB">
        <w:rPr>
          <w:rFonts w:ascii="Tahoma" w:hAnsi="Tahoma" w:cs="Tahoma"/>
          <w:b/>
          <w:sz w:val="22"/>
          <w:szCs w:val="22"/>
        </w:rPr>
        <w:t>Passini, S.</w:t>
      </w:r>
      <w:r w:rsidRPr="006F11D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Emiliani, F., &amp; Luamanaj, B.</w:t>
      </w:r>
      <w:r w:rsidRPr="00A706EB">
        <w:rPr>
          <w:rFonts w:ascii="Tahoma" w:hAnsi="Tahoma" w:cs="Tahoma"/>
          <w:sz w:val="22"/>
          <w:szCs w:val="22"/>
        </w:rPr>
        <w:t xml:space="preserve"> (2007). </w:t>
      </w:r>
      <w:r>
        <w:rPr>
          <w:rFonts w:ascii="Tahoma" w:hAnsi="Tahoma" w:cs="Tahoma"/>
          <w:i/>
          <w:sz w:val="22"/>
          <w:szCs w:val="22"/>
        </w:rPr>
        <w:t xml:space="preserve">I diritti e i doveri: </w:t>
      </w:r>
      <w:r w:rsidRPr="006F11D2">
        <w:rPr>
          <w:rFonts w:ascii="Tahoma" w:hAnsi="Tahoma" w:cs="Tahoma"/>
          <w:i/>
          <w:sz w:val="22"/>
          <w:szCs w:val="22"/>
        </w:rPr>
        <w:t>rappresentazioni sociali di giovani italiani e albanesi</w:t>
      </w:r>
      <w:r w:rsidRPr="006F11D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relazione </w:t>
      </w:r>
      <w:r w:rsidRPr="006F11D2">
        <w:rPr>
          <w:rFonts w:ascii="Tahoma" w:hAnsi="Tahoma" w:cs="Tahoma"/>
          <w:sz w:val="22"/>
          <w:szCs w:val="22"/>
        </w:rPr>
        <w:t>presentat</w:t>
      </w:r>
      <w:r>
        <w:rPr>
          <w:rFonts w:ascii="Tahoma" w:hAnsi="Tahoma" w:cs="Tahoma"/>
          <w:sz w:val="22"/>
          <w:szCs w:val="22"/>
        </w:rPr>
        <w:t>a</w:t>
      </w:r>
      <w:r w:rsidRPr="006F11D2">
        <w:rPr>
          <w:rFonts w:ascii="Tahoma" w:hAnsi="Tahoma" w:cs="Tahoma"/>
          <w:sz w:val="22"/>
          <w:szCs w:val="22"/>
        </w:rPr>
        <w:t xml:space="preserve"> al </w:t>
      </w:r>
      <w:r w:rsidRPr="00827884">
        <w:rPr>
          <w:rFonts w:ascii="Tahoma" w:hAnsi="Tahoma" w:cs="Tahoma"/>
          <w:sz w:val="22"/>
          <w:szCs w:val="22"/>
        </w:rPr>
        <w:t>VII</w:t>
      </w:r>
      <w:r>
        <w:rPr>
          <w:rFonts w:ascii="Tahoma" w:hAnsi="Tahoma" w:cs="Tahoma"/>
          <w:sz w:val="22"/>
          <w:szCs w:val="22"/>
        </w:rPr>
        <w:t>I°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Cesena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24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26 Settembre 2007</w:t>
      </w:r>
      <w:r w:rsidRPr="006F11D2">
        <w:rPr>
          <w:rFonts w:ascii="Tahoma" w:hAnsi="Tahoma" w:cs="Tahoma"/>
          <w:sz w:val="22"/>
          <w:szCs w:val="22"/>
        </w:rPr>
        <w:t>.</w:t>
      </w:r>
    </w:p>
    <w:p w14:paraId="2B8E3F27" w14:textId="77777777" w:rsidR="00B65590" w:rsidRPr="006F11D2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Morselli, </w:t>
      </w:r>
      <w:r w:rsidRPr="00A706EB">
        <w:rPr>
          <w:rFonts w:ascii="Tahoma" w:hAnsi="Tahoma" w:cs="Tahoma"/>
          <w:sz w:val="22"/>
          <w:szCs w:val="22"/>
        </w:rPr>
        <w:t>D.</w:t>
      </w:r>
      <w:r>
        <w:rPr>
          <w:rFonts w:ascii="Tahoma" w:hAnsi="Tahoma" w:cs="Tahoma"/>
          <w:sz w:val="22"/>
          <w:szCs w:val="22"/>
        </w:rPr>
        <w:t>, &amp;</w:t>
      </w:r>
      <w:r w:rsidRPr="00A706EB">
        <w:rPr>
          <w:rFonts w:ascii="Tahoma" w:hAnsi="Tahoma" w:cs="Tahoma"/>
          <w:sz w:val="22"/>
          <w:szCs w:val="22"/>
        </w:rPr>
        <w:t xml:space="preserve"> </w:t>
      </w:r>
      <w:r w:rsidRPr="00A706EB">
        <w:rPr>
          <w:rFonts w:ascii="Tahoma" w:hAnsi="Tahoma" w:cs="Tahoma"/>
          <w:b/>
          <w:sz w:val="22"/>
          <w:szCs w:val="22"/>
        </w:rPr>
        <w:t>Passini, S.</w:t>
      </w:r>
      <w:r w:rsidRPr="00A706EB">
        <w:rPr>
          <w:rFonts w:ascii="Tahoma" w:hAnsi="Tahoma" w:cs="Tahoma"/>
          <w:sz w:val="22"/>
          <w:szCs w:val="22"/>
        </w:rPr>
        <w:t xml:space="preserve"> (2007). </w:t>
      </w:r>
      <w:r w:rsidRPr="006F11D2">
        <w:rPr>
          <w:rFonts w:ascii="Tahoma" w:hAnsi="Tahoma" w:cs="Tahoma"/>
          <w:i/>
          <w:sz w:val="22"/>
          <w:szCs w:val="22"/>
        </w:rPr>
        <w:t>La relazione tra obbedienza,  disobbedienza e supporto democratico: una prospettiva cross-culturale</w:t>
      </w:r>
      <w:r w:rsidRPr="006F11D2">
        <w:rPr>
          <w:rFonts w:ascii="Tahoma" w:hAnsi="Tahoma" w:cs="Tahoma"/>
          <w:sz w:val="22"/>
          <w:szCs w:val="22"/>
        </w:rPr>
        <w:t xml:space="preserve">, poster presentato al </w:t>
      </w:r>
      <w:r w:rsidRPr="00827884">
        <w:rPr>
          <w:rFonts w:ascii="Tahoma" w:hAnsi="Tahoma" w:cs="Tahoma"/>
          <w:sz w:val="22"/>
          <w:szCs w:val="22"/>
        </w:rPr>
        <w:t>VII</w:t>
      </w:r>
      <w:r>
        <w:rPr>
          <w:rFonts w:ascii="Tahoma" w:hAnsi="Tahoma" w:cs="Tahoma"/>
          <w:sz w:val="22"/>
          <w:szCs w:val="22"/>
        </w:rPr>
        <w:t>I°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Cesena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24</w:t>
      </w:r>
      <w:r w:rsidRPr="0082788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26 Settembre 2007</w:t>
      </w:r>
      <w:r w:rsidRPr="006F11D2">
        <w:rPr>
          <w:rFonts w:ascii="Tahoma" w:hAnsi="Tahoma" w:cs="Tahoma"/>
          <w:sz w:val="22"/>
          <w:szCs w:val="22"/>
        </w:rPr>
        <w:t>.</w:t>
      </w:r>
    </w:p>
    <w:p w14:paraId="0B1979E3" w14:textId="77777777" w:rsidR="00B65590" w:rsidRPr="00A706EB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GB"/>
        </w:rPr>
      </w:pPr>
      <w:r w:rsidRPr="00A706EB">
        <w:rPr>
          <w:rFonts w:ascii="Tahoma" w:hAnsi="Tahoma" w:cs="Tahoma"/>
          <w:sz w:val="22"/>
          <w:szCs w:val="22"/>
        </w:rPr>
        <w:t xml:space="preserve">Villano, P., </w:t>
      </w:r>
      <w:r w:rsidRPr="00A706EB">
        <w:rPr>
          <w:rFonts w:ascii="Tahoma" w:hAnsi="Tahoma" w:cs="Tahoma"/>
          <w:b/>
          <w:sz w:val="22"/>
          <w:szCs w:val="22"/>
        </w:rPr>
        <w:t>Passini, S.</w:t>
      </w:r>
      <w:r w:rsidRPr="00A706EB">
        <w:rPr>
          <w:rFonts w:ascii="Tahoma" w:hAnsi="Tahoma" w:cs="Tahoma"/>
          <w:sz w:val="22"/>
          <w:szCs w:val="22"/>
        </w:rPr>
        <w:t>, Amico</w:t>
      </w:r>
      <w:r>
        <w:rPr>
          <w:rFonts w:ascii="Tahoma" w:hAnsi="Tahoma" w:cs="Tahoma"/>
          <w:sz w:val="22"/>
          <w:szCs w:val="22"/>
        </w:rPr>
        <w:t xml:space="preserve">, </w:t>
      </w:r>
      <w:r w:rsidRPr="00A706EB">
        <w:rPr>
          <w:rFonts w:ascii="Tahoma" w:hAnsi="Tahoma" w:cs="Tahoma"/>
          <w:sz w:val="22"/>
          <w:szCs w:val="22"/>
        </w:rPr>
        <w:t>C.</w:t>
      </w:r>
      <w:r>
        <w:rPr>
          <w:rFonts w:ascii="Tahoma" w:hAnsi="Tahoma" w:cs="Tahoma"/>
          <w:sz w:val="22"/>
          <w:szCs w:val="22"/>
        </w:rPr>
        <w:t>, &amp;</w:t>
      </w:r>
      <w:r w:rsidRPr="00A706E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Morselli, </w:t>
      </w:r>
      <w:r w:rsidRPr="00A706EB">
        <w:rPr>
          <w:rFonts w:ascii="Tahoma" w:hAnsi="Tahoma" w:cs="Tahoma"/>
          <w:sz w:val="22"/>
          <w:szCs w:val="22"/>
        </w:rPr>
        <w:t xml:space="preserve">D. (2007). </w:t>
      </w:r>
      <w:r w:rsidRPr="006F11D2">
        <w:rPr>
          <w:rFonts w:ascii="Tahoma" w:hAnsi="Tahoma" w:cs="Tahoma"/>
          <w:i/>
          <w:sz w:val="22"/>
          <w:szCs w:val="22"/>
          <w:lang w:val="en-GB"/>
        </w:rPr>
        <w:t>The impact of 9/11 2001 on the Representation of the Arabs in Italian and U.S. Press</w:t>
      </w:r>
      <w:r>
        <w:rPr>
          <w:rFonts w:ascii="Tahoma" w:hAnsi="Tahoma" w:cs="Tahoma"/>
          <w:sz w:val="22"/>
          <w:szCs w:val="22"/>
          <w:lang w:val="en-GB"/>
        </w:rPr>
        <w:t xml:space="preserve">, poster presentato al </w:t>
      </w:r>
      <w:r w:rsidRPr="00A706EB">
        <w:rPr>
          <w:rFonts w:ascii="Tahoma" w:hAnsi="Tahoma" w:cs="Tahoma"/>
          <w:sz w:val="22"/>
          <w:szCs w:val="22"/>
          <w:lang w:val="en-GB"/>
        </w:rPr>
        <w:t>II</w:t>
      </w:r>
      <w:r>
        <w:rPr>
          <w:rFonts w:ascii="Tahoma" w:hAnsi="Tahoma" w:cs="Tahoma"/>
          <w:sz w:val="22"/>
          <w:szCs w:val="22"/>
          <w:lang w:val="en-GB"/>
        </w:rPr>
        <w:t>°</w:t>
      </w:r>
      <w:r w:rsidRPr="00A706EB">
        <w:rPr>
          <w:rFonts w:ascii="Tahoma" w:hAnsi="Tahoma" w:cs="Tahoma"/>
          <w:sz w:val="22"/>
          <w:szCs w:val="22"/>
          <w:lang w:val="en-GB"/>
        </w:rPr>
        <w:t xml:space="preserve"> International Seminar of European Community Psychology Association (ECPA) “Integrating New Migrants in the New Europe: A Challenge fo</w:t>
      </w:r>
      <w:r>
        <w:rPr>
          <w:rFonts w:ascii="Tahoma" w:hAnsi="Tahoma" w:cs="Tahoma"/>
          <w:sz w:val="22"/>
          <w:szCs w:val="22"/>
          <w:lang w:val="en-GB"/>
        </w:rPr>
        <w:t>r Community Psychology. Siville (Spain)</w:t>
      </w:r>
      <w:r w:rsidRPr="00A706EB">
        <w:rPr>
          <w:rFonts w:ascii="Tahoma" w:hAnsi="Tahoma" w:cs="Tahoma"/>
          <w:sz w:val="22"/>
          <w:szCs w:val="22"/>
          <w:lang w:val="en-GB"/>
        </w:rPr>
        <w:t>. 19-21 settembre.</w:t>
      </w:r>
    </w:p>
    <w:p w14:paraId="6B65AE36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Passini S.</w:t>
      </w:r>
      <w:r>
        <w:rPr>
          <w:rFonts w:ascii="Tahoma" w:hAnsi="Tahoma" w:cs="Tahoma"/>
          <w:sz w:val="22"/>
          <w:szCs w:val="22"/>
        </w:rPr>
        <w:t>, Morselli D.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(2006), </w:t>
      </w:r>
      <w:r w:rsidRPr="00743CA7">
        <w:rPr>
          <w:rFonts w:ascii="Tahoma" w:hAnsi="Tahoma" w:cs="Tahoma"/>
          <w:i/>
          <w:sz w:val="22"/>
          <w:szCs w:val="22"/>
        </w:rPr>
        <w:t>La dinamica tra obbedienza e disobbedienza: un modello di rapporto con l’autorità</w:t>
      </w:r>
      <w:r>
        <w:rPr>
          <w:rFonts w:ascii="Tahoma" w:hAnsi="Tahoma" w:cs="Tahoma"/>
          <w:sz w:val="22"/>
          <w:szCs w:val="22"/>
        </w:rPr>
        <w:t xml:space="preserve">, relazione presentata al </w:t>
      </w:r>
      <w:r w:rsidRPr="00827884">
        <w:rPr>
          <w:rFonts w:ascii="Tahoma" w:hAnsi="Tahoma" w:cs="Tahoma"/>
          <w:sz w:val="22"/>
          <w:szCs w:val="22"/>
        </w:rPr>
        <w:t>VII</w:t>
      </w:r>
      <w:r>
        <w:rPr>
          <w:rFonts w:ascii="Tahoma" w:hAnsi="Tahoma" w:cs="Tahoma"/>
          <w:sz w:val="22"/>
          <w:szCs w:val="22"/>
        </w:rPr>
        <w:t>°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Genova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1</w:t>
      </w:r>
      <w:r w:rsidRPr="00827884">
        <w:rPr>
          <w:rFonts w:ascii="Tahoma" w:hAnsi="Tahoma" w:cs="Tahoma"/>
          <w:sz w:val="22"/>
          <w:szCs w:val="22"/>
        </w:rPr>
        <w:t xml:space="preserve">8 - </w:t>
      </w:r>
      <w:r>
        <w:rPr>
          <w:rFonts w:ascii="Tahoma" w:hAnsi="Tahoma" w:cs="Tahoma"/>
          <w:sz w:val="22"/>
          <w:szCs w:val="22"/>
        </w:rPr>
        <w:t>20</w:t>
      </w:r>
      <w:r w:rsidRPr="00827884">
        <w:rPr>
          <w:rFonts w:ascii="Tahoma" w:hAnsi="Tahoma" w:cs="Tahoma"/>
          <w:sz w:val="22"/>
          <w:szCs w:val="22"/>
        </w:rPr>
        <w:t xml:space="preserve"> Settembre 2006.</w:t>
      </w:r>
    </w:p>
    <w:p w14:paraId="36D94906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 w:rsidRPr="008164EA">
        <w:rPr>
          <w:rFonts w:ascii="Tahoma" w:hAnsi="Tahoma" w:cs="Tahoma"/>
          <w:sz w:val="22"/>
          <w:szCs w:val="22"/>
        </w:rPr>
        <w:t>Speltini, G.</w:t>
      </w:r>
      <w:r>
        <w:rPr>
          <w:rFonts w:ascii="Tahoma" w:hAnsi="Tahoma" w:cs="Tahoma"/>
          <w:b/>
          <w:sz w:val="22"/>
          <w:szCs w:val="22"/>
        </w:rPr>
        <w:t>, Passini S.</w:t>
      </w:r>
      <w:r>
        <w:rPr>
          <w:rFonts w:ascii="Tahoma" w:hAnsi="Tahoma" w:cs="Tahoma"/>
          <w:sz w:val="22"/>
          <w:szCs w:val="22"/>
        </w:rPr>
        <w:t>, Morselli D.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(2006), </w:t>
      </w:r>
      <w:r w:rsidRPr="008164EA">
        <w:rPr>
          <w:rFonts w:ascii="Tahoma" w:hAnsi="Tahoma" w:cs="Tahoma"/>
          <w:i/>
          <w:sz w:val="22"/>
          <w:szCs w:val="22"/>
        </w:rPr>
        <w:t>Le pur et l’impur, le propre et le sale: représentations et valeurs</w:t>
      </w:r>
      <w:r>
        <w:rPr>
          <w:rFonts w:ascii="Tahoma" w:hAnsi="Tahoma" w:cs="Tahoma"/>
          <w:sz w:val="22"/>
          <w:szCs w:val="22"/>
        </w:rPr>
        <w:t>, relazione presentata all’VIIIth International Conference on Social Representations, Roma, 28 Agosto - 1 Settembre 2006.</w:t>
      </w:r>
    </w:p>
    <w:p w14:paraId="48D34B50" w14:textId="77777777" w:rsidR="00B65590" w:rsidRPr="00827884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 w:rsidRPr="00827884">
        <w:rPr>
          <w:rFonts w:ascii="Tahoma" w:hAnsi="Tahoma" w:cs="Tahoma"/>
          <w:sz w:val="22"/>
          <w:szCs w:val="22"/>
        </w:rPr>
        <w:t xml:space="preserve">Battistelli P., Palareti L., </w:t>
      </w:r>
      <w:r w:rsidRPr="00827884">
        <w:rPr>
          <w:rFonts w:ascii="Tahoma" w:hAnsi="Tahoma" w:cs="Tahoma"/>
          <w:b/>
          <w:sz w:val="22"/>
          <w:szCs w:val="22"/>
        </w:rPr>
        <w:t xml:space="preserve">Passini S. </w:t>
      </w:r>
      <w:r w:rsidRPr="00827884">
        <w:rPr>
          <w:rFonts w:ascii="Tahoma" w:hAnsi="Tahoma" w:cs="Tahoma"/>
          <w:sz w:val="22"/>
          <w:szCs w:val="22"/>
        </w:rPr>
        <w:t xml:space="preserve">(2006), </w:t>
      </w:r>
      <w:r>
        <w:rPr>
          <w:rFonts w:ascii="Tahoma" w:hAnsi="Tahoma" w:cs="Tahoma"/>
          <w:i/>
          <w:sz w:val="22"/>
          <w:szCs w:val="22"/>
        </w:rPr>
        <w:t>N</w:t>
      </w:r>
      <w:r w:rsidRPr="00827884">
        <w:rPr>
          <w:rFonts w:ascii="Tahoma" w:hAnsi="Tahoma" w:cs="Tahoma"/>
          <w:i/>
          <w:sz w:val="22"/>
          <w:szCs w:val="22"/>
        </w:rPr>
        <w:t>oi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827884">
        <w:rPr>
          <w:rFonts w:ascii="Tahoma" w:hAnsi="Tahoma" w:cs="Tahoma"/>
          <w:i/>
          <w:sz w:val="22"/>
          <w:szCs w:val="22"/>
        </w:rPr>
        <w:t>e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827884">
        <w:rPr>
          <w:rFonts w:ascii="Tahoma" w:hAnsi="Tahoma" w:cs="Tahoma"/>
          <w:i/>
          <w:sz w:val="22"/>
          <w:szCs w:val="22"/>
        </w:rPr>
        <w:t>gli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827884">
        <w:rPr>
          <w:rFonts w:ascii="Tahoma" w:hAnsi="Tahoma" w:cs="Tahoma"/>
          <w:i/>
          <w:sz w:val="22"/>
          <w:szCs w:val="22"/>
        </w:rPr>
        <w:t>altri,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827884">
        <w:rPr>
          <w:rFonts w:ascii="Tahoma" w:hAnsi="Tahoma" w:cs="Tahoma"/>
          <w:i/>
          <w:sz w:val="22"/>
          <w:szCs w:val="22"/>
        </w:rPr>
        <w:t>tra guerra e terrorismo</w:t>
      </w:r>
      <w:r>
        <w:rPr>
          <w:rFonts w:ascii="Tahoma" w:hAnsi="Tahoma" w:cs="Tahoma"/>
          <w:sz w:val="22"/>
          <w:szCs w:val="22"/>
        </w:rPr>
        <w:t xml:space="preserve">, poster presentato al </w:t>
      </w:r>
      <w:r w:rsidRPr="00827884">
        <w:rPr>
          <w:rFonts w:ascii="Tahoma" w:hAnsi="Tahoma" w:cs="Tahoma"/>
          <w:sz w:val="22"/>
          <w:szCs w:val="22"/>
        </w:rPr>
        <w:t>VII</w:t>
      </w:r>
      <w:r>
        <w:rPr>
          <w:rFonts w:ascii="Tahoma" w:hAnsi="Tahoma" w:cs="Tahoma"/>
          <w:sz w:val="22"/>
          <w:szCs w:val="22"/>
        </w:rPr>
        <w:t>° Congresso Nazionale di Psicologia Sociale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Genova</w:t>
      </w:r>
      <w:r w:rsidRPr="0082788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1</w:t>
      </w:r>
      <w:r w:rsidRPr="00827884">
        <w:rPr>
          <w:rFonts w:ascii="Tahoma" w:hAnsi="Tahoma" w:cs="Tahoma"/>
          <w:sz w:val="22"/>
          <w:szCs w:val="22"/>
        </w:rPr>
        <w:t xml:space="preserve">8 - </w:t>
      </w:r>
      <w:r>
        <w:rPr>
          <w:rFonts w:ascii="Tahoma" w:hAnsi="Tahoma" w:cs="Tahoma"/>
          <w:sz w:val="22"/>
          <w:szCs w:val="22"/>
        </w:rPr>
        <w:t>20</w:t>
      </w:r>
      <w:r w:rsidRPr="00827884">
        <w:rPr>
          <w:rFonts w:ascii="Tahoma" w:hAnsi="Tahoma" w:cs="Tahoma"/>
          <w:sz w:val="22"/>
          <w:szCs w:val="22"/>
        </w:rPr>
        <w:t xml:space="preserve"> Settembre 2006.</w:t>
      </w:r>
    </w:p>
    <w:p w14:paraId="6CFD179F" w14:textId="77777777" w:rsidR="00B65590" w:rsidRPr="009A21DD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  <w:lang w:val="en-US"/>
        </w:rPr>
      </w:pPr>
      <w:r w:rsidRPr="009A21DD">
        <w:rPr>
          <w:rFonts w:ascii="Tahoma" w:hAnsi="Tahoma" w:cs="Tahoma"/>
          <w:b/>
          <w:sz w:val="22"/>
          <w:szCs w:val="22"/>
          <w:lang w:val="en-US"/>
        </w:rPr>
        <w:t>Passini S.</w:t>
      </w:r>
      <w:r w:rsidRPr="009A21DD">
        <w:rPr>
          <w:rFonts w:ascii="Tahoma" w:hAnsi="Tahoma" w:cs="Tahoma"/>
          <w:sz w:val="22"/>
          <w:szCs w:val="22"/>
          <w:lang w:val="en-US"/>
        </w:rPr>
        <w:t>, Morselli D., El-Sehity T.</w:t>
      </w:r>
      <w:r w:rsidRPr="009A21D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A21DD">
        <w:rPr>
          <w:rFonts w:ascii="Tahoma" w:hAnsi="Tahoma" w:cs="Tahoma"/>
          <w:sz w:val="22"/>
          <w:szCs w:val="22"/>
          <w:lang w:val="en-US"/>
        </w:rPr>
        <w:t xml:space="preserve">(2006), </w:t>
      </w:r>
      <w:r w:rsidRPr="009A21DD">
        <w:rPr>
          <w:rFonts w:ascii="Tahoma" w:hAnsi="Tahoma" w:cs="Tahoma"/>
          <w:i/>
          <w:sz w:val="22"/>
          <w:szCs w:val="22"/>
          <w:lang w:val="en-US"/>
        </w:rPr>
        <w:t>Social representations of obedience and disobedience: The role of responsibility</w:t>
      </w:r>
      <w:r w:rsidRPr="009A21DD">
        <w:rPr>
          <w:rFonts w:ascii="Tahoma" w:hAnsi="Tahoma" w:cs="Tahoma"/>
          <w:sz w:val="22"/>
          <w:szCs w:val="22"/>
          <w:lang w:val="en-US"/>
        </w:rPr>
        <w:t>, poster presentato all’VIIIth International Conference on Social Representations, Roma, 28 Agosto - 1 Settembre 2006.</w:t>
      </w:r>
    </w:p>
    <w:p w14:paraId="44802D9E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Passini S.</w:t>
      </w:r>
      <w:r>
        <w:rPr>
          <w:rFonts w:ascii="Tahoma" w:hAnsi="Tahoma" w:cs="Tahoma"/>
          <w:sz w:val="22"/>
          <w:szCs w:val="22"/>
        </w:rPr>
        <w:t>, Morselli D.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(2005), </w:t>
      </w:r>
      <w:r>
        <w:rPr>
          <w:rFonts w:ascii="Tahoma" w:hAnsi="Tahoma" w:cs="Tahoma"/>
          <w:i/>
          <w:sz w:val="22"/>
          <w:szCs w:val="22"/>
        </w:rPr>
        <w:t>La responsabilità tra autoritarismo e valori</w:t>
      </w:r>
      <w:r>
        <w:rPr>
          <w:rFonts w:ascii="Tahoma" w:hAnsi="Tahoma" w:cs="Tahoma"/>
          <w:sz w:val="22"/>
          <w:szCs w:val="22"/>
        </w:rPr>
        <w:t>, poster interattivo presentato al Congresso Nazionale di Psicologia Politica, Perugia, 9 Settembre 2005.</w:t>
      </w:r>
    </w:p>
    <w:p w14:paraId="0462CDCF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Passini S. </w:t>
      </w:r>
      <w:r>
        <w:rPr>
          <w:rFonts w:ascii="Tahoma" w:hAnsi="Tahoma" w:cs="Tahoma"/>
          <w:sz w:val="22"/>
          <w:szCs w:val="22"/>
        </w:rPr>
        <w:t xml:space="preserve">(2004), </w:t>
      </w:r>
      <w:r w:rsidRPr="00814600">
        <w:rPr>
          <w:rFonts w:ascii="Tahoma" w:hAnsi="Tahoma" w:cs="Tahoma"/>
          <w:i/>
          <w:sz w:val="22"/>
          <w:szCs w:val="22"/>
        </w:rPr>
        <w:t>A</w:t>
      </w:r>
      <w:r>
        <w:rPr>
          <w:rFonts w:ascii="Tahoma" w:hAnsi="Tahoma" w:cs="Tahoma"/>
          <w:i/>
          <w:sz w:val="22"/>
          <w:szCs w:val="22"/>
        </w:rPr>
        <w:t>utoritarismo, valori e religiosità: un’indagine su un campione di gruppi cattolici</w:t>
      </w:r>
      <w:r>
        <w:rPr>
          <w:rFonts w:ascii="Tahoma" w:hAnsi="Tahoma" w:cs="Tahoma"/>
          <w:sz w:val="22"/>
          <w:szCs w:val="22"/>
        </w:rPr>
        <w:t>, relazione presentata al Congresso Nazionale di Psicologia Sociale, Sciacca (AG), 22-24 Settembre 2004.</w:t>
      </w:r>
    </w:p>
    <w:p w14:paraId="5D7E35A5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Passini S. </w:t>
      </w:r>
      <w:r>
        <w:rPr>
          <w:rFonts w:ascii="Tahoma" w:hAnsi="Tahoma" w:cs="Tahoma"/>
          <w:sz w:val="22"/>
          <w:szCs w:val="22"/>
        </w:rPr>
        <w:t xml:space="preserve">(2004), </w:t>
      </w:r>
      <w:r>
        <w:rPr>
          <w:rFonts w:ascii="Tahoma" w:hAnsi="Tahoma" w:cs="Tahoma"/>
          <w:i/>
          <w:sz w:val="22"/>
          <w:szCs w:val="22"/>
        </w:rPr>
        <w:t>Authoritarianism, values and responsibility: a study on a sample of catholic groups</w:t>
      </w:r>
      <w:r>
        <w:rPr>
          <w:rFonts w:ascii="Tahoma" w:hAnsi="Tahoma" w:cs="Tahoma"/>
          <w:sz w:val="22"/>
          <w:szCs w:val="22"/>
        </w:rPr>
        <w:t>, relazione presentata alla decima International Summer School, Colonna Castle, Genazzano – Roma, 24 Aprile – 3 Maggio 2004.</w:t>
      </w:r>
    </w:p>
    <w:p w14:paraId="4DDCE4AA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Passini S.</w:t>
      </w:r>
      <w:r>
        <w:rPr>
          <w:rFonts w:ascii="Tahoma" w:hAnsi="Tahoma" w:cs="Tahoma"/>
          <w:sz w:val="22"/>
          <w:szCs w:val="22"/>
        </w:rPr>
        <w:t>, Morselli D.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(2004), </w:t>
      </w:r>
      <w:r>
        <w:rPr>
          <w:rFonts w:ascii="Tahoma" w:hAnsi="Tahoma" w:cs="Tahoma"/>
          <w:i/>
          <w:sz w:val="22"/>
          <w:szCs w:val="22"/>
        </w:rPr>
        <w:t>Gandhi, King e Mandela: Disobbedienza all’autorità</w:t>
      </w:r>
      <w:r>
        <w:rPr>
          <w:rFonts w:ascii="Tahoma" w:hAnsi="Tahoma" w:cs="Tahoma"/>
          <w:sz w:val="22"/>
          <w:szCs w:val="22"/>
        </w:rPr>
        <w:t>, poster presentato al Congresso Nazionale di Psicologia Sociale, Sciacca (AG), 22-24 Settembre 2004.</w:t>
      </w:r>
    </w:p>
    <w:p w14:paraId="2E3D32EA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Passini S.</w:t>
      </w:r>
      <w:r>
        <w:rPr>
          <w:rFonts w:ascii="Tahoma" w:hAnsi="Tahoma" w:cs="Tahoma"/>
          <w:sz w:val="22"/>
          <w:szCs w:val="22"/>
        </w:rPr>
        <w:t>, Emiliani F.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(2004), </w:t>
      </w:r>
      <w:r>
        <w:rPr>
          <w:rFonts w:ascii="Tahoma" w:hAnsi="Tahoma" w:cs="Tahoma"/>
          <w:i/>
          <w:sz w:val="22"/>
          <w:szCs w:val="22"/>
        </w:rPr>
        <w:t>Social representations on responsibility</w:t>
      </w:r>
      <w:r>
        <w:rPr>
          <w:rFonts w:ascii="Tahoma" w:hAnsi="Tahoma" w:cs="Tahoma"/>
          <w:sz w:val="22"/>
          <w:szCs w:val="22"/>
        </w:rPr>
        <w:t>, poster presentato al VIIth International Conference on Social Representations, Guadalajara, Jalisco (Mexico), 10-14 Settembre 2004.</w:t>
      </w:r>
    </w:p>
    <w:p w14:paraId="7CD6F6B9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Passini S. </w:t>
      </w:r>
      <w:r>
        <w:rPr>
          <w:rFonts w:ascii="Tahoma" w:hAnsi="Tahoma" w:cs="Tahoma"/>
          <w:sz w:val="22"/>
          <w:szCs w:val="22"/>
        </w:rPr>
        <w:t xml:space="preserve">(2003), </w:t>
      </w:r>
      <w:r>
        <w:rPr>
          <w:rFonts w:ascii="Tahoma" w:hAnsi="Tahoma" w:cs="Tahoma"/>
          <w:i/>
          <w:sz w:val="22"/>
          <w:szCs w:val="22"/>
        </w:rPr>
        <w:t>Social representations on responsibility</w:t>
      </w:r>
      <w:r>
        <w:rPr>
          <w:rFonts w:ascii="Tahoma" w:hAnsi="Tahoma" w:cs="Tahoma"/>
          <w:sz w:val="22"/>
          <w:szCs w:val="22"/>
        </w:rPr>
        <w:t>, relazione presentata alla nona International Summer School, Colonna Castle, Genazzano – Roma, 7-16 Giugno 2003.</w:t>
      </w:r>
    </w:p>
    <w:p w14:paraId="5DC40E7E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Melotti, G., </w:t>
      </w:r>
      <w:r>
        <w:rPr>
          <w:rFonts w:ascii="Tahoma" w:hAnsi="Tahoma" w:cs="Tahoma"/>
          <w:b/>
          <w:sz w:val="22"/>
          <w:szCs w:val="22"/>
        </w:rPr>
        <w:t xml:space="preserve">Passini S. </w:t>
      </w:r>
      <w:r>
        <w:rPr>
          <w:rFonts w:ascii="Tahoma" w:hAnsi="Tahoma" w:cs="Tahoma"/>
          <w:sz w:val="22"/>
          <w:szCs w:val="22"/>
        </w:rPr>
        <w:t xml:space="preserve">(2003), </w:t>
      </w:r>
      <w:r>
        <w:rPr>
          <w:rFonts w:ascii="Tahoma" w:hAnsi="Tahoma" w:cs="Tahoma"/>
          <w:i/>
          <w:sz w:val="22"/>
          <w:szCs w:val="22"/>
        </w:rPr>
        <w:t>Rappresentazioni sociali della responsabilità</w:t>
      </w:r>
      <w:r>
        <w:rPr>
          <w:rFonts w:ascii="Tahoma" w:hAnsi="Tahoma" w:cs="Tahoma"/>
          <w:sz w:val="22"/>
          <w:szCs w:val="22"/>
        </w:rPr>
        <w:t>, poster presentato al Congresso Nazionale di Psicologia Sociale, Bari, 26-27 Settembre 2003.</w:t>
      </w:r>
    </w:p>
    <w:p w14:paraId="456CD835" w14:textId="77777777" w:rsidR="00B65590" w:rsidRPr="00184344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2"/>
          <w:szCs w:val="22"/>
        </w:rPr>
        <w:t xml:space="preserve">Passini S. </w:t>
      </w:r>
      <w:r>
        <w:rPr>
          <w:rFonts w:ascii="Tahoma" w:hAnsi="Tahoma" w:cs="Tahoma"/>
          <w:sz w:val="22"/>
          <w:szCs w:val="22"/>
        </w:rPr>
        <w:t xml:space="preserve">(2003), </w:t>
      </w:r>
      <w:r>
        <w:rPr>
          <w:rFonts w:ascii="Tahoma" w:hAnsi="Tahoma" w:cs="Tahoma"/>
          <w:i/>
          <w:sz w:val="22"/>
          <w:szCs w:val="22"/>
        </w:rPr>
        <w:t>Costruzione e validazione di un questionario sull’autoritarismo</w:t>
      </w:r>
      <w:r>
        <w:rPr>
          <w:rFonts w:ascii="Tahoma" w:hAnsi="Tahoma" w:cs="Tahoma"/>
          <w:sz w:val="22"/>
          <w:szCs w:val="22"/>
        </w:rPr>
        <w:t>, poster presentato al Congresso Nazionale di Psicologia Sociale, Bari, 26-27 Settembre 2003.</w:t>
      </w:r>
    </w:p>
    <w:p w14:paraId="7BAF3A53" w14:textId="77777777" w:rsidR="00B65590" w:rsidRDefault="00B65590" w:rsidP="00543EDB">
      <w:pPr>
        <w:numPr>
          <w:ilvl w:val="1"/>
          <w:numId w:val="18"/>
        </w:numPr>
        <w:tabs>
          <w:tab w:val="clear" w:pos="1440"/>
          <w:tab w:val="num" w:pos="426"/>
        </w:tabs>
        <w:spacing w:before="120" w:after="120"/>
        <w:ind w:left="425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Palareti L., Melotti G., Emiliani F., </w:t>
      </w:r>
      <w:r>
        <w:rPr>
          <w:rFonts w:ascii="Tahoma" w:hAnsi="Tahoma" w:cs="Tahoma"/>
          <w:b/>
          <w:sz w:val="22"/>
          <w:szCs w:val="22"/>
        </w:rPr>
        <w:t xml:space="preserve">Passini S. </w:t>
      </w:r>
      <w:r>
        <w:rPr>
          <w:rFonts w:ascii="Tahoma" w:hAnsi="Tahoma" w:cs="Tahoma"/>
          <w:sz w:val="22"/>
          <w:szCs w:val="22"/>
        </w:rPr>
        <w:t xml:space="preserve">(2002), </w:t>
      </w:r>
      <w:r>
        <w:rPr>
          <w:rFonts w:ascii="Tahoma" w:hAnsi="Tahoma" w:cs="Tahoma"/>
          <w:i/>
          <w:sz w:val="22"/>
          <w:szCs w:val="22"/>
        </w:rPr>
        <w:t>Rappresentazioni della vita quotidiana in adolescenza e benessere psicosociale</w:t>
      </w:r>
      <w:r>
        <w:rPr>
          <w:rFonts w:ascii="Tahoma" w:hAnsi="Tahoma" w:cs="Tahoma"/>
          <w:sz w:val="22"/>
          <w:szCs w:val="22"/>
        </w:rPr>
        <w:t>, Congresso Nazionale Psicologia di Comunità, Torino, 1-2 marzo 2002.</w:t>
      </w:r>
    </w:p>
    <w:p w14:paraId="0C5D7086" w14:textId="77777777" w:rsidR="00B65590" w:rsidRDefault="00B65590" w:rsidP="00B65590">
      <w:pPr>
        <w:spacing w:before="120" w:after="120"/>
        <w:jc w:val="both"/>
        <w:rPr>
          <w:rFonts w:ascii="Tahoma" w:hAnsi="Tahoma" w:cs="Tahoma"/>
        </w:rPr>
      </w:pPr>
    </w:p>
    <w:p w14:paraId="77B28D95" w14:textId="77777777" w:rsidR="00B65590" w:rsidRDefault="00B65590" w:rsidP="00B65590">
      <w:pPr>
        <w:spacing w:before="120" w:after="120"/>
        <w:jc w:val="both"/>
        <w:rPr>
          <w:rFonts w:ascii="Tahoma" w:hAnsi="Tahoma" w:cs="Tahoma"/>
        </w:rPr>
      </w:pPr>
    </w:p>
    <w:p w14:paraId="17EE8338" w14:textId="77777777" w:rsidR="00B65590" w:rsidRDefault="00B65590" w:rsidP="00B65590">
      <w:pPr>
        <w:spacing w:before="120" w:after="120"/>
        <w:jc w:val="both"/>
        <w:rPr>
          <w:rFonts w:ascii="Tahoma" w:hAnsi="Tahoma" w:cs="Tahoma"/>
        </w:rPr>
      </w:pPr>
    </w:p>
    <w:p w14:paraId="342CB903" w14:textId="77777777" w:rsidR="00B65590" w:rsidRDefault="00B65590" w:rsidP="00B65590">
      <w:pPr>
        <w:spacing w:before="120" w:after="120"/>
        <w:jc w:val="both"/>
        <w:rPr>
          <w:rFonts w:ascii="Tahoma" w:hAnsi="Tahoma" w:cs="Tahoma"/>
        </w:rPr>
      </w:pPr>
    </w:p>
    <w:p w14:paraId="32C26E60" w14:textId="77777777" w:rsidR="00B65590" w:rsidRDefault="00B65590" w:rsidP="00B65590">
      <w:pPr>
        <w:spacing w:before="120" w:after="120"/>
        <w:jc w:val="both"/>
        <w:rPr>
          <w:rFonts w:ascii="Tahoma" w:hAnsi="Tahoma" w:cs="Tahoma"/>
        </w:rPr>
      </w:pPr>
    </w:p>
    <w:p w14:paraId="68111AE2" w14:textId="77777777" w:rsidR="00B65590" w:rsidRDefault="00B65590" w:rsidP="00B65590">
      <w:pPr>
        <w:spacing w:before="120" w:after="120"/>
        <w:ind w:left="851"/>
        <w:jc w:val="both"/>
        <w:rPr>
          <w:rFonts w:ascii="Tahoma" w:hAnsi="Tahoma" w:cs="Tahoma"/>
        </w:rPr>
      </w:pPr>
      <w:r w:rsidRPr="0094457C">
        <w:rPr>
          <w:rFonts w:ascii="Tahoma" w:hAnsi="Tahoma" w:cs="Tahoma"/>
        </w:rPr>
        <w:t>Ai sensi della legge 675/96 autorizzo il trattamento dei miei dati personali</w:t>
      </w:r>
    </w:p>
    <w:p w14:paraId="73415146" w14:textId="77777777" w:rsidR="00B65590" w:rsidRDefault="00B65590" w:rsidP="00B65590">
      <w:pPr>
        <w:spacing w:before="120" w:after="120"/>
        <w:jc w:val="both"/>
        <w:rPr>
          <w:rFonts w:ascii="Tahoma" w:hAnsi="Tahoma" w:cs="Tahoma"/>
        </w:rPr>
      </w:pPr>
    </w:p>
    <w:p w14:paraId="2BD7F054" w14:textId="4FDD74B0" w:rsidR="00B65590" w:rsidRPr="0094457C" w:rsidRDefault="00B65590" w:rsidP="00B65590">
      <w:pPr>
        <w:spacing w:before="120" w:after="120"/>
        <w:ind w:left="851"/>
        <w:jc w:val="both"/>
        <w:rPr>
          <w:rFonts w:ascii="Tahoma" w:hAnsi="Tahoma" w:cs="Tahoma"/>
        </w:rPr>
      </w:pPr>
      <w:r w:rsidRPr="0094457C">
        <w:rPr>
          <w:rFonts w:ascii="Tahoma" w:hAnsi="Tahoma" w:cs="Tahoma"/>
        </w:rPr>
        <w:t xml:space="preserve">Bologna, </w:t>
      </w:r>
      <w:r w:rsidRPr="0094457C">
        <w:rPr>
          <w:rFonts w:ascii="Tahoma" w:hAnsi="Tahoma" w:cs="Tahoma"/>
        </w:rPr>
        <w:fldChar w:fldCharType="begin"/>
      </w:r>
      <w:r w:rsidRPr="0094457C">
        <w:rPr>
          <w:rFonts w:ascii="Tahoma" w:hAnsi="Tahoma" w:cs="Tahoma"/>
        </w:rPr>
        <w:instrText xml:space="preserve"> TIME \@ "dd/MM/yyyy" </w:instrText>
      </w:r>
      <w:r w:rsidRPr="0094457C">
        <w:rPr>
          <w:rFonts w:ascii="Tahoma" w:hAnsi="Tahoma" w:cs="Tahoma"/>
        </w:rPr>
        <w:fldChar w:fldCharType="separate"/>
      </w:r>
      <w:r w:rsidR="00FF2512">
        <w:rPr>
          <w:rFonts w:ascii="Tahoma" w:hAnsi="Tahoma" w:cs="Tahoma"/>
          <w:noProof/>
        </w:rPr>
        <w:t>28/01/2020</w:t>
      </w:r>
      <w:r w:rsidRPr="0094457C">
        <w:rPr>
          <w:rFonts w:ascii="Tahoma" w:hAnsi="Tahoma" w:cs="Tahoma"/>
        </w:rPr>
        <w:fldChar w:fldCharType="end"/>
      </w:r>
      <w:r w:rsidRPr="0094457C"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ab/>
        <w:t>Firma</w:t>
      </w:r>
    </w:p>
    <w:p w14:paraId="162B90C6" w14:textId="77777777" w:rsidR="00B65590" w:rsidRDefault="00B65590" w:rsidP="00B65590">
      <w:pPr>
        <w:ind w:left="851"/>
        <w:rPr>
          <w:rFonts w:ascii="Tahoma" w:hAnsi="Tahoma" w:cs="Tahoma"/>
          <w:sz w:val="22"/>
          <w:szCs w:val="22"/>
        </w:rPr>
      </w:pPr>
      <w:r w:rsidRPr="0094457C"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4457C">
        <w:rPr>
          <w:rFonts w:ascii="Tahoma" w:hAnsi="Tahoma" w:cs="Tahoma"/>
        </w:rPr>
        <w:t>Passini Stefano</w:t>
      </w:r>
    </w:p>
    <w:sectPr w:rsidR="00B65590" w:rsidSect="00B65590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1907" w:h="16840"/>
      <w:pgMar w:top="1134" w:right="1134" w:bottom="1134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E856" w14:textId="77777777" w:rsidR="00196EFA" w:rsidRDefault="00196EFA">
      <w:r>
        <w:separator/>
      </w:r>
    </w:p>
  </w:endnote>
  <w:endnote w:type="continuationSeparator" w:id="0">
    <w:p w14:paraId="75C465E6" w14:textId="77777777" w:rsidR="00196EFA" w:rsidRDefault="0019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FD8E" w14:textId="399A6D31" w:rsidR="00B65590" w:rsidRDefault="00B655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14A2">
      <w:rPr>
        <w:rStyle w:val="Numeropagina"/>
        <w:noProof/>
      </w:rPr>
      <w:t>- 16 -</w:t>
    </w:r>
    <w:r>
      <w:rPr>
        <w:rStyle w:val="Numeropagina"/>
      </w:rPr>
      <w:fldChar w:fldCharType="end"/>
    </w:r>
  </w:p>
  <w:p w14:paraId="34C3076E" w14:textId="77777777" w:rsidR="00B65590" w:rsidRDefault="00B655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A9D4" w14:textId="3242A69E" w:rsidR="00B65590" w:rsidRDefault="00B655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14A2">
      <w:rPr>
        <w:rStyle w:val="Numeropagina"/>
        <w:noProof/>
      </w:rPr>
      <w:t>- 7 -</w:t>
    </w:r>
    <w:r>
      <w:rPr>
        <w:rStyle w:val="Numeropagina"/>
      </w:rPr>
      <w:fldChar w:fldCharType="end"/>
    </w:r>
  </w:p>
  <w:p w14:paraId="6E0C0F9E" w14:textId="77777777" w:rsidR="00B65590" w:rsidRDefault="00B6559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56738" w14:textId="77777777" w:rsidR="00196EFA" w:rsidRDefault="00196EFA">
      <w:r>
        <w:separator/>
      </w:r>
    </w:p>
  </w:footnote>
  <w:footnote w:type="continuationSeparator" w:id="0">
    <w:p w14:paraId="0DADA638" w14:textId="77777777" w:rsidR="00196EFA" w:rsidRDefault="0019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E3369" w14:textId="77777777" w:rsidR="00B65590" w:rsidRDefault="00B6559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1365B" w14:textId="77777777" w:rsidR="00B65590" w:rsidRDefault="00B65590">
    <w:pPr>
      <w:pStyle w:val="Intestazion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DBE"/>
    <w:multiLevelType w:val="hybridMultilevel"/>
    <w:tmpl w:val="BBBA6D0E"/>
    <w:lvl w:ilvl="0" w:tplc="0FE080E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70AFB"/>
    <w:multiLevelType w:val="singleLevel"/>
    <w:tmpl w:val="0FE080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1B169EE"/>
    <w:multiLevelType w:val="hybridMultilevel"/>
    <w:tmpl w:val="DACA0AEC"/>
    <w:lvl w:ilvl="0" w:tplc="3F8A26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44EC2"/>
    <w:multiLevelType w:val="hybridMultilevel"/>
    <w:tmpl w:val="4CA024B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456F4"/>
    <w:multiLevelType w:val="hybridMultilevel"/>
    <w:tmpl w:val="1FE2658C"/>
    <w:lvl w:ilvl="0" w:tplc="FFFFFFFF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lang w:val="en-GB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71CF6"/>
    <w:multiLevelType w:val="hybridMultilevel"/>
    <w:tmpl w:val="89B66B9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272C5"/>
    <w:multiLevelType w:val="hybridMultilevel"/>
    <w:tmpl w:val="EEDC0384"/>
    <w:lvl w:ilvl="0" w:tplc="B4D6E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0DFB"/>
    <w:multiLevelType w:val="hybridMultilevel"/>
    <w:tmpl w:val="1E92299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90DDD"/>
    <w:multiLevelType w:val="multilevel"/>
    <w:tmpl w:val="1D14F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30093"/>
    <w:multiLevelType w:val="hybridMultilevel"/>
    <w:tmpl w:val="BB066D14"/>
    <w:lvl w:ilvl="0" w:tplc="BAFE234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F0765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C7476"/>
    <w:multiLevelType w:val="singleLevel"/>
    <w:tmpl w:val="59FEFB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B5F4920"/>
    <w:multiLevelType w:val="hybridMultilevel"/>
    <w:tmpl w:val="32BE014A"/>
    <w:lvl w:ilvl="0" w:tplc="BAFE234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5A0FAE"/>
    <w:multiLevelType w:val="hybridMultilevel"/>
    <w:tmpl w:val="F618BED6"/>
    <w:lvl w:ilvl="0" w:tplc="83B4FDF2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lang w:val="it-IT"/>
      </w:rPr>
    </w:lvl>
    <w:lvl w:ilvl="1" w:tplc="D5C0A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D00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06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82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03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C8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60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6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C1446"/>
    <w:multiLevelType w:val="singleLevel"/>
    <w:tmpl w:val="86447DA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</w:abstractNum>
  <w:abstractNum w:abstractNumId="14" w15:restartNumberingAfterBreak="0">
    <w:nsid w:val="62BC0F13"/>
    <w:multiLevelType w:val="singleLevel"/>
    <w:tmpl w:val="0FE080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DCA27D2"/>
    <w:multiLevelType w:val="hybridMultilevel"/>
    <w:tmpl w:val="117ACB6C"/>
    <w:lvl w:ilvl="0" w:tplc="0FE080E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130890"/>
    <w:multiLevelType w:val="hybridMultilevel"/>
    <w:tmpl w:val="8CE23410"/>
    <w:lvl w:ilvl="0" w:tplc="AEFA34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GB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9578DD"/>
    <w:multiLevelType w:val="hybridMultilevel"/>
    <w:tmpl w:val="1D14FC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EE7209"/>
    <w:multiLevelType w:val="hybridMultilevel"/>
    <w:tmpl w:val="49C8D12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15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17"/>
  </w:num>
  <w:num w:numId="13">
    <w:abstractNumId w:val="8"/>
  </w:num>
  <w:num w:numId="14">
    <w:abstractNumId w:val="2"/>
  </w:num>
  <w:num w:numId="15">
    <w:abstractNumId w:val="18"/>
  </w:num>
  <w:num w:numId="16">
    <w:abstractNumId w:val="16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8E"/>
    <w:rsid w:val="00003A3D"/>
    <w:rsid w:val="00004BA3"/>
    <w:rsid w:val="000107DB"/>
    <w:rsid w:val="00025ED6"/>
    <w:rsid w:val="00030649"/>
    <w:rsid w:val="000306BE"/>
    <w:rsid w:val="00044D42"/>
    <w:rsid w:val="00073F19"/>
    <w:rsid w:val="000826C3"/>
    <w:rsid w:val="000A04A9"/>
    <w:rsid w:val="000A5C56"/>
    <w:rsid w:val="000A66E5"/>
    <w:rsid w:val="000A696E"/>
    <w:rsid w:val="000C6AA8"/>
    <w:rsid w:val="000D4F04"/>
    <w:rsid w:val="000F45F7"/>
    <w:rsid w:val="00102E64"/>
    <w:rsid w:val="00112554"/>
    <w:rsid w:val="00116FFD"/>
    <w:rsid w:val="00172DF7"/>
    <w:rsid w:val="00196EFA"/>
    <w:rsid w:val="001977B7"/>
    <w:rsid w:val="001A2DCC"/>
    <w:rsid w:val="001A70CE"/>
    <w:rsid w:val="001B3238"/>
    <w:rsid w:val="001B5E74"/>
    <w:rsid w:val="001C3979"/>
    <w:rsid w:val="001D07CB"/>
    <w:rsid w:val="001D3243"/>
    <w:rsid w:val="001E19BC"/>
    <w:rsid w:val="001E1B84"/>
    <w:rsid w:val="001E7D21"/>
    <w:rsid w:val="001F6982"/>
    <w:rsid w:val="00212868"/>
    <w:rsid w:val="002175BE"/>
    <w:rsid w:val="00225828"/>
    <w:rsid w:val="00235594"/>
    <w:rsid w:val="00261781"/>
    <w:rsid w:val="00270EA7"/>
    <w:rsid w:val="002800B9"/>
    <w:rsid w:val="002803B2"/>
    <w:rsid w:val="00283485"/>
    <w:rsid w:val="002A16C5"/>
    <w:rsid w:val="002A433E"/>
    <w:rsid w:val="002A7743"/>
    <w:rsid w:val="002C26C4"/>
    <w:rsid w:val="002C494A"/>
    <w:rsid w:val="002C4D65"/>
    <w:rsid w:val="002C4F0F"/>
    <w:rsid w:val="002C548C"/>
    <w:rsid w:val="002D228F"/>
    <w:rsid w:val="002D514D"/>
    <w:rsid w:val="002D527E"/>
    <w:rsid w:val="002D603E"/>
    <w:rsid w:val="002E38EF"/>
    <w:rsid w:val="002F5F7F"/>
    <w:rsid w:val="0030355C"/>
    <w:rsid w:val="003065E7"/>
    <w:rsid w:val="00313C73"/>
    <w:rsid w:val="00314A32"/>
    <w:rsid w:val="003224D3"/>
    <w:rsid w:val="00322E4C"/>
    <w:rsid w:val="003532FD"/>
    <w:rsid w:val="00353F82"/>
    <w:rsid w:val="003557B8"/>
    <w:rsid w:val="003679C1"/>
    <w:rsid w:val="00382F5F"/>
    <w:rsid w:val="00393337"/>
    <w:rsid w:val="003A4FBC"/>
    <w:rsid w:val="003B759C"/>
    <w:rsid w:val="003C6379"/>
    <w:rsid w:val="003D1A9E"/>
    <w:rsid w:val="003D5914"/>
    <w:rsid w:val="003F56F4"/>
    <w:rsid w:val="00402DC6"/>
    <w:rsid w:val="004046DD"/>
    <w:rsid w:val="00420F32"/>
    <w:rsid w:val="00430DD9"/>
    <w:rsid w:val="004328DF"/>
    <w:rsid w:val="00460A02"/>
    <w:rsid w:val="00462AC2"/>
    <w:rsid w:val="004951B5"/>
    <w:rsid w:val="004B5152"/>
    <w:rsid w:val="004B6BC9"/>
    <w:rsid w:val="004C0BAB"/>
    <w:rsid w:val="004D0AA9"/>
    <w:rsid w:val="004E0D31"/>
    <w:rsid w:val="004E7173"/>
    <w:rsid w:val="004F0A27"/>
    <w:rsid w:val="004F0C5F"/>
    <w:rsid w:val="004F6F5B"/>
    <w:rsid w:val="00504B36"/>
    <w:rsid w:val="00505A27"/>
    <w:rsid w:val="00505D30"/>
    <w:rsid w:val="00512095"/>
    <w:rsid w:val="00517DFF"/>
    <w:rsid w:val="00526C7B"/>
    <w:rsid w:val="00543EDB"/>
    <w:rsid w:val="005570CE"/>
    <w:rsid w:val="005617FA"/>
    <w:rsid w:val="00562854"/>
    <w:rsid w:val="0057198F"/>
    <w:rsid w:val="00583439"/>
    <w:rsid w:val="00587E9E"/>
    <w:rsid w:val="00595A75"/>
    <w:rsid w:val="00597C7D"/>
    <w:rsid w:val="005A390E"/>
    <w:rsid w:val="005A723E"/>
    <w:rsid w:val="005B0F57"/>
    <w:rsid w:val="005B4435"/>
    <w:rsid w:val="005B6CBA"/>
    <w:rsid w:val="005C03F9"/>
    <w:rsid w:val="005D1119"/>
    <w:rsid w:val="005D23F2"/>
    <w:rsid w:val="005F3DBB"/>
    <w:rsid w:val="00610396"/>
    <w:rsid w:val="00611F16"/>
    <w:rsid w:val="00612DD3"/>
    <w:rsid w:val="00616B6C"/>
    <w:rsid w:val="00616E54"/>
    <w:rsid w:val="00622E5E"/>
    <w:rsid w:val="00646279"/>
    <w:rsid w:val="006468F9"/>
    <w:rsid w:val="006631CE"/>
    <w:rsid w:val="006654B1"/>
    <w:rsid w:val="0067214C"/>
    <w:rsid w:val="006863EA"/>
    <w:rsid w:val="00692102"/>
    <w:rsid w:val="00696AAF"/>
    <w:rsid w:val="00696FD9"/>
    <w:rsid w:val="006B20EC"/>
    <w:rsid w:val="006D0BB3"/>
    <w:rsid w:val="006E5B56"/>
    <w:rsid w:val="006F6E26"/>
    <w:rsid w:val="00702DEB"/>
    <w:rsid w:val="007067A2"/>
    <w:rsid w:val="00720AC9"/>
    <w:rsid w:val="00734074"/>
    <w:rsid w:val="00743985"/>
    <w:rsid w:val="00764728"/>
    <w:rsid w:val="00771944"/>
    <w:rsid w:val="0078661B"/>
    <w:rsid w:val="00792C7D"/>
    <w:rsid w:val="00794B20"/>
    <w:rsid w:val="007A050D"/>
    <w:rsid w:val="007A07A1"/>
    <w:rsid w:val="007A53BB"/>
    <w:rsid w:val="007A69CF"/>
    <w:rsid w:val="007A7367"/>
    <w:rsid w:val="007B1B56"/>
    <w:rsid w:val="007C0C59"/>
    <w:rsid w:val="007C7E29"/>
    <w:rsid w:val="007D0F71"/>
    <w:rsid w:val="007D2BA2"/>
    <w:rsid w:val="007E1B9F"/>
    <w:rsid w:val="007E32B9"/>
    <w:rsid w:val="00803F92"/>
    <w:rsid w:val="00811358"/>
    <w:rsid w:val="0081358E"/>
    <w:rsid w:val="00813C08"/>
    <w:rsid w:val="00814600"/>
    <w:rsid w:val="00816FD1"/>
    <w:rsid w:val="00831460"/>
    <w:rsid w:val="00834739"/>
    <w:rsid w:val="00841E28"/>
    <w:rsid w:val="0084328A"/>
    <w:rsid w:val="00850583"/>
    <w:rsid w:val="008543D2"/>
    <w:rsid w:val="00857245"/>
    <w:rsid w:val="008801C2"/>
    <w:rsid w:val="00884BC8"/>
    <w:rsid w:val="008A0420"/>
    <w:rsid w:val="008B48FF"/>
    <w:rsid w:val="008E39BF"/>
    <w:rsid w:val="008E4F0A"/>
    <w:rsid w:val="00916DE7"/>
    <w:rsid w:val="00924971"/>
    <w:rsid w:val="009273B1"/>
    <w:rsid w:val="00945BF0"/>
    <w:rsid w:val="00971E88"/>
    <w:rsid w:val="00972C16"/>
    <w:rsid w:val="00980B5D"/>
    <w:rsid w:val="00982CF5"/>
    <w:rsid w:val="0098317B"/>
    <w:rsid w:val="009966E4"/>
    <w:rsid w:val="009A21DD"/>
    <w:rsid w:val="009B6B11"/>
    <w:rsid w:val="009C20CF"/>
    <w:rsid w:val="009C23A4"/>
    <w:rsid w:val="009C4E61"/>
    <w:rsid w:val="009C6F6A"/>
    <w:rsid w:val="009D111D"/>
    <w:rsid w:val="009D2318"/>
    <w:rsid w:val="009D254B"/>
    <w:rsid w:val="009E2359"/>
    <w:rsid w:val="009F30AF"/>
    <w:rsid w:val="00A00369"/>
    <w:rsid w:val="00A03A39"/>
    <w:rsid w:val="00A1038D"/>
    <w:rsid w:val="00A13B5D"/>
    <w:rsid w:val="00A163A7"/>
    <w:rsid w:val="00A30859"/>
    <w:rsid w:val="00A30B6B"/>
    <w:rsid w:val="00A55DB8"/>
    <w:rsid w:val="00A56552"/>
    <w:rsid w:val="00A574A6"/>
    <w:rsid w:val="00A624E9"/>
    <w:rsid w:val="00A73A30"/>
    <w:rsid w:val="00A806A8"/>
    <w:rsid w:val="00A818B2"/>
    <w:rsid w:val="00AA1B74"/>
    <w:rsid w:val="00AA3077"/>
    <w:rsid w:val="00AB0ACA"/>
    <w:rsid w:val="00AB2851"/>
    <w:rsid w:val="00AC2250"/>
    <w:rsid w:val="00AF6B30"/>
    <w:rsid w:val="00B26729"/>
    <w:rsid w:val="00B3414C"/>
    <w:rsid w:val="00B40C23"/>
    <w:rsid w:val="00B54CEC"/>
    <w:rsid w:val="00B65590"/>
    <w:rsid w:val="00B7269B"/>
    <w:rsid w:val="00B853EB"/>
    <w:rsid w:val="00BA4A7C"/>
    <w:rsid w:val="00BB7E69"/>
    <w:rsid w:val="00BE360E"/>
    <w:rsid w:val="00BF2FBD"/>
    <w:rsid w:val="00BF5F25"/>
    <w:rsid w:val="00BF6C73"/>
    <w:rsid w:val="00C04A1E"/>
    <w:rsid w:val="00C054DD"/>
    <w:rsid w:val="00C21FA5"/>
    <w:rsid w:val="00C347C2"/>
    <w:rsid w:val="00C34FD7"/>
    <w:rsid w:val="00C43949"/>
    <w:rsid w:val="00C44AE3"/>
    <w:rsid w:val="00C52A64"/>
    <w:rsid w:val="00C54072"/>
    <w:rsid w:val="00C54339"/>
    <w:rsid w:val="00C80714"/>
    <w:rsid w:val="00C84121"/>
    <w:rsid w:val="00C87506"/>
    <w:rsid w:val="00C91156"/>
    <w:rsid w:val="00CA38B1"/>
    <w:rsid w:val="00CA7C0A"/>
    <w:rsid w:val="00CB611B"/>
    <w:rsid w:val="00CB6136"/>
    <w:rsid w:val="00CB78FF"/>
    <w:rsid w:val="00CC0C87"/>
    <w:rsid w:val="00CC6025"/>
    <w:rsid w:val="00CE10C6"/>
    <w:rsid w:val="00D00A26"/>
    <w:rsid w:val="00D1618D"/>
    <w:rsid w:val="00D253C3"/>
    <w:rsid w:val="00D321AF"/>
    <w:rsid w:val="00D37DD8"/>
    <w:rsid w:val="00D463C0"/>
    <w:rsid w:val="00D479E5"/>
    <w:rsid w:val="00D517A4"/>
    <w:rsid w:val="00D55121"/>
    <w:rsid w:val="00D55871"/>
    <w:rsid w:val="00D64A1F"/>
    <w:rsid w:val="00D653E9"/>
    <w:rsid w:val="00D741CC"/>
    <w:rsid w:val="00D7713E"/>
    <w:rsid w:val="00D80C5F"/>
    <w:rsid w:val="00DA1DDC"/>
    <w:rsid w:val="00DA37E0"/>
    <w:rsid w:val="00DA441D"/>
    <w:rsid w:val="00DB3799"/>
    <w:rsid w:val="00DB54F9"/>
    <w:rsid w:val="00DB7233"/>
    <w:rsid w:val="00DD5B17"/>
    <w:rsid w:val="00DE7B0A"/>
    <w:rsid w:val="00DF4F5E"/>
    <w:rsid w:val="00DF6953"/>
    <w:rsid w:val="00E00966"/>
    <w:rsid w:val="00E01947"/>
    <w:rsid w:val="00E1709E"/>
    <w:rsid w:val="00E17914"/>
    <w:rsid w:val="00E24F47"/>
    <w:rsid w:val="00E366C9"/>
    <w:rsid w:val="00E418D5"/>
    <w:rsid w:val="00E520B4"/>
    <w:rsid w:val="00E6361D"/>
    <w:rsid w:val="00E65EBE"/>
    <w:rsid w:val="00E67806"/>
    <w:rsid w:val="00E72BD8"/>
    <w:rsid w:val="00E8026A"/>
    <w:rsid w:val="00EA0318"/>
    <w:rsid w:val="00EB0013"/>
    <w:rsid w:val="00ED3ED5"/>
    <w:rsid w:val="00ED5401"/>
    <w:rsid w:val="00ED6C24"/>
    <w:rsid w:val="00EE1CAF"/>
    <w:rsid w:val="00EF4E3B"/>
    <w:rsid w:val="00F12160"/>
    <w:rsid w:val="00F13A42"/>
    <w:rsid w:val="00F16B3E"/>
    <w:rsid w:val="00F2095E"/>
    <w:rsid w:val="00F235B6"/>
    <w:rsid w:val="00F26695"/>
    <w:rsid w:val="00F31021"/>
    <w:rsid w:val="00F33628"/>
    <w:rsid w:val="00F40146"/>
    <w:rsid w:val="00F57241"/>
    <w:rsid w:val="00F632EB"/>
    <w:rsid w:val="00F6489D"/>
    <w:rsid w:val="00F811A7"/>
    <w:rsid w:val="00F844A1"/>
    <w:rsid w:val="00F90908"/>
    <w:rsid w:val="00FA61B8"/>
    <w:rsid w:val="00FA6B08"/>
    <w:rsid w:val="00FC14A2"/>
    <w:rsid w:val="00FF2512"/>
    <w:rsid w:val="00FF3583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B1050"/>
  <w15:chartTrackingRefBased/>
  <w15:docId w15:val="{3D1FB8A4-A0F5-44DC-98D1-61E82060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164EA"/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sz w:val="48"/>
      <w:lang w:val="en-GB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firstLine="357"/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ind w:firstLine="357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</w:tabs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284"/>
      </w:tabs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center"/>
    </w:pPr>
    <w:rPr>
      <w:b/>
      <w:sz w:val="72"/>
      <w:lang w:val="en-GB"/>
    </w:rPr>
  </w:style>
  <w:style w:type="paragraph" w:styleId="Rientrocorpodeltesto">
    <w:name w:val="Body Text Indent"/>
    <w:basedOn w:val="Normale"/>
    <w:pPr>
      <w:ind w:left="360"/>
      <w:jc w:val="both"/>
    </w:pPr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Sottotitolo">
    <w:name w:val="Subtitle"/>
    <w:basedOn w:val="Normale"/>
    <w:qFormat/>
    <w:rPr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556938"/>
    <w:rPr>
      <w:sz w:val="16"/>
      <w:szCs w:val="16"/>
    </w:rPr>
  </w:style>
  <w:style w:type="paragraph" w:styleId="Testocommento">
    <w:name w:val="annotation text"/>
    <w:basedOn w:val="Normale"/>
    <w:semiHidden/>
    <w:rsid w:val="00556938"/>
  </w:style>
  <w:style w:type="paragraph" w:styleId="Soggettocommento">
    <w:name w:val="annotation subject"/>
    <w:basedOn w:val="Testocommento"/>
    <w:next w:val="Testocommento"/>
    <w:semiHidden/>
    <w:rsid w:val="00556938"/>
    <w:rPr>
      <w:b/>
      <w:bCs/>
    </w:rPr>
  </w:style>
  <w:style w:type="table" w:styleId="Grigliatabella">
    <w:name w:val="Table Grid"/>
    <w:basedOn w:val="Tabellanormale"/>
    <w:rsid w:val="003A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le-src-text">
    <w:name w:val="google-src-text"/>
    <w:basedOn w:val="Carpredefinitoparagrafo"/>
    <w:rsid w:val="006B55D9"/>
  </w:style>
  <w:style w:type="paragraph" w:styleId="NormaleWeb">
    <w:name w:val="Normal (Web)"/>
    <w:basedOn w:val="Normale"/>
    <w:uiPriority w:val="99"/>
    <w:rsid w:val="006B55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7516</Words>
  <Characters>42843</Characters>
  <Application>Microsoft Office Word</Application>
  <DocSecurity>0</DocSecurity>
  <Lines>357</Lines>
  <Paragraphs>100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PROFESSIONALE</vt:lpstr>
      <vt:lpstr>CURRICULUM PROFESSIONALE</vt:lpstr>
    </vt:vector>
  </TitlesOfParts>
  <Company>Dip. di Psicologia - Università di Bologna</Company>
  <LinksUpToDate>false</LinksUpToDate>
  <CharactersWithSpaces>50259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PROFESSIONALE</dc:title>
  <dc:subject/>
  <dc:creator>Giannino Melotti</dc:creator>
  <cp:keywords/>
  <cp:lastModifiedBy>Stefano Passini</cp:lastModifiedBy>
  <cp:revision>14</cp:revision>
  <cp:lastPrinted>2010-02-08T10:16:00Z</cp:lastPrinted>
  <dcterms:created xsi:type="dcterms:W3CDTF">2018-09-27T14:07:00Z</dcterms:created>
  <dcterms:modified xsi:type="dcterms:W3CDTF">2020-01-28T14:01:00Z</dcterms:modified>
</cp:coreProperties>
</file>