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23473" w14:textId="77777777" w:rsidR="007472F6" w:rsidRPr="002F0EA3" w:rsidRDefault="007472F6" w:rsidP="00D80218">
      <w:pPr>
        <w:tabs>
          <w:tab w:val="left" w:pos="9180"/>
        </w:tabs>
        <w:jc w:val="center"/>
        <w:rPr>
          <w:rFonts w:ascii="Times New Roman" w:hAnsi="Times New Roman" w:cs="Times New Roman"/>
          <w:b/>
          <w:spacing w:val="-1"/>
          <w:lang w:val="it-IT"/>
        </w:rPr>
      </w:pPr>
    </w:p>
    <w:p w14:paraId="63A2CB03" w14:textId="77777777" w:rsidR="00D80218" w:rsidRPr="002F0EA3" w:rsidRDefault="00EB3218" w:rsidP="00D80218">
      <w:pPr>
        <w:tabs>
          <w:tab w:val="left" w:pos="9180"/>
        </w:tabs>
        <w:jc w:val="center"/>
        <w:rPr>
          <w:rFonts w:ascii="Times New Roman" w:hAnsi="Times New Roman" w:cs="Times New Roman"/>
          <w:b/>
          <w:spacing w:val="-2"/>
          <w:lang w:val="it-IT"/>
        </w:rPr>
      </w:pPr>
      <w:r w:rsidRPr="002F0EA3">
        <w:rPr>
          <w:rFonts w:ascii="Times New Roman" w:hAnsi="Times New Roman" w:cs="Times New Roman"/>
          <w:b/>
          <w:spacing w:val="-1"/>
          <w:lang w:val="it-IT"/>
        </w:rPr>
        <w:t>Paolo</w:t>
      </w:r>
      <w:r w:rsidRPr="002F0EA3">
        <w:rPr>
          <w:rFonts w:ascii="Times New Roman" w:hAnsi="Times New Roman" w:cs="Times New Roman"/>
          <w:b/>
          <w:lang w:val="it-IT"/>
        </w:rPr>
        <w:t xml:space="preserve"> </w:t>
      </w:r>
      <w:r w:rsidRPr="002F0EA3">
        <w:rPr>
          <w:rFonts w:ascii="Times New Roman" w:hAnsi="Times New Roman" w:cs="Times New Roman"/>
          <w:b/>
          <w:spacing w:val="-1"/>
          <w:lang w:val="it-IT"/>
        </w:rPr>
        <w:t>Boffetta,</w:t>
      </w:r>
      <w:r w:rsidRPr="002F0EA3">
        <w:rPr>
          <w:rFonts w:ascii="Times New Roman" w:hAnsi="Times New Roman" w:cs="Times New Roman"/>
          <w:b/>
          <w:lang w:val="it-IT"/>
        </w:rPr>
        <w:t xml:space="preserve"> </w:t>
      </w:r>
      <w:r w:rsidRPr="002F0EA3">
        <w:rPr>
          <w:rFonts w:ascii="Times New Roman" w:hAnsi="Times New Roman" w:cs="Times New Roman"/>
          <w:b/>
          <w:spacing w:val="-1"/>
          <w:lang w:val="it-IT"/>
        </w:rPr>
        <w:t>MD,</w:t>
      </w:r>
      <w:r w:rsidRPr="002F0EA3">
        <w:rPr>
          <w:rFonts w:ascii="Times New Roman" w:hAnsi="Times New Roman" w:cs="Times New Roman"/>
          <w:b/>
          <w:lang w:val="it-IT"/>
        </w:rPr>
        <w:t xml:space="preserve"> </w:t>
      </w:r>
      <w:r w:rsidRPr="002F0EA3">
        <w:rPr>
          <w:rFonts w:ascii="Times New Roman" w:hAnsi="Times New Roman" w:cs="Times New Roman"/>
          <w:b/>
          <w:spacing w:val="-2"/>
          <w:lang w:val="it-IT"/>
        </w:rPr>
        <w:t>MPH</w:t>
      </w:r>
    </w:p>
    <w:p w14:paraId="77531B80" w14:textId="77777777" w:rsidR="00D80218" w:rsidRPr="002F0EA3" w:rsidRDefault="00D80218" w:rsidP="00D80218">
      <w:pPr>
        <w:tabs>
          <w:tab w:val="left" w:pos="9180"/>
        </w:tabs>
        <w:jc w:val="center"/>
        <w:rPr>
          <w:rFonts w:ascii="Times New Roman" w:hAnsi="Times New Roman" w:cs="Times New Roman"/>
          <w:b/>
          <w:spacing w:val="-2"/>
          <w:lang w:val="it-IT"/>
        </w:rPr>
      </w:pPr>
    </w:p>
    <w:p w14:paraId="4A530439" w14:textId="77777777" w:rsidR="00B21240" w:rsidRPr="002F0EA3" w:rsidRDefault="00EB3218" w:rsidP="00D80218">
      <w:pPr>
        <w:tabs>
          <w:tab w:val="left" w:pos="9180"/>
        </w:tabs>
        <w:jc w:val="center"/>
        <w:rPr>
          <w:rFonts w:ascii="Times New Roman" w:hAnsi="Times New Roman" w:cs="Times New Roman"/>
          <w:b/>
          <w:spacing w:val="-1"/>
          <w:lang w:val="it-IT"/>
        </w:rPr>
      </w:pPr>
      <w:bookmarkStart w:id="0" w:name="CURRICULUM_VITAE"/>
      <w:bookmarkEnd w:id="0"/>
      <w:r w:rsidRPr="002F0EA3">
        <w:rPr>
          <w:rFonts w:ascii="Times New Roman" w:hAnsi="Times New Roman" w:cs="Times New Roman"/>
          <w:b/>
          <w:spacing w:val="-1"/>
          <w:lang w:val="it-IT"/>
        </w:rPr>
        <w:t>CURRICULUM VITAE</w:t>
      </w:r>
    </w:p>
    <w:p w14:paraId="6DD5C8F5" w14:textId="77777777" w:rsidR="00D80218" w:rsidRPr="002F0EA3" w:rsidRDefault="00D80218" w:rsidP="00D80218">
      <w:pPr>
        <w:tabs>
          <w:tab w:val="left" w:pos="9180"/>
        </w:tabs>
        <w:jc w:val="center"/>
        <w:rPr>
          <w:rFonts w:ascii="Times New Roman" w:eastAsia="Times New Roman" w:hAnsi="Times New Roman" w:cs="Times New Roman"/>
          <w:lang w:val="it-IT"/>
        </w:rPr>
      </w:pPr>
    </w:p>
    <w:p w14:paraId="3D8B5F6E" w14:textId="21B94BDA" w:rsidR="00B21240" w:rsidRPr="002F0EA3" w:rsidRDefault="00915B3F" w:rsidP="00C17DA1">
      <w:pPr>
        <w:pStyle w:val="BodyText"/>
        <w:tabs>
          <w:tab w:val="left" w:pos="9180"/>
        </w:tabs>
        <w:spacing w:before="0"/>
        <w:ind w:left="0" w:firstLine="0"/>
        <w:jc w:val="center"/>
        <w:rPr>
          <w:rFonts w:cs="Times New Roman"/>
          <w:sz w:val="22"/>
          <w:szCs w:val="22"/>
        </w:rPr>
      </w:pPr>
      <w:r>
        <w:rPr>
          <w:rFonts w:cs="Times New Roman"/>
          <w:spacing w:val="-1"/>
          <w:sz w:val="22"/>
          <w:szCs w:val="22"/>
        </w:rPr>
        <w:t>27 February</w:t>
      </w:r>
      <w:r w:rsidR="00217F15" w:rsidRPr="002B3C62">
        <w:rPr>
          <w:rFonts w:cs="Times New Roman"/>
          <w:spacing w:val="-1"/>
          <w:sz w:val="22"/>
          <w:szCs w:val="22"/>
        </w:rPr>
        <w:t xml:space="preserve"> 202</w:t>
      </w:r>
      <w:r>
        <w:rPr>
          <w:rFonts w:cs="Times New Roman"/>
          <w:spacing w:val="-1"/>
          <w:sz w:val="22"/>
          <w:szCs w:val="22"/>
        </w:rPr>
        <w:t>2</w:t>
      </w:r>
    </w:p>
    <w:p w14:paraId="26D8E5B1" w14:textId="77777777" w:rsidR="00B21240" w:rsidRPr="002F0EA3" w:rsidRDefault="00B21240" w:rsidP="00D80218">
      <w:pPr>
        <w:tabs>
          <w:tab w:val="left" w:pos="9180"/>
        </w:tabs>
        <w:rPr>
          <w:rFonts w:ascii="Times New Roman" w:hAnsi="Times New Roman" w:cs="Times New Roman"/>
        </w:rPr>
      </w:pPr>
    </w:p>
    <w:p w14:paraId="69F06BE6" w14:textId="77777777" w:rsidR="00B21240" w:rsidRPr="002F0EA3" w:rsidRDefault="00E71F16" w:rsidP="00D80218">
      <w:pPr>
        <w:pStyle w:val="BodyText"/>
        <w:tabs>
          <w:tab w:val="left" w:pos="720"/>
          <w:tab w:val="left" w:pos="3600"/>
          <w:tab w:val="left" w:pos="9180"/>
        </w:tabs>
        <w:spacing w:before="0"/>
        <w:ind w:left="0" w:firstLine="0"/>
        <w:rPr>
          <w:rFonts w:cs="Times New Roman"/>
          <w:sz w:val="22"/>
          <w:szCs w:val="22"/>
        </w:rPr>
      </w:pPr>
      <w:r w:rsidRPr="002F0EA3">
        <w:rPr>
          <w:rFonts w:cs="Times New Roman"/>
          <w:spacing w:val="-1"/>
          <w:sz w:val="22"/>
          <w:szCs w:val="22"/>
          <w:u w:val="single" w:color="000000"/>
        </w:rPr>
        <w:t>ACADEMIC AFFILIATIONS</w:t>
      </w:r>
    </w:p>
    <w:p w14:paraId="47684406" w14:textId="77777777" w:rsidR="00B21240" w:rsidRPr="002F0EA3" w:rsidRDefault="00B21240" w:rsidP="00D80218">
      <w:pPr>
        <w:tabs>
          <w:tab w:val="left" w:pos="720"/>
          <w:tab w:val="left" w:pos="3600"/>
          <w:tab w:val="left" w:pos="9180"/>
        </w:tabs>
        <w:rPr>
          <w:rFonts w:ascii="Times New Roman" w:hAnsi="Times New Roman" w:cs="Times New Roman"/>
        </w:rPr>
      </w:pPr>
    </w:p>
    <w:p w14:paraId="0606827C" w14:textId="77777777" w:rsidR="00723046" w:rsidRPr="00723046" w:rsidRDefault="00B665BE" w:rsidP="00723046">
      <w:pPr>
        <w:pStyle w:val="BodyText"/>
        <w:tabs>
          <w:tab w:val="left" w:pos="720"/>
          <w:tab w:val="left" w:pos="2999"/>
          <w:tab w:val="left" w:pos="3600"/>
          <w:tab w:val="left" w:pos="9180"/>
        </w:tabs>
        <w:spacing w:before="0"/>
        <w:ind w:left="4320" w:hanging="3600"/>
        <w:rPr>
          <w:sz w:val="22"/>
          <w:szCs w:val="22"/>
        </w:rPr>
      </w:pPr>
      <w:r w:rsidRPr="002F0EA3">
        <w:rPr>
          <w:rFonts w:cs="Times New Roman"/>
          <w:spacing w:val="-1"/>
          <w:sz w:val="22"/>
          <w:szCs w:val="22"/>
        </w:rPr>
        <w:tab/>
      </w:r>
      <w:r w:rsidR="00EB3218" w:rsidRPr="002F0EA3">
        <w:rPr>
          <w:rFonts w:cs="Times New Roman"/>
          <w:spacing w:val="-1"/>
          <w:sz w:val="22"/>
          <w:szCs w:val="22"/>
        </w:rPr>
        <w:tab/>
      </w:r>
      <w:r w:rsidR="00723046" w:rsidRPr="00723046">
        <w:rPr>
          <w:rFonts w:cs="Times New Roman"/>
          <w:spacing w:val="-1"/>
          <w:sz w:val="22"/>
          <w:szCs w:val="22"/>
        </w:rPr>
        <w:t xml:space="preserve">Professor, </w:t>
      </w:r>
      <w:r w:rsidR="00723046" w:rsidRPr="00723046">
        <w:rPr>
          <w:sz w:val="22"/>
          <w:szCs w:val="22"/>
        </w:rPr>
        <w:t>Department of Family, Population &amp; Preventive Medicine</w:t>
      </w:r>
    </w:p>
    <w:p w14:paraId="42C87C87" w14:textId="77777777" w:rsidR="00723046" w:rsidRPr="00723046" w:rsidRDefault="00B665BE" w:rsidP="00723046">
      <w:pPr>
        <w:pStyle w:val="BodyText"/>
        <w:tabs>
          <w:tab w:val="left" w:pos="720"/>
          <w:tab w:val="left" w:pos="2999"/>
          <w:tab w:val="left" w:pos="3600"/>
          <w:tab w:val="left" w:pos="9180"/>
        </w:tabs>
        <w:spacing w:before="0"/>
        <w:ind w:left="4320" w:hanging="3600"/>
        <w:rPr>
          <w:rFonts w:cs="Times New Roman"/>
          <w:spacing w:val="-1"/>
          <w:sz w:val="22"/>
          <w:szCs w:val="22"/>
        </w:rPr>
      </w:pPr>
      <w:r w:rsidRPr="00723046">
        <w:rPr>
          <w:rFonts w:cs="Times New Roman"/>
          <w:spacing w:val="-1"/>
          <w:sz w:val="22"/>
          <w:szCs w:val="22"/>
        </w:rPr>
        <w:tab/>
      </w:r>
      <w:r w:rsidRPr="00723046">
        <w:rPr>
          <w:rFonts w:cs="Times New Roman"/>
          <w:spacing w:val="-1"/>
          <w:sz w:val="22"/>
          <w:szCs w:val="22"/>
        </w:rPr>
        <w:tab/>
      </w:r>
      <w:r w:rsidR="00723046" w:rsidRPr="00723046">
        <w:rPr>
          <w:rFonts w:cs="Times New Roman"/>
          <w:spacing w:val="-1"/>
          <w:sz w:val="22"/>
          <w:szCs w:val="22"/>
        </w:rPr>
        <w:t>Associate Director for Population Sciences</w:t>
      </w:r>
    </w:p>
    <w:p w14:paraId="205E2AB3" w14:textId="77777777" w:rsidR="00D80218" w:rsidRPr="00723046" w:rsidRDefault="00B665BE" w:rsidP="00723046">
      <w:pPr>
        <w:pStyle w:val="BodyText"/>
        <w:tabs>
          <w:tab w:val="left" w:pos="720"/>
          <w:tab w:val="left" w:pos="2999"/>
          <w:tab w:val="left" w:pos="3600"/>
          <w:tab w:val="left" w:pos="9180"/>
        </w:tabs>
        <w:spacing w:before="0"/>
        <w:ind w:left="4320" w:hanging="3600"/>
        <w:rPr>
          <w:rFonts w:cs="Times New Roman"/>
          <w:spacing w:val="-1"/>
          <w:sz w:val="22"/>
          <w:szCs w:val="22"/>
        </w:rPr>
      </w:pPr>
      <w:r w:rsidRPr="00723046">
        <w:rPr>
          <w:rFonts w:cs="Times New Roman"/>
          <w:spacing w:val="-1"/>
          <w:sz w:val="22"/>
          <w:szCs w:val="22"/>
        </w:rPr>
        <w:tab/>
      </w:r>
      <w:r w:rsidR="00723046" w:rsidRPr="00723046">
        <w:rPr>
          <w:rFonts w:cs="Times New Roman"/>
          <w:spacing w:val="-1"/>
          <w:sz w:val="22"/>
          <w:szCs w:val="22"/>
        </w:rPr>
        <w:tab/>
        <w:t>Stony Brook Cancer Center</w:t>
      </w:r>
    </w:p>
    <w:p w14:paraId="5798DED5" w14:textId="77777777" w:rsidR="001B770B" w:rsidRPr="00723046" w:rsidRDefault="00D80218" w:rsidP="00D80218">
      <w:pPr>
        <w:pStyle w:val="BodyText"/>
        <w:tabs>
          <w:tab w:val="left" w:pos="720"/>
          <w:tab w:val="left" w:pos="3600"/>
          <w:tab w:val="left" w:pos="9180"/>
        </w:tabs>
        <w:spacing w:before="0"/>
        <w:ind w:left="0" w:firstLine="0"/>
        <w:rPr>
          <w:rFonts w:cs="Times New Roman"/>
          <w:spacing w:val="-1"/>
          <w:sz w:val="22"/>
          <w:szCs w:val="22"/>
        </w:rPr>
      </w:pPr>
      <w:r w:rsidRPr="00723046">
        <w:rPr>
          <w:rFonts w:cs="Times New Roman"/>
          <w:spacing w:val="-1"/>
          <w:sz w:val="22"/>
          <w:szCs w:val="22"/>
        </w:rPr>
        <w:tab/>
      </w:r>
      <w:r w:rsidRPr="00723046">
        <w:rPr>
          <w:rFonts w:cs="Times New Roman"/>
          <w:spacing w:val="-1"/>
          <w:sz w:val="22"/>
          <w:szCs w:val="22"/>
        </w:rPr>
        <w:tab/>
      </w:r>
      <w:r w:rsidR="00723046" w:rsidRPr="00723046">
        <w:rPr>
          <w:rFonts w:cs="Times New Roman"/>
          <w:spacing w:val="-2"/>
          <w:sz w:val="22"/>
          <w:szCs w:val="22"/>
        </w:rPr>
        <w:t>Stony Brook University</w:t>
      </w:r>
    </w:p>
    <w:p w14:paraId="1EA96800" w14:textId="77777777" w:rsidR="00B21240" w:rsidRPr="00723046" w:rsidRDefault="001B770B" w:rsidP="00D80218">
      <w:pPr>
        <w:pStyle w:val="BodyText"/>
        <w:tabs>
          <w:tab w:val="left" w:pos="720"/>
          <w:tab w:val="left" w:pos="3600"/>
          <w:tab w:val="left" w:pos="9180"/>
        </w:tabs>
        <w:spacing w:before="0"/>
        <w:ind w:left="0" w:firstLine="0"/>
        <w:rPr>
          <w:rFonts w:cs="Times New Roman"/>
          <w:sz w:val="22"/>
          <w:szCs w:val="22"/>
        </w:rPr>
      </w:pPr>
      <w:r w:rsidRPr="00723046">
        <w:rPr>
          <w:rFonts w:cs="Times New Roman"/>
          <w:spacing w:val="-1"/>
          <w:sz w:val="22"/>
          <w:szCs w:val="22"/>
        </w:rPr>
        <w:tab/>
      </w:r>
      <w:r w:rsidRPr="00723046">
        <w:rPr>
          <w:rFonts w:cs="Times New Roman"/>
          <w:spacing w:val="-1"/>
          <w:sz w:val="22"/>
          <w:szCs w:val="22"/>
        </w:rPr>
        <w:tab/>
      </w:r>
      <w:r w:rsidR="00723046" w:rsidRPr="00723046">
        <w:rPr>
          <w:sz w:val="22"/>
          <w:szCs w:val="22"/>
        </w:rPr>
        <w:t>Stony Brook, NY 11794</w:t>
      </w:r>
      <w:r w:rsidRPr="00723046">
        <w:rPr>
          <w:rFonts w:cs="Times New Roman"/>
          <w:sz w:val="22"/>
          <w:szCs w:val="22"/>
        </w:rPr>
        <w:t xml:space="preserve"> </w:t>
      </w:r>
      <w:r w:rsidR="00EB3218" w:rsidRPr="00723046">
        <w:rPr>
          <w:rFonts w:cs="Times New Roman"/>
          <w:spacing w:val="-1"/>
          <w:sz w:val="22"/>
          <w:szCs w:val="22"/>
        </w:rPr>
        <w:t>USA</w:t>
      </w:r>
    </w:p>
    <w:p w14:paraId="64077A93" w14:textId="77777777" w:rsidR="00B21240" w:rsidRPr="00723046" w:rsidRDefault="00EB3218" w:rsidP="00D80218">
      <w:pPr>
        <w:pStyle w:val="BodyText"/>
        <w:tabs>
          <w:tab w:val="left" w:pos="720"/>
          <w:tab w:val="left" w:pos="3600"/>
          <w:tab w:val="right" w:pos="4358"/>
          <w:tab w:val="left" w:pos="9180"/>
        </w:tabs>
        <w:spacing w:before="0"/>
        <w:ind w:left="0" w:firstLine="0"/>
        <w:rPr>
          <w:rFonts w:cs="Times New Roman"/>
          <w:sz w:val="22"/>
          <w:szCs w:val="22"/>
        </w:rPr>
      </w:pPr>
      <w:r w:rsidRPr="00723046">
        <w:rPr>
          <w:rFonts w:cs="Times New Roman"/>
          <w:spacing w:val="-1"/>
          <w:sz w:val="22"/>
          <w:szCs w:val="22"/>
        </w:rPr>
        <w:t>Telephone</w:t>
      </w:r>
      <w:r w:rsidRPr="00723046">
        <w:rPr>
          <w:rFonts w:cs="Times New Roman"/>
          <w:sz w:val="22"/>
          <w:szCs w:val="22"/>
        </w:rPr>
        <w:t xml:space="preserve"> </w:t>
      </w:r>
      <w:r w:rsidRPr="00723046">
        <w:rPr>
          <w:rFonts w:cs="Times New Roman"/>
          <w:sz w:val="22"/>
          <w:szCs w:val="22"/>
        </w:rPr>
        <w:tab/>
      </w:r>
      <w:r w:rsidR="001B770B" w:rsidRPr="00723046">
        <w:rPr>
          <w:rFonts w:cs="Times New Roman"/>
          <w:sz w:val="22"/>
          <w:szCs w:val="22"/>
        </w:rPr>
        <w:t>+1-</w:t>
      </w:r>
      <w:r w:rsidR="00B665BE" w:rsidRPr="00723046">
        <w:rPr>
          <w:rFonts w:cs="Times New Roman"/>
          <w:spacing w:val="-1"/>
          <w:sz w:val="22"/>
          <w:szCs w:val="22"/>
        </w:rPr>
        <w:t>646-401-1292</w:t>
      </w:r>
    </w:p>
    <w:p w14:paraId="0DF64A8C" w14:textId="77777777" w:rsidR="00D80218" w:rsidRPr="00723046" w:rsidRDefault="00EB3218" w:rsidP="00D80218">
      <w:pPr>
        <w:pStyle w:val="BodyText"/>
        <w:tabs>
          <w:tab w:val="left" w:pos="720"/>
          <w:tab w:val="left" w:pos="2999"/>
          <w:tab w:val="left" w:pos="3600"/>
          <w:tab w:val="left" w:pos="9180"/>
        </w:tabs>
        <w:spacing w:before="0"/>
        <w:ind w:left="0" w:firstLine="0"/>
        <w:rPr>
          <w:rFonts w:cs="Times New Roman"/>
          <w:spacing w:val="-1"/>
          <w:sz w:val="22"/>
          <w:szCs w:val="22"/>
        </w:rPr>
      </w:pPr>
      <w:r w:rsidRPr="00723046">
        <w:rPr>
          <w:rFonts w:cs="Times New Roman"/>
          <w:spacing w:val="-1"/>
          <w:sz w:val="22"/>
          <w:szCs w:val="22"/>
        </w:rPr>
        <w:t>e-mail</w:t>
      </w:r>
      <w:r w:rsidRPr="00723046">
        <w:rPr>
          <w:rFonts w:cs="Times New Roman"/>
          <w:spacing w:val="-1"/>
          <w:sz w:val="22"/>
          <w:szCs w:val="22"/>
        </w:rPr>
        <w:tab/>
      </w:r>
      <w:r w:rsidR="00D80218" w:rsidRPr="00723046">
        <w:rPr>
          <w:rFonts w:cs="Times New Roman"/>
          <w:spacing w:val="-1"/>
          <w:sz w:val="22"/>
          <w:szCs w:val="22"/>
        </w:rPr>
        <w:tab/>
      </w:r>
      <w:r w:rsidR="00D80218" w:rsidRPr="00723046">
        <w:rPr>
          <w:rFonts w:cs="Times New Roman"/>
          <w:spacing w:val="-1"/>
          <w:sz w:val="22"/>
          <w:szCs w:val="22"/>
        </w:rPr>
        <w:tab/>
      </w:r>
      <w:hyperlink r:id="rId8" w:history="1">
        <w:r w:rsidR="00723046" w:rsidRPr="00723046">
          <w:rPr>
            <w:rStyle w:val="Hyperlink"/>
            <w:rFonts w:cs="Times New Roman"/>
            <w:spacing w:val="-1"/>
            <w:sz w:val="22"/>
            <w:szCs w:val="22"/>
          </w:rPr>
          <w:t>paolo.boffetta@stonybrook.edu</w:t>
        </w:r>
      </w:hyperlink>
    </w:p>
    <w:p w14:paraId="3C969AFA" w14:textId="77777777" w:rsidR="00B665BE" w:rsidRPr="002F0EA3" w:rsidRDefault="00B665BE" w:rsidP="00D80218">
      <w:pPr>
        <w:pStyle w:val="BodyText"/>
        <w:tabs>
          <w:tab w:val="left" w:pos="720"/>
          <w:tab w:val="left" w:pos="2999"/>
          <w:tab w:val="left" w:pos="3600"/>
          <w:tab w:val="left" w:pos="9180"/>
        </w:tabs>
        <w:spacing w:before="0"/>
        <w:ind w:left="0" w:firstLine="0"/>
        <w:rPr>
          <w:rFonts w:cs="Times New Roman"/>
          <w:spacing w:val="-1"/>
          <w:sz w:val="22"/>
          <w:szCs w:val="22"/>
        </w:rPr>
      </w:pPr>
    </w:p>
    <w:p w14:paraId="78C4328C" w14:textId="77777777" w:rsidR="00B665BE" w:rsidRPr="002F0EA3" w:rsidRDefault="00B665BE" w:rsidP="00723046">
      <w:pPr>
        <w:pStyle w:val="BodyText"/>
        <w:tabs>
          <w:tab w:val="left" w:pos="720"/>
          <w:tab w:val="left" w:pos="2999"/>
          <w:tab w:val="left" w:pos="3600"/>
          <w:tab w:val="left" w:pos="9180"/>
        </w:tabs>
        <w:spacing w:before="0"/>
        <w:ind w:left="4410" w:hanging="4410"/>
        <w:rPr>
          <w:rFonts w:cs="Times New Roman"/>
          <w:sz w:val="22"/>
          <w:szCs w:val="22"/>
        </w:rPr>
      </w:pPr>
      <w:r w:rsidRPr="002F0EA3">
        <w:rPr>
          <w:rFonts w:cs="Times New Roman"/>
          <w:sz w:val="22"/>
          <w:szCs w:val="22"/>
        </w:rPr>
        <w:tab/>
      </w:r>
      <w:r w:rsidRPr="002F0EA3">
        <w:rPr>
          <w:rFonts w:cs="Times New Roman"/>
          <w:sz w:val="22"/>
          <w:szCs w:val="22"/>
        </w:rPr>
        <w:tab/>
      </w:r>
      <w:r w:rsidRPr="002F0EA3">
        <w:rPr>
          <w:rFonts w:cs="Times New Roman"/>
          <w:sz w:val="22"/>
          <w:szCs w:val="22"/>
        </w:rPr>
        <w:tab/>
        <w:t>Full Professor</w:t>
      </w:r>
      <w:r w:rsidR="00723046">
        <w:rPr>
          <w:rFonts w:cs="Times New Roman"/>
          <w:sz w:val="22"/>
          <w:szCs w:val="22"/>
        </w:rPr>
        <w:t xml:space="preserve">, </w:t>
      </w:r>
      <w:r w:rsidRPr="002F0EA3">
        <w:rPr>
          <w:rFonts w:cs="Times New Roman"/>
          <w:sz w:val="22"/>
          <w:szCs w:val="22"/>
        </w:rPr>
        <w:t>Depart</w:t>
      </w:r>
      <w:r w:rsidR="00723046">
        <w:rPr>
          <w:rFonts w:cs="Times New Roman"/>
          <w:sz w:val="22"/>
          <w:szCs w:val="22"/>
        </w:rPr>
        <w:t xml:space="preserve">ment of Medical and Chirurgical </w:t>
      </w:r>
      <w:r w:rsidRPr="002F0EA3">
        <w:rPr>
          <w:rFonts w:cs="Times New Roman"/>
          <w:sz w:val="22"/>
          <w:szCs w:val="22"/>
        </w:rPr>
        <w:t>Sciences</w:t>
      </w:r>
    </w:p>
    <w:p w14:paraId="19D41AE0" w14:textId="77777777" w:rsidR="00B665BE" w:rsidRPr="002F0EA3" w:rsidRDefault="00B665BE" w:rsidP="00D80218">
      <w:pPr>
        <w:pStyle w:val="BodyText"/>
        <w:tabs>
          <w:tab w:val="left" w:pos="720"/>
          <w:tab w:val="left" w:pos="2999"/>
          <w:tab w:val="left" w:pos="3600"/>
          <w:tab w:val="left" w:pos="9180"/>
        </w:tabs>
        <w:spacing w:before="0"/>
        <w:ind w:left="0" w:firstLine="0"/>
        <w:rPr>
          <w:rFonts w:cs="Times New Roman"/>
          <w:sz w:val="22"/>
          <w:szCs w:val="22"/>
          <w:lang w:val="it-IT"/>
        </w:rPr>
      </w:pPr>
      <w:r w:rsidRPr="002F0EA3">
        <w:rPr>
          <w:rFonts w:cs="Times New Roman"/>
          <w:sz w:val="22"/>
          <w:szCs w:val="22"/>
        </w:rPr>
        <w:tab/>
      </w:r>
      <w:r w:rsidRPr="002F0EA3">
        <w:rPr>
          <w:rFonts w:cs="Times New Roman"/>
          <w:sz w:val="22"/>
          <w:szCs w:val="22"/>
        </w:rPr>
        <w:tab/>
      </w:r>
      <w:r w:rsidRPr="002F0EA3">
        <w:rPr>
          <w:rFonts w:cs="Times New Roman"/>
          <w:sz w:val="22"/>
          <w:szCs w:val="22"/>
        </w:rPr>
        <w:tab/>
      </w:r>
      <w:r w:rsidRPr="002F0EA3">
        <w:rPr>
          <w:rFonts w:cs="Times New Roman"/>
          <w:sz w:val="22"/>
          <w:szCs w:val="22"/>
          <w:lang w:val="it-IT"/>
        </w:rPr>
        <w:t>University of Bologna</w:t>
      </w:r>
    </w:p>
    <w:p w14:paraId="7917BA25" w14:textId="77777777" w:rsidR="00B665BE" w:rsidRPr="002F0EA3" w:rsidRDefault="00B665BE" w:rsidP="00B665BE">
      <w:pPr>
        <w:rPr>
          <w:rFonts w:ascii="Times New Roman" w:hAnsi="Times New Roman" w:cs="Times New Roman"/>
          <w:lang w:val="it-IT" w:eastAsia="it-IT"/>
        </w:rPr>
      </w:pPr>
      <w:r w:rsidRPr="002F0EA3">
        <w:rPr>
          <w:rFonts w:ascii="Times New Roman" w:hAnsi="Times New Roman" w:cs="Times New Roman"/>
          <w:lang w:val="it-IT"/>
        </w:rPr>
        <w:tab/>
      </w:r>
      <w:r w:rsidRPr="002F0EA3">
        <w:rPr>
          <w:rFonts w:ascii="Times New Roman" w:hAnsi="Times New Roman" w:cs="Times New Roman"/>
          <w:lang w:val="it-IT"/>
        </w:rPr>
        <w:tab/>
      </w:r>
      <w:r w:rsidRPr="002F0EA3">
        <w:rPr>
          <w:rFonts w:ascii="Times New Roman" w:hAnsi="Times New Roman" w:cs="Times New Roman"/>
          <w:lang w:val="it-IT"/>
        </w:rPr>
        <w:tab/>
      </w:r>
      <w:r w:rsidRPr="002F0EA3">
        <w:rPr>
          <w:rFonts w:ascii="Times New Roman" w:hAnsi="Times New Roman" w:cs="Times New Roman"/>
          <w:lang w:val="it-IT"/>
        </w:rPr>
        <w:tab/>
      </w:r>
      <w:r w:rsidRPr="002F0EA3">
        <w:rPr>
          <w:rFonts w:ascii="Times New Roman" w:hAnsi="Times New Roman" w:cs="Times New Roman"/>
          <w:lang w:val="it-IT"/>
        </w:rPr>
        <w:tab/>
      </w:r>
      <w:r w:rsidRPr="002F0EA3">
        <w:rPr>
          <w:rFonts w:ascii="Times New Roman" w:hAnsi="Times New Roman" w:cs="Times New Roman"/>
          <w:lang w:val="it-IT" w:eastAsia="it-IT"/>
        </w:rPr>
        <w:t>Policlinico Sant'Orsola Malpighi</w:t>
      </w:r>
    </w:p>
    <w:p w14:paraId="1E4D152E" w14:textId="77777777" w:rsidR="00B665BE" w:rsidRPr="002F0EA3" w:rsidRDefault="00E71F16" w:rsidP="00B665BE">
      <w:pPr>
        <w:ind w:left="2880" w:firstLine="720"/>
        <w:rPr>
          <w:rFonts w:ascii="Times New Roman" w:hAnsi="Times New Roman" w:cs="Times New Roman"/>
          <w:lang w:val="it-IT" w:eastAsia="it-IT"/>
        </w:rPr>
      </w:pPr>
      <w:r w:rsidRPr="002F0EA3">
        <w:rPr>
          <w:rFonts w:ascii="Times New Roman" w:hAnsi="Times New Roman" w:cs="Times New Roman"/>
          <w:lang w:val="it-IT" w:eastAsia="it-IT"/>
        </w:rPr>
        <w:t>V</w:t>
      </w:r>
      <w:r w:rsidR="00B665BE" w:rsidRPr="002F0EA3">
        <w:rPr>
          <w:rFonts w:ascii="Times New Roman" w:hAnsi="Times New Roman" w:cs="Times New Roman"/>
          <w:lang w:val="it-IT" w:eastAsia="it-IT"/>
        </w:rPr>
        <w:t>ia Palagi 9</w:t>
      </w:r>
    </w:p>
    <w:p w14:paraId="0E324361" w14:textId="77777777" w:rsidR="00B665BE" w:rsidRPr="002F0EA3" w:rsidRDefault="00B665BE" w:rsidP="00B665BE">
      <w:pPr>
        <w:ind w:left="2880" w:firstLine="720"/>
        <w:rPr>
          <w:rFonts w:ascii="Times New Roman" w:hAnsi="Times New Roman" w:cs="Times New Roman"/>
          <w:lang w:val="it-IT" w:eastAsia="it-IT"/>
        </w:rPr>
      </w:pPr>
      <w:r w:rsidRPr="002F0EA3">
        <w:rPr>
          <w:rFonts w:ascii="Times New Roman" w:hAnsi="Times New Roman" w:cs="Times New Roman"/>
          <w:lang w:val="it-IT" w:eastAsia="it-IT"/>
        </w:rPr>
        <w:t>40138 Bologna Italy</w:t>
      </w:r>
    </w:p>
    <w:p w14:paraId="394FA686" w14:textId="77777777" w:rsidR="00B665BE" w:rsidRPr="002F0EA3" w:rsidRDefault="00B665BE" w:rsidP="00B665BE">
      <w:pPr>
        <w:rPr>
          <w:rFonts w:ascii="Times New Roman" w:hAnsi="Times New Roman" w:cs="Times New Roman"/>
          <w:lang w:val="it-IT" w:eastAsia="it-IT"/>
        </w:rPr>
      </w:pPr>
      <w:r w:rsidRPr="002F0EA3">
        <w:rPr>
          <w:rFonts w:ascii="Times New Roman" w:hAnsi="Times New Roman" w:cs="Times New Roman"/>
          <w:lang w:val="it-IT" w:eastAsia="it-IT"/>
        </w:rPr>
        <w:t>Telephone</w:t>
      </w:r>
      <w:r w:rsidRPr="002F0EA3">
        <w:rPr>
          <w:rFonts w:ascii="Times New Roman" w:hAnsi="Times New Roman" w:cs="Times New Roman"/>
          <w:lang w:val="it-IT" w:eastAsia="it-IT"/>
        </w:rPr>
        <w:tab/>
      </w:r>
      <w:r w:rsidRPr="002F0EA3">
        <w:rPr>
          <w:rFonts w:ascii="Times New Roman" w:hAnsi="Times New Roman" w:cs="Times New Roman"/>
          <w:lang w:val="it-IT" w:eastAsia="it-IT"/>
        </w:rPr>
        <w:tab/>
      </w:r>
      <w:r w:rsidRPr="002F0EA3">
        <w:rPr>
          <w:rFonts w:ascii="Times New Roman" w:hAnsi="Times New Roman" w:cs="Times New Roman"/>
          <w:lang w:val="it-IT" w:eastAsia="it-IT"/>
        </w:rPr>
        <w:tab/>
      </w:r>
      <w:r w:rsidRPr="002F0EA3">
        <w:rPr>
          <w:rFonts w:ascii="Times New Roman" w:hAnsi="Times New Roman" w:cs="Times New Roman"/>
          <w:lang w:val="it-IT" w:eastAsia="it-IT"/>
        </w:rPr>
        <w:tab/>
        <w:t>+39-333-478-3944</w:t>
      </w:r>
    </w:p>
    <w:p w14:paraId="3FB424B1" w14:textId="77777777" w:rsidR="00B665BE" w:rsidRPr="002F0EA3" w:rsidRDefault="002F0EA3" w:rsidP="00B665BE">
      <w:pPr>
        <w:rPr>
          <w:rFonts w:ascii="Times New Roman" w:hAnsi="Times New Roman" w:cs="Times New Roman"/>
          <w:lang w:val="it-IT" w:eastAsia="it-IT"/>
        </w:rPr>
      </w:pPr>
      <w:r w:rsidRPr="002F0EA3">
        <w:rPr>
          <w:rFonts w:ascii="Times New Roman" w:hAnsi="Times New Roman" w:cs="Times New Roman"/>
          <w:lang w:val="it-IT" w:eastAsia="it-IT"/>
        </w:rPr>
        <w:t>e-mail</w:t>
      </w:r>
      <w:r w:rsidRPr="002F0EA3">
        <w:rPr>
          <w:rFonts w:ascii="Times New Roman" w:hAnsi="Times New Roman" w:cs="Times New Roman"/>
          <w:lang w:val="it-IT" w:eastAsia="it-IT"/>
        </w:rPr>
        <w:tab/>
      </w:r>
      <w:r w:rsidRPr="002F0EA3">
        <w:rPr>
          <w:rFonts w:ascii="Times New Roman" w:hAnsi="Times New Roman" w:cs="Times New Roman"/>
          <w:lang w:val="it-IT" w:eastAsia="it-IT"/>
        </w:rPr>
        <w:tab/>
      </w:r>
      <w:r w:rsidRPr="002F0EA3">
        <w:rPr>
          <w:rFonts w:ascii="Times New Roman" w:hAnsi="Times New Roman" w:cs="Times New Roman"/>
          <w:lang w:val="it-IT" w:eastAsia="it-IT"/>
        </w:rPr>
        <w:tab/>
      </w:r>
      <w:r w:rsidRPr="002F0EA3">
        <w:rPr>
          <w:rFonts w:ascii="Times New Roman" w:hAnsi="Times New Roman" w:cs="Times New Roman"/>
          <w:lang w:val="it-IT" w:eastAsia="it-IT"/>
        </w:rPr>
        <w:tab/>
      </w:r>
      <w:r w:rsidRPr="002F0EA3">
        <w:rPr>
          <w:rFonts w:ascii="Times New Roman" w:hAnsi="Times New Roman" w:cs="Times New Roman"/>
          <w:lang w:val="it-IT" w:eastAsia="it-IT"/>
        </w:rPr>
        <w:tab/>
        <w:t>paolo.boffetta@unib</w:t>
      </w:r>
      <w:r w:rsidR="00B665BE" w:rsidRPr="002F0EA3">
        <w:rPr>
          <w:rFonts w:ascii="Times New Roman" w:hAnsi="Times New Roman" w:cs="Times New Roman"/>
          <w:lang w:val="it-IT" w:eastAsia="it-IT"/>
        </w:rPr>
        <w:t>o.it</w:t>
      </w:r>
    </w:p>
    <w:p w14:paraId="7CF0751C" w14:textId="77777777" w:rsidR="00B665BE" w:rsidRPr="002F0EA3" w:rsidRDefault="00B665BE" w:rsidP="00D80218">
      <w:pPr>
        <w:pStyle w:val="BodyText"/>
        <w:tabs>
          <w:tab w:val="left" w:pos="720"/>
          <w:tab w:val="left" w:pos="2999"/>
          <w:tab w:val="left" w:pos="3600"/>
          <w:tab w:val="left" w:pos="9180"/>
        </w:tabs>
        <w:spacing w:before="0"/>
        <w:ind w:left="0" w:firstLine="0"/>
        <w:rPr>
          <w:rFonts w:cs="Times New Roman"/>
          <w:sz w:val="22"/>
          <w:szCs w:val="22"/>
          <w:lang w:val="it-IT"/>
        </w:rPr>
      </w:pPr>
    </w:p>
    <w:p w14:paraId="2FC9B912" w14:textId="77777777" w:rsidR="00B21240" w:rsidRPr="00217F15" w:rsidRDefault="00B665BE" w:rsidP="00D80218">
      <w:pPr>
        <w:pStyle w:val="BodyText"/>
        <w:tabs>
          <w:tab w:val="left" w:pos="720"/>
          <w:tab w:val="left" w:pos="2999"/>
          <w:tab w:val="left" w:pos="3600"/>
          <w:tab w:val="left" w:pos="9180"/>
        </w:tabs>
        <w:spacing w:before="0"/>
        <w:ind w:left="0" w:firstLine="0"/>
        <w:rPr>
          <w:rFonts w:cs="Times New Roman"/>
          <w:sz w:val="22"/>
          <w:szCs w:val="22"/>
          <w:lang w:val="it-IT"/>
        </w:rPr>
      </w:pPr>
      <w:r w:rsidRPr="00217F15">
        <w:rPr>
          <w:rFonts w:cs="Times New Roman"/>
          <w:sz w:val="22"/>
          <w:szCs w:val="22"/>
          <w:lang w:val="it-IT"/>
        </w:rPr>
        <w:t>Personal e-mail</w:t>
      </w:r>
      <w:r w:rsidR="00D80218" w:rsidRPr="00217F15">
        <w:rPr>
          <w:rFonts w:cs="Times New Roman"/>
          <w:sz w:val="22"/>
          <w:szCs w:val="22"/>
          <w:lang w:val="it-IT"/>
        </w:rPr>
        <w:tab/>
      </w:r>
      <w:r w:rsidR="00D80218" w:rsidRPr="00217F15">
        <w:rPr>
          <w:rFonts w:cs="Times New Roman"/>
          <w:sz w:val="22"/>
          <w:szCs w:val="22"/>
          <w:lang w:val="it-IT"/>
        </w:rPr>
        <w:tab/>
      </w:r>
      <w:hyperlink r:id="rId9">
        <w:r w:rsidR="00EB3218" w:rsidRPr="00217F15">
          <w:rPr>
            <w:rFonts w:cs="Times New Roman"/>
            <w:spacing w:val="-1"/>
            <w:sz w:val="22"/>
            <w:szCs w:val="22"/>
            <w:lang w:val="it-IT"/>
          </w:rPr>
          <w:t>paolo.boffetta@gmail.com</w:t>
        </w:r>
      </w:hyperlink>
    </w:p>
    <w:p w14:paraId="68CDB1CA" w14:textId="77777777" w:rsidR="00B21240" w:rsidRPr="00217F15" w:rsidRDefault="00B21240" w:rsidP="00D80218">
      <w:pPr>
        <w:tabs>
          <w:tab w:val="left" w:pos="720"/>
          <w:tab w:val="left" w:pos="3600"/>
          <w:tab w:val="left" w:pos="9180"/>
        </w:tabs>
        <w:rPr>
          <w:rFonts w:ascii="Times New Roman" w:hAnsi="Times New Roman" w:cs="Times New Roman"/>
          <w:lang w:val="it-IT"/>
        </w:rPr>
      </w:pPr>
    </w:p>
    <w:p w14:paraId="362A92D0" w14:textId="77777777" w:rsidR="00B21240" w:rsidRPr="002F0EA3" w:rsidRDefault="00EB3218" w:rsidP="00D80218">
      <w:pPr>
        <w:pStyle w:val="BodyText"/>
        <w:tabs>
          <w:tab w:val="left" w:pos="720"/>
          <w:tab w:val="left" w:pos="3600"/>
          <w:tab w:val="left" w:pos="9180"/>
        </w:tabs>
        <w:spacing w:before="0"/>
        <w:ind w:left="0" w:firstLine="0"/>
        <w:rPr>
          <w:rFonts w:cs="Times New Roman"/>
          <w:sz w:val="22"/>
          <w:szCs w:val="22"/>
        </w:rPr>
      </w:pPr>
      <w:r w:rsidRPr="002F0EA3">
        <w:rPr>
          <w:rFonts w:cs="Times New Roman"/>
          <w:spacing w:val="-2"/>
          <w:sz w:val="22"/>
          <w:szCs w:val="22"/>
          <w:u w:val="single" w:color="000000"/>
        </w:rPr>
        <w:t>EDUCATION</w:t>
      </w:r>
    </w:p>
    <w:p w14:paraId="1A4EF5C7" w14:textId="77777777" w:rsidR="00B21240" w:rsidRPr="002F0EA3" w:rsidRDefault="00B21240" w:rsidP="00D80218">
      <w:pPr>
        <w:tabs>
          <w:tab w:val="left" w:pos="720"/>
          <w:tab w:val="left" w:pos="3600"/>
          <w:tab w:val="left" w:pos="9180"/>
        </w:tabs>
        <w:rPr>
          <w:rFonts w:ascii="Times New Roman" w:hAnsi="Times New Roman" w:cs="Times New Roman"/>
        </w:rPr>
      </w:pPr>
    </w:p>
    <w:p w14:paraId="6237A051" w14:textId="77777777" w:rsidR="00B21240" w:rsidRPr="002F0EA3" w:rsidRDefault="00EB3218" w:rsidP="00D80218">
      <w:pPr>
        <w:pStyle w:val="BodyText"/>
        <w:tabs>
          <w:tab w:val="left" w:pos="720"/>
          <w:tab w:val="left" w:pos="2999"/>
          <w:tab w:val="left" w:pos="3600"/>
          <w:tab w:val="left" w:pos="9180"/>
        </w:tabs>
        <w:spacing w:before="0"/>
        <w:ind w:left="0" w:firstLine="0"/>
        <w:rPr>
          <w:rFonts w:cs="Times New Roman"/>
          <w:sz w:val="22"/>
          <w:szCs w:val="22"/>
        </w:rPr>
      </w:pPr>
      <w:r w:rsidRPr="002F0EA3">
        <w:rPr>
          <w:rFonts w:cs="Times New Roman"/>
          <w:spacing w:val="-1"/>
          <w:sz w:val="22"/>
          <w:szCs w:val="22"/>
        </w:rPr>
        <w:t>Medical</w:t>
      </w:r>
      <w:r w:rsidRPr="002F0EA3">
        <w:rPr>
          <w:rFonts w:cs="Times New Roman"/>
          <w:sz w:val="22"/>
          <w:szCs w:val="22"/>
        </w:rPr>
        <w:t xml:space="preserve"> </w:t>
      </w:r>
      <w:r w:rsidRPr="002F0EA3">
        <w:rPr>
          <w:rFonts w:cs="Times New Roman"/>
          <w:spacing w:val="-1"/>
          <w:sz w:val="22"/>
          <w:szCs w:val="22"/>
        </w:rPr>
        <w:t>School</w:t>
      </w:r>
      <w:r w:rsidRPr="002F0EA3">
        <w:rPr>
          <w:rFonts w:cs="Times New Roman"/>
          <w:spacing w:val="-1"/>
          <w:sz w:val="22"/>
          <w:szCs w:val="22"/>
        </w:rPr>
        <w:tab/>
      </w:r>
      <w:r w:rsidR="00D80218" w:rsidRPr="002F0EA3">
        <w:rPr>
          <w:rFonts w:cs="Times New Roman"/>
          <w:spacing w:val="-1"/>
          <w:sz w:val="22"/>
          <w:szCs w:val="22"/>
        </w:rPr>
        <w:tab/>
      </w:r>
      <w:r w:rsidRPr="002F0EA3">
        <w:rPr>
          <w:rFonts w:cs="Times New Roman"/>
          <w:spacing w:val="-1"/>
          <w:sz w:val="22"/>
          <w:szCs w:val="22"/>
        </w:rPr>
        <w:t>University</w:t>
      </w:r>
      <w:r w:rsidRPr="002F0EA3">
        <w:rPr>
          <w:rFonts w:cs="Times New Roman"/>
          <w:spacing w:val="-8"/>
          <w:sz w:val="22"/>
          <w:szCs w:val="22"/>
        </w:rPr>
        <w:t xml:space="preserve"> </w:t>
      </w:r>
      <w:r w:rsidRPr="002F0EA3">
        <w:rPr>
          <w:rFonts w:cs="Times New Roman"/>
          <w:sz w:val="22"/>
          <w:szCs w:val="22"/>
        </w:rPr>
        <w:t>of</w:t>
      </w:r>
      <w:r w:rsidRPr="002F0EA3">
        <w:rPr>
          <w:rFonts w:cs="Times New Roman"/>
          <w:spacing w:val="-1"/>
          <w:sz w:val="22"/>
          <w:szCs w:val="22"/>
        </w:rPr>
        <w:t xml:space="preserve"> Turin,</w:t>
      </w:r>
      <w:r w:rsidRPr="002F0EA3">
        <w:rPr>
          <w:rFonts w:cs="Times New Roman"/>
          <w:sz w:val="22"/>
          <w:szCs w:val="22"/>
        </w:rPr>
        <w:t xml:space="preserve"> 1984</w:t>
      </w:r>
    </w:p>
    <w:p w14:paraId="0B0E3924" w14:textId="77777777" w:rsidR="00B21240" w:rsidRPr="002F0EA3" w:rsidRDefault="00B21240" w:rsidP="00D80218">
      <w:pPr>
        <w:tabs>
          <w:tab w:val="left" w:pos="720"/>
          <w:tab w:val="left" w:pos="3600"/>
          <w:tab w:val="left" w:pos="9180"/>
        </w:tabs>
        <w:rPr>
          <w:rFonts w:ascii="Times New Roman" w:hAnsi="Times New Roman" w:cs="Times New Roman"/>
        </w:rPr>
      </w:pPr>
    </w:p>
    <w:p w14:paraId="3BB2DB44" w14:textId="77777777" w:rsidR="00D80218" w:rsidRPr="002F0EA3" w:rsidRDefault="00EB3218" w:rsidP="00A95F91">
      <w:pPr>
        <w:pStyle w:val="BodyText"/>
        <w:tabs>
          <w:tab w:val="left" w:pos="720"/>
          <w:tab w:val="left" w:pos="2999"/>
          <w:tab w:val="left" w:pos="3600"/>
          <w:tab w:val="left" w:pos="9180"/>
        </w:tabs>
        <w:spacing w:before="0"/>
        <w:ind w:left="0" w:firstLine="0"/>
        <w:rPr>
          <w:rFonts w:cs="Times New Roman"/>
          <w:spacing w:val="-1"/>
          <w:sz w:val="22"/>
          <w:szCs w:val="22"/>
        </w:rPr>
      </w:pPr>
      <w:r w:rsidRPr="002F0EA3">
        <w:rPr>
          <w:rFonts w:cs="Times New Roman"/>
          <w:spacing w:val="-1"/>
          <w:sz w:val="22"/>
          <w:szCs w:val="22"/>
        </w:rPr>
        <w:t>Internship</w:t>
      </w:r>
      <w:r w:rsidRPr="002F0EA3">
        <w:rPr>
          <w:rFonts w:cs="Times New Roman"/>
          <w:spacing w:val="-1"/>
          <w:sz w:val="22"/>
          <w:szCs w:val="22"/>
        </w:rPr>
        <w:tab/>
      </w:r>
      <w:r w:rsidR="00D80218" w:rsidRPr="002F0EA3">
        <w:rPr>
          <w:rFonts w:cs="Times New Roman"/>
          <w:spacing w:val="-1"/>
          <w:sz w:val="22"/>
          <w:szCs w:val="22"/>
        </w:rPr>
        <w:tab/>
      </w:r>
      <w:r w:rsidRPr="002F0EA3">
        <w:rPr>
          <w:rFonts w:cs="Times New Roman"/>
          <w:spacing w:val="-1"/>
          <w:sz w:val="22"/>
          <w:szCs w:val="22"/>
        </w:rPr>
        <w:t>University</w:t>
      </w:r>
      <w:r w:rsidRPr="002F0EA3">
        <w:rPr>
          <w:rFonts w:cs="Times New Roman"/>
          <w:spacing w:val="-8"/>
          <w:sz w:val="22"/>
          <w:szCs w:val="22"/>
        </w:rPr>
        <w:t xml:space="preserve"> </w:t>
      </w:r>
      <w:r w:rsidRPr="002F0EA3">
        <w:rPr>
          <w:rFonts w:cs="Times New Roman"/>
          <w:spacing w:val="-1"/>
          <w:sz w:val="22"/>
          <w:szCs w:val="22"/>
        </w:rPr>
        <w:t>Hospital</w:t>
      </w:r>
      <w:r w:rsidRPr="002F0EA3">
        <w:rPr>
          <w:rFonts w:cs="Times New Roman"/>
          <w:sz w:val="22"/>
          <w:szCs w:val="22"/>
        </w:rPr>
        <w:t xml:space="preserve"> </w:t>
      </w:r>
      <w:r w:rsidRPr="002F0EA3">
        <w:rPr>
          <w:rFonts w:cs="Times New Roman"/>
          <w:spacing w:val="-1"/>
          <w:sz w:val="22"/>
          <w:szCs w:val="22"/>
        </w:rPr>
        <w:t>Turin,</w:t>
      </w:r>
      <w:r w:rsidR="00A95F91" w:rsidRPr="002F0EA3">
        <w:rPr>
          <w:rFonts w:cs="Times New Roman"/>
          <w:spacing w:val="-1"/>
          <w:sz w:val="22"/>
          <w:szCs w:val="22"/>
        </w:rPr>
        <w:t xml:space="preserve"> 1</w:t>
      </w:r>
      <w:r w:rsidRPr="002F0EA3">
        <w:rPr>
          <w:rFonts w:cs="Times New Roman"/>
          <w:spacing w:val="-1"/>
          <w:sz w:val="22"/>
          <w:szCs w:val="22"/>
        </w:rPr>
        <w:t>982-1984</w:t>
      </w:r>
    </w:p>
    <w:p w14:paraId="57929A97" w14:textId="77777777" w:rsidR="00B21240" w:rsidRPr="002F0EA3" w:rsidRDefault="00D80218" w:rsidP="00D80218">
      <w:pPr>
        <w:pStyle w:val="BodyText"/>
        <w:tabs>
          <w:tab w:val="left" w:pos="720"/>
          <w:tab w:val="left" w:pos="2999"/>
          <w:tab w:val="left" w:pos="3600"/>
          <w:tab w:val="left" w:pos="9180"/>
        </w:tabs>
        <w:spacing w:before="0"/>
        <w:ind w:left="0" w:firstLine="0"/>
        <w:rPr>
          <w:rFonts w:cs="Times New Roman"/>
          <w:sz w:val="22"/>
          <w:szCs w:val="22"/>
        </w:rPr>
      </w:pPr>
      <w:r w:rsidRPr="002F0EA3">
        <w:rPr>
          <w:rFonts w:cs="Times New Roman"/>
          <w:spacing w:val="-1"/>
          <w:sz w:val="22"/>
          <w:szCs w:val="22"/>
        </w:rPr>
        <w:tab/>
      </w:r>
      <w:r w:rsidRPr="002F0EA3">
        <w:rPr>
          <w:rFonts w:cs="Times New Roman"/>
          <w:spacing w:val="-1"/>
          <w:sz w:val="22"/>
          <w:szCs w:val="22"/>
        </w:rPr>
        <w:tab/>
      </w:r>
      <w:r w:rsidRPr="002F0EA3">
        <w:rPr>
          <w:rFonts w:cs="Times New Roman"/>
          <w:spacing w:val="-1"/>
          <w:sz w:val="22"/>
          <w:szCs w:val="22"/>
        </w:rPr>
        <w:tab/>
      </w:r>
      <w:r w:rsidR="00EB3218" w:rsidRPr="002F0EA3">
        <w:rPr>
          <w:rFonts w:cs="Times New Roman"/>
          <w:spacing w:val="-2"/>
          <w:sz w:val="22"/>
          <w:szCs w:val="22"/>
        </w:rPr>
        <w:t>Licensed</w:t>
      </w:r>
      <w:r w:rsidR="00EB3218" w:rsidRPr="002F0EA3">
        <w:rPr>
          <w:rFonts w:cs="Times New Roman"/>
          <w:sz w:val="22"/>
          <w:szCs w:val="22"/>
        </w:rPr>
        <w:t xml:space="preserve"> </w:t>
      </w:r>
      <w:r w:rsidR="00EB3218" w:rsidRPr="002F0EA3">
        <w:rPr>
          <w:rFonts w:cs="Times New Roman"/>
          <w:spacing w:val="-1"/>
          <w:sz w:val="22"/>
          <w:szCs w:val="22"/>
        </w:rPr>
        <w:t>MD,</w:t>
      </w:r>
      <w:r w:rsidR="00EB3218" w:rsidRPr="002F0EA3">
        <w:rPr>
          <w:rFonts w:cs="Times New Roman"/>
          <w:sz w:val="22"/>
          <w:szCs w:val="22"/>
        </w:rPr>
        <w:t xml:space="preserve"> </w:t>
      </w:r>
      <w:r w:rsidR="00EB3218" w:rsidRPr="002F0EA3">
        <w:rPr>
          <w:rFonts w:cs="Times New Roman"/>
          <w:spacing w:val="-3"/>
          <w:sz w:val="22"/>
          <w:szCs w:val="22"/>
        </w:rPr>
        <w:t>Italy,</w:t>
      </w:r>
      <w:r w:rsidR="00EB3218" w:rsidRPr="002F0EA3">
        <w:rPr>
          <w:rFonts w:cs="Times New Roman"/>
          <w:sz w:val="22"/>
          <w:szCs w:val="22"/>
        </w:rPr>
        <w:t xml:space="preserve"> 1985</w:t>
      </w:r>
    </w:p>
    <w:p w14:paraId="2E41795C" w14:textId="77777777" w:rsidR="00B21240" w:rsidRPr="002F0EA3" w:rsidRDefault="00B21240" w:rsidP="00D80218">
      <w:pPr>
        <w:tabs>
          <w:tab w:val="left" w:pos="720"/>
          <w:tab w:val="left" w:pos="3600"/>
          <w:tab w:val="left" w:pos="9180"/>
        </w:tabs>
        <w:rPr>
          <w:rFonts w:ascii="Times New Roman" w:hAnsi="Times New Roman" w:cs="Times New Roman"/>
        </w:rPr>
      </w:pPr>
    </w:p>
    <w:p w14:paraId="20D9847B" w14:textId="77777777" w:rsidR="00B21240" w:rsidRPr="002F0EA3" w:rsidRDefault="00EB3218" w:rsidP="00D80218">
      <w:pPr>
        <w:pStyle w:val="BodyText"/>
        <w:tabs>
          <w:tab w:val="left" w:pos="720"/>
          <w:tab w:val="left" w:pos="2999"/>
          <w:tab w:val="left" w:pos="3600"/>
          <w:tab w:val="left" w:pos="9180"/>
        </w:tabs>
        <w:spacing w:before="0"/>
        <w:ind w:left="0" w:firstLine="0"/>
        <w:rPr>
          <w:rFonts w:cs="Times New Roman"/>
          <w:sz w:val="22"/>
          <w:szCs w:val="22"/>
        </w:rPr>
      </w:pPr>
      <w:r w:rsidRPr="002F0EA3">
        <w:rPr>
          <w:rFonts w:cs="Times New Roman"/>
          <w:spacing w:val="-1"/>
          <w:sz w:val="22"/>
          <w:szCs w:val="22"/>
        </w:rPr>
        <w:t>Graduate</w:t>
      </w:r>
      <w:r w:rsidRPr="002F0EA3">
        <w:rPr>
          <w:rFonts w:cs="Times New Roman"/>
          <w:spacing w:val="-1"/>
          <w:sz w:val="22"/>
          <w:szCs w:val="22"/>
        </w:rPr>
        <w:tab/>
      </w:r>
      <w:r w:rsidR="00D80218" w:rsidRPr="002F0EA3">
        <w:rPr>
          <w:rFonts w:cs="Times New Roman"/>
          <w:spacing w:val="-1"/>
          <w:sz w:val="22"/>
          <w:szCs w:val="22"/>
        </w:rPr>
        <w:tab/>
      </w:r>
      <w:r w:rsidRPr="002F0EA3">
        <w:rPr>
          <w:rFonts w:cs="Times New Roman"/>
          <w:sz w:val="22"/>
          <w:szCs w:val="22"/>
        </w:rPr>
        <w:t>Columbia</w:t>
      </w:r>
      <w:r w:rsidRPr="002F0EA3">
        <w:rPr>
          <w:rFonts w:cs="Times New Roman"/>
          <w:spacing w:val="-1"/>
          <w:sz w:val="22"/>
          <w:szCs w:val="22"/>
        </w:rPr>
        <w:t xml:space="preserve"> University,</w:t>
      </w:r>
      <w:r w:rsidRPr="002F0EA3">
        <w:rPr>
          <w:rFonts w:cs="Times New Roman"/>
          <w:sz w:val="22"/>
          <w:szCs w:val="22"/>
        </w:rPr>
        <w:t xml:space="preserve"> </w:t>
      </w:r>
      <w:r w:rsidRPr="002F0EA3">
        <w:rPr>
          <w:rFonts w:cs="Times New Roman"/>
          <w:spacing w:val="-1"/>
          <w:sz w:val="22"/>
          <w:szCs w:val="22"/>
        </w:rPr>
        <w:t>New York,</w:t>
      </w:r>
      <w:r w:rsidRPr="002F0EA3">
        <w:rPr>
          <w:rFonts w:cs="Times New Roman"/>
          <w:sz w:val="22"/>
          <w:szCs w:val="22"/>
        </w:rPr>
        <w:t xml:space="preserve"> </w:t>
      </w:r>
      <w:r w:rsidRPr="002F0EA3">
        <w:rPr>
          <w:rFonts w:cs="Times New Roman"/>
          <w:spacing w:val="-1"/>
          <w:sz w:val="22"/>
          <w:szCs w:val="22"/>
        </w:rPr>
        <w:t>NY</w:t>
      </w:r>
    </w:p>
    <w:p w14:paraId="53BC3627" w14:textId="77777777" w:rsidR="00B21240" w:rsidRPr="002F0EA3" w:rsidRDefault="00D80218" w:rsidP="00D80218">
      <w:pPr>
        <w:pStyle w:val="BodyText"/>
        <w:tabs>
          <w:tab w:val="left" w:pos="720"/>
          <w:tab w:val="left" w:pos="3600"/>
          <w:tab w:val="left" w:pos="9180"/>
        </w:tabs>
        <w:spacing w:before="0"/>
        <w:ind w:left="0" w:firstLine="0"/>
        <w:rPr>
          <w:rFonts w:cs="Times New Roman"/>
          <w:sz w:val="22"/>
          <w:szCs w:val="22"/>
        </w:rPr>
      </w:pPr>
      <w:r w:rsidRPr="002F0EA3">
        <w:rPr>
          <w:rFonts w:cs="Times New Roman"/>
          <w:spacing w:val="-1"/>
          <w:sz w:val="22"/>
          <w:szCs w:val="22"/>
        </w:rPr>
        <w:tab/>
      </w:r>
      <w:r w:rsidRPr="002F0EA3">
        <w:rPr>
          <w:rFonts w:cs="Times New Roman"/>
          <w:spacing w:val="-1"/>
          <w:sz w:val="22"/>
          <w:szCs w:val="22"/>
        </w:rPr>
        <w:tab/>
      </w:r>
      <w:r w:rsidR="00EB3218" w:rsidRPr="002F0EA3">
        <w:rPr>
          <w:rFonts w:cs="Times New Roman"/>
          <w:spacing w:val="-1"/>
          <w:sz w:val="22"/>
          <w:szCs w:val="22"/>
        </w:rPr>
        <w:t>M.P.H.</w:t>
      </w:r>
      <w:r w:rsidR="00EB3218" w:rsidRPr="002F0EA3">
        <w:rPr>
          <w:rFonts w:cs="Times New Roman"/>
          <w:sz w:val="22"/>
          <w:szCs w:val="22"/>
        </w:rPr>
        <w:t xml:space="preserve"> 1988</w:t>
      </w:r>
    </w:p>
    <w:p w14:paraId="76765D57" w14:textId="77777777" w:rsidR="00B21240" w:rsidRPr="002F0EA3" w:rsidRDefault="00B21240" w:rsidP="00D80218">
      <w:pPr>
        <w:tabs>
          <w:tab w:val="left" w:pos="720"/>
          <w:tab w:val="left" w:pos="3600"/>
          <w:tab w:val="left" w:pos="9180"/>
        </w:tabs>
        <w:rPr>
          <w:rFonts w:ascii="Times New Roman" w:hAnsi="Times New Roman" w:cs="Times New Roman"/>
        </w:rPr>
      </w:pPr>
    </w:p>
    <w:p w14:paraId="35E7D761" w14:textId="77777777" w:rsidR="00D80218" w:rsidRPr="002F0EA3" w:rsidRDefault="00D80218" w:rsidP="00D80218">
      <w:pPr>
        <w:pStyle w:val="BodyText"/>
        <w:tabs>
          <w:tab w:val="left" w:pos="720"/>
          <w:tab w:val="left" w:pos="3600"/>
          <w:tab w:val="left" w:pos="9180"/>
        </w:tabs>
        <w:spacing w:before="0"/>
        <w:ind w:left="0" w:firstLine="0"/>
        <w:rPr>
          <w:rFonts w:cs="Times New Roman"/>
          <w:spacing w:val="-2"/>
          <w:sz w:val="22"/>
          <w:szCs w:val="22"/>
        </w:rPr>
      </w:pPr>
      <w:r w:rsidRPr="002F0EA3">
        <w:rPr>
          <w:rFonts w:cs="Times New Roman"/>
          <w:spacing w:val="-1"/>
          <w:sz w:val="22"/>
          <w:szCs w:val="22"/>
        </w:rPr>
        <w:tab/>
      </w:r>
      <w:r w:rsidRPr="002F0EA3">
        <w:rPr>
          <w:rFonts w:cs="Times New Roman"/>
          <w:spacing w:val="-1"/>
          <w:sz w:val="22"/>
          <w:szCs w:val="22"/>
        </w:rPr>
        <w:tab/>
      </w:r>
      <w:r w:rsidR="00EB3218" w:rsidRPr="002F0EA3">
        <w:rPr>
          <w:rFonts w:cs="Times New Roman"/>
          <w:spacing w:val="-1"/>
          <w:sz w:val="22"/>
          <w:szCs w:val="22"/>
        </w:rPr>
        <w:t>University</w:t>
      </w:r>
      <w:r w:rsidR="00EB3218" w:rsidRPr="002F0EA3">
        <w:rPr>
          <w:rFonts w:cs="Times New Roman"/>
          <w:spacing w:val="-8"/>
          <w:sz w:val="22"/>
          <w:szCs w:val="22"/>
        </w:rPr>
        <w:t xml:space="preserve"> </w:t>
      </w:r>
      <w:r w:rsidR="00EB3218" w:rsidRPr="002F0EA3">
        <w:rPr>
          <w:rFonts w:cs="Times New Roman"/>
          <w:sz w:val="22"/>
          <w:szCs w:val="22"/>
        </w:rPr>
        <w:t>of</w:t>
      </w:r>
      <w:r w:rsidR="00EB3218" w:rsidRPr="002F0EA3">
        <w:rPr>
          <w:rFonts w:cs="Times New Roman"/>
          <w:spacing w:val="-1"/>
          <w:sz w:val="22"/>
          <w:szCs w:val="22"/>
        </w:rPr>
        <w:t xml:space="preserve"> Turin,</w:t>
      </w:r>
      <w:r w:rsidR="00EB3218" w:rsidRPr="002F0EA3">
        <w:rPr>
          <w:rFonts w:cs="Times New Roman"/>
          <w:sz w:val="22"/>
          <w:szCs w:val="22"/>
        </w:rPr>
        <w:t xml:space="preserve"> </w:t>
      </w:r>
      <w:r w:rsidR="00EB3218" w:rsidRPr="002F0EA3">
        <w:rPr>
          <w:rFonts w:cs="Times New Roman"/>
          <w:spacing w:val="-2"/>
          <w:sz w:val="22"/>
          <w:szCs w:val="22"/>
        </w:rPr>
        <w:t>Italy</w:t>
      </w:r>
    </w:p>
    <w:p w14:paraId="1A3E78FC" w14:textId="77777777" w:rsidR="00B21240" w:rsidRPr="002F0EA3" w:rsidRDefault="00D80218" w:rsidP="00D80218">
      <w:pPr>
        <w:pStyle w:val="BodyText"/>
        <w:tabs>
          <w:tab w:val="left" w:pos="720"/>
          <w:tab w:val="left" w:pos="3600"/>
          <w:tab w:val="left" w:pos="9180"/>
        </w:tabs>
        <w:spacing w:before="0"/>
        <w:ind w:left="0" w:firstLine="0"/>
        <w:rPr>
          <w:rFonts w:cs="Times New Roman"/>
          <w:sz w:val="22"/>
          <w:szCs w:val="22"/>
        </w:rPr>
      </w:pPr>
      <w:r w:rsidRPr="002F0EA3">
        <w:rPr>
          <w:rFonts w:cs="Times New Roman"/>
          <w:spacing w:val="-2"/>
          <w:sz w:val="22"/>
          <w:szCs w:val="22"/>
        </w:rPr>
        <w:tab/>
      </w:r>
      <w:r w:rsidRPr="002F0EA3">
        <w:rPr>
          <w:rFonts w:cs="Times New Roman"/>
          <w:spacing w:val="-2"/>
          <w:sz w:val="22"/>
          <w:szCs w:val="22"/>
        </w:rPr>
        <w:tab/>
      </w:r>
      <w:r w:rsidR="00EB3218" w:rsidRPr="002F0EA3">
        <w:rPr>
          <w:rFonts w:cs="Times New Roman"/>
          <w:spacing w:val="-1"/>
          <w:sz w:val="22"/>
          <w:szCs w:val="22"/>
        </w:rPr>
        <w:t>Specialization</w:t>
      </w:r>
      <w:r w:rsidR="00EB3218" w:rsidRPr="002F0EA3">
        <w:rPr>
          <w:rFonts w:cs="Times New Roman"/>
          <w:sz w:val="22"/>
          <w:szCs w:val="22"/>
        </w:rPr>
        <w:t xml:space="preserve"> in Public</w:t>
      </w:r>
      <w:r w:rsidR="00EB3218" w:rsidRPr="002F0EA3">
        <w:rPr>
          <w:rFonts w:cs="Times New Roman"/>
          <w:spacing w:val="-1"/>
          <w:sz w:val="22"/>
          <w:szCs w:val="22"/>
        </w:rPr>
        <w:t xml:space="preserve"> Health,</w:t>
      </w:r>
      <w:r w:rsidR="00EB3218" w:rsidRPr="002F0EA3">
        <w:rPr>
          <w:rFonts w:cs="Times New Roman"/>
          <w:sz w:val="22"/>
          <w:szCs w:val="22"/>
        </w:rPr>
        <w:t xml:space="preserve"> 1988</w:t>
      </w:r>
    </w:p>
    <w:p w14:paraId="69B41FBB" w14:textId="77777777" w:rsidR="00B21240" w:rsidRPr="002F0EA3" w:rsidRDefault="00B21240" w:rsidP="00D80218">
      <w:pPr>
        <w:tabs>
          <w:tab w:val="left" w:pos="9180"/>
        </w:tabs>
        <w:rPr>
          <w:rFonts w:ascii="Times New Roman" w:hAnsi="Times New Roman" w:cs="Times New Roman"/>
        </w:rPr>
      </w:pPr>
    </w:p>
    <w:p w14:paraId="3E322E03" w14:textId="77777777" w:rsidR="00D80218" w:rsidRPr="002F0EA3" w:rsidRDefault="00D80218" w:rsidP="00D80218">
      <w:pPr>
        <w:tabs>
          <w:tab w:val="left" w:pos="9180"/>
        </w:tabs>
        <w:rPr>
          <w:rFonts w:ascii="Times New Roman" w:hAnsi="Times New Roman" w:cs="Times New Roman"/>
        </w:rPr>
        <w:sectPr w:rsidR="00D80218" w:rsidRPr="002F0EA3">
          <w:footerReference w:type="default" r:id="rId10"/>
          <w:type w:val="continuous"/>
          <w:pgSz w:w="12240" w:h="15840"/>
          <w:pgMar w:top="1400" w:right="1720" w:bottom="960" w:left="1320" w:header="720" w:footer="771" w:gutter="0"/>
          <w:pgNumType w:start="1"/>
          <w:cols w:space="720"/>
        </w:sectPr>
      </w:pPr>
    </w:p>
    <w:p w14:paraId="261C0434" w14:textId="77777777" w:rsidR="00B21240" w:rsidRPr="002F0EA3" w:rsidRDefault="00EB3218" w:rsidP="00D80218">
      <w:pPr>
        <w:pStyle w:val="BodyText"/>
        <w:tabs>
          <w:tab w:val="left" w:pos="9180"/>
        </w:tabs>
        <w:spacing w:before="0"/>
        <w:ind w:left="0" w:firstLine="0"/>
        <w:rPr>
          <w:rFonts w:cs="Times New Roman"/>
          <w:sz w:val="22"/>
          <w:szCs w:val="22"/>
        </w:rPr>
      </w:pPr>
      <w:r w:rsidRPr="002F0EA3">
        <w:rPr>
          <w:rFonts w:cs="Times New Roman"/>
          <w:spacing w:val="-2"/>
          <w:sz w:val="22"/>
          <w:szCs w:val="22"/>
          <w:u w:val="single" w:color="000000"/>
        </w:rPr>
        <w:lastRenderedPageBreak/>
        <w:t>PROFESSIONAL</w:t>
      </w:r>
      <w:r w:rsidRPr="002F0EA3">
        <w:rPr>
          <w:rFonts w:cs="Times New Roman"/>
          <w:spacing w:val="-5"/>
          <w:sz w:val="22"/>
          <w:szCs w:val="22"/>
          <w:u w:val="single" w:color="000000"/>
        </w:rPr>
        <w:t xml:space="preserve"> </w:t>
      </w:r>
      <w:r w:rsidRPr="002F0EA3">
        <w:rPr>
          <w:rFonts w:cs="Times New Roman"/>
          <w:spacing w:val="-1"/>
          <w:sz w:val="22"/>
          <w:szCs w:val="22"/>
          <w:u w:val="single" w:color="000000"/>
        </w:rPr>
        <w:t>BACKGROUND</w:t>
      </w:r>
    </w:p>
    <w:p w14:paraId="1BDA13F0" w14:textId="77777777" w:rsidR="00B21240" w:rsidRPr="002F0EA3" w:rsidRDefault="00B21240" w:rsidP="00D80218">
      <w:pPr>
        <w:tabs>
          <w:tab w:val="left" w:pos="9180"/>
        </w:tabs>
        <w:rPr>
          <w:rFonts w:ascii="Times New Roman" w:hAnsi="Times New Roman" w:cs="Times New Roman"/>
        </w:rPr>
      </w:pPr>
    </w:p>
    <w:p w14:paraId="183B97E3" w14:textId="77777777" w:rsidR="00B21240" w:rsidRPr="002F0EA3" w:rsidRDefault="00EB3218" w:rsidP="00D80218">
      <w:pPr>
        <w:pStyle w:val="BodyText"/>
        <w:tabs>
          <w:tab w:val="left" w:pos="9180"/>
        </w:tabs>
        <w:spacing w:before="0"/>
        <w:ind w:left="0" w:firstLine="0"/>
        <w:rPr>
          <w:rFonts w:cs="Times New Roman"/>
          <w:sz w:val="22"/>
          <w:szCs w:val="22"/>
        </w:rPr>
      </w:pPr>
      <w:r w:rsidRPr="002F0EA3">
        <w:rPr>
          <w:rFonts w:cs="Times New Roman"/>
          <w:spacing w:val="-1"/>
          <w:sz w:val="22"/>
          <w:szCs w:val="22"/>
        </w:rPr>
        <w:t>Resident</w:t>
      </w:r>
      <w:r w:rsidRPr="002F0EA3">
        <w:rPr>
          <w:rFonts w:cs="Times New Roman"/>
          <w:sz w:val="22"/>
          <w:szCs w:val="22"/>
        </w:rPr>
        <w:t xml:space="preserve"> </w:t>
      </w:r>
      <w:r w:rsidRPr="002F0EA3">
        <w:rPr>
          <w:rFonts w:cs="Times New Roman"/>
          <w:spacing w:val="-1"/>
          <w:sz w:val="22"/>
          <w:szCs w:val="22"/>
        </w:rPr>
        <w:t>at</w:t>
      </w:r>
      <w:r w:rsidRPr="002F0EA3">
        <w:rPr>
          <w:rFonts w:cs="Times New Roman"/>
          <w:sz w:val="22"/>
          <w:szCs w:val="22"/>
        </w:rPr>
        <w:t xml:space="preserve"> the</w:t>
      </w:r>
      <w:r w:rsidRPr="002F0EA3">
        <w:rPr>
          <w:rFonts w:cs="Times New Roman"/>
          <w:spacing w:val="-1"/>
          <w:sz w:val="22"/>
          <w:szCs w:val="22"/>
        </w:rPr>
        <w:t xml:space="preserve"> Second</w:t>
      </w:r>
      <w:r w:rsidRPr="002F0EA3">
        <w:rPr>
          <w:rFonts w:cs="Times New Roman"/>
          <w:sz w:val="22"/>
          <w:szCs w:val="22"/>
        </w:rPr>
        <w:t xml:space="preserve"> </w:t>
      </w:r>
      <w:r w:rsidRPr="002F0EA3">
        <w:rPr>
          <w:rFonts w:cs="Times New Roman"/>
          <w:spacing w:val="-1"/>
          <w:sz w:val="22"/>
          <w:szCs w:val="22"/>
        </w:rPr>
        <w:t>Division</w:t>
      </w:r>
      <w:r w:rsidRPr="002F0EA3">
        <w:rPr>
          <w:rFonts w:cs="Times New Roman"/>
          <w:sz w:val="22"/>
          <w:szCs w:val="22"/>
        </w:rPr>
        <w:t xml:space="preserve"> of</w:t>
      </w:r>
      <w:r w:rsidRPr="002F0EA3">
        <w:rPr>
          <w:rFonts w:cs="Times New Roman"/>
          <w:spacing w:val="-1"/>
          <w:sz w:val="22"/>
          <w:szCs w:val="22"/>
        </w:rPr>
        <w:t xml:space="preserve"> </w:t>
      </w:r>
      <w:r w:rsidRPr="002F0EA3">
        <w:rPr>
          <w:rFonts w:cs="Times New Roman"/>
          <w:spacing w:val="-2"/>
          <w:sz w:val="22"/>
          <w:szCs w:val="22"/>
        </w:rPr>
        <w:t>Internal</w:t>
      </w:r>
      <w:r w:rsidRPr="002F0EA3">
        <w:rPr>
          <w:rFonts w:cs="Times New Roman"/>
          <w:sz w:val="22"/>
          <w:szCs w:val="22"/>
        </w:rPr>
        <w:t xml:space="preserve"> </w:t>
      </w:r>
      <w:r w:rsidRPr="002F0EA3">
        <w:rPr>
          <w:rFonts w:cs="Times New Roman"/>
          <w:spacing w:val="-1"/>
          <w:sz w:val="22"/>
          <w:szCs w:val="22"/>
        </w:rPr>
        <w:t xml:space="preserve">Medicine </w:t>
      </w:r>
      <w:r w:rsidRPr="002F0EA3">
        <w:rPr>
          <w:rFonts w:cs="Times New Roman"/>
          <w:sz w:val="22"/>
          <w:szCs w:val="22"/>
        </w:rPr>
        <w:t>of</w:t>
      </w:r>
      <w:r w:rsidRPr="002F0EA3">
        <w:rPr>
          <w:rFonts w:cs="Times New Roman"/>
          <w:spacing w:val="-1"/>
          <w:sz w:val="22"/>
          <w:szCs w:val="22"/>
        </w:rPr>
        <w:t xml:space="preserve"> </w:t>
      </w:r>
      <w:r w:rsidRPr="002F0EA3">
        <w:rPr>
          <w:rFonts w:cs="Times New Roman"/>
          <w:sz w:val="22"/>
          <w:szCs w:val="22"/>
        </w:rPr>
        <w:t>the</w:t>
      </w:r>
      <w:r w:rsidRPr="002F0EA3">
        <w:rPr>
          <w:rFonts w:cs="Times New Roman"/>
          <w:spacing w:val="-1"/>
          <w:sz w:val="22"/>
          <w:szCs w:val="22"/>
        </w:rPr>
        <w:t xml:space="preserve"> University</w:t>
      </w:r>
      <w:r w:rsidRPr="002F0EA3">
        <w:rPr>
          <w:rFonts w:cs="Times New Roman"/>
          <w:spacing w:val="-8"/>
          <w:sz w:val="22"/>
          <w:szCs w:val="22"/>
        </w:rPr>
        <w:t xml:space="preserve"> </w:t>
      </w:r>
      <w:r w:rsidRPr="002F0EA3">
        <w:rPr>
          <w:rFonts w:cs="Times New Roman"/>
          <w:sz w:val="22"/>
          <w:szCs w:val="22"/>
        </w:rPr>
        <w:t>of</w:t>
      </w:r>
      <w:r w:rsidRPr="002F0EA3">
        <w:rPr>
          <w:rFonts w:cs="Times New Roman"/>
          <w:spacing w:val="-1"/>
          <w:sz w:val="22"/>
          <w:szCs w:val="22"/>
        </w:rPr>
        <w:t xml:space="preserve"> Turin,</w:t>
      </w:r>
      <w:r w:rsidRPr="002F0EA3">
        <w:rPr>
          <w:rFonts w:cs="Times New Roman"/>
          <w:sz w:val="22"/>
          <w:szCs w:val="22"/>
        </w:rPr>
        <w:t xml:space="preserve"> </w:t>
      </w:r>
      <w:r w:rsidRPr="002F0EA3">
        <w:rPr>
          <w:rFonts w:cs="Times New Roman"/>
          <w:spacing w:val="-2"/>
          <w:sz w:val="22"/>
          <w:szCs w:val="22"/>
        </w:rPr>
        <w:t>Italy</w:t>
      </w:r>
      <w:r w:rsidRPr="002F0EA3">
        <w:rPr>
          <w:rFonts w:cs="Times New Roman"/>
          <w:spacing w:val="-8"/>
          <w:sz w:val="22"/>
          <w:szCs w:val="22"/>
        </w:rPr>
        <w:t xml:space="preserve"> </w:t>
      </w:r>
      <w:r w:rsidRPr="002F0EA3">
        <w:rPr>
          <w:rFonts w:cs="Times New Roman"/>
          <w:spacing w:val="-1"/>
          <w:sz w:val="22"/>
          <w:szCs w:val="22"/>
        </w:rPr>
        <w:t>(1983-85).</w:t>
      </w:r>
    </w:p>
    <w:p w14:paraId="413E8DB2" w14:textId="77777777" w:rsidR="00B21240" w:rsidRPr="002F0EA3" w:rsidRDefault="00B21240" w:rsidP="00D80218">
      <w:pPr>
        <w:tabs>
          <w:tab w:val="left" w:pos="9180"/>
        </w:tabs>
        <w:rPr>
          <w:rFonts w:ascii="Times New Roman" w:hAnsi="Times New Roman" w:cs="Times New Roman"/>
        </w:rPr>
      </w:pPr>
    </w:p>
    <w:p w14:paraId="17CEC247" w14:textId="77777777" w:rsidR="00B21240" w:rsidRPr="002F0EA3" w:rsidRDefault="00EB3218" w:rsidP="00D80218">
      <w:pPr>
        <w:pStyle w:val="BodyText"/>
        <w:tabs>
          <w:tab w:val="left" w:pos="9180"/>
        </w:tabs>
        <w:spacing w:before="0"/>
        <w:ind w:left="0" w:firstLine="0"/>
        <w:rPr>
          <w:rFonts w:cs="Times New Roman"/>
          <w:sz w:val="22"/>
          <w:szCs w:val="22"/>
        </w:rPr>
      </w:pPr>
      <w:r w:rsidRPr="002F0EA3">
        <w:rPr>
          <w:rFonts w:cs="Times New Roman"/>
          <w:spacing w:val="-1"/>
          <w:sz w:val="22"/>
          <w:szCs w:val="22"/>
        </w:rPr>
        <w:t>Research</w:t>
      </w:r>
      <w:r w:rsidRPr="002F0EA3">
        <w:rPr>
          <w:rFonts w:cs="Times New Roman"/>
          <w:sz w:val="22"/>
          <w:szCs w:val="22"/>
        </w:rPr>
        <w:t xml:space="preserve"> </w:t>
      </w:r>
      <w:r w:rsidRPr="002F0EA3">
        <w:rPr>
          <w:rFonts w:cs="Times New Roman"/>
          <w:spacing w:val="-1"/>
          <w:sz w:val="22"/>
          <w:szCs w:val="22"/>
        </w:rPr>
        <w:t>Fellow and</w:t>
      </w:r>
      <w:r w:rsidRPr="002F0EA3">
        <w:rPr>
          <w:rFonts w:cs="Times New Roman"/>
          <w:sz w:val="22"/>
          <w:szCs w:val="22"/>
        </w:rPr>
        <w:t xml:space="preserve"> </w:t>
      </w:r>
      <w:r w:rsidRPr="002F0EA3">
        <w:rPr>
          <w:rFonts w:cs="Times New Roman"/>
          <w:spacing w:val="-1"/>
          <w:sz w:val="22"/>
          <w:szCs w:val="22"/>
        </w:rPr>
        <w:t>Research</w:t>
      </w:r>
      <w:r w:rsidRPr="002F0EA3">
        <w:rPr>
          <w:rFonts w:cs="Times New Roman"/>
          <w:sz w:val="22"/>
          <w:szCs w:val="22"/>
        </w:rPr>
        <w:t xml:space="preserve"> </w:t>
      </w:r>
      <w:r w:rsidRPr="002F0EA3">
        <w:rPr>
          <w:rFonts w:cs="Times New Roman"/>
          <w:spacing w:val="-1"/>
          <w:sz w:val="22"/>
          <w:szCs w:val="22"/>
        </w:rPr>
        <w:t>Assistant</w:t>
      </w:r>
      <w:r w:rsidRPr="002F0EA3">
        <w:rPr>
          <w:rFonts w:cs="Times New Roman"/>
          <w:sz w:val="22"/>
          <w:szCs w:val="22"/>
        </w:rPr>
        <w:t xml:space="preserve"> </w:t>
      </w:r>
      <w:r w:rsidRPr="002F0EA3">
        <w:rPr>
          <w:rFonts w:cs="Times New Roman"/>
          <w:spacing w:val="-1"/>
          <w:sz w:val="22"/>
          <w:szCs w:val="22"/>
        </w:rPr>
        <w:t>at</w:t>
      </w:r>
      <w:r w:rsidRPr="002F0EA3">
        <w:rPr>
          <w:rFonts w:cs="Times New Roman"/>
          <w:sz w:val="22"/>
          <w:szCs w:val="22"/>
        </w:rPr>
        <w:t xml:space="preserve"> the</w:t>
      </w:r>
      <w:r w:rsidRPr="002F0EA3">
        <w:rPr>
          <w:rFonts w:cs="Times New Roman"/>
          <w:spacing w:val="-1"/>
          <w:sz w:val="22"/>
          <w:szCs w:val="22"/>
        </w:rPr>
        <w:t xml:space="preserve"> Cancer Epidemiology</w:t>
      </w:r>
      <w:r w:rsidRPr="002F0EA3">
        <w:rPr>
          <w:rFonts w:cs="Times New Roman"/>
          <w:spacing w:val="-8"/>
          <w:sz w:val="22"/>
          <w:szCs w:val="22"/>
        </w:rPr>
        <w:t xml:space="preserve"> </w:t>
      </w:r>
      <w:r w:rsidRPr="002F0EA3">
        <w:rPr>
          <w:rFonts w:cs="Times New Roman"/>
          <w:spacing w:val="-1"/>
          <w:sz w:val="22"/>
          <w:szCs w:val="22"/>
        </w:rPr>
        <w:t>Unit</w:t>
      </w:r>
      <w:r w:rsidRPr="002F0EA3">
        <w:rPr>
          <w:rFonts w:cs="Times New Roman"/>
          <w:sz w:val="22"/>
          <w:szCs w:val="22"/>
        </w:rPr>
        <w:t xml:space="preserve"> of</w:t>
      </w:r>
      <w:r w:rsidRPr="002F0EA3">
        <w:rPr>
          <w:rFonts w:cs="Times New Roman"/>
          <w:spacing w:val="-1"/>
          <w:sz w:val="22"/>
          <w:szCs w:val="22"/>
        </w:rPr>
        <w:t xml:space="preserve"> </w:t>
      </w:r>
      <w:r w:rsidRPr="002F0EA3">
        <w:rPr>
          <w:rFonts w:cs="Times New Roman"/>
          <w:sz w:val="22"/>
          <w:szCs w:val="22"/>
        </w:rPr>
        <w:t>the</w:t>
      </w:r>
      <w:r w:rsidRPr="002F0EA3">
        <w:rPr>
          <w:rFonts w:cs="Times New Roman"/>
          <w:spacing w:val="-1"/>
          <w:sz w:val="22"/>
          <w:szCs w:val="22"/>
        </w:rPr>
        <w:t xml:space="preserve"> University</w:t>
      </w:r>
      <w:r w:rsidRPr="002F0EA3">
        <w:rPr>
          <w:rFonts w:cs="Times New Roman"/>
          <w:spacing w:val="-8"/>
          <w:sz w:val="22"/>
          <w:szCs w:val="22"/>
        </w:rPr>
        <w:t xml:space="preserve"> </w:t>
      </w:r>
      <w:r w:rsidRPr="002F0EA3">
        <w:rPr>
          <w:rFonts w:cs="Times New Roman"/>
          <w:sz w:val="22"/>
          <w:szCs w:val="22"/>
        </w:rPr>
        <w:t>of</w:t>
      </w:r>
      <w:r w:rsidRPr="002F0EA3">
        <w:rPr>
          <w:rFonts w:cs="Times New Roman"/>
          <w:spacing w:val="79"/>
          <w:sz w:val="22"/>
          <w:szCs w:val="22"/>
        </w:rPr>
        <w:t xml:space="preserve"> </w:t>
      </w:r>
      <w:r w:rsidRPr="002F0EA3">
        <w:rPr>
          <w:rFonts w:cs="Times New Roman"/>
          <w:spacing w:val="-1"/>
          <w:sz w:val="22"/>
          <w:szCs w:val="22"/>
        </w:rPr>
        <w:t>Turin,</w:t>
      </w:r>
      <w:r w:rsidRPr="002F0EA3">
        <w:rPr>
          <w:rFonts w:cs="Times New Roman"/>
          <w:sz w:val="22"/>
          <w:szCs w:val="22"/>
        </w:rPr>
        <w:t xml:space="preserve"> </w:t>
      </w:r>
      <w:r w:rsidRPr="002F0EA3">
        <w:rPr>
          <w:rFonts w:cs="Times New Roman"/>
          <w:spacing w:val="-2"/>
          <w:sz w:val="22"/>
          <w:szCs w:val="22"/>
        </w:rPr>
        <w:t>Italy</w:t>
      </w:r>
      <w:r w:rsidRPr="002F0EA3">
        <w:rPr>
          <w:rFonts w:cs="Times New Roman"/>
          <w:spacing w:val="-8"/>
          <w:sz w:val="22"/>
          <w:szCs w:val="22"/>
        </w:rPr>
        <w:t xml:space="preserve"> </w:t>
      </w:r>
      <w:r w:rsidRPr="002F0EA3">
        <w:rPr>
          <w:rFonts w:cs="Times New Roman"/>
          <w:spacing w:val="-1"/>
          <w:sz w:val="22"/>
          <w:szCs w:val="22"/>
        </w:rPr>
        <w:t>(1985-86;</w:t>
      </w:r>
      <w:r w:rsidRPr="002F0EA3">
        <w:rPr>
          <w:rFonts w:cs="Times New Roman"/>
          <w:sz w:val="22"/>
          <w:szCs w:val="22"/>
        </w:rPr>
        <w:t xml:space="preserve"> </w:t>
      </w:r>
      <w:r w:rsidRPr="002F0EA3">
        <w:rPr>
          <w:rFonts w:cs="Times New Roman"/>
          <w:spacing w:val="-1"/>
          <w:sz w:val="22"/>
          <w:szCs w:val="22"/>
        </w:rPr>
        <w:t>1989-90).</w:t>
      </w:r>
    </w:p>
    <w:p w14:paraId="71FFE4BF" w14:textId="77777777" w:rsidR="00B21240" w:rsidRPr="002F0EA3" w:rsidRDefault="00B21240" w:rsidP="00D80218">
      <w:pPr>
        <w:tabs>
          <w:tab w:val="left" w:pos="9180"/>
        </w:tabs>
        <w:rPr>
          <w:rFonts w:ascii="Times New Roman" w:hAnsi="Times New Roman" w:cs="Times New Roman"/>
        </w:rPr>
      </w:pPr>
    </w:p>
    <w:p w14:paraId="00F7741E" w14:textId="77777777" w:rsidR="00B21240" w:rsidRPr="002F0EA3" w:rsidRDefault="00EB3218" w:rsidP="00D80218">
      <w:pPr>
        <w:pStyle w:val="BodyText"/>
        <w:tabs>
          <w:tab w:val="left" w:pos="9180"/>
        </w:tabs>
        <w:spacing w:before="0"/>
        <w:ind w:left="0" w:firstLine="0"/>
        <w:rPr>
          <w:rFonts w:cs="Times New Roman"/>
          <w:sz w:val="22"/>
          <w:szCs w:val="22"/>
        </w:rPr>
      </w:pPr>
      <w:r w:rsidRPr="002F0EA3">
        <w:rPr>
          <w:rFonts w:cs="Times New Roman"/>
          <w:spacing w:val="-1"/>
          <w:sz w:val="22"/>
          <w:szCs w:val="22"/>
        </w:rPr>
        <w:t>Research</w:t>
      </w:r>
      <w:r w:rsidRPr="002F0EA3">
        <w:rPr>
          <w:rFonts w:cs="Times New Roman"/>
          <w:sz w:val="22"/>
          <w:szCs w:val="22"/>
        </w:rPr>
        <w:t xml:space="preserve"> </w:t>
      </w:r>
      <w:r w:rsidRPr="002F0EA3">
        <w:rPr>
          <w:rFonts w:cs="Times New Roman"/>
          <w:spacing w:val="-1"/>
          <w:sz w:val="22"/>
          <w:szCs w:val="22"/>
        </w:rPr>
        <w:t>Assistant</w:t>
      </w:r>
      <w:r w:rsidRPr="002F0EA3">
        <w:rPr>
          <w:rFonts w:cs="Times New Roman"/>
          <w:sz w:val="22"/>
          <w:szCs w:val="22"/>
        </w:rPr>
        <w:t xml:space="preserve"> </w:t>
      </w:r>
      <w:r w:rsidRPr="002F0EA3">
        <w:rPr>
          <w:rFonts w:cs="Times New Roman"/>
          <w:spacing w:val="-1"/>
          <w:sz w:val="22"/>
          <w:szCs w:val="22"/>
        </w:rPr>
        <w:t>at</w:t>
      </w:r>
      <w:r w:rsidRPr="002F0EA3">
        <w:rPr>
          <w:rFonts w:cs="Times New Roman"/>
          <w:sz w:val="22"/>
          <w:szCs w:val="22"/>
        </w:rPr>
        <w:t xml:space="preserve"> the</w:t>
      </w:r>
      <w:r w:rsidRPr="002F0EA3">
        <w:rPr>
          <w:rFonts w:cs="Times New Roman"/>
          <w:spacing w:val="-1"/>
          <w:sz w:val="22"/>
          <w:szCs w:val="22"/>
        </w:rPr>
        <w:t xml:space="preserve"> Department</w:t>
      </w:r>
      <w:r w:rsidRPr="002F0EA3">
        <w:rPr>
          <w:rFonts w:cs="Times New Roman"/>
          <w:sz w:val="22"/>
          <w:szCs w:val="22"/>
        </w:rPr>
        <w:t xml:space="preserve"> of</w:t>
      </w:r>
      <w:r w:rsidRPr="002F0EA3">
        <w:rPr>
          <w:rFonts w:cs="Times New Roman"/>
          <w:spacing w:val="-1"/>
          <w:sz w:val="22"/>
          <w:szCs w:val="22"/>
        </w:rPr>
        <w:t xml:space="preserve"> Statistics</w:t>
      </w:r>
      <w:r w:rsidRPr="002F0EA3">
        <w:rPr>
          <w:rFonts w:cs="Times New Roman"/>
          <w:sz w:val="22"/>
          <w:szCs w:val="22"/>
        </w:rPr>
        <w:t xml:space="preserve"> </w:t>
      </w:r>
      <w:r w:rsidRPr="002F0EA3">
        <w:rPr>
          <w:rFonts w:cs="Times New Roman"/>
          <w:spacing w:val="-1"/>
          <w:sz w:val="22"/>
          <w:szCs w:val="22"/>
        </w:rPr>
        <w:t>and</w:t>
      </w:r>
      <w:r w:rsidRPr="002F0EA3">
        <w:rPr>
          <w:rFonts w:cs="Times New Roman"/>
          <w:sz w:val="22"/>
          <w:szCs w:val="22"/>
        </w:rPr>
        <w:t xml:space="preserve"> </w:t>
      </w:r>
      <w:r w:rsidRPr="002F0EA3">
        <w:rPr>
          <w:rFonts w:cs="Times New Roman"/>
          <w:spacing w:val="-1"/>
          <w:sz w:val="22"/>
          <w:szCs w:val="22"/>
        </w:rPr>
        <w:t>Epidemiology</w:t>
      </w:r>
      <w:r w:rsidRPr="002F0EA3">
        <w:rPr>
          <w:rFonts w:cs="Times New Roman"/>
          <w:spacing w:val="-8"/>
          <w:sz w:val="22"/>
          <w:szCs w:val="22"/>
        </w:rPr>
        <w:t xml:space="preserve"> </w:t>
      </w:r>
      <w:r w:rsidRPr="002F0EA3">
        <w:rPr>
          <w:rFonts w:cs="Times New Roman"/>
          <w:sz w:val="22"/>
          <w:szCs w:val="22"/>
        </w:rPr>
        <w:t>of</w:t>
      </w:r>
      <w:r w:rsidRPr="002F0EA3">
        <w:rPr>
          <w:rFonts w:cs="Times New Roman"/>
          <w:spacing w:val="-1"/>
          <w:sz w:val="22"/>
          <w:szCs w:val="22"/>
        </w:rPr>
        <w:t xml:space="preserve"> </w:t>
      </w:r>
      <w:r w:rsidRPr="002F0EA3">
        <w:rPr>
          <w:rFonts w:cs="Times New Roman"/>
          <w:sz w:val="22"/>
          <w:szCs w:val="22"/>
        </w:rPr>
        <w:t>the</w:t>
      </w:r>
      <w:r w:rsidRPr="002F0EA3">
        <w:rPr>
          <w:rFonts w:cs="Times New Roman"/>
          <w:spacing w:val="-1"/>
          <w:sz w:val="22"/>
          <w:szCs w:val="22"/>
        </w:rPr>
        <w:t xml:space="preserve"> American</w:t>
      </w:r>
      <w:r w:rsidRPr="002F0EA3">
        <w:rPr>
          <w:rFonts w:cs="Times New Roman"/>
          <w:sz w:val="22"/>
          <w:szCs w:val="22"/>
        </w:rPr>
        <w:t xml:space="preserve"> </w:t>
      </w:r>
      <w:r w:rsidRPr="002F0EA3">
        <w:rPr>
          <w:rFonts w:cs="Times New Roman"/>
          <w:spacing w:val="-1"/>
          <w:sz w:val="22"/>
          <w:szCs w:val="22"/>
        </w:rPr>
        <w:t>Cancer</w:t>
      </w:r>
      <w:r w:rsidRPr="002F0EA3">
        <w:rPr>
          <w:rFonts w:cs="Times New Roman"/>
          <w:spacing w:val="76"/>
          <w:sz w:val="22"/>
          <w:szCs w:val="22"/>
        </w:rPr>
        <w:t xml:space="preserve"> </w:t>
      </w:r>
      <w:r w:rsidRPr="002F0EA3">
        <w:rPr>
          <w:rFonts w:cs="Times New Roman"/>
          <w:spacing w:val="-2"/>
          <w:sz w:val="22"/>
          <w:szCs w:val="22"/>
        </w:rPr>
        <w:t>Society,</w:t>
      </w:r>
      <w:r w:rsidRPr="002F0EA3">
        <w:rPr>
          <w:rFonts w:cs="Times New Roman"/>
          <w:sz w:val="22"/>
          <w:szCs w:val="22"/>
        </w:rPr>
        <w:t xml:space="preserve"> </w:t>
      </w:r>
      <w:r w:rsidR="001B629D" w:rsidRPr="002F0EA3">
        <w:rPr>
          <w:rFonts w:cs="Times New Roman"/>
          <w:spacing w:val="-1"/>
          <w:sz w:val="22"/>
          <w:szCs w:val="22"/>
        </w:rPr>
        <w:t>New Yor</w:t>
      </w:r>
      <w:r w:rsidRPr="002F0EA3">
        <w:rPr>
          <w:rFonts w:cs="Times New Roman"/>
          <w:spacing w:val="-1"/>
          <w:sz w:val="22"/>
          <w:szCs w:val="22"/>
        </w:rPr>
        <w:t>k,</w:t>
      </w:r>
      <w:r w:rsidRPr="002F0EA3">
        <w:rPr>
          <w:rFonts w:cs="Times New Roman"/>
          <w:sz w:val="22"/>
          <w:szCs w:val="22"/>
        </w:rPr>
        <w:t xml:space="preserve"> </w:t>
      </w:r>
      <w:r w:rsidRPr="002F0EA3">
        <w:rPr>
          <w:rFonts w:cs="Times New Roman"/>
          <w:spacing w:val="-1"/>
          <w:sz w:val="22"/>
          <w:szCs w:val="22"/>
        </w:rPr>
        <w:t>NY,</w:t>
      </w:r>
      <w:r w:rsidRPr="002F0EA3">
        <w:rPr>
          <w:rFonts w:cs="Times New Roman"/>
          <w:sz w:val="22"/>
          <w:szCs w:val="22"/>
        </w:rPr>
        <w:t xml:space="preserve"> </w:t>
      </w:r>
      <w:r w:rsidRPr="002F0EA3">
        <w:rPr>
          <w:rFonts w:cs="Times New Roman"/>
          <w:spacing w:val="-1"/>
          <w:sz w:val="22"/>
          <w:szCs w:val="22"/>
        </w:rPr>
        <w:t>USA (1986-88).</w:t>
      </w:r>
    </w:p>
    <w:p w14:paraId="302E58C6" w14:textId="77777777" w:rsidR="00B21240" w:rsidRPr="002F0EA3" w:rsidRDefault="00B21240" w:rsidP="00D80218">
      <w:pPr>
        <w:tabs>
          <w:tab w:val="left" w:pos="9180"/>
        </w:tabs>
        <w:rPr>
          <w:rFonts w:ascii="Times New Roman" w:hAnsi="Times New Roman" w:cs="Times New Roman"/>
        </w:rPr>
      </w:pPr>
    </w:p>
    <w:p w14:paraId="7D106E68" w14:textId="77777777" w:rsidR="00B21240" w:rsidRPr="002F0EA3" w:rsidRDefault="00EB3218" w:rsidP="00D80218">
      <w:pPr>
        <w:pStyle w:val="BodyText"/>
        <w:tabs>
          <w:tab w:val="left" w:pos="9180"/>
        </w:tabs>
        <w:spacing w:before="0"/>
        <w:ind w:left="0" w:firstLine="0"/>
        <w:rPr>
          <w:rFonts w:cs="Times New Roman"/>
          <w:sz w:val="22"/>
          <w:szCs w:val="22"/>
        </w:rPr>
      </w:pPr>
      <w:r w:rsidRPr="002F0EA3">
        <w:rPr>
          <w:rFonts w:cs="Times New Roman"/>
          <w:spacing w:val="-1"/>
          <w:sz w:val="22"/>
          <w:szCs w:val="22"/>
        </w:rPr>
        <w:t>Research</w:t>
      </w:r>
      <w:r w:rsidRPr="002F0EA3">
        <w:rPr>
          <w:rFonts w:cs="Times New Roman"/>
          <w:sz w:val="22"/>
          <w:szCs w:val="22"/>
        </w:rPr>
        <w:t xml:space="preserve"> </w:t>
      </w:r>
      <w:r w:rsidRPr="002F0EA3">
        <w:rPr>
          <w:rFonts w:cs="Times New Roman"/>
          <w:spacing w:val="-1"/>
          <w:sz w:val="22"/>
          <w:szCs w:val="22"/>
        </w:rPr>
        <w:t>Assistant</w:t>
      </w:r>
      <w:r w:rsidRPr="002F0EA3">
        <w:rPr>
          <w:rFonts w:cs="Times New Roman"/>
          <w:sz w:val="22"/>
          <w:szCs w:val="22"/>
        </w:rPr>
        <w:t xml:space="preserve"> </w:t>
      </w:r>
      <w:r w:rsidRPr="002F0EA3">
        <w:rPr>
          <w:rFonts w:cs="Times New Roman"/>
          <w:spacing w:val="-1"/>
          <w:sz w:val="22"/>
          <w:szCs w:val="22"/>
        </w:rPr>
        <w:t>at</w:t>
      </w:r>
      <w:r w:rsidRPr="002F0EA3">
        <w:rPr>
          <w:rFonts w:cs="Times New Roman"/>
          <w:sz w:val="22"/>
          <w:szCs w:val="22"/>
        </w:rPr>
        <w:t xml:space="preserve"> the</w:t>
      </w:r>
      <w:r w:rsidRPr="002F0EA3">
        <w:rPr>
          <w:rFonts w:cs="Times New Roman"/>
          <w:spacing w:val="-1"/>
          <w:sz w:val="22"/>
          <w:szCs w:val="22"/>
        </w:rPr>
        <w:t xml:space="preserve"> Division</w:t>
      </w:r>
      <w:r w:rsidRPr="002F0EA3">
        <w:rPr>
          <w:rFonts w:cs="Times New Roman"/>
          <w:sz w:val="22"/>
          <w:szCs w:val="22"/>
        </w:rPr>
        <w:t xml:space="preserve"> of</w:t>
      </w:r>
      <w:r w:rsidRPr="002F0EA3">
        <w:rPr>
          <w:rFonts w:cs="Times New Roman"/>
          <w:spacing w:val="-1"/>
          <w:sz w:val="22"/>
          <w:szCs w:val="22"/>
        </w:rPr>
        <w:t xml:space="preserve"> Epidemiology</w:t>
      </w:r>
      <w:r w:rsidRPr="002F0EA3">
        <w:rPr>
          <w:rFonts w:cs="Times New Roman"/>
          <w:spacing w:val="-8"/>
          <w:sz w:val="22"/>
          <w:szCs w:val="22"/>
        </w:rPr>
        <w:t xml:space="preserve"> </w:t>
      </w:r>
      <w:r w:rsidRPr="002F0EA3">
        <w:rPr>
          <w:rFonts w:cs="Times New Roman"/>
          <w:sz w:val="22"/>
          <w:szCs w:val="22"/>
        </w:rPr>
        <w:t>of</w:t>
      </w:r>
      <w:r w:rsidRPr="002F0EA3">
        <w:rPr>
          <w:rFonts w:cs="Times New Roman"/>
          <w:spacing w:val="-1"/>
          <w:sz w:val="22"/>
          <w:szCs w:val="22"/>
        </w:rPr>
        <w:t xml:space="preserve"> </w:t>
      </w:r>
      <w:r w:rsidRPr="002F0EA3">
        <w:rPr>
          <w:rFonts w:cs="Times New Roman"/>
          <w:sz w:val="22"/>
          <w:szCs w:val="22"/>
        </w:rPr>
        <w:t>the</w:t>
      </w:r>
      <w:r w:rsidRPr="002F0EA3">
        <w:rPr>
          <w:rFonts w:cs="Times New Roman"/>
          <w:spacing w:val="-1"/>
          <w:sz w:val="22"/>
          <w:szCs w:val="22"/>
        </w:rPr>
        <w:t xml:space="preserve"> American</w:t>
      </w:r>
      <w:r w:rsidRPr="002F0EA3">
        <w:rPr>
          <w:rFonts w:cs="Times New Roman"/>
          <w:sz w:val="22"/>
          <w:szCs w:val="22"/>
        </w:rPr>
        <w:t xml:space="preserve"> </w:t>
      </w:r>
      <w:r w:rsidRPr="002F0EA3">
        <w:rPr>
          <w:rFonts w:cs="Times New Roman"/>
          <w:spacing w:val="-1"/>
          <w:sz w:val="22"/>
          <w:szCs w:val="22"/>
        </w:rPr>
        <w:t>Health</w:t>
      </w:r>
      <w:r w:rsidRPr="002F0EA3">
        <w:rPr>
          <w:rFonts w:cs="Times New Roman"/>
          <w:sz w:val="22"/>
          <w:szCs w:val="22"/>
        </w:rPr>
        <w:t xml:space="preserve"> </w:t>
      </w:r>
      <w:r w:rsidRPr="002F0EA3">
        <w:rPr>
          <w:rFonts w:cs="Times New Roman"/>
          <w:spacing w:val="-1"/>
          <w:sz w:val="22"/>
          <w:szCs w:val="22"/>
        </w:rPr>
        <w:t>Foundation</w:t>
      </w:r>
      <w:r w:rsidRPr="002F0EA3">
        <w:rPr>
          <w:rFonts w:cs="Times New Roman"/>
          <w:sz w:val="22"/>
          <w:szCs w:val="22"/>
        </w:rPr>
        <w:t xml:space="preserve"> in </w:t>
      </w:r>
      <w:r w:rsidRPr="002F0EA3">
        <w:rPr>
          <w:rFonts w:cs="Times New Roman"/>
          <w:spacing w:val="-1"/>
          <w:sz w:val="22"/>
          <w:szCs w:val="22"/>
        </w:rPr>
        <w:t>New</w:t>
      </w:r>
      <w:r w:rsidRPr="002F0EA3">
        <w:rPr>
          <w:rFonts w:cs="Times New Roman"/>
          <w:spacing w:val="79"/>
          <w:sz w:val="22"/>
          <w:szCs w:val="22"/>
        </w:rPr>
        <w:t xml:space="preserve"> </w:t>
      </w:r>
      <w:r w:rsidRPr="002F0EA3">
        <w:rPr>
          <w:rFonts w:cs="Times New Roman"/>
          <w:spacing w:val="-1"/>
          <w:sz w:val="22"/>
          <w:szCs w:val="22"/>
        </w:rPr>
        <w:t>York,</w:t>
      </w:r>
      <w:r w:rsidRPr="002F0EA3">
        <w:rPr>
          <w:rFonts w:cs="Times New Roman"/>
          <w:sz w:val="22"/>
          <w:szCs w:val="22"/>
        </w:rPr>
        <w:t xml:space="preserve"> </w:t>
      </w:r>
      <w:r w:rsidRPr="002F0EA3">
        <w:rPr>
          <w:rFonts w:cs="Times New Roman"/>
          <w:spacing w:val="-1"/>
          <w:sz w:val="22"/>
          <w:szCs w:val="22"/>
        </w:rPr>
        <w:t>NY,</w:t>
      </w:r>
      <w:r w:rsidRPr="002F0EA3">
        <w:rPr>
          <w:rFonts w:cs="Times New Roman"/>
          <w:sz w:val="22"/>
          <w:szCs w:val="22"/>
        </w:rPr>
        <w:t xml:space="preserve"> </w:t>
      </w:r>
      <w:r w:rsidRPr="002F0EA3">
        <w:rPr>
          <w:rFonts w:cs="Times New Roman"/>
          <w:spacing w:val="-1"/>
          <w:sz w:val="22"/>
          <w:szCs w:val="22"/>
        </w:rPr>
        <w:t>USA (1988).</w:t>
      </w:r>
    </w:p>
    <w:p w14:paraId="7A688640" w14:textId="77777777" w:rsidR="00B21240" w:rsidRPr="002F0EA3" w:rsidRDefault="00B21240" w:rsidP="00D80218">
      <w:pPr>
        <w:tabs>
          <w:tab w:val="left" w:pos="9180"/>
        </w:tabs>
        <w:rPr>
          <w:rFonts w:ascii="Times New Roman" w:hAnsi="Times New Roman" w:cs="Times New Roman"/>
        </w:rPr>
      </w:pPr>
    </w:p>
    <w:p w14:paraId="16F32E3A" w14:textId="77777777" w:rsidR="00B21240" w:rsidRPr="002F0EA3" w:rsidRDefault="00EB3218" w:rsidP="00D80218">
      <w:pPr>
        <w:pStyle w:val="BodyText"/>
        <w:tabs>
          <w:tab w:val="left" w:pos="9180"/>
        </w:tabs>
        <w:spacing w:before="0"/>
        <w:ind w:left="0" w:firstLine="0"/>
        <w:rPr>
          <w:rFonts w:cs="Times New Roman"/>
          <w:sz w:val="22"/>
          <w:szCs w:val="22"/>
        </w:rPr>
      </w:pPr>
      <w:r w:rsidRPr="002F0EA3">
        <w:rPr>
          <w:rFonts w:cs="Times New Roman"/>
          <w:spacing w:val="-1"/>
          <w:sz w:val="22"/>
          <w:szCs w:val="22"/>
        </w:rPr>
        <w:t>Graduate Research</w:t>
      </w:r>
      <w:r w:rsidRPr="002F0EA3">
        <w:rPr>
          <w:rFonts w:cs="Times New Roman"/>
          <w:sz w:val="22"/>
          <w:szCs w:val="22"/>
        </w:rPr>
        <w:t xml:space="preserve"> </w:t>
      </w:r>
      <w:r w:rsidRPr="002F0EA3">
        <w:rPr>
          <w:rFonts w:cs="Times New Roman"/>
          <w:spacing w:val="-1"/>
          <w:sz w:val="22"/>
          <w:szCs w:val="22"/>
        </w:rPr>
        <w:t>Assistant</w:t>
      </w:r>
      <w:r w:rsidRPr="002F0EA3">
        <w:rPr>
          <w:rFonts w:cs="Times New Roman"/>
          <w:sz w:val="22"/>
          <w:szCs w:val="22"/>
        </w:rPr>
        <w:t xml:space="preserve"> </w:t>
      </w:r>
      <w:r w:rsidRPr="002F0EA3">
        <w:rPr>
          <w:rFonts w:cs="Times New Roman"/>
          <w:spacing w:val="-1"/>
          <w:sz w:val="22"/>
          <w:szCs w:val="22"/>
        </w:rPr>
        <w:t>at</w:t>
      </w:r>
      <w:r w:rsidRPr="002F0EA3">
        <w:rPr>
          <w:rFonts w:cs="Times New Roman"/>
          <w:sz w:val="22"/>
          <w:szCs w:val="22"/>
        </w:rPr>
        <w:t xml:space="preserve"> the</w:t>
      </w:r>
      <w:r w:rsidRPr="002F0EA3">
        <w:rPr>
          <w:rFonts w:cs="Times New Roman"/>
          <w:spacing w:val="-1"/>
          <w:sz w:val="22"/>
          <w:szCs w:val="22"/>
        </w:rPr>
        <w:t xml:space="preserve"> Division</w:t>
      </w:r>
      <w:r w:rsidRPr="002F0EA3">
        <w:rPr>
          <w:rFonts w:cs="Times New Roman"/>
          <w:sz w:val="22"/>
          <w:szCs w:val="22"/>
        </w:rPr>
        <w:t xml:space="preserve"> of</w:t>
      </w:r>
      <w:r w:rsidRPr="002F0EA3">
        <w:rPr>
          <w:rFonts w:cs="Times New Roman"/>
          <w:spacing w:val="-1"/>
          <w:sz w:val="22"/>
          <w:szCs w:val="22"/>
        </w:rPr>
        <w:t xml:space="preserve"> Environmental</w:t>
      </w:r>
      <w:r w:rsidRPr="002F0EA3">
        <w:rPr>
          <w:rFonts w:cs="Times New Roman"/>
          <w:sz w:val="22"/>
          <w:szCs w:val="22"/>
        </w:rPr>
        <w:t xml:space="preserve"> </w:t>
      </w:r>
      <w:r w:rsidRPr="002F0EA3">
        <w:rPr>
          <w:rFonts w:cs="Times New Roman"/>
          <w:spacing w:val="-1"/>
          <w:sz w:val="22"/>
          <w:szCs w:val="22"/>
        </w:rPr>
        <w:t>Sciences</w:t>
      </w:r>
      <w:r w:rsidRPr="002F0EA3">
        <w:rPr>
          <w:rFonts w:cs="Times New Roman"/>
          <w:sz w:val="22"/>
          <w:szCs w:val="22"/>
        </w:rPr>
        <w:t xml:space="preserve"> </w:t>
      </w:r>
      <w:r w:rsidRPr="002F0EA3">
        <w:rPr>
          <w:rFonts w:cs="Times New Roman"/>
          <w:spacing w:val="-1"/>
          <w:sz w:val="22"/>
          <w:szCs w:val="22"/>
        </w:rPr>
        <w:t>and</w:t>
      </w:r>
      <w:r w:rsidRPr="002F0EA3">
        <w:rPr>
          <w:rFonts w:cs="Times New Roman"/>
          <w:sz w:val="22"/>
          <w:szCs w:val="22"/>
        </w:rPr>
        <w:t xml:space="preserve"> </w:t>
      </w:r>
      <w:r w:rsidRPr="002F0EA3">
        <w:rPr>
          <w:rFonts w:cs="Times New Roman"/>
          <w:spacing w:val="-1"/>
          <w:sz w:val="22"/>
          <w:szCs w:val="22"/>
        </w:rPr>
        <w:t>Post-Doctoral</w:t>
      </w:r>
      <w:r w:rsidRPr="002F0EA3">
        <w:rPr>
          <w:rFonts w:cs="Times New Roman"/>
          <w:spacing w:val="88"/>
          <w:sz w:val="22"/>
          <w:szCs w:val="22"/>
        </w:rPr>
        <w:t xml:space="preserve"> </w:t>
      </w:r>
      <w:r w:rsidRPr="002F0EA3">
        <w:rPr>
          <w:rFonts w:cs="Times New Roman"/>
          <w:spacing w:val="-1"/>
          <w:sz w:val="22"/>
          <w:szCs w:val="22"/>
        </w:rPr>
        <w:t>Associate at</w:t>
      </w:r>
      <w:r w:rsidRPr="002F0EA3">
        <w:rPr>
          <w:rFonts w:cs="Times New Roman"/>
          <w:sz w:val="22"/>
          <w:szCs w:val="22"/>
        </w:rPr>
        <w:t xml:space="preserve"> the</w:t>
      </w:r>
      <w:r w:rsidRPr="002F0EA3">
        <w:rPr>
          <w:rFonts w:cs="Times New Roman"/>
          <w:spacing w:val="-1"/>
          <w:sz w:val="22"/>
          <w:szCs w:val="22"/>
        </w:rPr>
        <w:t xml:space="preserve"> Division</w:t>
      </w:r>
      <w:r w:rsidRPr="002F0EA3">
        <w:rPr>
          <w:rFonts w:cs="Times New Roman"/>
          <w:sz w:val="22"/>
          <w:szCs w:val="22"/>
        </w:rPr>
        <w:t xml:space="preserve"> of</w:t>
      </w:r>
      <w:r w:rsidRPr="002F0EA3">
        <w:rPr>
          <w:rFonts w:cs="Times New Roman"/>
          <w:spacing w:val="-1"/>
          <w:sz w:val="22"/>
          <w:szCs w:val="22"/>
        </w:rPr>
        <w:t xml:space="preserve"> Health</w:t>
      </w:r>
      <w:r w:rsidRPr="002F0EA3">
        <w:rPr>
          <w:rFonts w:cs="Times New Roman"/>
          <w:sz w:val="22"/>
          <w:szCs w:val="22"/>
        </w:rPr>
        <w:t xml:space="preserve"> </w:t>
      </w:r>
      <w:r w:rsidRPr="002F0EA3">
        <w:rPr>
          <w:rFonts w:cs="Times New Roman"/>
          <w:spacing w:val="-1"/>
          <w:sz w:val="22"/>
          <w:szCs w:val="22"/>
        </w:rPr>
        <w:t>Policy</w:t>
      </w:r>
      <w:r w:rsidRPr="002F0EA3">
        <w:rPr>
          <w:rFonts w:cs="Times New Roman"/>
          <w:spacing w:val="-8"/>
          <w:sz w:val="22"/>
          <w:szCs w:val="22"/>
        </w:rPr>
        <w:t xml:space="preserve"> </w:t>
      </w:r>
      <w:r w:rsidRPr="002F0EA3">
        <w:rPr>
          <w:rFonts w:cs="Times New Roman"/>
          <w:spacing w:val="-1"/>
          <w:sz w:val="22"/>
          <w:szCs w:val="22"/>
        </w:rPr>
        <w:t>and</w:t>
      </w:r>
      <w:r w:rsidRPr="002F0EA3">
        <w:rPr>
          <w:rFonts w:cs="Times New Roman"/>
          <w:sz w:val="22"/>
          <w:szCs w:val="22"/>
        </w:rPr>
        <w:t xml:space="preserve"> </w:t>
      </w:r>
      <w:r w:rsidRPr="002F0EA3">
        <w:rPr>
          <w:rFonts w:cs="Times New Roman"/>
          <w:spacing w:val="-1"/>
          <w:sz w:val="22"/>
          <w:szCs w:val="22"/>
        </w:rPr>
        <w:t>Management</w:t>
      </w:r>
      <w:r w:rsidRPr="002F0EA3">
        <w:rPr>
          <w:rFonts w:cs="Times New Roman"/>
          <w:sz w:val="22"/>
          <w:szCs w:val="22"/>
        </w:rPr>
        <w:t xml:space="preserve"> of</w:t>
      </w:r>
      <w:r w:rsidRPr="002F0EA3">
        <w:rPr>
          <w:rFonts w:cs="Times New Roman"/>
          <w:spacing w:val="-1"/>
          <w:sz w:val="22"/>
          <w:szCs w:val="22"/>
        </w:rPr>
        <w:t xml:space="preserve"> </w:t>
      </w:r>
      <w:r w:rsidRPr="002F0EA3">
        <w:rPr>
          <w:rFonts w:cs="Times New Roman"/>
          <w:sz w:val="22"/>
          <w:szCs w:val="22"/>
        </w:rPr>
        <w:t>Columbia</w:t>
      </w:r>
      <w:r w:rsidRPr="002F0EA3">
        <w:rPr>
          <w:rFonts w:cs="Times New Roman"/>
          <w:spacing w:val="-1"/>
          <w:sz w:val="22"/>
          <w:szCs w:val="22"/>
        </w:rPr>
        <w:t xml:space="preserve"> Univ.</w:t>
      </w:r>
      <w:r w:rsidRPr="002F0EA3">
        <w:rPr>
          <w:rFonts w:cs="Times New Roman"/>
          <w:sz w:val="22"/>
          <w:szCs w:val="22"/>
        </w:rPr>
        <w:t xml:space="preserve"> </w:t>
      </w:r>
      <w:r w:rsidRPr="002F0EA3">
        <w:rPr>
          <w:rFonts w:cs="Times New Roman"/>
          <w:spacing w:val="-1"/>
          <w:sz w:val="22"/>
          <w:szCs w:val="22"/>
        </w:rPr>
        <w:t>School</w:t>
      </w:r>
      <w:r w:rsidRPr="002F0EA3">
        <w:rPr>
          <w:rFonts w:cs="Times New Roman"/>
          <w:sz w:val="22"/>
          <w:szCs w:val="22"/>
        </w:rPr>
        <w:t xml:space="preserve"> of</w:t>
      </w:r>
      <w:r w:rsidRPr="002F0EA3">
        <w:rPr>
          <w:rFonts w:cs="Times New Roman"/>
          <w:spacing w:val="-1"/>
          <w:sz w:val="22"/>
          <w:szCs w:val="22"/>
        </w:rPr>
        <w:t xml:space="preserve"> </w:t>
      </w:r>
      <w:r w:rsidRPr="002F0EA3">
        <w:rPr>
          <w:rFonts w:cs="Times New Roman"/>
          <w:sz w:val="22"/>
          <w:szCs w:val="22"/>
        </w:rPr>
        <w:t>Public</w:t>
      </w:r>
      <w:r w:rsidRPr="002F0EA3">
        <w:rPr>
          <w:rFonts w:cs="Times New Roman"/>
          <w:spacing w:val="73"/>
          <w:sz w:val="22"/>
          <w:szCs w:val="22"/>
        </w:rPr>
        <w:t xml:space="preserve"> </w:t>
      </w:r>
      <w:r w:rsidRPr="002F0EA3">
        <w:rPr>
          <w:rFonts w:cs="Times New Roman"/>
          <w:spacing w:val="-1"/>
          <w:sz w:val="22"/>
          <w:szCs w:val="22"/>
        </w:rPr>
        <w:t>Health</w:t>
      </w:r>
      <w:r w:rsidRPr="002F0EA3">
        <w:rPr>
          <w:rFonts w:cs="Times New Roman"/>
          <w:sz w:val="22"/>
          <w:szCs w:val="22"/>
        </w:rPr>
        <w:t xml:space="preserve"> in </w:t>
      </w:r>
      <w:r w:rsidRPr="002F0EA3">
        <w:rPr>
          <w:rFonts w:cs="Times New Roman"/>
          <w:spacing w:val="-1"/>
          <w:sz w:val="22"/>
          <w:szCs w:val="22"/>
        </w:rPr>
        <w:t>New York,</w:t>
      </w:r>
      <w:r w:rsidRPr="002F0EA3">
        <w:rPr>
          <w:rFonts w:cs="Times New Roman"/>
          <w:sz w:val="22"/>
          <w:szCs w:val="22"/>
        </w:rPr>
        <w:t xml:space="preserve"> </w:t>
      </w:r>
      <w:r w:rsidRPr="002F0EA3">
        <w:rPr>
          <w:rFonts w:cs="Times New Roman"/>
          <w:spacing w:val="-1"/>
          <w:sz w:val="22"/>
          <w:szCs w:val="22"/>
        </w:rPr>
        <w:t>NY,</w:t>
      </w:r>
      <w:r w:rsidRPr="002F0EA3">
        <w:rPr>
          <w:rFonts w:cs="Times New Roman"/>
          <w:sz w:val="22"/>
          <w:szCs w:val="22"/>
        </w:rPr>
        <w:t xml:space="preserve"> </w:t>
      </w:r>
      <w:r w:rsidRPr="002F0EA3">
        <w:rPr>
          <w:rFonts w:cs="Times New Roman"/>
          <w:spacing w:val="-1"/>
          <w:sz w:val="22"/>
          <w:szCs w:val="22"/>
        </w:rPr>
        <w:t>USA (1988-89).</w:t>
      </w:r>
    </w:p>
    <w:p w14:paraId="0A412CFB" w14:textId="77777777" w:rsidR="00B21240" w:rsidRPr="002F0EA3" w:rsidRDefault="00B21240" w:rsidP="00D80218">
      <w:pPr>
        <w:tabs>
          <w:tab w:val="left" w:pos="9180"/>
        </w:tabs>
        <w:rPr>
          <w:rFonts w:ascii="Times New Roman" w:hAnsi="Times New Roman" w:cs="Times New Roman"/>
        </w:rPr>
      </w:pPr>
    </w:p>
    <w:p w14:paraId="01675EB9" w14:textId="77777777" w:rsidR="00B21240" w:rsidRPr="002F0EA3" w:rsidRDefault="00EB3218" w:rsidP="00D80218">
      <w:pPr>
        <w:pStyle w:val="BodyText"/>
        <w:tabs>
          <w:tab w:val="left" w:pos="9180"/>
        </w:tabs>
        <w:spacing w:before="0"/>
        <w:ind w:left="0" w:firstLine="0"/>
        <w:rPr>
          <w:rFonts w:cs="Times New Roman"/>
          <w:sz w:val="22"/>
          <w:szCs w:val="22"/>
        </w:rPr>
      </w:pPr>
      <w:r w:rsidRPr="002F0EA3">
        <w:rPr>
          <w:rFonts w:cs="Times New Roman"/>
          <w:spacing w:val="-1"/>
          <w:sz w:val="22"/>
          <w:szCs w:val="22"/>
        </w:rPr>
        <w:t>Medical</w:t>
      </w:r>
      <w:r w:rsidRPr="002F0EA3">
        <w:rPr>
          <w:rFonts w:cs="Times New Roman"/>
          <w:sz w:val="22"/>
          <w:szCs w:val="22"/>
        </w:rPr>
        <w:t xml:space="preserve"> </w:t>
      </w:r>
      <w:r w:rsidRPr="002F0EA3">
        <w:rPr>
          <w:rFonts w:cs="Times New Roman"/>
          <w:spacing w:val="-1"/>
          <w:sz w:val="22"/>
          <w:szCs w:val="22"/>
        </w:rPr>
        <w:t>Officer (Epidemiologist) at</w:t>
      </w:r>
      <w:r w:rsidRPr="002F0EA3">
        <w:rPr>
          <w:rFonts w:cs="Times New Roman"/>
          <w:sz w:val="22"/>
          <w:szCs w:val="22"/>
        </w:rPr>
        <w:t xml:space="preserve"> the</w:t>
      </w:r>
      <w:r w:rsidRPr="002F0EA3">
        <w:rPr>
          <w:rFonts w:cs="Times New Roman"/>
          <w:spacing w:val="-1"/>
          <w:sz w:val="22"/>
          <w:szCs w:val="22"/>
        </w:rPr>
        <w:t xml:space="preserve"> Unit</w:t>
      </w:r>
      <w:r w:rsidRPr="002F0EA3">
        <w:rPr>
          <w:rFonts w:cs="Times New Roman"/>
          <w:sz w:val="22"/>
          <w:szCs w:val="22"/>
        </w:rPr>
        <w:t xml:space="preserve"> of</w:t>
      </w:r>
      <w:r w:rsidRPr="002F0EA3">
        <w:rPr>
          <w:rFonts w:cs="Times New Roman"/>
          <w:spacing w:val="-1"/>
          <w:sz w:val="22"/>
          <w:szCs w:val="22"/>
        </w:rPr>
        <w:t xml:space="preserve"> </w:t>
      </w:r>
      <w:r w:rsidRPr="002F0EA3">
        <w:rPr>
          <w:rFonts w:cs="Times New Roman"/>
          <w:spacing w:val="-2"/>
          <w:sz w:val="22"/>
          <w:szCs w:val="22"/>
        </w:rPr>
        <w:t>Analytical</w:t>
      </w:r>
      <w:r w:rsidRPr="002F0EA3">
        <w:rPr>
          <w:rFonts w:cs="Times New Roman"/>
          <w:sz w:val="22"/>
          <w:szCs w:val="22"/>
        </w:rPr>
        <w:t xml:space="preserve"> </w:t>
      </w:r>
      <w:r w:rsidRPr="002F0EA3">
        <w:rPr>
          <w:rFonts w:cs="Times New Roman"/>
          <w:spacing w:val="-1"/>
          <w:sz w:val="22"/>
          <w:szCs w:val="22"/>
        </w:rPr>
        <w:t>Epidemiology</w:t>
      </w:r>
      <w:r w:rsidRPr="002F0EA3">
        <w:rPr>
          <w:rFonts w:cs="Times New Roman"/>
          <w:spacing w:val="-8"/>
          <w:sz w:val="22"/>
          <w:szCs w:val="22"/>
        </w:rPr>
        <w:t xml:space="preserve"> </w:t>
      </w:r>
      <w:r w:rsidRPr="002F0EA3">
        <w:rPr>
          <w:rFonts w:cs="Times New Roman"/>
          <w:sz w:val="22"/>
          <w:szCs w:val="22"/>
        </w:rPr>
        <w:t>of</w:t>
      </w:r>
      <w:r w:rsidRPr="002F0EA3">
        <w:rPr>
          <w:rFonts w:cs="Times New Roman"/>
          <w:spacing w:val="-1"/>
          <w:sz w:val="22"/>
          <w:szCs w:val="22"/>
        </w:rPr>
        <w:t xml:space="preserve"> </w:t>
      </w:r>
      <w:r w:rsidRPr="002F0EA3">
        <w:rPr>
          <w:rFonts w:cs="Times New Roman"/>
          <w:sz w:val="22"/>
          <w:szCs w:val="22"/>
        </w:rPr>
        <w:t>the</w:t>
      </w:r>
      <w:r w:rsidRPr="002F0EA3">
        <w:rPr>
          <w:rFonts w:cs="Times New Roman"/>
          <w:spacing w:val="-1"/>
          <w:sz w:val="22"/>
          <w:szCs w:val="22"/>
        </w:rPr>
        <w:t xml:space="preserve"> International</w:t>
      </w:r>
      <w:r w:rsidRPr="002F0EA3">
        <w:rPr>
          <w:rFonts w:cs="Times New Roman"/>
          <w:spacing w:val="77"/>
          <w:sz w:val="22"/>
          <w:szCs w:val="22"/>
        </w:rPr>
        <w:t xml:space="preserve"> </w:t>
      </w:r>
      <w:r w:rsidRPr="002F0EA3">
        <w:rPr>
          <w:rFonts w:cs="Times New Roman"/>
          <w:spacing w:val="-1"/>
          <w:sz w:val="22"/>
          <w:szCs w:val="22"/>
        </w:rPr>
        <w:t>Agency</w:t>
      </w:r>
      <w:r w:rsidRPr="002F0EA3">
        <w:rPr>
          <w:rFonts w:cs="Times New Roman"/>
          <w:spacing w:val="-8"/>
          <w:sz w:val="22"/>
          <w:szCs w:val="22"/>
        </w:rPr>
        <w:t xml:space="preserve"> </w:t>
      </w:r>
      <w:r w:rsidRPr="002F0EA3">
        <w:rPr>
          <w:rFonts w:cs="Times New Roman"/>
          <w:spacing w:val="-1"/>
          <w:sz w:val="22"/>
          <w:szCs w:val="22"/>
        </w:rPr>
        <w:t>for Research</w:t>
      </w:r>
      <w:r w:rsidRPr="002F0EA3">
        <w:rPr>
          <w:rFonts w:cs="Times New Roman"/>
          <w:sz w:val="22"/>
          <w:szCs w:val="22"/>
        </w:rPr>
        <w:t xml:space="preserve"> on </w:t>
      </w:r>
      <w:r w:rsidRPr="002F0EA3">
        <w:rPr>
          <w:rFonts w:cs="Times New Roman"/>
          <w:spacing w:val="-1"/>
          <w:sz w:val="22"/>
          <w:szCs w:val="22"/>
        </w:rPr>
        <w:t>Cancer/World</w:t>
      </w:r>
      <w:r w:rsidRPr="002F0EA3">
        <w:rPr>
          <w:rFonts w:cs="Times New Roman"/>
          <w:sz w:val="22"/>
          <w:szCs w:val="22"/>
        </w:rPr>
        <w:t xml:space="preserve"> </w:t>
      </w:r>
      <w:r w:rsidRPr="002F0EA3">
        <w:rPr>
          <w:rFonts w:cs="Times New Roman"/>
          <w:spacing w:val="-1"/>
          <w:sz w:val="22"/>
          <w:szCs w:val="22"/>
        </w:rPr>
        <w:t>Health</w:t>
      </w:r>
      <w:r w:rsidRPr="002F0EA3">
        <w:rPr>
          <w:rFonts w:cs="Times New Roman"/>
          <w:sz w:val="22"/>
          <w:szCs w:val="22"/>
        </w:rPr>
        <w:t xml:space="preserve"> </w:t>
      </w:r>
      <w:r w:rsidRPr="002F0EA3">
        <w:rPr>
          <w:rFonts w:cs="Times New Roman"/>
          <w:spacing w:val="-1"/>
          <w:sz w:val="22"/>
          <w:szCs w:val="22"/>
        </w:rPr>
        <w:t>Organization</w:t>
      </w:r>
      <w:r w:rsidRPr="002F0EA3">
        <w:rPr>
          <w:rFonts w:cs="Times New Roman"/>
          <w:sz w:val="22"/>
          <w:szCs w:val="22"/>
        </w:rPr>
        <w:t xml:space="preserve"> in </w:t>
      </w:r>
      <w:r w:rsidRPr="002F0EA3">
        <w:rPr>
          <w:rFonts w:cs="Times New Roman"/>
          <w:spacing w:val="-3"/>
          <w:sz w:val="22"/>
          <w:szCs w:val="22"/>
        </w:rPr>
        <w:t>Lyon,</w:t>
      </w:r>
      <w:r w:rsidRPr="002F0EA3">
        <w:rPr>
          <w:rFonts w:cs="Times New Roman"/>
          <w:sz w:val="22"/>
          <w:szCs w:val="22"/>
        </w:rPr>
        <w:t xml:space="preserve"> </w:t>
      </w:r>
      <w:r w:rsidRPr="002F0EA3">
        <w:rPr>
          <w:rFonts w:cs="Times New Roman"/>
          <w:spacing w:val="-1"/>
          <w:sz w:val="22"/>
          <w:szCs w:val="22"/>
        </w:rPr>
        <w:t>France (1990-1994).</w:t>
      </w:r>
    </w:p>
    <w:p w14:paraId="75A981E5" w14:textId="77777777" w:rsidR="00B21240" w:rsidRPr="002F0EA3" w:rsidRDefault="00B21240" w:rsidP="00D80218">
      <w:pPr>
        <w:tabs>
          <w:tab w:val="left" w:pos="9180"/>
        </w:tabs>
        <w:rPr>
          <w:rFonts w:ascii="Times New Roman" w:hAnsi="Times New Roman" w:cs="Times New Roman"/>
        </w:rPr>
      </w:pPr>
    </w:p>
    <w:p w14:paraId="02E93238" w14:textId="77777777" w:rsidR="00B21240" w:rsidRPr="002F0EA3" w:rsidRDefault="00EB3218" w:rsidP="00D80218">
      <w:pPr>
        <w:pStyle w:val="BodyText"/>
        <w:tabs>
          <w:tab w:val="left" w:pos="9180"/>
        </w:tabs>
        <w:spacing w:before="0"/>
        <w:ind w:left="0" w:firstLine="0"/>
        <w:rPr>
          <w:rFonts w:cs="Times New Roman"/>
          <w:sz w:val="22"/>
          <w:szCs w:val="22"/>
        </w:rPr>
      </w:pPr>
      <w:r w:rsidRPr="002F0EA3">
        <w:rPr>
          <w:rFonts w:cs="Times New Roman"/>
          <w:spacing w:val="-1"/>
          <w:sz w:val="22"/>
          <w:szCs w:val="22"/>
        </w:rPr>
        <w:t xml:space="preserve">Chief </w:t>
      </w:r>
      <w:r w:rsidRPr="002F0EA3">
        <w:rPr>
          <w:rFonts w:cs="Times New Roman"/>
          <w:sz w:val="22"/>
          <w:szCs w:val="22"/>
        </w:rPr>
        <w:t>of</w:t>
      </w:r>
      <w:r w:rsidRPr="002F0EA3">
        <w:rPr>
          <w:rFonts w:cs="Times New Roman"/>
          <w:spacing w:val="-1"/>
          <w:sz w:val="22"/>
          <w:szCs w:val="22"/>
        </w:rPr>
        <w:t xml:space="preserve"> </w:t>
      </w:r>
      <w:r w:rsidRPr="002F0EA3">
        <w:rPr>
          <w:rFonts w:cs="Times New Roman"/>
          <w:sz w:val="22"/>
          <w:szCs w:val="22"/>
        </w:rPr>
        <w:t>the</w:t>
      </w:r>
      <w:r w:rsidRPr="002F0EA3">
        <w:rPr>
          <w:rFonts w:cs="Times New Roman"/>
          <w:spacing w:val="-1"/>
          <w:sz w:val="22"/>
          <w:szCs w:val="22"/>
        </w:rPr>
        <w:t xml:space="preserve"> Unit</w:t>
      </w:r>
      <w:r w:rsidRPr="002F0EA3">
        <w:rPr>
          <w:rFonts w:cs="Times New Roman"/>
          <w:sz w:val="22"/>
          <w:szCs w:val="22"/>
        </w:rPr>
        <w:t xml:space="preserve"> of</w:t>
      </w:r>
      <w:r w:rsidRPr="002F0EA3">
        <w:rPr>
          <w:rFonts w:cs="Times New Roman"/>
          <w:spacing w:val="-1"/>
          <w:sz w:val="22"/>
          <w:szCs w:val="22"/>
        </w:rPr>
        <w:t xml:space="preserve"> Environmental</w:t>
      </w:r>
      <w:r w:rsidRPr="002F0EA3">
        <w:rPr>
          <w:rFonts w:cs="Times New Roman"/>
          <w:sz w:val="22"/>
          <w:szCs w:val="22"/>
        </w:rPr>
        <w:t xml:space="preserve"> </w:t>
      </w:r>
      <w:r w:rsidRPr="002F0EA3">
        <w:rPr>
          <w:rFonts w:cs="Times New Roman"/>
          <w:spacing w:val="-1"/>
          <w:sz w:val="22"/>
          <w:szCs w:val="22"/>
        </w:rPr>
        <w:t>Cancer Epidemiology</w:t>
      </w:r>
      <w:r w:rsidRPr="002F0EA3">
        <w:rPr>
          <w:rFonts w:cs="Times New Roman"/>
          <w:spacing w:val="-8"/>
          <w:sz w:val="22"/>
          <w:szCs w:val="22"/>
        </w:rPr>
        <w:t xml:space="preserve"> </w:t>
      </w:r>
      <w:r w:rsidRPr="002F0EA3">
        <w:rPr>
          <w:rFonts w:cs="Times New Roman"/>
          <w:sz w:val="22"/>
          <w:szCs w:val="22"/>
        </w:rPr>
        <w:t>of</w:t>
      </w:r>
      <w:r w:rsidRPr="002F0EA3">
        <w:rPr>
          <w:rFonts w:cs="Times New Roman"/>
          <w:spacing w:val="-1"/>
          <w:sz w:val="22"/>
          <w:szCs w:val="22"/>
        </w:rPr>
        <w:t xml:space="preserve"> </w:t>
      </w:r>
      <w:r w:rsidRPr="002F0EA3">
        <w:rPr>
          <w:rFonts w:cs="Times New Roman"/>
          <w:sz w:val="22"/>
          <w:szCs w:val="22"/>
        </w:rPr>
        <w:t>the</w:t>
      </w:r>
      <w:r w:rsidRPr="002F0EA3">
        <w:rPr>
          <w:rFonts w:cs="Times New Roman"/>
          <w:spacing w:val="-1"/>
          <w:sz w:val="22"/>
          <w:szCs w:val="22"/>
        </w:rPr>
        <w:t xml:space="preserve"> International</w:t>
      </w:r>
      <w:r w:rsidRPr="002F0EA3">
        <w:rPr>
          <w:rFonts w:cs="Times New Roman"/>
          <w:sz w:val="22"/>
          <w:szCs w:val="22"/>
        </w:rPr>
        <w:t xml:space="preserve"> </w:t>
      </w:r>
      <w:r w:rsidRPr="002F0EA3">
        <w:rPr>
          <w:rFonts w:cs="Times New Roman"/>
          <w:spacing w:val="-1"/>
          <w:sz w:val="22"/>
          <w:szCs w:val="22"/>
        </w:rPr>
        <w:t>Agency</w:t>
      </w:r>
      <w:r w:rsidRPr="002F0EA3">
        <w:rPr>
          <w:rFonts w:cs="Times New Roman"/>
          <w:spacing w:val="-8"/>
          <w:sz w:val="22"/>
          <w:szCs w:val="22"/>
        </w:rPr>
        <w:t xml:space="preserve"> </w:t>
      </w:r>
      <w:r w:rsidRPr="002F0EA3">
        <w:rPr>
          <w:rFonts w:cs="Times New Roman"/>
          <w:spacing w:val="-1"/>
          <w:sz w:val="22"/>
          <w:szCs w:val="22"/>
        </w:rPr>
        <w:t>for</w:t>
      </w:r>
      <w:r w:rsidRPr="002F0EA3">
        <w:rPr>
          <w:rFonts w:cs="Times New Roman"/>
          <w:spacing w:val="63"/>
          <w:sz w:val="22"/>
          <w:szCs w:val="22"/>
        </w:rPr>
        <w:t xml:space="preserve"> </w:t>
      </w:r>
      <w:r w:rsidRPr="002F0EA3">
        <w:rPr>
          <w:rFonts w:cs="Times New Roman"/>
          <w:spacing w:val="-1"/>
          <w:sz w:val="22"/>
          <w:szCs w:val="22"/>
        </w:rPr>
        <w:t>Research</w:t>
      </w:r>
      <w:r w:rsidRPr="002F0EA3">
        <w:rPr>
          <w:rFonts w:cs="Times New Roman"/>
          <w:sz w:val="22"/>
          <w:szCs w:val="22"/>
        </w:rPr>
        <w:t xml:space="preserve"> on </w:t>
      </w:r>
      <w:r w:rsidRPr="002F0EA3">
        <w:rPr>
          <w:rFonts w:cs="Times New Roman"/>
          <w:spacing w:val="-1"/>
          <w:sz w:val="22"/>
          <w:szCs w:val="22"/>
        </w:rPr>
        <w:t>Cancer/World</w:t>
      </w:r>
      <w:r w:rsidRPr="002F0EA3">
        <w:rPr>
          <w:rFonts w:cs="Times New Roman"/>
          <w:sz w:val="22"/>
          <w:szCs w:val="22"/>
        </w:rPr>
        <w:t xml:space="preserve"> </w:t>
      </w:r>
      <w:r w:rsidRPr="002F0EA3">
        <w:rPr>
          <w:rFonts w:cs="Times New Roman"/>
          <w:spacing w:val="-1"/>
          <w:sz w:val="22"/>
          <w:szCs w:val="22"/>
        </w:rPr>
        <w:t>Health</w:t>
      </w:r>
      <w:r w:rsidRPr="002F0EA3">
        <w:rPr>
          <w:rFonts w:cs="Times New Roman"/>
          <w:sz w:val="22"/>
          <w:szCs w:val="22"/>
        </w:rPr>
        <w:t xml:space="preserve"> </w:t>
      </w:r>
      <w:r w:rsidRPr="002F0EA3">
        <w:rPr>
          <w:rFonts w:cs="Times New Roman"/>
          <w:spacing w:val="-1"/>
          <w:sz w:val="22"/>
          <w:szCs w:val="22"/>
        </w:rPr>
        <w:t>Organization</w:t>
      </w:r>
      <w:r w:rsidRPr="002F0EA3">
        <w:rPr>
          <w:rFonts w:cs="Times New Roman"/>
          <w:sz w:val="22"/>
          <w:szCs w:val="22"/>
        </w:rPr>
        <w:t xml:space="preserve"> in </w:t>
      </w:r>
      <w:r w:rsidRPr="002F0EA3">
        <w:rPr>
          <w:rFonts w:cs="Times New Roman"/>
          <w:spacing w:val="-3"/>
          <w:sz w:val="22"/>
          <w:szCs w:val="22"/>
        </w:rPr>
        <w:t>Lyon,</w:t>
      </w:r>
      <w:r w:rsidRPr="002F0EA3">
        <w:rPr>
          <w:rFonts w:cs="Times New Roman"/>
          <w:sz w:val="22"/>
          <w:szCs w:val="22"/>
        </w:rPr>
        <w:t xml:space="preserve"> </w:t>
      </w:r>
      <w:r w:rsidRPr="002F0EA3">
        <w:rPr>
          <w:rFonts w:cs="Times New Roman"/>
          <w:spacing w:val="-1"/>
          <w:sz w:val="22"/>
          <w:szCs w:val="22"/>
        </w:rPr>
        <w:t>France (1995-2003).</w:t>
      </w:r>
    </w:p>
    <w:p w14:paraId="47384F4E" w14:textId="77777777" w:rsidR="00B21240" w:rsidRPr="002F0EA3" w:rsidRDefault="00B21240" w:rsidP="00D80218">
      <w:pPr>
        <w:tabs>
          <w:tab w:val="left" w:pos="9180"/>
        </w:tabs>
        <w:rPr>
          <w:rFonts w:ascii="Times New Roman" w:hAnsi="Times New Roman" w:cs="Times New Roman"/>
        </w:rPr>
      </w:pPr>
    </w:p>
    <w:p w14:paraId="56474FAF" w14:textId="77777777" w:rsidR="00B21240" w:rsidRPr="002F0EA3" w:rsidRDefault="00EB3218" w:rsidP="00D80218">
      <w:pPr>
        <w:pStyle w:val="BodyText"/>
        <w:tabs>
          <w:tab w:val="left" w:pos="9180"/>
        </w:tabs>
        <w:spacing w:before="0"/>
        <w:ind w:left="0" w:firstLine="0"/>
        <w:rPr>
          <w:rFonts w:cs="Times New Roman"/>
          <w:sz w:val="22"/>
          <w:szCs w:val="22"/>
        </w:rPr>
      </w:pPr>
      <w:r w:rsidRPr="002F0EA3">
        <w:rPr>
          <w:rFonts w:cs="Times New Roman"/>
          <w:spacing w:val="-1"/>
          <w:sz w:val="22"/>
          <w:szCs w:val="22"/>
        </w:rPr>
        <w:t>Visiting</w:t>
      </w:r>
      <w:r w:rsidRPr="002F0EA3">
        <w:rPr>
          <w:rFonts w:cs="Times New Roman"/>
          <w:spacing w:val="-3"/>
          <w:sz w:val="22"/>
          <w:szCs w:val="22"/>
        </w:rPr>
        <w:t xml:space="preserve"> </w:t>
      </w:r>
      <w:r w:rsidRPr="002F0EA3">
        <w:rPr>
          <w:rFonts w:cs="Times New Roman"/>
          <w:spacing w:val="-1"/>
          <w:sz w:val="22"/>
          <w:szCs w:val="22"/>
        </w:rPr>
        <w:t>Scientist</w:t>
      </w:r>
      <w:r w:rsidRPr="002F0EA3">
        <w:rPr>
          <w:rFonts w:cs="Times New Roman"/>
          <w:sz w:val="22"/>
          <w:szCs w:val="22"/>
        </w:rPr>
        <w:t xml:space="preserve"> </w:t>
      </w:r>
      <w:r w:rsidRPr="002F0EA3">
        <w:rPr>
          <w:rFonts w:cs="Times New Roman"/>
          <w:spacing w:val="-1"/>
          <w:sz w:val="22"/>
          <w:szCs w:val="22"/>
        </w:rPr>
        <w:t>at</w:t>
      </w:r>
      <w:r w:rsidRPr="002F0EA3">
        <w:rPr>
          <w:rFonts w:cs="Times New Roman"/>
          <w:sz w:val="22"/>
          <w:szCs w:val="22"/>
        </w:rPr>
        <w:t xml:space="preserve"> the</w:t>
      </w:r>
      <w:r w:rsidRPr="002F0EA3">
        <w:rPr>
          <w:rFonts w:cs="Times New Roman"/>
          <w:spacing w:val="-1"/>
          <w:sz w:val="22"/>
          <w:szCs w:val="22"/>
        </w:rPr>
        <w:t xml:space="preserve"> Division</w:t>
      </w:r>
      <w:r w:rsidRPr="002F0EA3">
        <w:rPr>
          <w:rFonts w:cs="Times New Roman"/>
          <w:sz w:val="22"/>
          <w:szCs w:val="22"/>
        </w:rPr>
        <w:t xml:space="preserve"> of</w:t>
      </w:r>
      <w:r w:rsidRPr="002F0EA3">
        <w:rPr>
          <w:rFonts w:cs="Times New Roman"/>
          <w:spacing w:val="-1"/>
          <w:sz w:val="22"/>
          <w:szCs w:val="22"/>
        </w:rPr>
        <w:t xml:space="preserve"> Cancer Epidemiology</w:t>
      </w:r>
      <w:r w:rsidRPr="002F0EA3">
        <w:rPr>
          <w:rFonts w:cs="Times New Roman"/>
          <w:spacing w:val="-8"/>
          <w:sz w:val="22"/>
          <w:szCs w:val="22"/>
        </w:rPr>
        <w:t xml:space="preserve"> </w:t>
      </w:r>
      <w:r w:rsidRPr="002F0EA3">
        <w:rPr>
          <w:rFonts w:cs="Times New Roman"/>
          <w:spacing w:val="-1"/>
          <w:sz w:val="22"/>
          <w:szCs w:val="22"/>
        </w:rPr>
        <w:t>and</w:t>
      </w:r>
      <w:r w:rsidRPr="002F0EA3">
        <w:rPr>
          <w:rFonts w:cs="Times New Roman"/>
          <w:sz w:val="22"/>
          <w:szCs w:val="22"/>
        </w:rPr>
        <w:t xml:space="preserve"> </w:t>
      </w:r>
      <w:r w:rsidRPr="002F0EA3">
        <w:rPr>
          <w:rFonts w:cs="Times New Roman"/>
          <w:spacing w:val="-1"/>
          <w:sz w:val="22"/>
          <w:szCs w:val="22"/>
        </w:rPr>
        <w:t>Genetics,</w:t>
      </w:r>
      <w:r w:rsidRPr="002F0EA3">
        <w:rPr>
          <w:rFonts w:cs="Times New Roman"/>
          <w:sz w:val="22"/>
          <w:szCs w:val="22"/>
        </w:rPr>
        <w:t xml:space="preserve"> </w:t>
      </w:r>
      <w:r w:rsidRPr="002F0EA3">
        <w:rPr>
          <w:rFonts w:cs="Times New Roman"/>
          <w:spacing w:val="-1"/>
          <w:sz w:val="22"/>
          <w:szCs w:val="22"/>
        </w:rPr>
        <w:t>US</w:t>
      </w:r>
      <w:r w:rsidRPr="002F0EA3">
        <w:rPr>
          <w:rFonts w:cs="Times New Roman"/>
          <w:sz w:val="22"/>
          <w:szCs w:val="22"/>
        </w:rPr>
        <w:t xml:space="preserve"> </w:t>
      </w:r>
      <w:r w:rsidRPr="002F0EA3">
        <w:rPr>
          <w:rFonts w:cs="Times New Roman"/>
          <w:spacing w:val="-1"/>
          <w:sz w:val="22"/>
          <w:szCs w:val="22"/>
        </w:rPr>
        <w:t>National</w:t>
      </w:r>
      <w:r w:rsidRPr="002F0EA3">
        <w:rPr>
          <w:rFonts w:cs="Times New Roman"/>
          <w:sz w:val="22"/>
          <w:szCs w:val="22"/>
        </w:rPr>
        <w:t xml:space="preserve"> </w:t>
      </w:r>
      <w:r w:rsidRPr="002F0EA3">
        <w:rPr>
          <w:rFonts w:cs="Times New Roman"/>
          <w:spacing w:val="-1"/>
          <w:sz w:val="22"/>
          <w:szCs w:val="22"/>
        </w:rPr>
        <w:t>Cancer</w:t>
      </w:r>
      <w:r w:rsidRPr="002F0EA3">
        <w:rPr>
          <w:rFonts w:cs="Times New Roman"/>
          <w:spacing w:val="94"/>
          <w:sz w:val="22"/>
          <w:szCs w:val="22"/>
        </w:rPr>
        <w:t xml:space="preserve"> </w:t>
      </w:r>
      <w:r w:rsidRPr="002F0EA3">
        <w:rPr>
          <w:rFonts w:cs="Times New Roman"/>
          <w:spacing w:val="-1"/>
          <w:sz w:val="22"/>
          <w:szCs w:val="22"/>
        </w:rPr>
        <w:t>Institute,</w:t>
      </w:r>
      <w:r w:rsidRPr="002F0EA3">
        <w:rPr>
          <w:rFonts w:cs="Times New Roman"/>
          <w:sz w:val="22"/>
          <w:szCs w:val="22"/>
        </w:rPr>
        <w:t xml:space="preserve"> </w:t>
      </w:r>
      <w:r w:rsidRPr="002F0EA3">
        <w:rPr>
          <w:rFonts w:cs="Times New Roman"/>
          <w:spacing w:val="-1"/>
          <w:sz w:val="22"/>
          <w:szCs w:val="22"/>
        </w:rPr>
        <w:t>Washington,</w:t>
      </w:r>
      <w:r w:rsidRPr="002F0EA3">
        <w:rPr>
          <w:rFonts w:cs="Times New Roman"/>
          <w:sz w:val="22"/>
          <w:szCs w:val="22"/>
        </w:rPr>
        <w:t xml:space="preserve"> </w:t>
      </w:r>
      <w:r w:rsidRPr="002F0EA3">
        <w:rPr>
          <w:rFonts w:cs="Times New Roman"/>
          <w:spacing w:val="-1"/>
          <w:sz w:val="22"/>
          <w:szCs w:val="22"/>
        </w:rPr>
        <w:t>DC,</w:t>
      </w:r>
      <w:r w:rsidRPr="002F0EA3">
        <w:rPr>
          <w:rFonts w:cs="Times New Roman"/>
          <w:sz w:val="22"/>
          <w:szCs w:val="22"/>
        </w:rPr>
        <w:t xml:space="preserve"> </w:t>
      </w:r>
      <w:r w:rsidRPr="002F0EA3">
        <w:rPr>
          <w:rFonts w:cs="Times New Roman"/>
          <w:spacing w:val="-1"/>
          <w:sz w:val="22"/>
          <w:szCs w:val="22"/>
        </w:rPr>
        <w:t>USA (1998-99).</w:t>
      </w:r>
    </w:p>
    <w:p w14:paraId="08C8D015" w14:textId="77777777" w:rsidR="00B21240" w:rsidRPr="002F0EA3" w:rsidRDefault="00B21240" w:rsidP="00D80218">
      <w:pPr>
        <w:tabs>
          <w:tab w:val="left" w:pos="9180"/>
        </w:tabs>
        <w:rPr>
          <w:rFonts w:ascii="Times New Roman" w:hAnsi="Times New Roman" w:cs="Times New Roman"/>
        </w:rPr>
      </w:pPr>
    </w:p>
    <w:p w14:paraId="1AE37180" w14:textId="77777777" w:rsidR="00B21240" w:rsidRPr="002F0EA3" w:rsidRDefault="00EB3218" w:rsidP="00D80218">
      <w:pPr>
        <w:pStyle w:val="BodyText"/>
        <w:tabs>
          <w:tab w:val="left" w:pos="9180"/>
        </w:tabs>
        <w:spacing w:before="0"/>
        <w:ind w:left="0" w:firstLine="0"/>
        <w:rPr>
          <w:rFonts w:cs="Times New Roman"/>
          <w:sz w:val="22"/>
          <w:szCs w:val="22"/>
        </w:rPr>
      </w:pPr>
      <w:r w:rsidRPr="002F0EA3">
        <w:rPr>
          <w:rFonts w:cs="Times New Roman"/>
          <w:spacing w:val="-1"/>
          <w:sz w:val="22"/>
          <w:szCs w:val="22"/>
        </w:rPr>
        <w:t xml:space="preserve">Chief </w:t>
      </w:r>
      <w:r w:rsidRPr="002F0EA3">
        <w:rPr>
          <w:rFonts w:cs="Times New Roman"/>
          <w:sz w:val="22"/>
          <w:szCs w:val="22"/>
        </w:rPr>
        <w:t>of</w:t>
      </w:r>
      <w:r w:rsidRPr="002F0EA3">
        <w:rPr>
          <w:rFonts w:cs="Times New Roman"/>
          <w:spacing w:val="-1"/>
          <w:sz w:val="22"/>
          <w:szCs w:val="22"/>
        </w:rPr>
        <w:t xml:space="preserve"> </w:t>
      </w:r>
      <w:r w:rsidRPr="002F0EA3">
        <w:rPr>
          <w:rFonts w:cs="Times New Roman"/>
          <w:sz w:val="22"/>
          <w:szCs w:val="22"/>
        </w:rPr>
        <w:t>the</w:t>
      </w:r>
      <w:r w:rsidRPr="002F0EA3">
        <w:rPr>
          <w:rFonts w:cs="Times New Roman"/>
          <w:spacing w:val="-1"/>
          <w:sz w:val="22"/>
          <w:szCs w:val="22"/>
        </w:rPr>
        <w:t xml:space="preserve"> Division</w:t>
      </w:r>
      <w:r w:rsidRPr="002F0EA3">
        <w:rPr>
          <w:rFonts w:cs="Times New Roman"/>
          <w:sz w:val="22"/>
          <w:szCs w:val="22"/>
        </w:rPr>
        <w:t xml:space="preserve"> of</w:t>
      </w:r>
      <w:r w:rsidRPr="002F0EA3">
        <w:rPr>
          <w:rFonts w:cs="Times New Roman"/>
          <w:spacing w:val="-1"/>
          <w:sz w:val="22"/>
          <w:szCs w:val="22"/>
        </w:rPr>
        <w:t xml:space="preserve"> Clinical</w:t>
      </w:r>
      <w:r w:rsidRPr="002F0EA3">
        <w:rPr>
          <w:rFonts w:cs="Times New Roman"/>
          <w:sz w:val="22"/>
          <w:szCs w:val="22"/>
        </w:rPr>
        <w:t xml:space="preserve"> </w:t>
      </w:r>
      <w:r w:rsidRPr="002F0EA3">
        <w:rPr>
          <w:rFonts w:cs="Times New Roman"/>
          <w:spacing w:val="-1"/>
          <w:sz w:val="22"/>
          <w:szCs w:val="22"/>
        </w:rPr>
        <w:t>Epidemiology,</w:t>
      </w:r>
      <w:r w:rsidRPr="002F0EA3">
        <w:rPr>
          <w:rFonts w:cs="Times New Roman"/>
          <w:sz w:val="22"/>
          <w:szCs w:val="22"/>
        </w:rPr>
        <w:t xml:space="preserve"> </w:t>
      </w:r>
      <w:r w:rsidRPr="002F0EA3">
        <w:rPr>
          <w:rFonts w:cs="Times New Roman"/>
          <w:spacing w:val="-1"/>
          <w:sz w:val="22"/>
          <w:szCs w:val="22"/>
        </w:rPr>
        <w:t>German</w:t>
      </w:r>
      <w:r w:rsidRPr="002F0EA3">
        <w:rPr>
          <w:rFonts w:cs="Times New Roman"/>
          <w:sz w:val="22"/>
          <w:szCs w:val="22"/>
        </w:rPr>
        <w:t xml:space="preserve"> </w:t>
      </w:r>
      <w:r w:rsidRPr="002F0EA3">
        <w:rPr>
          <w:rFonts w:cs="Times New Roman"/>
          <w:spacing w:val="-1"/>
          <w:sz w:val="22"/>
          <w:szCs w:val="22"/>
        </w:rPr>
        <w:t>Cancer Research</w:t>
      </w:r>
      <w:r w:rsidRPr="002F0EA3">
        <w:rPr>
          <w:rFonts w:cs="Times New Roman"/>
          <w:sz w:val="22"/>
          <w:szCs w:val="22"/>
        </w:rPr>
        <w:t xml:space="preserve"> </w:t>
      </w:r>
      <w:r w:rsidRPr="002F0EA3">
        <w:rPr>
          <w:rFonts w:cs="Times New Roman"/>
          <w:spacing w:val="-1"/>
          <w:sz w:val="22"/>
          <w:szCs w:val="22"/>
        </w:rPr>
        <w:t xml:space="preserve">Centre </w:t>
      </w:r>
      <w:r w:rsidRPr="002F0EA3">
        <w:rPr>
          <w:rFonts w:cs="Times New Roman"/>
          <w:spacing w:val="-2"/>
          <w:sz w:val="22"/>
          <w:szCs w:val="22"/>
        </w:rPr>
        <w:t>(DKFZ),</w:t>
      </w:r>
      <w:r w:rsidRPr="002F0EA3">
        <w:rPr>
          <w:rFonts w:cs="Times New Roman"/>
          <w:spacing w:val="69"/>
          <w:sz w:val="22"/>
          <w:szCs w:val="22"/>
        </w:rPr>
        <w:t xml:space="preserve"> </w:t>
      </w:r>
      <w:r w:rsidRPr="002F0EA3">
        <w:rPr>
          <w:rFonts w:cs="Times New Roman"/>
          <w:spacing w:val="-1"/>
          <w:sz w:val="22"/>
          <w:szCs w:val="22"/>
        </w:rPr>
        <w:t>Heidelberg,</w:t>
      </w:r>
      <w:r w:rsidRPr="002F0EA3">
        <w:rPr>
          <w:rFonts w:cs="Times New Roman"/>
          <w:sz w:val="22"/>
          <w:szCs w:val="22"/>
        </w:rPr>
        <w:t xml:space="preserve"> </w:t>
      </w:r>
      <w:r w:rsidRPr="002F0EA3">
        <w:rPr>
          <w:rFonts w:cs="Times New Roman"/>
          <w:spacing w:val="-1"/>
          <w:sz w:val="22"/>
          <w:szCs w:val="22"/>
        </w:rPr>
        <w:t>Germany</w:t>
      </w:r>
      <w:r w:rsidRPr="002F0EA3">
        <w:rPr>
          <w:rFonts w:cs="Times New Roman"/>
          <w:spacing w:val="-8"/>
          <w:sz w:val="22"/>
          <w:szCs w:val="22"/>
        </w:rPr>
        <w:t xml:space="preserve"> </w:t>
      </w:r>
      <w:r w:rsidRPr="002F0EA3">
        <w:rPr>
          <w:rFonts w:cs="Times New Roman"/>
          <w:spacing w:val="-1"/>
          <w:sz w:val="22"/>
          <w:szCs w:val="22"/>
        </w:rPr>
        <w:t>(2003-2004).</w:t>
      </w:r>
    </w:p>
    <w:p w14:paraId="2285F400" w14:textId="77777777" w:rsidR="00B21240" w:rsidRPr="002F0EA3" w:rsidRDefault="00B21240" w:rsidP="00D80218">
      <w:pPr>
        <w:tabs>
          <w:tab w:val="left" w:pos="9180"/>
        </w:tabs>
        <w:rPr>
          <w:rFonts w:ascii="Times New Roman" w:hAnsi="Times New Roman" w:cs="Times New Roman"/>
        </w:rPr>
      </w:pPr>
    </w:p>
    <w:p w14:paraId="07EE55D5" w14:textId="77777777" w:rsidR="00B21240" w:rsidRPr="002F0EA3" w:rsidRDefault="00EB3218" w:rsidP="00D80218">
      <w:pPr>
        <w:pStyle w:val="BodyText"/>
        <w:tabs>
          <w:tab w:val="left" w:pos="9180"/>
        </w:tabs>
        <w:spacing w:before="0"/>
        <w:ind w:left="0" w:firstLine="0"/>
        <w:rPr>
          <w:rFonts w:cs="Times New Roman"/>
          <w:sz w:val="22"/>
          <w:szCs w:val="22"/>
        </w:rPr>
      </w:pPr>
      <w:r w:rsidRPr="002F0EA3">
        <w:rPr>
          <w:rFonts w:cs="Times New Roman"/>
          <w:spacing w:val="-1"/>
          <w:sz w:val="22"/>
          <w:szCs w:val="22"/>
        </w:rPr>
        <w:t xml:space="preserve">Coordinator </w:t>
      </w:r>
      <w:r w:rsidRPr="002F0EA3">
        <w:rPr>
          <w:rFonts w:cs="Times New Roman"/>
          <w:sz w:val="22"/>
          <w:szCs w:val="22"/>
        </w:rPr>
        <w:t>of</w:t>
      </w:r>
      <w:r w:rsidRPr="002F0EA3">
        <w:rPr>
          <w:rFonts w:cs="Times New Roman"/>
          <w:spacing w:val="-1"/>
          <w:sz w:val="22"/>
          <w:szCs w:val="22"/>
        </w:rPr>
        <w:t xml:space="preserve"> </w:t>
      </w:r>
      <w:r w:rsidRPr="002F0EA3">
        <w:rPr>
          <w:rFonts w:cs="Times New Roman"/>
          <w:sz w:val="22"/>
          <w:szCs w:val="22"/>
        </w:rPr>
        <w:t>the</w:t>
      </w:r>
      <w:r w:rsidRPr="002F0EA3">
        <w:rPr>
          <w:rFonts w:cs="Times New Roman"/>
          <w:spacing w:val="-1"/>
          <w:sz w:val="22"/>
          <w:szCs w:val="22"/>
        </w:rPr>
        <w:t xml:space="preserve"> Genetics</w:t>
      </w:r>
      <w:r w:rsidRPr="002F0EA3">
        <w:rPr>
          <w:rFonts w:cs="Times New Roman"/>
          <w:sz w:val="22"/>
          <w:szCs w:val="22"/>
        </w:rPr>
        <w:t xml:space="preserve"> </w:t>
      </w:r>
      <w:r w:rsidRPr="002F0EA3">
        <w:rPr>
          <w:rFonts w:cs="Times New Roman"/>
          <w:spacing w:val="-1"/>
          <w:sz w:val="22"/>
          <w:szCs w:val="22"/>
        </w:rPr>
        <w:t>and</w:t>
      </w:r>
      <w:r w:rsidRPr="002F0EA3">
        <w:rPr>
          <w:rFonts w:cs="Times New Roman"/>
          <w:sz w:val="22"/>
          <w:szCs w:val="22"/>
        </w:rPr>
        <w:t xml:space="preserve"> </w:t>
      </w:r>
      <w:r w:rsidRPr="002F0EA3">
        <w:rPr>
          <w:rFonts w:cs="Times New Roman"/>
          <w:spacing w:val="-1"/>
          <w:sz w:val="22"/>
          <w:szCs w:val="22"/>
        </w:rPr>
        <w:t>Epidemiology</w:t>
      </w:r>
      <w:r w:rsidRPr="002F0EA3">
        <w:rPr>
          <w:rFonts w:cs="Times New Roman"/>
          <w:spacing w:val="-8"/>
          <w:sz w:val="22"/>
          <w:szCs w:val="22"/>
        </w:rPr>
        <w:t xml:space="preserve"> </w:t>
      </w:r>
      <w:r w:rsidRPr="002F0EA3">
        <w:rPr>
          <w:rFonts w:cs="Times New Roman"/>
          <w:spacing w:val="-1"/>
          <w:sz w:val="22"/>
          <w:szCs w:val="22"/>
        </w:rPr>
        <w:t>Cluster,</w:t>
      </w:r>
      <w:r w:rsidRPr="002F0EA3">
        <w:rPr>
          <w:rFonts w:cs="Times New Roman"/>
          <w:sz w:val="22"/>
          <w:szCs w:val="22"/>
        </w:rPr>
        <w:t xml:space="preserve"> </w:t>
      </w:r>
      <w:r w:rsidRPr="002F0EA3">
        <w:rPr>
          <w:rFonts w:cs="Times New Roman"/>
          <w:spacing w:val="-1"/>
          <w:sz w:val="22"/>
          <w:szCs w:val="22"/>
        </w:rPr>
        <w:t>International</w:t>
      </w:r>
      <w:r w:rsidRPr="002F0EA3">
        <w:rPr>
          <w:rFonts w:cs="Times New Roman"/>
          <w:sz w:val="22"/>
          <w:szCs w:val="22"/>
        </w:rPr>
        <w:t xml:space="preserve"> </w:t>
      </w:r>
      <w:r w:rsidRPr="002F0EA3">
        <w:rPr>
          <w:rFonts w:cs="Times New Roman"/>
          <w:spacing w:val="-1"/>
          <w:sz w:val="22"/>
          <w:szCs w:val="22"/>
        </w:rPr>
        <w:t>Agency</w:t>
      </w:r>
      <w:r w:rsidRPr="002F0EA3">
        <w:rPr>
          <w:rFonts w:cs="Times New Roman"/>
          <w:spacing w:val="-8"/>
          <w:sz w:val="22"/>
          <w:szCs w:val="22"/>
        </w:rPr>
        <w:t xml:space="preserve"> </w:t>
      </w:r>
      <w:r w:rsidRPr="002F0EA3">
        <w:rPr>
          <w:rFonts w:cs="Times New Roman"/>
          <w:spacing w:val="-1"/>
          <w:sz w:val="22"/>
          <w:szCs w:val="22"/>
        </w:rPr>
        <w:t>for Research</w:t>
      </w:r>
      <w:r w:rsidRPr="002F0EA3">
        <w:rPr>
          <w:rFonts w:cs="Times New Roman"/>
          <w:sz w:val="22"/>
          <w:szCs w:val="22"/>
        </w:rPr>
        <w:t xml:space="preserve"> on</w:t>
      </w:r>
      <w:r w:rsidRPr="002F0EA3">
        <w:rPr>
          <w:rFonts w:cs="Times New Roman"/>
          <w:spacing w:val="73"/>
          <w:sz w:val="22"/>
          <w:szCs w:val="22"/>
        </w:rPr>
        <w:t xml:space="preserve"> </w:t>
      </w:r>
      <w:r w:rsidRPr="002F0EA3">
        <w:rPr>
          <w:rFonts w:cs="Times New Roman"/>
          <w:spacing w:val="-1"/>
          <w:sz w:val="22"/>
          <w:szCs w:val="22"/>
        </w:rPr>
        <w:t>Cancer/World</w:t>
      </w:r>
      <w:r w:rsidRPr="002F0EA3">
        <w:rPr>
          <w:rFonts w:cs="Times New Roman"/>
          <w:sz w:val="22"/>
          <w:szCs w:val="22"/>
        </w:rPr>
        <w:t xml:space="preserve"> </w:t>
      </w:r>
      <w:r w:rsidRPr="002F0EA3">
        <w:rPr>
          <w:rFonts w:cs="Times New Roman"/>
          <w:spacing w:val="-1"/>
          <w:sz w:val="22"/>
          <w:szCs w:val="22"/>
        </w:rPr>
        <w:t>Health</w:t>
      </w:r>
      <w:r w:rsidRPr="002F0EA3">
        <w:rPr>
          <w:rFonts w:cs="Times New Roman"/>
          <w:sz w:val="22"/>
          <w:szCs w:val="22"/>
        </w:rPr>
        <w:t xml:space="preserve"> </w:t>
      </w:r>
      <w:r w:rsidRPr="002F0EA3">
        <w:rPr>
          <w:rFonts w:cs="Times New Roman"/>
          <w:spacing w:val="-1"/>
          <w:sz w:val="22"/>
          <w:szCs w:val="22"/>
        </w:rPr>
        <w:t>Organization,</w:t>
      </w:r>
      <w:r w:rsidRPr="002F0EA3">
        <w:rPr>
          <w:rFonts w:cs="Times New Roman"/>
          <w:sz w:val="22"/>
          <w:szCs w:val="22"/>
        </w:rPr>
        <w:t xml:space="preserve"> </w:t>
      </w:r>
      <w:r w:rsidRPr="002F0EA3">
        <w:rPr>
          <w:rFonts w:cs="Times New Roman"/>
          <w:spacing w:val="-3"/>
          <w:sz w:val="22"/>
          <w:szCs w:val="22"/>
        </w:rPr>
        <w:t>Lyon,</w:t>
      </w:r>
      <w:r w:rsidRPr="002F0EA3">
        <w:rPr>
          <w:rFonts w:cs="Times New Roman"/>
          <w:sz w:val="22"/>
          <w:szCs w:val="22"/>
        </w:rPr>
        <w:t xml:space="preserve"> </w:t>
      </w:r>
      <w:r w:rsidRPr="002F0EA3">
        <w:rPr>
          <w:rFonts w:cs="Times New Roman"/>
          <w:spacing w:val="-1"/>
          <w:sz w:val="22"/>
          <w:szCs w:val="22"/>
        </w:rPr>
        <w:t>France (2004-09).</w:t>
      </w:r>
    </w:p>
    <w:p w14:paraId="5D5F77D6" w14:textId="77777777" w:rsidR="00B21240" w:rsidRPr="002F0EA3" w:rsidRDefault="00B21240" w:rsidP="00D80218">
      <w:pPr>
        <w:tabs>
          <w:tab w:val="left" w:pos="9180"/>
        </w:tabs>
        <w:rPr>
          <w:rFonts w:ascii="Times New Roman" w:hAnsi="Times New Roman" w:cs="Times New Roman"/>
        </w:rPr>
      </w:pPr>
    </w:p>
    <w:p w14:paraId="32853412" w14:textId="77777777" w:rsidR="00B21240" w:rsidRPr="002F0EA3" w:rsidRDefault="00EB3218" w:rsidP="00D80218">
      <w:pPr>
        <w:pStyle w:val="BodyText"/>
        <w:tabs>
          <w:tab w:val="left" w:pos="9180"/>
        </w:tabs>
        <w:spacing w:before="0"/>
        <w:ind w:left="0" w:firstLine="0"/>
        <w:rPr>
          <w:rFonts w:cs="Times New Roman"/>
          <w:sz w:val="22"/>
          <w:szCs w:val="22"/>
        </w:rPr>
      </w:pPr>
      <w:r w:rsidRPr="002F0EA3">
        <w:rPr>
          <w:rFonts w:cs="Times New Roman"/>
          <w:spacing w:val="-1"/>
          <w:sz w:val="22"/>
          <w:szCs w:val="22"/>
        </w:rPr>
        <w:t xml:space="preserve">Director </w:t>
      </w:r>
      <w:r w:rsidRPr="002F0EA3">
        <w:rPr>
          <w:rFonts w:cs="Times New Roman"/>
          <w:sz w:val="22"/>
          <w:szCs w:val="22"/>
        </w:rPr>
        <w:t>of</w:t>
      </w:r>
      <w:r w:rsidRPr="002F0EA3">
        <w:rPr>
          <w:rFonts w:cs="Times New Roman"/>
          <w:spacing w:val="-1"/>
          <w:sz w:val="22"/>
          <w:szCs w:val="22"/>
        </w:rPr>
        <w:t xml:space="preserve"> </w:t>
      </w:r>
      <w:r w:rsidRPr="002F0EA3">
        <w:rPr>
          <w:rFonts w:cs="Times New Roman"/>
          <w:sz w:val="22"/>
          <w:szCs w:val="22"/>
        </w:rPr>
        <w:t>the</w:t>
      </w:r>
      <w:r w:rsidRPr="002F0EA3">
        <w:rPr>
          <w:rFonts w:cs="Times New Roman"/>
          <w:spacing w:val="-1"/>
          <w:sz w:val="22"/>
          <w:szCs w:val="22"/>
        </w:rPr>
        <w:t xml:space="preserve"> Training</w:t>
      </w:r>
      <w:r w:rsidRPr="002F0EA3">
        <w:rPr>
          <w:rFonts w:cs="Times New Roman"/>
          <w:spacing w:val="-3"/>
          <w:sz w:val="22"/>
          <w:szCs w:val="22"/>
        </w:rPr>
        <w:t xml:space="preserve"> </w:t>
      </w:r>
      <w:r w:rsidRPr="002F0EA3">
        <w:rPr>
          <w:rFonts w:cs="Times New Roman"/>
          <w:spacing w:val="-1"/>
          <w:sz w:val="22"/>
          <w:szCs w:val="22"/>
        </w:rPr>
        <w:t>Programme (Fellowships</w:t>
      </w:r>
      <w:r w:rsidRPr="002F0EA3">
        <w:rPr>
          <w:rFonts w:cs="Times New Roman"/>
          <w:sz w:val="22"/>
          <w:szCs w:val="22"/>
        </w:rPr>
        <w:t xml:space="preserve"> </w:t>
      </w:r>
      <w:r w:rsidRPr="002F0EA3">
        <w:rPr>
          <w:rFonts w:cs="Times New Roman"/>
          <w:spacing w:val="-1"/>
          <w:sz w:val="22"/>
          <w:szCs w:val="22"/>
        </w:rPr>
        <w:t>and</w:t>
      </w:r>
      <w:r w:rsidRPr="002F0EA3">
        <w:rPr>
          <w:rFonts w:cs="Times New Roman"/>
          <w:sz w:val="22"/>
          <w:szCs w:val="22"/>
        </w:rPr>
        <w:t xml:space="preserve"> </w:t>
      </w:r>
      <w:r w:rsidRPr="002F0EA3">
        <w:rPr>
          <w:rFonts w:cs="Times New Roman"/>
          <w:spacing w:val="-1"/>
          <w:sz w:val="22"/>
          <w:szCs w:val="22"/>
        </w:rPr>
        <w:t>Courses),</w:t>
      </w:r>
      <w:r w:rsidRPr="002F0EA3">
        <w:rPr>
          <w:rFonts w:cs="Times New Roman"/>
          <w:sz w:val="22"/>
          <w:szCs w:val="22"/>
        </w:rPr>
        <w:t xml:space="preserve"> </w:t>
      </w:r>
      <w:r w:rsidRPr="002F0EA3">
        <w:rPr>
          <w:rFonts w:cs="Times New Roman"/>
          <w:spacing w:val="-1"/>
          <w:sz w:val="22"/>
          <w:szCs w:val="22"/>
        </w:rPr>
        <w:t>International</w:t>
      </w:r>
      <w:r w:rsidRPr="002F0EA3">
        <w:rPr>
          <w:rFonts w:cs="Times New Roman"/>
          <w:sz w:val="22"/>
          <w:szCs w:val="22"/>
        </w:rPr>
        <w:t xml:space="preserve"> </w:t>
      </w:r>
      <w:r w:rsidRPr="002F0EA3">
        <w:rPr>
          <w:rFonts w:cs="Times New Roman"/>
          <w:spacing w:val="-1"/>
          <w:sz w:val="22"/>
          <w:szCs w:val="22"/>
        </w:rPr>
        <w:t>Agency</w:t>
      </w:r>
      <w:r w:rsidRPr="002F0EA3">
        <w:rPr>
          <w:rFonts w:cs="Times New Roman"/>
          <w:spacing w:val="-8"/>
          <w:sz w:val="22"/>
          <w:szCs w:val="22"/>
        </w:rPr>
        <w:t xml:space="preserve"> </w:t>
      </w:r>
      <w:r w:rsidRPr="002F0EA3">
        <w:rPr>
          <w:rFonts w:cs="Times New Roman"/>
          <w:spacing w:val="-1"/>
          <w:sz w:val="22"/>
          <w:szCs w:val="22"/>
        </w:rPr>
        <w:t>for</w:t>
      </w:r>
      <w:r w:rsidRPr="002F0EA3">
        <w:rPr>
          <w:rFonts w:cs="Times New Roman"/>
          <w:spacing w:val="65"/>
          <w:sz w:val="22"/>
          <w:szCs w:val="22"/>
        </w:rPr>
        <w:t xml:space="preserve"> </w:t>
      </w:r>
      <w:r w:rsidRPr="002F0EA3">
        <w:rPr>
          <w:rFonts w:cs="Times New Roman"/>
          <w:spacing w:val="-1"/>
          <w:sz w:val="22"/>
          <w:szCs w:val="22"/>
        </w:rPr>
        <w:t>Research</w:t>
      </w:r>
      <w:r w:rsidRPr="002F0EA3">
        <w:rPr>
          <w:rFonts w:cs="Times New Roman"/>
          <w:sz w:val="22"/>
          <w:szCs w:val="22"/>
        </w:rPr>
        <w:t xml:space="preserve"> on </w:t>
      </w:r>
      <w:r w:rsidRPr="002F0EA3">
        <w:rPr>
          <w:rFonts w:cs="Times New Roman"/>
          <w:spacing w:val="-1"/>
          <w:sz w:val="22"/>
          <w:szCs w:val="22"/>
        </w:rPr>
        <w:t>Cancer/World</w:t>
      </w:r>
      <w:r w:rsidRPr="002F0EA3">
        <w:rPr>
          <w:rFonts w:cs="Times New Roman"/>
          <w:sz w:val="22"/>
          <w:szCs w:val="22"/>
        </w:rPr>
        <w:t xml:space="preserve"> </w:t>
      </w:r>
      <w:r w:rsidRPr="002F0EA3">
        <w:rPr>
          <w:rFonts w:cs="Times New Roman"/>
          <w:spacing w:val="-1"/>
          <w:sz w:val="22"/>
          <w:szCs w:val="22"/>
        </w:rPr>
        <w:t>Health</w:t>
      </w:r>
      <w:r w:rsidRPr="002F0EA3">
        <w:rPr>
          <w:rFonts w:cs="Times New Roman"/>
          <w:sz w:val="22"/>
          <w:szCs w:val="22"/>
        </w:rPr>
        <w:t xml:space="preserve"> </w:t>
      </w:r>
      <w:r w:rsidRPr="002F0EA3">
        <w:rPr>
          <w:rFonts w:cs="Times New Roman"/>
          <w:spacing w:val="-1"/>
          <w:sz w:val="22"/>
          <w:szCs w:val="22"/>
        </w:rPr>
        <w:t>Organization,</w:t>
      </w:r>
      <w:r w:rsidRPr="002F0EA3">
        <w:rPr>
          <w:rFonts w:cs="Times New Roman"/>
          <w:sz w:val="22"/>
          <w:szCs w:val="22"/>
        </w:rPr>
        <w:t xml:space="preserve"> </w:t>
      </w:r>
      <w:r w:rsidRPr="002F0EA3">
        <w:rPr>
          <w:rFonts w:cs="Times New Roman"/>
          <w:spacing w:val="-3"/>
          <w:sz w:val="22"/>
          <w:szCs w:val="22"/>
        </w:rPr>
        <w:t>Lyon,</w:t>
      </w:r>
      <w:r w:rsidRPr="002F0EA3">
        <w:rPr>
          <w:rFonts w:cs="Times New Roman"/>
          <w:sz w:val="22"/>
          <w:szCs w:val="22"/>
        </w:rPr>
        <w:t xml:space="preserve"> </w:t>
      </w:r>
      <w:r w:rsidRPr="002F0EA3">
        <w:rPr>
          <w:rFonts w:cs="Times New Roman"/>
          <w:spacing w:val="-1"/>
          <w:sz w:val="22"/>
          <w:szCs w:val="22"/>
        </w:rPr>
        <w:t>France (2004-09).</w:t>
      </w:r>
    </w:p>
    <w:p w14:paraId="3B2B5C86" w14:textId="77777777" w:rsidR="00B21240" w:rsidRPr="002F0EA3" w:rsidRDefault="00B21240" w:rsidP="00D80218">
      <w:pPr>
        <w:tabs>
          <w:tab w:val="left" w:pos="9180"/>
        </w:tabs>
        <w:rPr>
          <w:rFonts w:ascii="Times New Roman" w:hAnsi="Times New Roman" w:cs="Times New Roman"/>
        </w:rPr>
      </w:pPr>
    </w:p>
    <w:p w14:paraId="09894D2F" w14:textId="77777777" w:rsidR="00B21240" w:rsidRPr="002F0EA3" w:rsidRDefault="00EB3218" w:rsidP="00D80218">
      <w:pPr>
        <w:pStyle w:val="BodyText"/>
        <w:tabs>
          <w:tab w:val="left" w:pos="9180"/>
        </w:tabs>
        <w:spacing w:before="0"/>
        <w:ind w:left="0" w:firstLine="0"/>
        <w:rPr>
          <w:rFonts w:cs="Times New Roman"/>
          <w:sz w:val="22"/>
          <w:szCs w:val="22"/>
        </w:rPr>
      </w:pPr>
      <w:r w:rsidRPr="002F0EA3">
        <w:rPr>
          <w:rFonts w:cs="Times New Roman"/>
          <w:spacing w:val="-1"/>
          <w:sz w:val="22"/>
          <w:szCs w:val="22"/>
        </w:rPr>
        <w:t>Vice-President</w:t>
      </w:r>
      <w:r w:rsidRPr="002F0EA3">
        <w:rPr>
          <w:rFonts w:cs="Times New Roman"/>
          <w:sz w:val="22"/>
          <w:szCs w:val="22"/>
        </w:rPr>
        <w:t xml:space="preserve"> </w:t>
      </w:r>
      <w:r w:rsidRPr="002F0EA3">
        <w:rPr>
          <w:rFonts w:cs="Times New Roman"/>
          <w:spacing w:val="-1"/>
          <w:sz w:val="22"/>
          <w:szCs w:val="22"/>
        </w:rPr>
        <w:t>Research,</w:t>
      </w:r>
      <w:r w:rsidRPr="002F0EA3">
        <w:rPr>
          <w:rFonts w:cs="Times New Roman"/>
          <w:sz w:val="22"/>
          <w:szCs w:val="22"/>
        </w:rPr>
        <w:t xml:space="preserve"> </w:t>
      </w:r>
      <w:r w:rsidRPr="002F0EA3">
        <w:rPr>
          <w:rFonts w:cs="Times New Roman"/>
          <w:spacing w:val="-1"/>
          <w:sz w:val="22"/>
          <w:szCs w:val="22"/>
        </w:rPr>
        <w:t>International</w:t>
      </w:r>
      <w:r w:rsidRPr="002F0EA3">
        <w:rPr>
          <w:rFonts w:cs="Times New Roman"/>
          <w:sz w:val="22"/>
          <w:szCs w:val="22"/>
        </w:rPr>
        <w:t xml:space="preserve"> </w:t>
      </w:r>
      <w:r w:rsidRPr="002F0EA3">
        <w:rPr>
          <w:rFonts w:cs="Times New Roman"/>
          <w:spacing w:val="-1"/>
          <w:sz w:val="22"/>
          <w:szCs w:val="22"/>
        </w:rPr>
        <w:t>Prevention</w:t>
      </w:r>
      <w:r w:rsidRPr="002F0EA3">
        <w:rPr>
          <w:rFonts w:cs="Times New Roman"/>
          <w:sz w:val="22"/>
          <w:szCs w:val="22"/>
        </w:rPr>
        <w:t xml:space="preserve"> </w:t>
      </w:r>
      <w:r w:rsidRPr="002F0EA3">
        <w:rPr>
          <w:rFonts w:cs="Times New Roman"/>
          <w:spacing w:val="-1"/>
          <w:sz w:val="22"/>
          <w:szCs w:val="22"/>
        </w:rPr>
        <w:t>Research</w:t>
      </w:r>
      <w:r w:rsidRPr="002F0EA3">
        <w:rPr>
          <w:rFonts w:cs="Times New Roman"/>
          <w:sz w:val="22"/>
          <w:szCs w:val="22"/>
        </w:rPr>
        <w:t xml:space="preserve"> </w:t>
      </w:r>
      <w:r w:rsidRPr="002F0EA3">
        <w:rPr>
          <w:rFonts w:cs="Times New Roman"/>
          <w:spacing w:val="-1"/>
          <w:sz w:val="22"/>
          <w:szCs w:val="22"/>
        </w:rPr>
        <w:t>Institute,</w:t>
      </w:r>
      <w:r w:rsidRPr="002F0EA3">
        <w:rPr>
          <w:rFonts w:cs="Times New Roman"/>
          <w:sz w:val="22"/>
          <w:szCs w:val="22"/>
        </w:rPr>
        <w:t xml:space="preserve"> </w:t>
      </w:r>
      <w:r w:rsidRPr="002F0EA3">
        <w:rPr>
          <w:rFonts w:cs="Times New Roman"/>
          <w:spacing w:val="-3"/>
          <w:sz w:val="22"/>
          <w:szCs w:val="22"/>
        </w:rPr>
        <w:t>Lyon,</w:t>
      </w:r>
      <w:r w:rsidRPr="002F0EA3">
        <w:rPr>
          <w:rFonts w:cs="Times New Roman"/>
          <w:sz w:val="22"/>
          <w:szCs w:val="22"/>
        </w:rPr>
        <w:t xml:space="preserve"> </w:t>
      </w:r>
      <w:r w:rsidRPr="002F0EA3">
        <w:rPr>
          <w:rFonts w:cs="Times New Roman"/>
          <w:spacing w:val="-1"/>
          <w:sz w:val="22"/>
          <w:szCs w:val="22"/>
        </w:rPr>
        <w:t>France (2009-</w:t>
      </w:r>
      <w:r w:rsidR="00164F79" w:rsidRPr="002F0EA3">
        <w:rPr>
          <w:rFonts w:cs="Times New Roman"/>
          <w:spacing w:val="-1"/>
          <w:sz w:val="22"/>
          <w:szCs w:val="22"/>
        </w:rPr>
        <w:t>13</w:t>
      </w:r>
      <w:r w:rsidRPr="002F0EA3">
        <w:rPr>
          <w:rFonts w:cs="Times New Roman"/>
          <w:spacing w:val="-1"/>
          <w:sz w:val="22"/>
          <w:szCs w:val="22"/>
        </w:rPr>
        <w:t>).</w:t>
      </w:r>
    </w:p>
    <w:p w14:paraId="7362C901" w14:textId="77777777" w:rsidR="00B21240" w:rsidRPr="002F0EA3" w:rsidRDefault="00B21240" w:rsidP="00D80218">
      <w:pPr>
        <w:tabs>
          <w:tab w:val="left" w:pos="9180"/>
        </w:tabs>
        <w:rPr>
          <w:rFonts w:ascii="Times New Roman" w:hAnsi="Times New Roman" w:cs="Times New Roman"/>
        </w:rPr>
      </w:pPr>
    </w:p>
    <w:p w14:paraId="2FC62FC3" w14:textId="77777777" w:rsidR="00B21240" w:rsidRPr="002F0EA3" w:rsidRDefault="00EB3218" w:rsidP="009C2276">
      <w:pPr>
        <w:pStyle w:val="BodyText"/>
        <w:tabs>
          <w:tab w:val="left" w:pos="9180"/>
        </w:tabs>
        <w:spacing w:before="0"/>
        <w:ind w:left="0" w:firstLine="0"/>
        <w:rPr>
          <w:rFonts w:cs="Times New Roman"/>
          <w:sz w:val="22"/>
          <w:szCs w:val="22"/>
        </w:rPr>
      </w:pPr>
      <w:r w:rsidRPr="002F0EA3">
        <w:rPr>
          <w:rFonts w:cs="Times New Roman"/>
          <w:spacing w:val="-1"/>
          <w:sz w:val="22"/>
          <w:szCs w:val="22"/>
        </w:rPr>
        <w:t>Associate Director for Population</w:t>
      </w:r>
      <w:r w:rsidRPr="002F0EA3">
        <w:rPr>
          <w:rFonts w:cs="Times New Roman"/>
          <w:sz w:val="22"/>
          <w:szCs w:val="22"/>
        </w:rPr>
        <w:t xml:space="preserve"> </w:t>
      </w:r>
      <w:r w:rsidRPr="002F0EA3">
        <w:rPr>
          <w:rFonts w:cs="Times New Roman"/>
          <w:spacing w:val="-1"/>
          <w:sz w:val="22"/>
          <w:szCs w:val="22"/>
        </w:rPr>
        <w:t>Science and</w:t>
      </w:r>
      <w:r w:rsidRPr="002F0EA3">
        <w:rPr>
          <w:rFonts w:cs="Times New Roman"/>
          <w:sz w:val="22"/>
          <w:szCs w:val="22"/>
        </w:rPr>
        <w:t xml:space="preserve"> </w:t>
      </w:r>
      <w:r w:rsidRPr="002F0EA3">
        <w:rPr>
          <w:rFonts w:cs="Times New Roman"/>
          <w:spacing w:val="-1"/>
          <w:sz w:val="22"/>
          <w:szCs w:val="22"/>
        </w:rPr>
        <w:t>Professor,</w:t>
      </w:r>
      <w:r w:rsidRPr="002F0EA3">
        <w:rPr>
          <w:rFonts w:cs="Times New Roman"/>
          <w:sz w:val="22"/>
          <w:szCs w:val="22"/>
        </w:rPr>
        <w:t xml:space="preserve"> </w:t>
      </w:r>
      <w:r w:rsidRPr="002F0EA3">
        <w:rPr>
          <w:rFonts w:cs="Times New Roman"/>
          <w:spacing w:val="-1"/>
          <w:sz w:val="22"/>
          <w:szCs w:val="22"/>
        </w:rPr>
        <w:t>The Tisch</w:t>
      </w:r>
      <w:r w:rsidRPr="002F0EA3">
        <w:rPr>
          <w:rFonts w:cs="Times New Roman"/>
          <w:sz w:val="22"/>
          <w:szCs w:val="22"/>
        </w:rPr>
        <w:t xml:space="preserve"> </w:t>
      </w:r>
      <w:r w:rsidRPr="002F0EA3">
        <w:rPr>
          <w:rFonts w:cs="Times New Roman"/>
          <w:spacing w:val="-1"/>
          <w:sz w:val="22"/>
          <w:szCs w:val="22"/>
        </w:rPr>
        <w:t>Cancer Institute,</w:t>
      </w:r>
      <w:r w:rsidRPr="002F0EA3">
        <w:rPr>
          <w:rFonts w:cs="Times New Roman"/>
          <w:sz w:val="22"/>
          <w:szCs w:val="22"/>
        </w:rPr>
        <w:t xml:space="preserve"> </w:t>
      </w:r>
      <w:r w:rsidR="009C2276" w:rsidRPr="002F0EA3">
        <w:rPr>
          <w:rFonts w:cs="Times New Roman"/>
          <w:sz w:val="22"/>
          <w:szCs w:val="22"/>
        </w:rPr>
        <w:t>Icahn School of Medicine at Mount Sinai</w:t>
      </w:r>
      <w:r w:rsidRPr="002F0EA3">
        <w:rPr>
          <w:rFonts w:cs="Times New Roman"/>
          <w:spacing w:val="-1"/>
          <w:sz w:val="22"/>
          <w:szCs w:val="22"/>
        </w:rPr>
        <w:t>,</w:t>
      </w:r>
      <w:r w:rsidRPr="002F0EA3">
        <w:rPr>
          <w:rFonts w:cs="Times New Roman"/>
          <w:sz w:val="22"/>
          <w:szCs w:val="22"/>
        </w:rPr>
        <w:t xml:space="preserve"> </w:t>
      </w:r>
      <w:r w:rsidRPr="002F0EA3">
        <w:rPr>
          <w:rFonts w:cs="Times New Roman"/>
          <w:spacing w:val="-1"/>
          <w:sz w:val="22"/>
          <w:szCs w:val="22"/>
        </w:rPr>
        <w:t>New York,</w:t>
      </w:r>
      <w:r w:rsidRPr="002F0EA3">
        <w:rPr>
          <w:rFonts w:cs="Times New Roman"/>
          <w:sz w:val="22"/>
          <w:szCs w:val="22"/>
        </w:rPr>
        <w:t xml:space="preserve"> </w:t>
      </w:r>
      <w:r w:rsidRPr="002F0EA3">
        <w:rPr>
          <w:rFonts w:cs="Times New Roman"/>
          <w:spacing w:val="-1"/>
          <w:sz w:val="22"/>
          <w:szCs w:val="22"/>
        </w:rPr>
        <w:t>NY,</w:t>
      </w:r>
      <w:r w:rsidRPr="002F0EA3">
        <w:rPr>
          <w:rFonts w:cs="Times New Roman"/>
          <w:sz w:val="22"/>
          <w:szCs w:val="22"/>
        </w:rPr>
        <w:t xml:space="preserve"> </w:t>
      </w:r>
      <w:r w:rsidR="00F851ED" w:rsidRPr="002F0EA3">
        <w:rPr>
          <w:rFonts w:cs="Times New Roman"/>
          <w:spacing w:val="-1"/>
          <w:sz w:val="22"/>
          <w:szCs w:val="22"/>
        </w:rPr>
        <w:t>USA (2010</w:t>
      </w:r>
      <w:r w:rsidRPr="002F0EA3">
        <w:rPr>
          <w:rFonts w:cs="Times New Roman"/>
          <w:spacing w:val="-1"/>
          <w:sz w:val="22"/>
          <w:szCs w:val="22"/>
        </w:rPr>
        <w:t>-</w:t>
      </w:r>
      <w:r w:rsidR="00F851ED" w:rsidRPr="002F0EA3">
        <w:rPr>
          <w:rFonts w:cs="Times New Roman"/>
          <w:spacing w:val="-1"/>
          <w:sz w:val="22"/>
          <w:szCs w:val="22"/>
        </w:rPr>
        <w:t>2017</w:t>
      </w:r>
      <w:r w:rsidRPr="002F0EA3">
        <w:rPr>
          <w:rFonts w:cs="Times New Roman"/>
          <w:spacing w:val="-1"/>
          <w:sz w:val="22"/>
          <w:szCs w:val="22"/>
        </w:rPr>
        <w:t>).</w:t>
      </w:r>
    </w:p>
    <w:p w14:paraId="6123242E" w14:textId="77777777" w:rsidR="00B21240" w:rsidRPr="002F0EA3" w:rsidRDefault="00B21240" w:rsidP="00D80218">
      <w:pPr>
        <w:tabs>
          <w:tab w:val="left" w:pos="9180"/>
        </w:tabs>
        <w:rPr>
          <w:rFonts w:ascii="Times New Roman" w:hAnsi="Times New Roman" w:cs="Times New Roman"/>
        </w:rPr>
      </w:pPr>
    </w:p>
    <w:p w14:paraId="1C2FD879" w14:textId="77777777" w:rsidR="00B21240" w:rsidRPr="002F0EA3" w:rsidRDefault="00EB3218" w:rsidP="009C2276">
      <w:pPr>
        <w:pStyle w:val="BodyText"/>
        <w:tabs>
          <w:tab w:val="left" w:pos="9180"/>
        </w:tabs>
        <w:spacing w:before="0"/>
        <w:ind w:left="0" w:firstLine="0"/>
        <w:rPr>
          <w:rFonts w:cs="Times New Roman"/>
          <w:sz w:val="22"/>
          <w:szCs w:val="22"/>
        </w:rPr>
      </w:pPr>
      <w:r w:rsidRPr="002F0EA3">
        <w:rPr>
          <w:rFonts w:cs="Times New Roman"/>
          <w:spacing w:val="-1"/>
          <w:sz w:val="22"/>
          <w:szCs w:val="22"/>
        </w:rPr>
        <w:t>Director,</w:t>
      </w:r>
      <w:r w:rsidRPr="002F0EA3">
        <w:rPr>
          <w:rFonts w:cs="Times New Roman"/>
          <w:sz w:val="22"/>
          <w:szCs w:val="22"/>
        </w:rPr>
        <w:t xml:space="preserve"> </w:t>
      </w:r>
      <w:r w:rsidRPr="002F0EA3">
        <w:rPr>
          <w:rFonts w:cs="Times New Roman"/>
          <w:spacing w:val="-1"/>
          <w:sz w:val="22"/>
          <w:szCs w:val="22"/>
        </w:rPr>
        <w:t>Institute for</w:t>
      </w:r>
      <w:r w:rsidRPr="002F0EA3">
        <w:rPr>
          <w:rFonts w:cs="Times New Roman"/>
          <w:spacing w:val="73"/>
          <w:sz w:val="22"/>
          <w:szCs w:val="22"/>
        </w:rPr>
        <w:t xml:space="preserve"> </w:t>
      </w:r>
      <w:r w:rsidRPr="002F0EA3">
        <w:rPr>
          <w:rFonts w:cs="Times New Roman"/>
          <w:spacing w:val="-1"/>
          <w:sz w:val="22"/>
          <w:szCs w:val="22"/>
        </w:rPr>
        <w:t>Translational</w:t>
      </w:r>
      <w:r w:rsidRPr="002F0EA3">
        <w:rPr>
          <w:rFonts w:cs="Times New Roman"/>
          <w:sz w:val="22"/>
          <w:szCs w:val="22"/>
        </w:rPr>
        <w:t xml:space="preserve"> </w:t>
      </w:r>
      <w:r w:rsidRPr="002F0EA3">
        <w:rPr>
          <w:rFonts w:cs="Times New Roman"/>
          <w:spacing w:val="-1"/>
          <w:sz w:val="22"/>
          <w:szCs w:val="22"/>
        </w:rPr>
        <w:t>Epidemiology,</w:t>
      </w:r>
      <w:r w:rsidRPr="002F0EA3">
        <w:rPr>
          <w:rFonts w:cs="Times New Roman"/>
          <w:sz w:val="22"/>
          <w:szCs w:val="22"/>
        </w:rPr>
        <w:t xml:space="preserve"> </w:t>
      </w:r>
      <w:r w:rsidR="009C2276" w:rsidRPr="002F0EA3">
        <w:rPr>
          <w:rFonts w:cs="Times New Roman"/>
          <w:sz w:val="22"/>
          <w:szCs w:val="22"/>
        </w:rPr>
        <w:t>Icahn School of Medicine at Mount Sinai</w:t>
      </w:r>
      <w:r w:rsidRPr="002F0EA3">
        <w:rPr>
          <w:rFonts w:cs="Times New Roman"/>
          <w:spacing w:val="-1"/>
          <w:sz w:val="22"/>
          <w:szCs w:val="22"/>
        </w:rPr>
        <w:t>,</w:t>
      </w:r>
      <w:r w:rsidRPr="002F0EA3">
        <w:rPr>
          <w:rFonts w:cs="Times New Roman"/>
          <w:sz w:val="22"/>
          <w:szCs w:val="22"/>
        </w:rPr>
        <w:t xml:space="preserve"> </w:t>
      </w:r>
      <w:r w:rsidRPr="002F0EA3">
        <w:rPr>
          <w:rFonts w:cs="Times New Roman"/>
          <w:spacing w:val="-1"/>
          <w:sz w:val="22"/>
          <w:szCs w:val="22"/>
        </w:rPr>
        <w:t>New York,</w:t>
      </w:r>
      <w:r w:rsidRPr="002F0EA3">
        <w:rPr>
          <w:rFonts w:cs="Times New Roman"/>
          <w:sz w:val="22"/>
          <w:szCs w:val="22"/>
        </w:rPr>
        <w:t xml:space="preserve"> </w:t>
      </w:r>
      <w:r w:rsidRPr="002F0EA3">
        <w:rPr>
          <w:rFonts w:cs="Times New Roman"/>
          <w:spacing w:val="-1"/>
          <w:sz w:val="22"/>
          <w:szCs w:val="22"/>
        </w:rPr>
        <w:t>NY (2010-</w:t>
      </w:r>
      <w:r w:rsidR="00E858F7" w:rsidRPr="002F0EA3">
        <w:rPr>
          <w:rFonts w:cs="Times New Roman"/>
          <w:spacing w:val="-1"/>
          <w:sz w:val="22"/>
          <w:szCs w:val="22"/>
        </w:rPr>
        <w:t>2015</w:t>
      </w:r>
      <w:r w:rsidRPr="002F0EA3">
        <w:rPr>
          <w:rFonts w:cs="Times New Roman"/>
          <w:spacing w:val="-1"/>
          <w:sz w:val="22"/>
          <w:szCs w:val="22"/>
        </w:rPr>
        <w:t>).</w:t>
      </w:r>
    </w:p>
    <w:p w14:paraId="729052AD" w14:textId="77777777" w:rsidR="00D80218" w:rsidRPr="002F0EA3" w:rsidRDefault="00D80218" w:rsidP="00D80218">
      <w:pPr>
        <w:pStyle w:val="BodyText"/>
        <w:tabs>
          <w:tab w:val="left" w:pos="9180"/>
        </w:tabs>
        <w:spacing w:before="0"/>
        <w:ind w:left="0" w:firstLine="0"/>
        <w:rPr>
          <w:rFonts w:cs="Times New Roman"/>
          <w:spacing w:val="-1"/>
          <w:sz w:val="22"/>
          <w:szCs w:val="22"/>
        </w:rPr>
      </w:pPr>
    </w:p>
    <w:p w14:paraId="25C0A3F2" w14:textId="77777777" w:rsidR="00F851ED" w:rsidRPr="002F0EA3" w:rsidRDefault="00F851ED" w:rsidP="00F851ED">
      <w:pPr>
        <w:pStyle w:val="BodyText"/>
        <w:tabs>
          <w:tab w:val="left" w:pos="9180"/>
        </w:tabs>
        <w:spacing w:before="0"/>
        <w:ind w:left="0" w:firstLine="0"/>
        <w:rPr>
          <w:rFonts w:cs="Times New Roman"/>
          <w:sz w:val="22"/>
          <w:szCs w:val="22"/>
        </w:rPr>
      </w:pPr>
      <w:r w:rsidRPr="002F0EA3">
        <w:rPr>
          <w:rFonts w:cs="Times New Roman"/>
          <w:spacing w:val="-1"/>
          <w:sz w:val="22"/>
          <w:szCs w:val="22"/>
        </w:rPr>
        <w:t>Professor of Medicine, Preventive Medicine, Oncological Sciences and Global Health,</w:t>
      </w:r>
      <w:r w:rsidRPr="002F0EA3">
        <w:rPr>
          <w:rFonts w:cs="Times New Roman"/>
          <w:sz w:val="22"/>
          <w:szCs w:val="22"/>
        </w:rPr>
        <w:t xml:space="preserve"> Icahn School of Medicine at Mount Sinai</w:t>
      </w:r>
      <w:r w:rsidRPr="002F0EA3">
        <w:rPr>
          <w:rFonts w:cs="Times New Roman"/>
          <w:spacing w:val="-1"/>
          <w:sz w:val="22"/>
          <w:szCs w:val="22"/>
        </w:rPr>
        <w:t>,</w:t>
      </w:r>
      <w:r w:rsidRPr="002F0EA3">
        <w:rPr>
          <w:rFonts w:cs="Times New Roman"/>
          <w:sz w:val="22"/>
          <w:szCs w:val="22"/>
        </w:rPr>
        <w:t xml:space="preserve"> </w:t>
      </w:r>
      <w:r w:rsidRPr="002F0EA3">
        <w:rPr>
          <w:rFonts w:cs="Times New Roman"/>
          <w:spacing w:val="-1"/>
          <w:sz w:val="22"/>
          <w:szCs w:val="22"/>
        </w:rPr>
        <w:t>New York,</w:t>
      </w:r>
      <w:r w:rsidRPr="002F0EA3">
        <w:rPr>
          <w:rFonts w:cs="Times New Roman"/>
          <w:sz w:val="22"/>
          <w:szCs w:val="22"/>
        </w:rPr>
        <w:t xml:space="preserve"> </w:t>
      </w:r>
      <w:r w:rsidRPr="002F0EA3">
        <w:rPr>
          <w:rFonts w:cs="Times New Roman"/>
          <w:spacing w:val="-1"/>
          <w:sz w:val="22"/>
          <w:szCs w:val="22"/>
        </w:rPr>
        <w:t>NY,</w:t>
      </w:r>
      <w:r w:rsidRPr="002F0EA3">
        <w:rPr>
          <w:rFonts w:cs="Times New Roman"/>
          <w:sz w:val="22"/>
          <w:szCs w:val="22"/>
        </w:rPr>
        <w:t xml:space="preserve"> </w:t>
      </w:r>
      <w:r w:rsidRPr="002F0EA3">
        <w:rPr>
          <w:rFonts w:cs="Times New Roman"/>
          <w:spacing w:val="-1"/>
          <w:sz w:val="22"/>
          <w:szCs w:val="22"/>
        </w:rPr>
        <w:t>USA (2010-</w:t>
      </w:r>
      <w:r w:rsidR="00723046">
        <w:rPr>
          <w:rFonts w:cs="Times New Roman"/>
          <w:spacing w:val="-1"/>
          <w:sz w:val="22"/>
          <w:szCs w:val="22"/>
        </w:rPr>
        <w:t>2020</w:t>
      </w:r>
      <w:r w:rsidRPr="002F0EA3">
        <w:rPr>
          <w:rFonts w:cs="Times New Roman"/>
          <w:spacing w:val="-1"/>
          <w:sz w:val="22"/>
          <w:szCs w:val="22"/>
        </w:rPr>
        <w:t>).</w:t>
      </w:r>
    </w:p>
    <w:p w14:paraId="6A5E405F" w14:textId="77777777" w:rsidR="00F851ED" w:rsidRPr="002F0EA3" w:rsidRDefault="00F851ED" w:rsidP="00F851ED">
      <w:pPr>
        <w:tabs>
          <w:tab w:val="left" w:pos="9180"/>
        </w:tabs>
        <w:rPr>
          <w:rFonts w:ascii="Times New Roman" w:hAnsi="Times New Roman" w:cs="Times New Roman"/>
        </w:rPr>
      </w:pPr>
    </w:p>
    <w:p w14:paraId="3CD864F6" w14:textId="77777777" w:rsidR="00E858F7" w:rsidRPr="002F0EA3" w:rsidRDefault="00E858F7" w:rsidP="00E858F7">
      <w:pPr>
        <w:tabs>
          <w:tab w:val="left" w:pos="9180"/>
        </w:tabs>
        <w:rPr>
          <w:rFonts w:ascii="Times New Roman" w:hAnsi="Times New Roman" w:cs="Times New Roman"/>
        </w:rPr>
      </w:pPr>
      <w:r w:rsidRPr="002F0EA3">
        <w:rPr>
          <w:rFonts w:ascii="Times New Roman" w:hAnsi="Times New Roman" w:cs="Times New Roman"/>
        </w:rPr>
        <w:t>Leader, Cancer Prevention and Control Program, The Tisch Cancer Institute, Icahn School of Medicine at Mount Sinai, New York, NY, USA (2012-</w:t>
      </w:r>
      <w:r w:rsidR="00F851ED" w:rsidRPr="002F0EA3">
        <w:rPr>
          <w:rFonts w:ascii="Times New Roman" w:hAnsi="Times New Roman" w:cs="Times New Roman"/>
        </w:rPr>
        <w:t>2017</w:t>
      </w:r>
      <w:r w:rsidRPr="002F0EA3">
        <w:rPr>
          <w:rFonts w:ascii="Times New Roman" w:hAnsi="Times New Roman" w:cs="Times New Roman"/>
        </w:rPr>
        <w:t>).</w:t>
      </w:r>
    </w:p>
    <w:p w14:paraId="54A61326" w14:textId="77777777" w:rsidR="00E858F7" w:rsidRPr="002F0EA3" w:rsidRDefault="00E858F7" w:rsidP="00E858F7">
      <w:pPr>
        <w:tabs>
          <w:tab w:val="left" w:pos="9180"/>
        </w:tabs>
        <w:rPr>
          <w:rFonts w:ascii="Times New Roman" w:hAnsi="Times New Roman" w:cs="Times New Roman"/>
        </w:rPr>
      </w:pPr>
    </w:p>
    <w:p w14:paraId="02397439" w14:textId="77777777" w:rsidR="00B21240" w:rsidRPr="002F0EA3" w:rsidRDefault="00C27596" w:rsidP="009C2276">
      <w:pPr>
        <w:pStyle w:val="BodyText"/>
        <w:tabs>
          <w:tab w:val="left" w:pos="9180"/>
        </w:tabs>
        <w:spacing w:before="0"/>
        <w:ind w:left="0" w:firstLine="0"/>
        <w:rPr>
          <w:rFonts w:cs="Times New Roman"/>
          <w:spacing w:val="-1"/>
          <w:sz w:val="22"/>
          <w:szCs w:val="22"/>
        </w:rPr>
      </w:pPr>
      <w:r w:rsidRPr="002F0EA3">
        <w:rPr>
          <w:rFonts w:cs="Times New Roman"/>
          <w:spacing w:val="-1"/>
          <w:sz w:val="22"/>
          <w:szCs w:val="22"/>
        </w:rPr>
        <w:t>Division Director</w:t>
      </w:r>
      <w:r w:rsidR="00EB3218" w:rsidRPr="002F0EA3">
        <w:rPr>
          <w:rFonts w:cs="Times New Roman"/>
          <w:spacing w:val="-1"/>
          <w:sz w:val="22"/>
          <w:szCs w:val="22"/>
        </w:rPr>
        <w:t>,</w:t>
      </w:r>
      <w:r w:rsidR="00EB3218" w:rsidRPr="002F0EA3">
        <w:rPr>
          <w:rFonts w:cs="Times New Roman"/>
          <w:sz w:val="22"/>
          <w:szCs w:val="22"/>
        </w:rPr>
        <w:t xml:space="preserve"> </w:t>
      </w:r>
      <w:r w:rsidR="00EB3218" w:rsidRPr="002F0EA3">
        <w:rPr>
          <w:rFonts w:cs="Times New Roman"/>
          <w:spacing w:val="-1"/>
          <w:sz w:val="22"/>
          <w:szCs w:val="22"/>
        </w:rPr>
        <w:t>Cancer Prevention</w:t>
      </w:r>
      <w:r w:rsidR="00EB3218" w:rsidRPr="002F0EA3">
        <w:rPr>
          <w:rFonts w:cs="Times New Roman"/>
          <w:sz w:val="22"/>
          <w:szCs w:val="22"/>
        </w:rPr>
        <w:t xml:space="preserve"> </w:t>
      </w:r>
      <w:r w:rsidR="00EB3218" w:rsidRPr="002F0EA3">
        <w:rPr>
          <w:rFonts w:cs="Times New Roman"/>
          <w:spacing w:val="-1"/>
          <w:sz w:val="22"/>
          <w:szCs w:val="22"/>
        </w:rPr>
        <w:t>and</w:t>
      </w:r>
      <w:r w:rsidR="00EB3218" w:rsidRPr="002F0EA3">
        <w:rPr>
          <w:rFonts w:cs="Times New Roman"/>
          <w:sz w:val="22"/>
          <w:szCs w:val="22"/>
        </w:rPr>
        <w:t xml:space="preserve"> </w:t>
      </w:r>
      <w:r w:rsidR="00EB3218" w:rsidRPr="002F0EA3">
        <w:rPr>
          <w:rFonts w:cs="Times New Roman"/>
          <w:spacing w:val="-1"/>
          <w:sz w:val="22"/>
          <w:szCs w:val="22"/>
        </w:rPr>
        <w:t>Control,</w:t>
      </w:r>
      <w:r w:rsidR="00EB3218" w:rsidRPr="002F0EA3">
        <w:rPr>
          <w:rFonts w:cs="Times New Roman"/>
          <w:sz w:val="22"/>
          <w:szCs w:val="22"/>
        </w:rPr>
        <w:t xml:space="preserve"> </w:t>
      </w:r>
      <w:r w:rsidR="00EB3218" w:rsidRPr="002F0EA3">
        <w:rPr>
          <w:rFonts w:cs="Times New Roman"/>
          <w:spacing w:val="-1"/>
          <w:sz w:val="22"/>
          <w:szCs w:val="22"/>
        </w:rPr>
        <w:t>Department</w:t>
      </w:r>
      <w:r w:rsidR="00EB3218" w:rsidRPr="002F0EA3">
        <w:rPr>
          <w:rFonts w:cs="Times New Roman"/>
          <w:sz w:val="22"/>
          <w:szCs w:val="22"/>
        </w:rPr>
        <w:t xml:space="preserve"> of</w:t>
      </w:r>
      <w:r w:rsidR="00EB3218" w:rsidRPr="002F0EA3">
        <w:rPr>
          <w:rFonts w:cs="Times New Roman"/>
          <w:spacing w:val="-1"/>
          <w:sz w:val="22"/>
          <w:szCs w:val="22"/>
        </w:rPr>
        <w:t xml:space="preserve"> Oncological</w:t>
      </w:r>
      <w:r w:rsidR="00EB3218" w:rsidRPr="002F0EA3">
        <w:rPr>
          <w:rFonts w:cs="Times New Roman"/>
          <w:sz w:val="22"/>
          <w:szCs w:val="22"/>
        </w:rPr>
        <w:t xml:space="preserve"> </w:t>
      </w:r>
      <w:r w:rsidR="00EB3218" w:rsidRPr="002F0EA3">
        <w:rPr>
          <w:rFonts w:cs="Times New Roman"/>
          <w:spacing w:val="-1"/>
          <w:sz w:val="22"/>
          <w:szCs w:val="22"/>
        </w:rPr>
        <w:t>Sciences,</w:t>
      </w:r>
      <w:r w:rsidR="00EB3218" w:rsidRPr="002F0EA3">
        <w:rPr>
          <w:rFonts w:cs="Times New Roman"/>
          <w:sz w:val="22"/>
          <w:szCs w:val="22"/>
        </w:rPr>
        <w:t xml:space="preserve"> </w:t>
      </w:r>
      <w:r w:rsidR="009C2276" w:rsidRPr="002F0EA3">
        <w:rPr>
          <w:rFonts w:cs="Times New Roman"/>
          <w:sz w:val="22"/>
          <w:szCs w:val="22"/>
        </w:rPr>
        <w:t>Icahn School of Medicine at Mount Sinai</w:t>
      </w:r>
      <w:r w:rsidR="00EB3218" w:rsidRPr="002F0EA3">
        <w:rPr>
          <w:rFonts w:cs="Times New Roman"/>
          <w:spacing w:val="-1"/>
          <w:sz w:val="22"/>
          <w:szCs w:val="22"/>
        </w:rPr>
        <w:t>,</w:t>
      </w:r>
      <w:r w:rsidR="00EB3218" w:rsidRPr="002F0EA3">
        <w:rPr>
          <w:rFonts w:cs="Times New Roman"/>
          <w:sz w:val="22"/>
          <w:szCs w:val="22"/>
        </w:rPr>
        <w:t xml:space="preserve"> </w:t>
      </w:r>
      <w:r w:rsidR="00EB3218" w:rsidRPr="002F0EA3">
        <w:rPr>
          <w:rFonts w:cs="Times New Roman"/>
          <w:spacing w:val="-1"/>
          <w:sz w:val="22"/>
          <w:szCs w:val="22"/>
        </w:rPr>
        <w:t>New York,</w:t>
      </w:r>
      <w:r w:rsidR="00EB3218" w:rsidRPr="002F0EA3">
        <w:rPr>
          <w:rFonts w:cs="Times New Roman"/>
          <w:sz w:val="22"/>
          <w:szCs w:val="22"/>
        </w:rPr>
        <w:t xml:space="preserve"> </w:t>
      </w:r>
      <w:r w:rsidR="00EB3218" w:rsidRPr="002F0EA3">
        <w:rPr>
          <w:rFonts w:cs="Times New Roman"/>
          <w:spacing w:val="-1"/>
          <w:sz w:val="22"/>
          <w:szCs w:val="22"/>
        </w:rPr>
        <w:t>NY (2012-</w:t>
      </w:r>
      <w:r w:rsidR="00F851ED" w:rsidRPr="002F0EA3">
        <w:rPr>
          <w:rFonts w:cs="Times New Roman"/>
          <w:spacing w:val="-1"/>
          <w:sz w:val="22"/>
          <w:szCs w:val="22"/>
        </w:rPr>
        <w:t>2017</w:t>
      </w:r>
      <w:r w:rsidR="00EB3218" w:rsidRPr="002F0EA3">
        <w:rPr>
          <w:rFonts w:cs="Times New Roman"/>
          <w:spacing w:val="-1"/>
          <w:sz w:val="22"/>
          <w:szCs w:val="22"/>
        </w:rPr>
        <w:t>).</w:t>
      </w:r>
    </w:p>
    <w:p w14:paraId="712C52E5" w14:textId="77777777" w:rsidR="00F851ED" w:rsidRPr="002F0EA3" w:rsidRDefault="00F851ED" w:rsidP="00F851ED">
      <w:pPr>
        <w:pStyle w:val="BodyText"/>
        <w:tabs>
          <w:tab w:val="left" w:pos="9180"/>
        </w:tabs>
        <w:spacing w:before="0"/>
        <w:ind w:left="0" w:firstLine="0"/>
        <w:rPr>
          <w:rFonts w:cs="Times New Roman"/>
          <w:spacing w:val="-1"/>
          <w:sz w:val="22"/>
          <w:szCs w:val="22"/>
        </w:rPr>
      </w:pPr>
    </w:p>
    <w:p w14:paraId="4C751121" w14:textId="77777777" w:rsidR="005F664D" w:rsidRDefault="00F851ED" w:rsidP="00F851ED">
      <w:pPr>
        <w:pStyle w:val="BodyText"/>
        <w:tabs>
          <w:tab w:val="left" w:pos="9180"/>
        </w:tabs>
        <w:spacing w:before="0"/>
        <w:ind w:left="0" w:firstLine="0"/>
        <w:rPr>
          <w:rFonts w:cs="Times New Roman"/>
          <w:spacing w:val="-1"/>
          <w:sz w:val="22"/>
          <w:szCs w:val="22"/>
        </w:rPr>
      </w:pPr>
      <w:r w:rsidRPr="002F0EA3">
        <w:rPr>
          <w:rFonts w:cs="Times New Roman"/>
          <w:spacing w:val="-1"/>
          <w:sz w:val="22"/>
          <w:szCs w:val="22"/>
        </w:rPr>
        <w:t>Associate Director for Global Oncology,</w:t>
      </w:r>
      <w:r w:rsidRPr="002F0EA3">
        <w:rPr>
          <w:rFonts w:cs="Times New Roman"/>
          <w:sz w:val="22"/>
          <w:szCs w:val="22"/>
        </w:rPr>
        <w:t xml:space="preserve"> </w:t>
      </w:r>
      <w:r w:rsidRPr="002F0EA3">
        <w:rPr>
          <w:rFonts w:cs="Times New Roman"/>
          <w:spacing w:val="-1"/>
          <w:sz w:val="22"/>
          <w:szCs w:val="22"/>
        </w:rPr>
        <w:t>The Tisch</w:t>
      </w:r>
      <w:r w:rsidRPr="002F0EA3">
        <w:rPr>
          <w:rFonts w:cs="Times New Roman"/>
          <w:sz w:val="22"/>
          <w:szCs w:val="22"/>
        </w:rPr>
        <w:t xml:space="preserve"> </w:t>
      </w:r>
      <w:r w:rsidRPr="002F0EA3">
        <w:rPr>
          <w:rFonts w:cs="Times New Roman"/>
          <w:spacing w:val="-1"/>
          <w:sz w:val="22"/>
          <w:szCs w:val="22"/>
        </w:rPr>
        <w:t>Cancer Institute,</w:t>
      </w:r>
      <w:r w:rsidRPr="002F0EA3">
        <w:rPr>
          <w:rFonts w:cs="Times New Roman"/>
          <w:sz w:val="22"/>
          <w:szCs w:val="22"/>
        </w:rPr>
        <w:t xml:space="preserve"> Icahn School of Medicine at Mount </w:t>
      </w:r>
      <w:r w:rsidRPr="002F0EA3">
        <w:rPr>
          <w:rFonts w:cs="Times New Roman"/>
          <w:sz w:val="22"/>
          <w:szCs w:val="22"/>
        </w:rPr>
        <w:lastRenderedPageBreak/>
        <w:t>Sinai</w:t>
      </w:r>
      <w:r w:rsidRPr="002F0EA3">
        <w:rPr>
          <w:rFonts w:cs="Times New Roman"/>
          <w:spacing w:val="-1"/>
          <w:sz w:val="22"/>
          <w:szCs w:val="22"/>
        </w:rPr>
        <w:t>,</w:t>
      </w:r>
      <w:r w:rsidRPr="002F0EA3">
        <w:rPr>
          <w:rFonts w:cs="Times New Roman"/>
          <w:sz w:val="22"/>
          <w:szCs w:val="22"/>
        </w:rPr>
        <w:t xml:space="preserve"> </w:t>
      </w:r>
      <w:r w:rsidRPr="002F0EA3">
        <w:rPr>
          <w:rFonts w:cs="Times New Roman"/>
          <w:spacing w:val="-1"/>
          <w:sz w:val="22"/>
          <w:szCs w:val="22"/>
        </w:rPr>
        <w:t>New York,</w:t>
      </w:r>
      <w:r w:rsidRPr="002F0EA3">
        <w:rPr>
          <w:rFonts w:cs="Times New Roman"/>
          <w:sz w:val="22"/>
          <w:szCs w:val="22"/>
        </w:rPr>
        <w:t xml:space="preserve"> </w:t>
      </w:r>
      <w:r w:rsidRPr="002F0EA3">
        <w:rPr>
          <w:rFonts w:cs="Times New Roman"/>
          <w:spacing w:val="-1"/>
          <w:sz w:val="22"/>
          <w:szCs w:val="22"/>
        </w:rPr>
        <w:t>NY,</w:t>
      </w:r>
      <w:r w:rsidRPr="002F0EA3">
        <w:rPr>
          <w:rFonts w:cs="Times New Roman"/>
          <w:sz w:val="22"/>
          <w:szCs w:val="22"/>
        </w:rPr>
        <w:t xml:space="preserve"> </w:t>
      </w:r>
      <w:r w:rsidRPr="002F0EA3">
        <w:rPr>
          <w:rFonts w:cs="Times New Roman"/>
          <w:spacing w:val="-1"/>
          <w:sz w:val="22"/>
          <w:szCs w:val="22"/>
        </w:rPr>
        <w:t>USA (2017-</w:t>
      </w:r>
      <w:r w:rsidR="00723046">
        <w:rPr>
          <w:rFonts w:cs="Times New Roman"/>
          <w:spacing w:val="-1"/>
          <w:sz w:val="22"/>
          <w:szCs w:val="22"/>
        </w:rPr>
        <w:t>2020</w:t>
      </w:r>
      <w:r w:rsidRPr="002F0EA3">
        <w:rPr>
          <w:rFonts w:cs="Times New Roman"/>
          <w:spacing w:val="-1"/>
          <w:sz w:val="22"/>
          <w:szCs w:val="22"/>
        </w:rPr>
        <w:t>)</w:t>
      </w:r>
    </w:p>
    <w:p w14:paraId="421F0C29" w14:textId="77777777" w:rsidR="005F664D" w:rsidRDefault="005F664D" w:rsidP="00F851ED">
      <w:pPr>
        <w:pStyle w:val="BodyText"/>
        <w:tabs>
          <w:tab w:val="left" w:pos="9180"/>
        </w:tabs>
        <w:spacing w:before="0"/>
        <w:ind w:left="0" w:firstLine="0"/>
        <w:rPr>
          <w:rFonts w:cs="Times New Roman"/>
          <w:spacing w:val="-1"/>
          <w:sz w:val="22"/>
          <w:szCs w:val="22"/>
        </w:rPr>
      </w:pPr>
    </w:p>
    <w:p w14:paraId="3C224D52" w14:textId="77777777" w:rsidR="003411C4" w:rsidRDefault="005F664D" w:rsidP="003411C4">
      <w:pPr>
        <w:pStyle w:val="BodyText"/>
        <w:tabs>
          <w:tab w:val="left" w:pos="720"/>
          <w:tab w:val="left" w:pos="2999"/>
          <w:tab w:val="left" w:pos="3600"/>
          <w:tab w:val="left" w:pos="9180"/>
        </w:tabs>
        <w:spacing w:before="0"/>
        <w:ind w:left="0" w:firstLine="0"/>
        <w:rPr>
          <w:rFonts w:cs="Times New Roman"/>
          <w:sz w:val="22"/>
          <w:szCs w:val="22"/>
        </w:rPr>
      </w:pPr>
      <w:r>
        <w:rPr>
          <w:rFonts w:cs="Times New Roman"/>
          <w:spacing w:val="-1"/>
          <w:sz w:val="22"/>
          <w:szCs w:val="22"/>
        </w:rPr>
        <w:t xml:space="preserve">Full Professor, </w:t>
      </w:r>
      <w:r w:rsidRPr="002F0EA3">
        <w:rPr>
          <w:rFonts w:cs="Times New Roman"/>
          <w:sz w:val="22"/>
          <w:szCs w:val="22"/>
        </w:rPr>
        <w:t>Department of Medical and Chirurgical Sciences</w:t>
      </w:r>
      <w:r>
        <w:rPr>
          <w:rFonts w:cs="Times New Roman"/>
          <w:sz w:val="22"/>
          <w:szCs w:val="22"/>
        </w:rPr>
        <w:t xml:space="preserve">, </w:t>
      </w:r>
      <w:r w:rsidRPr="005F664D">
        <w:rPr>
          <w:rFonts w:cs="Times New Roman"/>
          <w:sz w:val="22"/>
          <w:szCs w:val="22"/>
        </w:rPr>
        <w:t>University of Bologna,</w:t>
      </w:r>
      <w:r>
        <w:rPr>
          <w:rFonts w:cs="Times New Roman"/>
          <w:sz w:val="22"/>
          <w:szCs w:val="22"/>
        </w:rPr>
        <w:t xml:space="preserve"> Italy (</w:t>
      </w:r>
      <w:r w:rsidR="003411C4">
        <w:rPr>
          <w:rFonts w:cs="Times New Roman"/>
          <w:sz w:val="22"/>
          <w:szCs w:val="22"/>
        </w:rPr>
        <w:t xml:space="preserve">October </w:t>
      </w:r>
      <w:r>
        <w:rPr>
          <w:rFonts w:cs="Times New Roman"/>
          <w:sz w:val="22"/>
          <w:szCs w:val="22"/>
        </w:rPr>
        <w:t>2018</w:t>
      </w:r>
      <w:r w:rsidR="003411C4">
        <w:rPr>
          <w:rFonts w:cs="Times New Roman"/>
          <w:sz w:val="22"/>
          <w:szCs w:val="22"/>
        </w:rPr>
        <w:t xml:space="preserve"> – present</w:t>
      </w:r>
      <w:r>
        <w:rPr>
          <w:rFonts w:cs="Times New Roman"/>
          <w:sz w:val="22"/>
          <w:szCs w:val="22"/>
        </w:rPr>
        <w:t>)</w:t>
      </w:r>
      <w:r w:rsidR="00F851ED" w:rsidRPr="002F0EA3">
        <w:rPr>
          <w:rFonts w:cs="Times New Roman"/>
          <w:spacing w:val="-1"/>
          <w:sz w:val="22"/>
          <w:szCs w:val="22"/>
        </w:rPr>
        <w:t>.</w:t>
      </w:r>
    </w:p>
    <w:p w14:paraId="0AFD271F" w14:textId="77777777" w:rsidR="003411C4" w:rsidRDefault="003411C4" w:rsidP="003411C4">
      <w:pPr>
        <w:pStyle w:val="BodyText"/>
        <w:tabs>
          <w:tab w:val="left" w:pos="720"/>
          <w:tab w:val="left" w:pos="2999"/>
          <w:tab w:val="left" w:pos="3600"/>
          <w:tab w:val="left" w:pos="9180"/>
        </w:tabs>
        <w:spacing w:before="0"/>
        <w:ind w:left="0" w:firstLine="0"/>
        <w:rPr>
          <w:rFonts w:cs="Times New Roman"/>
          <w:sz w:val="22"/>
          <w:szCs w:val="22"/>
        </w:rPr>
      </w:pPr>
    </w:p>
    <w:p w14:paraId="2CD28C0E" w14:textId="77777777" w:rsidR="003411C4" w:rsidRPr="00723046" w:rsidRDefault="003411C4" w:rsidP="003411C4">
      <w:pPr>
        <w:pStyle w:val="BodyText"/>
        <w:tabs>
          <w:tab w:val="left" w:pos="720"/>
          <w:tab w:val="left" w:pos="2999"/>
          <w:tab w:val="left" w:pos="3600"/>
          <w:tab w:val="left" w:pos="9180"/>
        </w:tabs>
        <w:spacing w:before="0"/>
        <w:ind w:left="0" w:firstLine="0"/>
        <w:rPr>
          <w:rFonts w:cs="Times New Roman"/>
          <w:spacing w:val="-1"/>
          <w:sz w:val="22"/>
          <w:szCs w:val="22"/>
        </w:rPr>
      </w:pPr>
      <w:r w:rsidRPr="00723046">
        <w:rPr>
          <w:rFonts w:cs="Times New Roman"/>
          <w:spacing w:val="-1"/>
          <w:sz w:val="22"/>
          <w:szCs w:val="22"/>
        </w:rPr>
        <w:t xml:space="preserve">Professor, </w:t>
      </w:r>
      <w:r w:rsidRPr="00723046">
        <w:rPr>
          <w:sz w:val="22"/>
          <w:szCs w:val="22"/>
        </w:rPr>
        <w:t>Department of Family, Population &amp; Preventive Medicine</w:t>
      </w:r>
      <w:r>
        <w:rPr>
          <w:sz w:val="22"/>
          <w:szCs w:val="22"/>
        </w:rPr>
        <w:t xml:space="preserve">, and </w:t>
      </w:r>
      <w:r w:rsidRPr="00723046">
        <w:rPr>
          <w:rFonts w:cs="Times New Roman"/>
          <w:spacing w:val="-1"/>
          <w:sz w:val="22"/>
          <w:szCs w:val="22"/>
        </w:rPr>
        <w:t>Associate Director for Population Sciences</w:t>
      </w:r>
      <w:r>
        <w:rPr>
          <w:rFonts w:cs="Times New Roman"/>
          <w:spacing w:val="-1"/>
          <w:sz w:val="22"/>
          <w:szCs w:val="22"/>
        </w:rPr>
        <w:t xml:space="preserve">, </w:t>
      </w:r>
      <w:r w:rsidRPr="00723046">
        <w:rPr>
          <w:rFonts w:cs="Times New Roman"/>
          <w:spacing w:val="-1"/>
          <w:sz w:val="22"/>
          <w:szCs w:val="22"/>
        </w:rPr>
        <w:t>Stony Brook Cancer Center</w:t>
      </w:r>
      <w:r>
        <w:rPr>
          <w:rFonts w:cs="Times New Roman"/>
          <w:spacing w:val="-1"/>
          <w:sz w:val="22"/>
          <w:szCs w:val="22"/>
        </w:rPr>
        <w:t xml:space="preserve">, </w:t>
      </w:r>
      <w:r w:rsidRPr="00723046">
        <w:rPr>
          <w:rFonts w:cs="Times New Roman"/>
          <w:spacing w:val="-2"/>
          <w:sz w:val="22"/>
          <w:szCs w:val="22"/>
        </w:rPr>
        <w:t>Stony Brook University</w:t>
      </w:r>
      <w:r>
        <w:rPr>
          <w:rFonts w:cs="Times New Roman"/>
          <w:spacing w:val="-2"/>
          <w:sz w:val="22"/>
          <w:szCs w:val="22"/>
        </w:rPr>
        <w:t>, Stony Brook, NY, USA (April 2020 – present).</w:t>
      </w:r>
    </w:p>
    <w:p w14:paraId="2453CCFB" w14:textId="77777777" w:rsidR="003411C4" w:rsidRPr="002F0EA3" w:rsidRDefault="003411C4" w:rsidP="00F851ED">
      <w:pPr>
        <w:tabs>
          <w:tab w:val="left" w:pos="9180"/>
        </w:tabs>
        <w:rPr>
          <w:rFonts w:ascii="Times New Roman" w:hAnsi="Times New Roman" w:cs="Times New Roman"/>
        </w:rPr>
      </w:pPr>
    </w:p>
    <w:p w14:paraId="3DEB6F22" w14:textId="77777777" w:rsidR="00B21240" w:rsidRPr="002F0EA3" w:rsidRDefault="00EB3218" w:rsidP="00D80218">
      <w:pPr>
        <w:pStyle w:val="BodyText"/>
        <w:tabs>
          <w:tab w:val="left" w:pos="9180"/>
        </w:tabs>
        <w:spacing w:before="0"/>
        <w:ind w:left="0" w:firstLine="0"/>
        <w:rPr>
          <w:rFonts w:cs="Times New Roman"/>
          <w:sz w:val="22"/>
          <w:szCs w:val="22"/>
        </w:rPr>
      </w:pPr>
      <w:r w:rsidRPr="002F0EA3">
        <w:rPr>
          <w:rFonts w:cs="Times New Roman"/>
          <w:spacing w:val="-1"/>
          <w:sz w:val="22"/>
          <w:szCs w:val="22"/>
          <w:u w:val="single" w:color="000000"/>
        </w:rPr>
        <w:t>Additional</w:t>
      </w:r>
      <w:r w:rsidRPr="002F0EA3">
        <w:rPr>
          <w:rFonts w:cs="Times New Roman"/>
          <w:sz w:val="22"/>
          <w:szCs w:val="22"/>
          <w:u w:val="single" w:color="000000"/>
        </w:rPr>
        <w:t xml:space="preserve"> </w:t>
      </w:r>
      <w:r w:rsidRPr="002F0EA3">
        <w:rPr>
          <w:rFonts w:cs="Times New Roman"/>
          <w:spacing w:val="-1"/>
          <w:sz w:val="22"/>
          <w:szCs w:val="22"/>
          <w:u w:val="single" w:color="000000"/>
        </w:rPr>
        <w:t>academic</w:t>
      </w:r>
      <w:r w:rsidRPr="002F0EA3">
        <w:rPr>
          <w:rFonts w:cs="Times New Roman"/>
          <w:spacing w:val="-2"/>
          <w:sz w:val="22"/>
          <w:szCs w:val="22"/>
          <w:u w:val="single" w:color="000000"/>
        </w:rPr>
        <w:t xml:space="preserve"> </w:t>
      </w:r>
      <w:r w:rsidRPr="002F0EA3">
        <w:rPr>
          <w:rFonts w:cs="Times New Roman"/>
          <w:spacing w:val="-1"/>
          <w:sz w:val="22"/>
          <w:szCs w:val="22"/>
          <w:u w:val="single" w:color="000000"/>
        </w:rPr>
        <w:t>appointments</w:t>
      </w:r>
    </w:p>
    <w:p w14:paraId="0C133CCD" w14:textId="77777777" w:rsidR="00D80218" w:rsidRPr="002F0EA3" w:rsidRDefault="00D80218" w:rsidP="00D80218">
      <w:pPr>
        <w:pStyle w:val="BodyText"/>
        <w:tabs>
          <w:tab w:val="left" w:pos="9180"/>
        </w:tabs>
        <w:spacing w:before="0"/>
        <w:ind w:left="0" w:firstLine="0"/>
        <w:rPr>
          <w:rFonts w:cs="Times New Roman"/>
          <w:spacing w:val="-1"/>
          <w:sz w:val="22"/>
          <w:szCs w:val="22"/>
        </w:rPr>
      </w:pPr>
    </w:p>
    <w:p w14:paraId="591048F5" w14:textId="77777777" w:rsidR="00B21240" w:rsidRPr="002F0EA3" w:rsidRDefault="00EB3218" w:rsidP="00D80218">
      <w:pPr>
        <w:pStyle w:val="BodyText"/>
        <w:tabs>
          <w:tab w:val="left" w:pos="9180"/>
        </w:tabs>
        <w:spacing w:before="0"/>
        <w:ind w:left="0" w:firstLine="0"/>
        <w:rPr>
          <w:rFonts w:cs="Times New Roman"/>
          <w:spacing w:val="-1"/>
          <w:sz w:val="22"/>
          <w:szCs w:val="22"/>
        </w:rPr>
      </w:pPr>
      <w:r w:rsidRPr="002F0EA3">
        <w:rPr>
          <w:rFonts w:cs="Times New Roman"/>
          <w:spacing w:val="-1"/>
          <w:sz w:val="22"/>
          <w:szCs w:val="22"/>
        </w:rPr>
        <w:t>Foreign</w:t>
      </w:r>
      <w:r w:rsidRPr="002F0EA3">
        <w:rPr>
          <w:rFonts w:cs="Times New Roman"/>
          <w:sz w:val="22"/>
          <w:szCs w:val="22"/>
        </w:rPr>
        <w:t xml:space="preserve"> </w:t>
      </w:r>
      <w:r w:rsidRPr="002F0EA3">
        <w:rPr>
          <w:rFonts w:cs="Times New Roman"/>
          <w:spacing w:val="-1"/>
          <w:sz w:val="22"/>
          <w:szCs w:val="22"/>
        </w:rPr>
        <w:t>Adjunct</w:t>
      </w:r>
      <w:r w:rsidRPr="002F0EA3">
        <w:rPr>
          <w:rFonts w:cs="Times New Roman"/>
          <w:sz w:val="22"/>
          <w:szCs w:val="22"/>
        </w:rPr>
        <w:t xml:space="preserve"> </w:t>
      </w:r>
      <w:r w:rsidRPr="002F0EA3">
        <w:rPr>
          <w:rFonts w:cs="Times New Roman"/>
          <w:spacing w:val="-1"/>
          <w:sz w:val="22"/>
          <w:szCs w:val="22"/>
        </w:rPr>
        <w:t>Professor,</w:t>
      </w:r>
      <w:r w:rsidRPr="002F0EA3">
        <w:rPr>
          <w:rFonts w:cs="Times New Roman"/>
          <w:sz w:val="22"/>
          <w:szCs w:val="22"/>
        </w:rPr>
        <w:t xml:space="preserve"> </w:t>
      </w:r>
      <w:r w:rsidRPr="002F0EA3">
        <w:rPr>
          <w:rFonts w:cs="Times New Roman"/>
          <w:spacing w:val="-1"/>
          <w:sz w:val="22"/>
          <w:szCs w:val="22"/>
        </w:rPr>
        <w:t>Department</w:t>
      </w:r>
      <w:r w:rsidRPr="002F0EA3">
        <w:rPr>
          <w:rFonts w:cs="Times New Roman"/>
          <w:sz w:val="22"/>
          <w:szCs w:val="22"/>
        </w:rPr>
        <w:t xml:space="preserve"> of</w:t>
      </w:r>
      <w:r w:rsidRPr="002F0EA3">
        <w:rPr>
          <w:rFonts w:cs="Times New Roman"/>
          <w:spacing w:val="-1"/>
          <w:sz w:val="22"/>
          <w:szCs w:val="22"/>
        </w:rPr>
        <w:t xml:space="preserve"> Medical</w:t>
      </w:r>
      <w:r w:rsidRPr="002F0EA3">
        <w:rPr>
          <w:rFonts w:cs="Times New Roman"/>
          <w:sz w:val="22"/>
          <w:szCs w:val="22"/>
        </w:rPr>
        <w:t xml:space="preserve"> </w:t>
      </w:r>
      <w:r w:rsidRPr="002F0EA3">
        <w:rPr>
          <w:rFonts w:cs="Times New Roman"/>
          <w:spacing w:val="-1"/>
          <w:sz w:val="22"/>
          <w:szCs w:val="22"/>
        </w:rPr>
        <w:t>Epidemiology</w:t>
      </w:r>
      <w:r w:rsidRPr="002F0EA3">
        <w:rPr>
          <w:rFonts w:cs="Times New Roman"/>
          <w:spacing w:val="-8"/>
          <w:sz w:val="22"/>
          <w:szCs w:val="22"/>
        </w:rPr>
        <w:t xml:space="preserve"> </w:t>
      </w:r>
      <w:r w:rsidRPr="002F0EA3">
        <w:rPr>
          <w:rFonts w:cs="Times New Roman"/>
          <w:spacing w:val="-1"/>
          <w:sz w:val="22"/>
          <w:szCs w:val="22"/>
        </w:rPr>
        <w:t>and</w:t>
      </w:r>
      <w:r w:rsidRPr="002F0EA3">
        <w:rPr>
          <w:rFonts w:cs="Times New Roman"/>
          <w:sz w:val="22"/>
          <w:szCs w:val="22"/>
        </w:rPr>
        <w:t xml:space="preserve"> </w:t>
      </w:r>
      <w:r w:rsidRPr="002F0EA3">
        <w:rPr>
          <w:rFonts w:cs="Times New Roman"/>
          <w:spacing w:val="-1"/>
          <w:sz w:val="22"/>
          <w:szCs w:val="22"/>
        </w:rPr>
        <w:t>Microbiology</w:t>
      </w:r>
      <w:r w:rsidRPr="002F0EA3">
        <w:rPr>
          <w:rFonts w:cs="Times New Roman"/>
          <w:spacing w:val="-8"/>
          <w:sz w:val="22"/>
          <w:szCs w:val="22"/>
        </w:rPr>
        <w:t xml:space="preserve"> </w:t>
      </w:r>
      <w:r w:rsidRPr="002F0EA3">
        <w:rPr>
          <w:rFonts w:cs="Times New Roman"/>
          <w:spacing w:val="-1"/>
          <w:sz w:val="22"/>
          <w:szCs w:val="22"/>
        </w:rPr>
        <w:t>and</w:t>
      </w:r>
      <w:r w:rsidRPr="002F0EA3">
        <w:rPr>
          <w:rFonts w:cs="Times New Roman"/>
          <w:sz w:val="22"/>
          <w:szCs w:val="22"/>
        </w:rPr>
        <w:t xml:space="preserve"> </w:t>
      </w:r>
      <w:proofErr w:type="spellStart"/>
      <w:r w:rsidRPr="002F0EA3">
        <w:rPr>
          <w:rFonts w:cs="Times New Roman"/>
          <w:spacing w:val="-1"/>
          <w:sz w:val="22"/>
          <w:szCs w:val="22"/>
        </w:rPr>
        <w:t>Tumour</w:t>
      </w:r>
      <w:proofErr w:type="spellEnd"/>
      <w:r w:rsidRPr="002F0EA3">
        <w:rPr>
          <w:rFonts w:cs="Times New Roman"/>
          <w:spacing w:val="87"/>
          <w:sz w:val="22"/>
          <w:szCs w:val="22"/>
        </w:rPr>
        <w:t xml:space="preserve"> </w:t>
      </w:r>
      <w:r w:rsidRPr="002F0EA3">
        <w:rPr>
          <w:rFonts w:cs="Times New Roman"/>
          <w:spacing w:val="-1"/>
          <w:sz w:val="22"/>
          <w:szCs w:val="22"/>
        </w:rPr>
        <w:t>Biology</w:t>
      </w:r>
      <w:r w:rsidRPr="002F0EA3">
        <w:rPr>
          <w:rFonts w:cs="Times New Roman"/>
          <w:spacing w:val="-8"/>
          <w:sz w:val="22"/>
          <w:szCs w:val="22"/>
        </w:rPr>
        <w:t xml:space="preserve"> </w:t>
      </w:r>
      <w:r w:rsidRPr="002F0EA3">
        <w:rPr>
          <w:rFonts w:cs="Times New Roman"/>
          <w:spacing w:val="-1"/>
          <w:sz w:val="22"/>
          <w:szCs w:val="22"/>
        </w:rPr>
        <w:t>Centre,</w:t>
      </w:r>
      <w:r w:rsidRPr="002F0EA3">
        <w:rPr>
          <w:rFonts w:cs="Times New Roman"/>
          <w:sz w:val="22"/>
          <w:szCs w:val="22"/>
        </w:rPr>
        <w:t xml:space="preserve"> </w:t>
      </w:r>
      <w:r w:rsidRPr="002F0EA3">
        <w:rPr>
          <w:rFonts w:cs="Times New Roman"/>
          <w:spacing w:val="-1"/>
          <w:sz w:val="22"/>
          <w:szCs w:val="22"/>
        </w:rPr>
        <w:t xml:space="preserve">Karolinska </w:t>
      </w:r>
      <w:proofErr w:type="spellStart"/>
      <w:r w:rsidRPr="002F0EA3">
        <w:rPr>
          <w:rFonts w:cs="Times New Roman"/>
          <w:spacing w:val="-1"/>
          <w:sz w:val="22"/>
          <w:szCs w:val="22"/>
        </w:rPr>
        <w:t>Institutet</w:t>
      </w:r>
      <w:proofErr w:type="spellEnd"/>
      <w:r w:rsidRPr="002F0EA3">
        <w:rPr>
          <w:rFonts w:cs="Times New Roman"/>
          <w:spacing w:val="-1"/>
          <w:sz w:val="22"/>
          <w:szCs w:val="22"/>
        </w:rPr>
        <w:t>,</w:t>
      </w:r>
      <w:r w:rsidRPr="002F0EA3">
        <w:rPr>
          <w:rFonts w:cs="Times New Roman"/>
          <w:sz w:val="22"/>
          <w:szCs w:val="22"/>
        </w:rPr>
        <w:t xml:space="preserve"> </w:t>
      </w:r>
      <w:r w:rsidRPr="002F0EA3">
        <w:rPr>
          <w:rFonts w:cs="Times New Roman"/>
          <w:spacing w:val="-1"/>
          <w:sz w:val="22"/>
          <w:szCs w:val="22"/>
        </w:rPr>
        <w:t>Stockholm,</w:t>
      </w:r>
      <w:r w:rsidRPr="002F0EA3">
        <w:rPr>
          <w:rFonts w:cs="Times New Roman"/>
          <w:sz w:val="22"/>
          <w:szCs w:val="22"/>
        </w:rPr>
        <w:t xml:space="preserve"> </w:t>
      </w:r>
      <w:r w:rsidRPr="002F0EA3">
        <w:rPr>
          <w:rFonts w:cs="Times New Roman"/>
          <w:spacing w:val="-1"/>
          <w:sz w:val="22"/>
          <w:szCs w:val="22"/>
        </w:rPr>
        <w:t>Sweden</w:t>
      </w:r>
      <w:r w:rsidRPr="002F0EA3">
        <w:rPr>
          <w:rFonts w:cs="Times New Roman"/>
          <w:sz w:val="22"/>
          <w:szCs w:val="22"/>
        </w:rPr>
        <w:t xml:space="preserve"> </w:t>
      </w:r>
      <w:r w:rsidRPr="002F0EA3">
        <w:rPr>
          <w:rFonts w:cs="Times New Roman"/>
          <w:spacing w:val="-1"/>
          <w:sz w:val="22"/>
          <w:szCs w:val="22"/>
        </w:rPr>
        <w:t>(2000-2006)</w:t>
      </w:r>
    </w:p>
    <w:p w14:paraId="60CBB997" w14:textId="77777777" w:rsidR="00D80218" w:rsidRPr="002F0EA3" w:rsidRDefault="00D80218" w:rsidP="00D80218">
      <w:pPr>
        <w:pStyle w:val="BodyText"/>
        <w:tabs>
          <w:tab w:val="left" w:pos="9180"/>
        </w:tabs>
        <w:spacing w:before="0"/>
        <w:ind w:left="0" w:firstLine="0"/>
        <w:rPr>
          <w:rFonts w:cs="Times New Roman"/>
          <w:sz w:val="22"/>
          <w:szCs w:val="22"/>
        </w:rPr>
      </w:pPr>
    </w:p>
    <w:p w14:paraId="029BC6DA" w14:textId="77777777" w:rsidR="00B21240" w:rsidRPr="002F0EA3" w:rsidRDefault="00EB3218" w:rsidP="00D80218">
      <w:pPr>
        <w:pStyle w:val="BodyText"/>
        <w:tabs>
          <w:tab w:val="left" w:pos="9180"/>
        </w:tabs>
        <w:spacing w:before="0"/>
        <w:ind w:left="0" w:firstLine="0"/>
        <w:rPr>
          <w:rFonts w:cs="Times New Roman"/>
          <w:sz w:val="22"/>
          <w:szCs w:val="22"/>
        </w:rPr>
      </w:pPr>
      <w:r w:rsidRPr="002F0EA3">
        <w:rPr>
          <w:rFonts w:cs="Times New Roman"/>
          <w:spacing w:val="-1"/>
          <w:sz w:val="22"/>
          <w:szCs w:val="22"/>
        </w:rPr>
        <w:t>Visiting</w:t>
      </w:r>
      <w:r w:rsidRPr="002F0EA3">
        <w:rPr>
          <w:rFonts w:cs="Times New Roman"/>
          <w:spacing w:val="-3"/>
          <w:sz w:val="22"/>
          <w:szCs w:val="22"/>
        </w:rPr>
        <w:t xml:space="preserve"> </w:t>
      </w:r>
      <w:r w:rsidRPr="002F0EA3">
        <w:rPr>
          <w:rFonts w:cs="Times New Roman"/>
          <w:spacing w:val="-1"/>
          <w:sz w:val="22"/>
          <w:szCs w:val="22"/>
        </w:rPr>
        <w:t>Professor,</w:t>
      </w:r>
      <w:r w:rsidRPr="002F0EA3">
        <w:rPr>
          <w:rFonts w:cs="Times New Roman"/>
          <w:sz w:val="22"/>
          <w:szCs w:val="22"/>
        </w:rPr>
        <w:t xml:space="preserve"> </w:t>
      </w:r>
      <w:r w:rsidRPr="002F0EA3">
        <w:rPr>
          <w:rFonts w:cs="Times New Roman"/>
          <w:spacing w:val="-1"/>
          <w:sz w:val="22"/>
          <w:szCs w:val="22"/>
        </w:rPr>
        <w:t>Department</w:t>
      </w:r>
      <w:r w:rsidRPr="002F0EA3">
        <w:rPr>
          <w:rFonts w:cs="Times New Roman"/>
          <w:sz w:val="22"/>
          <w:szCs w:val="22"/>
        </w:rPr>
        <w:t xml:space="preserve"> of</w:t>
      </w:r>
      <w:r w:rsidRPr="002F0EA3">
        <w:rPr>
          <w:rFonts w:cs="Times New Roman"/>
          <w:spacing w:val="-1"/>
          <w:sz w:val="22"/>
          <w:szCs w:val="22"/>
        </w:rPr>
        <w:t xml:space="preserve"> Biomedical</w:t>
      </w:r>
      <w:r w:rsidRPr="002F0EA3">
        <w:rPr>
          <w:rFonts w:cs="Times New Roman"/>
          <w:sz w:val="22"/>
          <w:szCs w:val="22"/>
        </w:rPr>
        <w:t xml:space="preserve"> </w:t>
      </w:r>
      <w:r w:rsidRPr="002F0EA3">
        <w:rPr>
          <w:rFonts w:cs="Times New Roman"/>
          <w:spacing w:val="-1"/>
          <w:sz w:val="22"/>
          <w:szCs w:val="22"/>
        </w:rPr>
        <w:t>Sciences</w:t>
      </w:r>
      <w:r w:rsidRPr="002F0EA3">
        <w:rPr>
          <w:rFonts w:cs="Times New Roman"/>
          <w:sz w:val="22"/>
          <w:szCs w:val="22"/>
        </w:rPr>
        <w:t xml:space="preserve"> </w:t>
      </w:r>
      <w:r w:rsidRPr="002F0EA3">
        <w:rPr>
          <w:rFonts w:cs="Times New Roman"/>
          <w:spacing w:val="-1"/>
          <w:sz w:val="22"/>
          <w:szCs w:val="22"/>
        </w:rPr>
        <w:t>and</w:t>
      </w:r>
      <w:r w:rsidRPr="002F0EA3">
        <w:rPr>
          <w:rFonts w:cs="Times New Roman"/>
          <w:sz w:val="22"/>
          <w:szCs w:val="22"/>
        </w:rPr>
        <w:t xml:space="preserve"> </w:t>
      </w:r>
      <w:r w:rsidRPr="002F0EA3">
        <w:rPr>
          <w:rFonts w:cs="Times New Roman"/>
          <w:spacing w:val="-1"/>
          <w:sz w:val="22"/>
          <w:szCs w:val="22"/>
        </w:rPr>
        <w:t>Human</w:t>
      </w:r>
      <w:r w:rsidRPr="002F0EA3">
        <w:rPr>
          <w:rFonts w:cs="Times New Roman"/>
          <w:sz w:val="22"/>
          <w:szCs w:val="22"/>
        </w:rPr>
        <w:t xml:space="preserve"> </w:t>
      </w:r>
      <w:r w:rsidRPr="002F0EA3">
        <w:rPr>
          <w:rFonts w:cs="Times New Roman"/>
          <w:spacing w:val="-2"/>
          <w:sz w:val="22"/>
          <w:szCs w:val="22"/>
        </w:rPr>
        <w:t>Oncology,</w:t>
      </w:r>
      <w:r w:rsidRPr="002F0EA3">
        <w:rPr>
          <w:rFonts w:cs="Times New Roman"/>
          <w:sz w:val="22"/>
          <w:szCs w:val="22"/>
        </w:rPr>
        <w:t xml:space="preserve"> </w:t>
      </w:r>
      <w:r w:rsidRPr="002F0EA3">
        <w:rPr>
          <w:rFonts w:cs="Times New Roman"/>
          <w:spacing w:val="-1"/>
          <w:sz w:val="22"/>
          <w:szCs w:val="22"/>
        </w:rPr>
        <w:t>University</w:t>
      </w:r>
      <w:r w:rsidRPr="002F0EA3">
        <w:rPr>
          <w:rFonts w:cs="Times New Roman"/>
          <w:spacing w:val="-8"/>
          <w:sz w:val="22"/>
          <w:szCs w:val="22"/>
        </w:rPr>
        <w:t xml:space="preserve"> </w:t>
      </w:r>
      <w:r w:rsidRPr="002F0EA3">
        <w:rPr>
          <w:rFonts w:cs="Times New Roman"/>
          <w:sz w:val="22"/>
          <w:szCs w:val="22"/>
        </w:rPr>
        <w:t>of</w:t>
      </w:r>
      <w:r w:rsidRPr="002F0EA3">
        <w:rPr>
          <w:rFonts w:cs="Times New Roman"/>
          <w:spacing w:val="89"/>
          <w:sz w:val="22"/>
          <w:szCs w:val="22"/>
        </w:rPr>
        <w:t xml:space="preserve"> </w:t>
      </w:r>
      <w:r w:rsidRPr="002F0EA3">
        <w:rPr>
          <w:rFonts w:cs="Times New Roman"/>
          <w:spacing w:val="-1"/>
          <w:sz w:val="22"/>
          <w:szCs w:val="22"/>
        </w:rPr>
        <w:t>Turin,</w:t>
      </w:r>
      <w:r w:rsidRPr="002F0EA3">
        <w:rPr>
          <w:rFonts w:cs="Times New Roman"/>
          <w:sz w:val="22"/>
          <w:szCs w:val="22"/>
        </w:rPr>
        <w:t xml:space="preserve"> </w:t>
      </w:r>
      <w:r w:rsidRPr="002F0EA3">
        <w:rPr>
          <w:rFonts w:cs="Times New Roman"/>
          <w:spacing w:val="-2"/>
          <w:sz w:val="22"/>
          <w:szCs w:val="22"/>
        </w:rPr>
        <w:t>Italy</w:t>
      </w:r>
      <w:r w:rsidRPr="002F0EA3">
        <w:rPr>
          <w:rFonts w:cs="Times New Roman"/>
          <w:spacing w:val="-8"/>
          <w:sz w:val="22"/>
          <w:szCs w:val="22"/>
        </w:rPr>
        <w:t xml:space="preserve"> </w:t>
      </w:r>
      <w:r w:rsidR="00C17DA1" w:rsidRPr="002F0EA3">
        <w:rPr>
          <w:rFonts w:cs="Times New Roman"/>
          <w:spacing w:val="-1"/>
          <w:sz w:val="22"/>
          <w:szCs w:val="22"/>
        </w:rPr>
        <w:t>(2001-2009)</w:t>
      </w:r>
    </w:p>
    <w:p w14:paraId="2D284960" w14:textId="77777777" w:rsidR="00D80218" w:rsidRPr="002F0EA3" w:rsidRDefault="00D80218" w:rsidP="00D80218">
      <w:pPr>
        <w:pStyle w:val="BodyText"/>
        <w:tabs>
          <w:tab w:val="left" w:pos="9180"/>
        </w:tabs>
        <w:spacing w:before="0"/>
        <w:ind w:left="0" w:firstLine="0"/>
        <w:rPr>
          <w:rFonts w:cs="Times New Roman"/>
          <w:spacing w:val="-1"/>
          <w:sz w:val="22"/>
          <w:szCs w:val="22"/>
        </w:rPr>
      </w:pPr>
    </w:p>
    <w:p w14:paraId="7D93B9D8" w14:textId="77777777" w:rsidR="00F94499" w:rsidRPr="002F0EA3" w:rsidRDefault="00EB3218" w:rsidP="00D80218">
      <w:pPr>
        <w:pStyle w:val="BodyText"/>
        <w:tabs>
          <w:tab w:val="left" w:pos="9180"/>
        </w:tabs>
        <w:spacing w:before="0"/>
        <w:ind w:left="0" w:firstLine="0"/>
        <w:rPr>
          <w:rFonts w:cs="Times New Roman"/>
          <w:spacing w:val="-1"/>
          <w:sz w:val="22"/>
          <w:szCs w:val="22"/>
        </w:rPr>
      </w:pPr>
      <w:r w:rsidRPr="002F0EA3">
        <w:rPr>
          <w:rFonts w:cs="Times New Roman"/>
          <w:spacing w:val="-1"/>
          <w:sz w:val="22"/>
          <w:szCs w:val="22"/>
        </w:rPr>
        <w:t>Adjunct</w:t>
      </w:r>
      <w:r w:rsidRPr="002F0EA3">
        <w:rPr>
          <w:rFonts w:cs="Times New Roman"/>
          <w:sz w:val="22"/>
          <w:szCs w:val="22"/>
        </w:rPr>
        <w:t xml:space="preserve"> </w:t>
      </w:r>
      <w:r w:rsidRPr="002F0EA3">
        <w:rPr>
          <w:rFonts w:cs="Times New Roman"/>
          <w:spacing w:val="-1"/>
          <w:sz w:val="22"/>
          <w:szCs w:val="22"/>
        </w:rPr>
        <w:t>Professor,</w:t>
      </w:r>
      <w:r w:rsidRPr="002F0EA3">
        <w:rPr>
          <w:rFonts w:cs="Times New Roman"/>
          <w:sz w:val="22"/>
          <w:szCs w:val="22"/>
        </w:rPr>
        <w:t xml:space="preserve"> </w:t>
      </w:r>
      <w:r w:rsidRPr="002F0EA3">
        <w:rPr>
          <w:rFonts w:cs="Times New Roman"/>
          <w:spacing w:val="-1"/>
          <w:sz w:val="22"/>
          <w:szCs w:val="22"/>
        </w:rPr>
        <w:t>Department</w:t>
      </w:r>
      <w:r w:rsidRPr="002F0EA3">
        <w:rPr>
          <w:rFonts w:cs="Times New Roman"/>
          <w:sz w:val="22"/>
          <w:szCs w:val="22"/>
        </w:rPr>
        <w:t xml:space="preserve"> of</w:t>
      </w:r>
      <w:r w:rsidRPr="002F0EA3">
        <w:rPr>
          <w:rFonts w:cs="Times New Roman"/>
          <w:spacing w:val="-1"/>
          <w:sz w:val="22"/>
          <w:szCs w:val="22"/>
        </w:rPr>
        <w:t xml:space="preserve"> Medicine,</w:t>
      </w:r>
      <w:r w:rsidRPr="002F0EA3">
        <w:rPr>
          <w:rFonts w:cs="Times New Roman"/>
          <w:sz w:val="22"/>
          <w:szCs w:val="22"/>
        </w:rPr>
        <w:t xml:space="preserve"> </w:t>
      </w:r>
      <w:r w:rsidRPr="002F0EA3">
        <w:rPr>
          <w:rFonts w:cs="Times New Roman"/>
          <w:spacing w:val="-1"/>
          <w:sz w:val="22"/>
          <w:szCs w:val="22"/>
        </w:rPr>
        <w:t>Vanderbilt</w:t>
      </w:r>
      <w:r w:rsidRPr="002F0EA3">
        <w:rPr>
          <w:rFonts w:cs="Times New Roman"/>
          <w:sz w:val="22"/>
          <w:szCs w:val="22"/>
        </w:rPr>
        <w:t xml:space="preserve"> </w:t>
      </w:r>
      <w:r w:rsidRPr="002F0EA3">
        <w:rPr>
          <w:rFonts w:cs="Times New Roman"/>
          <w:spacing w:val="-1"/>
          <w:sz w:val="22"/>
          <w:szCs w:val="22"/>
        </w:rPr>
        <w:t>University,</w:t>
      </w:r>
      <w:r w:rsidRPr="002F0EA3">
        <w:rPr>
          <w:rFonts w:cs="Times New Roman"/>
          <w:sz w:val="22"/>
          <w:szCs w:val="22"/>
        </w:rPr>
        <w:t xml:space="preserve"> </w:t>
      </w:r>
      <w:r w:rsidRPr="002F0EA3">
        <w:rPr>
          <w:rFonts w:cs="Times New Roman"/>
          <w:spacing w:val="-1"/>
          <w:sz w:val="22"/>
          <w:szCs w:val="22"/>
        </w:rPr>
        <w:t>Nashville,</w:t>
      </w:r>
      <w:r w:rsidRPr="002F0EA3">
        <w:rPr>
          <w:rFonts w:cs="Times New Roman"/>
          <w:sz w:val="22"/>
          <w:szCs w:val="22"/>
        </w:rPr>
        <w:t xml:space="preserve"> </w:t>
      </w:r>
      <w:r w:rsidRPr="002F0EA3">
        <w:rPr>
          <w:rFonts w:cs="Times New Roman"/>
          <w:spacing w:val="-1"/>
          <w:sz w:val="22"/>
          <w:szCs w:val="22"/>
        </w:rPr>
        <w:t>TN,</w:t>
      </w:r>
      <w:r w:rsidRPr="002F0EA3">
        <w:rPr>
          <w:rFonts w:cs="Times New Roman"/>
          <w:sz w:val="22"/>
          <w:szCs w:val="22"/>
        </w:rPr>
        <w:t xml:space="preserve"> </w:t>
      </w:r>
      <w:r w:rsidRPr="002F0EA3">
        <w:rPr>
          <w:rFonts w:cs="Times New Roman"/>
          <w:spacing w:val="-1"/>
          <w:sz w:val="22"/>
          <w:szCs w:val="22"/>
        </w:rPr>
        <w:t>USA (2002-</w:t>
      </w:r>
      <w:r w:rsidR="00C17DA1" w:rsidRPr="002F0EA3">
        <w:rPr>
          <w:rFonts w:cs="Times New Roman"/>
          <w:spacing w:val="-1"/>
          <w:sz w:val="22"/>
          <w:szCs w:val="22"/>
        </w:rPr>
        <w:t>present</w:t>
      </w:r>
      <w:r w:rsidRPr="002F0EA3">
        <w:rPr>
          <w:rFonts w:cs="Times New Roman"/>
          <w:spacing w:val="-1"/>
          <w:sz w:val="22"/>
          <w:szCs w:val="22"/>
        </w:rPr>
        <w:t>)</w:t>
      </w:r>
    </w:p>
    <w:p w14:paraId="274D9FBD" w14:textId="77777777" w:rsidR="00F94499" w:rsidRPr="002F0EA3" w:rsidRDefault="00F94499" w:rsidP="00D80218">
      <w:pPr>
        <w:pStyle w:val="BodyText"/>
        <w:tabs>
          <w:tab w:val="left" w:pos="9180"/>
        </w:tabs>
        <w:spacing w:before="0"/>
        <w:ind w:left="0" w:firstLine="0"/>
        <w:rPr>
          <w:rFonts w:cs="Times New Roman"/>
          <w:spacing w:val="-1"/>
          <w:sz w:val="22"/>
          <w:szCs w:val="22"/>
        </w:rPr>
      </w:pPr>
    </w:p>
    <w:p w14:paraId="67F5CA55" w14:textId="77777777" w:rsidR="00B21240" w:rsidRPr="002F0EA3" w:rsidRDefault="00F94499" w:rsidP="00D80218">
      <w:pPr>
        <w:pStyle w:val="BodyText"/>
        <w:tabs>
          <w:tab w:val="left" w:pos="9180"/>
        </w:tabs>
        <w:spacing w:before="0"/>
        <w:ind w:left="0" w:firstLine="0"/>
        <w:rPr>
          <w:rFonts w:cs="Times New Roman"/>
          <w:sz w:val="22"/>
          <w:szCs w:val="22"/>
        </w:rPr>
      </w:pPr>
      <w:r w:rsidRPr="002F0EA3">
        <w:rPr>
          <w:rFonts w:cs="Times New Roman"/>
          <w:spacing w:val="-1"/>
          <w:sz w:val="22"/>
          <w:szCs w:val="22"/>
        </w:rPr>
        <w:t>P</w:t>
      </w:r>
      <w:r w:rsidR="00EB3218" w:rsidRPr="002F0EA3">
        <w:rPr>
          <w:rFonts w:cs="Times New Roman"/>
          <w:spacing w:val="-1"/>
          <w:sz w:val="22"/>
          <w:szCs w:val="22"/>
        </w:rPr>
        <w:t xml:space="preserve">rofessor </w:t>
      </w:r>
      <w:r w:rsidR="00EB3218" w:rsidRPr="002F0EA3">
        <w:rPr>
          <w:rFonts w:cs="Times New Roman"/>
          <w:sz w:val="22"/>
          <w:szCs w:val="22"/>
        </w:rPr>
        <w:t>of</w:t>
      </w:r>
      <w:r w:rsidR="00EB3218" w:rsidRPr="002F0EA3">
        <w:rPr>
          <w:rFonts w:cs="Times New Roman"/>
          <w:spacing w:val="-1"/>
          <w:sz w:val="22"/>
          <w:szCs w:val="22"/>
        </w:rPr>
        <w:t xml:space="preserve"> Clinical</w:t>
      </w:r>
      <w:r w:rsidR="00EB3218" w:rsidRPr="002F0EA3">
        <w:rPr>
          <w:rFonts w:cs="Times New Roman"/>
          <w:sz w:val="22"/>
          <w:szCs w:val="22"/>
        </w:rPr>
        <w:t xml:space="preserve"> </w:t>
      </w:r>
      <w:r w:rsidR="00EB3218" w:rsidRPr="002F0EA3">
        <w:rPr>
          <w:rFonts w:cs="Times New Roman"/>
          <w:spacing w:val="-1"/>
          <w:sz w:val="22"/>
          <w:szCs w:val="22"/>
        </w:rPr>
        <w:t>Epidemiology,</w:t>
      </w:r>
      <w:r w:rsidR="00EB3218" w:rsidRPr="002F0EA3">
        <w:rPr>
          <w:rFonts w:cs="Times New Roman"/>
          <w:sz w:val="22"/>
          <w:szCs w:val="22"/>
        </w:rPr>
        <w:t xml:space="preserve"> </w:t>
      </w:r>
      <w:r w:rsidR="00EB3218" w:rsidRPr="002F0EA3">
        <w:rPr>
          <w:rFonts w:cs="Times New Roman"/>
          <w:spacing w:val="-1"/>
          <w:sz w:val="22"/>
          <w:szCs w:val="22"/>
        </w:rPr>
        <w:t>University</w:t>
      </w:r>
      <w:r w:rsidR="00EB3218" w:rsidRPr="002F0EA3">
        <w:rPr>
          <w:rFonts w:cs="Times New Roman"/>
          <w:spacing w:val="-8"/>
          <w:sz w:val="22"/>
          <w:szCs w:val="22"/>
        </w:rPr>
        <w:t xml:space="preserve"> </w:t>
      </w:r>
      <w:r w:rsidR="00EB3218" w:rsidRPr="002F0EA3">
        <w:rPr>
          <w:rFonts w:cs="Times New Roman"/>
          <w:sz w:val="22"/>
          <w:szCs w:val="22"/>
        </w:rPr>
        <w:t>of</w:t>
      </w:r>
      <w:r w:rsidR="00EB3218" w:rsidRPr="002F0EA3">
        <w:rPr>
          <w:rFonts w:cs="Times New Roman"/>
          <w:spacing w:val="-1"/>
          <w:sz w:val="22"/>
          <w:szCs w:val="22"/>
        </w:rPr>
        <w:t xml:space="preserve"> Heidelberg,</w:t>
      </w:r>
      <w:r w:rsidR="00EB3218" w:rsidRPr="002F0EA3">
        <w:rPr>
          <w:rFonts w:cs="Times New Roman"/>
          <w:sz w:val="22"/>
          <w:szCs w:val="22"/>
        </w:rPr>
        <w:t xml:space="preserve"> </w:t>
      </w:r>
      <w:r w:rsidR="00EB3218" w:rsidRPr="002F0EA3">
        <w:rPr>
          <w:rFonts w:cs="Times New Roman"/>
          <w:spacing w:val="-1"/>
          <w:sz w:val="22"/>
          <w:szCs w:val="22"/>
        </w:rPr>
        <w:t>Heidelberg,</w:t>
      </w:r>
      <w:r w:rsidR="00EB3218" w:rsidRPr="002F0EA3">
        <w:rPr>
          <w:rFonts w:cs="Times New Roman"/>
          <w:sz w:val="22"/>
          <w:szCs w:val="22"/>
        </w:rPr>
        <w:t xml:space="preserve"> </w:t>
      </w:r>
      <w:r w:rsidR="00EB3218" w:rsidRPr="002F0EA3">
        <w:rPr>
          <w:rFonts w:cs="Times New Roman"/>
          <w:spacing w:val="-1"/>
          <w:sz w:val="22"/>
          <w:szCs w:val="22"/>
        </w:rPr>
        <w:t>Germany</w:t>
      </w:r>
      <w:r w:rsidR="00EB3218" w:rsidRPr="002F0EA3">
        <w:rPr>
          <w:rFonts w:cs="Times New Roman"/>
          <w:spacing w:val="-8"/>
          <w:sz w:val="22"/>
          <w:szCs w:val="22"/>
        </w:rPr>
        <w:t xml:space="preserve"> </w:t>
      </w:r>
      <w:r w:rsidR="00EB3218" w:rsidRPr="002F0EA3">
        <w:rPr>
          <w:rFonts w:cs="Times New Roman"/>
          <w:spacing w:val="-1"/>
          <w:sz w:val="22"/>
          <w:szCs w:val="22"/>
        </w:rPr>
        <w:t>(2003-2004)</w:t>
      </w:r>
    </w:p>
    <w:p w14:paraId="5B601351" w14:textId="77777777" w:rsidR="00D80218" w:rsidRPr="002F0EA3" w:rsidRDefault="00D80218" w:rsidP="00D80218">
      <w:pPr>
        <w:pStyle w:val="BodyText"/>
        <w:tabs>
          <w:tab w:val="left" w:pos="9180"/>
        </w:tabs>
        <w:spacing w:before="0"/>
        <w:ind w:left="0" w:firstLine="0"/>
        <w:rPr>
          <w:rFonts w:cs="Times New Roman"/>
          <w:spacing w:val="-1"/>
          <w:sz w:val="22"/>
          <w:szCs w:val="22"/>
        </w:rPr>
      </w:pPr>
    </w:p>
    <w:p w14:paraId="0FD1EE9C" w14:textId="77777777" w:rsidR="00B21240" w:rsidRPr="002F0EA3" w:rsidRDefault="00EB3218" w:rsidP="00D80218">
      <w:pPr>
        <w:pStyle w:val="BodyText"/>
        <w:tabs>
          <w:tab w:val="left" w:pos="9180"/>
        </w:tabs>
        <w:spacing w:before="0"/>
        <w:ind w:left="0" w:firstLine="0"/>
        <w:rPr>
          <w:rFonts w:cs="Times New Roman"/>
          <w:sz w:val="22"/>
          <w:szCs w:val="22"/>
        </w:rPr>
      </w:pPr>
      <w:r w:rsidRPr="002F0EA3">
        <w:rPr>
          <w:rFonts w:cs="Times New Roman"/>
          <w:spacing w:val="-1"/>
          <w:sz w:val="22"/>
          <w:szCs w:val="22"/>
        </w:rPr>
        <w:t>Affiliate,</w:t>
      </w:r>
      <w:r w:rsidRPr="002F0EA3">
        <w:rPr>
          <w:rFonts w:cs="Times New Roman"/>
          <w:sz w:val="22"/>
          <w:szCs w:val="22"/>
        </w:rPr>
        <w:t xml:space="preserve"> R. </w:t>
      </w:r>
      <w:r w:rsidRPr="002F0EA3">
        <w:rPr>
          <w:rFonts w:cs="Times New Roman"/>
          <w:spacing w:val="-1"/>
          <w:sz w:val="22"/>
          <w:szCs w:val="22"/>
        </w:rPr>
        <w:t>Samuel</w:t>
      </w:r>
      <w:r w:rsidRPr="002F0EA3">
        <w:rPr>
          <w:rFonts w:cs="Times New Roman"/>
          <w:sz w:val="22"/>
          <w:szCs w:val="22"/>
        </w:rPr>
        <w:t xml:space="preserve"> </w:t>
      </w:r>
      <w:r w:rsidRPr="002F0EA3">
        <w:rPr>
          <w:rFonts w:cs="Times New Roman"/>
          <w:spacing w:val="-2"/>
          <w:sz w:val="22"/>
          <w:szCs w:val="22"/>
        </w:rPr>
        <w:t>McLaughlin</w:t>
      </w:r>
      <w:r w:rsidRPr="002F0EA3">
        <w:rPr>
          <w:rFonts w:cs="Times New Roman"/>
          <w:sz w:val="22"/>
          <w:szCs w:val="22"/>
        </w:rPr>
        <w:t xml:space="preserve"> </w:t>
      </w:r>
      <w:r w:rsidRPr="002F0EA3">
        <w:rPr>
          <w:rFonts w:cs="Times New Roman"/>
          <w:spacing w:val="-1"/>
          <w:sz w:val="22"/>
          <w:szCs w:val="22"/>
        </w:rPr>
        <w:t>Centre for Population</w:t>
      </w:r>
      <w:r w:rsidRPr="002F0EA3">
        <w:rPr>
          <w:rFonts w:cs="Times New Roman"/>
          <w:sz w:val="22"/>
          <w:szCs w:val="22"/>
        </w:rPr>
        <w:t xml:space="preserve"> </w:t>
      </w:r>
      <w:r w:rsidRPr="002F0EA3">
        <w:rPr>
          <w:rFonts w:cs="Times New Roman"/>
          <w:spacing w:val="-1"/>
          <w:sz w:val="22"/>
          <w:szCs w:val="22"/>
        </w:rPr>
        <w:t>Health</w:t>
      </w:r>
      <w:r w:rsidRPr="002F0EA3">
        <w:rPr>
          <w:rFonts w:cs="Times New Roman"/>
          <w:sz w:val="22"/>
          <w:szCs w:val="22"/>
        </w:rPr>
        <w:t xml:space="preserve"> Risk </w:t>
      </w:r>
      <w:r w:rsidRPr="002F0EA3">
        <w:rPr>
          <w:rFonts w:cs="Times New Roman"/>
          <w:spacing w:val="-1"/>
          <w:sz w:val="22"/>
          <w:szCs w:val="22"/>
        </w:rPr>
        <w:t>Assessment,</w:t>
      </w:r>
      <w:r w:rsidRPr="002F0EA3">
        <w:rPr>
          <w:rFonts w:cs="Times New Roman"/>
          <w:sz w:val="22"/>
          <w:szCs w:val="22"/>
        </w:rPr>
        <w:t xml:space="preserve"> </w:t>
      </w:r>
      <w:r w:rsidRPr="002F0EA3">
        <w:rPr>
          <w:rFonts w:cs="Times New Roman"/>
          <w:spacing w:val="-1"/>
          <w:sz w:val="22"/>
          <w:szCs w:val="22"/>
        </w:rPr>
        <w:t>University</w:t>
      </w:r>
      <w:r w:rsidRPr="002F0EA3">
        <w:rPr>
          <w:rFonts w:cs="Times New Roman"/>
          <w:spacing w:val="-8"/>
          <w:sz w:val="22"/>
          <w:szCs w:val="22"/>
        </w:rPr>
        <w:t xml:space="preserve"> </w:t>
      </w:r>
      <w:r w:rsidRPr="002F0EA3">
        <w:rPr>
          <w:rFonts w:cs="Times New Roman"/>
          <w:sz w:val="22"/>
          <w:szCs w:val="22"/>
        </w:rPr>
        <w:t>of</w:t>
      </w:r>
      <w:r w:rsidRPr="002F0EA3">
        <w:rPr>
          <w:rFonts w:cs="Times New Roman"/>
          <w:spacing w:val="103"/>
          <w:sz w:val="22"/>
          <w:szCs w:val="22"/>
        </w:rPr>
        <w:t xml:space="preserve"> </w:t>
      </w:r>
      <w:r w:rsidRPr="002F0EA3">
        <w:rPr>
          <w:rFonts w:cs="Times New Roman"/>
          <w:spacing w:val="-1"/>
          <w:sz w:val="22"/>
          <w:szCs w:val="22"/>
        </w:rPr>
        <w:t>Ottawa,</w:t>
      </w:r>
      <w:r w:rsidRPr="002F0EA3">
        <w:rPr>
          <w:rFonts w:cs="Times New Roman"/>
          <w:sz w:val="22"/>
          <w:szCs w:val="22"/>
        </w:rPr>
        <w:t xml:space="preserve"> </w:t>
      </w:r>
      <w:r w:rsidRPr="002F0EA3">
        <w:rPr>
          <w:rFonts w:cs="Times New Roman"/>
          <w:spacing w:val="-1"/>
          <w:sz w:val="22"/>
          <w:szCs w:val="22"/>
        </w:rPr>
        <w:t>Canada (2009-</w:t>
      </w:r>
      <w:r w:rsidR="00723046">
        <w:rPr>
          <w:rFonts w:cs="Times New Roman"/>
          <w:spacing w:val="-1"/>
          <w:sz w:val="22"/>
          <w:szCs w:val="22"/>
        </w:rPr>
        <w:t>2019</w:t>
      </w:r>
      <w:r w:rsidRPr="002F0EA3">
        <w:rPr>
          <w:rFonts w:cs="Times New Roman"/>
          <w:spacing w:val="-1"/>
          <w:sz w:val="22"/>
          <w:szCs w:val="22"/>
        </w:rPr>
        <w:t>)</w:t>
      </w:r>
    </w:p>
    <w:p w14:paraId="03BB8488" w14:textId="77777777" w:rsidR="00D80218" w:rsidRPr="002F0EA3" w:rsidRDefault="00D80218" w:rsidP="00D80218">
      <w:pPr>
        <w:pStyle w:val="BodyText"/>
        <w:tabs>
          <w:tab w:val="left" w:pos="9180"/>
        </w:tabs>
        <w:spacing w:before="0"/>
        <w:ind w:left="0" w:firstLine="0"/>
        <w:rPr>
          <w:rFonts w:cs="Times New Roman"/>
          <w:spacing w:val="-1"/>
          <w:sz w:val="22"/>
          <w:szCs w:val="22"/>
        </w:rPr>
      </w:pPr>
    </w:p>
    <w:p w14:paraId="4BD80F2D" w14:textId="77777777" w:rsidR="00B21240" w:rsidRPr="002F0EA3" w:rsidRDefault="00EB3218" w:rsidP="00D80218">
      <w:pPr>
        <w:pStyle w:val="BodyText"/>
        <w:tabs>
          <w:tab w:val="left" w:pos="9180"/>
        </w:tabs>
        <w:spacing w:before="0"/>
        <w:ind w:left="0" w:firstLine="0"/>
        <w:rPr>
          <w:rFonts w:cs="Times New Roman"/>
          <w:sz w:val="22"/>
          <w:szCs w:val="22"/>
        </w:rPr>
      </w:pPr>
      <w:r w:rsidRPr="002F0EA3">
        <w:rPr>
          <w:rFonts w:cs="Times New Roman"/>
          <w:spacing w:val="-1"/>
          <w:sz w:val="22"/>
          <w:szCs w:val="22"/>
        </w:rPr>
        <w:t>Senior fellow,</w:t>
      </w:r>
      <w:r w:rsidRPr="002F0EA3">
        <w:rPr>
          <w:rFonts w:cs="Times New Roman"/>
          <w:sz w:val="22"/>
          <w:szCs w:val="22"/>
        </w:rPr>
        <w:t xml:space="preserve"> </w:t>
      </w:r>
      <w:r w:rsidRPr="002F0EA3">
        <w:rPr>
          <w:rFonts w:cs="Times New Roman"/>
          <w:spacing w:val="-1"/>
          <w:sz w:val="22"/>
          <w:szCs w:val="22"/>
        </w:rPr>
        <w:t>Hellenic Health</w:t>
      </w:r>
      <w:r w:rsidRPr="002F0EA3">
        <w:rPr>
          <w:rFonts w:cs="Times New Roman"/>
          <w:sz w:val="22"/>
          <w:szCs w:val="22"/>
        </w:rPr>
        <w:t xml:space="preserve"> </w:t>
      </w:r>
      <w:r w:rsidRPr="002F0EA3">
        <w:rPr>
          <w:rFonts w:cs="Times New Roman"/>
          <w:spacing w:val="-1"/>
          <w:sz w:val="22"/>
          <w:szCs w:val="22"/>
        </w:rPr>
        <w:t>Foundation,</w:t>
      </w:r>
      <w:r w:rsidRPr="002F0EA3">
        <w:rPr>
          <w:rFonts w:cs="Times New Roman"/>
          <w:sz w:val="22"/>
          <w:szCs w:val="22"/>
        </w:rPr>
        <w:t xml:space="preserve"> </w:t>
      </w:r>
      <w:r w:rsidRPr="002F0EA3">
        <w:rPr>
          <w:rFonts w:cs="Times New Roman"/>
          <w:spacing w:val="-1"/>
          <w:sz w:val="22"/>
          <w:szCs w:val="22"/>
        </w:rPr>
        <w:t>Athens,</w:t>
      </w:r>
      <w:r w:rsidRPr="002F0EA3">
        <w:rPr>
          <w:rFonts w:cs="Times New Roman"/>
          <w:sz w:val="22"/>
          <w:szCs w:val="22"/>
        </w:rPr>
        <w:t xml:space="preserve"> </w:t>
      </w:r>
      <w:r w:rsidRPr="002F0EA3">
        <w:rPr>
          <w:rFonts w:cs="Times New Roman"/>
          <w:spacing w:val="-1"/>
          <w:sz w:val="22"/>
          <w:szCs w:val="22"/>
        </w:rPr>
        <w:t>Greece (2009-</w:t>
      </w:r>
      <w:r w:rsidR="00723046">
        <w:rPr>
          <w:rFonts w:cs="Times New Roman"/>
          <w:spacing w:val="-1"/>
          <w:sz w:val="22"/>
          <w:szCs w:val="22"/>
        </w:rPr>
        <w:t>2019</w:t>
      </w:r>
      <w:r w:rsidRPr="002F0EA3">
        <w:rPr>
          <w:rFonts w:cs="Times New Roman"/>
          <w:spacing w:val="-1"/>
          <w:sz w:val="22"/>
          <w:szCs w:val="22"/>
        </w:rPr>
        <w:t>)</w:t>
      </w:r>
    </w:p>
    <w:p w14:paraId="3ACB0CE9" w14:textId="77777777" w:rsidR="00D80218" w:rsidRPr="002F0EA3" w:rsidRDefault="00D80218" w:rsidP="00D80218">
      <w:pPr>
        <w:pStyle w:val="BodyText"/>
        <w:tabs>
          <w:tab w:val="left" w:pos="9180"/>
        </w:tabs>
        <w:spacing w:before="0"/>
        <w:ind w:left="0" w:firstLine="0"/>
        <w:rPr>
          <w:rFonts w:cs="Times New Roman"/>
          <w:spacing w:val="-1"/>
          <w:sz w:val="22"/>
          <w:szCs w:val="22"/>
        </w:rPr>
      </w:pPr>
    </w:p>
    <w:p w14:paraId="1ABB1F23" w14:textId="77777777" w:rsidR="00B21240" w:rsidRPr="002F0EA3" w:rsidRDefault="00EB3218" w:rsidP="00D80218">
      <w:pPr>
        <w:pStyle w:val="BodyText"/>
        <w:tabs>
          <w:tab w:val="left" w:pos="9180"/>
        </w:tabs>
        <w:spacing w:before="0"/>
        <w:ind w:left="0" w:firstLine="0"/>
        <w:rPr>
          <w:rFonts w:cs="Times New Roman"/>
          <w:sz w:val="22"/>
          <w:szCs w:val="22"/>
        </w:rPr>
      </w:pPr>
      <w:r w:rsidRPr="002F0EA3">
        <w:rPr>
          <w:rFonts w:cs="Times New Roman"/>
          <w:spacing w:val="-1"/>
          <w:sz w:val="22"/>
          <w:szCs w:val="22"/>
        </w:rPr>
        <w:t>Honorary</w:t>
      </w:r>
      <w:r w:rsidRPr="002F0EA3">
        <w:rPr>
          <w:rFonts w:cs="Times New Roman"/>
          <w:spacing w:val="-8"/>
          <w:sz w:val="22"/>
          <w:szCs w:val="22"/>
        </w:rPr>
        <w:t xml:space="preserve"> </w:t>
      </w:r>
      <w:r w:rsidRPr="002F0EA3">
        <w:rPr>
          <w:rFonts w:cs="Times New Roman"/>
          <w:spacing w:val="-1"/>
          <w:sz w:val="22"/>
          <w:szCs w:val="22"/>
        </w:rPr>
        <w:t>Professor,</w:t>
      </w:r>
      <w:r w:rsidRPr="002F0EA3">
        <w:rPr>
          <w:rFonts w:cs="Times New Roman"/>
          <w:sz w:val="22"/>
          <w:szCs w:val="22"/>
        </w:rPr>
        <w:t xml:space="preserve"> </w:t>
      </w:r>
      <w:r w:rsidRPr="002F0EA3">
        <w:rPr>
          <w:rFonts w:cs="Times New Roman"/>
          <w:spacing w:val="-1"/>
          <w:sz w:val="22"/>
          <w:szCs w:val="22"/>
        </w:rPr>
        <w:t xml:space="preserve">College </w:t>
      </w:r>
      <w:r w:rsidRPr="002F0EA3">
        <w:rPr>
          <w:rFonts w:cs="Times New Roman"/>
          <w:sz w:val="22"/>
          <w:szCs w:val="22"/>
        </w:rPr>
        <w:t>of</w:t>
      </w:r>
      <w:r w:rsidRPr="002F0EA3">
        <w:rPr>
          <w:rFonts w:cs="Times New Roman"/>
          <w:spacing w:val="-1"/>
          <w:sz w:val="22"/>
          <w:szCs w:val="22"/>
        </w:rPr>
        <w:t xml:space="preserve"> Medicine,</w:t>
      </w:r>
      <w:r w:rsidRPr="002F0EA3">
        <w:rPr>
          <w:rFonts w:cs="Times New Roman"/>
          <w:sz w:val="22"/>
          <w:szCs w:val="22"/>
        </w:rPr>
        <w:t xml:space="preserve"> </w:t>
      </w:r>
      <w:r w:rsidRPr="002F0EA3">
        <w:rPr>
          <w:rFonts w:cs="Times New Roman"/>
          <w:spacing w:val="-1"/>
          <w:sz w:val="22"/>
          <w:szCs w:val="22"/>
        </w:rPr>
        <w:t>Dentistry</w:t>
      </w:r>
      <w:r w:rsidRPr="002F0EA3">
        <w:rPr>
          <w:rFonts w:cs="Times New Roman"/>
          <w:spacing w:val="-8"/>
          <w:sz w:val="22"/>
          <w:szCs w:val="22"/>
        </w:rPr>
        <w:t xml:space="preserve"> </w:t>
      </w:r>
      <w:r w:rsidRPr="002F0EA3">
        <w:rPr>
          <w:rFonts w:cs="Times New Roman"/>
          <w:spacing w:val="-1"/>
          <w:sz w:val="22"/>
          <w:szCs w:val="22"/>
        </w:rPr>
        <w:t>and</w:t>
      </w:r>
      <w:r w:rsidRPr="002F0EA3">
        <w:rPr>
          <w:rFonts w:cs="Times New Roman"/>
          <w:sz w:val="22"/>
          <w:szCs w:val="22"/>
        </w:rPr>
        <w:t xml:space="preserve"> </w:t>
      </w:r>
      <w:r w:rsidRPr="002F0EA3">
        <w:rPr>
          <w:rFonts w:cs="Times New Roman"/>
          <w:spacing w:val="-1"/>
          <w:sz w:val="22"/>
          <w:szCs w:val="22"/>
        </w:rPr>
        <w:t>Nursing,</w:t>
      </w:r>
      <w:r w:rsidRPr="002F0EA3">
        <w:rPr>
          <w:rFonts w:cs="Times New Roman"/>
          <w:sz w:val="22"/>
          <w:szCs w:val="22"/>
        </w:rPr>
        <w:t xml:space="preserve"> </w:t>
      </w:r>
      <w:r w:rsidRPr="002F0EA3">
        <w:rPr>
          <w:rFonts w:cs="Times New Roman"/>
          <w:spacing w:val="-1"/>
          <w:sz w:val="22"/>
          <w:szCs w:val="22"/>
        </w:rPr>
        <w:t>University</w:t>
      </w:r>
      <w:r w:rsidRPr="002F0EA3">
        <w:rPr>
          <w:rFonts w:cs="Times New Roman"/>
          <w:spacing w:val="-8"/>
          <w:sz w:val="22"/>
          <w:szCs w:val="22"/>
        </w:rPr>
        <w:t xml:space="preserve"> </w:t>
      </w:r>
      <w:r w:rsidRPr="002F0EA3">
        <w:rPr>
          <w:rFonts w:cs="Times New Roman"/>
          <w:sz w:val="22"/>
          <w:szCs w:val="22"/>
        </w:rPr>
        <w:t>of</w:t>
      </w:r>
      <w:r w:rsidRPr="002F0EA3">
        <w:rPr>
          <w:rFonts w:cs="Times New Roman"/>
          <w:spacing w:val="-1"/>
          <w:sz w:val="22"/>
          <w:szCs w:val="22"/>
        </w:rPr>
        <w:t xml:space="preserve"> Dundee,</w:t>
      </w:r>
      <w:r w:rsidRPr="002F0EA3">
        <w:rPr>
          <w:rFonts w:cs="Times New Roman"/>
          <w:sz w:val="22"/>
          <w:szCs w:val="22"/>
        </w:rPr>
        <w:t xml:space="preserve"> </w:t>
      </w:r>
      <w:r w:rsidRPr="002F0EA3">
        <w:rPr>
          <w:rFonts w:cs="Times New Roman"/>
          <w:spacing w:val="-1"/>
          <w:sz w:val="22"/>
          <w:szCs w:val="22"/>
        </w:rPr>
        <w:t>United</w:t>
      </w:r>
      <w:r w:rsidRPr="002F0EA3">
        <w:rPr>
          <w:rFonts w:cs="Times New Roman"/>
          <w:spacing w:val="91"/>
          <w:sz w:val="22"/>
          <w:szCs w:val="22"/>
        </w:rPr>
        <w:t xml:space="preserve"> </w:t>
      </w:r>
      <w:r w:rsidRPr="002F0EA3">
        <w:rPr>
          <w:rFonts w:cs="Times New Roman"/>
          <w:spacing w:val="-1"/>
          <w:sz w:val="22"/>
          <w:szCs w:val="22"/>
        </w:rPr>
        <w:t>Kingdom</w:t>
      </w:r>
      <w:r w:rsidRPr="002F0EA3">
        <w:rPr>
          <w:rFonts w:cs="Times New Roman"/>
          <w:sz w:val="22"/>
          <w:szCs w:val="22"/>
        </w:rPr>
        <w:t xml:space="preserve"> </w:t>
      </w:r>
      <w:r w:rsidRPr="002F0EA3">
        <w:rPr>
          <w:rFonts w:cs="Times New Roman"/>
          <w:spacing w:val="-1"/>
          <w:sz w:val="22"/>
          <w:szCs w:val="22"/>
        </w:rPr>
        <w:t>(2009-</w:t>
      </w:r>
      <w:r w:rsidR="00C17DA1" w:rsidRPr="002F0EA3">
        <w:rPr>
          <w:rFonts w:cs="Times New Roman"/>
          <w:spacing w:val="-1"/>
          <w:sz w:val="22"/>
          <w:szCs w:val="22"/>
        </w:rPr>
        <w:t>20</w:t>
      </w:r>
      <w:r w:rsidRPr="002F0EA3">
        <w:rPr>
          <w:rFonts w:cs="Times New Roman"/>
          <w:spacing w:val="-1"/>
          <w:sz w:val="22"/>
          <w:szCs w:val="22"/>
        </w:rPr>
        <w:t>12)</w:t>
      </w:r>
    </w:p>
    <w:p w14:paraId="17A6490D" w14:textId="77777777" w:rsidR="00D80218" w:rsidRPr="002F0EA3" w:rsidRDefault="00D80218" w:rsidP="00D80218">
      <w:pPr>
        <w:pStyle w:val="BodyText"/>
        <w:tabs>
          <w:tab w:val="left" w:pos="9180"/>
        </w:tabs>
        <w:spacing w:before="0"/>
        <w:ind w:left="0" w:firstLine="0"/>
        <w:rPr>
          <w:rFonts w:cs="Times New Roman"/>
          <w:spacing w:val="-1"/>
          <w:sz w:val="22"/>
          <w:szCs w:val="22"/>
        </w:rPr>
      </w:pPr>
    </w:p>
    <w:p w14:paraId="614D2833" w14:textId="77777777" w:rsidR="00B21240" w:rsidRPr="002F0EA3" w:rsidRDefault="00EB3218" w:rsidP="00D80218">
      <w:pPr>
        <w:pStyle w:val="BodyText"/>
        <w:tabs>
          <w:tab w:val="left" w:pos="9180"/>
        </w:tabs>
        <w:spacing w:before="0"/>
        <w:ind w:left="0" w:firstLine="0"/>
        <w:rPr>
          <w:rFonts w:cs="Times New Roman"/>
          <w:spacing w:val="-1"/>
          <w:sz w:val="22"/>
          <w:szCs w:val="22"/>
        </w:rPr>
      </w:pPr>
      <w:r w:rsidRPr="002F0EA3">
        <w:rPr>
          <w:rFonts w:cs="Times New Roman"/>
          <w:spacing w:val="-1"/>
          <w:sz w:val="22"/>
          <w:szCs w:val="22"/>
        </w:rPr>
        <w:t>Adjunct</w:t>
      </w:r>
      <w:r w:rsidRPr="002F0EA3">
        <w:rPr>
          <w:rFonts w:cs="Times New Roman"/>
          <w:sz w:val="22"/>
          <w:szCs w:val="22"/>
        </w:rPr>
        <w:t xml:space="preserve"> </w:t>
      </w:r>
      <w:r w:rsidRPr="002F0EA3">
        <w:rPr>
          <w:rFonts w:cs="Times New Roman"/>
          <w:spacing w:val="-1"/>
          <w:sz w:val="22"/>
          <w:szCs w:val="22"/>
        </w:rPr>
        <w:t>Professor,</w:t>
      </w:r>
      <w:r w:rsidRPr="002F0EA3">
        <w:rPr>
          <w:rFonts w:cs="Times New Roman"/>
          <w:sz w:val="22"/>
          <w:szCs w:val="22"/>
        </w:rPr>
        <w:t xml:space="preserve"> </w:t>
      </w:r>
      <w:r w:rsidRPr="002F0EA3">
        <w:rPr>
          <w:rFonts w:cs="Times New Roman"/>
          <w:spacing w:val="-1"/>
          <w:sz w:val="22"/>
          <w:szCs w:val="22"/>
        </w:rPr>
        <w:t>Department</w:t>
      </w:r>
      <w:r w:rsidRPr="002F0EA3">
        <w:rPr>
          <w:rFonts w:cs="Times New Roman"/>
          <w:sz w:val="22"/>
          <w:szCs w:val="22"/>
        </w:rPr>
        <w:t xml:space="preserve"> of</w:t>
      </w:r>
      <w:r w:rsidRPr="002F0EA3">
        <w:rPr>
          <w:rFonts w:cs="Times New Roman"/>
          <w:spacing w:val="-1"/>
          <w:sz w:val="22"/>
          <w:szCs w:val="22"/>
        </w:rPr>
        <w:t xml:space="preserve"> Epidemiology,</w:t>
      </w:r>
      <w:r w:rsidRPr="002F0EA3">
        <w:rPr>
          <w:rFonts w:cs="Times New Roman"/>
          <w:sz w:val="22"/>
          <w:szCs w:val="22"/>
        </w:rPr>
        <w:t xml:space="preserve"> </w:t>
      </w:r>
      <w:r w:rsidRPr="002F0EA3">
        <w:rPr>
          <w:rFonts w:cs="Times New Roman"/>
          <w:spacing w:val="-1"/>
          <w:sz w:val="22"/>
          <w:szCs w:val="22"/>
        </w:rPr>
        <w:t>Harvard</w:t>
      </w:r>
      <w:r w:rsidR="002D1040">
        <w:rPr>
          <w:rFonts w:cs="Times New Roman"/>
          <w:spacing w:val="-1"/>
          <w:sz w:val="22"/>
          <w:szCs w:val="22"/>
        </w:rPr>
        <w:t xml:space="preserve"> T.H. Chan</w:t>
      </w:r>
      <w:r w:rsidRPr="002F0EA3">
        <w:rPr>
          <w:rFonts w:cs="Times New Roman"/>
          <w:sz w:val="22"/>
          <w:szCs w:val="22"/>
        </w:rPr>
        <w:t xml:space="preserve"> </w:t>
      </w:r>
      <w:r w:rsidRPr="002F0EA3">
        <w:rPr>
          <w:rFonts w:cs="Times New Roman"/>
          <w:spacing w:val="-1"/>
          <w:sz w:val="22"/>
          <w:szCs w:val="22"/>
        </w:rPr>
        <w:t>School</w:t>
      </w:r>
      <w:r w:rsidRPr="002F0EA3">
        <w:rPr>
          <w:rFonts w:cs="Times New Roman"/>
          <w:sz w:val="22"/>
          <w:szCs w:val="22"/>
        </w:rPr>
        <w:t xml:space="preserve"> of</w:t>
      </w:r>
      <w:r w:rsidRPr="002F0EA3">
        <w:rPr>
          <w:rFonts w:cs="Times New Roman"/>
          <w:spacing w:val="-1"/>
          <w:sz w:val="22"/>
          <w:szCs w:val="22"/>
        </w:rPr>
        <w:t xml:space="preserve"> </w:t>
      </w:r>
      <w:r w:rsidRPr="002F0EA3">
        <w:rPr>
          <w:rFonts w:cs="Times New Roman"/>
          <w:sz w:val="22"/>
          <w:szCs w:val="22"/>
        </w:rPr>
        <w:t>Public</w:t>
      </w:r>
      <w:r w:rsidRPr="002F0EA3">
        <w:rPr>
          <w:rFonts w:cs="Times New Roman"/>
          <w:spacing w:val="-1"/>
          <w:sz w:val="22"/>
          <w:szCs w:val="22"/>
        </w:rPr>
        <w:t xml:space="preserve"> Health,</w:t>
      </w:r>
      <w:r w:rsidRPr="002F0EA3">
        <w:rPr>
          <w:rFonts w:cs="Times New Roman"/>
          <w:sz w:val="22"/>
          <w:szCs w:val="22"/>
        </w:rPr>
        <w:t xml:space="preserve"> </w:t>
      </w:r>
      <w:r w:rsidRPr="002F0EA3">
        <w:rPr>
          <w:rFonts w:cs="Times New Roman"/>
          <w:spacing w:val="-1"/>
          <w:sz w:val="22"/>
          <w:szCs w:val="22"/>
        </w:rPr>
        <w:t>Boston,</w:t>
      </w:r>
      <w:r w:rsidRPr="002F0EA3">
        <w:rPr>
          <w:rFonts w:cs="Times New Roman"/>
          <w:sz w:val="22"/>
          <w:szCs w:val="22"/>
        </w:rPr>
        <w:t xml:space="preserve"> </w:t>
      </w:r>
      <w:r w:rsidRPr="002F0EA3">
        <w:rPr>
          <w:rFonts w:cs="Times New Roman"/>
          <w:spacing w:val="-1"/>
          <w:sz w:val="22"/>
          <w:szCs w:val="22"/>
        </w:rPr>
        <w:t>MA,</w:t>
      </w:r>
      <w:r w:rsidRPr="002F0EA3">
        <w:rPr>
          <w:rFonts w:cs="Times New Roman"/>
          <w:spacing w:val="69"/>
          <w:sz w:val="22"/>
          <w:szCs w:val="22"/>
        </w:rPr>
        <w:t xml:space="preserve"> </w:t>
      </w:r>
      <w:r w:rsidRPr="002F0EA3">
        <w:rPr>
          <w:rFonts w:cs="Times New Roman"/>
          <w:spacing w:val="-1"/>
          <w:sz w:val="22"/>
          <w:szCs w:val="22"/>
        </w:rPr>
        <w:t>USA (2009-</w:t>
      </w:r>
      <w:r w:rsidR="00C17DA1" w:rsidRPr="002F0EA3">
        <w:rPr>
          <w:rFonts w:cs="Times New Roman"/>
          <w:spacing w:val="-1"/>
          <w:sz w:val="22"/>
          <w:szCs w:val="22"/>
        </w:rPr>
        <w:t>present</w:t>
      </w:r>
      <w:r w:rsidRPr="002F0EA3">
        <w:rPr>
          <w:rFonts w:cs="Times New Roman"/>
          <w:spacing w:val="-1"/>
          <w:sz w:val="22"/>
          <w:szCs w:val="22"/>
        </w:rPr>
        <w:t>)</w:t>
      </w:r>
    </w:p>
    <w:p w14:paraId="680C1A5F" w14:textId="77777777" w:rsidR="00D80218" w:rsidRPr="002F0EA3" w:rsidRDefault="00D80218" w:rsidP="00D80218">
      <w:pPr>
        <w:pStyle w:val="BodyText"/>
        <w:tabs>
          <w:tab w:val="left" w:pos="9180"/>
        </w:tabs>
        <w:spacing w:before="0"/>
        <w:ind w:left="0" w:firstLine="0"/>
        <w:rPr>
          <w:rFonts w:cs="Times New Roman"/>
          <w:sz w:val="22"/>
          <w:szCs w:val="22"/>
        </w:rPr>
      </w:pPr>
    </w:p>
    <w:p w14:paraId="335C934B" w14:textId="77777777" w:rsidR="00F94499" w:rsidRPr="002F0EA3" w:rsidRDefault="00F94499" w:rsidP="00F94499">
      <w:pPr>
        <w:pStyle w:val="BodyText"/>
        <w:tabs>
          <w:tab w:val="left" w:pos="9180"/>
        </w:tabs>
        <w:spacing w:before="0"/>
        <w:ind w:left="0" w:firstLine="0"/>
        <w:rPr>
          <w:rFonts w:cs="Times New Roman"/>
          <w:sz w:val="22"/>
          <w:szCs w:val="22"/>
        </w:rPr>
      </w:pPr>
      <w:r w:rsidRPr="002F0EA3">
        <w:rPr>
          <w:rFonts w:cs="Times New Roman"/>
          <w:sz w:val="22"/>
          <w:szCs w:val="22"/>
        </w:rPr>
        <w:t>Professor of Global Public Health, University of Strathclyde, Glasgow, UK (2012-2013)</w:t>
      </w:r>
    </w:p>
    <w:p w14:paraId="018B637D" w14:textId="77777777" w:rsidR="00F94499" w:rsidRPr="002F0EA3" w:rsidRDefault="00F94499" w:rsidP="00D80218">
      <w:pPr>
        <w:pStyle w:val="BodyText"/>
        <w:tabs>
          <w:tab w:val="left" w:pos="9180"/>
        </w:tabs>
        <w:spacing w:before="0"/>
        <w:ind w:left="0" w:firstLine="0"/>
        <w:rPr>
          <w:rFonts w:cs="Times New Roman"/>
          <w:sz w:val="22"/>
          <w:szCs w:val="22"/>
        </w:rPr>
      </w:pPr>
    </w:p>
    <w:p w14:paraId="5B747193" w14:textId="77777777" w:rsidR="00F94499" w:rsidRPr="002F0EA3" w:rsidRDefault="00F94499" w:rsidP="00D80218">
      <w:pPr>
        <w:pStyle w:val="BodyText"/>
        <w:tabs>
          <w:tab w:val="left" w:pos="9180"/>
        </w:tabs>
        <w:spacing w:before="0"/>
        <w:ind w:left="0" w:firstLine="0"/>
        <w:rPr>
          <w:rFonts w:cs="Times New Roman"/>
          <w:sz w:val="22"/>
          <w:szCs w:val="22"/>
        </w:rPr>
      </w:pPr>
      <w:r w:rsidRPr="002F0EA3">
        <w:rPr>
          <w:rFonts w:cs="Times New Roman"/>
          <w:sz w:val="22"/>
          <w:szCs w:val="22"/>
        </w:rPr>
        <w:t>Adjunct Professor, Department of Public Health, Catholic University of Sacred Heart, Rome, Italy (2014-</w:t>
      </w:r>
      <w:r w:rsidR="00C17DA1" w:rsidRPr="002F0EA3">
        <w:rPr>
          <w:rFonts w:cs="Times New Roman"/>
          <w:sz w:val="22"/>
          <w:szCs w:val="22"/>
        </w:rPr>
        <w:t>present</w:t>
      </w:r>
      <w:r w:rsidRPr="002F0EA3">
        <w:rPr>
          <w:rFonts w:cs="Times New Roman"/>
          <w:sz w:val="22"/>
          <w:szCs w:val="22"/>
        </w:rPr>
        <w:t>)</w:t>
      </w:r>
    </w:p>
    <w:p w14:paraId="1D35F2F7" w14:textId="77777777" w:rsidR="00F94499" w:rsidRPr="002F0EA3" w:rsidRDefault="00F94499" w:rsidP="00D80218">
      <w:pPr>
        <w:pStyle w:val="BodyText"/>
        <w:tabs>
          <w:tab w:val="left" w:pos="9180"/>
        </w:tabs>
        <w:spacing w:before="0"/>
        <w:ind w:left="0" w:firstLine="0"/>
        <w:rPr>
          <w:rFonts w:cs="Times New Roman"/>
          <w:sz w:val="22"/>
          <w:szCs w:val="22"/>
        </w:rPr>
      </w:pPr>
    </w:p>
    <w:p w14:paraId="39B6B583" w14:textId="77777777" w:rsidR="0051739A" w:rsidRPr="002F0EA3" w:rsidRDefault="0051739A" w:rsidP="00D80218">
      <w:pPr>
        <w:pStyle w:val="BodyText"/>
        <w:tabs>
          <w:tab w:val="left" w:pos="9180"/>
        </w:tabs>
        <w:spacing w:before="0"/>
        <w:ind w:left="0" w:firstLine="0"/>
        <w:rPr>
          <w:rFonts w:cs="Times New Roman"/>
          <w:sz w:val="22"/>
          <w:szCs w:val="22"/>
        </w:rPr>
      </w:pPr>
      <w:r w:rsidRPr="002F0EA3">
        <w:rPr>
          <w:rFonts w:cs="Times New Roman"/>
          <w:sz w:val="22"/>
          <w:szCs w:val="22"/>
        </w:rPr>
        <w:t xml:space="preserve">Visiting Professor, </w:t>
      </w:r>
      <w:r w:rsidR="003B17AA" w:rsidRPr="002F0EA3">
        <w:rPr>
          <w:rFonts w:cs="Times New Roman"/>
          <w:sz w:val="22"/>
          <w:szCs w:val="22"/>
        </w:rPr>
        <w:t xml:space="preserve">Department of Public Health and Pediatric Sciences, </w:t>
      </w:r>
      <w:r w:rsidRPr="002F0EA3">
        <w:rPr>
          <w:rFonts w:cs="Times New Roman"/>
          <w:sz w:val="22"/>
          <w:szCs w:val="22"/>
        </w:rPr>
        <w:t>University of Turin, Italy (2016-</w:t>
      </w:r>
      <w:r w:rsidR="00F851ED" w:rsidRPr="002F0EA3">
        <w:rPr>
          <w:rFonts w:cs="Times New Roman"/>
          <w:sz w:val="22"/>
          <w:szCs w:val="22"/>
        </w:rPr>
        <w:t>2017</w:t>
      </w:r>
      <w:r w:rsidRPr="002F0EA3">
        <w:rPr>
          <w:rFonts w:cs="Times New Roman"/>
          <w:sz w:val="22"/>
          <w:szCs w:val="22"/>
        </w:rPr>
        <w:t>)</w:t>
      </w:r>
    </w:p>
    <w:p w14:paraId="315E3CE1" w14:textId="77777777" w:rsidR="00512233" w:rsidRPr="002F0EA3" w:rsidRDefault="00512233" w:rsidP="00D80218">
      <w:pPr>
        <w:pStyle w:val="BodyText"/>
        <w:tabs>
          <w:tab w:val="left" w:pos="9180"/>
        </w:tabs>
        <w:spacing w:before="0"/>
        <w:ind w:left="0" w:firstLine="0"/>
        <w:rPr>
          <w:rFonts w:cs="Times New Roman"/>
          <w:sz w:val="22"/>
          <w:szCs w:val="22"/>
        </w:rPr>
      </w:pPr>
    </w:p>
    <w:p w14:paraId="075258DC" w14:textId="77777777" w:rsidR="00512233" w:rsidRPr="002F0EA3" w:rsidRDefault="00512233" w:rsidP="00D80218">
      <w:pPr>
        <w:pStyle w:val="BodyText"/>
        <w:tabs>
          <w:tab w:val="left" w:pos="9180"/>
        </w:tabs>
        <w:spacing w:before="0"/>
        <w:ind w:left="0" w:firstLine="0"/>
        <w:rPr>
          <w:rFonts w:cs="Times New Roman"/>
          <w:sz w:val="22"/>
          <w:szCs w:val="22"/>
        </w:rPr>
      </w:pPr>
      <w:r w:rsidRPr="002F0EA3">
        <w:rPr>
          <w:rFonts w:cs="Times New Roman"/>
          <w:sz w:val="22"/>
          <w:szCs w:val="22"/>
        </w:rPr>
        <w:t>Adjunct Professor, Arnold School of Public Health, University of South Carolina, Columbia, SC (2016-</w:t>
      </w:r>
      <w:r w:rsidR="00C17DA1" w:rsidRPr="002F0EA3">
        <w:rPr>
          <w:rFonts w:cs="Times New Roman"/>
          <w:sz w:val="22"/>
          <w:szCs w:val="22"/>
        </w:rPr>
        <w:t>present</w:t>
      </w:r>
      <w:r w:rsidRPr="002F0EA3">
        <w:rPr>
          <w:rFonts w:cs="Times New Roman"/>
          <w:sz w:val="22"/>
          <w:szCs w:val="22"/>
        </w:rPr>
        <w:t>)</w:t>
      </w:r>
    </w:p>
    <w:p w14:paraId="7D27B095" w14:textId="77777777" w:rsidR="0051739A" w:rsidRPr="002F0EA3" w:rsidRDefault="0051739A" w:rsidP="00D80218">
      <w:pPr>
        <w:pStyle w:val="BodyText"/>
        <w:tabs>
          <w:tab w:val="left" w:pos="9180"/>
        </w:tabs>
        <w:spacing w:before="0"/>
        <w:ind w:left="0" w:firstLine="0"/>
        <w:rPr>
          <w:rFonts w:cs="Times New Roman"/>
          <w:sz w:val="22"/>
          <w:szCs w:val="22"/>
        </w:rPr>
      </w:pPr>
    </w:p>
    <w:p w14:paraId="76AE3AF6" w14:textId="77777777" w:rsidR="00C17DA1" w:rsidRPr="002F0EA3" w:rsidRDefault="00C17DA1" w:rsidP="00D80218">
      <w:pPr>
        <w:pStyle w:val="BodyText"/>
        <w:tabs>
          <w:tab w:val="left" w:pos="9180"/>
        </w:tabs>
        <w:spacing w:before="0"/>
        <w:ind w:left="0" w:firstLine="0"/>
        <w:rPr>
          <w:rFonts w:cs="Times New Roman"/>
          <w:sz w:val="22"/>
          <w:szCs w:val="22"/>
        </w:rPr>
      </w:pPr>
      <w:r w:rsidRPr="002F0EA3">
        <w:rPr>
          <w:rFonts w:cs="Times New Roman"/>
          <w:sz w:val="22"/>
          <w:szCs w:val="22"/>
        </w:rPr>
        <w:t>Adjunct Professor, Department of Medical and Surgical Sciences, University of Bologna, Italy (2017-</w:t>
      </w:r>
      <w:r w:rsidR="00E71F16" w:rsidRPr="002F0EA3">
        <w:rPr>
          <w:rFonts w:cs="Times New Roman"/>
          <w:sz w:val="22"/>
          <w:szCs w:val="22"/>
        </w:rPr>
        <w:t>2018</w:t>
      </w:r>
      <w:r w:rsidRPr="002F0EA3">
        <w:rPr>
          <w:rFonts w:cs="Times New Roman"/>
          <w:sz w:val="22"/>
          <w:szCs w:val="22"/>
        </w:rPr>
        <w:t>)</w:t>
      </w:r>
    </w:p>
    <w:p w14:paraId="1518F2DF" w14:textId="77777777" w:rsidR="00C17DA1" w:rsidRPr="002F0EA3" w:rsidRDefault="00C17DA1" w:rsidP="00D80218">
      <w:pPr>
        <w:pStyle w:val="BodyText"/>
        <w:tabs>
          <w:tab w:val="left" w:pos="9180"/>
        </w:tabs>
        <w:spacing w:before="0"/>
        <w:ind w:left="0" w:firstLine="0"/>
        <w:rPr>
          <w:rFonts w:cs="Times New Roman"/>
          <w:sz w:val="22"/>
          <w:szCs w:val="22"/>
        </w:rPr>
      </w:pPr>
    </w:p>
    <w:p w14:paraId="792A0018" w14:textId="77777777" w:rsidR="00E71F16" w:rsidRDefault="00E71F16" w:rsidP="00D80218">
      <w:pPr>
        <w:pStyle w:val="BodyText"/>
        <w:tabs>
          <w:tab w:val="left" w:pos="9180"/>
        </w:tabs>
        <w:spacing w:before="0"/>
        <w:ind w:left="0" w:firstLine="0"/>
        <w:rPr>
          <w:rFonts w:cs="Times New Roman"/>
          <w:sz w:val="22"/>
          <w:szCs w:val="22"/>
        </w:rPr>
      </w:pPr>
      <w:r w:rsidRPr="002F0EA3">
        <w:rPr>
          <w:rFonts w:cs="Times New Roman"/>
          <w:sz w:val="22"/>
          <w:szCs w:val="22"/>
        </w:rPr>
        <w:t>Senior Advisor for Research, Vinmec Health System, Hanoi, Vietnam (2017-present)</w:t>
      </w:r>
    </w:p>
    <w:p w14:paraId="5B528391" w14:textId="77777777" w:rsidR="00723046" w:rsidRDefault="00723046" w:rsidP="00D80218">
      <w:pPr>
        <w:pStyle w:val="BodyText"/>
        <w:tabs>
          <w:tab w:val="left" w:pos="9180"/>
        </w:tabs>
        <w:spacing w:before="0"/>
        <w:ind w:left="0" w:firstLine="0"/>
        <w:rPr>
          <w:rFonts w:cs="Times New Roman"/>
          <w:sz w:val="22"/>
          <w:szCs w:val="22"/>
        </w:rPr>
      </w:pPr>
    </w:p>
    <w:p w14:paraId="078E2C6B" w14:textId="77777777" w:rsidR="00723046" w:rsidRPr="002F0EA3" w:rsidRDefault="00723046" w:rsidP="00723046">
      <w:pPr>
        <w:pStyle w:val="BodyText"/>
        <w:tabs>
          <w:tab w:val="left" w:pos="9180"/>
        </w:tabs>
        <w:spacing w:before="0"/>
        <w:ind w:left="0" w:firstLine="0"/>
        <w:rPr>
          <w:rFonts w:cs="Times New Roman"/>
          <w:sz w:val="22"/>
          <w:szCs w:val="22"/>
        </w:rPr>
      </w:pPr>
      <w:r>
        <w:rPr>
          <w:rFonts w:cs="Times New Roman"/>
          <w:sz w:val="22"/>
          <w:szCs w:val="22"/>
        </w:rPr>
        <w:t xml:space="preserve">Adjunct Professor, </w:t>
      </w:r>
      <w:r>
        <w:rPr>
          <w:rFonts w:cs="Times New Roman"/>
          <w:spacing w:val="-1"/>
          <w:sz w:val="22"/>
          <w:szCs w:val="22"/>
        </w:rPr>
        <w:t>Tisch Cancer Institute</w:t>
      </w:r>
      <w:r w:rsidRPr="002F0EA3">
        <w:rPr>
          <w:rFonts w:cs="Times New Roman"/>
          <w:spacing w:val="-1"/>
          <w:sz w:val="22"/>
          <w:szCs w:val="22"/>
        </w:rPr>
        <w:t>,</w:t>
      </w:r>
      <w:r w:rsidRPr="002F0EA3">
        <w:rPr>
          <w:rFonts w:cs="Times New Roman"/>
          <w:sz w:val="22"/>
          <w:szCs w:val="22"/>
        </w:rPr>
        <w:t xml:space="preserve"> Icahn School of Medicine at Mount Sinai</w:t>
      </w:r>
      <w:r w:rsidRPr="002F0EA3">
        <w:rPr>
          <w:rFonts w:cs="Times New Roman"/>
          <w:spacing w:val="-1"/>
          <w:sz w:val="22"/>
          <w:szCs w:val="22"/>
        </w:rPr>
        <w:t>,</w:t>
      </w:r>
      <w:r w:rsidRPr="002F0EA3">
        <w:rPr>
          <w:rFonts w:cs="Times New Roman"/>
          <w:sz w:val="22"/>
          <w:szCs w:val="22"/>
        </w:rPr>
        <w:t xml:space="preserve"> </w:t>
      </w:r>
      <w:r w:rsidRPr="002F0EA3">
        <w:rPr>
          <w:rFonts w:cs="Times New Roman"/>
          <w:spacing w:val="-1"/>
          <w:sz w:val="22"/>
          <w:szCs w:val="22"/>
        </w:rPr>
        <w:t>New York,</w:t>
      </w:r>
      <w:r w:rsidRPr="002F0EA3">
        <w:rPr>
          <w:rFonts w:cs="Times New Roman"/>
          <w:sz w:val="22"/>
          <w:szCs w:val="22"/>
        </w:rPr>
        <w:t xml:space="preserve"> </w:t>
      </w:r>
      <w:r w:rsidRPr="002F0EA3">
        <w:rPr>
          <w:rFonts w:cs="Times New Roman"/>
          <w:spacing w:val="-1"/>
          <w:sz w:val="22"/>
          <w:szCs w:val="22"/>
        </w:rPr>
        <w:t>NY,</w:t>
      </w:r>
      <w:r w:rsidRPr="002F0EA3">
        <w:rPr>
          <w:rFonts w:cs="Times New Roman"/>
          <w:sz w:val="22"/>
          <w:szCs w:val="22"/>
        </w:rPr>
        <w:t xml:space="preserve"> </w:t>
      </w:r>
      <w:r>
        <w:rPr>
          <w:rFonts w:cs="Times New Roman"/>
          <w:spacing w:val="-1"/>
          <w:sz w:val="22"/>
          <w:szCs w:val="22"/>
        </w:rPr>
        <w:t>USA (2020-present</w:t>
      </w:r>
      <w:r w:rsidRPr="002F0EA3">
        <w:rPr>
          <w:rFonts w:cs="Times New Roman"/>
          <w:spacing w:val="-1"/>
          <w:sz w:val="22"/>
          <w:szCs w:val="22"/>
        </w:rPr>
        <w:t>)</w:t>
      </w:r>
    </w:p>
    <w:p w14:paraId="744AB712" w14:textId="77777777" w:rsidR="00723046" w:rsidRPr="002F0EA3" w:rsidRDefault="00723046" w:rsidP="00D80218">
      <w:pPr>
        <w:pStyle w:val="BodyText"/>
        <w:tabs>
          <w:tab w:val="left" w:pos="9180"/>
        </w:tabs>
        <w:spacing w:before="0"/>
        <w:ind w:left="0" w:firstLine="0"/>
        <w:rPr>
          <w:rFonts w:cs="Times New Roman"/>
          <w:sz w:val="22"/>
          <w:szCs w:val="22"/>
        </w:rPr>
      </w:pPr>
    </w:p>
    <w:p w14:paraId="715E2233" w14:textId="77777777" w:rsidR="003411C4" w:rsidRDefault="003411C4">
      <w:pPr>
        <w:rPr>
          <w:rFonts w:ascii="Times New Roman" w:eastAsia="Times New Roman" w:hAnsi="Times New Roman" w:cs="Times New Roman"/>
          <w:u w:val="single"/>
        </w:rPr>
      </w:pPr>
      <w:r>
        <w:rPr>
          <w:rFonts w:cs="Times New Roman"/>
          <w:u w:val="single"/>
        </w:rPr>
        <w:br w:type="page"/>
      </w:r>
    </w:p>
    <w:p w14:paraId="4352F7B0" w14:textId="77777777" w:rsidR="00B21240" w:rsidRPr="002F0EA3" w:rsidRDefault="00CF6A80" w:rsidP="00D80218">
      <w:pPr>
        <w:pStyle w:val="BodyText"/>
        <w:tabs>
          <w:tab w:val="left" w:pos="260"/>
          <w:tab w:val="left" w:pos="9180"/>
        </w:tabs>
        <w:spacing w:before="0"/>
        <w:ind w:left="0" w:firstLine="0"/>
        <w:rPr>
          <w:rFonts w:cs="Times New Roman"/>
          <w:sz w:val="22"/>
          <w:szCs w:val="22"/>
          <w:u w:val="single"/>
        </w:rPr>
      </w:pPr>
      <w:r w:rsidRPr="002F0EA3">
        <w:rPr>
          <w:rFonts w:cs="Times New Roman"/>
          <w:sz w:val="22"/>
          <w:szCs w:val="22"/>
          <w:u w:val="single"/>
        </w:rPr>
        <w:lastRenderedPageBreak/>
        <w:t>Honors, o</w:t>
      </w:r>
      <w:r w:rsidR="00EB3218" w:rsidRPr="002F0EA3">
        <w:rPr>
          <w:rFonts w:cs="Times New Roman"/>
          <w:sz w:val="22"/>
          <w:szCs w:val="22"/>
          <w:u w:val="single"/>
        </w:rPr>
        <w:t>ther relevant activities</w:t>
      </w:r>
    </w:p>
    <w:p w14:paraId="60F4E9D6" w14:textId="77777777" w:rsidR="00D80218" w:rsidRPr="002F0EA3" w:rsidRDefault="00D80218" w:rsidP="00D80218">
      <w:pPr>
        <w:pStyle w:val="BodyText"/>
        <w:tabs>
          <w:tab w:val="left" w:pos="9180"/>
        </w:tabs>
        <w:spacing w:before="0"/>
        <w:ind w:left="0" w:firstLine="0"/>
        <w:rPr>
          <w:rFonts w:cs="Times New Roman"/>
          <w:spacing w:val="-1"/>
          <w:sz w:val="22"/>
          <w:szCs w:val="22"/>
        </w:rPr>
      </w:pPr>
    </w:p>
    <w:p w14:paraId="2EBB9AD9" w14:textId="77777777" w:rsidR="00CF6A80" w:rsidRPr="002F0EA3" w:rsidRDefault="00CF6A80" w:rsidP="00C17DA1">
      <w:pPr>
        <w:pStyle w:val="BodyText"/>
        <w:tabs>
          <w:tab w:val="left" w:pos="9180"/>
        </w:tabs>
        <w:spacing w:before="0"/>
        <w:ind w:left="0" w:firstLine="0"/>
        <w:rPr>
          <w:rFonts w:cs="Times New Roman"/>
          <w:spacing w:val="-1"/>
          <w:sz w:val="22"/>
          <w:szCs w:val="22"/>
        </w:rPr>
      </w:pPr>
      <w:r w:rsidRPr="002F0EA3">
        <w:rPr>
          <w:rFonts w:cs="Times New Roman"/>
          <w:spacing w:val="-1"/>
          <w:sz w:val="22"/>
          <w:szCs w:val="22"/>
        </w:rPr>
        <w:t xml:space="preserve">Fellow of the European </w:t>
      </w:r>
      <w:proofErr w:type="spellStart"/>
      <w:r w:rsidRPr="002F0EA3">
        <w:rPr>
          <w:rFonts w:cs="Times New Roman"/>
          <w:spacing w:val="-1"/>
          <w:sz w:val="22"/>
          <w:szCs w:val="22"/>
        </w:rPr>
        <w:t>Academyof</w:t>
      </w:r>
      <w:proofErr w:type="spellEnd"/>
      <w:r w:rsidRPr="002F0EA3">
        <w:rPr>
          <w:rFonts w:cs="Times New Roman"/>
          <w:spacing w:val="-1"/>
          <w:sz w:val="22"/>
          <w:szCs w:val="22"/>
        </w:rPr>
        <w:t xml:space="preserve"> Cancer Sciences (2013-</w:t>
      </w:r>
      <w:r w:rsidR="00C17DA1" w:rsidRPr="002F0EA3">
        <w:rPr>
          <w:rFonts w:cs="Times New Roman"/>
          <w:spacing w:val="-1"/>
          <w:sz w:val="22"/>
          <w:szCs w:val="22"/>
        </w:rPr>
        <w:t>present</w:t>
      </w:r>
      <w:r w:rsidRPr="002F0EA3">
        <w:rPr>
          <w:rFonts w:cs="Times New Roman"/>
          <w:spacing w:val="-1"/>
          <w:sz w:val="22"/>
          <w:szCs w:val="22"/>
        </w:rPr>
        <w:t>)</w:t>
      </w:r>
    </w:p>
    <w:p w14:paraId="6E304415" w14:textId="77777777" w:rsidR="004A6EF4" w:rsidRDefault="004A6EF4" w:rsidP="00D80218">
      <w:pPr>
        <w:pStyle w:val="BodyText"/>
        <w:tabs>
          <w:tab w:val="left" w:pos="9180"/>
        </w:tabs>
        <w:spacing w:before="0"/>
        <w:ind w:left="0" w:firstLine="0"/>
        <w:rPr>
          <w:rFonts w:cs="Times New Roman"/>
          <w:spacing w:val="-1"/>
          <w:sz w:val="22"/>
          <w:szCs w:val="22"/>
        </w:rPr>
      </w:pPr>
      <w:r w:rsidRPr="002F0EA3">
        <w:rPr>
          <w:rFonts w:cs="Times New Roman"/>
          <w:spacing w:val="-1"/>
          <w:sz w:val="22"/>
          <w:szCs w:val="22"/>
        </w:rPr>
        <w:t>Fellow of the New Y</w:t>
      </w:r>
      <w:r w:rsidR="00C17DA1" w:rsidRPr="002F0EA3">
        <w:rPr>
          <w:rFonts w:cs="Times New Roman"/>
          <w:spacing w:val="-1"/>
          <w:sz w:val="22"/>
          <w:szCs w:val="22"/>
        </w:rPr>
        <w:t>ork Academy of Medicine (2015-present)</w:t>
      </w:r>
    </w:p>
    <w:p w14:paraId="4CB0BDE2" w14:textId="77777777" w:rsidR="001F2A78" w:rsidRPr="002F0EA3" w:rsidRDefault="001F2A78" w:rsidP="00D80218">
      <w:pPr>
        <w:pStyle w:val="BodyText"/>
        <w:tabs>
          <w:tab w:val="left" w:pos="9180"/>
        </w:tabs>
        <w:spacing w:before="0"/>
        <w:ind w:left="0" w:firstLine="0"/>
        <w:rPr>
          <w:rFonts w:cs="Times New Roman"/>
          <w:spacing w:val="-1"/>
          <w:sz w:val="22"/>
          <w:szCs w:val="22"/>
        </w:rPr>
      </w:pPr>
      <w:r>
        <w:rPr>
          <w:rFonts w:cs="Times New Roman"/>
          <w:spacing w:val="-1"/>
          <w:sz w:val="22"/>
          <w:szCs w:val="22"/>
        </w:rPr>
        <w:t>Fellow of the Royal Society or Medicine (2018-present)</w:t>
      </w:r>
    </w:p>
    <w:p w14:paraId="33716271" w14:textId="77777777" w:rsidR="00CF6A80" w:rsidRPr="002F0EA3" w:rsidRDefault="00CF6A80" w:rsidP="009C2276">
      <w:pPr>
        <w:pStyle w:val="BodyText"/>
        <w:tabs>
          <w:tab w:val="left" w:pos="9180"/>
        </w:tabs>
        <w:spacing w:before="0"/>
        <w:ind w:left="0" w:firstLine="0"/>
        <w:rPr>
          <w:rFonts w:cs="Times New Roman"/>
          <w:spacing w:val="-1"/>
          <w:sz w:val="22"/>
          <w:szCs w:val="22"/>
        </w:rPr>
      </w:pPr>
    </w:p>
    <w:p w14:paraId="1FDA4CA3" w14:textId="77777777" w:rsidR="0096033F" w:rsidRPr="002F0EA3" w:rsidRDefault="0096033F" w:rsidP="0096033F">
      <w:pPr>
        <w:pStyle w:val="BodyText"/>
        <w:tabs>
          <w:tab w:val="left" w:pos="9180"/>
        </w:tabs>
        <w:spacing w:before="0"/>
        <w:ind w:left="0" w:firstLine="0"/>
        <w:rPr>
          <w:rFonts w:cs="Times New Roman"/>
          <w:spacing w:val="-1"/>
          <w:sz w:val="22"/>
          <w:szCs w:val="22"/>
        </w:rPr>
      </w:pPr>
      <w:r w:rsidRPr="002F0EA3">
        <w:rPr>
          <w:rFonts w:cs="Times New Roman"/>
          <w:spacing w:val="-1"/>
          <w:sz w:val="22"/>
          <w:szCs w:val="22"/>
        </w:rPr>
        <w:t>Member</w:t>
      </w:r>
      <w:r w:rsidR="005A1643" w:rsidRPr="002F0EA3">
        <w:rPr>
          <w:rFonts w:cs="Times New Roman"/>
          <w:spacing w:val="-1"/>
          <w:sz w:val="22"/>
          <w:szCs w:val="22"/>
        </w:rPr>
        <w:t>ship</w:t>
      </w:r>
      <w:r w:rsidRPr="002F0EA3">
        <w:rPr>
          <w:rFonts w:cs="Times New Roman"/>
          <w:spacing w:val="-1"/>
          <w:sz w:val="22"/>
          <w:szCs w:val="22"/>
        </w:rPr>
        <w:t xml:space="preserve"> of Scientific Societies</w:t>
      </w:r>
    </w:p>
    <w:p w14:paraId="14BADCEA" w14:textId="77777777" w:rsidR="0096033F" w:rsidRPr="002F0EA3" w:rsidRDefault="0096033F" w:rsidP="0096033F">
      <w:pPr>
        <w:pStyle w:val="BodyText"/>
        <w:tabs>
          <w:tab w:val="left" w:pos="9180"/>
        </w:tabs>
        <w:spacing w:before="0"/>
        <w:ind w:left="0" w:firstLine="0"/>
        <w:rPr>
          <w:rFonts w:cs="Times New Roman"/>
          <w:spacing w:val="-1"/>
          <w:sz w:val="22"/>
          <w:szCs w:val="22"/>
        </w:rPr>
      </w:pPr>
      <w:r w:rsidRPr="002F0EA3">
        <w:rPr>
          <w:rFonts w:cs="Times New Roman"/>
          <w:spacing w:val="-1"/>
          <w:sz w:val="22"/>
          <w:szCs w:val="22"/>
        </w:rPr>
        <w:t>- American Association for Cancer Research</w:t>
      </w:r>
    </w:p>
    <w:p w14:paraId="5FB9AC5C" w14:textId="77777777" w:rsidR="0096033F" w:rsidRPr="002F0EA3" w:rsidRDefault="0096033F" w:rsidP="0096033F">
      <w:pPr>
        <w:pStyle w:val="BodyText"/>
        <w:tabs>
          <w:tab w:val="left" w:pos="9180"/>
        </w:tabs>
        <w:spacing w:before="0"/>
        <w:ind w:left="0" w:firstLine="0"/>
        <w:rPr>
          <w:rFonts w:cs="Times New Roman"/>
          <w:spacing w:val="-1"/>
          <w:sz w:val="22"/>
          <w:szCs w:val="22"/>
        </w:rPr>
      </w:pPr>
      <w:r w:rsidRPr="002F0EA3">
        <w:rPr>
          <w:rFonts w:cs="Times New Roman"/>
          <w:spacing w:val="-1"/>
          <w:sz w:val="22"/>
          <w:szCs w:val="22"/>
        </w:rPr>
        <w:t>- American Society of Preventive Oncology</w:t>
      </w:r>
    </w:p>
    <w:p w14:paraId="71163DD4" w14:textId="77777777" w:rsidR="003B17AA" w:rsidRPr="002F0EA3" w:rsidRDefault="003B17AA" w:rsidP="0096033F">
      <w:pPr>
        <w:pStyle w:val="BodyText"/>
        <w:tabs>
          <w:tab w:val="left" w:pos="9180"/>
        </w:tabs>
        <w:spacing w:before="0"/>
        <w:ind w:left="0" w:firstLine="0"/>
        <w:rPr>
          <w:rFonts w:cs="Times New Roman"/>
          <w:spacing w:val="-1"/>
          <w:sz w:val="22"/>
          <w:szCs w:val="22"/>
        </w:rPr>
      </w:pPr>
      <w:r w:rsidRPr="002F0EA3">
        <w:rPr>
          <w:rFonts w:cs="Times New Roman"/>
          <w:spacing w:val="-1"/>
          <w:sz w:val="22"/>
          <w:szCs w:val="22"/>
        </w:rPr>
        <w:t>- Society for Epidemiologic Research</w:t>
      </w:r>
    </w:p>
    <w:p w14:paraId="7D4EEA3E" w14:textId="77777777" w:rsidR="0096033F" w:rsidRPr="002F0EA3" w:rsidRDefault="0096033F" w:rsidP="0096033F">
      <w:pPr>
        <w:pStyle w:val="BodyText"/>
        <w:tabs>
          <w:tab w:val="left" w:pos="9180"/>
        </w:tabs>
        <w:spacing w:before="0"/>
        <w:ind w:left="0" w:firstLine="0"/>
        <w:rPr>
          <w:rFonts w:cs="Times New Roman"/>
          <w:spacing w:val="-1"/>
          <w:sz w:val="22"/>
          <w:szCs w:val="22"/>
        </w:rPr>
      </w:pPr>
      <w:r w:rsidRPr="002F0EA3">
        <w:rPr>
          <w:rFonts w:cs="Times New Roman"/>
          <w:spacing w:val="-1"/>
          <w:sz w:val="22"/>
          <w:szCs w:val="22"/>
        </w:rPr>
        <w:t>- Italian Society of Public Health</w:t>
      </w:r>
    </w:p>
    <w:p w14:paraId="577D5305" w14:textId="77777777" w:rsidR="0096033F" w:rsidRDefault="0096033F" w:rsidP="0096033F">
      <w:pPr>
        <w:pStyle w:val="BodyText"/>
        <w:tabs>
          <w:tab w:val="left" w:pos="9180"/>
        </w:tabs>
        <w:spacing w:before="0"/>
        <w:ind w:left="0" w:firstLine="0"/>
        <w:rPr>
          <w:rFonts w:cs="Times New Roman"/>
          <w:spacing w:val="-1"/>
          <w:sz w:val="22"/>
          <w:szCs w:val="22"/>
        </w:rPr>
      </w:pPr>
      <w:r w:rsidRPr="002F0EA3">
        <w:rPr>
          <w:rFonts w:cs="Times New Roman"/>
          <w:spacing w:val="-1"/>
          <w:sz w:val="22"/>
          <w:szCs w:val="22"/>
        </w:rPr>
        <w:t>- Italian S</w:t>
      </w:r>
      <w:r w:rsidR="001F2A78">
        <w:rPr>
          <w:rFonts w:cs="Times New Roman"/>
          <w:spacing w:val="-1"/>
          <w:sz w:val="22"/>
          <w:szCs w:val="22"/>
        </w:rPr>
        <w:t>ociety of Occupational Medicine</w:t>
      </w:r>
    </w:p>
    <w:p w14:paraId="7DE6C273" w14:textId="77777777" w:rsidR="00E12970" w:rsidRDefault="00E12970" w:rsidP="0096033F">
      <w:pPr>
        <w:pStyle w:val="BodyText"/>
        <w:tabs>
          <w:tab w:val="left" w:pos="9180"/>
        </w:tabs>
        <w:spacing w:before="0"/>
        <w:ind w:left="0" w:firstLine="0"/>
        <w:rPr>
          <w:rFonts w:cs="Times New Roman"/>
          <w:spacing w:val="-1"/>
          <w:sz w:val="22"/>
          <w:szCs w:val="22"/>
        </w:rPr>
      </w:pPr>
      <w:r>
        <w:rPr>
          <w:rFonts w:cs="Times New Roman"/>
          <w:spacing w:val="-1"/>
          <w:sz w:val="22"/>
          <w:szCs w:val="22"/>
        </w:rPr>
        <w:t>- Italian Society of Medical Oncology</w:t>
      </w:r>
    </w:p>
    <w:p w14:paraId="18BEBB9A" w14:textId="77777777" w:rsidR="00E12970" w:rsidRDefault="00E12970" w:rsidP="0096033F">
      <w:pPr>
        <w:pStyle w:val="BodyText"/>
        <w:tabs>
          <w:tab w:val="left" w:pos="9180"/>
        </w:tabs>
        <w:spacing w:before="0"/>
        <w:ind w:left="0" w:firstLine="0"/>
        <w:rPr>
          <w:rFonts w:cs="Times New Roman"/>
          <w:spacing w:val="-1"/>
          <w:sz w:val="22"/>
          <w:szCs w:val="22"/>
        </w:rPr>
      </w:pPr>
      <w:r>
        <w:rPr>
          <w:rFonts w:cs="Times New Roman"/>
          <w:spacing w:val="-1"/>
          <w:sz w:val="22"/>
          <w:szCs w:val="22"/>
        </w:rPr>
        <w:t>- European Society of Medical Oncology</w:t>
      </w:r>
    </w:p>
    <w:p w14:paraId="682FC64E" w14:textId="77777777" w:rsidR="00E12970" w:rsidRPr="002F0EA3" w:rsidRDefault="00E12970" w:rsidP="0096033F">
      <w:pPr>
        <w:pStyle w:val="BodyText"/>
        <w:tabs>
          <w:tab w:val="left" w:pos="9180"/>
        </w:tabs>
        <w:spacing w:before="0"/>
        <w:ind w:left="0" w:firstLine="0"/>
        <w:rPr>
          <w:rFonts w:cs="Times New Roman"/>
          <w:spacing w:val="-1"/>
          <w:sz w:val="22"/>
          <w:szCs w:val="22"/>
        </w:rPr>
      </w:pPr>
    </w:p>
    <w:p w14:paraId="0BD7837E" w14:textId="77777777" w:rsidR="009C2276" w:rsidRPr="002F0EA3" w:rsidRDefault="009C2276" w:rsidP="00C17DA1">
      <w:pPr>
        <w:pStyle w:val="BodyText"/>
        <w:spacing w:before="0"/>
        <w:ind w:left="0" w:firstLine="0"/>
        <w:rPr>
          <w:rFonts w:cs="Times New Roman"/>
          <w:spacing w:val="-1"/>
          <w:sz w:val="22"/>
          <w:szCs w:val="22"/>
        </w:rPr>
      </w:pPr>
      <w:proofErr w:type="spellStart"/>
      <w:r w:rsidRPr="002F0EA3">
        <w:rPr>
          <w:rFonts w:cs="Times New Roman"/>
          <w:spacing w:val="-1"/>
          <w:sz w:val="22"/>
          <w:szCs w:val="22"/>
        </w:rPr>
        <w:t>Bluhdorn</w:t>
      </w:r>
      <w:proofErr w:type="spellEnd"/>
      <w:r w:rsidRPr="002F0EA3">
        <w:rPr>
          <w:rFonts w:cs="Times New Roman"/>
          <w:spacing w:val="-1"/>
          <w:sz w:val="22"/>
          <w:szCs w:val="22"/>
        </w:rPr>
        <w:t xml:space="preserve"> Professor of I</w:t>
      </w:r>
      <w:r w:rsidR="00536617" w:rsidRPr="002F0EA3">
        <w:rPr>
          <w:rFonts w:cs="Times New Roman"/>
          <w:spacing w:val="-1"/>
          <w:sz w:val="22"/>
          <w:szCs w:val="22"/>
        </w:rPr>
        <w:t>nternational Community Medicine,</w:t>
      </w:r>
      <w:r w:rsidRPr="002F0EA3">
        <w:rPr>
          <w:rFonts w:cs="Times New Roman"/>
          <w:spacing w:val="-1"/>
          <w:sz w:val="22"/>
          <w:szCs w:val="22"/>
        </w:rPr>
        <w:t xml:space="preserve"> Icahn School of Medicine at Mount Sinai, New York, NY (2010-</w:t>
      </w:r>
      <w:r w:rsidR="00092C1E">
        <w:rPr>
          <w:rFonts w:cs="Times New Roman"/>
          <w:spacing w:val="-1"/>
          <w:sz w:val="22"/>
          <w:szCs w:val="22"/>
        </w:rPr>
        <w:t>2018</w:t>
      </w:r>
      <w:r w:rsidRPr="002F0EA3">
        <w:rPr>
          <w:rFonts w:cs="Times New Roman"/>
          <w:spacing w:val="-1"/>
          <w:sz w:val="22"/>
          <w:szCs w:val="22"/>
        </w:rPr>
        <w:t>)</w:t>
      </w:r>
    </w:p>
    <w:p w14:paraId="65DC347D" w14:textId="77777777" w:rsidR="009C2276" w:rsidRPr="002F0EA3" w:rsidRDefault="009C2276" w:rsidP="009C2276">
      <w:pPr>
        <w:pStyle w:val="BodyText"/>
        <w:spacing w:before="0"/>
        <w:ind w:left="0" w:firstLine="0"/>
        <w:rPr>
          <w:rFonts w:cs="Times New Roman"/>
          <w:spacing w:val="-1"/>
          <w:sz w:val="22"/>
          <w:szCs w:val="22"/>
        </w:rPr>
      </w:pPr>
    </w:p>
    <w:p w14:paraId="4BD696B2" w14:textId="77777777" w:rsidR="0026595C" w:rsidRPr="002F0EA3" w:rsidRDefault="0026595C" w:rsidP="009C2276">
      <w:pPr>
        <w:pStyle w:val="BodyText"/>
        <w:spacing w:before="0"/>
        <w:ind w:left="0" w:firstLine="0"/>
        <w:rPr>
          <w:rStyle w:val="gmail-s1"/>
          <w:rFonts w:cs="Times New Roman"/>
          <w:sz w:val="22"/>
          <w:szCs w:val="22"/>
        </w:rPr>
      </w:pPr>
      <w:r w:rsidRPr="002F0EA3">
        <w:rPr>
          <w:rStyle w:val="gmail-s1"/>
          <w:rFonts w:cs="Times New Roman"/>
          <w:sz w:val="22"/>
          <w:szCs w:val="22"/>
        </w:rPr>
        <w:t>ACOEM’s 201</w:t>
      </w:r>
      <w:r w:rsidRPr="002F0EA3">
        <w:rPr>
          <w:rStyle w:val="gmail-s2"/>
          <w:rFonts w:cs="Times New Roman"/>
          <w:sz w:val="22"/>
          <w:szCs w:val="22"/>
        </w:rPr>
        <w:t>7</w:t>
      </w:r>
      <w:r w:rsidRPr="002F0EA3">
        <w:rPr>
          <w:rStyle w:val="gmail-s1"/>
          <w:rFonts w:cs="Times New Roman"/>
          <w:sz w:val="22"/>
          <w:szCs w:val="22"/>
        </w:rPr>
        <w:t xml:space="preserve"> </w:t>
      </w:r>
      <w:proofErr w:type="spellStart"/>
      <w:r w:rsidRPr="002F0EA3">
        <w:rPr>
          <w:rStyle w:val="gmail-s1"/>
          <w:rFonts w:cs="Times New Roman"/>
          <w:sz w:val="22"/>
          <w:szCs w:val="22"/>
        </w:rPr>
        <w:t>Kammer</w:t>
      </w:r>
      <w:proofErr w:type="spellEnd"/>
      <w:r w:rsidRPr="002F0EA3">
        <w:rPr>
          <w:rStyle w:val="gmail-s1"/>
          <w:rFonts w:cs="Times New Roman"/>
          <w:sz w:val="22"/>
          <w:szCs w:val="22"/>
        </w:rPr>
        <w:t xml:space="preserve"> Merit in Authorship Award</w:t>
      </w:r>
    </w:p>
    <w:p w14:paraId="02600B1A" w14:textId="77777777" w:rsidR="0026595C" w:rsidRPr="002F0EA3" w:rsidRDefault="0026595C" w:rsidP="009C2276">
      <w:pPr>
        <w:pStyle w:val="BodyText"/>
        <w:spacing w:before="0"/>
        <w:ind w:left="0" w:firstLine="0"/>
        <w:rPr>
          <w:rFonts w:cs="Times New Roman"/>
          <w:spacing w:val="-1"/>
          <w:sz w:val="22"/>
          <w:szCs w:val="22"/>
        </w:rPr>
      </w:pPr>
    </w:p>
    <w:p w14:paraId="39968F28" w14:textId="77777777" w:rsidR="00BE704E" w:rsidRPr="002F0EA3" w:rsidRDefault="00F80C01" w:rsidP="00F80C01">
      <w:pPr>
        <w:pStyle w:val="BodyText"/>
        <w:spacing w:before="0"/>
        <w:ind w:left="0" w:firstLine="0"/>
        <w:rPr>
          <w:rFonts w:cs="Times New Roman"/>
          <w:spacing w:val="-1"/>
          <w:sz w:val="22"/>
          <w:szCs w:val="22"/>
        </w:rPr>
      </w:pPr>
      <w:r w:rsidRPr="002F0EA3">
        <w:rPr>
          <w:rFonts w:cs="Times New Roman"/>
          <w:spacing w:val="-1"/>
          <w:sz w:val="22"/>
          <w:szCs w:val="22"/>
        </w:rPr>
        <w:t>Included in the top 20</w:t>
      </w:r>
      <w:r w:rsidR="00BE704E" w:rsidRPr="002F0EA3">
        <w:rPr>
          <w:rFonts w:cs="Times New Roman"/>
          <w:spacing w:val="-1"/>
          <w:sz w:val="22"/>
          <w:szCs w:val="22"/>
        </w:rPr>
        <w:t xml:space="preserve"> Italian scientists, all disciplines; </w:t>
      </w:r>
      <w:r w:rsidRPr="002F0EA3">
        <w:rPr>
          <w:rFonts w:cs="Times New Roman"/>
          <w:spacing w:val="-1"/>
          <w:sz w:val="22"/>
          <w:szCs w:val="22"/>
        </w:rPr>
        <w:t xml:space="preserve">and top 15 scientists </w:t>
      </w:r>
      <w:r w:rsidR="00BE704E" w:rsidRPr="002F0EA3">
        <w:rPr>
          <w:rFonts w:cs="Times New Roman"/>
          <w:spacing w:val="-1"/>
          <w:sz w:val="22"/>
          <w:szCs w:val="22"/>
        </w:rPr>
        <w:t>in biomedical disciplines (http://www.topitalianscientists.org/Top_italian_scientists_VIA-Academy.aspx</w:t>
      </w:r>
      <w:r w:rsidR="00F851ED" w:rsidRPr="002F0EA3">
        <w:rPr>
          <w:rFonts w:cs="Times New Roman"/>
          <w:spacing w:val="-1"/>
          <w:sz w:val="22"/>
          <w:szCs w:val="22"/>
        </w:rPr>
        <w:t>; 2015-</w:t>
      </w:r>
      <w:r w:rsidR="00C17DA1" w:rsidRPr="002F0EA3">
        <w:rPr>
          <w:rFonts w:cs="Times New Roman"/>
          <w:spacing w:val="-1"/>
          <w:sz w:val="22"/>
          <w:szCs w:val="22"/>
        </w:rPr>
        <w:t>present</w:t>
      </w:r>
      <w:r w:rsidR="00F851ED" w:rsidRPr="002F0EA3">
        <w:rPr>
          <w:rFonts w:cs="Times New Roman"/>
          <w:spacing w:val="-1"/>
          <w:sz w:val="22"/>
          <w:szCs w:val="22"/>
        </w:rPr>
        <w:t>)</w:t>
      </w:r>
    </w:p>
    <w:p w14:paraId="5FFEB98A" w14:textId="77777777" w:rsidR="00BE704E" w:rsidRPr="002F0EA3" w:rsidRDefault="00BE704E" w:rsidP="00BE704E">
      <w:pPr>
        <w:pStyle w:val="BodyText"/>
        <w:spacing w:before="0"/>
        <w:ind w:left="0" w:firstLine="0"/>
        <w:rPr>
          <w:rFonts w:cs="Times New Roman"/>
          <w:spacing w:val="-1"/>
          <w:sz w:val="22"/>
          <w:szCs w:val="22"/>
        </w:rPr>
      </w:pPr>
    </w:p>
    <w:p w14:paraId="4A20C2F7" w14:textId="77777777" w:rsidR="00E858F7" w:rsidRPr="002F0EA3" w:rsidRDefault="00E858F7" w:rsidP="009C2276">
      <w:pPr>
        <w:pStyle w:val="BodyText"/>
        <w:spacing w:before="0"/>
        <w:ind w:left="0" w:firstLine="0"/>
        <w:rPr>
          <w:rFonts w:cs="Times New Roman"/>
          <w:spacing w:val="-1"/>
          <w:sz w:val="22"/>
          <w:szCs w:val="22"/>
        </w:rPr>
      </w:pPr>
      <w:r w:rsidRPr="002F0EA3">
        <w:rPr>
          <w:rFonts w:cs="Times New Roman"/>
          <w:spacing w:val="-1"/>
          <w:sz w:val="22"/>
          <w:szCs w:val="22"/>
        </w:rPr>
        <w:t>Founder and scientific director, New York City Epidemiology Forum (2013-</w:t>
      </w:r>
      <w:r w:rsidR="00C17DA1" w:rsidRPr="002F0EA3">
        <w:rPr>
          <w:rFonts w:cs="Times New Roman"/>
          <w:spacing w:val="-1"/>
          <w:sz w:val="22"/>
          <w:szCs w:val="22"/>
        </w:rPr>
        <w:t>present)</w:t>
      </w:r>
      <w:r w:rsidR="001F2A78">
        <w:rPr>
          <w:rFonts w:cs="Times New Roman"/>
          <w:spacing w:val="-1"/>
          <w:sz w:val="22"/>
          <w:szCs w:val="22"/>
        </w:rPr>
        <w:t xml:space="preserve"> and New York City Cancer Prevention Conference (201</w:t>
      </w:r>
      <w:r w:rsidR="00B50B27">
        <w:rPr>
          <w:rFonts w:cs="Times New Roman"/>
          <w:spacing w:val="-1"/>
          <w:sz w:val="22"/>
          <w:szCs w:val="22"/>
        </w:rPr>
        <w:t>9</w:t>
      </w:r>
      <w:r w:rsidR="001F2A78">
        <w:rPr>
          <w:rFonts w:cs="Times New Roman"/>
          <w:spacing w:val="-1"/>
          <w:sz w:val="22"/>
          <w:szCs w:val="22"/>
        </w:rPr>
        <w:t>-present)</w:t>
      </w:r>
    </w:p>
    <w:p w14:paraId="65E463C8" w14:textId="77777777" w:rsidR="00E858F7" w:rsidRPr="002F0EA3" w:rsidRDefault="00E858F7" w:rsidP="009C2276">
      <w:pPr>
        <w:pStyle w:val="BodyText"/>
        <w:spacing w:before="0"/>
        <w:ind w:left="0" w:firstLine="0"/>
        <w:rPr>
          <w:rFonts w:cs="Times New Roman"/>
          <w:spacing w:val="-1"/>
          <w:sz w:val="22"/>
          <w:szCs w:val="22"/>
        </w:rPr>
      </w:pPr>
    </w:p>
    <w:p w14:paraId="05D4D8A2" w14:textId="77777777" w:rsidR="00B21240" w:rsidRPr="002F0EA3" w:rsidRDefault="00EB3218" w:rsidP="00D80218">
      <w:pPr>
        <w:pStyle w:val="BodyText"/>
        <w:tabs>
          <w:tab w:val="left" w:pos="9180"/>
        </w:tabs>
        <w:spacing w:before="0"/>
        <w:ind w:left="0" w:firstLine="0"/>
        <w:rPr>
          <w:rFonts w:cs="Times New Roman"/>
          <w:spacing w:val="-1"/>
          <w:sz w:val="22"/>
          <w:szCs w:val="22"/>
        </w:rPr>
      </w:pPr>
      <w:r w:rsidRPr="002F0EA3">
        <w:rPr>
          <w:rFonts w:cs="Times New Roman"/>
          <w:spacing w:val="-1"/>
          <w:sz w:val="22"/>
          <w:szCs w:val="22"/>
        </w:rPr>
        <w:t xml:space="preserve">Member </w:t>
      </w:r>
      <w:r w:rsidRPr="002F0EA3">
        <w:rPr>
          <w:rFonts w:cs="Times New Roman"/>
          <w:sz w:val="22"/>
          <w:szCs w:val="22"/>
        </w:rPr>
        <w:t>of</w:t>
      </w:r>
      <w:r w:rsidRPr="002F0EA3">
        <w:rPr>
          <w:rFonts w:cs="Times New Roman"/>
          <w:spacing w:val="-1"/>
          <w:sz w:val="22"/>
          <w:szCs w:val="22"/>
        </w:rPr>
        <w:t xml:space="preserve"> </w:t>
      </w:r>
      <w:r w:rsidRPr="002F0EA3">
        <w:rPr>
          <w:rFonts w:cs="Times New Roman"/>
          <w:sz w:val="22"/>
          <w:szCs w:val="22"/>
        </w:rPr>
        <w:t>the</w:t>
      </w:r>
      <w:r w:rsidRPr="002F0EA3">
        <w:rPr>
          <w:rFonts w:cs="Times New Roman"/>
          <w:spacing w:val="-1"/>
          <w:sz w:val="22"/>
          <w:szCs w:val="22"/>
        </w:rPr>
        <w:t xml:space="preserve"> Steering</w:t>
      </w:r>
      <w:r w:rsidRPr="002F0EA3">
        <w:rPr>
          <w:rFonts w:cs="Times New Roman"/>
          <w:spacing w:val="-3"/>
          <w:sz w:val="22"/>
          <w:szCs w:val="22"/>
        </w:rPr>
        <w:t xml:space="preserve"> </w:t>
      </w:r>
      <w:r w:rsidRPr="002F0EA3">
        <w:rPr>
          <w:rFonts w:cs="Times New Roman"/>
          <w:spacing w:val="-1"/>
          <w:sz w:val="22"/>
          <w:szCs w:val="22"/>
        </w:rPr>
        <w:t xml:space="preserve">Committee </w:t>
      </w:r>
      <w:r w:rsidRPr="002F0EA3">
        <w:rPr>
          <w:rFonts w:cs="Times New Roman"/>
          <w:sz w:val="22"/>
          <w:szCs w:val="22"/>
        </w:rPr>
        <w:t>of</w:t>
      </w:r>
      <w:r w:rsidRPr="002F0EA3">
        <w:rPr>
          <w:rFonts w:cs="Times New Roman"/>
          <w:spacing w:val="-1"/>
          <w:sz w:val="22"/>
          <w:szCs w:val="22"/>
        </w:rPr>
        <w:t xml:space="preserve"> </w:t>
      </w:r>
      <w:r w:rsidRPr="002F0EA3">
        <w:rPr>
          <w:rFonts w:cs="Times New Roman"/>
          <w:sz w:val="22"/>
          <w:szCs w:val="22"/>
        </w:rPr>
        <w:t>the</w:t>
      </w:r>
      <w:r w:rsidRPr="002F0EA3">
        <w:rPr>
          <w:rFonts w:cs="Times New Roman"/>
          <w:spacing w:val="-1"/>
          <w:sz w:val="22"/>
          <w:szCs w:val="22"/>
        </w:rPr>
        <w:t xml:space="preserve"> European</w:t>
      </w:r>
      <w:r w:rsidRPr="002F0EA3">
        <w:rPr>
          <w:rFonts w:cs="Times New Roman"/>
          <w:sz w:val="22"/>
          <w:szCs w:val="22"/>
        </w:rPr>
        <w:t xml:space="preserve"> </w:t>
      </w:r>
      <w:r w:rsidRPr="002F0EA3">
        <w:rPr>
          <w:rFonts w:cs="Times New Roman"/>
          <w:spacing w:val="-1"/>
          <w:sz w:val="22"/>
          <w:szCs w:val="22"/>
        </w:rPr>
        <w:t xml:space="preserve">Prospective </w:t>
      </w:r>
      <w:r w:rsidRPr="002F0EA3">
        <w:rPr>
          <w:rFonts w:cs="Times New Roman"/>
          <w:sz w:val="22"/>
          <w:szCs w:val="22"/>
        </w:rPr>
        <w:t>Study</w:t>
      </w:r>
      <w:r w:rsidRPr="002F0EA3">
        <w:rPr>
          <w:rFonts w:cs="Times New Roman"/>
          <w:spacing w:val="-8"/>
          <w:sz w:val="22"/>
          <w:szCs w:val="22"/>
        </w:rPr>
        <w:t xml:space="preserve"> </w:t>
      </w:r>
      <w:r w:rsidRPr="002F0EA3">
        <w:rPr>
          <w:rFonts w:cs="Times New Roman"/>
          <w:sz w:val="22"/>
          <w:szCs w:val="22"/>
        </w:rPr>
        <w:t xml:space="preserve">into </w:t>
      </w:r>
      <w:r w:rsidRPr="002F0EA3">
        <w:rPr>
          <w:rFonts w:cs="Times New Roman"/>
          <w:spacing w:val="-1"/>
          <w:sz w:val="22"/>
          <w:szCs w:val="22"/>
        </w:rPr>
        <w:t>Nutrition</w:t>
      </w:r>
      <w:r w:rsidRPr="002F0EA3">
        <w:rPr>
          <w:rFonts w:cs="Times New Roman"/>
          <w:sz w:val="22"/>
          <w:szCs w:val="22"/>
        </w:rPr>
        <w:t xml:space="preserve"> </w:t>
      </w:r>
      <w:r w:rsidRPr="002F0EA3">
        <w:rPr>
          <w:rFonts w:cs="Times New Roman"/>
          <w:spacing w:val="-1"/>
          <w:sz w:val="22"/>
          <w:szCs w:val="22"/>
        </w:rPr>
        <w:t>and</w:t>
      </w:r>
      <w:r w:rsidRPr="002F0EA3">
        <w:rPr>
          <w:rFonts w:cs="Times New Roman"/>
          <w:sz w:val="22"/>
          <w:szCs w:val="22"/>
        </w:rPr>
        <w:t xml:space="preserve"> </w:t>
      </w:r>
      <w:r w:rsidRPr="002F0EA3">
        <w:rPr>
          <w:rFonts w:cs="Times New Roman"/>
          <w:spacing w:val="-1"/>
          <w:sz w:val="22"/>
          <w:szCs w:val="22"/>
        </w:rPr>
        <w:t>Cancer</w:t>
      </w:r>
      <w:r w:rsidRPr="002F0EA3">
        <w:rPr>
          <w:rFonts w:cs="Times New Roman"/>
          <w:spacing w:val="83"/>
          <w:sz w:val="22"/>
          <w:szCs w:val="22"/>
        </w:rPr>
        <w:t xml:space="preserve"> </w:t>
      </w:r>
      <w:r w:rsidRPr="002F0EA3">
        <w:rPr>
          <w:rFonts w:cs="Times New Roman"/>
          <w:spacing w:val="-2"/>
          <w:sz w:val="22"/>
          <w:szCs w:val="22"/>
        </w:rPr>
        <w:t>(EPIC;</w:t>
      </w:r>
      <w:r w:rsidRPr="002F0EA3">
        <w:rPr>
          <w:rFonts w:cs="Times New Roman"/>
          <w:sz w:val="22"/>
          <w:szCs w:val="22"/>
        </w:rPr>
        <w:t xml:space="preserve"> 23 </w:t>
      </w:r>
      <w:r w:rsidRPr="002F0EA3">
        <w:rPr>
          <w:rFonts w:cs="Times New Roman"/>
          <w:spacing w:val="-1"/>
          <w:sz w:val="22"/>
          <w:szCs w:val="22"/>
        </w:rPr>
        <w:t>centers</w:t>
      </w:r>
      <w:r w:rsidRPr="002F0EA3">
        <w:rPr>
          <w:rFonts w:cs="Times New Roman"/>
          <w:sz w:val="22"/>
          <w:szCs w:val="22"/>
        </w:rPr>
        <w:t xml:space="preserve"> in </w:t>
      </w:r>
      <w:r w:rsidRPr="002F0EA3">
        <w:rPr>
          <w:rFonts w:cs="Times New Roman"/>
          <w:spacing w:val="-2"/>
          <w:sz w:val="22"/>
          <w:szCs w:val="22"/>
        </w:rPr>
        <w:t>Norway,</w:t>
      </w:r>
      <w:r w:rsidRPr="002F0EA3">
        <w:rPr>
          <w:rFonts w:cs="Times New Roman"/>
          <w:sz w:val="22"/>
          <w:szCs w:val="22"/>
        </w:rPr>
        <w:t xml:space="preserve"> </w:t>
      </w:r>
      <w:r w:rsidRPr="002F0EA3">
        <w:rPr>
          <w:rFonts w:cs="Times New Roman"/>
          <w:spacing w:val="-1"/>
          <w:sz w:val="22"/>
          <w:szCs w:val="22"/>
        </w:rPr>
        <w:t>Sweden,</w:t>
      </w:r>
      <w:r w:rsidRPr="002F0EA3">
        <w:rPr>
          <w:rFonts w:cs="Times New Roman"/>
          <w:sz w:val="22"/>
          <w:szCs w:val="22"/>
        </w:rPr>
        <w:t xml:space="preserve"> </w:t>
      </w:r>
      <w:r w:rsidRPr="002F0EA3">
        <w:rPr>
          <w:rFonts w:cs="Times New Roman"/>
          <w:spacing w:val="-1"/>
          <w:sz w:val="22"/>
          <w:szCs w:val="22"/>
        </w:rPr>
        <w:t>Denmark,</w:t>
      </w:r>
      <w:r w:rsidRPr="002F0EA3">
        <w:rPr>
          <w:rFonts w:cs="Times New Roman"/>
          <w:sz w:val="22"/>
          <w:szCs w:val="22"/>
        </w:rPr>
        <w:t xml:space="preserve"> </w:t>
      </w:r>
      <w:r w:rsidRPr="002F0EA3">
        <w:rPr>
          <w:rFonts w:cs="Times New Roman"/>
          <w:spacing w:val="-1"/>
          <w:sz w:val="22"/>
          <w:szCs w:val="22"/>
        </w:rPr>
        <w:t>UK,</w:t>
      </w:r>
      <w:r w:rsidRPr="002F0EA3">
        <w:rPr>
          <w:rFonts w:cs="Times New Roman"/>
          <w:sz w:val="22"/>
          <w:szCs w:val="22"/>
        </w:rPr>
        <w:t xml:space="preserve"> </w:t>
      </w:r>
      <w:r w:rsidRPr="002F0EA3">
        <w:rPr>
          <w:rFonts w:cs="Times New Roman"/>
          <w:spacing w:val="-1"/>
          <w:sz w:val="22"/>
          <w:szCs w:val="22"/>
        </w:rPr>
        <w:t>Netherlands,</w:t>
      </w:r>
      <w:r w:rsidRPr="002F0EA3">
        <w:rPr>
          <w:rFonts w:cs="Times New Roman"/>
          <w:sz w:val="22"/>
          <w:szCs w:val="22"/>
        </w:rPr>
        <w:t xml:space="preserve"> </w:t>
      </w:r>
      <w:r w:rsidRPr="002F0EA3">
        <w:rPr>
          <w:rFonts w:cs="Times New Roman"/>
          <w:spacing w:val="-2"/>
          <w:sz w:val="22"/>
          <w:szCs w:val="22"/>
        </w:rPr>
        <w:t>Germany,</w:t>
      </w:r>
      <w:r w:rsidRPr="002F0EA3">
        <w:rPr>
          <w:rFonts w:cs="Times New Roman"/>
          <w:sz w:val="22"/>
          <w:szCs w:val="22"/>
        </w:rPr>
        <w:t xml:space="preserve"> </w:t>
      </w:r>
      <w:r w:rsidRPr="002F0EA3">
        <w:rPr>
          <w:rFonts w:cs="Times New Roman"/>
          <w:spacing w:val="-1"/>
          <w:sz w:val="22"/>
          <w:szCs w:val="22"/>
        </w:rPr>
        <w:t>France,</w:t>
      </w:r>
      <w:r w:rsidRPr="002F0EA3">
        <w:rPr>
          <w:rFonts w:cs="Times New Roman"/>
          <w:sz w:val="22"/>
          <w:szCs w:val="22"/>
        </w:rPr>
        <w:t xml:space="preserve"> </w:t>
      </w:r>
      <w:r w:rsidRPr="002F0EA3">
        <w:rPr>
          <w:rFonts w:cs="Times New Roman"/>
          <w:spacing w:val="-3"/>
          <w:sz w:val="22"/>
          <w:szCs w:val="22"/>
        </w:rPr>
        <w:t>Italy,</w:t>
      </w:r>
      <w:r w:rsidRPr="002F0EA3">
        <w:rPr>
          <w:rFonts w:cs="Times New Roman"/>
          <w:spacing w:val="67"/>
          <w:sz w:val="22"/>
          <w:szCs w:val="22"/>
        </w:rPr>
        <w:t xml:space="preserve"> </w:t>
      </w:r>
      <w:r w:rsidRPr="002F0EA3">
        <w:rPr>
          <w:rFonts w:cs="Times New Roman"/>
          <w:spacing w:val="-1"/>
          <w:sz w:val="22"/>
          <w:szCs w:val="22"/>
        </w:rPr>
        <w:t>Spain,</w:t>
      </w:r>
      <w:r w:rsidRPr="002F0EA3">
        <w:rPr>
          <w:rFonts w:cs="Times New Roman"/>
          <w:sz w:val="22"/>
          <w:szCs w:val="22"/>
        </w:rPr>
        <w:t xml:space="preserve"> </w:t>
      </w:r>
      <w:r w:rsidRPr="002F0EA3">
        <w:rPr>
          <w:rFonts w:cs="Times New Roman"/>
          <w:spacing w:val="-1"/>
          <w:sz w:val="22"/>
          <w:szCs w:val="22"/>
        </w:rPr>
        <w:t>Greece;</w:t>
      </w:r>
      <w:r w:rsidRPr="002F0EA3">
        <w:rPr>
          <w:rFonts w:cs="Times New Roman"/>
          <w:sz w:val="22"/>
          <w:szCs w:val="22"/>
        </w:rPr>
        <w:t xml:space="preserve"> </w:t>
      </w:r>
      <w:r w:rsidRPr="002F0EA3">
        <w:rPr>
          <w:rFonts w:cs="Times New Roman"/>
          <w:spacing w:val="-1"/>
          <w:sz w:val="22"/>
          <w:szCs w:val="22"/>
        </w:rPr>
        <w:t>epic.iarc.fr;</w:t>
      </w:r>
      <w:r w:rsidRPr="002F0EA3">
        <w:rPr>
          <w:rFonts w:cs="Times New Roman"/>
          <w:sz w:val="22"/>
          <w:szCs w:val="22"/>
        </w:rPr>
        <w:t xml:space="preserve"> </w:t>
      </w:r>
      <w:r w:rsidRPr="002F0EA3">
        <w:rPr>
          <w:rFonts w:cs="Times New Roman"/>
          <w:spacing w:val="-1"/>
          <w:sz w:val="22"/>
          <w:szCs w:val="22"/>
        </w:rPr>
        <w:t>2004-2009)</w:t>
      </w:r>
    </w:p>
    <w:p w14:paraId="518784AF" w14:textId="77777777" w:rsidR="008B7E4B" w:rsidRPr="002F0EA3" w:rsidRDefault="008B7E4B" w:rsidP="00D80218">
      <w:pPr>
        <w:pStyle w:val="BodyText"/>
        <w:tabs>
          <w:tab w:val="left" w:pos="9180"/>
        </w:tabs>
        <w:spacing w:before="0"/>
        <w:ind w:left="0" w:firstLine="0"/>
        <w:rPr>
          <w:rFonts w:cs="Times New Roman"/>
          <w:spacing w:val="-1"/>
          <w:sz w:val="22"/>
          <w:szCs w:val="22"/>
        </w:rPr>
      </w:pPr>
    </w:p>
    <w:p w14:paraId="56FA1280" w14:textId="77777777" w:rsidR="008B7E4B" w:rsidRPr="002F0EA3" w:rsidRDefault="008B7E4B" w:rsidP="008B7E4B">
      <w:pPr>
        <w:pStyle w:val="BodyText"/>
        <w:tabs>
          <w:tab w:val="left" w:pos="9180"/>
        </w:tabs>
        <w:spacing w:before="0"/>
        <w:ind w:left="0" w:firstLine="0"/>
        <w:rPr>
          <w:rFonts w:cs="Times New Roman"/>
          <w:sz w:val="22"/>
          <w:szCs w:val="22"/>
        </w:rPr>
      </w:pPr>
      <w:r w:rsidRPr="002F0EA3">
        <w:rPr>
          <w:rFonts w:cs="Times New Roman"/>
          <w:spacing w:val="-1"/>
          <w:sz w:val="22"/>
          <w:szCs w:val="22"/>
        </w:rPr>
        <w:t>Member of the NCI Cohort Consortium (epi.grants.cancer.gov/Consortia/cohort.html)</w:t>
      </w:r>
      <w:r w:rsidR="00F80C01" w:rsidRPr="002F0EA3">
        <w:rPr>
          <w:rFonts w:cs="Times New Roman"/>
          <w:spacing w:val="-1"/>
          <w:sz w:val="22"/>
          <w:szCs w:val="22"/>
        </w:rPr>
        <w:t xml:space="preserve"> (2010-</w:t>
      </w:r>
      <w:r w:rsidR="00C17DA1" w:rsidRPr="002F0EA3">
        <w:rPr>
          <w:rFonts w:cs="Times New Roman"/>
          <w:spacing w:val="-1"/>
          <w:sz w:val="22"/>
          <w:szCs w:val="22"/>
        </w:rPr>
        <w:t>present</w:t>
      </w:r>
      <w:r w:rsidR="00F80C01" w:rsidRPr="002F0EA3">
        <w:rPr>
          <w:rFonts w:cs="Times New Roman"/>
          <w:spacing w:val="-1"/>
          <w:sz w:val="22"/>
          <w:szCs w:val="22"/>
        </w:rPr>
        <w:t>)</w:t>
      </w:r>
    </w:p>
    <w:p w14:paraId="52A4AC0A" w14:textId="77777777" w:rsidR="008B7E4B" w:rsidRPr="002F0EA3" w:rsidRDefault="008B7E4B" w:rsidP="00D80218">
      <w:pPr>
        <w:tabs>
          <w:tab w:val="left" w:pos="9180"/>
        </w:tabs>
        <w:rPr>
          <w:rFonts w:ascii="Times New Roman" w:hAnsi="Times New Roman" w:cs="Times New Roman"/>
        </w:rPr>
      </w:pPr>
    </w:p>
    <w:p w14:paraId="1268D8EC" w14:textId="77777777" w:rsidR="00B21240" w:rsidRPr="002F0EA3" w:rsidRDefault="00EB3218" w:rsidP="00D80218">
      <w:pPr>
        <w:pStyle w:val="BodyText"/>
        <w:tabs>
          <w:tab w:val="left" w:pos="9180"/>
        </w:tabs>
        <w:spacing w:before="0"/>
        <w:ind w:left="0" w:firstLine="0"/>
        <w:rPr>
          <w:rFonts w:cs="Times New Roman"/>
          <w:spacing w:val="-1"/>
          <w:sz w:val="22"/>
          <w:szCs w:val="22"/>
        </w:rPr>
      </w:pPr>
      <w:r w:rsidRPr="002F0EA3">
        <w:rPr>
          <w:rFonts w:cs="Times New Roman"/>
          <w:spacing w:val="-1"/>
          <w:sz w:val="22"/>
          <w:szCs w:val="22"/>
        </w:rPr>
        <w:t xml:space="preserve">Chair </w:t>
      </w:r>
      <w:r w:rsidRPr="002F0EA3">
        <w:rPr>
          <w:rFonts w:cs="Times New Roman"/>
          <w:sz w:val="22"/>
          <w:szCs w:val="22"/>
        </w:rPr>
        <w:t>of</w:t>
      </w:r>
      <w:r w:rsidRPr="002F0EA3">
        <w:rPr>
          <w:rFonts w:cs="Times New Roman"/>
          <w:spacing w:val="-1"/>
          <w:sz w:val="22"/>
          <w:szCs w:val="22"/>
        </w:rPr>
        <w:t xml:space="preserve"> </w:t>
      </w:r>
      <w:r w:rsidRPr="002F0EA3">
        <w:rPr>
          <w:rFonts w:cs="Times New Roman"/>
          <w:sz w:val="22"/>
          <w:szCs w:val="22"/>
        </w:rPr>
        <w:t>the</w:t>
      </w:r>
      <w:r w:rsidRPr="002F0EA3">
        <w:rPr>
          <w:rFonts w:cs="Times New Roman"/>
          <w:spacing w:val="-1"/>
          <w:sz w:val="22"/>
          <w:szCs w:val="22"/>
        </w:rPr>
        <w:t xml:space="preserve"> Molecular Epidemiology</w:t>
      </w:r>
      <w:r w:rsidRPr="002F0EA3">
        <w:rPr>
          <w:rFonts w:cs="Times New Roman"/>
          <w:spacing w:val="-8"/>
          <w:sz w:val="22"/>
          <w:szCs w:val="22"/>
        </w:rPr>
        <w:t xml:space="preserve"> </w:t>
      </w:r>
      <w:r w:rsidRPr="002F0EA3">
        <w:rPr>
          <w:rFonts w:cs="Times New Roman"/>
          <w:spacing w:val="-1"/>
          <w:sz w:val="22"/>
          <w:szCs w:val="22"/>
        </w:rPr>
        <w:t>Group</w:t>
      </w:r>
      <w:r w:rsidRPr="002F0EA3">
        <w:rPr>
          <w:rFonts w:cs="Times New Roman"/>
          <w:sz w:val="22"/>
          <w:szCs w:val="22"/>
        </w:rPr>
        <w:t xml:space="preserve"> </w:t>
      </w:r>
      <w:r w:rsidRPr="002F0EA3">
        <w:rPr>
          <w:rFonts w:cs="Times New Roman"/>
          <w:spacing w:val="-1"/>
          <w:sz w:val="22"/>
          <w:szCs w:val="22"/>
        </w:rPr>
        <w:t xml:space="preserve">(MEG) </w:t>
      </w:r>
      <w:r w:rsidRPr="002F0EA3">
        <w:rPr>
          <w:rFonts w:cs="Times New Roman"/>
          <w:sz w:val="22"/>
          <w:szCs w:val="22"/>
        </w:rPr>
        <w:t>of</w:t>
      </w:r>
      <w:r w:rsidRPr="002F0EA3">
        <w:rPr>
          <w:rFonts w:cs="Times New Roman"/>
          <w:spacing w:val="-1"/>
          <w:sz w:val="22"/>
          <w:szCs w:val="22"/>
        </w:rPr>
        <w:t xml:space="preserve"> AACR</w:t>
      </w:r>
      <w:r w:rsidRPr="002F0EA3">
        <w:rPr>
          <w:rFonts w:cs="Times New Roman"/>
          <w:sz w:val="22"/>
          <w:szCs w:val="22"/>
        </w:rPr>
        <w:t xml:space="preserve"> </w:t>
      </w:r>
      <w:r w:rsidRPr="002F0EA3">
        <w:rPr>
          <w:rFonts w:cs="Times New Roman"/>
          <w:spacing w:val="-1"/>
          <w:sz w:val="22"/>
          <w:szCs w:val="22"/>
        </w:rPr>
        <w:t>(2008-2009)</w:t>
      </w:r>
    </w:p>
    <w:p w14:paraId="5B568EAE" w14:textId="77777777" w:rsidR="005C7DCC" w:rsidRPr="002F0EA3" w:rsidRDefault="005C7DCC" w:rsidP="00D80218">
      <w:pPr>
        <w:pStyle w:val="BodyText"/>
        <w:tabs>
          <w:tab w:val="left" w:pos="9180"/>
        </w:tabs>
        <w:spacing w:before="0"/>
        <w:ind w:left="0" w:firstLine="0"/>
        <w:rPr>
          <w:rFonts w:cs="Times New Roman"/>
          <w:spacing w:val="-1"/>
          <w:sz w:val="22"/>
          <w:szCs w:val="22"/>
        </w:rPr>
      </w:pPr>
    </w:p>
    <w:p w14:paraId="22AC84DA" w14:textId="77777777" w:rsidR="005C7DCC" w:rsidRPr="002F0EA3" w:rsidRDefault="005C7DCC" w:rsidP="00D80218">
      <w:pPr>
        <w:pStyle w:val="BodyText"/>
        <w:tabs>
          <w:tab w:val="left" w:pos="9180"/>
        </w:tabs>
        <w:spacing w:before="0"/>
        <w:ind w:left="0" w:firstLine="0"/>
        <w:rPr>
          <w:rFonts w:cs="Times New Roman"/>
          <w:sz w:val="22"/>
          <w:szCs w:val="22"/>
        </w:rPr>
      </w:pPr>
      <w:r w:rsidRPr="002F0EA3">
        <w:rPr>
          <w:rFonts w:cs="Times New Roman"/>
          <w:spacing w:val="-1"/>
          <w:sz w:val="22"/>
          <w:szCs w:val="22"/>
        </w:rPr>
        <w:t>Member (2010-2014</w:t>
      </w:r>
      <w:r w:rsidR="0096033F" w:rsidRPr="002F0EA3">
        <w:rPr>
          <w:rFonts w:cs="Times New Roman"/>
          <w:spacing w:val="-1"/>
          <w:sz w:val="22"/>
          <w:szCs w:val="22"/>
        </w:rPr>
        <w:t>; 2016-</w:t>
      </w:r>
      <w:r w:rsidR="00C17DA1" w:rsidRPr="002F0EA3">
        <w:rPr>
          <w:rFonts w:cs="Times New Roman"/>
          <w:spacing w:val="-1"/>
          <w:sz w:val="22"/>
          <w:szCs w:val="22"/>
        </w:rPr>
        <w:t>present</w:t>
      </w:r>
      <w:r w:rsidRPr="002F0EA3">
        <w:rPr>
          <w:rFonts w:cs="Times New Roman"/>
          <w:spacing w:val="-1"/>
          <w:sz w:val="22"/>
          <w:szCs w:val="22"/>
        </w:rPr>
        <w:t>) and Chair (2013-2014) of the Committee of AACR Cancer Preventio</w:t>
      </w:r>
      <w:r w:rsidR="00371036" w:rsidRPr="002F0EA3">
        <w:rPr>
          <w:rFonts w:cs="Times New Roman"/>
          <w:spacing w:val="-1"/>
          <w:sz w:val="22"/>
          <w:szCs w:val="22"/>
        </w:rPr>
        <w:t>n</w:t>
      </w:r>
      <w:r w:rsidRPr="002F0EA3">
        <w:rPr>
          <w:rFonts w:cs="Times New Roman"/>
          <w:spacing w:val="-1"/>
          <w:sz w:val="22"/>
          <w:szCs w:val="22"/>
        </w:rPr>
        <w:t xml:space="preserve"> Awards</w:t>
      </w:r>
    </w:p>
    <w:p w14:paraId="4F71584A" w14:textId="77777777" w:rsidR="00D80218" w:rsidRPr="002F0EA3" w:rsidRDefault="00D80218" w:rsidP="00D80218">
      <w:pPr>
        <w:pStyle w:val="BodyText"/>
        <w:tabs>
          <w:tab w:val="left" w:pos="9180"/>
        </w:tabs>
        <w:spacing w:before="0"/>
        <w:ind w:left="0" w:firstLine="0"/>
        <w:rPr>
          <w:rFonts w:cs="Times New Roman"/>
          <w:spacing w:val="-2"/>
          <w:sz w:val="22"/>
          <w:szCs w:val="22"/>
          <w:u w:val="single" w:color="000000"/>
        </w:rPr>
      </w:pPr>
    </w:p>
    <w:p w14:paraId="4A54F875" w14:textId="77777777" w:rsidR="001B770B" w:rsidRPr="002F0EA3" w:rsidRDefault="001B770B" w:rsidP="001B770B">
      <w:pPr>
        <w:pStyle w:val="BodyText"/>
        <w:tabs>
          <w:tab w:val="left" w:pos="9180"/>
        </w:tabs>
        <w:ind w:left="0" w:firstLine="0"/>
        <w:rPr>
          <w:rFonts w:cs="Times New Roman"/>
          <w:spacing w:val="-2"/>
          <w:sz w:val="22"/>
          <w:szCs w:val="22"/>
        </w:rPr>
      </w:pPr>
      <w:r w:rsidRPr="002F0EA3">
        <w:rPr>
          <w:rFonts w:cs="Times New Roman"/>
          <w:spacing w:val="-2"/>
          <w:sz w:val="22"/>
          <w:szCs w:val="22"/>
        </w:rPr>
        <w:t>Chair of the 44</w:t>
      </w:r>
      <w:r w:rsidRPr="002F0EA3">
        <w:rPr>
          <w:rFonts w:cs="Times New Roman"/>
          <w:spacing w:val="-2"/>
          <w:sz w:val="22"/>
          <w:szCs w:val="22"/>
          <w:vertAlign w:val="superscript"/>
        </w:rPr>
        <w:t>th</w:t>
      </w:r>
      <w:r w:rsidRPr="002F0EA3">
        <w:rPr>
          <w:rFonts w:cs="Times New Roman"/>
          <w:spacing w:val="-2"/>
          <w:sz w:val="22"/>
          <w:szCs w:val="22"/>
        </w:rPr>
        <w:t xml:space="preserve"> International Symposium of the Princess Takamatsu Cancer Research Fund (Tokyo, Japan, October 2013)</w:t>
      </w:r>
    </w:p>
    <w:p w14:paraId="38CC77B9" w14:textId="77777777" w:rsidR="001B770B" w:rsidRPr="002F0EA3" w:rsidRDefault="001B770B" w:rsidP="00D80218">
      <w:pPr>
        <w:pStyle w:val="BodyText"/>
        <w:tabs>
          <w:tab w:val="left" w:pos="9180"/>
        </w:tabs>
        <w:spacing w:before="0"/>
        <w:ind w:left="0" w:firstLine="0"/>
        <w:rPr>
          <w:rFonts w:cs="Times New Roman"/>
          <w:spacing w:val="-2"/>
          <w:sz w:val="22"/>
          <w:szCs w:val="22"/>
          <w:u w:val="single" w:color="000000"/>
        </w:rPr>
      </w:pPr>
    </w:p>
    <w:p w14:paraId="1719B82B" w14:textId="77777777" w:rsidR="00A201E0" w:rsidRPr="002F0EA3" w:rsidRDefault="00A201E0" w:rsidP="00A201E0">
      <w:pPr>
        <w:pStyle w:val="BodyText"/>
        <w:tabs>
          <w:tab w:val="left" w:pos="360"/>
        </w:tabs>
        <w:spacing w:before="0"/>
        <w:ind w:left="0" w:firstLine="0"/>
        <w:rPr>
          <w:rFonts w:cs="Times New Roman"/>
          <w:spacing w:val="-2"/>
          <w:sz w:val="22"/>
          <w:szCs w:val="22"/>
        </w:rPr>
      </w:pPr>
      <w:r w:rsidRPr="002F0EA3">
        <w:rPr>
          <w:rFonts w:cs="Times New Roman"/>
          <w:spacing w:val="-2"/>
          <w:sz w:val="22"/>
          <w:szCs w:val="22"/>
        </w:rPr>
        <w:t>Founding member and member of the executive committee of the following consortia:</w:t>
      </w:r>
    </w:p>
    <w:p w14:paraId="50BB19CB" w14:textId="709EAEF0" w:rsidR="00A201E0" w:rsidRPr="002F0EA3" w:rsidRDefault="00A201E0" w:rsidP="00A201E0">
      <w:pPr>
        <w:pStyle w:val="BodyText"/>
        <w:numPr>
          <w:ilvl w:val="0"/>
          <w:numId w:val="11"/>
        </w:numPr>
        <w:tabs>
          <w:tab w:val="left" w:pos="360"/>
        </w:tabs>
        <w:spacing w:before="0"/>
        <w:ind w:left="0" w:firstLine="0"/>
        <w:rPr>
          <w:rFonts w:cs="Times New Roman"/>
          <w:spacing w:val="-2"/>
          <w:sz w:val="22"/>
          <w:szCs w:val="22"/>
        </w:rPr>
      </w:pPr>
      <w:proofErr w:type="spellStart"/>
      <w:r w:rsidRPr="002F0EA3">
        <w:rPr>
          <w:rFonts w:cs="Times New Roman"/>
          <w:spacing w:val="-2"/>
          <w:sz w:val="22"/>
          <w:szCs w:val="22"/>
        </w:rPr>
        <w:t>Interlymph</w:t>
      </w:r>
      <w:proofErr w:type="spellEnd"/>
      <w:r w:rsidRPr="002F0EA3">
        <w:rPr>
          <w:rFonts w:cs="Times New Roman"/>
          <w:spacing w:val="-2"/>
          <w:sz w:val="22"/>
          <w:szCs w:val="22"/>
        </w:rPr>
        <w:t xml:space="preserve"> (epi.grants.cancer.gov/</w:t>
      </w:r>
      <w:proofErr w:type="spellStart"/>
      <w:r w:rsidRPr="002F0EA3">
        <w:rPr>
          <w:rFonts w:cs="Times New Roman"/>
          <w:spacing w:val="-2"/>
          <w:sz w:val="22"/>
          <w:szCs w:val="22"/>
        </w:rPr>
        <w:t>InterLymph</w:t>
      </w:r>
      <w:proofErr w:type="spellEnd"/>
      <w:r w:rsidRPr="002F0EA3">
        <w:rPr>
          <w:rFonts w:cs="Times New Roman"/>
          <w:spacing w:val="-2"/>
          <w:sz w:val="22"/>
          <w:szCs w:val="22"/>
        </w:rPr>
        <w:t xml:space="preserve">/) – Non-Hodgkin’s </w:t>
      </w:r>
      <w:proofErr w:type="gramStart"/>
      <w:r w:rsidRPr="002F0EA3">
        <w:rPr>
          <w:rFonts w:cs="Times New Roman"/>
          <w:spacing w:val="-2"/>
          <w:sz w:val="22"/>
          <w:szCs w:val="22"/>
        </w:rPr>
        <w:t>Lymphoma(</w:t>
      </w:r>
      <w:proofErr w:type="gramEnd"/>
      <w:r w:rsidRPr="002F0EA3">
        <w:rPr>
          <w:rFonts w:cs="Times New Roman"/>
          <w:spacing w:val="-2"/>
          <w:sz w:val="22"/>
          <w:szCs w:val="22"/>
        </w:rPr>
        <w:t>2001-08</w:t>
      </w:r>
      <w:r w:rsidR="00D0369D">
        <w:rPr>
          <w:rFonts w:cs="Times New Roman"/>
          <w:spacing w:val="-2"/>
          <w:sz w:val="22"/>
          <w:szCs w:val="22"/>
        </w:rPr>
        <w:t>; 34 members</w:t>
      </w:r>
      <w:r w:rsidRPr="002F0EA3">
        <w:rPr>
          <w:rFonts w:cs="Times New Roman"/>
          <w:spacing w:val="-2"/>
          <w:sz w:val="22"/>
          <w:szCs w:val="22"/>
        </w:rPr>
        <w:t>)</w:t>
      </w:r>
    </w:p>
    <w:p w14:paraId="34D96839" w14:textId="2F82F22A" w:rsidR="00A201E0" w:rsidRPr="002F0EA3" w:rsidRDefault="00A201E0" w:rsidP="00A201E0">
      <w:pPr>
        <w:pStyle w:val="BodyText"/>
        <w:numPr>
          <w:ilvl w:val="0"/>
          <w:numId w:val="11"/>
        </w:numPr>
        <w:tabs>
          <w:tab w:val="left" w:pos="360"/>
        </w:tabs>
        <w:spacing w:before="0"/>
        <w:ind w:left="0" w:firstLine="0"/>
        <w:rPr>
          <w:rFonts w:cs="Times New Roman"/>
          <w:spacing w:val="-2"/>
          <w:sz w:val="22"/>
          <w:szCs w:val="22"/>
          <w:lang w:val="it-IT"/>
        </w:rPr>
      </w:pPr>
      <w:r w:rsidRPr="002F0EA3">
        <w:rPr>
          <w:rFonts w:cs="Times New Roman"/>
          <w:spacing w:val="-2"/>
          <w:sz w:val="22"/>
          <w:szCs w:val="22"/>
          <w:lang w:val="it-IT"/>
        </w:rPr>
        <w:t>ILCCO (ilcc</w:t>
      </w:r>
      <w:r w:rsidR="00D0369D">
        <w:rPr>
          <w:rFonts w:cs="Times New Roman"/>
          <w:spacing w:val="-2"/>
          <w:sz w:val="22"/>
          <w:szCs w:val="22"/>
          <w:lang w:val="it-IT"/>
        </w:rPr>
        <w:t>o.iarc.fr) – Lung cancer (2003-; 76 members)</w:t>
      </w:r>
    </w:p>
    <w:p w14:paraId="138026A1" w14:textId="0177F7F0" w:rsidR="00A201E0" w:rsidRPr="002F0EA3" w:rsidRDefault="00A201E0" w:rsidP="00A201E0">
      <w:pPr>
        <w:pStyle w:val="BodyText"/>
        <w:numPr>
          <w:ilvl w:val="0"/>
          <w:numId w:val="11"/>
        </w:numPr>
        <w:tabs>
          <w:tab w:val="left" w:pos="360"/>
        </w:tabs>
        <w:spacing w:before="0"/>
        <w:ind w:left="0" w:firstLine="0"/>
        <w:rPr>
          <w:rFonts w:cs="Times New Roman"/>
          <w:spacing w:val="-2"/>
          <w:sz w:val="22"/>
          <w:szCs w:val="22"/>
        </w:rPr>
      </w:pPr>
      <w:r w:rsidRPr="002F0EA3">
        <w:rPr>
          <w:rFonts w:cs="Times New Roman"/>
          <w:spacing w:val="-2"/>
          <w:sz w:val="22"/>
          <w:szCs w:val="22"/>
        </w:rPr>
        <w:t>INHANCE (www.inhance.utah.edu/about.php</w:t>
      </w:r>
      <w:r w:rsidR="00725FCE">
        <w:rPr>
          <w:rFonts w:cs="Times New Roman"/>
          <w:spacing w:val="-2"/>
          <w:sz w:val="22"/>
          <w:szCs w:val="22"/>
        </w:rPr>
        <w:t>) – Head and neck cancer (2004-; 95 members)</w:t>
      </w:r>
    </w:p>
    <w:p w14:paraId="3656B2C0" w14:textId="5CC96ADC" w:rsidR="00A201E0" w:rsidRPr="002F0EA3" w:rsidRDefault="00A201E0" w:rsidP="00A201E0">
      <w:pPr>
        <w:pStyle w:val="BodyText"/>
        <w:numPr>
          <w:ilvl w:val="0"/>
          <w:numId w:val="11"/>
        </w:numPr>
        <w:tabs>
          <w:tab w:val="left" w:pos="360"/>
        </w:tabs>
        <w:spacing w:before="0"/>
        <w:ind w:left="0" w:firstLine="0"/>
        <w:rPr>
          <w:rFonts w:cs="Times New Roman"/>
          <w:spacing w:val="-2"/>
          <w:sz w:val="22"/>
          <w:szCs w:val="22"/>
        </w:rPr>
      </w:pPr>
      <w:r w:rsidRPr="002F0EA3">
        <w:rPr>
          <w:rFonts w:cs="Times New Roman"/>
          <w:spacing w:val="-2"/>
          <w:sz w:val="22"/>
          <w:szCs w:val="22"/>
        </w:rPr>
        <w:t>PANC4 (panc4.org) – Pancreatic cancer (2006-11; 2013-</w:t>
      </w:r>
      <w:r w:rsidR="004A68E3" w:rsidRPr="002F0EA3">
        <w:rPr>
          <w:rFonts w:cs="Times New Roman"/>
          <w:spacing w:val="-2"/>
          <w:sz w:val="22"/>
          <w:szCs w:val="22"/>
        </w:rPr>
        <w:t>15</w:t>
      </w:r>
      <w:r w:rsidR="00725FCE">
        <w:rPr>
          <w:rFonts w:cs="Times New Roman"/>
          <w:spacing w:val="-2"/>
          <w:sz w:val="22"/>
          <w:szCs w:val="22"/>
        </w:rPr>
        <w:t>; 26 members</w:t>
      </w:r>
      <w:r w:rsidRPr="002F0EA3">
        <w:rPr>
          <w:rFonts w:cs="Times New Roman"/>
          <w:spacing w:val="-2"/>
          <w:sz w:val="22"/>
          <w:szCs w:val="22"/>
        </w:rPr>
        <w:t>)</w:t>
      </w:r>
    </w:p>
    <w:p w14:paraId="3714356F" w14:textId="7742A921" w:rsidR="00A201E0" w:rsidRPr="002F0EA3" w:rsidRDefault="00A201E0" w:rsidP="00A201E0">
      <w:pPr>
        <w:pStyle w:val="BodyText"/>
        <w:numPr>
          <w:ilvl w:val="0"/>
          <w:numId w:val="11"/>
        </w:numPr>
        <w:tabs>
          <w:tab w:val="left" w:pos="360"/>
        </w:tabs>
        <w:spacing w:before="0"/>
        <w:ind w:left="0" w:firstLine="0"/>
        <w:rPr>
          <w:rFonts w:cs="Times New Roman"/>
          <w:spacing w:val="-2"/>
          <w:sz w:val="22"/>
          <w:szCs w:val="22"/>
        </w:rPr>
      </w:pPr>
      <w:r w:rsidRPr="002F0EA3">
        <w:rPr>
          <w:rFonts w:cs="Times New Roman"/>
          <w:spacing w:val="-2"/>
          <w:sz w:val="22"/>
          <w:szCs w:val="22"/>
        </w:rPr>
        <w:t>ACC – Asia Cohort Consortium (asiacohort.org) (2006-</w:t>
      </w:r>
      <w:r w:rsidR="00725FCE">
        <w:rPr>
          <w:rFonts w:cs="Times New Roman"/>
          <w:spacing w:val="-2"/>
          <w:sz w:val="22"/>
          <w:szCs w:val="22"/>
        </w:rPr>
        <w:t>; 44 members</w:t>
      </w:r>
      <w:r w:rsidRPr="002F0EA3">
        <w:rPr>
          <w:rFonts w:cs="Times New Roman"/>
          <w:spacing w:val="-2"/>
          <w:sz w:val="22"/>
          <w:szCs w:val="22"/>
        </w:rPr>
        <w:t>)</w:t>
      </w:r>
    </w:p>
    <w:p w14:paraId="1D52BA52" w14:textId="46CED9F3" w:rsidR="00A201E0" w:rsidRPr="002F0EA3" w:rsidRDefault="00A201E0" w:rsidP="00A201E0">
      <w:pPr>
        <w:pStyle w:val="BodyText"/>
        <w:numPr>
          <w:ilvl w:val="0"/>
          <w:numId w:val="11"/>
        </w:numPr>
        <w:tabs>
          <w:tab w:val="left" w:pos="360"/>
        </w:tabs>
        <w:spacing w:before="0"/>
        <w:ind w:left="0" w:firstLine="0"/>
        <w:rPr>
          <w:rFonts w:cs="Times New Roman"/>
          <w:spacing w:val="-2"/>
          <w:sz w:val="22"/>
          <w:szCs w:val="22"/>
        </w:rPr>
      </w:pPr>
      <w:r w:rsidRPr="002F0EA3">
        <w:rPr>
          <w:rFonts w:cs="Times New Roman"/>
          <w:spacing w:val="-2"/>
          <w:sz w:val="22"/>
          <w:szCs w:val="22"/>
        </w:rPr>
        <w:t>StoP – Stomach cancer (2012-</w:t>
      </w:r>
      <w:r w:rsidR="00725FCE">
        <w:rPr>
          <w:rFonts w:cs="Times New Roman"/>
          <w:spacing w:val="-2"/>
          <w:sz w:val="22"/>
          <w:szCs w:val="22"/>
        </w:rPr>
        <w:t>; 33 members</w:t>
      </w:r>
      <w:r w:rsidRPr="002F0EA3">
        <w:rPr>
          <w:rFonts w:cs="Times New Roman"/>
          <w:spacing w:val="-2"/>
          <w:sz w:val="22"/>
          <w:szCs w:val="22"/>
        </w:rPr>
        <w:t>)</w:t>
      </w:r>
    </w:p>
    <w:p w14:paraId="07555D02" w14:textId="77777777" w:rsidR="00A201E0" w:rsidRPr="002F0EA3" w:rsidRDefault="00A201E0" w:rsidP="00A201E0">
      <w:pPr>
        <w:pStyle w:val="BodyText"/>
        <w:tabs>
          <w:tab w:val="left" w:pos="360"/>
        </w:tabs>
        <w:spacing w:before="0"/>
        <w:ind w:left="0" w:firstLine="0"/>
        <w:rPr>
          <w:rFonts w:cs="Times New Roman"/>
          <w:spacing w:val="-2"/>
          <w:sz w:val="22"/>
          <w:szCs w:val="22"/>
        </w:rPr>
      </w:pPr>
    </w:p>
    <w:p w14:paraId="70DDD5B6" w14:textId="77777777" w:rsidR="003411C4" w:rsidRDefault="003411C4">
      <w:pPr>
        <w:rPr>
          <w:rFonts w:ascii="Times New Roman" w:eastAsia="Times New Roman" w:hAnsi="Times New Roman" w:cs="Times New Roman"/>
          <w:spacing w:val="-2"/>
          <w:u w:val="single" w:color="000000"/>
        </w:rPr>
      </w:pPr>
      <w:r>
        <w:rPr>
          <w:rFonts w:cs="Times New Roman"/>
          <w:spacing w:val="-2"/>
          <w:u w:val="single" w:color="000000"/>
        </w:rPr>
        <w:br w:type="page"/>
      </w:r>
    </w:p>
    <w:p w14:paraId="095CABF8" w14:textId="77777777" w:rsidR="00F85633" w:rsidRPr="002F0EA3" w:rsidRDefault="00F85633" w:rsidP="00D80218">
      <w:pPr>
        <w:pStyle w:val="BodyText"/>
        <w:tabs>
          <w:tab w:val="left" w:pos="9180"/>
        </w:tabs>
        <w:spacing w:before="0"/>
        <w:ind w:left="0" w:firstLine="0"/>
        <w:rPr>
          <w:rFonts w:cs="Times New Roman"/>
          <w:spacing w:val="-2"/>
          <w:sz w:val="22"/>
          <w:szCs w:val="22"/>
          <w:u w:val="single" w:color="000000"/>
        </w:rPr>
      </w:pPr>
      <w:r w:rsidRPr="002F0EA3">
        <w:rPr>
          <w:rFonts w:cs="Times New Roman"/>
          <w:spacing w:val="-2"/>
          <w:sz w:val="22"/>
          <w:szCs w:val="22"/>
          <w:u w:val="single" w:color="000000"/>
        </w:rPr>
        <w:lastRenderedPageBreak/>
        <w:t>INVITED LECTURES</w:t>
      </w:r>
    </w:p>
    <w:p w14:paraId="433DFE85" w14:textId="77777777" w:rsidR="00F85633" w:rsidRPr="002F0EA3" w:rsidRDefault="00C17DA1" w:rsidP="00D80218">
      <w:pPr>
        <w:pStyle w:val="BodyText"/>
        <w:tabs>
          <w:tab w:val="left" w:pos="9180"/>
        </w:tabs>
        <w:spacing w:before="0"/>
        <w:ind w:left="0" w:firstLine="0"/>
        <w:rPr>
          <w:rFonts w:cs="Times New Roman"/>
          <w:spacing w:val="-2"/>
          <w:sz w:val="22"/>
          <w:szCs w:val="22"/>
          <w:u w:val="single" w:color="000000"/>
        </w:rPr>
      </w:pPr>
      <w:r w:rsidRPr="002F0EA3">
        <w:rPr>
          <w:rFonts w:cs="Times New Roman"/>
          <w:spacing w:val="-2"/>
          <w:sz w:val="22"/>
          <w:szCs w:val="22"/>
          <w:u w:val="single" w:color="000000"/>
        </w:rPr>
        <w:t>(</w:t>
      </w:r>
      <w:proofErr w:type="gramStart"/>
      <w:r w:rsidRPr="002F0EA3">
        <w:rPr>
          <w:rFonts w:cs="Times New Roman"/>
          <w:spacing w:val="-2"/>
          <w:sz w:val="22"/>
          <w:szCs w:val="22"/>
          <w:u w:val="single" w:color="000000"/>
        </w:rPr>
        <w:t>since</w:t>
      </w:r>
      <w:proofErr w:type="gramEnd"/>
      <w:r w:rsidRPr="002F0EA3">
        <w:rPr>
          <w:rFonts w:cs="Times New Roman"/>
          <w:spacing w:val="-2"/>
          <w:sz w:val="22"/>
          <w:szCs w:val="22"/>
          <w:u w:val="single" w:color="000000"/>
        </w:rPr>
        <w:t xml:space="preserve"> 2015</w:t>
      </w:r>
      <w:r w:rsidR="00F85633" w:rsidRPr="002F0EA3">
        <w:rPr>
          <w:rFonts w:cs="Times New Roman"/>
          <w:spacing w:val="-2"/>
          <w:sz w:val="22"/>
          <w:szCs w:val="22"/>
          <w:u w:val="single" w:color="000000"/>
        </w:rPr>
        <w:t>)</w:t>
      </w:r>
    </w:p>
    <w:p w14:paraId="3C59FB59" w14:textId="77777777" w:rsidR="00F85633" w:rsidRPr="002F0EA3" w:rsidRDefault="00F85633" w:rsidP="00D80218">
      <w:pPr>
        <w:pStyle w:val="BodyText"/>
        <w:tabs>
          <w:tab w:val="left" w:pos="9180"/>
        </w:tabs>
        <w:spacing w:before="0"/>
        <w:ind w:left="0" w:firstLine="0"/>
        <w:rPr>
          <w:rFonts w:cs="Times New Roman"/>
          <w:spacing w:val="-2"/>
          <w:sz w:val="22"/>
          <w:szCs w:val="22"/>
          <w:u w:val="single" w:color="000000"/>
        </w:rPr>
      </w:pPr>
    </w:p>
    <w:p w14:paraId="630C66A9" w14:textId="77777777" w:rsidR="00054E84" w:rsidRPr="002F0EA3" w:rsidRDefault="00054E84" w:rsidP="003B17AA">
      <w:pPr>
        <w:pStyle w:val="BodyText"/>
        <w:numPr>
          <w:ilvl w:val="0"/>
          <w:numId w:val="39"/>
        </w:numPr>
        <w:tabs>
          <w:tab w:val="left" w:pos="9180"/>
        </w:tabs>
        <w:spacing w:before="0"/>
        <w:ind w:left="360"/>
        <w:rPr>
          <w:rFonts w:cs="Times New Roman"/>
          <w:spacing w:val="-2"/>
          <w:sz w:val="22"/>
          <w:szCs w:val="22"/>
        </w:rPr>
      </w:pPr>
      <w:r w:rsidRPr="002F0EA3">
        <w:rPr>
          <w:rFonts w:cs="Times New Roman"/>
          <w:spacing w:val="-2"/>
          <w:sz w:val="22"/>
          <w:szCs w:val="22"/>
        </w:rPr>
        <w:t>New York City Epidemiology Forum, New York, NY, February 2015</w:t>
      </w:r>
    </w:p>
    <w:p w14:paraId="6DCB5FB9" w14:textId="77777777" w:rsidR="004041BA" w:rsidRPr="002F0EA3" w:rsidRDefault="004041BA" w:rsidP="003B17AA">
      <w:pPr>
        <w:pStyle w:val="BodyText"/>
        <w:numPr>
          <w:ilvl w:val="0"/>
          <w:numId w:val="39"/>
        </w:numPr>
        <w:spacing w:before="0"/>
        <w:ind w:left="360"/>
        <w:rPr>
          <w:rFonts w:cs="Times New Roman"/>
          <w:spacing w:val="-2"/>
          <w:sz w:val="22"/>
          <w:szCs w:val="22"/>
        </w:rPr>
      </w:pPr>
      <w:r w:rsidRPr="002F0EA3">
        <w:rPr>
          <w:rFonts w:cs="Times New Roman"/>
          <w:spacing w:val="-2"/>
          <w:sz w:val="22"/>
          <w:szCs w:val="22"/>
        </w:rPr>
        <w:t>European Lung Cancer Conference (ELCC 2015), Geneva, Switzerland, April 2015</w:t>
      </w:r>
    </w:p>
    <w:p w14:paraId="2E241F7D" w14:textId="77777777" w:rsidR="00434E2B" w:rsidRPr="002F0EA3" w:rsidRDefault="00434E2B" w:rsidP="003B17AA">
      <w:pPr>
        <w:pStyle w:val="BodyText"/>
        <w:numPr>
          <w:ilvl w:val="0"/>
          <w:numId w:val="39"/>
        </w:numPr>
        <w:spacing w:before="0"/>
        <w:ind w:left="360"/>
        <w:rPr>
          <w:rFonts w:cs="Times New Roman"/>
          <w:spacing w:val="-2"/>
          <w:sz w:val="22"/>
          <w:szCs w:val="22"/>
        </w:rPr>
      </w:pPr>
      <w:r w:rsidRPr="002F0EA3">
        <w:rPr>
          <w:rFonts w:cs="Times New Roman"/>
          <w:spacing w:val="-2"/>
          <w:sz w:val="22"/>
          <w:szCs w:val="22"/>
        </w:rPr>
        <w:t>National Cancer Institute, Milan, June 2015</w:t>
      </w:r>
    </w:p>
    <w:p w14:paraId="3AD8CBD0" w14:textId="77777777" w:rsidR="004A6EF4" w:rsidRPr="002F0EA3" w:rsidRDefault="004A6EF4" w:rsidP="003B17AA">
      <w:pPr>
        <w:pStyle w:val="BodyText"/>
        <w:numPr>
          <w:ilvl w:val="0"/>
          <w:numId w:val="39"/>
        </w:numPr>
        <w:spacing w:before="0"/>
        <w:ind w:left="360"/>
        <w:rPr>
          <w:rFonts w:cs="Times New Roman"/>
          <w:spacing w:val="-2"/>
          <w:sz w:val="22"/>
          <w:szCs w:val="22"/>
        </w:rPr>
      </w:pPr>
      <w:r w:rsidRPr="002F0EA3">
        <w:rPr>
          <w:rFonts w:cs="Times New Roman"/>
          <w:spacing w:val="-2"/>
          <w:sz w:val="22"/>
          <w:szCs w:val="22"/>
        </w:rPr>
        <w:t xml:space="preserve">American Chemical Society Annual Conference, Boston, </w:t>
      </w:r>
      <w:r w:rsidR="00CF0C97" w:rsidRPr="002F0EA3">
        <w:rPr>
          <w:rFonts w:cs="Times New Roman"/>
          <w:spacing w:val="-2"/>
          <w:sz w:val="22"/>
          <w:szCs w:val="22"/>
        </w:rPr>
        <w:t xml:space="preserve">MA, </w:t>
      </w:r>
      <w:r w:rsidRPr="002F0EA3">
        <w:rPr>
          <w:rFonts w:cs="Times New Roman"/>
          <w:spacing w:val="-2"/>
          <w:sz w:val="22"/>
          <w:szCs w:val="22"/>
        </w:rPr>
        <w:t>August 2015</w:t>
      </w:r>
    </w:p>
    <w:p w14:paraId="2A0FB664" w14:textId="77777777" w:rsidR="00CF0C97" w:rsidRPr="002F0EA3" w:rsidRDefault="00CF0C97" w:rsidP="003B17AA">
      <w:pPr>
        <w:pStyle w:val="BodyText"/>
        <w:numPr>
          <w:ilvl w:val="0"/>
          <w:numId w:val="39"/>
        </w:numPr>
        <w:spacing w:before="0"/>
        <w:ind w:left="360"/>
        <w:rPr>
          <w:rFonts w:cs="Times New Roman"/>
          <w:spacing w:val="-2"/>
          <w:sz w:val="22"/>
          <w:szCs w:val="22"/>
        </w:rPr>
      </w:pPr>
      <w:r w:rsidRPr="002F0EA3">
        <w:rPr>
          <w:rFonts w:cs="Times New Roman"/>
          <w:spacing w:val="-2"/>
          <w:sz w:val="22"/>
          <w:szCs w:val="22"/>
        </w:rPr>
        <w:t>16</w:t>
      </w:r>
      <w:r w:rsidRPr="002F0EA3">
        <w:rPr>
          <w:rFonts w:cs="Times New Roman"/>
          <w:spacing w:val="-2"/>
          <w:sz w:val="22"/>
          <w:szCs w:val="22"/>
          <w:vertAlign w:val="superscript"/>
        </w:rPr>
        <w:t>th</w:t>
      </w:r>
      <w:r w:rsidRPr="002F0EA3">
        <w:rPr>
          <w:rFonts w:cs="Times New Roman"/>
          <w:spacing w:val="-2"/>
          <w:sz w:val="22"/>
          <w:szCs w:val="22"/>
        </w:rPr>
        <w:t xml:space="preserve"> World Conference of Lung Cancer, Denver, CO, September 2015</w:t>
      </w:r>
    </w:p>
    <w:p w14:paraId="37D4ED46" w14:textId="77777777" w:rsidR="00E858F7" w:rsidRPr="002F0EA3" w:rsidRDefault="00E858F7" w:rsidP="003B17AA">
      <w:pPr>
        <w:pStyle w:val="BodyText"/>
        <w:numPr>
          <w:ilvl w:val="0"/>
          <w:numId w:val="39"/>
        </w:numPr>
        <w:tabs>
          <w:tab w:val="left" w:pos="9180"/>
        </w:tabs>
        <w:spacing w:before="0"/>
        <w:ind w:left="360"/>
        <w:rPr>
          <w:rFonts w:cs="Times New Roman"/>
          <w:spacing w:val="-2"/>
          <w:sz w:val="22"/>
          <w:szCs w:val="22"/>
        </w:rPr>
      </w:pPr>
      <w:r w:rsidRPr="002F0EA3">
        <w:rPr>
          <w:rFonts w:cs="Times New Roman"/>
          <w:spacing w:val="-2"/>
          <w:sz w:val="22"/>
          <w:szCs w:val="22"/>
        </w:rPr>
        <w:t>Association for Environmental Health and Sciences Foundation, Amherst, MA, October 2015</w:t>
      </w:r>
    </w:p>
    <w:p w14:paraId="7E9F7330" w14:textId="77777777" w:rsidR="00E858F7" w:rsidRPr="002F0EA3" w:rsidRDefault="00E858F7" w:rsidP="003B17AA">
      <w:pPr>
        <w:pStyle w:val="BodyText"/>
        <w:numPr>
          <w:ilvl w:val="0"/>
          <w:numId w:val="39"/>
        </w:numPr>
        <w:tabs>
          <w:tab w:val="left" w:pos="9180"/>
        </w:tabs>
        <w:spacing w:before="0"/>
        <w:ind w:left="360"/>
        <w:rPr>
          <w:rFonts w:cs="Times New Roman"/>
          <w:spacing w:val="-2"/>
          <w:sz w:val="22"/>
          <w:szCs w:val="22"/>
        </w:rPr>
      </w:pPr>
      <w:r w:rsidRPr="002F0EA3">
        <w:rPr>
          <w:rFonts w:cs="Times New Roman"/>
          <w:spacing w:val="-2"/>
          <w:sz w:val="22"/>
          <w:szCs w:val="22"/>
        </w:rPr>
        <w:t xml:space="preserve">National Cancer Research Institute </w:t>
      </w:r>
      <w:r w:rsidR="00DD6269" w:rsidRPr="002F0EA3">
        <w:rPr>
          <w:rFonts w:cs="Times New Roman"/>
          <w:spacing w:val="-2"/>
          <w:sz w:val="22"/>
          <w:szCs w:val="22"/>
        </w:rPr>
        <w:t>Annual</w:t>
      </w:r>
      <w:r w:rsidRPr="002F0EA3">
        <w:rPr>
          <w:rFonts w:cs="Times New Roman"/>
          <w:spacing w:val="-2"/>
          <w:sz w:val="22"/>
          <w:szCs w:val="22"/>
        </w:rPr>
        <w:t xml:space="preserve"> Conference, Liverpool, UK, November 2015</w:t>
      </w:r>
    </w:p>
    <w:p w14:paraId="4612F3B2" w14:textId="77777777" w:rsidR="006E7120" w:rsidRPr="002F0EA3" w:rsidRDefault="006E7120" w:rsidP="003B17AA">
      <w:pPr>
        <w:pStyle w:val="BodyText"/>
        <w:numPr>
          <w:ilvl w:val="0"/>
          <w:numId w:val="39"/>
        </w:numPr>
        <w:tabs>
          <w:tab w:val="left" w:pos="9180"/>
        </w:tabs>
        <w:spacing w:before="0"/>
        <w:ind w:left="360"/>
        <w:rPr>
          <w:rFonts w:cs="Times New Roman"/>
          <w:spacing w:val="-2"/>
          <w:sz w:val="22"/>
          <w:szCs w:val="22"/>
        </w:rPr>
      </w:pPr>
      <w:r w:rsidRPr="002F0EA3">
        <w:rPr>
          <w:rFonts w:cs="Times New Roman"/>
          <w:spacing w:val="-2"/>
          <w:sz w:val="22"/>
          <w:szCs w:val="22"/>
        </w:rPr>
        <w:t>Weinman Symposium, University of Hawaii Cancer Center, Honolulu, HA, November 2015</w:t>
      </w:r>
    </w:p>
    <w:p w14:paraId="601BC5DC" w14:textId="77777777" w:rsidR="00FA647E" w:rsidRPr="002F0EA3" w:rsidRDefault="00FA647E" w:rsidP="003B17AA">
      <w:pPr>
        <w:pStyle w:val="BodyText"/>
        <w:numPr>
          <w:ilvl w:val="0"/>
          <w:numId w:val="39"/>
        </w:numPr>
        <w:tabs>
          <w:tab w:val="left" w:pos="9180"/>
        </w:tabs>
        <w:spacing w:before="0"/>
        <w:ind w:left="360"/>
        <w:rPr>
          <w:rFonts w:cs="Times New Roman"/>
          <w:spacing w:val="-2"/>
          <w:sz w:val="22"/>
          <w:szCs w:val="22"/>
        </w:rPr>
      </w:pPr>
      <w:r w:rsidRPr="002F0EA3">
        <w:rPr>
          <w:rFonts w:cs="Times New Roman"/>
          <w:spacing w:val="-2"/>
          <w:sz w:val="22"/>
          <w:szCs w:val="22"/>
        </w:rPr>
        <w:t>Cutter Lecture, Harvard School of Public Health, Boston, MA, December 2015</w:t>
      </w:r>
    </w:p>
    <w:p w14:paraId="24826CBA" w14:textId="77777777" w:rsidR="00FA647E" w:rsidRPr="002F0EA3" w:rsidRDefault="00FA647E" w:rsidP="003B17AA">
      <w:pPr>
        <w:pStyle w:val="BodyText"/>
        <w:numPr>
          <w:ilvl w:val="0"/>
          <w:numId w:val="39"/>
        </w:numPr>
        <w:tabs>
          <w:tab w:val="left" w:pos="9180"/>
        </w:tabs>
        <w:spacing w:before="0"/>
        <w:ind w:left="360"/>
        <w:rPr>
          <w:rFonts w:cs="Times New Roman"/>
          <w:spacing w:val="-2"/>
          <w:sz w:val="22"/>
          <w:szCs w:val="22"/>
        </w:rPr>
      </w:pPr>
      <w:r w:rsidRPr="002F0EA3">
        <w:rPr>
          <w:rFonts w:cs="Times New Roman"/>
          <w:spacing w:val="-2"/>
          <w:sz w:val="22"/>
          <w:szCs w:val="22"/>
        </w:rPr>
        <w:t>Sidney Kimmel Cancer Center, Thomas Jefferson University, Philadelphia, PA, January 2016</w:t>
      </w:r>
    </w:p>
    <w:p w14:paraId="3A91F350" w14:textId="77777777" w:rsidR="00920F6B" w:rsidRPr="002F0EA3" w:rsidRDefault="00920F6B" w:rsidP="003B17AA">
      <w:pPr>
        <w:pStyle w:val="BodyText"/>
        <w:numPr>
          <w:ilvl w:val="0"/>
          <w:numId w:val="39"/>
        </w:numPr>
        <w:tabs>
          <w:tab w:val="left" w:pos="9180"/>
        </w:tabs>
        <w:spacing w:before="0"/>
        <w:ind w:left="360"/>
        <w:rPr>
          <w:rFonts w:cs="Times New Roman"/>
          <w:spacing w:val="-2"/>
          <w:sz w:val="22"/>
          <w:szCs w:val="22"/>
        </w:rPr>
      </w:pPr>
      <w:r w:rsidRPr="002F0EA3">
        <w:rPr>
          <w:rFonts w:cs="Times New Roman"/>
          <w:spacing w:val="-2"/>
          <w:sz w:val="22"/>
          <w:szCs w:val="22"/>
        </w:rPr>
        <w:t>University of California at Los Angeles School of Public Health, Los Angeles, CA, February 2016</w:t>
      </w:r>
    </w:p>
    <w:p w14:paraId="0C301271" w14:textId="77777777" w:rsidR="00920F6B" w:rsidRPr="002F0EA3" w:rsidRDefault="00920F6B" w:rsidP="003B17AA">
      <w:pPr>
        <w:pStyle w:val="BodyText"/>
        <w:numPr>
          <w:ilvl w:val="0"/>
          <w:numId w:val="39"/>
        </w:numPr>
        <w:tabs>
          <w:tab w:val="left" w:pos="9180"/>
        </w:tabs>
        <w:spacing w:before="0"/>
        <w:ind w:left="360"/>
        <w:rPr>
          <w:rFonts w:cs="Times New Roman"/>
          <w:spacing w:val="-2"/>
          <w:sz w:val="22"/>
          <w:szCs w:val="22"/>
        </w:rPr>
      </w:pPr>
      <w:r w:rsidRPr="002F0EA3">
        <w:rPr>
          <w:rFonts w:cs="Times New Roman"/>
          <w:spacing w:val="-2"/>
          <w:sz w:val="22"/>
          <w:szCs w:val="22"/>
        </w:rPr>
        <w:t>Harvard Project for Asian and International Relations, 2016 Conference, Cambridge, MA, February 2016</w:t>
      </w:r>
    </w:p>
    <w:p w14:paraId="2B402C61" w14:textId="77777777" w:rsidR="00F80C01" w:rsidRPr="002F0EA3" w:rsidRDefault="00F80C01" w:rsidP="003B17AA">
      <w:pPr>
        <w:pStyle w:val="BodyText"/>
        <w:numPr>
          <w:ilvl w:val="0"/>
          <w:numId w:val="39"/>
        </w:numPr>
        <w:tabs>
          <w:tab w:val="left" w:pos="9180"/>
        </w:tabs>
        <w:spacing w:before="0"/>
        <w:ind w:left="360"/>
        <w:rPr>
          <w:rFonts w:cs="Times New Roman"/>
          <w:spacing w:val="-2"/>
          <w:sz w:val="22"/>
          <w:szCs w:val="22"/>
        </w:rPr>
      </w:pPr>
      <w:r w:rsidRPr="002F0EA3">
        <w:rPr>
          <w:rFonts w:cs="Times New Roman"/>
          <w:spacing w:val="-2"/>
          <w:sz w:val="22"/>
          <w:szCs w:val="22"/>
        </w:rPr>
        <w:t>Institute of Public Health, University of Pavia, Italy, April 2016</w:t>
      </w:r>
    </w:p>
    <w:p w14:paraId="57F348F9" w14:textId="77777777" w:rsidR="00F80C01" w:rsidRPr="002F0EA3" w:rsidRDefault="00F80C01" w:rsidP="003B17AA">
      <w:pPr>
        <w:pStyle w:val="BodyText"/>
        <w:numPr>
          <w:ilvl w:val="0"/>
          <w:numId w:val="39"/>
        </w:numPr>
        <w:tabs>
          <w:tab w:val="left" w:pos="9180"/>
        </w:tabs>
        <w:spacing w:before="0"/>
        <w:ind w:left="360"/>
        <w:rPr>
          <w:rFonts w:cs="Times New Roman"/>
          <w:spacing w:val="-2"/>
          <w:sz w:val="22"/>
          <w:szCs w:val="22"/>
        </w:rPr>
      </w:pPr>
      <w:proofErr w:type="spellStart"/>
      <w:r w:rsidRPr="002F0EA3">
        <w:rPr>
          <w:rFonts w:cs="Times New Roman"/>
          <w:spacing w:val="-2"/>
          <w:sz w:val="22"/>
          <w:szCs w:val="22"/>
        </w:rPr>
        <w:t>iCOMOS</w:t>
      </w:r>
      <w:proofErr w:type="spellEnd"/>
      <w:r w:rsidRPr="002F0EA3">
        <w:rPr>
          <w:rFonts w:cs="Times New Roman"/>
          <w:spacing w:val="-2"/>
          <w:sz w:val="22"/>
          <w:szCs w:val="22"/>
        </w:rPr>
        <w:t xml:space="preserve"> Conference, University of Minnesota, Minneapolis, MN, April 2016</w:t>
      </w:r>
    </w:p>
    <w:p w14:paraId="2B435A17" w14:textId="77777777" w:rsidR="00271FCF" w:rsidRPr="002F0EA3" w:rsidRDefault="00271FCF" w:rsidP="003B17AA">
      <w:pPr>
        <w:pStyle w:val="BodyText"/>
        <w:numPr>
          <w:ilvl w:val="0"/>
          <w:numId w:val="39"/>
        </w:numPr>
        <w:tabs>
          <w:tab w:val="left" w:pos="9180"/>
        </w:tabs>
        <w:spacing w:before="0"/>
        <w:ind w:left="360"/>
        <w:rPr>
          <w:rFonts w:cs="Times New Roman"/>
          <w:sz w:val="22"/>
          <w:szCs w:val="22"/>
        </w:rPr>
      </w:pPr>
      <w:r w:rsidRPr="002F0EA3">
        <w:rPr>
          <w:rFonts w:cs="Times New Roman"/>
          <w:sz w:val="22"/>
          <w:szCs w:val="22"/>
        </w:rPr>
        <w:t>Conference on Human Relevance of Rodent Liver Tumors, Arlington VA, October 2016</w:t>
      </w:r>
    </w:p>
    <w:p w14:paraId="51E3F1D5" w14:textId="77777777" w:rsidR="0051739A" w:rsidRPr="002F0EA3" w:rsidRDefault="0051739A" w:rsidP="003B17AA">
      <w:pPr>
        <w:pStyle w:val="BodyText"/>
        <w:numPr>
          <w:ilvl w:val="0"/>
          <w:numId w:val="39"/>
        </w:numPr>
        <w:tabs>
          <w:tab w:val="left" w:pos="9180"/>
        </w:tabs>
        <w:spacing w:before="0"/>
        <w:ind w:left="360"/>
        <w:rPr>
          <w:rFonts w:cs="Times New Roman"/>
          <w:color w:val="000000"/>
          <w:sz w:val="22"/>
          <w:szCs w:val="22"/>
        </w:rPr>
      </w:pPr>
      <w:r w:rsidRPr="002F0EA3">
        <w:rPr>
          <w:rFonts w:cs="Times New Roman"/>
          <w:color w:val="000000"/>
          <w:sz w:val="22"/>
          <w:szCs w:val="22"/>
        </w:rPr>
        <w:t>2016 World Life Science Conference, Beijing, China, November 2016</w:t>
      </w:r>
    </w:p>
    <w:p w14:paraId="30C14B2D" w14:textId="77777777" w:rsidR="0051739A" w:rsidRPr="002F0EA3" w:rsidRDefault="0051739A" w:rsidP="003B17AA">
      <w:pPr>
        <w:pStyle w:val="Default"/>
        <w:numPr>
          <w:ilvl w:val="0"/>
          <w:numId w:val="39"/>
        </w:numPr>
        <w:ind w:left="360"/>
        <w:rPr>
          <w:sz w:val="22"/>
          <w:szCs w:val="22"/>
        </w:rPr>
      </w:pPr>
      <w:r w:rsidRPr="002F0EA3">
        <w:rPr>
          <w:sz w:val="22"/>
          <w:szCs w:val="22"/>
        </w:rPr>
        <w:t>Workshop on Risk Assessment of Tobacco Products, Hyattsville, MD, November 2016</w:t>
      </w:r>
    </w:p>
    <w:p w14:paraId="026DCC2D" w14:textId="77777777" w:rsidR="0051739A" w:rsidRPr="002F0EA3" w:rsidRDefault="0051739A" w:rsidP="003B17AA">
      <w:pPr>
        <w:pStyle w:val="Default"/>
        <w:numPr>
          <w:ilvl w:val="0"/>
          <w:numId w:val="39"/>
        </w:numPr>
        <w:ind w:left="360"/>
        <w:rPr>
          <w:rStyle w:val="Strong"/>
          <w:b w:val="0"/>
          <w:bCs w:val="0"/>
          <w:sz w:val="22"/>
          <w:szCs w:val="22"/>
        </w:rPr>
      </w:pPr>
      <w:r w:rsidRPr="002F0EA3">
        <w:rPr>
          <w:rStyle w:val="Strong"/>
          <w:b w:val="0"/>
          <w:bCs w:val="0"/>
          <w:sz w:val="22"/>
          <w:szCs w:val="22"/>
        </w:rPr>
        <w:t>IASLC 17th World Conference on Lung Cancer, Vienna, Austria, December 2016</w:t>
      </w:r>
    </w:p>
    <w:p w14:paraId="493E911F" w14:textId="77777777" w:rsidR="00CF56BA" w:rsidRPr="002F0EA3" w:rsidRDefault="00CF56BA" w:rsidP="003B17AA">
      <w:pPr>
        <w:pStyle w:val="Default"/>
        <w:numPr>
          <w:ilvl w:val="0"/>
          <w:numId w:val="39"/>
        </w:numPr>
        <w:ind w:left="360"/>
        <w:rPr>
          <w:rStyle w:val="Strong"/>
          <w:b w:val="0"/>
          <w:bCs w:val="0"/>
          <w:sz w:val="22"/>
          <w:szCs w:val="22"/>
        </w:rPr>
      </w:pPr>
      <w:r w:rsidRPr="002F0EA3">
        <w:rPr>
          <w:rStyle w:val="Strong"/>
          <w:b w:val="0"/>
          <w:bCs w:val="0"/>
          <w:sz w:val="22"/>
          <w:szCs w:val="22"/>
        </w:rPr>
        <w:t>Harvard School of Public Health, Boston, MA, January 2017</w:t>
      </w:r>
    </w:p>
    <w:p w14:paraId="005223A4" w14:textId="77777777" w:rsidR="00CF56BA" w:rsidRPr="002F0EA3" w:rsidRDefault="00CF56BA" w:rsidP="003B17AA">
      <w:pPr>
        <w:pStyle w:val="Default"/>
        <w:numPr>
          <w:ilvl w:val="0"/>
          <w:numId w:val="39"/>
        </w:numPr>
        <w:ind w:left="360"/>
        <w:rPr>
          <w:rStyle w:val="Strong"/>
          <w:b w:val="0"/>
          <w:bCs w:val="0"/>
          <w:sz w:val="22"/>
          <w:szCs w:val="22"/>
        </w:rPr>
      </w:pPr>
      <w:r w:rsidRPr="002F0EA3">
        <w:rPr>
          <w:rStyle w:val="Strong"/>
          <w:b w:val="0"/>
          <w:bCs w:val="0"/>
          <w:sz w:val="22"/>
          <w:szCs w:val="22"/>
        </w:rPr>
        <w:t>University of Turin, Italy, February 2017</w:t>
      </w:r>
    </w:p>
    <w:p w14:paraId="6A2DF8BB" w14:textId="77777777" w:rsidR="00CF56BA" w:rsidRPr="002F0EA3" w:rsidRDefault="00CF56BA" w:rsidP="003B17AA">
      <w:pPr>
        <w:pStyle w:val="Default"/>
        <w:numPr>
          <w:ilvl w:val="0"/>
          <w:numId w:val="39"/>
        </w:numPr>
        <w:ind w:left="360"/>
        <w:rPr>
          <w:rStyle w:val="Strong"/>
          <w:b w:val="0"/>
          <w:bCs w:val="0"/>
          <w:sz w:val="22"/>
          <w:szCs w:val="22"/>
        </w:rPr>
      </w:pPr>
      <w:r w:rsidRPr="002F0EA3">
        <w:rPr>
          <w:rStyle w:val="Strong"/>
          <w:b w:val="0"/>
          <w:bCs w:val="0"/>
          <w:sz w:val="22"/>
          <w:szCs w:val="22"/>
        </w:rPr>
        <w:t>International Workshop on Cancer Epidemiology, Catania, Italy, February 2017</w:t>
      </w:r>
    </w:p>
    <w:p w14:paraId="00AC19F2" w14:textId="77777777" w:rsidR="00512233" w:rsidRPr="002F0EA3" w:rsidRDefault="00512233" w:rsidP="003B17AA">
      <w:pPr>
        <w:pStyle w:val="Default"/>
        <w:numPr>
          <w:ilvl w:val="0"/>
          <w:numId w:val="39"/>
        </w:numPr>
        <w:ind w:left="360"/>
        <w:rPr>
          <w:sz w:val="22"/>
          <w:szCs w:val="22"/>
        </w:rPr>
      </w:pPr>
      <w:r w:rsidRPr="002F0EA3">
        <w:rPr>
          <w:sz w:val="22"/>
          <w:szCs w:val="22"/>
        </w:rPr>
        <w:t>International Symposium “Frontiers in Epidemiology”, Tata Memorial Center, Mumbai, India, March 2017</w:t>
      </w:r>
    </w:p>
    <w:p w14:paraId="656C0C03" w14:textId="77777777" w:rsidR="00F851ED" w:rsidRPr="002F0EA3" w:rsidRDefault="00F851ED" w:rsidP="003B17AA">
      <w:pPr>
        <w:pStyle w:val="BodyText"/>
        <w:numPr>
          <w:ilvl w:val="0"/>
          <w:numId w:val="39"/>
        </w:numPr>
        <w:spacing w:before="0"/>
        <w:ind w:left="360"/>
        <w:rPr>
          <w:rFonts w:cs="Times New Roman"/>
          <w:spacing w:val="-2"/>
          <w:sz w:val="22"/>
          <w:szCs w:val="22"/>
        </w:rPr>
      </w:pPr>
      <w:r w:rsidRPr="002F0EA3">
        <w:rPr>
          <w:rFonts w:cs="Times New Roman"/>
          <w:spacing w:val="-2"/>
          <w:sz w:val="22"/>
          <w:szCs w:val="22"/>
        </w:rPr>
        <w:t>European Lung Cancer Conference (ELCC 2017), Geneva, Switzerland, April 2017</w:t>
      </w:r>
    </w:p>
    <w:p w14:paraId="7D15CAA5" w14:textId="77777777" w:rsidR="00F851ED" w:rsidRPr="002F0EA3" w:rsidRDefault="00F851ED" w:rsidP="004B594C">
      <w:pPr>
        <w:pStyle w:val="Default"/>
        <w:numPr>
          <w:ilvl w:val="0"/>
          <w:numId w:val="39"/>
        </w:numPr>
        <w:ind w:left="360"/>
        <w:rPr>
          <w:sz w:val="22"/>
          <w:szCs w:val="22"/>
        </w:rPr>
      </w:pPr>
      <w:r w:rsidRPr="002F0EA3">
        <w:rPr>
          <w:sz w:val="22"/>
          <w:szCs w:val="22"/>
        </w:rPr>
        <w:t xml:space="preserve">International Symposium on Cancer Prevention, </w:t>
      </w:r>
      <w:proofErr w:type="spellStart"/>
      <w:r w:rsidRPr="002F0EA3">
        <w:rPr>
          <w:sz w:val="22"/>
          <w:szCs w:val="22"/>
        </w:rPr>
        <w:t>VinMec</w:t>
      </w:r>
      <w:proofErr w:type="spellEnd"/>
      <w:r w:rsidRPr="002F0EA3">
        <w:rPr>
          <w:sz w:val="22"/>
          <w:szCs w:val="22"/>
        </w:rPr>
        <w:t xml:space="preserve"> International Hospital, Hanoi, May 2017</w:t>
      </w:r>
    </w:p>
    <w:p w14:paraId="480C1566" w14:textId="77777777" w:rsidR="00F851ED" w:rsidRPr="002F0EA3" w:rsidRDefault="00F851ED" w:rsidP="003B17AA">
      <w:pPr>
        <w:pStyle w:val="Default"/>
        <w:numPr>
          <w:ilvl w:val="0"/>
          <w:numId w:val="39"/>
        </w:numPr>
        <w:ind w:left="360"/>
        <w:rPr>
          <w:sz w:val="22"/>
          <w:szCs w:val="22"/>
        </w:rPr>
      </w:pPr>
      <w:r w:rsidRPr="002F0EA3">
        <w:rPr>
          <w:sz w:val="22"/>
          <w:szCs w:val="22"/>
        </w:rPr>
        <w:t>International Conference on Prospective Cohort Studies, Tehran University of Medical Sciences, Tehran, Iran, July 2017</w:t>
      </w:r>
    </w:p>
    <w:p w14:paraId="129DD4D5" w14:textId="77777777" w:rsidR="00C17DA1" w:rsidRPr="002F0EA3" w:rsidRDefault="004B594C" w:rsidP="003B17AA">
      <w:pPr>
        <w:pStyle w:val="Default"/>
        <w:numPr>
          <w:ilvl w:val="0"/>
          <w:numId w:val="39"/>
        </w:numPr>
        <w:ind w:left="360"/>
        <w:rPr>
          <w:sz w:val="22"/>
          <w:szCs w:val="22"/>
        </w:rPr>
      </w:pPr>
      <w:r w:rsidRPr="002F0EA3">
        <w:rPr>
          <w:sz w:val="22"/>
          <w:szCs w:val="22"/>
        </w:rPr>
        <w:t>Italian Societ</w:t>
      </w:r>
      <w:r w:rsidR="00C17DA1" w:rsidRPr="002F0EA3">
        <w:rPr>
          <w:sz w:val="22"/>
          <w:szCs w:val="22"/>
        </w:rPr>
        <w:t>y of Occupational Medicine, Padua, Italy, September 2017</w:t>
      </w:r>
    </w:p>
    <w:p w14:paraId="4BFA9CA3" w14:textId="77777777" w:rsidR="00C17DA1" w:rsidRPr="002F0EA3" w:rsidRDefault="00C17DA1" w:rsidP="003B17AA">
      <w:pPr>
        <w:pStyle w:val="Default"/>
        <w:numPr>
          <w:ilvl w:val="0"/>
          <w:numId w:val="39"/>
        </w:numPr>
        <w:ind w:left="360"/>
        <w:rPr>
          <w:sz w:val="22"/>
          <w:szCs w:val="22"/>
        </w:rPr>
      </w:pPr>
      <w:proofErr w:type="spellStart"/>
      <w:r w:rsidRPr="002F0EA3">
        <w:rPr>
          <w:sz w:val="22"/>
          <w:szCs w:val="22"/>
        </w:rPr>
        <w:t>Medichem</w:t>
      </w:r>
      <w:proofErr w:type="spellEnd"/>
      <w:r w:rsidRPr="002F0EA3">
        <w:rPr>
          <w:sz w:val="22"/>
          <w:szCs w:val="22"/>
        </w:rPr>
        <w:t xml:space="preserve"> (ICOH) Conference, Vienna September 2017</w:t>
      </w:r>
    </w:p>
    <w:p w14:paraId="6857E7F6" w14:textId="77777777" w:rsidR="00C17DA1" w:rsidRPr="002F0EA3" w:rsidRDefault="00C17DA1" w:rsidP="003B17AA">
      <w:pPr>
        <w:pStyle w:val="Default"/>
        <w:numPr>
          <w:ilvl w:val="0"/>
          <w:numId w:val="39"/>
        </w:numPr>
        <w:ind w:left="360"/>
        <w:rPr>
          <w:sz w:val="22"/>
          <w:szCs w:val="22"/>
        </w:rPr>
      </w:pPr>
      <w:r w:rsidRPr="002F0EA3">
        <w:rPr>
          <w:sz w:val="22"/>
          <w:szCs w:val="22"/>
        </w:rPr>
        <w:t>International Workshop on Elongated Mineral Particles, Monticello, VA, October 2017</w:t>
      </w:r>
    </w:p>
    <w:p w14:paraId="0F6AC4E7" w14:textId="77777777" w:rsidR="00C17DA1" w:rsidRPr="002F0EA3" w:rsidRDefault="00C17DA1" w:rsidP="003B17AA">
      <w:pPr>
        <w:pStyle w:val="Default"/>
        <w:numPr>
          <w:ilvl w:val="0"/>
          <w:numId w:val="39"/>
        </w:numPr>
        <w:ind w:left="360"/>
        <w:rPr>
          <w:sz w:val="22"/>
          <w:szCs w:val="22"/>
        </w:rPr>
      </w:pPr>
      <w:r w:rsidRPr="002F0EA3">
        <w:rPr>
          <w:sz w:val="22"/>
          <w:szCs w:val="22"/>
        </w:rPr>
        <w:t>Italian Association of Medical Oncology, Rome, October 2017</w:t>
      </w:r>
    </w:p>
    <w:p w14:paraId="0E10810D" w14:textId="77777777" w:rsidR="004B594C" w:rsidRPr="002F0EA3" w:rsidRDefault="004B594C" w:rsidP="004B594C">
      <w:pPr>
        <w:pStyle w:val="Default"/>
        <w:numPr>
          <w:ilvl w:val="0"/>
          <w:numId w:val="39"/>
        </w:numPr>
        <w:ind w:left="360"/>
        <w:rPr>
          <w:sz w:val="22"/>
          <w:szCs w:val="22"/>
        </w:rPr>
      </w:pPr>
      <w:r w:rsidRPr="002F0EA3">
        <w:rPr>
          <w:sz w:val="22"/>
          <w:szCs w:val="22"/>
        </w:rPr>
        <w:t>International Conference on Cancer Control, National Cancer Institute, Hanoi, November 2017</w:t>
      </w:r>
      <w:r w:rsidRPr="00DA240F">
        <w:rPr>
          <w:sz w:val="22"/>
          <w:szCs w:val="22"/>
        </w:rPr>
        <w:t xml:space="preserve"> </w:t>
      </w:r>
    </w:p>
    <w:p w14:paraId="2A338CDE" w14:textId="77777777" w:rsidR="004B594C" w:rsidRPr="002F0EA3" w:rsidRDefault="004B594C" w:rsidP="004B594C">
      <w:pPr>
        <w:pStyle w:val="Default"/>
        <w:numPr>
          <w:ilvl w:val="0"/>
          <w:numId w:val="39"/>
        </w:numPr>
        <w:ind w:left="360"/>
        <w:rPr>
          <w:sz w:val="22"/>
          <w:szCs w:val="22"/>
        </w:rPr>
      </w:pPr>
      <w:r w:rsidRPr="002F0EA3">
        <w:rPr>
          <w:sz w:val="22"/>
          <w:szCs w:val="22"/>
        </w:rPr>
        <w:t>International Conference on Environmental Factors and Breast Cancer, Turin, Italy, November 2017</w:t>
      </w:r>
    </w:p>
    <w:p w14:paraId="16AFDC85" w14:textId="77777777" w:rsidR="004B594C" w:rsidRPr="002F0EA3" w:rsidRDefault="004B594C" w:rsidP="004B594C">
      <w:pPr>
        <w:pStyle w:val="Default"/>
        <w:numPr>
          <w:ilvl w:val="0"/>
          <w:numId w:val="39"/>
        </w:numPr>
        <w:ind w:left="360"/>
        <w:rPr>
          <w:sz w:val="22"/>
          <w:szCs w:val="22"/>
        </w:rPr>
      </w:pPr>
      <w:r w:rsidRPr="002F0EA3">
        <w:rPr>
          <w:sz w:val="22"/>
          <w:szCs w:val="22"/>
        </w:rPr>
        <w:t xml:space="preserve">Frontiers in Oncology University of Maryland </w:t>
      </w:r>
      <w:proofErr w:type="spellStart"/>
      <w:r w:rsidRPr="002F0EA3">
        <w:rPr>
          <w:sz w:val="22"/>
          <w:szCs w:val="22"/>
        </w:rPr>
        <w:t>Greenebaum</w:t>
      </w:r>
      <w:proofErr w:type="spellEnd"/>
      <w:r w:rsidRPr="002F0EA3">
        <w:rPr>
          <w:sz w:val="22"/>
          <w:szCs w:val="22"/>
        </w:rPr>
        <w:t xml:space="preserve"> Cancer Center, Baltimore, MD, January 2018</w:t>
      </w:r>
    </w:p>
    <w:p w14:paraId="73AB92CF" w14:textId="77777777" w:rsidR="004B594C" w:rsidRPr="002F0EA3" w:rsidRDefault="004B594C" w:rsidP="003B17AA">
      <w:pPr>
        <w:pStyle w:val="Default"/>
        <w:numPr>
          <w:ilvl w:val="0"/>
          <w:numId w:val="39"/>
        </w:numPr>
        <w:ind w:left="360"/>
        <w:rPr>
          <w:sz w:val="22"/>
          <w:szCs w:val="22"/>
        </w:rPr>
      </w:pPr>
      <w:r w:rsidRPr="002F0EA3">
        <w:rPr>
          <w:sz w:val="22"/>
          <w:szCs w:val="22"/>
        </w:rPr>
        <w:t>Department of Epidemiology, Rutgers University and Cancer Institute of New Jersey, Rutgers, NJ, January 2018</w:t>
      </w:r>
    </w:p>
    <w:p w14:paraId="182C0DC2" w14:textId="77777777" w:rsidR="004B594C" w:rsidRPr="002F0EA3" w:rsidRDefault="004B594C" w:rsidP="004B594C">
      <w:pPr>
        <w:pStyle w:val="Default"/>
        <w:numPr>
          <w:ilvl w:val="0"/>
          <w:numId w:val="39"/>
        </w:numPr>
        <w:ind w:left="360"/>
        <w:rPr>
          <w:sz w:val="22"/>
          <w:szCs w:val="22"/>
        </w:rPr>
      </w:pPr>
      <w:r w:rsidRPr="002F0EA3">
        <w:rPr>
          <w:sz w:val="22"/>
          <w:szCs w:val="22"/>
        </w:rPr>
        <w:t>International Workshop on Asbestos and Cancer, Bologna, Italy, January 2018</w:t>
      </w:r>
    </w:p>
    <w:p w14:paraId="6D187702" w14:textId="77777777" w:rsidR="00672CCC" w:rsidRPr="002F0EA3" w:rsidRDefault="00672CCC" w:rsidP="004B594C">
      <w:pPr>
        <w:pStyle w:val="Default"/>
        <w:numPr>
          <w:ilvl w:val="0"/>
          <w:numId w:val="39"/>
        </w:numPr>
        <w:ind w:left="360"/>
        <w:rPr>
          <w:sz w:val="22"/>
          <w:szCs w:val="22"/>
        </w:rPr>
      </w:pPr>
      <w:r w:rsidRPr="002F0EA3">
        <w:rPr>
          <w:sz w:val="22"/>
          <w:szCs w:val="22"/>
        </w:rPr>
        <w:t>European Risk Forum Conference, Brussels, Belgium, February 2018</w:t>
      </w:r>
    </w:p>
    <w:p w14:paraId="5E9A7605" w14:textId="77777777" w:rsidR="00672CCC" w:rsidRPr="002F0EA3" w:rsidRDefault="00672CCC" w:rsidP="004B594C">
      <w:pPr>
        <w:pStyle w:val="Default"/>
        <w:numPr>
          <w:ilvl w:val="0"/>
          <w:numId w:val="39"/>
        </w:numPr>
        <w:ind w:left="360"/>
        <w:rPr>
          <w:sz w:val="22"/>
          <w:szCs w:val="22"/>
        </w:rPr>
      </w:pPr>
      <w:r w:rsidRPr="002F0EA3">
        <w:rPr>
          <w:sz w:val="22"/>
          <w:szCs w:val="22"/>
        </w:rPr>
        <w:t>Department of Epidemiology, Brown University, Providence, RI, March 2018</w:t>
      </w:r>
    </w:p>
    <w:p w14:paraId="66AE860A" w14:textId="77777777" w:rsidR="00E71F16" w:rsidRPr="002F0EA3" w:rsidRDefault="00E71F16" w:rsidP="004B594C">
      <w:pPr>
        <w:pStyle w:val="Default"/>
        <w:numPr>
          <w:ilvl w:val="0"/>
          <w:numId w:val="39"/>
        </w:numPr>
        <w:ind w:left="360"/>
        <w:rPr>
          <w:sz w:val="22"/>
          <w:szCs w:val="22"/>
        </w:rPr>
      </w:pPr>
      <w:r w:rsidRPr="002F0EA3">
        <w:rPr>
          <w:sz w:val="22"/>
          <w:szCs w:val="22"/>
        </w:rPr>
        <w:t>International Commission of Occupational Health Conference, Dublin, April 2018</w:t>
      </w:r>
    </w:p>
    <w:p w14:paraId="505920DF" w14:textId="77777777" w:rsidR="00E71F16" w:rsidRDefault="00E71F16" w:rsidP="004B594C">
      <w:pPr>
        <w:pStyle w:val="Default"/>
        <w:numPr>
          <w:ilvl w:val="0"/>
          <w:numId w:val="39"/>
        </w:numPr>
        <w:ind w:left="360"/>
        <w:rPr>
          <w:sz w:val="22"/>
          <w:szCs w:val="22"/>
        </w:rPr>
      </w:pPr>
      <w:r w:rsidRPr="002F0EA3">
        <w:rPr>
          <w:sz w:val="22"/>
          <w:szCs w:val="22"/>
        </w:rPr>
        <w:t>Asia Cohort Consortium Annual Meeting, Nagoya, September 2018</w:t>
      </w:r>
    </w:p>
    <w:p w14:paraId="064EF2CB" w14:textId="77777777" w:rsidR="00092C1E" w:rsidRDefault="00092C1E" w:rsidP="00092C1E">
      <w:pPr>
        <w:pStyle w:val="Default"/>
        <w:numPr>
          <w:ilvl w:val="0"/>
          <w:numId w:val="39"/>
        </w:numPr>
        <w:ind w:left="360"/>
        <w:rPr>
          <w:rStyle w:val="Strong"/>
          <w:b w:val="0"/>
          <w:bCs w:val="0"/>
          <w:sz w:val="22"/>
          <w:szCs w:val="22"/>
        </w:rPr>
      </w:pPr>
      <w:r w:rsidRPr="002F0EA3">
        <w:rPr>
          <w:rStyle w:val="Strong"/>
          <w:b w:val="0"/>
          <w:bCs w:val="0"/>
          <w:sz w:val="22"/>
          <w:szCs w:val="22"/>
        </w:rPr>
        <w:t>International Workshop on Cancer Epidemiolog</w:t>
      </w:r>
      <w:r>
        <w:rPr>
          <w:rStyle w:val="Strong"/>
          <w:b w:val="0"/>
          <w:bCs w:val="0"/>
          <w:sz w:val="22"/>
          <w:szCs w:val="22"/>
        </w:rPr>
        <w:t>y, Catania, Italy, February 2019</w:t>
      </w:r>
    </w:p>
    <w:p w14:paraId="1DC4F8D1" w14:textId="77777777" w:rsidR="008D07DC" w:rsidRDefault="008D07DC" w:rsidP="008D07DC">
      <w:pPr>
        <w:pStyle w:val="Default"/>
        <w:numPr>
          <w:ilvl w:val="0"/>
          <w:numId w:val="39"/>
        </w:numPr>
        <w:ind w:left="360"/>
        <w:rPr>
          <w:rStyle w:val="Strong"/>
          <w:b w:val="0"/>
          <w:bCs w:val="0"/>
          <w:sz w:val="22"/>
          <w:szCs w:val="22"/>
        </w:rPr>
      </w:pPr>
      <w:r>
        <w:rPr>
          <w:rStyle w:val="Strong"/>
          <w:b w:val="0"/>
          <w:bCs w:val="0"/>
          <w:sz w:val="22"/>
          <w:szCs w:val="22"/>
        </w:rPr>
        <w:t>Global Health Symposium, University of Buffalo, NY, March 2019 (keynote speaker)</w:t>
      </w:r>
    </w:p>
    <w:p w14:paraId="288A1DB4" w14:textId="77777777" w:rsidR="008D4A56" w:rsidRPr="008D4A56" w:rsidRDefault="008D4A56" w:rsidP="008D4A56">
      <w:pPr>
        <w:pStyle w:val="Default"/>
        <w:numPr>
          <w:ilvl w:val="0"/>
          <w:numId w:val="39"/>
        </w:numPr>
        <w:ind w:left="360"/>
        <w:rPr>
          <w:sz w:val="22"/>
          <w:szCs w:val="22"/>
        </w:rPr>
      </w:pPr>
      <w:r>
        <w:rPr>
          <w:sz w:val="22"/>
          <w:szCs w:val="22"/>
        </w:rPr>
        <w:t>International Conference on Advances in Mesothelioma, University of Turin, Italy, May 2019</w:t>
      </w:r>
    </w:p>
    <w:p w14:paraId="55A24992" w14:textId="77777777" w:rsidR="008D4A56" w:rsidRDefault="008D4A56" w:rsidP="008D07DC">
      <w:pPr>
        <w:pStyle w:val="Default"/>
        <w:numPr>
          <w:ilvl w:val="0"/>
          <w:numId w:val="39"/>
        </w:numPr>
        <w:ind w:left="360"/>
        <w:rPr>
          <w:sz w:val="22"/>
          <w:szCs w:val="22"/>
        </w:rPr>
      </w:pPr>
      <w:r>
        <w:rPr>
          <w:sz w:val="22"/>
          <w:szCs w:val="22"/>
        </w:rPr>
        <w:t>Cancer Center, Stony Brook Medicine, Stony Brook, NY, May 2019</w:t>
      </w:r>
    </w:p>
    <w:p w14:paraId="4DED554F" w14:textId="77777777" w:rsidR="001F2A78" w:rsidRDefault="001F2A78" w:rsidP="008D07DC">
      <w:pPr>
        <w:pStyle w:val="Default"/>
        <w:numPr>
          <w:ilvl w:val="0"/>
          <w:numId w:val="39"/>
        </w:numPr>
        <w:ind w:left="360"/>
        <w:rPr>
          <w:sz w:val="22"/>
          <w:szCs w:val="22"/>
        </w:rPr>
      </w:pPr>
      <w:r>
        <w:rPr>
          <w:sz w:val="22"/>
          <w:szCs w:val="22"/>
        </w:rPr>
        <w:lastRenderedPageBreak/>
        <w:t>Conference on Environmental Risk Assessment, ENI, Milan, Italy, July 2019</w:t>
      </w:r>
    </w:p>
    <w:p w14:paraId="24EE876D" w14:textId="77777777" w:rsidR="00B50B27" w:rsidRDefault="00B50B27" w:rsidP="008D07DC">
      <w:pPr>
        <w:pStyle w:val="Default"/>
        <w:numPr>
          <w:ilvl w:val="0"/>
          <w:numId w:val="39"/>
        </w:numPr>
        <w:ind w:left="360"/>
        <w:rPr>
          <w:sz w:val="22"/>
          <w:szCs w:val="22"/>
        </w:rPr>
      </w:pPr>
      <w:r>
        <w:rPr>
          <w:sz w:val="22"/>
          <w:szCs w:val="22"/>
        </w:rPr>
        <w:t>Italian Society of Occupational Medicine, Trieste, Italy, September 2019</w:t>
      </w:r>
    </w:p>
    <w:p w14:paraId="6DCE1E43" w14:textId="77777777" w:rsidR="00B50B27" w:rsidRDefault="00B50B27" w:rsidP="00B50B27">
      <w:pPr>
        <w:pStyle w:val="Default"/>
        <w:numPr>
          <w:ilvl w:val="0"/>
          <w:numId w:val="39"/>
        </w:numPr>
        <w:ind w:left="360"/>
        <w:rPr>
          <w:sz w:val="22"/>
          <w:szCs w:val="22"/>
        </w:rPr>
      </w:pPr>
      <w:r w:rsidRPr="002F0EA3">
        <w:rPr>
          <w:sz w:val="22"/>
          <w:szCs w:val="22"/>
        </w:rPr>
        <w:t xml:space="preserve">Department of Epidemiology, Brown University, Providence, RI, </w:t>
      </w:r>
      <w:r>
        <w:rPr>
          <w:sz w:val="22"/>
          <w:szCs w:val="22"/>
        </w:rPr>
        <w:t xml:space="preserve">November </w:t>
      </w:r>
      <w:r w:rsidRPr="002F0EA3">
        <w:rPr>
          <w:sz w:val="22"/>
          <w:szCs w:val="22"/>
        </w:rPr>
        <w:t>201</w:t>
      </w:r>
      <w:r>
        <w:rPr>
          <w:sz w:val="22"/>
          <w:szCs w:val="22"/>
        </w:rPr>
        <w:t>9</w:t>
      </w:r>
    </w:p>
    <w:p w14:paraId="176BDCFD" w14:textId="77777777" w:rsidR="00B50B27" w:rsidRPr="00723046" w:rsidRDefault="00B50B27" w:rsidP="00B50B27">
      <w:pPr>
        <w:pStyle w:val="Default"/>
        <w:numPr>
          <w:ilvl w:val="0"/>
          <w:numId w:val="39"/>
        </w:numPr>
        <w:ind w:left="360"/>
        <w:rPr>
          <w:sz w:val="20"/>
          <w:szCs w:val="22"/>
        </w:rPr>
      </w:pPr>
      <w:r w:rsidRPr="00723046">
        <w:rPr>
          <w:bCs/>
          <w:sz w:val="22"/>
        </w:rPr>
        <w:t>CLI Epidemiology Workshop, Brussels, December 2019</w:t>
      </w:r>
    </w:p>
    <w:p w14:paraId="20099813" w14:textId="1C99A3FF" w:rsidR="00B50B27" w:rsidRDefault="00B50B27" w:rsidP="00B50B27">
      <w:pPr>
        <w:pStyle w:val="Default"/>
        <w:numPr>
          <w:ilvl w:val="0"/>
          <w:numId w:val="39"/>
        </w:numPr>
        <w:ind w:left="360"/>
        <w:rPr>
          <w:rStyle w:val="Strong"/>
          <w:b w:val="0"/>
          <w:bCs w:val="0"/>
          <w:sz w:val="22"/>
          <w:szCs w:val="22"/>
        </w:rPr>
      </w:pPr>
      <w:r w:rsidRPr="002F0EA3">
        <w:rPr>
          <w:rStyle w:val="Strong"/>
          <w:b w:val="0"/>
          <w:bCs w:val="0"/>
          <w:sz w:val="22"/>
          <w:szCs w:val="22"/>
        </w:rPr>
        <w:t>Harvard School of Public Health, Boston, MA, January 20</w:t>
      </w:r>
      <w:r>
        <w:rPr>
          <w:rStyle w:val="Strong"/>
          <w:b w:val="0"/>
          <w:bCs w:val="0"/>
          <w:sz w:val="22"/>
          <w:szCs w:val="22"/>
        </w:rPr>
        <w:t>20</w:t>
      </w:r>
    </w:p>
    <w:p w14:paraId="4D351E44" w14:textId="4E11771B" w:rsidR="00915B3F" w:rsidRPr="00915B3F" w:rsidRDefault="00915B3F" w:rsidP="00915B3F">
      <w:pPr>
        <w:pStyle w:val="Default"/>
        <w:numPr>
          <w:ilvl w:val="0"/>
          <w:numId w:val="39"/>
        </w:numPr>
        <w:ind w:left="360"/>
        <w:rPr>
          <w:sz w:val="22"/>
          <w:szCs w:val="22"/>
        </w:rPr>
      </w:pPr>
      <w:r>
        <w:rPr>
          <w:sz w:val="22"/>
          <w:szCs w:val="22"/>
        </w:rPr>
        <w:t xml:space="preserve">Italian Society of Occupational Medicine, </w:t>
      </w:r>
      <w:r>
        <w:rPr>
          <w:sz w:val="22"/>
          <w:szCs w:val="22"/>
        </w:rPr>
        <w:t>Parma, Italy, October 2021</w:t>
      </w:r>
    </w:p>
    <w:p w14:paraId="2B1BD34A" w14:textId="77777777" w:rsidR="00F851ED" w:rsidRPr="002F0EA3" w:rsidRDefault="00F851ED" w:rsidP="0051739A">
      <w:pPr>
        <w:pStyle w:val="Default"/>
        <w:rPr>
          <w:sz w:val="22"/>
          <w:szCs w:val="22"/>
        </w:rPr>
      </w:pPr>
    </w:p>
    <w:p w14:paraId="6585952C" w14:textId="77777777" w:rsidR="00B21240" w:rsidRPr="002F0EA3" w:rsidRDefault="00EB3218" w:rsidP="00D80218">
      <w:pPr>
        <w:pStyle w:val="BodyText"/>
        <w:spacing w:before="0"/>
        <w:ind w:left="86" w:right="1483" w:hanging="86"/>
        <w:rPr>
          <w:rFonts w:cs="Times New Roman"/>
          <w:sz w:val="22"/>
          <w:szCs w:val="22"/>
        </w:rPr>
      </w:pPr>
      <w:r w:rsidRPr="002F0EA3">
        <w:rPr>
          <w:rFonts w:cs="Times New Roman"/>
          <w:spacing w:val="-2"/>
          <w:sz w:val="22"/>
          <w:szCs w:val="22"/>
          <w:u w:val="single" w:color="000000"/>
        </w:rPr>
        <w:t>TEACHING</w:t>
      </w:r>
      <w:r w:rsidRPr="002F0EA3">
        <w:rPr>
          <w:rFonts w:cs="Times New Roman"/>
          <w:sz w:val="22"/>
          <w:szCs w:val="22"/>
          <w:u w:val="single" w:color="000000"/>
        </w:rPr>
        <w:t xml:space="preserve"> </w:t>
      </w:r>
      <w:r w:rsidRPr="002F0EA3">
        <w:rPr>
          <w:rFonts w:cs="Times New Roman"/>
          <w:spacing w:val="-3"/>
          <w:sz w:val="22"/>
          <w:szCs w:val="22"/>
          <w:u w:val="single" w:color="000000"/>
        </w:rPr>
        <w:t>ACTIVITIES</w:t>
      </w:r>
    </w:p>
    <w:p w14:paraId="50B8AA46" w14:textId="77777777" w:rsidR="00B21240" w:rsidRPr="002F0EA3" w:rsidRDefault="00EB3218" w:rsidP="00D80218">
      <w:pPr>
        <w:pStyle w:val="BodyText"/>
        <w:spacing w:before="0"/>
        <w:ind w:left="86" w:right="1483" w:hanging="86"/>
        <w:rPr>
          <w:rFonts w:cs="Times New Roman"/>
          <w:sz w:val="22"/>
          <w:szCs w:val="22"/>
        </w:rPr>
      </w:pPr>
      <w:r w:rsidRPr="002F0EA3">
        <w:rPr>
          <w:rFonts w:cs="Times New Roman"/>
          <w:spacing w:val="-1"/>
          <w:sz w:val="22"/>
          <w:szCs w:val="22"/>
        </w:rPr>
        <w:t>(</w:t>
      </w:r>
      <w:proofErr w:type="gramStart"/>
      <w:r w:rsidRPr="002F0EA3">
        <w:rPr>
          <w:rFonts w:cs="Times New Roman"/>
          <w:spacing w:val="-1"/>
          <w:sz w:val="22"/>
          <w:szCs w:val="22"/>
        </w:rPr>
        <w:t>since</w:t>
      </w:r>
      <w:proofErr w:type="gramEnd"/>
      <w:r w:rsidRPr="002F0EA3">
        <w:rPr>
          <w:rFonts w:cs="Times New Roman"/>
          <w:spacing w:val="-1"/>
          <w:sz w:val="22"/>
          <w:szCs w:val="22"/>
        </w:rPr>
        <w:t xml:space="preserve"> </w:t>
      </w:r>
      <w:r w:rsidR="00C17DA1" w:rsidRPr="002F0EA3">
        <w:rPr>
          <w:rFonts w:cs="Times New Roman"/>
          <w:sz w:val="22"/>
          <w:szCs w:val="22"/>
        </w:rPr>
        <w:t>2010</w:t>
      </w:r>
      <w:r w:rsidRPr="002F0EA3">
        <w:rPr>
          <w:rFonts w:cs="Times New Roman"/>
          <w:sz w:val="22"/>
          <w:szCs w:val="22"/>
        </w:rPr>
        <w:t>)</w:t>
      </w:r>
    </w:p>
    <w:p w14:paraId="576931D8" w14:textId="77777777" w:rsidR="00B21240" w:rsidRPr="002F0EA3" w:rsidRDefault="00B21240" w:rsidP="00D80218">
      <w:pPr>
        <w:ind w:left="86" w:hanging="86"/>
        <w:rPr>
          <w:rFonts w:ascii="Times New Roman" w:hAnsi="Times New Roman" w:cs="Times New Roman"/>
        </w:rPr>
      </w:pPr>
    </w:p>
    <w:p w14:paraId="79AA1351" w14:textId="77777777" w:rsidR="00D80218" w:rsidRPr="002F0EA3" w:rsidRDefault="00EB3218" w:rsidP="00D80218">
      <w:pPr>
        <w:pStyle w:val="BodyText"/>
        <w:spacing w:before="0"/>
        <w:ind w:left="86" w:right="1483" w:hanging="86"/>
        <w:rPr>
          <w:rFonts w:cs="Times New Roman"/>
          <w:spacing w:val="-1"/>
          <w:sz w:val="22"/>
          <w:szCs w:val="22"/>
        </w:rPr>
      </w:pPr>
      <w:r w:rsidRPr="002F0EA3">
        <w:rPr>
          <w:rFonts w:cs="Times New Roman"/>
          <w:spacing w:val="-1"/>
          <w:sz w:val="22"/>
          <w:szCs w:val="22"/>
        </w:rPr>
        <w:t>Director,</w:t>
      </w:r>
      <w:r w:rsidRPr="002F0EA3">
        <w:rPr>
          <w:rFonts w:cs="Times New Roman"/>
          <w:sz w:val="22"/>
          <w:szCs w:val="22"/>
        </w:rPr>
        <w:t xml:space="preserve"> </w:t>
      </w:r>
      <w:r w:rsidRPr="002F0EA3">
        <w:rPr>
          <w:rFonts w:cs="Times New Roman"/>
          <w:spacing w:val="-3"/>
          <w:sz w:val="22"/>
          <w:szCs w:val="22"/>
        </w:rPr>
        <w:t>IPRI-</w:t>
      </w:r>
      <w:r w:rsidRPr="002F0EA3">
        <w:rPr>
          <w:rFonts w:cs="Times New Roman"/>
          <w:spacing w:val="-1"/>
          <w:sz w:val="22"/>
          <w:szCs w:val="22"/>
        </w:rPr>
        <w:t xml:space="preserve"> Dundee University</w:t>
      </w:r>
      <w:r w:rsidRPr="002F0EA3">
        <w:rPr>
          <w:rFonts w:cs="Times New Roman"/>
          <w:spacing w:val="-8"/>
          <w:sz w:val="22"/>
          <w:szCs w:val="22"/>
        </w:rPr>
        <w:t xml:space="preserve"> </w:t>
      </w:r>
      <w:r w:rsidRPr="002F0EA3">
        <w:rPr>
          <w:rFonts w:cs="Times New Roman"/>
          <w:spacing w:val="-1"/>
          <w:sz w:val="22"/>
          <w:szCs w:val="22"/>
        </w:rPr>
        <w:t>Summer School,</w:t>
      </w:r>
      <w:r w:rsidRPr="002F0EA3">
        <w:rPr>
          <w:rFonts w:cs="Times New Roman"/>
          <w:sz w:val="22"/>
          <w:szCs w:val="22"/>
        </w:rPr>
        <w:t xml:space="preserve"> </w:t>
      </w:r>
      <w:r w:rsidRPr="002F0EA3">
        <w:rPr>
          <w:rFonts w:cs="Times New Roman"/>
          <w:spacing w:val="-1"/>
          <w:sz w:val="22"/>
          <w:szCs w:val="22"/>
        </w:rPr>
        <w:t>Dundee,</w:t>
      </w:r>
      <w:r w:rsidRPr="002F0EA3">
        <w:rPr>
          <w:rFonts w:cs="Times New Roman"/>
          <w:sz w:val="22"/>
          <w:szCs w:val="22"/>
        </w:rPr>
        <w:t xml:space="preserve"> </w:t>
      </w:r>
      <w:r w:rsidRPr="002F0EA3">
        <w:rPr>
          <w:rFonts w:cs="Times New Roman"/>
          <w:spacing w:val="-1"/>
          <w:sz w:val="22"/>
          <w:szCs w:val="22"/>
        </w:rPr>
        <w:t>UK (2010-12)</w:t>
      </w:r>
    </w:p>
    <w:p w14:paraId="0CB40131" w14:textId="77777777" w:rsidR="00D80218" w:rsidRPr="002F0EA3" w:rsidRDefault="001564DB" w:rsidP="009C2276">
      <w:pPr>
        <w:pStyle w:val="BodyText"/>
        <w:spacing w:before="0"/>
        <w:ind w:left="86" w:right="60" w:hanging="86"/>
        <w:rPr>
          <w:rFonts w:cs="Times New Roman"/>
          <w:spacing w:val="-1"/>
          <w:sz w:val="22"/>
          <w:szCs w:val="22"/>
        </w:rPr>
      </w:pPr>
      <w:r w:rsidRPr="002F0EA3">
        <w:rPr>
          <w:rFonts w:cs="Times New Roman"/>
          <w:spacing w:val="-1"/>
          <w:sz w:val="22"/>
          <w:szCs w:val="22"/>
        </w:rPr>
        <w:t>Coordinator, PhD Track in Molecular and Genetic Epidemiology, Icahn School of Medicine at Mount Sinai, USA (2012-</w:t>
      </w:r>
      <w:r w:rsidR="00C17DA1" w:rsidRPr="002F0EA3">
        <w:rPr>
          <w:rFonts w:cs="Times New Roman"/>
          <w:spacing w:val="-1"/>
          <w:sz w:val="22"/>
          <w:szCs w:val="22"/>
        </w:rPr>
        <w:t>2016</w:t>
      </w:r>
      <w:r w:rsidRPr="002F0EA3">
        <w:rPr>
          <w:rFonts w:cs="Times New Roman"/>
          <w:spacing w:val="-1"/>
          <w:sz w:val="22"/>
          <w:szCs w:val="22"/>
        </w:rPr>
        <w:t>)</w:t>
      </w:r>
    </w:p>
    <w:p w14:paraId="709E6487" w14:textId="77777777" w:rsidR="001564DB" w:rsidRPr="002F0EA3" w:rsidRDefault="001564DB" w:rsidP="00D80218">
      <w:pPr>
        <w:pStyle w:val="BodyText"/>
        <w:spacing w:before="0"/>
        <w:ind w:left="86" w:right="1483" w:hanging="86"/>
        <w:rPr>
          <w:rFonts w:cs="Times New Roman"/>
          <w:spacing w:val="-1"/>
          <w:sz w:val="22"/>
          <w:szCs w:val="22"/>
        </w:rPr>
      </w:pPr>
    </w:p>
    <w:p w14:paraId="078383EF" w14:textId="77777777" w:rsidR="00B21240" w:rsidRPr="002F0EA3" w:rsidRDefault="00EB3218" w:rsidP="00D80218">
      <w:pPr>
        <w:pStyle w:val="BodyText"/>
        <w:spacing w:before="0"/>
        <w:ind w:left="86" w:right="1483" w:hanging="86"/>
        <w:rPr>
          <w:rFonts w:cs="Times New Roman"/>
          <w:sz w:val="22"/>
          <w:szCs w:val="22"/>
        </w:rPr>
      </w:pPr>
      <w:r w:rsidRPr="002F0EA3">
        <w:rPr>
          <w:rFonts w:cs="Times New Roman"/>
          <w:spacing w:val="-1"/>
          <w:sz w:val="22"/>
          <w:szCs w:val="22"/>
          <w:u w:val="single" w:color="000000"/>
        </w:rPr>
        <w:t>Course Director</w:t>
      </w:r>
    </w:p>
    <w:p w14:paraId="5B692916" w14:textId="77777777" w:rsidR="001564DB" w:rsidRPr="002F0EA3" w:rsidRDefault="001564DB" w:rsidP="00D80218">
      <w:pPr>
        <w:pStyle w:val="BodyText"/>
        <w:spacing w:before="0"/>
        <w:ind w:left="86" w:right="40" w:hanging="86"/>
        <w:rPr>
          <w:rFonts w:cs="Times New Roman"/>
          <w:spacing w:val="-1"/>
          <w:sz w:val="22"/>
          <w:szCs w:val="22"/>
        </w:rPr>
      </w:pPr>
    </w:p>
    <w:p w14:paraId="6C5A12D9" w14:textId="77777777" w:rsidR="002E1417" w:rsidRPr="002F0EA3" w:rsidRDefault="00EB3218" w:rsidP="003B17AA">
      <w:pPr>
        <w:pStyle w:val="BodyText"/>
        <w:numPr>
          <w:ilvl w:val="0"/>
          <w:numId w:val="40"/>
        </w:numPr>
        <w:spacing w:before="0"/>
        <w:ind w:left="360" w:right="43"/>
        <w:rPr>
          <w:rFonts w:cs="Times New Roman"/>
          <w:sz w:val="22"/>
          <w:szCs w:val="22"/>
        </w:rPr>
      </w:pPr>
      <w:r w:rsidRPr="002F0EA3">
        <w:rPr>
          <w:rFonts w:cs="Times New Roman"/>
          <w:spacing w:val="-1"/>
          <w:sz w:val="22"/>
          <w:szCs w:val="22"/>
        </w:rPr>
        <w:t>Summer School</w:t>
      </w:r>
      <w:r w:rsidRPr="002F0EA3">
        <w:rPr>
          <w:rFonts w:cs="Times New Roman"/>
          <w:sz w:val="22"/>
          <w:szCs w:val="22"/>
        </w:rPr>
        <w:t xml:space="preserve"> of</w:t>
      </w:r>
      <w:r w:rsidRPr="002F0EA3">
        <w:rPr>
          <w:rFonts w:cs="Times New Roman"/>
          <w:spacing w:val="-1"/>
          <w:sz w:val="22"/>
          <w:szCs w:val="22"/>
        </w:rPr>
        <w:t xml:space="preserve"> Epidemiology</w:t>
      </w:r>
      <w:r w:rsidRPr="002F0EA3">
        <w:rPr>
          <w:rFonts w:cs="Times New Roman"/>
          <w:spacing w:val="-8"/>
          <w:sz w:val="22"/>
          <w:szCs w:val="22"/>
        </w:rPr>
        <w:t xml:space="preserve"> </w:t>
      </w:r>
      <w:r w:rsidRPr="002F0EA3">
        <w:rPr>
          <w:rFonts w:cs="Times New Roman"/>
          <w:spacing w:val="-1"/>
          <w:sz w:val="22"/>
          <w:szCs w:val="22"/>
        </w:rPr>
        <w:t>and</w:t>
      </w:r>
      <w:r w:rsidRPr="002F0EA3">
        <w:rPr>
          <w:rFonts w:cs="Times New Roman"/>
          <w:sz w:val="22"/>
          <w:szCs w:val="22"/>
        </w:rPr>
        <w:t xml:space="preserve"> </w:t>
      </w:r>
      <w:r w:rsidRPr="002F0EA3">
        <w:rPr>
          <w:rFonts w:cs="Times New Roman"/>
          <w:spacing w:val="-1"/>
          <w:sz w:val="22"/>
          <w:szCs w:val="22"/>
        </w:rPr>
        <w:t>Global</w:t>
      </w:r>
      <w:r w:rsidRPr="002F0EA3">
        <w:rPr>
          <w:rFonts w:cs="Times New Roman"/>
          <w:sz w:val="22"/>
          <w:szCs w:val="22"/>
        </w:rPr>
        <w:t xml:space="preserve"> </w:t>
      </w:r>
      <w:r w:rsidRPr="002F0EA3">
        <w:rPr>
          <w:rFonts w:cs="Times New Roman"/>
          <w:spacing w:val="-1"/>
          <w:sz w:val="22"/>
          <w:szCs w:val="22"/>
        </w:rPr>
        <w:t>Health,</w:t>
      </w:r>
      <w:r w:rsidRPr="002F0EA3">
        <w:rPr>
          <w:rFonts w:cs="Times New Roman"/>
          <w:sz w:val="22"/>
          <w:szCs w:val="22"/>
        </w:rPr>
        <w:t xml:space="preserve"> </w:t>
      </w:r>
      <w:r w:rsidRPr="002F0EA3">
        <w:rPr>
          <w:rFonts w:cs="Times New Roman"/>
          <w:spacing w:val="-1"/>
          <w:sz w:val="22"/>
          <w:szCs w:val="22"/>
        </w:rPr>
        <w:t>Dundee,</w:t>
      </w:r>
      <w:r w:rsidRPr="002F0EA3">
        <w:rPr>
          <w:rFonts w:cs="Times New Roman"/>
          <w:sz w:val="22"/>
          <w:szCs w:val="22"/>
        </w:rPr>
        <w:t xml:space="preserve"> </w:t>
      </w:r>
      <w:r w:rsidRPr="002F0EA3">
        <w:rPr>
          <w:rFonts w:cs="Times New Roman"/>
          <w:spacing w:val="-1"/>
          <w:sz w:val="22"/>
          <w:szCs w:val="22"/>
        </w:rPr>
        <w:t>UK,</w:t>
      </w:r>
      <w:r w:rsidRPr="002F0EA3">
        <w:rPr>
          <w:rFonts w:cs="Times New Roman"/>
          <w:sz w:val="22"/>
          <w:szCs w:val="22"/>
        </w:rPr>
        <w:t xml:space="preserve"> June</w:t>
      </w:r>
      <w:r w:rsidRPr="002F0EA3">
        <w:rPr>
          <w:rFonts w:cs="Times New Roman"/>
          <w:spacing w:val="-1"/>
          <w:sz w:val="22"/>
          <w:szCs w:val="22"/>
        </w:rPr>
        <w:t xml:space="preserve"> </w:t>
      </w:r>
      <w:r w:rsidRPr="002F0EA3">
        <w:rPr>
          <w:rFonts w:cs="Times New Roman"/>
          <w:sz w:val="22"/>
          <w:szCs w:val="22"/>
        </w:rPr>
        <w:t>2010, July</w:t>
      </w:r>
      <w:r w:rsidRPr="002F0EA3">
        <w:rPr>
          <w:rFonts w:cs="Times New Roman"/>
          <w:spacing w:val="-8"/>
          <w:sz w:val="22"/>
          <w:szCs w:val="22"/>
        </w:rPr>
        <w:t xml:space="preserve"> </w:t>
      </w:r>
      <w:r w:rsidRPr="002F0EA3">
        <w:rPr>
          <w:rFonts w:cs="Times New Roman"/>
          <w:sz w:val="22"/>
          <w:szCs w:val="22"/>
        </w:rPr>
        <w:t>2011</w:t>
      </w:r>
      <w:r w:rsidR="002E1417" w:rsidRPr="002F0EA3">
        <w:rPr>
          <w:rFonts w:cs="Times New Roman"/>
          <w:sz w:val="22"/>
          <w:szCs w:val="22"/>
        </w:rPr>
        <w:t>, July 2012</w:t>
      </w:r>
    </w:p>
    <w:p w14:paraId="5691F136" w14:textId="6ADA8D39" w:rsidR="001564DB" w:rsidRPr="002F0EA3" w:rsidRDefault="001564DB" w:rsidP="003B17AA">
      <w:pPr>
        <w:pStyle w:val="BodyText"/>
        <w:numPr>
          <w:ilvl w:val="0"/>
          <w:numId w:val="40"/>
        </w:numPr>
        <w:spacing w:before="0"/>
        <w:ind w:left="360" w:right="43"/>
        <w:rPr>
          <w:rFonts w:cs="Times New Roman"/>
          <w:sz w:val="22"/>
          <w:szCs w:val="22"/>
        </w:rPr>
      </w:pPr>
      <w:r w:rsidRPr="002F0EA3">
        <w:rPr>
          <w:rFonts w:cs="Times New Roman"/>
          <w:sz w:val="22"/>
          <w:szCs w:val="22"/>
        </w:rPr>
        <w:t>Global Cancer Epidemiology, Harvard University School of Public Health, Boston, MA, USA, January 2010; January 2011; January 2</w:t>
      </w:r>
      <w:r w:rsidR="004F6E21" w:rsidRPr="002F0EA3">
        <w:rPr>
          <w:rFonts w:cs="Times New Roman"/>
          <w:sz w:val="22"/>
          <w:szCs w:val="22"/>
        </w:rPr>
        <w:t>012; January 2013, January 2014</w:t>
      </w:r>
      <w:r w:rsidR="0083270A" w:rsidRPr="002F0EA3">
        <w:rPr>
          <w:rFonts w:cs="Times New Roman"/>
          <w:sz w:val="22"/>
          <w:szCs w:val="22"/>
        </w:rPr>
        <w:t>; January 2015</w:t>
      </w:r>
      <w:r w:rsidR="00CF56BA" w:rsidRPr="002F0EA3">
        <w:rPr>
          <w:rFonts w:cs="Times New Roman"/>
          <w:sz w:val="22"/>
          <w:szCs w:val="22"/>
        </w:rPr>
        <w:t>; January 2016; January 2017</w:t>
      </w:r>
      <w:r w:rsidR="004B594C" w:rsidRPr="002F0EA3">
        <w:rPr>
          <w:rFonts w:cs="Times New Roman"/>
          <w:sz w:val="22"/>
          <w:szCs w:val="22"/>
        </w:rPr>
        <w:t>; January 2018</w:t>
      </w:r>
      <w:r w:rsidR="00E45124">
        <w:rPr>
          <w:rFonts w:cs="Times New Roman"/>
          <w:sz w:val="22"/>
          <w:szCs w:val="22"/>
        </w:rPr>
        <w:t>; January 2019</w:t>
      </w:r>
      <w:r w:rsidR="00B50B27">
        <w:rPr>
          <w:rFonts w:cs="Times New Roman"/>
          <w:sz w:val="22"/>
          <w:szCs w:val="22"/>
        </w:rPr>
        <w:t>; January 2020</w:t>
      </w:r>
      <w:r w:rsidR="00217F15">
        <w:rPr>
          <w:rFonts w:cs="Times New Roman"/>
          <w:sz w:val="22"/>
          <w:szCs w:val="22"/>
        </w:rPr>
        <w:t>; January 2021</w:t>
      </w:r>
      <w:r w:rsidR="00915B3F">
        <w:rPr>
          <w:rFonts w:cs="Times New Roman"/>
          <w:sz w:val="22"/>
          <w:szCs w:val="22"/>
        </w:rPr>
        <w:t>; January 2022</w:t>
      </w:r>
    </w:p>
    <w:p w14:paraId="37DF917D" w14:textId="60CED763" w:rsidR="001564DB" w:rsidRPr="002F0EA3" w:rsidRDefault="001564DB" w:rsidP="003B17AA">
      <w:pPr>
        <w:pStyle w:val="BodyText"/>
        <w:numPr>
          <w:ilvl w:val="0"/>
          <w:numId w:val="40"/>
        </w:numPr>
        <w:spacing w:before="0"/>
        <w:ind w:left="360" w:right="43"/>
        <w:rPr>
          <w:rFonts w:cs="Times New Roman"/>
          <w:sz w:val="22"/>
          <w:szCs w:val="22"/>
        </w:rPr>
      </w:pPr>
      <w:r w:rsidRPr="002F0EA3">
        <w:rPr>
          <w:rFonts w:cs="Times New Roman"/>
          <w:sz w:val="22"/>
          <w:szCs w:val="22"/>
        </w:rPr>
        <w:t>Advanced Epidemiology Methods (Epi</w:t>
      </w:r>
      <w:r w:rsidR="00CF56BA" w:rsidRPr="002F0EA3">
        <w:rPr>
          <w:rFonts w:cs="Times New Roman"/>
          <w:sz w:val="22"/>
          <w:szCs w:val="22"/>
        </w:rPr>
        <w:t>demiology</w:t>
      </w:r>
      <w:r w:rsidR="00C17DA1" w:rsidRPr="002F0EA3">
        <w:rPr>
          <w:rFonts w:cs="Times New Roman"/>
          <w:sz w:val="22"/>
          <w:szCs w:val="22"/>
        </w:rPr>
        <w:t>-IV</w:t>
      </w:r>
      <w:r w:rsidRPr="002F0EA3">
        <w:rPr>
          <w:rFonts w:cs="Times New Roman"/>
          <w:sz w:val="22"/>
          <w:szCs w:val="22"/>
        </w:rPr>
        <w:t xml:space="preserve">), Icahn School of Medicine at Mount Sinai, </w:t>
      </w:r>
      <w:r w:rsidR="004F6E21" w:rsidRPr="002F0EA3">
        <w:rPr>
          <w:rFonts w:cs="Times New Roman"/>
          <w:sz w:val="22"/>
          <w:szCs w:val="22"/>
        </w:rPr>
        <w:t xml:space="preserve">New York, NY, </w:t>
      </w:r>
      <w:r w:rsidRPr="002F0EA3">
        <w:rPr>
          <w:rFonts w:cs="Times New Roman"/>
          <w:sz w:val="22"/>
          <w:szCs w:val="22"/>
        </w:rPr>
        <w:t>USA, Spring 2014</w:t>
      </w:r>
      <w:r w:rsidR="0083270A" w:rsidRPr="002F0EA3">
        <w:rPr>
          <w:rFonts w:cs="Times New Roman"/>
          <w:sz w:val="22"/>
          <w:szCs w:val="22"/>
        </w:rPr>
        <w:t>; Spring 2015</w:t>
      </w:r>
      <w:r w:rsidR="00BF53EB" w:rsidRPr="002F0EA3">
        <w:rPr>
          <w:rFonts w:cs="Times New Roman"/>
          <w:sz w:val="22"/>
          <w:szCs w:val="22"/>
        </w:rPr>
        <w:t>; Spring 2016</w:t>
      </w:r>
      <w:r w:rsidR="00CF56BA" w:rsidRPr="002F0EA3">
        <w:rPr>
          <w:rFonts w:cs="Times New Roman"/>
          <w:sz w:val="22"/>
          <w:szCs w:val="22"/>
        </w:rPr>
        <w:t>; Spring 2017</w:t>
      </w:r>
      <w:r w:rsidR="00C17DA1" w:rsidRPr="002F0EA3">
        <w:rPr>
          <w:rFonts w:cs="Times New Roman"/>
          <w:sz w:val="22"/>
          <w:szCs w:val="22"/>
        </w:rPr>
        <w:t>; Fall 2017</w:t>
      </w:r>
      <w:r w:rsidR="00E71F16" w:rsidRPr="002F0EA3">
        <w:rPr>
          <w:rFonts w:cs="Times New Roman"/>
          <w:sz w:val="22"/>
          <w:szCs w:val="22"/>
        </w:rPr>
        <w:t>; Fall 2018</w:t>
      </w:r>
      <w:r w:rsidR="001F2A78">
        <w:rPr>
          <w:rFonts w:cs="Times New Roman"/>
          <w:sz w:val="22"/>
          <w:szCs w:val="22"/>
        </w:rPr>
        <w:t>; Fall 2019</w:t>
      </w:r>
      <w:r w:rsidR="00217F15">
        <w:rPr>
          <w:rFonts w:cs="Times New Roman"/>
          <w:sz w:val="22"/>
          <w:szCs w:val="22"/>
        </w:rPr>
        <w:t>; Fall 2020</w:t>
      </w:r>
      <w:r w:rsidR="00915B3F">
        <w:rPr>
          <w:rFonts w:cs="Times New Roman"/>
          <w:sz w:val="22"/>
          <w:szCs w:val="22"/>
        </w:rPr>
        <w:t>; Fall 2021</w:t>
      </w:r>
    </w:p>
    <w:p w14:paraId="16DD3F54" w14:textId="77777777" w:rsidR="004F6E21" w:rsidRPr="002F0EA3" w:rsidRDefault="00C757FE" w:rsidP="003B17AA">
      <w:pPr>
        <w:pStyle w:val="BodyText"/>
        <w:numPr>
          <w:ilvl w:val="0"/>
          <w:numId w:val="40"/>
        </w:numPr>
        <w:spacing w:before="0"/>
        <w:ind w:left="360" w:right="43"/>
        <w:rPr>
          <w:rFonts w:cs="Times New Roman"/>
          <w:sz w:val="22"/>
          <w:szCs w:val="22"/>
        </w:rPr>
      </w:pPr>
      <w:proofErr w:type="gramStart"/>
      <w:r w:rsidRPr="002F0EA3">
        <w:rPr>
          <w:rFonts w:cs="Times New Roman"/>
          <w:sz w:val="22"/>
          <w:szCs w:val="22"/>
        </w:rPr>
        <w:t>Master in Public Health</w:t>
      </w:r>
      <w:proofErr w:type="gramEnd"/>
      <w:r w:rsidR="004F6E21" w:rsidRPr="002F0EA3">
        <w:rPr>
          <w:rFonts w:cs="Times New Roman"/>
          <w:sz w:val="22"/>
          <w:szCs w:val="22"/>
        </w:rPr>
        <w:t>, Catholic University of Sacred</w:t>
      </w:r>
      <w:r w:rsidRPr="002F0EA3">
        <w:rPr>
          <w:rFonts w:cs="Times New Roman"/>
          <w:sz w:val="22"/>
          <w:szCs w:val="22"/>
        </w:rPr>
        <w:t xml:space="preserve"> Heart, Rome, Italy, Spring 2014, Spring 2015, Spring 2016; Spring 2017</w:t>
      </w:r>
      <w:r w:rsidR="00E71F16" w:rsidRPr="002F0EA3">
        <w:rPr>
          <w:rFonts w:cs="Times New Roman"/>
          <w:sz w:val="22"/>
          <w:szCs w:val="22"/>
        </w:rPr>
        <w:t>; Sprin</w:t>
      </w:r>
      <w:r w:rsidR="00092C1E">
        <w:rPr>
          <w:rFonts w:cs="Times New Roman"/>
          <w:sz w:val="22"/>
          <w:szCs w:val="22"/>
        </w:rPr>
        <w:t>g</w:t>
      </w:r>
      <w:r w:rsidR="00E71F16" w:rsidRPr="002F0EA3">
        <w:rPr>
          <w:rFonts w:cs="Times New Roman"/>
          <w:sz w:val="22"/>
          <w:szCs w:val="22"/>
        </w:rPr>
        <w:t xml:space="preserve"> 2018</w:t>
      </w:r>
      <w:r w:rsidR="00092C1E">
        <w:rPr>
          <w:rFonts w:cs="Times New Roman"/>
          <w:sz w:val="22"/>
          <w:szCs w:val="22"/>
        </w:rPr>
        <w:t>; Spring 2019</w:t>
      </w:r>
    </w:p>
    <w:p w14:paraId="40D347F7" w14:textId="1AC7311F" w:rsidR="004F6E21" w:rsidRPr="002F0EA3" w:rsidRDefault="004F6E21" w:rsidP="003B17AA">
      <w:pPr>
        <w:pStyle w:val="BodyText"/>
        <w:numPr>
          <w:ilvl w:val="0"/>
          <w:numId w:val="40"/>
        </w:numPr>
        <w:spacing w:before="0"/>
        <w:ind w:left="360" w:right="43"/>
        <w:rPr>
          <w:rFonts w:cs="Times New Roman"/>
          <w:sz w:val="22"/>
          <w:szCs w:val="22"/>
        </w:rPr>
      </w:pPr>
      <w:r w:rsidRPr="002F0EA3">
        <w:rPr>
          <w:rFonts w:cs="Times New Roman"/>
          <w:sz w:val="22"/>
          <w:szCs w:val="22"/>
        </w:rPr>
        <w:t xml:space="preserve">Epidemiology of </w:t>
      </w:r>
      <w:r w:rsidR="00C17DA1" w:rsidRPr="002F0EA3">
        <w:rPr>
          <w:rFonts w:cs="Times New Roman"/>
          <w:sz w:val="22"/>
          <w:szCs w:val="22"/>
        </w:rPr>
        <w:t xml:space="preserve">Cancer and Other </w:t>
      </w:r>
      <w:r w:rsidRPr="002F0EA3">
        <w:rPr>
          <w:rFonts w:cs="Times New Roman"/>
          <w:sz w:val="22"/>
          <w:szCs w:val="22"/>
        </w:rPr>
        <w:t xml:space="preserve">Chronic Diseases, Icahn School of Medicine at </w:t>
      </w:r>
      <w:proofErr w:type="spellStart"/>
      <w:r w:rsidRPr="002F0EA3">
        <w:rPr>
          <w:rFonts w:cs="Times New Roman"/>
          <w:sz w:val="22"/>
          <w:szCs w:val="22"/>
        </w:rPr>
        <w:t>Moutn</w:t>
      </w:r>
      <w:proofErr w:type="spellEnd"/>
      <w:r w:rsidRPr="002F0EA3">
        <w:rPr>
          <w:rFonts w:cs="Times New Roman"/>
          <w:sz w:val="22"/>
          <w:szCs w:val="22"/>
        </w:rPr>
        <w:t xml:space="preserve"> Sinai, New York, NY, USA, </w:t>
      </w:r>
      <w:proofErr w:type="gramStart"/>
      <w:r w:rsidRPr="002F0EA3">
        <w:rPr>
          <w:rFonts w:cs="Times New Roman"/>
          <w:sz w:val="22"/>
          <w:szCs w:val="22"/>
        </w:rPr>
        <w:t>Fall</w:t>
      </w:r>
      <w:proofErr w:type="gramEnd"/>
      <w:r w:rsidRPr="002F0EA3">
        <w:rPr>
          <w:rFonts w:cs="Times New Roman"/>
          <w:sz w:val="22"/>
          <w:szCs w:val="22"/>
        </w:rPr>
        <w:t xml:space="preserve"> 2014</w:t>
      </w:r>
      <w:r w:rsidR="00E858F7" w:rsidRPr="002F0EA3">
        <w:rPr>
          <w:rFonts w:cs="Times New Roman"/>
          <w:sz w:val="22"/>
          <w:szCs w:val="22"/>
        </w:rPr>
        <w:t>; Fall 2015</w:t>
      </w:r>
      <w:r w:rsidR="00CF56BA" w:rsidRPr="002F0EA3">
        <w:rPr>
          <w:rFonts w:cs="Times New Roman"/>
          <w:sz w:val="22"/>
          <w:szCs w:val="22"/>
        </w:rPr>
        <w:t>; Fall 2016</w:t>
      </w:r>
      <w:r w:rsidR="00C17DA1" w:rsidRPr="002F0EA3">
        <w:rPr>
          <w:rFonts w:cs="Times New Roman"/>
          <w:sz w:val="22"/>
          <w:szCs w:val="22"/>
        </w:rPr>
        <w:t>; Fall 2017</w:t>
      </w:r>
      <w:r w:rsidR="00E71F16" w:rsidRPr="002F0EA3">
        <w:rPr>
          <w:rFonts w:cs="Times New Roman"/>
          <w:sz w:val="22"/>
          <w:szCs w:val="22"/>
        </w:rPr>
        <w:t>; Fall 2018</w:t>
      </w:r>
      <w:r w:rsidR="001F2A78">
        <w:rPr>
          <w:rFonts w:cs="Times New Roman"/>
          <w:sz w:val="22"/>
          <w:szCs w:val="22"/>
        </w:rPr>
        <w:t>; Fall 2019</w:t>
      </w:r>
      <w:r w:rsidR="00915B3F">
        <w:rPr>
          <w:rFonts w:cs="Times New Roman"/>
          <w:sz w:val="22"/>
          <w:szCs w:val="22"/>
        </w:rPr>
        <w:t>; Fall 2021</w:t>
      </w:r>
    </w:p>
    <w:p w14:paraId="047CAF64" w14:textId="77777777" w:rsidR="00EC6195" w:rsidRPr="002F0EA3" w:rsidRDefault="00EC6195" w:rsidP="00EC6195">
      <w:pPr>
        <w:pStyle w:val="BodyText"/>
        <w:numPr>
          <w:ilvl w:val="0"/>
          <w:numId w:val="40"/>
        </w:numPr>
        <w:spacing w:before="0"/>
        <w:ind w:left="360" w:right="43"/>
        <w:rPr>
          <w:rFonts w:cs="Times New Roman"/>
          <w:sz w:val="22"/>
          <w:szCs w:val="22"/>
        </w:rPr>
      </w:pPr>
      <w:r w:rsidRPr="002F0EA3">
        <w:rPr>
          <w:rFonts w:cs="Times New Roman"/>
          <w:sz w:val="22"/>
          <w:szCs w:val="22"/>
        </w:rPr>
        <w:t>Prevention of Environmental and Occupational Diseases, University of Turin, Italy, Fall 2016</w:t>
      </w:r>
    </w:p>
    <w:p w14:paraId="3E614EF1" w14:textId="77777777" w:rsidR="00C757FE" w:rsidRPr="002F0EA3" w:rsidRDefault="00C757FE" w:rsidP="003B17AA">
      <w:pPr>
        <w:pStyle w:val="BodyText"/>
        <w:numPr>
          <w:ilvl w:val="0"/>
          <w:numId w:val="40"/>
        </w:numPr>
        <w:spacing w:before="0"/>
        <w:ind w:left="360" w:right="43"/>
        <w:rPr>
          <w:rFonts w:cs="Times New Roman"/>
          <w:sz w:val="22"/>
          <w:szCs w:val="22"/>
        </w:rPr>
      </w:pPr>
      <w:r w:rsidRPr="002F0EA3">
        <w:rPr>
          <w:rFonts w:cs="Times New Roman"/>
          <w:sz w:val="22"/>
          <w:szCs w:val="22"/>
        </w:rPr>
        <w:t>Epidemiology and Biostatistics, Catholic University of Sacred Heart, Rome, Italy, Spring 2017</w:t>
      </w:r>
    </w:p>
    <w:p w14:paraId="361E558F" w14:textId="77777777" w:rsidR="00A201E0" w:rsidRDefault="00A201E0" w:rsidP="003B17AA">
      <w:pPr>
        <w:pStyle w:val="BodyText"/>
        <w:numPr>
          <w:ilvl w:val="0"/>
          <w:numId w:val="40"/>
        </w:numPr>
        <w:spacing w:before="0"/>
        <w:ind w:left="360" w:right="43"/>
        <w:rPr>
          <w:rFonts w:cs="Times New Roman"/>
          <w:sz w:val="22"/>
          <w:szCs w:val="22"/>
        </w:rPr>
      </w:pPr>
      <w:r w:rsidRPr="002F0EA3">
        <w:rPr>
          <w:rFonts w:cs="Times New Roman"/>
          <w:sz w:val="22"/>
          <w:szCs w:val="22"/>
        </w:rPr>
        <w:t xml:space="preserve">Summer School in </w:t>
      </w:r>
      <w:r w:rsidR="00EC6195" w:rsidRPr="002F0EA3">
        <w:rPr>
          <w:rFonts w:cs="Times New Roman"/>
          <w:sz w:val="22"/>
          <w:szCs w:val="22"/>
        </w:rPr>
        <w:t>Advanced</w:t>
      </w:r>
      <w:r w:rsidRPr="002F0EA3">
        <w:rPr>
          <w:rFonts w:cs="Times New Roman"/>
          <w:sz w:val="22"/>
          <w:szCs w:val="22"/>
        </w:rPr>
        <w:t xml:space="preserve"> Epide</w:t>
      </w:r>
      <w:r w:rsidR="00C27596" w:rsidRPr="002F0EA3">
        <w:rPr>
          <w:rFonts w:cs="Times New Roman"/>
          <w:sz w:val="22"/>
          <w:szCs w:val="22"/>
        </w:rPr>
        <w:t>m</w:t>
      </w:r>
      <w:r w:rsidR="00E33CEA" w:rsidRPr="002F0EA3">
        <w:rPr>
          <w:rFonts w:cs="Times New Roman"/>
          <w:sz w:val="22"/>
          <w:szCs w:val="22"/>
        </w:rPr>
        <w:t>iology</w:t>
      </w:r>
      <w:r w:rsidR="00EC6195" w:rsidRPr="002F0EA3">
        <w:rPr>
          <w:rFonts w:cs="Times New Roman"/>
          <w:sz w:val="22"/>
          <w:szCs w:val="22"/>
        </w:rPr>
        <w:t xml:space="preserve"> Methods</w:t>
      </w:r>
      <w:r w:rsidR="00E33CEA" w:rsidRPr="002F0EA3">
        <w:rPr>
          <w:rFonts w:cs="Times New Roman"/>
          <w:sz w:val="22"/>
          <w:szCs w:val="22"/>
        </w:rPr>
        <w:t xml:space="preserve">, </w:t>
      </w:r>
      <w:r w:rsidR="00092C1E" w:rsidRPr="002F0EA3">
        <w:rPr>
          <w:rFonts w:cs="Times New Roman"/>
          <w:sz w:val="22"/>
          <w:szCs w:val="22"/>
        </w:rPr>
        <w:t>University of Bologn</w:t>
      </w:r>
      <w:r w:rsidR="00092C1E">
        <w:rPr>
          <w:rFonts w:cs="Times New Roman"/>
          <w:sz w:val="22"/>
          <w:szCs w:val="22"/>
        </w:rPr>
        <w:t xml:space="preserve">a, </w:t>
      </w:r>
      <w:r w:rsidR="00EC6195" w:rsidRPr="002F0EA3">
        <w:rPr>
          <w:rFonts w:cs="Times New Roman"/>
          <w:sz w:val="22"/>
          <w:szCs w:val="22"/>
        </w:rPr>
        <w:t>Bologna</w:t>
      </w:r>
      <w:r w:rsidR="00E33CEA" w:rsidRPr="002F0EA3">
        <w:rPr>
          <w:rFonts w:cs="Times New Roman"/>
          <w:sz w:val="22"/>
          <w:szCs w:val="22"/>
        </w:rPr>
        <w:t>, Italy</w:t>
      </w:r>
      <w:r w:rsidR="00EC6195" w:rsidRPr="002F0EA3">
        <w:rPr>
          <w:rFonts w:cs="Times New Roman"/>
          <w:sz w:val="22"/>
          <w:szCs w:val="22"/>
        </w:rPr>
        <w:t>, June 2018</w:t>
      </w:r>
      <w:r w:rsidR="001F2A78">
        <w:rPr>
          <w:rFonts w:cs="Times New Roman"/>
          <w:sz w:val="22"/>
          <w:szCs w:val="22"/>
        </w:rPr>
        <w:t>; June 2019</w:t>
      </w:r>
    </w:p>
    <w:p w14:paraId="44C518E7" w14:textId="60E0F652" w:rsidR="00545A3C" w:rsidRPr="00545A3C" w:rsidRDefault="00545A3C" w:rsidP="00545A3C">
      <w:pPr>
        <w:pStyle w:val="BodyText"/>
        <w:numPr>
          <w:ilvl w:val="0"/>
          <w:numId w:val="40"/>
        </w:numPr>
        <w:spacing w:before="0"/>
        <w:ind w:left="360" w:right="43"/>
        <w:rPr>
          <w:rFonts w:cs="Times New Roman"/>
          <w:sz w:val="22"/>
          <w:szCs w:val="22"/>
        </w:rPr>
      </w:pPr>
      <w:r w:rsidRPr="002F0EA3">
        <w:rPr>
          <w:rFonts w:cs="Times New Roman"/>
          <w:sz w:val="22"/>
          <w:szCs w:val="22"/>
        </w:rPr>
        <w:t xml:space="preserve">Summer School in Epidemiology </w:t>
      </w:r>
      <w:r>
        <w:rPr>
          <w:rFonts w:cs="Times New Roman"/>
          <w:sz w:val="22"/>
          <w:szCs w:val="22"/>
        </w:rPr>
        <w:t>of Infection Diseases</w:t>
      </w:r>
      <w:r w:rsidRPr="002F0EA3">
        <w:rPr>
          <w:rFonts w:cs="Times New Roman"/>
          <w:sz w:val="22"/>
          <w:szCs w:val="22"/>
        </w:rPr>
        <w:t>, University of Bologn</w:t>
      </w:r>
      <w:r>
        <w:rPr>
          <w:rFonts w:cs="Times New Roman"/>
          <w:sz w:val="22"/>
          <w:szCs w:val="22"/>
        </w:rPr>
        <w:t xml:space="preserve">a, </w:t>
      </w:r>
      <w:r w:rsidRPr="002F0EA3">
        <w:rPr>
          <w:rFonts w:cs="Times New Roman"/>
          <w:sz w:val="22"/>
          <w:szCs w:val="22"/>
        </w:rPr>
        <w:t>Bologna, Italy</w:t>
      </w:r>
      <w:r>
        <w:rPr>
          <w:rFonts w:cs="Times New Roman"/>
          <w:sz w:val="22"/>
          <w:szCs w:val="22"/>
        </w:rPr>
        <w:t>, July 2020</w:t>
      </w:r>
      <w:r w:rsidR="00915B3F">
        <w:rPr>
          <w:rFonts w:cs="Times New Roman"/>
          <w:sz w:val="22"/>
          <w:szCs w:val="22"/>
        </w:rPr>
        <w:t>; July 2021</w:t>
      </w:r>
    </w:p>
    <w:p w14:paraId="58593A78" w14:textId="6AA07369" w:rsidR="003411C4" w:rsidRDefault="00092C1E" w:rsidP="003411C4">
      <w:pPr>
        <w:pStyle w:val="BodyText"/>
        <w:numPr>
          <w:ilvl w:val="0"/>
          <w:numId w:val="40"/>
        </w:numPr>
        <w:spacing w:before="0"/>
        <w:ind w:left="360" w:right="43"/>
        <w:rPr>
          <w:rFonts w:cs="Times New Roman"/>
          <w:sz w:val="22"/>
          <w:szCs w:val="22"/>
        </w:rPr>
      </w:pPr>
      <w:r>
        <w:rPr>
          <w:rFonts w:cs="Times New Roman"/>
          <w:sz w:val="22"/>
          <w:szCs w:val="22"/>
        </w:rPr>
        <w:t>Causal inference in medicine, University of Bologna, Bologna, Italy, Spring 2019</w:t>
      </w:r>
      <w:r w:rsidR="001F2A78">
        <w:rPr>
          <w:rFonts w:cs="Times New Roman"/>
          <w:sz w:val="22"/>
          <w:szCs w:val="22"/>
        </w:rPr>
        <w:t>; Fall 2019</w:t>
      </w:r>
      <w:r w:rsidR="003411C4">
        <w:rPr>
          <w:rFonts w:cs="Times New Roman"/>
          <w:sz w:val="22"/>
          <w:szCs w:val="22"/>
        </w:rPr>
        <w:t>; Spring 2020</w:t>
      </w:r>
      <w:r w:rsidR="00217F15">
        <w:rPr>
          <w:rFonts w:cs="Times New Roman"/>
          <w:sz w:val="22"/>
          <w:szCs w:val="22"/>
        </w:rPr>
        <w:t>; Fall 2020</w:t>
      </w:r>
    </w:p>
    <w:p w14:paraId="2878702B" w14:textId="1F8508EC" w:rsidR="00217F15" w:rsidRPr="003411C4" w:rsidRDefault="00217F15" w:rsidP="003411C4">
      <w:pPr>
        <w:pStyle w:val="BodyText"/>
        <w:numPr>
          <w:ilvl w:val="0"/>
          <w:numId w:val="40"/>
        </w:numPr>
        <w:spacing w:before="0"/>
        <w:ind w:left="360" w:right="43"/>
        <w:rPr>
          <w:rFonts w:cs="Times New Roman"/>
          <w:sz w:val="22"/>
          <w:szCs w:val="22"/>
        </w:rPr>
      </w:pPr>
      <w:r>
        <w:rPr>
          <w:rFonts w:cs="Times New Roman"/>
          <w:sz w:val="22"/>
          <w:szCs w:val="22"/>
        </w:rPr>
        <w:t>Introduction to epidemiology and biostatistics, University of Bologna, Bologna, Italy, Spring 2021</w:t>
      </w:r>
    </w:p>
    <w:p w14:paraId="722504A7" w14:textId="77777777" w:rsidR="00271FCF" w:rsidRPr="002F0EA3" w:rsidRDefault="00271FCF" w:rsidP="00D80218">
      <w:pPr>
        <w:pStyle w:val="BodyText"/>
        <w:spacing w:before="0"/>
        <w:ind w:left="86" w:right="43" w:hanging="86"/>
        <w:rPr>
          <w:rFonts w:cs="Times New Roman"/>
          <w:sz w:val="22"/>
          <w:szCs w:val="22"/>
        </w:rPr>
      </w:pPr>
    </w:p>
    <w:p w14:paraId="11306C90" w14:textId="77777777" w:rsidR="00B21240" w:rsidRPr="002F0EA3" w:rsidRDefault="00EB3218" w:rsidP="00E529DE">
      <w:pPr>
        <w:pStyle w:val="BodyText"/>
        <w:spacing w:before="0"/>
        <w:ind w:left="0" w:firstLine="0"/>
        <w:rPr>
          <w:rFonts w:cs="Times New Roman"/>
          <w:sz w:val="22"/>
          <w:szCs w:val="22"/>
        </w:rPr>
      </w:pPr>
      <w:r w:rsidRPr="002F0EA3">
        <w:rPr>
          <w:rFonts w:cs="Times New Roman"/>
          <w:spacing w:val="-2"/>
          <w:sz w:val="22"/>
          <w:szCs w:val="22"/>
          <w:u w:val="single" w:color="000000"/>
        </w:rPr>
        <w:t>MENTORSHIP</w:t>
      </w:r>
      <w:r w:rsidRPr="002F0EA3">
        <w:rPr>
          <w:rFonts w:cs="Times New Roman"/>
          <w:sz w:val="22"/>
          <w:szCs w:val="22"/>
          <w:u w:val="single" w:color="000000"/>
        </w:rPr>
        <w:t xml:space="preserve"> </w:t>
      </w:r>
      <w:r w:rsidRPr="002F0EA3">
        <w:rPr>
          <w:rFonts w:cs="Times New Roman"/>
          <w:spacing w:val="-3"/>
          <w:sz w:val="22"/>
          <w:szCs w:val="22"/>
          <w:u w:val="single" w:color="000000"/>
        </w:rPr>
        <w:t>ACTIVITIES</w:t>
      </w:r>
    </w:p>
    <w:p w14:paraId="09C18763" w14:textId="77777777" w:rsidR="00B21240" w:rsidRPr="002F0EA3" w:rsidRDefault="00B21240" w:rsidP="00E529DE">
      <w:pPr>
        <w:rPr>
          <w:rFonts w:ascii="Times New Roman" w:hAnsi="Times New Roman" w:cs="Times New Roman"/>
        </w:rPr>
      </w:pPr>
    </w:p>
    <w:p w14:paraId="6073A7D8" w14:textId="77777777" w:rsidR="00B21240" w:rsidRPr="002F0EA3" w:rsidRDefault="00EB3218" w:rsidP="00C572E1">
      <w:pPr>
        <w:pStyle w:val="BodyText"/>
        <w:tabs>
          <w:tab w:val="left" w:pos="2340"/>
          <w:tab w:val="left" w:pos="2520"/>
          <w:tab w:val="left" w:pos="3690"/>
          <w:tab w:val="left" w:pos="9360"/>
        </w:tabs>
        <w:spacing w:before="0"/>
        <w:ind w:left="0" w:firstLine="0"/>
        <w:rPr>
          <w:rFonts w:cs="Times New Roman"/>
          <w:sz w:val="22"/>
          <w:szCs w:val="22"/>
        </w:rPr>
      </w:pPr>
      <w:r w:rsidRPr="002F0EA3">
        <w:rPr>
          <w:rFonts w:cs="Times New Roman"/>
          <w:sz w:val="22"/>
          <w:szCs w:val="22"/>
          <w:u w:val="single" w:color="000000"/>
        </w:rPr>
        <w:t>PhD</w:t>
      </w:r>
      <w:r w:rsidRPr="002F0EA3">
        <w:rPr>
          <w:rFonts w:cs="Times New Roman"/>
          <w:spacing w:val="-1"/>
          <w:sz w:val="22"/>
          <w:szCs w:val="22"/>
          <w:u w:val="single" w:color="000000"/>
        </w:rPr>
        <w:t xml:space="preserve"> supervisor</w:t>
      </w:r>
      <w:r w:rsidRPr="002F0EA3">
        <w:rPr>
          <w:rFonts w:cs="Times New Roman"/>
          <w:spacing w:val="28"/>
          <w:sz w:val="22"/>
          <w:szCs w:val="22"/>
        </w:rPr>
        <w:t xml:space="preserve"> </w:t>
      </w:r>
      <w:r w:rsidRPr="002F0EA3">
        <w:rPr>
          <w:rFonts w:cs="Times New Roman"/>
          <w:spacing w:val="-1"/>
          <w:sz w:val="22"/>
          <w:szCs w:val="22"/>
        </w:rPr>
        <w:t xml:space="preserve">(since </w:t>
      </w:r>
      <w:r w:rsidR="00C17DA1" w:rsidRPr="002F0EA3">
        <w:rPr>
          <w:rFonts w:cs="Times New Roman"/>
          <w:sz w:val="22"/>
          <w:szCs w:val="22"/>
        </w:rPr>
        <w:t>2006</w:t>
      </w:r>
      <w:r w:rsidRPr="002F0EA3">
        <w:rPr>
          <w:rFonts w:cs="Times New Roman"/>
          <w:sz w:val="22"/>
          <w:szCs w:val="22"/>
        </w:rPr>
        <w:t>)</w:t>
      </w:r>
    </w:p>
    <w:p w14:paraId="4FFB033A" w14:textId="77777777" w:rsidR="00B21240" w:rsidRPr="002F0EA3" w:rsidRDefault="00B21240" w:rsidP="00C572E1">
      <w:pPr>
        <w:tabs>
          <w:tab w:val="left" w:pos="2340"/>
          <w:tab w:val="left" w:pos="2520"/>
          <w:tab w:val="left" w:pos="3690"/>
          <w:tab w:val="left" w:pos="9360"/>
        </w:tabs>
        <w:rPr>
          <w:rFonts w:ascii="Times New Roman" w:hAnsi="Times New Roman" w:cs="Times New Roman"/>
        </w:rPr>
      </w:pPr>
    </w:p>
    <w:p w14:paraId="6BB7A847" w14:textId="77777777" w:rsidR="00C572E1" w:rsidRPr="002F0EA3" w:rsidRDefault="00EB3218" w:rsidP="00C572E1">
      <w:pPr>
        <w:pStyle w:val="BodyText"/>
        <w:tabs>
          <w:tab w:val="left" w:pos="2340"/>
          <w:tab w:val="left" w:pos="2520"/>
          <w:tab w:val="left" w:pos="3690"/>
          <w:tab w:val="left" w:pos="9360"/>
        </w:tabs>
        <w:spacing w:before="0"/>
        <w:ind w:left="0" w:firstLine="0"/>
        <w:rPr>
          <w:rFonts w:cs="Times New Roman"/>
          <w:spacing w:val="45"/>
          <w:sz w:val="22"/>
          <w:szCs w:val="22"/>
        </w:rPr>
      </w:pPr>
      <w:r w:rsidRPr="002F0EA3">
        <w:rPr>
          <w:rFonts w:cs="Times New Roman"/>
          <w:spacing w:val="-1"/>
          <w:sz w:val="22"/>
          <w:szCs w:val="22"/>
        </w:rPr>
        <w:t>Manuela Marron,</w:t>
      </w:r>
      <w:r w:rsidRPr="002F0EA3">
        <w:rPr>
          <w:rFonts w:cs="Times New Roman"/>
          <w:sz w:val="22"/>
          <w:szCs w:val="22"/>
        </w:rPr>
        <w:t xml:space="preserve"> </w:t>
      </w:r>
      <w:r w:rsidRPr="002F0EA3">
        <w:rPr>
          <w:rFonts w:cs="Times New Roman"/>
          <w:spacing w:val="-1"/>
          <w:sz w:val="22"/>
          <w:szCs w:val="22"/>
        </w:rPr>
        <w:t>King’s</w:t>
      </w:r>
      <w:r w:rsidRPr="002F0EA3">
        <w:rPr>
          <w:rFonts w:cs="Times New Roman"/>
          <w:sz w:val="22"/>
          <w:szCs w:val="22"/>
        </w:rPr>
        <w:t xml:space="preserve"> </w:t>
      </w:r>
      <w:r w:rsidRPr="002F0EA3">
        <w:rPr>
          <w:rFonts w:cs="Times New Roman"/>
          <w:spacing w:val="-1"/>
          <w:sz w:val="22"/>
          <w:szCs w:val="22"/>
        </w:rPr>
        <w:t>College London</w:t>
      </w:r>
      <w:r w:rsidRPr="002F0EA3">
        <w:rPr>
          <w:rFonts w:cs="Times New Roman"/>
          <w:sz w:val="22"/>
          <w:szCs w:val="22"/>
        </w:rPr>
        <w:t xml:space="preserve"> </w:t>
      </w:r>
      <w:r w:rsidRPr="002F0EA3">
        <w:rPr>
          <w:rFonts w:cs="Times New Roman"/>
          <w:spacing w:val="-1"/>
          <w:sz w:val="22"/>
          <w:szCs w:val="22"/>
        </w:rPr>
        <w:t>(2006-2010)</w:t>
      </w:r>
    </w:p>
    <w:p w14:paraId="7FBF8E52" w14:textId="77777777" w:rsidR="00C572E1" w:rsidRPr="002F0EA3" w:rsidRDefault="00EB3218" w:rsidP="00C572E1">
      <w:pPr>
        <w:pStyle w:val="BodyText"/>
        <w:tabs>
          <w:tab w:val="left" w:pos="2340"/>
          <w:tab w:val="left" w:pos="2520"/>
          <w:tab w:val="left" w:pos="3690"/>
          <w:tab w:val="left" w:pos="9360"/>
        </w:tabs>
        <w:spacing w:before="0"/>
        <w:ind w:left="0" w:firstLine="0"/>
        <w:rPr>
          <w:rFonts w:cs="Times New Roman"/>
          <w:spacing w:val="29"/>
          <w:sz w:val="22"/>
          <w:szCs w:val="22"/>
        </w:rPr>
      </w:pPr>
      <w:r w:rsidRPr="002F0EA3">
        <w:rPr>
          <w:rFonts w:cs="Times New Roman"/>
          <w:spacing w:val="-1"/>
          <w:sz w:val="22"/>
          <w:szCs w:val="22"/>
        </w:rPr>
        <w:t>Farhad</w:t>
      </w:r>
      <w:r w:rsidRPr="002F0EA3">
        <w:rPr>
          <w:rFonts w:cs="Times New Roman"/>
          <w:sz w:val="22"/>
          <w:szCs w:val="22"/>
        </w:rPr>
        <w:t xml:space="preserve"> </w:t>
      </w:r>
      <w:r w:rsidRPr="002F0EA3">
        <w:rPr>
          <w:rFonts w:cs="Times New Roman"/>
          <w:spacing w:val="-1"/>
          <w:sz w:val="22"/>
          <w:szCs w:val="22"/>
        </w:rPr>
        <w:t>Islami,</w:t>
      </w:r>
      <w:r w:rsidRPr="002F0EA3">
        <w:rPr>
          <w:rFonts w:cs="Times New Roman"/>
          <w:sz w:val="22"/>
          <w:szCs w:val="22"/>
        </w:rPr>
        <w:t xml:space="preserve"> </w:t>
      </w:r>
      <w:r w:rsidRPr="002F0EA3">
        <w:rPr>
          <w:rFonts w:cs="Times New Roman"/>
          <w:spacing w:val="-1"/>
          <w:sz w:val="22"/>
          <w:szCs w:val="22"/>
        </w:rPr>
        <w:t>King’s</w:t>
      </w:r>
      <w:r w:rsidRPr="002F0EA3">
        <w:rPr>
          <w:rFonts w:cs="Times New Roman"/>
          <w:sz w:val="22"/>
          <w:szCs w:val="22"/>
        </w:rPr>
        <w:t xml:space="preserve"> </w:t>
      </w:r>
      <w:r w:rsidRPr="002F0EA3">
        <w:rPr>
          <w:rFonts w:cs="Times New Roman"/>
          <w:spacing w:val="-1"/>
          <w:sz w:val="22"/>
          <w:szCs w:val="22"/>
        </w:rPr>
        <w:t>College London</w:t>
      </w:r>
      <w:r w:rsidRPr="002F0EA3">
        <w:rPr>
          <w:rFonts w:cs="Times New Roman"/>
          <w:sz w:val="22"/>
          <w:szCs w:val="22"/>
        </w:rPr>
        <w:t xml:space="preserve"> </w:t>
      </w:r>
      <w:r w:rsidRPr="002F0EA3">
        <w:rPr>
          <w:rFonts w:cs="Times New Roman"/>
          <w:spacing w:val="-1"/>
          <w:sz w:val="22"/>
          <w:szCs w:val="22"/>
        </w:rPr>
        <w:t>(2006-2010)</w:t>
      </w:r>
    </w:p>
    <w:p w14:paraId="72C3DA98" w14:textId="77777777" w:rsidR="00B21240" w:rsidRPr="002F0EA3" w:rsidRDefault="00EB3218" w:rsidP="00C572E1">
      <w:pPr>
        <w:pStyle w:val="BodyText"/>
        <w:tabs>
          <w:tab w:val="left" w:pos="2340"/>
          <w:tab w:val="left" w:pos="2520"/>
          <w:tab w:val="left" w:pos="3690"/>
          <w:tab w:val="left" w:pos="9360"/>
        </w:tabs>
        <w:spacing w:before="0"/>
        <w:ind w:left="0" w:firstLine="0"/>
        <w:rPr>
          <w:rFonts w:cs="Times New Roman"/>
          <w:sz w:val="22"/>
          <w:szCs w:val="22"/>
        </w:rPr>
      </w:pPr>
      <w:r w:rsidRPr="002F0EA3">
        <w:rPr>
          <w:rFonts w:cs="Times New Roman"/>
          <w:spacing w:val="-1"/>
          <w:sz w:val="22"/>
          <w:szCs w:val="22"/>
        </w:rPr>
        <w:t xml:space="preserve">Clarisse </w:t>
      </w:r>
      <w:proofErr w:type="spellStart"/>
      <w:r w:rsidRPr="002F0EA3">
        <w:rPr>
          <w:rFonts w:cs="Times New Roman"/>
          <w:spacing w:val="-3"/>
          <w:sz w:val="22"/>
          <w:szCs w:val="22"/>
        </w:rPr>
        <w:t>Hery</w:t>
      </w:r>
      <w:proofErr w:type="spellEnd"/>
      <w:r w:rsidRPr="002F0EA3">
        <w:rPr>
          <w:rFonts w:cs="Times New Roman"/>
          <w:spacing w:val="-3"/>
          <w:sz w:val="22"/>
          <w:szCs w:val="22"/>
        </w:rPr>
        <w:t>,</w:t>
      </w:r>
      <w:r w:rsidRPr="002F0EA3">
        <w:rPr>
          <w:rFonts w:cs="Times New Roman"/>
          <w:sz w:val="22"/>
          <w:szCs w:val="22"/>
        </w:rPr>
        <w:t xml:space="preserve"> </w:t>
      </w:r>
      <w:r w:rsidRPr="002F0EA3">
        <w:rPr>
          <w:rFonts w:cs="Times New Roman"/>
          <w:spacing w:val="-1"/>
          <w:sz w:val="22"/>
          <w:szCs w:val="22"/>
        </w:rPr>
        <w:t>University</w:t>
      </w:r>
      <w:r w:rsidRPr="002F0EA3">
        <w:rPr>
          <w:rFonts w:cs="Times New Roman"/>
          <w:spacing w:val="-8"/>
          <w:sz w:val="22"/>
          <w:szCs w:val="22"/>
        </w:rPr>
        <w:t xml:space="preserve"> </w:t>
      </w:r>
      <w:r w:rsidRPr="002F0EA3">
        <w:rPr>
          <w:rFonts w:cs="Times New Roman"/>
          <w:sz w:val="22"/>
          <w:szCs w:val="22"/>
        </w:rPr>
        <w:t>of</w:t>
      </w:r>
      <w:r w:rsidRPr="002F0EA3">
        <w:rPr>
          <w:rFonts w:cs="Times New Roman"/>
          <w:spacing w:val="-1"/>
          <w:sz w:val="22"/>
          <w:szCs w:val="22"/>
        </w:rPr>
        <w:t xml:space="preserve"> Paris</w:t>
      </w:r>
      <w:r w:rsidRPr="002F0EA3">
        <w:rPr>
          <w:rFonts w:cs="Times New Roman"/>
          <w:sz w:val="22"/>
          <w:szCs w:val="22"/>
        </w:rPr>
        <w:t xml:space="preserve"> V</w:t>
      </w:r>
      <w:r w:rsidRPr="002F0EA3">
        <w:rPr>
          <w:rFonts w:cs="Times New Roman"/>
          <w:spacing w:val="-1"/>
          <w:sz w:val="22"/>
          <w:szCs w:val="22"/>
        </w:rPr>
        <w:t xml:space="preserve"> (2006-2010)</w:t>
      </w:r>
    </w:p>
    <w:p w14:paraId="5EA5EE55" w14:textId="3DF37D11" w:rsidR="00B21240" w:rsidRDefault="00EB3218" w:rsidP="00C572E1">
      <w:pPr>
        <w:pStyle w:val="BodyText"/>
        <w:tabs>
          <w:tab w:val="left" w:pos="2340"/>
          <w:tab w:val="left" w:pos="2520"/>
          <w:tab w:val="left" w:pos="3690"/>
          <w:tab w:val="left" w:pos="9360"/>
        </w:tabs>
        <w:spacing w:before="0"/>
        <w:ind w:left="0" w:firstLine="0"/>
        <w:rPr>
          <w:rFonts w:cs="Times New Roman"/>
          <w:spacing w:val="-1"/>
          <w:sz w:val="22"/>
          <w:szCs w:val="22"/>
        </w:rPr>
      </w:pPr>
      <w:r w:rsidRPr="002F0EA3">
        <w:rPr>
          <w:rFonts w:cs="Times New Roman"/>
          <w:spacing w:val="-2"/>
          <w:sz w:val="22"/>
          <w:szCs w:val="22"/>
        </w:rPr>
        <w:t>Chaya</w:t>
      </w:r>
      <w:r w:rsidRPr="002F0EA3">
        <w:rPr>
          <w:rFonts w:cs="Times New Roman"/>
          <w:spacing w:val="-1"/>
          <w:sz w:val="22"/>
          <w:szCs w:val="22"/>
        </w:rPr>
        <w:t xml:space="preserve"> </w:t>
      </w:r>
      <w:proofErr w:type="spellStart"/>
      <w:r w:rsidRPr="002F0EA3">
        <w:rPr>
          <w:rFonts w:cs="Times New Roman"/>
          <w:spacing w:val="-1"/>
          <w:sz w:val="22"/>
          <w:szCs w:val="22"/>
        </w:rPr>
        <w:t>Levovitz</w:t>
      </w:r>
      <w:proofErr w:type="spellEnd"/>
      <w:r w:rsidRPr="002F0EA3">
        <w:rPr>
          <w:rFonts w:cs="Times New Roman"/>
          <w:spacing w:val="-1"/>
          <w:sz w:val="22"/>
          <w:szCs w:val="22"/>
        </w:rPr>
        <w:t>,</w:t>
      </w:r>
      <w:r w:rsidRPr="002F0EA3">
        <w:rPr>
          <w:rFonts w:cs="Times New Roman"/>
          <w:sz w:val="22"/>
          <w:szCs w:val="22"/>
        </w:rPr>
        <w:t xml:space="preserve"> Mount </w:t>
      </w:r>
      <w:r w:rsidRPr="002F0EA3">
        <w:rPr>
          <w:rFonts w:cs="Times New Roman"/>
          <w:spacing w:val="-1"/>
          <w:sz w:val="22"/>
          <w:szCs w:val="22"/>
        </w:rPr>
        <w:t>Sinai</w:t>
      </w:r>
      <w:r w:rsidRPr="002F0EA3">
        <w:rPr>
          <w:rFonts w:cs="Times New Roman"/>
          <w:sz w:val="22"/>
          <w:szCs w:val="22"/>
        </w:rPr>
        <w:t xml:space="preserve"> </w:t>
      </w:r>
      <w:r w:rsidRPr="002F0EA3">
        <w:rPr>
          <w:rFonts w:cs="Times New Roman"/>
          <w:spacing w:val="-1"/>
          <w:sz w:val="22"/>
          <w:szCs w:val="22"/>
        </w:rPr>
        <w:t>School</w:t>
      </w:r>
      <w:r w:rsidRPr="002F0EA3">
        <w:rPr>
          <w:rFonts w:cs="Times New Roman"/>
          <w:sz w:val="22"/>
          <w:szCs w:val="22"/>
        </w:rPr>
        <w:t xml:space="preserve"> of</w:t>
      </w:r>
      <w:r w:rsidRPr="002F0EA3">
        <w:rPr>
          <w:rFonts w:cs="Times New Roman"/>
          <w:spacing w:val="-1"/>
          <w:sz w:val="22"/>
          <w:szCs w:val="22"/>
        </w:rPr>
        <w:t xml:space="preserve"> Medicine (2010-</w:t>
      </w:r>
      <w:r w:rsidR="008B7E4B" w:rsidRPr="002F0EA3">
        <w:rPr>
          <w:rFonts w:cs="Times New Roman"/>
          <w:spacing w:val="-1"/>
          <w:sz w:val="22"/>
          <w:szCs w:val="22"/>
        </w:rPr>
        <w:t>2014</w:t>
      </w:r>
      <w:r w:rsidRPr="002F0EA3">
        <w:rPr>
          <w:rFonts w:cs="Times New Roman"/>
          <w:spacing w:val="-1"/>
          <w:sz w:val="22"/>
          <w:szCs w:val="22"/>
        </w:rPr>
        <w:t>)</w:t>
      </w:r>
    </w:p>
    <w:p w14:paraId="4111B983" w14:textId="5D68B23A" w:rsidR="00217F15" w:rsidRDefault="00217F15" w:rsidP="00C572E1">
      <w:pPr>
        <w:pStyle w:val="BodyText"/>
        <w:tabs>
          <w:tab w:val="left" w:pos="2340"/>
          <w:tab w:val="left" w:pos="2520"/>
          <w:tab w:val="left" w:pos="3690"/>
          <w:tab w:val="left" w:pos="9360"/>
        </w:tabs>
        <w:spacing w:before="0"/>
        <w:ind w:left="0" w:firstLine="0"/>
        <w:rPr>
          <w:rFonts w:cs="Times New Roman"/>
          <w:spacing w:val="-1"/>
          <w:sz w:val="22"/>
          <w:szCs w:val="22"/>
        </w:rPr>
      </w:pPr>
      <w:r>
        <w:rPr>
          <w:rFonts w:cs="Times New Roman"/>
          <w:spacing w:val="-1"/>
          <w:sz w:val="22"/>
          <w:szCs w:val="22"/>
        </w:rPr>
        <w:t>Emanuele Rizzello, University of Bologna (2018-2021)</w:t>
      </w:r>
    </w:p>
    <w:p w14:paraId="148A31EA" w14:textId="52AB725F" w:rsidR="00915B3F" w:rsidRDefault="00915B3F" w:rsidP="00C572E1">
      <w:pPr>
        <w:pStyle w:val="BodyText"/>
        <w:tabs>
          <w:tab w:val="left" w:pos="2340"/>
          <w:tab w:val="left" w:pos="2520"/>
          <w:tab w:val="left" w:pos="3690"/>
          <w:tab w:val="left" w:pos="9360"/>
        </w:tabs>
        <w:spacing w:before="0"/>
        <w:ind w:left="0" w:firstLine="0"/>
        <w:rPr>
          <w:rFonts w:cs="Times New Roman"/>
          <w:spacing w:val="-1"/>
          <w:sz w:val="22"/>
          <w:szCs w:val="22"/>
          <w:lang w:val="it-IT"/>
        </w:rPr>
      </w:pPr>
      <w:r w:rsidRPr="00915B3F">
        <w:rPr>
          <w:rFonts w:cs="Times New Roman"/>
          <w:spacing w:val="-1"/>
          <w:sz w:val="22"/>
          <w:szCs w:val="22"/>
          <w:lang w:val="it-IT"/>
        </w:rPr>
        <w:t>Michele Sassano, University of Bol</w:t>
      </w:r>
      <w:r>
        <w:rPr>
          <w:rFonts w:cs="Times New Roman"/>
          <w:spacing w:val="-1"/>
          <w:sz w:val="22"/>
          <w:szCs w:val="22"/>
          <w:lang w:val="it-IT"/>
        </w:rPr>
        <w:t>ogna (2021-present)</w:t>
      </w:r>
    </w:p>
    <w:p w14:paraId="164F7D0F" w14:textId="539A0DFF" w:rsidR="00915B3F" w:rsidRPr="00915B3F" w:rsidRDefault="00915B3F" w:rsidP="00C572E1">
      <w:pPr>
        <w:pStyle w:val="BodyText"/>
        <w:tabs>
          <w:tab w:val="left" w:pos="2340"/>
          <w:tab w:val="left" w:pos="2520"/>
          <w:tab w:val="left" w:pos="3690"/>
          <w:tab w:val="left" w:pos="9360"/>
        </w:tabs>
        <w:spacing w:before="0"/>
        <w:ind w:left="0" w:firstLine="0"/>
        <w:rPr>
          <w:rFonts w:cs="Times New Roman"/>
          <w:sz w:val="22"/>
          <w:szCs w:val="22"/>
          <w:lang w:val="it-IT"/>
        </w:rPr>
      </w:pPr>
      <w:r>
        <w:rPr>
          <w:rFonts w:cs="Times New Roman"/>
          <w:spacing w:val="-1"/>
          <w:sz w:val="22"/>
          <w:szCs w:val="22"/>
          <w:lang w:val="it-IT"/>
        </w:rPr>
        <w:t>Rafael Carretero, University of Bologna (2021-present)</w:t>
      </w:r>
    </w:p>
    <w:p w14:paraId="1EB50920" w14:textId="77777777" w:rsidR="00B21240" w:rsidRPr="00915B3F" w:rsidRDefault="00B21240" w:rsidP="00C572E1">
      <w:pPr>
        <w:tabs>
          <w:tab w:val="left" w:pos="2340"/>
          <w:tab w:val="left" w:pos="2520"/>
          <w:tab w:val="left" w:pos="3690"/>
          <w:tab w:val="left" w:pos="9360"/>
        </w:tabs>
        <w:rPr>
          <w:rFonts w:ascii="Times New Roman" w:hAnsi="Times New Roman" w:cs="Times New Roman"/>
          <w:lang w:val="it-IT"/>
        </w:rPr>
      </w:pPr>
    </w:p>
    <w:p w14:paraId="222BC6BA" w14:textId="77777777" w:rsidR="0083270A" w:rsidRPr="002F0EA3" w:rsidRDefault="0083270A" w:rsidP="00C572E1">
      <w:pPr>
        <w:tabs>
          <w:tab w:val="left" w:pos="2340"/>
          <w:tab w:val="left" w:pos="2520"/>
          <w:tab w:val="left" w:pos="3690"/>
          <w:tab w:val="left" w:pos="9360"/>
        </w:tabs>
        <w:rPr>
          <w:rFonts w:ascii="Times New Roman" w:hAnsi="Times New Roman" w:cs="Times New Roman"/>
          <w:u w:val="single"/>
        </w:rPr>
      </w:pPr>
      <w:r w:rsidRPr="002F0EA3">
        <w:rPr>
          <w:rFonts w:ascii="Times New Roman" w:hAnsi="Times New Roman" w:cs="Times New Roman"/>
          <w:u w:val="single"/>
        </w:rPr>
        <w:t xml:space="preserve">Mentor of K- and comparable fellows </w:t>
      </w:r>
      <w:r w:rsidRPr="002F0EA3">
        <w:rPr>
          <w:rFonts w:ascii="Times New Roman" w:hAnsi="Times New Roman" w:cs="Times New Roman"/>
        </w:rPr>
        <w:t>(since 2014)</w:t>
      </w:r>
    </w:p>
    <w:p w14:paraId="04738698" w14:textId="77777777" w:rsidR="0083270A" w:rsidRPr="002F0EA3" w:rsidRDefault="0083270A" w:rsidP="00C572E1">
      <w:pPr>
        <w:tabs>
          <w:tab w:val="left" w:pos="2340"/>
          <w:tab w:val="left" w:pos="2520"/>
          <w:tab w:val="left" w:pos="3690"/>
          <w:tab w:val="left" w:pos="9360"/>
        </w:tabs>
        <w:rPr>
          <w:rFonts w:ascii="Times New Roman" w:hAnsi="Times New Roman" w:cs="Times New Roman"/>
        </w:rPr>
      </w:pPr>
    </w:p>
    <w:p w14:paraId="5EFF3176" w14:textId="7B4B9B6C" w:rsidR="0083270A" w:rsidRPr="002F0EA3" w:rsidRDefault="0083270A" w:rsidP="00C572E1">
      <w:pPr>
        <w:tabs>
          <w:tab w:val="left" w:pos="2340"/>
          <w:tab w:val="left" w:pos="2520"/>
          <w:tab w:val="left" w:pos="3690"/>
          <w:tab w:val="left" w:pos="9360"/>
        </w:tabs>
        <w:rPr>
          <w:rFonts w:ascii="Times New Roman" w:hAnsi="Times New Roman" w:cs="Times New Roman"/>
        </w:rPr>
      </w:pPr>
      <w:r w:rsidRPr="002F0EA3">
        <w:rPr>
          <w:rFonts w:ascii="Times New Roman" w:hAnsi="Times New Roman" w:cs="Times New Roman"/>
        </w:rPr>
        <w:t>Katherine Ornstein, NIH K-7, Icahn School of Medicine at Mount Sinai (2014-</w:t>
      </w:r>
      <w:r w:rsidR="00915B3F">
        <w:rPr>
          <w:rFonts w:ascii="Times New Roman" w:hAnsi="Times New Roman" w:cs="Times New Roman"/>
        </w:rPr>
        <w:t>2020</w:t>
      </w:r>
      <w:r w:rsidRPr="002F0EA3">
        <w:rPr>
          <w:rFonts w:ascii="Times New Roman" w:hAnsi="Times New Roman" w:cs="Times New Roman"/>
        </w:rPr>
        <w:t>)</w:t>
      </w:r>
    </w:p>
    <w:p w14:paraId="7F195734" w14:textId="77777777" w:rsidR="0083270A" w:rsidRPr="002F0EA3" w:rsidRDefault="0083270A" w:rsidP="00C572E1">
      <w:pPr>
        <w:tabs>
          <w:tab w:val="left" w:pos="2340"/>
          <w:tab w:val="left" w:pos="2520"/>
          <w:tab w:val="left" w:pos="3690"/>
          <w:tab w:val="left" w:pos="9360"/>
        </w:tabs>
        <w:rPr>
          <w:rFonts w:ascii="Times New Roman" w:hAnsi="Times New Roman" w:cs="Times New Roman"/>
        </w:rPr>
      </w:pPr>
      <w:r w:rsidRPr="002F0EA3">
        <w:rPr>
          <w:rFonts w:ascii="Times New Roman" w:hAnsi="Times New Roman" w:cs="Times New Roman"/>
        </w:rPr>
        <w:lastRenderedPageBreak/>
        <w:t xml:space="preserve">Delphine </w:t>
      </w:r>
      <w:proofErr w:type="spellStart"/>
      <w:r w:rsidRPr="002F0EA3">
        <w:rPr>
          <w:rFonts w:ascii="Times New Roman" w:hAnsi="Times New Roman" w:cs="Times New Roman"/>
        </w:rPr>
        <w:t>Praud</w:t>
      </w:r>
      <w:proofErr w:type="spellEnd"/>
      <w:r w:rsidRPr="002F0EA3">
        <w:rPr>
          <w:rFonts w:ascii="Times New Roman" w:hAnsi="Times New Roman" w:cs="Times New Roman"/>
        </w:rPr>
        <w:t>, IACR Fellow, University of Milan, Italy (2014-</w:t>
      </w:r>
      <w:r w:rsidR="00434E2B" w:rsidRPr="002F0EA3">
        <w:rPr>
          <w:rFonts w:ascii="Times New Roman" w:hAnsi="Times New Roman" w:cs="Times New Roman"/>
        </w:rPr>
        <w:t>2015</w:t>
      </w:r>
      <w:r w:rsidRPr="002F0EA3">
        <w:rPr>
          <w:rFonts w:ascii="Times New Roman" w:hAnsi="Times New Roman" w:cs="Times New Roman"/>
        </w:rPr>
        <w:t>)</w:t>
      </w:r>
    </w:p>
    <w:p w14:paraId="0A334FD8" w14:textId="77777777" w:rsidR="0083270A" w:rsidRPr="002F0EA3" w:rsidRDefault="0083270A" w:rsidP="00C572E1">
      <w:pPr>
        <w:tabs>
          <w:tab w:val="left" w:pos="2340"/>
          <w:tab w:val="left" w:pos="2520"/>
          <w:tab w:val="left" w:pos="3690"/>
          <w:tab w:val="left" w:pos="9360"/>
        </w:tabs>
        <w:rPr>
          <w:rFonts w:ascii="Times New Roman" w:hAnsi="Times New Roman" w:cs="Times New Roman"/>
        </w:rPr>
      </w:pPr>
      <w:r w:rsidRPr="002F0EA3">
        <w:rPr>
          <w:rFonts w:ascii="Times New Roman" w:hAnsi="Times New Roman" w:cs="Times New Roman"/>
        </w:rPr>
        <w:t xml:space="preserve">Marta </w:t>
      </w:r>
      <w:proofErr w:type="spellStart"/>
      <w:r w:rsidRPr="002F0EA3">
        <w:rPr>
          <w:rFonts w:ascii="Times New Roman" w:hAnsi="Times New Roman" w:cs="Times New Roman"/>
        </w:rPr>
        <w:t>Manczuk</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Fullbright</w:t>
      </w:r>
      <w:proofErr w:type="spellEnd"/>
      <w:r w:rsidRPr="002F0EA3">
        <w:rPr>
          <w:rFonts w:ascii="Times New Roman" w:hAnsi="Times New Roman" w:cs="Times New Roman"/>
        </w:rPr>
        <w:t xml:space="preserve"> Fellow, National Cancer Center, Warsaw, Poland (2014-</w:t>
      </w:r>
      <w:r w:rsidR="00434E2B" w:rsidRPr="002F0EA3">
        <w:rPr>
          <w:rFonts w:ascii="Times New Roman" w:hAnsi="Times New Roman" w:cs="Times New Roman"/>
        </w:rPr>
        <w:t>2015</w:t>
      </w:r>
      <w:r w:rsidRPr="002F0EA3">
        <w:rPr>
          <w:rFonts w:ascii="Times New Roman" w:hAnsi="Times New Roman" w:cs="Times New Roman"/>
        </w:rPr>
        <w:t>)</w:t>
      </w:r>
    </w:p>
    <w:p w14:paraId="6D8ABEF3" w14:textId="77777777" w:rsidR="004A6EF4" w:rsidRPr="002F0EA3" w:rsidRDefault="004A6EF4" w:rsidP="00C572E1">
      <w:pPr>
        <w:tabs>
          <w:tab w:val="left" w:pos="2340"/>
          <w:tab w:val="left" w:pos="2520"/>
          <w:tab w:val="left" w:pos="3690"/>
          <w:tab w:val="left" w:pos="9360"/>
        </w:tabs>
        <w:rPr>
          <w:rFonts w:ascii="Times New Roman" w:hAnsi="Times New Roman" w:cs="Times New Roman"/>
        </w:rPr>
      </w:pPr>
      <w:r w:rsidRPr="002F0EA3">
        <w:rPr>
          <w:rFonts w:ascii="Times New Roman" w:hAnsi="Times New Roman" w:cs="Times New Roman"/>
        </w:rPr>
        <w:t xml:space="preserve">Emanuele </w:t>
      </w:r>
      <w:proofErr w:type="spellStart"/>
      <w:r w:rsidRPr="002F0EA3">
        <w:rPr>
          <w:rFonts w:ascii="Times New Roman" w:hAnsi="Times New Roman" w:cs="Times New Roman"/>
        </w:rPr>
        <w:t>Leoncini</w:t>
      </w:r>
      <w:proofErr w:type="spellEnd"/>
      <w:r w:rsidRPr="002F0EA3">
        <w:rPr>
          <w:rFonts w:ascii="Times New Roman" w:hAnsi="Times New Roman" w:cs="Times New Roman"/>
        </w:rPr>
        <w:t xml:space="preserve">, </w:t>
      </w:r>
      <w:r w:rsidR="00920F6B" w:rsidRPr="002F0EA3">
        <w:rPr>
          <w:rFonts w:ascii="Times New Roman" w:hAnsi="Times New Roman" w:cs="Times New Roman"/>
        </w:rPr>
        <w:t xml:space="preserve">EC FP7 Fellow, </w:t>
      </w:r>
      <w:r w:rsidRPr="002F0EA3">
        <w:rPr>
          <w:rFonts w:ascii="Times New Roman" w:hAnsi="Times New Roman" w:cs="Times New Roman"/>
        </w:rPr>
        <w:t>Catholic University of Rome (2015-2016)</w:t>
      </w:r>
    </w:p>
    <w:p w14:paraId="7ECC53EE" w14:textId="77777777" w:rsidR="004A68E3" w:rsidRPr="002F0EA3" w:rsidRDefault="004A68E3" w:rsidP="00C572E1">
      <w:pPr>
        <w:tabs>
          <w:tab w:val="left" w:pos="2340"/>
          <w:tab w:val="left" w:pos="2520"/>
          <w:tab w:val="left" w:pos="3690"/>
          <w:tab w:val="left" w:pos="9360"/>
        </w:tabs>
        <w:rPr>
          <w:rFonts w:ascii="Times New Roman" w:hAnsi="Times New Roman" w:cs="Times New Roman"/>
        </w:rPr>
      </w:pPr>
      <w:r w:rsidRPr="002F0EA3">
        <w:rPr>
          <w:rFonts w:ascii="Times New Roman" w:hAnsi="Times New Roman" w:cs="Times New Roman"/>
        </w:rPr>
        <w:t>Jyoti Malhotra, ASCO Junior Investigator, Icahn School of Medicine at Mount Sinai (2015-</w:t>
      </w:r>
      <w:r w:rsidR="0051739A" w:rsidRPr="002F0EA3">
        <w:rPr>
          <w:rFonts w:ascii="Times New Roman" w:hAnsi="Times New Roman" w:cs="Times New Roman"/>
        </w:rPr>
        <w:t>2016</w:t>
      </w:r>
      <w:r w:rsidRPr="002F0EA3">
        <w:rPr>
          <w:rFonts w:ascii="Times New Roman" w:hAnsi="Times New Roman" w:cs="Times New Roman"/>
        </w:rPr>
        <w:t>)</w:t>
      </w:r>
    </w:p>
    <w:p w14:paraId="7FBCC1C6" w14:textId="77777777" w:rsidR="00920F6B" w:rsidRPr="002F0EA3" w:rsidRDefault="00920F6B" w:rsidP="00C572E1">
      <w:pPr>
        <w:tabs>
          <w:tab w:val="left" w:pos="2340"/>
          <w:tab w:val="left" w:pos="2520"/>
          <w:tab w:val="left" w:pos="3690"/>
          <w:tab w:val="left" w:pos="9360"/>
        </w:tabs>
        <w:rPr>
          <w:rFonts w:ascii="Times New Roman" w:hAnsi="Times New Roman" w:cs="Times New Roman"/>
        </w:rPr>
      </w:pPr>
      <w:r w:rsidRPr="002F0EA3">
        <w:rPr>
          <w:rFonts w:ascii="Times New Roman" w:hAnsi="Times New Roman" w:cs="Times New Roman"/>
        </w:rPr>
        <w:t>Adriana Iglesias Gonzales, EC FP7 Fellow, Erasmus University, Rotterdam, The Netherlands (2016)</w:t>
      </w:r>
    </w:p>
    <w:p w14:paraId="0762D3ED" w14:textId="77777777" w:rsidR="0051739A" w:rsidRPr="002F0EA3" w:rsidRDefault="0051739A" w:rsidP="0051739A">
      <w:pPr>
        <w:tabs>
          <w:tab w:val="left" w:pos="2340"/>
          <w:tab w:val="left" w:pos="2520"/>
          <w:tab w:val="left" w:pos="3690"/>
          <w:tab w:val="left" w:pos="9360"/>
        </w:tabs>
        <w:rPr>
          <w:rFonts w:ascii="Times New Roman" w:hAnsi="Times New Roman" w:cs="Times New Roman"/>
        </w:rPr>
      </w:pPr>
      <w:r w:rsidRPr="002F0EA3">
        <w:rPr>
          <w:rFonts w:ascii="Times New Roman" w:hAnsi="Times New Roman" w:cs="Times New Roman"/>
        </w:rPr>
        <w:t>Luca Giraldi, EC FP7 Fellow, Catholic University of Rome (2016)</w:t>
      </w:r>
    </w:p>
    <w:p w14:paraId="7568DC79" w14:textId="57FD420B" w:rsidR="0051739A" w:rsidRPr="002F0EA3" w:rsidRDefault="0051739A" w:rsidP="0051739A">
      <w:pPr>
        <w:tabs>
          <w:tab w:val="left" w:pos="2340"/>
          <w:tab w:val="left" w:pos="2520"/>
          <w:tab w:val="left" w:pos="3690"/>
          <w:tab w:val="left" w:pos="9360"/>
        </w:tabs>
        <w:rPr>
          <w:rFonts w:ascii="Times New Roman" w:hAnsi="Times New Roman" w:cs="Times New Roman"/>
        </w:rPr>
      </w:pPr>
      <w:r w:rsidRPr="002F0EA3">
        <w:rPr>
          <w:rFonts w:ascii="Times New Roman" w:hAnsi="Times New Roman" w:cs="Times New Roman"/>
        </w:rPr>
        <w:t>Aimee Lucas, ACS Junior Investigator, Icahn School of Medicine at Mount Sinai (2016-</w:t>
      </w:r>
      <w:r w:rsidR="00217F15">
        <w:rPr>
          <w:rFonts w:ascii="Times New Roman" w:hAnsi="Times New Roman" w:cs="Times New Roman"/>
        </w:rPr>
        <w:t>2020</w:t>
      </w:r>
      <w:r w:rsidRPr="002F0EA3">
        <w:rPr>
          <w:rFonts w:ascii="Times New Roman" w:hAnsi="Times New Roman" w:cs="Times New Roman"/>
        </w:rPr>
        <w:t>)</w:t>
      </w:r>
    </w:p>
    <w:p w14:paraId="52DF02B2" w14:textId="77777777" w:rsidR="0051739A" w:rsidRPr="002F0EA3" w:rsidRDefault="0051739A" w:rsidP="0051739A">
      <w:pPr>
        <w:tabs>
          <w:tab w:val="left" w:pos="2340"/>
          <w:tab w:val="left" w:pos="2520"/>
          <w:tab w:val="left" w:pos="3690"/>
          <w:tab w:val="left" w:pos="9360"/>
        </w:tabs>
        <w:rPr>
          <w:rFonts w:ascii="Times New Roman" w:hAnsi="Times New Roman" w:cs="Times New Roman"/>
        </w:rPr>
      </w:pPr>
      <w:r w:rsidRPr="002F0EA3">
        <w:rPr>
          <w:rFonts w:ascii="Times New Roman" w:hAnsi="Times New Roman" w:cs="Times New Roman"/>
        </w:rPr>
        <w:t xml:space="preserve">Alessia </w:t>
      </w:r>
      <w:proofErr w:type="spellStart"/>
      <w:r w:rsidRPr="002F0EA3">
        <w:rPr>
          <w:rFonts w:ascii="Times New Roman" w:hAnsi="Times New Roman" w:cs="Times New Roman"/>
        </w:rPr>
        <w:t>Vecchioni</w:t>
      </w:r>
      <w:proofErr w:type="spellEnd"/>
      <w:r w:rsidRPr="002F0EA3">
        <w:rPr>
          <w:rFonts w:ascii="Times New Roman" w:hAnsi="Times New Roman" w:cs="Times New Roman"/>
        </w:rPr>
        <w:t>, EC FP7 Fellow, Catholic University of Rome (2017)</w:t>
      </w:r>
    </w:p>
    <w:p w14:paraId="50774081" w14:textId="77777777" w:rsidR="00AB2268" w:rsidRPr="002F0EA3" w:rsidRDefault="00C17DA1" w:rsidP="0051739A">
      <w:pPr>
        <w:tabs>
          <w:tab w:val="left" w:pos="2340"/>
          <w:tab w:val="left" w:pos="2520"/>
          <w:tab w:val="left" w:pos="3690"/>
          <w:tab w:val="left" w:pos="9360"/>
        </w:tabs>
        <w:rPr>
          <w:rFonts w:ascii="Times New Roman" w:hAnsi="Times New Roman" w:cs="Times New Roman"/>
        </w:rPr>
      </w:pPr>
      <w:r w:rsidRPr="002F0EA3">
        <w:rPr>
          <w:rFonts w:ascii="Times New Roman" w:hAnsi="Times New Roman" w:cs="Times New Roman"/>
        </w:rPr>
        <w:t>Leuconoe Sisti, EC-FP7 Fellow, Catholic University of Rome (2017</w:t>
      </w:r>
      <w:r w:rsidR="004B594C" w:rsidRPr="002F0EA3">
        <w:rPr>
          <w:rFonts w:ascii="Times New Roman" w:hAnsi="Times New Roman" w:cs="Times New Roman"/>
        </w:rPr>
        <w:t>-2018</w:t>
      </w:r>
      <w:r w:rsidRPr="002F0EA3">
        <w:rPr>
          <w:rFonts w:ascii="Times New Roman" w:hAnsi="Times New Roman" w:cs="Times New Roman"/>
        </w:rPr>
        <w:t>)</w:t>
      </w:r>
    </w:p>
    <w:p w14:paraId="09F2668A" w14:textId="77777777" w:rsidR="00096685" w:rsidRPr="002F0EA3" w:rsidRDefault="00096685" w:rsidP="0051739A">
      <w:pPr>
        <w:tabs>
          <w:tab w:val="left" w:pos="2340"/>
          <w:tab w:val="left" w:pos="2520"/>
          <w:tab w:val="left" w:pos="3690"/>
          <w:tab w:val="left" w:pos="9360"/>
        </w:tabs>
        <w:rPr>
          <w:rFonts w:ascii="Times New Roman" w:hAnsi="Times New Roman" w:cs="Times New Roman"/>
        </w:rPr>
      </w:pPr>
      <w:r w:rsidRPr="002F0EA3">
        <w:rPr>
          <w:rFonts w:ascii="Times New Roman" w:hAnsi="Times New Roman" w:cs="Times New Roman"/>
        </w:rPr>
        <w:t>Greta Carioli, EC Fellow, University of Milan (2018)</w:t>
      </w:r>
    </w:p>
    <w:p w14:paraId="4939461F" w14:textId="6289030E" w:rsidR="00E71F16" w:rsidRDefault="00E71F16" w:rsidP="0051739A">
      <w:pPr>
        <w:tabs>
          <w:tab w:val="left" w:pos="2340"/>
          <w:tab w:val="left" w:pos="2520"/>
          <w:tab w:val="left" w:pos="3690"/>
          <w:tab w:val="left" w:pos="9360"/>
        </w:tabs>
        <w:rPr>
          <w:rFonts w:ascii="Times New Roman" w:hAnsi="Times New Roman" w:cs="Times New Roman"/>
        </w:rPr>
      </w:pPr>
      <w:r w:rsidRPr="002F0EA3">
        <w:rPr>
          <w:rFonts w:ascii="Times New Roman" w:hAnsi="Times New Roman" w:cs="Times New Roman"/>
        </w:rPr>
        <w:t xml:space="preserve">Francesca Donato, </w:t>
      </w:r>
      <w:r w:rsidR="008D4A56">
        <w:rPr>
          <w:rFonts w:ascii="Times New Roman" w:hAnsi="Times New Roman" w:cs="Times New Roman"/>
        </w:rPr>
        <w:t xml:space="preserve">Fellow, </w:t>
      </w:r>
      <w:r w:rsidRPr="002F0EA3">
        <w:rPr>
          <w:rFonts w:ascii="Times New Roman" w:hAnsi="Times New Roman" w:cs="Times New Roman"/>
        </w:rPr>
        <w:t>University of Turin (2018</w:t>
      </w:r>
      <w:r w:rsidR="00794AA0">
        <w:rPr>
          <w:rFonts w:ascii="Times New Roman" w:hAnsi="Times New Roman" w:cs="Times New Roman"/>
        </w:rPr>
        <w:t>-2019</w:t>
      </w:r>
      <w:r w:rsidRPr="002F0EA3">
        <w:rPr>
          <w:rFonts w:ascii="Times New Roman" w:hAnsi="Times New Roman" w:cs="Times New Roman"/>
        </w:rPr>
        <w:t>)</w:t>
      </w:r>
    </w:p>
    <w:p w14:paraId="3543DF04" w14:textId="77777777" w:rsidR="00E45124" w:rsidRPr="00BB6EB1" w:rsidRDefault="00E45124" w:rsidP="0051739A">
      <w:pPr>
        <w:tabs>
          <w:tab w:val="left" w:pos="2340"/>
          <w:tab w:val="left" w:pos="2520"/>
          <w:tab w:val="left" w:pos="3690"/>
          <w:tab w:val="left" w:pos="9360"/>
        </w:tabs>
        <w:rPr>
          <w:rFonts w:ascii="Times New Roman" w:hAnsi="Times New Roman" w:cs="Times New Roman"/>
          <w:lang w:val="it-IT"/>
        </w:rPr>
      </w:pPr>
      <w:r w:rsidRPr="00BB6EB1">
        <w:rPr>
          <w:rFonts w:ascii="Times New Roman" w:hAnsi="Times New Roman" w:cs="Times New Roman"/>
          <w:lang w:val="it-IT"/>
        </w:rPr>
        <w:t>Ilaria Denti-Pompiani, Fellow, University of Bologna (2019</w:t>
      </w:r>
      <w:r w:rsidR="00723046" w:rsidRPr="00BB6EB1">
        <w:rPr>
          <w:rFonts w:ascii="Times New Roman" w:hAnsi="Times New Roman" w:cs="Times New Roman"/>
          <w:lang w:val="it-IT"/>
        </w:rPr>
        <w:t>-2020</w:t>
      </w:r>
      <w:r w:rsidRPr="00BB6EB1">
        <w:rPr>
          <w:rFonts w:ascii="Times New Roman" w:hAnsi="Times New Roman" w:cs="Times New Roman"/>
          <w:lang w:val="it-IT"/>
        </w:rPr>
        <w:t>)</w:t>
      </w:r>
    </w:p>
    <w:p w14:paraId="07CF686F" w14:textId="4B47FB16" w:rsidR="003411C4" w:rsidRDefault="003411C4" w:rsidP="0051739A">
      <w:pPr>
        <w:tabs>
          <w:tab w:val="left" w:pos="2340"/>
          <w:tab w:val="left" w:pos="2520"/>
          <w:tab w:val="left" w:pos="3690"/>
          <w:tab w:val="left" w:pos="9360"/>
        </w:tabs>
        <w:rPr>
          <w:rFonts w:ascii="Times New Roman" w:hAnsi="Times New Roman" w:cs="Times New Roman"/>
        </w:rPr>
      </w:pPr>
      <w:r w:rsidRPr="00217F15">
        <w:rPr>
          <w:rFonts w:ascii="Times New Roman" w:hAnsi="Times New Roman" w:cs="Times New Roman"/>
        </w:rPr>
        <w:t xml:space="preserve">Valeria </w:t>
      </w:r>
      <w:proofErr w:type="spellStart"/>
      <w:r w:rsidRPr="00217F15">
        <w:rPr>
          <w:rFonts w:ascii="Times New Roman" w:hAnsi="Times New Roman" w:cs="Times New Roman"/>
        </w:rPr>
        <w:t>Vilardi</w:t>
      </w:r>
      <w:proofErr w:type="spellEnd"/>
      <w:r w:rsidRPr="00217F15">
        <w:rPr>
          <w:rFonts w:ascii="Times New Roman" w:hAnsi="Times New Roman" w:cs="Times New Roman"/>
        </w:rPr>
        <w:t>, Fellow, University of Bologna (2019-202</w:t>
      </w:r>
      <w:r w:rsidR="00217F15">
        <w:rPr>
          <w:rFonts w:ascii="Times New Roman" w:hAnsi="Times New Roman" w:cs="Times New Roman"/>
        </w:rPr>
        <w:t>1</w:t>
      </w:r>
      <w:r w:rsidRPr="00217F15">
        <w:rPr>
          <w:rFonts w:ascii="Times New Roman" w:hAnsi="Times New Roman" w:cs="Times New Roman"/>
        </w:rPr>
        <w:t>)</w:t>
      </w:r>
    </w:p>
    <w:p w14:paraId="23786AF0" w14:textId="4C050EE4" w:rsidR="00217F15" w:rsidRPr="00217F15" w:rsidRDefault="00217F15" w:rsidP="0051739A">
      <w:pPr>
        <w:tabs>
          <w:tab w:val="left" w:pos="2340"/>
          <w:tab w:val="left" w:pos="2520"/>
          <w:tab w:val="left" w:pos="3690"/>
          <w:tab w:val="left" w:pos="9360"/>
        </w:tabs>
        <w:rPr>
          <w:rFonts w:ascii="Times New Roman" w:hAnsi="Times New Roman" w:cs="Times New Roman"/>
        </w:rPr>
      </w:pPr>
      <w:r>
        <w:rPr>
          <w:rFonts w:ascii="Times New Roman" w:hAnsi="Times New Roman" w:cs="Times New Roman"/>
        </w:rPr>
        <w:t>Qian</w:t>
      </w:r>
      <w:r w:rsidR="006C2FC6">
        <w:rPr>
          <w:rFonts w:ascii="Times New Roman" w:hAnsi="Times New Roman" w:cs="Times New Roman"/>
        </w:rPr>
        <w:t xml:space="preserve"> Wang</w:t>
      </w:r>
      <w:r>
        <w:rPr>
          <w:rFonts w:ascii="Times New Roman" w:hAnsi="Times New Roman" w:cs="Times New Roman"/>
        </w:rPr>
        <w:t>, Resident, Icahn School of Medicine at Mount Sinai (2019-present)</w:t>
      </w:r>
    </w:p>
    <w:p w14:paraId="3AE624D8" w14:textId="070C3F06" w:rsidR="003411C4" w:rsidRDefault="003411C4" w:rsidP="0051739A">
      <w:pPr>
        <w:tabs>
          <w:tab w:val="left" w:pos="2340"/>
          <w:tab w:val="left" w:pos="2520"/>
          <w:tab w:val="left" w:pos="3690"/>
          <w:tab w:val="left" w:pos="9360"/>
        </w:tabs>
        <w:rPr>
          <w:rFonts w:ascii="Times New Roman" w:hAnsi="Times New Roman" w:cs="Times New Roman"/>
          <w:lang w:val="it-IT"/>
        </w:rPr>
      </w:pPr>
      <w:r w:rsidRPr="003411C4">
        <w:rPr>
          <w:rFonts w:ascii="Times New Roman" w:hAnsi="Times New Roman" w:cs="Times New Roman"/>
          <w:lang w:val="it-IT"/>
        </w:rPr>
        <w:t>Carlotta Zunarelli, Unive</w:t>
      </w:r>
      <w:r w:rsidR="00A1209C">
        <w:rPr>
          <w:rFonts w:ascii="Times New Roman" w:hAnsi="Times New Roman" w:cs="Times New Roman"/>
          <w:lang w:val="it-IT"/>
        </w:rPr>
        <w:t>rsity of Bologna, Resident (2019</w:t>
      </w:r>
      <w:r w:rsidR="00545A3C">
        <w:rPr>
          <w:rFonts w:ascii="Times New Roman" w:hAnsi="Times New Roman" w:cs="Times New Roman"/>
          <w:lang w:val="it-IT"/>
        </w:rPr>
        <w:t>-</w:t>
      </w:r>
      <w:r w:rsidRPr="003411C4">
        <w:rPr>
          <w:rFonts w:ascii="Times New Roman" w:hAnsi="Times New Roman" w:cs="Times New Roman"/>
          <w:lang w:val="it-IT"/>
        </w:rPr>
        <w:t>)</w:t>
      </w:r>
    </w:p>
    <w:p w14:paraId="2A2046FD" w14:textId="77777777" w:rsidR="00545A3C" w:rsidRDefault="00545A3C" w:rsidP="0051739A">
      <w:pPr>
        <w:tabs>
          <w:tab w:val="left" w:pos="2340"/>
          <w:tab w:val="left" w:pos="2520"/>
          <w:tab w:val="left" w:pos="3690"/>
          <w:tab w:val="left" w:pos="9360"/>
        </w:tabs>
        <w:rPr>
          <w:rFonts w:ascii="Times New Roman" w:hAnsi="Times New Roman" w:cs="Times New Roman"/>
          <w:lang w:val="it-IT"/>
        </w:rPr>
      </w:pPr>
      <w:r>
        <w:rPr>
          <w:rFonts w:ascii="Times New Roman" w:hAnsi="Times New Roman" w:cs="Times New Roman"/>
          <w:lang w:val="it-IT"/>
        </w:rPr>
        <w:t>Giulia Di Felice</w:t>
      </w:r>
      <w:r w:rsidRPr="003411C4">
        <w:rPr>
          <w:rFonts w:ascii="Times New Roman" w:hAnsi="Times New Roman" w:cs="Times New Roman"/>
          <w:lang w:val="it-IT"/>
        </w:rPr>
        <w:t>, University of Bologna, Resident (2020</w:t>
      </w:r>
      <w:r>
        <w:rPr>
          <w:rFonts w:ascii="Times New Roman" w:hAnsi="Times New Roman" w:cs="Times New Roman"/>
          <w:lang w:val="it-IT"/>
        </w:rPr>
        <w:t>-</w:t>
      </w:r>
      <w:r w:rsidRPr="003411C4">
        <w:rPr>
          <w:rFonts w:ascii="Times New Roman" w:hAnsi="Times New Roman" w:cs="Times New Roman"/>
          <w:lang w:val="it-IT"/>
        </w:rPr>
        <w:t>)</w:t>
      </w:r>
    </w:p>
    <w:p w14:paraId="33502D8E" w14:textId="77777777" w:rsidR="00545A3C" w:rsidRDefault="00545A3C" w:rsidP="0051739A">
      <w:pPr>
        <w:tabs>
          <w:tab w:val="left" w:pos="2340"/>
          <w:tab w:val="left" w:pos="2520"/>
          <w:tab w:val="left" w:pos="3690"/>
          <w:tab w:val="left" w:pos="9360"/>
        </w:tabs>
        <w:rPr>
          <w:rFonts w:ascii="Times New Roman" w:hAnsi="Times New Roman" w:cs="Times New Roman"/>
          <w:lang w:val="it-IT"/>
        </w:rPr>
      </w:pPr>
      <w:r>
        <w:rPr>
          <w:rFonts w:ascii="Times New Roman" w:hAnsi="Times New Roman" w:cs="Times New Roman"/>
          <w:lang w:val="it-IT"/>
        </w:rPr>
        <w:t>Carmine Matroippolito</w:t>
      </w:r>
      <w:r w:rsidRPr="003411C4">
        <w:rPr>
          <w:rFonts w:ascii="Times New Roman" w:hAnsi="Times New Roman" w:cs="Times New Roman"/>
          <w:lang w:val="it-IT"/>
        </w:rPr>
        <w:t>, University of Bologna, Resident (2020</w:t>
      </w:r>
      <w:r>
        <w:rPr>
          <w:rFonts w:ascii="Times New Roman" w:hAnsi="Times New Roman" w:cs="Times New Roman"/>
          <w:lang w:val="it-IT"/>
        </w:rPr>
        <w:t>-</w:t>
      </w:r>
      <w:r w:rsidRPr="003411C4">
        <w:rPr>
          <w:rFonts w:ascii="Times New Roman" w:hAnsi="Times New Roman" w:cs="Times New Roman"/>
          <w:lang w:val="it-IT"/>
        </w:rPr>
        <w:t>)</w:t>
      </w:r>
    </w:p>
    <w:p w14:paraId="25F06BAA" w14:textId="652ED586" w:rsidR="00545A3C" w:rsidRDefault="00545A3C" w:rsidP="0051739A">
      <w:pPr>
        <w:tabs>
          <w:tab w:val="left" w:pos="2340"/>
          <w:tab w:val="left" w:pos="2520"/>
          <w:tab w:val="left" w:pos="3690"/>
          <w:tab w:val="left" w:pos="9360"/>
        </w:tabs>
        <w:rPr>
          <w:rFonts w:ascii="Times New Roman" w:hAnsi="Times New Roman" w:cs="Times New Roman"/>
          <w:lang w:val="it-IT"/>
        </w:rPr>
      </w:pPr>
      <w:r>
        <w:rPr>
          <w:rFonts w:ascii="Times New Roman" w:hAnsi="Times New Roman" w:cs="Times New Roman"/>
          <w:lang w:val="it-IT"/>
        </w:rPr>
        <w:t>Giovanni Visci</w:t>
      </w:r>
      <w:r w:rsidRPr="003411C4">
        <w:rPr>
          <w:rFonts w:ascii="Times New Roman" w:hAnsi="Times New Roman" w:cs="Times New Roman"/>
          <w:lang w:val="it-IT"/>
        </w:rPr>
        <w:t>, Unive</w:t>
      </w:r>
      <w:r w:rsidR="00A1209C">
        <w:rPr>
          <w:rFonts w:ascii="Times New Roman" w:hAnsi="Times New Roman" w:cs="Times New Roman"/>
          <w:lang w:val="it-IT"/>
        </w:rPr>
        <w:t>rsity of Bologna, Resident (2019</w:t>
      </w:r>
      <w:r>
        <w:rPr>
          <w:rFonts w:ascii="Times New Roman" w:hAnsi="Times New Roman" w:cs="Times New Roman"/>
          <w:lang w:val="it-IT"/>
        </w:rPr>
        <w:t>-</w:t>
      </w:r>
      <w:r w:rsidRPr="003411C4">
        <w:rPr>
          <w:rFonts w:ascii="Times New Roman" w:hAnsi="Times New Roman" w:cs="Times New Roman"/>
          <w:lang w:val="it-IT"/>
        </w:rPr>
        <w:t>)</w:t>
      </w:r>
    </w:p>
    <w:p w14:paraId="135F32C0" w14:textId="099E11A9" w:rsidR="00545A3C" w:rsidRDefault="002B3C62" w:rsidP="0051739A">
      <w:pPr>
        <w:tabs>
          <w:tab w:val="left" w:pos="2340"/>
          <w:tab w:val="left" w:pos="2520"/>
          <w:tab w:val="left" w:pos="3690"/>
          <w:tab w:val="left" w:pos="9360"/>
        </w:tabs>
        <w:rPr>
          <w:rFonts w:ascii="Times New Roman" w:hAnsi="Times New Roman" w:cs="Times New Roman"/>
          <w:lang w:val="it-IT"/>
        </w:rPr>
      </w:pPr>
      <w:r>
        <w:rPr>
          <w:rFonts w:ascii="Times New Roman" w:hAnsi="Times New Roman" w:cs="Times New Roman"/>
          <w:lang w:val="it-IT"/>
        </w:rPr>
        <w:t>Giulia Colla</w:t>
      </w:r>
      <w:r w:rsidR="00545A3C">
        <w:rPr>
          <w:rFonts w:ascii="Times New Roman" w:hAnsi="Times New Roman" w:cs="Times New Roman"/>
          <w:lang w:val="it-IT"/>
        </w:rPr>
        <w:t>tuzzo</w:t>
      </w:r>
      <w:r w:rsidR="00545A3C" w:rsidRPr="003411C4">
        <w:rPr>
          <w:rFonts w:ascii="Times New Roman" w:hAnsi="Times New Roman" w:cs="Times New Roman"/>
          <w:lang w:val="it-IT"/>
        </w:rPr>
        <w:t>, University of Bologna, Resident (2020</w:t>
      </w:r>
      <w:r w:rsidR="00545A3C">
        <w:rPr>
          <w:rFonts w:ascii="Times New Roman" w:hAnsi="Times New Roman" w:cs="Times New Roman"/>
          <w:lang w:val="it-IT"/>
        </w:rPr>
        <w:t>-</w:t>
      </w:r>
      <w:r w:rsidR="00545A3C" w:rsidRPr="003411C4">
        <w:rPr>
          <w:rFonts w:ascii="Times New Roman" w:hAnsi="Times New Roman" w:cs="Times New Roman"/>
          <w:lang w:val="it-IT"/>
        </w:rPr>
        <w:t>)</w:t>
      </w:r>
    </w:p>
    <w:p w14:paraId="10183F90" w14:textId="179984DB" w:rsidR="00A1209C" w:rsidRPr="001D1873" w:rsidRDefault="00A1209C" w:rsidP="0051739A">
      <w:pPr>
        <w:tabs>
          <w:tab w:val="left" w:pos="2340"/>
          <w:tab w:val="left" w:pos="2520"/>
          <w:tab w:val="left" w:pos="3690"/>
          <w:tab w:val="left" w:pos="9360"/>
        </w:tabs>
        <w:rPr>
          <w:rFonts w:ascii="Times New Roman" w:hAnsi="Times New Roman" w:cs="Times New Roman"/>
        </w:rPr>
      </w:pPr>
      <w:r w:rsidRPr="001D1873">
        <w:rPr>
          <w:rFonts w:ascii="Times New Roman" w:hAnsi="Times New Roman" w:cs="Times New Roman"/>
        </w:rPr>
        <w:t>Federica Teglia, University of Bologna, Resident (2021-)</w:t>
      </w:r>
    </w:p>
    <w:p w14:paraId="462AA8FF" w14:textId="77777777" w:rsidR="0083270A" w:rsidRPr="001D1873" w:rsidRDefault="0083270A" w:rsidP="00C572E1">
      <w:pPr>
        <w:tabs>
          <w:tab w:val="left" w:pos="2340"/>
          <w:tab w:val="left" w:pos="2520"/>
          <w:tab w:val="left" w:pos="3690"/>
          <w:tab w:val="left" w:pos="9360"/>
        </w:tabs>
        <w:rPr>
          <w:rFonts w:ascii="Times New Roman" w:hAnsi="Times New Roman" w:cs="Times New Roman"/>
        </w:rPr>
      </w:pPr>
    </w:p>
    <w:p w14:paraId="6DA20FC8" w14:textId="77777777" w:rsidR="00B21240" w:rsidRPr="002F0EA3" w:rsidRDefault="00EB3218" w:rsidP="00920F6B">
      <w:pPr>
        <w:pStyle w:val="BodyText"/>
        <w:spacing w:before="0" w:line="246" w:lineRule="auto"/>
        <w:ind w:left="0" w:right="60" w:firstLine="0"/>
        <w:rPr>
          <w:rFonts w:cs="Times New Roman"/>
          <w:sz w:val="22"/>
          <w:szCs w:val="22"/>
        </w:rPr>
      </w:pPr>
      <w:r w:rsidRPr="002F0EA3">
        <w:rPr>
          <w:rFonts w:cs="Times New Roman"/>
          <w:spacing w:val="-1"/>
          <w:sz w:val="22"/>
          <w:szCs w:val="22"/>
          <w:u w:val="single" w:color="000000"/>
        </w:rPr>
        <w:t>Host</w:t>
      </w:r>
      <w:r w:rsidRPr="002F0EA3">
        <w:rPr>
          <w:rFonts w:cs="Times New Roman"/>
          <w:sz w:val="22"/>
          <w:szCs w:val="22"/>
          <w:u w:val="single" w:color="000000"/>
        </w:rPr>
        <w:t xml:space="preserve"> of</w:t>
      </w:r>
      <w:r w:rsidRPr="002F0EA3">
        <w:rPr>
          <w:rFonts w:cs="Times New Roman"/>
          <w:spacing w:val="-1"/>
          <w:sz w:val="22"/>
          <w:szCs w:val="22"/>
          <w:u w:val="single" w:color="000000"/>
        </w:rPr>
        <w:t xml:space="preserve"> Senior Visiting</w:t>
      </w:r>
      <w:r w:rsidRPr="002F0EA3">
        <w:rPr>
          <w:rFonts w:cs="Times New Roman"/>
          <w:spacing w:val="-3"/>
          <w:sz w:val="22"/>
          <w:szCs w:val="22"/>
          <w:u w:val="single" w:color="000000"/>
        </w:rPr>
        <w:t xml:space="preserve"> </w:t>
      </w:r>
      <w:r w:rsidRPr="002F0EA3">
        <w:rPr>
          <w:rFonts w:cs="Times New Roman"/>
          <w:spacing w:val="-1"/>
          <w:sz w:val="22"/>
          <w:szCs w:val="22"/>
          <w:u w:val="single" w:color="000000"/>
        </w:rPr>
        <w:t>Scientists</w:t>
      </w:r>
      <w:r w:rsidRPr="002F0EA3">
        <w:rPr>
          <w:rFonts w:cs="Times New Roman"/>
          <w:spacing w:val="47"/>
          <w:sz w:val="22"/>
          <w:szCs w:val="22"/>
        </w:rPr>
        <w:t xml:space="preserve"> </w:t>
      </w:r>
      <w:r w:rsidRPr="002F0EA3">
        <w:rPr>
          <w:rFonts w:cs="Times New Roman"/>
          <w:spacing w:val="-1"/>
          <w:sz w:val="22"/>
          <w:szCs w:val="22"/>
        </w:rPr>
        <w:t xml:space="preserve">(since </w:t>
      </w:r>
      <w:r w:rsidR="004A68E3" w:rsidRPr="002F0EA3">
        <w:rPr>
          <w:rFonts w:cs="Times New Roman"/>
          <w:sz w:val="22"/>
          <w:szCs w:val="22"/>
        </w:rPr>
        <w:t>201</w:t>
      </w:r>
      <w:r w:rsidR="00920F6B" w:rsidRPr="002F0EA3">
        <w:rPr>
          <w:rFonts w:cs="Times New Roman"/>
          <w:sz w:val="22"/>
          <w:szCs w:val="22"/>
        </w:rPr>
        <w:t>1</w:t>
      </w:r>
      <w:r w:rsidRPr="002F0EA3">
        <w:rPr>
          <w:rFonts w:cs="Times New Roman"/>
          <w:sz w:val="22"/>
          <w:szCs w:val="22"/>
        </w:rPr>
        <w:t>)</w:t>
      </w:r>
    </w:p>
    <w:p w14:paraId="7D4460FE" w14:textId="77777777" w:rsidR="00B21240" w:rsidRPr="002F0EA3" w:rsidRDefault="00B21240" w:rsidP="00C572E1">
      <w:pPr>
        <w:spacing w:before="4" w:line="280" w:lineRule="exact"/>
        <w:ind w:right="60"/>
        <w:rPr>
          <w:rFonts w:ascii="Times New Roman" w:hAnsi="Times New Roman" w:cs="Times New Roman"/>
        </w:rPr>
      </w:pPr>
    </w:p>
    <w:p w14:paraId="4349DB7F" w14:textId="77777777" w:rsidR="00C572E1" w:rsidRPr="002F0EA3" w:rsidRDefault="00EB3218" w:rsidP="00AB2EAB">
      <w:pPr>
        <w:pStyle w:val="BodyText"/>
        <w:spacing w:before="7" w:line="246" w:lineRule="auto"/>
        <w:ind w:left="120" w:right="60" w:hanging="119"/>
        <w:rPr>
          <w:rFonts w:cs="Times New Roman"/>
          <w:spacing w:val="-1"/>
          <w:sz w:val="22"/>
          <w:szCs w:val="22"/>
          <w:lang w:val="de-DE"/>
        </w:rPr>
      </w:pPr>
      <w:r w:rsidRPr="002F0EA3">
        <w:rPr>
          <w:rFonts w:cs="Times New Roman"/>
          <w:spacing w:val="-1"/>
          <w:sz w:val="22"/>
          <w:szCs w:val="22"/>
          <w:lang w:val="de-DE"/>
        </w:rPr>
        <w:t>Elisabete Weiderpass</w:t>
      </w:r>
      <w:r w:rsidRPr="002F0EA3">
        <w:rPr>
          <w:rFonts w:cs="Times New Roman"/>
          <w:sz w:val="22"/>
          <w:szCs w:val="22"/>
          <w:lang w:val="de-DE"/>
        </w:rPr>
        <w:t xml:space="preserve"> </w:t>
      </w:r>
      <w:r w:rsidRPr="002F0EA3">
        <w:rPr>
          <w:rFonts w:cs="Times New Roman"/>
          <w:spacing w:val="-1"/>
          <w:sz w:val="22"/>
          <w:szCs w:val="22"/>
          <w:lang w:val="de-DE"/>
        </w:rPr>
        <w:t>Vainio,</w:t>
      </w:r>
      <w:r w:rsidRPr="002F0EA3">
        <w:rPr>
          <w:rFonts w:cs="Times New Roman"/>
          <w:sz w:val="22"/>
          <w:szCs w:val="22"/>
          <w:lang w:val="de-DE"/>
        </w:rPr>
        <w:t xml:space="preserve"> </w:t>
      </w:r>
      <w:r w:rsidR="00AB2EAB" w:rsidRPr="002F0EA3">
        <w:rPr>
          <w:rFonts w:cs="Times New Roman"/>
          <w:spacing w:val="-1"/>
          <w:sz w:val="22"/>
          <w:szCs w:val="22"/>
          <w:lang w:val="de-DE"/>
        </w:rPr>
        <w:t>Karolinska Ins</w:t>
      </w:r>
      <w:r w:rsidRPr="002F0EA3">
        <w:rPr>
          <w:rFonts w:cs="Times New Roman"/>
          <w:spacing w:val="-1"/>
          <w:sz w:val="22"/>
          <w:szCs w:val="22"/>
          <w:lang w:val="de-DE"/>
        </w:rPr>
        <w:t>titute,</w:t>
      </w:r>
      <w:r w:rsidRPr="002F0EA3">
        <w:rPr>
          <w:rFonts w:cs="Times New Roman"/>
          <w:sz w:val="22"/>
          <w:szCs w:val="22"/>
          <w:lang w:val="de-DE"/>
        </w:rPr>
        <w:t xml:space="preserve"> </w:t>
      </w:r>
      <w:r w:rsidRPr="002F0EA3">
        <w:rPr>
          <w:rFonts w:cs="Times New Roman"/>
          <w:spacing w:val="-1"/>
          <w:sz w:val="22"/>
          <w:szCs w:val="22"/>
          <w:lang w:val="de-DE"/>
        </w:rPr>
        <w:t>Stockholm,</w:t>
      </w:r>
      <w:r w:rsidRPr="002F0EA3">
        <w:rPr>
          <w:rFonts w:cs="Times New Roman"/>
          <w:sz w:val="22"/>
          <w:szCs w:val="22"/>
          <w:lang w:val="de-DE"/>
        </w:rPr>
        <w:t xml:space="preserve"> </w:t>
      </w:r>
      <w:r w:rsidRPr="002F0EA3">
        <w:rPr>
          <w:rFonts w:cs="Times New Roman"/>
          <w:spacing w:val="-1"/>
          <w:sz w:val="22"/>
          <w:szCs w:val="22"/>
          <w:lang w:val="de-DE"/>
        </w:rPr>
        <w:t>Sweden</w:t>
      </w:r>
    </w:p>
    <w:p w14:paraId="03766E48" w14:textId="77777777" w:rsidR="00B21240" w:rsidRPr="002F0EA3" w:rsidRDefault="00EB3218" w:rsidP="00AB2EAB">
      <w:pPr>
        <w:pStyle w:val="BodyText"/>
        <w:spacing w:before="7" w:line="246" w:lineRule="auto"/>
        <w:ind w:left="120" w:right="60" w:hanging="119"/>
        <w:rPr>
          <w:rFonts w:cs="Times New Roman"/>
          <w:sz w:val="22"/>
          <w:szCs w:val="22"/>
          <w:lang w:val="de-DE"/>
        </w:rPr>
      </w:pPr>
      <w:r w:rsidRPr="002F0EA3">
        <w:rPr>
          <w:rFonts w:cs="Times New Roman"/>
          <w:spacing w:val="-1"/>
          <w:sz w:val="22"/>
          <w:szCs w:val="22"/>
          <w:lang w:val="de-DE"/>
        </w:rPr>
        <w:t>Kristina Kjaerheim,</w:t>
      </w:r>
      <w:r w:rsidRPr="002F0EA3">
        <w:rPr>
          <w:rFonts w:cs="Times New Roman"/>
          <w:sz w:val="22"/>
          <w:szCs w:val="22"/>
          <w:lang w:val="de-DE"/>
        </w:rPr>
        <w:t xml:space="preserve"> </w:t>
      </w:r>
      <w:r w:rsidRPr="002F0EA3">
        <w:rPr>
          <w:rFonts w:cs="Times New Roman"/>
          <w:spacing w:val="-1"/>
          <w:sz w:val="22"/>
          <w:szCs w:val="22"/>
          <w:lang w:val="de-DE"/>
        </w:rPr>
        <w:t>Norwegian</w:t>
      </w:r>
      <w:r w:rsidRPr="002F0EA3">
        <w:rPr>
          <w:rFonts w:cs="Times New Roman"/>
          <w:sz w:val="22"/>
          <w:szCs w:val="22"/>
          <w:lang w:val="de-DE"/>
        </w:rPr>
        <w:t xml:space="preserve"> </w:t>
      </w:r>
      <w:r w:rsidRPr="002F0EA3">
        <w:rPr>
          <w:rFonts w:cs="Times New Roman"/>
          <w:spacing w:val="-1"/>
          <w:sz w:val="22"/>
          <w:szCs w:val="22"/>
          <w:lang w:val="de-DE"/>
        </w:rPr>
        <w:t xml:space="preserve">Cancer </w:t>
      </w:r>
      <w:r w:rsidRPr="002F0EA3">
        <w:rPr>
          <w:rFonts w:cs="Times New Roman"/>
          <w:spacing w:val="-2"/>
          <w:sz w:val="22"/>
          <w:szCs w:val="22"/>
          <w:lang w:val="de-DE"/>
        </w:rPr>
        <w:t>Registry,</w:t>
      </w:r>
      <w:r w:rsidRPr="002F0EA3">
        <w:rPr>
          <w:rFonts w:cs="Times New Roman"/>
          <w:sz w:val="22"/>
          <w:szCs w:val="22"/>
          <w:lang w:val="de-DE"/>
        </w:rPr>
        <w:t xml:space="preserve"> </w:t>
      </w:r>
      <w:r w:rsidRPr="002F0EA3">
        <w:rPr>
          <w:rFonts w:cs="Times New Roman"/>
          <w:spacing w:val="-1"/>
          <w:sz w:val="22"/>
          <w:szCs w:val="22"/>
          <w:lang w:val="de-DE"/>
        </w:rPr>
        <w:t>Oslo,</w:t>
      </w:r>
      <w:r w:rsidRPr="002F0EA3">
        <w:rPr>
          <w:rFonts w:cs="Times New Roman"/>
          <w:sz w:val="22"/>
          <w:szCs w:val="22"/>
          <w:lang w:val="de-DE"/>
        </w:rPr>
        <w:t xml:space="preserve"> </w:t>
      </w:r>
      <w:r w:rsidRPr="002F0EA3">
        <w:rPr>
          <w:rFonts w:cs="Times New Roman"/>
          <w:spacing w:val="-1"/>
          <w:sz w:val="22"/>
          <w:szCs w:val="22"/>
          <w:lang w:val="de-DE"/>
        </w:rPr>
        <w:t>Norway</w:t>
      </w:r>
    </w:p>
    <w:p w14:paraId="71717D25" w14:textId="77777777" w:rsidR="00B21240" w:rsidRPr="002F0EA3" w:rsidRDefault="00EB3218" w:rsidP="00AB2EAB">
      <w:pPr>
        <w:pStyle w:val="BodyText"/>
        <w:spacing w:before="0"/>
        <w:ind w:left="120" w:right="60" w:hanging="119"/>
        <w:rPr>
          <w:rFonts w:cs="Times New Roman"/>
          <w:spacing w:val="-2"/>
          <w:sz w:val="22"/>
          <w:szCs w:val="22"/>
          <w:lang w:val="de-DE"/>
        </w:rPr>
      </w:pPr>
      <w:r w:rsidRPr="002F0EA3">
        <w:rPr>
          <w:rFonts w:cs="Times New Roman"/>
          <w:spacing w:val="-1"/>
          <w:sz w:val="22"/>
          <w:szCs w:val="22"/>
          <w:lang w:val="de-DE"/>
        </w:rPr>
        <w:t>Nazir A.</w:t>
      </w:r>
      <w:r w:rsidRPr="002F0EA3">
        <w:rPr>
          <w:rFonts w:cs="Times New Roman"/>
          <w:sz w:val="22"/>
          <w:szCs w:val="22"/>
          <w:lang w:val="de-DE"/>
        </w:rPr>
        <w:t xml:space="preserve"> </w:t>
      </w:r>
      <w:r w:rsidRPr="002F0EA3">
        <w:rPr>
          <w:rFonts w:cs="Times New Roman"/>
          <w:spacing w:val="-1"/>
          <w:sz w:val="22"/>
          <w:szCs w:val="22"/>
          <w:lang w:val="de-DE"/>
        </w:rPr>
        <w:t>Dar,</w:t>
      </w:r>
      <w:r w:rsidRPr="002F0EA3">
        <w:rPr>
          <w:rFonts w:cs="Times New Roman"/>
          <w:sz w:val="22"/>
          <w:szCs w:val="22"/>
          <w:lang w:val="de-DE"/>
        </w:rPr>
        <w:t xml:space="preserve"> </w:t>
      </w:r>
      <w:r w:rsidRPr="002F0EA3">
        <w:rPr>
          <w:rFonts w:cs="Times New Roman"/>
          <w:spacing w:val="-1"/>
          <w:sz w:val="22"/>
          <w:szCs w:val="22"/>
          <w:lang w:val="de-DE"/>
        </w:rPr>
        <w:t>University</w:t>
      </w:r>
      <w:r w:rsidRPr="002F0EA3">
        <w:rPr>
          <w:rFonts w:cs="Times New Roman"/>
          <w:spacing w:val="-8"/>
          <w:sz w:val="22"/>
          <w:szCs w:val="22"/>
          <w:lang w:val="de-DE"/>
        </w:rPr>
        <w:t xml:space="preserve"> </w:t>
      </w:r>
      <w:r w:rsidRPr="002F0EA3">
        <w:rPr>
          <w:rFonts w:cs="Times New Roman"/>
          <w:sz w:val="22"/>
          <w:szCs w:val="22"/>
          <w:lang w:val="de-DE"/>
        </w:rPr>
        <w:t>of</w:t>
      </w:r>
      <w:r w:rsidRPr="002F0EA3">
        <w:rPr>
          <w:rFonts w:cs="Times New Roman"/>
          <w:spacing w:val="-1"/>
          <w:sz w:val="22"/>
          <w:szCs w:val="22"/>
          <w:lang w:val="de-DE"/>
        </w:rPr>
        <w:t xml:space="preserve"> Kashmir,</w:t>
      </w:r>
      <w:r w:rsidRPr="002F0EA3">
        <w:rPr>
          <w:rFonts w:cs="Times New Roman"/>
          <w:sz w:val="22"/>
          <w:szCs w:val="22"/>
          <w:lang w:val="de-DE"/>
        </w:rPr>
        <w:t xml:space="preserve"> </w:t>
      </w:r>
      <w:r w:rsidRPr="002F0EA3">
        <w:rPr>
          <w:rFonts w:cs="Times New Roman"/>
          <w:spacing w:val="-1"/>
          <w:sz w:val="22"/>
          <w:szCs w:val="22"/>
          <w:lang w:val="de-DE"/>
        </w:rPr>
        <w:t>Srinagar,</w:t>
      </w:r>
      <w:r w:rsidRPr="002F0EA3">
        <w:rPr>
          <w:rFonts w:cs="Times New Roman"/>
          <w:sz w:val="22"/>
          <w:szCs w:val="22"/>
          <w:lang w:val="de-DE"/>
        </w:rPr>
        <w:t xml:space="preserve"> </w:t>
      </w:r>
      <w:r w:rsidR="002E1417" w:rsidRPr="002F0EA3">
        <w:rPr>
          <w:rFonts w:cs="Times New Roman"/>
          <w:spacing w:val="-2"/>
          <w:sz w:val="22"/>
          <w:szCs w:val="22"/>
          <w:lang w:val="de-DE"/>
        </w:rPr>
        <w:t>India</w:t>
      </w:r>
    </w:p>
    <w:p w14:paraId="29DAEF1A" w14:textId="77777777" w:rsidR="002E1417" w:rsidRPr="002F0EA3" w:rsidRDefault="002E1417" w:rsidP="00AB2EAB">
      <w:pPr>
        <w:pStyle w:val="BodyText"/>
        <w:spacing w:before="0"/>
        <w:ind w:left="120" w:right="60" w:hanging="119"/>
        <w:rPr>
          <w:rFonts w:cs="Times New Roman"/>
          <w:spacing w:val="-2"/>
          <w:sz w:val="22"/>
          <w:szCs w:val="22"/>
        </w:rPr>
      </w:pPr>
      <w:r w:rsidRPr="002F0EA3">
        <w:rPr>
          <w:rFonts w:cs="Times New Roman"/>
          <w:spacing w:val="-2"/>
          <w:sz w:val="22"/>
          <w:szCs w:val="22"/>
        </w:rPr>
        <w:t>Georgeta Vaidean, Touro College of Pharmacy, New York, NY</w:t>
      </w:r>
    </w:p>
    <w:p w14:paraId="4F137942" w14:textId="77777777" w:rsidR="002E1417" w:rsidRPr="002F0EA3" w:rsidRDefault="002E1417" w:rsidP="00AB2EAB">
      <w:pPr>
        <w:pStyle w:val="BodyText"/>
        <w:spacing w:before="0"/>
        <w:ind w:left="120" w:right="60" w:hanging="119"/>
        <w:rPr>
          <w:rFonts w:cs="Times New Roman"/>
          <w:spacing w:val="-2"/>
          <w:sz w:val="22"/>
          <w:szCs w:val="22"/>
        </w:rPr>
      </w:pPr>
      <w:r w:rsidRPr="002F0EA3">
        <w:rPr>
          <w:rFonts w:cs="Times New Roman"/>
          <w:spacing w:val="-2"/>
          <w:sz w:val="22"/>
          <w:szCs w:val="22"/>
        </w:rPr>
        <w:t>Akram Pourshams, Tehran University of Medical Sciences, Tehran, Iran</w:t>
      </w:r>
    </w:p>
    <w:p w14:paraId="391FB763" w14:textId="77777777" w:rsidR="00BF53EB" w:rsidRDefault="00920F6B" w:rsidP="00AB2EAB">
      <w:pPr>
        <w:pStyle w:val="BodyText"/>
        <w:spacing w:before="0"/>
        <w:ind w:left="120" w:right="60" w:hanging="119"/>
        <w:rPr>
          <w:rFonts w:cs="Times New Roman"/>
          <w:spacing w:val="-2"/>
          <w:sz w:val="22"/>
          <w:szCs w:val="22"/>
        </w:rPr>
      </w:pPr>
      <w:r w:rsidRPr="002F0EA3">
        <w:rPr>
          <w:rFonts w:cs="Times New Roman"/>
          <w:spacing w:val="-2"/>
          <w:sz w:val="22"/>
          <w:szCs w:val="22"/>
        </w:rPr>
        <w:t xml:space="preserve">Cornelia van </w:t>
      </w:r>
      <w:proofErr w:type="spellStart"/>
      <w:r w:rsidRPr="002F0EA3">
        <w:rPr>
          <w:rFonts w:cs="Times New Roman"/>
          <w:spacing w:val="-2"/>
          <w:sz w:val="22"/>
          <w:szCs w:val="22"/>
        </w:rPr>
        <w:t>Djin</w:t>
      </w:r>
      <w:proofErr w:type="spellEnd"/>
      <w:r w:rsidRPr="002F0EA3">
        <w:rPr>
          <w:rFonts w:cs="Times New Roman"/>
          <w:spacing w:val="-2"/>
          <w:sz w:val="22"/>
          <w:szCs w:val="22"/>
        </w:rPr>
        <w:t>, Erasmus</w:t>
      </w:r>
      <w:r w:rsidR="00BF53EB" w:rsidRPr="002F0EA3">
        <w:rPr>
          <w:rFonts w:cs="Times New Roman"/>
          <w:spacing w:val="-2"/>
          <w:sz w:val="22"/>
          <w:szCs w:val="22"/>
        </w:rPr>
        <w:t xml:space="preserve"> University, </w:t>
      </w:r>
      <w:r w:rsidRPr="002F0EA3">
        <w:rPr>
          <w:rFonts w:cs="Times New Roman"/>
          <w:spacing w:val="-2"/>
          <w:sz w:val="22"/>
          <w:szCs w:val="22"/>
        </w:rPr>
        <w:t xml:space="preserve">Rotterdam, </w:t>
      </w:r>
      <w:r w:rsidR="00BF53EB" w:rsidRPr="002F0EA3">
        <w:rPr>
          <w:rFonts w:cs="Times New Roman"/>
          <w:spacing w:val="-2"/>
          <w:sz w:val="22"/>
          <w:szCs w:val="22"/>
        </w:rPr>
        <w:t>The Netherlands</w:t>
      </w:r>
    </w:p>
    <w:p w14:paraId="10CB25B6" w14:textId="77777777" w:rsidR="003411C4" w:rsidRPr="002F0EA3" w:rsidRDefault="003411C4" w:rsidP="00AB2EAB">
      <w:pPr>
        <w:pStyle w:val="BodyText"/>
        <w:spacing w:before="0"/>
        <w:ind w:left="120" w:right="60" w:hanging="119"/>
        <w:rPr>
          <w:rFonts w:cs="Times New Roman"/>
          <w:spacing w:val="-2"/>
          <w:sz w:val="22"/>
          <w:szCs w:val="22"/>
        </w:rPr>
      </w:pPr>
      <w:r>
        <w:rPr>
          <w:rFonts w:cs="Times New Roman"/>
          <w:spacing w:val="-2"/>
          <w:sz w:val="22"/>
          <w:szCs w:val="22"/>
        </w:rPr>
        <w:t>Harvey Checkoway, University of California at San Diego, CA</w:t>
      </w:r>
    </w:p>
    <w:p w14:paraId="5C727B4D" w14:textId="77777777" w:rsidR="002E1417" w:rsidRPr="002F0EA3" w:rsidRDefault="002E1417" w:rsidP="00AB2EAB">
      <w:pPr>
        <w:pStyle w:val="BodyText"/>
        <w:spacing w:before="0"/>
        <w:ind w:left="180" w:right="60" w:hanging="180"/>
        <w:rPr>
          <w:rFonts w:cs="Times New Roman"/>
          <w:spacing w:val="-2"/>
          <w:sz w:val="22"/>
          <w:szCs w:val="22"/>
        </w:rPr>
      </w:pPr>
    </w:p>
    <w:p w14:paraId="2EF11E0D" w14:textId="77777777" w:rsidR="00B21240" w:rsidRPr="002F0EA3" w:rsidRDefault="00DD1073" w:rsidP="00AB2EAB">
      <w:pPr>
        <w:pStyle w:val="BodyText"/>
        <w:spacing w:before="41"/>
        <w:ind w:left="180" w:hanging="180"/>
        <w:rPr>
          <w:rFonts w:cs="Times New Roman"/>
          <w:sz w:val="22"/>
          <w:szCs w:val="22"/>
        </w:rPr>
      </w:pPr>
      <w:r w:rsidRPr="002F0EA3">
        <w:rPr>
          <w:rFonts w:cs="Times New Roman"/>
          <w:spacing w:val="-2"/>
          <w:sz w:val="22"/>
          <w:szCs w:val="22"/>
          <w:u w:val="single" w:color="000000"/>
        </w:rPr>
        <w:t>EDITORIAL</w:t>
      </w:r>
      <w:r w:rsidR="00EB3218" w:rsidRPr="002F0EA3">
        <w:rPr>
          <w:rFonts w:cs="Times New Roman"/>
          <w:spacing w:val="1"/>
          <w:sz w:val="22"/>
          <w:szCs w:val="22"/>
          <w:u w:val="single" w:color="000000"/>
        </w:rPr>
        <w:t xml:space="preserve"> </w:t>
      </w:r>
      <w:r w:rsidR="00EB3218" w:rsidRPr="002F0EA3">
        <w:rPr>
          <w:rFonts w:cs="Times New Roman"/>
          <w:spacing w:val="-3"/>
          <w:sz w:val="22"/>
          <w:szCs w:val="22"/>
          <w:u w:val="single" w:color="000000"/>
        </w:rPr>
        <w:t>ACTIVITIES</w:t>
      </w:r>
    </w:p>
    <w:p w14:paraId="731AB3D5" w14:textId="77777777" w:rsidR="00B21240" w:rsidRPr="002F0EA3" w:rsidRDefault="00B21240" w:rsidP="002E1417">
      <w:pPr>
        <w:spacing w:before="1" w:line="220" w:lineRule="exact"/>
        <w:rPr>
          <w:rFonts w:ascii="Times New Roman" w:hAnsi="Times New Roman" w:cs="Times New Roman"/>
        </w:rPr>
      </w:pPr>
    </w:p>
    <w:p w14:paraId="6271EDC9" w14:textId="77777777" w:rsidR="00DD1073" w:rsidRPr="002F0EA3" w:rsidRDefault="00DD1073" w:rsidP="00DD1073">
      <w:pPr>
        <w:spacing w:before="1" w:line="220" w:lineRule="exact"/>
        <w:rPr>
          <w:rFonts w:ascii="Times New Roman" w:hAnsi="Times New Roman" w:cs="Times New Roman"/>
        </w:rPr>
      </w:pPr>
      <w:r w:rsidRPr="002F0EA3">
        <w:rPr>
          <w:rFonts w:ascii="Times New Roman" w:hAnsi="Times New Roman" w:cs="Times New Roman"/>
          <w:u w:val="single"/>
        </w:rPr>
        <w:t>Member of Editorial Boards</w:t>
      </w:r>
      <w:r w:rsidRPr="002F0EA3">
        <w:rPr>
          <w:rFonts w:ascii="Times New Roman" w:hAnsi="Times New Roman" w:cs="Times New Roman"/>
        </w:rPr>
        <w:t xml:space="preserve"> (active)</w:t>
      </w:r>
    </w:p>
    <w:p w14:paraId="47BC1827" w14:textId="77777777" w:rsidR="00DD1073" w:rsidRPr="002F0EA3" w:rsidRDefault="00DD1073" w:rsidP="00DD1073">
      <w:pPr>
        <w:spacing w:before="1" w:line="220" w:lineRule="exact"/>
        <w:rPr>
          <w:rFonts w:ascii="Times New Roman" w:hAnsi="Times New Roman" w:cs="Times New Roman"/>
        </w:rPr>
      </w:pPr>
    </w:p>
    <w:p w14:paraId="15F76BBC" w14:textId="77777777" w:rsidR="00DD1073" w:rsidRPr="002F0EA3" w:rsidRDefault="00DD1073" w:rsidP="00DD1073">
      <w:pPr>
        <w:spacing w:before="1" w:line="220" w:lineRule="exact"/>
        <w:rPr>
          <w:rFonts w:ascii="Times New Roman" w:hAnsi="Times New Roman" w:cs="Times New Roman"/>
        </w:rPr>
      </w:pPr>
      <w:r w:rsidRPr="002F0EA3">
        <w:rPr>
          <w:rFonts w:ascii="Times New Roman" w:hAnsi="Times New Roman" w:cs="Times New Roman"/>
        </w:rPr>
        <w:t>Annals of Oncology (Associate Editor)</w:t>
      </w:r>
    </w:p>
    <w:p w14:paraId="4FECBD6C" w14:textId="77777777" w:rsidR="00DD1073" w:rsidRPr="002F0EA3" w:rsidRDefault="00DD1073" w:rsidP="00DD1073">
      <w:pPr>
        <w:spacing w:before="1" w:line="220" w:lineRule="exact"/>
        <w:rPr>
          <w:rFonts w:ascii="Times New Roman" w:hAnsi="Times New Roman" w:cs="Times New Roman"/>
        </w:rPr>
      </w:pPr>
      <w:r w:rsidRPr="002F0EA3">
        <w:rPr>
          <w:rFonts w:ascii="Times New Roman" w:hAnsi="Times New Roman" w:cs="Times New Roman"/>
        </w:rPr>
        <w:t>Biomarkers</w:t>
      </w:r>
    </w:p>
    <w:p w14:paraId="482BC5EE" w14:textId="720D64B1" w:rsidR="00DD1073" w:rsidRDefault="00DD1073" w:rsidP="00DD1073">
      <w:pPr>
        <w:spacing w:before="1" w:line="220" w:lineRule="exact"/>
        <w:rPr>
          <w:rFonts w:ascii="Times New Roman" w:hAnsi="Times New Roman" w:cs="Times New Roman"/>
        </w:rPr>
      </w:pPr>
      <w:r w:rsidRPr="002F0EA3">
        <w:rPr>
          <w:rFonts w:ascii="Times New Roman" w:hAnsi="Times New Roman" w:cs="Times New Roman"/>
        </w:rPr>
        <w:t>Cancer Discovery</w:t>
      </w:r>
    </w:p>
    <w:p w14:paraId="06DCD051" w14:textId="3F568525" w:rsidR="006C2FC6" w:rsidRPr="002F0EA3" w:rsidRDefault="006C2FC6" w:rsidP="00DD1073">
      <w:pPr>
        <w:spacing w:before="1" w:line="220" w:lineRule="exact"/>
        <w:rPr>
          <w:rFonts w:ascii="Times New Roman" w:hAnsi="Times New Roman" w:cs="Times New Roman"/>
        </w:rPr>
      </w:pPr>
      <w:r>
        <w:rPr>
          <w:rFonts w:ascii="Times New Roman" w:hAnsi="Times New Roman" w:cs="Times New Roman"/>
        </w:rPr>
        <w:t>Current Opinion in Epidemiology and Public Health (Editor in Chief)</w:t>
      </w:r>
    </w:p>
    <w:p w14:paraId="5255124D" w14:textId="77777777" w:rsidR="00DD1073" w:rsidRPr="002F0EA3" w:rsidRDefault="00DD1073" w:rsidP="00DD1073">
      <w:pPr>
        <w:spacing w:before="1" w:line="220" w:lineRule="exact"/>
        <w:rPr>
          <w:rFonts w:ascii="Times New Roman" w:hAnsi="Times New Roman" w:cs="Times New Roman"/>
        </w:rPr>
      </w:pPr>
      <w:r w:rsidRPr="002F0EA3">
        <w:rPr>
          <w:rFonts w:ascii="Times New Roman" w:hAnsi="Times New Roman" w:cs="Times New Roman"/>
        </w:rPr>
        <w:t>Disease Markers</w:t>
      </w:r>
    </w:p>
    <w:p w14:paraId="24AC01D2" w14:textId="77777777" w:rsidR="00DD1073" w:rsidRPr="002F0EA3" w:rsidRDefault="00DD1073" w:rsidP="001B770B">
      <w:pPr>
        <w:spacing w:before="1" w:line="220" w:lineRule="exact"/>
        <w:rPr>
          <w:rFonts w:ascii="Times New Roman" w:hAnsi="Times New Roman" w:cs="Times New Roman"/>
        </w:rPr>
      </w:pPr>
      <w:r w:rsidRPr="002F0EA3">
        <w:rPr>
          <w:rFonts w:ascii="Times New Roman" w:hAnsi="Times New Roman" w:cs="Times New Roman"/>
        </w:rPr>
        <w:t>European Jo</w:t>
      </w:r>
      <w:r w:rsidR="001B770B" w:rsidRPr="002F0EA3">
        <w:rPr>
          <w:rFonts w:ascii="Times New Roman" w:hAnsi="Times New Roman" w:cs="Times New Roman"/>
        </w:rPr>
        <w:t>urnal of Clinical Investigation</w:t>
      </w:r>
      <w:r w:rsidR="00C757FE" w:rsidRPr="002F0EA3">
        <w:rPr>
          <w:rFonts w:ascii="Times New Roman" w:hAnsi="Times New Roman" w:cs="Times New Roman"/>
        </w:rPr>
        <w:t xml:space="preserve"> (Associate Editor)</w:t>
      </w:r>
    </w:p>
    <w:p w14:paraId="75CE93B4" w14:textId="77777777" w:rsidR="00434E2B" w:rsidRPr="002F0EA3" w:rsidRDefault="00434E2B" w:rsidP="001B770B">
      <w:pPr>
        <w:spacing w:before="1" w:line="220" w:lineRule="exact"/>
        <w:rPr>
          <w:rFonts w:ascii="Times New Roman" w:hAnsi="Times New Roman" w:cs="Times New Roman"/>
        </w:rPr>
      </w:pPr>
      <w:r w:rsidRPr="002F0EA3">
        <w:rPr>
          <w:rFonts w:ascii="Times New Roman" w:hAnsi="Times New Roman" w:cs="Times New Roman"/>
        </w:rPr>
        <w:t>Epidemiology, Biostatistics and Public Health</w:t>
      </w:r>
    </w:p>
    <w:p w14:paraId="110545FF" w14:textId="77777777" w:rsidR="00DD1073" w:rsidRPr="002F0EA3" w:rsidRDefault="00DD1073" w:rsidP="007E46A1">
      <w:pPr>
        <w:shd w:val="clear" w:color="auto" w:fill="FFFFFF"/>
        <w:textAlignment w:val="baseline"/>
        <w:rPr>
          <w:rFonts w:ascii="Times New Roman" w:hAnsi="Times New Roman" w:cs="Times New Roman"/>
        </w:rPr>
      </w:pPr>
      <w:r w:rsidRPr="002F0EA3">
        <w:rPr>
          <w:rFonts w:ascii="Times New Roman" w:hAnsi="Times New Roman" w:cs="Times New Roman"/>
        </w:rPr>
        <w:t xml:space="preserve">Frontiers in </w:t>
      </w:r>
      <w:r w:rsidR="007E46A1" w:rsidRPr="002F0EA3">
        <w:rPr>
          <w:rFonts w:ascii="Times New Roman" w:hAnsi="Times New Roman" w:cs="Times New Roman"/>
        </w:rPr>
        <w:t>Oncology (Specialty Chief Editor)</w:t>
      </w:r>
    </w:p>
    <w:p w14:paraId="125B06CE" w14:textId="77777777" w:rsidR="00C11A4F" w:rsidRPr="002F0EA3" w:rsidRDefault="00C11A4F" w:rsidP="00DD1073">
      <w:pPr>
        <w:spacing w:before="1" w:line="220" w:lineRule="exact"/>
        <w:rPr>
          <w:rFonts w:ascii="Times New Roman" w:hAnsi="Times New Roman" w:cs="Times New Roman"/>
        </w:rPr>
      </w:pPr>
      <w:r w:rsidRPr="002F0EA3">
        <w:rPr>
          <w:rFonts w:ascii="Times New Roman" w:hAnsi="Times New Roman" w:cs="Times New Roman"/>
        </w:rPr>
        <w:t>International Archives of Occupational and Environmental Health</w:t>
      </w:r>
    </w:p>
    <w:p w14:paraId="4920C508" w14:textId="77777777" w:rsidR="00DD1073" w:rsidRPr="002F0EA3" w:rsidRDefault="00DD1073" w:rsidP="00DD1073">
      <w:pPr>
        <w:spacing w:before="1" w:line="220" w:lineRule="exact"/>
        <w:rPr>
          <w:rFonts w:ascii="Times New Roman" w:hAnsi="Times New Roman" w:cs="Times New Roman"/>
        </w:rPr>
      </w:pPr>
      <w:r w:rsidRPr="002F0EA3">
        <w:rPr>
          <w:rFonts w:ascii="Times New Roman" w:hAnsi="Times New Roman" w:cs="Times New Roman"/>
        </w:rPr>
        <w:t>International Journal of Molecular Epidemiology and Genetics</w:t>
      </w:r>
    </w:p>
    <w:p w14:paraId="1D8AAACD" w14:textId="77777777" w:rsidR="00B50B27" w:rsidRPr="002F0EA3" w:rsidRDefault="00B50B27" w:rsidP="00DD1073">
      <w:pPr>
        <w:spacing w:before="1" w:line="220" w:lineRule="exact"/>
        <w:rPr>
          <w:rFonts w:ascii="Times New Roman" w:hAnsi="Times New Roman" w:cs="Times New Roman"/>
        </w:rPr>
      </w:pPr>
      <w:r>
        <w:rPr>
          <w:rFonts w:ascii="Times New Roman" w:hAnsi="Times New Roman" w:cs="Times New Roman"/>
        </w:rPr>
        <w:t>La Medicina del Lavoro</w:t>
      </w:r>
    </w:p>
    <w:p w14:paraId="6BC739EF" w14:textId="77777777" w:rsidR="00DD1073" w:rsidRPr="002F0EA3" w:rsidRDefault="00DD1073" w:rsidP="002E1417">
      <w:pPr>
        <w:spacing w:before="1" w:line="220" w:lineRule="exact"/>
        <w:rPr>
          <w:rFonts w:ascii="Times New Roman" w:hAnsi="Times New Roman" w:cs="Times New Roman"/>
        </w:rPr>
      </w:pPr>
    </w:p>
    <w:p w14:paraId="55068042" w14:textId="77777777" w:rsidR="00B21240" w:rsidRPr="002F0EA3" w:rsidRDefault="00EB3218" w:rsidP="00E529DE">
      <w:pPr>
        <w:pStyle w:val="BodyText"/>
        <w:spacing w:before="0"/>
        <w:ind w:left="0" w:right="14" w:firstLine="0"/>
        <w:rPr>
          <w:rFonts w:cs="Times New Roman"/>
          <w:sz w:val="22"/>
          <w:szCs w:val="22"/>
        </w:rPr>
      </w:pPr>
      <w:r w:rsidRPr="002F0EA3">
        <w:rPr>
          <w:rFonts w:cs="Times New Roman"/>
          <w:spacing w:val="-1"/>
          <w:sz w:val="22"/>
          <w:szCs w:val="22"/>
          <w:u w:val="single" w:color="000000"/>
        </w:rPr>
        <w:t>Review</w:t>
      </w:r>
      <w:r w:rsidRPr="002F0EA3">
        <w:rPr>
          <w:rFonts w:cs="Times New Roman"/>
          <w:sz w:val="22"/>
          <w:szCs w:val="22"/>
          <w:u w:val="single" w:color="000000"/>
        </w:rPr>
        <w:t xml:space="preserve"> </w:t>
      </w:r>
      <w:r w:rsidRPr="002F0EA3">
        <w:rPr>
          <w:rFonts w:cs="Times New Roman"/>
          <w:spacing w:val="-1"/>
          <w:sz w:val="22"/>
          <w:szCs w:val="22"/>
          <w:u w:val="single" w:color="000000"/>
        </w:rPr>
        <w:t>for Research</w:t>
      </w:r>
      <w:r w:rsidRPr="002F0EA3">
        <w:rPr>
          <w:rFonts w:cs="Times New Roman"/>
          <w:sz w:val="22"/>
          <w:szCs w:val="22"/>
          <w:u w:val="single" w:color="000000"/>
        </w:rPr>
        <w:t xml:space="preserve"> </w:t>
      </w:r>
      <w:r w:rsidRPr="002F0EA3">
        <w:rPr>
          <w:rFonts w:cs="Times New Roman"/>
          <w:spacing w:val="-1"/>
          <w:sz w:val="22"/>
          <w:szCs w:val="22"/>
          <w:u w:val="single" w:color="000000"/>
        </w:rPr>
        <w:t>Grants</w:t>
      </w:r>
      <w:r w:rsidR="002E1417" w:rsidRPr="002F0EA3">
        <w:rPr>
          <w:rFonts w:cs="Times New Roman"/>
          <w:spacing w:val="-1"/>
          <w:sz w:val="22"/>
          <w:szCs w:val="22"/>
          <w:u w:val="single" w:color="000000"/>
        </w:rPr>
        <w:t xml:space="preserve"> (since 2005)</w:t>
      </w:r>
    </w:p>
    <w:p w14:paraId="75733652" w14:textId="77777777" w:rsidR="00E529DE" w:rsidRPr="002F0EA3" w:rsidRDefault="00E529DE" w:rsidP="00E529DE">
      <w:pPr>
        <w:pStyle w:val="BodyText"/>
        <w:spacing w:before="0"/>
        <w:ind w:left="0" w:right="14" w:firstLine="0"/>
        <w:rPr>
          <w:rFonts w:cs="Times New Roman"/>
          <w:spacing w:val="-1"/>
          <w:sz w:val="22"/>
          <w:szCs w:val="22"/>
        </w:rPr>
      </w:pPr>
    </w:p>
    <w:p w14:paraId="5FF7D987" w14:textId="77777777" w:rsidR="00E529DE" w:rsidRPr="002F0EA3" w:rsidRDefault="00EB3218" w:rsidP="00E529DE">
      <w:pPr>
        <w:pStyle w:val="BodyText"/>
        <w:spacing w:before="0"/>
        <w:ind w:left="0" w:right="14" w:firstLine="0"/>
        <w:rPr>
          <w:rFonts w:cs="Times New Roman"/>
          <w:spacing w:val="-1"/>
          <w:sz w:val="22"/>
          <w:szCs w:val="22"/>
        </w:rPr>
      </w:pPr>
      <w:r w:rsidRPr="002F0EA3">
        <w:rPr>
          <w:rFonts w:cs="Times New Roman"/>
          <w:spacing w:val="-1"/>
          <w:sz w:val="22"/>
          <w:szCs w:val="22"/>
        </w:rPr>
        <w:t>Austrian</w:t>
      </w:r>
      <w:r w:rsidRPr="002F0EA3">
        <w:rPr>
          <w:rFonts w:cs="Times New Roman"/>
          <w:sz w:val="22"/>
          <w:szCs w:val="22"/>
        </w:rPr>
        <w:t xml:space="preserve"> </w:t>
      </w:r>
      <w:r w:rsidRPr="002F0EA3">
        <w:rPr>
          <w:rFonts w:cs="Times New Roman"/>
          <w:spacing w:val="-1"/>
          <w:sz w:val="22"/>
          <w:szCs w:val="22"/>
        </w:rPr>
        <w:t>Medical</w:t>
      </w:r>
      <w:r w:rsidRPr="002F0EA3">
        <w:rPr>
          <w:rFonts w:cs="Times New Roman"/>
          <w:sz w:val="22"/>
          <w:szCs w:val="22"/>
        </w:rPr>
        <w:t xml:space="preserve"> </w:t>
      </w:r>
      <w:r w:rsidRPr="002F0EA3">
        <w:rPr>
          <w:rFonts w:cs="Times New Roman"/>
          <w:spacing w:val="-1"/>
          <w:sz w:val="22"/>
          <w:szCs w:val="22"/>
        </w:rPr>
        <w:t>Research</w:t>
      </w:r>
      <w:r w:rsidRPr="002F0EA3">
        <w:rPr>
          <w:rFonts w:cs="Times New Roman"/>
          <w:sz w:val="22"/>
          <w:szCs w:val="22"/>
        </w:rPr>
        <w:t xml:space="preserve"> </w:t>
      </w:r>
      <w:r w:rsidRPr="002F0EA3">
        <w:rPr>
          <w:rFonts w:cs="Times New Roman"/>
          <w:spacing w:val="-1"/>
          <w:sz w:val="22"/>
          <w:szCs w:val="22"/>
        </w:rPr>
        <w:t>Council**</w:t>
      </w:r>
    </w:p>
    <w:p w14:paraId="4261060E" w14:textId="77777777" w:rsidR="00B21240" w:rsidRPr="002F0EA3" w:rsidRDefault="00EB3218" w:rsidP="00E529DE">
      <w:pPr>
        <w:pStyle w:val="BodyText"/>
        <w:spacing w:before="0"/>
        <w:ind w:left="0" w:right="14" w:firstLine="0"/>
        <w:rPr>
          <w:rFonts w:cs="Times New Roman"/>
          <w:sz w:val="22"/>
          <w:szCs w:val="22"/>
        </w:rPr>
      </w:pPr>
      <w:r w:rsidRPr="002F0EA3">
        <w:rPr>
          <w:rFonts w:cs="Times New Roman"/>
          <w:spacing w:val="-1"/>
          <w:sz w:val="22"/>
          <w:szCs w:val="22"/>
        </w:rPr>
        <w:t>Cancer Research</w:t>
      </w:r>
      <w:r w:rsidRPr="002F0EA3">
        <w:rPr>
          <w:rFonts w:cs="Times New Roman"/>
          <w:sz w:val="22"/>
          <w:szCs w:val="22"/>
        </w:rPr>
        <w:t xml:space="preserve"> </w:t>
      </w:r>
      <w:r w:rsidRPr="002F0EA3">
        <w:rPr>
          <w:rFonts w:cs="Times New Roman"/>
          <w:spacing w:val="-1"/>
          <w:sz w:val="22"/>
          <w:szCs w:val="22"/>
        </w:rPr>
        <w:t>UK*</w:t>
      </w:r>
    </w:p>
    <w:p w14:paraId="1F322426" w14:textId="77777777" w:rsidR="00B21240" w:rsidRPr="002F0EA3" w:rsidRDefault="00EB3218" w:rsidP="00E529DE">
      <w:pPr>
        <w:pStyle w:val="BodyText"/>
        <w:spacing w:before="0"/>
        <w:ind w:left="0" w:right="14" w:firstLine="0"/>
        <w:rPr>
          <w:rFonts w:cs="Times New Roman"/>
          <w:sz w:val="22"/>
          <w:szCs w:val="22"/>
        </w:rPr>
      </w:pPr>
      <w:r w:rsidRPr="002F0EA3">
        <w:rPr>
          <w:rFonts w:cs="Times New Roman"/>
          <w:spacing w:val="-1"/>
          <w:sz w:val="22"/>
          <w:szCs w:val="22"/>
        </w:rPr>
        <w:t>Dutch</w:t>
      </w:r>
      <w:r w:rsidRPr="002F0EA3">
        <w:rPr>
          <w:rFonts w:cs="Times New Roman"/>
          <w:sz w:val="22"/>
          <w:szCs w:val="22"/>
        </w:rPr>
        <w:t xml:space="preserve"> </w:t>
      </w:r>
      <w:r w:rsidRPr="002F0EA3">
        <w:rPr>
          <w:rFonts w:cs="Times New Roman"/>
          <w:spacing w:val="-1"/>
          <w:sz w:val="22"/>
          <w:szCs w:val="22"/>
        </w:rPr>
        <w:t>Medical</w:t>
      </w:r>
      <w:r w:rsidRPr="002F0EA3">
        <w:rPr>
          <w:rFonts w:cs="Times New Roman"/>
          <w:sz w:val="22"/>
          <w:szCs w:val="22"/>
        </w:rPr>
        <w:t xml:space="preserve"> </w:t>
      </w:r>
      <w:r w:rsidRPr="002F0EA3">
        <w:rPr>
          <w:rFonts w:cs="Times New Roman"/>
          <w:spacing w:val="-1"/>
          <w:sz w:val="22"/>
          <w:szCs w:val="22"/>
        </w:rPr>
        <w:t>Research</w:t>
      </w:r>
      <w:r w:rsidRPr="002F0EA3">
        <w:rPr>
          <w:rFonts w:cs="Times New Roman"/>
          <w:sz w:val="22"/>
          <w:szCs w:val="22"/>
        </w:rPr>
        <w:t xml:space="preserve"> </w:t>
      </w:r>
      <w:r w:rsidRPr="002F0EA3">
        <w:rPr>
          <w:rFonts w:cs="Times New Roman"/>
          <w:spacing w:val="-1"/>
          <w:sz w:val="22"/>
          <w:szCs w:val="22"/>
        </w:rPr>
        <w:t>Council**</w:t>
      </w:r>
    </w:p>
    <w:p w14:paraId="61A19035" w14:textId="77777777" w:rsidR="00E529DE" w:rsidRPr="002F0EA3" w:rsidRDefault="00EB3218" w:rsidP="00E529DE">
      <w:pPr>
        <w:pStyle w:val="BodyText"/>
        <w:spacing w:before="0"/>
        <w:ind w:left="0" w:right="14" w:firstLine="0"/>
        <w:jc w:val="both"/>
        <w:rPr>
          <w:rFonts w:cs="Times New Roman"/>
          <w:spacing w:val="-1"/>
          <w:sz w:val="22"/>
          <w:szCs w:val="22"/>
        </w:rPr>
      </w:pPr>
      <w:r w:rsidRPr="002F0EA3">
        <w:rPr>
          <w:rFonts w:cs="Times New Roman"/>
          <w:spacing w:val="-1"/>
          <w:sz w:val="22"/>
          <w:szCs w:val="22"/>
        </w:rPr>
        <w:t>European</w:t>
      </w:r>
      <w:r w:rsidRPr="002F0EA3">
        <w:rPr>
          <w:rFonts w:cs="Times New Roman"/>
          <w:sz w:val="22"/>
          <w:szCs w:val="22"/>
        </w:rPr>
        <w:t xml:space="preserve"> Commission 6th </w:t>
      </w:r>
      <w:r w:rsidRPr="002F0EA3">
        <w:rPr>
          <w:rFonts w:cs="Times New Roman"/>
          <w:spacing w:val="-1"/>
          <w:sz w:val="22"/>
          <w:szCs w:val="22"/>
        </w:rPr>
        <w:t>Framework</w:t>
      </w:r>
      <w:r w:rsidRPr="002F0EA3">
        <w:rPr>
          <w:rFonts w:cs="Times New Roman"/>
          <w:sz w:val="22"/>
          <w:szCs w:val="22"/>
        </w:rPr>
        <w:t xml:space="preserve"> </w:t>
      </w:r>
      <w:r w:rsidRPr="002F0EA3">
        <w:rPr>
          <w:rFonts w:cs="Times New Roman"/>
          <w:spacing w:val="-1"/>
          <w:sz w:val="22"/>
          <w:szCs w:val="22"/>
        </w:rPr>
        <w:t>Research</w:t>
      </w:r>
      <w:r w:rsidRPr="002F0EA3">
        <w:rPr>
          <w:rFonts w:cs="Times New Roman"/>
          <w:sz w:val="22"/>
          <w:szCs w:val="22"/>
        </w:rPr>
        <w:t xml:space="preserve"> </w:t>
      </w:r>
      <w:r w:rsidRPr="002F0EA3">
        <w:rPr>
          <w:rFonts w:cs="Times New Roman"/>
          <w:spacing w:val="-1"/>
          <w:sz w:val="22"/>
          <w:szCs w:val="22"/>
        </w:rPr>
        <w:t>Programme*</w:t>
      </w:r>
    </w:p>
    <w:p w14:paraId="0E262942" w14:textId="77777777" w:rsidR="00E529DE" w:rsidRPr="002F0EA3" w:rsidRDefault="00EB3218" w:rsidP="00E529DE">
      <w:pPr>
        <w:pStyle w:val="BodyText"/>
        <w:spacing w:before="0"/>
        <w:ind w:left="0" w:right="14" w:firstLine="0"/>
        <w:jc w:val="both"/>
        <w:rPr>
          <w:rFonts w:cs="Times New Roman"/>
          <w:spacing w:val="-1"/>
          <w:sz w:val="22"/>
          <w:szCs w:val="22"/>
        </w:rPr>
      </w:pPr>
      <w:r w:rsidRPr="002F0EA3">
        <w:rPr>
          <w:rFonts w:cs="Times New Roman"/>
          <w:spacing w:val="-1"/>
          <w:sz w:val="22"/>
          <w:szCs w:val="22"/>
        </w:rPr>
        <w:t>European</w:t>
      </w:r>
      <w:r w:rsidRPr="002F0EA3">
        <w:rPr>
          <w:rFonts w:cs="Times New Roman"/>
          <w:sz w:val="22"/>
          <w:szCs w:val="22"/>
        </w:rPr>
        <w:t xml:space="preserve"> Commission 7th </w:t>
      </w:r>
      <w:r w:rsidRPr="002F0EA3">
        <w:rPr>
          <w:rFonts w:cs="Times New Roman"/>
          <w:spacing w:val="-1"/>
          <w:sz w:val="22"/>
          <w:szCs w:val="22"/>
        </w:rPr>
        <w:t>Framework</w:t>
      </w:r>
      <w:r w:rsidRPr="002F0EA3">
        <w:rPr>
          <w:rFonts w:cs="Times New Roman"/>
          <w:sz w:val="22"/>
          <w:szCs w:val="22"/>
        </w:rPr>
        <w:t xml:space="preserve"> </w:t>
      </w:r>
      <w:r w:rsidRPr="002F0EA3">
        <w:rPr>
          <w:rFonts w:cs="Times New Roman"/>
          <w:spacing w:val="-1"/>
          <w:sz w:val="22"/>
          <w:szCs w:val="22"/>
        </w:rPr>
        <w:t>Research</w:t>
      </w:r>
      <w:r w:rsidRPr="002F0EA3">
        <w:rPr>
          <w:rFonts w:cs="Times New Roman"/>
          <w:sz w:val="22"/>
          <w:szCs w:val="22"/>
        </w:rPr>
        <w:t xml:space="preserve"> </w:t>
      </w:r>
      <w:r w:rsidRPr="002F0EA3">
        <w:rPr>
          <w:rFonts w:cs="Times New Roman"/>
          <w:spacing w:val="-1"/>
          <w:sz w:val="22"/>
          <w:szCs w:val="22"/>
        </w:rPr>
        <w:t>Programme*</w:t>
      </w:r>
    </w:p>
    <w:p w14:paraId="690980F2" w14:textId="77777777" w:rsidR="00B21240" w:rsidRPr="002F0EA3" w:rsidRDefault="00EB3218" w:rsidP="00E529DE">
      <w:pPr>
        <w:pStyle w:val="BodyText"/>
        <w:spacing w:before="0"/>
        <w:ind w:left="0" w:right="14" w:firstLine="0"/>
        <w:jc w:val="both"/>
        <w:rPr>
          <w:rFonts w:cs="Times New Roman"/>
          <w:sz w:val="22"/>
          <w:szCs w:val="22"/>
        </w:rPr>
      </w:pPr>
      <w:r w:rsidRPr="002F0EA3">
        <w:rPr>
          <w:rFonts w:cs="Times New Roman"/>
          <w:spacing w:val="-1"/>
          <w:sz w:val="22"/>
          <w:szCs w:val="22"/>
        </w:rPr>
        <w:lastRenderedPageBreak/>
        <w:t>Finnish</w:t>
      </w:r>
      <w:r w:rsidRPr="002F0EA3">
        <w:rPr>
          <w:rFonts w:cs="Times New Roman"/>
          <w:sz w:val="22"/>
          <w:szCs w:val="22"/>
        </w:rPr>
        <w:t xml:space="preserve"> </w:t>
      </w:r>
      <w:r w:rsidRPr="002F0EA3">
        <w:rPr>
          <w:rFonts w:cs="Times New Roman"/>
          <w:spacing w:val="-1"/>
          <w:sz w:val="22"/>
          <w:szCs w:val="22"/>
        </w:rPr>
        <w:t>Academy</w:t>
      </w:r>
      <w:r w:rsidRPr="002F0EA3">
        <w:rPr>
          <w:rFonts w:cs="Times New Roman"/>
          <w:spacing w:val="-8"/>
          <w:sz w:val="22"/>
          <w:szCs w:val="22"/>
        </w:rPr>
        <w:t xml:space="preserve"> </w:t>
      </w:r>
      <w:r w:rsidRPr="002F0EA3">
        <w:rPr>
          <w:rFonts w:cs="Times New Roman"/>
          <w:sz w:val="22"/>
          <w:szCs w:val="22"/>
        </w:rPr>
        <w:t>of</w:t>
      </w:r>
      <w:r w:rsidRPr="002F0EA3">
        <w:rPr>
          <w:rFonts w:cs="Times New Roman"/>
          <w:spacing w:val="-1"/>
          <w:sz w:val="22"/>
          <w:szCs w:val="22"/>
        </w:rPr>
        <w:t xml:space="preserve"> Sciences*</w:t>
      </w:r>
    </w:p>
    <w:p w14:paraId="2CA4B80E" w14:textId="77777777" w:rsidR="00E529DE" w:rsidRPr="002F0EA3" w:rsidRDefault="00EB3218" w:rsidP="00E529DE">
      <w:pPr>
        <w:pStyle w:val="BodyText"/>
        <w:spacing w:before="0"/>
        <w:ind w:left="0" w:right="14" w:firstLine="0"/>
        <w:rPr>
          <w:rFonts w:cs="Times New Roman"/>
          <w:spacing w:val="-2"/>
          <w:sz w:val="22"/>
          <w:szCs w:val="22"/>
        </w:rPr>
      </w:pPr>
      <w:r w:rsidRPr="002F0EA3">
        <w:rPr>
          <w:rFonts w:cs="Times New Roman"/>
          <w:spacing w:val="-1"/>
          <w:sz w:val="22"/>
          <w:szCs w:val="22"/>
        </w:rPr>
        <w:t>Federal</w:t>
      </w:r>
      <w:r w:rsidRPr="002F0EA3">
        <w:rPr>
          <w:rFonts w:cs="Times New Roman"/>
          <w:sz w:val="22"/>
          <w:szCs w:val="22"/>
        </w:rPr>
        <w:t xml:space="preserve"> </w:t>
      </w:r>
      <w:r w:rsidRPr="002F0EA3">
        <w:rPr>
          <w:rFonts w:cs="Times New Roman"/>
          <w:spacing w:val="-1"/>
          <w:sz w:val="22"/>
          <w:szCs w:val="22"/>
        </w:rPr>
        <w:t>Ministry</w:t>
      </w:r>
      <w:r w:rsidRPr="002F0EA3">
        <w:rPr>
          <w:rFonts w:cs="Times New Roman"/>
          <w:spacing w:val="-8"/>
          <w:sz w:val="22"/>
          <w:szCs w:val="22"/>
        </w:rPr>
        <w:t xml:space="preserve"> </w:t>
      </w:r>
      <w:r w:rsidRPr="002F0EA3">
        <w:rPr>
          <w:rFonts w:cs="Times New Roman"/>
          <w:sz w:val="22"/>
          <w:szCs w:val="22"/>
        </w:rPr>
        <w:t>of</w:t>
      </w:r>
      <w:r w:rsidRPr="002F0EA3">
        <w:rPr>
          <w:rFonts w:cs="Times New Roman"/>
          <w:spacing w:val="-1"/>
          <w:sz w:val="22"/>
          <w:szCs w:val="22"/>
        </w:rPr>
        <w:t xml:space="preserve"> Education</w:t>
      </w:r>
      <w:r w:rsidRPr="002F0EA3">
        <w:rPr>
          <w:rFonts w:cs="Times New Roman"/>
          <w:sz w:val="22"/>
          <w:szCs w:val="22"/>
        </w:rPr>
        <w:t xml:space="preserve"> </w:t>
      </w:r>
      <w:r w:rsidRPr="002F0EA3">
        <w:rPr>
          <w:rFonts w:cs="Times New Roman"/>
          <w:spacing w:val="-1"/>
          <w:sz w:val="22"/>
          <w:szCs w:val="22"/>
        </w:rPr>
        <w:t>and</w:t>
      </w:r>
      <w:r w:rsidRPr="002F0EA3">
        <w:rPr>
          <w:rFonts w:cs="Times New Roman"/>
          <w:sz w:val="22"/>
          <w:szCs w:val="22"/>
        </w:rPr>
        <w:t xml:space="preserve"> </w:t>
      </w:r>
      <w:r w:rsidRPr="002F0EA3">
        <w:rPr>
          <w:rFonts w:cs="Times New Roman"/>
          <w:spacing w:val="-1"/>
          <w:sz w:val="22"/>
          <w:szCs w:val="22"/>
        </w:rPr>
        <w:t>Training,</w:t>
      </w:r>
      <w:r w:rsidRPr="002F0EA3">
        <w:rPr>
          <w:rFonts w:cs="Times New Roman"/>
          <w:sz w:val="22"/>
          <w:szCs w:val="22"/>
        </w:rPr>
        <w:t xml:space="preserve"> </w:t>
      </w:r>
      <w:r w:rsidRPr="002F0EA3">
        <w:rPr>
          <w:rFonts w:cs="Times New Roman"/>
          <w:spacing w:val="-2"/>
          <w:sz w:val="22"/>
          <w:szCs w:val="22"/>
        </w:rPr>
        <w:t>Germany*</w:t>
      </w:r>
    </w:p>
    <w:p w14:paraId="4635B964" w14:textId="0678DE43" w:rsidR="00E529DE" w:rsidRPr="002F0EA3" w:rsidRDefault="00E529DE" w:rsidP="006C5643">
      <w:pPr>
        <w:pStyle w:val="BodyText"/>
        <w:spacing w:before="0"/>
        <w:ind w:left="0" w:right="14" w:firstLine="0"/>
        <w:rPr>
          <w:rFonts w:cs="Times New Roman"/>
          <w:spacing w:val="-2"/>
          <w:sz w:val="22"/>
          <w:szCs w:val="22"/>
        </w:rPr>
      </w:pPr>
      <w:r w:rsidRPr="002F0EA3">
        <w:rPr>
          <w:rFonts w:cs="Times New Roman"/>
          <w:spacing w:val="-2"/>
          <w:sz w:val="22"/>
          <w:szCs w:val="22"/>
        </w:rPr>
        <w:t>French Association for Cancer Research*</w:t>
      </w:r>
    </w:p>
    <w:p w14:paraId="16161609" w14:textId="77777777" w:rsidR="00B21240" w:rsidRPr="002F0EA3" w:rsidRDefault="00EB3218" w:rsidP="00E529DE">
      <w:pPr>
        <w:pStyle w:val="BodyText"/>
        <w:spacing w:before="0"/>
        <w:ind w:left="0" w:right="14" w:firstLine="0"/>
        <w:rPr>
          <w:rFonts w:cs="Times New Roman"/>
          <w:sz w:val="22"/>
          <w:szCs w:val="22"/>
        </w:rPr>
      </w:pPr>
      <w:r w:rsidRPr="002F0EA3">
        <w:rPr>
          <w:rFonts w:cs="Times New Roman"/>
          <w:spacing w:val="-1"/>
          <w:sz w:val="22"/>
          <w:szCs w:val="22"/>
        </w:rPr>
        <w:t>French</w:t>
      </w:r>
      <w:r w:rsidRPr="002F0EA3">
        <w:rPr>
          <w:rFonts w:cs="Times New Roman"/>
          <w:sz w:val="22"/>
          <w:szCs w:val="22"/>
        </w:rPr>
        <w:t xml:space="preserve"> </w:t>
      </w:r>
      <w:r w:rsidRPr="002F0EA3">
        <w:rPr>
          <w:rFonts w:cs="Times New Roman"/>
          <w:spacing w:val="-2"/>
          <w:sz w:val="22"/>
          <w:szCs w:val="22"/>
        </w:rPr>
        <w:t>League</w:t>
      </w:r>
      <w:r w:rsidRPr="002F0EA3">
        <w:rPr>
          <w:rFonts w:cs="Times New Roman"/>
          <w:spacing w:val="-1"/>
          <w:sz w:val="22"/>
          <w:szCs w:val="22"/>
        </w:rPr>
        <w:t xml:space="preserve"> Against</w:t>
      </w:r>
      <w:r w:rsidRPr="002F0EA3">
        <w:rPr>
          <w:rFonts w:cs="Times New Roman"/>
          <w:sz w:val="22"/>
          <w:szCs w:val="22"/>
        </w:rPr>
        <w:t xml:space="preserve"> </w:t>
      </w:r>
      <w:r w:rsidRPr="002F0EA3">
        <w:rPr>
          <w:rFonts w:cs="Times New Roman"/>
          <w:spacing w:val="-1"/>
          <w:sz w:val="22"/>
          <w:szCs w:val="22"/>
        </w:rPr>
        <w:t>Cancer**</w:t>
      </w:r>
    </w:p>
    <w:p w14:paraId="68580F8A" w14:textId="77777777" w:rsidR="00E529DE" w:rsidRPr="002F0EA3" w:rsidRDefault="00EB3218" w:rsidP="00E529DE">
      <w:pPr>
        <w:pStyle w:val="BodyText"/>
        <w:spacing w:before="0"/>
        <w:ind w:left="0" w:right="14" w:firstLine="0"/>
        <w:rPr>
          <w:rFonts w:cs="Times New Roman"/>
          <w:spacing w:val="-1"/>
          <w:sz w:val="22"/>
          <w:szCs w:val="22"/>
        </w:rPr>
      </w:pPr>
      <w:r w:rsidRPr="002F0EA3">
        <w:rPr>
          <w:rFonts w:cs="Times New Roman"/>
          <w:spacing w:val="-1"/>
          <w:sz w:val="22"/>
          <w:szCs w:val="22"/>
        </w:rPr>
        <w:t>French</w:t>
      </w:r>
      <w:r w:rsidRPr="002F0EA3">
        <w:rPr>
          <w:rFonts w:cs="Times New Roman"/>
          <w:sz w:val="22"/>
          <w:szCs w:val="22"/>
        </w:rPr>
        <w:t xml:space="preserve"> </w:t>
      </w:r>
      <w:r w:rsidRPr="002F0EA3">
        <w:rPr>
          <w:rFonts w:cs="Times New Roman"/>
          <w:spacing w:val="-1"/>
          <w:sz w:val="22"/>
          <w:szCs w:val="22"/>
        </w:rPr>
        <w:t>Medical</w:t>
      </w:r>
      <w:r w:rsidRPr="002F0EA3">
        <w:rPr>
          <w:rFonts w:cs="Times New Roman"/>
          <w:sz w:val="22"/>
          <w:szCs w:val="22"/>
        </w:rPr>
        <w:t xml:space="preserve"> </w:t>
      </w:r>
      <w:r w:rsidRPr="002F0EA3">
        <w:rPr>
          <w:rFonts w:cs="Times New Roman"/>
          <w:spacing w:val="-1"/>
          <w:sz w:val="22"/>
          <w:szCs w:val="22"/>
        </w:rPr>
        <w:t>Research</w:t>
      </w:r>
      <w:r w:rsidRPr="002F0EA3">
        <w:rPr>
          <w:rFonts w:cs="Times New Roman"/>
          <w:sz w:val="22"/>
          <w:szCs w:val="22"/>
        </w:rPr>
        <w:t xml:space="preserve"> </w:t>
      </w:r>
      <w:r w:rsidRPr="002F0EA3">
        <w:rPr>
          <w:rFonts w:cs="Times New Roman"/>
          <w:spacing w:val="-1"/>
          <w:sz w:val="22"/>
          <w:szCs w:val="22"/>
        </w:rPr>
        <w:t>Institute (INSERM)**</w:t>
      </w:r>
    </w:p>
    <w:p w14:paraId="15590AC9" w14:textId="77777777" w:rsidR="00B21240" w:rsidRPr="002F0EA3" w:rsidRDefault="00EB3218" w:rsidP="00E529DE">
      <w:pPr>
        <w:pStyle w:val="BodyText"/>
        <w:spacing w:before="0"/>
        <w:ind w:left="0" w:right="14" w:firstLine="0"/>
        <w:rPr>
          <w:rFonts w:cs="Times New Roman"/>
          <w:sz w:val="22"/>
          <w:szCs w:val="22"/>
        </w:rPr>
      </w:pPr>
      <w:r w:rsidRPr="002F0EA3">
        <w:rPr>
          <w:rFonts w:cs="Times New Roman"/>
          <w:spacing w:val="-1"/>
          <w:sz w:val="22"/>
          <w:szCs w:val="22"/>
        </w:rPr>
        <w:t>French</w:t>
      </w:r>
      <w:r w:rsidRPr="002F0EA3">
        <w:rPr>
          <w:rFonts w:cs="Times New Roman"/>
          <w:sz w:val="22"/>
          <w:szCs w:val="22"/>
        </w:rPr>
        <w:t xml:space="preserve"> </w:t>
      </w:r>
      <w:r w:rsidRPr="002F0EA3">
        <w:rPr>
          <w:rFonts w:cs="Times New Roman"/>
          <w:spacing w:val="-1"/>
          <w:sz w:val="22"/>
          <w:szCs w:val="22"/>
        </w:rPr>
        <w:t>National</w:t>
      </w:r>
      <w:r w:rsidRPr="002F0EA3">
        <w:rPr>
          <w:rFonts w:cs="Times New Roman"/>
          <w:sz w:val="22"/>
          <w:szCs w:val="22"/>
        </w:rPr>
        <w:t xml:space="preserve"> </w:t>
      </w:r>
      <w:r w:rsidRPr="002F0EA3">
        <w:rPr>
          <w:rFonts w:cs="Times New Roman"/>
          <w:spacing w:val="-1"/>
          <w:sz w:val="22"/>
          <w:szCs w:val="22"/>
        </w:rPr>
        <w:t>Cancer Institute*</w:t>
      </w:r>
    </w:p>
    <w:p w14:paraId="13FF78D8" w14:textId="6AC81C90" w:rsidR="00E529DE" w:rsidRDefault="00EB3218" w:rsidP="00E529DE">
      <w:pPr>
        <w:pStyle w:val="BodyText"/>
        <w:spacing w:before="0"/>
        <w:ind w:left="0" w:right="14" w:firstLine="0"/>
        <w:rPr>
          <w:rFonts w:cs="Times New Roman"/>
          <w:spacing w:val="-1"/>
          <w:sz w:val="22"/>
          <w:szCs w:val="22"/>
        </w:rPr>
      </w:pPr>
      <w:r w:rsidRPr="002F0EA3">
        <w:rPr>
          <w:rFonts w:cs="Times New Roman"/>
          <w:spacing w:val="-1"/>
          <w:sz w:val="22"/>
          <w:szCs w:val="22"/>
        </w:rPr>
        <w:t>French</w:t>
      </w:r>
      <w:r w:rsidRPr="002F0EA3">
        <w:rPr>
          <w:rFonts w:cs="Times New Roman"/>
          <w:sz w:val="22"/>
          <w:szCs w:val="22"/>
        </w:rPr>
        <w:t xml:space="preserve"> </w:t>
      </w:r>
      <w:r w:rsidRPr="002F0EA3">
        <w:rPr>
          <w:rFonts w:cs="Times New Roman"/>
          <w:spacing w:val="-1"/>
          <w:sz w:val="22"/>
          <w:szCs w:val="22"/>
        </w:rPr>
        <w:t>National</w:t>
      </w:r>
      <w:r w:rsidRPr="002F0EA3">
        <w:rPr>
          <w:rFonts w:cs="Times New Roman"/>
          <w:sz w:val="22"/>
          <w:szCs w:val="22"/>
        </w:rPr>
        <w:t xml:space="preserve"> </w:t>
      </w:r>
      <w:r w:rsidRPr="002F0EA3">
        <w:rPr>
          <w:rFonts w:cs="Times New Roman"/>
          <w:spacing w:val="-1"/>
          <w:sz w:val="22"/>
          <w:szCs w:val="22"/>
        </w:rPr>
        <w:t>Research</w:t>
      </w:r>
      <w:r w:rsidRPr="002F0EA3">
        <w:rPr>
          <w:rFonts w:cs="Times New Roman"/>
          <w:sz w:val="22"/>
          <w:szCs w:val="22"/>
        </w:rPr>
        <w:t xml:space="preserve"> </w:t>
      </w:r>
      <w:r w:rsidRPr="002F0EA3">
        <w:rPr>
          <w:rFonts w:cs="Times New Roman"/>
          <w:spacing w:val="-1"/>
          <w:sz w:val="22"/>
          <w:szCs w:val="22"/>
        </w:rPr>
        <w:t>Council**</w:t>
      </w:r>
    </w:p>
    <w:p w14:paraId="19FC9DAD" w14:textId="0045F2F7" w:rsidR="006C2FC6" w:rsidRPr="002F0EA3" w:rsidRDefault="006C2FC6" w:rsidP="00E529DE">
      <w:pPr>
        <w:pStyle w:val="BodyText"/>
        <w:spacing w:before="0"/>
        <w:ind w:left="0" w:right="14" w:firstLine="0"/>
        <w:rPr>
          <w:rFonts w:cs="Times New Roman"/>
          <w:spacing w:val="-1"/>
          <w:sz w:val="22"/>
          <w:szCs w:val="22"/>
        </w:rPr>
      </w:pPr>
      <w:r>
        <w:rPr>
          <w:rFonts w:cs="Times New Roman"/>
          <w:spacing w:val="-1"/>
          <w:sz w:val="22"/>
          <w:szCs w:val="22"/>
        </w:rPr>
        <w:t>German Cancer Research Fund**</w:t>
      </w:r>
    </w:p>
    <w:p w14:paraId="4ACBB64F" w14:textId="77777777" w:rsidR="0083270A" w:rsidRPr="002F0EA3" w:rsidRDefault="0083270A" w:rsidP="0083270A">
      <w:pPr>
        <w:pStyle w:val="BodyText"/>
        <w:spacing w:before="0"/>
        <w:ind w:left="0" w:right="14" w:firstLine="0"/>
        <w:rPr>
          <w:rFonts w:cs="Times New Roman"/>
          <w:spacing w:val="-1"/>
          <w:sz w:val="22"/>
          <w:szCs w:val="22"/>
        </w:rPr>
      </w:pPr>
      <w:r w:rsidRPr="002F0EA3">
        <w:rPr>
          <w:rFonts w:cs="Times New Roman"/>
          <w:spacing w:val="-1"/>
          <w:sz w:val="22"/>
          <w:szCs w:val="22"/>
        </w:rPr>
        <w:t>Iceland Cancer Society*</w:t>
      </w:r>
      <w:r w:rsidR="00AE1E0C" w:rsidRPr="002F0EA3">
        <w:rPr>
          <w:rFonts w:cs="Times New Roman"/>
          <w:spacing w:val="-1"/>
          <w:sz w:val="22"/>
          <w:szCs w:val="22"/>
        </w:rPr>
        <w:t>*</w:t>
      </w:r>
    </w:p>
    <w:p w14:paraId="041DC540" w14:textId="77777777" w:rsidR="00E529DE" w:rsidRPr="002F0EA3" w:rsidRDefault="00EB3218" w:rsidP="00E529DE">
      <w:pPr>
        <w:pStyle w:val="BodyText"/>
        <w:spacing w:before="0"/>
        <w:ind w:left="0" w:right="14" w:firstLine="0"/>
        <w:rPr>
          <w:rFonts w:cs="Times New Roman"/>
          <w:spacing w:val="-1"/>
          <w:sz w:val="22"/>
          <w:szCs w:val="22"/>
        </w:rPr>
      </w:pPr>
      <w:r w:rsidRPr="002F0EA3">
        <w:rPr>
          <w:rFonts w:cs="Times New Roman"/>
          <w:spacing w:val="-1"/>
          <w:sz w:val="22"/>
          <w:szCs w:val="22"/>
        </w:rPr>
        <w:t>International</w:t>
      </w:r>
      <w:r w:rsidRPr="002F0EA3">
        <w:rPr>
          <w:rFonts w:cs="Times New Roman"/>
          <w:sz w:val="22"/>
          <w:szCs w:val="22"/>
        </w:rPr>
        <w:t xml:space="preserve"> </w:t>
      </w:r>
      <w:r w:rsidRPr="002F0EA3">
        <w:rPr>
          <w:rFonts w:cs="Times New Roman"/>
          <w:spacing w:val="-1"/>
          <w:sz w:val="22"/>
          <w:szCs w:val="22"/>
        </w:rPr>
        <w:t>Association</w:t>
      </w:r>
      <w:r w:rsidRPr="002F0EA3">
        <w:rPr>
          <w:rFonts w:cs="Times New Roman"/>
          <w:sz w:val="22"/>
          <w:szCs w:val="22"/>
        </w:rPr>
        <w:t xml:space="preserve"> </w:t>
      </w:r>
      <w:r w:rsidRPr="002F0EA3">
        <w:rPr>
          <w:rFonts w:cs="Times New Roman"/>
          <w:spacing w:val="-1"/>
          <w:sz w:val="22"/>
          <w:szCs w:val="22"/>
        </w:rPr>
        <w:t>for Cancer Research**</w:t>
      </w:r>
    </w:p>
    <w:p w14:paraId="0524E5D8" w14:textId="77777777" w:rsidR="00E529DE" w:rsidRPr="002F0EA3" w:rsidRDefault="00EB3218" w:rsidP="00E529DE">
      <w:pPr>
        <w:pStyle w:val="BodyText"/>
        <w:spacing w:before="0"/>
        <w:ind w:left="0" w:right="14" w:firstLine="0"/>
        <w:rPr>
          <w:rFonts w:cs="Times New Roman"/>
          <w:spacing w:val="-1"/>
          <w:sz w:val="22"/>
          <w:szCs w:val="22"/>
        </w:rPr>
      </w:pPr>
      <w:r w:rsidRPr="002F0EA3">
        <w:rPr>
          <w:rFonts w:cs="Times New Roman"/>
          <w:spacing w:val="-2"/>
          <w:sz w:val="22"/>
          <w:szCs w:val="22"/>
        </w:rPr>
        <w:t>Italian</w:t>
      </w:r>
      <w:r w:rsidRPr="002F0EA3">
        <w:rPr>
          <w:rFonts w:cs="Times New Roman"/>
          <w:sz w:val="22"/>
          <w:szCs w:val="22"/>
        </w:rPr>
        <w:t xml:space="preserve"> </w:t>
      </w:r>
      <w:r w:rsidRPr="002F0EA3">
        <w:rPr>
          <w:rFonts w:cs="Times New Roman"/>
          <w:spacing w:val="-1"/>
          <w:sz w:val="22"/>
          <w:szCs w:val="22"/>
        </w:rPr>
        <w:t>Association</w:t>
      </w:r>
      <w:r w:rsidRPr="002F0EA3">
        <w:rPr>
          <w:rFonts w:cs="Times New Roman"/>
          <w:sz w:val="22"/>
          <w:szCs w:val="22"/>
        </w:rPr>
        <w:t xml:space="preserve"> </w:t>
      </w:r>
      <w:r w:rsidRPr="002F0EA3">
        <w:rPr>
          <w:rFonts w:cs="Times New Roman"/>
          <w:spacing w:val="-1"/>
          <w:sz w:val="22"/>
          <w:szCs w:val="22"/>
        </w:rPr>
        <w:t>for Cancer Research**</w:t>
      </w:r>
    </w:p>
    <w:p w14:paraId="73924EC8" w14:textId="77777777" w:rsidR="00B21240" w:rsidRPr="002F0EA3" w:rsidRDefault="00EB3218" w:rsidP="008B7E4B">
      <w:pPr>
        <w:pStyle w:val="BodyText"/>
        <w:spacing w:before="0"/>
        <w:ind w:left="0" w:right="14" w:firstLine="0"/>
        <w:rPr>
          <w:rFonts w:cs="Times New Roman"/>
          <w:spacing w:val="-1"/>
          <w:sz w:val="22"/>
          <w:szCs w:val="22"/>
        </w:rPr>
      </w:pPr>
      <w:r w:rsidRPr="002F0EA3">
        <w:rPr>
          <w:rFonts w:cs="Times New Roman"/>
          <w:spacing w:val="-2"/>
          <w:sz w:val="22"/>
          <w:szCs w:val="22"/>
        </w:rPr>
        <w:t>Italian</w:t>
      </w:r>
      <w:r w:rsidRPr="002F0EA3">
        <w:rPr>
          <w:rFonts w:cs="Times New Roman"/>
          <w:sz w:val="22"/>
          <w:szCs w:val="22"/>
        </w:rPr>
        <w:t xml:space="preserve"> </w:t>
      </w:r>
      <w:r w:rsidRPr="002F0EA3">
        <w:rPr>
          <w:rFonts w:cs="Times New Roman"/>
          <w:spacing w:val="-1"/>
          <w:sz w:val="22"/>
          <w:szCs w:val="22"/>
        </w:rPr>
        <w:t>Ministry</w:t>
      </w:r>
      <w:r w:rsidRPr="002F0EA3">
        <w:rPr>
          <w:rFonts w:cs="Times New Roman"/>
          <w:spacing w:val="-8"/>
          <w:sz w:val="22"/>
          <w:szCs w:val="22"/>
        </w:rPr>
        <w:t xml:space="preserve"> </w:t>
      </w:r>
      <w:r w:rsidRPr="002F0EA3">
        <w:rPr>
          <w:rFonts w:cs="Times New Roman"/>
          <w:sz w:val="22"/>
          <w:szCs w:val="22"/>
        </w:rPr>
        <w:t>of</w:t>
      </w:r>
      <w:r w:rsidRPr="002F0EA3">
        <w:rPr>
          <w:rFonts w:cs="Times New Roman"/>
          <w:spacing w:val="-1"/>
          <w:sz w:val="22"/>
          <w:szCs w:val="22"/>
        </w:rPr>
        <w:t xml:space="preserve"> Health*</w:t>
      </w:r>
    </w:p>
    <w:p w14:paraId="4EE53B27" w14:textId="77777777" w:rsidR="00E529DE" w:rsidRPr="002F0EA3" w:rsidRDefault="00E529DE" w:rsidP="008B7E4B">
      <w:pPr>
        <w:pStyle w:val="BodyText"/>
        <w:spacing w:before="0"/>
        <w:ind w:left="0" w:right="14" w:firstLine="0"/>
        <w:rPr>
          <w:rFonts w:cs="Times New Roman"/>
          <w:sz w:val="22"/>
          <w:szCs w:val="22"/>
        </w:rPr>
      </w:pPr>
      <w:r w:rsidRPr="002F0EA3">
        <w:rPr>
          <w:rFonts w:cs="Times New Roman"/>
          <w:spacing w:val="-1"/>
          <w:sz w:val="22"/>
          <w:szCs w:val="22"/>
        </w:rPr>
        <w:t>Italian Ministry of Education and Research*</w:t>
      </w:r>
      <w:r w:rsidR="008B7E4B" w:rsidRPr="002F0EA3">
        <w:rPr>
          <w:rFonts w:cs="Times New Roman"/>
          <w:spacing w:val="-1"/>
          <w:sz w:val="22"/>
          <w:szCs w:val="22"/>
        </w:rPr>
        <w:t>†</w:t>
      </w:r>
    </w:p>
    <w:p w14:paraId="4B1B219B" w14:textId="77777777" w:rsidR="00B21240" w:rsidRPr="002F0EA3" w:rsidRDefault="00EB3218" w:rsidP="0083270A">
      <w:pPr>
        <w:pStyle w:val="BodyText"/>
        <w:spacing w:before="0"/>
        <w:ind w:left="0" w:right="14" w:firstLine="0"/>
        <w:rPr>
          <w:rFonts w:cs="Times New Roman"/>
          <w:sz w:val="22"/>
          <w:szCs w:val="22"/>
        </w:rPr>
      </w:pPr>
      <w:r w:rsidRPr="002F0EA3">
        <w:rPr>
          <w:rFonts w:cs="Times New Roman"/>
          <w:spacing w:val="-1"/>
          <w:sz w:val="22"/>
          <w:szCs w:val="22"/>
        </w:rPr>
        <w:t>Swiss</w:t>
      </w:r>
      <w:r w:rsidRPr="002F0EA3">
        <w:rPr>
          <w:rFonts w:cs="Times New Roman"/>
          <w:sz w:val="22"/>
          <w:szCs w:val="22"/>
        </w:rPr>
        <w:t xml:space="preserve"> </w:t>
      </w:r>
      <w:r w:rsidRPr="002F0EA3">
        <w:rPr>
          <w:rFonts w:cs="Times New Roman"/>
          <w:spacing w:val="-1"/>
          <w:sz w:val="22"/>
          <w:szCs w:val="22"/>
        </w:rPr>
        <w:t xml:space="preserve">Cancer </w:t>
      </w:r>
      <w:r w:rsidRPr="002F0EA3">
        <w:rPr>
          <w:rFonts w:cs="Times New Roman"/>
          <w:spacing w:val="-2"/>
          <w:sz w:val="22"/>
          <w:szCs w:val="22"/>
        </w:rPr>
        <w:t>League*</w:t>
      </w:r>
    </w:p>
    <w:p w14:paraId="6AE51A5D" w14:textId="1AC0EEE2" w:rsidR="00B21240" w:rsidRPr="002F0EA3" w:rsidRDefault="00EB3218" w:rsidP="008B7E4B">
      <w:pPr>
        <w:pStyle w:val="BodyText"/>
        <w:spacing w:before="0"/>
        <w:ind w:left="0" w:right="14" w:firstLine="0"/>
        <w:rPr>
          <w:rFonts w:cs="Times New Roman"/>
          <w:sz w:val="22"/>
          <w:szCs w:val="22"/>
        </w:rPr>
      </w:pPr>
      <w:r w:rsidRPr="002F0EA3">
        <w:rPr>
          <w:rFonts w:cs="Times New Roman"/>
          <w:spacing w:val="-1"/>
          <w:sz w:val="22"/>
          <w:szCs w:val="22"/>
        </w:rPr>
        <w:t>Swiss</w:t>
      </w:r>
      <w:r w:rsidRPr="002F0EA3">
        <w:rPr>
          <w:rFonts w:cs="Times New Roman"/>
          <w:sz w:val="22"/>
          <w:szCs w:val="22"/>
        </w:rPr>
        <w:t xml:space="preserve"> </w:t>
      </w:r>
      <w:r w:rsidRPr="002F0EA3">
        <w:rPr>
          <w:rFonts w:cs="Times New Roman"/>
          <w:spacing w:val="-1"/>
          <w:sz w:val="22"/>
          <w:szCs w:val="22"/>
        </w:rPr>
        <w:t>National</w:t>
      </w:r>
      <w:r w:rsidRPr="002F0EA3">
        <w:rPr>
          <w:rFonts w:cs="Times New Roman"/>
          <w:sz w:val="22"/>
          <w:szCs w:val="22"/>
        </w:rPr>
        <w:t xml:space="preserve"> </w:t>
      </w:r>
      <w:r w:rsidRPr="002F0EA3">
        <w:rPr>
          <w:rFonts w:cs="Times New Roman"/>
          <w:spacing w:val="-1"/>
          <w:sz w:val="22"/>
          <w:szCs w:val="22"/>
        </w:rPr>
        <w:t>Research</w:t>
      </w:r>
      <w:r w:rsidRPr="002F0EA3">
        <w:rPr>
          <w:rFonts w:cs="Times New Roman"/>
          <w:sz w:val="22"/>
          <w:szCs w:val="22"/>
        </w:rPr>
        <w:t xml:space="preserve"> </w:t>
      </w:r>
      <w:r w:rsidRPr="002F0EA3">
        <w:rPr>
          <w:rFonts w:cs="Times New Roman"/>
          <w:spacing w:val="-1"/>
          <w:sz w:val="22"/>
          <w:szCs w:val="22"/>
        </w:rPr>
        <w:t>Program*</w:t>
      </w:r>
    </w:p>
    <w:p w14:paraId="72314091" w14:textId="77777777" w:rsidR="00B21240" w:rsidRPr="002F0EA3" w:rsidRDefault="00EB3218" w:rsidP="00535A7B">
      <w:pPr>
        <w:pStyle w:val="BodyText"/>
        <w:spacing w:before="0"/>
        <w:ind w:left="0" w:right="14" w:firstLine="0"/>
        <w:rPr>
          <w:rFonts w:cs="Times New Roman"/>
          <w:spacing w:val="-1"/>
          <w:sz w:val="22"/>
          <w:szCs w:val="22"/>
        </w:rPr>
      </w:pPr>
      <w:r w:rsidRPr="002F0EA3">
        <w:rPr>
          <w:rFonts w:cs="Times New Roman"/>
          <w:spacing w:val="-1"/>
          <w:sz w:val="22"/>
          <w:szCs w:val="22"/>
        </w:rPr>
        <w:t>U.S.</w:t>
      </w:r>
      <w:r w:rsidRPr="002F0EA3">
        <w:rPr>
          <w:rFonts w:cs="Times New Roman"/>
          <w:sz w:val="22"/>
          <w:szCs w:val="22"/>
        </w:rPr>
        <w:t xml:space="preserve"> </w:t>
      </w:r>
      <w:r w:rsidRPr="002F0EA3">
        <w:rPr>
          <w:rFonts w:cs="Times New Roman"/>
          <w:spacing w:val="-1"/>
          <w:sz w:val="22"/>
          <w:szCs w:val="22"/>
        </w:rPr>
        <w:t>National</w:t>
      </w:r>
      <w:r w:rsidRPr="002F0EA3">
        <w:rPr>
          <w:rFonts w:cs="Times New Roman"/>
          <w:sz w:val="22"/>
          <w:szCs w:val="22"/>
        </w:rPr>
        <w:t xml:space="preserve"> </w:t>
      </w:r>
      <w:r w:rsidRPr="002F0EA3">
        <w:rPr>
          <w:rFonts w:cs="Times New Roman"/>
          <w:spacing w:val="-1"/>
          <w:sz w:val="22"/>
          <w:szCs w:val="22"/>
        </w:rPr>
        <w:t>Cancer Institute*</w:t>
      </w:r>
      <w:r w:rsidR="00535A7B" w:rsidRPr="002F0EA3">
        <w:rPr>
          <w:rFonts w:cs="Times New Roman"/>
          <w:spacing w:val="-1"/>
          <w:sz w:val="22"/>
          <w:szCs w:val="22"/>
        </w:rPr>
        <w:t>†</w:t>
      </w:r>
      <w:r w:rsidR="00AE1E0C" w:rsidRPr="002F0EA3">
        <w:rPr>
          <w:rFonts w:cs="Times New Roman"/>
          <w:spacing w:val="-1"/>
          <w:sz w:val="22"/>
          <w:szCs w:val="22"/>
        </w:rPr>
        <w:t>, **</w:t>
      </w:r>
    </w:p>
    <w:p w14:paraId="6686F256" w14:textId="77777777" w:rsidR="001B629D" w:rsidRPr="002F0EA3" w:rsidRDefault="001B629D" w:rsidP="00E529DE">
      <w:pPr>
        <w:pStyle w:val="BodyText"/>
        <w:spacing w:before="0"/>
        <w:ind w:left="0" w:right="14" w:firstLine="0"/>
        <w:rPr>
          <w:rFonts w:cs="Times New Roman"/>
          <w:spacing w:val="-1"/>
          <w:sz w:val="22"/>
          <w:szCs w:val="22"/>
        </w:rPr>
      </w:pPr>
      <w:r w:rsidRPr="002F0EA3">
        <w:rPr>
          <w:rFonts w:cs="Times New Roman"/>
          <w:spacing w:val="-1"/>
          <w:sz w:val="22"/>
          <w:szCs w:val="22"/>
        </w:rPr>
        <w:t>U</w:t>
      </w:r>
      <w:r w:rsidR="00AE1E0C" w:rsidRPr="002F0EA3">
        <w:rPr>
          <w:rFonts w:cs="Times New Roman"/>
          <w:spacing w:val="-1"/>
          <w:sz w:val="22"/>
          <w:szCs w:val="22"/>
        </w:rPr>
        <w:t>.</w:t>
      </w:r>
      <w:r w:rsidRPr="002F0EA3">
        <w:rPr>
          <w:rFonts w:cs="Times New Roman"/>
          <w:spacing w:val="-1"/>
          <w:sz w:val="22"/>
          <w:szCs w:val="22"/>
        </w:rPr>
        <w:t>S</w:t>
      </w:r>
      <w:r w:rsidR="00AE1E0C" w:rsidRPr="002F0EA3">
        <w:rPr>
          <w:rFonts w:cs="Times New Roman"/>
          <w:spacing w:val="-1"/>
          <w:sz w:val="22"/>
          <w:szCs w:val="22"/>
        </w:rPr>
        <w:t>.</w:t>
      </w:r>
      <w:r w:rsidRPr="002F0EA3">
        <w:rPr>
          <w:rFonts w:cs="Times New Roman"/>
          <w:spacing w:val="-1"/>
          <w:sz w:val="22"/>
          <w:szCs w:val="22"/>
        </w:rPr>
        <w:t xml:space="preserve"> National Institute of Environmental Health Sciences**</w:t>
      </w:r>
    </w:p>
    <w:p w14:paraId="620BAA3A" w14:textId="77777777" w:rsidR="00054E84" w:rsidRPr="002F0EA3" w:rsidRDefault="00054E84" w:rsidP="00E529DE">
      <w:pPr>
        <w:pStyle w:val="BodyText"/>
        <w:spacing w:before="0"/>
        <w:ind w:left="0" w:right="14" w:firstLine="0"/>
        <w:rPr>
          <w:rFonts w:cs="Times New Roman"/>
          <w:spacing w:val="-1"/>
          <w:sz w:val="22"/>
          <w:szCs w:val="22"/>
        </w:rPr>
      </w:pPr>
      <w:proofErr w:type="spellStart"/>
      <w:r w:rsidRPr="002F0EA3">
        <w:rPr>
          <w:rFonts w:cs="Times New Roman"/>
          <w:spacing w:val="-1"/>
          <w:sz w:val="22"/>
          <w:szCs w:val="22"/>
        </w:rPr>
        <w:t>Wellcome</w:t>
      </w:r>
      <w:proofErr w:type="spellEnd"/>
      <w:r w:rsidRPr="002F0EA3">
        <w:rPr>
          <w:rFonts w:cs="Times New Roman"/>
          <w:spacing w:val="-1"/>
          <w:sz w:val="22"/>
          <w:szCs w:val="22"/>
        </w:rPr>
        <w:t xml:space="preserve"> Trust**</w:t>
      </w:r>
    </w:p>
    <w:p w14:paraId="748E5CDE" w14:textId="77777777" w:rsidR="00054E84" w:rsidRPr="002F0EA3" w:rsidRDefault="00054E84" w:rsidP="00E529DE">
      <w:pPr>
        <w:pStyle w:val="BodyText"/>
        <w:spacing w:before="0"/>
        <w:ind w:left="0" w:right="14" w:firstLine="0"/>
        <w:rPr>
          <w:rFonts w:cs="Times New Roman"/>
          <w:sz w:val="22"/>
          <w:szCs w:val="22"/>
        </w:rPr>
      </w:pPr>
      <w:r w:rsidRPr="002F0EA3">
        <w:rPr>
          <w:rFonts w:cs="Times New Roman"/>
          <w:spacing w:val="-1"/>
          <w:sz w:val="22"/>
          <w:szCs w:val="22"/>
        </w:rPr>
        <w:t>World Cancer Research Fund**</w:t>
      </w:r>
    </w:p>
    <w:p w14:paraId="148D9CC6" w14:textId="77777777" w:rsidR="00B21240" w:rsidRPr="002F0EA3" w:rsidRDefault="00B21240" w:rsidP="00E529DE">
      <w:pPr>
        <w:ind w:right="14"/>
        <w:rPr>
          <w:rFonts w:ascii="Times New Roman" w:hAnsi="Times New Roman" w:cs="Times New Roman"/>
        </w:rPr>
      </w:pPr>
    </w:p>
    <w:p w14:paraId="17C40F9B" w14:textId="77777777" w:rsidR="00B21240" w:rsidRPr="002F0EA3" w:rsidRDefault="00EB3218" w:rsidP="00E529DE">
      <w:pPr>
        <w:pStyle w:val="BodyText"/>
        <w:spacing w:before="0"/>
        <w:ind w:left="0" w:right="14" w:firstLine="0"/>
        <w:rPr>
          <w:rFonts w:cs="Times New Roman"/>
          <w:sz w:val="22"/>
          <w:szCs w:val="22"/>
        </w:rPr>
      </w:pPr>
      <w:r w:rsidRPr="002F0EA3">
        <w:rPr>
          <w:rFonts w:cs="Times New Roman"/>
          <w:sz w:val="22"/>
          <w:szCs w:val="22"/>
        </w:rPr>
        <w:t xml:space="preserve">* </w:t>
      </w:r>
      <w:r w:rsidRPr="002F0EA3">
        <w:rPr>
          <w:rFonts w:cs="Times New Roman"/>
          <w:spacing w:val="-1"/>
          <w:sz w:val="22"/>
          <w:szCs w:val="22"/>
        </w:rPr>
        <w:t>Review Committee member</w:t>
      </w:r>
      <w:r w:rsidR="008B7E4B" w:rsidRPr="002F0EA3">
        <w:rPr>
          <w:rFonts w:cs="Times New Roman"/>
          <w:spacing w:val="-1"/>
          <w:sz w:val="22"/>
          <w:szCs w:val="22"/>
        </w:rPr>
        <w:t xml:space="preserve"> († active)</w:t>
      </w:r>
    </w:p>
    <w:p w14:paraId="57975F36" w14:textId="77777777" w:rsidR="00B21240" w:rsidRPr="002F0EA3" w:rsidRDefault="00EB3218" w:rsidP="00E529DE">
      <w:pPr>
        <w:pStyle w:val="BodyText"/>
        <w:spacing w:before="0"/>
        <w:ind w:left="0" w:right="14" w:firstLine="0"/>
        <w:rPr>
          <w:rFonts w:cs="Times New Roman"/>
          <w:sz w:val="22"/>
          <w:szCs w:val="22"/>
        </w:rPr>
      </w:pPr>
      <w:r w:rsidRPr="002F0EA3">
        <w:rPr>
          <w:rFonts w:cs="Times New Roman"/>
          <w:sz w:val="22"/>
          <w:szCs w:val="22"/>
        </w:rPr>
        <w:t xml:space="preserve">** </w:t>
      </w:r>
      <w:r w:rsidRPr="002F0EA3">
        <w:rPr>
          <w:rFonts w:cs="Times New Roman"/>
          <w:spacing w:val="-1"/>
          <w:sz w:val="22"/>
          <w:szCs w:val="22"/>
        </w:rPr>
        <w:t>External</w:t>
      </w:r>
      <w:r w:rsidRPr="002F0EA3">
        <w:rPr>
          <w:rFonts w:cs="Times New Roman"/>
          <w:sz w:val="22"/>
          <w:szCs w:val="22"/>
        </w:rPr>
        <w:t xml:space="preserve"> </w:t>
      </w:r>
      <w:r w:rsidRPr="002F0EA3">
        <w:rPr>
          <w:rFonts w:cs="Times New Roman"/>
          <w:spacing w:val="-1"/>
          <w:sz w:val="22"/>
          <w:szCs w:val="22"/>
        </w:rPr>
        <w:t>reviewer</w:t>
      </w:r>
    </w:p>
    <w:p w14:paraId="652C7368" w14:textId="77777777" w:rsidR="00B21240" w:rsidRPr="002F0EA3" w:rsidRDefault="00B21240" w:rsidP="00FA647E">
      <w:pPr>
        <w:ind w:right="14"/>
        <w:rPr>
          <w:rFonts w:ascii="Times New Roman" w:hAnsi="Times New Roman" w:cs="Times New Roman"/>
        </w:rPr>
      </w:pPr>
    </w:p>
    <w:p w14:paraId="75543FFC" w14:textId="77777777" w:rsidR="00E5042C" w:rsidRPr="002F0EA3" w:rsidRDefault="00A90465" w:rsidP="00FA647E">
      <w:pPr>
        <w:ind w:right="14"/>
        <w:rPr>
          <w:rFonts w:ascii="Times New Roman" w:hAnsi="Times New Roman" w:cs="Times New Roman"/>
        </w:rPr>
      </w:pPr>
      <w:r w:rsidRPr="002F0EA3">
        <w:rPr>
          <w:rFonts w:ascii="Times New Roman" w:hAnsi="Times New Roman" w:cs="Times New Roman"/>
        </w:rPr>
        <w:t>CURRENT</w:t>
      </w:r>
      <w:r w:rsidR="00E5042C" w:rsidRPr="002F0EA3">
        <w:rPr>
          <w:rFonts w:ascii="Times New Roman" w:hAnsi="Times New Roman" w:cs="Times New Roman"/>
        </w:rPr>
        <w:t xml:space="preserve"> AND PAST RESEARCH SUPPORT</w:t>
      </w:r>
    </w:p>
    <w:p w14:paraId="3C279345" w14:textId="77777777" w:rsidR="00E5042C" w:rsidRPr="002F0EA3" w:rsidRDefault="00E5042C" w:rsidP="00FA647E">
      <w:pPr>
        <w:ind w:right="14"/>
        <w:rPr>
          <w:rFonts w:ascii="Times New Roman" w:hAnsi="Times New Roman" w:cs="Times New Roman"/>
        </w:rPr>
      </w:pPr>
    </w:p>
    <w:p w14:paraId="5549871F" w14:textId="77777777" w:rsidR="00E554F7" w:rsidRPr="002F0EA3" w:rsidRDefault="00A90465" w:rsidP="00E554F7">
      <w:pPr>
        <w:widowControl/>
        <w:tabs>
          <w:tab w:val="left" w:pos="360"/>
          <w:tab w:val="left" w:pos="5760"/>
          <w:tab w:val="left" w:pos="8640"/>
        </w:tabs>
        <w:autoSpaceDE w:val="0"/>
        <w:autoSpaceDN w:val="0"/>
        <w:rPr>
          <w:rFonts w:ascii="Times New Roman" w:eastAsia="Times New Roman" w:hAnsi="Times New Roman" w:cs="Times New Roman"/>
          <w:bCs/>
          <w:u w:val="single"/>
        </w:rPr>
      </w:pPr>
      <w:r w:rsidRPr="002F0EA3">
        <w:rPr>
          <w:rFonts w:ascii="Times New Roman" w:eastAsia="Times New Roman" w:hAnsi="Times New Roman" w:cs="Times New Roman"/>
          <w:bCs/>
          <w:u w:val="single"/>
        </w:rPr>
        <w:t>Active</w:t>
      </w:r>
    </w:p>
    <w:p w14:paraId="00D18DED" w14:textId="77777777" w:rsidR="00A90465" w:rsidRPr="002F0EA3" w:rsidRDefault="00A90465" w:rsidP="00E554F7">
      <w:pPr>
        <w:widowControl/>
        <w:tabs>
          <w:tab w:val="left" w:pos="360"/>
          <w:tab w:val="left" w:pos="5760"/>
          <w:tab w:val="left" w:pos="8640"/>
        </w:tabs>
        <w:autoSpaceDE w:val="0"/>
        <w:autoSpaceDN w:val="0"/>
        <w:rPr>
          <w:rFonts w:ascii="Times New Roman" w:eastAsia="Times New Roman" w:hAnsi="Times New Roman" w:cs="Times New Roman"/>
          <w:bCs/>
          <w:u w:val="single"/>
        </w:rPr>
      </w:pPr>
    </w:p>
    <w:p w14:paraId="78F57749" w14:textId="7D6A1B1C" w:rsidR="00E554F7" w:rsidRPr="002F0EA3" w:rsidRDefault="00E554F7" w:rsidP="00E554F7">
      <w:pPr>
        <w:widowControl/>
        <w:tabs>
          <w:tab w:val="left" w:pos="0"/>
          <w:tab w:val="right" w:pos="9270"/>
        </w:tabs>
        <w:rPr>
          <w:rFonts w:ascii="Times New Roman" w:eastAsia="Calibri" w:hAnsi="Times New Roman" w:cs="Times New Roman"/>
          <w:lang w:val="it-IT"/>
        </w:rPr>
      </w:pPr>
      <w:r w:rsidRPr="002F0EA3">
        <w:rPr>
          <w:rFonts w:ascii="Times New Roman" w:eastAsia="Calibri" w:hAnsi="Times New Roman" w:cs="Times New Roman"/>
          <w:lang w:val="it-IT"/>
        </w:rPr>
        <w:t>1 U01 OH011480-01 (PI: Boffetta, Hall)</w:t>
      </w:r>
      <w:r w:rsidRPr="002F0EA3">
        <w:rPr>
          <w:rFonts w:ascii="Times New Roman" w:eastAsia="Calibri" w:hAnsi="Times New Roman" w:cs="Times New Roman"/>
          <w:lang w:val="it-IT"/>
        </w:rPr>
        <w:tab/>
        <w:t>07/01/2017 - 06/30/202</w:t>
      </w:r>
      <w:r w:rsidR="00915B3F">
        <w:rPr>
          <w:rFonts w:ascii="Times New Roman" w:eastAsia="Calibri" w:hAnsi="Times New Roman" w:cs="Times New Roman"/>
          <w:lang w:val="it-IT"/>
        </w:rPr>
        <w:t>2</w:t>
      </w:r>
    </w:p>
    <w:p w14:paraId="7BEE2474" w14:textId="19248042" w:rsidR="00E554F7" w:rsidRPr="002F0EA3" w:rsidRDefault="00E554F7" w:rsidP="00E554F7">
      <w:pPr>
        <w:widowControl/>
        <w:tabs>
          <w:tab w:val="left" w:pos="0"/>
          <w:tab w:val="right" w:pos="9270"/>
        </w:tabs>
        <w:rPr>
          <w:rFonts w:ascii="Times New Roman" w:eastAsia="Calibri" w:hAnsi="Times New Roman" w:cs="Times New Roman"/>
        </w:rPr>
      </w:pPr>
      <w:r w:rsidRPr="002F0EA3">
        <w:rPr>
          <w:rFonts w:ascii="Times New Roman" w:eastAsia="Calibri" w:hAnsi="Times New Roman" w:cs="Times New Roman"/>
        </w:rPr>
        <w:t xml:space="preserve">CDC/NIOSH </w:t>
      </w:r>
      <w:r w:rsidRPr="002F0EA3">
        <w:rPr>
          <w:rFonts w:ascii="Times New Roman" w:eastAsia="Calibri" w:hAnsi="Times New Roman" w:cs="Times New Roman"/>
        </w:rPr>
        <w:tab/>
      </w:r>
      <w:r w:rsidR="00715D95">
        <w:rPr>
          <w:rFonts w:ascii="Times New Roman" w:eastAsia="Calibri" w:hAnsi="Times New Roman" w:cs="Times New Roman"/>
        </w:rPr>
        <w:t>3</w:t>
      </w:r>
      <w:r w:rsidRPr="002F0EA3">
        <w:rPr>
          <w:rFonts w:ascii="Times New Roman" w:eastAsia="Calibri" w:hAnsi="Times New Roman" w:cs="Times New Roman"/>
        </w:rPr>
        <w:t xml:space="preserve"> </w:t>
      </w:r>
      <w:r w:rsidR="00A90465" w:rsidRPr="002F0EA3">
        <w:rPr>
          <w:rFonts w:ascii="Times New Roman" w:eastAsia="Times New Roman" w:hAnsi="Times New Roman" w:cs="Times New Roman"/>
          <w:bCs/>
        </w:rPr>
        <w:t xml:space="preserve">Cal </w:t>
      </w:r>
      <w:proofErr w:type="spellStart"/>
      <w:r w:rsidR="00A90465" w:rsidRPr="002F0EA3">
        <w:rPr>
          <w:rFonts w:ascii="Times New Roman" w:eastAsia="Times New Roman" w:hAnsi="Times New Roman" w:cs="Times New Roman"/>
          <w:bCs/>
        </w:rPr>
        <w:t>Mths</w:t>
      </w:r>
      <w:proofErr w:type="spellEnd"/>
    </w:p>
    <w:p w14:paraId="79F961F6" w14:textId="77777777" w:rsidR="00E554F7" w:rsidRPr="002F0EA3" w:rsidRDefault="00E554F7" w:rsidP="00E554F7">
      <w:pPr>
        <w:widowControl/>
        <w:tabs>
          <w:tab w:val="left" w:pos="0"/>
          <w:tab w:val="right" w:pos="9270"/>
        </w:tabs>
        <w:rPr>
          <w:rFonts w:ascii="Times New Roman" w:eastAsia="Calibri" w:hAnsi="Times New Roman" w:cs="Times New Roman"/>
          <w:i/>
        </w:rPr>
      </w:pPr>
      <w:r w:rsidRPr="002F0EA3">
        <w:rPr>
          <w:rFonts w:ascii="Times New Roman" w:eastAsia="Calibri" w:hAnsi="Times New Roman" w:cs="Times New Roman"/>
          <w:i/>
        </w:rPr>
        <w:t>Mortality among WTC rescue and recovery workers</w:t>
      </w:r>
      <w:r w:rsidRPr="002F0EA3">
        <w:rPr>
          <w:rFonts w:ascii="Times New Roman" w:eastAsia="Calibri" w:hAnsi="Times New Roman" w:cs="Times New Roman"/>
          <w:i/>
        </w:rPr>
        <w:tab/>
      </w:r>
      <w:r w:rsidR="00A90465" w:rsidRPr="002F0EA3">
        <w:rPr>
          <w:rFonts w:ascii="Times New Roman" w:eastAsia="Calibri" w:hAnsi="Times New Roman" w:cs="Times New Roman"/>
        </w:rPr>
        <w:t>$ 1,851,462</w:t>
      </w:r>
    </w:p>
    <w:p w14:paraId="6F3002E4" w14:textId="77777777" w:rsidR="00E554F7" w:rsidRPr="002F0EA3" w:rsidRDefault="00E554F7" w:rsidP="00E554F7">
      <w:pPr>
        <w:widowControl/>
        <w:tabs>
          <w:tab w:val="left" w:pos="0"/>
          <w:tab w:val="right" w:pos="9270"/>
        </w:tabs>
        <w:jc w:val="both"/>
        <w:rPr>
          <w:rFonts w:ascii="Times New Roman" w:eastAsia="Calibri" w:hAnsi="Times New Roman" w:cs="Times New Roman"/>
        </w:rPr>
      </w:pPr>
      <w:r w:rsidRPr="002F0EA3">
        <w:rPr>
          <w:rFonts w:ascii="Times New Roman" w:eastAsia="Calibri" w:hAnsi="Times New Roman" w:cs="Times New Roman"/>
        </w:rPr>
        <w:t>The objective is to use the combined cohort of WTC rescue and recovery workers to estimate mortality and to compare it to external reference rates.</w:t>
      </w:r>
    </w:p>
    <w:p w14:paraId="1FEBCDA8" w14:textId="77777777" w:rsidR="00E554F7" w:rsidRPr="002F0EA3" w:rsidRDefault="00E554F7" w:rsidP="00E554F7">
      <w:pPr>
        <w:widowControl/>
        <w:tabs>
          <w:tab w:val="left" w:pos="0"/>
          <w:tab w:val="right" w:pos="9270"/>
          <w:tab w:val="right" w:pos="10620"/>
        </w:tabs>
        <w:autoSpaceDE w:val="0"/>
        <w:autoSpaceDN w:val="0"/>
        <w:rPr>
          <w:rFonts w:ascii="Times New Roman" w:eastAsia="Times New Roman" w:hAnsi="Times New Roman" w:cs="Times New Roman"/>
          <w:bCs/>
        </w:rPr>
      </w:pPr>
    </w:p>
    <w:p w14:paraId="1162866F" w14:textId="5F02BB43" w:rsidR="00E554F7" w:rsidRPr="002F0EA3" w:rsidRDefault="00E554F7" w:rsidP="00E554F7">
      <w:pPr>
        <w:widowControl/>
        <w:tabs>
          <w:tab w:val="left" w:pos="0"/>
          <w:tab w:val="right" w:pos="9270"/>
          <w:tab w:val="right" w:pos="10710"/>
        </w:tabs>
        <w:autoSpaceDE w:val="0"/>
        <w:autoSpaceDN w:val="0"/>
        <w:rPr>
          <w:rFonts w:ascii="Times New Roman" w:eastAsia="Times New Roman" w:hAnsi="Times New Roman" w:cs="Times New Roman"/>
        </w:rPr>
      </w:pPr>
      <w:r w:rsidRPr="002F0EA3">
        <w:rPr>
          <w:rFonts w:ascii="Times New Roman" w:eastAsia="Times New Roman" w:hAnsi="Times New Roman" w:cs="Times New Roman"/>
        </w:rPr>
        <w:t xml:space="preserve">U01OH011315-01 (PI: Hall, Boffetta) </w:t>
      </w:r>
      <w:r w:rsidRPr="002F0EA3">
        <w:rPr>
          <w:rFonts w:ascii="Times New Roman" w:eastAsia="Times New Roman" w:hAnsi="Times New Roman" w:cs="Times New Roman"/>
        </w:rPr>
        <w:tab/>
        <w:t>07/01/2016 - 06/30/202</w:t>
      </w:r>
      <w:r w:rsidR="00915B3F">
        <w:rPr>
          <w:rFonts w:ascii="Times New Roman" w:eastAsia="Times New Roman" w:hAnsi="Times New Roman" w:cs="Times New Roman"/>
        </w:rPr>
        <w:t>2</w:t>
      </w:r>
    </w:p>
    <w:p w14:paraId="0BCC187C" w14:textId="11E718FE" w:rsidR="00E554F7" w:rsidRPr="002F0EA3" w:rsidRDefault="00E554F7" w:rsidP="00E554F7">
      <w:pPr>
        <w:widowControl/>
        <w:tabs>
          <w:tab w:val="left" w:pos="0"/>
          <w:tab w:val="right" w:pos="9270"/>
          <w:tab w:val="right" w:pos="10710"/>
        </w:tabs>
        <w:autoSpaceDE w:val="0"/>
        <w:autoSpaceDN w:val="0"/>
        <w:rPr>
          <w:rFonts w:ascii="Times New Roman" w:eastAsia="Times New Roman" w:hAnsi="Times New Roman" w:cs="Times New Roman"/>
        </w:rPr>
      </w:pPr>
      <w:r w:rsidRPr="002F0EA3">
        <w:rPr>
          <w:rFonts w:ascii="Times New Roman" w:eastAsia="Times New Roman" w:hAnsi="Times New Roman" w:cs="Times New Roman"/>
        </w:rPr>
        <w:t>CDC/NIOSH</w:t>
      </w:r>
      <w:r w:rsidRPr="002F0EA3">
        <w:rPr>
          <w:rFonts w:ascii="Times New Roman" w:eastAsia="Times New Roman" w:hAnsi="Times New Roman" w:cs="Times New Roman"/>
        </w:rPr>
        <w:tab/>
      </w:r>
      <w:r w:rsidR="00715D95">
        <w:rPr>
          <w:rFonts w:ascii="Times New Roman" w:eastAsia="Times New Roman" w:hAnsi="Times New Roman" w:cs="Times New Roman"/>
        </w:rPr>
        <w:t>1.68</w:t>
      </w:r>
      <w:r w:rsidRPr="002F0EA3">
        <w:rPr>
          <w:rFonts w:ascii="Times New Roman" w:eastAsia="Times New Roman" w:hAnsi="Times New Roman" w:cs="Times New Roman"/>
        </w:rPr>
        <w:t xml:space="preserve"> </w:t>
      </w:r>
      <w:r w:rsidR="00A90465" w:rsidRPr="002F0EA3">
        <w:rPr>
          <w:rFonts w:ascii="Times New Roman" w:eastAsia="Times New Roman" w:hAnsi="Times New Roman" w:cs="Times New Roman"/>
          <w:bCs/>
        </w:rPr>
        <w:t xml:space="preserve">Cal </w:t>
      </w:r>
      <w:proofErr w:type="spellStart"/>
      <w:r w:rsidR="00A90465" w:rsidRPr="002F0EA3">
        <w:rPr>
          <w:rFonts w:ascii="Times New Roman" w:eastAsia="Times New Roman" w:hAnsi="Times New Roman" w:cs="Times New Roman"/>
          <w:bCs/>
        </w:rPr>
        <w:t>Mths</w:t>
      </w:r>
      <w:proofErr w:type="spellEnd"/>
    </w:p>
    <w:p w14:paraId="2FD3FD74" w14:textId="77777777" w:rsidR="00E554F7" w:rsidRPr="002F0EA3" w:rsidRDefault="00E554F7" w:rsidP="00E554F7">
      <w:pPr>
        <w:widowControl/>
        <w:tabs>
          <w:tab w:val="left" w:pos="0"/>
          <w:tab w:val="right" w:pos="9270"/>
          <w:tab w:val="right" w:pos="10710"/>
        </w:tabs>
        <w:autoSpaceDE w:val="0"/>
        <w:autoSpaceDN w:val="0"/>
        <w:rPr>
          <w:rFonts w:ascii="Times New Roman" w:eastAsia="Times New Roman" w:hAnsi="Times New Roman" w:cs="Times New Roman"/>
          <w:i/>
        </w:rPr>
      </w:pPr>
      <w:r w:rsidRPr="002F0EA3">
        <w:rPr>
          <w:rFonts w:ascii="Times New Roman" w:eastAsia="Times New Roman" w:hAnsi="Times New Roman" w:cs="Times New Roman"/>
          <w:i/>
        </w:rPr>
        <w:t>Incidence, Latency, and Survival of Cancer Following World Trade Center Exposure</w:t>
      </w:r>
      <w:r w:rsidR="00A90465" w:rsidRPr="002F0EA3">
        <w:rPr>
          <w:rFonts w:ascii="Times New Roman" w:eastAsia="Times New Roman" w:hAnsi="Times New Roman" w:cs="Times New Roman"/>
          <w:i/>
        </w:rPr>
        <w:tab/>
      </w:r>
      <w:r w:rsidR="00A90465" w:rsidRPr="002F0EA3">
        <w:rPr>
          <w:rFonts w:ascii="Times New Roman" w:eastAsia="Times New Roman" w:hAnsi="Times New Roman" w:cs="Times New Roman"/>
        </w:rPr>
        <w:t>$ 1,841,389</w:t>
      </w:r>
    </w:p>
    <w:p w14:paraId="72AF0BA7" w14:textId="77777777" w:rsidR="00E554F7" w:rsidRPr="002F0EA3" w:rsidRDefault="00E554F7" w:rsidP="00E554F7">
      <w:pPr>
        <w:widowControl/>
        <w:tabs>
          <w:tab w:val="left" w:pos="0"/>
          <w:tab w:val="right" w:pos="9270"/>
          <w:tab w:val="right" w:pos="10710"/>
        </w:tabs>
        <w:autoSpaceDE w:val="0"/>
        <w:autoSpaceDN w:val="0"/>
        <w:jc w:val="both"/>
        <w:rPr>
          <w:rFonts w:ascii="Times New Roman" w:eastAsia="Times New Roman" w:hAnsi="Times New Roman" w:cs="Times New Roman"/>
        </w:rPr>
      </w:pPr>
      <w:r w:rsidRPr="002F0EA3">
        <w:rPr>
          <w:rFonts w:ascii="Times New Roman" w:eastAsia="Times New Roman" w:hAnsi="Times New Roman" w:cs="Times New Roman"/>
        </w:rPr>
        <w:t>The major goal of this project is to increase understanding of the latency period between environmental exposure and cancer incidence in the WTC population</w:t>
      </w:r>
    </w:p>
    <w:p w14:paraId="405EEE91" w14:textId="77777777" w:rsidR="00E554F7" w:rsidRPr="002F0EA3" w:rsidRDefault="00E554F7" w:rsidP="00E554F7">
      <w:pPr>
        <w:widowControl/>
        <w:tabs>
          <w:tab w:val="left" w:pos="0"/>
          <w:tab w:val="right" w:pos="9270"/>
          <w:tab w:val="right" w:pos="10710"/>
        </w:tabs>
        <w:autoSpaceDE w:val="0"/>
        <w:autoSpaceDN w:val="0"/>
        <w:rPr>
          <w:rFonts w:ascii="Times New Roman" w:eastAsia="Times New Roman" w:hAnsi="Times New Roman" w:cs="Times New Roman"/>
        </w:rPr>
      </w:pPr>
    </w:p>
    <w:p w14:paraId="746A4179" w14:textId="0A22D801" w:rsidR="00E554F7" w:rsidRPr="002F0EA3" w:rsidRDefault="00E554F7" w:rsidP="00E554F7">
      <w:pPr>
        <w:widowControl/>
        <w:tabs>
          <w:tab w:val="left" w:pos="0"/>
          <w:tab w:val="right" w:pos="9270"/>
          <w:tab w:val="right" w:pos="10620"/>
        </w:tabs>
        <w:autoSpaceDE w:val="0"/>
        <w:autoSpaceDN w:val="0"/>
        <w:rPr>
          <w:rFonts w:ascii="Times New Roman" w:eastAsia="Times New Roman" w:hAnsi="Times New Roman" w:cs="Times New Roman"/>
          <w:bCs/>
          <w:highlight w:val="yellow"/>
        </w:rPr>
      </w:pPr>
      <w:r w:rsidRPr="002F0EA3">
        <w:rPr>
          <w:rFonts w:ascii="Times New Roman" w:eastAsia="Times New Roman" w:hAnsi="Times New Roman" w:cs="Times New Roman"/>
          <w:bCs/>
        </w:rPr>
        <w:t>1 U01 OH011681-01 (</w:t>
      </w:r>
      <w:r w:rsidR="00A90465" w:rsidRPr="002F0EA3">
        <w:rPr>
          <w:rFonts w:ascii="Times New Roman" w:eastAsia="Times New Roman" w:hAnsi="Times New Roman" w:cs="Times New Roman"/>
          <w:bCs/>
        </w:rPr>
        <w:t xml:space="preserve">PI: </w:t>
      </w:r>
      <w:r w:rsidRPr="002F0EA3">
        <w:rPr>
          <w:rFonts w:ascii="Times New Roman" w:eastAsia="Times New Roman" w:hAnsi="Times New Roman" w:cs="Times New Roman"/>
          <w:bCs/>
        </w:rPr>
        <w:t>Zeig</w:t>
      </w:r>
      <w:r w:rsidR="00E45124">
        <w:rPr>
          <w:rFonts w:ascii="Times New Roman" w:eastAsia="Times New Roman" w:hAnsi="Times New Roman" w:cs="Times New Roman"/>
          <w:bCs/>
        </w:rPr>
        <w:t xml:space="preserve">-Owens) </w:t>
      </w:r>
      <w:r w:rsidR="00E45124">
        <w:rPr>
          <w:rFonts w:ascii="Times New Roman" w:eastAsia="Times New Roman" w:hAnsi="Times New Roman" w:cs="Times New Roman"/>
          <w:bCs/>
        </w:rPr>
        <w:tab/>
        <w:t>07/01/2018 - 06/30/202</w:t>
      </w:r>
      <w:r w:rsidR="00915B3F">
        <w:rPr>
          <w:rFonts w:ascii="Times New Roman" w:eastAsia="Times New Roman" w:hAnsi="Times New Roman" w:cs="Times New Roman"/>
          <w:bCs/>
        </w:rPr>
        <w:t>2</w:t>
      </w:r>
    </w:p>
    <w:p w14:paraId="2B5EBF76" w14:textId="0FD10E30" w:rsidR="00E554F7" w:rsidRPr="002F0EA3" w:rsidRDefault="00E554F7" w:rsidP="00A90465">
      <w:pPr>
        <w:widowControl/>
        <w:tabs>
          <w:tab w:val="left" w:pos="0"/>
          <w:tab w:val="right" w:pos="927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 xml:space="preserve">CDC/NIOSH  </w:t>
      </w:r>
      <w:r w:rsidR="00594E7D">
        <w:rPr>
          <w:rFonts w:ascii="Times New Roman" w:eastAsia="Times New Roman" w:hAnsi="Times New Roman" w:cs="Times New Roman"/>
          <w:bCs/>
        </w:rPr>
        <w:t xml:space="preserve">                                                                                                                            </w:t>
      </w:r>
      <w:r w:rsidR="00715D95">
        <w:rPr>
          <w:rFonts w:ascii="Times New Roman" w:eastAsia="Times New Roman" w:hAnsi="Times New Roman" w:cs="Times New Roman"/>
          <w:bCs/>
        </w:rPr>
        <w:t>0.7</w:t>
      </w:r>
      <w:r w:rsidR="00A90465" w:rsidRPr="002F0EA3">
        <w:rPr>
          <w:rFonts w:ascii="Times New Roman" w:eastAsia="Times New Roman" w:hAnsi="Times New Roman" w:cs="Times New Roman"/>
          <w:bCs/>
        </w:rPr>
        <w:t xml:space="preserve"> Cal </w:t>
      </w:r>
      <w:proofErr w:type="spellStart"/>
      <w:r w:rsidR="00A90465" w:rsidRPr="002F0EA3">
        <w:rPr>
          <w:rFonts w:ascii="Times New Roman" w:eastAsia="Times New Roman" w:hAnsi="Times New Roman" w:cs="Times New Roman"/>
          <w:bCs/>
        </w:rPr>
        <w:t>Mths</w:t>
      </w:r>
      <w:proofErr w:type="spellEnd"/>
    </w:p>
    <w:p w14:paraId="6CE3D91F" w14:textId="77777777" w:rsidR="00E554F7" w:rsidRPr="002F0EA3" w:rsidRDefault="00E554F7" w:rsidP="00E554F7">
      <w:pPr>
        <w:widowControl/>
        <w:tabs>
          <w:tab w:val="left" w:pos="0"/>
          <w:tab w:val="right" w:pos="9270"/>
          <w:tab w:val="right" w:pos="10620"/>
        </w:tabs>
        <w:autoSpaceDE w:val="0"/>
        <w:autoSpaceDN w:val="0"/>
        <w:rPr>
          <w:rFonts w:ascii="Times New Roman" w:eastAsia="Times New Roman" w:hAnsi="Times New Roman" w:cs="Times New Roman"/>
          <w:bCs/>
          <w:i/>
        </w:rPr>
      </w:pPr>
      <w:r w:rsidRPr="002F0EA3">
        <w:rPr>
          <w:rFonts w:ascii="Times New Roman" w:eastAsia="Times New Roman" w:hAnsi="Times New Roman" w:cs="Times New Roman"/>
          <w:bCs/>
          <w:i/>
        </w:rPr>
        <w:t>Detection and Incidence of Thyroid Cancer among Three Cohorts of WTC-exposed Rescue and Recovery Workers</w:t>
      </w:r>
      <w:r w:rsidR="00A90465" w:rsidRPr="002F0EA3">
        <w:rPr>
          <w:rFonts w:ascii="Times New Roman" w:eastAsia="Times New Roman" w:hAnsi="Times New Roman" w:cs="Times New Roman"/>
          <w:bCs/>
          <w:i/>
        </w:rPr>
        <w:tab/>
      </w:r>
      <w:r w:rsidR="00A90465" w:rsidRPr="002F0EA3">
        <w:rPr>
          <w:rFonts w:ascii="Times New Roman" w:eastAsia="Times New Roman" w:hAnsi="Times New Roman" w:cs="Times New Roman"/>
          <w:bCs/>
        </w:rPr>
        <w:t>$ 19,867</w:t>
      </w:r>
    </w:p>
    <w:p w14:paraId="7C0D707F" w14:textId="6FEB5D28" w:rsidR="00E554F7" w:rsidRDefault="00E554F7" w:rsidP="00E554F7">
      <w:pPr>
        <w:widowControl/>
        <w:tabs>
          <w:tab w:val="left" w:pos="0"/>
          <w:tab w:val="right" w:pos="927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The overarching goal is to quantify the extent to which the observed association between WTC exposure and thyroid cancer is influenced by increased medical surveillance among WTC-exposed rescue/recovery workers.</w:t>
      </w:r>
    </w:p>
    <w:p w14:paraId="3361A8CA" w14:textId="5FE0DA50" w:rsidR="003F5D7B" w:rsidRDefault="003F5D7B" w:rsidP="00E554F7">
      <w:pPr>
        <w:widowControl/>
        <w:tabs>
          <w:tab w:val="left" w:pos="0"/>
          <w:tab w:val="right" w:pos="9270"/>
          <w:tab w:val="right" w:pos="10620"/>
        </w:tabs>
        <w:autoSpaceDE w:val="0"/>
        <w:autoSpaceDN w:val="0"/>
        <w:rPr>
          <w:rFonts w:ascii="Times New Roman" w:eastAsia="Times New Roman" w:hAnsi="Times New Roman" w:cs="Times New Roman"/>
          <w:bCs/>
        </w:rPr>
      </w:pPr>
    </w:p>
    <w:p w14:paraId="75496D0E" w14:textId="17F946C7" w:rsidR="003F5D7B" w:rsidRPr="003F5D7B" w:rsidRDefault="003F5D7B" w:rsidP="003F5D7B">
      <w:pPr>
        <w:widowControl/>
        <w:autoSpaceDE w:val="0"/>
        <w:autoSpaceDN w:val="0"/>
        <w:jc w:val="both"/>
        <w:rPr>
          <w:rFonts w:ascii="Times New Roman" w:eastAsia="Times New Roman" w:hAnsi="Times New Roman" w:cs="Times New Roman"/>
        </w:rPr>
      </w:pPr>
      <w:r w:rsidRPr="003F5D7B">
        <w:rPr>
          <w:rFonts w:ascii="Times New Roman" w:eastAsia="Times New Roman" w:hAnsi="Times New Roman" w:cs="Times New Roman"/>
          <w:lang w:val="it-IT"/>
        </w:rPr>
        <w:t xml:space="preserve">OH012071 (Boffetta, P.,Mascarenhas, J.)                                                                      </w:t>
      </w:r>
      <w:r w:rsidRPr="003F5D7B">
        <w:rPr>
          <w:rFonts w:ascii="Times New Roman" w:eastAsia="Times New Roman" w:hAnsi="Times New Roman" w:cs="Times New Roman"/>
        </w:rPr>
        <w:t>07/01/</w:t>
      </w:r>
      <w:r w:rsidR="00915B3F">
        <w:rPr>
          <w:rFonts w:ascii="Times New Roman" w:eastAsia="Times New Roman" w:hAnsi="Times New Roman" w:cs="Times New Roman"/>
        </w:rPr>
        <w:t>20</w:t>
      </w:r>
      <w:r w:rsidRPr="003F5D7B">
        <w:rPr>
          <w:rFonts w:ascii="Times New Roman" w:eastAsia="Times New Roman" w:hAnsi="Times New Roman" w:cs="Times New Roman"/>
        </w:rPr>
        <w:t xml:space="preserve">20 </w:t>
      </w:r>
      <w:proofErr w:type="gramStart"/>
      <w:r w:rsidRPr="003F5D7B">
        <w:rPr>
          <w:rFonts w:ascii="Times New Roman" w:eastAsia="Times New Roman" w:hAnsi="Times New Roman" w:cs="Times New Roman"/>
        </w:rPr>
        <w:t>-  06</w:t>
      </w:r>
      <w:proofErr w:type="gramEnd"/>
      <w:r w:rsidRPr="003F5D7B">
        <w:rPr>
          <w:rFonts w:ascii="Times New Roman" w:eastAsia="Times New Roman" w:hAnsi="Times New Roman" w:cs="Times New Roman"/>
        </w:rPr>
        <w:t>/30/</w:t>
      </w:r>
      <w:r w:rsidR="00915B3F">
        <w:rPr>
          <w:rFonts w:ascii="Times New Roman" w:eastAsia="Times New Roman" w:hAnsi="Times New Roman" w:cs="Times New Roman"/>
        </w:rPr>
        <w:t>20</w:t>
      </w:r>
      <w:r w:rsidRPr="003F5D7B">
        <w:rPr>
          <w:rFonts w:ascii="Times New Roman" w:eastAsia="Times New Roman" w:hAnsi="Times New Roman" w:cs="Times New Roman"/>
        </w:rPr>
        <w:t>2</w:t>
      </w:r>
      <w:r w:rsidR="00915B3F">
        <w:rPr>
          <w:rFonts w:ascii="Times New Roman" w:eastAsia="Times New Roman" w:hAnsi="Times New Roman" w:cs="Times New Roman"/>
        </w:rPr>
        <w:t>2</w:t>
      </w:r>
      <w:r w:rsidRPr="003F5D7B">
        <w:rPr>
          <w:rFonts w:ascii="Times New Roman" w:eastAsia="Times New Roman" w:hAnsi="Times New Roman" w:cs="Times New Roman"/>
        </w:rPr>
        <w:t xml:space="preserve">                                   </w:t>
      </w:r>
    </w:p>
    <w:p w14:paraId="1CE99931" w14:textId="79C57FF0" w:rsidR="003F5D7B" w:rsidRPr="003F5D7B" w:rsidRDefault="003F5D7B" w:rsidP="003F5D7B">
      <w:pPr>
        <w:widowControl/>
        <w:autoSpaceDE w:val="0"/>
        <w:autoSpaceDN w:val="0"/>
        <w:jc w:val="both"/>
        <w:rPr>
          <w:rFonts w:ascii="Times New Roman" w:eastAsia="Times New Roman" w:hAnsi="Times New Roman" w:cs="Times New Roman"/>
        </w:rPr>
      </w:pPr>
      <w:r w:rsidRPr="003F5D7B">
        <w:rPr>
          <w:rFonts w:ascii="Times New Roman" w:eastAsia="Times New Roman" w:hAnsi="Times New Roman" w:cs="Times New Roman"/>
        </w:rPr>
        <w:t xml:space="preserve">NIH/NIOSH  </w:t>
      </w:r>
      <w:r w:rsidR="00715D95">
        <w:rPr>
          <w:rFonts w:ascii="Times New Roman" w:eastAsia="Times New Roman" w:hAnsi="Times New Roman" w:cs="Times New Roman"/>
        </w:rPr>
        <w:t xml:space="preserve">                                                                                                                                   0.9 Cal </w:t>
      </w:r>
      <w:proofErr w:type="spellStart"/>
      <w:r w:rsidR="00715D95">
        <w:rPr>
          <w:rFonts w:ascii="Times New Roman" w:eastAsia="Times New Roman" w:hAnsi="Times New Roman" w:cs="Times New Roman"/>
        </w:rPr>
        <w:t>Mths</w:t>
      </w:r>
      <w:proofErr w:type="spellEnd"/>
      <w:r w:rsidRPr="003F5D7B">
        <w:rPr>
          <w:rFonts w:ascii="Times New Roman" w:eastAsia="Times New Roman" w:hAnsi="Times New Roman" w:cs="Times New Roman"/>
        </w:rPr>
        <w:t xml:space="preserve">                                                                       </w:t>
      </w:r>
    </w:p>
    <w:p w14:paraId="48A69DE1" w14:textId="196EF46C" w:rsidR="003F5D7B" w:rsidRPr="003F5D7B" w:rsidRDefault="003F5D7B" w:rsidP="003F5D7B">
      <w:pPr>
        <w:widowControl/>
        <w:autoSpaceDE w:val="0"/>
        <w:autoSpaceDN w:val="0"/>
        <w:jc w:val="both"/>
        <w:rPr>
          <w:rFonts w:ascii="Times New Roman" w:eastAsia="Times New Roman" w:hAnsi="Times New Roman" w:cs="Times New Roman"/>
          <w:i/>
          <w:iCs/>
        </w:rPr>
      </w:pPr>
      <w:r w:rsidRPr="003F5D7B">
        <w:rPr>
          <w:rFonts w:ascii="Times New Roman" w:eastAsia="Times New Roman" w:hAnsi="Times New Roman" w:cs="Times New Roman"/>
          <w:i/>
          <w:iCs/>
        </w:rPr>
        <w:t xml:space="preserve">Prevalence of Chronic Hematopoiesis of Indeterminate Potential Among WTC Responders   </w:t>
      </w:r>
    </w:p>
    <w:p w14:paraId="3B03999B" w14:textId="17D43365" w:rsidR="003F5D7B" w:rsidRPr="003F5D7B" w:rsidRDefault="003F5D7B" w:rsidP="003F5D7B">
      <w:pPr>
        <w:widowControl/>
        <w:autoSpaceDE w:val="0"/>
        <w:autoSpaceDN w:val="0"/>
        <w:jc w:val="both"/>
        <w:rPr>
          <w:rFonts w:ascii="Times New Roman" w:eastAsia="Times New Roman" w:hAnsi="Times New Roman" w:cs="Times New Roman"/>
        </w:rPr>
      </w:pPr>
      <w:r w:rsidRPr="003F5D7B">
        <w:rPr>
          <w:rFonts w:ascii="Times New Roman" w:eastAsia="Times New Roman" w:hAnsi="Times New Roman" w:cs="Times New Roman"/>
        </w:rPr>
        <w:t xml:space="preserve">World Trade Center (WTC) responders experienced an increased risk of leukemia and cardiovascular disease. We plan to study the prevalence of clonal hematopoiesis of indeterminate potential (CHIP), an asymptomatic condition entailing an increased risk of leukemia and cardiovascular disease, among 350 </w:t>
      </w:r>
      <w:r w:rsidRPr="003F5D7B">
        <w:rPr>
          <w:rFonts w:ascii="Times New Roman" w:eastAsia="Times New Roman" w:hAnsi="Times New Roman" w:cs="Times New Roman"/>
        </w:rPr>
        <w:lastRenderedPageBreak/>
        <w:t xml:space="preserve">healthy WTC responders and a group of controls. These results will lead to strategies to prevent leukemia and cardiovascular disease in WTC responders. </w:t>
      </w:r>
    </w:p>
    <w:p w14:paraId="1428931F" w14:textId="77777777" w:rsidR="003F5D7B" w:rsidRPr="003F5D7B" w:rsidRDefault="003F5D7B" w:rsidP="003F5D7B">
      <w:pPr>
        <w:widowControl/>
        <w:autoSpaceDE w:val="0"/>
        <w:autoSpaceDN w:val="0"/>
        <w:jc w:val="both"/>
        <w:rPr>
          <w:rFonts w:ascii="Times New Roman" w:eastAsia="Times New Roman" w:hAnsi="Times New Roman" w:cs="Times New Roman"/>
        </w:rPr>
      </w:pPr>
    </w:p>
    <w:p w14:paraId="73A0CE7F" w14:textId="77777777" w:rsidR="003F5D7B" w:rsidRPr="003F5D7B" w:rsidRDefault="003F5D7B" w:rsidP="003F5D7B">
      <w:pPr>
        <w:widowControl/>
        <w:autoSpaceDE w:val="0"/>
        <w:autoSpaceDN w:val="0"/>
        <w:jc w:val="both"/>
        <w:rPr>
          <w:rFonts w:ascii="Times New Roman" w:eastAsia="Times New Roman" w:hAnsi="Times New Roman" w:cs="Times New Roman"/>
        </w:rPr>
      </w:pPr>
      <w:r w:rsidRPr="003F5D7B">
        <w:rPr>
          <w:rFonts w:ascii="Times New Roman" w:eastAsia="Times New Roman" w:hAnsi="Times New Roman" w:cs="Times New Roman"/>
        </w:rPr>
        <w:t xml:space="preserve">N/A (Hosgood, D.)                                                                                                                   09/02/20-08/31/23                                        </w:t>
      </w:r>
    </w:p>
    <w:p w14:paraId="7B1ECDDA" w14:textId="4CB9F111" w:rsidR="003F5D7B" w:rsidRPr="003F5D7B" w:rsidRDefault="003F5D7B" w:rsidP="003F5D7B">
      <w:pPr>
        <w:widowControl/>
        <w:autoSpaceDE w:val="0"/>
        <w:autoSpaceDN w:val="0"/>
        <w:jc w:val="both"/>
        <w:rPr>
          <w:rFonts w:ascii="Times New Roman" w:eastAsia="Times New Roman" w:hAnsi="Times New Roman" w:cs="Times New Roman"/>
        </w:rPr>
      </w:pPr>
      <w:r w:rsidRPr="003F5D7B">
        <w:rPr>
          <w:rFonts w:ascii="Times New Roman" w:eastAsia="Times New Roman" w:hAnsi="Times New Roman" w:cs="Times New Roman"/>
        </w:rPr>
        <w:t xml:space="preserve">Albert Einstein College of Medicine    </w:t>
      </w:r>
      <w:r w:rsidR="00715D95">
        <w:rPr>
          <w:rFonts w:ascii="Times New Roman" w:eastAsia="Times New Roman" w:hAnsi="Times New Roman" w:cs="Times New Roman"/>
        </w:rPr>
        <w:t xml:space="preserve">                                                                                        0.6 Cal </w:t>
      </w:r>
      <w:proofErr w:type="spellStart"/>
      <w:r w:rsidR="00715D95">
        <w:rPr>
          <w:rFonts w:ascii="Times New Roman" w:eastAsia="Times New Roman" w:hAnsi="Times New Roman" w:cs="Times New Roman"/>
        </w:rPr>
        <w:t>Mths</w:t>
      </w:r>
      <w:proofErr w:type="spellEnd"/>
      <w:r w:rsidRPr="003F5D7B">
        <w:rPr>
          <w:rFonts w:ascii="Times New Roman" w:eastAsia="Times New Roman" w:hAnsi="Times New Roman" w:cs="Times New Roman"/>
        </w:rPr>
        <w:t xml:space="preserve">                           </w:t>
      </w:r>
    </w:p>
    <w:p w14:paraId="67CC1DCD" w14:textId="2A1E3E5C" w:rsidR="003F5D7B" w:rsidRPr="003F5D7B" w:rsidRDefault="003F5D7B" w:rsidP="003F5D7B">
      <w:pPr>
        <w:widowControl/>
        <w:autoSpaceDE w:val="0"/>
        <w:autoSpaceDN w:val="0"/>
        <w:jc w:val="both"/>
        <w:rPr>
          <w:rFonts w:ascii="Times New Roman" w:eastAsia="Times New Roman" w:hAnsi="Times New Roman" w:cs="Times New Roman"/>
          <w:i/>
          <w:iCs/>
        </w:rPr>
      </w:pPr>
      <w:r w:rsidRPr="003F5D7B">
        <w:rPr>
          <w:rFonts w:ascii="Times New Roman" w:eastAsia="Times New Roman" w:hAnsi="Times New Roman" w:cs="Times New Roman"/>
          <w:i/>
          <w:iCs/>
        </w:rPr>
        <w:t>Assessing the Relative and Absolute Risk for Site-Specific Cancer Mortality Attributed to Household Air Pollution</w:t>
      </w:r>
    </w:p>
    <w:p w14:paraId="1CA03A2F" w14:textId="06CF8B99" w:rsidR="003F5D7B" w:rsidRPr="003F5D7B" w:rsidRDefault="003F5D7B" w:rsidP="003F5D7B">
      <w:pPr>
        <w:widowControl/>
        <w:autoSpaceDE w:val="0"/>
        <w:autoSpaceDN w:val="0"/>
        <w:jc w:val="both"/>
        <w:rPr>
          <w:rFonts w:ascii="Times New Roman" w:eastAsia="Times New Roman" w:hAnsi="Times New Roman" w:cs="Times New Roman"/>
        </w:rPr>
      </w:pPr>
      <w:r w:rsidRPr="003F5D7B">
        <w:rPr>
          <w:rFonts w:ascii="Times New Roman" w:eastAsia="Times New Roman" w:hAnsi="Times New Roman" w:cs="Times New Roman"/>
        </w:rPr>
        <w:t>We are uniquely positioned to study pivotal questions relating to the adverse health effects of household air pollution (HAP), including (1) if biomass (</w:t>
      </w:r>
      <w:proofErr w:type="spellStart"/>
      <w:proofErr w:type="gramStart"/>
      <w:r w:rsidRPr="003F5D7B">
        <w:rPr>
          <w:rFonts w:ascii="Times New Roman" w:eastAsia="Times New Roman" w:hAnsi="Times New Roman" w:cs="Times New Roman"/>
        </w:rPr>
        <w:t>i.e.,wood</w:t>
      </w:r>
      <w:proofErr w:type="spellEnd"/>
      <w:proofErr w:type="gramEnd"/>
      <w:r w:rsidRPr="003F5D7B">
        <w:rPr>
          <w:rFonts w:ascii="Times New Roman" w:eastAsia="Times New Roman" w:hAnsi="Times New Roman" w:cs="Times New Roman"/>
        </w:rPr>
        <w:t>) use is associated with lung cancer mortality, and (2)if HAP is associated with increased risk of cancers other than lung cancer. Using 13 cohort studies for a combined sample size of &gt;550,000 subjects, we will be the first to prospectively evaluate cancer site-specific mortality and HAP. Our findings will inform policies and regulations designed to reduce the global burden of HAP-associated disease.</w:t>
      </w:r>
    </w:p>
    <w:p w14:paraId="49E4E874" w14:textId="77777777" w:rsidR="003F5D7B" w:rsidRPr="003F5D7B" w:rsidRDefault="003F5D7B" w:rsidP="003F5D7B">
      <w:pPr>
        <w:widowControl/>
        <w:autoSpaceDE w:val="0"/>
        <w:autoSpaceDN w:val="0"/>
        <w:rPr>
          <w:rFonts w:ascii="Times New Roman" w:eastAsia="Times New Roman" w:hAnsi="Times New Roman" w:cs="Times New Roman"/>
          <w:sz w:val="24"/>
          <w:szCs w:val="24"/>
        </w:rPr>
      </w:pPr>
    </w:p>
    <w:p w14:paraId="5024218D" w14:textId="15280D0B" w:rsidR="003F5D7B" w:rsidRPr="003F5D7B" w:rsidRDefault="003F5D7B" w:rsidP="00E554F7">
      <w:pPr>
        <w:widowControl/>
        <w:tabs>
          <w:tab w:val="left" w:pos="0"/>
          <w:tab w:val="right" w:pos="9270"/>
          <w:tab w:val="right" w:pos="10620"/>
        </w:tabs>
        <w:autoSpaceDE w:val="0"/>
        <w:autoSpaceDN w:val="0"/>
        <w:rPr>
          <w:rFonts w:ascii="Times New Roman" w:eastAsia="Times New Roman" w:hAnsi="Times New Roman" w:cs="Times New Roman"/>
          <w:bCs/>
        </w:rPr>
      </w:pPr>
    </w:p>
    <w:p w14:paraId="28074881" w14:textId="77777777" w:rsidR="00A82F05" w:rsidRPr="002F0EA3" w:rsidRDefault="00E554F7" w:rsidP="006D0EDE">
      <w:pPr>
        <w:autoSpaceDE w:val="0"/>
        <w:autoSpaceDN w:val="0"/>
        <w:rPr>
          <w:rFonts w:ascii="Times New Roman" w:eastAsia="Times New Roman" w:hAnsi="Times New Roman" w:cs="Times New Roman"/>
          <w:bCs/>
          <w:u w:val="single"/>
        </w:rPr>
      </w:pPr>
      <w:r w:rsidRPr="002F0EA3">
        <w:rPr>
          <w:rFonts w:ascii="Times New Roman" w:eastAsia="Times New Roman" w:hAnsi="Times New Roman" w:cs="Times New Roman"/>
          <w:bCs/>
          <w:u w:val="single"/>
        </w:rPr>
        <w:t>Completed</w:t>
      </w:r>
    </w:p>
    <w:p w14:paraId="3A754F5C" w14:textId="77777777" w:rsidR="00A82F05" w:rsidRPr="002F0EA3" w:rsidRDefault="00A82F05" w:rsidP="006D0EDE">
      <w:pPr>
        <w:autoSpaceDE w:val="0"/>
        <w:autoSpaceDN w:val="0"/>
        <w:rPr>
          <w:rFonts w:ascii="Times New Roman" w:eastAsia="Times New Roman" w:hAnsi="Times New Roman" w:cs="Times New Roman"/>
          <w:bCs/>
          <w:u w:val="single"/>
        </w:rPr>
      </w:pPr>
    </w:p>
    <w:p w14:paraId="7BA67504" w14:textId="557B61B3" w:rsidR="003F5D7B" w:rsidRPr="002F0EA3" w:rsidRDefault="003F5D7B" w:rsidP="003F5D7B">
      <w:pPr>
        <w:widowControl/>
        <w:tabs>
          <w:tab w:val="left" w:pos="0"/>
          <w:tab w:val="right" w:pos="927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 xml:space="preserve">1U01OH011307-01(PI: Factor, </w:t>
      </w:r>
      <w:r>
        <w:rPr>
          <w:rFonts w:ascii="Times New Roman" w:eastAsia="Times New Roman" w:hAnsi="Times New Roman" w:cs="Times New Roman"/>
          <w:bCs/>
        </w:rPr>
        <w:t xml:space="preserve">Boffetta) </w:t>
      </w:r>
      <w:r>
        <w:rPr>
          <w:rFonts w:ascii="Times New Roman" w:eastAsia="Times New Roman" w:hAnsi="Times New Roman" w:cs="Times New Roman"/>
          <w:bCs/>
        </w:rPr>
        <w:tab/>
        <w:t>09/01/2016-08/31/2020</w:t>
      </w:r>
    </w:p>
    <w:p w14:paraId="3BE4267F" w14:textId="77777777" w:rsidR="003F5D7B" w:rsidRPr="002F0EA3" w:rsidRDefault="003F5D7B" w:rsidP="003F5D7B">
      <w:pPr>
        <w:widowControl/>
        <w:tabs>
          <w:tab w:val="left" w:pos="0"/>
          <w:tab w:val="right" w:pos="927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CDC/NIOSH</w:t>
      </w:r>
      <w:r w:rsidRPr="002F0EA3">
        <w:rPr>
          <w:rFonts w:ascii="Times New Roman" w:eastAsia="Times New Roman" w:hAnsi="Times New Roman" w:cs="Times New Roman"/>
          <w:bCs/>
        </w:rPr>
        <w:tab/>
        <w:t xml:space="preserve">1.8 Cal </w:t>
      </w:r>
      <w:proofErr w:type="spellStart"/>
      <w:r w:rsidRPr="002F0EA3">
        <w:rPr>
          <w:rFonts w:ascii="Times New Roman" w:eastAsia="Times New Roman" w:hAnsi="Times New Roman" w:cs="Times New Roman"/>
          <w:bCs/>
        </w:rPr>
        <w:t>Mths</w:t>
      </w:r>
      <w:proofErr w:type="spellEnd"/>
    </w:p>
    <w:p w14:paraId="3AA59C58" w14:textId="77777777" w:rsidR="003F5D7B" w:rsidRPr="002F0EA3" w:rsidRDefault="003F5D7B" w:rsidP="003F5D7B">
      <w:pPr>
        <w:widowControl/>
        <w:tabs>
          <w:tab w:val="left" w:pos="0"/>
          <w:tab w:val="right" w:pos="9270"/>
          <w:tab w:val="right" w:pos="10620"/>
        </w:tabs>
        <w:autoSpaceDE w:val="0"/>
        <w:autoSpaceDN w:val="0"/>
        <w:rPr>
          <w:rFonts w:ascii="Times New Roman" w:eastAsia="Times New Roman" w:hAnsi="Times New Roman" w:cs="Times New Roman"/>
          <w:bCs/>
          <w:i/>
        </w:rPr>
      </w:pPr>
      <w:r w:rsidRPr="002F0EA3">
        <w:rPr>
          <w:rFonts w:ascii="Times New Roman" w:eastAsia="Times New Roman" w:hAnsi="Times New Roman" w:cs="Times New Roman"/>
          <w:bCs/>
          <w:i/>
        </w:rPr>
        <w:t>Hepatitis C virus infection in WTC responders</w:t>
      </w:r>
      <w:r w:rsidRPr="002F0EA3">
        <w:rPr>
          <w:rFonts w:ascii="Times New Roman" w:eastAsia="Times New Roman" w:hAnsi="Times New Roman" w:cs="Times New Roman"/>
          <w:bCs/>
          <w:i/>
        </w:rPr>
        <w:tab/>
      </w:r>
      <w:r w:rsidRPr="002F0EA3">
        <w:rPr>
          <w:rFonts w:ascii="Times New Roman" w:eastAsia="Times New Roman" w:hAnsi="Times New Roman" w:cs="Times New Roman"/>
          <w:bCs/>
        </w:rPr>
        <w:t>$ 318,634</w:t>
      </w:r>
    </w:p>
    <w:p w14:paraId="0E0C58AE" w14:textId="064CEAD0" w:rsidR="003F5D7B" w:rsidRDefault="003F5D7B" w:rsidP="003F5D7B">
      <w:pPr>
        <w:widowControl/>
        <w:tabs>
          <w:tab w:val="left" w:pos="0"/>
          <w:tab w:val="right" w:pos="9270"/>
          <w:tab w:val="right" w:pos="10620"/>
        </w:tabs>
        <w:autoSpaceDE w:val="0"/>
        <w:autoSpaceDN w:val="0"/>
        <w:jc w:val="both"/>
        <w:rPr>
          <w:rFonts w:ascii="Times New Roman" w:eastAsia="Times New Roman" w:hAnsi="Times New Roman" w:cs="Times New Roman"/>
          <w:bCs/>
        </w:rPr>
      </w:pPr>
      <w:r w:rsidRPr="002F0EA3">
        <w:rPr>
          <w:rFonts w:ascii="Times New Roman" w:eastAsia="Times New Roman" w:hAnsi="Times New Roman" w:cs="Times New Roman"/>
          <w:bCs/>
        </w:rPr>
        <w:t>The major goal of this project is to determine if the WTCHP cohort is at increased risk of HCV infection, determine if human exposure to human remains, blood, and/or bodily fluids during the WTC recover activities is associated with an increased risk of HCV infection.</w:t>
      </w:r>
    </w:p>
    <w:p w14:paraId="08248246" w14:textId="77777777" w:rsidR="003F5D7B" w:rsidRDefault="003F5D7B" w:rsidP="006D0EDE">
      <w:pPr>
        <w:tabs>
          <w:tab w:val="right" w:pos="9180"/>
          <w:tab w:val="right" w:pos="10620"/>
        </w:tabs>
        <w:autoSpaceDE w:val="0"/>
        <w:autoSpaceDN w:val="0"/>
        <w:rPr>
          <w:rFonts w:ascii="Times New Roman" w:eastAsia="Times New Roman" w:hAnsi="Times New Roman" w:cs="Times New Roman"/>
          <w:bCs/>
        </w:rPr>
      </w:pPr>
    </w:p>
    <w:p w14:paraId="417255BD" w14:textId="604E73DB" w:rsidR="00A82F05" w:rsidRPr="002F0EA3" w:rsidRDefault="006D0EDE"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 xml:space="preserve">U01 OH010987-01 </w:t>
      </w:r>
      <w:r w:rsidR="00A82F05" w:rsidRPr="002F0EA3">
        <w:rPr>
          <w:rFonts w:ascii="Times New Roman" w:eastAsia="Times New Roman" w:hAnsi="Times New Roman" w:cs="Times New Roman"/>
          <w:bCs/>
        </w:rPr>
        <w:t>(PI: Boffetta)</w:t>
      </w:r>
      <w:r w:rsidR="00A82F05" w:rsidRPr="002F0EA3">
        <w:rPr>
          <w:rFonts w:ascii="Times New Roman" w:eastAsia="Times New Roman" w:hAnsi="Times New Roman" w:cs="Times New Roman"/>
          <w:bCs/>
        </w:rPr>
        <w:tab/>
      </w:r>
      <w:r w:rsidR="00715D95">
        <w:rPr>
          <w:rFonts w:ascii="Times New Roman" w:eastAsia="Times New Roman" w:hAnsi="Times New Roman" w:cs="Times New Roman"/>
          <w:bCs/>
        </w:rPr>
        <w:t xml:space="preserve">    </w:t>
      </w:r>
      <w:r w:rsidR="00A82F05" w:rsidRPr="002F0EA3">
        <w:rPr>
          <w:rFonts w:ascii="Times New Roman" w:eastAsia="Times New Roman" w:hAnsi="Times New Roman" w:cs="Times New Roman"/>
          <w:bCs/>
        </w:rPr>
        <w:t>07/01/2015-06/30/2017</w:t>
      </w:r>
    </w:p>
    <w:p w14:paraId="5A4FFAEA" w14:textId="77777777" w:rsidR="00A82F05" w:rsidRPr="002F0EA3" w:rsidRDefault="006D0EDE"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CDC/NIOSH</w:t>
      </w:r>
      <w:r w:rsidR="00A82F05" w:rsidRPr="002F0EA3">
        <w:rPr>
          <w:rFonts w:ascii="Times New Roman" w:eastAsia="Times New Roman" w:hAnsi="Times New Roman" w:cs="Times New Roman"/>
          <w:bCs/>
        </w:rPr>
        <w:tab/>
        <w:t xml:space="preserve">1.20 </w:t>
      </w:r>
      <w:r w:rsidR="00A90465" w:rsidRPr="002F0EA3">
        <w:rPr>
          <w:rFonts w:ascii="Times New Roman" w:eastAsia="Times New Roman" w:hAnsi="Times New Roman" w:cs="Times New Roman"/>
          <w:bCs/>
        </w:rPr>
        <w:t xml:space="preserve">Cal </w:t>
      </w:r>
      <w:proofErr w:type="spellStart"/>
      <w:r w:rsidR="00A90465" w:rsidRPr="002F0EA3">
        <w:rPr>
          <w:rFonts w:ascii="Times New Roman" w:eastAsia="Times New Roman" w:hAnsi="Times New Roman" w:cs="Times New Roman"/>
          <w:bCs/>
        </w:rPr>
        <w:t>Mths</w:t>
      </w:r>
      <w:proofErr w:type="spellEnd"/>
    </w:p>
    <w:p w14:paraId="4959D93F"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Enhanced assessment of WTC exposure and global DNA methylation</w:t>
      </w:r>
      <w:r w:rsidRPr="002F0EA3">
        <w:rPr>
          <w:rFonts w:ascii="Times New Roman" w:eastAsia="Times New Roman" w:hAnsi="Times New Roman" w:cs="Times New Roman"/>
          <w:bCs/>
        </w:rPr>
        <w:tab/>
        <w:t>499,585</w:t>
      </w:r>
    </w:p>
    <w:p w14:paraId="16F0117E"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The objective of the project is to understand the possible role of DNA methylation as marker of exposure to carcinogenic exposure among WTC responders.</w:t>
      </w:r>
    </w:p>
    <w:p w14:paraId="12DBCCD1"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rPr>
      </w:pPr>
    </w:p>
    <w:p w14:paraId="154D30B1" w14:textId="3CBF8F05"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1U01OH010396-1A1</w:t>
      </w:r>
      <w:r w:rsidR="006D0EDE" w:rsidRPr="002F0EA3">
        <w:rPr>
          <w:rFonts w:ascii="Times New Roman" w:eastAsia="Times New Roman" w:hAnsi="Times New Roman" w:cs="Times New Roman"/>
          <w:bCs/>
        </w:rPr>
        <w:t xml:space="preserve"> (P</w:t>
      </w:r>
      <w:r w:rsidRPr="002F0EA3">
        <w:rPr>
          <w:rFonts w:ascii="Times New Roman" w:eastAsia="Times New Roman" w:hAnsi="Times New Roman" w:cs="Times New Roman"/>
          <w:bCs/>
        </w:rPr>
        <w:t>I: Taioli)</w:t>
      </w:r>
      <w:r w:rsidRPr="002F0EA3">
        <w:rPr>
          <w:rFonts w:ascii="Times New Roman" w:eastAsia="Times New Roman" w:hAnsi="Times New Roman" w:cs="Times New Roman"/>
          <w:bCs/>
        </w:rPr>
        <w:tab/>
      </w:r>
      <w:r w:rsidR="00715D95">
        <w:rPr>
          <w:rFonts w:ascii="Times New Roman" w:eastAsia="Times New Roman" w:hAnsi="Times New Roman" w:cs="Times New Roman"/>
          <w:bCs/>
        </w:rPr>
        <w:t xml:space="preserve"> </w:t>
      </w:r>
      <w:r w:rsidRPr="002F0EA3">
        <w:rPr>
          <w:rFonts w:ascii="Times New Roman" w:eastAsia="Times New Roman" w:hAnsi="Times New Roman" w:cs="Times New Roman"/>
          <w:bCs/>
        </w:rPr>
        <w:t>07/01/2014-06/30/2017</w:t>
      </w:r>
    </w:p>
    <w:p w14:paraId="4D51A3B5" w14:textId="77777777" w:rsidR="00A82F05" w:rsidRPr="002F0EA3" w:rsidRDefault="006D0EDE"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CDC/NIOSH</w:t>
      </w:r>
      <w:r w:rsidR="00A82F05" w:rsidRPr="002F0EA3">
        <w:rPr>
          <w:rFonts w:ascii="Times New Roman" w:eastAsia="Times New Roman" w:hAnsi="Times New Roman" w:cs="Times New Roman"/>
          <w:bCs/>
        </w:rPr>
        <w:tab/>
        <w:t xml:space="preserve">0.60 Cal </w:t>
      </w:r>
      <w:proofErr w:type="spellStart"/>
      <w:r w:rsidR="00A82F05" w:rsidRPr="002F0EA3">
        <w:rPr>
          <w:rFonts w:ascii="Times New Roman" w:eastAsia="Times New Roman" w:hAnsi="Times New Roman" w:cs="Times New Roman"/>
          <w:bCs/>
        </w:rPr>
        <w:t>Mths</w:t>
      </w:r>
      <w:proofErr w:type="spellEnd"/>
    </w:p>
    <w:p w14:paraId="50023371"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Prostate Cancer Risk and Outcome in WTC Respondents</w:t>
      </w:r>
      <w:r w:rsidRPr="002F0EA3">
        <w:rPr>
          <w:rFonts w:ascii="Times New Roman" w:eastAsia="Times New Roman" w:hAnsi="Times New Roman" w:cs="Times New Roman"/>
          <w:bCs/>
        </w:rPr>
        <w:tab/>
        <w:t>$450,734</w:t>
      </w:r>
    </w:p>
    <w:p w14:paraId="7F7C43F9"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rPr>
      </w:pPr>
    </w:p>
    <w:p w14:paraId="5D48A410"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The objectives of this project are to elucidate the reasons for the increased incidence of prostate cancer among WTCHP participants and to explore the behavior of these cancers.</w:t>
      </w:r>
    </w:p>
    <w:p w14:paraId="46CAD659"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Role: Co-PI</w:t>
      </w:r>
    </w:p>
    <w:p w14:paraId="6E8DFAAE"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rPr>
      </w:pPr>
    </w:p>
    <w:p w14:paraId="57D6EA0F"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1P30ES023515-01</w:t>
      </w:r>
      <w:r w:rsidR="006D0EDE" w:rsidRPr="002F0EA3">
        <w:rPr>
          <w:rFonts w:ascii="Times New Roman" w:eastAsia="Times New Roman" w:hAnsi="Times New Roman" w:cs="Times New Roman"/>
          <w:bCs/>
        </w:rPr>
        <w:t xml:space="preserve"> </w:t>
      </w:r>
      <w:r w:rsidRPr="002F0EA3">
        <w:rPr>
          <w:rFonts w:ascii="Times New Roman" w:eastAsia="Times New Roman" w:hAnsi="Times New Roman" w:cs="Times New Roman"/>
          <w:bCs/>
        </w:rPr>
        <w:t xml:space="preserve">(PI: Wright) </w:t>
      </w:r>
      <w:r w:rsidRPr="002F0EA3">
        <w:rPr>
          <w:rFonts w:ascii="Times New Roman" w:eastAsia="Times New Roman" w:hAnsi="Times New Roman" w:cs="Times New Roman"/>
          <w:bCs/>
        </w:rPr>
        <w:tab/>
        <w:t>06/18/2014-03/31/2018</w:t>
      </w:r>
    </w:p>
    <w:p w14:paraId="6ADE1D3C" w14:textId="77777777" w:rsidR="00A82F05" w:rsidRPr="002F0EA3" w:rsidRDefault="006D0EDE"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NIH/NIEHS</w:t>
      </w:r>
      <w:r w:rsidR="00A82F05" w:rsidRPr="002F0EA3">
        <w:rPr>
          <w:rFonts w:ascii="Times New Roman" w:eastAsia="Times New Roman" w:hAnsi="Times New Roman" w:cs="Times New Roman"/>
          <w:bCs/>
        </w:rPr>
        <w:tab/>
        <w:t xml:space="preserve">0.48 Cal </w:t>
      </w:r>
      <w:proofErr w:type="spellStart"/>
      <w:r w:rsidR="00A82F05" w:rsidRPr="002F0EA3">
        <w:rPr>
          <w:rFonts w:ascii="Times New Roman" w:eastAsia="Times New Roman" w:hAnsi="Times New Roman" w:cs="Times New Roman"/>
          <w:bCs/>
        </w:rPr>
        <w:t>Mths</w:t>
      </w:r>
      <w:proofErr w:type="spellEnd"/>
    </w:p>
    <w:p w14:paraId="66147431"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 xml:space="preserve">Environmental Epidemiology, </w:t>
      </w:r>
      <w:proofErr w:type="gramStart"/>
      <w:r w:rsidRPr="002F0EA3">
        <w:rPr>
          <w:rFonts w:ascii="Times New Roman" w:eastAsia="Times New Roman" w:hAnsi="Times New Roman" w:cs="Times New Roman"/>
          <w:bCs/>
        </w:rPr>
        <w:t>Statistics</w:t>
      </w:r>
      <w:proofErr w:type="gramEnd"/>
      <w:r w:rsidRPr="002F0EA3">
        <w:rPr>
          <w:rFonts w:ascii="Times New Roman" w:eastAsia="Times New Roman" w:hAnsi="Times New Roman" w:cs="Times New Roman"/>
          <w:bCs/>
        </w:rPr>
        <w:t xml:space="preserve"> and Informatics Facility Core</w:t>
      </w:r>
      <w:r w:rsidRPr="002F0EA3">
        <w:rPr>
          <w:rFonts w:ascii="Times New Roman" w:eastAsia="Times New Roman" w:hAnsi="Times New Roman" w:cs="Times New Roman"/>
          <w:bCs/>
        </w:rPr>
        <w:tab/>
        <w:t>$75,182</w:t>
      </w:r>
    </w:p>
    <w:p w14:paraId="39BA5D22"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This project will establish three Research Groups: Endocrine and Metabolic Disruption, Neuro - Immunomodulation, and Oxidant - Antioxidant Imbalance. These Research Groups will bring together basic scientists, clinicians and population scientists committed to developing new, transdisciplinary research in environmental health.</w:t>
      </w:r>
    </w:p>
    <w:p w14:paraId="3D93B951"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Role: Co-investigator</w:t>
      </w:r>
    </w:p>
    <w:p w14:paraId="67393BB4"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rPr>
      </w:pPr>
    </w:p>
    <w:p w14:paraId="19B45C15"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U01-OH010512-01A1 (PI: Taioli)</w:t>
      </w:r>
      <w:r w:rsidRPr="002F0EA3">
        <w:rPr>
          <w:rFonts w:ascii="Times New Roman" w:eastAsia="Times New Roman" w:hAnsi="Times New Roman" w:cs="Times New Roman"/>
          <w:bCs/>
        </w:rPr>
        <w:tab/>
        <w:t>07/01/2015-06/30/2017</w:t>
      </w:r>
    </w:p>
    <w:p w14:paraId="373D567D" w14:textId="77777777" w:rsidR="00A82F05" w:rsidRPr="002F0EA3" w:rsidRDefault="006D0EDE"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CDC/NIOSH</w:t>
      </w:r>
      <w:r w:rsidR="00A82F05" w:rsidRPr="002F0EA3">
        <w:rPr>
          <w:rFonts w:ascii="Times New Roman" w:eastAsia="Times New Roman" w:hAnsi="Times New Roman" w:cs="Times New Roman"/>
          <w:bCs/>
        </w:rPr>
        <w:tab/>
        <w:t xml:space="preserve">1.2 Cal </w:t>
      </w:r>
      <w:proofErr w:type="spellStart"/>
      <w:r w:rsidR="00A82F05" w:rsidRPr="002F0EA3">
        <w:rPr>
          <w:rFonts w:ascii="Times New Roman" w:eastAsia="Times New Roman" w:hAnsi="Times New Roman" w:cs="Times New Roman"/>
          <w:bCs/>
        </w:rPr>
        <w:t>Mths</w:t>
      </w:r>
      <w:proofErr w:type="spellEnd"/>
    </w:p>
    <w:p w14:paraId="472BD07A"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Biorepository of cancer tissue samples from WTC responders</w:t>
      </w:r>
      <w:r w:rsidRPr="002F0EA3">
        <w:rPr>
          <w:rFonts w:ascii="Times New Roman" w:eastAsia="Times New Roman" w:hAnsi="Times New Roman" w:cs="Times New Roman"/>
          <w:bCs/>
        </w:rPr>
        <w:tab/>
        <w:t>$ 446,750</w:t>
      </w:r>
    </w:p>
    <w:p w14:paraId="76E9B4B4"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The objective of the project is to establish a biorepository of tumor samples among WTCHP participants</w:t>
      </w:r>
    </w:p>
    <w:p w14:paraId="7EC65C2A"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Role: Co-investigator</w:t>
      </w:r>
    </w:p>
    <w:p w14:paraId="1ACAC45A"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rPr>
      </w:pPr>
    </w:p>
    <w:p w14:paraId="6FDB655E"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lastRenderedPageBreak/>
        <w:t>FAMRI Center of Excellence (PI: Henschke)</w:t>
      </w:r>
      <w:r w:rsidRPr="002F0EA3">
        <w:rPr>
          <w:rFonts w:ascii="Times New Roman" w:eastAsia="Times New Roman" w:hAnsi="Times New Roman" w:cs="Times New Roman"/>
          <w:bCs/>
        </w:rPr>
        <w:tab/>
        <w:t>01/01/2013-12/31/2017</w:t>
      </w:r>
    </w:p>
    <w:p w14:paraId="4ECCBB96" w14:textId="77777777" w:rsidR="00A82F05" w:rsidRPr="002F0EA3" w:rsidRDefault="006D0EDE"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FAMRI</w:t>
      </w:r>
      <w:r w:rsidR="00A82F05" w:rsidRPr="002F0EA3">
        <w:rPr>
          <w:rFonts w:ascii="Times New Roman" w:eastAsia="Times New Roman" w:hAnsi="Times New Roman" w:cs="Times New Roman"/>
          <w:bCs/>
        </w:rPr>
        <w:tab/>
        <w:t xml:space="preserve">4.8 Cal </w:t>
      </w:r>
      <w:proofErr w:type="spellStart"/>
      <w:r w:rsidR="00A82F05" w:rsidRPr="002F0EA3">
        <w:rPr>
          <w:rFonts w:ascii="Times New Roman" w:eastAsia="Times New Roman" w:hAnsi="Times New Roman" w:cs="Times New Roman"/>
          <w:bCs/>
        </w:rPr>
        <w:t>Mths</w:t>
      </w:r>
      <w:proofErr w:type="spellEnd"/>
    </w:p>
    <w:p w14:paraId="1F454DD3"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FAMRI-IELCAP Collaborative Network</w:t>
      </w:r>
      <w:r w:rsidRPr="002F0EA3">
        <w:rPr>
          <w:rFonts w:ascii="Times New Roman" w:eastAsia="Times New Roman" w:hAnsi="Times New Roman" w:cs="Times New Roman"/>
          <w:bCs/>
        </w:rPr>
        <w:tab/>
        <w:t>$ 7,500,000</w:t>
      </w:r>
    </w:p>
    <w:p w14:paraId="40C75372"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rPr>
      </w:pPr>
      <w:r w:rsidRPr="002F0EA3">
        <w:rPr>
          <w:rFonts w:ascii="Times New Roman" w:eastAsia="Times New Roman" w:hAnsi="Times New Roman" w:cs="Times New Roman"/>
          <w:bCs/>
        </w:rPr>
        <w:t xml:space="preserve">The objective is to investigate the effectiveness of lung cancer screening based low-dose CT scan among </w:t>
      </w:r>
      <w:proofErr w:type="spellStart"/>
      <w:proofErr w:type="gramStart"/>
      <w:r w:rsidRPr="002F0EA3">
        <w:rPr>
          <w:rFonts w:ascii="Times New Roman" w:eastAsia="Times New Roman" w:hAnsi="Times New Roman" w:cs="Times New Roman"/>
          <w:bCs/>
        </w:rPr>
        <w:t>non smokers</w:t>
      </w:r>
      <w:proofErr w:type="spellEnd"/>
      <w:proofErr w:type="gramEnd"/>
      <w:r w:rsidRPr="002F0EA3">
        <w:rPr>
          <w:rFonts w:ascii="Times New Roman" w:eastAsia="Times New Roman" w:hAnsi="Times New Roman" w:cs="Times New Roman"/>
          <w:bCs/>
        </w:rPr>
        <w:t xml:space="preserve"> exposed to second-hand tobacco smoke and to assess the ability of CT scan to detect other diseases associated with second-hand tobacco smoke</w:t>
      </w:r>
    </w:p>
    <w:p w14:paraId="39D9144E"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lang w:val="it-IT"/>
        </w:rPr>
      </w:pPr>
      <w:r w:rsidRPr="002F0EA3">
        <w:rPr>
          <w:rFonts w:ascii="Times New Roman" w:eastAsia="Times New Roman" w:hAnsi="Times New Roman" w:cs="Times New Roman"/>
          <w:bCs/>
          <w:lang w:val="it-IT"/>
        </w:rPr>
        <w:t>Role: Co-investigator</w:t>
      </w:r>
    </w:p>
    <w:p w14:paraId="57ECD0A5" w14:textId="77777777" w:rsidR="00A82F05" w:rsidRPr="002F0EA3" w:rsidRDefault="00A82F05" w:rsidP="006D0EDE">
      <w:pPr>
        <w:tabs>
          <w:tab w:val="right" w:pos="9180"/>
          <w:tab w:val="right" w:pos="10620"/>
        </w:tabs>
        <w:autoSpaceDE w:val="0"/>
        <w:autoSpaceDN w:val="0"/>
        <w:rPr>
          <w:rFonts w:ascii="Times New Roman" w:eastAsia="Times New Roman" w:hAnsi="Times New Roman" w:cs="Times New Roman"/>
          <w:bCs/>
          <w:lang w:val="it-IT"/>
        </w:rPr>
      </w:pPr>
    </w:p>
    <w:p w14:paraId="330D41C1" w14:textId="77777777" w:rsidR="00A82F05" w:rsidRPr="002F0EA3" w:rsidRDefault="00A82F05" w:rsidP="00FF44EB">
      <w:pPr>
        <w:tabs>
          <w:tab w:val="right" w:pos="9180"/>
          <w:tab w:val="right" w:pos="10620"/>
        </w:tabs>
        <w:autoSpaceDE w:val="0"/>
        <w:autoSpaceDN w:val="0"/>
        <w:jc w:val="both"/>
        <w:rPr>
          <w:rFonts w:ascii="Times New Roman" w:eastAsia="Times New Roman" w:hAnsi="Times New Roman" w:cs="Times New Roman"/>
          <w:bCs/>
          <w:lang w:val="it-IT"/>
        </w:rPr>
      </w:pPr>
      <w:r w:rsidRPr="002F0EA3">
        <w:rPr>
          <w:rFonts w:ascii="Times New Roman" w:eastAsia="Times New Roman" w:hAnsi="Times New Roman" w:cs="Times New Roman"/>
          <w:bCs/>
          <w:lang w:val="it-IT"/>
        </w:rPr>
        <w:t xml:space="preserve">UH2 CA169111-01A1 (PI: Boffetta) </w:t>
      </w:r>
      <w:r w:rsidRPr="002F0EA3">
        <w:rPr>
          <w:rFonts w:ascii="Times New Roman" w:eastAsia="Times New Roman" w:hAnsi="Times New Roman" w:cs="Times New Roman"/>
          <w:bCs/>
          <w:lang w:val="it-IT"/>
        </w:rPr>
        <w:tab/>
        <w:t>09/03/</w:t>
      </w:r>
      <w:r w:rsidR="006833C3" w:rsidRPr="002F0EA3">
        <w:rPr>
          <w:rFonts w:ascii="Times New Roman" w:eastAsia="Times New Roman" w:hAnsi="Times New Roman" w:cs="Times New Roman"/>
          <w:bCs/>
          <w:lang w:val="it-IT"/>
        </w:rPr>
        <w:t>20</w:t>
      </w:r>
      <w:r w:rsidRPr="002F0EA3">
        <w:rPr>
          <w:rFonts w:ascii="Times New Roman" w:eastAsia="Times New Roman" w:hAnsi="Times New Roman" w:cs="Times New Roman"/>
          <w:bCs/>
          <w:lang w:val="it-IT"/>
        </w:rPr>
        <w:t>13-09/02/</w:t>
      </w:r>
      <w:r w:rsidR="006833C3" w:rsidRPr="002F0EA3">
        <w:rPr>
          <w:rFonts w:ascii="Times New Roman" w:eastAsia="Times New Roman" w:hAnsi="Times New Roman" w:cs="Times New Roman"/>
          <w:bCs/>
          <w:lang w:val="it-IT"/>
        </w:rPr>
        <w:t>20</w:t>
      </w:r>
      <w:r w:rsidRPr="002F0EA3">
        <w:rPr>
          <w:rFonts w:ascii="Times New Roman" w:eastAsia="Times New Roman" w:hAnsi="Times New Roman" w:cs="Times New Roman"/>
          <w:bCs/>
          <w:lang w:val="it-IT"/>
        </w:rPr>
        <w:t>15</w:t>
      </w:r>
    </w:p>
    <w:p w14:paraId="1EA04D9A" w14:textId="77777777" w:rsidR="00874F34" w:rsidRPr="002F0EA3" w:rsidRDefault="00FF44EB" w:rsidP="00A82F05">
      <w:pPr>
        <w:tabs>
          <w:tab w:val="right" w:pos="9180"/>
          <w:tab w:val="right" w:pos="10620"/>
        </w:tabs>
        <w:autoSpaceDE w:val="0"/>
        <w:autoSpaceDN w:val="0"/>
        <w:jc w:val="both"/>
        <w:rPr>
          <w:rFonts w:ascii="Times New Roman" w:eastAsia="Times New Roman" w:hAnsi="Times New Roman" w:cs="Times New Roman"/>
          <w:bCs/>
        </w:rPr>
      </w:pPr>
      <w:r w:rsidRPr="002F0EA3">
        <w:rPr>
          <w:rFonts w:ascii="Times New Roman" w:eastAsia="Times New Roman" w:hAnsi="Times New Roman" w:cs="Times New Roman"/>
          <w:bCs/>
        </w:rPr>
        <w:t>NIH/NCI</w:t>
      </w:r>
      <w:r w:rsidR="00874F34" w:rsidRPr="002F0EA3">
        <w:rPr>
          <w:rFonts w:ascii="Times New Roman" w:eastAsia="Times New Roman" w:hAnsi="Times New Roman" w:cs="Times New Roman"/>
          <w:bCs/>
        </w:rPr>
        <w:tab/>
        <w:t>$ 250,000</w:t>
      </w:r>
    </w:p>
    <w:p w14:paraId="06CDC12D" w14:textId="77777777" w:rsidR="00A82F05" w:rsidRPr="002F0EA3" w:rsidRDefault="00A82F05" w:rsidP="00A82F05">
      <w:pPr>
        <w:tabs>
          <w:tab w:val="right" w:pos="9180"/>
          <w:tab w:val="right" w:pos="10620"/>
        </w:tabs>
        <w:autoSpaceDE w:val="0"/>
        <w:autoSpaceDN w:val="0"/>
        <w:jc w:val="both"/>
        <w:rPr>
          <w:rFonts w:ascii="Times New Roman" w:eastAsia="Times New Roman" w:hAnsi="Times New Roman" w:cs="Times New Roman"/>
          <w:bCs/>
        </w:rPr>
      </w:pPr>
      <w:r w:rsidRPr="002F0EA3">
        <w:rPr>
          <w:rFonts w:ascii="Times New Roman" w:eastAsia="Times New Roman" w:hAnsi="Times New Roman" w:cs="Times New Roman"/>
          <w:bCs/>
        </w:rPr>
        <w:t>Biomarkers of polyoma virus infection and lung cancer among non-smokers</w:t>
      </w:r>
    </w:p>
    <w:p w14:paraId="1E787F9E" w14:textId="77777777" w:rsidR="00A82F05" w:rsidRPr="002F0EA3" w:rsidRDefault="00A82F05" w:rsidP="00A82F05">
      <w:pPr>
        <w:tabs>
          <w:tab w:val="right" w:pos="9180"/>
          <w:tab w:val="right" w:pos="10620"/>
        </w:tabs>
        <w:autoSpaceDE w:val="0"/>
        <w:autoSpaceDN w:val="0"/>
        <w:jc w:val="both"/>
        <w:rPr>
          <w:rFonts w:ascii="Times New Roman" w:eastAsia="Times New Roman" w:hAnsi="Times New Roman" w:cs="Times New Roman"/>
          <w:bCs/>
        </w:rPr>
      </w:pPr>
      <w:r w:rsidRPr="002F0EA3">
        <w:rPr>
          <w:rFonts w:ascii="Times New Roman" w:eastAsia="Times New Roman" w:hAnsi="Times New Roman" w:cs="Times New Roman"/>
          <w:bCs/>
        </w:rPr>
        <w:t xml:space="preserve">The objective of the project is to analyze the presence and level of antibodies against polyoma viruses in series of non-smoking cases of lung cancer and matched controls from Europe, </w:t>
      </w:r>
      <w:proofErr w:type="gramStart"/>
      <w:r w:rsidRPr="002F0EA3">
        <w:rPr>
          <w:rFonts w:ascii="Times New Roman" w:eastAsia="Times New Roman" w:hAnsi="Times New Roman" w:cs="Times New Roman"/>
          <w:bCs/>
        </w:rPr>
        <w:t>US</w:t>
      </w:r>
      <w:proofErr w:type="gramEnd"/>
      <w:r w:rsidRPr="002F0EA3">
        <w:rPr>
          <w:rFonts w:ascii="Times New Roman" w:eastAsia="Times New Roman" w:hAnsi="Times New Roman" w:cs="Times New Roman"/>
          <w:bCs/>
        </w:rPr>
        <w:t xml:space="preserve"> and Asia.</w:t>
      </w:r>
    </w:p>
    <w:p w14:paraId="0FC48095" w14:textId="77777777" w:rsidR="00A82F05" w:rsidRPr="002F0EA3" w:rsidRDefault="00A82F05" w:rsidP="00A82F05">
      <w:pPr>
        <w:tabs>
          <w:tab w:val="right" w:pos="9180"/>
          <w:tab w:val="right" w:pos="10620"/>
        </w:tabs>
        <w:autoSpaceDE w:val="0"/>
        <w:autoSpaceDN w:val="0"/>
        <w:jc w:val="both"/>
        <w:rPr>
          <w:rFonts w:ascii="Times New Roman" w:eastAsia="Times New Roman" w:hAnsi="Times New Roman" w:cs="Times New Roman"/>
          <w:bCs/>
        </w:rPr>
      </w:pPr>
    </w:p>
    <w:p w14:paraId="00857FBE" w14:textId="77777777" w:rsidR="00A82F05" w:rsidRPr="002F0EA3" w:rsidRDefault="00A82F05" w:rsidP="00FF44EB">
      <w:pPr>
        <w:tabs>
          <w:tab w:val="right" w:pos="9180"/>
          <w:tab w:val="right" w:pos="10620"/>
        </w:tabs>
        <w:autoSpaceDE w:val="0"/>
        <w:autoSpaceDN w:val="0"/>
        <w:jc w:val="both"/>
        <w:rPr>
          <w:rFonts w:ascii="Times New Roman" w:eastAsia="Times New Roman" w:hAnsi="Times New Roman" w:cs="Times New Roman"/>
          <w:bCs/>
          <w:lang w:val="it-IT"/>
        </w:rPr>
      </w:pPr>
      <w:r w:rsidRPr="002F0EA3">
        <w:rPr>
          <w:rFonts w:ascii="Times New Roman" w:eastAsia="Times New Roman" w:hAnsi="Times New Roman" w:cs="Times New Roman"/>
          <w:bCs/>
          <w:lang w:val="it-IT"/>
        </w:rPr>
        <w:t xml:space="preserve">242244 (PI: Boffetta) </w:t>
      </w:r>
      <w:r w:rsidRPr="002F0EA3">
        <w:rPr>
          <w:rFonts w:ascii="Times New Roman" w:eastAsia="Times New Roman" w:hAnsi="Times New Roman" w:cs="Times New Roman"/>
          <w:bCs/>
          <w:lang w:val="it-IT"/>
        </w:rPr>
        <w:tab/>
        <w:t>02/01/</w:t>
      </w:r>
      <w:r w:rsidR="006833C3" w:rsidRPr="002F0EA3">
        <w:rPr>
          <w:rFonts w:ascii="Times New Roman" w:eastAsia="Times New Roman" w:hAnsi="Times New Roman" w:cs="Times New Roman"/>
          <w:bCs/>
          <w:lang w:val="it-IT"/>
        </w:rPr>
        <w:t>20</w:t>
      </w:r>
      <w:r w:rsidRPr="002F0EA3">
        <w:rPr>
          <w:rFonts w:ascii="Times New Roman" w:eastAsia="Times New Roman" w:hAnsi="Times New Roman" w:cs="Times New Roman"/>
          <w:bCs/>
          <w:lang w:val="it-IT"/>
        </w:rPr>
        <w:t>10-01/31/</w:t>
      </w:r>
      <w:r w:rsidR="006833C3" w:rsidRPr="002F0EA3">
        <w:rPr>
          <w:rFonts w:ascii="Times New Roman" w:eastAsia="Times New Roman" w:hAnsi="Times New Roman" w:cs="Times New Roman"/>
          <w:bCs/>
          <w:lang w:val="it-IT"/>
        </w:rPr>
        <w:t>20</w:t>
      </w:r>
      <w:r w:rsidRPr="002F0EA3">
        <w:rPr>
          <w:rFonts w:ascii="Times New Roman" w:eastAsia="Times New Roman" w:hAnsi="Times New Roman" w:cs="Times New Roman"/>
          <w:bCs/>
          <w:lang w:val="it-IT"/>
        </w:rPr>
        <w:t>15</w:t>
      </w:r>
    </w:p>
    <w:p w14:paraId="1C824490" w14:textId="77777777" w:rsidR="00874F34" w:rsidRPr="002F0EA3" w:rsidRDefault="00FF44EB" w:rsidP="00A82F05">
      <w:pPr>
        <w:tabs>
          <w:tab w:val="right" w:pos="9180"/>
          <w:tab w:val="right" w:pos="10620"/>
        </w:tabs>
        <w:autoSpaceDE w:val="0"/>
        <w:autoSpaceDN w:val="0"/>
        <w:jc w:val="both"/>
        <w:rPr>
          <w:rFonts w:ascii="Times New Roman" w:eastAsia="Times New Roman" w:hAnsi="Times New Roman" w:cs="Times New Roman"/>
          <w:bCs/>
          <w:lang w:val="it-IT"/>
        </w:rPr>
      </w:pPr>
      <w:r w:rsidRPr="002F0EA3">
        <w:rPr>
          <w:rFonts w:ascii="Times New Roman" w:eastAsia="Times New Roman" w:hAnsi="Times New Roman" w:cs="Times New Roman"/>
          <w:bCs/>
          <w:lang w:val="it-IT"/>
        </w:rPr>
        <w:t>European Commission, FP7</w:t>
      </w:r>
      <w:r w:rsidR="00874F34" w:rsidRPr="002F0EA3">
        <w:rPr>
          <w:rFonts w:ascii="Times New Roman" w:eastAsia="Times New Roman" w:hAnsi="Times New Roman" w:cs="Times New Roman"/>
          <w:bCs/>
          <w:lang w:val="it-IT"/>
        </w:rPr>
        <w:tab/>
        <w:t>€ 12,000,000</w:t>
      </w:r>
    </w:p>
    <w:p w14:paraId="4C8D060E" w14:textId="77777777" w:rsidR="00A82F05" w:rsidRPr="002F0EA3" w:rsidRDefault="00A82F05" w:rsidP="00A82F05">
      <w:pPr>
        <w:tabs>
          <w:tab w:val="right" w:pos="9180"/>
          <w:tab w:val="right" w:pos="10620"/>
        </w:tabs>
        <w:autoSpaceDE w:val="0"/>
        <w:autoSpaceDN w:val="0"/>
        <w:jc w:val="both"/>
        <w:rPr>
          <w:rFonts w:ascii="Times New Roman" w:eastAsia="Times New Roman" w:hAnsi="Times New Roman" w:cs="Times New Roman"/>
          <w:bCs/>
        </w:rPr>
      </w:pPr>
      <w:r w:rsidRPr="002F0EA3">
        <w:rPr>
          <w:rFonts w:ascii="Times New Roman" w:eastAsia="Times New Roman" w:hAnsi="Times New Roman" w:cs="Times New Roman"/>
          <w:bCs/>
        </w:rPr>
        <w:t>Consortium on Health and Ageing: Network of Cohorts in Europe and the United States (CHANCES)</w:t>
      </w:r>
    </w:p>
    <w:p w14:paraId="592E1FD6" w14:textId="77777777" w:rsidR="00A82F05" w:rsidRPr="002F0EA3" w:rsidRDefault="00A82F05" w:rsidP="00A82F05">
      <w:pPr>
        <w:tabs>
          <w:tab w:val="right" w:pos="9180"/>
          <w:tab w:val="right" w:pos="10620"/>
        </w:tabs>
        <w:autoSpaceDE w:val="0"/>
        <w:autoSpaceDN w:val="0"/>
        <w:jc w:val="both"/>
        <w:rPr>
          <w:rFonts w:ascii="Times New Roman" w:eastAsia="Times New Roman" w:hAnsi="Times New Roman" w:cs="Times New Roman"/>
          <w:bCs/>
        </w:rPr>
      </w:pPr>
      <w:r w:rsidRPr="002F0EA3">
        <w:rPr>
          <w:rFonts w:ascii="Times New Roman" w:eastAsia="Times New Roman" w:hAnsi="Times New Roman" w:cs="Times New Roman"/>
          <w:bCs/>
        </w:rPr>
        <w:t xml:space="preserve">To provide a better understanding of the determinants of major morbidities and healthy ageing in European populations through the establishment of a large network of cohort studies </w:t>
      </w:r>
    </w:p>
    <w:p w14:paraId="598847AE" w14:textId="77777777" w:rsidR="00A82F05" w:rsidRPr="002F0EA3" w:rsidRDefault="00A82F05" w:rsidP="00A82F05">
      <w:pPr>
        <w:tabs>
          <w:tab w:val="right" w:pos="9180"/>
          <w:tab w:val="right" w:pos="10620"/>
        </w:tabs>
        <w:autoSpaceDE w:val="0"/>
        <w:autoSpaceDN w:val="0"/>
        <w:jc w:val="both"/>
        <w:rPr>
          <w:rFonts w:ascii="Times New Roman" w:eastAsia="Times New Roman" w:hAnsi="Times New Roman" w:cs="Times New Roman"/>
          <w:bCs/>
        </w:rPr>
      </w:pPr>
    </w:p>
    <w:p w14:paraId="5C32D07A" w14:textId="77777777" w:rsidR="00A82F05" w:rsidRPr="002F0EA3" w:rsidRDefault="00FF44EB" w:rsidP="00FF44EB">
      <w:pPr>
        <w:tabs>
          <w:tab w:val="right" w:pos="9180"/>
          <w:tab w:val="right" w:pos="10620"/>
        </w:tabs>
        <w:autoSpaceDE w:val="0"/>
        <w:autoSpaceDN w:val="0"/>
        <w:jc w:val="both"/>
        <w:rPr>
          <w:rFonts w:ascii="Times New Roman" w:eastAsia="Times New Roman" w:hAnsi="Times New Roman" w:cs="Times New Roman"/>
          <w:bCs/>
        </w:rPr>
      </w:pPr>
      <w:r w:rsidRPr="002F0EA3">
        <w:rPr>
          <w:rFonts w:ascii="Times New Roman" w:eastAsia="Times New Roman" w:hAnsi="Times New Roman" w:cs="Times New Roman"/>
          <w:bCs/>
        </w:rPr>
        <w:t xml:space="preserve">200-2011 41815 </w:t>
      </w:r>
      <w:r w:rsidR="00A82F05" w:rsidRPr="002F0EA3">
        <w:rPr>
          <w:rFonts w:ascii="Times New Roman" w:eastAsia="Times New Roman" w:hAnsi="Times New Roman" w:cs="Times New Roman"/>
          <w:bCs/>
        </w:rPr>
        <w:t xml:space="preserve">(PI: Boffetta) </w:t>
      </w:r>
      <w:r w:rsidR="00A82F05" w:rsidRPr="002F0EA3">
        <w:rPr>
          <w:rFonts w:ascii="Times New Roman" w:eastAsia="Times New Roman" w:hAnsi="Times New Roman" w:cs="Times New Roman"/>
          <w:bCs/>
        </w:rPr>
        <w:tab/>
        <w:t>10/01/</w:t>
      </w:r>
      <w:r w:rsidR="006833C3" w:rsidRPr="002F0EA3">
        <w:rPr>
          <w:rFonts w:ascii="Times New Roman" w:eastAsia="Times New Roman" w:hAnsi="Times New Roman" w:cs="Times New Roman"/>
          <w:bCs/>
        </w:rPr>
        <w:t>20</w:t>
      </w:r>
      <w:r w:rsidR="00A82F05" w:rsidRPr="002F0EA3">
        <w:rPr>
          <w:rFonts w:ascii="Times New Roman" w:eastAsia="Times New Roman" w:hAnsi="Times New Roman" w:cs="Times New Roman"/>
          <w:bCs/>
        </w:rPr>
        <w:t>11-09/30/</w:t>
      </w:r>
      <w:r w:rsidR="006833C3" w:rsidRPr="002F0EA3">
        <w:rPr>
          <w:rFonts w:ascii="Times New Roman" w:eastAsia="Times New Roman" w:hAnsi="Times New Roman" w:cs="Times New Roman"/>
          <w:bCs/>
        </w:rPr>
        <w:t>20</w:t>
      </w:r>
      <w:r w:rsidR="00A82F05" w:rsidRPr="002F0EA3">
        <w:rPr>
          <w:rFonts w:ascii="Times New Roman" w:eastAsia="Times New Roman" w:hAnsi="Times New Roman" w:cs="Times New Roman"/>
          <w:bCs/>
        </w:rPr>
        <w:t>14</w:t>
      </w:r>
    </w:p>
    <w:p w14:paraId="2474B23C" w14:textId="77777777" w:rsidR="00874F34" w:rsidRPr="002F0EA3" w:rsidRDefault="00FF44EB" w:rsidP="00A82F05">
      <w:pPr>
        <w:tabs>
          <w:tab w:val="right" w:pos="9180"/>
          <w:tab w:val="right" w:pos="10620"/>
        </w:tabs>
        <w:autoSpaceDE w:val="0"/>
        <w:autoSpaceDN w:val="0"/>
        <w:jc w:val="both"/>
        <w:rPr>
          <w:rFonts w:ascii="Times New Roman" w:eastAsia="Times New Roman" w:hAnsi="Times New Roman" w:cs="Times New Roman"/>
          <w:bCs/>
        </w:rPr>
      </w:pPr>
      <w:r w:rsidRPr="002F0EA3">
        <w:rPr>
          <w:rFonts w:ascii="Times New Roman" w:eastAsia="Times New Roman" w:hAnsi="Times New Roman" w:cs="Times New Roman"/>
          <w:bCs/>
        </w:rPr>
        <w:t>CDC/NIOSH</w:t>
      </w:r>
      <w:r w:rsidR="00874F34" w:rsidRPr="002F0EA3">
        <w:rPr>
          <w:rFonts w:ascii="Times New Roman" w:eastAsia="Times New Roman" w:hAnsi="Times New Roman" w:cs="Times New Roman"/>
          <w:bCs/>
        </w:rPr>
        <w:tab/>
        <w:t>$ 1,500,000</w:t>
      </w:r>
    </w:p>
    <w:p w14:paraId="2BE68070" w14:textId="77777777" w:rsidR="00A82F05" w:rsidRPr="002F0EA3" w:rsidRDefault="00A82F05" w:rsidP="00A82F05">
      <w:pPr>
        <w:tabs>
          <w:tab w:val="right" w:pos="9180"/>
          <w:tab w:val="right" w:pos="10620"/>
        </w:tabs>
        <w:autoSpaceDE w:val="0"/>
        <w:autoSpaceDN w:val="0"/>
        <w:jc w:val="both"/>
        <w:rPr>
          <w:rFonts w:ascii="Times New Roman" w:eastAsia="Times New Roman" w:hAnsi="Times New Roman" w:cs="Times New Roman"/>
          <w:bCs/>
        </w:rPr>
      </w:pPr>
      <w:r w:rsidRPr="002F0EA3">
        <w:rPr>
          <w:rFonts w:ascii="Times New Roman" w:eastAsia="Times New Roman" w:hAnsi="Times New Roman" w:cs="Times New Roman"/>
          <w:bCs/>
        </w:rPr>
        <w:t>Cancer among WTC responders: enhanced surveillance, exposure assessment, and cancer specific risk.</w:t>
      </w:r>
    </w:p>
    <w:p w14:paraId="44DA1DF5" w14:textId="77777777" w:rsidR="00A82F05" w:rsidRPr="002F0EA3" w:rsidRDefault="00A82F05" w:rsidP="00A82F05">
      <w:pPr>
        <w:tabs>
          <w:tab w:val="right" w:pos="9180"/>
          <w:tab w:val="right" w:pos="10620"/>
        </w:tabs>
        <w:autoSpaceDE w:val="0"/>
        <w:autoSpaceDN w:val="0"/>
        <w:jc w:val="both"/>
        <w:rPr>
          <w:rFonts w:ascii="Times New Roman" w:eastAsia="Times New Roman" w:hAnsi="Times New Roman" w:cs="Times New Roman"/>
          <w:bCs/>
        </w:rPr>
      </w:pPr>
      <w:r w:rsidRPr="002F0EA3">
        <w:rPr>
          <w:rFonts w:ascii="Times New Roman" w:eastAsia="Times New Roman" w:hAnsi="Times New Roman" w:cs="Times New Roman"/>
          <w:bCs/>
        </w:rPr>
        <w:t xml:space="preserve">The overarching objective of the project is to define </w:t>
      </w:r>
      <w:proofErr w:type="gramStart"/>
      <w:r w:rsidRPr="002F0EA3">
        <w:rPr>
          <w:rFonts w:ascii="Times New Roman" w:eastAsia="Times New Roman" w:hAnsi="Times New Roman" w:cs="Times New Roman"/>
          <w:bCs/>
        </w:rPr>
        <w:t>whether or not</w:t>
      </w:r>
      <w:proofErr w:type="gramEnd"/>
      <w:r w:rsidRPr="002F0EA3">
        <w:rPr>
          <w:rFonts w:ascii="Times New Roman" w:eastAsia="Times New Roman" w:hAnsi="Times New Roman" w:cs="Times New Roman"/>
          <w:bCs/>
        </w:rPr>
        <w:t xml:space="preserve"> WTC responders included in the WTCHP experienced an increased risk of cancer and whether or not such increase can be associated with WTC-related exposures.</w:t>
      </w:r>
    </w:p>
    <w:p w14:paraId="7EBC0E9A" w14:textId="77777777" w:rsidR="00E5042C" w:rsidRPr="002F0EA3" w:rsidRDefault="00E5042C" w:rsidP="00FA647E">
      <w:pPr>
        <w:ind w:right="14"/>
        <w:rPr>
          <w:rFonts w:ascii="Times New Roman" w:hAnsi="Times New Roman" w:cs="Times New Roman"/>
        </w:rPr>
      </w:pPr>
    </w:p>
    <w:p w14:paraId="0F89188B" w14:textId="77777777" w:rsidR="00B21240" w:rsidRPr="002F0EA3" w:rsidRDefault="00EB3218" w:rsidP="00FA647E">
      <w:pPr>
        <w:pStyle w:val="BodyText"/>
        <w:spacing w:before="0"/>
        <w:ind w:left="0" w:right="1483" w:firstLine="0"/>
        <w:rPr>
          <w:rFonts w:cs="Times New Roman"/>
          <w:sz w:val="22"/>
          <w:szCs w:val="22"/>
        </w:rPr>
      </w:pPr>
      <w:r w:rsidRPr="002F0EA3">
        <w:rPr>
          <w:rFonts w:cs="Times New Roman"/>
          <w:spacing w:val="-3"/>
          <w:sz w:val="22"/>
          <w:szCs w:val="22"/>
          <w:u w:val="single" w:color="000000"/>
        </w:rPr>
        <w:t>PUBLICATIONS</w:t>
      </w:r>
    </w:p>
    <w:p w14:paraId="197F43DF" w14:textId="77777777" w:rsidR="00B21240" w:rsidRPr="002F0EA3" w:rsidRDefault="00B21240" w:rsidP="00672CCC">
      <w:pPr>
        <w:rPr>
          <w:rFonts w:ascii="Times New Roman" w:hAnsi="Times New Roman" w:cs="Times New Roman"/>
        </w:rPr>
      </w:pPr>
    </w:p>
    <w:p w14:paraId="425B7E67" w14:textId="77777777" w:rsidR="00FA647E" w:rsidRPr="002F0EA3" w:rsidRDefault="00FA647E" w:rsidP="00672CCC">
      <w:pPr>
        <w:pStyle w:val="BodyText"/>
        <w:spacing w:before="0"/>
        <w:ind w:left="360" w:hanging="360"/>
        <w:rPr>
          <w:rFonts w:cs="Times New Roman"/>
          <w:sz w:val="22"/>
          <w:szCs w:val="22"/>
        </w:rPr>
      </w:pPr>
      <w:r w:rsidRPr="002F0EA3">
        <w:rPr>
          <w:rFonts w:cs="Times New Roman"/>
          <w:sz w:val="22"/>
          <w:szCs w:val="22"/>
        </w:rPr>
        <w:t>Included in the Reuter Thomson List of World's Most Highly Cited Researchers</w:t>
      </w:r>
      <w:r w:rsidR="00672CCC" w:rsidRPr="002F0EA3">
        <w:rPr>
          <w:rFonts w:cs="Times New Roman"/>
          <w:sz w:val="22"/>
          <w:szCs w:val="22"/>
        </w:rPr>
        <w:t xml:space="preserve"> (2015 – current)</w:t>
      </w:r>
    </w:p>
    <w:p w14:paraId="4B0D1EB1" w14:textId="77777777" w:rsidR="00FA647E" w:rsidRPr="002F0EA3" w:rsidRDefault="00FA647E" w:rsidP="00FA647E">
      <w:pPr>
        <w:rPr>
          <w:rFonts w:ascii="Times New Roman" w:hAnsi="Times New Roman" w:cs="Times New Roman"/>
        </w:rPr>
      </w:pPr>
    </w:p>
    <w:p w14:paraId="515F4E02" w14:textId="77777777" w:rsidR="00E54BC5" w:rsidRPr="002F0EA3" w:rsidRDefault="00EB3218" w:rsidP="00FA647E">
      <w:pPr>
        <w:pStyle w:val="BodyText"/>
        <w:spacing w:before="0"/>
        <w:ind w:left="0" w:right="1483" w:firstLine="0"/>
        <w:rPr>
          <w:rFonts w:cs="Times New Roman"/>
          <w:sz w:val="22"/>
          <w:szCs w:val="22"/>
          <w:u w:val="single"/>
        </w:rPr>
      </w:pPr>
      <w:r w:rsidRPr="002F0EA3">
        <w:rPr>
          <w:rFonts w:cs="Times New Roman"/>
          <w:spacing w:val="-1"/>
          <w:sz w:val="22"/>
          <w:szCs w:val="22"/>
          <w:u w:val="single"/>
        </w:rPr>
        <w:t>H-Index</w:t>
      </w:r>
    </w:p>
    <w:p w14:paraId="5040772C" w14:textId="01D529F0" w:rsidR="00B21240" w:rsidRDefault="004B594C" w:rsidP="00FA647E">
      <w:pPr>
        <w:pStyle w:val="BodyText"/>
        <w:spacing w:before="0"/>
        <w:ind w:left="0" w:right="1483" w:firstLine="0"/>
        <w:rPr>
          <w:rFonts w:cs="Times New Roman"/>
          <w:sz w:val="22"/>
          <w:szCs w:val="22"/>
        </w:rPr>
      </w:pPr>
      <w:r w:rsidRPr="002F0EA3">
        <w:rPr>
          <w:rFonts w:cs="Times New Roman"/>
          <w:sz w:val="22"/>
          <w:szCs w:val="22"/>
        </w:rPr>
        <w:t>Web of Science</w:t>
      </w:r>
      <w:r w:rsidR="00F8788F" w:rsidRPr="002F0EA3">
        <w:rPr>
          <w:rFonts w:cs="Times New Roman"/>
          <w:sz w:val="22"/>
          <w:szCs w:val="22"/>
        </w:rPr>
        <w:tab/>
      </w:r>
      <w:r w:rsidR="00F8788F" w:rsidRPr="002F0EA3">
        <w:rPr>
          <w:rFonts w:cs="Times New Roman"/>
          <w:sz w:val="22"/>
          <w:szCs w:val="22"/>
        </w:rPr>
        <w:tab/>
      </w:r>
      <w:r w:rsidR="00BB6EB1">
        <w:rPr>
          <w:rFonts w:cs="Times New Roman"/>
          <w:sz w:val="22"/>
          <w:szCs w:val="22"/>
        </w:rPr>
        <w:t>12</w:t>
      </w:r>
      <w:r w:rsidR="001A49FC">
        <w:rPr>
          <w:rFonts w:cs="Times New Roman"/>
          <w:sz w:val="22"/>
          <w:szCs w:val="22"/>
        </w:rPr>
        <w:t>9</w:t>
      </w:r>
    </w:p>
    <w:p w14:paraId="5E554597" w14:textId="46C33579" w:rsidR="00BB6EB1" w:rsidRPr="002F0EA3" w:rsidRDefault="00BB6EB1" w:rsidP="00FA647E">
      <w:pPr>
        <w:pStyle w:val="BodyText"/>
        <w:spacing w:before="0"/>
        <w:ind w:left="0" w:right="1483" w:firstLine="0"/>
        <w:rPr>
          <w:rFonts w:cs="Times New Roman"/>
          <w:sz w:val="22"/>
          <w:szCs w:val="22"/>
        </w:rPr>
      </w:pPr>
      <w:r>
        <w:rPr>
          <w:rFonts w:cs="Times New Roman"/>
          <w:sz w:val="22"/>
          <w:szCs w:val="22"/>
        </w:rPr>
        <w:t>Scopus</w:t>
      </w:r>
      <w:r>
        <w:rPr>
          <w:rFonts w:cs="Times New Roman"/>
          <w:sz w:val="22"/>
          <w:szCs w:val="22"/>
        </w:rPr>
        <w:tab/>
      </w:r>
      <w:r>
        <w:rPr>
          <w:rFonts w:cs="Times New Roman"/>
          <w:sz w:val="22"/>
          <w:szCs w:val="22"/>
        </w:rPr>
        <w:tab/>
      </w:r>
      <w:r>
        <w:rPr>
          <w:rFonts w:cs="Times New Roman"/>
          <w:sz w:val="22"/>
          <w:szCs w:val="22"/>
        </w:rPr>
        <w:tab/>
        <w:t>13</w:t>
      </w:r>
      <w:r w:rsidR="00915B3F">
        <w:rPr>
          <w:rFonts w:cs="Times New Roman"/>
          <w:sz w:val="22"/>
          <w:szCs w:val="22"/>
        </w:rPr>
        <w:t>9</w:t>
      </w:r>
    </w:p>
    <w:p w14:paraId="5428A1A8" w14:textId="7AFF54BA" w:rsidR="00E54BC5" w:rsidRPr="002F0EA3" w:rsidRDefault="00F8788F" w:rsidP="00FA647E">
      <w:pPr>
        <w:pStyle w:val="BodyText"/>
        <w:spacing w:before="0"/>
        <w:ind w:left="0" w:right="1483" w:firstLine="0"/>
        <w:rPr>
          <w:rFonts w:cs="Times New Roman"/>
          <w:sz w:val="22"/>
          <w:szCs w:val="22"/>
        </w:rPr>
      </w:pPr>
      <w:r w:rsidRPr="002F0EA3">
        <w:rPr>
          <w:rFonts w:cs="Times New Roman"/>
          <w:sz w:val="22"/>
          <w:szCs w:val="22"/>
        </w:rPr>
        <w:t>Google Scholar</w:t>
      </w:r>
      <w:r w:rsidRPr="002F0EA3">
        <w:rPr>
          <w:rFonts w:cs="Times New Roman"/>
          <w:sz w:val="22"/>
          <w:szCs w:val="22"/>
        </w:rPr>
        <w:tab/>
      </w:r>
      <w:r w:rsidR="00BB6EB1">
        <w:rPr>
          <w:rFonts w:cs="Times New Roman"/>
          <w:sz w:val="22"/>
          <w:szCs w:val="22"/>
        </w:rPr>
        <w:tab/>
        <w:t>1</w:t>
      </w:r>
      <w:r w:rsidR="00915B3F">
        <w:rPr>
          <w:rFonts w:cs="Times New Roman"/>
          <w:sz w:val="22"/>
          <w:szCs w:val="22"/>
        </w:rPr>
        <w:t>83</w:t>
      </w:r>
    </w:p>
    <w:p w14:paraId="35CE9F98" w14:textId="77777777" w:rsidR="00FA647E" w:rsidRPr="002F0EA3" w:rsidRDefault="00FA647E" w:rsidP="00FA647E">
      <w:pPr>
        <w:pStyle w:val="BodyText"/>
        <w:spacing w:before="0"/>
        <w:ind w:left="0" w:right="1483" w:firstLine="0"/>
        <w:rPr>
          <w:rFonts w:cs="Times New Roman"/>
          <w:sz w:val="22"/>
          <w:szCs w:val="22"/>
        </w:rPr>
      </w:pPr>
    </w:p>
    <w:p w14:paraId="52CD63D5" w14:textId="77777777" w:rsidR="00877CFB" w:rsidRPr="002F0EA3" w:rsidRDefault="00877CFB" w:rsidP="00877CFB">
      <w:pPr>
        <w:spacing w:before="17" w:line="240" w:lineRule="exact"/>
        <w:rPr>
          <w:rFonts w:ascii="Times New Roman" w:hAnsi="Times New Roman" w:cs="Times New Roman"/>
          <w:u w:val="single"/>
        </w:rPr>
      </w:pPr>
      <w:r w:rsidRPr="002F0EA3">
        <w:rPr>
          <w:rFonts w:ascii="Times New Roman" w:hAnsi="Times New Roman" w:cs="Times New Roman"/>
          <w:u w:val="single"/>
        </w:rPr>
        <w:t>Books</w:t>
      </w:r>
    </w:p>
    <w:p w14:paraId="2C7BC583" w14:textId="77777777" w:rsidR="00877CFB" w:rsidRPr="002F0EA3" w:rsidRDefault="00877CFB" w:rsidP="00877CFB">
      <w:pPr>
        <w:spacing w:before="17" w:line="240" w:lineRule="exact"/>
        <w:rPr>
          <w:rFonts w:ascii="Times New Roman" w:hAnsi="Times New Roman" w:cs="Times New Roman"/>
        </w:rPr>
      </w:pPr>
    </w:p>
    <w:p w14:paraId="2354F1FB" w14:textId="77777777" w:rsidR="0079042C" w:rsidRPr="002F0EA3" w:rsidRDefault="0079042C" w:rsidP="0079042C">
      <w:pPr>
        <w:numPr>
          <w:ilvl w:val="0"/>
          <w:numId w:val="12"/>
        </w:numPr>
        <w:spacing w:before="17" w:line="240" w:lineRule="exact"/>
        <w:ind w:left="540" w:hanging="540"/>
        <w:rPr>
          <w:rFonts w:ascii="Times New Roman" w:hAnsi="Times New Roman" w:cs="Times New Roman"/>
        </w:rPr>
      </w:pPr>
      <w:r w:rsidRPr="002F0EA3">
        <w:rPr>
          <w:rFonts w:ascii="Times New Roman" w:hAnsi="Times New Roman" w:cs="Times New Roman"/>
          <w:lang w:val="it-IT"/>
        </w:rPr>
        <w:t xml:space="preserve">Anttila S,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eds. </w:t>
      </w:r>
      <w:r w:rsidRPr="002F0EA3">
        <w:rPr>
          <w:rFonts w:ascii="Times New Roman" w:hAnsi="Times New Roman" w:cs="Times New Roman"/>
        </w:rPr>
        <w:t>Occupational Cancers, 2</w:t>
      </w:r>
      <w:r w:rsidRPr="002F0EA3">
        <w:rPr>
          <w:rFonts w:ascii="Times New Roman" w:hAnsi="Times New Roman" w:cs="Times New Roman"/>
          <w:vertAlign w:val="superscript"/>
        </w:rPr>
        <w:t>nd</w:t>
      </w:r>
      <w:r w:rsidRPr="002F0EA3">
        <w:rPr>
          <w:rFonts w:ascii="Times New Roman" w:hAnsi="Times New Roman" w:cs="Times New Roman"/>
        </w:rPr>
        <w:t xml:space="preserve"> Editi</w:t>
      </w:r>
      <w:r w:rsidR="00B50B27">
        <w:rPr>
          <w:rFonts w:ascii="Times New Roman" w:hAnsi="Times New Roman" w:cs="Times New Roman"/>
        </w:rPr>
        <w:t>on. Springer, New York, 2020</w:t>
      </w:r>
    </w:p>
    <w:p w14:paraId="0CD3F74A" w14:textId="77777777" w:rsidR="0079042C" w:rsidRPr="002F0EA3" w:rsidRDefault="0079042C" w:rsidP="00EF1B3B">
      <w:pPr>
        <w:numPr>
          <w:ilvl w:val="0"/>
          <w:numId w:val="12"/>
        </w:numPr>
        <w:spacing w:before="17" w:line="240" w:lineRule="exact"/>
        <w:ind w:left="540" w:hanging="540"/>
        <w:rPr>
          <w:rFonts w:ascii="Times New Roman" w:hAnsi="Times New Roman" w:cs="Times New Roman"/>
        </w:rPr>
      </w:pPr>
      <w:r w:rsidRPr="002F0EA3">
        <w:rPr>
          <w:rFonts w:ascii="Times New Roman" w:hAnsi="Times New Roman" w:cs="Times New Roman"/>
          <w:b/>
          <w:lang w:val="it-IT"/>
        </w:rPr>
        <w:t>Boffetta P</w:t>
      </w:r>
      <w:r w:rsidRPr="002F0EA3">
        <w:rPr>
          <w:rFonts w:ascii="Times New Roman" w:hAnsi="Times New Roman" w:cs="Times New Roman"/>
          <w:lang w:val="it-IT"/>
        </w:rPr>
        <w:t xml:space="preserve">, Hainaut P, eds. </w:t>
      </w:r>
      <w:r w:rsidRPr="002F0EA3">
        <w:rPr>
          <w:rFonts w:ascii="Times New Roman" w:hAnsi="Times New Roman" w:cs="Times New Roman"/>
        </w:rPr>
        <w:t xml:space="preserve">Encyclopedia of Cancer, </w:t>
      </w:r>
      <w:r w:rsidR="00B02532">
        <w:rPr>
          <w:rFonts w:ascii="Times New Roman" w:hAnsi="Times New Roman" w:cs="Times New Roman"/>
        </w:rPr>
        <w:t>3</w:t>
      </w:r>
      <w:r w:rsidR="00B02532" w:rsidRPr="00B02532">
        <w:rPr>
          <w:rFonts w:ascii="Times New Roman" w:hAnsi="Times New Roman" w:cs="Times New Roman"/>
          <w:vertAlign w:val="superscript"/>
        </w:rPr>
        <w:t>rd</w:t>
      </w:r>
      <w:r w:rsidR="00B02532">
        <w:rPr>
          <w:rFonts w:ascii="Times New Roman" w:hAnsi="Times New Roman" w:cs="Times New Roman"/>
        </w:rPr>
        <w:t xml:space="preserve"> </w:t>
      </w:r>
      <w:r w:rsidRPr="002F0EA3">
        <w:rPr>
          <w:rFonts w:ascii="Times New Roman" w:hAnsi="Times New Roman" w:cs="Times New Roman"/>
        </w:rPr>
        <w:t xml:space="preserve">Edition. London, Elsevier, </w:t>
      </w:r>
      <w:r w:rsidR="00B02532">
        <w:rPr>
          <w:rFonts w:ascii="Times New Roman" w:hAnsi="Times New Roman" w:cs="Times New Roman"/>
        </w:rPr>
        <w:t>2018</w:t>
      </w:r>
      <w:r w:rsidRPr="002F0EA3">
        <w:rPr>
          <w:rFonts w:ascii="Times New Roman" w:hAnsi="Times New Roman" w:cs="Times New Roman"/>
        </w:rPr>
        <w:t>.</w:t>
      </w:r>
    </w:p>
    <w:p w14:paraId="3AC281D6" w14:textId="77777777" w:rsidR="004D188D" w:rsidRPr="002F0EA3" w:rsidRDefault="004D188D" w:rsidP="00EF1B3B">
      <w:pPr>
        <w:numPr>
          <w:ilvl w:val="0"/>
          <w:numId w:val="12"/>
        </w:numPr>
        <w:spacing w:before="17" w:line="240" w:lineRule="exact"/>
        <w:ind w:left="540" w:hanging="540"/>
        <w:rPr>
          <w:rFonts w:ascii="Times New Roman" w:hAnsi="Times New Roman" w:cs="Times New Roman"/>
        </w:rPr>
      </w:pPr>
      <w:r w:rsidRPr="002F0EA3">
        <w:rPr>
          <w:rFonts w:ascii="Times New Roman" w:hAnsi="Times New Roman" w:cs="Times New Roman"/>
          <w:lang w:val="it-IT"/>
        </w:rPr>
        <w:t xml:space="preserve">Anttila S,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eds. </w:t>
      </w:r>
      <w:r w:rsidRPr="002F0EA3">
        <w:rPr>
          <w:rFonts w:ascii="Times New Roman" w:hAnsi="Times New Roman" w:cs="Times New Roman"/>
        </w:rPr>
        <w:t>Occupational Cancers. Springer, New York, 2014.</w:t>
      </w:r>
    </w:p>
    <w:p w14:paraId="52FBD22C" w14:textId="77777777" w:rsidR="004D188D" w:rsidRPr="002F0EA3" w:rsidRDefault="004D188D" w:rsidP="00EF1B3B">
      <w:pPr>
        <w:numPr>
          <w:ilvl w:val="0"/>
          <w:numId w:val="12"/>
        </w:numPr>
        <w:spacing w:before="17" w:line="240" w:lineRule="exact"/>
        <w:ind w:left="540" w:hanging="540"/>
        <w:rPr>
          <w:rFonts w:ascii="Times New Roman" w:hAnsi="Times New Roman" w:cs="Times New Roman"/>
        </w:rPr>
      </w:pPr>
      <w:r w:rsidRPr="002F0EA3">
        <w:rPr>
          <w:rFonts w:ascii="Times New Roman" w:hAnsi="Times New Roman" w:cs="Times New Roman"/>
          <w:b/>
          <w:bCs/>
          <w:lang w:val="it-IT"/>
        </w:rPr>
        <w:t>Boffetta P</w:t>
      </w:r>
      <w:r w:rsidRPr="002F0EA3">
        <w:rPr>
          <w:rFonts w:ascii="Times New Roman" w:hAnsi="Times New Roman" w:cs="Times New Roman"/>
          <w:bCs/>
          <w:lang w:val="it-IT"/>
        </w:rPr>
        <w:t xml:space="preserve">, Boccia S, La Vecchia C. A Quick Guide to Cancer Epidemiology. </w:t>
      </w:r>
      <w:r w:rsidRPr="002F0EA3">
        <w:rPr>
          <w:rFonts w:ascii="Times New Roman" w:hAnsi="Times New Roman" w:cs="Times New Roman"/>
          <w:bCs/>
        </w:rPr>
        <w:t>Springer, New York, 2014.</w:t>
      </w:r>
    </w:p>
    <w:p w14:paraId="21BABD40" w14:textId="77777777" w:rsidR="00877CFB" w:rsidRPr="002F0EA3" w:rsidRDefault="00877CFB" w:rsidP="00EF1B3B">
      <w:pPr>
        <w:numPr>
          <w:ilvl w:val="0"/>
          <w:numId w:val="12"/>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Soliman A, Schottenfeld D, </w:t>
      </w:r>
      <w:r w:rsidRPr="002F0EA3">
        <w:rPr>
          <w:rFonts w:ascii="Times New Roman" w:hAnsi="Times New Roman" w:cs="Times New Roman"/>
          <w:b/>
        </w:rPr>
        <w:t>Boffetta P</w:t>
      </w:r>
      <w:r w:rsidR="004D188D" w:rsidRPr="002F0EA3">
        <w:rPr>
          <w:rFonts w:ascii="Times New Roman" w:hAnsi="Times New Roman" w:cs="Times New Roman"/>
        </w:rPr>
        <w:t>, eds</w:t>
      </w:r>
      <w:r w:rsidRPr="002F0EA3">
        <w:rPr>
          <w:rFonts w:ascii="Times New Roman" w:hAnsi="Times New Roman" w:cs="Times New Roman"/>
        </w:rPr>
        <w:t>. Cancer Epidemiology: Low- and Middle-Income Countries and Special Populations. Oxford University Press, New York, 2013.</w:t>
      </w:r>
    </w:p>
    <w:p w14:paraId="13FAFCDF" w14:textId="77777777" w:rsidR="00877CFB" w:rsidRPr="002F0EA3" w:rsidRDefault="00877CFB" w:rsidP="00EF1B3B">
      <w:pPr>
        <w:numPr>
          <w:ilvl w:val="0"/>
          <w:numId w:val="12"/>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Boyle P,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Lowenfels</w:t>
      </w:r>
      <w:proofErr w:type="spellEnd"/>
      <w:r w:rsidRPr="002F0EA3">
        <w:rPr>
          <w:rFonts w:ascii="Times New Roman" w:hAnsi="Times New Roman" w:cs="Times New Roman"/>
        </w:rPr>
        <w:t xml:space="preserve"> AB, Burns H, Brawley O, </w:t>
      </w:r>
      <w:proofErr w:type="spellStart"/>
      <w:r w:rsidRPr="002F0EA3">
        <w:rPr>
          <w:rFonts w:ascii="Times New Roman" w:hAnsi="Times New Roman" w:cs="Times New Roman"/>
        </w:rPr>
        <w:t>Zatonski</w:t>
      </w:r>
      <w:proofErr w:type="spellEnd"/>
      <w:r w:rsidRPr="002F0EA3">
        <w:rPr>
          <w:rFonts w:ascii="Times New Roman" w:hAnsi="Times New Roman" w:cs="Times New Roman"/>
        </w:rPr>
        <w:t xml:space="preserve"> W, Rehm J, eds. Alcohol: Science, Policy and Public Health. Oxford University Press, New York, 2013.</w:t>
      </w:r>
    </w:p>
    <w:p w14:paraId="1EC3A877" w14:textId="77777777" w:rsidR="00877CFB" w:rsidRPr="002F0EA3" w:rsidRDefault="00877CFB" w:rsidP="00EF1B3B">
      <w:pPr>
        <w:numPr>
          <w:ilvl w:val="0"/>
          <w:numId w:val="12"/>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Rothman N, Hainaut P, Schulte P, Smith M,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Perera</w:t>
      </w:r>
      <w:proofErr w:type="spellEnd"/>
      <w:r w:rsidRPr="002F0EA3">
        <w:rPr>
          <w:rFonts w:ascii="Times New Roman" w:hAnsi="Times New Roman" w:cs="Times New Roman"/>
        </w:rPr>
        <w:t xml:space="preserve"> F, eds. Molecular Epidemiology: Principles and Practices (IARC Scientific Publications No. 163), IARC, Lyon, 2012.</w:t>
      </w:r>
    </w:p>
    <w:p w14:paraId="5322B293" w14:textId="77777777" w:rsidR="00877CFB" w:rsidRPr="002F0EA3" w:rsidRDefault="00877CFB" w:rsidP="00EF1B3B">
      <w:pPr>
        <w:numPr>
          <w:ilvl w:val="0"/>
          <w:numId w:val="12"/>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Zheng TZ, </w:t>
      </w:r>
      <w:r w:rsidRPr="002F0EA3">
        <w:rPr>
          <w:rFonts w:ascii="Times New Roman" w:hAnsi="Times New Roman" w:cs="Times New Roman"/>
          <w:b/>
        </w:rPr>
        <w:t>Boffetta P</w:t>
      </w:r>
      <w:r w:rsidRPr="002F0EA3">
        <w:rPr>
          <w:rFonts w:ascii="Times New Roman" w:hAnsi="Times New Roman" w:cs="Times New Roman"/>
        </w:rPr>
        <w:t>, Boyle P, eds. Epidemiology and Biostatistics. IPRI, Lyon, 2011.</w:t>
      </w:r>
    </w:p>
    <w:p w14:paraId="752986F8" w14:textId="77777777" w:rsidR="00877CFB" w:rsidRPr="002F0EA3" w:rsidRDefault="00877CFB" w:rsidP="00EF1B3B">
      <w:pPr>
        <w:numPr>
          <w:ilvl w:val="0"/>
          <w:numId w:val="12"/>
        </w:numPr>
        <w:spacing w:before="17" w:line="240" w:lineRule="exact"/>
        <w:ind w:left="540" w:hanging="540"/>
        <w:rPr>
          <w:rFonts w:ascii="Times New Roman" w:hAnsi="Times New Roman" w:cs="Times New Roman"/>
        </w:rPr>
      </w:pPr>
      <w:proofErr w:type="spellStart"/>
      <w:r w:rsidRPr="002F0EA3">
        <w:rPr>
          <w:rFonts w:ascii="Times New Roman" w:hAnsi="Times New Roman" w:cs="Times New Roman"/>
        </w:rPr>
        <w:t>Buffler</w:t>
      </w:r>
      <w:proofErr w:type="spellEnd"/>
      <w:r w:rsidRPr="002F0EA3">
        <w:rPr>
          <w:rFonts w:ascii="Times New Roman" w:hAnsi="Times New Roman" w:cs="Times New Roman"/>
        </w:rPr>
        <w:t xml:space="preserve"> P, Rice J, Baan R, Bird M, </w:t>
      </w:r>
      <w:r w:rsidRPr="002F0EA3">
        <w:rPr>
          <w:rFonts w:ascii="Times New Roman" w:hAnsi="Times New Roman" w:cs="Times New Roman"/>
          <w:b/>
        </w:rPr>
        <w:t>Boffetta P</w:t>
      </w:r>
      <w:r w:rsidRPr="002F0EA3">
        <w:rPr>
          <w:rFonts w:ascii="Times New Roman" w:hAnsi="Times New Roman" w:cs="Times New Roman"/>
        </w:rPr>
        <w:t>, eds, Mechanisms of Carcinogenesis: Considerations of Molecular Epidemiology (IARC Scientific Publications No 157). IARC, Lyon, 2004.</w:t>
      </w:r>
    </w:p>
    <w:p w14:paraId="552BC291" w14:textId="77777777" w:rsidR="00877CFB" w:rsidRPr="002F0EA3" w:rsidRDefault="00877CFB" w:rsidP="00EF1B3B">
      <w:pPr>
        <w:numPr>
          <w:ilvl w:val="0"/>
          <w:numId w:val="12"/>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Miller AB, Bartsch H,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Dragsted</w:t>
      </w:r>
      <w:proofErr w:type="spellEnd"/>
      <w:r w:rsidRPr="002F0EA3">
        <w:rPr>
          <w:rFonts w:ascii="Times New Roman" w:hAnsi="Times New Roman" w:cs="Times New Roman"/>
        </w:rPr>
        <w:t xml:space="preserve"> L, Vainio H, eds. Biomarkers in Cancer </w:t>
      </w:r>
      <w:r w:rsidRPr="002F0EA3">
        <w:rPr>
          <w:rFonts w:ascii="Times New Roman" w:hAnsi="Times New Roman" w:cs="Times New Roman"/>
        </w:rPr>
        <w:lastRenderedPageBreak/>
        <w:t>Chemoprevention (IARC Scientific Publications No 154). IARC, Lyon, 2001.</w:t>
      </w:r>
    </w:p>
    <w:p w14:paraId="0AD412DD" w14:textId="77777777" w:rsidR="00877CFB" w:rsidRPr="002F0EA3" w:rsidRDefault="00877CFB" w:rsidP="00EF1B3B">
      <w:pPr>
        <w:numPr>
          <w:ilvl w:val="0"/>
          <w:numId w:val="12"/>
        </w:numPr>
        <w:spacing w:before="17" w:line="240" w:lineRule="exact"/>
        <w:ind w:left="540" w:hanging="540"/>
        <w:rPr>
          <w:rFonts w:ascii="Times New Roman" w:hAnsi="Times New Roman" w:cs="Times New Roman"/>
        </w:rPr>
      </w:pPr>
      <w:r w:rsidRPr="002F0EA3">
        <w:rPr>
          <w:rFonts w:ascii="Times New Roman" w:hAnsi="Times New Roman" w:cs="Times New Roman"/>
          <w:lang w:val="it-IT"/>
        </w:rPr>
        <w:t xml:space="preserve">Vineis P, Malats N, Lang M, d’Errico A, Caporaso N, Cuzick J, </w:t>
      </w:r>
      <w:r w:rsidRPr="002F0EA3">
        <w:rPr>
          <w:rFonts w:ascii="Times New Roman" w:hAnsi="Times New Roman" w:cs="Times New Roman"/>
          <w:b/>
          <w:bCs/>
          <w:lang w:val="it-IT"/>
        </w:rPr>
        <w:t>Boffetta P</w:t>
      </w:r>
      <w:r w:rsidRPr="002F0EA3">
        <w:rPr>
          <w:rFonts w:ascii="Times New Roman" w:hAnsi="Times New Roman" w:cs="Times New Roman"/>
          <w:lang w:val="it-IT"/>
        </w:rPr>
        <w:t xml:space="preserve">, eds. </w:t>
      </w:r>
      <w:r w:rsidRPr="002F0EA3">
        <w:rPr>
          <w:rFonts w:ascii="Times New Roman" w:hAnsi="Times New Roman" w:cs="Times New Roman"/>
        </w:rPr>
        <w:t>Metabolic Polymorphisms and Susceptibility to Cancer (IARC Scientific Publications No 148). IARC, Lyon, 1999.</w:t>
      </w:r>
    </w:p>
    <w:p w14:paraId="04E46821" w14:textId="77777777" w:rsidR="00877CFB" w:rsidRPr="002F0EA3" w:rsidRDefault="00877CFB" w:rsidP="00EF1B3B">
      <w:pPr>
        <w:numPr>
          <w:ilvl w:val="0"/>
          <w:numId w:val="12"/>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Kogevinas M, Pearce N, </w:t>
      </w:r>
      <w:proofErr w:type="spellStart"/>
      <w:r w:rsidRPr="002F0EA3">
        <w:rPr>
          <w:rFonts w:ascii="Times New Roman" w:hAnsi="Times New Roman" w:cs="Times New Roman"/>
        </w:rPr>
        <w:t>Susser</w:t>
      </w:r>
      <w:proofErr w:type="spellEnd"/>
      <w:r w:rsidRPr="002F0EA3">
        <w:rPr>
          <w:rFonts w:ascii="Times New Roman" w:hAnsi="Times New Roman" w:cs="Times New Roman"/>
        </w:rPr>
        <w:t xml:space="preserve"> M, </w:t>
      </w:r>
      <w:r w:rsidRPr="002F0EA3">
        <w:rPr>
          <w:rFonts w:ascii="Times New Roman" w:hAnsi="Times New Roman" w:cs="Times New Roman"/>
          <w:b/>
        </w:rPr>
        <w:t>Boffetta P</w:t>
      </w:r>
      <w:r w:rsidRPr="002F0EA3">
        <w:rPr>
          <w:rFonts w:ascii="Times New Roman" w:hAnsi="Times New Roman" w:cs="Times New Roman"/>
        </w:rPr>
        <w:t>, eds. Social Inequalities and Cancer (IARC Scientific Publications No 138). IARC, Lyon, 1997.</w:t>
      </w:r>
    </w:p>
    <w:p w14:paraId="497B642C" w14:textId="77777777" w:rsidR="00877CFB" w:rsidRPr="002F0EA3" w:rsidRDefault="00877CFB" w:rsidP="00EF1B3B">
      <w:pPr>
        <w:numPr>
          <w:ilvl w:val="0"/>
          <w:numId w:val="12"/>
        </w:numPr>
        <w:spacing w:before="17" w:line="240" w:lineRule="exact"/>
        <w:ind w:left="540" w:hanging="540"/>
        <w:rPr>
          <w:rFonts w:ascii="Times New Roman" w:hAnsi="Times New Roman" w:cs="Times New Roman"/>
        </w:rPr>
      </w:pPr>
      <w:proofErr w:type="spellStart"/>
      <w:r w:rsidRPr="002F0EA3">
        <w:rPr>
          <w:rFonts w:ascii="Times New Roman" w:hAnsi="Times New Roman" w:cs="Times New Roman"/>
        </w:rPr>
        <w:t>Toniolo</w:t>
      </w:r>
      <w:proofErr w:type="spellEnd"/>
      <w:r w:rsidRPr="002F0EA3">
        <w:rPr>
          <w:rFonts w:ascii="Times New Roman" w:hAnsi="Times New Roman" w:cs="Times New Roman"/>
        </w:rPr>
        <w:t xml:space="preserve"> P, </w:t>
      </w:r>
      <w:r w:rsidRPr="002F0EA3">
        <w:rPr>
          <w:rFonts w:ascii="Times New Roman" w:hAnsi="Times New Roman" w:cs="Times New Roman"/>
          <w:b/>
        </w:rPr>
        <w:t>Boffetta P</w:t>
      </w:r>
      <w:r w:rsidRPr="002F0EA3">
        <w:rPr>
          <w:rFonts w:ascii="Times New Roman" w:hAnsi="Times New Roman" w:cs="Times New Roman"/>
        </w:rPr>
        <w:t xml:space="preserve">, Shuker DEG, Rothman N, </w:t>
      </w:r>
      <w:proofErr w:type="spellStart"/>
      <w:r w:rsidRPr="002F0EA3">
        <w:rPr>
          <w:rFonts w:ascii="Times New Roman" w:hAnsi="Times New Roman" w:cs="Times New Roman"/>
        </w:rPr>
        <w:t>Hulka</w:t>
      </w:r>
      <w:proofErr w:type="spellEnd"/>
      <w:r w:rsidRPr="002F0EA3">
        <w:rPr>
          <w:rFonts w:ascii="Times New Roman" w:hAnsi="Times New Roman" w:cs="Times New Roman"/>
        </w:rPr>
        <w:t xml:space="preserve"> B, Pearce N, eds. Application of Biomarkers in Cancer Epidemiology (IARC Scientific Publications No 142). IARC, Lyon, 1997.</w:t>
      </w:r>
    </w:p>
    <w:p w14:paraId="1DBECFF1" w14:textId="77777777" w:rsidR="00877CFB" w:rsidRPr="002F0EA3" w:rsidRDefault="00877CFB" w:rsidP="00EF1B3B">
      <w:pPr>
        <w:numPr>
          <w:ilvl w:val="0"/>
          <w:numId w:val="12"/>
        </w:numPr>
        <w:spacing w:before="17" w:line="240" w:lineRule="exact"/>
        <w:ind w:left="540" w:hanging="540"/>
        <w:rPr>
          <w:rFonts w:ascii="Times New Roman" w:hAnsi="Times New Roman" w:cs="Times New Roman"/>
        </w:rPr>
      </w:pPr>
      <w:r w:rsidRPr="00217F15">
        <w:rPr>
          <w:rFonts w:ascii="Times New Roman" w:hAnsi="Times New Roman" w:cs="Times New Roman"/>
          <w:lang w:val="it-IT"/>
        </w:rPr>
        <w:t xml:space="preserve">Kane AB, </w:t>
      </w:r>
      <w:r w:rsidRPr="00217F15">
        <w:rPr>
          <w:rFonts w:ascii="Times New Roman" w:hAnsi="Times New Roman" w:cs="Times New Roman"/>
          <w:b/>
          <w:lang w:val="it-IT"/>
        </w:rPr>
        <w:t>Boffetta P</w:t>
      </w:r>
      <w:r w:rsidRPr="00217F15">
        <w:rPr>
          <w:rFonts w:ascii="Times New Roman" w:hAnsi="Times New Roman" w:cs="Times New Roman"/>
          <w:lang w:val="it-IT"/>
        </w:rPr>
        <w:t xml:space="preserve">, Saracci R, Wilbourn JD, eds. </w:t>
      </w:r>
      <w:r w:rsidRPr="002F0EA3">
        <w:rPr>
          <w:rFonts w:ascii="Times New Roman" w:hAnsi="Times New Roman" w:cs="Times New Roman"/>
        </w:rPr>
        <w:t xml:space="preserve">Mechanisms of </w:t>
      </w:r>
      <w:proofErr w:type="spellStart"/>
      <w:r w:rsidRPr="002F0EA3">
        <w:rPr>
          <w:rFonts w:ascii="Times New Roman" w:hAnsi="Times New Roman" w:cs="Times New Roman"/>
        </w:rPr>
        <w:t>Fibre</w:t>
      </w:r>
      <w:proofErr w:type="spellEnd"/>
      <w:r w:rsidRPr="002F0EA3">
        <w:rPr>
          <w:rFonts w:ascii="Times New Roman" w:hAnsi="Times New Roman" w:cs="Times New Roman"/>
        </w:rPr>
        <w:t xml:space="preserve"> Carcinogenesis (IARC Scientific Publications No 140). IARC, Lyon, 1996.</w:t>
      </w:r>
    </w:p>
    <w:p w14:paraId="3C3C0FDE" w14:textId="77777777" w:rsidR="00877CFB" w:rsidRPr="002F0EA3" w:rsidRDefault="00877CFB" w:rsidP="00EF1B3B">
      <w:pPr>
        <w:numPr>
          <w:ilvl w:val="0"/>
          <w:numId w:val="12"/>
        </w:numPr>
        <w:spacing w:before="17" w:line="240" w:lineRule="exact"/>
        <w:ind w:left="540" w:hanging="540"/>
        <w:rPr>
          <w:rFonts w:ascii="Times New Roman" w:hAnsi="Times New Roman" w:cs="Times New Roman"/>
        </w:rPr>
      </w:pPr>
      <w:r w:rsidRPr="002F0EA3">
        <w:rPr>
          <w:rFonts w:ascii="Times New Roman" w:hAnsi="Times New Roman" w:cs="Times New Roman"/>
          <w:lang w:val="it-IT"/>
        </w:rPr>
        <w:t xml:space="preserve">Pearce N, Matos E, Vainio H,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Kogevinas M, eds. </w:t>
      </w:r>
      <w:r w:rsidRPr="002F0EA3">
        <w:rPr>
          <w:rFonts w:ascii="Times New Roman" w:hAnsi="Times New Roman" w:cs="Times New Roman"/>
        </w:rPr>
        <w:t>Occupational Cancer in Developing Countries (IARC Scientific Publications No</w:t>
      </w:r>
      <w:r w:rsidR="000A0778" w:rsidRPr="002F0EA3">
        <w:rPr>
          <w:rFonts w:ascii="Times New Roman" w:hAnsi="Times New Roman" w:cs="Times New Roman"/>
        </w:rPr>
        <w:t xml:space="preserve"> 129). IARC, Lyon, 1994.</w:t>
      </w:r>
    </w:p>
    <w:p w14:paraId="67397DC7" w14:textId="77777777" w:rsidR="00877CFB" w:rsidRPr="002F0EA3" w:rsidRDefault="00877CFB" w:rsidP="00877CFB">
      <w:pPr>
        <w:spacing w:before="17" w:line="240" w:lineRule="exact"/>
        <w:rPr>
          <w:rFonts w:ascii="Times New Roman" w:hAnsi="Times New Roman" w:cs="Times New Roman"/>
          <w:u w:val="single"/>
        </w:rPr>
      </w:pPr>
    </w:p>
    <w:p w14:paraId="239B3C19" w14:textId="77777777" w:rsidR="00877CFB" w:rsidRPr="002F0EA3" w:rsidRDefault="00877CFB" w:rsidP="00877CFB">
      <w:pPr>
        <w:spacing w:before="17" w:line="240" w:lineRule="exact"/>
        <w:rPr>
          <w:rFonts w:ascii="Times New Roman" w:hAnsi="Times New Roman" w:cs="Times New Roman"/>
          <w:u w:val="single"/>
        </w:rPr>
      </w:pPr>
      <w:r w:rsidRPr="002F0EA3">
        <w:rPr>
          <w:rFonts w:ascii="Times New Roman" w:hAnsi="Times New Roman" w:cs="Times New Roman"/>
          <w:u w:val="single"/>
        </w:rPr>
        <w:t xml:space="preserve">Journal supplements, book sections and </w:t>
      </w:r>
      <w:proofErr w:type="spellStart"/>
      <w:r w:rsidRPr="002F0EA3">
        <w:rPr>
          <w:rFonts w:ascii="Times New Roman" w:hAnsi="Times New Roman" w:cs="Times New Roman"/>
          <w:u w:val="single"/>
        </w:rPr>
        <w:t>and</w:t>
      </w:r>
      <w:proofErr w:type="spellEnd"/>
      <w:r w:rsidRPr="002F0EA3">
        <w:rPr>
          <w:rFonts w:ascii="Times New Roman" w:hAnsi="Times New Roman" w:cs="Times New Roman"/>
          <w:u w:val="single"/>
        </w:rPr>
        <w:t xml:space="preserve"> technical reports</w:t>
      </w:r>
    </w:p>
    <w:p w14:paraId="155D47C7" w14:textId="77777777" w:rsidR="00877CFB" w:rsidRPr="002F0EA3" w:rsidRDefault="00877CFB" w:rsidP="00877CFB">
      <w:pPr>
        <w:spacing w:before="17" w:line="240" w:lineRule="exact"/>
        <w:rPr>
          <w:rFonts w:ascii="Times New Roman" w:hAnsi="Times New Roman" w:cs="Times New Roman"/>
        </w:rPr>
      </w:pPr>
    </w:p>
    <w:p w14:paraId="369755B7" w14:textId="77777777" w:rsidR="00313B84" w:rsidRPr="002F0EA3" w:rsidRDefault="00313B84" w:rsidP="00313B84">
      <w:pPr>
        <w:numPr>
          <w:ilvl w:val="0"/>
          <w:numId w:val="13"/>
        </w:numPr>
        <w:spacing w:before="17" w:line="240" w:lineRule="exact"/>
        <w:ind w:left="540" w:hanging="540"/>
        <w:rPr>
          <w:rFonts w:ascii="Times New Roman" w:hAnsi="Times New Roman" w:cs="Times New Roman"/>
        </w:rPr>
      </w:pPr>
      <w:r w:rsidRPr="002F0EA3">
        <w:rPr>
          <w:rFonts w:ascii="Times New Roman" w:hAnsi="Times New Roman" w:cs="Times New Roman"/>
          <w:b/>
          <w:bCs/>
          <w:lang w:val="it-IT"/>
        </w:rPr>
        <w:t>Boffetta P</w:t>
      </w:r>
      <w:r w:rsidRPr="002F0EA3">
        <w:rPr>
          <w:rFonts w:ascii="Times New Roman" w:hAnsi="Times New Roman" w:cs="Times New Roman"/>
          <w:lang w:val="it-IT"/>
        </w:rPr>
        <w:t xml:space="preserve">, Islami F, eds. </w:t>
      </w:r>
      <w:r w:rsidRPr="002F0EA3">
        <w:rPr>
          <w:rFonts w:ascii="Times New Roman" w:hAnsi="Times New Roman" w:cs="Times New Roman"/>
        </w:rPr>
        <w:t xml:space="preserve">A Global Perspective on Cancer Burden. Ann Global Health </w:t>
      </w:r>
      <w:proofErr w:type="gramStart"/>
      <w:r w:rsidRPr="002F0EA3">
        <w:rPr>
          <w:rFonts w:ascii="Times New Roman" w:hAnsi="Times New Roman" w:cs="Times New Roman"/>
        </w:rPr>
        <w:t>2014;80:345</w:t>
      </w:r>
      <w:proofErr w:type="gramEnd"/>
      <w:r w:rsidRPr="002F0EA3">
        <w:rPr>
          <w:rFonts w:ascii="Times New Roman" w:hAnsi="Times New Roman" w:cs="Times New Roman"/>
        </w:rPr>
        <w:t>-426.</w:t>
      </w:r>
    </w:p>
    <w:p w14:paraId="66C01EB3" w14:textId="77777777" w:rsidR="00313B84" w:rsidRPr="002F0EA3" w:rsidRDefault="00313B84" w:rsidP="00313B84">
      <w:pPr>
        <w:pStyle w:val="NormalWeb"/>
        <w:numPr>
          <w:ilvl w:val="0"/>
          <w:numId w:val="13"/>
        </w:numPr>
        <w:ind w:left="540" w:hanging="540"/>
        <w:rPr>
          <w:sz w:val="22"/>
          <w:szCs w:val="22"/>
        </w:rPr>
      </w:pPr>
      <w:r w:rsidRPr="002F0EA3">
        <w:rPr>
          <w:sz w:val="22"/>
          <w:szCs w:val="22"/>
        </w:rPr>
        <w:t xml:space="preserve">Li D, Petersen G, </w:t>
      </w:r>
      <w:r w:rsidRPr="002F0EA3">
        <w:rPr>
          <w:b/>
          <w:bCs/>
          <w:sz w:val="22"/>
          <w:szCs w:val="22"/>
        </w:rPr>
        <w:t>Boffetta P</w:t>
      </w:r>
      <w:r w:rsidRPr="002F0EA3">
        <w:rPr>
          <w:sz w:val="22"/>
          <w:szCs w:val="22"/>
        </w:rPr>
        <w:t xml:space="preserve">. Epidemiology and Etiological Mechanisms in Pancreatic Cancer. Mol </w:t>
      </w:r>
      <w:proofErr w:type="spellStart"/>
      <w:r w:rsidRPr="002F0EA3">
        <w:rPr>
          <w:sz w:val="22"/>
          <w:szCs w:val="22"/>
        </w:rPr>
        <w:t>Carcinog</w:t>
      </w:r>
      <w:proofErr w:type="spellEnd"/>
      <w:r w:rsidRPr="002F0EA3">
        <w:rPr>
          <w:sz w:val="22"/>
          <w:szCs w:val="22"/>
        </w:rPr>
        <w:t xml:space="preserve"> </w:t>
      </w:r>
      <w:proofErr w:type="gramStart"/>
      <w:r w:rsidRPr="002F0EA3">
        <w:rPr>
          <w:sz w:val="22"/>
          <w:szCs w:val="22"/>
        </w:rPr>
        <w:t>2012;51:1</w:t>
      </w:r>
      <w:proofErr w:type="gramEnd"/>
      <w:r w:rsidRPr="002F0EA3">
        <w:rPr>
          <w:sz w:val="22"/>
          <w:szCs w:val="22"/>
        </w:rPr>
        <w:t>-137.</w:t>
      </w:r>
    </w:p>
    <w:p w14:paraId="7366B555" w14:textId="77777777" w:rsidR="00877CFB" w:rsidRPr="002F0EA3" w:rsidRDefault="00877CFB" w:rsidP="00EF1B3B">
      <w:pPr>
        <w:numPr>
          <w:ilvl w:val="0"/>
          <w:numId w:val="13"/>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Epidemiology. In: Magrath IT, ed. The Lymphoid Neoplasms. Third Edition. Hodder Arnold, London, 2010, p. 15-140.</w:t>
      </w:r>
    </w:p>
    <w:p w14:paraId="464764D5" w14:textId="77777777" w:rsidR="00877CFB" w:rsidRPr="002F0EA3" w:rsidRDefault="00877CFB" w:rsidP="00EF1B3B">
      <w:pPr>
        <w:numPr>
          <w:ilvl w:val="0"/>
          <w:numId w:val="13"/>
        </w:numPr>
        <w:spacing w:before="17" w:line="240" w:lineRule="exact"/>
        <w:ind w:left="540" w:hanging="540"/>
        <w:rPr>
          <w:rFonts w:ascii="Times New Roman" w:hAnsi="Times New Roman" w:cs="Times New Roman"/>
        </w:rPr>
      </w:pPr>
      <w:r w:rsidRPr="002F0EA3">
        <w:rPr>
          <w:rFonts w:ascii="Times New Roman" w:hAnsi="Times New Roman" w:cs="Times New Roman"/>
          <w:b/>
          <w:lang w:val="it-IT"/>
        </w:rPr>
        <w:t>Boffetta P</w:t>
      </w:r>
      <w:r w:rsidRPr="002F0EA3">
        <w:rPr>
          <w:rFonts w:ascii="Times New Roman" w:hAnsi="Times New Roman" w:cs="Times New Roman"/>
          <w:lang w:val="it-IT"/>
        </w:rPr>
        <w:t xml:space="preserve">, Burstyn I, eds. </w:t>
      </w:r>
      <w:r w:rsidRPr="002F0EA3">
        <w:rPr>
          <w:rFonts w:ascii="Times New Roman" w:hAnsi="Times New Roman" w:cs="Times New Roman"/>
        </w:rPr>
        <w:t xml:space="preserve">Cancer Mortality among European Asphalt Workers: Selected Papers from a Study of Cancer Risk in the European Asphalt Industry Coordinated by the International Agency for Research on Cancer. Am J Ind Med </w:t>
      </w:r>
      <w:r w:rsidR="00313B84" w:rsidRPr="002F0EA3">
        <w:rPr>
          <w:rFonts w:ascii="Times New Roman" w:hAnsi="Times New Roman" w:cs="Times New Roman"/>
        </w:rPr>
        <w:t>2003;43: 1-108</w:t>
      </w:r>
      <w:r w:rsidRPr="002F0EA3">
        <w:rPr>
          <w:rFonts w:ascii="Times New Roman" w:hAnsi="Times New Roman" w:cs="Times New Roman"/>
        </w:rPr>
        <w:t>.</w:t>
      </w:r>
    </w:p>
    <w:p w14:paraId="3BF40909" w14:textId="77777777" w:rsidR="00877CFB" w:rsidRPr="002F0EA3" w:rsidRDefault="00877CFB" w:rsidP="00313B84">
      <w:pPr>
        <w:numPr>
          <w:ilvl w:val="0"/>
          <w:numId w:val="13"/>
        </w:numPr>
        <w:spacing w:before="17" w:line="240" w:lineRule="exact"/>
        <w:ind w:left="540" w:hanging="540"/>
        <w:rPr>
          <w:rFonts w:ascii="Times New Roman" w:hAnsi="Times New Roman" w:cs="Times New Roman"/>
        </w:rPr>
      </w:pPr>
      <w:r w:rsidRPr="002F0EA3">
        <w:rPr>
          <w:rFonts w:ascii="Times New Roman" w:hAnsi="Times New Roman" w:cs="Times New Roman"/>
          <w:lang w:val="it-IT"/>
        </w:rPr>
        <w:t xml:space="preserve">Apostoli P,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Landrigan PJ, eds. </w:t>
      </w:r>
      <w:r w:rsidRPr="002F0EA3">
        <w:rPr>
          <w:rFonts w:ascii="Times New Roman" w:hAnsi="Times New Roman" w:cs="Times New Roman"/>
        </w:rPr>
        <w:t xml:space="preserve">International Conference on Lead Exposure, Reproductive Toxicity and Carcinogenicity, </w:t>
      </w:r>
      <w:proofErr w:type="spellStart"/>
      <w:r w:rsidRPr="002F0EA3">
        <w:rPr>
          <w:rFonts w:ascii="Times New Roman" w:hAnsi="Times New Roman" w:cs="Times New Roman"/>
        </w:rPr>
        <w:t>Gargnano</w:t>
      </w:r>
      <w:proofErr w:type="spellEnd"/>
      <w:r w:rsidRPr="002F0EA3">
        <w:rPr>
          <w:rFonts w:ascii="Times New Roman" w:hAnsi="Times New Roman" w:cs="Times New Roman"/>
        </w:rPr>
        <w:t xml:space="preserve">, Italy, June 7-9, 1999. Am J Ind Med </w:t>
      </w:r>
      <w:r w:rsidR="00313B84" w:rsidRPr="002F0EA3">
        <w:rPr>
          <w:rFonts w:ascii="Times New Roman" w:hAnsi="Times New Roman" w:cs="Times New Roman"/>
        </w:rPr>
        <w:t>2000;</w:t>
      </w:r>
      <w:r w:rsidRPr="002F0EA3">
        <w:rPr>
          <w:rFonts w:ascii="Times New Roman" w:hAnsi="Times New Roman" w:cs="Times New Roman"/>
        </w:rPr>
        <w:t>38: 229-367.</w:t>
      </w:r>
    </w:p>
    <w:p w14:paraId="1C0B66F4" w14:textId="77777777" w:rsidR="00877CFB" w:rsidRPr="002F0EA3" w:rsidRDefault="00877CFB" w:rsidP="00EF1B3B">
      <w:pPr>
        <w:numPr>
          <w:ilvl w:val="0"/>
          <w:numId w:val="13"/>
        </w:numPr>
        <w:spacing w:before="17" w:line="240" w:lineRule="exact"/>
        <w:ind w:left="540" w:hanging="540"/>
        <w:rPr>
          <w:rFonts w:ascii="Times New Roman" w:hAnsi="Times New Roman" w:cs="Times New Roman"/>
        </w:rPr>
      </w:pPr>
      <w:r w:rsidRPr="002F0EA3">
        <w:rPr>
          <w:rFonts w:ascii="Times New Roman" w:hAnsi="Times New Roman" w:cs="Times New Roman"/>
          <w:b/>
          <w:lang w:val="it-IT"/>
        </w:rPr>
        <w:t>Boffetta P</w:t>
      </w:r>
      <w:r w:rsidRPr="002F0EA3">
        <w:rPr>
          <w:rFonts w:ascii="Times New Roman" w:hAnsi="Times New Roman" w:cs="Times New Roman"/>
          <w:lang w:val="it-IT"/>
        </w:rPr>
        <w:t xml:space="preserve">, Merler E, eds. </w:t>
      </w:r>
      <w:r w:rsidRPr="002F0EA3">
        <w:rPr>
          <w:rFonts w:ascii="Times New Roman" w:hAnsi="Times New Roman" w:cs="Times New Roman"/>
        </w:rPr>
        <w:t xml:space="preserve">Occupational Cancer in Europe. Environ Health </w:t>
      </w:r>
      <w:proofErr w:type="spellStart"/>
      <w:r w:rsidRPr="002F0EA3">
        <w:rPr>
          <w:rFonts w:ascii="Times New Roman" w:hAnsi="Times New Roman" w:cs="Times New Roman"/>
        </w:rPr>
        <w:t>Persp</w:t>
      </w:r>
      <w:proofErr w:type="spellEnd"/>
      <w:r w:rsidRPr="002F0EA3">
        <w:rPr>
          <w:rFonts w:ascii="Times New Roman" w:hAnsi="Times New Roman" w:cs="Times New Roman"/>
        </w:rPr>
        <w:t xml:space="preserve"> </w:t>
      </w:r>
      <w:r w:rsidR="00313B84" w:rsidRPr="002F0EA3">
        <w:rPr>
          <w:rFonts w:ascii="Times New Roman" w:hAnsi="Times New Roman" w:cs="Times New Roman"/>
        </w:rPr>
        <w:t>1999;107, Suppl 2: 225-303</w:t>
      </w:r>
      <w:r w:rsidRPr="002F0EA3">
        <w:rPr>
          <w:rFonts w:ascii="Times New Roman" w:hAnsi="Times New Roman" w:cs="Times New Roman"/>
        </w:rPr>
        <w:t>.</w:t>
      </w:r>
    </w:p>
    <w:p w14:paraId="7C795975" w14:textId="77777777" w:rsidR="00877CFB" w:rsidRPr="002F0EA3" w:rsidRDefault="00877CFB" w:rsidP="00EF1B3B">
      <w:pPr>
        <w:numPr>
          <w:ilvl w:val="0"/>
          <w:numId w:val="13"/>
        </w:numPr>
        <w:spacing w:before="17" w:line="240" w:lineRule="exact"/>
        <w:ind w:left="540" w:hanging="540"/>
        <w:rPr>
          <w:rFonts w:ascii="Times New Roman" w:hAnsi="Times New Roman" w:cs="Times New Roman"/>
        </w:rPr>
      </w:pPr>
      <w:r w:rsidRPr="002F0EA3">
        <w:rPr>
          <w:rFonts w:ascii="Times New Roman" w:hAnsi="Times New Roman" w:cs="Times New Roman"/>
          <w:b/>
          <w:lang w:val="it-IT"/>
        </w:rPr>
        <w:t>Boffetta P</w:t>
      </w:r>
      <w:r w:rsidRPr="002F0EA3">
        <w:rPr>
          <w:rFonts w:ascii="Times New Roman" w:hAnsi="Times New Roman" w:cs="Times New Roman"/>
          <w:lang w:val="it-IT"/>
        </w:rPr>
        <w:t xml:space="preserve">, ed. Cancer. In: Stellman JM, ed. </w:t>
      </w:r>
      <w:proofErr w:type="spellStart"/>
      <w:r w:rsidRPr="002F0EA3">
        <w:rPr>
          <w:rFonts w:ascii="Times New Roman" w:hAnsi="Times New Roman" w:cs="Times New Roman"/>
        </w:rPr>
        <w:t>Encyclopaedia</w:t>
      </w:r>
      <w:proofErr w:type="spellEnd"/>
      <w:r w:rsidRPr="002F0EA3">
        <w:rPr>
          <w:rFonts w:ascii="Times New Roman" w:hAnsi="Times New Roman" w:cs="Times New Roman"/>
        </w:rPr>
        <w:t xml:space="preserve"> of Occupational Health and Safety, Vol I, 4th Edition. International </w:t>
      </w:r>
      <w:proofErr w:type="spellStart"/>
      <w:r w:rsidRPr="002F0EA3">
        <w:rPr>
          <w:rFonts w:ascii="Times New Roman" w:hAnsi="Times New Roman" w:cs="Times New Roman"/>
        </w:rPr>
        <w:t>Labour</w:t>
      </w:r>
      <w:proofErr w:type="spellEnd"/>
      <w:r w:rsidRPr="002F0EA3">
        <w:rPr>
          <w:rFonts w:ascii="Times New Roman" w:hAnsi="Times New Roman" w:cs="Times New Roman"/>
        </w:rPr>
        <w:t xml:space="preserve"> Office, Geneva, 1998, pp 2.1-2.18.</w:t>
      </w:r>
    </w:p>
    <w:p w14:paraId="5669CDE5" w14:textId="77777777" w:rsidR="00877CFB" w:rsidRPr="002F0EA3" w:rsidRDefault="00877CFB" w:rsidP="00EF1B3B">
      <w:pPr>
        <w:numPr>
          <w:ilvl w:val="0"/>
          <w:numId w:val="13"/>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Ahrens W, Benhamou E, Benhamou S, Darby SC, Ferro G, Fortes C, Gonzalez CA, </w:t>
      </w:r>
      <w:proofErr w:type="spellStart"/>
      <w:r w:rsidRPr="002F0EA3">
        <w:rPr>
          <w:rFonts w:ascii="Times New Roman" w:hAnsi="Times New Roman" w:cs="Times New Roman"/>
        </w:rPr>
        <w:t>Jöckel</w:t>
      </w:r>
      <w:proofErr w:type="spellEnd"/>
      <w:r w:rsidRPr="002F0EA3">
        <w:rPr>
          <w:rFonts w:ascii="Times New Roman" w:hAnsi="Times New Roman" w:cs="Times New Roman"/>
        </w:rPr>
        <w:t xml:space="preserve"> KH, Krauss M, </w:t>
      </w:r>
      <w:proofErr w:type="spellStart"/>
      <w:r w:rsidRPr="002F0EA3">
        <w:rPr>
          <w:rFonts w:ascii="Times New Roman" w:hAnsi="Times New Roman" w:cs="Times New Roman"/>
        </w:rPr>
        <w:t>Kreienbrock</w:t>
      </w:r>
      <w:proofErr w:type="spellEnd"/>
      <w:r w:rsidRPr="002F0EA3">
        <w:rPr>
          <w:rFonts w:ascii="Times New Roman" w:hAnsi="Times New Roman" w:cs="Times New Roman"/>
        </w:rPr>
        <w:t xml:space="preserve"> L, Kreuzer M, Mendes A, Merletti F, Nyberg F, </w:t>
      </w:r>
      <w:proofErr w:type="spellStart"/>
      <w:r w:rsidRPr="002F0EA3">
        <w:rPr>
          <w:rFonts w:ascii="Times New Roman" w:hAnsi="Times New Roman" w:cs="Times New Roman"/>
        </w:rPr>
        <w:t>Pershagen</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Schmid G,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Trédaniel</w:t>
      </w:r>
      <w:proofErr w:type="spellEnd"/>
      <w:r w:rsidRPr="002F0EA3">
        <w:rPr>
          <w:rFonts w:ascii="Times New Roman" w:hAnsi="Times New Roman" w:cs="Times New Roman"/>
        </w:rPr>
        <w:t xml:space="preserve"> J, Whitley E, Wichmann HE, </w:t>
      </w:r>
      <w:proofErr w:type="spellStart"/>
      <w:r w:rsidRPr="002F0EA3">
        <w:rPr>
          <w:rFonts w:ascii="Times New Roman" w:hAnsi="Times New Roman" w:cs="Times New Roman"/>
        </w:rPr>
        <w:t>Winck</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Zambon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European </w:t>
      </w:r>
      <w:proofErr w:type="spellStart"/>
      <w:r w:rsidRPr="002F0EA3">
        <w:rPr>
          <w:rFonts w:ascii="Times New Roman" w:hAnsi="Times New Roman" w:cs="Times New Roman"/>
        </w:rPr>
        <w:t>Multicentre</w:t>
      </w:r>
      <w:proofErr w:type="spellEnd"/>
      <w:r w:rsidRPr="002F0EA3">
        <w:rPr>
          <w:rFonts w:ascii="Times New Roman" w:hAnsi="Times New Roman" w:cs="Times New Roman"/>
        </w:rPr>
        <w:t xml:space="preserve"> Case-Control Study of Lung Cancer in Non-smokers: Detailed Results on Exposure to Environmental Tobacco Smoke (IARC Technical Report No 33). IARC, Lyon, 1998.</w:t>
      </w:r>
    </w:p>
    <w:p w14:paraId="340CB5B7" w14:textId="77777777" w:rsidR="00877CFB" w:rsidRPr="002F0EA3" w:rsidRDefault="00877CFB" w:rsidP="00EF1B3B">
      <w:pPr>
        <w:numPr>
          <w:ilvl w:val="0"/>
          <w:numId w:val="13"/>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Demers PA, </w:t>
      </w:r>
      <w:r w:rsidRPr="002F0EA3">
        <w:rPr>
          <w:rFonts w:ascii="Times New Roman" w:hAnsi="Times New Roman" w:cs="Times New Roman"/>
          <w:b/>
        </w:rPr>
        <w:t>Boffetta P</w:t>
      </w:r>
      <w:r w:rsidRPr="002F0EA3">
        <w:rPr>
          <w:rFonts w:ascii="Times New Roman" w:hAnsi="Times New Roman" w:cs="Times New Roman"/>
        </w:rPr>
        <w:t xml:space="preserve">. Cancer Risk from Occupational Exposure to Wood Dust: </w:t>
      </w:r>
      <w:proofErr w:type="gramStart"/>
      <w:r w:rsidRPr="002F0EA3">
        <w:rPr>
          <w:rFonts w:ascii="Times New Roman" w:hAnsi="Times New Roman" w:cs="Times New Roman"/>
        </w:rPr>
        <w:t>a</w:t>
      </w:r>
      <w:proofErr w:type="gramEnd"/>
      <w:r w:rsidRPr="002F0EA3">
        <w:rPr>
          <w:rFonts w:ascii="Times New Roman" w:hAnsi="Times New Roman" w:cs="Times New Roman"/>
        </w:rPr>
        <w:t xml:space="preserve"> Pooled Analysis of Epidemiological Studies (IARC Technical Report No 30). IARC, Lyon, 1998.</w:t>
      </w:r>
    </w:p>
    <w:p w14:paraId="66A3FA0E" w14:textId="77777777" w:rsidR="00877CFB" w:rsidRPr="002F0EA3" w:rsidRDefault="00877CFB" w:rsidP="00EF1B3B">
      <w:pPr>
        <w:numPr>
          <w:ilvl w:val="0"/>
          <w:numId w:val="13"/>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Wang Q, </w:t>
      </w:r>
      <w:r w:rsidRPr="002F0EA3">
        <w:rPr>
          <w:rFonts w:ascii="Times New Roman" w:hAnsi="Times New Roman" w:cs="Times New Roman"/>
          <w:b/>
        </w:rPr>
        <w:t>Boffetta P</w:t>
      </w:r>
      <w:r w:rsidRPr="002F0EA3">
        <w:rPr>
          <w:rFonts w:ascii="Times New Roman" w:hAnsi="Times New Roman" w:cs="Times New Roman"/>
        </w:rPr>
        <w:t xml:space="preserve">, Kogevinas M, Parkin DM. Cancer Incidence by Occupation and Industry in Tianjin, China, 1981-1987 (IARC Technical Report No 22). IARC, Lyon, 1994, </w:t>
      </w:r>
      <w:r w:rsidR="00313B84" w:rsidRPr="002F0EA3">
        <w:rPr>
          <w:rFonts w:ascii="Times New Roman" w:hAnsi="Times New Roman" w:cs="Times New Roman"/>
        </w:rPr>
        <w:t>p. 1-95.</w:t>
      </w:r>
    </w:p>
    <w:p w14:paraId="3BBCDD5A" w14:textId="77777777" w:rsidR="00F06EAA" w:rsidRPr="002F0EA3" w:rsidRDefault="00F06EAA">
      <w:pPr>
        <w:rPr>
          <w:rFonts w:ascii="Times New Roman" w:hAnsi="Times New Roman" w:cs="Times New Roman"/>
          <w:u w:val="single"/>
        </w:rPr>
      </w:pPr>
    </w:p>
    <w:p w14:paraId="57849F9C" w14:textId="77777777" w:rsidR="00877CFB" w:rsidRPr="002F0EA3" w:rsidRDefault="00877CFB" w:rsidP="00877CFB">
      <w:pPr>
        <w:spacing w:before="17" w:line="240" w:lineRule="exact"/>
        <w:rPr>
          <w:rFonts w:ascii="Times New Roman" w:hAnsi="Times New Roman" w:cs="Times New Roman"/>
          <w:u w:val="single"/>
        </w:rPr>
      </w:pPr>
      <w:r w:rsidRPr="002F0EA3">
        <w:rPr>
          <w:rFonts w:ascii="Times New Roman" w:hAnsi="Times New Roman" w:cs="Times New Roman"/>
          <w:u w:val="single"/>
        </w:rPr>
        <w:t>Editorials</w:t>
      </w:r>
    </w:p>
    <w:p w14:paraId="15EBFC51" w14:textId="77777777" w:rsidR="00877CFB" w:rsidRPr="002F0EA3" w:rsidRDefault="00877CFB" w:rsidP="00BF057F">
      <w:pPr>
        <w:rPr>
          <w:rFonts w:ascii="Times New Roman" w:hAnsi="Times New Roman" w:cs="Times New Roman"/>
        </w:rPr>
      </w:pPr>
    </w:p>
    <w:p w14:paraId="6E1ECEB3" w14:textId="77777777" w:rsidR="008875AC" w:rsidRPr="000A7FE3" w:rsidRDefault="008875AC" w:rsidP="008875AC">
      <w:pPr>
        <w:pStyle w:val="ListParagraph"/>
        <w:numPr>
          <w:ilvl w:val="0"/>
          <w:numId w:val="14"/>
        </w:numPr>
        <w:ind w:hanging="720"/>
        <w:rPr>
          <w:rFonts w:ascii="Times New Roman" w:hAnsi="Times New Roman" w:cs="Times New Roman"/>
          <w:bCs/>
        </w:rPr>
      </w:pPr>
      <w:r w:rsidRPr="000A7FE3">
        <w:rPr>
          <w:rFonts w:ascii="Times New Roman" w:hAnsi="Times New Roman" w:cs="Times New Roman"/>
          <w:bCs/>
        </w:rPr>
        <w:t xml:space="preserve">Hainaut P, </w:t>
      </w:r>
      <w:r w:rsidRPr="00DF586A">
        <w:rPr>
          <w:rFonts w:ascii="Times New Roman" w:hAnsi="Times New Roman" w:cs="Times New Roman"/>
          <w:b/>
          <w:bCs/>
        </w:rPr>
        <w:t>Boffetta P</w:t>
      </w:r>
      <w:r w:rsidRPr="000A7FE3">
        <w:rPr>
          <w:rFonts w:ascii="Times New Roman" w:hAnsi="Times New Roman" w:cs="Times New Roman"/>
          <w:bCs/>
        </w:rPr>
        <w:t xml:space="preserve">. Editorial: Severe Acute Respiratory Syndrome Coronavirus 2 (SARS-CoV2), COVID-19 and cancer: three research questions casting a long shadow. </w:t>
      </w:r>
      <w:proofErr w:type="spellStart"/>
      <w:r w:rsidRPr="000A7FE3">
        <w:rPr>
          <w:rFonts w:ascii="Times New Roman" w:hAnsi="Times New Roman" w:cs="Times New Roman"/>
          <w:bCs/>
        </w:rPr>
        <w:t>Curr</w:t>
      </w:r>
      <w:proofErr w:type="spellEnd"/>
      <w:r w:rsidRPr="000A7FE3">
        <w:rPr>
          <w:rFonts w:ascii="Times New Roman" w:hAnsi="Times New Roman" w:cs="Times New Roman"/>
          <w:bCs/>
        </w:rPr>
        <w:t xml:space="preserve"> </w:t>
      </w:r>
      <w:proofErr w:type="spellStart"/>
      <w:r w:rsidRPr="000A7FE3">
        <w:rPr>
          <w:rFonts w:ascii="Times New Roman" w:hAnsi="Times New Roman" w:cs="Times New Roman"/>
          <w:bCs/>
        </w:rPr>
        <w:t>Opin</w:t>
      </w:r>
      <w:proofErr w:type="spellEnd"/>
      <w:r w:rsidRPr="000A7FE3">
        <w:rPr>
          <w:rFonts w:ascii="Times New Roman" w:hAnsi="Times New Roman" w:cs="Times New Roman"/>
          <w:bCs/>
        </w:rPr>
        <w:t xml:space="preserve"> Oncol </w:t>
      </w:r>
      <w:proofErr w:type="gramStart"/>
      <w:r w:rsidRPr="000A7FE3">
        <w:rPr>
          <w:rFonts w:ascii="Times New Roman" w:hAnsi="Times New Roman" w:cs="Times New Roman"/>
          <w:bCs/>
        </w:rPr>
        <w:t>2021;33:146</w:t>
      </w:r>
      <w:proofErr w:type="gramEnd"/>
      <w:r w:rsidRPr="000A7FE3">
        <w:rPr>
          <w:rFonts w:ascii="Times New Roman" w:hAnsi="Times New Roman" w:cs="Times New Roman"/>
          <w:bCs/>
        </w:rPr>
        <w:t xml:space="preserve">-148. </w:t>
      </w:r>
      <w:r>
        <w:rPr>
          <w:rFonts w:ascii="Times New Roman" w:hAnsi="Times New Roman" w:cs="Times New Roman"/>
          <w:bCs/>
        </w:rPr>
        <w:t>P</w:t>
      </w:r>
      <w:r w:rsidRPr="000A7FE3">
        <w:rPr>
          <w:rFonts w:ascii="Times New Roman" w:hAnsi="Times New Roman" w:cs="Times New Roman"/>
          <w:bCs/>
        </w:rPr>
        <w:t>MID: 33481428; PMCID: PMC7924917.</w:t>
      </w:r>
    </w:p>
    <w:p w14:paraId="193B5E55" w14:textId="77777777" w:rsidR="0079042C" w:rsidRPr="002F0EA3" w:rsidRDefault="0079042C" w:rsidP="0079042C">
      <w:pPr>
        <w:pStyle w:val="ListParagraph"/>
        <w:numPr>
          <w:ilvl w:val="0"/>
          <w:numId w:val="14"/>
        </w:numPr>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Malhotra J. Impact of heart failure on cancer incidence: A complicated question. J Am Coll </w:t>
      </w:r>
      <w:proofErr w:type="spellStart"/>
      <w:r w:rsidRPr="002F0EA3">
        <w:rPr>
          <w:rFonts w:ascii="Times New Roman" w:hAnsi="Times New Roman" w:cs="Times New Roman"/>
        </w:rPr>
        <w:t>Cardiol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2018;71:1511</w:t>
      </w:r>
      <w:proofErr w:type="gramEnd"/>
      <w:r w:rsidRPr="002F0EA3">
        <w:rPr>
          <w:rFonts w:ascii="Times New Roman" w:hAnsi="Times New Roman" w:cs="Times New Roman"/>
        </w:rPr>
        <w:t>-2.</w:t>
      </w:r>
    </w:p>
    <w:p w14:paraId="159EB17B" w14:textId="77777777" w:rsidR="00F06EAA" w:rsidRPr="002F0EA3" w:rsidRDefault="00F06EAA" w:rsidP="0079042C">
      <w:pPr>
        <w:pStyle w:val="ListParagraph"/>
        <w:numPr>
          <w:ilvl w:val="0"/>
          <w:numId w:val="14"/>
        </w:numPr>
        <w:ind w:hanging="720"/>
        <w:rPr>
          <w:rFonts w:ascii="Times New Roman" w:hAnsi="Times New Roman" w:cs="Times New Roman"/>
        </w:rPr>
      </w:pPr>
      <w:r w:rsidRPr="002F0EA3">
        <w:rPr>
          <w:rFonts w:ascii="Times New Roman" w:hAnsi="Times New Roman" w:cs="Times New Roman"/>
        </w:rPr>
        <w:t xml:space="preserve">Malhotra J, </w:t>
      </w:r>
      <w:r w:rsidRPr="002F0EA3">
        <w:rPr>
          <w:rFonts w:ascii="Times New Roman" w:hAnsi="Times New Roman" w:cs="Times New Roman"/>
          <w:b/>
          <w:bCs/>
        </w:rPr>
        <w:t>Boffetta P</w:t>
      </w:r>
      <w:r w:rsidRPr="002F0EA3">
        <w:rPr>
          <w:rFonts w:ascii="Times New Roman" w:hAnsi="Times New Roman" w:cs="Times New Roman"/>
        </w:rPr>
        <w:t xml:space="preserve">. Association of increased cancer risk with heart failure. J Am Coll </w:t>
      </w:r>
      <w:proofErr w:type="spellStart"/>
      <w:r w:rsidRPr="002F0EA3">
        <w:rPr>
          <w:rFonts w:ascii="Times New Roman" w:hAnsi="Times New Roman" w:cs="Times New Roman"/>
        </w:rPr>
        <w:t>Cardiol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2016;68:272</w:t>
      </w:r>
      <w:proofErr w:type="gramEnd"/>
      <w:r w:rsidRPr="002F0EA3">
        <w:rPr>
          <w:rFonts w:ascii="Times New Roman" w:hAnsi="Times New Roman" w:cs="Times New Roman"/>
        </w:rPr>
        <w:t>-3.  PMID: 27417005.</w:t>
      </w:r>
    </w:p>
    <w:p w14:paraId="040B83EB" w14:textId="77777777" w:rsidR="005E115A" w:rsidRPr="002F0EA3" w:rsidRDefault="005E115A" w:rsidP="00BD285E">
      <w:pPr>
        <w:pStyle w:val="ListParagraph"/>
        <w:numPr>
          <w:ilvl w:val="0"/>
          <w:numId w:val="14"/>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La Vecchia C. Setting new standards for epidemiological research on mesot</w:t>
      </w:r>
      <w:r w:rsidR="00A65D2F" w:rsidRPr="002F0EA3">
        <w:rPr>
          <w:rFonts w:ascii="Times New Roman" w:eastAsia="Times New Roman" w:hAnsi="Times New Roman" w:cs="Times New Roman"/>
        </w:rPr>
        <w:t xml:space="preserve">helioma. </w:t>
      </w:r>
      <w:proofErr w:type="spellStart"/>
      <w:r w:rsidR="00A65D2F" w:rsidRPr="002F0EA3">
        <w:rPr>
          <w:rFonts w:ascii="Times New Roman" w:eastAsia="Times New Roman" w:hAnsi="Times New Roman" w:cs="Times New Roman"/>
        </w:rPr>
        <w:t>Occup</w:t>
      </w:r>
      <w:proofErr w:type="spellEnd"/>
      <w:r w:rsidR="00A65D2F" w:rsidRPr="002F0EA3">
        <w:rPr>
          <w:rFonts w:ascii="Times New Roman" w:eastAsia="Times New Roman" w:hAnsi="Times New Roman" w:cs="Times New Roman"/>
        </w:rPr>
        <w:t xml:space="preserve"> Environ Med </w:t>
      </w:r>
      <w:proofErr w:type="gramStart"/>
      <w:r w:rsidR="00A65D2F" w:rsidRPr="002F0EA3">
        <w:rPr>
          <w:rFonts w:ascii="Times New Roman" w:eastAsia="Times New Roman" w:hAnsi="Times New Roman" w:cs="Times New Roman"/>
        </w:rPr>
        <w:t>2016;</w:t>
      </w:r>
      <w:r w:rsidR="00A65D2F" w:rsidRPr="002F0EA3">
        <w:rPr>
          <w:rFonts w:ascii="Times New Roman" w:hAnsi="Times New Roman" w:cs="Times New Roman"/>
          <w:color w:val="000000"/>
          <w:shd w:val="clear" w:color="auto" w:fill="FFFFFF"/>
        </w:rPr>
        <w:t>73:289</w:t>
      </w:r>
      <w:proofErr w:type="gramEnd"/>
      <w:r w:rsidR="00A65D2F" w:rsidRPr="002F0EA3">
        <w:rPr>
          <w:rFonts w:ascii="Times New Roman" w:hAnsi="Times New Roman" w:cs="Times New Roman"/>
          <w:color w:val="000000"/>
          <w:shd w:val="clear" w:color="auto" w:fill="FFFFFF"/>
        </w:rPr>
        <w:t>.</w:t>
      </w:r>
      <w:r w:rsidRPr="002F0EA3">
        <w:rPr>
          <w:rFonts w:ascii="Times New Roman" w:eastAsia="Times New Roman" w:hAnsi="Times New Roman" w:cs="Times New Roman"/>
        </w:rPr>
        <w:t xml:space="preserve"> PMID: 26884050.</w:t>
      </w:r>
    </w:p>
    <w:p w14:paraId="48D085BE" w14:textId="77777777" w:rsidR="0071736D" w:rsidRPr="002F0EA3" w:rsidRDefault="0071736D" w:rsidP="00BD285E">
      <w:pPr>
        <w:pStyle w:val="ListParagraph"/>
        <w:numPr>
          <w:ilvl w:val="0"/>
          <w:numId w:val="14"/>
        </w:numPr>
        <w:shd w:val="clear" w:color="auto" w:fill="FFFFFF"/>
        <w:ind w:hanging="720"/>
        <w:rPr>
          <w:rFonts w:ascii="Times New Roman" w:eastAsia="Times New Roman" w:hAnsi="Times New Roman" w:cs="Times New Roman"/>
        </w:rPr>
      </w:pPr>
      <w:r w:rsidRPr="00D61465">
        <w:rPr>
          <w:rFonts w:ascii="Times New Roman" w:eastAsia="Times New Roman" w:hAnsi="Times New Roman" w:cs="Times New Roman"/>
          <w:b/>
          <w:bCs/>
        </w:rPr>
        <w:t>Boffetta P</w:t>
      </w:r>
      <w:r w:rsidRPr="00D61465">
        <w:rPr>
          <w:rFonts w:ascii="Times New Roman" w:eastAsia="Times New Roman" w:hAnsi="Times New Roman" w:cs="Times New Roman"/>
        </w:rPr>
        <w:t xml:space="preserve">. Reflections on nutritional cancer epidemiology. Am J Clin </w:t>
      </w:r>
      <w:proofErr w:type="spellStart"/>
      <w:r w:rsidRPr="00D61465">
        <w:rPr>
          <w:rFonts w:ascii="Times New Roman" w:eastAsia="Times New Roman" w:hAnsi="Times New Roman" w:cs="Times New Roman"/>
        </w:rPr>
        <w:t>Nutr</w:t>
      </w:r>
      <w:proofErr w:type="spellEnd"/>
      <w:r w:rsidRPr="00D61465">
        <w:rPr>
          <w:rFonts w:ascii="Times New Roman" w:eastAsia="Times New Roman" w:hAnsi="Times New Roman" w:cs="Times New Roman"/>
        </w:rPr>
        <w:t xml:space="preserve"> </w:t>
      </w:r>
      <w:proofErr w:type="gramStart"/>
      <w:r w:rsidRPr="002F0EA3">
        <w:rPr>
          <w:rFonts w:ascii="Times New Roman" w:eastAsia="Times New Roman" w:hAnsi="Times New Roman" w:cs="Times New Roman"/>
        </w:rPr>
        <w:t>2016;103:3</w:t>
      </w:r>
      <w:proofErr w:type="gramEnd"/>
      <w:r w:rsidRPr="002F0EA3">
        <w:rPr>
          <w:rFonts w:ascii="Times New Roman" w:eastAsia="Times New Roman" w:hAnsi="Times New Roman" w:cs="Times New Roman"/>
        </w:rPr>
        <w:t>-4.</w:t>
      </w:r>
      <w:r w:rsidRPr="00D61465">
        <w:rPr>
          <w:rFonts w:ascii="Times New Roman" w:eastAsia="Times New Roman" w:hAnsi="Times New Roman" w:cs="Times New Roman"/>
        </w:rPr>
        <w:t xml:space="preserve"> PMID: </w:t>
      </w:r>
      <w:r w:rsidRPr="00D61465">
        <w:rPr>
          <w:rFonts w:ascii="Times New Roman" w:eastAsia="Times New Roman" w:hAnsi="Times New Roman" w:cs="Times New Roman"/>
        </w:rPr>
        <w:lastRenderedPageBreak/>
        <w:t>26675769.</w:t>
      </w:r>
    </w:p>
    <w:p w14:paraId="02A7ACC8" w14:textId="77777777" w:rsidR="00BF53EB" w:rsidRPr="002F0EA3" w:rsidRDefault="00BF53EB" w:rsidP="00BD285E">
      <w:pPr>
        <w:pStyle w:val="ListParagraph"/>
        <w:numPr>
          <w:ilvl w:val="0"/>
          <w:numId w:val="14"/>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lang w:val="it-IT"/>
        </w:rPr>
        <w:t xml:space="preserve">Swanton C, </w:t>
      </w:r>
      <w:r w:rsidRPr="002F0EA3">
        <w:rPr>
          <w:rFonts w:ascii="Times New Roman" w:eastAsia="Times New Roman" w:hAnsi="Times New Roman" w:cs="Times New Roman"/>
          <w:b/>
          <w:bCs/>
          <w:lang w:val="it-IT"/>
        </w:rPr>
        <w:t>Boffetta P</w:t>
      </w:r>
      <w:r w:rsidRPr="002F0EA3">
        <w:rPr>
          <w:rFonts w:ascii="Times New Roman" w:eastAsia="Times New Roman" w:hAnsi="Times New Roman" w:cs="Times New Roman"/>
          <w:lang w:val="it-IT"/>
        </w:rPr>
        <w:t xml:space="preserve">, Peston R, Soria JC. </w:t>
      </w:r>
      <w:r w:rsidRPr="002F0EA3">
        <w:rPr>
          <w:rFonts w:ascii="Times New Roman" w:eastAsia="Times New Roman" w:hAnsi="Times New Roman" w:cs="Times New Roman"/>
        </w:rPr>
        <w:t xml:space="preserve">Environmental </w:t>
      </w:r>
      <w:r w:rsidR="004A68E3" w:rsidRPr="002F0EA3">
        <w:rPr>
          <w:rFonts w:ascii="Times New Roman" w:eastAsia="Times New Roman" w:hAnsi="Times New Roman" w:cs="Times New Roman"/>
        </w:rPr>
        <w:t xml:space="preserve">emissions, public </w:t>
      </w:r>
      <w:proofErr w:type="gramStart"/>
      <w:r w:rsidR="004A68E3" w:rsidRPr="002F0EA3">
        <w:rPr>
          <w:rFonts w:ascii="Times New Roman" w:eastAsia="Times New Roman" w:hAnsi="Times New Roman" w:cs="Times New Roman"/>
        </w:rPr>
        <w:t>health</w:t>
      </w:r>
      <w:proofErr w:type="gramEnd"/>
      <w:r w:rsidR="004A68E3" w:rsidRPr="002F0EA3">
        <w:rPr>
          <w:rFonts w:ascii="Times New Roman" w:eastAsia="Times New Roman" w:hAnsi="Times New Roman" w:cs="Times New Roman"/>
        </w:rPr>
        <w:t xml:space="preserve"> and lung cancer r</w:t>
      </w:r>
      <w:r w:rsidRPr="002F0EA3">
        <w:rPr>
          <w:rFonts w:ascii="Times New Roman" w:eastAsia="Times New Roman" w:hAnsi="Times New Roman" w:cs="Times New Roman"/>
        </w:rPr>
        <w:t xml:space="preserve">isk. Ann Oncol. </w:t>
      </w:r>
      <w:proofErr w:type="gramStart"/>
      <w:r w:rsidRPr="002F0EA3">
        <w:rPr>
          <w:rFonts w:ascii="Times New Roman" w:eastAsia="Times New Roman" w:hAnsi="Times New Roman" w:cs="Times New Roman"/>
        </w:rPr>
        <w:t>201</w:t>
      </w:r>
      <w:r w:rsidR="00A65D2F" w:rsidRPr="002F0EA3">
        <w:rPr>
          <w:rFonts w:ascii="Times New Roman" w:eastAsia="Times New Roman" w:hAnsi="Times New Roman" w:cs="Times New Roman"/>
        </w:rPr>
        <w:t>6;</w:t>
      </w:r>
      <w:r w:rsidR="00A65D2F" w:rsidRPr="002F0EA3">
        <w:rPr>
          <w:rFonts w:ascii="Times New Roman" w:hAnsi="Times New Roman" w:cs="Times New Roman"/>
          <w:color w:val="000000"/>
          <w:shd w:val="clear" w:color="auto" w:fill="FFFFFF"/>
        </w:rPr>
        <w:t>27:211</w:t>
      </w:r>
      <w:proofErr w:type="gramEnd"/>
      <w:r w:rsidR="00A65D2F" w:rsidRPr="002F0EA3">
        <w:rPr>
          <w:rFonts w:ascii="Times New Roman" w:hAnsi="Times New Roman" w:cs="Times New Roman"/>
          <w:color w:val="000000"/>
          <w:shd w:val="clear" w:color="auto" w:fill="FFFFFF"/>
        </w:rPr>
        <w:t>-2.</w:t>
      </w:r>
      <w:r w:rsidRPr="002F0EA3">
        <w:rPr>
          <w:rFonts w:ascii="Times New Roman" w:eastAsia="Times New Roman" w:hAnsi="Times New Roman" w:cs="Times New Roman"/>
        </w:rPr>
        <w:t xml:space="preserve"> PMID: 26598543.</w:t>
      </w:r>
    </w:p>
    <w:p w14:paraId="759C3790" w14:textId="77777777" w:rsidR="00393F3E" w:rsidRPr="002F0EA3" w:rsidRDefault="00393F3E" w:rsidP="00BD285E">
      <w:pPr>
        <w:pStyle w:val="Title2"/>
        <w:numPr>
          <w:ilvl w:val="0"/>
          <w:numId w:val="14"/>
        </w:numPr>
        <w:spacing w:before="0" w:beforeAutospacing="0" w:after="0" w:afterAutospacing="0"/>
        <w:ind w:hanging="720"/>
        <w:rPr>
          <w:sz w:val="22"/>
          <w:szCs w:val="22"/>
        </w:rPr>
      </w:pPr>
      <w:r w:rsidRPr="002F0EA3">
        <w:rPr>
          <w:sz w:val="22"/>
          <w:szCs w:val="22"/>
        </w:rPr>
        <w:t xml:space="preserve">Baber U, </w:t>
      </w:r>
      <w:r w:rsidRPr="002F0EA3">
        <w:rPr>
          <w:b/>
          <w:bCs/>
          <w:sz w:val="22"/>
          <w:szCs w:val="22"/>
        </w:rPr>
        <w:t>Boffetta P</w:t>
      </w:r>
      <w:r w:rsidRPr="002F0EA3">
        <w:rPr>
          <w:sz w:val="22"/>
          <w:szCs w:val="22"/>
        </w:rPr>
        <w:t xml:space="preserve">. Improving fitness to achieve health: shifting the focus from theory to practice. </w:t>
      </w:r>
      <w:r w:rsidRPr="002F0EA3">
        <w:rPr>
          <w:rStyle w:val="jrnl"/>
          <w:sz w:val="22"/>
          <w:szCs w:val="22"/>
        </w:rPr>
        <w:t xml:space="preserve">J Am Coll </w:t>
      </w:r>
      <w:proofErr w:type="spellStart"/>
      <w:r w:rsidRPr="002F0EA3">
        <w:rPr>
          <w:rStyle w:val="jrnl"/>
          <w:sz w:val="22"/>
          <w:szCs w:val="22"/>
        </w:rPr>
        <w:t>Cardiol</w:t>
      </w:r>
      <w:proofErr w:type="spellEnd"/>
      <w:r w:rsidRPr="002F0EA3">
        <w:rPr>
          <w:sz w:val="22"/>
          <w:szCs w:val="22"/>
        </w:rPr>
        <w:t xml:space="preserve"> </w:t>
      </w:r>
      <w:proofErr w:type="gramStart"/>
      <w:r w:rsidRPr="002F0EA3">
        <w:rPr>
          <w:sz w:val="22"/>
          <w:szCs w:val="22"/>
        </w:rPr>
        <w:t>2015;65:2101</w:t>
      </w:r>
      <w:proofErr w:type="gramEnd"/>
      <w:r w:rsidRPr="002F0EA3">
        <w:rPr>
          <w:sz w:val="22"/>
          <w:szCs w:val="22"/>
        </w:rPr>
        <w:t>-3. PMID: 25975473</w:t>
      </w:r>
    </w:p>
    <w:p w14:paraId="050C9763" w14:textId="77777777" w:rsidR="00535A7B" w:rsidRPr="002F0EA3" w:rsidRDefault="00535A7B" w:rsidP="00BD285E">
      <w:pPr>
        <w:pStyle w:val="desc"/>
        <w:numPr>
          <w:ilvl w:val="0"/>
          <w:numId w:val="14"/>
        </w:numPr>
        <w:spacing w:before="0" w:beforeAutospacing="0" w:after="0" w:afterAutospacing="0"/>
        <w:ind w:hanging="720"/>
        <w:rPr>
          <w:sz w:val="22"/>
          <w:szCs w:val="22"/>
        </w:rPr>
      </w:pPr>
      <w:r w:rsidRPr="002F0EA3">
        <w:rPr>
          <w:sz w:val="22"/>
          <w:szCs w:val="22"/>
        </w:rPr>
        <w:t xml:space="preserve">Boccia S, </w:t>
      </w:r>
      <w:r w:rsidRPr="002F0EA3">
        <w:rPr>
          <w:b/>
          <w:bCs/>
          <w:sz w:val="22"/>
          <w:szCs w:val="22"/>
        </w:rPr>
        <w:t>Boffetta P</w:t>
      </w:r>
      <w:r w:rsidRPr="002F0EA3">
        <w:rPr>
          <w:sz w:val="22"/>
          <w:szCs w:val="22"/>
        </w:rPr>
        <w:t xml:space="preserve">, Villari P. Screening for complex diseases and personalized health care. Biomed Res Int </w:t>
      </w:r>
      <w:proofErr w:type="gramStart"/>
      <w:r w:rsidRPr="002F0EA3">
        <w:rPr>
          <w:sz w:val="22"/>
          <w:szCs w:val="22"/>
        </w:rPr>
        <w:t>2015;2015:135931</w:t>
      </w:r>
      <w:proofErr w:type="gramEnd"/>
      <w:r w:rsidRPr="002F0EA3">
        <w:rPr>
          <w:sz w:val="22"/>
          <w:szCs w:val="22"/>
        </w:rPr>
        <w:t>. PMID: 25654083</w:t>
      </w:r>
    </w:p>
    <w:p w14:paraId="4F187620" w14:textId="77777777" w:rsidR="00313B84" w:rsidRPr="002F0EA3" w:rsidRDefault="00313B84" w:rsidP="00BD285E">
      <w:pPr>
        <w:pStyle w:val="Title2"/>
        <w:numPr>
          <w:ilvl w:val="0"/>
          <w:numId w:val="14"/>
        </w:numPr>
        <w:spacing w:before="0" w:beforeAutospacing="0" w:after="0" w:afterAutospacing="0"/>
        <w:ind w:hanging="720"/>
        <w:rPr>
          <w:sz w:val="22"/>
          <w:szCs w:val="22"/>
        </w:rPr>
      </w:pPr>
      <w:r w:rsidRPr="002F0EA3">
        <w:rPr>
          <w:b/>
          <w:bCs/>
          <w:sz w:val="22"/>
          <w:szCs w:val="22"/>
        </w:rPr>
        <w:t>Boffetta P</w:t>
      </w:r>
      <w:r w:rsidRPr="002F0EA3">
        <w:rPr>
          <w:sz w:val="22"/>
          <w:szCs w:val="22"/>
        </w:rPr>
        <w:t>, Islami F.</w:t>
      </w:r>
      <w:r w:rsidR="0079042C" w:rsidRPr="002F0EA3">
        <w:rPr>
          <w:sz w:val="22"/>
          <w:szCs w:val="22"/>
        </w:rPr>
        <w:t xml:space="preserve"> </w:t>
      </w:r>
      <w:r w:rsidRPr="002F0EA3">
        <w:rPr>
          <w:sz w:val="22"/>
          <w:szCs w:val="22"/>
        </w:rPr>
        <w:t xml:space="preserve">Cancer in low- and medium-income countries. </w:t>
      </w:r>
      <w:r w:rsidRPr="002F0EA3">
        <w:rPr>
          <w:rStyle w:val="jrnl"/>
          <w:sz w:val="22"/>
          <w:szCs w:val="22"/>
        </w:rPr>
        <w:t>Ann Glob Health</w:t>
      </w:r>
      <w:r w:rsidRPr="002F0EA3">
        <w:rPr>
          <w:sz w:val="22"/>
          <w:szCs w:val="22"/>
        </w:rPr>
        <w:t xml:space="preserve"> </w:t>
      </w:r>
      <w:proofErr w:type="gramStart"/>
      <w:r w:rsidRPr="002F0EA3">
        <w:rPr>
          <w:sz w:val="22"/>
          <w:szCs w:val="22"/>
        </w:rPr>
        <w:t>2014;80:345</w:t>
      </w:r>
      <w:proofErr w:type="gramEnd"/>
      <w:r w:rsidRPr="002F0EA3">
        <w:rPr>
          <w:sz w:val="22"/>
          <w:szCs w:val="22"/>
        </w:rPr>
        <w:t>. PMID: 25512149</w:t>
      </w:r>
    </w:p>
    <w:p w14:paraId="78787633" w14:textId="77777777" w:rsidR="00877CFB" w:rsidRPr="002F0EA3" w:rsidRDefault="00877CFB" w:rsidP="00BD285E">
      <w:pPr>
        <w:numPr>
          <w:ilvl w:val="0"/>
          <w:numId w:val="14"/>
        </w:numPr>
        <w:spacing w:before="17" w:line="240" w:lineRule="exact"/>
        <w:ind w:hanging="720"/>
        <w:rPr>
          <w:rFonts w:ascii="Times New Roman" w:hAnsi="Times New Roman" w:cs="Times New Roman"/>
        </w:rPr>
      </w:pPr>
      <w:r w:rsidRPr="002F0EA3">
        <w:rPr>
          <w:rFonts w:ascii="Times New Roman" w:hAnsi="Times New Roman" w:cs="Times New Roman"/>
        </w:rPr>
        <w:t xml:space="preserve">Petersen GM, </w:t>
      </w:r>
      <w:r w:rsidRPr="002F0EA3">
        <w:rPr>
          <w:rFonts w:ascii="Times New Roman" w:hAnsi="Times New Roman" w:cs="Times New Roman"/>
          <w:b/>
        </w:rPr>
        <w:t>Boffetta P</w:t>
      </w:r>
      <w:r w:rsidRPr="002F0EA3">
        <w:rPr>
          <w:rFonts w:ascii="Times New Roman" w:hAnsi="Times New Roman" w:cs="Times New Roman"/>
        </w:rPr>
        <w:t xml:space="preserve">. Carcinogenesis of pancreatic cancer: Challenges, collaborations, progress. Mol </w:t>
      </w:r>
      <w:proofErr w:type="spellStart"/>
      <w:r w:rsidRPr="002F0EA3">
        <w:rPr>
          <w:rFonts w:ascii="Times New Roman" w:hAnsi="Times New Roman" w:cs="Times New Roman"/>
        </w:rPr>
        <w:t>Carcinog</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2012;51:1</w:t>
      </w:r>
      <w:proofErr w:type="gramEnd"/>
      <w:r w:rsidRPr="002F0EA3">
        <w:rPr>
          <w:rFonts w:ascii="Times New Roman" w:hAnsi="Times New Roman" w:cs="Times New Roman"/>
        </w:rPr>
        <w:t>-2. PMID: 22162226</w:t>
      </w:r>
    </w:p>
    <w:p w14:paraId="405B74CB" w14:textId="77777777" w:rsidR="00877CFB" w:rsidRPr="002F0EA3" w:rsidRDefault="00877CFB" w:rsidP="00BD285E">
      <w:pPr>
        <w:numPr>
          <w:ilvl w:val="0"/>
          <w:numId w:val="14"/>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Autier P. Is breast cancer associated with tobacco smoking? BMJ 2011;</w:t>
      </w:r>
      <w:proofErr w:type="gramStart"/>
      <w:r w:rsidRPr="002F0EA3">
        <w:rPr>
          <w:rFonts w:ascii="Times New Roman" w:hAnsi="Times New Roman" w:cs="Times New Roman"/>
        </w:rPr>
        <w:t>342:d</w:t>
      </w:r>
      <w:proofErr w:type="gramEnd"/>
      <w:r w:rsidRPr="002F0EA3">
        <w:rPr>
          <w:rFonts w:ascii="Times New Roman" w:hAnsi="Times New Roman" w:cs="Times New Roman"/>
        </w:rPr>
        <w:t>1093. PMID: 21363865</w:t>
      </w:r>
    </w:p>
    <w:p w14:paraId="0F9C69BD" w14:textId="77777777" w:rsidR="00877CFB" w:rsidRPr="002F0EA3" w:rsidRDefault="00877CFB" w:rsidP="00BD285E">
      <w:pPr>
        <w:numPr>
          <w:ilvl w:val="0"/>
          <w:numId w:val="14"/>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Gazdar</w:t>
      </w:r>
      <w:proofErr w:type="spellEnd"/>
      <w:r w:rsidRPr="002F0EA3">
        <w:rPr>
          <w:rFonts w:ascii="Times New Roman" w:hAnsi="Times New Roman" w:cs="Times New Roman"/>
        </w:rPr>
        <w:t xml:space="preserve"> AF, </w:t>
      </w:r>
      <w:r w:rsidRPr="002F0EA3">
        <w:rPr>
          <w:rFonts w:ascii="Times New Roman" w:hAnsi="Times New Roman" w:cs="Times New Roman"/>
          <w:b/>
        </w:rPr>
        <w:t xml:space="preserve">Boffetta P. </w:t>
      </w:r>
      <w:r w:rsidRPr="002F0EA3">
        <w:rPr>
          <w:rFonts w:ascii="Times New Roman" w:hAnsi="Times New Roman" w:cs="Times New Roman"/>
        </w:rPr>
        <w:t xml:space="preserve">A risky business--identifying susceptibility loci for lung cancer. J Natl Cancer Inst </w:t>
      </w:r>
      <w:proofErr w:type="gramStart"/>
      <w:r w:rsidRPr="002F0EA3">
        <w:rPr>
          <w:rFonts w:ascii="Times New Roman" w:hAnsi="Times New Roman" w:cs="Times New Roman"/>
        </w:rPr>
        <w:t>2010;102:920</w:t>
      </w:r>
      <w:proofErr w:type="gramEnd"/>
      <w:r w:rsidRPr="002F0EA3">
        <w:rPr>
          <w:rFonts w:ascii="Times New Roman" w:hAnsi="Times New Roman" w:cs="Times New Roman"/>
        </w:rPr>
        <w:t>-3 PMID: 20548020</w:t>
      </w:r>
    </w:p>
    <w:p w14:paraId="7E9130E7" w14:textId="77777777" w:rsidR="00877CFB" w:rsidRPr="002F0EA3" w:rsidRDefault="00877CFB" w:rsidP="00BD285E">
      <w:pPr>
        <w:numPr>
          <w:ilvl w:val="0"/>
          <w:numId w:val="14"/>
        </w:numPr>
        <w:spacing w:before="17" w:line="240" w:lineRule="exact"/>
        <w:ind w:hanging="720"/>
        <w:rPr>
          <w:rFonts w:ascii="Times New Roman" w:hAnsi="Times New Roman" w:cs="Times New Roman"/>
        </w:rPr>
      </w:pPr>
      <w:r w:rsidRPr="002F0EA3">
        <w:rPr>
          <w:rFonts w:ascii="Times New Roman" w:hAnsi="Times New Roman" w:cs="Times New Roman"/>
        </w:rPr>
        <w:t xml:space="preserve">Jenab M, </w:t>
      </w:r>
      <w:r w:rsidRPr="002F0EA3">
        <w:rPr>
          <w:rFonts w:ascii="Times New Roman" w:hAnsi="Times New Roman" w:cs="Times New Roman"/>
          <w:b/>
        </w:rPr>
        <w:t>Boffetta P</w:t>
      </w:r>
      <w:r w:rsidRPr="002F0EA3">
        <w:rPr>
          <w:rFonts w:ascii="Times New Roman" w:hAnsi="Times New Roman" w:cs="Times New Roman"/>
        </w:rPr>
        <w:t xml:space="preserve">. Glycemic </w:t>
      </w:r>
      <w:proofErr w:type="gramStart"/>
      <w:r w:rsidRPr="002F0EA3">
        <w:rPr>
          <w:rFonts w:ascii="Times New Roman" w:hAnsi="Times New Roman" w:cs="Times New Roman"/>
        </w:rPr>
        <w:t>index</w:t>
      </w:r>
      <w:proofErr w:type="gramEnd"/>
      <w:r w:rsidRPr="002F0EA3">
        <w:rPr>
          <w:rFonts w:ascii="Times New Roman" w:hAnsi="Times New Roman" w:cs="Times New Roman"/>
        </w:rPr>
        <w:t xml:space="preserve"> and glycemic load: application in observational studies and association with hepatocellular carcinoma risk. Meaningful or error prone? Ann Oncol </w:t>
      </w:r>
      <w:proofErr w:type="gramStart"/>
      <w:r w:rsidRPr="002F0EA3">
        <w:rPr>
          <w:rFonts w:ascii="Times New Roman" w:hAnsi="Times New Roman" w:cs="Times New Roman"/>
        </w:rPr>
        <w:t>2010;21:437</w:t>
      </w:r>
      <w:proofErr w:type="gramEnd"/>
      <w:r w:rsidRPr="002F0EA3">
        <w:rPr>
          <w:rFonts w:ascii="Times New Roman" w:hAnsi="Times New Roman" w:cs="Times New Roman"/>
        </w:rPr>
        <w:t>-9.</w:t>
      </w:r>
    </w:p>
    <w:p w14:paraId="230E056E" w14:textId="77777777" w:rsidR="00877CFB" w:rsidRPr="002F0EA3" w:rsidRDefault="00877CFB" w:rsidP="00BD285E">
      <w:pPr>
        <w:numPr>
          <w:ilvl w:val="0"/>
          <w:numId w:val="14"/>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Exploring a cancer biomarker: the example of C-reactive protein. J Natl Cancer Inst </w:t>
      </w:r>
      <w:proofErr w:type="gramStart"/>
      <w:r w:rsidRPr="002F0EA3">
        <w:rPr>
          <w:rFonts w:ascii="Times New Roman" w:hAnsi="Times New Roman" w:cs="Times New Roman"/>
        </w:rPr>
        <w:t>2010;102:142</w:t>
      </w:r>
      <w:proofErr w:type="gramEnd"/>
      <w:r w:rsidRPr="002F0EA3">
        <w:rPr>
          <w:rFonts w:ascii="Times New Roman" w:hAnsi="Times New Roman" w:cs="Times New Roman"/>
        </w:rPr>
        <w:t>-3.</w:t>
      </w:r>
    </w:p>
    <w:p w14:paraId="6BF31C02" w14:textId="77777777" w:rsidR="00877CFB" w:rsidRPr="002F0EA3" w:rsidRDefault="00877CFB" w:rsidP="00BD285E">
      <w:pPr>
        <w:numPr>
          <w:ilvl w:val="0"/>
          <w:numId w:val="14"/>
        </w:numPr>
        <w:spacing w:before="17" w:line="240" w:lineRule="exact"/>
        <w:ind w:hanging="720"/>
        <w:rPr>
          <w:rFonts w:ascii="Times New Roman" w:hAnsi="Times New Roman" w:cs="Times New Roman"/>
        </w:rPr>
      </w:pPr>
      <w:r w:rsidRPr="002F0EA3">
        <w:rPr>
          <w:rFonts w:ascii="Times New Roman" w:hAnsi="Times New Roman" w:cs="Times New Roman"/>
        </w:rPr>
        <w:t xml:space="preserve">Sim MR, </w:t>
      </w:r>
      <w:r w:rsidRPr="002F0EA3">
        <w:rPr>
          <w:rFonts w:ascii="Times New Roman" w:hAnsi="Times New Roman" w:cs="Times New Roman"/>
          <w:b/>
        </w:rPr>
        <w:t>Boffetta P</w:t>
      </w:r>
      <w:r w:rsidRPr="002F0EA3">
        <w:rPr>
          <w:rFonts w:ascii="Times New Roman" w:hAnsi="Times New Roman" w:cs="Times New Roman"/>
        </w:rPr>
        <w:t xml:space="preserve">. Occupational cancer: an emerging problem in newly industrializing countries. Asia Pac J Public Health </w:t>
      </w:r>
      <w:proofErr w:type="gramStart"/>
      <w:r w:rsidRPr="002F0EA3">
        <w:rPr>
          <w:rFonts w:ascii="Times New Roman" w:hAnsi="Times New Roman" w:cs="Times New Roman"/>
        </w:rPr>
        <w:t>2009;21:241</w:t>
      </w:r>
      <w:proofErr w:type="gramEnd"/>
      <w:r w:rsidRPr="002F0EA3">
        <w:rPr>
          <w:rFonts w:ascii="Times New Roman" w:hAnsi="Times New Roman" w:cs="Times New Roman"/>
        </w:rPr>
        <w:t>-3.</w:t>
      </w:r>
    </w:p>
    <w:p w14:paraId="68866AC4" w14:textId="77777777" w:rsidR="00877CFB" w:rsidRPr="002F0EA3" w:rsidRDefault="00877CFB" w:rsidP="00BD285E">
      <w:pPr>
        <w:numPr>
          <w:ilvl w:val="0"/>
          <w:numId w:val="14"/>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Plymoth</w:t>
      </w:r>
      <w:proofErr w:type="spellEnd"/>
      <w:r w:rsidRPr="002F0EA3">
        <w:rPr>
          <w:rFonts w:ascii="Times New Roman" w:hAnsi="Times New Roman" w:cs="Times New Roman"/>
        </w:rPr>
        <w:t xml:space="preserve"> A, Chemin I, </w:t>
      </w:r>
      <w:r w:rsidRPr="002F0EA3">
        <w:rPr>
          <w:rFonts w:ascii="Times New Roman" w:hAnsi="Times New Roman" w:cs="Times New Roman"/>
          <w:b/>
        </w:rPr>
        <w:t>Boffetta P</w:t>
      </w:r>
      <w:r w:rsidRPr="002F0EA3">
        <w:rPr>
          <w:rFonts w:ascii="Times New Roman" w:hAnsi="Times New Roman" w:cs="Times New Roman"/>
        </w:rPr>
        <w:t>, Hainaut P. Editorial foreword special issue "Hepatocellular Carcinoma - A Worldwide Translational Approach" Cancer Lett 2009;286:3-4.</w:t>
      </w:r>
    </w:p>
    <w:p w14:paraId="07BACCBB" w14:textId="77777777" w:rsidR="00877CFB" w:rsidRPr="002F0EA3" w:rsidRDefault="00877CFB" w:rsidP="00BD285E">
      <w:pPr>
        <w:numPr>
          <w:ilvl w:val="0"/>
          <w:numId w:val="14"/>
        </w:numPr>
        <w:spacing w:before="17" w:line="240" w:lineRule="exact"/>
        <w:ind w:hanging="720"/>
        <w:rPr>
          <w:rFonts w:ascii="Times New Roman" w:hAnsi="Times New Roman" w:cs="Times New Roman"/>
        </w:rPr>
      </w:pPr>
      <w:r w:rsidRPr="002F0EA3">
        <w:rPr>
          <w:rFonts w:ascii="Times New Roman" w:hAnsi="Times New Roman" w:cs="Times New Roman"/>
        </w:rPr>
        <w:t xml:space="preserve">Boyle P, </w:t>
      </w:r>
      <w:r w:rsidRPr="002F0EA3">
        <w:rPr>
          <w:rFonts w:ascii="Times New Roman" w:hAnsi="Times New Roman" w:cs="Times New Roman"/>
          <w:b/>
        </w:rPr>
        <w:t>Boffetta P</w:t>
      </w:r>
      <w:r w:rsidRPr="002F0EA3">
        <w:rPr>
          <w:rFonts w:ascii="Times New Roman" w:hAnsi="Times New Roman" w:cs="Times New Roman"/>
        </w:rPr>
        <w:t xml:space="preserve">, Autier P. Diet, </w:t>
      </w:r>
      <w:proofErr w:type="gramStart"/>
      <w:r w:rsidRPr="002F0EA3">
        <w:rPr>
          <w:rFonts w:ascii="Times New Roman" w:hAnsi="Times New Roman" w:cs="Times New Roman"/>
        </w:rPr>
        <w:t>nutrition</w:t>
      </w:r>
      <w:proofErr w:type="gramEnd"/>
      <w:r w:rsidRPr="002F0EA3">
        <w:rPr>
          <w:rFonts w:ascii="Times New Roman" w:hAnsi="Times New Roman" w:cs="Times New Roman"/>
        </w:rPr>
        <w:t xml:space="preserve"> and cancer: public, media and scientific confusion. Ann Oncol </w:t>
      </w:r>
      <w:proofErr w:type="gramStart"/>
      <w:r w:rsidRPr="002F0EA3">
        <w:rPr>
          <w:rFonts w:ascii="Times New Roman" w:hAnsi="Times New Roman" w:cs="Times New Roman"/>
        </w:rPr>
        <w:t>2008;19:1665</w:t>
      </w:r>
      <w:proofErr w:type="gramEnd"/>
      <w:r w:rsidRPr="002F0EA3">
        <w:rPr>
          <w:rFonts w:ascii="Times New Roman" w:hAnsi="Times New Roman" w:cs="Times New Roman"/>
        </w:rPr>
        <w:t>-7.</w:t>
      </w:r>
    </w:p>
    <w:p w14:paraId="244CC826" w14:textId="77777777" w:rsidR="00877CFB" w:rsidRPr="002F0EA3" w:rsidRDefault="00877CFB" w:rsidP="00BD285E">
      <w:pPr>
        <w:numPr>
          <w:ilvl w:val="0"/>
          <w:numId w:val="14"/>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Endotoxins in lung cancer prevention. J Natl Cancer Inst </w:t>
      </w:r>
      <w:proofErr w:type="gramStart"/>
      <w:r w:rsidRPr="002F0EA3">
        <w:rPr>
          <w:rFonts w:ascii="Times New Roman" w:hAnsi="Times New Roman" w:cs="Times New Roman"/>
        </w:rPr>
        <w:t>2007;99:339</w:t>
      </w:r>
      <w:proofErr w:type="gramEnd"/>
      <w:r w:rsidRPr="002F0EA3">
        <w:rPr>
          <w:rFonts w:ascii="Times New Roman" w:hAnsi="Times New Roman" w:cs="Times New Roman"/>
        </w:rPr>
        <w:t>.</w:t>
      </w:r>
    </w:p>
    <w:p w14:paraId="30A725B5" w14:textId="77777777" w:rsidR="00877CFB" w:rsidRPr="002F0EA3" w:rsidRDefault="00877CFB" w:rsidP="00BD285E">
      <w:pPr>
        <w:numPr>
          <w:ilvl w:val="0"/>
          <w:numId w:val="14"/>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Molecular cancer epidemiology: a tale of &gt;3,842 publications. Carcinogenesis </w:t>
      </w:r>
      <w:proofErr w:type="gramStart"/>
      <w:r w:rsidRPr="002F0EA3">
        <w:rPr>
          <w:rFonts w:ascii="Times New Roman" w:hAnsi="Times New Roman" w:cs="Times New Roman"/>
        </w:rPr>
        <w:t>2007;28:1621</w:t>
      </w:r>
      <w:proofErr w:type="gramEnd"/>
      <w:r w:rsidRPr="002F0EA3">
        <w:rPr>
          <w:rFonts w:ascii="Times New Roman" w:hAnsi="Times New Roman" w:cs="Times New Roman"/>
        </w:rPr>
        <w:t>.</w:t>
      </w:r>
    </w:p>
    <w:p w14:paraId="175E6AAC" w14:textId="77777777" w:rsidR="00877CFB" w:rsidRPr="002F0EA3" w:rsidRDefault="00877CFB" w:rsidP="00BD285E">
      <w:pPr>
        <w:numPr>
          <w:ilvl w:val="0"/>
          <w:numId w:val="14"/>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Alcohol and lung cancer: do we have the answers? Am J Clin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2005;82:495</w:t>
      </w:r>
      <w:proofErr w:type="gramEnd"/>
      <w:r w:rsidRPr="002F0EA3">
        <w:rPr>
          <w:rFonts w:ascii="Times New Roman" w:hAnsi="Times New Roman" w:cs="Times New Roman"/>
        </w:rPr>
        <w:t>- 6.</w:t>
      </w:r>
    </w:p>
    <w:p w14:paraId="1C2EFAC4" w14:textId="77777777" w:rsidR="00877CFB" w:rsidRPr="002F0EA3" w:rsidRDefault="00877CFB" w:rsidP="00BD285E">
      <w:pPr>
        <w:numPr>
          <w:ilvl w:val="0"/>
          <w:numId w:val="14"/>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Alcohol and cancer: benefits in addition to risks? Lancet Oncol </w:t>
      </w:r>
      <w:proofErr w:type="gramStart"/>
      <w:r w:rsidRPr="002F0EA3">
        <w:rPr>
          <w:rFonts w:ascii="Times New Roman" w:hAnsi="Times New Roman" w:cs="Times New Roman"/>
        </w:rPr>
        <w:t>2005;6:443</w:t>
      </w:r>
      <w:proofErr w:type="gramEnd"/>
      <w:r w:rsidRPr="002F0EA3">
        <w:rPr>
          <w:rFonts w:ascii="Times New Roman" w:hAnsi="Times New Roman" w:cs="Times New Roman"/>
        </w:rPr>
        <w:t>-4.</w:t>
      </w:r>
    </w:p>
    <w:p w14:paraId="5156E01C" w14:textId="77777777" w:rsidR="00877CFB" w:rsidRPr="002F0EA3" w:rsidRDefault="00877CFB" w:rsidP="00BD285E">
      <w:pPr>
        <w:numPr>
          <w:ilvl w:val="0"/>
          <w:numId w:val="14"/>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Burstyn I. Studies of carcinogenicity of bitumen fume in humans. Am J Ind Med </w:t>
      </w:r>
      <w:proofErr w:type="gramStart"/>
      <w:r w:rsidRPr="002F0EA3">
        <w:rPr>
          <w:rFonts w:ascii="Times New Roman" w:hAnsi="Times New Roman" w:cs="Times New Roman"/>
        </w:rPr>
        <w:t>2003;43:1</w:t>
      </w:r>
      <w:proofErr w:type="gramEnd"/>
      <w:r w:rsidRPr="002F0EA3">
        <w:rPr>
          <w:rFonts w:ascii="Times New Roman" w:hAnsi="Times New Roman" w:cs="Times New Roman"/>
        </w:rPr>
        <w:t>-2.</w:t>
      </w:r>
    </w:p>
    <w:p w14:paraId="0CE060C6" w14:textId="77777777" w:rsidR="00877CFB" w:rsidRPr="002F0EA3" w:rsidRDefault="00877CFB" w:rsidP="00BD285E">
      <w:pPr>
        <w:numPr>
          <w:ilvl w:val="0"/>
          <w:numId w:val="14"/>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Garte S,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Caporaso N, Vineis P. Metabolic gene allele nomenclature. </w:t>
      </w:r>
      <w:r w:rsidRPr="002F0EA3">
        <w:rPr>
          <w:rFonts w:ascii="Times New Roman" w:hAnsi="Times New Roman" w:cs="Times New Roman"/>
        </w:rPr>
        <w:t xml:space="preserve">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2001;10:1305</w:t>
      </w:r>
      <w:proofErr w:type="gramEnd"/>
      <w:r w:rsidRPr="002F0EA3">
        <w:rPr>
          <w:rFonts w:ascii="Times New Roman" w:hAnsi="Times New Roman" w:cs="Times New Roman"/>
        </w:rPr>
        <w:t>-6.</w:t>
      </w:r>
    </w:p>
    <w:p w14:paraId="16ED542A" w14:textId="77777777" w:rsidR="00877CFB" w:rsidRPr="002F0EA3" w:rsidRDefault="00877CFB" w:rsidP="00BD285E">
      <w:pPr>
        <w:numPr>
          <w:ilvl w:val="0"/>
          <w:numId w:val="14"/>
        </w:numPr>
        <w:spacing w:before="17" w:line="240" w:lineRule="exact"/>
        <w:ind w:hanging="720"/>
        <w:rPr>
          <w:rFonts w:ascii="Times New Roman" w:hAnsi="Times New Roman" w:cs="Times New Roman"/>
        </w:rPr>
      </w:pPr>
      <w:r w:rsidRPr="002F0EA3">
        <w:rPr>
          <w:rFonts w:ascii="Times New Roman" w:hAnsi="Times New Roman" w:cs="Times New Roman"/>
          <w:b/>
          <w:lang w:val="it-IT"/>
        </w:rPr>
        <w:t>Boffetta P</w:t>
      </w:r>
      <w:r w:rsidRPr="002F0EA3">
        <w:rPr>
          <w:rFonts w:ascii="Times New Roman" w:hAnsi="Times New Roman" w:cs="Times New Roman"/>
          <w:lang w:val="it-IT"/>
        </w:rPr>
        <w:t xml:space="preserve">, Kogevinas M. Occupational cancer in Europe. </w:t>
      </w:r>
      <w:r w:rsidRPr="002F0EA3">
        <w:rPr>
          <w:rFonts w:ascii="Times New Roman" w:hAnsi="Times New Roman" w:cs="Times New Roman"/>
        </w:rPr>
        <w:t xml:space="preserve">Environ Health </w:t>
      </w:r>
      <w:proofErr w:type="spellStart"/>
      <w:r w:rsidRPr="002F0EA3">
        <w:rPr>
          <w:rFonts w:ascii="Times New Roman" w:hAnsi="Times New Roman" w:cs="Times New Roman"/>
        </w:rPr>
        <w:t>Perspect</w:t>
      </w:r>
      <w:proofErr w:type="spellEnd"/>
      <w:r w:rsidRPr="002F0EA3">
        <w:rPr>
          <w:rFonts w:ascii="Times New Roman" w:hAnsi="Times New Roman" w:cs="Times New Roman"/>
        </w:rPr>
        <w:t xml:space="preserve"> 1999;107(Suppl 2):227.</w:t>
      </w:r>
    </w:p>
    <w:p w14:paraId="29C286A2" w14:textId="77777777" w:rsidR="00877CFB" w:rsidRPr="002F0EA3" w:rsidRDefault="00877CFB" w:rsidP="00BD285E">
      <w:pPr>
        <w:numPr>
          <w:ilvl w:val="0"/>
          <w:numId w:val="14"/>
        </w:numPr>
        <w:spacing w:before="17" w:line="240" w:lineRule="exact"/>
        <w:ind w:hanging="720"/>
        <w:rPr>
          <w:rFonts w:ascii="Times New Roman" w:hAnsi="Times New Roman" w:cs="Times New Roman"/>
        </w:rPr>
      </w:pPr>
      <w:r w:rsidRPr="002F0EA3">
        <w:rPr>
          <w:rFonts w:ascii="Times New Roman" w:hAnsi="Times New Roman" w:cs="Times New Roman"/>
        </w:rPr>
        <w:t xml:space="preserve">Siemiatycki J, </w:t>
      </w:r>
      <w:r w:rsidRPr="002F0EA3">
        <w:rPr>
          <w:rFonts w:ascii="Times New Roman" w:hAnsi="Times New Roman" w:cs="Times New Roman"/>
          <w:b/>
        </w:rPr>
        <w:t>Boffetta P</w:t>
      </w:r>
      <w:r w:rsidRPr="002F0EA3">
        <w:rPr>
          <w:rFonts w:ascii="Times New Roman" w:hAnsi="Times New Roman" w:cs="Times New Roman"/>
        </w:rPr>
        <w:t xml:space="preserve">. Invited commentary: Is it possible to investigate the quantitative relation between asbestos and mesothelioma in a community-based study? Am J Epidemiol </w:t>
      </w:r>
      <w:proofErr w:type="gramStart"/>
      <w:r w:rsidRPr="002F0EA3">
        <w:rPr>
          <w:rFonts w:ascii="Times New Roman" w:hAnsi="Times New Roman" w:cs="Times New Roman"/>
        </w:rPr>
        <w:t>1998;148:143</w:t>
      </w:r>
      <w:proofErr w:type="gramEnd"/>
      <w:r w:rsidRPr="002F0EA3">
        <w:rPr>
          <w:rFonts w:ascii="Times New Roman" w:hAnsi="Times New Roman" w:cs="Times New Roman"/>
        </w:rPr>
        <w:t>-7.</w:t>
      </w:r>
    </w:p>
    <w:p w14:paraId="26B3B13F" w14:textId="77777777" w:rsidR="00877CFB" w:rsidRPr="002F0EA3" w:rsidRDefault="00877CFB" w:rsidP="00BD285E">
      <w:pPr>
        <w:numPr>
          <w:ilvl w:val="0"/>
          <w:numId w:val="14"/>
        </w:numPr>
        <w:spacing w:before="17" w:line="240" w:lineRule="exact"/>
        <w:ind w:hanging="720"/>
        <w:rPr>
          <w:rFonts w:ascii="Times New Roman" w:hAnsi="Times New Roman" w:cs="Times New Roman"/>
        </w:rPr>
      </w:pPr>
      <w:r w:rsidRPr="002F0EA3">
        <w:rPr>
          <w:rFonts w:ascii="Times New Roman" w:hAnsi="Times New Roman" w:cs="Times New Roman"/>
        </w:rPr>
        <w:t xml:space="preserve">Jones S, </w:t>
      </w:r>
      <w:r w:rsidRPr="002F0EA3">
        <w:rPr>
          <w:rFonts w:ascii="Times New Roman" w:hAnsi="Times New Roman" w:cs="Times New Roman"/>
          <w:b/>
        </w:rPr>
        <w:t>Boffetta P</w:t>
      </w:r>
      <w:r w:rsidRPr="002F0EA3">
        <w:rPr>
          <w:rFonts w:ascii="Times New Roman" w:hAnsi="Times New Roman" w:cs="Times New Roman"/>
        </w:rPr>
        <w:t xml:space="preserve">. AACR/IARC meeting on carcinogenesis from environmental pollution: assessment of human risk and strategies for prevention. 6-9 October 1996, Budapest, Hungary. Ann Oncol </w:t>
      </w:r>
      <w:proofErr w:type="gramStart"/>
      <w:r w:rsidRPr="002F0EA3">
        <w:rPr>
          <w:rFonts w:ascii="Times New Roman" w:hAnsi="Times New Roman" w:cs="Times New Roman"/>
        </w:rPr>
        <w:t>1997;8:137</w:t>
      </w:r>
      <w:proofErr w:type="gramEnd"/>
      <w:r w:rsidRPr="002F0EA3">
        <w:rPr>
          <w:rFonts w:ascii="Times New Roman" w:hAnsi="Times New Roman" w:cs="Times New Roman"/>
        </w:rPr>
        <w:t>-8.</w:t>
      </w:r>
    </w:p>
    <w:p w14:paraId="56A380CC" w14:textId="77777777" w:rsidR="00877CFB" w:rsidRPr="002F0EA3" w:rsidRDefault="00877CFB" w:rsidP="00313B84">
      <w:pPr>
        <w:spacing w:before="17" w:line="240" w:lineRule="exact"/>
        <w:ind w:left="360" w:hanging="360"/>
        <w:rPr>
          <w:rFonts w:ascii="Times New Roman" w:hAnsi="Times New Roman" w:cs="Times New Roman"/>
        </w:rPr>
      </w:pPr>
    </w:p>
    <w:p w14:paraId="5A7F99C5" w14:textId="6C3AFED1" w:rsidR="00C6703B" w:rsidRPr="002F0EA3" w:rsidRDefault="00877CFB" w:rsidP="00877CFB">
      <w:pPr>
        <w:spacing w:before="17" w:line="240" w:lineRule="exact"/>
        <w:rPr>
          <w:rFonts w:ascii="Times New Roman" w:hAnsi="Times New Roman" w:cs="Times New Roman"/>
          <w:u w:val="single"/>
        </w:rPr>
      </w:pPr>
      <w:r w:rsidRPr="002F0EA3">
        <w:rPr>
          <w:rFonts w:ascii="Times New Roman" w:hAnsi="Times New Roman" w:cs="Times New Roman"/>
          <w:u w:val="single"/>
        </w:rPr>
        <w:t>Original scientific publications (in English)</w:t>
      </w:r>
    </w:p>
    <w:p w14:paraId="28E66D5F" w14:textId="77777777" w:rsidR="00877CFB" w:rsidRPr="000A7FE3" w:rsidRDefault="00877CFB" w:rsidP="008D26DE">
      <w:pPr>
        <w:spacing w:before="17" w:line="240" w:lineRule="exact"/>
        <w:ind w:left="540" w:hanging="540"/>
        <w:rPr>
          <w:rFonts w:ascii="Times New Roman" w:hAnsi="Times New Roman" w:cs="Times New Roman"/>
          <w:sz w:val="24"/>
          <w:szCs w:val="24"/>
        </w:rPr>
      </w:pPr>
    </w:p>
    <w:p w14:paraId="18EABED5" w14:textId="7157220D" w:rsidR="00386AAE" w:rsidRPr="00386AAE" w:rsidRDefault="00386AAE" w:rsidP="008D26DE">
      <w:pPr>
        <w:pStyle w:val="ListParagraph"/>
        <w:numPr>
          <w:ilvl w:val="0"/>
          <w:numId w:val="37"/>
        </w:numPr>
        <w:ind w:hanging="720"/>
        <w:rPr>
          <w:rFonts w:ascii="Times New Roman" w:hAnsi="Times New Roman" w:cs="Times New Roman"/>
          <w:sz w:val="24"/>
          <w:szCs w:val="24"/>
        </w:rPr>
      </w:pPr>
      <w:r w:rsidRPr="00386AAE">
        <w:rPr>
          <w:rFonts w:ascii="Times New Roman" w:hAnsi="Times New Roman" w:cs="Times New Roman"/>
          <w:sz w:val="24"/>
          <w:szCs w:val="24"/>
        </w:rPr>
        <w:t xml:space="preserve">Dalmartello M, Turati F, Zhang ZF, Lunet N, Rota M, Bonzi R, </w:t>
      </w:r>
      <w:proofErr w:type="spellStart"/>
      <w:r w:rsidRPr="00386AAE">
        <w:rPr>
          <w:rFonts w:ascii="Times New Roman" w:hAnsi="Times New Roman" w:cs="Times New Roman"/>
          <w:sz w:val="24"/>
          <w:szCs w:val="24"/>
        </w:rPr>
        <w:t>Galeone</w:t>
      </w:r>
      <w:proofErr w:type="spellEnd"/>
      <w:r w:rsidRPr="00386AAE">
        <w:rPr>
          <w:rFonts w:ascii="Times New Roman" w:hAnsi="Times New Roman" w:cs="Times New Roman"/>
          <w:sz w:val="24"/>
          <w:szCs w:val="24"/>
        </w:rPr>
        <w:t xml:space="preserve"> C,</w:t>
      </w:r>
      <w:r w:rsidRPr="00386AAE">
        <w:rPr>
          <w:rFonts w:ascii="Times New Roman" w:hAnsi="Times New Roman" w:cs="Times New Roman"/>
          <w:sz w:val="24"/>
          <w:szCs w:val="24"/>
        </w:rPr>
        <w:t xml:space="preserve"> </w:t>
      </w:r>
      <w:r w:rsidRPr="00386AAE">
        <w:rPr>
          <w:rFonts w:ascii="Times New Roman" w:hAnsi="Times New Roman" w:cs="Times New Roman"/>
          <w:sz w:val="24"/>
          <w:szCs w:val="24"/>
        </w:rPr>
        <w:t xml:space="preserve">Martimianaki G, </w:t>
      </w:r>
      <w:proofErr w:type="spellStart"/>
      <w:r w:rsidRPr="00386AAE">
        <w:rPr>
          <w:rFonts w:ascii="Times New Roman" w:hAnsi="Times New Roman" w:cs="Times New Roman"/>
          <w:sz w:val="24"/>
          <w:szCs w:val="24"/>
        </w:rPr>
        <w:t>Palli</w:t>
      </w:r>
      <w:proofErr w:type="spellEnd"/>
      <w:r w:rsidRPr="00386AAE">
        <w:rPr>
          <w:rFonts w:ascii="Times New Roman" w:hAnsi="Times New Roman" w:cs="Times New Roman"/>
          <w:sz w:val="24"/>
          <w:szCs w:val="24"/>
        </w:rPr>
        <w:t xml:space="preserve"> D, Ferraroni M, Yu GP, Morais S, Malekzadeh R, López-Carrillo L, Zaridze D, </w:t>
      </w:r>
      <w:proofErr w:type="spellStart"/>
      <w:r w:rsidRPr="00386AAE">
        <w:rPr>
          <w:rFonts w:ascii="Times New Roman" w:hAnsi="Times New Roman" w:cs="Times New Roman"/>
          <w:sz w:val="24"/>
          <w:szCs w:val="24"/>
        </w:rPr>
        <w:t>Maximovitch</w:t>
      </w:r>
      <w:proofErr w:type="spellEnd"/>
      <w:r w:rsidRPr="00386AAE">
        <w:rPr>
          <w:rFonts w:ascii="Times New Roman" w:hAnsi="Times New Roman" w:cs="Times New Roman"/>
          <w:sz w:val="24"/>
          <w:szCs w:val="24"/>
        </w:rPr>
        <w:t xml:space="preserve"> D, Aragonés N, Fernández-</w:t>
      </w:r>
      <w:proofErr w:type="spellStart"/>
      <w:r w:rsidRPr="00386AAE">
        <w:rPr>
          <w:rFonts w:ascii="Times New Roman" w:hAnsi="Times New Roman" w:cs="Times New Roman"/>
          <w:sz w:val="24"/>
          <w:szCs w:val="24"/>
        </w:rPr>
        <w:t>Tardón</w:t>
      </w:r>
      <w:proofErr w:type="spellEnd"/>
      <w:r w:rsidRPr="00386AAE">
        <w:rPr>
          <w:rFonts w:ascii="Times New Roman" w:hAnsi="Times New Roman" w:cs="Times New Roman"/>
          <w:sz w:val="24"/>
          <w:szCs w:val="24"/>
        </w:rPr>
        <w:t xml:space="preserve"> G, Martin V,</w:t>
      </w:r>
      <w:r w:rsidRPr="00386AAE">
        <w:rPr>
          <w:rFonts w:ascii="Times New Roman" w:hAnsi="Times New Roman" w:cs="Times New Roman"/>
          <w:sz w:val="24"/>
          <w:szCs w:val="24"/>
        </w:rPr>
        <w:t xml:space="preserve"> </w:t>
      </w:r>
      <w:r w:rsidRPr="00386AAE">
        <w:rPr>
          <w:rFonts w:ascii="Times New Roman" w:hAnsi="Times New Roman" w:cs="Times New Roman"/>
          <w:sz w:val="24"/>
          <w:szCs w:val="24"/>
        </w:rPr>
        <w:t xml:space="preserve">Vioque J, Garcia de la Hera M, Curado MP, Coimbra FJF, </w:t>
      </w:r>
      <w:proofErr w:type="spellStart"/>
      <w:r w:rsidRPr="00386AAE">
        <w:rPr>
          <w:rFonts w:ascii="Times New Roman" w:hAnsi="Times New Roman" w:cs="Times New Roman"/>
          <w:sz w:val="24"/>
          <w:szCs w:val="24"/>
        </w:rPr>
        <w:t>Assumpcao</w:t>
      </w:r>
      <w:proofErr w:type="spellEnd"/>
      <w:r w:rsidRPr="00386AAE">
        <w:rPr>
          <w:rFonts w:ascii="Times New Roman" w:hAnsi="Times New Roman" w:cs="Times New Roman"/>
          <w:sz w:val="24"/>
          <w:szCs w:val="24"/>
        </w:rPr>
        <w:t xml:space="preserve"> P, Pakseresht</w:t>
      </w:r>
      <w:r w:rsidRPr="00386AAE">
        <w:rPr>
          <w:rFonts w:ascii="Times New Roman" w:hAnsi="Times New Roman" w:cs="Times New Roman"/>
          <w:sz w:val="24"/>
          <w:szCs w:val="24"/>
        </w:rPr>
        <w:t xml:space="preserve">, </w:t>
      </w:r>
      <w:r w:rsidRPr="00386AAE">
        <w:rPr>
          <w:rFonts w:ascii="Times New Roman" w:hAnsi="Times New Roman" w:cs="Times New Roman"/>
          <w:sz w:val="24"/>
          <w:szCs w:val="24"/>
        </w:rPr>
        <w:t xml:space="preserve">M, Hu J, Hernández-Ramírez RU, Ward MH, Pourfarzi F, Mu L, </w:t>
      </w:r>
      <w:proofErr w:type="spellStart"/>
      <w:r w:rsidRPr="00386AAE">
        <w:rPr>
          <w:rFonts w:ascii="Times New Roman" w:hAnsi="Times New Roman" w:cs="Times New Roman"/>
          <w:sz w:val="24"/>
          <w:szCs w:val="24"/>
        </w:rPr>
        <w:t>Tsugane</w:t>
      </w:r>
      <w:proofErr w:type="spellEnd"/>
      <w:r w:rsidRPr="00386AAE">
        <w:rPr>
          <w:rFonts w:ascii="Times New Roman" w:hAnsi="Times New Roman" w:cs="Times New Roman"/>
          <w:sz w:val="24"/>
          <w:szCs w:val="24"/>
        </w:rPr>
        <w:t xml:space="preserve"> S, Hidaka A,</w:t>
      </w:r>
      <w:r w:rsidRPr="00386AAE">
        <w:rPr>
          <w:rFonts w:ascii="Times New Roman" w:hAnsi="Times New Roman" w:cs="Times New Roman"/>
          <w:sz w:val="24"/>
          <w:szCs w:val="24"/>
        </w:rPr>
        <w:t xml:space="preserve"> </w:t>
      </w:r>
      <w:r w:rsidRPr="00386AAE">
        <w:rPr>
          <w:rFonts w:ascii="Times New Roman" w:hAnsi="Times New Roman" w:cs="Times New Roman"/>
          <w:sz w:val="24"/>
          <w:szCs w:val="24"/>
        </w:rPr>
        <w:t xml:space="preserve">Lagiou P, Lagiou A, Trichopoulou A, </w:t>
      </w:r>
      <w:proofErr w:type="spellStart"/>
      <w:r w:rsidRPr="00386AAE">
        <w:rPr>
          <w:rFonts w:ascii="Times New Roman" w:hAnsi="Times New Roman" w:cs="Times New Roman"/>
          <w:sz w:val="24"/>
          <w:szCs w:val="24"/>
        </w:rPr>
        <w:t>Karakatsani</w:t>
      </w:r>
      <w:proofErr w:type="spellEnd"/>
      <w:r w:rsidRPr="00386AAE">
        <w:rPr>
          <w:rFonts w:ascii="Times New Roman" w:hAnsi="Times New Roman" w:cs="Times New Roman"/>
          <w:sz w:val="24"/>
          <w:szCs w:val="24"/>
        </w:rPr>
        <w:t xml:space="preserve"> A, </w:t>
      </w:r>
      <w:r w:rsidRPr="00386AAE">
        <w:rPr>
          <w:rFonts w:ascii="Times New Roman" w:hAnsi="Times New Roman" w:cs="Times New Roman"/>
          <w:b/>
          <w:bCs/>
          <w:sz w:val="24"/>
          <w:szCs w:val="24"/>
        </w:rPr>
        <w:t>Boffetta P</w:t>
      </w:r>
      <w:r w:rsidRPr="00386AAE">
        <w:rPr>
          <w:rFonts w:ascii="Times New Roman" w:hAnsi="Times New Roman" w:cs="Times New Roman"/>
          <w:sz w:val="24"/>
          <w:szCs w:val="24"/>
        </w:rPr>
        <w:t>, Camargo MC, Negri</w:t>
      </w:r>
      <w:r w:rsidRPr="00386AAE">
        <w:rPr>
          <w:rFonts w:ascii="Times New Roman" w:hAnsi="Times New Roman" w:cs="Times New Roman"/>
          <w:sz w:val="24"/>
          <w:szCs w:val="24"/>
        </w:rPr>
        <w:t xml:space="preserve"> </w:t>
      </w:r>
      <w:r w:rsidRPr="00386AAE">
        <w:rPr>
          <w:rFonts w:ascii="Times New Roman" w:hAnsi="Times New Roman" w:cs="Times New Roman"/>
          <w:sz w:val="24"/>
          <w:szCs w:val="24"/>
        </w:rPr>
        <w:t>E, La Vecchia C, Pelucchi C. Allium vegetables intake and the risk of gastric</w:t>
      </w:r>
      <w:r w:rsidRPr="00386AAE">
        <w:rPr>
          <w:rFonts w:ascii="Times New Roman" w:hAnsi="Times New Roman" w:cs="Times New Roman"/>
          <w:sz w:val="24"/>
          <w:szCs w:val="24"/>
        </w:rPr>
        <w:t xml:space="preserve"> </w:t>
      </w:r>
      <w:r w:rsidRPr="00386AAE">
        <w:rPr>
          <w:rFonts w:ascii="Times New Roman" w:hAnsi="Times New Roman" w:cs="Times New Roman"/>
          <w:sz w:val="24"/>
          <w:szCs w:val="24"/>
        </w:rPr>
        <w:t xml:space="preserve">cancer in the Stomach cancer </w:t>
      </w:r>
      <w:r w:rsidRPr="00386AAE">
        <w:rPr>
          <w:rFonts w:ascii="Times New Roman" w:hAnsi="Times New Roman" w:cs="Times New Roman"/>
          <w:sz w:val="24"/>
          <w:szCs w:val="24"/>
        </w:rPr>
        <w:lastRenderedPageBreak/>
        <w:t>Pooling (StoP) Project. Br J Cancer. 2022 Feb 24.</w:t>
      </w:r>
      <w:r w:rsidRPr="00386AAE">
        <w:rPr>
          <w:rFonts w:ascii="Times New Roman" w:hAnsi="Times New Roman" w:cs="Times New Roman"/>
          <w:sz w:val="24"/>
          <w:szCs w:val="24"/>
        </w:rPr>
        <w:t xml:space="preserve"> </w:t>
      </w:r>
      <w:proofErr w:type="spellStart"/>
      <w:r w:rsidRPr="00386AAE">
        <w:rPr>
          <w:rFonts w:ascii="Times New Roman" w:hAnsi="Times New Roman" w:cs="Times New Roman"/>
          <w:sz w:val="24"/>
          <w:szCs w:val="24"/>
        </w:rPr>
        <w:t>Epub</w:t>
      </w:r>
      <w:proofErr w:type="spellEnd"/>
      <w:r w:rsidRPr="00386AAE">
        <w:rPr>
          <w:rFonts w:ascii="Times New Roman" w:hAnsi="Times New Roman" w:cs="Times New Roman"/>
          <w:sz w:val="24"/>
          <w:szCs w:val="24"/>
        </w:rPr>
        <w:t xml:space="preserve"> ahead of print. PMID: 35210588.</w:t>
      </w:r>
    </w:p>
    <w:p w14:paraId="5F22EADF" w14:textId="69416464" w:rsidR="00386AAE" w:rsidRPr="00386AAE" w:rsidRDefault="00386AAE" w:rsidP="008D26DE">
      <w:pPr>
        <w:pStyle w:val="ListParagraph"/>
        <w:numPr>
          <w:ilvl w:val="0"/>
          <w:numId w:val="37"/>
        </w:numPr>
        <w:ind w:hanging="720"/>
        <w:rPr>
          <w:rFonts w:ascii="Times New Roman" w:hAnsi="Times New Roman" w:cs="Times New Roman"/>
          <w:sz w:val="24"/>
          <w:szCs w:val="24"/>
        </w:rPr>
      </w:pPr>
      <w:r w:rsidRPr="00386AAE">
        <w:rPr>
          <w:rFonts w:ascii="Times New Roman" w:hAnsi="Times New Roman" w:cs="Times New Roman"/>
          <w:sz w:val="24"/>
          <w:szCs w:val="24"/>
          <w:lang w:val="it-IT"/>
        </w:rPr>
        <w:t xml:space="preserve">Caraballo-Arias Y, Caffaro P, </w:t>
      </w:r>
      <w:r w:rsidRPr="00386AAE">
        <w:rPr>
          <w:rFonts w:ascii="Times New Roman" w:hAnsi="Times New Roman" w:cs="Times New Roman"/>
          <w:b/>
          <w:bCs/>
          <w:sz w:val="24"/>
          <w:szCs w:val="24"/>
          <w:lang w:val="it-IT"/>
        </w:rPr>
        <w:t>Boffetta P</w:t>
      </w:r>
      <w:r w:rsidRPr="00386AAE">
        <w:rPr>
          <w:rFonts w:ascii="Times New Roman" w:hAnsi="Times New Roman" w:cs="Times New Roman"/>
          <w:sz w:val="24"/>
          <w:szCs w:val="24"/>
          <w:lang w:val="it-IT"/>
        </w:rPr>
        <w:t xml:space="preserve">, Violante FS. </w:t>
      </w:r>
      <w:r w:rsidRPr="00386AAE">
        <w:rPr>
          <w:rFonts w:ascii="Times New Roman" w:hAnsi="Times New Roman" w:cs="Times New Roman"/>
          <w:sz w:val="24"/>
          <w:szCs w:val="24"/>
        </w:rPr>
        <w:t>Quantitative</w:t>
      </w:r>
      <w:r w:rsidRPr="00386AAE">
        <w:rPr>
          <w:rFonts w:ascii="Times New Roman" w:hAnsi="Times New Roman" w:cs="Times New Roman"/>
          <w:sz w:val="24"/>
          <w:szCs w:val="24"/>
        </w:rPr>
        <w:t xml:space="preserve"> </w:t>
      </w:r>
      <w:r w:rsidRPr="00386AAE">
        <w:rPr>
          <w:rFonts w:ascii="Times New Roman" w:hAnsi="Times New Roman" w:cs="Times New Roman"/>
          <w:sz w:val="24"/>
          <w:szCs w:val="24"/>
        </w:rPr>
        <w:t>Assessment of Asbestos Fibers in Normal and Pathological Pleural Tissue-A</w:t>
      </w:r>
      <w:r w:rsidRPr="00386AAE">
        <w:rPr>
          <w:rFonts w:ascii="Times New Roman" w:hAnsi="Times New Roman" w:cs="Times New Roman"/>
          <w:sz w:val="24"/>
          <w:szCs w:val="24"/>
        </w:rPr>
        <w:t xml:space="preserve"> </w:t>
      </w:r>
      <w:r w:rsidRPr="00386AAE">
        <w:rPr>
          <w:rFonts w:ascii="Times New Roman" w:hAnsi="Times New Roman" w:cs="Times New Roman"/>
          <w:sz w:val="24"/>
          <w:szCs w:val="24"/>
        </w:rPr>
        <w:t xml:space="preserve">Scoping Review. Life (Basel). </w:t>
      </w:r>
      <w:proofErr w:type="gramStart"/>
      <w:r w:rsidRPr="00386AAE">
        <w:rPr>
          <w:rFonts w:ascii="Times New Roman" w:hAnsi="Times New Roman" w:cs="Times New Roman"/>
          <w:sz w:val="24"/>
          <w:szCs w:val="24"/>
        </w:rPr>
        <w:t>2022;12:296</w:t>
      </w:r>
      <w:proofErr w:type="gramEnd"/>
      <w:r w:rsidRPr="00386AAE">
        <w:rPr>
          <w:rFonts w:ascii="Times New Roman" w:hAnsi="Times New Roman" w:cs="Times New Roman"/>
          <w:sz w:val="24"/>
          <w:szCs w:val="24"/>
        </w:rPr>
        <w:t>. PMID: 35207583.</w:t>
      </w:r>
    </w:p>
    <w:p w14:paraId="47D4A9D5" w14:textId="35DCBBE3" w:rsidR="00386AAE" w:rsidRPr="00386AAE" w:rsidRDefault="00386AAE" w:rsidP="008D26DE">
      <w:pPr>
        <w:pStyle w:val="ListParagraph"/>
        <w:numPr>
          <w:ilvl w:val="0"/>
          <w:numId w:val="37"/>
        </w:numPr>
        <w:ind w:hanging="720"/>
        <w:rPr>
          <w:rFonts w:ascii="Times New Roman" w:hAnsi="Times New Roman" w:cs="Times New Roman"/>
          <w:sz w:val="24"/>
          <w:szCs w:val="24"/>
        </w:rPr>
      </w:pPr>
      <w:r w:rsidRPr="00386AAE">
        <w:rPr>
          <w:rFonts w:ascii="Times New Roman" w:hAnsi="Times New Roman" w:cs="Times New Roman"/>
          <w:sz w:val="24"/>
          <w:szCs w:val="24"/>
        </w:rPr>
        <w:t xml:space="preserve">Di Felice G, Visci G, Teglia F, Angelini M, </w:t>
      </w:r>
      <w:r w:rsidRPr="00386AAE">
        <w:rPr>
          <w:rFonts w:ascii="Times New Roman" w:hAnsi="Times New Roman" w:cs="Times New Roman"/>
          <w:b/>
          <w:bCs/>
          <w:sz w:val="24"/>
          <w:szCs w:val="24"/>
        </w:rPr>
        <w:t>Boffetta P</w:t>
      </w:r>
      <w:r w:rsidRPr="00386AAE">
        <w:rPr>
          <w:rFonts w:ascii="Times New Roman" w:hAnsi="Times New Roman" w:cs="Times New Roman"/>
          <w:sz w:val="24"/>
          <w:szCs w:val="24"/>
        </w:rPr>
        <w:t>. Effect of cancer on</w:t>
      </w:r>
      <w:r w:rsidRPr="00386AAE">
        <w:rPr>
          <w:rFonts w:ascii="Times New Roman" w:hAnsi="Times New Roman" w:cs="Times New Roman"/>
          <w:sz w:val="24"/>
          <w:szCs w:val="24"/>
        </w:rPr>
        <w:t xml:space="preserve"> </w:t>
      </w:r>
      <w:r w:rsidRPr="00386AAE">
        <w:rPr>
          <w:rFonts w:ascii="Times New Roman" w:hAnsi="Times New Roman" w:cs="Times New Roman"/>
          <w:sz w:val="24"/>
          <w:szCs w:val="24"/>
        </w:rPr>
        <w:t>outcome of COVID-19 patients: a systematic review and meta-analysis of studies</w:t>
      </w:r>
      <w:r w:rsidRPr="00386AAE">
        <w:rPr>
          <w:rFonts w:ascii="Times New Roman" w:hAnsi="Times New Roman" w:cs="Times New Roman"/>
          <w:sz w:val="24"/>
          <w:szCs w:val="24"/>
        </w:rPr>
        <w:t xml:space="preserve"> </w:t>
      </w:r>
      <w:r w:rsidRPr="00386AAE">
        <w:rPr>
          <w:rFonts w:ascii="Times New Roman" w:hAnsi="Times New Roman" w:cs="Times New Roman"/>
          <w:sz w:val="24"/>
          <w:szCs w:val="24"/>
        </w:rPr>
        <w:t xml:space="preserve">of unvaccinated patients. </w:t>
      </w:r>
      <w:proofErr w:type="spellStart"/>
      <w:r w:rsidRPr="00386AAE">
        <w:rPr>
          <w:rFonts w:ascii="Times New Roman" w:hAnsi="Times New Roman" w:cs="Times New Roman"/>
          <w:sz w:val="24"/>
          <w:szCs w:val="24"/>
        </w:rPr>
        <w:t>Elife</w:t>
      </w:r>
      <w:proofErr w:type="spellEnd"/>
      <w:r w:rsidRPr="00386AAE">
        <w:rPr>
          <w:rFonts w:ascii="Times New Roman" w:hAnsi="Times New Roman" w:cs="Times New Roman"/>
          <w:sz w:val="24"/>
          <w:szCs w:val="24"/>
        </w:rPr>
        <w:t xml:space="preserve">. </w:t>
      </w:r>
      <w:proofErr w:type="gramStart"/>
      <w:r w:rsidRPr="00386AAE">
        <w:rPr>
          <w:rFonts w:ascii="Times New Roman" w:hAnsi="Times New Roman" w:cs="Times New Roman"/>
          <w:sz w:val="24"/>
          <w:szCs w:val="24"/>
        </w:rPr>
        <w:t>202211:e</w:t>
      </w:r>
      <w:proofErr w:type="gramEnd"/>
      <w:r w:rsidRPr="00386AAE">
        <w:rPr>
          <w:rFonts w:ascii="Times New Roman" w:hAnsi="Times New Roman" w:cs="Times New Roman"/>
          <w:sz w:val="24"/>
          <w:szCs w:val="24"/>
        </w:rPr>
        <w:t>74634. PMID: 35171096.</w:t>
      </w:r>
    </w:p>
    <w:p w14:paraId="3145209C" w14:textId="4690068B" w:rsidR="00386AAE" w:rsidRPr="00386AAE" w:rsidRDefault="00386AAE" w:rsidP="008D26DE">
      <w:pPr>
        <w:pStyle w:val="ListParagraph"/>
        <w:numPr>
          <w:ilvl w:val="0"/>
          <w:numId w:val="37"/>
        </w:numPr>
        <w:ind w:hanging="720"/>
        <w:rPr>
          <w:rFonts w:ascii="Times New Roman" w:hAnsi="Times New Roman" w:cs="Times New Roman"/>
          <w:sz w:val="24"/>
          <w:szCs w:val="24"/>
        </w:rPr>
      </w:pPr>
      <w:r w:rsidRPr="00386AAE">
        <w:rPr>
          <w:rFonts w:ascii="Times New Roman" w:hAnsi="Times New Roman" w:cs="Times New Roman"/>
          <w:b/>
          <w:bCs/>
          <w:sz w:val="24"/>
          <w:szCs w:val="24"/>
        </w:rPr>
        <w:t>Boffetta P</w:t>
      </w:r>
      <w:r w:rsidRPr="00386AAE">
        <w:rPr>
          <w:rFonts w:ascii="Times New Roman" w:hAnsi="Times New Roman" w:cs="Times New Roman"/>
          <w:sz w:val="24"/>
          <w:szCs w:val="24"/>
        </w:rPr>
        <w:t>, Goldfarb DG, Zeig-Owens R, Kristjansson D, Li J, Brackbill RM,</w:t>
      </w:r>
      <w:r w:rsidRPr="00386AAE">
        <w:rPr>
          <w:rFonts w:ascii="Times New Roman" w:hAnsi="Times New Roman" w:cs="Times New Roman"/>
          <w:sz w:val="24"/>
          <w:szCs w:val="24"/>
        </w:rPr>
        <w:t xml:space="preserve"> </w:t>
      </w:r>
      <w:r w:rsidRPr="00386AAE">
        <w:rPr>
          <w:rFonts w:ascii="Times New Roman" w:hAnsi="Times New Roman" w:cs="Times New Roman"/>
          <w:sz w:val="24"/>
          <w:szCs w:val="24"/>
        </w:rPr>
        <w:t>Farfel MR, Cone JE, Yung J, Kahn AR, Qiao B, Schymura MJ, Webber MP, Prezant DJ,</w:t>
      </w:r>
      <w:r w:rsidRPr="00386AAE">
        <w:rPr>
          <w:rFonts w:ascii="Times New Roman" w:hAnsi="Times New Roman" w:cs="Times New Roman"/>
          <w:sz w:val="24"/>
          <w:szCs w:val="24"/>
        </w:rPr>
        <w:t xml:space="preserve"> </w:t>
      </w:r>
      <w:r w:rsidRPr="00386AAE">
        <w:rPr>
          <w:rFonts w:ascii="Times New Roman" w:hAnsi="Times New Roman" w:cs="Times New Roman"/>
          <w:sz w:val="24"/>
          <w:szCs w:val="24"/>
        </w:rPr>
        <w:t>Dasaro CR, Todd AC, Hall CB. Temporal Aspects of the Association between</w:t>
      </w:r>
      <w:r w:rsidRPr="00386AAE">
        <w:rPr>
          <w:rFonts w:ascii="Times New Roman" w:hAnsi="Times New Roman" w:cs="Times New Roman"/>
          <w:sz w:val="24"/>
          <w:szCs w:val="24"/>
        </w:rPr>
        <w:t xml:space="preserve"> </w:t>
      </w:r>
      <w:r w:rsidRPr="00386AAE">
        <w:rPr>
          <w:rFonts w:ascii="Times New Roman" w:hAnsi="Times New Roman" w:cs="Times New Roman"/>
          <w:sz w:val="24"/>
          <w:szCs w:val="24"/>
        </w:rPr>
        <w:t>Exposure to the World Trade Center Disaster and Risk of Cutaneous Melanoma. JID</w:t>
      </w:r>
      <w:r w:rsidRPr="00386AAE">
        <w:rPr>
          <w:rFonts w:ascii="Times New Roman" w:hAnsi="Times New Roman" w:cs="Times New Roman"/>
          <w:sz w:val="24"/>
          <w:szCs w:val="24"/>
        </w:rPr>
        <w:t xml:space="preserve"> </w:t>
      </w:r>
      <w:proofErr w:type="spellStart"/>
      <w:r w:rsidRPr="00386AAE">
        <w:rPr>
          <w:rFonts w:ascii="Times New Roman" w:hAnsi="Times New Roman" w:cs="Times New Roman"/>
          <w:sz w:val="24"/>
          <w:szCs w:val="24"/>
        </w:rPr>
        <w:t>Innov</w:t>
      </w:r>
      <w:proofErr w:type="spellEnd"/>
      <w:r w:rsidRPr="00386AAE">
        <w:rPr>
          <w:rFonts w:ascii="Times New Roman" w:hAnsi="Times New Roman" w:cs="Times New Roman"/>
          <w:sz w:val="24"/>
          <w:szCs w:val="24"/>
        </w:rPr>
        <w:t>. 2021;2(1):100063. PMID:</w:t>
      </w:r>
      <w:r w:rsidRPr="00386AAE">
        <w:rPr>
          <w:rFonts w:ascii="Times New Roman" w:hAnsi="Times New Roman" w:cs="Times New Roman"/>
          <w:sz w:val="24"/>
          <w:szCs w:val="24"/>
        </w:rPr>
        <w:t xml:space="preserve"> </w:t>
      </w:r>
      <w:r w:rsidRPr="00386AAE">
        <w:rPr>
          <w:rFonts w:ascii="Times New Roman" w:hAnsi="Times New Roman" w:cs="Times New Roman"/>
          <w:sz w:val="24"/>
          <w:szCs w:val="24"/>
        </w:rPr>
        <w:t>35146479; PMCID: PMC8801528.</w:t>
      </w:r>
    </w:p>
    <w:p w14:paraId="5D512ADE" w14:textId="472A05F9" w:rsidR="00386AAE" w:rsidRPr="00386AAE" w:rsidRDefault="00386AAE" w:rsidP="008D26DE">
      <w:pPr>
        <w:pStyle w:val="ListParagraph"/>
        <w:numPr>
          <w:ilvl w:val="0"/>
          <w:numId w:val="37"/>
        </w:numPr>
        <w:ind w:hanging="720"/>
        <w:rPr>
          <w:rFonts w:ascii="Times New Roman" w:hAnsi="Times New Roman" w:cs="Times New Roman"/>
          <w:sz w:val="24"/>
          <w:szCs w:val="24"/>
        </w:rPr>
      </w:pPr>
      <w:r w:rsidRPr="00386AAE">
        <w:rPr>
          <w:rFonts w:ascii="Times New Roman" w:hAnsi="Times New Roman" w:cs="Times New Roman"/>
          <w:sz w:val="24"/>
          <w:szCs w:val="24"/>
        </w:rPr>
        <w:t xml:space="preserve">Dalmartello M, La Vecchia C, Bertuccio P, </w:t>
      </w:r>
      <w:r w:rsidRPr="00386AAE">
        <w:rPr>
          <w:rFonts w:ascii="Times New Roman" w:hAnsi="Times New Roman" w:cs="Times New Roman"/>
          <w:b/>
          <w:bCs/>
          <w:sz w:val="24"/>
          <w:szCs w:val="24"/>
        </w:rPr>
        <w:t>Boffetta P</w:t>
      </w:r>
      <w:r w:rsidRPr="00386AAE">
        <w:rPr>
          <w:rFonts w:ascii="Times New Roman" w:hAnsi="Times New Roman" w:cs="Times New Roman"/>
          <w:sz w:val="24"/>
          <w:szCs w:val="24"/>
        </w:rPr>
        <w:t>, Levi F, Negri E,</w:t>
      </w:r>
      <w:r w:rsidRPr="00386AAE">
        <w:rPr>
          <w:rFonts w:ascii="Times New Roman" w:hAnsi="Times New Roman" w:cs="Times New Roman"/>
          <w:sz w:val="24"/>
          <w:szCs w:val="24"/>
        </w:rPr>
        <w:t xml:space="preserve"> </w:t>
      </w:r>
      <w:r w:rsidRPr="00386AAE">
        <w:rPr>
          <w:rFonts w:ascii="Times New Roman" w:hAnsi="Times New Roman" w:cs="Times New Roman"/>
          <w:sz w:val="24"/>
          <w:szCs w:val="24"/>
        </w:rPr>
        <w:t>Malvezzi M. European cancer mortality predictions for the year 2022 with focus</w:t>
      </w:r>
      <w:r w:rsidRPr="00386AAE">
        <w:rPr>
          <w:rFonts w:ascii="Times New Roman" w:hAnsi="Times New Roman" w:cs="Times New Roman"/>
          <w:sz w:val="24"/>
          <w:szCs w:val="24"/>
        </w:rPr>
        <w:t xml:space="preserve"> </w:t>
      </w:r>
      <w:r w:rsidRPr="00386AAE">
        <w:rPr>
          <w:rFonts w:ascii="Times New Roman" w:hAnsi="Times New Roman" w:cs="Times New Roman"/>
          <w:sz w:val="24"/>
          <w:szCs w:val="24"/>
        </w:rPr>
        <w:t xml:space="preserve">on ovarian cancer. Ann Oncol. </w:t>
      </w:r>
      <w:proofErr w:type="gramStart"/>
      <w:r w:rsidRPr="00386AAE">
        <w:rPr>
          <w:rFonts w:ascii="Times New Roman" w:hAnsi="Times New Roman" w:cs="Times New Roman"/>
          <w:sz w:val="24"/>
          <w:szCs w:val="24"/>
        </w:rPr>
        <w:t>2022;33:330</w:t>
      </w:r>
      <w:proofErr w:type="gramEnd"/>
      <w:r w:rsidRPr="00386AAE">
        <w:rPr>
          <w:rFonts w:ascii="Times New Roman" w:hAnsi="Times New Roman" w:cs="Times New Roman"/>
          <w:sz w:val="24"/>
          <w:szCs w:val="24"/>
        </w:rPr>
        <w:t>-339. PMID: 35090748.</w:t>
      </w:r>
    </w:p>
    <w:p w14:paraId="381F81FD" w14:textId="4BA321C6" w:rsidR="00386AAE" w:rsidRPr="00386AAE" w:rsidRDefault="00386AAE" w:rsidP="008D26DE">
      <w:pPr>
        <w:pStyle w:val="ListParagraph"/>
        <w:numPr>
          <w:ilvl w:val="0"/>
          <w:numId w:val="37"/>
        </w:numPr>
        <w:ind w:hanging="720"/>
        <w:rPr>
          <w:rFonts w:ascii="Times New Roman" w:hAnsi="Times New Roman" w:cs="Times New Roman"/>
          <w:sz w:val="24"/>
          <w:szCs w:val="24"/>
        </w:rPr>
      </w:pPr>
      <w:r w:rsidRPr="00386AAE">
        <w:rPr>
          <w:rFonts w:ascii="Times New Roman" w:hAnsi="Times New Roman" w:cs="Times New Roman"/>
          <w:sz w:val="24"/>
          <w:szCs w:val="24"/>
        </w:rPr>
        <w:t xml:space="preserve">Reyes D, Ganesan N, </w:t>
      </w:r>
      <w:r w:rsidRPr="00386AAE">
        <w:rPr>
          <w:rFonts w:ascii="Times New Roman" w:hAnsi="Times New Roman" w:cs="Times New Roman"/>
          <w:b/>
          <w:bCs/>
          <w:sz w:val="24"/>
          <w:szCs w:val="24"/>
        </w:rPr>
        <w:t>Boffetta P</w:t>
      </w:r>
      <w:r w:rsidRPr="00386AAE">
        <w:rPr>
          <w:rFonts w:ascii="Times New Roman" w:hAnsi="Times New Roman" w:cs="Times New Roman"/>
          <w:sz w:val="24"/>
          <w:szCs w:val="24"/>
        </w:rPr>
        <w:t>, Labgaa I. Arsenic-contaminated drinking water</w:t>
      </w:r>
      <w:r w:rsidRPr="00386AAE">
        <w:rPr>
          <w:rFonts w:ascii="Times New Roman" w:hAnsi="Times New Roman" w:cs="Times New Roman"/>
          <w:sz w:val="24"/>
          <w:szCs w:val="24"/>
        </w:rPr>
        <w:t xml:space="preserve"> </w:t>
      </w:r>
      <w:r w:rsidRPr="00386AAE">
        <w:rPr>
          <w:rFonts w:ascii="Times New Roman" w:hAnsi="Times New Roman" w:cs="Times New Roman"/>
          <w:sz w:val="24"/>
          <w:szCs w:val="24"/>
        </w:rPr>
        <w:t xml:space="preserve">and cholangiocarcinoma. Eur J Cancer Prev. 2022 Jan 17. </w:t>
      </w:r>
      <w:proofErr w:type="spellStart"/>
      <w:r w:rsidRPr="00386AAE">
        <w:rPr>
          <w:rFonts w:ascii="Times New Roman" w:hAnsi="Times New Roman" w:cs="Times New Roman"/>
          <w:sz w:val="24"/>
          <w:szCs w:val="24"/>
        </w:rPr>
        <w:t>Epub</w:t>
      </w:r>
      <w:proofErr w:type="spellEnd"/>
      <w:r w:rsidRPr="00386AAE">
        <w:rPr>
          <w:rFonts w:ascii="Times New Roman" w:hAnsi="Times New Roman" w:cs="Times New Roman"/>
          <w:sz w:val="24"/>
          <w:szCs w:val="24"/>
        </w:rPr>
        <w:t xml:space="preserve"> ahead of print. PMID: 35044987.</w:t>
      </w:r>
    </w:p>
    <w:p w14:paraId="421D6601" w14:textId="77777777" w:rsidR="00386AAE" w:rsidRDefault="00386AAE" w:rsidP="008D26DE">
      <w:pPr>
        <w:pStyle w:val="ListParagraph"/>
        <w:numPr>
          <w:ilvl w:val="0"/>
          <w:numId w:val="37"/>
        </w:numPr>
        <w:ind w:hanging="720"/>
        <w:rPr>
          <w:rFonts w:ascii="Times New Roman" w:hAnsi="Times New Roman" w:cs="Times New Roman"/>
          <w:sz w:val="24"/>
          <w:szCs w:val="24"/>
        </w:rPr>
      </w:pPr>
      <w:r w:rsidRPr="00386AAE">
        <w:rPr>
          <w:rFonts w:ascii="Times New Roman" w:hAnsi="Times New Roman" w:cs="Times New Roman"/>
          <w:sz w:val="24"/>
          <w:szCs w:val="24"/>
        </w:rPr>
        <w:t xml:space="preserve">Visci G, Rizzello E, </w:t>
      </w:r>
      <w:proofErr w:type="spellStart"/>
      <w:r w:rsidRPr="00386AAE">
        <w:rPr>
          <w:rFonts w:ascii="Times New Roman" w:hAnsi="Times New Roman" w:cs="Times New Roman"/>
          <w:sz w:val="24"/>
          <w:szCs w:val="24"/>
        </w:rPr>
        <w:t>Zunarelli</w:t>
      </w:r>
      <w:proofErr w:type="spellEnd"/>
      <w:r w:rsidRPr="00386AAE">
        <w:rPr>
          <w:rFonts w:ascii="Times New Roman" w:hAnsi="Times New Roman" w:cs="Times New Roman"/>
          <w:sz w:val="24"/>
          <w:szCs w:val="24"/>
        </w:rPr>
        <w:t xml:space="preserve"> C, Violante FS, </w:t>
      </w:r>
      <w:r w:rsidRPr="00386AAE">
        <w:rPr>
          <w:rFonts w:ascii="Times New Roman" w:hAnsi="Times New Roman" w:cs="Times New Roman"/>
          <w:b/>
          <w:bCs/>
          <w:sz w:val="24"/>
          <w:szCs w:val="24"/>
        </w:rPr>
        <w:t>Boffetta P</w:t>
      </w:r>
      <w:r w:rsidRPr="00386AAE">
        <w:rPr>
          <w:rFonts w:ascii="Times New Roman" w:hAnsi="Times New Roman" w:cs="Times New Roman"/>
          <w:sz w:val="24"/>
          <w:szCs w:val="24"/>
        </w:rPr>
        <w:t>. Relationship</w:t>
      </w:r>
      <w:r w:rsidRPr="00386AAE">
        <w:rPr>
          <w:rFonts w:ascii="Times New Roman" w:hAnsi="Times New Roman" w:cs="Times New Roman"/>
          <w:sz w:val="24"/>
          <w:szCs w:val="24"/>
        </w:rPr>
        <w:t xml:space="preserve"> </w:t>
      </w:r>
      <w:r w:rsidRPr="00386AAE">
        <w:rPr>
          <w:rFonts w:ascii="Times New Roman" w:hAnsi="Times New Roman" w:cs="Times New Roman"/>
          <w:sz w:val="24"/>
          <w:szCs w:val="24"/>
        </w:rPr>
        <w:t>between exposure to ionizing radiation and mesothelioma risk: A systematic</w:t>
      </w:r>
      <w:r w:rsidRPr="00386AAE">
        <w:rPr>
          <w:rFonts w:ascii="Times New Roman" w:hAnsi="Times New Roman" w:cs="Times New Roman"/>
          <w:sz w:val="24"/>
          <w:szCs w:val="24"/>
        </w:rPr>
        <w:t xml:space="preserve"> </w:t>
      </w:r>
      <w:r w:rsidRPr="00386AAE">
        <w:rPr>
          <w:rFonts w:ascii="Times New Roman" w:hAnsi="Times New Roman" w:cs="Times New Roman"/>
          <w:sz w:val="24"/>
          <w:szCs w:val="24"/>
        </w:rPr>
        <w:t xml:space="preserve">review of the scientific literature and meta-analysis. Cancer Med. </w:t>
      </w:r>
      <w:proofErr w:type="gramStart"/>
      <w:r w:rsidRPr="00386AAE">
        <w:rPr>
          <w:rFonts w:ascii="Times New Roman" w:hAnsi="Times New Roman" w:cs="Times New Roman"/>
          <w:sz w:val="24"/>
          <w:szCs w:val="24"/>
        </w:rPr>
        <w:t>2022</w:t>
      </w:r>
      <w:r w:rsidRPr="00386AAE">
        <w:rPr>
          <w:rFonts w:ascii="Times New Roman" w:hAnsi="Times New Roman" w:cs="Times New Roman"/>
          <w:sz w:val="24"/>
          <w:szCs w:val="24"/>
        </w:rPr>
        <w:t>;</w:t>
      </w:r>
      <w:r w:rsidRPr="00386AAE">
        <w:rPr>
          <w:rFonts w:ascii="Times New Roman" w:hAnsi="Times New Roman" w:cs="Times New Roman"/>
          <w:sz w:val="24"/>
          <w:szCs w:val="24"/>
        </w:rPr>
        <w:t>11:778</w:t>
      </w:r>
      <w:proofErr w:type="gramEnd"/>
      <w:r w:rsidRPr="00386AAE">
        <w:rPr>
          <w:rFonts w:ascii="Times New Roman" w:hAnsi="Times New Roman" w:cs="Times New Roman"/>
          <w:sz w:val="24"/>
          <w:szCs w:val="24"/>
        </w:rPr>
        <w:t>-789. PMID: 35029060;</w:t>
      </w:r>
      <w:r w:rsidRPr="00386AAE">
        <w:rPr>
          <w:rFonts w:ascii="Times New Roman" w:hAnsi="Times New Roman" w:cs="Times New Roman"/>
          <w:sz w:val="24"/>
          <w:szCs w:val="24"/>
        </w:rPr>
        <w:t xml:space="preserve"> </w:t>
      </w:r>
      <w:r w:rsidRPr="00386AAE">
        <w:rPr>
          <w:rFonts w:ascii="Times New Roman" w:hAnsi="Times New Roman" w:cs="Times New Roman"/>
          <w:sz w:val="24"/>
          <w:szCs w:val="24"/>
        </w:rPr>
        <w:t>PMCID: PMC8817084.</w:t>
      </w:r>
    </w:p>
    <w:p w14:paraId="1E1C831E" w14:textId="602D3A2B" w:rsidR="001B1E64" w:rsidRPr="00386AAE" w:rsidRDefault="001B1E64" w:rsidP="008D26DE">
      <w:pPr>
        <w:pStyle w:val="ListParagraph"/>
        <w:numPr>
          <w:ilvl w:val="0"/>
          <w:numId w:val="37"/>
        </w:numPr>
        <w:ind w:hanging="720"/>
        <w:rPr>
          <w:rFonts w:ascii="Times New Roman" w:hAnsi="Times New Roman" w:cs="Times New Roman"/>
          <w:sz w:val="24"/>
          <w:szCs w:val="24"/>
        </w:rPr>
      </w:pPr>
      <w:proofErr w:type="spellStart"/>
      <w:r w:rsidRPr="00386AAE">
        <w:rPr>
          <w:rFonts w:ascii="Times New Roman" w:hAnsi="Times New Roman" w:cs="Times New Roman"/>
          <w:sz w:val="24"/>
          <w:szCs w:val="24"/>
        </w:rPr>
        <w:t>Collatuzzo</w:t>
      </w:r>
      <w:proofErr w:type="spellEnd"/>
      <w:r w:rsidRPr="00386AAE">
        <w:rPr>
          <w:rFonts w:ascii="Times New Roman" w:hAnsi="Times New Roman" w:cs="Times New Roman"/>
          <w:sz w:val="24"/>
          <w:szCs w:val="24"/>
        </w:rPr>
        <w:t xml:space="preserve"> G, Fiorini G, Vaira B, Violante FS, Farioli A, </w:t>
      </w:r>
      <w:r w:rsidRPr="00386AAE">
        <w:rPr>
          <w:rFonts w:ascii="Times New Roman" w:hAnsi="Times New Roman" w:cs="Times New Roman"/>
          <w:b/>
          <w:bCs/>
          <w:sz w:val="24"/>
          <w:szCs w:val="24"/>
        </w:rPr>
        <w:t>Boffetta P</w:t>
      </w:r>
      <w:r w:rsidRPr="00386AAE">
        <w:rPr>
          <w:rFonts w:ascii="Times New Roman" w:hAnsi="Times New Roman" w:cs="Times New Roman"/>
          <w:sz w:val="24"/>
          <w:szCs w:val="24"/>
        </w:rPr>
        <w:t xml:space="preserve">. The role of the occupational physician in controlling gastric cancer attributable to Helicobacter pylori infection: A review. </w:t>
      </w:r>
      <w:proofErr w:type="spellStart"/>
      <w:r w:rsidRPr="00386AAE">
        <w:rPr>
          <w:rFonts w:ascii="Times New Roman" w:hAnsi="Times New Roman" w:cs="Times New Roman"/>
          <w:sz w:val="24"/>
          <w:szCs w:val="24"/>
        </w:rPr>
        <w:t>Prev</w:t>
      </w:r>
      <w:proofErr w:type="spellEnd"/>
      <w:r w:rsidRPr="00386AAE">
        <w:rPr>
          <w:rFonts w:ascii="Times New Roman" w:hAnsi="Times New Roman" w:cs="Times New Roman"/>
          <w:sz w:val="24"/>
          <w:szCs w:val="24"/>
        </w:rPr>
        <w:t xml:space="preserve"> Med Rep. </w:t>
      </w:r>
      <w:proofErr w:type="gramStart"/>
      <w:r w:rsidRPr="00386AAE">
        <w:rPr>
          <w:rFonts w:ascii="Times New Roman" w:hAnsi="Times New Roman" w:cs="Times New Roman"/>
          <w:sz w:val="24"/>
          <w:szCs w:val="24"/>
        </w:rPr>
        <w:t>2021;24:101527</w:t>
      </w:r>
      <w:proofErr w:type="gramEnd"/>
      <w:r w:rsidRPr="00386AAE">
        <w:rPr>
          <w:rFonts w:ascii="Times New Roman" w:hAnsi="Times New Roman" w:cs="Times New Roman"/>
          <w:sz w:val="24"/>
          <w:szCs w:val="24"/>
        </w:rPr>
        <w:t>. PMID: 34976604; PMCID: PMC8683938.</w:t>
      </w:r>
    </w:p>
    <w:p w14:paraId="46DEC87A" w14:textId="77777777" w:rsidR="001B1E64" w:rsidRPr="008D26DE" w:rsidRDefault="001B1E64" w:rsidP="008D26DE">
      <w:pPr>
        <w:pStyle w:val="ListParagraph"/>
        <w:numPr>
          <w:ilvl w:val="0"/>
          <w:numId w:val="37"/>
        </w:numPr>
        <w:ind w:hanging="720"/>
        <w:rPr>
          <w:rFonts w:ascii="Times New Roman" w:hAnsi="Times New Roman" w:cs="Times New Roman"/>
        </w:rPr>
      </w:pPr>
      <w:r w:rsidRPr="008D26DE">
        <w:rPr>
          <w:rFonts w:ascii="Times New Roman" w:hAnsi="Times New Roman" w:cs="Times New Roman"/>
        </w:rPr>
        <w:t xml:space="preserve">Visci G, </w:t>
      </w:r>
      <w:proofErr w:type="spellStart"/>
      <w:r w:rsidRPr="008D26DE">
        <w:rPr>
          <w:rFonts w:ascii="Times New Roman" w:hAnsi="Times New Roman" w:cs="Times New Roman"/>
        </w:rPr>
        <w:t>Zunarelli</w:t>
      </w:r>
      <w:proofErr w:type="spellEnd"/>
      <w:r w:rsidRPr="008D26DE">
        <w:rPr>
          <w:rFonts w:ascii="Times New Roman" w:hAnsi="Times New Roman" w:cs="Times New Roman"/>
        </w:rPr>
        <w:t xml:space="preserve"> C, Violante F, </w:t>
      </w:r>
      <w:r w:rsidRPr="008D26DE">
        <w:rPr>
          <w:rFonts w:ascii="Times New Roman" w:hAnsi="Times New Roman" w:cs="Times New Roman"/>
          <w:b/>
          <w:bCs/>
        </w:rPr>
        <w:t>Boffetta P</w:t>
      </w:r>
      <w:r w:rsidRPr="008D26DE">
        <w:rPr>
          <w:rFonts w:ascii="Times New Roman" w:hAnsi="Times New Roman" w:cs="Times New Roman"/>
        </w:rPr>
        <w:t xml:space="preserve">. One year of SARS-CoV-2 pandemic: comparison of infection between health care workers and general population before and after vaccination. Med Lav. </w:t>
      </w:r>
      <w:proofErr w:type="gramStart"/>
      <w:r w:rsidRPr="008D26DE">
        <w:rPr>
          <w:rFonts w:ascii="Times New Roman" w:hAnsi="Times New Roman" w:cs="Times New Roman"/>
        </w:rPr>
        <w:t>2021;112:436</w:t>
      </w:r>
      <w:proofErr w:type="gramEnd"/>
      <w:r w:rsidRPr="008D26DE">
        <w:rPr>
          <w:rFonts w:ascii="Times New Roman" w:hAnsi="Times New Roman" w:cs="Times New Roman"/>
        </w:rPr>
        <w:t>-43. PMID: 34939619.</w:t>
      </w:r>
    </w:p>
    <w:p w14:paraId="6BBDBB19" w14:textId="77777777" w:rsidR="001B1E64" w:rsidRPr="008D26DE" w:rsidRDefault="001B1E64" w:rsidP="008D26DE">
      <w:pPr>
        <w:pStyle w:val="ListParagraph"/>
        <w:numPr>
          <w:ilvl w:val="0"/>
          <w:numId w:val="37"/>
        </w:numPr>
        <w:ind w:hanging="720"/>
        <w:rPr>
          <w:rFonts w:ascii="Times New Roman" w:hAnsi="Times New Roman" w:cs="Times New Roman"/>
        </w:rPr>
      </w:pPr>
      <w:r w:rsidRPr="008D26DE">
        <w:rPr>
          <w:rFonts w:ascii="Times New Roman" w:hAnsi="Times New Roman" w:cs="Times New Roman"/>
        </w:rPr>
        <w:t xml:space="preserve">Shin A, Cho S, Jang D, Abe SK, Saito E, Rahman MS, Islam MR, Sawada N, Shu XO, Koh WP, </w:t>
      </w:r>
      <w:proofErr w:type="spellStart"/>
      <w:r w:rsidRPr="008D26DE">
        <w:rPr>
          <w:rFonts w:ascii="Times New Roman" w:hAnsi="Times New Roman" w:cs="Times New Roman"/>
        </w:rPr>
        <w:t>Sadakane</w:t>
      </w:r>
      <w:proofErr w:type="spellEnd"/>
      <w:r w:rsidRPr="008D26DE">
        <w:rPr>
          <w:rFonts w:ascii="Times New Roman" w:hAnsi="Times New Roman" w:cs="Times New Roman"/>
        </w:rPr>
        <w:t xml:space="preserve"> A, Tsuji I, Sugawara Y, Ito H, Nagata C, Park SK, Yuan JM, Kim J, </w:t>
      </w:r>
      <w:proofErr w:type="spellStart"/>
      <w:r w:rsidRPr="008D26DE">
        <w:rPr>
          <w:rFonts w:ascii="Times New Roman" w:hAnsi="Times New Roman" w:cs="Times New Roman"/>
        </w:rPr>
        <w:t>Tsugane</w:t>
      </w:r>
      <w:proofErr w:type="spellEnd"/>
      <w:r w:rsidRPr="008D26DE">
        <w:rPr>
          <w:rFonts w:ascii="Times New Roman" w:hAnsi="Times New Roman" w:cs="Times New Roman"/>
        </w:rPr>
        <w:t xml:space="preserve"> S, Cai H, Wen W, </w:t>
      </w:r>
      <w:proofErr w:type="spellStart"/>
      <w:r w:rsidRPr="008D26DE">
        <w:rPr>
          <w:rFonts w:ascii="Times New Roman" w:hAnsi="Times New Roman" w:cs="Times New Roman"/>
        </w:rPr>
        <w:t>Ozasa</w:t>
      </w:r>
      <w:proofErr w:type="spellEnd"/>
      <w:r w:rsidRPr="008D26DE">
        <w:rPr>
          <w:rFonts w:ascii="Times New Roman" w:hAnsi="Times New Roman" w:cs="Times New Roman"/>
        </w:rPr>
        <w:t xml:space="preserve"> K, Matsuyama S, </w:t>
      </w:r>
      <w:proofErr w:type="spellStart"/>
      <w:r w:rsidRPr="008D26DE">
        <w:rPr>
          <w:rFonts w:ascii="Times New Roman" w:hAnsi="Times New Roman" w:cs="Times New Roman"/>
        </w:rPr>
        <w:t>Kanemura</w:t>
      </w:r>
      <w:proofErr w:type="spellEnd"/>
      <w:r w:rsidRPr="008D26DE">
        <w:rPr>
          <w:rFonts w:ascii="Times New Roman" w:hAnsi="Times New Roman" w:cs="Times New Roman"/>
        </w:rPr>
        <w:t xml:space="preserve"> S, </w:t>
      </w:r>
      <w:proofErr w:type="spellStart"/>
      <w:r w:rsidRPr="008D26DE">
        <w:rPr>
          <w:rFonts w:ascii="Times New Roman" w:hAnsi="Times New Roman" w:cs="Times New Roman"/>
        </w:rPr>
        <w:t>Oze</w:t>
      </w:r>
      <w:proofErr w:type="spellEnd"/>
      <w:r w:rsidRPr="008D26DE">
        <w:rPr>
          <w:rFonts w:ascii="Times New Roman" w:hAnsi="Times New Roman" w:cs="Times New Roman"/>
        </w:rPr>
        <w:t xml:space="preserve"> I, Wada K, Wang R, </w:t>
      </w:r>
      <w:proofErr w:type="spellStart"/>
      <w:r w:rsidRPr="008D26DE">
        <w:rPr>
          <w:rFonts w:ascii="Times New Roman" w:hAnsi="Times New Roman" w:cs="Times New Roman"/>
        </w:rPr>
        <w:t>Yoo</w:t>
      </w:r>
      <w:proofErr w:type="spellEnd"/>
      <w:r w:rsidRPr="008D26DE">
        <w:rPr>
          <w:rFonts w:ascii="Times New Roman" w:hAnsi="Times New Roman" w:cs="Times New Roman"/>
        </w:rPr>
        <w:t xml:space="preserve"> KY, Potter J, Ahsan H, </w:t>
      </w:r>
      <w:r w:rsidRPr="008D26DE">
        <w:rPr>
          <w:rFonts w:ascii="Times New Roman" w:hAnsi="Times New Roman" w:cs="Times New Roman"/>
          <w:b/>
          <w:bCs/>
        </w:rPr>
        <w:t>Boffetta P</w:t>
      </w:r>
      <w:r w:rsidRPr="008D26DE">
        <w:rPr>
          <w:rFonts w:ascii="Times New Roman" w:hAnsi="Times New Roman" w:cs="Times New Roman"/>
        </w:rPr>
        <w:t xml:space="preserve">, Chia KS, Qiao YL, Matsuo K, Rothman N, Zheng W, Inoue M, Kang D. Body mass index and thyroid cancer risk – A pooled analysis of half a million men and women in the Asia Cohort Consortium. Thyroid 2021 Dec 16. </w:t>
      </w:r>
      <w:proofErr w:type="spellStart"/>
      <w:r w:rsidRPr="008D26DE">
        <w:rPr>
          <w:rFonts w:ascii="Times New Roman" w:hAnsi="Times New Roman" w:cs="Times New Roman"/>
        </w:rPr>
        <w:t>Epub</w:t>
      </w:r>
      <w:proofErr w:type="spellEnd"/>
      <w:r w:rsidRPr="008D26DE">
        <w:rPr>
          <w:rFonts w:ascii="Times New Roman" w:hAnsi="Times New Roman" w:cs="Times New Roman"/>
        </w:rPr>
        <w:t xml:space="preserve"> ahead of print. PMID: 34915752.</w:t>
      </w:r>
    </w:p>
    <w:p w14:paraId="68BF928F" w14:textId="3E28B418" w:rsidR="001B1E64" w:rsidRPr="008D26DE" w:rsidRDefault="001B1E64" w:rsidP="008D26DE">
      <w:pPr>
        <w:pStyle w:val="ListParagraph"/>
        <w:numPr>
          <w:ilvl w:val="0"/>
          <w:numId w:val="37"/>
        </w:numPr>
        <w:ind w:hanging="720"/>
        <w:rPr>
          <w:rFonts w:ascii="Times New Roman" w:hAnsi="Times New Roman" w:cs="Times New Roman"/>
        </w:rPr>
      </w:pPr>
      <w:r w:rsidRPr="008D26DE">
        <w:rPr>
          <w:rFonts w:ascii="Times New Roman" w:hAnsi="Times New Roman" w:cs="Times New Roman"/>
          <w:lang w:val="it-IT"/>
        </w:rPr>
        <w:t xml:space="preserve">Fuccio L, Collatuzzo G, Frazzoni L, Cadoni S, Anderloni A, Laterza L, Rogai F, Sambati V, Trovato C, Conti CB, Binda C, Vitale G, Montale A, Soriani P, Musso A, Mussetto A, La Marca M, Gallittu P, Marinelli F, Mura D, Fabbri C, Manno M, Zagari RM, Radaelli F, Hassan C, Repici A, Itzkowitz S, Farioli A, </w:t>
      </w:r>
      <w:r w:rsidRPr="008D26DE">
        <w:rPr>
          <w:rFonts w:ascii="Times New Roman" w:hAnsi="Times New Roman" w:cs="Times New Roman"/>
          <w:b/>
          <w:bCs/>
          <w:lang w:val="it-IT"/>
        </w:rPr>
        <w:t>Boffetta P</w:t>
      </w:r>
      <w:r w:rsidRPr="008D26DE">
        <w:rPr>
          <w:rFonts w:ascii="Times New Roman" w:hAnsi="Times New Roman" w:cs="Times New Roman"/>
          <w:lang w:val="it-IT"/>
        </w:rPr>
        <w:t xml:space="preserve">. Impact of colonoscopy on working productivity: a prospective multicenter observational study. </w:t>
      </w:r>
      <w:proofErr w:type="spellStart"/>
      <w:r w:rsidRPr="008D26DE">
        <w:rPr>
          <w:rFonts w:ascii="Times New Roman" w:hAnsi="Times New Roman" w:cs="Times New Roman"/>
        </w:rPr>
        <w:t>Gastrointest</w:t>
      </w:r>
      <w:proofErr w:type="spellEnd"/>
      <w:r w:rsidRPr="008D26DE">
        <w:rPr>
          <w:rFonts w:ascii="Times New Roman" w:hAnsi="Times New Roman" w:cs="Times New Roman"/>
        </w:rPr>
        <w:t xml:space="preserve"> </w:t>
      </w:r>
      <w:proofErr w:type="spellStart"/>
      <w:r w:rsidRPr="008D26DE">
        <w:rPr>
          <w:rFonts w:ascii="Times New Roman" w:hAnsi="Times New Roman" w:cs="Times New Roman"/>
        </w:rPr>
        <w:t>Endosc</w:t>
      </w:r>
      <w:proofErr w:type="spellEnd"/>
      <w:r w:rsidRPr="008D26DE">
        <w:rPr>
          <w:rFonts w:ascii="Times New Roman" w:hAnsi="Times New Roman" w:cs="Times New Roman"/>
        </w:rPr>
        <w:t>. 202</w:t>
      </w:r>
      <w:r w:rsidR="008D26DE" w:rsidRPr="008D26DE">
        <w:rPr>
          <w:rFonts w:ascii="Times New Roman" w:hAnsi="Times New Roman" w:cs="Times New Roman"/>
        </w:rPr>
        <w:t>2;</w:t>
      </w:r>
      <w:r w:rsidR="008D26DE" w:rsidRPr="008D26DE">
        <w:rPr>
          <w:rStyle w:val="BodyText"/>
          <w:rFonts w:ascii="Times New Roman" w:hAnsi="Times New Roman" w:cs="Times New Roman"/>
        </w:rPr>
        <w:t xml:space="preserve"> </w:t>
      </w:r>
      <w:r w:rsidR="008D26DE" w:rsidRPr="008D26DE">
        <w:rPr>
          <w:rStyle w:val="docsum-journal-citation"/>
          <w:rFonts w:ascii="Times New Roman" w:hAnsi="Times New Roman" w:cs="Times New Roman"/>
        </w:rPr>
        <w:t>95:550-61.</w:t>
      </w:r>
      <w:r w:rsidRPr="008D26DE">
        <w:rPr>
          <w:rFonts w:ascii="Times New Roman" w:hAnsi="Times New Roman" w:cs="Times New Roman"/>
        </w:rPr>
        <w:t xml:space="preserve"> PMID: 34896099.</w:t>
      </w:r>
    </w:p>
    <w:p w14:paraId="1866681F" w14:textId="77777777" w:rsidR="001B1E64" w:rsidRPr="008D26DE" w:rsidRDefault="001B1E64" w:rsidP="008D26DE">
      <w:pPr>
        <w:pStyle w:val="ListParagraph"/>
        <w:numPr>
          <w:ilvl w:val="0"/>
          <w:numId w:val="37"/>
        </w:numPr>
        <w:ind w:hanging="720"/>
        <w:rPr>
          <w:rFonts w:ascii="Times New Roman" w:hAnsi="Times New Roman" w:cs="Times New Roman"/>
        </w:rPr>
      </w:pPr>
      <w:proofErr w:type="spellStart"/>
      <w:r w:rsidRPr="008D26DE">
        <w:rPr>
          <w:rFonts w:ascii="Times New Roman" w:hAnsi="Times New Roman" w:cs="Times New Roman"/>
        </w:rPr>
        <w:t>Collatuzzo</w:t>
      </w:r>
      <w:proofErr w:type="spellEnd"/>
      <w:r w:rsidRPr="008D26DE">
        <w:rPr>
          <w:rFonts w:ascii="Times New Roman" w:hAnsi="Times New Roman" w:cs="Times New Roman"/>
        </w:rPr>
        <w:t xml:space="preserve"> G, Melloni R, Zanotti C, de Simone G, Pilastro D, Lodi V, </w:t>
      </w:r>
      <w:r w:rsidRPr="008D26DE">
        <w:rPr>
          <w:rFonts w:ascii="Times New Roman" w:hAnsi="Times New Roman" w:cs="Times New Roman"/>
          <w:b/>
          <w:bCs/>
        </w:rPr>
        <w:t>Boffetta P</w:t>
      </w:r>
      <w:r w:rsidRPr="008D26DE">
        <w:rPr>
          <w:rFonts w:ascii="Times New Roman" w:hAnsi="Times New Roman" w:cs="Times New Roman"/>
        </w:rPr>
        <w:t xml:space="preserve">. Comparing the Attitude toward the COVID-19 and the 2020/21 and 2019/20 Flu Vaccination Campaigns among Italian Healthcare Workers. Vaccines. </w:t>
      </w:r>
      <w:proofErr w:type="gramStart"/>
      <w:r w:rsidRPr="008D26DE">
        <w:rPr>
          <w:rFonts w:ascii="Times New Roman" w:hAnsi="Times New Roman" w:cs="Times New Roman"/>
        </w:rPr>
        <w:t>2021;9:1312</w:t>
      </w:r>
      <w:proofErr w:type="gramEnd"/>
      <w:r w:rsidRPr="008D26DE">
        <w:rPr>
          <w:rFonts w:ascii="Times New Roman" w:hAnsi="Times New Roman" w:cs="Times New Roman"/>
        </w:rPr>
        <w:t>. PMID: 34835242; PMCID: PMC8618503.</w:t>
      </w:r>
    </w:p>
    <w:p w14:paraId="2BB51D84" w14:textId="77777777" w:rsidR="001B1E64" w:rsidRPr="008D26DE" w:rsidRDefault="001B1E64" w:rsidP="008D26DE">
      <w:pPr>
        <w:pStyle w:val="ListParagraph"/>
        <w:numPr>
          <w:ilvl w:val="0"/>
          <w:numId w:val="37"/>
        </w:numPr>
        <w:ind w:hanging="720"/>
        <w:rPr>
          <w:rFonts w:ascii="Times New Roman" w:hAnsi="Times New Roman" w:cs="Times New Roman"/>
        </w:rPr>
      </w:pPr>
      <w:proofErr w:type="spellStart"/>
      <w:r w:rsidRPr="008D26DE">
        <w:rPr>
          <w:rFonts w:ascii="Times New Roman" w:hAnsi="Times New Roman" w:cs="Times New Roman"/>
        </w:rPr>
        <w:t>Vilardi</w:t>
      </w:r>
      <w:proofErr w:type="spellEnd"/>
      <w:r w:rsidRPr="008D26DE">
        <w:rPr>
          <w:rFonts w:ascii="Times New Roman" w:hAnsi="Times New Roman" w:cs="Times New Roman"/>
        </w:rPr>
        <w:t xml:space="preserve"> V, </w:t>
      </w:r>
      <w:r w:rsidRPr="008D26DE">
        <w:rPr>
          <w:rFonts w:ascii="Times New Roman" w:hAnsi="Times New Roman" w:cs="Times New Roman"/>
          <w:b/>
          <w:bCs/>
        </w:rPr>
        <w:t>Boffetta P</w:t>
      </w:r>
      <w:r w:rsidRPr="008D26DE">
        <w:rPr>
          <w:rFonts w:ascii="Times New Roman" w:hAnsi="Times New Roman" w:cs="Times New Roman"/>
        </w:rPr>
        <w:t xml:space="preserve">. Diesel exhaust exposure and risk of non-Hodgkin lymphoma: a meta-analysis. Eur J Cancer Prev. 2021 Nov 8. </w:t>
      </w:r>
      <w:proofErr w:type="spellStart"/>
      <w:r w:rsidRPr="008D26DE">
        <w:rPr>
          <w:rFonts w:ascii="Times New Roman" w:hAnsi="Times New Roman" w:cs="Times New Roman"/>
        </w:rPr>
        <w:t>Epub</w:t>
      </w:r>
      <w:proofErr w:type="spellEnd"/>
      <w:r w:rsidRPr="008D26DE">
        <w:rPr>
          <w:rFonts w:ascii="Times New Roman" w:hAnsi="Times New Roman" w:cs="Times New Roman"/>
        </w:rPr>
        <w:t xml:space="preserve"> ahead of print. PMID: 34750336.</w:t>
      </w:r>
    </w:p>
    <w:p w14:paraId="786600F7" w14:textId="25C70741" w:rsidR="001B1E64" w:rsidRPr="008D26DE" w:rsidRDefault="001B1E64" w:rsidP="008D26DE">
      <w:pPr>
        <w:pStyle w:val="ListParagraph"/>
        <w:numPr>
          <w:ilvl w:val="0"/>
          <w:numId w:val="37"/>
        </w:numPr>
        <w:ind w:hanging="720"/>
        <w:rPr>
          <w:rFonts w:ascii="Times New Roman" w:hAnsi="Times New Roman" w:cs="Times New Roman"/>
        </w:rPr>
      </w:pPr>
      <w:r w:rsidRPr="008D26DE">
        <w:rPr>
          <w:rFonts w:ascii="Times New Roman" w:hAnsi="Times New Roman" w:cs="Times New Roman"/>
        </w:rPr>
        <w:t xml:space="preserve">Visci G, </w:t>
      </w:r>
      <w:proofErr w:type="spellStart"/>
      <w:r w:rsidRPr="008D26DE">
        <w:rPr>
          <w:rFonts w:ascii="Times New Roman" w:hAnsi="Times New Roman" w:cs="Times New Roman"/>
        </w:rPr>
        <w:t>Zunarelli</w:t>
      </w:r>
      <w:proofErr w:type="spellEnd"/>
      <w:r w:rsidRPr="008D26DE">
        <w:rPr>
          <w:rFonts w:ascii="Times New Roman" w:hAnsi="Times New Roman" w:cs="Times New Roman"/>
        </w:rPr>
        <w:t xml:space="preserve"> C, Violante F, </w:t>
      </w:r>
      <w:r w:rsidRPr="008D26DE">
        <w:rPr>
          <w:rFonts w:ascii="Times New Roman" w:hAnsi="Times New Roman" w:cs="Times New Roman"/>
          <w:b/>
          <w:bCs/>
        </w:rPr>
        <w:t>Boffetta P</w:t>
      </w:r>
      <w:r w:rsidRPr="008D26DE">
        <w:rPr>
          <w:rFonts w:ascii="Times New Roman" w:hAnsi="Times New Roman" w:cs="Times New Roman"/>
        </w:rPr>
        <w:t xml:space="preserve">. Application of SARS-CoV-2 Antigenic Test in asymptomatic workers: sensitivity and specificity of the test. Med Lav. </w:t>
      </w:r>
      <w:proofErr w:type="gramStart"/>
      <w:r w:rsidRPr="008D26DE">
        <w:rPr>
          <w:rFonts w:ascii="Times New Roman" w:hAnsi="Times New Roman" w:cs="Times New Roman"/>
        </w:rPr>
        <w:t>2021;112:340</w:t>
      </w:r>
      <w:proofErr w:type="gramEnd"/>
      <w:r w:rsidRPr="008D26DE">
        <w:rPr>
          <w:rFonts w:ascii="Times New Roman" w:hAnsi="Times New Roman" w:cs="Times New Roman"/>
        </w:rPr>
        <w:t>-5. PMID:</w:t>
      </w:r>
      <w:r w:rsidR="00075D84" w:rsidRPr="008D26DE">
        <w:rPr>
          <w:rFonts w:ascii="Times New Roman" w:hAnsi="Times New Roman" w:cs="Times New Roman"/>
        </w:rPr>
        <w:t xml:space="preserve"> </w:t>
      </w:r>
      <w:r w:rsidRPr="008D26DE">
        <w:rPr>
          <w:rFonts w:ascii="Times New Roman" w:hAnsi="Times New Roman" w:cs="Times New Roman"/>
        </w:rPr>
        <w:t>34726662; PMCID: PMC8600576.</w:t>
      </w:r>
    </w:p>
    <w:p w14:paraId="407BE735" w14:textId="77777777" w:rsidR="001B1E64" w:rsidRPr="008D26DE" w:rsidRDefault="001B1E64" w:rsidP="008D26DE">
      <w:pPr>
        <w:pStyle w:val="ListParagraph"/>
        <w:numPr>
          <w:ilvl w:val="0"/>
          <w:numId w:val="37"/>
        </w:numPr>
        <w:ind w:hanging="720"/>
        <w:rPr>
          <w:rFonts w:ascii="Times New Roman" w:hAnsi="Times New Roman" w:cs="Times New Roman"/>
        </w:rPr>
      </w:pPr>
      <w:r w:rsidRPr="008D26DE">
        <w:rPr>
          <w:rFonts w:ascii="Times New Roman" w:hAnsi="Times New Roman" w:cs="Times New Roman"/>
        </w:rPr>
        <w:t xml:space="preserve">Moore A, </w:t>
      </w:r>
      <w:proofErr w:type="spellStart"/>
      <w:r w:rsidRPr="008D26DE">
        <w:rPr>
          <w:rFonts w:ascii="Times New Roman" w:hAnsi="Times New Roman" w:cs="Times New Roman"/>
        </w:rPr>
        <w:t>Machiela</w:t>
      </w:r>
      <w:proofErr w:type="spellEnd"/>
      <w:r w:rsidRPr="008D26DE">
        <w:rPr>
          <w:rFonts w:ascii="Times New Roman" w:hAnsi="Times New Roman" w:cs="Times New Roman"/>
        </w:rPr>
        <w:t xml:space="preserve"> MJ, Machado M, Wang SS, Kane E, </w:t>
      </w:r>
      <w:proofErr w:type="spellStart"/>
      <w:r w:rsidRPr="008D26DE">
        <w:rPr>
          <w:rFonts w:ascii="Times New Roman" w:hAnsi="Times New Roman" w:cs="Times New Roman"/>
        </w:rPr>
        <w:t>Slager</w:t>
      </w:r>
      <w:proofErr w:type="spellEnd"/>
      <w:r w:rsidRPr="008D26DE">
        <w:rPr>
          <w:rFonts w:ascii="Times New Roman" w:hAnsi="Times New Roman" w:cs="Times New Roman"/>
        </w:rPr>
        <w:t xml:space="preserve"> SL, Zhou W, Carrington M, Lan </w:t>
      </w:r>
      <w:r w:rsidRPr="008D26DE">
        <w:rPr>
          <w:rFonts w:ascii="Times New Roman" w:hAnsi="Times New Roman" w:cs="Times New Roman"/>
        </w:rPr>
        <w:lastRenderedPageBreak/>
        <w:t xml:space="preserve">Q, Milne RL, Birmann BM, Adami HO, </w:t>
      </w:r>
      <w:proofErr w:type="spellStart"/>
      <w:r w:rsidRPr="008D26DE">
        <w:rPr>
          <w:rFonts w:ascii="Times New Roman" w:hAnsi="Times New Roman" w:cs="Times New Roman"/>
        </w:rPr>
        <w:t>Albanes</w:t>
      </w:r>
      <w:proofErr w:type="spellEnd"/>
      <w:r w:rsidRPr="008D26DE">
        <w:rPr>
          <w:rFonts w:ascii="Times New Roman" w:hAnsi="Times New Roman" w:cs="Times New Roman"/>
        </w:rPr>
        <w:t xml:space="preserve"> D, Arslan AA, Becker N, </w:t>
      </w:r>
      <w:proofErr w:type="spellStart"/>
      <w:r w:rsidRPr="008D26DE">
        <w:rPr>
          <w:rFonts w:ascii="Times New Roman" w:hAnsi="Times New Roman" w:cs="Times New Roman"/>
        </w:rPr>
        <w:t>Benavente</w:t>
      </w:r>
      <w:proofErr w:type="spellEnd"/>
      <w:r w:rsidRPr="008D26DE">
        <w:rPr>
          <w:rFonts w:ascii="Times New Roman" w:hAnsi="Times New Roman" w:cs="Times New Roman"/>
        </w:rPr>
        <w:t xml:space="preserve"> Y, </w:t>
      </w:r>
      <w:proofErr w:type="spellStart"/>
      <w:r w:rsidRPr="008D26DE">
        <w:rPr>
          <w:rFonts w:ascii="Times New Roman" w:hAnsi="Times New Roman" w:cs="Times New Roman"/>
        </w:rPr>
        <w:t>Bisanzi</w:t>
      </w:r>
      <w:proofErr w:type="spellEnd"/>
      <w:r w:rsidRPr="008D26DE">
        <w:rPr>
          <w:rFonts w:ascii="Times New Roman" w:hAnsi="Times New Roman" w:cs="Times New Roman"/>
        </w:rPr>
        <w:t xml:space="preserve"> S, </w:t>
      </w:r>
      <w:r w:rsidRPr="008D26DE">
        <w:rPr>
          <w:rFonts w:ascii="Times New Roman" w:hAnsi="Times New Roman" w:cs="Times New Roman"/>
          <w:b/>
          <w:bCs/>
        </w:rPr>
        <w:t>Boffetta P</w:t>
      </w:r>
      <w:r w:rsidRPr="008D26DE">
        <w:rPr>
          <w:rFonts w:ascii="Times New Roman" w:hAnsi="Times New Roman" w:cs="Times New Roman"/>
        </w:rPr>
        <w:t xml:space="preserve">, </w:t>
      </w:r>
      <w:proofErr w:type="spellStart"/>
      <w:r w:rsidRPr="008D26DE">
        <w:rPr>
          <w:rFonts w:ascii="Times New Roman" w:hAnsi="Times New Roman" w:cs="Times New Roman"/>
        </w:rPr>
        <w:t>Bracci</w:t>
      </w:r>
      <w:proofErr w:type="spellEnd"/>
      <w:r w:rsidRPr="008D26DE">
        <w:rPr>
          <w:rFonts w:ascii="Times New Roman" w:hAnsi="Times New Roman" w:cs="Times New Roman"/>
        </w:rPr>
        <w:t xml:space="preserve"> PM, Brennan P, Brooks-Wilson AR, </w:t>
      </w:r>
      <w:proofErr w:type="spellStart"/>
      <w:r w:rsidRPr="008D26DE">
        <w:rPr>
          <w:rFonts w:ascii="Times New Roman" w:hAnsi="Times New Roman" w:cs="Times New Roman"/>
        </w:rPr>
        <w:t>Canzian</w:t>
      </w:r>
      <w:proofErr w:type="spellEnd"/>
      <w:r w:rsidRPr="008D26DE">
        <w:rPr>
          <w:rFonts w:ascii="Times New Roman" w:hAnsi="Times New Roman" w:cs="Times New Roman"/>
        </w:rPr>
        <w:t xml:space="preserve"> F, </w:t>
      </w:r>
      <w:proofErr w:type="spellStart"/>
      <w:r w:rsidRPr="008D26DE">
        <w:rPr>
          <w:rFonts w:ascii="Times New Roman" w:hAnsi="Times New Roman" w:cs="Times New Roman"/>
        </w:rPr>
        <w:t>Caporaso</w:t>
      </w:r>
      <w:proofErr w:type="spellEnd"/>
      <w:r w:rsidRPr="008D26DE">
        <w:rPr>
          <w:rFonts w:ascii="Times New Roman" w:hAnsi="Times New Roman" w:cs="Times New Roman"/>
        </w:rPr>
        <w:t xml:space="preserve"> N, </w:t>
      </w:r>
      <w:proofErr w:type="spellStart"/>
      <w:r w:rsidRPr="008D26DE">
        <w:rPr>
          <w:rFonts w:ascii="Times New Roman" w:hAnsi="Times New Roman" w:cs="Times New Roman"/>
        </w:rPr>
        <w:t>Clavel</w:t>
      </w:r>
      <w:proofErr w:type="spellEnd"/>
      <w:r w:rsidRPr="008D26DE">
        <w:rPr>
          <w:rFonts w:ascii="Times New Roman" w:hAnsi="Times New Roman" w:cs="Times New Roman"/>
        </w:rPr>
        <w:t xml:space="preserve"> J, Cocco P, Conde L, Cox DG, Cozen W, Curtin K, De Vivo I, de Sanjose S, </w:t>
      </w:r>
      <w:proofErr w:type="spellStart"/>
      <w:r w:rsidRPr="008D26DE">
        <w:rPr>
          <w:rFonts w:ascii="Times New Roman" w:hAnsi="Times New Roman" w:cs="Times New Roman"/>
        </w:rPr>
        <w:t>Foretova</w:t>
      </w:r>
      <w:proofErr w:type="spellEnd"/>
      <w:r w:rsidRPr="008D26DE">
        <w:rPr>
          <w:rFonts w:ascii="Times New Roman" w:hAnsi="Times New Roman" w:cs="Times New Roman"/>
        </w:rPr>
        <w:t xml:space="preserve"> L, Gapstur SM, </w:t>
      </w:r>
      <w:proofErr w:type="spellStart"/>
      <w:r w:rsidRPr="008D26DE">
        <w:rPr>
          <w:rFonts w:ascii="Times New Roman" w:hAnsi="Times New Roman" w:cs="Times New Roman"/>
        </w:rPr>
        <w:t>Ghesquières</w:t>
      </w:r>
      <w:proofErr w:type="spellEnd"/>
      <w:r w:rsidRPr="008D26DE">
        <w:rPr>
          <w:rFonts w:ascii="Times New Roman" w:hAnsi="Times New Roman" w:cs="Times New Roman"/>
        </w:rPr>
        <w:t xml:space="preserve"> H, Giles GG, Glenn M, </w:t>
      </w:r>
      <w:proofErr w:type="spellStart"/>
      <w:r w:rsidRPr="008D26DE">
        <w:rPr>
          <w:rFonts w:ascii="Times New Roman" w:hAnsi="Times New Roman" w:cs="Times New Roman"/>
        </w:rPr>
        <w:t>Glimelius</w:t>
      </w:r>
      <w:proofErr w:type="spellEnd"/>
      <w:r w:rsidRPr="008D26DE">
        <w:rPr>
          <w:rFonts w:ascii="Times New Roman" w:hAnsi="Times New Roman" w:cs="Times New Roman"/>
        </w:rPr>
        <w:t xml:space="preserve"> B, Gao C, </w:t>
      </w:r>
      <w:proofErr w:type="spellStart"/>
      <w:r w:rsidRPr="008D26DE">
        <w:rPr>
          <w:rFonts w:ascii="Times New Roman" w:hAnsi="Times New Roman" w:cs="Times New Roman"/>
        </w:rPr>
        <w:t>Habermann</w:t>
      </w:r>
      <w:proofErr w:type="spellEnd"/>
      <w:r w:rsidRPr="008D26DE">
        <w:rPr>
          <w:rFonts w:ascii="Times New Roman" w:hAnsi="Times New Roman" w:cs="Times New Roman"/>
        </w:rPr>
        <w:t xml:space="preserve"> TM, </w:t>
      </w:r>
      <w:proofErr w:type="spellStart"/>
      <w:r w:rsidRPr="008D26DE">
        <w:rPr>
          <w:rFonts w:ascii="Times New Roman" w:hAnsi="Times New Roman" w:cs="Times New Roman"/>
        </w:rPr>
        <w:t>Hjalgrim</w:t>
      </w:r>
      <w:proofErr w:type="spellEnd"/>
      <w:r w:rsidRPr="008D26DE">
        <w:rPr>
          <w:rFonts w:ascii="Times New Roman" w:hAnsi="Times New Roman" w:cs="Times New Roman"/>
        </w:rPr>
        <w:t xml:space="preserve"> H, Jackson RD, </w:t>
      </w:r>
      <w:proofErr w:type="spellStart"/>
      <w:r w:rsidRPr="008D26DE">
        <w:rPr>
          <w:rFonts w:ascii="Times New Roman" w:hAnsi="Times New Roman" w:cs="Times New Roman"/>
        </w:rPr>
        <w:t>Liebow</w:t>
      </w:r>
      <w:proofErr w:type="spellEnd"/>
      <w:r w:rsidRPr="008D26DE">
        <w:rPr>
          <w:rFonts w:ascii="Times New Roman" w:hAnsi="Times New Roman" w:cs="Times New Roman"/>
        </w:rPr>
        <w:t xml:space="preserve"> M, Link BK, </w:t>
      </w:r>
      <w:proofErr w:type="spellStart"/>
      <w:r w:rsidRPr="008D26DE">
        <w:rPr>
          <w:rFonts w:ascii="Times New Roman" w:hAnsi="Times New Roman" w:cs="Times New Roman"/>
        </w:rPr>
        <w:t>Maynadie</w:t>
      </w:r>
      <w:proofErr w:type="spellEnd"/>
      <w:r w:rsidRPr="008D26DE">
        <w:rPr>
          <w:rFonts w:ascii="Times New Roman" w:hAnsi="Times New Roman" w:cs="Times New Roman"/>
        </w:rPr>
        <w:t xml:space="preserve"> M, McKay J, </w:t>
      </w:r>
      <w:proofErr w:type="spellStart"/>
      <w:r w:rsidRPr="008D26DE">
        <w:rPr>
          <w:rFonts w:ascii="Times New Roman" w:hAnsi="Times New Roman" w:cs="Times New Roman"/>
        </w:rPr>
        <w:t>Melbye</w:t>
      </w:r>
      <w:proofErr w:type="spellEnd"/>
      <w:r w:rsidRPr="008D26DE">
        <w:rPr>
          <w:rFonts w:ascii="Times New Roman" w:hAnsi="Times New Roman" w:cs="Times New Roman"/>
        </w:rPr>
        <w:t xml:space="preserve"> M, </w:t>
      </w:r>
      <w:proofErr w:type="spellStart"/>
      <w:r w:rsidRPr="008D26DE">
        <w:rPr>
          <w:rFonts w:ascii="Times New Roman" w:hAnsi="Times New Roman" w:cs="Times New Roman"/>
        </w:rPr>
        <w:t>Miligi</w:t>
      </w:r>
      <w:proofErr w:type="spellEnd"/>
      <w:r w:rsidRPr="008D26DE">
        <w:rPr>
          <w:rFonts w:ascii="Times New Roman" w:hAnsi="Times New Roman" w:cs="Times New Roman"/>
        </w:rPr>
        <w:t xml:space="preserve"> L, Molina TJ, </w:t>
      </w:r>
      <w:proofErr w:type="spellStart"/>
      <w:r w:rsidRPr="008D26DE">
        <w:rPr>
          <w:rFonts w:ascii="Times New Roman" w:hAnsi="Times New Roman" w:cs="Times New Roman"/>
        </w:rPr>
        <w:t>Monnereau</w:t>
      </w:r>
      <w:proofErr w:type="spellEnd"/>
      <w:r w:rsidRPr="008D26DE">
        <w:rPr>
          <w:rFonts w:ascii="Times New Roman" w:hAnsi="Times New Roman" w:cs="Times New Roman"/>
        </w:rPr>
        <w:t xml:space="preserve"> A, </w:t>
      </w:r>
      <w:proofErr w:type="spellStart"/>
      <w:r w:rsidRPr="008D26DE">
        <w:rPr>
          <w:rFonts w:ascii="Times New Roman" w:hAnsi="Times New Roman" w:cs="Times New Roman"/>
        </w:rPr>
        <w:t>Nieters</w:t>
      </w:r>
      <w:proofErr w:type="spellEnd"/>
      <w:r w:rsidRPr="008D26DE">
        <w:rPr>
          <w:rFonts w:ascii="Times New Roman" w:hAnsi="Times New Roman" w:cs="Times New Roman"/>
        </w:rPr>
        <w:t xml:space="preserve"> A, North KE, Offit K, Patel AV, </w:t>
      </w:r>
      <w:proofErr w:type="spellStart"/>
      <w:r w:rsidRPr="008D26DE">
        <w:rPr>
          <w:rFonts w:ascii="Times New Roman" w:hAnsi="Times New Roman" w:cs="Times New Roman"/>
        </w:rPr>
        <w:t>Piro</w:t>
      </w:r>
      <w:proofErr w:type="spellEnd"/>
      <w:r w:rsidRPr="008D26DE">
        <w:rPr>
          <w:rFonts w:ascii="Times New Roman" w:hAnsi="Times New Roman" w:cs="Times New Roman"/>
        </w:rPr>
        <w:t xml:space="preserve"> S, Ravichandran V, </w:t>
      </w:r>
      <w:proofErr w:type="spellStart"/>
      <w:r w:rsidRPr="008D26DE">
        <w:rPr>
          <w:rFonts w:ascii="Times New Roman" w:hAnsi="Times New Roman" w:cs="Times New Roman"/>
        </w:rPr>
        <w:t>Riboli</w:t>
      </w:r>
      <w:proofErr w:type="spellEnd"/>
      <w:r w:rsidRPr="008D26DE">
        <w:rPr>
          <w:rFonts w:ascii="Times New Roman" w:hAnsi="Times New Roman" w:cs="Times New Roman"/>
        </w:rPr>
        <w:t xml:space="preserve"> E, Salles G, Severson RK, </w:t>
      </w:r>
      <w:proofErr w:type="spellStart"/>
      <w:r w:rsidRPr="008D26DE">
        <w:rPr>
          <w:rFonts w:ascii="Times New Roman" w:hAnsi="Times New Roman" w:cs="Times New Roman"/>
        </w:rPr>
        <w:t>Skibola</w:t>
      </w:r>
      <w:proofErr w:type="spellEnd"/>
      <w:r w:rsidRPr="008D26DE">
        <w:rPr>
          <w:rFonts w:ascii="Times New Roman" w:hAnsi="Times New Roman" w:cs="Times New Roman"/>
        </w:rPr>
        <w:t xml:space="preserve"> CF, </w:t>
      </w:r>
      <w:proofErr w:type="spellStart"/>
      <w:r w:rsidRPr="008D26DE">
        <w:rPr>
          <w:rFonts w:ascii="Times New Roman" w:hAnsi="Times New Roman" w:cs="Times New Roman"/>
        </w:rPr>
        <w:t>Smedby</w:t>
      </w:r>
      <w:proofErr w:type="spellEnd"/>
      <w:r w:rsidRPr="008D26DE">
        <w:rPr>
          <w:rFonts w:ascii="Times New Roman" w:hAnsi="Times New Roman" w:cs="Times New Roman"/>
        </w:rPr>
        <w:t xml:space="preserve"> KE, Southey MC, Spinelli JJ, Staines A, Stewart C, Teras LR, Tinker LF, Travis RC, </w:t>
      </w:r>
      <w:proofErr w:type="spellStart"/>
      <w:r w:rsidRPr="008D26DE">
        <w:rPr>
          <w:rFonts w:ascii="Times New Roman" w:hAnsi="Times New Roman" w:cs="Times New Roman"/>
        </w:rPr>
        <w:t>Vajdic</w:t>
      </w:r>
      <w:proofErr w:type="spellEnd"/>
      <w:r w:rsidRPr="008D26DE">
        <w:rPr>
          <w:rFonts w:ascii="Times New Roman" w:hAnsi="Times New Roman" w:cs="Times New Roman"/>
        </w:rPr>
        <w:t xml:space="preserve"> CM, Vermeulen RCH, </w:t>
      </w:r>
      <w:proofErr w:type="spellStart"/>
      <w:r w:rsidRPr="008D26DE">
        <w:rPr>
          <w:rFonts w:ascii="Times New Roman" w:hAnsi="Times New Roman" w:cs="Times New Roman"/>
        </w:rPr>
        <w:t>Vijai</w:t>
      </w:r>
      <w:proofErr w:type="spellEnd"/>
      <w:r w:rsidRPr="008D26DE">
        <w:rPr>
          <w:rFonts w:ascii="Times New Roman" w:hAnsi="Times New Roman" w:cs="Times New Roman"/>
        </w:rPr>
        <w:t xml:space="preserve"> J, Weiderpass E, Weinstein S, Doo NW, Zhang Y, Zheng T, Chanock SJ, Rothman N, Cerhan JR, Dean M, Camp NJ, Yeager M, Berndt SI. Genome-wide homozygosity and risk of four non-Hodgkin lymphoma subtypes. J </w:t>
      </w:r>
      <w:proofErr w:type="spellStart"/>
      <w:r w:rsidRPr="008D26DE">
        <w:rPr>
          <w:rFonts w:ascii="Times New Roman" w:hAnsi="Times New Roman" w:cs="Times New Roman"/>
        </w:rPr>
        <w:t>Transl</w:t>
      </w:r>
      <w:proofErr w:type="spellEnd"/>
      <w:r w:rsidRPr="008D26DE">
        <w:rPr>
          <w:rFonts w:ascii="Times New Roman" w:hAnsi="Times New Roman" w:cs="Times New Roman"/>
        </w:rPr>
        <w:t xml:space="preserve"> Genet Genom.2021;5:200-17. PMID: 34622145; PMCID: PMC8494431.</w:t>
      </w:r>
    </w:p>
    <w:p w14:paraId="6C61B2F2" w14:textId="4C651321" w:rsidR="001B1E64" w:rsidRPr="008D26DE" w:rsidRDefault="001B1E64" w:rsidP="008D26DE">
      <w:pPr>
        <w:pStyle w:val="ListParagraph"/>
        <w:numPr>
          <w:ilvl w:val="0"/>
          <w:numId w:val="37"/>
        </w:numPr>
        <w:ind w:hanging="720"/>
        <w:rPr>
          <w:rFonts w:ascii="Times New Roman" w:hAnsi="Times New Roman" w:cs="Times New Roman"/>
          <w:lang w:val="it-IT"/>
        </w:rPr>
      </w:pPr>
      <w:r w:rsidRPr="008D26DE">
        <w:rPr>
          <w:rFonts w:ascii="Times New Roman" w:hAnsi="Times New Roman" w:cs="Times New Roman"/>
        </w:rPr>
        <w:t xml:space="preserve">Martimianaki G, Bertuccio P, Alicandro G, Pelucchi C, Bravi F, Carioli G, Bonzi R, Rabkin CS, Liao LM, Sinha R, Johnson K, Hu J, </w:t>
      </w:r>
      <w:proofErr w:type="spellStart"/>
      <w:r w:rsidRPr="008D26DE">
        <w:rPr>
          <w:rFonts w:ascii="Times New Roman" w:hAnsi="Times New Roman" w:cs="Times New Roman"/>
        </w:rPr>
        <w:t>Palli</w:t>
      </w:r>
      <w:proofErr w:type="spellEnd"/>
      <w:r w:rsidRPr="008D26DE">
        <w:rPr>
          <w:rFonts w:ascii="Times New Roman" w:hAnsi="Times New Roman" w:cs="Times New Roman"/>
        </w:rPr>
        <w:t xml:space="preserve"> D, Ferraroni M, Lunet N, Morais S, </w:t>
      </w:r>
      <w:proofErr w:type="spellStart"/>
      <w:r w:rsidRPr="008D26DE">
        <w:rPr>
          <w:rFonts w:ascii="Times New Roman" w:hAnsi="Times New Roman" w:cs="Times New Roman"/>
        </w:rPr>
        <w:t>Tsugane</w:t>
      </w:r>
      <w:proofErr w:type="spellEnd"/>
      <w:r w:rsidRPr="008D26DE">
        <w:rPr>
          <w:rFonts w:ascii="Times New Roman" w:hAnsi="Times New Roman" w:cs="Times New Roman"/>
        </w:rPr>
        <w:t xml:space="preserve"> S, Hidaka A, Hamada GS, López-Carrillo L, Hernández-Ramírez RU, Zaridze D, </w:t>
      </w:r>
      <w:proofErr w:type="spellStart"/>
      <w:r w:rsidRPr="008D26DE">
        <w:rPr>
          <w:rFonts w:ascii="Times New Roman" w:hAnsi="Times New Roman" w:cs="Times New Roman"/>
        </w:rPr>
        <w:t>Maximovitch</w:t>
      </w:r>
      <w:proofErr w:type="spellEnd"/>
      <w:r w:rsidRPr="008D26DE">
        <w:rPr>
          <w:rFonts w:ascii="Times New Roman" w:hAnsi="Times New Roman" w:cs="Times New Roman"/>
        </w:rPr>
        <w:t xml:space="preserve"> D, Aragonés N, Martin V, Ward MH, Vioque J, Garcia de la Hera M, Zhang ZF, Kurtz RC, Lagiou P, Lagiou A, Trichopoulou A, </w:t>
      </w:r>
      <w:proofErr w:type="spellStart"/>
      <w:r w:rsidRPr="008D26DE">
        <w:rPr>
          <w:rFonts w:ascii="Times New Roman" w:hAnsi="Times New Roman" w:cs="Times New Roman"/>
        </w:rPr>
        <w:t>Karakatsani</w:t>
      </w:r>
      <w:proofErr w:type="spellEnd"/>
      <w:r w:rsidRPr="008D26DE">
        <w:rPr>
          <w:rFonts w:ascii="Times New Roman" w:hAnsi="Times New Roman" w:cs="Times New Roman"/>
        </w:rPr>
        <w:t xml:space="preserve"> A, Malekzadeh R, Camargo MC, Curado MP, Boccia S, </w:t>
      </w:r>
      <w:r w:rsidRPr="008D26DE">
        <w:rPr>
          <w:rFonts w:ascii="Times New Roman" w:hAnsi="Times New Roman" w:cs="Times New Roman"/>
          <w:b/>
          <w:bCs/>
        </w:rPr>
        <w:t>Boffetta P</w:t>
      </w:r>
      <w:r w:rsidRPr="008D26DE">
        <w:rPr>
          <w:rFonts w:ascii="Times New Roman" w:hAnsi="Times New Roman" w:cs="Times New Roman"/>
        </w:rPr>
        <w:t xml:space="preserve">, Negri E, La Vecchia C. Coffee consumption and gastric cancer: a pooled analysis from the Stomach cancer Pooling Project consortium. Eur J Cancer Prev. </w:t>
      </w:r>
      <w:proofErr w:type="gramStart"/>
      <w:r w:rsidR="008D26DE" w:rsidRPr="008D26DE">
        <w:rPr>
          <w:rStyle w:val="docsum-journal-citation"/>
          <w:rFonts w:ascii="Times New Roman" w:hAnsi="Times New Roman" w:cs="Times New Roman"/>
        </w:rPr>
        <w:t>2022;31:117</w:t>
      </w:r>
      <w:proofErr w:type="gramEnd"/>
      <w:r w:rsidR="008D26DE" w:rsidRPr="008D26DE">
        <w:rPr>
          <w:rStyle w:val="docsum-journal-citation"/>
          <w:rFonts w:ascii="Times New Roman" w:hAnsi="Times New Roman" w:cs="Times New Roman"/>
        </w:rPr>
        <w:t>-27</w:t>
      </w:r>
      <w:r w:rsidRPr="008D26DE">
        <w:rPr>
          <w:rFonts w:ascii="Times New Roman" w:hAnsi="Times New Roman" w:cs="Times New Roman"/>
        </w:rPr>
        <w:t xml:space="preserve">. </w:t>
      </w:r>
      <w:r w:rsidRPr="008D26DE">
        <w:rPr>
          <w:rFonts w:ascii="Times New Roman" w:hAnsi="Times New Roman" w:cs="Times New Roman"/>
          <w:lang w:val="it-IT"/>
        </w:rPr>
        <w:t xml:space="preserve">PMID: 34545022. </w:t>
      </w:r>
    </w:p>
    <w:p w14:paraId="7B1ACDD2" w14:textId="77777777" w:rsidR="001B1E64" w:rsidRPr="008D26DE" w:rsidRDefault="001B1E64" w:rsidP="008D26DE">
      <w:pPr>
        <w:pStyle w:val="ListParagraph"/>
        <w:numPr>
          <w:ilvl w:val="0"/>
          <w:numId w:val="37"/>
        </w:numPr>
        <w:ind w:hanging="720"/>
        <w:rPr>
          <w:rFonts w:ascii="Times New Roman" w:hAnsi="Times New Roman" w:cs="Times New Roman"/>
          <w:lang w:val="it-IT"/>
        </w:rPr>
      </w:pPr>
      <w:r w:rsidRPr="008D26DE">
        <w:rPr>
          <w:rFonts w:ascii="Times New Roman" w:hAnsi="Times New Roman" w:cs="Times New Roman"/>
          <w:lang w:val="it-IT"/>
        </w:rPr>
        <w:t xml:space="preserve">Rizzello E, Denti Pompiani I, Violante F, </w:t>
      </w:r>
      <w:r w:rsidRPr="008D26DE">
        <w:rPr>
          <w:rFonts w:ascii="Times New Roman" w:hAnsi="Times New Roman" w:cs="Times New Roman"/>
          <w:b/>
          <w:bCs/>
          <w:lang w:val="it-IT"/>
        </w:rPr>
        <w:t>Boffetta P</w:t>
      </w:r>
      <w:r w:rsidRPr="008D26DE">
        <w:rPr>
          <w:rFonts w:ascii="Times New Roman" w:hAnsi="Times New Roman" w:cs="Times New Roman"/>
          <w:lang w:val="it-IT"/>
        </w:rPr>
        <w:t>. Interaction between occupational exposure to diesel exhaust and tobacco smoking in determining lung cancer risk: a meta-analysis. Eur J Cancer Prev. 2022;31: 1-6. PMID: 34545021.</w:t>
      </w:r>
    </w:p>
    <w:p w14:paraId="4E56DE4F" w14:textId="77777777" w:rsidR="001B1E64" w:rsidRPr="008D26DE" w:rsidRDefault="001B1E64" w:rsidP="008D26DE">
      <w:pPr>
        <w:pStyle w:val="ListParagraph"/>
        <w:numPr>
          <w:ilvl w:val="0"/>
          <w:numId w:val="37"/>
        </w:numPr>
        <w:ind w:hanging="720"/>
        <w:rPr>
          <w:rFonts w:ascii="Times New Roman" w:hAnsi="Times New Roman" w:cs="Times New Roman"/>
        </w:rPr>
      </w:pPr>
      <w:r w:rsidRPr="008D26DE">
        <w:rPr>
          <w:rFonts w:ascii="Times New Roman" w:hAnsi="Times New Roman" w:cs="Times New Roman"/>
        </w:rPr>
        <w:t xml:space="preserve">Giraldi L, </w:t>
      </w:r>
      <w:proofErr w:type="spellStart"/>
      <w:r w:rsidRPr="008D26DE">
        <w:rPr>
          <w:rFonts w:ascii="Times New Roman" w:hAnsi="Times New Roman" w:cs="Times New Roman"/>
        </w:rPr>
        <w:t>Collatuzzo</w:t>
      </w:r>
      <w:proofErr w:type="spellEnd"/>
      <w:r w:rsidRPr="008D26DE">
        <w:rPr>
          <w:rFonts w:ascii="Times New Roman" w:hAnsi="Times New Roman" w:cs="Times New Roman"/>
        </w:rPr>
        <w:t xml:space="preserve"> G, Hashim D, </w:t>
      </w:r>
      <w:proofErr w:type="spellStart"/>
      <w:r w:rsidRPr="008D26DE">
        <w:rPr>
          <w:rFonts w:ascii="Times New Roman" w:hAnsi="Times New Roman" w:cs="Times New Roman"/>
        </w:rPr>
        <w:t>Franceschi</w:t>
      </w:r>
      <w:proofErr w:type="spellEnd"/>
      <w:r w:rsidRPr="008D26DE">
        <w:rPr>
          <w:rFonts w:ascii="Times New Roman" w:hAnsi="Times New Roman" w:cs="Times New Roman"/>
        </w:rPr>
        <w:t xml:space="preserve"> S, Herrero R, Chen C, Schwartz SM, Smith E, Kelsey K, McClean M, </w:t>
      </w:r>
      <w:proofErr w:type="spellStart"/>
      <w:r w:rsidRPr="008D26DE">
        <w:rPr>
          <w:rFonts w:ascii="Times New Roman" w:hAnsi="Times New Roman" w:cs="Times New Roman"/>
        </w:rPr>
        <w:t>Gillison</w:t>
      </w:r>
      <w:proofErr w:type="spellEnd"/>
      <w:r w:rsidRPr="008D26DE">
        <w:rPr>
          <w:rFonts w:ascii="Times New Roman" w:hAnsi="Times New Roman" w:cs="Times New Roman"/>
        </w:rPr>
        <w:t xml:space="preserve"> M, Boccia S, Hashibe M, Amy Lee YC, </w:t>
      </w:r>
      <w:r w:rsidRPr="008D26DE">
        <w:rPr>
          <w:rFonts w:ascii="Times New Roman" w:hAnsi="Times New Roman" w:cs="Times New Roman"/>
          <w:b/>
          <w:bCs/>
        </w:rPr>
        <w:t>Boffetta P</w:t>
      </w:r>
      <w:r w:rsidRPr="008D26DE">
        <w:rPr>
          <w:rFonts w:ascii="Times New Roman" w:hAnsi="Times New Roman" w:cs="Times New Roman"/>
        </w:rPr>
        <w:t xml:space="preserve">. Infection with Human Papilloma Virus (HPV) and risk of subsites within the oral cancer. Cancer Epidemiol. </w:t>
      </w:r>
      <w:proofErr w:type="gramStart"/>
      <w:r w:rsidRPr="008D26DE">
        <w:rPr>
          <w:rFonts w:ascii="Times New Roman" w:hAnsi="Times New Roman" w:cs="Times New Roman"/>
        </w:rPr>
        <w:t>2021;75:102020</w:t>
      </w:r>
      <w:proofErr w:type="gramEnd"/>
      <w:r w:rsidRPr="008D26DE">
        <w:rPr>
          <w:rFonts w:ascii="Times New Roman" w:hAnsi="Times New Roman" w:cs="Times New Roman"/>
        </w:rPr>
        <w:t>. PMID: 34509873.</w:t>
      </w:r>
    </w:p>
    <w:p w14:paraId="759B61A0" w14:textId="77777777" w:rsidR="001B1E64" w:rsidRPr="008D26DE" w:rsidRDefault="001B1E64" w:rsidP="008D26DE">
      <w:pPr>
        <w:pStyle w:val="ListParagraph"/>
        <w:numPr>
          <w:ilvl w:val="0"/>
          <w:numId w:val="37"/>
        </w:numPr>
        <w:ind w:hanging="720"/>
        <w:rPr>
          <w:rFonts w:ascii="Times New Roman" w:hAnsi="Times New Roman" w:cs="Times New Roman"/>
        </w:rPr>
      </w:pPr>
      <w:r w:rsidRPr="008D26DE">
        <w:rPr>
          <w:rFonts w:ascii="Times New Roman" w:hAnsi="Times New Roman" w:cs="Times New Roman"/>
        </w:rPr>
        <w:t xml:space="preserve">Goldfarb DG, Zeig-Owens R, Kristjansson D, Li J, Brackbill RM, Farfel MR, Cone JE, Yung J, Kahn AR, Qiao B, Schymura MJ, Webber MP, Dasaro CR, Shapiro M, Todd AC, Prezant DJ, </w:t>
      </w:r>
      <w:r w:rsidRPr="008D26DE">
        <w:rPr>
          <w:rFonts w:ascii="Times New Roman" w:hAnsi="Times New Roman" w:cs="Times New Roman"/>
          <w:b/>
          <w:bCs/>
        </w:rPr>
        <w:t>Boffetta P</w:t>
      </w:r>
      <w:r w:rsidRPr="008D26DE">
        <w:rPr>
          <w:rFonts w:ascii="Times New Roman" w:hAnsi="Times New Roman" w:cs="Times New Roman"/>
        </w:rPr>
        <w:t xml:space="preserve">, Hall CB. Temporal association of prostate cancer incidence with World Trade Center rescue/recovery work. </w:t>
      </w:r>
      <w:proofErr w:type="spellStart"/>
      <w:r w:rsidRPr="008D26DE">
        <w:rPr>
          <w:rFonts w:ascii="Times New Roman" w:hAnsi="Times New Roman" w:cs="Times New Roman"/>
        </w:rPr>
        <w:t>Occup</w:t>
      </w:r>
      <w:proofErr w:type="spellEnd"/>
      <w:r w:rsidRPr="008D26DE">
        <w:rPr>
          <w:rFonts w:ascii="Times New Roman" w:hAnsi="Times New Roman" w:cs="Times New Roman"/>
        </w:rPr>
        <w:t xml:space="preserve"> Environ Med. </w:t>
      </w:r>
      <w:proofErr w:type="gramStart"/>
      <w:r w:rsidRPr="008D26DE">
        <w:rPr>
          <w:rFonts w:ascii="Times New Roman" w:hAnsi="Times New Roman" w:cs="Times New Roman"/>
        </w:rPr>
        <w:t>2021;78:699</w:t>
      </w:r>
      <w:proofErr w:type="gramEnd"/>
      <w:r w:rsidRPr="008D26DE">
        <w:rPr>
          <w:rFonts w:ascii="Times New Roman" w:hAnsi="Times New Roman" w:cs="Times New Roman"/>
        </w:rPr>
        <w:t>-706. PMID: 34507966; PMCID: PMC8458078.</w:t>
      </w:r>
    </w:p>
    <w:p w14:paraId="64FD2AAA" w14:textId="77777777" w:rsidR="001B1E64" w:rsidRPr="008D26DE" w:rsidRDefault="001B1E64" w:rsidP="008D26DE">
      <w:pPr>
        <w:pStyle w:val="ListParagraph"/>
        <w:numPr>
          <w:ilvl w:val="0"/>
          <w:numId w:val="37"/>
        </w:numPr>
        <w:ind w:hanging="720"/>
        <w:rPr>
          <w:rFonts w:ascii="Times New Roman" w:hAnsi="Times New Roman" w:cs="Times New Roman"/>
        </w:rPr>
      </w:pPr>
      <w:r w:rsidRPr="008D26DE">
        <w:rPr>
          <w:rFonts w:ascii="Times New Roman" w:hAnsi="Times New Roman" w:cs="Times New Roman"/>
        </w:rPr>
        <w:t xml:space="preserve">Li J, Yung J, Qiao B, Takemoto E, Goldfarb DG, Zeig-Owens R, Cone JE, Brackbill RM, Farfel MR, Kahn AR, Schymura MJ, Shapiro MZ, Dasaro CR, Todd AC, Kristjansson D, Prezant DJ, </w:t>
      </w:r>
      <w:r w:rsidRPr="008D26DE">
        <w:rPr>
          <w:rFonts w:ascii="Times New Roman" w:hAnsi="Times New Roman" w:cs="Times New Roman"/>
          <w:b/>
          <w:bCs/>
        </w:rPr>
        <w:t>Boffetta P</w:t>
      </w:r>
      <w:r w:rsidRPr="008D26DE">
        <w:rPr>
          <w:rFonts w:ascii="Times New Roman" w:hAnsi="Times New Roman" w:cs="Times New Roman"/>
        </w:rPr>
        <w:t xml:space="preserve">, Hall CB. Cancer Incidence in World Trade Center Rescue and Recovery Workers: 14 Years of Follow-Up. J Natl Cancer Inst. </w:t>
      </w:r>
      <w:proofErr w:type="gramStart"/>
      <w:r w:rsidRPr="008D26DE">
        <w:rPr>
          <w:rFonts w:ascii="Times New Roman" w:hAnsi="Times New Roman" w:cs="Times New Roman"/>
        </w:rPr>
        <w:t>2021:djab</w:t>
      </w:r>
      <w:proofErr w:type="gramEnd"/>
      <w:r w:rsidRPr="008D26DE">
        <w:rPr>
          <w:rFonts w:ascii="Times New Roman" w:hAnsi="Times New Roman" w:cs="Times New Roman"/>
        </w:rPr>
        <w:t>165. PMID: 34498043.</w:t>
      </w:r>
    </w:p>
    <w:p w14:paraId="5F5A9931" w14:textId="77777777" w:rsidR="001B1E64" w:rsidRPr="008D26DE" w:rsidRDefault="001B1E64" w:rsidP="008D26DE">
      <w:pPr>
        <w:pStyle w:val="ListParagraph"/>
        <w:numPr>
          <w:ilvl w:val="0"/>
          <w:numId w:val="37"/>
        </w:numPr>
        <w:ind w:hanging="720"/>
        <w:rPr>
          <w:rFonts w:ascii="Times New Roman" w:hAnsi="Times New Roman" w:cs="Times New Roman"/>
        </w:rPr>
      </w:pPr>
      <w:r w:rsidRPr="008D26DE">
        <w:rPr>
          <w:rFonts w:ascii="Times New Roman" w:hAnsi="Times New Roman" w:cs="Times New Roman"/>
        </w:rPr>
        <w:t xml:space="preserve">Svensson T, Saito E, Svensson AK, Melander O, </w:t>
      </w:r>
      <w:proofErr w:type="spellStart"/>
      <w:r w:rsidRPr="008D26DE">
        <w:rPr>
          <w:rFonts w:ascii="Times New Roman" w:hAnsi="Times New Roman" w:cs="Times New Roman"/>
        </w:rPr>
        <w:t>Orho</w:t>
      </w:r>
      <w:proofErr w:type="spellEnd"/>
      <w:r w:rsidRPr="008D26DE">
        <w:rPr>
          <w:rFonts w:ascii="Times New Roman" w:hAnsi="Times New Roman" w:cs="Times New Roman"/>
        </w:rPr>
        <w:t xml:space="preserve">-Melander M, Mimura M, Rahman S, Sawada N, Koh WP, Shu XO, Tsuji I, </w:t>
      </w:r>
      <w:proofErr w:type="spellStart"/>
      <w:r w:rsidRPr="008D26DE">
        <w:rPr>
          <w:rFonts w:ascii="Times New Roman" w:hAnsi="Times New Roman" w:cs="Times New Roman"/>
        </w:rPr>
        <w:t>Kanemura</w:t>
      </w:r>
      <w:proofErr w:type="spellEnd"/>
      <w:r w:rsidRPr="008D26DE">
        <w:rPr>
          <w:rFonts w:ascii="Times New Roman" w:hAnsi="Times New Roman" w:cs="Times New Roman"/>
        </w:rPr>
        <w:t xml:space="preserve"> S, Park SK, Nagata C, </w:t>
      </w:r>
      <w:proofErr w:type="spellStart"/>
      <w:r w:rsidRPr="008D26DE">
        <w:rPr>
          <w:rFonts w:ascii="Times New Roman" w:hAnsi="Times New Roman" w:cs="Times New Roman"/>
        </w:rPr>
        <w:t>Tsugane</w:t>
      </w:r>
      <w:proofErr w:type="spellEnd"/>
      <w:r w:rsidRPr="008D26DE">
        <w:rPr>
          <w:rFonts w:ascii="Times New Roman" w:hAnsi="Times New Roman" w:cs="Times New Roman"/>
        </w:rPr>
        <w:t xml:space="preserve"> S, Cai H, Yuan JM, Matsuyama S, Sugawara Y, Wada K, </w:t>
      </w:r>
      <w:proofErr w:type="spellStart"/>
      <w:r w:rsidRPr="008D26DE">
        <w:rPr>
          <w:rFonts w:ascii="Times New Roman" w:hAnsi="Times New Roman" w:cs="Times New Roman"/>
        </w:rPr>
        <w:t>Yoo</w:t>
      </w:r>
      <w:proofErr w:type="spellEnd"/>
      <w:r w:rsidRPr="008D26DE">
        <w:rPr>
          <w:rFonts w:ascii="Times New Roman" w:hAnsi="Times New Roman" w:cs="Times New Roman"/>
        </w:rPr>
        <w:t xml:space="preserve"> KY, Chia KS, </w:t>
      </w:r>
      <w:r w:rsidRPr="008D26DE">
        <w:rPr>
          <w:rFonts w:ascii="Times New Roman" w:hAnsi="Times New Roman" w:cs="Times New Roman"/>
          <w:b/>
          <w:bCs/>
        </w:rPr>
        <w:t>Boffetta P</w:t>
      </w:r>
      <w:r w:rsidRPr="008D26DE">
        <w:rPr>
          <w:rFonts w:ascii="Times New Roman" w:hAnsi="Times New Roman" w:cs="Times New Roman"/>
        </w:rPr>
        <w:t xml:space="preserve">, Ahsan H, Zheng W, Kang D, Potter JD, Inoue M. Association of Sleep Duration With All- and Major-Cause Mortality Among Adults in Japan, China, Singapore, and Korea. JAMA </w:t>
      </w:r>
      <w:proofErr w:type="spellStart"/>
      <w:r w:rsidRPr="008D26DE">
        <w:rPr>
          <w:rFonts w:ascii="Times New Roman" w:hAnsi="Times New Roman" w:cs="Times New Roman"/>
        </w:rPr>
        <w:t>Netw</w:t>
      </w:r>
      <w:proofErr w:type="spellEnd"/>
      <w:r w:rsidRPr="008D26DE">
        <w:rPr>
          <w:rFonts w:ascii="Times New Roman" w:hAnsi="Times New Roman" w:cs="Times New Roman"/>
        </w:rPr>
        <w:t xml:space="preserve"> Open. 2021;</w:t>
      </w:r>
      <w:proofErr w:type="gramStart"/>
      <w:r w:rsidRPr="008D26DE">
        <w:rPr>
          <w:rFonts w:ascii="Times New Roman" w:hAnsi="Times New Roman" w:cs="Times New Roman"/>
        </w:rPr>
        <w:t>4:e</w:t>
      </w:r>
      <w:proofErr w:type="gramEnd"/>
      <w:r w:rsidRPr="008D26DE">
        <w:rPr>
          <w:rFonts w:ascii="Times New Roman" w:hAnsi="Times New Roman" w:cs="Times New Roman"/>
        </w:rPr>
        <w:t>2122837. PMID: 34477853; PMCID: PMC8417759.</w:t>
      </w:r>
    </w:p>
    <w:p w14:paraId="3BB25058" w14:textId="1AD7135D" w:rsidR="00A12FF7" w:rsidRPr="008D26DE" w:rsidRDefault="00A12FF7" w:rsidP="008D26DE">
      <w:pPr>
        <w:pStyle w:val="ListParagraph"/>
        <w:numPr>
          <w:ilvl w:val="0"/>
          <w:numId w:val="37"/>
        </w:numPr>
        <w:ind w:hanging="720"/>
        <w:rPr>
          <w:rFonts w:ascii="Times New Roman" w:hAnsi="Times New Roman" w:cs="Times New Roman"/>
          <w:bCs/>
        </w:rPr>
      </w:pPr>
      <w:r w:rsidRPr="008D26DE">
        <w:rPr>
          <w:rFonts w:ascii="Times New Roman" w:hAnsi="Times New Roman" w:cs="Times New Roman"/>
          <w:bCs/>
        </w:rPr>
        <w:t xml:space="preserve">Shin S, Lee JE, Loftfield E, Shu XO, Abe SK, Rahman MS, Saito E, Islam MR, </w:t>
      </w:r>
      <w:proofErr w:type="spellStart"/>
      <w:r w:rsidRPr="008D26DE">
        <w:rPr>
          <w:rFonts w:ascii="Times New Roman" w:hAnsi="Times New Roman" w:cs="Times New Roman"/>
          <w:bCs/>
        </w:rPr>
        <w:t>Tsugane</w:t>
      </w:r>
      <w:proofErr w:type="spellEnd"/>
      <w:r w:rsidRPr="008D26DE">
        <w:rPr>
          <w:rFonts w:ascii="Times New Roman" w:hAnsi="Times New Roman" w:cs="Times New Roman"/>
          <w:bCs/>
        </w:rPr>
        <w:t xml:space="preserve"> S, Sawada N, Tsuji I, </w:t>
      </w:r>
      <w:proofErr w:type="spellStart"/>
      <w:r w:rsidRPr="008D26DE">
        <w:rPr>
          <w:rFonts w:ascii="Times New Roman" w:hAnsi="Times New Roman" w:cs="Times New Roman"/>
          <w:bCs/>
        </w:rPr>
        <w:t>Kanemura</w:t>
      </w:r>
      <w:proofErr w:type="spellEnd"/>
      <w:r w:rsidRPr="008D26DE">
        <w:rPr>
          <w:rFonts w:ascii="Times New Roman" w:hAnsi="Times New Roman" w:cs="Times New Roman"/>
          <w:bCs/>
        </w:rPr>
        <w:t xml:space="preserve"> S, Sugawara Y, </w:t>
      </w:r>
      <w:proofErr w:type="spellStart"/>
      <w:r w:rsidRPr="008D26DE">
        <w:rPr>
          <w:rFonts w:ascii="Times New Roman" w:hAnsi="Times New Roman" w:cs="Times New Roman"/>
          <w:bCs/>
        </w:rPr>
        <w:t>Tomata</w:t>
      </w:r>
      <w:proofErr w:type="spellEnd"/>
      <w:r w:rsidRPr="008D26DE">
        <w:rPr>
          <w:rFonts w:ascii="Times New Roman" w:hAnsi="Times New Roman" w:cs="Times New Roman"/>
          <w:bCs/>
        </w:rPr>
        <w:t xml:space="preserve"> Y, </w:t>
      </w:r>
      <w:proofErr w:type="spellStart"/>
      <w:r w:rsidRPr="008D26DE">
        <w:rPr>
          <w:rFonts w:ascii="Times New Roman" w:hAnsi="Times New Roman" w:cs="Times New Roman"/>
          <w:bCs/>
        </w:rPr>
        <w:t>Sadakane</w:t>
      </w:r>
      <w:proofErr w:type="spellEnd"/>
      <w:r w:rsidRPr="008D26DE">
        <w:rPr>
          <w:rFonts w:ascii="Times New Roman" w:hAnsi="Times New Roman" w:cs="Times New Roman"/>
          <w:bCs/>
        </w:rPr>
        <w:t xml:space="preserve"> A, </w:t>
      </w:r>
      <w:proofErr w:type="spellStart"/>
      <w:r w:rsidRPr="008D26DE">
        <w:rPr>
          <w:rFonts w:ascii="Times New Roman" w:hAnsi="Times New Roman" w:cs="Times New Roman"/>
          <w:bCs/>
        </w:rPr>
        <w:t>Ozasa</w:t>
      </w:r>
      <w:proofErr w:type="spellEnd"/>
      <w:r w:rsidRPr="008D26DE">
        <w:rPr>
          <w:rFonts w:ascii="Times New Roman" w:hAnsi="Times New Roman" w:cs="Times New Roman"/>
          <w:bCs/>
        </w:rPr>
        <w:t xml:space="preserve"> K, </w:t>
      </w:r>
      <w:proofErr w:type="spellStart"/>
      <w:r w:rsidRPr="008D26DE">
        <w:rPr>
          <w:rFonts w:ascii="Times New Roman" w:hAnsi="Times New Roman" w:cs="Times New Roman"/>
          <w:bCs/>
        </w:rPr>
        <w:t>Oze</w:t>
      </w:r>
      <w:proofErr w:type="spellEnd"/>
      <w:r w:rsidRPr="008D26DE">
        <w:rPr>
          <w:rFonts w:ascii="Times New Roman" w:hAnsi="Times New Roman" w:cs="Times New Roman"/>
          <w:bCs/>
        </w:rPr>
        <w:t xml:space="preserve"> I, Ito H, Shin MH, Ahn YO, Park SK, Shin A, Xiang YB, Cai H, Koh WP, Yuan JM, </w:t>
      </w:r>
      <w:proofErr w:type="spellStart"/>
      <w:r w:rsidRPr="008D26DE">
        <w:rPr>
          <w:rFonts w:ascii="Times New Roman" w:hAnsi="Times New Roman" w:cs="Times New Roman"/>
          <w:bCs/>
        </w:rPr>
        <w:t>Yoo</w:t>
      </w:r>
      <w:proofErr w:type="spellEnd"/>
      <w:r w:rsidRPr="008D26DE">
        <w:rPr>
          <w:rFonts w:ascii="Times New Roman" w:hAnsi="Times New Roman" w:cs="Times New Roman"/>
          <w:bCs/>
        </w:rPr>
        <w:t xml:space="preserve"> KY, Chia KS, </w:t>
      </w:r>
      <w:r w:rsidRPr="008D26DE">
        <w:rPr>
          <w:rFonts w:ascii="Times New Roman" w:hAnsi="Times New Roman" w:cs="Times New Roman"/>
          <w:b/>
          <w:bCs/>
        </w:rPr>
        <w:t>Boffetta P</w:t>
      </w:r>
      <w:r w:rsidRPr="008D26DE">
        <w:rPr>
          <w:rFonts w:ascii="Times New Roman" w:hAnsi="Times New Roman" w:cs="Times New Roman"/>
          <w:bCs/>
        </w:rPr>
        <w:t xml:space="preserve">, Ahsan H, Zheng W, Inoue M, Kang D, Potter JD, Matsuo K, Qiao YL, Rothman N, Sinha R. Coffee and tea consumption and mortality from all causes, cardiovascular disease and cancer: a pooled analysis of prospective studies from the Asia Cohort Consortium. Int J Epidemiol. </w:t>
      </w:r>
      <w:proofErr w:type="gramStart"/>
      <w:r w:rsidRPr="008D26DE">
        <w:rPr>
          <w:rFonts w:ascii="Times New Roman" w:hAnsi="Times New Roman" w:cs="Times New Roman"/>
          <w:bCs/>
        </w:rPr>
        <w:t>2021:dyab</w:t>
      </w:r>
      <w:proofErr w:type="gramEnd"/>
      <w:r w:rsidRPr="008D26DE">
        <w:rPr>
          <w:rFonts w:ascii="Times New Roman" w:hAnsi="Times New Roman" w:cs="Times New Roman"/>
          <w:bCs/>
        </w:rPr>
        <w:t>161. PMID: 34468722.</w:t>
      </w:r>
    </w:p>
    <w:p w14:paraId="553D1DCE" w14:textId="45E13035" w:rsidR="00A12FF7" w:rsidRPr="008D26DE" w:rsidRDefault="00A12FF7" w:rsidP="008D26DE">
      <w:pPr>
        <w:pStyle w:val="ListParagraph"/>
        <w:numPr>
          <w:ilvl w:val="0"/>
          <w:numId w:val="37"/>
        </w:numPr>
        <w:ind w:hanging="720"/>
        <w:rPr>
          <w:rFonts w:ascii="Times New Roman" w:hAnsi="Times New Roman" w:cs="Times New Roman"/>
          <w:bCs/>
        </w:rPr>
      </w:pPr>
      <w:r w:rsidRPr="008D26DE">
        <w:rPr>
          <w:rFonts w:ascii="Times New Roman" w:hAnsi="Times New Roman" w:cs="Times New Roman"/>
          <w:bCs/>
        </w:rPr>
        <w:t xml:space="preserve">Godono A, Clari M, Franco N, Ciocan C, Mansour I, </w:t>
      </w:r>
      <w:proofErr w:type="spellStart"/>
      <w:r w:rsidRPr="008D26DE">
        <w:rPr>
          <w:rFonts w:ascii="Times New Roman" w:hAnsi="Times New Roman" w:cs="Times New Roman"/>
          <w:bCs/>
        </w:rPr>
        <w:t>Zunarelli</w:t>
      </w:r>
      <w:proofErr w:type="spellEnd"/>
      <w:r w:rsidRPr="008D26DE">
        <w:rPr>
          <w:rFonts w:ascii="Times New Roman" w:hAnsi="Times New Roman" w:cs="Times New Roman"/>
          <w:bCs/>
        </w:rPr>
        <w:t xml:space="preserve"> C, Pira E, </w:t>
      </w:r>
      <w:r w:rsidRPr="008D26DE">
        <w:rPr>
          <w:rFonts w:ascii="Times New Roman" w:hAnsi="Times New Roman" w:cs="Times New Roman"/>
          <w:b/>
          <w:bCs/>
        </w:rPr>
        <w:t>Boffetta P</w:t>
      </w:r>
      <w:r w:rsidRPr="008D26DE">
        <w:rPr>
          <w:rFonts w:ascii="Times New Roman" w:hAnsi="Times New Roman" w:cs="Times New Roman"/>
          <w:bCs/>
        </w:rPr>
        <w:t xml:space="preserve">. The association between occupational asbestos exposure with the risk of incidence and mortality from prostate cancer: a systematic review and meta-analysis. Prostate Cancer Prostatic Dis. 2021 Aug 19. </w:t>
      </w:r>
      <w:proofErr w:type="spellStart"/>
      <w:r w:rsidRPr="008D26DE">
        <w:rPr>
          <w:rFonts w:ascii="Times New Roman" w:hAnsi="Times New Roman" w:cs="Times New Roman"/>
          <w:bCs/>
        </w:rPr>
        <w:t>Epub</w:t>
      </w:r>
      <w:proofErr w:type="spellEnd"/>
      <w:r w:rsidRPr="008D26DE">
        <w:rPr>
          <w:rFonts w:ascii="Times New Roman" w:hAnsi="Times New Roman" w:cs="Times New Roman"/>
          <w:bCs/>
        </w:rPr>
        <w:t xml:space="preserve"> ahead of print. PMID: 34413482.</w:t>
      </w:r>
    </w:p>
    <w:p w14:paraId="1099E1CF" w14:textId="25EE7A2B" w:rsidR="00A12FF7" w:rsidRPr="008D26DE" w:rsidRDefault="00A12FF7" w:rsidP="008D26DE">
      <w:pPr>
        <w:pStyle w:val="ListParagraph"/>
        <w:numPr>
          <w:ilvl w:val="0"/>
          <w:numId w:val="37"/>
        </w:numPr>
        <w:ind w:hanging="720"/>
        <w:rPr>
          <w:rFonts w:ascii="Times New Roman" w:hAnsi="Times New Roman" w:cs="Times New Roman"/>
          <w:bCs/>
        </w:rPr>
      </w:pPr>
      <w:r w:rsidRPr="008D26DE">
        <w:rPr>
          <w:rFonts w:ascii="Times New Roman" w:hAnsi="Times New Roman" w:cs="Times New Roman"/>
          <w:bCs/>
        </w:rPr>
        <w:t xml:space="preserve">Hejazi E, </w:t>
      </w:r>
      <w:proofErr w:type="spellStart"/>
      <w:r w:rsidRPr="008D26DE">
        <w:rPr>
          <w:rFonts w:ascii="Times New Roman" w:hAnsi="Times New Roman" w:cs="Times New Roman"/>
          <w:bCs/>
        </w:rPr>
        <w:t>Emamat</w:t>
      </w:r>
      <w:proofErr w:type="spellEnd"/>
      <w:r w:rsidRPr="008D26DE">
        <w:rPr>
          <w:rFonts w:ascii="Times New Roman" w:hAnsi="Times New Roman" w:cs="Times New Roman"/>
          <w:bCs/>
        </w:rPr>
        <w:t xml:space="preserve"> H, Sharafkhah M, </w:t>
      </w:r>
      <w:proofErr w:type="spellStart"/>
      <w:r w:rsidRPr="008D26DE">
        <w:rPr>
          <w:rFonts w:ascii="Times New Roman" w:hAnsi="Times New Roman" w:cs="Times New Roman"/>
          <w:bCs/>
        </w:rPr>
        <w:t>Saidpour</w:t>
      </w:r>
      <w:proofErr w:type="spellEnd"/>
      <w:r w:rsidRPr="008D26DE">
        <w:rPr>
          <w:rFonts w:ascii="Times New Roman" w:hAnsi="Times New Roman" w:cs="Times New Roman"/>
          <w:bCs/>
        </w:rPr>
        <w:t xml:space="preserve"> A, Poustchi H, Sepanlou SG, Sotoudeh M, Dawsey </w:t>
      </w:r>
      <w:r w:rsidRPr="008D26DE">
        <w:rPr>
          <w:rFonts w:ascii="Times New Roman" w:hAnsi="Times New Roman" w:cs="Times New Roman"/>
          <w:bCs/>
        </w:rPr>
        <w:lastRenderedPageBreak/>
        <w:t xml:space="preserve">SM, </w:t>
      </w:r>
      <w:r w:rsidRPr="008D26DE">
        <w:rPr>
          <w:rFonts w:ascii="Times New Roman" w:hAnsi="Times New Roman" w:cs="Times New Roman"/>
          <w:b/>
          <w:bCs/>
        </w:rPr>
        <w:t>Boffetta P</w:t>
      </w:r>
      <w:r w:rsidRPr="008D26DE">
        <w:rPr>
          <w:rFonts w:ascii="Times New Roman" w:hAnsi="Times New Roman" w:cs="Times New Roman"/>
          <w:bCs/>
        </w:rPr>
        <w:t xml:space="preserve">, Abnet CC, Kamangar F, Etemadi A, Pourshams A, </w:t>
      </w:r>
      <w:proofErr w:type="spellStart"/>
      <w:r w:rsidRPr="008D26DE">
        <w:rPr>
          <w:rFonts w:ascii="Times New Roman" w:hAnsi="Times New Roman" w:cs="Times New Roman"/>
          <w:bCs/>
        </w:rPr>
        <w:t>Fazeltabar-Malekshah</w:t>
      </w:r>
      <w:proofErr w:type="spellEnd"/>
      <w:r w:rsidRPr="008D26DE">
        <w:rPr>
          <w:rFonts w:ascii="Times New Roman" w:hAnsi="Times New Roman" w:cs="Times New Roman"/>
          <w:bCs/>
        </w:rPr>
        <w:t xml:space="preserve"> A, Brennan P, Malekzadeh R, </w:t>
      </w:r>
      <w:proofErr w:type="spellStart"/>
      <w:r w:rsidRPr="008D26DE">
        <w:rPr>
          <w:rFonts w:ascii="Times New Roman" w:hAnsi="Times New Roman" w:cs="Times New Roman"/>
          <w:bCs/>
        </w:rPr>
        <w:t>Hekmatdoost</w:t>
      </w:r>
      <w:proofErr w:type="spellEnd"/>
      <w:r w:rsidRPr="008D26DE">
        <w:rPr>
          <w:rFonts w:ascii="Times New Roman" w:hAnsi="Times New Roman" w:cs="Times New Roman"/>
          <w:bCs/>
        </w:rPr>
        <w:t xml:space="preserve"> A. Dietary Acid Load and Mortality from All Causes, Cardiovascular Disease, and Cancer: results from the Golestan Cohort Study. Br J </w:t>
      </w:r>
      <w:proofErr w:type="spellStart"/>
      <w:r w:rsidRPr="008D26DE">
        <w:rPr>
          <w:rFonts w:ascii="Times New Roman" w:hAnsi="Times New Roman" w:cs="Times New Roman"/>
          <w:bCs/>
        </w:rPr>
        <w:t>Nutr</w:t>
      </w:r>
      <w:proofErr w:type="spellEnd"/>
      <w:r w:rsidRPr="008D26DE">
        <w:rPr>
          <w:rFonts w:ascii="Times New Roman" w:hAnsi="Times New Roman" w:cs="Times New Roman"/>
          <w:bCs/>
        </w:rPr>
        <w:t xml:space="preserve">. 2021 Aug 16:1-20. </w:t>
      </w:r>
      <w:proofErr w:type="spellStart"/>
      <w:r w:rsidRPr="008D26DE">
        <w:rPr>
          <w:rFonts w:ascii="Times New Roman" w:hAnsi="Times New Roman" w:cs="Times New Roman"/>
          <w:bCs/>
        </w:rPr>
        <w:t>Epub</w:t>
      </w:r>
      <w:proofErr w:type="spellEnd"/>
      <w:r w:rsidRPr="008D26DE">
        <w:rPr>
          <w:rFonts w:ascii="Times New Roman" w:hAnsi="Times New Roman" w:cs="Times New Roman"/>
          <w:bCs/>
        </w:rPr>
        <w:t xml:space="preserve"> ahead of print. PMID: 34392847.</w:t>
      </w:r>
    </w:p>
    <w:p w14:paraId="4A049644" w14:textId="7C4B4E52" w:rsidR="00A12FF7" w:rsidRPr="008D26DE" w:rsidRDefault="00A12FF7" w:rsidP="008D26DE">
      <w:pPr>
        <w:pStyle w:val="ListParagraph"/>
        <w:numPr>
          <w:ilvl w:val="0"/>
          <w:numId w:val="37"/>
        </w:numPr>
        <w:ind w:hanging="720"/>
        <w:rPr>
          <w:rFonts w:ascii="Times New Roman" w:hAnsi="Times New Roman" w:cs="Times New Roman"/>
          <w:bCs/>
        </w:rPr>
      </w:pPr>
      <w:r w:rsidRPr="008D26DE">
        <w:rPr>
          <w:rFonts w:ascii="Times New Roman" w:hAnsi="Times New Roman" w:cs="Times New Roman"/>
          <w:bCs/>
        </w:rPr>
        <w:t>Ciocan C, Pira E, Coggiola M, Franco N, Godono A, La Vecchia C, Negri E</w:t>
      </w:r>
      <w:r w:rsidRPr="008D26DE">
        <w:rPr>
          <w:rFonts w:ascii="Times New Roman" w:hAnsi="Times New Roman" w:cs="Times New Roman"/>
          <w:b/>
          <w:bCs/>
        </w:rPr>
        <w:t>, Boffetta P</w:t>
      </w:r>
      <w:r w:rsidRPr="008D26DE">
        <w:rPr>
          <w:rFonts w:ascii="Times New Roman" w:hAnsi="Times New Roman" w:cs="Times New Roman"/>
          <w:bCs/>
        </w:rPr>
        <w:t xml:space="preserve">. Mortality in the cohort of talc miners and millers from Val </w:t>
      </w:r>
      <w:proofErr w:type="spellStart"/>
      <w:r w:rsidRPr="008D26DE">
        <w:rPr>
          <w:rFonts w:ascii="Times New Roman" w:hAnsi="Times New Roman" w:cs="Times New Roman"/>
          <w:bCs/>
        </w:rPr>
        <w:t>Chisone</w:t>
      </w:r>
      <w:proofErr w:type="spellEnd"/>
      <w:r w:rsidRPr="008D26DE">
        <w:rPr>
          <w:rFonts w:ascii="Times New Roman" w:hAnsi="Times New Roman" w:cs="Times New Roman"/>
          <w:bCs/>
        </w:rPr>
        <w:t xml:space="preserve">, Northern Italy: 74 years of follow-up. Environ Res. </w:t>
      </w:r>
      <w:proofErr w:type="gramStart"/>
      <w:r w:rsidRPr="008D26DE">
        <w:rPr>
          <w:rFonts w:ascii="Times New Roman" w:hAnsi="Times New Roman" w:cs="Times New Roman"/>
          <w:bCs/>
        </w:rPr>
        <w:t>202</w:t>
      </w:r>
      <w:r w:rsidR="008D26DE" w:rsidRPr="008D26DE">
        <w:rPr>
          <w:rFonts w:ascii="Times New Roman" w:hAnsi="Times New Roman" w:cs="Times New Roman"/>
          <w:bCs/>
        </w:rPr>
        <w:t>2</w:t>
      </w:r>
      <w:r w:rsidRPr="008D26DE">
        <w:rPr>
          <w:rFonts w:ascii="Times New Roman" w:hAnsi="Times New Roman" w:cs="Times New Roman"/>
          <w:bCs/>
        </w:rPr>
        <w:t>;203:111865</w:t>
      </w:r>
      <w:proofErr w:type="gramEnd"/>
      <w:r w:rsidRPr="008D26DE">
        <w:rPr>
          <w:rFonts w:ascii="Times New Roman" w:hAnsi="Times New Roman" w:cs="Times New Roman"/>
          <w:bCs/>
        </w:rPr>
        <w:t>. PMID: 34390717.</w:t>
      </w:r>
    </w:p>
    <w:p w14:paraId="069DCB9B" w14:textId="1D2C1BC4" w:rsidR="00A12FF7" w:rsidRPr="008D26DE" w:rsidRDefault="00A12FF7" w:rsidP="008D26DE">
      <w:pPr>
        <w:pStyle w:val="ListParagraph"/>
        <w:numPr>
          <w:ilvl w:val="0"/>
          <w:numId w:val="37"/>
        </w:numPr>
        <w:ind w:hanging="720"/>
        <w:rPr>
          <w:rFonts w:ascii="Times New Roman" w:hAnsi="Times New Roman" w:cs="Times New Roman"/>
          <w:bCs/>
        </w:rPr>
      </w:pPr>
      <w:r w:rsidRPr="008D26DE">
        <w:rPr>
          <w:rFonts w:ascii="Times New Roman" w:hAnsi="Times New Roman" w:cs="Times New Roman"/>
          <w:bCs/>
        </w:rPr>
        <w:t xml:space="preserve">Wang Q, Ru M, Zhang Y, </w:t>
      </w:r>
      <w:proofErr w:type="spellStart"/>
      <w:r w:rsidRPr="008D26DE">
        <w:rPr>
          <w:rFonts w:ascii="Times New Roman" w:hAnsi="Times New Roman" w:cs="Times New Roman"/>
          <w:bCs/>
        </w:rPr>
        <w:t>Kurbanova</w:t>
      </w:r>
      <w:proofErr w:type="spellEnd"/>
      <w:r w:rsidRPr="008D26DE">
        <w:rPr>
          <w:rFonts w:ascii="Times New Roman" w:hAnsi="Times New Roman" w:cs="Times New Roman"/>
          <w:bCs/>
        </w:rPr>
        <w:t xml:space="preserve"> T, </w:t>
      </w:r>
      <w:r w:rsidRPr="008D26DE">
        <w:rPr>
          <w:rFonts w:ascii="Times New Roman" w:hAnsi="Times New Roman" w:cs="Times New Roman"/>
          <w:b/>
          <w:bCs/>
        </w:rPr>
        <w:t>Boffetta P</w:t>
      </w:r>
      <w:r w:rsidRPr="008D26DE">
        <w:rPr>
          <w:rFonts w:ascii="Times New Roman" w:hAnsi="Times New Roman" w:cs="Times New Roman"/>
          <w:bCs/>
        </w:rPr>
        <w:t xml:space="preserve">. Dietary phytoestrogen intake and lung cancer risk: an analysis of the Prostate, Lung, Colorectal, and Ovarian (PLCO) cancer screening trial. Carcinogenesis. </w:t>
      </w:r>
      <w:proofErr w:type="gramStart"/>
      <w:r w:rsidRPr="008D26DE">
        <w:rPr>
          <w:rFonts w:ascii="Times New Roman" w:hAnsi="Times New Roman" w:cs="Times New Roman"/>
          <w:bCs/>
        </w:rPr>
        <w:t>2021</w:t>
      </w:r>
      <w:r w:rsidR="008D26DE" w:rsidRPr="008D26DE">
        <w:rPr>
          <w:rStyle w:val="docsum-journal-citation"/>
          <w:rFonts w:ascii="Times New Roman" w:hAnsi="Times New Roman" w:cs="Times New Roman"/>
        </w:rPr>
        <w:t>;42:1250</w:t>
      </w:r>
      <w:proofErr w:type="gramEnd"/>
      <w:r w:rsidR="008D26DE" w:rsidRPr="008D26DE">
        <w:rPr>
          <w:rStyle w:val="docsum-journal-citation"/>
          <w:rFonts w:ascii="Times New Roman" w:hAnsi="Times New Roman" w:cs="Times New Roman"/>
        </w:rPr>
        <w:t>-9</w:t>
      </w:r>
      <w:r w:rsidRPr="008D26DE">
        <w:rPr>
          <w:rFonts w:ascii="Times New Roman" w:hAnsi="Times New Roman" w:cs="Times New Roman"/>
          <w:bCs/>
        </w:rPr>
        <w:t>. PMID: 34370838.</w:t>
      </w:r>
    </w:p>
    <w:p w14:paraId="42361C7E" w14:textId="63D7EA6C" w:rsidR="001D1873" w:rsidRPr="008D26DE" w:rsidRDefault="001D1873" w:rsidP="008D26DE">
      <w:pPr>
        <w:pStyle w:val="ListParagraph"/>
        <w:numPr>
          <w:ilvl w:val="0"/>
          <w:numId w:val="37"/>
        </w:numPr>
        <w:ind w:hanging="720"/>
        <w:rPr>
          <w:rFonts w:ascii="Times New Roman" w:hAnsi="Times New Roman" w:cs="Times New Roman"/>
          <w:bCs/>
        </w:rPr>
      </w:pPr>
      <w:r w:rsidRPr="00A12FF7">
        <w:rPr>
          <w:rFonts w:ascii="Times New Roman" w:hAnsi="Times New Roman" w:cs="Times New Roman"/>
          <w:bCs/>
        </w:rPr>
        <w:t xml:space="preserve">Luu HN, Tran MT, Nguyen MV, </w:t>
      </w:r>
      <w:proofErr w:type="spellStart"/>
      <w:r w:rsidRPr="00A12FF7">
        <w:rPr>
          <w:rFonts w:ascii="Times New Roman" w:hAnsi="Times New Roman" w:cs="Times New Roman"/>
          <w:bCs/>
        </w:rPr>
        <w:t>Tuong</w:t>
      </w:r>
      <w:proofErr w:type="spellEnd"/>
      <w:r w:rsidRPr="00A12FF7">
        <w:rPr>
          <w:rFonts w:ascii="Times New Roman" w:hAnsi="Times New Roman" w:cs="Times New Roman"/>
          <w:bCs/>
        </w:rPr>
        <w:t xml:space="preserve"> TT, Tran QH, Le LC, Pham HT, Ha HT, </w:t>
      </w:r>
      <w:proofErr w:type="spellStart"/>
      <w:r w:rsidRPr="00A12FF7">
        <w:rPr>
          <w:rFonts w:ascii="Times New Roman" w:hAnsi="Times New Roman" w:cs="Times New Roman"/>
          <w:bCs/>
        </w:rPr>
        <w:t>Shrubsole</w:t>
      </w:r>
      <w:proofErr w:type="spellEnd"/>
      <w:r w:rsidRPr="00A12FF7">
        <w:rPr>
          <w:rFonts w:ascii="Times New Roman" w:hAnsi="Times New Roman" w:cs="Times New Roman"/>
          <w:bCs/>
        </w:rPr>
        <w:t xml:space="preserve"> MJ, Cai Q, Ye F, </w:t>
      </w:r>
      <w:r w:rsidRPr="00A12FF7">
        <w:rPr>
          <w:rFonts w:ascii="Times New Roman" w:hAnsi="Times New Roman" w:cs="Times New Roman"/>
          <w:b/>
          <w:bCs/>
        </w:rPr>
        <w:t>Boffetta P</w:t>
      </w:r>
      <w:r w:rsidRPr="00A12FF7">
        <w:rPr>
          <w:rFonts w:ascii="Times New Roman" w:hAnsi="Times New Roman" w:cs="Times New Roman"/>
          <w:bCs/>
        </w:rPr>
        <w:t xml:space="preserve">, Shu XO, Tran CT. Association Between Body Mass Index and Colorectal Adenomas: Findings from a Case-Control Study in Vietnam. Int J Cancer. </w:t>
      </w:r>
      <w:proofErr w:type="gramStart"/>
      <w:r w:rsidRPr="008D26DE">
        <w:rPr>
          <w:rFonts w:ascii="Times New Roman" w:hAnsi="Times New Roman" w:cs="Times New Roman"/>
          <w:bCs/>
        </w:rPr>
        <w:t>2021</w:t>
      </w:r>
      <w:r w:rsidR="008D26DE" w:rsidRPr="008D26DE">
        <w:rPr>
          <w:rStyle w:val="BodyText"/>
          <w:rFonts w:ascii="Times New Roman" w:hAnsi="Times New Roman" w:cs="Times New Roman"/>
        </w:rPr>
        <w:t>;</w:t>
      </w:r>
      <w:r w:rsidR="008D26DE" w:rsidRPr="008D26DE">
        <w:rPr>
          <w:rStyle w:val="docsum-journal-citation"/>
          <w:rFonts w:ascii="Times New Roman" w:hAnsi="Times New Roman" w:cs="Times New Roman"/>
        </w:rPr>
        <w:t>149:1898</w:t>
      </w:r>
      <w:proofErr w:type="gramEnd"/>
      <w:r w:rsidR="008D26DE" w:rsidRPr="008D26DE">
        <w:rPr>
          <w:rStyle w:val="docsum-journal-citation"/>
          <w:rFonts w:ascii="Times New Roman" w:hAnsi="Times New Roman" w:cs="Times New Roman"/>
        </w:rPr>
        <w:t>-909.</w:t>
      </w:r>
      <w:r w:rsidRPr="008D26DE">
        <w:rPr>
          <w:rFonts w:ascii="Times New Roman" w:hAnsi="Times New Roman" w:cs="Times New Roman"/>
          <w:bCs/>
        </w:rPr>
        <w:t xml:space="preserve"> PMID: 34346504.</w:t>
      </w:r>
    </w:p>
    <w:p w14:paraId="08C6C5E8" w14:textId="77777777" w:rsidR="001D1873" w:rsidRPr="001D1873" w:rsidRDefault="001D1873" w:rsidP="009E6EE1">
      <w:pPr>
        <w:pStyle w:val="ListParagraph"/>
        <w:numPr>
          <w:ilvl w:val="0"/>
          <w:numId w:val="37"/>
        </w:numPr>
        <w:ind w:hanging="720"/>
        <w:rPr>
          <w:rFonts w:ascii="Times New Roman" w:hAnsi="Times New Roman" w:cs="Times New Roman"/>
          <w:bCs/>
        </w:rPr>
      </w:pPr>
      <w:r w:rsidRPr="001D1873">
        <w:rPr>
          <w:rFonts w:ascii="Times New Roman" w:hAnsi="Times New Roman" w:cs="Times New Roman"/>
          <w:bCs/>
        </w:rPr>
        <w:t xml:space="preserve">Rostron BL, Wang J, Etemadi A, Thakur S, Chang JT, Bhandari D, Botelho JC, De Jesús VR, Feng J, Gail MH, Inoue-Choi M, Malekzadeh R, Pourshams A, Poustchi H, Roshandel G, Shiels MS, Wang Q, Wang Y, Xia B, </w:t>
      </w:r>
      <w:r w:rsidRPr="001D1873">
        <w:rPr>
          <w:rFonts w:ascii="Times New Roman" w:hAnsi="Times New Roman" w:cs="Times New Roman"/>
          <w:b/>
          <w:bCs/>
        </w:rPr>
        <w:t>Boffetta P</w:t>
      </w:r>
      <w:r w:rsidRPr="001D1873">
        <w:rPr>
          <w:rFonts w:ascii="Times New Roman" w:hAnsi="Times New Roman" w:cs="Times New Roman"/>
          <w:bCs/>
        </w:rPr>
        <w:t xml:space="preserve">, Brennan P, Abnet CC, Calafat AM, Wang L, Blount BC, Freedman ND, Chang CM. Associations between Biomarkers of Exposure and Lung Cancer Risk among Exclusive Cigarette Smokers in the Golestan Cohort Study. Int J Environ Res Public Health. </w:t>
      </w:r>
      <w:proofErr w:type="gramStart"/>
      <w:r w:rsidRPr="001D1873">
        <w:rPr>
          <w:rFonts w:ascii="Times New Roman" w:hAnsi="Times New Roman" w:cs="Times New Roman"/>
          <w:bCs/>
        </w:rPr>
        <w:t>2021</w:t>
      </w:r>
      <w:r>
        <w:rPr>
          <w:rFonts w:ascii="Times New Roman" w:hAnsi="Times New Roman" w:cs="Times New Roman"/>
          <w:bCs/>
        </w:rPr>
        <w:t>;</w:t>
      </w:r>
      <w:r w:rsidRPr="001D1873">
        <w:rPr>
          <w:rFonts w:ascii="Times New Roman" w:hAnsi="Times New Roman" w:cs="Times New Roman"/>
          <w:bCs/>
        </w:rPr>
        <w:t>18:7349</w:t>
      </w:r>
      <w:proofErr w:type="gramEnd"/>
      <w:r w:rsidRPr="001D1873">
        <w:rPr>
          <w:rFonts w:ascii="Times New Roman" w:hAnsi="Times New Roman" w:cs="Times New Roman"/>
          <w:bCs/>
        </w:rPr>
        <w:t>. PMID: 34299799; PMCID: PMC8306295.</w:t>
      </w:r>
    </w:p>
    <w:p w14:paraId="350F1E51" w14:textId="77777777" w:rsidR="001D1873" w:rsidRPr="001D1873" w:rsidRDefault="001D1873" w:rsidP="009E6EE1">
      <w:pPr>
        <w:pStyle w:val="ListParagraph"/>
        <w:numPr>
          <w:ilvl w:val="0"/>
          <w:numId w:val="37"/>
        </w:numPr>
        <w:ind w:hanging="720"/>
        <w:rPr>
          <w:rFonts w:ascii="Times New Roman" w:hAnsi="Times New Roman" w:cs="Times New Roman"/>
          <w:bCs/>
        </w:rPr>
      </w:pPr>
      <w:r w:rsidRPr="001D1873">
        <w:rPr>
          <w:rFonts w:ascii="Times New Roman" w:hAnsi="Times New Roman" w:cs="Times New Roman"/>
          <w:bCs/>
        </w:rPr>
        <w:t xml:space="preserve">Goldfarb DG, Zeig-Owens R, Kristjansson D, Li J, Brackbill RM, Farfel MR, Cone JE, Kahn AR, Qiao B, Schymura MJ, Webber MP, Dasaro CR, Lucchini RG, Todd AC, Prezant DJ, Hall CB, </w:t>
      </w:r>
      <w:r w:rsidRPr="001D1873">
        <w:rPr>
          <w:rFonts w:ascii="Times New Roman" w:hAnsi="Times New Roman" w:cs="Times New Roman"/>
          <w:b/>
          <w:bCs/>
        </w:rPr>
        <w:t>Boffetta P</w:t>
      </w:r>
      <w:r w:rsidRPr="001D1873">
        <w:rPr>
          <w:rFonts w:ascii="Times New Roman" w:hAnsi="Times New Roman" w:cs="Times New Roman"/>
          <w:bCs/>
        </w:rPr>
        <w:t xml:space="preserve">. Cancer survival among World Trade Center rescue and recovery workers: A collaborative cohort study. Am J Ind Med. 2021 Jul 19. </w:t>
      </w:r>
      <w:proofErr w:type="spellStart"/>
      <w:r w:rsidRPr="001D1873">
        <w:rPr>
          <w:rFonts w:ascii="Times New Roman" w:hAnsi="Times New Roman" w:cs="Times New Roman"/>
          <w:bCs/>
        </w:rPr>
        <w:t>Epub</w:t>
      </w:r>
      <w:proofErr w:type="spellEnd"/>
      <w:r w:rsidRPr="001D1873">
        <w:rPr>
          <w:rFonts w:ascii="Times New Roman" w:hAnsi="Times New Roman" w:cs="Times New Roman"/>
          <w:bCs/>
        </w:rPr>
        <w:t xml:space="preserve"> ahead of print. PMID: 34288025.</w:t>
      </w:r>
    </w:p>
    <w:p w14:paraId="200DED05" w14:textId="6209D7F3" w:rsidR="001D1873" w:rsidRPr="00974B8F" w:rsidRDefault="001D1873" w:rsidP="009E6EE1">
      <w:pPr>
        <w:pStyle w:val="ListParagraph"/>
        <w:numPr>
          <w:ilvl w:val="0"/>
          <w:numId w:val="37"/>
        </w:numPr>
        <w:ind w:hanging="720"/>
        <w:rPr>
          <w:rFonts w:ascii="Times New Roman" w:hAnsi="Times New Roman" w:cs="Times New Roman"/>
          <w:bCs/>
        </w:rPr>
      </w:pPr>
      <w:r w:rsidRPr="001D1873">
        <w:rPr>
          <w:rFonts w:ascii="Times New Roman" w:hAnsi="Times New Roman" w:cs="Times New Roman"/>
          <w:bCs/>
        </w:rPr>
        <w:t xml:space="preserve">Hernandez-Meza G, </w:t>
      </w:r>
      <w:proofErr w:type="spellStart"/>
      <w:r w:rsidRPr="001D1873">
        <w:rPr>
          <w:rFonts w:ascii="Times New Roman" w:hAnsi="Times New Roman" w:cs="Times New Roman"/>
          <w:bCs/>
        </w:rPr>
        <w:t>Violi</w:t>
      </w:r>
      <w:proofErr w:type="spellEnd"/>
      <w:r w:rsidRPr="001D1873">
        <w:rPr>
          <w:rFonts w:ascii="Times New Roman" w:hAnsi="Times New Roman" w:cs="Times New Roman"/>
          <w:bCs/>
        </w:rPr>
        <w:t xml:space="preserve"> NV, Said D, </w:t>
      </w:r>
      <w:proofErr w:type="spellStart"/>
      <w:r w:rsidRPr="001D1873">
        <w:rPr>
          <w:rFonts w:ascii="Times New Roman" w:hAnsi="Times New Roman" w:cs="Times New Roman"/>
          <w:bCs/>
        </w:rPr>
        <w:t>Novogrodsky</w:t>
      </w:r>
      <w:proofErr w:type="spellEnd"/>
      <w:r w:rsidRPr="001D1873">
        <w:rPr>
          <w:rFonts w:ascii="Times New Roman" w:hAnsi="Times New Roman" w:cs="Times New Roman"/>
          <w:bCs/>
        </w:rPr>
        <w:t xml:space="preserve"> E, </w:t>
      </w:r>
      <w:proofErr w:type="spellStart"/>
      <w:r w:rsidRPr="001D1873">
        <w:rPr>
          <w:rFonts w:ascii="Times New Roman" w:hAnsi="Times New Roman" w:cs="Times New Roman"/>
          <w:bCs/>
        </w:rPr>
        <w:t>Villavisanis</w:t>
      </w:r>
      <w:proofErr w:type="spellEnd"/>
      <w:r w:rsidRPr="001D1873">
        <w:rPr>
          <w:rFonts w:ascii="Times New Roman" w:hAnsi="Times New Roman" w:cs="Times New Roman"/>
          <w:bCs/>
        </w:rPr>
        <w:t xml:space="preserve"> D, Maron SZ, Frere J, Schiano TD, Friedman S, </w:t>
      </w:r>
      <w:r w:rsidRPr="001D1873">
        <w:rPr>
          <w:rFonts w:ascii="Times New Roman" w:hAnsi="Times New Roman" w:cs="Times New Roman"/>
          <w:b/>
          <w:bCs/>
        </w:rPr>
        <w:t>Boffetta P</w:t>
      </w:r>
      <w:r w:rsidRPr="001D1873">
        <w:rPr>
          <w:rFonts w:ascii="Times New Roman" w:hAnsi="Times New Roman" w:cs="Times New Roman"/>
          <w:bCs/>
        </w:rPr>
        <w:t xml:space="preserve">, Branch A, Taouli B. MRI is the </w:t>
      </w:r>
      <w:proofErr w:type="gramStart"/>
      <w:r w:rsidRPr="001D1873">
        <w:rPr>
          <w:rFonts w:ascii="Times New Roman" w:hAnsi="Times New Roman" w:cs="Times New Roman"/>
          <w:bCs/>
        </w:rPr>
        <w:t>most commonly used</w:t>
      </w:r>
      <w:proofErr w:type="gramEnd"/>
      <w:r w:rsidRPr="001D1873">
        <w:rPr>
          <w:rFonts w:ascii="Times New Roman" w:hAnsi="Times New Roman" w:cs="Times New Roman"/>
          <w:bCs/>
        </w:rPr>
        <w:t xml:space="preserve"> imaging modality for HCC screening at a tertiary care transplant center. </w:t>
      </w:r>
      <w:proofErr w:type="spellStart"/>
      <w:r w:rsidRPr="001D1873">
        <w:rPr>
          <w:rFonts w:ascii="Times New Roman" w:hAnsi="Times New Roman" w:cs="Times New Roman"/>
          <w:bCs/>
        </w:rPr>
        <w:t>Abdom</w:t>
      </w:r>
      <w:proofErr w:type="spellEnd"/>
      <w:r w:rsidRPr="001D1873">
        <w:rPr>
          <w:rFonts w:ascii="Times New Roman" w:hAnsi="Times New Roman" w:cs="Times New Roman"/>
          <w:bCs/>
        </w:rPr>
        <w:t xml:space="preserve"> </w:t>
      </w:r>
      <w:proofErr w:type="spellStart"/>
      <w:r w:rsidRPr="001D1873">
        <w:rPr>
          <w:rFonts w:ascii="Times New Roman" w:hAnsi="Times New Roman" w:cs="Times New Roman"/>
          <w:bCs/>
        </w:rPr>
        <w:t>Radiol</w:t>
      </w:r>
      <w:proofErr w:type="spellEnd"/>
      <w:r w:rsidRPr="001D1873">
        <w:rPr>
          <w:rFonts w:ascii="Times New Roman" w:hAnsi="Times New Roman" w:cs="Times New Roman"/>
          <w:bCs/>
        </w:rPr>
        <w:t xml:space="preserve"> (NY). </w:t>
      </w:r>
      <w:proofErr w:type="gramStart"/>
      <w:r w:rsidRPr="00974B8F">
        <w:rPr>
          <w:rFonts w:ascii="Times New Roman" w:hAnsi="Times New Roman" w:cs="Times New Roman"/>
          <w:bCs/>
        </w:rPr>
        <w:t>2021</w:t>
      </w:r>
      <w:r w:rsidR="00974B8F" w:rsidRPr="00974B8F">
        <w:rPr>
          <w:rStyle w:val="docsum-journal-citation"/>
          <w:rFonts w:ascii="Times New Roman" w:hAnsi="Times New Roman" w:cs="Times New Roman"/>
        </w:rPr>
        <w:t>;46:5142</w:t>
      </w:r>
      <w:proofErr w:type="gramEnd"/>
      <w:r w:rsidR="00974B8F" w:rsidRPr="00974B8F">
        <w:rPr>
          <w:rStyle w:val="docsum-journal-citation"/>
          <w:rFonts w:ascii="Times New Roman" w:hAnsi="Times New Roman" w:cs="Times New Roman"/>
        </w:rPr>
        <w:t>-51</w:t>
      </w:r>
      <w:r w:rsidRPr="00974B8F">
        <w:rPr>
          <w:rFonts w:ascii="Times New Roman" w:hAnsi="Times New Roman" w:cs="Times New Roman"/>
          <w:bCs/>
        </w:rPr>
        <w:t>. PMID: 34283266.</w:t>
      </w:r>
    </w:p>
    <w:p w14:paraId="7EDADC98" w14:textId="0D86646C" w:rsidR="00B61A1A" w:rsidRPr="008D26DE" w:rsidRDefault="00B61A1A" w:rsidP="009E6EE1">
      <w:pPr>
        <w:pStyle w:val="ListParagraph"/>
        <w:numPr>
          <w:ilvl w:val="0"/>
          <w:numId w:val="37"/>
        </w:numPr>
        <w:ind w:hanging="720"/>
        <w:rPr>
          <w:rFonts w:ascii="Times New Roman" w:hAnsi="Times New Roman" w:cs="Times New Roman"/>
          <w:bCs/>
        </w:rPr>
      </w:pPr>
      <w:r w:rsidRPr="001D1873">
        <w:rPr>
          <w:rFonts w:ascii="Times New Roman" w:hAnsi="Times New Roman" w:cs="Times New Roman"/>
          <w:bCs/>
        </w:rPr>
        <w:t xml:space="preserve">Goldfarb DG, Colbeth HL, Skerker M, Webber MP, Prezant DJ, Dasaro CR, Todd AC, Kristjansson D, Li J, Brackbill RM, Farfel MR, Cone JE, Yung J, Kahn AR, Qiao B, Schymura MJ, </w:t>
      </w:r>
      <w:r w:rsidRPr="00B61A1A">
        <w:rPr>
          <w:rFonts w:ascii="Times New Roman" w:hAnsi="Times New Roman" w:cs="Times New Roman"/>
          <w:b/>
          <w:bCs/>
        </w:rPr>
        <w:t>Boffetta P</w:t>
      </w:r>
      <w:r w:rsidRPr="001D1873">
        <w:rPr>
          <w:rFonts w:ascii="Times New Roman" w:hAnsi="Times New Roman" w:cs="Times New Roman"/>
          <w:bCs/>
        </w:rPr>
        <w:t xml:space="preserve">, Hall CB, Zeig-Owens R. Impact of healthcare services on thyroid cancer incidence among World Trade Center-exposed rescue and recovery workers. Am J Ind Med. </w:t>
      </w:r>
      <w:proofErr w:type="gramStart"/>
      <w:r w:rsidRPr="008D26DE">
        <w:rPr>
          <w:rFonts w:ascii="Times New Roman" w:hAnsi="Times New Roman" w:cs="Times New Roman"/>
          <w:bCs/>
        </w:rPr>
        <w:t>2021</w:t>
      </w:r>
      <w:r w:rsidR="008D26DE" w:rsidRPr="008D26DE">
        <w:rPr>
          <w:rFonts w:ascii="Times New Roman" w:hAnsi="Times New Roman" w:cs="Times New Roman"/>
          <w:bCs/>
        </w:rPr>
        <w:t>;</w:t>
      </w:r>
      <w:r w:rsidR="008D26DE" w:rsidRPr="008D26DE">
        <w:rPr>
          <w:rStyle w:val="docsum-journal-citation"/>
          <w:rFonts w:ascii="Times New Roman" w:hAnsi="Times New Roman" w:cs="Times New Roman"/>
        </w:rPr>
        <w:t>64:815</w:t>
      </w:r>
      <w:proofErr w:type="gramEnd"/>
      <w:r w:rsidR="008D26DE" w:rsidRPr="008D26DE">
        <w:rPr>
          <w:rStyle w:val="docsum-journal-citation"/>
          <w:rFonts w:ascii="Times New Roman" w:hAnsi="Times New Roman" w:cs="Times New Roman"/>
        </w:rPr>
        <w:t>-26</w:t>
      </w:r>
      <w:r w:rsidRPr="008D26DE">
        <w:rPr>
          <w:rFonts w:ascii="Times New Roman" w:hAnsi="Times New Roman" w:cs="Times New Roman"/>
          <w:bCs/>
        </w:rPr>
        <w:t>. PMID: 34275137.</w:t>
      </w:r>
    </w:p>
    <w:p w14:paraId="4AEF8FEC" w14:textId="77777777" w:rsidR="00B61A1A" w:rsidRPr="001D1873" w:rsidRDefault="00B61A1A" w:rsidP="009E6EE1">
      <w:pPr>
        <w:pStyle w:val="ListParagraph"/>
        <w:numPr>
          <w:ilvl w:val="0"/>
          <w:numId w:val="37"/>
        </w:numPr>
        <w:ind w:hanging="720"/>
        <w:rPr>
          <w:rFonts w:ascii="Times New Roman" w:hAnsi="Times New Roman" w:cs="Times New Roman"/>
          <w:bCs/>
        </w:rPr>
      </w:pPr>
      <w:r w:rsidRPr="001D1873">
        <w:rPr>
          <w:rFonts w:ascii="Times New Roman" w:hAnsi="Times New Roman" w:cs="Times New Roman"/>
          <w:bCs/>
          <w:lang w:val="it-IT"/>
        </w:rPr>
        <w:t xml:space="preserve">Carioli G, Bertuccio P, Malvezzi M, </w:t>
      </w:r>
      <w:r w:rsidRPr="00B61A1A">
        <w:rPr>
          <w:rFonts w:ascii="Times New Roman" w:hAnsi="Times New Roman" w:cs="Times New Roman"/>
          <w:b/>
          <w:bCs/>
          <w:lang w:val="it-IT"/>
        </w:rPr>
        <w:t>Boffetta P</w:t>
      </w:r>
      <w:r w:rsidRPr="001D1873">
        <w:rPr>
          <w:rFonts w:ascii="Times New Roman" w:hAnsi="Times New Roman" w:cs="Times New Roman"/>
          <w:bCs/>
          <w:lang w:val="it-IT"/>
        </w:rPr>
        <w:t xml:space="preserve">, Levi F, Negri E, La Vecchia C. Cancer mortality predictions for 2021 in Latin America. </w:t>
      </w:r>
      <w:r w:rsidRPr="001D1873">
        <w:rPr>
          <w:rFonts w:ascii="Times New Roman" w:hAnsi="Times New Roman" w:cs="Times New Roman"/>
          <w:bCs/>
        </w:rPr>
        <w:t xml:space="preserve">Eur J Cancer Prev. 2021 Jul 8. </w:t>
      </w:r>
      <w:proofErr w:type="spellStart"/>
      <w:r w:rsidRPr="001D1873">
        <w:rPr>
          <w:rFonts w:ascii="Times New Roman" w:hAnsi="Times New Roman" w:cs="Times New Roman"/>
          <w:bCs/>
        </w:rPr>
        <w:t>Epub</w:t>
      </w:r>
      <w:proofErr w:type="spellEnd"/>
      <w:r w:rsidRPr="001D1873">
        <w:rPr>
          <w:rFonts w:ascii="Times New Roman" w:hAnsi="Times New Roman" w:cs="Times New Roman"/>
          <w:bCs/>
        </w:rPr>
        <w:t xml:space="preserve"> ahead of print. PMID: 34267112.</w:t>
      </w:r>
    </w:p>
    <w:p w14:paraId="178EB161" w14:textId="41CEC9D7" w:rsidR="00B61A1A" w:rsidRPr="00974B8F" w:rsidRDefault="00B61A1A" w:rsidP="009E6EE1">
      <w:pPr>
        <w:pStyle w:val="ListParagraph"/>
        <w:numPr>
          <w:ilvl w:val="0"/>
          <w:numId w:val="37"/>
        </w:numPr>
        <w:ind w:hanging="720"/>
        <w:rPr>
          <w:rFonts w:ascii="Times New Roman" w:hAnsi="Times New Roman" w:cs="Times New Roman"/>
          <w:bCs/>
        </w:rPr>
      </w:pPr>
      <w:proofErr w:type="spellStart"/>
      <w:r w:rsidRPr="001D1873">
        <w:rPr>
          <w:rFonts w:ascii="Times New Roman" w:hAnsi="Times New Roman" w:cs="Times New Roman"/>
          <w:bCs/>
        </w:rPr>
        <w:t>Zunarelli</w:t>
      </w:r>
      <w:proofErr w:type="spellEnd"/>
      <w:r w:rsidRPr="001D1873">
        <w:rPr>
          <w:rFonts w:ascii="Times New Roman" w:hAnsi="Times New Roman" w:cs="Times New Roman"/>
          <w:bCs/>
        </w:rPr>
        <w:t xml:space="preserve"> C, Godono A, Visci G, Violante FS, </w:t>
      </w:r>
      <w:r w:rsidRPr="00B61A1A">
        <w:rPr>
          <w:rFonts w:ascii="Times New Roman" w:hAnsi="Times New Roman" w:cs="Times New Roman"/>
          <w:b/>
          <w:bCs/>
        </w:rPr>
        <w:t>Boffetta P</w:t>
      </w:r>
      <w:r w:rsidRPr="001D1873">
        <w:rPr>
          <w:rFonts w:ascii="Times New Roman" w:hAnsi="Times New Roman" w:cs="Times New Roman"/>
          <w:bCs/>
        </w:rPr>
        <w:t xml:space="preserve">. Occupational exposure to asbestos and </w:t>
      </w:r>
      <w:r w:rsidRPr="00974B8F">
        <w:rPr>
          <w:rFonts w:ascii="Times New Roman" w:hAnsi="Times New Roman" w:cs="Times New Roman"/>
          <w:bCs/>
        </w:rPr>
        <w:t xml:space="preserve">risk of kidney cancer: an updated meta-analysis. Eur J Epidemiol. </w:t>
      </w:r>
      <w:proofErr w:type="gramStart"/>
      <w:r w:rsidRPr="00974B8F">
        <w:rPr>
          <w:rFonts w:ascii="Times New Roman" w:hAnsi="Times New Roman" w:cs="Times New Roman"/>
          <w:bCs/>
        </w:rPr>
        <w:t>2021</w:t>
      </w:r>
      <w:r w:rsidR="00974B8F" w:rsidRPr="00974B8F">
        <w:rPr>
          <w:rFonts w:ascii="Times New Roman" w:hAnsi="Times New Roman" w:cs="Times New Roman"/>
          <w:bCs/>
        </w:rPr>
        <w:t>;</w:t>
      </w:r>
      <w:r w:rsidR="00974B8F" w:rsidRPr="00974B8F">
        <w:rPr>
          <w:rStyle w:val="docsum-journal-citation"/>
          <w:rFonts w:ascii="Times New Roman" w:hAnsi="Times New Roman" w:cs="Times New Roman"/>
        </w:rPr>
        <w:t>36:927</w:t>
      </w:r>
      <w:proofErr w:type="gramEnd"/>
      <w:r w:rsidR="00974B8F" w:rsidRPr="00974B8F">
        <w:rPr>
          <w:rStyle w:val="docsum-journal-citation"/>
          <w:rFonts w:ascii="Times New Roman" w:hAnsi="Times New Roman" w:cs="Times New Roman"/>
        </w:rPr>
        <w:t>-36</w:t>
      </w:r>
      <w:r w:rsidRPr="00974B8F">
        <w:rPr>
          <w:rFonts w:ascii="Times New Roman" w:hAnsi="Times New Roman" w:cs="Times New Roman"/>
          <w:bCs/>
        </w:rPr>
        <w:t>. PMID: 34195879.</w:t>
      </w:r>
    </w:p>
    <w:p w14:paraId="75AD3919" w14:textId="77777777" w:rsidR="00B61A1A" w:rsidRPr="001D1873" w:rsidRDefault="00B61A1A" w:rsidP="009E6EE1">
      <w:pPr>
        <w:pStyle w:val="ListParagraph"/>
        <w:numPr>
          <w:ilvl w:val="0"/>
          <w:numId w:val="37"/>
        </w:numPr>
        <w:ind w:hanging="720"/>
        <w:rPr>
          <w:rFonts w:ascii="Times New Roman" w:hAnsi="Times New Roman" w:cs="Times New Roman"/>
          <w:bCs/>
        </w:rPr>
      </w:pPr>
      <w:r w:rsidRPr="00974B8F">
        <w:rPr>
          <w:rFonts w:ascii="Times New Roman" w:hAnsi="Times New Roman" w:cs="Times New Roman"/>
          <w:bCs/>
        </w:rPr>
        <w:t>Dabo B, Pelucchi C, Rota M, Jain</w:t>
      </w:r>
      <w:r w:rsidRPr="001D1873">
        <w:rPr>
          <w:rFonts w:ascii="Times New Roman" w:hAnsi="Times New Roman" w:cs="Times New Roman"/>
          <w:bCs/>
        </w:rPr>
        <w:t xml:space="preserve"> H, Bertuccio P, Bonzi R, </w:t>
      </w:r>
      <w:proofErr w:type="spellStart"/>
      <w:r w:rsidRPr="001D1873">
        <w:rPr>
          <w:rFonts w:ascii="Times New Roman" w:hAnsi="Times New Roman" w:cs="Times New Roman"/>
          <w:bCs/>
        </w:rPr>
        <w:t>Palli</w:t>
      </w:r>
      <w:proofErr w:type="spellEnd"/>
      <w:r w:rsidRPr="001D1873">
        <w:rPr>
          <w:rFonts w:ascii="Times New Roman" w:hAnsi="Times New Roman" w:cs="Times New Roman"/>
          <w:bCs/>
        </w:rPr>
        <w:t xml:space="preserve"> D, Ferraroni M, Zhang ZF, Sanchez-Anguiano A, Thi-Hai Pham Y, Thi-Du Tran C, Gia Pham A, Yu GP, Nguyen TC, Muscat J, </w:t>
      </w:r>
      <w:proofErr w:type="spellStart"/>
      <w:r w:rsidRPr="001D1873">
        <w:rPr>
          <w:rFonts w:ascii="Times New Roman" w:hAnsi="Times New Roman" w:cs="Times New Roman"/>
          <w:bCs/>
        </w:rPr>
        <w:t>Tsugane</w:t>
      </w:r>
      <w:proofErr w:type="spellEnd"/>
      <w:r w:rsidRPr="001D1873">
        <w:rPr>
          <w:rFonts w:ascii="Times New Roman" w:hAnsi="Times New Roman" w:cs="Times New Roman"/>
          <w:bCs/>
        </w:rPr>
        <w:t xml:space="preserve"> S, Hidaka A, Hamada GS, Zaridze D, </w:t>
      </w:r>
      <w:proofErr w:type="spellStart"/>
      <w:r w:rsidRPr="001D1873">
        <w:rPr>
          <w:rFonts w:ascii="Times New Roman" w:hAnsi="Times New Roman" w:cs="Times New Roman"/>
          <w:bCs/>
        </w:rPr>
        <w:t>Maximovitch</w:t>
      </w:r>
      <w:proofErr w:type="spellEnd"/>
      <w:r w:rsidRPr="001D1873">
        <w:rPr>
          <w:rFonts w:ascii="Times New Roman" w:hAnsi="Times New Roman" w:cs="Times New Roman"/>
          <w:bCs/>
        </w:rPr>
        <w:t xml:space="preserve"> D, Kogevinas M, </w:t>
      </w:r>
      <w:proofErr w:type="spellStart"/>
      <w:r w:rsidRPr="001D1873">
        <w:rPr>
          <w:rFonts w:ascii="Times New Roman" w:hAnsi="Times New Roman" w:cs="Times New Roman"/>
          <w:bCs/>
        </w:rPr>
        <w:t>Fernàndez</w:t>
      </w:r>
      <w:proofErr w:type="spellEnd"/>
      <w:r w:rsidRPr="001D1873">
        <w:rPr>
          <w:rFonts w:ascii="Times New Roman" w:hAnsi="Times New Roman" w:cs="Times New Roman"/>
          <w:bCs/>
        </w:rPr>
        <w:t xml:space="preserve"> de Larrea N, Boccia S, Pastorino R, Kurtz RC, Lagiou A, Lagiou P, Vioque J, Camargo MC, Paula Curado M, Lunet N, </w:t>
      </w:r>
      <w:r w:rsidRPr="00B61A1A">
        <w:rPr>
          <w:rFonts w:ascii="Times New Roman" w:hAnsi="Times New Roman" w:cs="Times New Roman"/>
          <w:b/>
          <w:bCs/>
        </w:rPr>
        <w:t>Boffetta P</w:t>
      </w:r>
      <w:r w:rsidRPr="001D1873">
        <w:rPr>
          <w:rFonts w:ascii="Times New Roman" w:hAnsi="Times New Roman" w:cs="Times New Roman"/>
          <w:bCs/>
        </w:rPr>
        <w:t xml:space="preserve">, Negri E, La Vecchia C, Luu HN. The association between diabetes and gastric cancer: results from the Stomach Cancer Pooling Project Consortium. Eur J Cancer Prev. 2021 Jun 25. </w:t>
      </w:r>
      <w:proofErr w:type="spellStart"/>
      <w:r w:rsidRPr="001D1873">
        <w:rPr>
          <w:rFonts w:ascii="Times New Roman" w:hAnsi="Times New Roman" w:cs="Times New Roman"/>
          <w:bCs/>
        </w:rPr>
        <w:t>Epub</w:t>
      </w:r>
      <w:proofErr w:type="spellEnd"/>
      <w:r w:rsidRPr="001D1873">
        <w:rPr>
          <w:rFonts w:ascii="Times New Roman" w:hAnsi="Times New Roman" w:cs="Times New Roman"/>
          <w:bCs/>
        </w:rPr>
        <w:t xml:space="preserve"> ahead of print. PMID: 34183534.</w:t>
      </w:r>
    </w:p>
    <w:p w14:paraId="39C6FFDE" w14:textId="77777777" w:rsidR="00B61A1A" w:rsidRPr="001D1873" w:rsidRDefault="00B61A1A" w:rsidP="009E6EE1">
      <w:pPr>
        <w:pStyle w:val="ListParagraph"/>
        <w:numPr>
          <w:ilvl w:val="0"/>
          <w:numId w:val="37"/>
        </w:numPr>
        <w:ind w:hanging="720"/>
        <w:rPr>
          <w:rFonts w:ascii="Times New Roman" w:hAnsi="Times New Roman" w:cs="Times New Roman"/>
          <w:bCs/>
        </w:rPr>
      </w:pPr>
      <w:r w:rsidRPr="00B61A1A">
        <w:rPr>
          <w:rFonts w:ascii="Times New Roman" w:hAnsi="Times New Roman" w:cs="Times New Roman"/>
          <w:b/>
          <w:bCs/>
        </w:rPr>
        <w:t>Boffetta P</w:t>
      </w:r>
      <w:r w:rsidRPr="001D1873">
        <w:rPr>
          <w:rFonts w:ascii="Times New Roman" w:hAnsi="Times New Roman" w:cs="Times New Roman"/>
          <w:bCs/>
        </w:rPr>
        <w:t xml:space="preserve">, Ciocan C, </w:t>
      </w:r>
      <w:proofErr w:type="spellStart"/>
      <w:r w:rsidRPr="001D1873">
        <w:rPr>
          <w:rFonts w:ascii="Times New Roman" w:hAnsi="Times New Roman" w:cs="Times New Roman"/>
          <w:bCs/>
        </w:rPr>
        <w:t>Zunarelli</w:t>
      </w:r>
      <w:proofErr w:type="spellEnd"/>
      <w:r w:rsidRPr="001D1873">
        <w:rPr>
          <w:rFonts w:ascii="Times New Roman" w:hAnsi="Times New Roman" w:cs="Times New Roman"/>
          <w:bCs/>
        </w:rPr>
        <w:t xml:space="preserve"> C, Pira E. Exposure to glyphosate and risk of non-Hodgkin lymphoma: an updated meta-analysis. Med Lav. </w:t>
      </w:r>
      <w:proofErr w:type="gramStart"/>
      <w:r w:rsidRPr="001D1873">
        <w:rPr>
          <w:rFonts w:ascii="Times New Roman" w:hAnsi="Times New Roman" w:cs="Times New Roman"/>
          <w:bCs/>
        </w:rPr>
        <w:t>2021;112:194</w:t>
      </w:r>
      <w:proofErr w:type="gramEnd"/>
      <w:r w:rsidRPr="001D1873">
        <w:rPr>
          <w:rFonts w:ascii="Times New Roman" w:hAnsi="Times New Roman" w:cs="Times New Roman"/>
          <w:bCs/>
        </w:rPr>
        <w:t>-9. PMID: 34142676; PMCID: PMC8223940.</w:t>
      </w:r>
    </w:p>
    <w:p w14:paraId="122018CA" w14:textId="6D18EE38" w:rsidR="00B61A1A" w:rsidRPr="00974B8F" w:rsidRDefault="00B61A1A" w:rsidP="009E6EE1">
      <w:pPr>
        <w:pStyle w:val="ListParagraph"/>
        <w:numPr>
          <w:ilvl w:val="0"/>
          <w:numId w:val="37"/>
        </w:numPr>
        <w:ind w:hanging="720"/>
        <w:rPr>
          <w:rFonts w:ascii="Times New Roman" w:hAnsi="Times New Roman" w:cs="Times New Roman"/>
          <w:bCs/>
        </w:rPr>
      </w:pPr>
      <w:r w:rsidRPr="00B61A1A">
        <w:rPr>
          <w:rFonts w:ascii="Times New Roman" w:hAnsi="Times New Roman" w:cs="Times New Roman"/>
          <w:bCs/>
          <w:lang w:val="it-IT"/>
        </w:rPr>
        <w:t xml:space="preserve">Malvezzi M, Santucci C, Alicandro G, Carioli G, </w:t>
      </w:r>
      <w:r w:rsidRPr="00B61A1A">
        <w:rPr>
          <w:rFonts w:ascii="Times New Roman" w:hAnsi="Times New Roman" w:cs="Times New Roman"/>
          <w:b/>
          <w:bCs/>
          <w:lang w:val="it-IT"/>
        </w:rPr>
        <w:t>Boffetta P</w:t>
      </w:r>
      <w:r w:rsidRPr="00B61A1A">
        <w:rPr>
          <w:rFonts w:ascii="Times New Roman" w:hAnsi="Times New Roman" w:cs="Times New Roman"/>
          <w:bCs/>
          <w:lang w:val="it-IT"/>
        </w:rPr>
        <w:t xml:space="preserve">, Ribeiro KB, Levi F, La Vecchia C, Negri E, Bertuccio P. Childhood cancer mortality trends in the Americas and Australasia: An </w:t>
      </w:r>
      <w:r w:rsidRPr="00974B8F">
        <w:rPr>
          <w:rFonts w:ascii="Times New Roman" w:hAnsi="Times New Roman" w:cs="Times New Roman"/>
          <w:bCs/>
          <w:lang w:val="it-IT"/>
        </w:rPr>
        <w:t xml:space="preserve">update to 2017. </w:t>
      </w:r>
      <w:r w:rsidRPr="00974B8F">
        <w:rPr>
          <w:rFonts w:ascii="Times New Roman" w:hAnsi="Times New Roman" w:cs="Times New Roman"/>
          <w:bCs/>
        </w:rPr>
        <w:t xml:space="preserve">Cancer. </w:t>
      </w:r>
      <w:proofErr w:type="gramStart"/>
      <w:r w:rsidRPr="00974B8F">
        <w:rPr>
          <w:rFonts w:ascii="Times New Roman" w:hAnsi="Times New Roman" w:cs="Times New Roman"/>
          <w:bCs/>
        </w:rPr>
        <w:t>2021</w:t>
      </w:r>
      <w:r w:rsidR="00974B8F" w:rsidRPr="00974B8F">
        <w:rPr>
          <w:rFonts w:ascii="Times New Roman" w:hAnsi="Times New Roman" w:cs="Times New Roman"/>
          <w:bCs/>
        </w:rPr>
        <w:t>;</w:t>
      </w:r>
      <w:r w:rsidR="00974B8F" w:rsidRPr="00974B8F">
        <w:rPr>
          <w:rStyle w:val="docsum-journal-citation"/>
          <w:rFonts w:ascii="Times New Roman" w:hAnsi="Times New Roman" w:cs="Times New Roman"/>
        </w:rPr>
        <w:t>127:3445</w:t>
      </w:r>
      <w:proofErr w:type="gramEnd"/>
      <w:r w:rsidR="00974B8F" w:rsidRPr="00974B8F">
        <w:rPr>
          <w:rStyle w:val="docsum-journal-citation"/>
          <w:rFonts w:ascii="Times New Roman" w:hAnsi="Times New Roman" w:cs="Times New Roman"/>
        </w:rPr>
        <w:t>-56.</w:t>
      </w:r>
      <w:r w:rsidRPr="00974B8F">
        <w:rPr>
          <w:rFonts w:ascii="Times New Roman" w:hAnsi="Times New Roman" w:cs="Times New Roman"/>
          <w:bCs/>
        </w:rPr>
        <w:t xml:space="preserve"> PMID: 34043810.</w:t>
      </w:r>
    </w:p>
    <w:p w14:paraId="212BF328" w14:textId="1BF21EF2" w:rsidR="00B61A1A" w:rsidRPr="001D1873" w:rsidRDefault="00B61A1A" w:rsidP="009E6EE1">
      <w:pPr>
        <w:pStyle w:val="ListParagraph"/>
        <w:numPr>
          <w:ilvl w:val="0"/>
          <w:numId w:val="37"/>
        </w:numPr>
        <w:ind w:hanging="720"/>
        <w:rPr>
          <w:rFonts w:ascii="Times New Roman" w:hAnsi="Times New Roman" w:cs="Times New Roman"/>
          <w:bCs/>
        </w:rPr>
      </w:pPr>
      <w:proofErr w:type="spellStart"/>
      <w:r w:rsidRPr="00974B8F">
        <w:rPr>
          <w:rFonts w:ascii="Times New Roman" w:hAnsi="Times New Roman" w:cs="Times New Roman"/>
          <w:bCs/>
        </w:rPr>
        <w:t>Pinyol</w:t>
      </w:r>
      <w:proofErr w:type="spellEnd"/>
      <w:r w:rsidRPr="00974B8F">
        <w:rPr>
          <w:rFonts w:ascii="Times New Roman" w:hAnsi="Times New Roman" w:cs="Times New Roman"/>
          <w:bCs/>
        </w:rPr>
        <w:t xml:space="preserve"> R, </w:t>
      </w:r>
      <w:proofErr w:type="spellStart"/>
      <w:r w:rsidRPr="00974B8F">
        <w:rPr>
          <w:rFonts w:ascii="Times New Roman" w:hAnsi="Times New Roman" w:cs="Times New Roman"/>
          <w:bCs/>
        </w:rPr>
        <w:t>Torrecilla</w:t>
      </w:r>
      <w:proofErr w:type="spellEnd"/>
      <w:r w:rsidRPr="00974B8F">
        <w:rPr>
          <w:rFonts w:ascii="Times New Roman" w:hAnsi="Times New Roman" w:cs="Times New Roman"/>
          <w:bCs/>
        </w:rPr>
        <w:t xml:space="preserve"> S, Wang H, </w:t>
      </w:r>
      <w:proofErr w:type="spellStart"/>
      <w:r w:rsidRPr="00974B8F">
        <w:rPr>
          <w:rFonts w:ascii="Times New Roman" w:hAnsi="Times New Roman" w:cs="Times New Roman"/>
          <w:bCs/>
        </w:rPr>
        <w:t>Montironi</w:t>
      </w:r>
      <w:proofErr w:type="spellEnd"/>
      <w:r w:rsidRPr="00974B8F">
        <w:rPr>
          <w:rFonts w:ascii="Times New Roman" w:hAnsi="Times New Roman" w:cs="Times New Roman"/>
          <w:bCs/>
        </w:rPr>
        <w:t xml:space="preserve"> C, Piqué-Gili M, Torres-Martin</w:t>
      </w:r>
      <w:r w:rsidRPr="001D1873">
        <w:rPr>
          <w:rFonts w:ascii="Times New Roman" w:hAnsi="Times New Roman" w:cs="Times New Roman"/>
          <w:bCs/>
        </w:rPr>
        <w:t xml:space="preserve"> M, Wei-</w:t>
      </w:r>
      <w:proofErr w:type="spellStart"/>
      <w:r w:rsidRPr="001D1873">
        <w:rPr>
          <w:rFonts w:ascii="Times New Roman" w:hAnsi="Times New Roman" w:cs="Times New Roman"/>
          <w:bCs/>
        </w:rPr>
        <w:t>Qiang</w:t>
      </w:r>
      <w:proofErr w:type="spellEnd"/>
      <w:r w:rsidRPr="001D1873">
        <w:rPr>
          <w:rFonts w:ascii="Times New Roman" w:hAnsi="Times New Roman" w:cs="Times New Roman"/>
          <w:bCs/>
        </w:rPr>
        <w:t xml:space="preserve"> L, </w:t>
      </w:r>
      <w:r w:rsidRPr="001D1873">
        <w:rPr>
          <w:rFonts w:ascii="Times New Roman" w:hAnsi="Times New Roman" w:cs="Times New Roman"/>
          <w:bCs/>
        </w:rPr>
        <w:lastRenderedPageBreak/>
        <w:t xml:space="preserve">Willoughby CE, </w:t>
      </w:r>
      <w:proofErr w:type="spellStart"/>
      <w:r w:rsidRPr="001D1873">
        <w:rPr>
          <w:rFonts w:ascii="Times New Roman" w:hAnsi="Times New Roman" w:cs="Times New Roman"/>
          <w:bCs/>
        </w:rPr>
        <w:t>Ramadori</w:t>
      </w:r>
      <w:proofErr w:type="spellEnd"/>
      <w:r w:rsidRPr="001D1873">
        <w:rPr>
          <w:rFonts w:ascii="Times New Roman" w:hAnsi="Times New Roman" w:cs="Times New Roman"/>
          <w:bCs/>
        </w:rPr>
        <w:t xml:space="preserve"> P, Andreu-Oller C, </w:t>
      </w:r>
      <w:proofErr w:type="spellStart"/>
      <w:r w:rsidRPr="001D1873">
        <w:rPr>
          <w:rFonts w:ascii="Times New Roman" w:hAnsi="Times New Roman" w:cs="Times New Roman"/>
          <w:bCs/>
        </w:rPr>
        <w:t>Taik</w:t>
      </w:r>
      <w:proofErr w:type="spellEnd"/>
      <w:r w:rsidRPr="001D1873">
        <w:rPr>
          <w:rFonts w:ascii="Times New Roman" w:hAnsi="Times New Roman" w:cs="Times New Roman"/>
          <w:bCs/>
        </w:rPr>
        <w:t xml:space="preserve"> P, Lee YA, </w:t>
      </w:r>
      <w:proofErr w:type="spellStart"/>
      <w:r w:rsidRPr="001D1873">
        <w:rPr>
          <w:rFonts w:ascii="Times New Roman" w:hAnsi="Times New Roman" w:cs="Times New Roman"/>
          <w:bCs/>
        </w:rPr>
        <w:t>Moeini</w:t>
      </w:r>
      <w:proofErr w:type="spellEnd"/>
      <w:r w:rsidRPr="001D1873">
        <w:rPr>
          <w:rFonts w:ascii="Times New Roman" w:hAnsi="Times New Roman" w:cs="Times New Roman"/>
          <w:bCs/>
        </w:rPr>
        <w:t xml:space="preserve"> A, </w:t>
      </w:r>
      <w:proofErr w:type="spellStart"/>
      <w:r w:rsidRPr="001D1873">
        <w:rPr>
          <w:rFonts w:ascii="Times New Roman" w:hAnsi="Times New Roman" w:cs="Times New Roman"/>
          <w:bCs/>
        </w:rPr>
        <w:t>Peix</w:t>
      </w:r>
      <w:proofErr w:type="spellEnd"/>
      <w:r w:rsidRPr="001D1873">
        <w:rPr>
          <w:rFonts w:ascii="Times New Roman" w:hAnsi="Times New Roman" w:cs="Times New Roman"/>
          <w:bCs/>
        </w:rPr>
        <w:t xml:space="preserve"> J, Faure-Dupuy S, </w:t>
      </w:r>
      <w:proofErr w:type="spellStart"/>
      <w:r w:rsidRPr="001D1873">
        <w:rPr>
          <w:rFonts w:ascii="Times New Roman" w:hAnsi="Times New Roman" w:cs="Times New Roman"/>
          <w:bCs/>
        </w:rPr>
        <w:t>Riedl</w:t>
      </w:r>
      <w:proofErr w:type="spellEnd"/>
      <w:r w:rsidRPr="001D1873">
        <w:rPr>
          <w:rFonts w:ascii="Times New Roman" w:hAnsi="Times New Roman" w:cs="Times New Roman"/>
          <w:bCs/>
        </w:rPr>
        <w:t xml:space="preserve"> T, </w:t>
      </w:r>
      <w:proofErr w:type="spellStart"/>
      <w:r w:rsidRPr="001D1873">
        <w:rPr>
          <w:rFonts w:ascii="Times New Roman" w:hAnsi="Times New Roman" w:cs="Times New Roman"/>
          <w:bCs/>
        </w:rPr>
        <w:t>Schuehle</w:t>
      </w:r>
      <w:proofErr w:type="spellEnd"/>
      <w:r w:rsidRPr="001D1873">
        <w:rPr>
          <w:rFonts w:ascii="Times New Roman" w:hAnsi="Times New Roman" w:cs="Times New Roman"/>
          <w:bCs/>
        </w:rPr>
        <w:t xml:space="preserve"> S, Oliveira CP, Alves VA, </w:t>
      </w:r>
      <w:r w:rsidRPr="00B61A1A">
        <w:rPr>
          <w:rFonts w:ascii="Times New Roman" w:hAnsi="Times New Roman" w:cs="Times New Roman"/>
          <w:b/>
          <w:bCs/>
        </w:rPr>
        <w:t>Boffetta P</w:t>
      </w:r>
      <w:r w:rsidRPr="001D1873">
        <w:rPr>
          <w:rFonts w:ascii="Times New Roman" w:hAnsi="Times New Roman" w:cs="Times New Roman"/>
          <w:bCs/>
        </w:rPr>
        <w:t xml:space="preserve">, </w:t>
      </w:r>
      <w:proofErr w:type="spellStart"/>
      <w:r w:rsidRPr="001D1873">
        <w:rPr>
          <w:rFonts w:ascii="Times New Roman" w:hAnsi="Times New Roman" w:cs="Times New Roman"/>
          <w:bCs/>
        </w:rPr>
        <w:t>Lachenmayer</w:t>
      </w:r>
      <w:proofErr w:type="spellEnd"/>
      <w:r w:rsidRPr="001D1873">
        <w:rPr>
          <w:rFonts w:ascii="Times New Roman" w:hAnsi="Times New Roman" w:cs="Times New Roman"/>
          <w:bCs/>
        </w:rPr>
        <w:t xml:space="preserve"> A, Roessler S, </w:t>
      </w:r>
      <w:proofErr w:type="spellStart"/>
      <w:r w:rsidRPr="001D1873">
        <w:rPr>
          <w:rFonts w:ascii="Times New Roman" w:hAnsi="Times New Roman" w:cs="Times New Roman"/>
          <w:bCs/>
        </w:rPr>
        <w:t>Minguez</w:t>
      </w:r>
      <w:proofErr w:type="spellEnd"/>
      <w:r w:rsidRPr="001D1873">
        <w:rPr>
          <w:rFonts w:ascii="Times New Roman" w:hAnsi="Times New Roman" w:cs="Times New Roman"/>
          <w:bCs/>
        </w:rPr>
        <w:t xml:space="preserve"> B, </w:t>
      </w:r>
      <w:proofErr w:type="spellStart"/>
      <w:r w:rsidRPr="001D1873">
        <w:rPr>
          <w:rFonts w:ascii="Times New Roman" w:hAnsi="Times New Roman" w:cs="Times New Roman"/>
          <w:bCs/>
        </w:rPr>
        <w:t>Schirmacher</w:t>
      </w:r>
      <w:proofErr w:type="spellEnd"/>
      <w:r w:rsidRPr="001D1873">
        <w:rPr>
          <w:rFonts w:ascii="Times New Roman" w:hAnsi="Times New Roman" w:cs="Times New Roman"/>
          <w:bCs/>
        </w:rPr>
        <w:t xml:space="preserve"> P, Dufour JF, </w:t>
      </w:r>
      <w:proofErr w:type="spellStart"/>
      <w:r w:rsidRPr="001D1873">
        <w:rPr>
          <w:rFonts w:ascii="Times New Roman" w:hAnsi="Times New Roman" w:cs="Times New Roman"/>
          <w:bCs/>
        </w:rPr>
        <w:t>Thung</w:t>
      </w:r>
      <w:proofErr w:type="spellEnd"/>
      <w:r w:rsidRPr="001D1873">
        <w:rPr>
          <w:rFonts w:ascii="Times New Roman" w:hAnsi="Times New Roman" w:cs="Times New Roman"/>
          <w:bCs/>
        </w:rPr>
        <w:t xml:space="preserve"> SN, Reeves HL, </w:t>
      </w:r>
      <w:proofErr w:type="spellStart"/>
      <w:r w:rsidRPr="001D1873">
        <w:rPr>
          <w:rFonts w:ascii="Times New Roman" w:hAnsi="Times New Roman" w:cs="Times New Roman"/>
          <w:bCs/>
        </w:rPr>
        <w:t>Carrilho</w:t>
      </w:r>
      <w:proofErr w:type="spellEnd"/>
      <w:r w:rsidRPr="001D1873">
        <w:rPr>
          <w:rFonts w:ascii="Times New Roman" w:hAnsi="Times New Roman" w:cs="Times New Roman"/>
          <w:bCs/>
        </w:rPr>
        <w:t xml:space="preserve"> FJ, Chang C, </w:t>
      </w:r>
      <w:proofErr w:type="spellStart"/>
      <w:r w:rsidRPr="001D1873">
        <w:rPr>
          <w:rFonts w:ascii="Times New Roman" w:hAnsi="Times New Roman" w:cs="Times New Roman"/>
          <w:bCs/>
        </w:rPr>
        <w:t>Uzilov</w:t>
      </w:r>
      <w:proofErr w:type="spellEnd"/>
      <w:r w:rsidRPr="001D1873">
        <w:rPr>
          <w:rFonts w:ascii="Times New Roman" w:hAnsi="Times New Roman" w:cs="Times New Roman"/>
          <w:bCs/>
        </w:rPr>
        <w:t xml:space="preserve"> AV, </w:t>
      </w:r>
      <w:proofErr w:type="spellStart"/>
      <w:r w:rsidRPr="001D1873">
        <w:rPr>
          <w:rFonts w:ascii="Times New Roman" w:hAnsi="Times New Roman" w:cs="Times New Roman"/>
          <w:bCs/>
        </w:rPr>
        <w:t>Heikenwalder</w:t>
      </w:r>
      <w:proofErr w:type="spellEnd"/>
      <w:r w:rsidRPr="001D1873">
        <w:rPr>
          <w:rFonts w:ascii="Times New Roman" w:hAnsi="Times New Roman" w:cs="Times New Roman"/>
          <w:bCs/>
        </w:rPr>
        <w:t xml:space="preserve"> M, Sanyal A, Friedman SL, Sia D, Llovet JM. Molecular </w:t>
      </w:r>
      <w:proofErr w:type="spellStart"/>
      <w:r w:rsidRPr="001D1873">
        <w:rPr>
          <w:rFonts w:ascii="Times New Roman" w:hAnsi="Times New Roman" w:cs="Times New Roman"/>
          <w:bCs/>
        </w:rPr>
        <w:t>characterisation</w:t>
      </w:r>
      <w:proofErr w:type="spellEnd"/>
      <w:r w:rsidRPr="001D1873">
        <w:rPr>
          <w:rFonts w:ascii="Times New Roman" w:hAnsi="Times New Roman" w:cs="Times New Roman"/>
          <w:bCs/>
        </w:rPr>
        <w:t xml:space="preserve"> of hepatocellular carcinoma in patients with non-alcoholic steatohepatitis. J Hepatol. </w:t>
      </w:r>
      <w:proofErr w:type="gramStart"/>
      <w:r w:rsidRPr="001D1873">
        <w:rPr>
          <w:rFonts w:ascii="Times New Roman" w:hAnsi="Times New Roman" w:cs="Times New Roman"/>
          <w:bCs/>
        </w:rPr>
        <w:t>202113:S</w:t>
      </w:r>
      <w:proofErr w:type="gramEnd"/>
      <w:r w:rsidRPr="001D1873">
        <w:rPr>
          <w:rFonts w:ascii="Times New Roman" w:hAnsi="Times New Roman" w:cs="Times New Roman"/>
          <w:bCs/>
        </w:rPr>
        <w:t>0168-8278(21)00326-3. PMID: 33992698.</w:t>
      </w:r>
      <w:r w:rsidR="00075D84">
        <w:rPr>
          <w:rFonts w:ascii="Times New Roman" w:hAnsi="Times New Roman" w:cs="Times New Roman"/>
          <w:bCs/>
        </w:rPr>
        <w:t xml:space="preserve"> Erratum </w:t>
      </w:r>
      <w:r w:rsidR="00075D84" w:rsidRPr="00075D84">
        <w:rPr>
          <w:rFonts w:ascii="Times New Roman" w:hAnsi="Times New Roman" w:cs="Times New Roman"/>
          <w:bCs/>
        </w:rPr>
        <w:t xml:space="preserve">in: </w:t>
      </w:r>
      <w:r w:rsidR="00075D84" w:rsidRPr="00075D84">
        <w:rPr>
          <w:rFonts w:ascii="Times New Roman" w:hAnsi="Times New Roman" w:cs="Times New Roman"/>
          <w:sz w:val="24"/>
          <w:szCs w:val="24"/>
        </w:rPr>
        <w:t xml:space="preserve">J Hepatol. </w:t>
      </w:r>
      <w:proofErr w:type="gramStart"/>
      <w:r w:rsidR="00075D84" w:rsidRPr="00075D84">
        <w:rPr>
          <w:rFonts w:ascii="Times New Roman" w:hAnsi="Times New Roman" w:cs="Times New Roman"/>
          <w:sz w:val="24"/>
          <w:szCs w:val="24"/>
        </w:rPr>
        <w:t>2021;75:1515</w:t>
      </w:r>
      <w:proofErr w:type="gramEnd"/>
      <w:r w:rsidR="00075D84" w:rsidRPr="00075D84">
        <w:rPr>
          <w:rFonts w:ascii="Times New Roman" w:hAnsi="Times New Roman" w:cs="Times New Roman"/>
          <w:sz w:val="24"/>
          <w:szCs w:val="24"/>
        </w:rPr>
        <w:t>.</w:t>
      </w:r>
    </w:p>
    <w:p w14:paraId="0D3A403A" w14:textId="77777777" w:rsidR="00B61A1A" w:rsidRPr="001D1873" w:rsidRDefault="00B61A1A" w:rsidP="009E6EE1">
      <w:pPr>
        <w:pStyle w:val="ListParagraph"/>
        <w:numPr>
          <w:ilvl w:val="0"/>
          <w:numId w:val="37"/>
        </w:numPr>
        <w:ind w:hanging="720"/>
        <w:rPr>
          <w:rFonts w:ascii="Times New Roman" w:hAnsi="Times New Roman" w:cs="Times New Roman"/>
          <w:bCs/>
        </w:rPr>
      </w:pPr>
      <w:proofErr w:type="spellStart"/>
      <w:r w:rsidRPr="001D1873">
        <w:rPr>
          <w:rFonts w:ascii="Times New Roman" w:hAnsi="Times New Roman" w:cs="Times New Roman"/>
          <w:bCs/>
        </w:rPr>
        <w:t>Collatuzzo</w:t>
      </w:r>
      <w:proofErr w:type="spellEnd"/>
      <w:r w:rsidRPr="001D1873">
        <w:rPr>
          <w:rFonts w:ascii="Times New Roman" w:hAnsi="Times New Roman" w:cs="Times New Roman"/>
          <w:bCs/>
        </w:rPr>
        <w:t xml:space="preserve"> G, Pelucchi C, Negri E, López-Carrillo L, </w:t>
      </w:r>
      <w:proofErr w:type="spellStart"/>
      <w:r w:rsidRPr="001D1873">
        <w:rPr>
          <w:rFonts w:ascii="Times New Roman" w:hAnsi="Times New Roman" w:cs="Times New Roman"/>
          <w:bCs/>
        </w:rPr>
        <w:t>Tsugane</w:t>
      </w:r>
      <w:proofErr w:type="spellEnd"/>
      <w:r w:rsidRPr="001D1873">
        <w:rPr>
          <w:rFonts w:ascii="Times New Roman" w:hAnsi="Times New Roman" w:cs="Times New Roman"/>
          <w:bCs/>
        </w:rPr>
        <w:t xml:space="preserve"> S, Hidaka A, </w:t>
      </w:r>
      <w:proofErr w:type="spellStart"/>
      <w:r w:rsidRPr="001D1873">
        <w:rPr>
          <w:rFonts w:ascii="Times New Roman" w:hAnsi="Times New Roman" w:cs="Times New Roman"/>
          <w:bCs/>
        </w:rPr>
        <w:t>Shigueaki</w:t>
      </w:r>
      <w:proofErr w:type="spellEnd"/>
      <w:r w:rsidRPr="001D1873">
        <w:rPr>
          <w:rFonts w:ascii="Times New Roman" w:hAnsi="Times New Roman" w:cs="Times New Roman"/>
          <w:bCs/>
        </w:rPr>
        <w:t xml:space="preserve"> Hamada G, Hernández-Ramírez RU, López-Cervantes M, Malekzadeh R, Pourfarzi F, Mu L, Zhang ZF, Lunet N, La Vecchia C, </w:t>
      </w:r>
      <w:r w:rsidRPr="00B61A1A">
        <w:rPr>
          <w:rFonts w:ascii="Times New Roman" w:hAnsi="Times New Roman" w:cs="Times New Roman"/>
          <w:b/>
          <w:bCs/>
        </w:rPr>
        <w:t>Boffetta P</w:t>
      </w:r>
      <w:r w:rsidRPr="001D1873">
        <w:rPr>
          <w:rFonts w:ascii="Times New Roman" w:hAnsi="Times New Roman" w:cs="Times New Roman"/>
          <w:bCs/>
        </w:rPr>
        <w:t xml:space="preserve">. Exploring the interactions between Helicobacter pylori (Hp) infection and other risk factors of gastric cancer: A pooled analysis in the Stomach cancer Pooling (StoP) Project. Int J Cancer. </w:t>
      </w:r>
      <w:proofErr w:type="gramStart"/>
      <w:r w:rsidRPr="001D1873">
        <w:rPr>
          <w:rFonts w:ascii="Times New Roman" w:hAnsi="Times New Roman" w:cs="Times New Roman"/>
          <w:bCs/>
        </w:rPr>
        <w:t>2021;149:1228</w:t>
      </w:r>
      <w:proofErr w:type="gramEnd"/>
      <w:r w:rsidRPr="001D1873">
        <w:rPr>
          <w:rFonts w:ascii="Times New Roman" w:hAnsi="Times New Roman" w:cs="Times New Roman"/>
          <w:bCs/>
        </w:rPr>
        <w:t>-38. PMID: 33990950.</w:t>
      </w:r>
    </w:p>
    <w:p w14:paraId="7D9ABCC7" w14:textId="68793F2A" w:rsidR="00B61A1A" w:rsidRPr="00974B8F" w:rsidRDefault="00B61A1A" w:rsidP="009E6EE1">
      <w:pPr>
        <w:pStyle w:val="ListParagraph"/>
        <w:numPr>
          <w:ilvl w:val="0"/>
          <w:numId w:val="37"/>
        </w:numPr>
        <w:ind w:hanging="720"/>
        <w:rPr>
          <w:rFonts w:ascii="Times New Roman" w:hAnsi="Times New Roman" w:cs="Times New Roman"/>
          <w:bCs/>
        </w:rPr>
      </w:pPr>
      <w:r w:rsidRPr="001D1873">
        <w:rPr>
          <w:rFonts w:ascii="Times New Roman" w:hAnsi="Times New Roman" w:cs="Times New Roman"/>
          <w:bCs/>
        </w:rPr>
        <w:t xml:space="preserve">Hovanec J, Siemiatycki J, Conway DI, Olsson A, </w:t>
      </w:r>
      <w:proofErr w:type="spellStart"/>
      <w:r w:rsidRPr="001D1873">
        <w:rPr>
          <w:rFonts w:ascii="Times New Roman" w:hAnsi="Times New Roman" w:cs="Times New Roman"/>
          <w:bCs/>
        </w:rPr>
        <w:t>Guenel</w:t>
      </w:r>
      <w:proofErr w:type="spellEnd"/>
      <w:r w:rsidRPr="001D1873">
        <w:rPr>
          <w:rFonts w:ascii="Times New Roman" w:hAnsi="Times New Roman" w:cs="Times New Roman"/>
          <w:bCs/>
        </w:rPr>
        <w:t xml:space="preserve"> P, Luce D, </w:t>
      </w:r>
      <w:proofErr w:type="spellStart"/>
      <w:r w:rsidRPr="001D1873">
        <w:rPr>
          <w:rFonts w:ascii="Times New Roman" w:hAnsi="Times New Roman" w:cs="Times New Roman"/>
          <w:bCs/>
        </w:rPr>
        <w:t>Jöckel</w:t>
      </w:r>
      <w:proofErr w:type="spellEnd"/>
      <w:r w:rsidRPr="001D1873">
        <w:rPr>
          <w:rFonts w:ascii="Times New Roman" w:hAnsi="Times New Roman" w:cs="Times New Roman"/>
          <w:bCs/>
        </w:rPr>
        <w:t xml:space="preserve"> KH, </w:t>
      </w:r>
      <w:proofErr w:type="spellStart"/>
      <w:r w:rsidRPr="001D1873">
        <w:rPr>
          <w:rFonts w:ascii="Times New Roman" w:hAnsi="Times New Roman" w:cs="Times New Roman"/>
          <w:bCs/>
        </w:rPr>
        <w:t>Pohlabeln</w:t>
      </w:r>
      <w:proofErr w:type="spellEnd"/>
      <w:r w:rsidRPr="001D1873">
        <w:rPr>
          <w:rFonts w:ascii="Times New Roman" w:hAnsi="Times New Roman" w:cs="Times New Roman"/>
          <w:bCs/>
        </w:rPr>
        <w:t xml:space="preserve"> H, Ahrens W, </w:t>
      </w:r>
      <w:proofErr w:type="spellStart"/>
      <w:r w:rsidRPr="001D1873">
        <w:rPr>
          <w:rFonts w:ascii="Times New Roman" w:hAnsi="Times New Roman" w:cs="Times New Roman"/>
          <w:bCs/>
        </w:rPr>
        <w:t>Karrasch</w:t>
      </w:r>
      <w:proofErr w:type="spellEnd"/>
      <w:r w:rsidRPr="001D1873">
        <w:rPr>
          <w:rFonts w:ascii="Times New Roman" w:hAnsi="Times New Roman" w:cs="Times New Roman"/>
          <w:bCs/>
        </w:rPr>
        <w:t xml:space="preserve"> S, Wichmann HE, Gustavsson P, </w:t>
      </w:r>
      <w:proofErr w:type="spellStart"/>
      <w:r w:rsidRPr="001D1873">
        <w:rPr>
          <w:rFonts w:ascii="Times New Roman" w:hAnsi="Times New Roman" w:cs="Times New Roman"/>
          <w:bCs/>
        </w:rPr>
        <w:t>Consonni</w:t>
      </w:r>
      <w:proofErr w:type="spellEnd"/>
      <w:r w:rsidRPr="001D1873">
        <w:rPr>
          <w:rFonts w:ascii="Times New Roman" w:hAnsi="Times New Roman" w:cs="Times New Roman"/>
          <w:bCs/>
        </w:rPr>
        <w:t xml:space="preserve"> D, Merletti F, Richiardi L, Lorenzo S, Fortes C, Parent MÉ, McLaughlin JR, Demers P, Landi MT, </w:t>
      </w:r>
      <w:proofErr w:type="spellStart"/>
      <w:r w:rsidRPr="001D1873">
        <w:rPr>
          <w:rFonts w:ascii="Times New Roman" w:hAnsi="Times New Roman" w:cs="Times New Roman"/>
          <w:bCs/>
        </w:rPr>
        <w:t>Caporaso</w:t>
      </w:r>
      <w:proofErr w:type="spellEnd"/>
      <w:r w:rsidRPr="001D1873">
        <w:rPr>
          <w:rFonts w:ascii="Times New Roman" w:hAnsi="Times New Roman" w:cs="Times New Roman"/>
          <w:bCs/>
        </w:rPr>
        <w:t xml:space="preserve"> N, Fernández-</w:t>
      </w:r>
      <w:proofErr w:type="spellStart"/>
      <w:r w:rsidRPr="001D1873">
        <w:rPr>
          <w:rFonts w:ascii="Times New Roman" w:hAnsi="Times New Roman" w:cs="Times New Roman"/>
          <w:bCs/>
        </w:rPr>
        <w:t>Tardón</w:t>
      </w:r>
      <w:proofErr w:type="spellEnd"/>
      <w:r w:rsidRPr="001D1873">
        <w:rPr>
          <w:rFonts w:ascii="Times New Roman" w:hAnsi="Times New Roman" w:cs="Times New Roman"/>
          <w:bCs/>
        </w:rPr>
        <w:t xml:space="preserve"> G, Zaridze D, </w:t>
      </w:r>
      <w:proofErr w:type="spellStart"/>
      <w:r w:rsidRPr="001D1873">
        <w:rPr>
          <w:rFonts w:ascii="Times New Roman" w:hAnsi="Times New Roman" w:cs="Times New Roman"/>
          <w:bCs/>
        </w:rPr>
        <w:t>Świątkowska</w:t>
      </w:r>
      <w:proofErr w:type="spellEnd"/>
      <w:r w:rsidRPr="001D1873">
        <w:rPr>
          <w:rFonts w:ascii="Times New Roman" w:hAnsi="Times New Roman" w:cs="Times New Roman"/>
          <w:bCs/>
        </w:rPr>
        <w:t xml:space="preserve"> B, </w:t>
      </w:r>
      <w:proofErr w:type="spellStart"/>
      <w:r w:rsidRPr="001D1873">
        <w:rPr>
          <w:rFonts w:ascii="Times New Roman" w:hAnsi="Times New Roman" w:cs="Times New Roman"/>
          <w:bCs/>
        </w:rPr>
        <w:t>Pándics</w:t>
      </w:r>
      <w:proofErr w:type="spellEnd"/>
      <w:r w:rsidRPr="001D1873">
        <w:rPr>
          <w:rFonts w:ascii="Times New Roman" w:hAnsi="Times New Roman" w:cs="Times New Roman"/>
          <w:bCs/>
        </w:rPr>
        <w:t xml:space="preserve"> T, Lissowska J, </w:t>
      </w:r>
      <w:proofErr w:type="spellStart"/>
      <w:r w:rsidRPr="001D1873">
        <w:rPr>
          <w:rFonts w:ascii="Times New Roman" w:hAnsi="Times New Roman" w:cs="Times New Roman"/>
          <w:bCs/>
        </w:rPr>
        <w:t>Fabianova</w:t>
      </w:r>
      <w:proofErr w:type="spellEnd"/>
      <w:r w:rsidRPr="001D1873">
        <w:rPr>
          <w:rFonts w:ascii="Times New Roman" w:hAnsi="Times New Roman" w:cs="Times New Roman"/>
          <w:bCs/>
        </w:rPr>
        <w:t xml:space="preserve"> E, Field JK, Mates D, Bencko V, </w:t>
      </w:r>
      <w:proofErr w:type="spellStart"/>
      <w:r w:rsidRPr="001D1873">
        <w:rPr>
          <w:rFonts w:ascii="Times New Roman" w:hAnsi="Times New Roman" w:cs="Times New Roman"/>
          <w:bCs/>
        </w:rPr>
        <w:t>Foretova</w:t>
      </w:r>
      <w:proofErr w:type="spellEnd"/>
      <w:r w:rsidRPr="001D1873">
        <w:rPr>
          <w:rFonts w:ascii="Times New Roman" w:hAnsi="Times New Roman" w:cs="Times New Roman"/>
          <w:bCs/>
        </w:rPr>
        <w:t xml:space="preserve"> L, Janout V, Kromhout H, Vermeulen R, </w:t>
      </w:r>
      <w:r w:rsidRPr="00B61A1A">
        <w:rPr>
          <w:rFonts w:ascii="Times New Roman" w:hAnsi="Times New Roman" w:cs="Times New Roman"/>
          <w:b/>
          <w:bCs/>
        </w:rPr>
        <w:t>Boffetta P</w:t>
      </w:r>
      <w:r w:rsidRPr="001D1873">
        <w:rPr>
          <w:rFonts w:ascii="Times New Roman" w:hAnsi="Times New Roman" w:cs="Times New Roman"/>
          <w:bCs/>
        </w:rPr>
        <w:t xml:space="preserve">, Straif K, </w:t>
      </w:r>
      <w:proofErr w:type="spellStart"/>
      <w:r w:rsidRPr="001D1873">
        <w:rPr>
          <w:rFonts w:ascii="Times New Roman" w:hAnsi="Times New Roman" w:cs="Times New Roman"/>
          <w:bCs/>
        </w:rPr>
        <w:t>Schüz</w:t>
      </w:r>
      <w:proofErr w:type="spellEnd"/>
      <w:r w:rsidRPr="001D1873">
        <w:rPr>
          <w:rFonts w:ascii="Times New Roman" w:hAnsi="Times New Roman" w:cs="Times New Roman"/>
          <w:bCs/>
        </w:rPr>
        <w:t xml:space="preserve"> J, </w:t>
      </w:r>
      <w:proofErr w:type="spellStart"/>
      <w:r w:rsidRPr="001D1873">
        <w:rPr>
          <w:rFonts w:ascii="Times New Roman" w:hAnsi="Times New Roman" w:cs="Times New Roman"/>
          <w:bCs/>
        </w:rPr>
        <w:t>Casjens</w:t>
      </w:r>
      <w:proofErr w:type="spellEnd"/>
      <w:r w:rsidRPr="001D1873">
        <w:rPr>
          <w:rFonts w:ascii="Times New Roman" w:hAnsi="Times New Roman" w:cs="Times New Roman"/>
          <w:bCs/>
        </w:rPr>
        <w:t xml:space="preserve"> S, </w:t>
      </w:r>
      <w:proofErr w:type="spellStart"/>
      <w:r w:rsidRPr="001D1873">
        <w:rPr>
          <w:rFonts w:ascii="Times New Roman" w:hAnsi="Times New Roman" w:cs="Times New Roman"/>
          <w:bCs/>
        </w:rPr>
        <w:t>Pesch</w:t>
      </w:r>
      <w:proofErr w:type="spellEnd"/>
      <w:r w:rsidRPr="001D1873">
        <w:rPr>
          <w:rFonts w:ascii="Times New Roman" w:hAnsi="Times New Roman" w:cs="Times New Roman"/>
          <w:bCs/>
        </w:rPr>
        <w:t xml:space="preserve"> B, </w:t>
      </w:r>
      <w:proofErr w:type="spellStart"/>
      <w:r w:rsidRPr="001D1873">
        <w:rPr>
          <w:rFonts w:ascii="Times New Roman" w:hAnsi="Times New Roman" w:cs="Times New Roman"/>
          <w:bCs/>
        </w:rPr>
        <w:t>Brüning</w:t>
      </w:r>
      <w:proofErr w:type="spellEnd"/>
      <w:r w:rsidRPr="001D1873">
        <w:rPr>
          <w:rFonts w:ascii="Times New Roman" w:hAnsi="Times New Roman" w:cs="Times New Roman"/>
          <w:bCs/>
        </w:rPr>
        <w:t xml:space="preserve"> T, Behrens T. Application of two job indices for general occupational demands in a pooled analysis of case-control studies on lung cancer. </w:t>
      </w:r>
      <w:proofErr w:type="spellStart"/>
      <w:r w:rsidRPr="001D1873">
        <w:rPr>
          <w:rFonts w:ascii="Times New Roman" w:hAnsi="Times New Roman" w:cs="Times New Roman"/>
          <w:bCs/>
        </w:rPr>
        <w:t>Scand</w:t>
      </w:r>
      <w:proofErr w:type="spellEnd"/>
      <w:r w:rsidRPr="001D1873">
        <w:rPr>
          <w:rFonts w:ascii="Times New Roman" w:hAnsi="Times New Roman" w:cs="Times New Roman"/>
          <w:bCs/>
        </w:rPr>
        <w:t xml:space="preserve"> J Work </w:t>
      </w:r>
      <w:r w:rsidRPr="00974B8F">
        <w:rPr>
          <w:rFonts w:ascii="Times New Roman" w:hAnsi="Times New Roman" w:cs="Times New Roman"/>
          <w:bCs/>
        </w:rPr>
        <w:t xml:space="preserve">Environ Health. </w:t>
      </w:r>
      <w:proofErr w:type="gramStart"/>
      <w:r w:rsidRPr="00974B8F">
        <w:rPr>
          <w:rFonts w:ascii="Times New Roman" w:hAnsi="Times New Roman" w:cs="Times New Roman"/>
          <w:bCs/>
        </w:rPr>
        <w:t>2021</w:t>
      </w:r>
      <w:r w:rsidR="00974B8F" w:rsidRPr="00974B8F">
        <w:rPr>
          <w:rStyle w:val="BodyText"/>
          <w:rFonts w:ascii="Times New Roman" w:hAnsi="Times New Roman" w:cs="Times New Roman"/>
        </w:rPr>
        <w:t>;</w:t>
      </w:r>
      <w:r w:rsidR="00974B8F" w:rsidRPr="00974B8F">
        <w:rPr>
          <w:rStyle w:val="docsum-journal-citation"/>
          <w:rFonts w:ascii="Times New Roman" w:hAnsi="Times New Roman" w:cs="Times New Roman"/>
        </w:rPr>
        <w:t>47:475</w:t>
      </w:r>
      <w:proofErr w:type="gramEnd"/>
      <w:r w:rsidR="00974B8F" w:rsidRPr="00974B8F">
        <w:rPr>
          <w:rStyle w:val="docsum-journal-citation"/>
          <w:rFonts w:ascii="Times New Roman" w:hAnsi="Times New Roman" w:cs="Times New Roman"/>
        </w:rPr>
        <w:t>-81</w:t>
      </w:r>
      <w:r w:rsidRPr="00974B8F">
        <w:rPr>
          <w:rFonts w:ascii="Times New Roman" w:hAnsi="Times New Roman" w:cs="Times New Roman"/>
          <w:bCs/>
        </w:rPr>
        <w:t>. PMID: 33942106.</w:t>
      </w:r>
    </w:p>
    <w:p w14:paraId="57F39F2F" w14:textId="77777777" w:rsidR="00B61A1A" w:rsidRPr="001D1873" w:rsidRDefault="00B61A1A" w:rsidP="009E6EE1">
      <w:pPr>
        <w:pStyle w:val="ListParagraph"/>
        <w:numPr>
          <w:ilvl w:val="0"/>
          <w:numId w:val="37"/>
        </w:numPr>
        <w:ind w:hanging="720"/>
        <w:rPr>
          <w:rFonts w:ascii="Times New Roman" w:hAnsi="Times New Roman" w:cs="Times New Roman"/>
          <w:bCs/>
        </w:rPr>
      </w:pPr>
      <w:r w:rsidRPr="00974B8F">
        <w:rPr>
          <w:rFonts w:ascii="Times New Roman" w:hAnsi="Times New Roman" w:cs="Times New Roman"/>
          <w:bCs/>
          <w:lang w:val="it-IT"/>
        </w:rPr>
        <w:t xml:space="preserve">Novelli M, Baldi Antognini A, </w:t>
      </w:r>
      <w:r w:rsidRPr="00974B8F">
        <w:rPr>
          <w:rFonts w:ascii="Times New Roman" w:hAnsi="Times New Roman" w:cs="Times New Roman"/>
          <w:b/>
          <w:bCs/>
          <w:lang w:val="it-IT"/>
        </w:rPr>
        <w:t>Boffetta P</w:t>
      </w:r>
      <w:r w:rsidRPr="00974B8F">
        <w:rPr>
          <w:rFonts w:ascii="Times New Roman" w:hAnsi="Times New Roman" w:cs="Times New Roman"/>
          <w:bCs/>
          <w:lang w:val="it-IT"/>
        </w:rPr>
        <w:t>, Ioannidis JP</w:t>
      </w:r>
      <w:r w:rsidRPr="001D1873">
        <w:rPr>
          <w:rFonts w:ascii="Times New Roman" w:hAnsi="Times New Roman" w:cs="Times New Roman"/>
          <w:bCs/>
          <w:lang w:val="it-IT"/>
        </w:rPr>
        <w:t xml:space="preserve">, Spatari G, Violante FS. </w:t>
      </w:r>
      <w:r w:rsidRPr="001D1873">
        <w:rPr>
          <w:rFonts w:ascii="Times New Roman" w:hAnsi="Times New Roman" w:cs="Times New Roman"/>
          <w:bCs/>
        </w:rPr>
        <w:t xml:space="preserve">Reporting only relative effect measures was potentially misleading: some good practices for improving the soundness of epidemiological results. J Clin Epidemiol. </w:t>
      </w:r>
      <w:proofErr w:type="gramStart"/>
      <w:r w:rsidRPr="001D1873">
        <w:rPr>
          <w:rFonts w:ascii="Times New Roman" w:hAnsi="Times New Roman" w:cs="Times New Roman"/>
          <w:bCs/>
        </w:rPr>
        <w:t>2021;137:195</w:t>
      </w:r>
      <w:proofErr w:type="gramEnd"/>
      <w:r w:rsidRPr="001D1873">
        <w:rPr>
          <w:rFonts w:ascii="Times New Roman" w:hAnsi="Times New Roman" w:cs="Times New Roman"/>
          <w:bCs/>
        </w:rPr>
        <w:t>-9. PMID: 33894329.</w:t>
      </w:r>
    </w:p>
    <w:p w14:paraId="67802A4A" w14:textId="77777777" w:rsidR="00B61A1A" w:rsidRPr="001D1873" w:rsidRDefault="00B61A1A" w:rsidP="009E6EE1">
      <w:pPr>
        <w:pStyle w:val="ListParagraph"/>
        <w:numPr>
          <w:ilvl w:val="0"/>
          <w:numId w:val="37"/>
        </w:numPr>
        <w:ind w:hanging="720"/>
        <w:rPr>
          <w:rFonts w:ascii="Times New Roman" w:hAnsi="Times New Roman" w:cs="Times New Roman"/>
          <w:bCs/>
        </w:rPr>
      </w:pPr>
      <w:r w:rsidRPr="001D1873">
        <w:rPr>
          <w:rFonts w:ascii="Times New Roman" w:hAnsi="Times New Roman" w:cs="Times New Roman"/>
          <w:bCs/>
        </w:rPr>
        <w:t xml:space="preserve">Hadji M, Rashidian H, Marzban M, </w:t>
      </w:r>
      <w:proofErr w:type="spellStart"/>
      <w:r w:rsidRPr="001D1873">
        <w:rPr>
          <w:rFonts w:ascii="Times New Roman" w:hAnsi="Times New Roman" w:cs="Times New Roman"/>
          <w:bCs/>
        </w:rPr>
        <w:t>Gholipour</w:t>
      </w:r>
      <w:proofErr w:type="spellEnd"/>
      <w:r w:rsidRPr="001D1873">
        <w:rPr>
          <w:rFonts w:ascii="Times New Roman" w:hAnsi="Times New Roman" w:cs="Times New Roman"/>
          <w:bCs/>
        </w:rPr>
        <w:t xml:space="preserve"> M, </w:t>
      </w:r>
      <w:proofErr w:type="spellStart"/>
      <w:r w:rsidRPr="001D1873">
        <w:rPr>
          <w:rFonts w:ascii="Times New Roman" w:hAnsi="Times New Roman" w:cs="Times New Roman"/>
          <w:bCs/>
        </w:rPr>
        <w:t>Naghibzadeh-Tahami</w:t>
      </w:r>
      <w:proofErr w:type="spellEnd"/>
      <w:r w:rsidRPr="001D1873">
        <w:rPr>
          <w:rFonts w:ascii="Times New Roman" w:hAnsi="Times New Roman" w:cs="Times New Roman"/>
          <w:bCs/>
        </w:rPr>
        <w:t xml:space="preserve"> A, Mohebbi E, Ebrahimi E, Hosseini B, </w:t>
      </w:r>
      <w:proofErr w:type="spellStart"/>
      <w:r w:rsidRPr="001D1873">
        <w:rPr>
          <w:rFonts w:ascii="Times New Roman" w:hAnsi="Times New Roman" w:cs="Times New Roman"/>
          <w:bCs/>
        </w:rPr>
        <w:t>Haghdoost</w:t>
      </w:r>
      <w:proofErr w:type="spellEnd"/>
      <w:r w:rsidRPr="001D1873">
        <w:rPr>
          <w:rFonts w:ascii="Times New Roman" w:hAnsi="Times New Roman" w:cs="Times New Roman"/>
          <w:bCs/>
        </w:rPr>
        <w:t xml:space="preserve"> AA, </w:t>
      </w:r>
      <w:proofErr w:type="spellStart"/>
      <w:r w:rsidRPr="001D1873">
        <w:rPr>
          <w:rFonts w:ascii="Times New Roman" w:hAnsi="Times New Roman" w:cs="Times New Roman"/>
          <w:bCs/>
        </w:rPr>
        <w:t>Rezaianzadeh</w:t>
      </w:r>
      <w:proofErr w:type="spellEnd"/>
      <w:r w:rsidRPr="001D1873">
        <w:rPr>
          <w:rFonts w:ascii="Times New Roman" w:hAnsi="Times New Roman" w:cs="Times New Roman"/>
          <w:bCs/>
        </w:rPr>
        <w:t xml:space="preserve"> A, Rahimi-</w:t>
      </w:r>
      <w:proofErr w:type="spellStart"/>
      <w:r w:rsidRPr="001D1873">
        <w:rPr>
          <w:rFonts w:ascii="Times New Roman" w:hAnsi="Times New Roman" w:cs="Times New Roman"/>
          <w:bCs/>
        </w:rPr>
        <w:t>Movaghar</w:t>
      </w:r>
      <w:proofErr w:type="spellEnd"/>
      <w:r w:rsidRPr="001D1873">
        <w:rPr>
          <w:rFonts w:ascii="Times New Roman" w:hAnsi="Times New Roman" w:cs="Times New Roman"/>
          <w:bCs/>
        </w:rPr>
        <w:t xml:space="preserve"> A, Moradi A, Seyyedsalehi MS, </w:t>
      </w:r>
      <w:proofErr w:type="spellStart"/>
      <w:r w:rsidRPr="001D1873">
        <w:rPr>
          <w:rFonts w:ascii="Times New Roman" w:hAnsi="Times New Roman" w:cs="Times New Roman"/>
          <w:bCs/>
        </w:rPr>
        <w:t>Shirkoohi</w:t>
      </w:r>
      <w:proofErr w:type="spellEnd"/>
      <w:r w:rsidRPr="001D1873">
        <w:rPr>
          <w:rFonts w:ascii="Times New Roman" w:hAnsi="Times New Roman" w:cs="Times New Roman"/>
          <w:bCs/>
        </w:rPr>
        <w:t xml:space="preserve"> R, Poustchi H, </w:t>
      </w:r>
      <w:proofErr w:type="spellStart"/>
      <w:r w:rsidRPr="001D1873">
        <w:rPr>
          <w:rFonts w:ascii="Times New Roman" w:hAnsi="Times New Roman" w:cs="Times New Roman"/>
          <w:bCs/>
        </w:rPr>
        <w:t>Eghtesad</w:t>
      </w:r>
      <w:proofErr w:type="spellEnd"/>
      <w:r w:rsidRPr="001D1873">
        <w:rPr>
          <w:rFonts w:ascii="Times New Roman" w:hAnsi="Times New Roman" w:cs="Times New Roman"/>
          <w:bCs/>
        </w:rPr>
        <w:t xml:space="preserve"> S, Najafi F, Safari-</w:t>
      </w:r>
      <w:proofErr w:type="spellStart"/>
      <w:r w:rsidRPr="001D1873">
        <w:rPr>
          <w:rFonts w:ascii="Times New Roman" w:hAnsi="Times New Roman" w:cs="Times New Roman"/>
          <w:bCs/>
        </w:rPr>
        <w:t>Faramani</w:t>
      </w:r>
      <w:proofErr w:type="spellEnd"/>
      <w:r w:rsidRPr="001D1873">
        <w:rPr>
          <w:rFonts w:ascii="Times New Roman" w:hAnsi="Times New Roman" w:cs="Times New Roman"/>
          <w:bCs/>
        </w:rPr>
        <w:t xml:space="preserve"> R, Alizadeh-</w:t>
      </w:r>
      <w:proofErr w:type="spellStart"/>
      <w:r w:rsidRPr="001D1873">
        <w:rPr>
          <w:rFonts w:ascii="Times New Roman" w:hAnsi="Times New Roman" w:cs="Times New Roman"/>
          <w:bCs/>
        </w:rPr>
        <w:t>Navaei</w:t>
      </w:r>
      <w:proofErr w:type="spellEnd"/>
      <w:r w:rsidRPr="001D1873">
        <w:rPr>
          <w:rFonts w:ascii="Times New Roman" w:hAnsi="Times New Roman" w:cs="Times New Roman"/>
          <w:bCs/>
        </w:rPr>
        <w:t xml:space="preserve"> R, Ansari Moghadam AR, </w:t>
      </w:r>
      <w:proofErr w:type="spellStart"/>
      <w:r w:rsidRPr="001D1873">
        <w:rPr>
          <w:rFonts w:ascii="Times New Roman" w:hAnsi="Times New Roman" w:cs="Times New Roman"/>
          <w:bCs/>
        </w:rPr>
        <w:t>Bakhshi</w:t>
      </w:r>
      <w:proofErr w:type="spellEnd"/>
      <w:r w:rsidRPr="001D1873">
        <w:rPr>
          <w:rFonts w:ascii="Times New Roman" w:hAnsi="Times New Roman" w:cs="Times New Roman"/>
          <w:bCs/>
        </w:rPr>
        <w:t xml:space="preserve"> M, </w:t>
      </w:r>
      <w:proofErr w:type="spellStart"/>
      <w:r w:rsidRPr="001D1873">
        <w:rPr>
          <w:rFonts w:ascii="Times New Roman" w:hAnsi="Times New Roman" w:cs="Times New Roman"/>
          <w:bCs/>
        </w:rPr>
        <w:t>Nejatizadeh</w:t>
      </w:r>
      <w:proofErr w:type="spellEnd"/>
      <w:r w:rsidRPr="001D1873">
        <w:rPr>
          <w:rFonts w:ascii="Times New Roman" w:hAnsi="Times New Roman" w:cs="Times New Roman"/>
          <w:bCs/>
        </w:rPr>
        <w:t xml:space="preserve"> A, Mahmudi M, Shahid-Sales S, Ahmadi-</w:t>
      </w:r>
      <w:proofErr w:type="spellStart"/>
      <w:r w:rsidRPr="001D1873">
        <w:rPr>
          <w:rFonts w:ascii="Times New Roman" w:hAnsi="Times New Roman" w:cs="Times New Roman"/>
          <w:bCs/>
        </w:rPr>
        <w:t>Simab</w:t>
      </w:r>
      <w:proofErr w:type="spellEnd"/>
      <w:r w:rsidRPr="001D1873">
        <w:rPr>
          <w:rFonts w:ascii="Times New Roman" w:hAnsi="Times New Roman" w:cs="Times New Roman"/>
          <w:bCs/>
        </w:rPr>
        <w:t xml:space="preserve"> S, </w:t>
      </w:r>
      <w:proofErr w:type="spellStart"/>
      <w:r w:rsidRPr="001D1873">
        <w:rPr>
          <w:rFonts w:ascii="Times New Roman" w:hAnsi="Times New Roman" w:cs="Times New Roman"/>
          <w:bCs/>
        </w:rPr>
        <w:t>Nabavian</w:t>
      </w:r>
      <w:proofErr w:type="spellEnd"/>
      <w:r w:rsidRPr="001D1873">
        <w:rPr>
          <w:rFonts w:ascii="Times New Roman" w:hAnsi="Times New Roman" w:cs="Times New Roman"/>
          <w:bCs/>
        </w:rPr>
        <w:t xml:space="preserve"> O, </w:t>
      </w:r>
      <w:r w:rsidRPr="00B61A1A">
        <w:rPr>
          <w:rFonts w:ascii="Times New Roman" w:hAnsi="Times New Roman" w:cs="Times New Roman"/>
          <w:b/>
          <w:bCs/>
        </w:rPr>
        <w:t>Boffetta P</w:t>
      </w:r>
      <w:r w:rsidRPr="001D1873">
        <w:rPr>
          <w:rFonts w:ascii="Times New Roman" w:hAnsi="Times New Roman" w:cs="Times New Roman"/>
          <w:bCs/>
        </w:rPr>
        <w:t xml:space="preserve">, </w:t>
      </w:r>
      <w:proofErr w:type="spellStart"/>
      <w:r w:rsidRPr="001D1873">
        <w:rPr>
          <w:rFonts w:ascii="Times New Roman" w:hAnsi="Times New Roman" w:cs="Times New Roman"/>
          <w:bCs/>
        </w:rPr>
        <w:t>Pukkala</w:t>
      </w:r>
      <w:proofErr w:type="spellEnd"/>
      <w:r w:rsidRPr="001D1873">
        <w:rPr>
          <w:rFonts w:ascii="Times New Roman" w:hAnsi="Times New Roman" w:cs="Times New Roman"/>
          <w:bCs/>
        </w:rPr>
        <w:t xml:space="preserve"> E, Weiderpass E, Kamangar F, Zendehdel K. The Iranian Study of Opium and Cancer (IROPICAN): Rationale, Design, and Initial Findings. Arch Iran Med. </w:t>
      </w:r>
      <w:proofErr w:type="gramStart"/>
      <w:r w:rsidRPr="001D1873">
        <w:rPr>
          <w:rFonts w:ascii="Times New Roman" w:hAnsi="Times New Roman" w:cs="Times New Roman"/>
          <w:bCs/>
        </w:rPr>
        <w:t>2021;24:167</w:t>
      </w:r>
      <w:proofErr w:type="gramEnd"/>
      <w:r w:rsidRPr="001D1873">
        <w:rPr>
          <w:rFonts w:ascii="Times New Roman" w:hAnsi="Times New Roman" w:cs="Times New Roman"/>
          <w:bCs/>
        </w:rPr>
        <w:t>-76.</w:t>
      </w:r>
      <w:r>
        <w:rPr>
          <w:rFonts w:ascii="Times New Roman" w:hAnsi="Times New Roman" w:cs="Times New Roman"/>
          <w:bCs/>
        </w:rPr>
        <w:t xml:space="preserve"> </w:t>
      </w:r>
      <w:r w:rsidRPr="001D1873">
        <w:rPr>
          <w:rFonts w:ascii="Times New Roman" w:hAnsi="Times New Roman" w:cs="Times New Roman"/>
          <w:bCs/>
        </w:rPr>
        <w:t>PMID: 33878874.</w:t>
      </w:r>
    </w:p>
    <w:p w14:paraId="769BDBE1" w14:textId="77777777" w:rsidR="00B61A1A" w:rsidRPr="001D1873" w:rsidRDefault="00B61A1A" w:rsidP="009E6EE1">
      <w:pPr>
        <w:pStyle w:val="ListParagraph"/>
        <w:numPr>
          <w:ilvl w:val="0"/>
          <w:numId w:val="37"/>
        </w:numPr>
        <w:ind w:hanging="720"/>
        <w:rPr>
          <w:rFonts w:ascii="Times New Roman" w:hAnsi="Times New Roman" w:cs="Times New Roman"/>
          <w:bCs/>
        </w:rPr>
      </w:pPr>
      <w:r w:rsidRPr="001D1873">
        <w:rPr>
          <w:rFonts w:ascii="Times New Roman" w:hAnsi="Times New Roman" w:cs="Times New Roman"/>
          <w:bCs/>
        </w:rPr>
        <w:t xml:space="preserve">Amadou A, Freisling H, Jenab M, Tsilidis KK, Trichopoulou A, </w:t>
      </w:r>
      <w:r w:rsidRPr="00B61A1A">
        <w:rPr>
          <w:rFonts w:ascii="Times New Roman" w:hAnsi="Times New Roman" w:cs="Times New Roman"/>
          <w:b/>
          <w:bCs/>
        </w:rPr>
        <w:t>Boffetta P</w:t>
      </w:r>
      <w:r w:rsidRPr="001D1873">
        <w:rPr>
          <w:rFonts w:ascii="Times New Roman" w:hAnsi="Times New Roman" w:cs="Times New Roman"/>
          <w:bCs/>
        </w:rPr>
        <w:t xml:space="preserve">, Van </w:t>
      </w:r>
      <w:proofErr w:type="spellStart"/>
      <w:r w:rsidRPr="001D1873">
        <w:rPr>
          <w:rFonts w:ascii="Times New Roman" w:hAnsi="Times New Roman" w:cs="Times New Roman"/>
          <w:bCs/>
        </w:rPr>
        <w:t>Guelpen</w:t>
      </w:r>
      <w:proofErr w:type="spellEnd"/>
      <w:r w:rsidRPr="001D1873">
        <w:rPr>
          <w:rFonts w:ascii="Times New Roman" w:hAnsi="Times New Roman" w:cs="Times New Roman"/>
          <w:bCs/>
        </w:rPr>
        <w:t xml:space="preserve"> B, </w:t>
      </w:r>
      <w:proofErr w:type="spellStart"/>
      <w:r w:rsidRPr="001D1873">
        <w:rPr>
          <w:rFonts w:ascii="Times New Roman" w:hAnsi="Times New Roman" w:cs="Times New Roman"/>
          <w:bCs/>
        </w:rPr>
        <w:t>Mokoroa</w:t>
      </w:r>
      <w:proofErr w:type="spellEnd"/>
      <w:r w:rsidRPr="001D1873">
        <w:rPr>
          <w:rFonts w:ascii="Times New Roman" w:hAnsi="Times New Roman" w:cs="Times New Roman"/>
          <w:bCs/>
        </w:rPr>
        <w:t xml:space="preserve"> O, </w:t>
      </w:r>
      <w:proofErr w:type="spellStart"/>
      <w:r w:rsidRPr="001D1873">
        <w:rPr>
          <w:rFonts w:ascii="Times New Roman" w:hAnsi="Times New Roman" w:cs="Times New Roman"/>
          <w:bCs/>
        </w:rPr>
        <w:t>Wilsgaard</w:t>
      </w:r>
      <w:proofErr w:type="spellEnd"/>
      <w:r w:rsidRPr="001D1873">
        <w:rPr>
          <w:rFonts w:ascii="Times New Roman" w:hAnsi="Times New Roman" w:cs="Times New Roman"/>
          <w:bCs/>
        </w:rPr>
        <w:t xml:space="preserve"> T, Kee F, </w:t>
      </w:r>
      <w:proofErr w:type="spellStart"/>
      <w:r w:rsidRPr="001D1873">
        <w:rPr>
          <w:rFonts w:ascii="Times New Roman" w:hAnsi="Times New Roman" w:cs="Times New Roman"/>
          <w:bCs/>
        </w:rPr>
        <w:t>Schöttker</w:t>
      </w:r>
      <w:proofErr w:type="spellEnd"/>
      <w:r w:rsidRPr="001D1873">
        <w:rPr>
          <w:rFonts w:ascii="Times New Roman" w:hAnsi="Times New Roman" w:cs="Times New Roman"/>
          <w:bCs/>
        </w:rPr>
        <w:t xml:space="preserve"> B, </w:t>
      </w:r>
      <w:proofErr w:type="spellStart"/>
      <w:r w:rsidRPr="001D1873">
        <w:rPr>
          <w:rFonts w:ascii="Times New Roman" w:hAnsi="Times New Roman" w:cs="Times New Roman"/>
          <w:bCs/>
        </w:rPr>
        <w:t>Ordóñez</w:t>
      </w:r>
      <w:proofErr w:type="spellEnd"/>
      <w:r w:rsidRPr="001D1873">
        <w:rPr>
          <w:rFonts w:ascii="Times New Roman" w:hAnsi="Times New Roman" w:cs="Times New Roman"/>
          <w:bCs/>
        </w:rPr>
        <w:t xml:space="preserve">-Mena JM, Männistö S, Söderberg S, Vermeulen RCH, Quirós JR, Liao LM, Sinha R, Kuulasmaa K, Brenner H, Romieu I. Prevalent </w:t>
      </w:r>
      <w:proofErr w:type="gramStart"/>
      <w:r w:rsidRPr="001D1873">
        <w:rPr>
          <w:rFonts w:ascii="Times New Roman" w:hAnsi="Times New Roman" w:cs="Times New Roman"/>
          <w:bCs/>
        </w:rPr>
        <w:t>diabetes</w:t>
      </w:r>
      <w:proofErr w:type="gramEnd"/>
      <w:r w:rsidRPr="001D1873">
        <w:rPr>
          <w:rFonts w:ascii="Times New Roman" w:hAnsi="Times New Roman" w:cs="Times New Roman"/>
          <w:bCs/>
        </w:rPr>
        <w:t xml:space="preserve"> and risk of total, colorectal, prostate and breast cancers in an ageing population: meta-analysis of individual participant data from cohorts of the CHANCES consortium. Br J Cancer. </w:t>
      </w:r>
      <w:proofErr w:type="gramStart"/>
      <w:r w:rsidRPr="001D1873">
        <w:rPr>
          <w:rFonts w:ascii="Times New Roman" w:hAnsi="Times New Roman" w:cs="Times New Roman"/>
          <w:bCs/>
        </w:rPr>
        <w:t>2021;124:1882</w:t>
      </w:r>
      <w:proofErr w:type="gramEnd"/>
      <w:r w:rsidRPr="001D1873">
        <w:rPr>
          <w:rFonts w:ascii="Times New Roman" w:hAnsi="Times New Roman" w:cs="Times New Roman"/>
          <w:bCs/>
        </w:rPr>
        <w:t>-90. PMID: 33772152; PMCID: PMC8144608.</w:t>
      </w:r>
    </w:p>
    <w:p w14:paraId="0353D077" w14:textId="73B1945A" w:rsidR="001D1873" w:rsidRPr="001D1873" w:rsidRDefault="001D1873" w:rsidP="009E6EE1">
      <w:pPr>
        <w:pStyle w:val="ListParagraph"/>
        <w:numPr>
          <w:ilvl w:val="0"/>
          <w:numId w:val="37"/>
        </w:numPr>
        <w:ind w:hanging="720"/>
        <w:rPr>
          <w:rFonts w:ascii="Times New Roman" w:hAnsi="Times New Roman" w:cs="Times New Roman"/>
          <w:bCs/>
        </w:rPr>
      </w:pPr>
      <w:r w:rsidRPr="001D1873">
        <w:rPr>
          <w:rFonts w:ascii="Times New Roman" w:hAnsi="Times New Roman" w:cs="Times New Roman"/>
          <w:bCs/>
        </w:rPr>
        <w:t xml:space="preserve">Hashemian M, Merat S, Poustchi H, Jafari E, </w:t>
      </w:r>
      <w:proofErr w:type="spellStart"/>
      <w:r w:rsidRPr="001D1873">
        <w:rPr>
          <w:rFonts w:ascii="Times New Roman" w:hAnsi="Times New Roman" w:cs="Times New Roman"/>
          <w:bCs/>
        </w:rPr>
        <w:t>Radmard</w:t>
      </w:r>
      <w:proofErr w:type="spellEnd"/>
      <w:r w:rsidRPr="001D1873">
        <w:rPr>
          <w:rFonts w:ascii="Times New Roman" w:hAnsi="Times New Roman" w:cs="Times New Roman"/>
          <w:bCs/>
        </w:rPr>
        <w:t xml:space="preserve"> AR, Kamangar F, Freedman N, </w:t>
      </w:r>
      <w:proofErr w:type="spellStart"/>
      <w:r w:rsidRPr="001D1873">
        <w:rPr>
          <w:rFonts w:ascii="Times New Roman" w:hAnsi="Times New Roman" w:cs="Times New Roman"/>
          <w:bCs/>
        </w:rPr>
        <w:t>Hekmatdoost</w:t>
      </w:r>
      <w:proofErr w:type="spellEnd"/>
      <w:r w:rsidRPr="001D1873">
        <w:rPr>
          <w:rFonts w:ascii="Times New Roman" w:hAnsi="Times New Roman" w:cs="Times New Roman"/>
          <w:bCs/>
        </w:rPr>
        <w:t xml:space="preserve"> A, Sheikh M, </w:t>
      </w:r>
      <w:r w:rsidRPr="00B61A1A">
        <w:rPr>
          <w:rFonts w:ascii="Times New Roman" w:hAnsi="Times New Roman" w:cs="Times New Roman"/>
          <w:b/>
          <w:bCs/>
        </w:rPr>
        <w:t>Boffetta P</w:t>
      </w:r>
      <w:r w:rsidRPr="001D1873">
        <w:rPr>
          <w:rFonts w:ascii="Times New Roman" w:hAnsi="Times New Roman" w:cs="Times New Roman"/>
          <w:bCs/>
        </w:rPr>
        <w:t xml:space="preserve">, Sinha R, Dawsey SM, Abnet CC, Malekzadeh R, Etemadi A. Red Meat Consumption and Risk of Nonalcoholic Fatty Liver Disease in a Population </w:t>
      </w:r>
      <w:proofErr w:type="gramStart"/>
      <w:r w:rsidRPr="001D1873">
        <w:rPr>
          <w:rFonts w:ascii="Times New Roman" w:hAnsi="Times New Roman" w:cs="Times New Roman"/>
          <w:bCs/>
        </w:rPr>
        <w:t>With</w:t>
      </w:r>
      <w:proofErr w:type="gramEnd"/>
      <w:r w:rsidRPr="001D1873">
        <w:rPr>
          <w:rFonts w:ascii="Times New Roman" w:hAnsi="Times New Roman" w:cs="Times New Roman"/>
          <w:bCs/>
        </w:rPr>
        <w:t xml:space="preserve"> </w:t>
      </w:r>
      <w:r w:rsidRPr="00974B8F">
        <w:rPr>
          <w:rFonts w:ascii="Times New Roman" w:hAnsi="Times New Roman" w:cs="Times New Roman"/>
          <w:bCs/>
        </w:rPr>
        <w:t xml:space="preserve">Low Meat Consumption: The Golestan Cohort Study. Am J Gastroenterol. </w:t>
      </w:r>
      <w:proofErr w:type="gramStart"/>
      <w:r w:rsidRPr="00974B8F">
        <w:rPr>
          <w:rFonts w:ascii="Times New Roman" w:hAnsi="Times New Roman" w:cs="Times New Roman"/>
          <w:bCs/>
        </w:rPr>
        <w:t>2021</w:t>
      </w:r>
      <w:r w:rsidR="00974B8F" w:rsidRPr="00974B8F">
        <w:rPr>
          <w:rFonts w:ascii="Times New Roman" w:hAnsi="Times New Roman" w:cs="Times New Roman"/>
          <w:bCs/>
        </w:rPr>
        <w:t>;</w:t>
      </w:r>
      <w:r w:rsidR="00974B8F" w:rsidRPr="00974B8F">
        <w:rPr>
          <w:rStyle w:val="docsum-journal-citation"/>
          <w:rFonts w:ascii="Times New Roman" w:hAnsi="Times New Roman" w:cs="Times New Roman"/>
        </w:rPr>
        <w:t>116:1667</w:t>
      </w:r>
      <w:proofErr w:type="gramEnd"/>
      <w:r w:rsidR="00974B8F" w:rsidRPr="00974B8F">
        <w:rPr>
          <w:rStyle w:val="docsum-journal-citation"/>
          <w:rFonts w:ascii="Times New Roman" w:hAnsi="Times New Roman" w:cs="Times New Roman"/>
        </w:rPr>
        <w:t>-75.</w:t>
      </w:r>
      <w:r w:rsidRPr="00974B8F">
        <w:rPr>
          <w:rFonts w:ascii="Times New Roman" w:hAnsi="Times New Roman" w:cs="Times New Roman"/>
          <w:bCs/>
        </w:rPr>
        <w:t xml:space="preserve"> PMID: 33767101</w:t>
      </w:r>
      <w:r w:rsidRPr="001D1873">
        <w:rPr>
          <w:rFonts w:ascii="Times New Roman" w:hAnsi="Times New Roman" w:cs="Times New Roman"/>
          <w:bCs/>
        </w:rPr>
        <w:t>.</w:t>
      </w:r>
    </w:p>
    <w:p w14:paraId="41D326DC" w14:textId="312DDEB7" w:rsidR="000A7FE3" w:rsidRPr="001D1873" w:rsidRDefault="000A7FE3" w:rsidP="009E6EE1">
      <w:pPr>
        <w:pStyle w:val="ListParagraph"/>
        <w:numPr>
          <w:ilvl w:val="0"/>
          <w:numId w:val="37"/>
        </w:numPr>
        <w:ind w:hanging="720"/>
        <w:rPr>
          <w:rFonts w:ascii="Times New Roman" w:hAnsi="Times New Roman" w:cs="Times New Roman"/>
          <w:bCs/>
        </w:rPr>
      </w:pPr>
      <w:r w:rsidRPr="001D1873">
        <w:rPr>
          <w:rFonts w:ascii="Times New Roman" w:hAnsi="Times New Roman" w:cs="Times New Roman"/>
          <w:bCs/>
        </w:rPr>
        <w:t xml:space="preserve">Yano Y, Abnet CC, Poustchi H, Roshandel G, Pourshams A, Islami F, Khoshnia M, </w:t>
      </w:r>
      <w:proofErr w:type="spellStart"/>
      <w:r w:rsidRPr="001D1873">
        <w:rPr>
          <w:rFonts w:ascii="Times New Roman" w:hAnsi="Times New Roman" w:cs="Times New Roman"/>
          <w:bCs/>
        </w:rPr>
        <w:t>Amiriani</w:t>
      </w:r>
      <w:proofErr w:type="spellEnd"/>
      <w:r w:rsidRPr="001D1873">
        <w:rPr>
          <w:rFonts w:ascii="Times New Roman" w:hAnsi="Times New Roman" w:cs="Times New Roman"/>
          <w:bCs/>
        </w:rPr>
        <w:t xml:space="preserve"> T, </w:t>
      </w:r>
      <w:proofErr w:type="spellStart"/>
      <w:r w:rsidRPr="001D1873">
        <w:rPr>
          <w:rFonts w:ascii="Times New Roman" w:hAnsi="Times New Roman" w:cs="Times New Roman"/>
          <w:bCs/>
        </w:rPr>
        <w:t>Norouzi</w:t>
      </w:r>
      <w:proofErr w:type="spellEnd"/>
      <w:r w:rsidRPr="001D1873">
        <w:rPr>
          <w:rFonts w:ascii="Times New Roman" w:hAnsi="Times New Roman" w:cs="Times New Roman"/>
          <w:bCs/>
        </w:rPr>
        <w:t xml:space="preserve"> A, Kamangar F, </w:t>
      </w:r>
      <w:r w:rsidRPr="001D1873">
        <w:rPr>
          <w:rFonts w:ascii="Times New Roman" w:hAnsi="Times New Roman" w:cs="Times New Roman"/>
          <w:b/>
          <w:bCs/>
        </w:rPr>
        <w:t>Boffetta P</w:t>
      </w:r>
      <w:r w:rsidRPr="001D1873">
        <w:rPr>
          <w:rFonts w:ascii="Times New Roman" w:hAnsi="Times New Roman" w:cs="Times New Roman"/>
          <w:bCs/>
        </w:rPr>
        <w:t xml:space="preserve">, Brennan P, Dawsey SM, </w:t>
      </w:r>
      <w:proofErr w:type="spellStart"/>
      <w:r w:rsidRPr="001D1873">
        <w:rPr>
          <w:rFonts w:ascii="Times New Roman" w:hAnsi="Times New Roman" w:cs="Times New Roman"/>
          <w:bCs/>
        </w:rPr>
        <w:t>Vogtmann</w:t>
      </w:r>
      <w:proofErr w:type="spellEnd"/>
      <w:r w:rsidRPr="001D1873">
        <w:rPr>
          <w:rFonts w:ascii="Times New Roman" w:hAnsi="Times New Roman" w:cs="Times New Roman"/>
          <w:bCs/>
        </w:rPr>
        <w:t xml:space="preserve"> E, Malekzadeh R, Etemadi A. Oral </w:t>
      </w:r>
      <w:proofErr w:type="gramStart"/>
      <w:r w:rsidRPr="001D1873">
        <w:rPr>
          <w:rFonts w:ascii="Times New Roman" w:hAnsi="Times New Roman" w:cs="Times New Roman"/>
          <w:bCs/>
        </w:rPr>
        <w:t>health</w:t>
      </w:r>
      <w:proofErr w:type="gramEnd"/>
      <w:r w:rsidRPr="001D1873">
        <w:rPr>
          <w:rFonts w:ascii="Times New Roman" w:hAnsi="Times New Roman" w:cs="Times New Roman"/>
          <w:bCs/>
        </w:rPr>
        <w:t xml:space="preserve"> and risk of upper gastrointestinal cancers in a large prospective study from a high-risk region: Golestan Cohort Study. Cancer </w:t>
      </w:r>
      <w:proofErr w:type="spellStart"/>
      <w:r w:rsidRPr="001D1873">
        <w:rPr>
          <w:rFonts w:ascii="Times New Roman" w:hAnsi="Times New Roman" w:cs="Times New Roman"/>
          <w:bCs/>
        </w:rPr>
        <w:t>Prev</w:t>
      </w:r>
      <w:proofErr w:type="spellEnd"/>
      <w:r w:rsidRPr="001D1873">
        <w:rPr>
          <w:rFonts w:ascii="Times New Roman" w:hAnsi="Times New Roman" w:cs="Times New Roman"/>
          <w:bCs/>
        </w:rPr>
        <w:t xml:space="preserve"> Res </w:t>
      </w:r>
      <w:proofErr w:type="gramStart"/>
      <w:r w:rsidRPr="001D1873">
        <w:rPr>
          <w:rFonts w:ascii="Times New Roman" w:hAnsi="Times New Roman" w:cs="Times New Roman"/>
          <w:bCs/>
        </w:rPr>
        <w:t>2021</w:t>
      </w:r>
      <w:r w:rsidR="009E6EE1">
        <w:rPr>
          <w:rFonts w:ascii="Times New Roman" w:hAnsi="Times New Roman" w:cs="Times New Roman"/>
          <w:bCs/>
        </w:rPr>
        <w:t>;</w:t>
      </w:r>
      <w:r w:rsidR="009E6EE1">
        <w:rPr>
          <w:rStyle w:val="docsum-journal-citation"/>
        </w:rPr>
        <w:t>14:709</w:t>
      </w:r>
      <w:proofErr w:type="gramEnd"/>
      <w:r w:rsidR="009E6EE1">
        <w:rPr>
          <w:rStyle w:val="docsum-journal-citation"/>
        </w:rPr>
        <w:t>-18</w:t>
      </w:r>
      <w:r w:rsidRPr="001D1873">
        <w:rPr>
          <w:rFonts w:ascii="Times New Roman" w:hAnsi="Times New Roman" w:cs="Times New Roman"/>
          <w:bCs/>
        </w:rPr>
        <w:t>. PMID: 33731409.</w:t>
      </w:r>
    </w:p>
    <w:p w14:paraId="390C3ED7" w14:textId="50499453" w:rsidR="000A7FE3" w:rsidRPr="000A7FE3" w:rsidRDefault="000A7FE3" w:rsidP="009E6EE1">
      <w:pPr>
        <w:pStyle w:val="ListParagraph"/>
        <w:numPr>
          <w:ilvl w:val="0"/>
          <w:numId w:val="37"/>
        </w:numPr>
        <w:ind w:hanging="720"/>
        <w:rPr>
          <w:rFonts w:ascii="Times New Roman" w:hAnsi="Times New Roman" w:cs="Times New Roman"/>
          <w:bCs/>
        </w:rPr>
      </w:pPr>
      <w:r w:rsidRPr="00DF586A">
        <w:rPr>
          <w:rFonts w:ascii="Times New Roman" w:hAnsi="Times New Roman" w:cs="Times New Roman"/>
          <w:b/>
          <w:bCs/>
        </w:rPr>
        <w:t>Boffetta P</w:t>
      </w:r>
      <w:r w:rsidRPr="000A7FE3">
        <w:rPr>
          <w:rFonts w:ascii="Times New Roman" w:hAnsi="Times New Roman" w:cs="Times New Roman"/>
          <w:bCs/>
        </w:rPr>
        <w:t xml:space="preserve">, Violante F, Durando P, De Palma G, Pira E, Vimercati L, Cristaudo A, </w:t>
      </w:r>
      <w:proofErr w:type="spellStart"/>
      <w:r w:rsidRPr="000A7FE3">
        <w:rPr>
          <w:rFonts w:ascii="Times New Roman" w:hAnsi="Times New Roman" w:cs="Times New Roman"/>
          <w:bCs/>
        </w:rPr>
        <w:t>Icardi</w:t>
      </w:r>
      <w:proofErr w:type="spellEnd"/>
      <w:r w:rsidRPr="000A7FE3">
        <w:rPr>
          <w:rFonts w:ascii="Times New Roman" w:hAnsi="Times New Roman" w:cs="Times New Roman"/>
          <w:bCs/>
        </w:rPr>
        <w:t xml:space="preserve"> G, Sala E, Coggiola M, Tafuri S, </w:t>
      </w:r>
      <w:proofErr w:type="spellStart"/>
      <w:r w:rsidRPr="000A7FE3">
        <w:rPr>
          <w:rFonts w:ascii="Times New Roman" w:hAnsi="Times New Roman" w:cs="Times New Roman"/>
          <w:bCs/>
        </w:rPr>
        <w:t>Gattini</w:t>
      </w:r>
      <w:proofErr w:type="spellEnd"/>
      <w:r w:rsidRPr="000A7FE3">
        <w:rPr>
          <w:rFonts w:ascii="Times New Roman" w:hAnsi="Times New Roman" w:cs="Times New Roman"/>
          <w:bCs/>
        </w:rPr>
        <w:t xml:space="preserve"> V, Apostoli P, Spatari G; Working Group on SARS-CoV-2 Infection in Italian Healthcare Workers. Determinants of SARS-CoV-2 infection in Italian healthcare workers: a multicenter study. Sci Rep </w:t>
      </w:r>
      <w:proofErr w:type="gramStart"/>
      <w:r w:rsidRPr="000A7FE3">
        <w:rPr>
          <w:rFonts w:ascii="Times New Roman" w:hAnsi="Times New Roman" w:cs="Times New Roman"/>
          <w:bCs/>
        </w:rPr>
        <w:t>2021;11:5788</w:t>
      </w:r>
      <w:proofErr w:type="gramEnd"/>
      <w:r w:rsidRPr="000A7FE3">
        <w:rPr>
          <w:rFonts w:ascii="Times New Roman" w:hAnsi="Times New Roman" w:cs="Times New Roman"/>
          <w:bCs/>
        </w:rPr>
        <w:t>. PMID: 33707646; PMCID: PMC7970984.</w:t>
      </w:r>
    </w:p>
    <w:p w14:paraId="387778C6" w14:textId="74B8515C" w:rsidR="000A7FE3" w:rsidRPr="000A7FE3" w:rsidRDefault="000A7FE3" w:rsidP="008875AC">
      <w:pPr>
        <w:pStyle w:val="ListParagraph"/>
        <w:numPr>
          <w:ilvl w:val="0"/>
          <w:numId w:val="37"/>
        </w:numPr>
        <w:ind w:hanging="720"/>
        <w:rPr>
          <w:rFonts w:ascii="Times New Roman" w:hAnsi="Times New Roman" w:cs="Times New Roman"/>
          <w:bCs/>
        </w:rPr>
      </w:pPr>
      <w:r w:rsidRPr="000A7FE3">
        <w:rPr>
          <w:rFonts w:ascii="Times New Roman" w:hAnsi="Times New Roman" w:cs="Times New Roman"/>
          <w:bCs/>
        </w:rPr>
        <w:t xml:space="preserve">Wang Q, Hashemian M, Sepanlou SG, Sharafkhah M, Poustchi H, Khoshnia M, Gharavi A, Pourshams A, </w:t>
      </w:r>
      <w:proofErr w:type="spellStart"/>
      <w:r w:rsidRPr="000A7FE3">
        <w:rPr>
          <w:rFonts w:ascii="Times New Roman" w:hAnsi="Times New Roman" w:cs="Times New Roman"/>
          <w:bCs/>
        </w:rPr>
        <w:t>Malekshah</w:t>
      </w:r>
      <w:proofErr w:type="spellEnd"/>
      <w:r w:rsidRPr="000A7FE3">
        <w:rPr>
          <w:rFonts w:ascii="Times New Roman" w:hAnsi="Times New Roman" w:cs="Times New Roman"/>
          <w:bCs/>
        </w:rPr>
        <w:t xml:space="preserve"> AF, Kamangar F, Etemadi A, Abnet CC, Dawsey SM, Malekzadeh R, </w:t>
      </w:r>
      <w:r w:rsidRPr="00DF586A">
        <w:rPr>
          <w:rFonts w:ascii="Times New Roman" w:hAnsi="Times New Roman" w:cs="Times New Roman"/>
          <w:b/>
          <w:bCs/>
        </w:rPr>
        <w:t>Boffetta P</w:t>
      </w:r>
      <w:r w:rsidRPr="000A7FE3">
        <w:rPr>
          <w:rFonts w:ascii="Times New Roman" w:hAnsi="Times New Roman" w:cs="Times New Roman"/>
          <w:bCs/>
        </w:rPr>
        <w:t xml:space="preserve">. Dietary quality using four dietary indices and lung cancer risk: the Golestan Cohort Study (GCS). Cancer Causes Control </w:t>
      </w:r>
      <w:proofErr w:type="gramStart"/>
      <w:r w:rsidRPr="000A7FE3">
        <w:rPr>
          <w:rFonts w:ascii="Times New Roman" w:hAnsi="Times New Roman" w:cs="Times New Roman"/>
          <w:bCs/>
        </w:rPr>
        <w:t>2021</w:t>
      </w:r>
      <w:r w:rsidR="009E6EE1">
        <w:rPr>
          <w:rFonts w:ascii="Times New Roman" w:hAnsi="Times New Roman" w:cs="Times New Roman"/>
          <w:bCs/>
        </w:rPr>
        <w:t>;</w:t>
      </w:r>
      <w:r w:rsidR="009E6EE1">
        <w:rPr>
          <w:rStyle w:val="docsum-journal-citation"/>
        </w:rPr>
        <w:t>32:493</w:t>
      </w:r>
      <w:proofErr w:type="gramEnd"/>
      <w:r w:rsidR="009E6EE1">
        <w:rPr>
          <w:rStyle w:val="docsum-journal-citation"/>
        </w:rPr>
        <w:t>-503</w:t>
      </w:r>
      <w:r w:rsidRPr="000A7FE3">
        <w:rPr>
          <w:rFonts w:ascii="Times New Roman" w:hAnsi="Times New Roman" w:cs="Times New Roman"/>
          <w:bCs/>
        </w:rPr>
        <w:t>. PMID: 33611724.</w:t>
      </w:r>
    </w:p>
    <w:p w14:paraId="79A009DE" w14:textId="7F8E9B3F" w:rsidR="000A7FE3" w:rsidRPr="000A7FE3" w:rsidRDefault="000A7FE3" w:rsidP="008875AC">
      <w:pPr>
        <w:pStyle w:val="ListParagraph"/>
        <w:numPr>
          <w:ilvl w:val="0"/>
          <w:numId w:val="37"/>
        </w:numPr>
        <w:ind w:hanging="720"/>
        <w:rPr>
          <w:rFonts w:ascii="Times New Roman" w:hAnsi="Times New Roman" w:cs="Times New Roman"/>
          <w:bCs/>
        </w:rPr>
      </w:pPr>
      <w:r w:rsidRPr="000A7FE3">
        <w:rPr>
          <w:rFonts w:ascii="Times New Roman" w:hAnsi="Times New Roman" w:cs="Times New Roman"/>
          <w:bCs/>
        </w:rPr>
        <w:lastRenderedPageBreak/>
        <w:t xml:space="preserve">Conway DI, Hovanec J, Ahrens W, Ross A, </w:t>
      </w:r>
      <w:proofErr w:type="spellStart"/>
      <w:r w:rsidRPr="000A7FE3">
        <w:rPr>
          <w:rFonts w:ascii="Times New Roman" w:hAnsi="Times New Roman" w:cs="Times New Roman"/>
          <w:bCs/>
        </w:rPr>
        <w:t>Holcatova</w:t>
      </w:r>
      <w:proofErr w:type="spellEnd"/>
      <w:r w:rsidRPr="000A7FE3">
        <w:rPr>
          <w:rFonts w:ascii="Times New Roman" w:hAnsi="Times New Roman" w:cs="Times New Roman"/>
          <w:bCs/>
        </w:rPr>
        <w:t xml:space="preserve"> I, Lagiou P, </w:t>
      </w:r>
      <w:proofErr w:type="spellStart"/>
      <w:r w:rsidRPr="000A7FE3">
        <w:rPr>
          <w:rFonts w:ascii="Times New Roman" w:hAnsi="Times New Roman" w:cs="Times New Roman"/>
          <w:bCs/>
        </w:rPr>
        <w:t>Serraino</w:t>
      </w:r>
      <w:proofErr w:type="spellEnd"/>
      <w:r w:rsidRPr="000A7FE3">
        <w:rPr>
          <w:rFonts w:ascii="Times New Roman" w:hAnsi="Times New Roman" w:cs="Times New Roman"/>
          <w:bCs/>
        </w:rPr>
        <w:t xml:space="preserve"> D, Canova C, Richiardi L, Healy C, </w:t>
      </w:r>
      <w:proofErr w:type="spellStart"/>
      <w:r w:rsidRPr="000A7FE3">
        <w:rPr>
          <w:rFonts w:ascii="Times New Roman" w:hAnsi="Times New Roman" w:cs="Times New Roman"/>
          <w:bCs/>
        </w:rPr>
        <w:t>Kjaerheim</w:t>
      </w:r>
      <w:proofErr w:type="spellEnd"/>
      <w:r w:rsidRPr="000A7FE3">
        <w:rPr>
          <w:rFonts w:ascii="Times New Roman" w:hAnsi="Times New Roman" w:cs="Times New Roman"/>
          <w:bCs/>
        </w:rPr>
        <w:t xml:space="preserve"> K, Macfarlane GJ, Thomson P, </w:t>
      </w:r>
      <w:proofErr w:type="spellStart"/>
      <w:r w:rsidRPr="000A7FE3">
        <w:rPr>
          <w:rFonts w:ascii="Times New Roman" w:hAnsi="Times New Roman" w:cs="Times New Roman"/>
          <w:bCs/>
        </w:rPr>
        <w:t>Agudo</w:t>
      </w:r>
      <w:proofErr w:type="spellEnd"/>
      <w:r w:rsidRPr="000A7FE3">
        <w:rPr>
          <w:rFonts w:ascii="Times New Roman" w:hAnsi="Times New Roman" w:cs="Times New Roman"/>
          <w:bCs/>
        </w:rPr>
        <w:t xml:space="preserve"> A, Znaor A, Brennan P, Luce D, </w:t>
      </w:r>
      <w:proofErr w:type="spellStart"/>
      <w:r w:rsidRPr="000A7FE3">
        <w:rPr>
          <w:rFonts w:ascii="Times New Roman" w:hAnsi="Times New Roman" w:cs="Times New Roman"/>
          <w:bCs/>
        </w:rPr>
        <w:t>Menvielle</w:t>
      </w:r>
      <w:proofErr w:type="spellEnd"/>
      <w:r w:rsidRPr="000A7FE3">
        <w:rPr>
          <w:rFonts w:ascii="Times New Roman" w:hAnsi="Times New Roman" w:cs="Times New Roman"/>
          <w:bCs/>
        </w:rPr>
        <w:t xml:space="preserve"> G, Stucker I, Benhamou S, </w:t>
      </w:r>
      <w:proofErr w:type="spellStart"/>
      <w:r w:rsidRPr="000A7FE3">
        <w:rPr>
          <w:rFonts w:ascii="Times New Roman" w:hAnsi="Times New Roman" w:cs="Times New Roman"/>
          <w:bCs/>
        </w:rPr>
        <w:t>Ramroth</w:t>
      </w:r>
      <w:proofErr w:type="spellEnd"/>
      <w:r w:rsidRPr="000A7FE3">
        <w:rPr>
          <w:rFonts w:ascii="Times New Roman" w:hAnsi="Times New Roman" w:cs="Times New Roman"/>
          <w:bCs/>
        </w:rPr>
        <w:t xml:space="preserve"> H, </w:t>
      </w:r>
      <w:r w:rsidRPr="00DF586A">
        <w:rPr>
          <w:rFonts w:ascii="Times New Roman" w:hAnsi="Times New Roman" w:cs="Times New Roman"/>
          <w:b/>
          <w:bCs/>
        </w:rPr>
        <w:t>Boffetta P</w:t>
      </w:r>
      <w:r w:rsidRPr="000A7FE3">
        <w:rPr>
          <w:rFonts w:ascii="Times New Roman" w:hAnsi="Times New Roman" w:cs="Times New Roman"/>
          <w:bCs/>
        </w:rPr>
        <w:t xml:space="preserve">, </w:t>
      </w:r>
      <w:proofErr w:type="spellStart"/>
      <w:r w:rsidRPr="000A7FE3">
        <w:rPr>
          <w:rFonts w:ascii="Times New Roman" w:hAnsi="Times New Roman" w:cs="Times New Roman"/>
          <w:bCs/>
        </w:rPr>
        <w:t>Vilensky</w:t>
      </w:r>
      <w:proofErr w:type="spellEnd"/>
      <w:r w:rsidRPr="000A7FE3">
        <w:rPr>
          <w:rFonts w:ascii="Times New Roman" w:hAnsi="Times New Roman" w:cs="Times New Roman"/>
          <w:bCs/>
        </w:rPr>
        <w:t xml:space="preserve"> M, Fernandez L, Curado MP, Menezes A, </w:t>
      </w:r>
      <w:proofErr w:type="spellStart"/>
      <w:r w:rsidRPr="000A7FE3">
        <w:rPr>
          <w:rFonts w:ascii="Times New Roman" w:hAnsi="Times New Roman" w:cs="Times New Roman"/>
          <w:bCs/>
        </w:rPr>
        <w:t>Daudt</w:t>
      </w:r>
      <w:proofErr w:type="spellEnd"/>
      <w:r w:rsidRPr="000A7FE3">
        <w:rPr>
          <w:rFonts w:ascii="Times New Roman" w:hAnsi="Times New Roman" w:cs="Times New Roman"/>
          <w:bCs/>
        </w:rPr>
        <w:t xml:space="preserve"> A, </w:t>
      </w:r>
      <w:proofErr w:type="spellStart"/>
      <w:r w:rsidRPr="000A7FE3">
        <w:rPr>
          <w:rFonts w:ascii="Times New Roman" w:hAnsi="Times New Roman" w:cs="Times New Roman"/>
          <w:bCs/>
        </w:rPr>
        <w:t>Koifman</w:t>
      </w:r>
      <w:proofErr w:type="spellEnd"/>
      <w:r w:rsidRPr="000A7FE3">
        <w:rPr>
          <w:rFonts w:ascii="Times New Roman" w:hAnsi="Times New Roman" w:cs="Times New Roman"/>
          <w:bCs/>
        </w:rPr>
        <w:t xml:space="preserve"> R, Wunsch-Filho V, Yuan-Chin AL, Hashibe M, Behrens T, McMahon AD. Occupational socioeconomic risk associations for head and neck cancer in Europe and South America: individual participant data analysis of pooled case-control studies within the INHANCE Consortium. J Epidemiol Community Health </w:t>
      </w:r>
      <w:proofErr w:type="gramStart"/>
      <w:r w:rsidRPr="000A7FE3">
        <w:rPr>
          <w:rFonts w:ascii="Times New Roman" w:hAnsi="Times New Roman" w:cs="Times New Roman"/>
          <w:bCs/>
        </w:rPr>
        <w:t>2021</w:t>
      </w:r>
      <w:r w:rsidR="009E6EE1">
        <w:rPr>
          <w:rFonts w:ascii="Times New Roman" w:hAnsi="Times New Roman" w:cs="Times New Roman"/>
          <w:bCs/>
        </w:rPr>
        <w:t>;</w:t>
      </w:r>
      <w:r w:rsidR="009E6EE1">
        <w:rPr>
          <w:rStyle w:val="docsum-journal-citation"/>
        </w:rPr>
        <w:t>75:779</w:t>
      </w:r>
      <w:proofErr w:type="gramEnd"/>
      <w:r w:rsidR="009E6EE1">
        <w:rPr>
          <w:rStyle w:val="docsum-journal-citation"/>
        </w:rPr>
        <w:t>-87.</w:t>
      </w:r>
      <w:r w:rsidRPr="000A7FE3">
        <w:rPr>
          <w:rFonts w:ascii="Times New Roman" w:hAnsi="Times New Roman" w:cs="Times New Roman"/>
          <w:bCs/>
        </w:rPr>
        <w:t xml:space="preserve"> PMID:</w:t>
      </w:r>
      <w:r>
        <w:rPr>
          <w:rFonts w:ascii="Times New Roman" w:hAnsi="Times New Roman" w:cs="Times New Roman"/>
          <w:bCs/>
        </w:rPr>
        <w:t xml:space="preserve"> </w:t>
      </w:r>
      <w:r w:rsidRPr="000A7FE3">
        <w:rPr>
          <w:rFonts w:ascii="Times New Roman" w:hAnsi="Times New Roman" w:cs="Times New Roman"/>
          <w:bCs/>
        </w:rPr>
        <w:t>33622804.</w:t>
      </w:r>
    </w:p>
    <w:p w14:paraId="51F5C32B" w14:textId="45455B76" w:rsidR="000A7FE3" w:rsidRPr="000A7FE3" w:rsidRDefault="000A7FE3" w:rsidP="008875AC">
      <w:pPr>
        <w:pStyle w:val="ListParagraph"/>
        <w:numPr>
          <w:ilvl w:val="0"/>
          <w:numId w:val="37"/>
        </w:numPr>
        <w:ind w:hanging="720"/>
        <w:rPr>
          <w:rFonts w:ascii="Times New Roman" w:hAnsi="Times New Roman" w:cs="Times New Roman"/>
          <w:bCs/>
        </w:rPr>
      </w:pPr>
      <w:r w:rsidRPr="000A7FE3">
        <w:rPr>
          <w:rFonts w:ascii="Times New Roman" w:hAnsi="Times New Roman" w:cs="Times New Roman"/>
          <w:bCs/>
        </w:rPr>
        <w:t xml:space="preserve">Nalini M, Shakeri R, Poustchi H, Pourshams A, Etemadi A, Islami F, Khoshnia M, Gharavi A, Roshandel G, </w:t>
      </w:r>
      <w:proofErr w:type="spellStart"/>
      <w:r w:rsidRPr="000A7FE3">
        <w:rPr>
          <w:rFonts w:ascii="Times New Roman" w:hAnsi="Times New Roman" w:cs="Times New Roman"/>
          <w:bCs/>
        </w:rPr>
        <w:t>Khademi</w:t>
      </w:r>
      <w:proofErr w:type="spellEnd"/>
      <w:r w:rsidRPr="000A7FE3">
        <w:rPr>
          <w:rFonts w:ascii="Times New Roman" w:hAnsi="Times New Roman" w:cs="Times New Roman"/>
          <w:bCs/>
        </w:rPr>
        <w:t xml:space="preserve"> H, Zahedi M, Abedi-Ardekani B, Vedanthan R, </w:t>
      </w:r>
      <w:r w:rsidRPr="00DF586A">
        <w:rPr>
          <w:rFonts w:ascii="Times New Roman" w:hAnsi="Times New Roman" w:cs="Times New Roman"/>
          <w:b/>
          <w:bCs/>
        </w:rPr>
        <w:t>Boffetta P</w:t>
      </w:r>
      <w:r w:rsidRPr="000A7FE3">
        <w:rPr>
          <w:rFonts w:ascii="Times New Roman" w:hAnsi="Times New Roman" w:cs="Times New Roman"/>
          <w:bCs/>
        </w:rPr>
        <w:t xml:space="preserve">, Dawsey SM, Pharaoh PD, Sotoudeh M, Abnet CC, Day NE, Brennan P, Kamangar F, Malekzadeh R. Long-term opiate use and risk of cardiovascular mortality: results from the Golestan Cohort Study. Eur J </w:t>
      </w:r>
      <w:proofErr w:type="spellStart"/>
      <w:r w:rsidRPr="000A7FE3">
        <w:rPr>
          <w:rFonts w:ascii="Times New Roman" w:hAnsi="Times New Roman" w:cs="Times New Roman"/>
          <w:bCs/>
        </w:rPr>
        <w:t>Prev</w:t>
      </w:r>
      <w:proofErr w:type="spellEnd"/>
      <w:r w:rsidRPr="000A7FE3">
        <w:rPr>
          <w:rFonts w:ascii="Times New Roman" w:hAnsi="Times New Roman" w:cs="Times New Roman"/>
          <w:bCs/>
        </w:rPr>
        <w:t xml:space="preserve"> </w:t>
      </w:r>
      <w:proofErr w:type="spellStart"/>
      <w:r w:rsidRPr="000A7FE3">
        <w:rPr>
          <w:rFonts w:ascii="Times New Roman" w:hAnsi="Times New Roman" w:cs="Times New Roman"/>
          <w:bCs/>
        </w:rPr>
        <w:t>Cardiol</w:t>
      </w:r>
      <w:proofErr w:type="spellEnd"/>
      <w:r w:rsidRPr="000A7FE3">
        <w:rPr>
          <w:rFonts w:ascii="Times New Roman" w:hAnsi="Times New Roman" w:cs="Times New Roman"/>
          <w:bCs/>
        </w:rPr>
        <w:t xml:space="preserve">. </w:t>
      </w:r>
      <w:proofErr w:type="gramStart"/>
      <w:r w:rsidRPr="000A7FE3">
        <w:rPr>
          <w:rFonts w:ascii="Times New Roman" w:hAnsi="Times New Roman" w:cs="Times New Roman"/>
          <w:bCs/>
        </w:rPr>
        <w:t>202</w:t>
      </w:r>
      <w:r w:rsidR="009E6EE1">
        <w:rPr>
          <w:rFonts w:ascii="Times New Roman" w:hAnsi="Times New Roman" w:cs="Times New Roman"/>
          <w:bCs/>
        </w:rPr>
        <w:t>1</w:t>
      </w:r>
      <w:r w:rsidR="009E6EE1">
        <w:rPr>
          <w:rStyle w:val="docsum-journal-citation"/>
        </w:rPr>
        <w:t>;28:98</w:t>
      </w:r>
      <w:proofErr w:type="gramEnd"/>
      <w:r w:rsidR="009E6EE1">
        <w:rPr>
          <w:rStyle w:val="docsum-journal-citation"/>
        </w:rPr>
        <w:t>-106</w:t>
      </w:r>
      <w:r w:rsidRPr="000A7FE3">
        <w:rPr>
          <w:rFonts w:ascii="Times New Roman" w:hAnsi="Times New Roman" w:cs="Times New Roman"/>
          <w:bCs/>
        </w:rPr>
        <w:t>. PMID: 33624066.</w:t>
      </w:r>
    </w:p>
    <w:p w14:paraId="687364AE" w14:textId="580DF1AB" w:rsidR="000A7FE3" w:rsidRPr="000A7FE3" w:rsidRDefault="000A7FE3" w:rsidP="008875AC">
      <w:pPr>
        <w:pStyle w:val="ListParagraph"/>
        <w:numPr>
          <w:ilvl w:val="0"/>
          <w:numId w:val="37"/>
        </w:numPr>
        <w:ind w:hanging="720"/>
        <w:rPr>
          <w:rFonts w:ascii="Times New Roman" w:hAnsi="Times New Roman" w:cs="Times New Roman"/>
          <w:bCs/>
        </w:rPr>
      </w:pPr>
      <w:r w:rsidRPr="000A7FE3">
        <w:rPr>
          <w:rFonts w:ascii="Times New Roman" w:hAnsi="Times New Roman" w:cs="Times New Roman"/>
          <w:bCs/>
        </w:rPr>
        <w:t xml:space="preserve">Carioli G, Malvezzi M, Bertuccio P, </w:t>
      </w:r>
      <w:r w:rsidRPr="00DF586A">
        <w:rPr>
          <w:rFonts w:ascii="Times New Roman" w:hAnsi="Times New Roman" w:cs="Times New Roman"/>
          <w:b/>
          <w:bCs/>
        </w:rPr>
        <w:t>Boffetta P</w:t>
      </w:r>
      <w:r w:rsidRPr="000A7FE3">
        <w:rPr>
          <w:rFonts w:ascii="Times New Roman" w:hAnsi="Times New Roman" w:cs="Times New Roman"/>
          <w:bCs/>
        </w:rPr>
        <w:t xml:space="preserve">, Levi F, La Vecchia C, Negri E. European cancer mortality predictions for the year 2021 with focus on pancreatic and female lung cancer. Ann Oncol </w:t>
      </w:r>
      <w:proofErr w:type="gramStart"/>
      <w:r w:rsidRPr="000A7FE3">
        <w:rPr>
          <w:rFonts w:ascii="Times New Roman" w:hAnsi="Times New Roman" w:cs="Times New Roman"/>
          <w:bCs/>
        </w:rPr>
        <w:t>2021;32:478</w:t>
      </w:r>
      <w:proofErr w:type="gramEnd"/>
      <w:r w:rsidRPr="000A7FE3">
        <w:rPr>
          <w:rFonts w:ascii="Times New Roman" w:hAnsi="Times New Roman" w:cs="Times New Roman"/>
          <w:bCs/>
        </w:rPr>
        <w:t>-487. PMID: 33626377.</w:t>
      </w:r>
    </w:p>
    <w:p w14:paraId="6DC6586F" w14:textId="46DC5C6A" w:rsidR="000A7FE3" w:rsidRPr="000A7FE3" w:rsidRDefault="000A7FE3" w:rsidP="008875AC">
      <w:pPr>
        <w:pStyle w:val="ListParagraph"/>
        <w:numPr>
          <w:ilvl w:val="0"/>
          <w:numId w:val="37"/>
        </w:numPr>
        <w:ind w:hanging="720"/>
        <w:rPr>
          <w:rFonts w:ascii="Times New Roman" w:hAnsi="Times New Roman" w:cs="Times New Roman"/>
          <w:bCs/>
        </w:rPr>
      </w:pPr>
      <w:r w:rsidRPr="00DF586A">
        <w:rPr>
          <w:rFonts w:ascii="Times New Roman" w:hAnsi="Times New Roman" w:cs="Times New Roman"/>
          <w:b/>
          <w:bCs/>
        </w:rPr>
        <w:t>Boffetta P</w:t>
      </w:r>
      <w:r w:rsidRPr="000A7FE3">
        <w:rPr>
          <w:rFonts w:ascii="Times New Roman" w:hAnsi="Times New Roman" w:cs="Times New Roman"/>
          <w:bCs/>
        </w:rPr>
        <w:t xml:space="preserve">, </w:t>
      </w:r>
      <w:proofErr w:type="spellStart"/>
      <w:r w:rsidRPr="000A7FE3">
        <w:rPr>
          <w:rFonts w:ascii="Times New Roman" w:hAnsi="Times New Roman" w:cs="Times New Roman"/>
          <w:bCs/>
        </w:rPr>
        <w:t>Zunarelli</w:t>
      </w:r>
      <w:proofErr w:type="spellEnd"/>
      <w:r w:rsidRPr="000A7FE3">
        <w:rPr>
          <w:rFonts w:ascii="Times New Roman" w:hAnsi="Times New Roman" w:cs="Times New Roman"/>
          <w:bCs/>
        </w:rPr>
        <w:t xml:space="preserve"> C, Borron C. Dose-Response Analysis of Exposure to Arsenic in Drinking Water and Risk of Skin Lesions: A Systematic Review of the Literature. Dose Response </w:t>
      </w:r>
      <w:proofErr w:type="gramStart"/>
      <w:r w:rsidRPr="000A7FE3">
        <w:rPr>
          <w:rFonts w:ascii="Times New Roman" w:hAnsi="Times New Roman" w:cs="Times New Roman"/>
          <w:bCs/>
        </w:rPr>
        <w:t>2020;18:1559325820957823</w:t>
      </w:r>
      <w:proofErr w:type="gramEnd"/>
      <w:r w:rsidRPr="000A7FE3">
        <w:rPr>
          <w:rFonts w:ascii="Times New Roman" w:hAnsi="Times New Roman" w:cs="Times New Roman"/>
          <w:bCs/>
        </w:rPr>
        <w:t>. PMID: 33633510; PMCID: PMC7887677.</w:t>
      </w:r>
    </w:p>
    <w:p w14:paraId="21991E01" w14:textId="11A20A78" w:rsidR="000A7FE3" w:rsidRPr="000A7FE3" w:rsidRDefault="000A7FE3" w:rsidP="008875AC">
      <w:pPr>
        <w:pStyle w:val="ListParagraph"/>
        <w:numPr>
          <w:ilvl w:val="0"/>
          <w:numId w:val="37"/>
        </w:numPr>
        <w:ind w:hanging="720"/>
        <w:rPr>
          <w:rFonts w:ascii="Times New Roman" w:hAnsi="Times New Roman" w:cs="Times New Roman"/>
          <w:bCs/>
        </w:rPr>
      </w:pPr>
      <w:r w:rsidRPr="000A7FE3">
        <w:rPr>
          <w:rFonts w:ascii="Times New Roman" w:hAnsi="Times New Roman" w:cs="Times New Roman"/>
          <w:bCs/>
        </w:rPr>
        <w:t xml:space="preserve">Ciocan C, Franco N, Pira E, Mansour I, Godono A, </w:t>
      </w:r>
      <w:r w:rsidRPr="00DF586A">
        <w:rPr>
          <w:rFonts w:ascii="Times New Roman" w:hAnsi="Times New Roman" w:cs="Times New Roman"/>
          <w:b/>
          <w:bCs/>
        </w:rPr>
        <w:t>Boffetta P</w:t>
      </w:r>
      <w:r w:rsidRPr="000A7FE3">
        <w:rPr>
          <w:rFonts w:ascii="Times New Roman" w:hAnsi="Times New Roman" w:cs="Times New Roman"/>
          <w:bCs/>
        </w:rPr>
        <w:t xml:space="preserve">. Methodological issues in descriptive environmental epidemiology. The example of study </w:t>
      </w:r>
      <w:proofErr w:type="spellStart"/>
      <w:r w:rsidRPr="000A7FE3">
        <w:rPr>
          <w:rFonts w:ascii="Times New Roman" w:hAnsi="Times New Roman" w:cs="Times New Roman"/>
          <w:bCs/>
        </w:rPr>
        <w:t>Sentieri</w:t>
      </w:r>
      <w:proofErr w:type="spellEnd"/>
      <w:r w:rsidRPr="000A7FE3">
        <w:rPr>
          <w:rFonts w:ascii="Times New Roman" w:hAnsi="Times New Roman" w:cs="Times New Roman"/>
          <w:bCs/>
        </w:rPr>
        <w:t xml:space="preserve">. Med </w:t>
      </w:r>
      <w:proofErr w:type="spellStart"/>
      <w:r w:rsidRPr="000A7FE3">
        <w:rPr>
          <w:rFonts w:ascii="Times New Roman" w:hAnsi="Times New Roman" w:cs="Times New Roman"/>
          <w:bCs/>
        </w:rPr>
        <w:t>Lav</w:t>
      </w:r>
      <w:proofErr w:type="spellEnd"/>
      <w:r w:rsidRPr="000A7FE3">
        <w:rPr>
          <w:rFonts w:ascii="Times New Roman" w:hAnsi="Times New Roman" w:cs="Times New Roman"/>
          <w:bCs/>
        </w:rPr>
        <w:t xml:space="preserve"> 2021112:15-33.  PMID: 33635292.</w:t>
      </w:r>
    </w:p>
    <w:p w14:paraId="5CBEC909" w14:textId="24E5D327" w:rsidR="000A7FE3" w:rsidRPr="000A7FE3" w:rsidRDefault="000A7FE3" w:rsidP="008875AC">
      <w:pPr>
        <w:pStyle w:val="ListParagraph"/>
        <w:numPr>
          <w:ilvl w:val="0"/>
          <w:numId w:val="37"/>
        </w:numPr>
        <w:ind w:hanging="720"/>
        <w:rPr>
          <w:rFonts w:ascii="Times New Roman" w:hAnsi="Times New Roman" w:cs="Times New Roman"/>
          <w:bCs/>
        </w:rPr>
      </w:pPr>
      <w:r w:rsidRPr="000A7FE3">
        <w:rPr>
          <w:rFonts w:ascii="Times New Roman" w:hAnsi="Times New Roman" w:cs="Times New Roman"/>
          <w:bCs/>
        </w:rPr>
        <w:t xml:space="preserve">Mundt KA, Dell LD, </w:t>
      </w:r>
      <w:r w:rsidRPr="00DF586A">
        <w:rPr>
          <w:rFonts w:ascii="Times New Roman" w:hAnsi="Times New Roman" w:cs="Times New Roman"/>
          <w:b/>
          <w:bCs/>
        </w:rPr>
        <w:t>Boffetta P</w:t>
      </w:r>
      <w:r w:rsidRPr="000A7FE3">
        <w:rPr>
          <w:rFonts w:ascii="Times New Roman" w:hAnsi="Times New Roman" w:cs="Times New Roman"/>
          <w:bCs/>
        </w:rPr>
        <w:t xml:space="preserve">, Beckett EM, Lynch HN, Desai VJ, Lin CK, Thompson WJ. The importance of evaluating specific myeloid malignancies in epidemiological studies of environmental carcinogens. BMC Cancer </w:t>
      </w:r>
      <w:proofErr w:type="gramStart"/>
      <w:r w:rsidRPr="000A7FE3">
        <w:rPr>
          <w:rFonts w:ascii="Times New Roman" w:hAnsi="Times New Roman" w:cs="Times New Roman"/>
          <w:bCs/>
        </w:rPr>
        <w:t>2021</w:t>
      </w:r>
      <w:r>
        <w:rPr>
          <w:rFonts w:ascii="Times New Roman" w:hAnsi="Times New Roman" w:cs="Times New Roman"/>
          <w:bCs/>
        </w:rPr>
        <w:t>;</w:t>
      </w:r>
      <w:r w:rsidRPr="000A7FE3">
        <w:rPr>
          <w:rFonts w:ascii="Times New Roman" w:hAnsi="Times New Roman" w:cs="Times New Roman"/>
          <w:bCs/>
        </w:rPr>
        <w:t>21</w:t>
      </w:r>
      <w:r>
        <w:rPr>
          <w:rFonts w:ascii="Times New Roman" w:hAnsi="Times New Roman" w:cs="Times New Roman"/>
          <w:bCs/>
        </w:rPr>
        <w:t>:</w:t>
      </w:r>
      <w:r w:rsidRPr="000A7FE3">
        <w:rPr>
          <w:rFonts w:ascii="Times New Roman" w:hAnsi="Times New Roman" w:cs="Times New Roman"/>
          <w:bCs/>
        </w:rPr>
        <w:t>227</w:t>
      </w:r>
      <w:proofErr w:type="gramEnd"/>
      <w:r w:rsidRPr="000A7FE3">
        <w:rPr>
          <w:rFonts w:ascii="Times New Roman" w:hAnsi="Times New Roman" w:cs="Times New Roman"/>
          <w:bCs/>
        </w:rPr>
        <w:t>. PMID: 33676443; PMCID: PMC7936449.</w:t>
      </w:r>
    </w:p>
    <w:p w14:paraId="6B63515A" w14:textId="45A77219" w:rsidR="000A7FE3" w:rsidRPr="000A7FE3" w:rsidRDefault="000A7FE3" w:rsidP="008875AC">
      <w:pPr>
        <w:pStyle w:val="ListParagraph"/>
        <w:numPr>
          <w:ilvl w:val="0"/>
          <w:numId w:val="37"/>
        </w:numPr>
        <w:ind w:hanging="720"/>
        <w:rPr>
          <w:rFonts w:ascii="Times New Roman" w:hAnsi="Times New Roman" w:cs="Times New Roman"/>
          <w:bCs/>
        </w:rPr>
      </w:pPr>
      <w:r w:rsidRPr="000A7FE3">
        <w:rPr>
          <w:rFonts w:ascii="Times New Roman" w:hAnsi="Times New Roman" w:cs="Times New Roman"/>
          <w:bCs/>
        </w:rPr>
        <w:t xml:space="preserve">Di Maso M, </w:t>
      </w:r>
      <w:r w:rsidRPr="00DF586A">
        <w:rPr>
          <w:rFonts w:ascii="Times New Roman" w:hAnsi="Times New Roman" w:cs="Times New Roman"/>
          <w:b/>
          <w:bCs/>
        </w:rPr>
        <w:t>Boffetta P</w:t>
      </w:r>
      <w:r w:rsidRPr="000A7FE3">
        <w:rPr>
          <w:rFonts w:ascii="Times New Roman" w:hAnsi="Times New Roman" w:cs="Times New Roman"/>
          <w:bCs/>
        </w:rPr>
        <w:t xml:space="preserve">, Negri E, La Vecchia C, Bravi F. Caffeinated Coffee Consumption and Health Outcomes in the US Population: A Dose-Response Meta-Analysis and Estimation of Disease Cases and Deaths Avoided. Adv </w:t>
      </w:r>
      <w:proofErr w:type="spellStart"/>
      <w:r w:rsidRPr="000A7FE3">
        <w:rPr>
          <w:rFonts w:ascii="Times New Roman" w:hAnsi="Times New Roman" w:cs="Times New Roman"/>
          <w:bCs/>
        </w:rPr>
        <w:t>Nutr</w:t>
      </w:r>
      <w:proofErr w:type="spellEnd"/>
      <w:r w:rsidRPr="000A7FE3">
        <w:rPr>
          <w:rFonts w:ascii="Times New Roman" w:hAnsi="Times New Roman" w:cs="Times New Roman"/>
          <w:bCs/>
        </w:rPr>
        <w:t>. 2021 Feb 11</w:t>
      </w:r>
      <w:r>
        <w:rPr>
          <w:rFonts w:ascii="Times New Roman" w:hAnsi="Times New Roman" w:cs="Times New Roman"/>
          <w:bCs/>
        </w:rPr>
        <w:t>.</w:t>
      </w:r>
      <w:r w:rsidRPr="000A7FE3">
        <w:rPr>
          <w:rFonts w:ascii="Times New Roman" w:hAnsi="Times New Roman" w:cs="Times New Roman"/>
          <w:bCs/>
        </w:rPr>
        <w:t xml:space="preserve"> PMID: 33570108.</w:t>
      </w:r>
    </w:p>
    <w:p w14:paraId="785133E6" w14:textId="7287AE41" w:rsidR="000A7FE3" w:rsidRPr="000A7FE3" w:rsidRDefault="000A7FE3" w:rsidP="008875AC">
      <w:pPr>
        <w:pStyle w:val="ListParagraph"/>
        <w:numPr>
          <w:ilvl w:val="0"/>
          <w:numId w:val="37"/>
        </w:numPr>
        <w:ind w:hanging="720"/>
        <w:rPr>
          <w:rFonts w:ascii="Times New Roman" w:hAnsi="Times New Roman" w:cs="Times New Roman"/>
          <w:bCs/>
        </w:rPr>
      </w:pPr>
      <w:r w:rsidRPr="000A7FE3">
        <w:rPr>
          <w:rFonts w:ascii="Times New Roman" w:hAnsi="Times New Roman" w:cs="Times New Roman"/>
          <w:bCs/>
        </w:rPr>
        <w:t xml:space="preserve">Brackbill RM, Kahn AR, Li J, Zeig-Owens R, Goldfarb DG, Skerker M, Farfel MR, Cone JE, Yung J, Walker DJ, Solomon A, Qiao B, Schymura MJ, Dasaro CR, Kristjansson D, Webber MP, </w:t>
      </w:r>
      <w:proofErr w:type="spellStart"/>
      <w:r w:rsidRPr="000A7FE3">
        <w:rPr>
          <w:rFonts w:ascii="Times New Roman" w:hAnsi="Times New Roman" w:cs="Times New Roman"/>
          <w:bCs/>
        </w:rPr>
        <w:t>Luccini</w:t>
      </w:r>
      <w:proofErr w:type="spellEnd"/>
      <w:r w:rsidRPr="000A7FE3">
        <w:rPr>
          <w:rFonts w:ascii="Times New Roman" w:hAnsi="Times New Roman" w:cs="Times New Roman"/>
          <w:bCs/>
        </w:rPr>
        <w:t xml:space="preserve"> RG, Todd AC, Prezant DJ, </w:t>
      </w:r>
      <w:r w:rsidRPr="00DF586A">
        <w:rPr>
          <w:rFonts w:ascii="Times New Roman" w:hAnsi="Times New Roman" w:cs="Times New Roman"/>
          <w:b/>
          <w:bCs/>
        </w:rPr>
        <w:t>Boffetta P</w:t>
      </w:r>
      <w:r w:rsidRPr="000A7FE3">
        <w:rPr>
          <w:rFonts w:ascii="Times New Roman" w:hAnsi="Times New Roman" w:cs="Times New Roman"/>
          <w:bCs/>
        </w:rPr>
        <w:t xml:space="preserve">, Hall CB. Combining Three Cohorts of World Trade Center Rescue/Recovery Workers for Assessing Cancer Incidence and Mortality. Int J Environ Res Public Health </w:t>
      </w:r>
      <w:proofErr w:type="gramStart"/>
      <w:r w:rsidRPr="000A7FE3">
        <w:rPr>
          <w:rFonts w:ascii="Times New Roman" w:hAnsi="Times New Roman" w:cs="Times New Roman"/>
          <w:bCs/>
        </w:rPr>
        <w:t>2021;18:1386</w:t>
      </w:r>
      <w:proofErr w:type="gramEnd"/>
      <w:r w:rsidRPr="000A7FE3">
        <w:rPr>
          <w:rFonts w:ascii="Times New Roman" w:hAnsi="Times New Roman" w:cs="Times New Roman"/>
          <w:bCs/>
        </w:rPr>
        <w:t>. PMID: 33546187; PMCID: PMC7913216.</w:t>
      </w:r>
    </w:p>
    <w:p w14:paraId="2D6FB91F" w14:textId="1D00926C" w:rsidR="000A7FE3" w:rsidRPr="00974B8F" w:rsidRDefault="000A7FE3" w:rsidP="008875AC">
      <w:pPr>
        <w:pStyle w:val="ListParagraph"/>
        <w:numPr>
          <w:ilvl w:val="0"/>
          <w:numId w:val="37"/>
        </w:numPr>
        <w:ind w:hanging="720"/>
        <w:rPr>
          <w:rFonts w:ascii="Times New Roman" w:hAnsi="Times New Roman" w:cs="Times New Roman"/>
          <w:bCs/>
        </w:rPr>
      </w:pPr>
      <w:r w:rsidRPr="000A7FE3">
        <w:rPr>
          <w:rFonts w:ascii="Times New Roman" w:hAnsi="Times New Roman" w:cs="Times New Roman"/>
          <w:bCs/>
          <w:lang w:val="it-IT"/>
        </w:rPr>
        <w:t xml:space="preserve">Pizzato M, Carioli G, Bertuccio P, Malvezzi M, Levi F, </w:t>
      </w:r>
      <w:r w:rsidRPr="00DF586A">
        <w:rPr>
          <w:rFonts w:ascii="Times New Roman" w:hAnsi="Times New Roman" w:cs="Times New Roman"/>
          <w:b/>
          <w:bCs/>
          <w:lang w:val="it-IT"/>
        </w:rPr>
        <w:t>Boffetta P</w:t>
      </w:r>
      <w:r w:rsidRPr="000A7FE3">
        <w:rPr>
          <w:rFonts w:ascii="Times New Roman" w:hAnsi="Times New Roman" w:cs="Times New Roman"/>
          <w:bCs/>
          <w:lang w:val="it-IT"/>
        </w:rPr>
        <w:t xml:space="preserve">, Negri E, La Vecchia C. Trends in male breast cancer mortality: a global overview. </w:t>
      </w:r>
      <w:r w:rsidRPr="000A7FE3">
        <w:rPr>
          <w:rFonts w:ascii="Times New Roman" w:hAnsi="Times New Roman" w:cs="Times New Roman"/>
          <w:bCs/>
        </w:rPr>
        <w:t xml:space="preserve">Eur J </w:t>
      </w:r>
      <w:r w:rsidRPr="00974B8F">
        <w:rPr>
          <w:rFonts w:ascii="Times New Roman" w:hAnsi="Times New Roman" w:cs="Times New Roman"/>
          <w:bCs/>
        </w:rPr>
        <w:t xml:space="preserve">Cancer </w:t>
      </w:r>
      <w:proofErr w:type="spellStart"/>
      <w:r w:rsidRPr="00974B8F">
        <w:rPr>
          <w:rFonts w:ascii="Times New Roman" w:hAnsi="Times New Roman" w:cs="Times New Roman"/>
          <w:bCs/>
        </w:rPr>
        <w:t>Prev</w:t>
      </w:r>
      <w:proofErr w:type="spellEnd"/>
      <w:r w:rsidRPr="00974B8F">
        <w:rPr>
          <w:rFonts w:ascii="Times New Roman" w:hAnsi="Times New Roman" w:cs="Times New Roman"/>
          <w:bCs/>
        </w:rPr>
        <w:t xml:space="preserve"> </w:t>
      </w:r>
      <w:proofErr w:type="gramStart"/>
      <w:r w:rsidRPr="00974B8F">
        <w:rPr>
          <w:rFonts w:ascii="Times New Roman" w:hAnsi="Times New Roman" w:cs="Times New Roman"/>
          <w:bCs/>
        </w:rPr>
        <w:t>2021</w:t>
      </w:r>
      <w:r w:rsidR="00974B8F" w:rsidRPr="00974B8F">
        <w:rPr>
          <w:rStyle w:val="BodyText"/>
          <w:rFonts w:ascii="Times New Roman" w:hAnsi="Times New Roman" w:cs="Times New Roman"/>
        </w:rPr>
        <w:t>;</w:t>
      </w:r>
      <w:r w:rsidR="00974B8F" w:rsidRPr="00974B8F">
        <w:rPr>
          <w:rStyle w:val="docsum-journal-citation"/>
          <w:rFonts w:ascii="Times New Roman" w:hAnsi="Times New Roman" w:cs="Times New Roman"/>
        </w:rPr>
        <w:t>30:472</w:t>
      </w:r>
      <w:proofErr w:type="gramEnd"/>
      <w:r w:rsidR="00974B8F" w:rsidRPr="00974B8F">
        <w:rPr>
          <w:rStyle w:val="docsum-journal-citation"/>
          <w:rFonts w:ascii="Times New Roman" w:hAnsi="Times New Roman" w:cs="Times New Roman"/>
        </w:rPr>
        <w:t>-9</w:t>
      </w:r>
      <w:r w:rsidRPr="00974B8F">
        <w:rPr>
          <w:rFonts w:ascii="Times New Roman" w:hAnsi="Times New Roman" w:cs="Times New Roman"/>
          <w:bCs/>
        </w:rPr>
        <w:t>. PMID: 33470692.</w:t>
      </w:r>
    </w:p>
    <w:p w14:paraId="6B25E999" w14:textId="72F7E996" w:rsidR="000A7FE3" w:rsidRPr="000A7FE3" w:rsidRDefault="000A7FE3" w:rsidP="008875AC">
      <w:pPr>
        <w:pStyle w:val="ListParagraph"/>
        <w:numPr>
          <w:ilvl w:val="0"/>
          <w:numId w:val="37"/>
        </w:numPr>
        <w:ind w:hanging="720"/>
        <w:rPr>
          <w:rFonts w:ascii="Times New Roman" w:hAnsi="Times New Roman" w:cs="Times New Roman"/>
          <w:bCs/>
        </w:rPr>
      </w:pPr>
      <w:r w:rsidRPr="000A7FE3">
        <w:rPr>
          <w:rFonts w:ascii="Times New Roman" w:hAnsi="Times New Roman" w:cs="Times New Roman"/>
          <w:bCs/>
        </w:rPr>
        <w:t xml:space="preserve">Yang A, </w:t>
      </w:r>
      <w:proofErr w:type="spellStart"/>
      <w:r w:rsidRPr="000A7FE3">
        <w:rPr>
          <w:rFonts w:ascii="Times New Roman" w:hAnsi="Times New Roman" w:cs="Times New Roman"/>
          <w:bCs/>
        </w:rPr>
        <w:t>Zylberberg</w:t>
      </w:r>
      <w:proofErr w:type="spellEnd"/>
      <w:r w:rsidRPr="000A7FE3">
        <w:rPr>
          <w:rFonts w:ascii="Times New Roman" w:hAnsi="Times New Roman" w:cs="Times New Roman"/>
          <w:bCs/>
        </w:rPr>
        <w:t xml:space="preserve"> HM, Rustgi SD, Amin SP, Bar-</w:t>
      </w:r>
      <w:proofErr w:type="spellStart"/>
      <w:r w:rsidRPr="000A7FE3">
        <w:rPr>
          <w:rFonts w:ascii="Times New Roman" w:hAnsi="Times New Roman" w:cs="Times New Roman"/>
          <w:bCs/>
        </w:rPr>
        <w:t>Mashiah</w:t>
      </w:r>
      <w:proofErr w:type="spellEnd"/>
      <w:r w:rsidRPr="000A7FE3">
        <w:rPr>
          <w:rFonts w:ascii="Times New Roman" w:hAnsi="Times New Roman" w:cs="Times New Roman"/>
          <w:bCs/>
        </w:rPr>
        <w:t xml:space="preserve"> A, </w:t>
      </w:r>
      <w:r w:rsidRPr="00DF586A">
        <w:rPr>
          <w:rFonts w:ascii="Times New Roman" w:hAnsi="Times New Roman" w:cs="Times New Roman"/>
          <w:b/>
          <w:bCs/>
        </w:rPr>
        <w:t>Boffetta P</w:t>
      </w:r>
      <w:r w:rsidRPr="000A7FE3">
        <w:rPr>
          <w:rFonts w:ascii="Times New Roman" w:hAnsi="Times New Roman" w:cs="Times New Roman"/>
          <w:bCs/>
        </w:rPr>
        <w:t xml:space="preserve">, Lucas AL. Beta-blockers have no impact on survival in pancreatic ductal adenocarcinoma prior to cancer diagnosis. Sci Rep </w:t>
      </w:r>
      <w:proofErr w:type="gramStart"/>
      <w:r w:rsidRPr="000A7FE3">
        <w:rPr>
          <w:rFonts w:ascii="Times New Roman" w:hAnsi="Times New Roman" w:cs="Times New Roman"/>
          <w:bCs/>
        </w:rPr>
        <w:t>2021;11:1038</w:t>
      </w:r>
      <w:proofErr w:type="gramEnd"/>
      <w:r w:rsidRPr="000A7FE3">
        <w:rPr>
          <w:rFonts w:ascii="Times New Roman" w:hAnsi="Times New Roman" w:cs="Times New Roman"/>
          <w:bCs/>
        </w:rPr>
        <w:t>. PMID: 33441781; PMCID: PMC7807087.</w:t>
      </w:r>
    </w:p>
    <w:p w14:paraId="2C286109" w14:textId="59BD1EF3" w:rsidR="000A7FE3" w:rsidRPr="000A7FE3" w:rsidRDefault="000A7FE3" w:rsidP="008875AC">
      <w:pPr>
        <w:pStyle w:val="ListParagraph"/>
        <w:numPr>
          <w:ilvl w:val="0"/>
          <w:numId w:val="37"/>
        </w:numPr>
        <w:ind w:hanging="720"/>
        <w:rPr>
          <w:rFonts w:ascii="Times New Roman" w:hAnsi="Times New Roman" w:cs="Times New Roman"/>
          <w:bCs/>
        </w:rPr>
      </w:pPr>
      <w:r w:rsidRPr="000A7FE3">
        <w:rPr>
          <w:rFonts w:ascii="Times New Roman" w:hAnsi="Times New Roman" w:cs="Times New Roman"/>
          <w:bCs/>
        </w:rPr>
        <w:t xml:space="preserve">Santucci C, </w:t>
      </w:r>
      <w:r w:rsidRPr="00DF586A">
        <w:rPr>
          <w:rFonts w:ascii="Times New Roman" w:hAnsi="Times New Roman" w:cs="Times New Roman"/>
          <w:b/>
          <w:bCs/>
        </w:rPr>
        <w:t>Boffetta P</w:t>
      </w:r>
      <w:r w:rsidRPr="000A7FE3">
        <w:rPr>
          <w:rFonts w:ascii="Times New Roman" w:hAnsi="Times New Roman" w:cs="Times New Roman"/>
          <w:bCs/>
        </w:rPr>
        <w:t xml:space="preserve">, Levi F, La Vecchia C, Negri E, Malvezzi M. Colorectal Cancer Mortality in Young Adults Is Rising in the United States, Canada, United Kingdom, and Australia but Not in Europe and Asia. Gastroenterology </w:t>
      </w:r>
      <w:proofErr w:type="gramStart"/>
      <w:r w:rsidRPr="000A7FE3">
        <w:rPr>
          <w:rFonts w:ascii="Times New Roman" w:hAnsi="Times New Roman" w:cs="Times New Roman"/>
          <w:bCs/>
        </w:rPr>
        <w:t>2021</w:t>
      </w:r>
      <w:r w:rsidR="009E6EE1">
        <w:rPr>
          <w:rFonts w:ascii="Times New Roman" w:hAnsi="Times New Roman" w:cs="Times New Roman"/>
          <w:bCs/>
        </w:rPr>
        <w:t>;</w:t>
      </w:r>
      <w:r w:rsidR="009E6EE1">
        <w:rPr>
          <w:rStyle w:val="docsum-journal-citation"/>
        </w:rPr>
        <w:t>160:1860</w:t>
      </w:r>
      <w:proofErr w:type="gramEnd"/>
      <w:r w:rsidR="009E6EE1">
        <w:rPr>
          <w:rStyle w:val="docsum-journal-citation"/>
        </w:rPr>
        <w:t>-2</w:t>
      </w:r>
      <w:r w:rsidRPr="000A7FE3">
        <w:rPr>
          <w:rFonts w:ascii="Times New Roman" w:hAnsi="Times New Roman" w:cs="Times New Roman"/>
          <w:bCs/>
        </w:rPr>
        <w:t>. PMID: 33417934.</w:t>
      </w:r>
    </w:p>
    <w:p w14:paraId="51DEC1CB" w14:textId="59F01F69" w:rsidR="000A7FE3" w:rsidRPr="000A7FE3" w:rsidRDefault="000A7FE3" w:rsidP="008875AC">
      <w:pPr>
        <w:pStyle w:val="ListParagraph"/>
        <w:numPr>
          <w:ilvl w:val="0"/>
          <w:numId w:val="37"/>
        </w:numPr>
        <w:ind w:hanging="720"/>
        <w:rPr>
          <w:rFonts w:ascii="Times New Roman" w:hAnsi="Times New Roman" w:cs="Times New Roman"/>
          <w:bCs/>
        </w:rPr>
      </w:pPr>
      <w:proofErr w:type="spellStart"/>
      <w:r w:rsidRPr="000A7FE3">
        <w:rPr>
          <w:rFonts w:ascii="Times New Roman" w:hAnsi="Times New Roman" w:cs="Times New Roman"/>
          <w:bCs/>
        </w:rPr>
        <w:t>Pizzato</w:t>
      </w:r>
      <w:proofErr w:type="spellEnd"/>
      <w:r w:rsidRPr="000A7FE3">
        <w:rPr>
          <w:rFonts w:ascii="Times New Roman" w:hAnsi="Times New Roman" w:cs="Times New Roman"/>
          <w:bCs/>
        </w:rPr>
        <w:t xml:space="preserve"> M, Carioli G, Bertuccio P, Malvezzi M, Levi F, </w:t>
      </w:r>
      <w:r w:rsidRPr="00DF586A">
        <w:rPr>
          <w:rFonts w:ascii="Times New Roman" w:hAnsi="Times New Roman" w:cs="Times New Roman"/>
          <w:b/>
          <w:bCs/>
        </w:rPr>
        <w:t>Boffetta P</w:t>
      </w:r>
      <w:r w:rsidRPr="000A7FE3">
        <w:rPr>
          <w:rFonts w:ascii="Times New Roman" w:hAnsi="Times New Roman" w:cs="Times New Roman"/>
          <w:bCs/>
        </w:rPr>
        <w:t xml:space="preserve">, Negri E, La Vecchia C. Cancer </w:t>
      </w:r>
      <w:proofErr w:type="gramStart"/>
      <w:r w:rsidRPr="000A7FE3">
        <w:rPr>
          <w:rFonts w:ascii="Times New Roman" w:hAnsi="Times New Roman" w:cs="Times New Roman"/>
          <w:bCs/>
        </w:rPr>
        <w:t>mortality</w:t>
      </w:r>
      <w:proofErr w:type="gramEnd"/>
      <w:r w:rsidRPr="000A7FE3">
        <w:rPr>
          <w:rFonts w:ascii="Times New Roman" w:hAnsi="Times New Roman" w:cs="Times New Roman"/>
          <w:bCs/>
        </w:rPr>
        <w:t xml:space="preserve"> and predictions for 2020 in selected Australasian countries, Russia and Ukraine. Eur J Cancer </w:t>
      </w:r>
      <w:proofErr w:type="spellStart"/>
      <w:r w:rsidRPr="000A7FE3">
        <w:rPr>
          <w:rFonts w:ascii="Times New Roman" w:hAnsi="Times New Roman" w:cs="Times New Roman"/>
          <w:bCs/>
        </w:rPr>
        <w:t>Prev</w:t>
      </w:r>
      <w:proofErr w:type="spellEnd"/>
      <w:r w:rsidRPr="000A7FE3">
        <w:rPr>
          <w:rFonts w:ascii="Times New Roman" w:hAnsi="Times New Roman" w:cs="Times New Roman"/>
          <w:bCs/>
        </w:rPr>
        <w:t xml:space="preserve"> </w:t>
      </w:r>
      <w:proofErr w:type="gramStart"/>
      <w:r w:rsidRPr="000A7FE3">
        <w:rPr>
          <w:rFonts w:ascii="Times New Roman" w:hAnsi="Times New Roman" w:cs="Times New Roman"/>
          <w:bCs/>
        </w:rPr>
        <w:t>2021;30:1</w:t>
      </w:r>
      <w:proofErr w:type="gramEnd"/>
      <w:r w:rsidRPr="000A7FE3">
        <w:rPr>
          <w:rFonts w:ascii="Times New Roman" w:hAnsi="Times New Roman" w:cs="Times New Roman"/>
          <w:bCs/>
        </w:rPr>
        <w:t>-14. PMID: 33273205.</w:t>
      </w:r>
    </w:p>
    <w:p w14:paraId="648BE602" w14:textId="5B3C7714" w:rsidR="000A7FE3" w:rsidRPr="007253D8" w:rsidRDefault="000A7FE3" w:rsidP="008875AC">
      <w:pPr>
        <w:pStyle w:val="ListParagraph"/>
        <w:numPr>
          <w:ilvl w:val="0"/>
          <w:numId w:val="37"/>
        </w:numPr>
        <w:ind w:hanging="720"/>
        <w:rPr>
          <w:rFonts w:ascii="Times New Roman" w:hAnsi="Times New Roman" w:cs="Times New Roman"/>
          <w:bCs/>
        </w:rPr>
      </w:pPr>
      <w:r w:rsidRPr="007253D8">
        <w:rPr>
          <w:rFonts w:ascii="Times New Roman" w:hAnsi="Times New Roman" w:cs="Times New Roman"/>
          <w:bCs/>
        </w:rPr>
        <w:t xml:space="preserve">Ciabattini M, Rizzello E, Lucaroni F, Palombi L, </w:t>
      </w:r>
      <w:r w:rsidRPr="00DF586A">
        <w:rPr>
          <w:rFonts w:ascii="Times New Roman" w:hAnsi="Times New Roman" w:cs="Times New Roman"/>
          <w:b/>
          <w:bCs/>
        </w:rPr>
        <w:t>Boffetta P</w:t>
      </w:r>
      <w:r w:rsidRPr="007253D8">
        <w:rPr>
          <w:rFonts w:ascii="Times New Roman" w:hAnsi="Times New Roman" w:cs="Times New Roman"/>
          <w:bCs/>
        </w:rPr>
        <w:t>. Systematic</w:t>
      </w:r>
      <w:r w:rsidR="007253D8" w:rsidRPr="007253D8">
        <w:rPr>
          <w:rFonts w:ascii="Times New Roman" w:hAnsi="Times New Roman" w:cs="Times New Roman"/>
          <w:bCs/>
        </w:rPr>
        <w:t xml:space="preserve"> </w:t>
      </w:r>
      <w:proofErr w:type="gramStart"/>
      <w:r w:rsidRPr="007253D8">
        <w:rPr>
          <w:rFonts w:ascii="Times New Roman" w:hAnsi="Times New Roman" w:cs="Times New Roman"/>
          <w:bCs/>
        </w:rPr>
        <w:t>review</w:t>
      </w:r>
      <w:proofErr w:type="gramEnd"/>
      <w:r w:rsidRPr="007253D8">
        <w:rPr>
          <w:rFonts w:ascii="Times New Roman" w:hAnsi="Times New Roman" w:cs="Times New Roman"/>
          <w:bCs/>
        </w:rPr>
        <w:t xml:space="preserve"> and meta-analysis of recent high-quality studies on exposure to</w:t>
      </w:r>
      <w:r w:rsidR="007253D8" w:rsidRPr="007253D8">
        <w:rPr>
          <w:rFonts w:ascii="Times New Roman" w:hAnsi="Times New Roman" w:cs="Times New Roman"/>
          <w:bCs/>
        </w:rPr>
        <w:t xml:space="preserve"> </w:t>
      </w:r>
      <w:r w:rsidRPr="007253D8">
        <w:rPr>
          <w:rFonts w:ascii="Times New Roman" w:hAnsi="Times New Roman" w:cs="Times New Roman"/>
          <w:bCs/>
        </w:rPr>
        <w:t xml:space="preserve">particulate matter and risk of lung cancer. Environ Res </w:t>
      </w:r>
      <w:proofErr w:type="gramStart"/>
      <w:r w:rsidRPr="007253D8">
        <w:rPr>
          <w:rFonts w:ascii="Times New Roman" w:hAnsi="Times New Roman" w:cs="Times New Roman"/>
          <w:bCs/>
        </w:rPr>
        <w:t>202</w:t>
      </w:r>
      <w:r w:rsidR="009E6EE1">
        <w:rPr>
          <w:rFonts w:ascii="Times New Roman" w:hAnsi="Times New Roman" w:cs="Times New Roman"/>
          <w:bCs/>
        </w:rPr>
        <w:t>1;</w:t>
      </w:r>
      <w:r w:rsidR="009E6EE1">
        <w:rPr>
          <w:rStyle w:val="docsum-journal-citation"/>
        </w:rPr>
        <w:t>196:110440</w:t>
      </w:r>
      <w:proofErr w:type="gramEnd"/>
      <w:r w:rsidRPr="007253D8">
        <w:rPr>
          <w:rFonts w:ascii="Times New Roman" w:hAnsi="Times New Roman" w:cs="Times New Roman"/>
          <w:bCs/>
        </w:rPr>
        <w:t>. PMID: 33181136.</w:t>
      </w:r>
    </w:p>
    <w:p w14:paraId="1E7B80AD" w14:textId="722EAA15" w:rsidR="000A7FE3" w:rsidRPr="007253D8" w:rsidRDefault="000A7FE3" w:rsidP="008875AC">
      <w:pPr>
        <w:pStyle w:val="ListParagraph"/>
        <w:numPr>
          <w:ilvl w:val="0"/>
          <w:numId w:val="37"/>
        </w:numPr>
        <w:ind w:hanging="720"/>
        <w:rPr>
          <w:rFonts w:ascii="Times New Roman" w:hAnsi="Times New Roman" w:cs="Times New Roman"/>
          <w:bCs/>
        </w:rPr>
      </w:pPr>
      <w:r w:rsidRPr="007253D8">
        <w:rPr>
          <w:rFonts w:ascii="Times New Roman" w:hAnsi="Times New Roman" w:cs="Times New Roman"/>
          <w:bCs/>
        </w:rPr>
        <w:t xml:space="preserve">Guha N, </w:t>
      </w:r>
      <w:proofErr w:type="spellStart"/>
      <w:r w:rsidRPr="007253D8">
        <w:rPr>
          <w:rFonts w:ascii="Times New Roman" w:hAnsi="Times New Roman" w:cs="Times New Roman"/>
          <w:bCs/>
        </w:rPr>
        <w:t>Bouaoun</w:t>
      </w:r>
      <w:proofErr w:type="spellEnd"/>
      <w:r w:rsidRPr="007253D8">
        <w:rPr>
          <w:rFonts w:ascii="Times New Roman" w:hAnsi="Times New Roman" w:cs="Times New Roman"/>
          <w:bCs/>
        </w:rPr>
        <w:t xml:space="preserve"> L, Kromhout H, Vermeulen R, </w:t>
      </w:r>
      <w:proofErr w:type="spellStart"/>
      <w:r w:rsidRPr="007253D8">
        <w:rPr>
          <w:rFonts w:ascii="Times New Roman" w:hAnsi="Times New Roman" w:cs="Times New Roman"/>
          <w:bCs/>
        </w:rPr>
        <w:t>Brüning</w:t>
      </w:r>
      <w:proofErr w:type="spellEnd"/>
      <w:r w:rsidRPr="007253D8">
        <w:rPr>
          <w:rFonts w:ascii="Times New Roman" w:hAnsi="Times New Roman" w:cs="Times New Roman"/>
          <w:bCs/>
        </w:rPr>
        <w:t xml:space="preserve"> T, Behrens T, Peters S,</w:t>
      </w:r>
      <w:r w:rsidR="007253D8" w:rsidRPr="007253D8">
        <w:rPr>
          <w:rFonts w:ascii="Times New Roman" w:hAnsi="Times New Roman" w:cs="Times New Roman"/>
          <w:bCs/>
        </w:rPr>
        <w:t xml:space="preserve"> </w:t>
      </w:r>
      <w:r w:rsidRPr="007253D8">
        <w:rPr>
          <w:rFonts w:ascii="Times New Roman" w:hAnsi="Times New Roman" w:cs="Times New Roman"/>
          <w:bCs/>
        </w:rPr>
        <w:t xml:space="preserve">Luzon V, Siemiatycki J, Xu M, Kendzia B, </w:t>
      </w:r>
      <w:proofErr w:type="spellStart"/>
      <w:r w:rsidRPr="007253D8">
        <w:rPr>
          <w:rFonts w:ascii="Times New Roman" w:hAnsi="Times New Roman" w:cs="Times New Roman"/>
          <w:bCs/>
        </w:rPr>
        <w:t>Guenel</w:t>
      </w:r>
      <w:proofErr w:type="spellEnd"/>
      <w:r w:rsidRPr="007253D8">
        <w:rPr>
          <w:rFonts w:ascii="Times New Roman" w:hAnsi="Times New Roman" w:cs="Times New Roman"/>
          <w:bCs/>
        </w:rPr>
        <w:t xml:space="preserve"> P, Luce D, </w:t>
      </w:r>
      <w:proofErr w:type="spellStart"/>
      <w:r w:rsidRPr="007253D8">
        <w:rPr>
          <w:rFonts w:ascii="Times New Roman" w:hAnsi="Times New Roman" w:cs="Times New Roman"/>
          <w:bCs/>
        </w:rPr>
        <w:t>Karrasch</w:t>
      </w:r>
      <w:proofErr w:type="spellEnd"/>
      <w:r w:rsidRPr="007253D8">
        <w:rPr>
          <w:rFonts w:ascii="Times New Roman" w:hAnsi="Times New Roman" w:cs="Times New Roman"/>
          <w:bCs/>
        </w:rPr>
        <w:t xml:space="preserve"> S, Wichmann</w:t>
      </w:r>
      <w:r w:rsidR="007253D8" w:rsidRPr="007253D8">
        <w:rPr>
          <w:rFonts w:ascii="Times New Roman" w:hAnsi="Times New Roman" w:cs="Times New Roman"/>
          <w:bCs/>
        </w:rPr>
        <w:t xml:space="preserve"> </w:t>
      </w:r>
      <w:r w:rsidRPr="007253D8">
        <w:rPr>
          <w:rFonts w:ascii="Times New Roman" w:hAnsi="Times New Roman" w:cs="Times New Roman"/>
          <w:bCs/>
        </w:rPr>
        <w:t xml:space="preserve">HE, </w:t>
      </w:r>
      <w:proofErr w:type="spellStart"/>
      <w:r w:rsidRPr="007253D8">
        <w:rPr>
          <w:rFonts w:ascii="Times New Roman" w:hAnsi="Times New Roman" w:cs="Times New Roman"/>
          <w:bCs/>
        </w:rPr>
        <w:t>Consonni</w:t>
      </w:r>
      <w:proofErr w:type="spellEnd"/>
      <w:r w:rsidRPr="007253D8">
        <w:rPr>
          <w:rFonts w:ascii="Times New Roman" w:hAnsi="Times New Roman" w:cs="Times New Roman"/>
          <w:bCs/>
        </w:rPr>
        <w:t xml:space="preserve"> D, Landi MT, </w:t>
      </w:r>
      <w:proofErr w:type="spellStart"/>
      <w:r w:rsidRPr="007253D8">
        <w:rPr>
          <w:rFonts w:ascii="Times New Roman" w:hAnsi="Times New Roman" w:cs="Times New Roman"/>
          <w:bCs/>
        </w:rPr>
        <w:t>Caporaso</w:t>
      </w:r>
      <w:proofErr w:type="spellEnd"/>
      <w:r w:rsidRPr="007253D8">
        <w:rPr>
          <w:rFonts w:ascii="Times New Roman" w:hAnsi="Times New Roman" w:cs="Times New Roman"/>
          <w:bCs/>
        </w:rPr>
        <w:t xml:space="preserve"> NE, Gustavsson P, Plato N, Merletti F,</w:t>
      </w:r>
      <w:r w:rsidR="007253D8" w:rsidRPr="007253D8">
        <w:rPr>
          <w:rFonts w:ascii="Times New Roman" w:hAnsi="Times New Roman" w:cs="Times New Roman"/>
          <w:bCs/>
        </w:rPr>
        <w:t xml:space="preserve"> </w:t>
      </w:r>
      <w:proofErr w:type="spellStart"/>
      <w:r w:rsidRPr="007253D8">
        <w:rPr>
          <w:rFonts w:ascii="Times New Roman" w:hAnsi="Times New Roman" w:cs="Times New Roman"/>
          <w:bCs/>
        </w:rPr>
        <w:t>Mirabelli</w:t>
      </w:r>
      <w:proofErr w:type="spellEnd"/>
      <w:r w:rsidRPr="007253D8">
        <w:rPr>
          <w:rFonts w:ascii="Times New Roman" w:hAnsi="Times New Roman" w:cs="Times New Roman"/>
          <w:bCs/>
        </w:rPr>
        <w:t xml:space="preserve"> D, Richiardi L, </w:t>
      </w:r>
      <w:proofErr w:type="spellStart"/>
      <w:r w:rsidRPr="007253D8">
        <w:rPr>
          <w:rFonts w:ascii="Times New Roman" w:hAnsi="Times New Roman" w:cs="Times New Roman"/>
          <w:bCs/>
        </w:rPr>
        <w:t>Jöckel</w:t>
      </w:r>
      <w:proofErr w:type="spellEnd"/>
      <w:r w:rsidRPr="007253D8">
        <w:rPr>
          <w:rFonts w:ascii="Times New Roman" w:hAnsi="Times New Roman" w:cs="Times New Roman"/>
          <w:bCs/>
        </w:rPr>
        <w:t xml:space="preserve"> KH, Ahrens W, </w:t>
      </w:r>
      <w:proofErr w:type="spellStart"/>
      <w:r w:rsidRPr="007253D8">
        <w:rPr>
          <w:rFonts w:ascii="Times New Roman" w:hAnsi="Times New Roman" w:cs="Times New Roman"/>
          <w:bCs/>
        </w:rPr>
        <w:t>Pohlabeln</w:t>
      </w:r>
      <w:proofErr w:type="spellEnd"/>
      <w:r w:rsidRPr="007253D8">
        <w:rPr>
          <w:rFonts w:ascii="Times New Roman" w:hAnsi="Times New Roman" w:cs="Times New Roman"/>
          <w:bCs/>
        </w:rPr>
        <w:t xml:space="preserve"> H, </w:t>
      </w:r>
      <w:proofErr w:type="spellStart"/>
      <w:r w:rsidRPr="007253D8">
        <w:rPr>
          <w:rFonts w:ascii="Times New Roman" w:hAnsi="Times New Roman" w:cs="Times New Roman"/>
          <w:bCs/>
        </w:rPr>
        <w:t>Tse</w:t>
      </w:r>
      <w:proofErr w:type="spellEnd"/>
      <w:r w:rsidRPr="007253D8">
        <w:rPr>
          <w:rFonts w:ascii="Times New Roman" w:hAnsi="Times New Roman" w:cs="Times New Roman"/>
          <w:bCs/>
        </w:rPr>
        <w:t xml:space="preserve"> LA, Yu IT,</w:t>
      </w:r>
      <w:r w:rsidR="007253D8" w:rsidRPr="007253D8">
        <w:rPr>
          <w:rFonts w:ascii="Times New Roman" w:hAnsi="Times New Roman" w:cs="Times New Roman"/>
          <w:bCs/>
        </w:rPr>
        <w:t xml:space="preserve"> </w:t>
      </w:r>
      <w:proofErr w:type="spellStart"/>
      <w:r w:rsidRPr="007253D8">
        <w:rPr>
          <w:rFonts w:ascii="Times New Roman" w:hAnsi="Times New Roman" w:cs="Times New Roman"/>
          <w:bCs/>
        </w:rPr>
        <w:t>Tardón</w:t>
      </w:r>
      <w:proofErr w:type="spellEnd"/>
      <w:r w:rsidRPr="007253D8">
        <w:rPr>
          <w:rFonts w:ascii="Times New Roman" w:hAnsi="Times New Roman" w:cs="Times New Roman"/>
          <w:bCs/>
        </w:rPr>
        <w:t xml:space="preserve"> A, </w:t>
      </w:r>
      <w:r w:rsidRPr="00DF586A">
        <w:rPr>
          <w:rFonts w:ascii="Times New Roman" w:hAnsi="Times New Roman" w:cs="Times New Roman"/>
          <w:b/>
          <w:bCs/>
        </w:rPr>
        <w:t>Boffetta P</w:t>
      </w:r>
      <w:r w:rsidRPr="007253D8">
        <w:rPr>
          <w:rFonts w:ascii="Times New Roman" w:hAnsi="Times New Roman" w:cs="Times New Roman"/>
          <w:bCs/>
        </w:rPr>
        <w:t xml:space="preserve">, Zaridze D, 't </w:t>
      </w:r>
      <w:proofErr w:type="spellStart"/>
      <w:r w:rsidRPr="007253D8">
        <w:rPr>
          <w:rFonts w:ascii="Times New Roman" w:hAnsi="Times New Roman" w:cs="Times New Roman"/>
          <w:bCs/>
        </w:rPr>
        <w:t>Mannetje</w:t>
      </w:r>
      <w:proofErr w:type="spellEnd"/>
      <w:r w:rsidRPr="007253D8">
        <w:rPr>
          <w:rFonts w:ascii="Times New Roman" w:hAnsi="Times New Roman" w:cs="Times New Roman"/>
          <w:bCs/>
        </w:rPr>
        <w:t xml:space="preserve"> A, Pearce N, Davies MPA, Lissowska</w:t>
      </w:r>
      <w:r w:rsidR="007253D8" w:rsidRPr="007253D8">
        <w:rPr>
          <w:rFonts w:ascii="Times New Roman" w:hAnsi="Times New Roman" w:cs="Times New Roman"/>
          <w:bCs/>
        </w:rPr>
        <w:t xml:space="preserve"> </w:t>
      </w:r>
      <w:r w:rsidRPr="007253D8">
        <w:rPr>
          <w:rFonts w:ascii="Times New Roman" w:hAnsi="Times New Roman" w:cs="Times New Roman"/>
          <w:bCs/>
        </w:rPr>
        <w:t xml:space="preserve">J, </w:t>
      </w:r>
      <w:proofErr w:type="spellStart"/>
      <w:r w:rsidRPr="007253D8">
        <w:rPr>
          <w:rFonts w:ascii="Times New Roman" w:hAnsi="Times New Roman" w:cs="Times New Roman"/>
          <w:bCs/>
        </w:rPr>
        <w:t>Świątkowska</w:t>
      </w:r>
      <w:proofErr w:type="spellEnd"/>
      <w:r w:rsidRPr="007253D8">
        <w:rPr>
          <w:rFonts w:ascii="Times New Roman" w:hAnsi="Times New Roman" w:cs="Times New Roman"/>
          <w:bCs/>
        </w:rPr>
        <w:t xml:space="preserve"> B, McLaughlin J, Demers PA, Bencko V, </w:t>
      </w:r>
      <w:proofErr w:type="spellStart"/>
      <w:r w:rsidRPr="007253D8">
        <w:rPr>
          <w:rFonts w:ascii="Times New Roman" w:hAnsi="Times New Roman" w:cs="Times New Roman"/>
          <w:bCs/>
        </w:rPr>
        <w:t>Foretova</w:t>
      </w:r>
      <w:proofErr w:type="spellEnd"/>
      <w:r w:rsidRPr="007253D8">
        <w:rPr>
          <w:rFonts w:ascii="Times New Roman" w:hAnsi="Times New Roman" w:cs="Times New Roman"/>
          <w:bCs/>
        </w:rPr>
        <w:t xml:space="preserve"> L, </w:t>
      </w:r>
      <w:r w:rsidRPr="007253D8">
        <w:rPr>
          <w:rFonts w:ascii="Times New Roman" w:hAnsi="Times New Roman" w:cs="Times New Roman"/>
          <w:bCs/>
        </w:rPr>
        <w:lastRenderedPageBreak/>
        <w:t>Janout V,</w:t>
      </w:r>
      <w:r w:rsidR="007253D8" w:rsidRPr="007253D8">
        <w:rPr>
          <w:rFonts w:ascii="Times New Roman" w:hAnsi="Times New Roman" w:cs="Times New Roman"/>
          <w:bCs/>
        </w:rPr>
        <w:t xml:space="preserve"> </w:t>
      </w:r>
      <w:proofErr w:type="spellStart"/>
      <w:r w:rsidRPr="007253D8">
        <w:rPr>
          <w:rFonts w:ascii="Times New Roman" w:hAnsi="Times New Roman" w:cs="Times New Roman"/>
          <w:bCs/>
        </w:rPr>
        <w:t>Pándics</w:t>
      </w:r>
      <w:proofErr w:type="spellEnd"/>
      <w:r w:rsidRPr="007253D8">
        <w:rPr>
          <w:rFonts w:ascii="Times New Roman" w:hAnsi="Times New Roman" w:cs="Times New Roman"/>
          <w:bCs/>
        </w:rPr>
        <w:t xml:space="preserve"> T, </w:t>
      </w:r>
      <w:proofErr w:type="spellStart"/>
      <w:r w:rsidRPr="007253D8">
        <w:rPr>
          <w:rFonts w:ascii="Times New Roman" w:hAnsi="Times New Roman" w:cs="Times New Roman"/>
          <w:bCs/>
        </w:rPr>
        <w:t>Fabianova</w:t>
      </w:r>
      <w:proofErr w:type="spellEnd"/>
      <w:r w:rsidRPr="007253D8">
        <w:rPr>
          <w:rFonts w:ascii="Times New Roman" w:hAnsi="Times New Roman" w:cs="Times New Roman"/>
          <w:bCs/>
        </w:rPr>
        <w:t xml:space="preserve"> E, Mates D, </w:t>
      </w:r>
      <w:proofErr w:type="spellStart"/>
      <w:r w:rsidRPr="007253D8">
        <w:rPr>
          <w:rFonts w:ascii="Times New Roman" w:hAnsi="Times New Roman" w:cs="Times New Roman"/>
          <w:bCs/>
        </w:rPr>
        <w:t>Forastiere</w:t>
      </w:r>
      <w:proofErr w:type="spellEnd"/>
      <w:r w:rsidRPr="007253D8">
        <w:rPr>
          <w:rFonts w:ascii="Times New Roman" w:hAnsi="Times New Roman" w:cs="Times New Roman"/>
          <w:bCs/>
        </w:rPr>
        <w:t xml:space="preserve"> F, Bueno-de-Mesquita B, </w:t>
      </w:r>
      <w:proofErr w:type="spellStart"/>
      <w:r w:rsidRPr="007253D8">
        <w:rPr>
          <w:rFonts w:ascii="Times New Roman" w:hAnsi="Times New Roman" w:cs="Times New Roman"/>
          <w:bCs/>
        </w:rPr>
        <w:t>Schüz</w:t>
      </w:r>
      <w:proofErr w:type="spellEnd"/>
      <w:r w:rsidRPr="007253D8">
        <w:rPr>
          <w:rFonts w:ascii="Times New Roman" w:hAnsi="Times New Roman" w:cs="Times New Roman"/>
          <w:bCs/>
        </w:rPr>
        <w:t xml:space="preserve"> J,</w:t>
      </w:r>
      <w:r w:rsidR="007253D8" w:rsidRPr="007253D8">
        <w:rPr>
          <w:rFonts w:ascii="Times New Roman" w:hAnsi="Times New Roman" w:cs="Times New Roman"/>
          <w:bCs/>
        </w:rPr>
        <w:t xml:space="preserve"> </w:t>
      </w:r>
      <w:r w:rsidRPr="007253D8">
        <w:rPr>
          <w:rFonts w:ascii="Times New Roman" w:hAnsi="Times New Roman" w:cs="Times New Roman"/>
          <w:bCs/>
        </w:rPr>
        <w:t>Straif K, Olsson A. Lung cancer risk in painters: results from the SYNERGY</w:t>
      </w:r>
      <w:r w:rsidR="007253D8" w:rsidRPr="007253D8">
        <w:rPr>
          <w:rFonts w:ascii="Times New Roman" w:hAnsi="Times New Roman" w:cs="Times New Roman"/>
          <w:bCs/>
        </w:rPr>
        <w:t xml:space="preserve"> </w:t>
      </w:r>
      <w:r w:rsidRPr="007253D8">
        <w:rPr>
          <w:rFonts w:ascii="Times New Roman" w:hAnsi="Times New Roman" w:cs="Times New Roman"/>
          <w:bCs/>
        </w:rPr>
        <w:t xml:space="preserve">pooled case-control study consortium. </w:t>
      </w:r>
      <w:proofErr w:type="spellStart"/>
      <w:r w:rsidRPr="007253D8">
        <w:rPr>
          <w:rFonts w:ascii="Times New Roman" w:hAnsi="Times New Roman" w:cs="Times New Roman"/>
          <w:bCs/>
        </w:rPr>
        <w:t>Occup</w:t>
      </w:r>
      <w:proofErr w:type="spellEnd"/>
      <w:r w:rsidRPr="007253D8">
        <w:rPr>
          <w:rFonts w:ascii="Times New Roman" w:hAnsi="Times New Roman" w:cs="Times New Roman"/>
          <w:bCs/>
        </w:rPr>
        <w:t xml:space="preserve"> Environ Med </w:t>
      </w:r>
      <w:proofErr w:type="gramStart"/>
      <w:r w:rsidRPr="007253D8">
        <w:rPr>
          <w:rFonts w:ascii="Times New Roman" w:hAnsi="Times New Roman" w:cs="Times New Roman"/>
          <w:bCs/>
        </w:rPr>
        <w:t>2021;78:269</w:t>
      </w:r>
      <w:proofErr w:type="gramEnd"/>
      <w:r w:rsidRPr="007253D8">
        <w:rPr>
          <w:rFonts w:ascii="Times New Roman" w:hAnsi="Times New Roman" w:cs="Times New Roman"/>
          <w:bCs/>
        </w:rPr>
        <w:t>-278.</w:t>
      </w:r>
      <w:r w:rsidR="007253D8" w:rsidRPr="007253D8">
        <w:rPr>
          <w:rFonts w:ascii="Times New Roman" w:hAnsi="Times New Roman" w:cs="Times New Roman"/>
          <w:bCs/>
        </w:rPr>
        <w:t xml:space="preserve"> </w:t>
      </w:r>
      <w:r w:rsidRPr="007253D8">
        <w:rPr>
          <w:rFonts w:ascii="Times New Roman" w:hAnsi="Times New Roman" w:cs="Times New Roman"/>
          <w:bCs/>
        </w:rPr>
        <w:t>PMID: 33115922.</w:t>
      </w:r>
    </w:p>
    <w:p w14:paraId="3B6EDDCC" w14:textId="34515BE4" w:rsidR="000A7FE3" w:rsidRPr="007253D8" w:rsidRDefault="000A7FE3" w:rsidP="008875AC">
      <w:pPr>
        <w:pStyle w:val="ListParagraph"/>
        <w:numPr>
          <w:ilvl w:val="0"/>
          <w:numId w:val="37"/>
        </w:numPr>
        <w:ind w:hanging="720"/>
        <w:rPr>
          <w:rFonts w:ascii="Times New Roman" w:hAnsi="Times New Roman" w:cs="Times New Roman"/>
          <w:bCs/>
        </w:rPr>
      </w:pPr>
      <w:r w:rsidRPr="007253D8">
        <w:rPr>
          <w:rFonts w:ascii="Times New Roman" w:hAnsi="Times New Roman" w:cs="Times New Roman"/>
          <w:bCs/>
        </w:rPr>
        <w:t>Vitelli-</w:t>
      </w:r>
      <w:proofErr w:type="spellStart"/>
      <w:r w:rsidRPr="007253D8">
        <w:rPr>
          <w:rFonts w:ascii="Times New Roman" w:hAnsi="Times New Roman" w:cs="Times New Roman"/>
          <w:bCs/>
        </w:rPr>
        <w:t>Storelli</w:t>
      </w:r>
      <w:proofErr w:type="spellEnd"/>
      <w:r w:rsidRPr="007253D8">
        <w:rPr>
          <w:rFonts w:ascii="Times New Roman" w:hAnsi="Times New Roman" w:cs="Times New Roman"/>
          <w:bCs/>
        </w:rPr>
        <w:t xml:space="preserve"> F, Rossi M, Pelucchi C, Rota M, </w:t>
      </w:r>
      <w:proofErr w:type="spellStart"/>
      <w:r w:rsidRPr="007253D8">
        <w:rPr>
          <w:rFonts w:ascii="Times New Roman" w:hAnsi="Times New Roman" w:cs="Times New Roman"/>
          <w:bCs/>
        </w:rPr>
        <w:t>Palli</w:t>
      </w:r>
      <w:proofErr w:type="spellEnd"/>
      <w:r w:rsidRPr="007253D8">
        <w:rPr>
          <w:rFonts w:ascii="Times New Roman" w:hAnsi="Times New Roman" w:cs="Times New Roman"/>
          <w:bCs/>
        </w:rPr>
        <w:t xml:space="preserve"> D, Ferraroni M, Lunet</w:t>
      </w:r>
      <w:r w:rsidR="007253D8" w:rsidRPr="007253D8">
        <w:rPr>
          <w:rFonts w:ascii="Times New Roman" w:hAnsi="Times New Roman" w:cs="Times New Roman"/>
          <w:bCs/>
        </w:rPr>
        <w:t xml:space="preserve"> </w:t>
      </w:r>
      <w:r w:rsidRPr="007253D8">
        <w:rPr>
          <w:rFonts w:ascii="Times New Roman" w:hAnsi="Times New Roman" w:cs="Times New Roman"/>
          <w:bCs/>
        </w:rPr>
        <w:t xml:space="preserve">N, Morais S, López-Carrillo L, Zaridze DG, Maximovich D, </w:t>
      </w:r>
      <w:proofErr w:type="spellStart"/>
      <w:r w:rsidRPr="007253D8">
        <w:rPr>
          <w:rFonts w:ascii="Times New Roman" w:hAnsi="Times New Roman" w:cs="Times New Roman"/>
          <w:bCs/>
        </w:rPr>
        <w:t>Rubín</w:t>
      </w:r>
      <w:proofErr w:type="spellEnd"/>
      <w:r w:rsidRPr="007253D8">
        <w:rPr>
          <w:rFonts w:ascii="Times New Roman" w:hAnsi="Times New Roman" w:cs="Times New Roman"/>
          <w:bCs/>
        </w:rPr>
        <w:t xml:space="preserve"> García M,</w:t>
      </w:r>
      <w:r w:rsidR="007253D8" w:rsidRPr="007253D8">
        <w:rPr>
          <w:rFonts w:ascii="Times New Roman" w:hAnsi="Times New Roman" w:cs="Times New Roman"/>
          <w:bCs/>
        </w:rPr>
        <w:t xml:space="preserve"> </w:t>
      </w:r>
      <w:r w:rsidRPr="007253D8">
        <w:rPr>
          <w:rFonts w:ascii="Times New Roman" w:hAnsi="Times New Roman" w:cs="Times New Roman"/>
          <w:bCs/>
        </w:rPr>
        <w:t>Castaño-</w:t>
      </w:r>
      <w:proofErr w:type="spellStart"/>
      <w:r w:rsidRPr="007253D8">
        <w:rPr>
          <w:rFonts w:ascii="Times New Roman" w:hAnsi="Times New Roman" w:cs="Times New Roman"/>
          <w:bCs/>
        </w:rPr>
        <w:t>Vinyals</w:t>
      </w:r>
      <w:proofErr w:type="spellEnd"/>
      <w:r w:rsidRPr="007253D8">
        <w:rPr>
          <w:rFonts w:ascii="Times New Roman" w:hAnsi="Times New Roman" w:cs="Times New Roman"/>
          <w:bCs/>
        </w:rPr>
        <w:t xml:space="preserve"> G, Aragonés N, Garcia de la Hera M, Hernández-Ramírez RU, Negri</w:t>
      </w:r>
      <w:r w:rsidR="007253D8" w:rsidRPr="007253D8">
        <w:rPr>
          <w:rFonts w:ascii="Times New Roman" w:hAnsi="Times New Roman" w:cs="Times New Roman"/>
          <w:bCs/>
        </w:rPr>
        <w:t xml:space="preserve"> </w:t>
      </w:r>
      <w:r w:rsidRPr="007253D8">
        <w:rPr>
          <w:rFonts w:ascii="Times New Roman" w:hAnsi="Times New Roman" w:cs="Times New Roman"/>
          <w:bCs/>
        </w:rPr>
        <w:t xml:space="preserve">E, Bonzi R, Ward MH, Lagiou A, Lagiou P, López-Cervantes M, </w:t>
      </w:r>
      <w:r w:rsidRPr="007253D8">
        <w:rPr>
          <w:rFonts w:ascii="Times New Roman" w:hAnsi="Times New Roman" w:cs="Times New Roman"/>
          <w:b/>
          <w:bCs/>
        </w:rPr>
        <w:t>Boffetta P</w:t>
      </w:r>
      <w:r w:rsidRPr="007253D8">
        <w:rPr>
          <w:rFonts w:ascii="Times New Roman" w:hAnsi="Times New Roman" w:cs="Times New Roman"/>
          <w:bCs/>
        </w:rPr>
        <w:t>, Camargo</w:t>
      </w:r>
      <w:r w:rsidR="007253D8" w:rsidRPr="007253D8">
        <w:rPr>
          <w:rFonts w:ascii="Times New Roman" w:hAnsi="Times New Roman" w:cs="Times New Roman"/>
          <w:bCs/>
        </w:rPr>
        <w:t xml:space="preserve"> </w:t>
      </w:r>
      <w:r w:rsidRPr="007253D8">
        <w:rPr>
          <w:rFonts w:ascii="Times New Roman" w:hAnsi="Times New Roman" w:cs="Times New Roman"/>
          <w:bCs/>
        </w:rPr>
        <w:t>MC, Curado MP, Zhang ZF, Vioque J, La Vecchia C, Martín Sánchez V. Polyphenol</w:t>
      </w:r>
      <w:r w:rsidR="007253D8" w:rsidRPr="007253D8">
        <w:rPr>
          <w:rFonts w:ascii="Times New Roman" w:hAnsi="Times New Roman" w:cs="Times New Roman"/>
          <w:bCs/>
        </w:rPr>
        <w:t xml:space="preserve"> </w:t>
      </w:r>
      <w:r w:rsidRPr="007253D8">
        <w:rPr>
          <w:rFonts w:ascii="Times New Roman" w:hAnsi="Times New Roman" w:cs="Times New Roman"/>
          <w:bCs/>
        </w:rPr>
        <w:t>Intake and Gastric Cancer Risk: Findings from the Stomach Cancer Pooling Project</w:t>
      </w:r>
      <w:r w:rsidR="007253D8" w:rsidRPr="007253D8">
        <w:rPr>
          <w:rFonts w:ascii="Times New Roman" w:hAnsi="Times New Roman" w:cs="Times New Roman"/>
          <w:bCs/>
        </w:rPr>
        <w:t xml:space="preserve"> </w:t>
      </w:r>
      <w:r w:rsidRPr="007253D8">
        <w:rPr>
          <w:rFonts w:ascii="Times New Roman" w:hAnsi="Times New Roman" w:cs="Times New Roman"/>
          <w:bCs/>
        </w:rPr>
        <w:t xml:space="preserve">(StoP). Cancers </w:t>
      </w:r>
      <w:proofErr w:type="gramStart"/>
      <w:r w:rsidRPr="007253D8">
        <w:rPr>
          <w:rFonts w:ascii="Times New Roman" w:hAnsi="Times New Roman" w:cs="Times New Roman"/>
          <w:bCs/>
        </w:rPr>
        <w:t>2020;12:3064</w:t>
      </w:r>
      <w:proofErr w:type="gramEnd"/>
      <w:r w:rsidRPr="007253D8">
        <w:rPr>
          <w:rFonts w:ascii="Times New Roman" w:hAnsi="Times New Roman" w:cs="Times New Roman"/>
          <w:bCs/>
        </w:rPr>
        <w:t>.</w:t>
      </w:r>
      <w:r w:rsidR="007253D8">
        <w:rPr>
          <w:rFonts w:ascii="Times New Roman" w:hAnsi="Times New Roman" w:cs="Times New Roman"/>
          <w:bCs/>
        </w:rPr>
        <w:t xml:space="preserve"> P</w:t>
      </w:r>
      <w:r w:rsidRPr="007253D8">
        <w:rPr>
          <w:rFonts w:ascii="Times New Roman" w:hAnsi="Times New Roman" w:cs="Times New Roman"/>
          <w:bCs/>
        </w:rPr>
        <w:t>MID: 33092262; PMCID: PMC7588964.</w:t>
      </w:r>
    </w:p>
    <w:p w14:paraId="5D09EA41" w14:textId="56B862A6" w:rsidR="000A7FE3" w:rsidRPr="007253D8" w:rsidRDefault="000A7FE3" w:rsidP="008875AC">
      <w:pPr>
        <w:pStyle w:val="ListParagraph"/>
        <w:numPr>
          <w:ilvl w:val="0"/>
          <w:numId w:val="37"/>
        </w:numPr>
        <w:ind w:hanging="720"/>
        <w:rPr>
          <w:rFonts w:ascii="Times New Roman" w:hAnsi="Times New Roman" w:cs="Times New Roman"/>
          <w:bCs/>
        </w:rPr>
      </w:pPr>
      <w:r w:rsidRPr="007253D8">
        <w:rPr>
          <w:rFonts w:ascii="Times New Roman" w:hAnsi="Times New Roman" w:cs="Times New Roman"/>
          <w:bCs/>
        </w:rPr>
        <w:t xml:space="preserve">Prueitt RL, Li W, Chang YC, </w:t>
      </w:r>
      <w:r w:rsidRPr="007253D8">
        <w:rPr>
          <w:rFonts w:ascii="Times New Roman" w:hAnsi="Times New Roman" w:cs="Times New Roman"/>
          <w:b/>
          <w:bCs/>
        </w:rPr>
        <w:t>Boffetta P</w:t>
      </w:r>
      <w:r w:rsidRPr="007253D8">
        <w:rPr>
          <w:rFonts w:ascii="Times New Roman" w:hAnsi="Times New Roman" w:cs="Times New Roman"/>
          <w:bCs/>
        </w:rPr>
        <w:t>, Goodman JE. Systematic review of the</w:t>
      </w:r>
      <w:r w:rsidR="007253D8" w:rsidRPr="007253D8">
        <w:rPr>
          <w:rFonts w:ascii="Times New Roman" w:hAnsi="Times New Roman" w:cs="Times New Roman"/>
          <w:bCs/>
        </w:rPr>
        <w:t xml:space="preserve"> </w:t>
      </w:r>
      <w:r w:rsidRPr="007253D8">
        <w:rPr>
          <w:rFonts w:ascii="Times New Roman" w:hAnsi="Times New Roman" w:cs="Times New Roman"/>
          <w:bCs/>
        </w:rPr>
        <w:t>potential respiratory carcinogenicity of metallic nickel in humans. Crit Rev</w:t>
      </w:r>
      <w:r w:rsidR="007253D8" w:rsidRPr="007253D8">
        <w:rPr>
          <w:rFonts w:ascii="Times New Roman" w:hAnsi="Times New Roman" w:cs="Times New Roman"/>
          <w:bCs/>
        </w:rPr>
        <w:t xml:space="preserve"> </w:t>
      </w:r>
      <w:proofErr w:type="spellStart"/>
      <w:r w:rsidRPr="007253D8">
        <w:rPr>
          <w:rFonts w:ascii="Times New Roman" w:hAnsi="Times New Roman" w:cs="Times New Roman"/>
          <w:bCs/>
        </w:rPr>
        <w:t>Toxicol</w:t>
      </w:r>
      <w:proofErr w:type="spellEnd"/>
      <w:r w:rsidRPr="007253D8">
        <w:rPr>
          <w:rFonts w:ascii="Times New Roman" w:hAnsi="Times New Roman" w:cs="Times New Roman"/>
          <w:bCs/>
        </w:rPr>
        <w:t xml:space="preserve"> </w:t>
      </w:r>
      <w:proofErr w:type="gramStart"/>
      <w:r w:rsidRPr="007253D8">
        <w:rPr>
          <w:rFonts w:ascii="Times New Roman" w:hAnsi="Times New Roman" w:cs="Times New Roman"/>
          <w:bCs/>
        </w:rPr>
        <w:t>2020;50:605</w:t>
      </w:r>
      <w:proofErr w:type="gramEnd"/>
      <w:r w:rsidRPr="007253D8">
        <w:rPr>
          <w:rFonts w:ascii="Times New Roman" w:hAnsi="Times New Roman" w:cs="Times New Roman"/>
          <w:bCs/>
        </w:rPr>
        <w:t>-639. PMID:</w:t>
      </w:r>
      <w:r w:rsidR="007253D8" w:rsidRPr="007253D8">
        <w:rPr>
          <w:rFonts w:ascii="Times New Roman" w:hAnsi="Times New Roman" w:cs="Times New Roman"/>
          <w:bCs/>
        </w:rPr>
        <w:t xml:space="preserve"> </w:t>
      </w:r>
      <w:r w:rsidRPr="007253D8">
        <w:rPr>
          <w:rFonts w:ascii="Times New Roman" w:hAnsi="Times New Roman" w:cs="Times New Roman"/>
          <w:bCs/>
        </w:rPr>
        <w:t>33021439.</w:t>
      </w:r>
    </w:p>
    <w:p w14:paraId="2E384FF4" w14:textId="1BC1629F" w:rsidR="000A7FE3" w:rsidRPr="007253D8" w:rsidRDefault="007253D8" w:rsidP="008875AC">
      <w:pPr>
        <w:pStyle w:val="ListParagraph"/>
        <w:numPr>
          <w:ilvl w:val="0"/>
          <w:numId w:val="37"/>
        </w:numPr>
        <w:ind w:hanging="720"/>
        <w:rPr>
          <w:rFonts w:ascii="Times New Roman" w:hAnsi="Times New Roman" w:cs="Times New Roman"/>
        </w:rPr>
      </w:pPr>
      <w:r w:rsidRPr="007253D8">
        <w:rPr>
          <w:rFonts w:ascii="Times New Roman" w:hAnsi="Times New Roman" w:cs="Times New Roman"/>
          <w:bCs/>
        </w:rPr>
        <w:t>H</w:t>
      </w:r>
      <w:r w:rsidR="000A7FE3" w:rsidRPr="007253D8">
        <w:rPr>
          <w:rFonts w:ascii="Times New Roman" w:hAnsi="Times New Roman" w:cs="Times New Roman"/>
          <w:bCs/>
        </w:rPr>
        <w:t xml:space="preserve">ejazi J, </w:t>
      </w:r>
      <w:proofErr w:type="spellStart"/>
      <w:r w:rsidR="000A7FE3" w:rsidRPr="007253D8">
        <w:rPr>
          <w:rFonts w:ascii="Times New Roman" w:hAnsi="Times New Roman" w:cs="Times New Roman"/>
          <w:bCs/>
        </w:rPr>
        <w:t>Ghanavati</w:t>
      </w:r>
      <w:proofErr w:type="spellEnd"/>
      <w:r w:rsidR="000A7FE3" w:rsidRPr="007253D8">
        <w:rPr>
          <w:rFonts w:ascii="Times New Roman" w:hAnsi="Times New Roman" w:cs="Times New Roman"/>
          <w:bCs/>
        </w:rPr>
        <w:t xml:space="preserve"> M, Hejazi E, Poustchi H, Sepanlou SG, Khoshnia M,</w:t>
      </w:r>
      <w:r w:rsidRPr="007253D8">
        <w:rPr>
          <w:rFonts w:ascii="Times New Roman" w:hAnsi="Times New Roman" w:cs="Times New Roman"/>
          <w:bCs/>
        </w:rPr>
        <w:t xml:space="preserve"> </w:t>
      </w:r>
      <w:r w:rsidR="000A7FE3" w:rsidRPr="007253D8">
        <w:rPr>
          <w:rFonts w:ascii="Times New Roman" w:hAnsi="Times New Roman" w:cs="Times New Roman"/>
          <w:bCs/>
        </w:rPr>
        <w:t xml:space="preserve">Gharavi A, </w:t>
      </w:r>
      <w:proofErr w:type="spellStart"/>
      <w:r w:rsidR="000A7FE3" w:rsidRPr="007253D8">
        <w:rPr>
          <w:rFonts w:ascii="Times New Roman" w:hAnsi="Times New Roman" w:cs="Times New Roman"/>
          <w:bCs/>
        </w:rPr>
        <w:t>Sohrabpour</w:t>
      </w:r>
      <w:proofErr w:type="spellEnd"/>
      <w:r w:rsidR="000A7FE3" w:rsidRPr="007253D8">
        <w:rPr>
          <w:rFonts w:ascii="Times New Roman" w:hAnsi="Times New Roman" w:cs="Times New Roman"/>
          <w:bCs/>
        </w:rPr>
        <w:t xml:space="preserve"> AA, Sotoudeh M, Dawsey SM, </w:t>
      </w:r>
      <w:r w:rsidR="000A7FE3" w:rsidRPr="007253D8">
        <w:rPr>
          <w:rFonts w:ascii="Times New Roman" w:hAnsi="Times New Roman" w:cs="Times New Roman"/>
          <w:b/>
          <w:bCs/>
        </w:rPr>
        <w:t>Boffetta P</w:t>
      </w:r>
      <w:r w:rsidR="000A7FE3" w:rsidRPr="007253D8">
        <w:rPr>
          <w:rFonts w:ascii="Times New Roman" w:hAnsi="Times New Roman" w:cs="Times New Roman"/>
          <w:bCs/>
        </w:rPr>
        <w:t>, Abnet CC, Kamangar</w:t>
      </w:r>
      <w:r w:rsidRPr="007253D8">
        <w:rPr>
          <w:rFonts w:ascii="Times New Roman" w:hAnsi="Times New Roman" w:cs="Times New Roman"/>
          <w:bCs/>
        </w:rPr>
        <w:t xml:space="preserve"> </w:t>
      </w:r>
      <w:r w:rsidR="000A7FE3" w:rsidRPr="007253D8">
        <w:rPr>
          <w:rFonts w:ascii="Times New Roman" w:hAnsi="Times New Roman" w:cs="Times New Roman"/>
          <w:bCs/>
        </w:rPr>
        <w:t xml:space="preserve">F, Etemadi A, Pourshams A, </w:t>
      </w:r>
      <w:proofErr w:type="spellStart"/>
      <w:r w:rsidR="000A7FE3" w:rsidRPr="007253D8">
        <w:rPr>
          <w:rFonts w:ascii="Times New Roman" w:hAnsi="Times New Roman" w:cs="Times New Roman"/>
          <w:bCs/>
        </w:rPr>
        <w:t>FazeltabarMalekshah</w:t>
      </w:r>
      <w:proofErr w:type="spellEnd"/>
      <w:r w:rsidR="000A7FE3" w:rsidRPr="007253D8">
        <w:rPr>
          <w:rFonts w:ascii="Times New Roman" w:hAnsi="Times New Roman" w:cs="Times New Roman"/>
          <w:bCs/>
        </w:rPr>
        <w:t xml:space="preserve"> A, Brennan P, Malekzadeh R,</w:t>
      </w:r>
      <w:r w:rsidRPr="007253D8">
        <w:rPr>
          <w:rFonts w:ascii="Times New Roman" w:hAnsi="Times New Roman" w:cs="Times New Roman"/>
          <w:bCs/>
        </w:rPr>
        <w:t xml:space="preserve"> </w:t>
      </w:r>
      <w:proofErr w:type="spellStart"/>
      <w:r w:rsidR="000A7FE3" w:rsidRPr="007253D8">
        <w:rPr>
          <w:rFonts w:ascii="Times New Roman" w:hAnsi="Times New Roman" w:cs="Times New Roman"/>
          <w:bCs/>
        </w:rPr>
        <w:t>Hekmatdoost</w:t>
      </w:r>
      <w:proofErr w:type="spellEnd"/>
      <w:r w:rsidR="000A7FE3" w:rsidRPr="007253D8">
        <w:rPr>
          <w:rFonts w:ascii="Times New Roman" w:hAnsi="Times New Roman" w:cs="Times New Roman"/>
          <w:bCs/>
        </w:rPr>
        <w:t xml:space="preserve"> A. Habitual dietary intake of flavonoids and all-cause and cause-specific mortality: Golestan cohort study. </w:t>
      </w:r>
      <w:proofErr w:type="spellStart"/>
      <w:r w:rsidR="000A7FE3" w:rsidRPr="007253D8">
        <w:rPr>
          <w:rFonts w:ascii="Times New Roman" w:hAnsi="Times New Roman" w:cs="Times New Roman"/>
          <w:bCs/>
        </w:rPr>
        <w:t>Nutr</w:t>
      </w:r>
      <w:proofErr w:type="spellEnd"/>
      <w:r w:rsidR="000A7FE3" w:rsidRPr="007253D8">
        <w:rPr>
          <w:rFonts w:ascii="Times New Roman" w:hAnsi="Times New Roman" w:cs="Times New Roman"/>
          <w:bCs/>
        </w:rPr>
        <w:t xml:space="preserve"> J. </w:t>
      </w:r>
      <w:proofErr w:type="gramStart"/>
      <w:r w:rsidR="000A7FE3" w:rsidRPr="007253D8">
        <w:rPr>
          <w:rFonts w:ascii="Times New Roman" w:hAnsi="Times New Roman" w:cs="Times New Roman"/>
          <w:bCs/>
        </w:rPr>
        <w:t>2020;19:108</w:t>
      </w:r>
      <w:proofErr w:type="gramEnd"/>
      <w:r w:rsidR="000A7FE3" w:rsidRPr="007253D8">
        <w:rPr>
          <w:rFonts w:ascii="Times New Roman" w:hAnsi="Times New Roman" w:cs="Times New Roman"/>
          <w:bCs/>
        </w:rPr>
        <w:t>. PMID: 32988395; PMCID: PMC7523365.</w:t>
      </w:r>
    </w:p>
    <w:p w14:paraId="2AFEA430" w14:textId="77C07AEA" w:rsidR="00545A3C" w:rsidRPr="00495180" w:rsidRDefault="00495180" w:rsidP="008875AC">
      <w:pPr>
        <w:pStyle w:val="ListParagraph"/>
        <w:numPr>
          <w:ilvl w:val="0"/>
          <w:numId w:val="37"/>
        </w:numPr>
        <w:ind w:hanging="720"/>
        <w:rPr>
          <w:rFonts w:ascii="Times New Roman" w:hAnsi="Times New Roman" w:cs="Times New Roman"/>
        </w:rPr>
      </w:pPr>
      <w:r w:rsidRPr="00097668">
        <w:rPr>
          <w:rFonts w:ascii="Times New Roman" w:hAnsi="Times New Roman" w:cs="Times New Roman"/>
          <w:b/>
          <w:bCs/>
        </w:rPr>
        <w:t>Boffetta P</w:t>
      </w:r>
      <w:r w:rsidRPr="00495180">
        <w:rPr>
          <w:rFonts w:ascii="Times New Roman" w:hAnsi="Times New Roman" w:cs="Times New Roman"/>
        </w:rPr>
        <w:t>, Memeo L, Giuffrida D, Ferrante M, Sciacca S. Exposure to emissions from Mount Etna (Sicily, Italy) an</w:t>
      </w:r>
      <w:r>
        <w:rPr>
          <w:rFonts w:ascii="Times New Roman" w:hAnsi="Times New Roman" w:cs="Times New Roman"/>
        </w:rPr>
        <w:t xml:space="preserve">d incidence of thyroid cancer: a geographic analysis. Sci Rep </w:t>
      </w:r>
      <w:proofErr w:type="gramStart"/>
      <w:r>
        <w:rPr>
          <w:rFonts w:ascii="Times New Roman" w:hAnsi="Times New Roman" w:cs="Times New Roman"/>
        </w:rPr>
        <w:t>2020;10:21298</w:t>
      </w:r>
      <w:proofErr w:type="gramEnd"/>
      <w:r>
        <w:rPr>
          <w:rFonts w:ascii="Times New Roman" w:hAnsi="Times New Roman" w:cs="Times New Roman"/>
        </w:rPr>
        <w:t xml:space="preserve">. </w:t>
      </w:r>
      <w:r w:rsidR="0066443C">
        <w:rPr>
          <w:rFonts w:ascii="Times New Roman" w:hAnsi="Times New Roman" w:cs="Times New Roman"/>
        </w:rPr>
        <w:t xml:space="preserve">PMID: 33277509; </w:t>
      </w:r>
      <w:proofErr w:type="gramStart"/>
      <w:r w:rsidR="0066443C">
        <w:rPr>
          <w:rFonts w:ascii="Times New Roman" w:hAnsi="Times New Roman" w:cs="Times New Roman"/>
        </w:rPr>
        <w:t>PMCID:PMC</w:t>
      </w:r>
      <w:proofErr w:type="gramEnd"/>
      <w:r w:rsidR="0066443C">
        <w:rPr>
          <w:rFonts w:ascii="Times New Roman" w:hAnsi="Times New Roman" w:cs="Times New Roman"/>
        </w:rPr>
        <w:t>7718918.</w:t>
      </w:r>
    </w:p>
    <w:p w14:paraId="4D589975" w14:textId="2E73E633" w:rsidR="002D42A4" w:rsidRPr="00CC3EC1" w:rsidRDefault="002D42A4" w:rsidP="00651054">
      <w:pPr>
        <w:pStyle w:val="ListParagraph"/>
        <w:numPr>
          <w:ilvl w:val="0"/>
          <w:numId w:val="37"/>
        </w:numPr>
        <w:ind w:hanging="720"/>
        <w:rPr>
          <w:rFonts w:ascii="Times New Roman" w:hAnsi="Times New Roman" w:cs="Times New Roman"/>
        </w:rPr>
      </w:pPr>
      <w:r>
        <w:rPr>
          <w:rFonts w:ascii="Times New Roman" w:hAnsi="Times New Roman" w:cs="Times New Roman"/>
          <w:lang w:val="it-IT"/>
        </w:rPr>
        <w:t>Pham Y</w:t>
      </w:r>
      <w:r w:rsidR="006C2FC6">
        <w:rPr>
          <w:rFonts w:ascii="Times New Roman" w:hAnsi="Times New Roman" w:cs="Times New Roman"/>
          <w:lang w:val="it-IT"/>
        </w:rPr>
        <w:t>TH</w:t>
      </w:r>
      <w:r>
        <w:rPr>
          <w:rFonts w:ascii="Times New Roman" w:hAnsi="Times New Roman" w:cs="Times New Roman"/>
          <w:lang w:val="it-IT"/>
        </w:rPr>
        <w:t>, Utuama O, Thomas CE, Park JA, La Vecchia C, Risch HA, Tran CT, Le TV</w:t>
      </w:r>
      <w:r w:rsidRPr="00097668">
        <w:rPr>
          <w:rFonts w:ascii="Times New Roman" w:hAnsi="Times New Roman" w:cs="Times New Roman"/>
          <w:lang w:val="it-IT"/>
        </w:rPr>
        <w:t>,</w:t>
      </w:r>
      <w:r w:rsidRPr="00097668">
        <w:rPr>
          <w:rFonts w:ascii="Times New Roman" w:hAnsi="Times New Roman" w:cs="Times New Roman"/>
          <w:b/>
          <w:bCs/>
          <w:lang w:val="it-IT"/>
        </w:rPr>
        <w:t>Boffetta P</w:t>
      </w:r>
      <w:r w:rsidRPr="00097668">
        <w:rPr>
          <w:rFonts w:ascii="Times New Roman" w:hAnsi="Times New Roman" w:cs="Times New Roman"/>
          <w:lang w:val="it-IT"/>
        </w:rPr>
        <w:t>, Raskin</w:t>
      </w:r>
      <w:r>
        <w:rPr>
          <w:rFonts w:ascii="Times New Roman" w:hAnsi="Times New Roman" w:cs="Times New Roman"/>
          <w:lang w:val="it-IT"/>
        </w:rPr>
        <w:t xml:space="preserve"> L, Luu HN. </w:t>
      </w:r>
      <w:r w:rsidRPr="00CC3EC1">
        <w:rPr>
          <w:rFonts w:ascii="Times New Roman" w:hAnsi="Times New Roman" w:cs="Times New Roman"/>
        </w:rPr>
        <w:t>High mobility group A protein-2 as a tumor cancer diagnostic and</w:t>
      </w:r>
      <w:r>
        <w:rPr>
          <w:rFonts w:ascii="Times New Roman" w:hAnsi="Times New Roman" w:cs="Times New Roman"/>
        </w:rPr>
        <w:t xml:space="preserve"> prognostic marker: a systematic review and meta-analysis. Eur J Cancer </w:t>
      </w:r>
      <w:proofErr w:type="spellStart"/>
      <w:r>
        <w:rPr>
          <w:rFonts w:ascii="Times New Roman" w:hAnsi="Times New Roman" w:cs="Times New Roman"/>
        </w:rPr>
        <w:t>Prev</w:t>
      </w:r>
      <w:proofErr w:type="spellEnd"/>
      <w:r>
        <w:rPr>
          <w:rFonts w:ascii="Times New Roman" w:hAnsi="Times New Roman" w:cs="Times New Roman"/>
        </w:rPr>
        <w:t xml:space="preserve"> </w:t>
      </w:r>
      <w:proofErr w:type="gramStart"/>
      <w:r>
        <w:rPr>
          <w:rFonts w:ascii="Times New Roman" w:hAnsi="Times New Roman" w:cs="Times New Roman"/>
        </w:rPr>
        <w:t>2020;29:565</w:t>
      </w:r>
      <w:proofErr w:type="gramEnd"/>
      <w:r>
        <w:rPr>
          <w:rFonts w:ascii="Times New Roman" w:hAnsi="Times New Roman" w:cs="Times New Roman"/>
        </w:rPr>
        <w:t>-81.</w:t>
      </w:r>
      <w:r w:rsidR="006C2FC6">
        <w:rPr>
          <w:rFonts w:ascii="Times New Roman" w:hAnsi="Times New Roman" w:cs="Times New Roman"/>
        </w:rPr>
        <w:t xml:space="preserve"> </w:t>
      </w:r>
      <w:r>
        <w:rPr>
          <w:rFonts w:ascii="Times New Roman" w:hAnsi="Times New Roman" w:cs="Times New Roman"/>
        </w:rPr>
        <w:t>PMID:32898013</w:t>
      </w:r>
    </w:p>
    <w:p w14:paraId="1862B969" w14:textId="786E5765" w:rsidR="00C6703B" w:rsidRPr="00C6703B" w:rsidRDefault="00C6703B" w:rsidP="00651054">
      <w:pPr>
        <w:pStyle w:val="ListParagraph"/>
        <w:numPr>
          <w:ilvl w:val="0"/>
          <w:numId w:val="37"/>
        </w:numPr>
        <w:ind w:hanging="720"/>
        <w:rPr>
          <w:rFonts w:ascii="Times New Roman" w:hAnsi="Times New Roman" w:cs="Times New Roman"/>
        </w:rPr>
      </w:pPr>
      <w:r w:rsidRPr="00C6703B">
        <w:rPr>
          <w:rFonts w:ascii="Times New Roman" w:hAnsi="Times New Roman" w:cs="Times New Roman"/>
        </w:rPr>
        <w:t xml:space="preserve">Mohebbi E, Hadji M, Rashidian H, </w:t>
      </w:r>
      <w:proofErr w:type="spellStart"/>
      <w:r w:rsidRPr="00C6703B">
        <w:rPr>
          <w:rFonts w:ascii="Times New Roman" w:hAnsi="Times New Roman" w:cs="Times New Roman"/>
        </w:rPr>
        <w:t>Rezaianzadeh</w:t>
      </w:r>
      <w:proofErr w:type="spellEnd"/>
      <w:r w:rsidRPr="00C6703B">
        <w:rPr>
          <w:rFonts w:ascii="Times New Roman" w:hAnsi="Times New Roman" w:cs="Times New Roman"/>
        </w:rPr>
        <w:t xml:space="preserve"> A, Marzban M, </w:t>
      </w:r>
      <w:proofErr w:type="spellStart"/>
      <w:r w:rsidRPr="00C6703B">
        <w:rPr>
          <w:rFonts w:ascii="Times New Roman" w:hAnsi="Times New Roman" w:cs="Times New Roman"/>
        </w:rPr>
        <w:t>Haghdoos</w:t>
      </w:r>
      <w:r>
        <w:rPr>
          <w:rFonts w:ascii="Times New Roman" w:hAnsi="Times New Roman" w:cs="Times New Roman"/>
        </w:rPr>
        <w:t>t</w:t>
      </w:r>
      <w:proofErr w:type="spellEnd"/>
      <w:r>
        <w:rPr>
          <w:rFonts w:ascii="Times New Roman" w:hAnsi="Times New Roman" w:cs="Times New Roman"/>
        </w:rPr>
        <w:t xml:space="preserve"> AA, </w:t>
      </w:r>
      <w:proofErr w:type="spellStart"/>
      <w:r>
        <w:rPr>
          <w:rFonts w:ascii="Times New Roman" w:hAnsi="Times New Roman" w:cs="Times New Roman"/>
        </w:rPr>
        <w:t>Tahami</w:t>
      </w:r>
      <w:proofErr w:type="spellEnd"/>
      <w:r>
        <w:rPr>
          <w:rFonts w:ascii="Times New Roman" w:hAnsi="Times New Roman" w:cs="Times New Roman"/>
        </w:rPr>
        <w:t xml:space="preserve"> AN, Moradi A, </w:t>
      </w:r>
      <w:proofErr w:type="spellStart"/>
      <w:r>
        <w:rPr>
          <w:rFonts w:ascii="Times New Roman" w:hAnsi="Times New Roman" w:cs="Times New Roman"/>
        </w:rPr>
        <w:t>Gholipour</w:t>
      </w:r>
      <w:proofErr w:type="spellEnd"/>
      <w:r>
        <w:rPr>
          <w:rFonts w:ascii="Times New Roman" w:hAnsi="Times New Roman" w:cs="Times New Roman"/>
        </w:rPr>
        <w:t xml:space="preserve"> M, Najafi F, Safari-</w:t>
      </w:r>
      <w:proofErr w:type="spellStart"/>
      <w:r>
        <w:rPr>
          <w:rFonts w:ascii="Times New Roman" w:hAnsi="Times New Roman" w:cs="Times New Roman"/>
        </w:rPr>
        <w:t>Faramani</w:t>
      </w:r>
      <w:proofErr w:type="spellEnd"/>
      <w:r>
        <w:rPr>
          <w:rFonts w:ascii="Times New Roman" w:hAnsi="Times New Roman" w:cs="Times New Roman"/>
        </w:rPr>
        <w:t xml:space="preserve"> R, Alizadeh-</w:t>
      </w:r>
      <w:proofErr w:type="spellStart"/>
      <w:r>
        <w:rPr>
          <w:rFonts w:ascii="Times New Roman" w:hAnsi="Times New Roman" w:cs="Times New Roman"/>
        </w:rPr>
        <w:t>Navaei</w:t>
      </w:r>
      <w:proofErr w:type="spellEnd"/>
      <w:r>
        <w:rPr>
          <w:rFonts w:ascii="Times New Roman" w:hAnsi="Times New Roman" w:cs="Times New Roman"/>
        </w:rPr>
        <w:t xml:space="preserve"> R, Ansari-Moghaddam A, </w:t>
      </w:r>
      <w:proofErr w:type="spellStart"/>
      <w:r>
        <w:rPr>
          <w:rFonts w:ascii="Times New Roman" w:hAnsi="Times New Roman" w:cs="Times New Roman"/>
        </w:rPr>
        <w:t>Bak</w:t>
      </w:r>
      <w:r w:rsidR="008E4874">
        <w:rPr>
          <w:rFonts w:ascii="Times New Roman" w:hAnsi="Times New Roman" w:cs="Times New Roman"/>
        </w:rPr>
        <w:t>hshi</w:t>
      </w:r>
      <w:proofErr w:type="spellEnd"/>
      <w:r w:rsidR="008E4874">
        <w:rPr>
          <w:rFonts w:ascii="Times New Roman" w:hAnsi="Times New Roman" w:cs="Times New Roman"/>
        </w:rPr>
        <w:t xml:space="preserve"> M, </w:t>
      </w:r>
      <w:proofErr w:type="spellStart"/>
      <w:r w:rsidR="008E4874">
        <w:rPr>
          <w:rFonts w:ascii="Times New Roman" w:hAnsi="Times New Roman" w:cs="Times New Roman"/>
        </w:rPr>
        <w:t>Nejatizadeh</w:t>
      </w:r>
      <w:proofErr w:type="spellEnd"/>
      <w:r w:rsidR="008E4874">
        <w:rPr>
          <w:rFonts w:ascii="Times New Roman" w:hAnsi="Times New Roman" w:cs="Times New Roman"/>
        </w:rPr>
        <w:t xml:space="preserve"> A, </w:t>
      </w:r>
      <w:proofErr w:type="spellStart"/>
      <w:r w:rsidR="008E4874">
        <w:rPr>
          <w:rFonts w:ascii="Times New Roman" w:hAnsi="Times New Roman" w:cs="Times New Roman"/>
        </w:rPr>
        <w:t>Mahmoudi</w:t>
      </w:r>
      <w:proofErr w:type="spellEnd"/>
      <w:r w:rsidR="008E4874">
        <w:rPr>
          <w:rFonts w:ascii="Times New Roman" w:hAnsi="Times New Roman" w:cs="Times New Roman"/>
        </w:rPr>
        <w:t xml:space="preserve"> M, </w:t>
      </w:r>
      <w:proofErr w:type="spellStart"/>
      <w:r w:rsidR="008E4874">
        <w:rPr>
          <w:rFonts w:ascii="Times New Roman" w:hAnsi="Times New Roman" w:cs="Times New Roman"/>
        </w:rPr>
        <w:t>Shahidsales</w:t>
      </w:r>
      <w:proofErr w:type="spellEnd"/>
      <w:r w:rsidR="008E4874">
        <w:rPr>
          <w:rFonts w:ascii="Times New Roman" w:hAnsi="Times New Roman" w:cs="Times New Roman"/>
        </w:rPr>
        <w:t xml:space="preserve"> S, Ahmadi-</w:t>
      </w:r>
      <w:proofErr w:type="spellStart"/>
      <w:r w:rsidR="008E4874">
        <w:rPr>
          <w:rFonts w:ascii="Times New Roman" w:hAnsi="Times New Roman" w:cs="Times New Roman"/>
        </w:rPr>
        <w:t>Simab</w:t>
      </w:r>
      <w:proofErr w:type="spellEnd"/>
      <w:r w:rsidR="008E4874">
        <w:rPr>
          <w:rFonts w:ascii="Times New Roman" w:hAnsi="Times New Roman" w:cs="Times New Roman"/>
        </w:rPr>
        <w:t xml:space="preserve"> S, </w:t>
      </w:r>
      <w:proofErr w:type="spellStart"/>
      <w:r w:rsidR="008E4874">
        <w:rPr>
          <w:rFonts w:ascii="Times New Roman" w:hAnsi="Times New Roman" w:cs="Times New Roman"/>
        </w:rPr>
        <w:t>Mianroodi</w:t>
      </w:r>
      <w:proofErr w:type="spellEnd"/>
      <w:r w:rsidR="008E4874">
        <w:rPr>
          <w:rFonts w:ascii="Times New Roman" w:hAnsi="Times New Roman" w:cs="Times New Roman"/>
        </w:rPr>
        <w:t xml:space="preserve"> AAA, Seyyedsalehi MS, Hosseini B, </w:t>
      </w:r>
      <w:proofErr w:type="spellStart"/>
      <w:r w:rsidR="008E4874">
        <w:rPr>
          <w:rFonts w:ascii="Times New Roman" w:hAnsi="Times New Roman" w:cs="Times New Roman"/>
        </w:rPr>
        <w:t>Peyghambari</w:t>
      </w:r>
      <w:proofErr w:type="spellEnd"/>
      <w:r w:rsidR="008E4874">
        <w:rPr>
          <w:rFonts w:ascii="Times New Roman" w:hAnsi="Times New Roman" w:cs="Times New Roman"/>
        </w:rPr>
        <w:t xml:space="preserve"> V , </w:t>
      </w:r>
      <w:proofErr w:type="spellStart"/>
      <w:r w:rsidR="008E4874">
        <w:rPr>
          <w:rFonts w:ascii="Times New Roman" w:hAnsi="Times New Roman" w:cs="Times New Roman"/>
        </w:rPr>
        <w:t>Shirkhoda</w:t>
      </w:r>
      <w:proofErr w:type="spellEnd"/>
      <w:r w:rsidR="008E4874">
        <w:rPr>
          <w:rFonts w:ascii="Times New Roman" w:hAnsi="Times New Roman" w:cs="Times New Roman"/>
        </w:rPr>
        <w:t xml:space="preserve"> M, </w:t>
      </w:r>
      <w:proofErr w:type="spellStart"/>
      <w:r w:rsidR="008E4874">
        <w:rPr>
          <w:rFonts w:ascii="Times New Roman" w:hAnsi="Times New Roman" w:cs="Times New Roman"/>
        </w:rPr>
        <w:t>Shirkoohi</w:t>
      </w:r>
      <w:proofErr w:type="spellEnd"/>
      <w:r w:rsidR="008E4874">
        <w:rPr>
          <w:rFonts w:ascii="Times New Roman" w:hAnsi="Times New Roman" w:cs="Times New Roman"/>
        </w:rPr>
        <w:t xml:space="preserve"> R, Ebrahimi E, </w:t>
      </w:r>
      <w:proofErr w:type="spellStart"/>
      <w:r w:rsidR="008E4874">
        <w:rPr>
          <w:rFonts w:ascii="Times New Roman" w:hAnsi="Times New Roman" w:cs="Times New Roman"/>
        </w:rPr>
        <w:t>Manifar</w:t>
      </w:r>
      <w:proofErr w:type="spellEnd"/>
      <w:r w:rsidR="008E4874">
        <w:rPr>
          <w:rFonts w:ascii="Times New Roman" w:hAnsi="Times New Roman" w:cs="Times New Roman"/>
        </w:rPr>
        <w:t xml:space="preserve"> S, </w:t>
      </w:r>
      <w:proofErr w:type="spellStart"/>
      <w:r w:rsidR="008E4874">
        <w:rPr>
          <w:rFonts w:ascii="Times New Roman" w:hAnsi="Times New Roman" w:cs="Times New Roman"/>
        </w:rPr>
        <w:t>Mohagheghi</w:t>
      </w:r>
      <w:proofErr w:type="spellEnd"/>
      <w:r w:rsidR="008E4874">
        <w:rPr>
          <w:rFonts w:ascii="Times New Roman" w:hAnsi="Times New Roman" w:cs="Times New Roman"/>
        </w:rPr>
        <w:t xml:space="preserve"> MA, Rozek L, Brennan P , Poustchi H, Etemadi A, </w:t>
      </w:r>
      <w:proofErr w:type="spellStart"/>
      <w:r w:rsidR="008E4874">
        <w:rPr>
          <w:rFonts w:ascii="Times New Roman" w:hAnsi="Times New Roman" w:cs="Times New Roman"/>
        </w:rPr>
        <w:t>Pukkala</w:t>
      </w:r>
      <w:proofErr w:type="spellEnd"/>
      <w:r w:rsidR="008E4874">
        <w:rPr>
          <w:rFonts w:ascii="Times New Roman" w:hAnsi="Times New Roman" w:cs="Times New Roman"/>
        </w:rPr>
        <w:t xml:space="preserve"> E, </w:t>
      </w:r>
      <w:proofErr w:type="spellStart"/>
      <w:r w:rsidR="008E4874">
        <w:rPr>
          <w:rFonts w:ascii="Times New Roman" w:hAnsi="Times New Roman" w:cs="Times New Roman"/>
        </w:rPr>
        <w:t>Schüz</w:t>
      </w:r>
      <w:proofErr w:type="spellEnd"/>
      <w:r w:rsidR="008E4874">
        <w:rPr>
          <w:rFonts w:ascii="Times New Roman" w:hAnsi="Times New Roman" w:cs="Times New Roman"/>
        </w:rPr>
        <w:t xml:space="preserve"> J, Malekzadeh </w:t>
      </w:r>
      <w:proofErr w:type="spellStart"/>
      <w:r w:rsidR="008E4874">
        <w:rPr>
          <w:rFonts w:ascii="Times New Roman" w:hAnsi="Times New Roman" w:cs="Times New Roman"/>
        </w:rPr>
        <w:t>R,Weiderpass</w:t>
      </w:r>
      <w:proofErr w:type="spellEnd"/>
      <w:r w:rsidR="008E4874">
        <w:rPr>
          <w:rFonts w:ascii="Times New Roman" w:hAnsi="Times New Roman" w:cs="Times New Roman"/>
        </w:rPr>
        <w:t xml:space="preserve"> E, Rahimi-</w:t>
      </w:r>
      <w:proofErr w:type="spellStart"/>
      <w:r w:rsidR="008E4874">
        <w:rPr>
          <w:rFonts w:ascii="Times New Roman" w:hAnsi="Times New Roman" w:cs="Times New Roman"/>
        </w:rPr>
        <w:t>Movaghar</w:t>
      </w:r>
      <w:proofErr w:type="spellEnd"/>
      <w:r w:rsidR="008E4874">
        <w:rPr>
          <w:rFonts w:ascii="Times New Roman" w:hAnsi="Times New Roman" w:cs="Times New Roman"/>
        </w:rPr>
        <w:t xml:space="preserve"> A, </w:t>
      </w:r>
      <w:r w:rsidR="008E4874" w:rsidRPr="00CC3EC1">
        <w:rPr>
          <w:rFonts w:ascii="Times New Roman" w:hAnsi="Times New Roman" w:cs="Times New Roman"/>
          <w:b/>
          <w:bCs/>
        </w:rPr>
        <w:t>Boffetta P</w:t>
      </w:r>
      <w:r w:rsidR="008E4874">
        <w:rPr>
          <w:rFonts w:ascii="Times New Roman" w:hAnsi="Times New Roman" w:cs="Times New Roman"/>
        </w:rPr>
        <w:t xml:space="preserve">, </w:t>
      </w:r>
      <w:proofErr w:type="spellStart"/>
      <w:r w:rsidR="008E4874">
        <w:rPr>
          <w:rFonts w:ascii="Times New Roman" w:hAnsi="Times New Roman" w:cs="Times New Roman"/>
        </w:rPr>
        <w:t>Kamanagar</w:t>
      </w:r>
      <w:proofErr w:type="spellEnd"/>
      <w:r w:rsidR="008E4874">
        <w:rPr>
          <w:rFonts w:ascii="Times New Roman" w:hAnsi="Times New Roman" w:cs="Times New Roman"/>
        </w:rPr>
        <w:t xml:space="preserve"> F, Zendehdel K</w:t>
      </w:r>
      <w:r w:rsidR="00CC3EC1">
        <w:rPr>
          <w:rFonts w:ascii="Times New Roman" w:hAnsi="Times New Roman" w:cs="Times New Roman"/>
        </w:rPr>
        <w:t>. Opium Use and the Risk of Head and Neck Squamous Cell Carcinoma. Int J Cancer</w:t>
      </w:r>
      <w:r w:rsidR="006C2FC6">
        <w:rPr>
          <w:rFonts w:ascii="Times New Roman" w:hAnsi="Times New Roman" w:cs="Times New Roman"/>
        </w:rPr>
        <w:t xml:space="preserve"> </w:t>
      </w:r>
      <w:proofErr w:type="gramStart"/>
      <w:r w:rsidR="00CC3EC1">
        <w:rPr>
          <w:rFonts w:ascii="Times New Roman" w:hAnsi="Times New Roman" w:cs="Times New Roman"/>
        </w:rPr>
        <w:t>202</w:t>
      </w:r>
      <w:r w:rsidR="00164D68">
        <w:rPr>
          <w:rFonts w:ascii="Times New Roman" w:hAnsi="Times New Roman" w:cs="Times New Roman"/>
        </w:rPr>
        <w:t>1;</w:t>
      </w:r>
      <w:r w:rsidR="00164D68">
        <w:rPr>
          <w:rStyle w:val="docsum-journal-citation"/>
        </w:rPr>
        <w:t>148:1066</w:t>
      </w:r>
      <w:proofErr w:type="gramEnd"/>
      <w:r w:rsidR="00164D68">
        <w:rPr>
          <w:rStyle w:val="docsum-journal-citation"/>
        </w:rPr>
        <w:t>-76</w:t>
      </w:r>
      <w:r w:rsidR="00CC3EC1">
        <w:rPr>
          <w:rFonts w:ascii="Times New Roman" w:hAnsi="Times New Roman" w:cs="Times New Roman"/>
        </w:rPr>
        <w:t xml:space="preserve">. PMID: </w:t>
      </w:r>
      <w:r w:rsidR="00CC3EC1" w:rsidRPr="00545A3C">
        <w:rPr>
          <w:rFonts w:ascii="Times New Roman" w:hAnsi="Times New Roman" w:cs="Times New Roman"/>
        </w:rPr>
        <w:t>32895947</w:t>
      </w:r>
      <w:r w:rsidR="00CC3EC1">
        <w:rPr>
          <w:rFonts w:ascii="Times New Roman" w:hAnsi="Times New Roman" w:cs="Times New Roman"/>
        </w:rPr>
        <w:t>.</w:t>
      </w:r>
    </w:p>
    <w:p w14:paraId="05ED94A4" w14:textId="0784A563" w:rsidR="00545A3C" w:rsidRPr="008875AC" w:rsidRDefault="00545A3C" w:rsidP="00651054">
      <w:pPr>
        <w:pStyle w:val="ListParagraph"/>
        <w:numPr>
          <w:ilvl w:val="0"/>
          <w:numId w:val="37"/>
        </w:numPr>
        <w:ind w:hanging="720"/>
        <w:rPr>
          <w:rFonts w:ascii="Times New Roman" w:hAnsi="Times New Roman" w:cs="Times New Roman"/>
        </w:rPr>
      </w:pPr>
      <w:r w:rsidRPr="008875AC">
        <w:rPr>
          <w:rFonts w:ascii="Times New Roman" w:hAnsi="Times New Roman" w:cs="Times New Roman"/>
        </w:rPr>
        <w:t xml:space="preserve">Hashim D, Carioli G, Malvezzi M, Bertuccio P, Waxman S, Negri E, Vecchia C, </w:t>
      </w:r>
      <w:r w:rsidRPr="008875AC">
        <w:rPr>
          <w:rFonts w:ascii="Times New Roman" w:hAnsi="Times New Roman" w:cs="Times New Roman"/>
          <w:b/>
        </w:rPr>
        <w:t>Boffetta P</w:t>
      </w:r>
      <w:r w:rsidRPr="008875AC">
        <w:rPr>
          <w:rFonts w:ascii="Times New Roman" w:hAnsi="Times New Roman" w:cs="Times New Roman"/>
        </w:rPr>
        <w:t>. Cancer mortality in the oldest old: a global overview. Aging</w:t>
      </w:r>
      <w:r w:rsidR="008875AC" w:rsidRPr="008875AC">
        <w:rPr>
          <w:rFonts w:ascii="Times New Roman" w:hAnsi="Times New Roman" w:cs="Times New Roman"/>
        </w:rPr>
        <w:t xml:space="preserve"> </w:t>
      </w:r>
      <w:proofErr w:type="gramStart"/>
      <w:r w:rsidR="008875AC" w:rsidRPr="008875AC">
        <w:rPr>
          <w:rFonts w:ascii="Times New Roman" w:hAnsi="Times New Roman" w:cs="Times New Roman"/>
        </w:rPr>
        <w:t>2020;</w:t>
      </w:r>
      <w:r w:rsidR="008875AC" w:rsidRPr="008875AC">
        <w:rPr>
          <w:rStyle w:val="docsum-journal-citation"/>
          <w:rFonts w:ascii="Times New Roman" w:hAnsi="Times New Roman" w:cs="Times New Roman"/>
        </w:rPr>
        <w:t>12:16744</w:t>
      </w:r>
      <w:proofErr w:type="gramEnd"/>
      <w:r w:rsidR="008875AC" w:rsidRPr="008875AC">
        <w:rPr>
          <w:rStyle w:val="docsum-journal-citation"/>
          <w:rFonts w:ascii="Times New Roman" w:hAnsi="Times New Roman" w:cs="Times New Roman"/>
        </w:rPr>
        <w:t>-16758.</w:t>
      </w:r>
      <w:r w:rsidRPr="008875AC">
        <w:rPr>
          <w:rFonts w:ascii="Times New Roman" w:hAnsi="Times New Roman" w:cs="Times New Roman"/>
        </w:rPr>
        <w:t xml:space="preserve"> PMID: 32882684.</w:t>
      </w:r>
    </w:p>
    <w:p w14:paraId="066C0AD5" w14:textId="77777777" w:rsidR="00545A3C" w:rsidRPr="00545A3C" w:rsidRDefault="00545A3C" w:rsidP="00651054">
      <w:pPr>
        <w:pStyle w:val="ListParagraph"/>
        <w:numPr>
          <w:ilvl w:val="0"/>
          <w:numId w:val="37"/>
        </w:numPr>
        <w:ind w:hanging="720"/>
        <w:rPr>
          <w:rFonts w:ascii="Times New Roman" w:hAnsi="Times New Roman" w:cs="Times New Roman"/>
        </w:rPr>
      </w:pPr>
      <w:proofErr w:type="spellStart"/>
      <w:r w:rsidRPr="00545A3C">
        <w:rPr>
          <w:rFonts w:ascii="Times New Roman" w:hAnsi="Times New Roman" w:cs="Times New Roman"/>
        </w:rPr>
        <w:t>Rosato</w:t>
      </w:r>
      <w:proofErr w:type="spellEnd"/>
      <w:r w:rsidRPr="00545A3C">
        <w:rPr>
          <w:rFonts w:ascii="Times New Roman" w:hAnsi="Times New Roman" w:cs="Times New Roman"/>
        </w:rPr>
        <w:t xml:space="preserve"> V, Negri E, Bosetti C, </w:t>
      </w:r>
      <w:proofErr w:type="spellStart"/>
      <w:r w:rsidRPr="00545A3C">
        <w:rPr>
          <w:rFonts w:ascii="Times New Roman" w:hAnsi="Times New Roman" w:cs="Times New Roman"/>
        </w:rPr>
        <w:t>Malats</w:t>
      </w:r>
      <w:proofErr w:type="spellEnd"/>
      <w:r w:rsidRPr="00545A3C">
        <w:rPr>
          <w:rFonts w:ascii="Times New Roman" w:hAnsi="Times New Roman" w:cs="Times New Roman"/>
        </w:rPr>
        <w:t xml:space="preserve"> N, Gomez-Rubio P, Consortium P, Maisonneuve P, Miller AB, Bueno-de-Mesquita HB, </w:t>
      </w:r>
      <w:proofErr w:type="spellStart"/>
      <w:r w:rsidRPr="00545A3C">
        <w:rPr>
          <w:rFonts w:ascii="Times New Roman" w:hAnsi="Times New Roman" w:cs="Times New Roman"/>
        </w:rPr>
        <w:t>Baghurst</w:t>
      </w:r>
      <w:proofErr w:type="spellEnd"/>
      <w:r w:rsidRPr="00545A3C">
        <w:rPr>
          <w:rFonts w:ascii="Times New Roman" w:hAnsi="Times New Roman" w:cs="Times New Roman"/>
        </w:rPr>
        <w:t xml:space="preserve"> PA, </w:t>
      </w:r>
      <w:proofErr w:type="spellStart"/>
      <w:r w:rsidRPr="00545A3C">
        <w:rPr>
          <w:rFonts w:ascii="Times New Roman" w:hAnsi="Times New Roman" w:cs="Times New Roman"/>
        </w:rPr>
        <w:t>Zatonski</w:t>
      </w:r>
      <w:proofErr w:type="spellEnd"/>
      <w:r w:rsidRPr="00545A3C">
        <w:rPr>
          <w:rFonts w:ascii="Times New Roman" w:hAnsi="Times New Roman" w:cs="Times New Roman"/>
        </w:rPr>
        <w:t xml:space="preserve"> W, Petersen GM, Scelo G, </w:t>
      </w:r>
      <w:proofErr w:type="spellStart"/>
      <w:r w:rsidRPr="00545A3C">
        <w:rPr>
          <w:rFonts w:ascii="Times New Roman" w:hAnsi="Times New Roman" w:cs="Times New Roman"/>
        </w:rPr>
        <w:t>Holcatova</w:t>
      </w:r>
      <w:proofErr w:type="spellEnd"/>
      <w:r w:rsidRPr="00545A3C">
        <w:rPr>
          <w:rFonts w:ascii="Times New Roman" w:hAnsi="Times New Roman" w:cs="Times New Roman"/>
        </w:rPr>
        <w:t xml:space="preserve"> I, </w:t>
      </w:r>
      <w:proofErr w:type="spellStart"/>
      <w:r w:rsidRPr="00545A3C">
        <w:rPr>
          <w:rFonts w:ascii="Times New Roman" w:hAnsi="Times New Roman" w:cs="Times New Roman"/>
        </w:rPr>
        <w:t>Fabianova</w:t>
      </w:r>
      <w:proofErr w:type="spellEnd"/>
      <w:r w:rsidRPr="00545A3C">
        <w:rPr>
          <w:rFonts w:ascii="Times New Roman" w:hAnsi="Times New Roman" w:cs="Times New Roman"/>
        </w:rPr>
        <w:t xml:space="preserve"> E, </w:t>
      </w:r>
      <w:proofErr w:type="spellStart"/>
      <w:r w:rsidRPr="00545A3C">
        <w:rPr>
          <w:rFonts w:ascii="Times New Roman" w:hAnsi="Times New Roman" w:cs="Times New Roman"/>
        </w:rPr>
        <w:t>Serraino</w:t>
      </w:r>
      <w:proofErr w:type="spellEnd"/>
      <w:r w:rsidRPr="00545A3C">
        <w:rPr>
          <w:rFonts w:ascii="Times New Roman" w:hAnsi="Times New Roman" w:cs="Times New Roman"/>
        </w:rPr>
        <w:t xml:space="preserve"> D, Olson SH, Vioque J, Lagiou P, Duell EJ, Boffetta P, La Vecchia C. Gallbladder disease, cholecystectomy, and pancreatic cancer risk in the International Pancreatic Cancer Case-Control Consortium (PanC4). Eur J Cancer </w:t>
      </w:r>
      <w:proofErr w:type="spellStart"/>
      <w:r w:rsidRPr="00545A3C">
        <w:rPr>
          <w:rFonts w:ascii="Times New Roman" w:hAnsi="Times New Roman" w:cs="Times New Roman"/>
        </w:rPr>
        <w:t>Prev</w:t>
      </w:r>
      <w:proofErr w:type="spellEnd"/>
      <w:r w:rsidRPr="00545A3C">
        <w:rPr>
          <w:rFonts w:ascii="Times New Roman" w:hAnsi="Times New Roman" w:cs="Times New Roman"/>
        </w:rPr>
        <w:t xml:space="preserve"> </w:t>
      </w:r>
      <w:proofErr w:type="gramStart"/>
      <w:r w:rsidRPr="00545A3C">
        <w:rPr>
          <w:rFonts w:ascii="Times New Roman" w:hAnsi="Times New Roman" w:cs="Times New Roman"/>
        </w:rPr>
        <w:t>2020;29:408</w:t>
      </w:r>
      <w:proofErr w:type="gramEnd"/>
      <w:r w:rsidRPr="00545A3C">
        <w:rPr>
          <w:rFonts w:ascii="Times New Roman" w:hAnsi="Times New Roman" w:cs="Times New Roman"/>
        </w:rPr>
        <w:t>-15. PMID: 32740166.</w:t>
      </w:r>
    </w:p>
    <w:p w14:paraId="79E84A24" w14:textId="77777777" w:rsidR="00545A3C" w:rsidRPr="00545A3C" w:rsidRDefault="00545A3C" w:rsidP="00651054">
      <w:pPr>
        <w:pStyle w:val="ListParagraph"/>
        <w:numPr>
          <w:ilvl w:val="0"/>
          <w:numId w:val="37"/>
        </w:numPr>
        <w:ind w:hanging="720"/>
        <w:rPr>
          <w:rFonts w:ascii="Times New Roman" w:hAnsi="Times New Roman" w:cs="Times New Roman"/>
        </w:rPr>
      </w:pPr>
      <w:r w:rsidRPr="00545A3C">
        <w:rPr>
          <w:rFonts w:ascii="Times New Roman" w:hAnsi="Times New Roman" w:cs="Times New Roman"/>
          <w:lang w:val="it-IT"/>
        </w:rPr>
        <w:t xml:space="preserve">Santucci C, Carioli G, Bertuccio P, Malvezzi M, Pastorino U, </w:t>
      </w:r>
      <w:r w:rsidRPr="008B7781">
        <w:rPr>
          <w:rFonts w:ascii="Times New Roman" w:hAnsi="Times New Roman" w:cs="Times New Roman"/>
          <w:b/>
          <w:lang w:val="it-IT"/>
        </w:rPr>
        <w:t>Boffetta P</w:t>
      </w:r>
      <w:r w:rsidRPr="00545A3C">
        <w:rPr>
          <w:rFonts w:ascii="Times New Roman" w:hAnsi="Times New Roman" w:cs="Times New Roman"/>
          <w:lang w:val="it-IT"/>
        </w:rPr>
        <w:t xml:space="preserve">, Negri E, Bosetti C, La Vecchia C. Progress in cancer mortality, incidence, and survival: a global overview. </w:t>
      </w:r>
      <w:r w:rsidRPr="00545A3C">
        <w:rPr>
          <w:rFonts w:ascii="Times New Roman" w:hAnsi="Times New Roman" w:cs="Times New Roman"/>
        </w:rPr>
        <w:t xml:space="preserve">Eur J Cancer </w:t>
      </w:r>
      <w:proofErr w:type="spellStart"/>
      <w:r w:rsidRPr="00545A3C">
        <w:rPr>
          <w:rFonts w:ascii="Times New Roman" w:hAnsi="Times New Roman" w:cs="Times New Roman"/>
        </w:rPr>
        <w:t>Prev</w:t>
      </w:r>
      <w:proofErr w:type="spellEnd"/>
      <w:r w:rsidRPr="00545A3C">
        <w:rPr>
          <w:rFonts w:ascii="Times New Roman" w:hAnsi="Times New Roman" w:cs="Times New Roman"/>
        </w:rPr>
        <w:t xml:space="preserve"> </w:t>
      </w:r>
      <w:proofErr w:type="gramStart"/>
      <w:r w:rsidRPr="00545A3C">
        <w:rPr>
          <w:rFonts w:ascii="Times New Roman" w:hAnsi="Times New Roman" w:cs="Times New Roman"/>
        </w:rPr>
        <w:t>2020;29:367</w:t>
      </w:r>
      <w:proofErr w:type="gramEnd"/>
      <w:r w:rsidRPr="00545A3C">
        <w:rPr>
          <w:rFonts w:ascii="Times New Roman" w:hAnsi="Times New Roman" w:cs="Times New Roman"/>
        </w:rPr>
        <w:t>-81. PMID: 32740162.</w:t>
      </w:r>
    </w:p>
    <w:p w14:paraId="5F715331" w14:textId="34936706" w:rsidR="00545A3C" w:rsidRPr="008875AC" w:rsidRDefault="00545A3C" w:rsidP="00651054">
      <w:pPr>
        <w:pStyle w:val="ListParagraph"/>
        <w:numPr>
          <w:ilvl w:val="0"/>
          <w:numId w:val="37"/>
        </w:numPr>
        <w:ind w:hanging="720"/>
        <w:rPr>
          <w:rFonts w:ascii="Times New Roman" w:hAnsi="Times New Roman" w:cs="Times New Roman"/>
        </w:rPr>
      </w:pPr>
      <w:r w:rsidRPr="00545A3C">
        <w:rPr>
          <w:rFonts w:ascii="Times New Roman" w:hAnsi="Times New Roman" w:cs="Times New Roman"/>
        </w:rPr>
        <w:t xml:space="preserve">Di Credico G, </w:t>
      </w:r>
      <w:proofErr w:type="spellStart"/>
      <w:r w:rsidRPr="00545A3C">
        <w:rPr>
          <w:rFonts w:ascii="Times New Roman" w:hAnsi="Times New Roman" w:cs="Times New Roman"/>
        </w:rPr>
        <w:t>Polesel</w:t>
      </w:r>
      <w:proofErr w:type="spellEnd"/>
      <w:r w:rsidRPr="00545A3C">
        <w:rPr>
          <w:rFonts w:ascii="Times New Roman" w:hAnsi="Times New Roman" w:cs="Times New Roman"/>
        </w:rPr>
        <w:t xml:space="preserve"> J, Dal Maso L, Pauli F, </w:t>
      </w:r>
      <w:proofErr w:type="spellStart"/>
      <w:r w:rsidRPr="00545A3C">
        <w:rPr>
          <w:rFonts w:ascii="Times New Roman" w:hAnsi="Times New Roman" w:cs="Times New Roman"/>
        </w:rPr>
        <w:t>Torelli</w:t>
      </w:r>
      <w:proofErr w:type="spellEnd"/>
      <w:r w:rsidRPr="00545A3C">
        <w:rPr>
          <w:rFonts w:ascii="Times New Roman" w:hAnsi="Times New Roman" w:cs="Times New Roman"/>
        </w:rPr>
        <w:t xml:space="preserve"> N, Luce D, </w:t>
      </w:r>
      <w:proofErr w:type="spellStart"/>
      <w:r w:rsidRPr="00545A3C">
        <w:rPr>
          <w:rFonts w:ascii="Times New Roman" w:hAnsi="Times New Roman" w:cs="Times New Roman"/>
        </w:rPr>
        <w:t>Radoï</w:t>
      </w:r>
      <w:proofErr w:type="spellEnd"/>
      <w:r w:rsidRPr="00545A3C">
        <w:rPr>
          <w:rFonts w:ascii="Times New Roman" w:hAnsi="Times New Roman" w:cs="Times New Roman"/>
        </w:rPr>
        <w:t xml:space="preserve"> L, Matsuo K, </w:t>
      </w:r>
      <w:proofErr w:type="spellStart"/>
      <w:r w:rsidRPr="00545A3C">
        <w:rPr>
          <w:rFonts w:ascii="Times New Roman" w:hAnsi="Times New Roman" w:cs="Times New Roman"/>
        </w:rPr>
        <w:t>Serraino</w:t>
      </w:r>
      <w:proofErr w:type="spellEnd"/>
      <w:r w:rsidRPr="00545A3C">
        <w:rPr>
          <w:rFonts w:ascii="Times New Roman" w:hAnsi="Times New Roman" w:cs="Times New Roman"/>
        </w:rPr>
        <w:t xml:space="preserve"> D, Brennan P, </w:t>
      </w:r>
      <w:proofErr w:type="spellStart"/>
      <w:r w:rsidRPr="00545A3C">
        <w:rPr>
          <w:rFonts w:ascii="Times New Roman" w:hAnsi="Times New Roman" w:cs="Times New Roman"/>
        </w:rPr>
        <w:t>Holcatova</w:t>
      </w:r>
      <w:proofErr w:type="spellEnd"/>
      <w:r w:rsidRPr="00545A3C">
        <w:rPr>
          <w:rFonts w:ascii="Times New Roman" w:hAnsi="Times New Roman" w:cs="Times New Roman"/>
        </w:rPr>
        <w:t xml:space="preserve"> I, Ahrens W, Lagiou P, Canova C, Richiardi L, Healy CM, </w:t>
      </w:r>
      <w:proofErr w:type="spellStart"/>
      <w:r w:rsidRPr="00545A3C">
        <w:rPr>
          <w:rFonts w:ascii="Times New Roman" w:hAnsi="Times New Roman" w:cs="Times New Roman"/>
        </w:rPr>
        <w:t>Kjaerheim</w:t>
      </w:r>
      <w:proofErr w:type="spellEnd"/>
      <w:r w:rsidRPr="00545A3C">
        <w:rPr>
          <w:rFonts w:ascii="Times New Roman" w:hAnsi="Times New Roman" w:cs="Times New Roman"/>
        </w:rPr>
        <w:t xml:space="preserve"> K, Conway DI, Macfarlane GJ, Thomson P, </w:t>
      </w:r>
      <w:proofErr w:type="spellStart"/>
      <w:r w:rsidRPr="00545A3C">
        <w:rPr>
          <w:rFonts w:ascii="Times New Roman" w:hAnsi="Times New Roman" w:cs="Times New Roman"/>
        </w:rPr>
        <w:t>Agudo</w:t>
      </w:r>
      <w:proofErr w:type="spellEnd"/>
      <w:r w:rsidRPr="00545A3C">
        <w:rPr>
          <w:rFonts w:ascii="Times New Roman" w:hAnsi="Times New Roman" w:cs="Times New Roman"/>
        </w:rPr>
        <w:t xml:space="preserve"> A, Znaor A, </w:t>
      </w:r>
      <w:proofErr w:type="spellStart"/>
      <w:r w:rsidRPr="00545A3C">
        <w:rPr>
          <w:rFonts w:ascii="Times New Roman" w:hAnsi="Times New Roman" w:cs="Times New Roman"/>
        </w:rPr>
        <w:t>Franceschi</w:t>
      </w:r>
      <w:proofErr w:type="spellEnd"/>
      <w:r w:rsidRPr="00545A3C">
        <w:rPr>
          <w:rFonts w:ascii="Times New Roman" w:hAnsi="Times New Roman" w:cs="Times New Roman"/>
        </w:rPr>
        <w:t xml:space="preserve"> S, Herrero R, Toporcov TN, </w:t>
      </w:r>
      <w:proofErr w:type="spellStart"/>
      <w:r w:rsidRPr="00545A3C">
        <w:rPr>
          <w:rFonts w:ascii="Times New Roman" w:hAnsi="Times New Roman" w:cs="Times New Roman"/>
        </w:rPr>
        <w:t>Moyses</w:t>
      </w:r>
      <w:proofErr w:type="spellEnd"/>
      <w:r w:rsidRPr="00545A3C">
        <w:rPr>
          <w:rFonts w:ascii="Times New Roman" w:hAnsi="Times New Roman" w:cs="Times New Roman"/>
        </w:rPr>
        <w:t xml:space="preserve"> RA, Muscat J, Negri E, </w:t>
      </w:r>
      <w:proofErr w:type="spellStart"/>
      <w:r w:rsidRPr="00545A3C">
        <w:rPr>
          <w:rFonts w:ascii="Times New Roman" w:hAnsi="Times New Roman" w:cs="Times New Roman"/>
        </w:rPr>
        <w:t>Vilensky</w:t>
      </w:r>
      <w:proofErr w:type="spellEnd"/>
      <w:r w:rsidRPr="00545A3C">
        <w:rPr>
          <w:rFonts w:ascii="Times New Roman" w:hAnsi="Times New Roman" w:cs="Times New Roman"/>
        </w:rPr>
        <w:t xml:space="preserve"> M, Fernandez L, Curado MP, Menezes A, </w:t>
      </w:r>
      <w:proofErr w:type="spellStart"/>
      <w:r w:rsidRPr="00545A3C">
        <w:rPr>
          <w:rFonts w:ascii="Times New Roman" w:hAnsi="Times New Roman" w:cs="Times New Roman"/>
        </w:rPr>
        <w:t>Daudt</w:t>
      </w:r>
      <w:proofErr w:type="spellEnd"/>
      <w:r w:rsidRPr="00545A3C">
        <w:rPr>
          <w:rFonts w:ascii="Times New Roman" w:hAnsi="Times New Roman" w:cs="Times New Roman"/>
        </w:rPr>
        <w:t xml:space="preserve"> AW, </w:t>
      </w:r>
      <w:proofErr w:type="spellStart"/>
      <w:r w:rsidRPr="00545A3C">
        <w:rPr>
          <w:rFonts w:ascii="Times New Roman" w:hAnsi="Times New Roman" w:cs="Times New Roman"/>
        </w:rPr>
        <w:t>Koifman</w:t>
      </w:r>
      <w:proofErr w:type="spellEnd"/>
      <w:r w:rsidRPr="00545A3C">
        <w:rPr>
          <w:rFonts w:ascii="Times New Roman" w:hAnsi="Times New Roman" w:cs="Times New Roman"/>
        </w:rPr>
        <w:t xml:space="preserve"> R, Wunsch-Filho V, Olshan AF, Zevallos JP, Sturgis EM, Li G, Levi F, Zhang ZF, Morgenstern H, Smith E, Lazarus P, La Vecchia C, </w:t>
      </w:r>
      <w:proofErr w:type="spellStart"/>
      <w:r w:rsidRPr="00545A3C">
        <w:rPr>
          <w:rFonts w:ascii="Times New Roman" w:hAnsi="Times New Roman" w:cs="Times New Roman"/>
        </w:rPr>
        <w:t>Garavello</w:t>
      </w:r>
      <w:proofErr w:type="spellEnd"/>
      <w:r w:rsidRPr="00545A3C">
        <w:rPr>
          <w:rFonts w:ascii="Times New Roman" w:hAnsi="Times New Roman" w:cs="Times New Roman"/>
        </w:rPr>
        <w:t xml:space="preserve"> W, Chen C, Schwartz SM, Zheng T, Vaughan TL, Kelsey K, McClean M, Benhamou S, Hayes RB, Purdue MP, </w:t>
      </w:r>
      <w:proofErr w:type="spellStart"/>
      <w:r w:rsidRPr="00545A3C">
        <w:rPr>
          <w:rFonts w:ascii="Times New Roman" w:hAnsi="Times New Roman" w:cs="Times New Roman"/>
        </w:rPr>
        <w:t>Gillison</w:t>
      </w:r>
      <w:proofErr w:type="spellEnd"/>
      <w:r w:rsidRPr="00545A3C">
        <w:rPr>
          <w:rFonts w:ascii="Times New Roman" w:hAnsi="Times New Roman" w:cs="Times New Roman"/>
        </w:rPr>
        <w:t xml:space="preserve"> M, Schantz S, Yu GP, Chuang SC, </w:t>
      </w:r>
      <w:r w:rsidRPr="008B7781">
        <w:rPr>
          <w:rFonts w:ascii="Times New Roman" w:hAnsi="Times New Roman" w:cs="Times New Roman"/>
          <w:b/>
        </w:rPr>
        <w:t>Boffetta P</w:t>
      </w:r>
      <w:r w:rsidRPr="00545A3C">
        <w:rPr>
          <w:rFonts w:ascii="Times New Roman" w:hAnsi="Times New Roman" w:cs="Times New Roman"/>
        </w:rPr>
        <w:t xml:space="preserve">, Hashibe M, Yuan-Chin AL, Edefonti V. Alcohol drinking and </w:t>
      </w:r>
      <w:r w:rsidRPr="008875AC">
        <w:rPr>
          <w:rFonts w:ascii="Times New Roman" w:hAnsi="Times New Roman" w:cs="Times New Roman"/>
        </w:rPr>
        <w:t>head and neck cancer risk: the joint effect of intensity and duration</w:t>
      </w:r>
      <w:r w:rsidR="008875AC" w:rsidRPr="008875AC">
        <w:rPr>
          <w:rFonts w:ascii="Times New Roman" w:hAnsi="Times New Roman" w:cs="Times New Roman"/>
        </w:rPr>
        <w:t xml:space="preserve">. Br J Cancer </w:t>
      </w:r>
      <w:proofErr w:type="gramStart"/>
      <w:r w:rsidR="008875AC" w:rsidRPr="008875AC">
        <w:rPr>
          <w:rFonts w:ascii="Times New Roman" w:hAnsi="Times New Roman" w:cs="Times New Roman"/>
        </w:rPr>
        <w:t>2020;</w:t>
      </w:r>
      <w:r w:rsidR="008875AC" w:rsidRPr="008875AC">
        <w:rPr>
          <w:rStyle w:val="docsum-journal-citation"/>
          <w:rFonts w:ascii="Times New Roman" w:hAnsi="Times New Roman" w:cs="Times New Roman"/>
        </w:rPr>
        <w:t>123:1456</w:t>
      </w:r>
      <w:proofErr w:type="gramEnd"/>
      <w:r w:rsidR="008875AC" w:rsidRPr="008875AC">
        <w:rPr>
          <w:rStyle w:val="docsum-journal-citation"/>
          <w:rFonts w:ascii="Times New Roman" w:hAnsi="Times New Roman" w:cs="Times New Roman"/>
        </w:rPr>
        <w:t xml:space="preserve">-1463. </w:t>
      </w:r>
      <w:r w:rsidRPr="008875AC">
        <w:rPr>
          <w:rFonts w:ascii="Times New Roman" w:hAnsi="Times New Roman" w:cs="Times New Roman"/>
        </w:rPr>
        <w:t>PMID: 32830199.</w:t>
      </w:r>
    </w:p>
    <w:p w14:paraId="76A083F1" w14:textId="0FB17373" w:rsidR="008875AC" w:rsidRPr="000A7FE3" w:rsidRDefault="00545A3C" w:rsidP="008875AC">
      <w:pPr>
        <w:pStyle w:val="ListParagraph"/>
        <w:numPr>
          <w:ilvl w:val="0"/>
          <w:numId w:val="37"/>
        </w:numPr>
        <w:ind w:hanging="720"/>
        <w:rPr>
          <w:rFonts w:ascii="Times New Roman" w:hAnsi="Times New Roman" w:cs="Times New Roman"/>
          <w:bCs/>
        </w:rPr>
      </w:pPr>
      <w:r w:rsidRPr="008B7781">
        <w:rPr>
          <w:rFonts w:ascii="Times New Roman" w:hAnsi="Times New Roman" w:cs="Times New Roman"/>
        </w:rPr>
        <w:lastRenderedPageBreak/>
        <w:t xml:space="preserve">Nalini M, Khoshnia M, Kamangar F, Sharafkhah M, Poustchi H, Pourshams A, Roshandel G, Gharavi S, Zahedi M, </w:t>
      </w:r>
      <w:proofErr w:type="spellStart"/>
      <w:r w:rsidRPr="008B7781">
        <w:rPr>
          <w:rFonts w:ascii="Times New Roman" w:hAnsi="Times New Roman" w:cs="Times New Roman"/>
        </w:rPr>
        <w:t>Norouzi</w:t>
      </w:r>
      <w:proofErr w:type="spellEnd"/>
      <w:r w:rsidRPr="008B7781">
        <w:rPr>
          <w:rFonts w:ascii="Times New Roman" w:hAnsi="Times New Roman" w:cs="Times New Roman"/>
        </w:rPr>
        <w:t xml:space="preserve"> A, Sotoudeh M, Nikmanesh A, Brennan P, </w:t>
      </w:r>
      <w:r w:rsidRPr="008B7781">
        <w:rPr>
          <w:rFonts w:ascii="Times New Roman" w:hAnsi="Times New Roman" w:cs="Times New Roman"/>
          <w:b/>
        </w:rPr>
        <w:t>Boffetta P</w:t>
      </w:r>
      <w:r w:rsidRPr="008B7781">
        <w:rPr>
          <w:rFonts w:ascii="Times New Roman" w:hAnsi="Times New Roman" w:cs="Times New Roman"/>
        </w:rPr>
        <w:t xml:space="preserve">, Dawsey SM, Abnet CC, Malekzadeh R, Etemadi A. Joint effect of diabetes and opiate use on all-cause and </w:t>
      </w:r>
      <w:r w:rsidRPr="008875AC">
        <w:rPr>
          <w:rFonts w:ascii="Times New Roman" w:hAnsi="Times New Roman" w:cs="Times New Roman"/>
        </w:rPr>
        <w:t xml:space="preserve">cause-specific mortality: the Golestan cohort study. Int J Epidemiol </w:t>
      </w:r>
      <w:proofErr w:type="gramStart"/>
      <w:r w:rsidR="008875AC" w:rsidRPr="008875AC">
        <w:rPr>
          <w:rFonts w:ascii="Times New Roman" w:hAnsi="Times New Roman" w:cs="Times New Roman"/>
        </w:rPr>
        <w:t>2020;</w:t>
      </w:r>
      <w:r w:rsidR="008875AC" w:rsidRPr="008875AC">
        <w:rPr>
          <w:rStyle w:val="docsum-journal-citation"/>
          <w:rFonts w:ascii="Times New Roman" w:hAnsi="Times New Roman" w:cs="Times New Roman"/>
        </w:rPr>
        <w:t>50:314</w:t>
      </w:r>
      <w:proofErr w:type="gramEnd"/>
      <w:r w:rsidR="008875AC" w:rsidRPr="008875AC">
        <w:rPr>
          <w:rStyle w:val="docsum-journal-citation"/>
          <w:rFonts w:ascii="Times New Roman" w:hAnsi="Times New Roman" w:cs="Times New Roman"/>
        </w:rPr>
        <w:t>-324</w:t>
      </w:r>
      <w:r w:rsidRPr="008875AC">
        <w:rPr>
          <w:rFonts w:ascii="Times New Roman" w:hAnsi="Times New Roman" w:cs="Times New Roman"/>
        </w:rPr>
        <w:t>. PMID:</w:t>
      </w:r>
      <w:r w:rsidRPr="008B7781">
        <w:rPr>
          <w:rFonts w:ascii="Times New Roman" w:hAnsi="Times New Roman" w:cs="Times New Roman"/>
        </w:rPr>
        <w:t xml:space="preserve"> 32810213.</w:t>
      </w:r>
      <w:r w:rsidR="008875AC" w:rsidRPr="000A7FE3">
        <w:rPr>
          <w:rFonts w:ascii="Times New Roman" w:hAnsi="Times New Roman" w:cs="Times New Roman"/>
          <w:bCs/>
        </w:rPr>
        <w:t xml:space="preserve"> Corrigendum </w:t>
      </w:r>
      <w:r w:rsidR="008875AC">
        <w:rPr>
          <w:rFonts w:ascii="Times New Roman" w:hAnsi="Times New Roman" w:cs="Times New Roman"/>
          <w:bCs/>
        </w:rPr>
        <w:t xml:space="preserve">in: </w:t>
      </w:r>
      <w:r w:rsidR="008875AC" w:rsidRPr="000A7FE3">
        <w:rPr>
          <w:rFonts w:ascii="Times New Roman" w:hAnsi="Times New Roman" w:cs="Times New Roman"/>
          <w:bCs/>
        </w:rPr>
        <w:t xml:space="preserve">Int J Epidemiol. </w:t>
      </w:r>
      <w:proofErr w:type="gramStart"/>
      <w:r w:rsidR="008875AC" w:rsidRPr="000A7FE3">
        <w:rPr>
          <w:rFonts w:ascii="Times New Roman" w:hAnsi="Times New Roman" w:cs="Times New Roman"/>
          <w:bCs/>
        </w:rPr>
        <w:t>2021;50:353</w:t>
      </w:r>
      <w:proofErr w:type="gramEnd"/>
      <w:r w:rsidR="008875AC" w:rsidRPr="000A7FE3">
        <w:rPr>
          <w:rFonts w:ascii="Times New Roman" w:hAnsi="Times New Roman" w:cs="Times New Roman"/>
          <w:bCs/>
        </w:rPr>
        <w:t>. PMID: 33367601; PMCID: PMC7953952.</w:t>
      </w:r>
    </w:p>
    <w:p w14:paraId="7BDF30C2" w14:textId="405939CA" w:rsidR="00545A3C" w:rsidRPr="008B7781" w:rsidRDefault="00545A3C" w:rsidP="00651054">
      <w:pPr>
        <w:pStyle w:val="ListParagraph"/>
        <w:numPr>
          <w:ilvl w:val="0"/>
          <w:numId w:val="37"/>
        </w:numPr>
        <w:ind w:hanging="720"/>
        <w:rPr>
          <w:rFonts w:ascii="Times New Roman" w:hAnsi="Times New Roman" w:cs="Times New Roman"/>
        </w:rPr>
      </w:pPr>
      <w:r w:rsidRPr="008B7781">
        <w:rPr>
          <w:rFonts w:ascii="Times New Roman" w:hAnsi="Times New Roman" w:cs="Times New Roman"/>
        </w:rPr>
        <w:t xml:space="preserve">Carioli G, Bertuccio P, Levi F, </w:t>
      </w:r>
      <w:r w:rsidRPr="008B7781">
        <w:rPr>
          <w:rFonts w:ascii="Times New Roman" w:hAnsi="Times New Roman" w:cs="Times New Roman"/>
          <w:b/>
        </w:rPr>
        <w:t>Boffetta P</w:t>
      </w:r>
      <w:r w:rsidRPr="008B7781">
        <w:rPr>
          <w:rFonts w:ascii="Times New Roman" w:hAnsi="Times New Roman" w:cs="Times New Roman"/>
        </w:rPr>
        <w:t>, Negri E, Vecchia C, Malvezzi M.</w:t>
      </w:r>
      <w:r w:rsidR="008B7781" w:rsidRPr="008B7781">
        <w:rPr>
          <w:rFonts w:ascii="Times New Roman" w:hAnsi="Times New Roman" w:cs="Times New Roman"/>
        </w:rPr>
        <w:t xml:space="preserve"> </w:t>
      </w:r>
      <w:r w:rsidRPr="008B7781">
        <w:rPr>
          <w:rFonts w:ascii="Times New Roman" w:hAnsi="Times New Roman" w:cs="Times New Roman"/>
        </w:rPr>
        <w:t>Cohort Analysis of Epithelial Cancer Mortality Male-to-Female Sex Ratios in the</w:t>
      </w:r>
      <w:r w:rsidR="008B7781" w:rsidRPr="008B7781">
        <w:rPr>
          <w:rFonts w:ascii="Times New Roman" w:hAnsi="Times New Roman" w:cs="Times New Roman"/>
        </w:rPr>
        <w:t xml:space="preserve"> </w:t>
      </w:r>
      <w:r w:rsidRPr="008B7781">
        <w:rPr>
          <w:rFonts w:ascii="Times New Roman" w:hAnsi="Times New Roman" w:cs="Times New Roman"/>
        </w:rPr>
        <w:t>European Union, USA, and Japan. Int J Environ Res Public Health 2020</w:t>
      </w:r>
      <w:r w:rsidR="00397D2B">
        <w:rPr>
          <w:rFonts w:ascii="Times New Roman" w:hAnsi="Times New Roman" w:cs="Times New Roman"/>
        </w:rPr>
        <w:t xml:space="preserve"> </w:t>
      </w:r>
      <w:proofErr w:type="gramStart"/>
      <w:r w:rsidR="00397D2B">
        <w:rPr>
          <w:rFonts w:ascii="Times New Roman" w:hAnsi="Times New Roman" w:cs="Times New Roman"/>
        </w:rPr>
        <w:t>Jul</w:t>
      </w:r>
      <w:r w:rsidRPr="008B7781">
        <w:rPr>
          <w:rFonts w:ascii="Times New Roman" w:hAnsi="Times New Roman" w:cs="Times New Roman"/>
        </w:rPr>
        <w:t>;17:5311</w:t>
      </w:r>
      <w:proofErr w:type="gramEnd"/>
      <w:r w:rsidRPr="008B7781">
        <w:rPr>
          <w:rFonts w:ascii="Times New Roman" w:hAnsi="Times New Roman" w:cs="Times New Roman"/>
        </w:rPr>
        <w:t>. PMID: 32718003; PMCID: PMC7432705.</w:t>
      </w:r>
    </w:p>
    <w:p w14:paraId="3C5E8407" w14:textId="1D840170" w:rsidR="00545A3C" w:rsidRPr="008B7781" w:rsidRDefault="00545A3C" w:rsidP="00651054">
      <w:pPr>
        <w:pStyle w:val="ListParagraph"/>
        <w:numPr>
          <w:ilvl w:val="0"/>
          <w:numId w:val="37"/>
        </w:numPr>
        <w:ind w:hanging="720"/>
        <w:rPr>
          <w:rFonts w:ascii="Times New Roman" w:hAnsi="Times New Roman" w:cs="Times New Roman"/>
        </w:rPr>
      </w:pPr>
      <w:proofErr w:type="spellStart"/>
      <w:r w:rsidRPr="008B7781">
        <w:rPr>
          <w:rFonts w:ascii="Times New Roman" w:hAnsi="Times New Roman" w:cs="Times New Roman"/>
        </w:rPr>
        <w:t>Sarebanhassanabadi</w:t>
      </w:r>
      <w:proofErr w:type="spellEnd"/>
      <w:r w:rsidRPr="008B7781">
        <w:rPr>
          <w:rFonts w:ascii="Times New Roman" w:hAnsi="Times New Roman" w:cs="Times New Roman"/>
        </w:rPr>
        <w:t xml:space="preserve"> M, </w:t>
      </w:r>
      <w:proofErr w:type="spellStart"/>
      <w:r w:rsidRPr="008B7781">
        <w:rPr>
          <w:rFonts w:ascii="Times New Roman" w:hAnsi="Times New Roman" w:cs="Times New Roman"/>
        </w:rPr>
        <w:t>Shahriari</w:t>
      </w:r>
      <w:proofErr w:type="spellEnd"/>
      <w:r w:rsidRPr="008B7781">
        <w:rPr>
          <w:rFonts w:ascii="Times New Roman" w:hAnsi="Times New Roman" w:cs="Times New Roman"/>
        </w:rPr>
        <w:t xml:space="preserve"> Kalantari M, </w:t>
      </w:r>
      <w:r w:rsidRPr="008B7781">
        <w:rPr>
          <w:rFonts w:ascii="Times New Roman" w:hAnsi="Times New Roman" w:cs="Times New Roman"/>
          <w:b/>
        </w:rPr>
        <w:t>Boffetta P</w:t>
      </w:r>
      <w:r w:rsidRPr="008B7781">
        <w:rPr>
          <w:rFonts w:ascii="Times New Roman" w:hAnsi="Times New Roman" w:cs="Times New Roman"/>
        </w:rPr>
        <w:t>, Beiki O, Pakseresht</w:t>
      </w:r>
      <w:r w:rsidR="008B7781" w:rsidRPr="008B7781">
        <w:rPr>
          <w:rFonts w:ascii="Times New Roman" w:hAnsi="Times New Roman" w:cs="Times New Roman"/>
        </w:rPr>
        <w:t xml:space="preserve"> </w:t>
      </w:r>
      <w:r w:rsidRPr="008B7781">
        <w:rPr>
          <w:rFonts w:ascii="Times New Roman" w:hAnsi="Times New Roman" w:cs="Times New Roman"/>
        </w:rPr>
        <w:t xml:space="preserve">M, Sarrafzadegan N, Mirzaei M, Kraemer A, </w:t>
      </w:r>
      <w:proofErr w:type="spellStart"/>
      <w:r w:rsidRPr="008B7781">
        <w:rPr>
          <w:rFonts w:ascii="Times New Roman" w:hAnsi="Times New Roman" w:cs="Times New Roman"/>
        </w:rPr>
        <w:t>Seyedhosseini</w:t>
      </w:r>
      <w:proofErr w:type="spellEnd"/>
      <w:r w:rsidRPr="008B7781">
        <w:rPr>
          <w:rFonts w:ascii="Times New Roman" w:hAnsi="Times New Roman" w:cs="Times New Roman"/>
        </w:rPr>
        <w:t xml:space="preserve"> S, Mali S, Namayandeh</w:t>
      </w:r>
      <w:r w:rsidR="008B7781" w:rsidRPr="008B7781">
        <w:rPr>
          <w:rFonts w:ascii="Times New Roman" w:hAnsi="Times New Roman" w:cs="Times New Roman"/>
        </w:rPr>
        <w:t xml:space="preserve"> </w:t>
      </w:r>
      <w:r w:rsidRPr="008B7781">
        <w:rPr>
          <w:rFonts w:ascii="Times New Roman" w:hAnsi="Times New Roman" w:cs="Times New Roman"/>
        </w:rPr>
        <w:t xml:space="preserve">SM, </w:t>
      </w:r>
      <w:proofErr w:type="spellStart"/>
      <w:r w:rsidRPr="008B7781">
        <w:rPr>
          <w:rFonts w:ascii="Times New Roman" w:hAnsi="Times New Roman" w:cs="Times New Roman"/>
        </w:rPr>
        <w:t>Razavi</w:t>
      </w:r>
      <w:proofErr w:type="spellEnd"/>
      <w:r w:rsidRPr="008B7781">
        <w:rPr>
          <w:rFonts w:ascii="Times New Roman" w:hAnsi="Times New Roman" w:cs="Times New Roman"/>
        </w:rPr>
        <w:t xml:space="preserve"> SK, </w:t>
      </w:r>
      <w:proofErr w:type="spellStart"/>
      <w:r w:rsidRPr="008B7781">
        <w:rPr>
          <w:rFonts w:ascii="Times New Roman" w:hAnsi="Times New Roman" w:cs="Times New Roman"/>
        </w:rPr>
        <w:t>Alipour</w:t>
      </w:r>
      <w:proofErr w:type="spellEnd"/>
      <w:r w:rsidRPr="008B7781">
        <w:rPr>
          <w:rFonts w:ascii="Times New Roman" w:hAnsi="Times New Roman" w:cs="Times New Roman"/>
        </w:rPr>
        <w:t xml:space="preserve"> MR, </w:t>
      </w:r>
      <w:proofErr w:type="spellStart"/>
      <w:r w:rsidRPr="008B7781">
        <w:rPr>
          <w:rFonts w:ascii="Times New Roman" w:hAnsi="Times New Roman" w:cs="Times New Roman"/>
        </w:rPr>
        <w:t>Emami</w:t>
      </w:r>
      <w:proofErr w:type="spellEnd"/>
      <w:r w:rsidRPr="008B7781">
        <w:rPr>
          <w:rFonts w:ascii="Times New Roman" w:hAnsi="Times New Roman" w:cs="Times New Roman"/>
        </w:rPr>
        <w:t xml:space="preserve"> M, Ahmad Abad MS, Hosseini HA, Salehi-Abargouei</w:t>
      </w:r>
      <w:r w:rsidR="008B7781" w:rsidRPr="008B7781">
        <w:rPr>
          <w:rFonts w:ascii="Times New Roman" w:hAnsi="Times New Roman" w:cs="Times New Roman"/>
        </w:rPr>
        <w:t xml:space="preserve"> </w:t>
      </w:r>
      <w:r w:rsidRPr="008B7781">
        <w:rPr>
          <w:rFonts w:ascii="Times New Roman" w:hAnsi="Times New Roman" w:cs="Times New Roman"/>
        </w:rPr>
        <w:t>A. Dietary habits and the 10-year risk of overweight and obesity in urban adult</w:t>
      </w:r>
      <w:r w:rsidR="008B7781" w:rsidRPr="008B7781">
        <w:rPr>
          <w:rFonts w:ascii="Times New Roman" w:hAnsi="Times New Roman" w:cs="Times New Roman"/>
        </w:rPr>
        <w:t xml:space="preserve"> </w:t>
      </w:r>
      <w:r w:rsidRPr="008B7781">
        <w:rPr>
          <w:rFonts w:ascii="Times New Roman" w:hAnsi="Times New Roman" w:cs="Times New Roman"/>
        </w:rPr>
        <w:t>population: A cohort study predicated on Yazd Healthy Heart Project. Diabetes</w:t>
      </w:r>
      <w:r w:rsidR="008B7781" w:rsidRPr="008B7781">
        <w:rPr>
          <w:rFonts w:ascii="Times New Roman" w:hAnsi="Times New Roman" w:cs="Times New Roman"/>
        </w:rPr>
        <w:t xml:space="preserve"> </w:t>
      </w:r>
      <w:proofErr w:type="spellStart"/>
      <w:r w:rsidRPr="008B7781">
        <w:rPr>
          <w:rFonts w:ascii="Times New Roman" w:hAnsi="Times New Roman" w:cs="Times New Roman"/>
        </w:rPr>
        <w:t>Metab</w:t>
      </w:r>
      <w:proofErr w:type="spellEnd"/>
      <w:r w:rsidRPr="008B7781">
        <w:rPr>
          <w:rFonts w:ascii="Times New Roman" w:hAnsi="Times New Roman" w:cs="Times New Roman"/>
        </w:rPr>
        <w:t xml:space="preserve"> </w:t>
      </w:r>
      <w:proofErr w:type="spellStart"/>
      <w:r w:rsidRPr="008B7781">
        <w:rPr>
          <w:rFonts w:ascii="Times New Roman" w:hAnsi="Times New Roman" w:cs="Times New Roman"/>
        </w:rPr>
        <w:t>Syndr</w:t>
      </w:r>
      <w:proofErr w:type="spellEnd"/>
      <w:r w:rsidRPr="008B7781">
        <w:rPr>
          <w:rFonts w:ascii="Times New Roman" w:hAnsi="Times New Roman" w:cs="Times New Roman"/>
        </w:rPr>
        <w:t xml:space="preserve"> 2020</w:t>
      </w:r>
      <w:r w:rsidR="00397D2B">
        <w:rPr>
          <w:rFonts w:ascii="Times New Roman" w:hAnsi="Times New Roman" w:cs="Times New Roman"/>
        </w:rPr>
        <w:t xml:space="preserve"> Jul </w:t>
      </w:r>
      <w:proofErr w:type="gramStart"/>
      <w:r w:rsidR="00397D2B">
        <w:rPr>
          <w:rFonts w:ascii="Times New Roman" w:hAnsi="Times New Roman" w:cs="Times New Roman"/>
        </w:rPr>
        <w:t>17</w:t>
      </w:r>
      <w:r w:rsidRPr="008B7781">
        <w:rPr>
          <w:rFonts w:ascii="Times New Roman" w:hAnsi="Times New Roman" w:cs="Times New Roman"/>
        </w:rPr>
        <w:t>;14:1391</w:t>
      </w:r>
      <w:proofErr w:type="gramEnd"/>
      <w:r w:rsidRPr="008B7781">
        <w:rPr>
          <w:rFonts w:ascii="Times New Roman" w:hAnsi="Times New Roman" w:cs="Times New Roman"/>
        </w:rPr>
        <w:t>-7. PMID: 32755840.</w:t>
      </w:r>
    </w:p>
    <w:p w14:paraId="10FBDCA2" w14:textId="13E2F0AD" w:rsidR="00545A3C" w:rsidRPr="008B7781" w:rsidRDefault="00545A3C" w:rsidP="00651054">
      <w:pPr>
        <w:pStyle w:val="ListParagraph"/>
        <w:numPr>
          <w:ilvl w:val="0"/>
          <w:numId w:val="37"/>
        </w:numPr>
        <w:ind w:hanging="720"/>
        <w:rPr>
          <w:rFonts w:ascii="Times New Roman" w:hAnsi="Times New Roman" w:cs="Times New Roman"/>
        </w:rPr>
      </w:pPr>
      <w:r w:rsidRPr="008B7781">
        <w:rPr>
          <w:rFonts w:ascii="Times New Roman" w:hAnsi="Times New Roman" w:cs="Times New Roman"/>
        </w:rPr>
        <w:t xml:space="preserve">Goodman JE, Prueitt RL, </w:t>
      </w:r>
      <w:r w:rsidRPr="008B7781">
        <w:rPr>
          <w:rFonts w:ascii="Times New Roman" w:hAnsi="Times New Roman" w:cs="Times New Roman"/>
          <w:b/>
        </w:rPr>
        <w:t>Boffetta P</w:t>
      </w:r>
      <w:r w:rsidRPr="008B7781">
        <w:rPr>
          <w:rFonts w:ascii="Times New Roman" w:hAnsi="Times New Roman" w:cs="Times New Roman"/>
        </w:rPr>
        <w:t>, Halsall C, Sweetman A. "Good</w:t>
      </w:r>
      <w:r w:rsidR="008B7781" w:rsidRPr="008B7781">
        <w:rPr>
          <w:rFonts w:ascii="Times New Roman" w:hAnsi="Times New Roman" w:cs="Times New Roman"/>
        </w:rPr>
        <w:t xml:space="preserve"> </w:t>
      </w:r>
      <w:r w:rsidRPr="008B7781">
        <w:rPr>
          <w:rFonts w:ascii="Times New Roman" w:hAnsi="Times New Roman" w:cs="Times New Roman"/>
        </w:rPr>
        <w:t>Epidemiology Practice" Guidelines for Pesticide Exposure Assessment. Int J</w:t>
      </w:r>
      <w:r w:rsidR="008B7781" w:rsidRPr="008B7781">
        <w:rPr>
          <w:rFonts w:ascii="Times New Roman" w:hAnsi="Times New Roman" w:cs="Times New Roman"/>
        </w:rPr>
        <w:t xml:space="preserve"> </w:t>
      </w:r>
      <w:r w:rsidRPr="008B7781">
        <w:rPr>
          <w:rFonts w:ascii="Times New Roman" w:hAnsi="Times New Roman" w:cs="Times New Roman"/>
        </w:rPr>
        <w:t>Environ Res Public Health 2020</w:t>
      </w:r>
      <w:r w:rsidR="00397D2B">
        <w:rPr>
          <w:rFonts w:ascii="Times New Roman" w:hAnsi="Times New Roman" w:cs="Times New Roman"/>
        </w:rPr>
        <w:t xml:space="preserve"> Jul </w:t>
      </w:r>
      <w:proofErr w:type="gramStart"/>
      <w:r w:rsidR="00397D2B">
        <w:rPr>
          <w:rFonts w:ascii="Times New Roman" w:hAnsi="Times New Roman" w:cs="Times New Roman"/>
        </w:rPr>
        <w:t>15</w:t>
      </w:r>
      <w:r w:rsidRPr="008B7781">
        <w:rPr>
          <w:rFonts w:ascii="Times New Roman" w:hAnsi="Times New Roman" w:cs="Times New Roman"/>
        </w:rPr>
        <w:t>;17:5114</w:t>
      </w:r>
      <w:proofErr w:type="gramEnd"/>
      <w:r w:rsidRPr="008B7781">
        <w:rPr>
          <w:rFonts w:ascii="Times New Roman" w:hAnsi="Times New Roman" w:cs="Times New Roman"/>
        </w:rPr>
        <w:t>. PMID: 32679916; PMCID: PMC7400458.</w:t>
      </w:r>
    </w:p>
    <w:p w14:paraId="5FE07E7D" w14:textId="6EF71B1B" w:rsidR="008875AC" w:rsidRPr="000A7FE3" w:rsidRDefault="00545A3C" w:rsidP="008875AC">
      <w:pPr>
        <w:pStyle w:val="ListParagraph"/>
        <w:numPr>
          <w:ilvl w:val="0"/>
          <w:numId w:val="37"/>
        </w:numPr>
        <w:ind w:hanging="720"/>
        <w:rPr>
          <w:rFonts w:ascii="Times New Roman" w:hAnsi="Times New Roman" w:cs="Times New Roman"/>
          <w:bCs/>
        </w:rPr>
      </w:pPr>
      <w:r w:rsidRPr="008B7781">
        <w:rPr>
          <w:rFonts w:ascii="Times New Roman" w:hAnsi="Times New Roman" w:cs="Times New Roman"/>
        </w:rPr>
        <w:t xml:space="preserve">Pasqual E, Turner MC, </w:t>
      </w:r>
      <w:proofErr w:type="spellStart"/>
      <w:r w:rsidRPr="008B7781">
        <w:rPr>
          <w:rFonts w:ascii="Times New Roman" w:hAnsi="Times New Roman" w:cs="Times New Roman"/>
        </w:rPr>
        <w:t>Gracia-Lavedan</w:t>
      </w:r>
      <w:proofErr w:type="spellEnd"/>
      <w:r w:rsidRPr="008B7781">
        <w:rPr>
          <w:rFonts w:ascii="Times New Roman" w:hAnsi="Times New Roman" w:cs="Times New Roman"/>
        </w:rPr>
        <w:t xml:space="preserve"> E, </w:t>
      </w:r>
      <w:proofErr w:type="spellStart"/>
      <w:r w:rsidRPr="008B7781">
        <w:rPr>
          <w:rFonts w:ascii="Times New Roman" w:hAnsi="Times New Roman" w:cs="Times New Roman"/>
        </w:rPr>
        <w:t>Casabonne</w:t>
      </w:r>
      <w:proofErr w:type="spellEnd"/>
      <w:r w:rsidRPr="008B7781">
        <w:rPr>
          <w:rFonts w:ascii="Times New Roman" w:hAnsi="Times New Roman" w:cs="Times New Roman"/>
        </w:rPr>
        <w:t xml:space="preserve"> D, </w:t>
      </w:r>
      <w:proofErr w:type="spellStart"/>
      <w:r w:rsidRPr="008B7781">
        <w:rPr>
          <w:rFonts w:ascii="Times New Roman" w:hAnsi="Times New Roman" w:cs="Times New Roman"/>
        </w:rPr>
        <w:t>Benavente</w:t>
      </w:r>
      <w:proofErr w:type="spellEnd"/>
      <w:r w:rsidRPr="008B7781">
        <w:rPr>
          <w:rFonts w:ascii="Times New Roman" w:hAnsi="Times New Roman" w:cs="Times New Roman"/>
        </w:rPr>
        <w:t xml:space="preserve"> Y, Chef IT,</w:t>
      </w:r>
      <w:r w:rsidR="008B7781" w:rsidRPr="008B7781">
        <w:rPr>
          <w:rFonts w:ascii="Times New Roman" w:hAnsi="Times New Roman" w:cs="Times New Roman"/>
        </w:rPr>
        <w:t xml:space="preserve"> </w:t>
      </w:r>
      <w:proofErr w:type="spellStart"/>
      <w:r w:rsidRPr="008B7781">
        <w:rPr>
          <w:rFonts w:ascii="Times New Roman" w:hAnsi="Times New Roman" w:cs="Times New Roman"/>
        </w:rPr>
        <w:t>Maynadié</w:t>
      </w:r>
      <w:proofErr w:type="spellEnd"/>
      <w:r w:rsidRPr="008B7781">
        <w:rPr>
          <w:rFonts w:ascii="Times New Roman" w:hAnsi="Times New Roman" w:cs="Times New Roman"/>
        </w:rPr>
        <w:t xml:space="preserve"> M, Cocco P, Staines A, </w:t>
      </w:r>
      <w:proofErr w:type="spellStart"/>
      <w:r w:rsidRPr="008B7781">
        <w:rPr>
          <w:rFonts w:ascii="Times New Roman" w:hAnsi="Times New Roman" w:cs="Times New Roman"/>
        </w:rPr>
        <w:t>Foretova</w:t>
      </w:r>
      <w:proofErr w:type="spellEnd"/>
      <w:r w:rsidRPr="008B7781">
        <w:rPr>
          <w:rFonts w:ascii="Times New Roman" w:hAnsi="Times New Roman" w:cs="Times New Roman"/>
        </w:rPr>
        <w:t xml:space="preserve"> L, </w:t>
      </w:r>
      <w:proofErr w:type="spellStart"/>
      <w:r w:rsidRPr="008B7781">
        <w:rPr>
          <w:rFonts w:ascii="Times New Roman" w:hAnsi="Times New Roman" w:cs="Times New Roman"/>
        </w:rPr>
        <w:t>Nieters</w:t>
      </w:r>
      <w:proofErr w:type="spellEnd"/>
      <w:r w:rsidRPr="008B7781">
        <w:rPr>
          <w:rFonts w:ascii="Times New Roman" w:hAnsi="Times New Roman" w:cs="Times New Roman"/>
        </w:rPr>
        <w:t xml:space="preserve"> A, </w:t>
      </w:r>
      <w:r w:rsidRPr="008B7781">
        <w:rPr>
          <w:rFonts w:ascii="Times New Roman" w:hAnsi="Times New Roman" w:cs="Times New Roman"/>
          <w:b/>
        </w:rPr>
        <w:t>Boffetta P</w:t>
      </w:r>
      <w:r w:rsidRPr="008B7781">
        <w:rPr>
          <w:rFonts w:ascii="Times New Roman" w:hAnsi="Times New Roman" w:cs="Times New Roman"/>
        </w:rPr>
        <w:t>, Brennan P,</w:t>
      </w:r>
      <w:r w:rsidR="008B7781" w:rsidRPr="008B7781">
        <w:rPr>
          <w:rFonts w:ascii="Times New Roman" w:hAnsi="Times New Roman" w:cs="Times New Roman"/>
        </w:rPr>
        <w:t xml:space="preserve"> </w:t>
      </w:r>
      <w:r w:rsidRPr="008B7781">
        <w:rPr>
          <w:rFonts w:ascii="Times New Roman" w:hAnsi="Times New Roman" w:cs="Times New Roman"/>
        </w:rPr>
        <w:t>Cardis E, de Sanjose S. Association of ionizing radiation dose from common</w:t>
      </w:r>
      <w:r w:rsidR="008B7781" w:rsidRPr="008B7781">
        <w:rPr>
          <w:rFonts w:ascii="Times New Roman" w:hAnsi="Times New Roman" w:cs="Times New Roman"/>
        </w:rPr>
        <w:t xml:space="preserve"> </w:t>
      </w:r>
      <w:r w:rsidRPr="008B7781">
        <w:rPr>
          <w:rFonts w:ascii="Times New Roman" w:hAnsi="Times New Roman" w:cs="Times New Roman"/>
        </w:rPr>
        <w:t xml:space="preserve">medical diagnostic procedures and lymphoma risk in the </w:t>
      </w:r>
      <w:proofErr w:type="spellStart"/>
      <w:r w:rsidRPr="008B7781">
        <w:rPr>
          <w:rFonts w:ascii="Times New Roman" w:hAnsi="Times New Roman" w:cs="Times New Roman"/>
        </w:rPr>
        <w:t>Epilymph</w:t>
      </w:r>
      <w:proofErr w:type="spellEnd"/>
      <w:r w:rsidRPr="008B7781">
        <w:rPr>
          <w:rFonts w:ascii="Times New Roman" w:hAnsi="Times New Roman" w:cs="Times New Roman"/>
        </w:rPr>
        <w:t xml:space="preserve"> case-control</w:t>
      </w:r>
      <w:r w:rsidR="008B7781" w:rsidRPr="008B7781">
        <w:rPr>
          <w:rFonts w:ascii="Times New Roman" w:hAnsi="Times New Roman" w:cs="Times New Roman"/>
        </w:rPr>
        <w:t xml:space="preserve"> </w:t>
      </w:r>
      <w:r w:rsidRPr="008B7781">
        <w:rPr>
          <w:rFonts w:ascii="Times New Roman" w:hAnsi="Times New Roman" w:cs="Times New Roman"/>
        </w:rPr>
        <w:t xml:space="preserve">study. </w:t>
      </w:r>
      <w:proofErr w:type="spellStart"/>
      <w:r w:rsidRPr="008B7781">
        <w:rPr>
          <w:rFonts w:ascii="Times New Roman" w:hAnsi="Times New Roman" w:cs="Times New Roman"/>
        </w:rPr>
        <w:t>PLoS</w:t>
      </w:r>
      <w:proofErr w:type="spellEnd"/>
      <w:r w:rsidRPr="008B7781">
        <w:rPr>
          <w:rFonts w:ascii="Times New Roman" w:hAnsi="Times New Roman" w:cs="Times New Roman"/>
        </w:rPr>
        <w:t xml:space="preserve"> One 2020</w:t>
      </w:r>
      <w:r w:rsidR="00397D2B">
        <w:rPr>
          <w:rFonts w:ascii="Times New Roman" w:hAnsi="Times New Roman" w:cs="Times New Roman"/>
        </w:rPr>
        <w:t xml:space="preserve"> Jul 10</w:t>
      </w:r>
      <w:r w:rsidR="008B7781" w:rsidRPr="008B7781">
        <w:rPr>
          <w:rFonts w:ascii="Times New Roman" w:hAnsi="Times New Roman" w:cs="Times New Roman"/>
        </w:rPr>
        <w:t>;</w:t>
      </w:r>
      <w:proofErr w:type="gramStart"/>
      <w:r w:rsidRPr="008B7781">
        <w:rPr>
          <w:rFonts w:ascii="Times New Roman" w:hAnsi="Times New Roman" w:cs="Times New Roman"/>
        </w:rPr>
        <w:t>15:e</w:t>
      </w:r>
      <w:proofErr w:type="gramEnd"/>
      <w:r w:rsidRPr="008B7781">
        <w:rPr>
          <w:rFonts w:ascii="Times New Roman" w:hAnsi="Times New Roman" w:cs="Times New Roman"/>
        </w:rPr>
        <w:t>0235658. PMID: 32649712; PMCID: PMC7351167.</w:t>
      </w:r>
      <w:r w:rsidR="008875AC">
        <w:rPr>
          <w:rFonts w:ascii="Times New Roman" w:hAnsi="Times New Roman" w:cs="Times New Roman"/>
        </w:rPr>
        <w:t xml:space="preserve"> </w:t>
      </w:r>
      <w:r w:rsidR="008875AC">
        <w:rPr>
          <w:rFonts w:ascii="Times New Roman" w:hAnsi="Times New Roman" w:cs="Times New Roman"/>
          <w:bCs/>
        </w:rPr>
        <w:t xml:space="preserve">Corrigendum in: </w:t>
      </w:r>
      <w:proofErr w:type="spellStart"/>
      <w:r w:rsidR="008875AC" w:rsidRPr="000A7FE3">
        <w:rPr>
          <w:rFonts w:ascii="Times New Roman" w:hAnsi="Times New Roman" w:cs="Times New Roman"/>
          <w:bCs/>
        </w:rPr>
        <w:t>PLoS</w:t>
      </w:r>
      <w:proofErr w:type="spellEnd"/>
      <w:r w:rsidR="008875AC" w:rsidRPr="000A7FE3">
        <w:rPr>
          <w:rFonts w:ascii="Times New Roman" w:hAnsi="Times New Roman" w:cs="Times New Roman"/>
          <w:bCs/>
        </w:rPr>
        <w:t xml:space="preserve"> One 2020;</w:t>
      </w:r>
      <w:proofErr w:type="gramStart"/>
      <w:r w:rsidR="008875AC" w:rsidRPr="000A7FE3">
        <w:rPr>
          <w:rFonts w:ascii="Times New Roman" w:hAnsi="Times New Roman" w:cs="Times New Roman"/>
          <w:bCs/>
        </w:rPr>
        <w:t>15:e</w:t>
      </w:r>
      <w:proofErr w:type="gramEnd"/>
      <w:r w:rsidR="008875AC" w:rsidRPr="000A7FE3">
        <w:rPr>
          <w:rFonts w:ascii="Times New Roman" w:hAnsi="Times New Roman" w:cs="Times New Roman"/>
          <w:bCs/>
        </w:rPr>
        <w:t xml:space="preserve">0243396. </w:t>
      </w:r>
      <w:r w:rsidR="008875AC">
        <w:rPr>
          <w:rFonts w:ascii="Times New Roman" w:hAnsi="Times New Roman" w:cs="Times New Roman"/>
          <w:bCs/>
        </w:rPr>
        <w:t>P</w:t>
      </w:r>
      <w:r w:rsidR="008875AC" w:rsidRPr="000A7FE3">
        <w:rPr>
          <w:rFonts w:ascii="Times New Roman" w:hAnsi="Times New Roman" w:cs="Times New Roman"/>
          <w:bCs/>
        </w:rPr>
        <w:t>MID: 33259535; PMCID: PMC7707534.</w:t>
      </w:r>
    </w:p>
    <w:p w14:paraId="612BC68A" w14:textId="2B451306" w:rsidR="00545A3C" w:rsidRPr="008B7781" w:rsidRDefault="00545A3C" w:rsidP="00651054">
      <w:pPr>
        <w:pStyle w:val="ListParagraph"/>
        <w:numPr>
          <w:ilvl w:val="0"/>
          <w:numId w:val="37"/>
        </w:numPr>
        <w:ind w:hanging="720"/>
        <w:rPr>
          <w:rFonts w:ascii="Times New Roman" w:hAnsi="Times New Roman" w:cs="Times New Roman"/>
        </w:rPr>
      </w:pPr>
      <w:r w:rsidRPr="002B3C62">
        <w:rPr>
          <w:rFonts w:ascii="Times New Roman" w:hAnsi="Times New Roman" w:cs="Times New Roman"/>
          <w:lang w:val="it-IT"/>
        </w:rPr>
        <w:t xml:space="preserve">Bertuccio P, Alicandro G, Malvezzi M, Carioli G, </w:t>
      </w:r>
      <w:r w:rsidRPr="002B3C62">
        <w:rPr>
          <w:rFonts w:ascii="Times New Roman" w:hAnsi="Times New Roman" w:cs="Times New Roman"/>
          <w:b/>
          <w:lang w:val="it-IT"/>
        </w:rPr>
        <w:t>Boffetta P</w:t>
      </w:r>
      <w:r w:rsidRPr="002B3C62">
        <w:rPr>
          <w:rFonts w:ascii="Times New Roman" w:hAnsi="Times New Roman" w:cs="Times New Roman"/>
          <w:lang w:val="it-IT"/>
        </w:rPr>
        <w:t>, Levi F, La</w:t>
      </w:r>
      <w:r w:rsidR="008B7781" w:rsidRPr="002B3C62">
        <w:rPr>
          <w:rFonts w:ascii="Times New Roman" w:hAnsi="Times New Roman" w:cs="Times New Roman"/>
          <w:lang w:val="it-IT"/>
        </w:rPr>
        <w:t xml:space="preserve"> </w:t>
      </w:r>
      <w:r w:rsidRPr="002B3C62">
        <w:rPr>
          <w:rFonts w:ascii="Times New Roman" w:hAnsi="Times New Roman" w:cs="Times New Roman"/>
          <w:lang w:val="it-IT"/>
        </w:rPr>
        <w:t>Vecchia C, Negri E. Childhood cancer mortality trends in Europe, 1990-2017, with</w:t>
      </w:r>
      <w:r w:rsidR="008B7781" w:rsidRPr="002B3C62">
        <w:rPr>
          <w:rFonts w:ascii="Times New Roman" w:hAnsi="Times New Roman" w:cs="Times New Roman"/>
          <w:lang w:val="it-IT"/>
        </w:rPr>
        <w:t xml:space="preserve"> </w:t>
      </w:r>
      <w:r w:rsidRPr="002B3C62">
        <w:rPr>
          <w:rFonts w:ascii="Times New Roman" w:hAnsi="Times New Roman" w:cs="Times New Roman"/>
          <w:lang w:val="it-IT"/>
        </w:rPr>
        <w:t xml:space="preserve">focus on geographic differences. </w:t>
      </w:r>
      <w:r w:rsidRPr="008B7781">
        <w:rPr>
          <w:rFonts w:ascii="Times New Roman" w:hAnsi="Times New Roman" w:cs="Times New Roman"/>
        </w:rPr>
        <w:t>Cancer Epidemiol 2020</w:t>
      </w:r>
      <w:r w:rsidR="00397D2B">
        <w:rPr>
          <w:rFonts w:ascii="Times New Roman" w:hAnsi="Times New Roman" w:cs="Times New Roman"/>
        </w:rPr>
        <w:t xml:space="preserve"> </w:t>
      </w:r>
      <w:proofErr w:type="gramStart"/>
      <w:r w:rsidR="00397D2B">
        <w:rPr>
          <w:rFonts w:ascii="Times New Roman" w:hAnsi="Times New Roman" w:cs="Times New Roman"/>
        </w:rPr>
        <w:t>Aug</w:t>
      </w:r>
      <w:r w:rsidRPr="008B7781">
        <w:rPr>
          <w:rFonts w:ascii="Times New Roman" w:hAnsi="Times New Roman" w:cs="Times New Roman"/>
        </w:rPr>
        <w:t>;67:101768</w:t>
      </w:r>
      <w:proofErr w:type="gramEnd"/>
      <w:r w:rsidRPr="008B7781">
        <w:rPr>
          <w:rFonts w:ascii="Times New Roman" w:hAnsi="Times New Roman" w:cs="Times New Roman"/>
        </w:rPr>
        <w:t>. PMID: 32593162.</w:t>
      </w:r>
    </w:p>
    <w:p w14:paraId="676C7598" w14:textId="3528B4D0" w:rsidR="00545A3C" w:rsidRPr="008875AC" w:rsidRDefault="00545A3C" w:rsidP="00651054">
      <w:pPr>
        <w:pStyle w:val="ListParagraph"/>
        <w:numPr>
          <w:ilvl w:val="0"/>
          <w:numId w:val="37"/>
        </w:numPr>
        <w:ind w:hanging="720"/>
        <w:rPr>
          <w:rFonts w:ascii="Times New Roman" w:hAnsi="Times New Roman" w:cs="Times New Roman"/>
        </w:rPr>
      </w:pPr>
      <w:r w:rsidRPr="008B7781">
        <w:rPr>
          <w:rFonts w:ascii="Times New Roman" w:hAnsi="Times New Roman" w:cs="Times New Roman"/>
          <w:lang w:val="it-IT"/>
        </w:rPr>
        <w:t xml:space="preserve">Bravi F, Lee YA, Hashibe M, </w:t>
      </w:r>
      <w:r w:rsidRPr="008B7781">
        <w:rPr>
          <w:rFonts w:ascii="Times New Roman" w:hAnsi="Times New Roman" w:cs="Times New Roman"/>
          <w:b/>
          <w:lang w:val="it-IT"/>
        </w:rPr>
        <w:t>Boffetta P</w:t>
      </w:r>
      <w:r w:rsidRPr="008B7781">
        <w:rPr>
          <w:rFonts w:ascii="Times New Roman" w:hAnsi="Times New Roman" w:cs="Times New Roman"/>
          <w:lang w:val="it-IT"/>
        </w:rPr>
        <w:t>, Conway DI, Ferraroni M, La Vecchia</w:t>
      </w:r>
      <w:r w:rsidR="008B7781" w:rsidRPr="008B7781">
        <w:rPr>
          <w:rFonts w:ascii="Times New Roman" w:hAnsi="Times New Roman" w:cs="Times New Roman"/>
          <w:lang w:val="it-IT"/>
        </w:rPr>
        <w:t xml:space="preserve"> </w:t>
      </w:r>
      <w:r w:rsidRPr="008B7781">
        <w:rPr>
          <w:rFonts w:ascii="Times New Roman" w:hAnsi="Times New Roman" w:cs="Times New Roman"/>
          <w:lang w:val="it-IT"/>
        </w:rPr>
        <w:t xml:space="preserve">C, Edefonti V; INHANCE Consortium investigators. </w:t>
      </w:r>
      <w:r w:rsidRPr="008B7781">
        <w:rPr>
          <w:rFonts w:ascii="Times New Roman" w:hAnsi="Times New Roman" w:cs="Times New Roman"/>
        </w:rPr>
        <w:t>Lessons learned from the</w:t>
      </w:r>
      <w:r w:rsidR="008B7781" w:rsidRPr="008B7781">
        <w:rPr>
          <w:rFonts w:ascii="Times New Roman" w:hAnsi="Times New Roman" w:cs="Times New Roman"/>
        </w:rPr>
        <w:t xml:space="preserve"> </w:t>
      </w:r>
      <w:r w:rsidRPr="008B7781">
        <w:rPr>
          <w:rFonts w:ascii="Times New Roman" w:hAnsi="Times New Roman" w:cs="Times New Roman"/>
        </w:rPr>
        <w:t xml:space="preserve">INHANCE consortium: An </w:t>
      </w:r>
      <w:r w:rsidRPr="008875AC">
        <w:rPr>
          <w:rFonts w:ascii="Times New Roman" w:hAnsi="Times New Roman" w:cs="Times New Roman"/>
        </w:rPr>
        <w:t>overview of recent results on head and neck cancer. Oral</w:t>
      </w:r>
      <w:r w:rsidR="008B7781" w:rsidRPr="008875AC">
        <w:rPr>
          <w:rFonts w:ascii="Times New Roman" w:hAnsi="Times New Roman" w:cs="Times New Roman"/>
        </w:rPr>
        <w:t xml:space="preserve"> </w:t>
      </w:r>
      <w:r w:rsidRPr="008875AC">
        <w:rPr>
          <w:rFonts w:ascii="Times New Roman" w:hAnsi="Times New Roman" w:cs="Times New Roman"/>
        </w:rPr>
        <w:t xml:space="preserve">Dis </w:t>
      </w:r>
      <w:proofErr w:type="gramStart"/>
      <w:r w:rsidR="008875AC" w:rsidRPr="008875AC">
        <w:rPr>
          <w:rStyle w:val="docsum-journal-citation"/>
          <w:rFonts w:ascii="Times New Roman" w:hAnsi="Times New Roman" w:cs="Times New Roman"/>
        </w:rPr>
        <w:t>2021;27:73</w:t>
      </w:r>
      <w:proofErr w:type="gramEnd"/>
      <w:r w:rsidR="008875AC" w:rsidRPr="008875AC">
        <w:rPr>
          <w:rStyle w:val="docsum-journal-citation"/>
          <w:rFonts w:ascii="Times New Roman" w:hAnsi="Times New Roman" w:cs="Times New Roman"/>
        </w:rPr>
        <w:t>-93.</w:t>
      </w:r>
      <w:r w:rsidRPr="008875AC">
        <w:rPr>
          <w:rFonts w:ascii="Times New Roman" w:hAnsi="Times New Roman" w:cs="Times New Roman"/>
        </w:rPr>
        <w:t xml:space="preserve"> PMID: 32569410.</w:t>
      </w:r>
    </w:p>
    <w:p w14:paraId="46E843C7" w14:textId="0741A1E2" w:rsidR="00545A3C" w:rsidRPr="008B7781" w:rsidRDefault="00545A3C" w:rsidP="00651054">
      <w:pPr>
        <w:pStyle w:val="ListParagraph"/>
        <w:numPr>
          <w:ilvl w:val="0"/>
          <w:numId w:val="37"/>
        </w:numPr>
        <w:ind w:hanging="720"/>
        <w:rPr>
          <w:rFonts w:ascii="Times New Roman" w:hAnsi="Times New Roman" w:cs="Times New Roman"/>
        </w:rPr>
      </w:pPr>
      <w:r w:rsidRPr="008B7781">
        <w:rPr>
          <w:rFonts w:ascii="Times New Roman" w:hAnsi="Times New Roman" w:cs="Times New Roman"/>
        </w:rPr>
        <w:t>Yang JJ, Yu D, Shu XO, Freedman ND, Wen W, Rahman S, Abe SK, Saito E, Gupta</w:t>
      </w:r>
      <w:r w:rsidR="008B7781" w:rsidRPr="008B7781">
        <w:rPr>
          <w:rFonts w:ascii="Times New Roman" w:hAnsi="Times New Roman" w:cs="Times New Roman"/>
        </w:rPr>
        <w:t xml:space="preserve"> </w:t>
      </w:r>
      <w:r w:rsidRPr="008B7781">
        <w:rPr>
          <w:rFonts w:ascii="Times New Roman" w:hAnsi="Times New Roman" w:cs="Times New Roman"/>
        </w:rPr>
        <w:t xml:space="preserve">PC, He J, </w:t>
      </w:r>
      <w:proofErr w:type="spellStart"/>
      <w:r w:rsidRPr="008B7781">
        <w:rPr>
          <w:rFonts w:ascii="Times New Roman" w:hAnsi="Times New Roman" w:cs="Times New Roman"/>
        </w:rPr>
        <w:t>Tsugane</w:t>
      </w:r>
      <w:proofErr w:type="spellEnd"/>
      <w:r w:rsidRPr="008B7781">
        <w:rPr>
          <w:rFonts w:ascii="Times New Roman" w:hAnsi="Times New Roman" w:cs="Times New Roman"/>
        </w:rPr>
        <w:t xml:space="preserve"> S, Gao YT, Xiang YB, Yuan JM, </w:t>
      </w:r>
      <w:proofErr w:type="spellStart"/>
      <w:r w:rsidRPr="008B7781">
        <w:rPr>
          <w:rFonts w:ascii="Times New Roman" w:hAnsi="Times New Roman" w:cs="Times New Roman"/>
        </w:rPr>
        <w:t>Tomata</w:t>
      </w:r>
      <w:proofErr w:type="spellEnd"/>
      <w:r w:rsidRPr="008B7781">
        <w:rPr>
          <w:rFonts w:ascii="Times New Roman" w:hAnsi="Times New Roman" w:cs="Times New Roman"/>
        </w:rPr>
        <w:t xml:space="preserve"> Y, Tsuji I, Sugawara Y,</w:t>
      </w:r>
      <w:r w:rsidR="008B7781" w:rsidRPr="008B7781">
        <w:rPr>
          <w:rFonts w:ascii="Times New Roman" w:hAnsi="Times New Roman" w:cs="Times New Roman"/>
        </w:rPr>
        <w:t xml:space="preserve"> </w:t>
      </w:r>
      <w:r w:rsidRPr="008B7781">
        <w:rPr>
          <w:rFonts w:ascii="Times New Roman" w:hAnsi="Times New Roman" w:cs="Times New Roman"/>
        </w:rPr>
        <w:t xml:space="preserve">Matsuo K, Ahn YO, Park SK, Chen Y, Pan WH, </w:t>
      </w:r>
      <w:proofErr w:type="spellStart"/>
      <w:r w:rsidRPr="008B7781">
        <w:rPr>
          <w:rFonts w:ascii="Times New Roman" w:hAnsi="Times New Roman" w:cs="Times New Roman"/>
        </w:rPr>
        <w:t>Pednekar</w:t>
      </w:r>
      <w:proofErr w:type="spellEnd"/>
      <w:r w:rsidRPr="008B7781">
        <w:rPr>
          <w:rFonts w:ascii="Times New Roman" w:hAnsi="Times New Roman" w:cs="Times New Roman"/>
        </w:rPr>
        <w:t xml:space="preserve"> M, Gu D, Sawada N, Cai H, Li</w:t>
      </w:r>
      <w:r w:rsidR="008B7781" w:rsidRPr="008B7781">
        <w:rPr>
          <w:rFonts w:ascii="Times New Roman" w:hAnsi="Times New Roman" w:cs="Times New Roman"/>
        </w:rPr>
        <w:t xml:space="preserve"> </w:t>
      </w:r>
      <w:r w:rsidRPr="008B7781">
        <w:rPr>
          <w:rFonts w:ascii="Times New Roman" w:hAnsi="Times New Roman" w:cs="Times New Roman"/>
        </w:rPr>
        <w:t xml:space="preserve">HL, Koh WP, Wang R, Zhang S, </w:t>
      </w:r>
      <w:proofErr w:type="spellStart"/>
      <w:r w:rsidRPr="008B7781">
        <w:rPr>
          <w:rFonts w:ascii="Times New Roman" w:hAnsi="Times New Roman" w:cs="Times New Roman"/>
        </w:rPr>
        <w:t>Kanemura</w:t>
      </w:r>
      <w:proofErr w:type="spellEnd"/>
      <w:r w:rsidRPr="008B7781">
        <w:rPr>
          <w:rFonts w:ascii="Times New Roman" w:hAnsi="Times New Roman" w:cs="Times New Roman"/>
        </w:rPr>
        <w:t xml:space="preserve"> S, Ito H, Shin MH, Wu PE, </w:t>
      </w:r>
      <w:proofErr w:type="spellStart"/>
      <w:r w:rsidRPr="008B7781">
        <w:rPr>
          <w:rFonts w:ascii="Times New Roman" w:hAnsi="Times New Roman" w:cs="Times New Roman"/>
        </w:rPr>
        <w:t>Yoo</w:t>
      </w:r>
      <w:proofErr w:type="spellEnd"/>
      <w:r w:rsidRPr="008B7781">
        <w:rPr>
          <w:rFonts w:ascii="Times New Roman" w:hAnsi="Times New Roman" w:cs="Times New Roman"/>
        </w:rPr>
        <w:t xml:space="preserve"> KY, Ahsan H,</w:t>
      </w:r>
      <w:r w:rsidR="008B7781" w:rsidRPr="008B7781">
        <w:rPr>
          <w:rFonts w:ascii="Times New Roman" w:hAnsi="Times New Roman" w:cs="Times New Roman"/>
        </w:rPr>
        <w:t xml:space="preserve"> </w:t>
      </w:r>
      <w:r w:rsidRPr="008B7781">
        <w:rPr>
          <w:rFonts w:ascii="Times New Roman" w:hAnsi="Times New Roman" w:cs="Times New Roman"/>
        </w:rPr>
        <w:t xml:space="preserve">Chia KS, </w:t>
      </w:r>
      <w:r w:rsidRPr="008B7781">
        <w:rPr>
          <w:rFonts w:ascii="Times New Roman" w:hAnsi="Times New Roman" w:cs="Times New Roman"/>
          <w:b/>
        </w:rPr>
        <w:t>Boffetta P</w:t>
      </w:r>
      <w:r w:rsidRPr="008B7781">
        <w:rPr>
          <w:rFonts w:ascii="Times New Roman" w:hAnsi="Times New Roman" w:cs="Times New Roman"/>
        </w:rPr>
        <w:t>, Inoue M, Kang D, Potter JD, Zheng W. Quantifying the</w:t>
      </w:r>
      <w:r w:rsidR="008B7781" w:rsidRPr="008B7781">
        <w:rPr>
          <w:rFonts w:ascii="Times New Roman" w:hAnsi="Times New Roman" w:cs="Times New Roman"/>
        </w:rPr>
        <w:t xml:space="preserve"> </w:t>
      </w:r>
      <w:r w:rsidRPr="008B7781">
        <w:rPr>
          <w:rFonts w:ascii="Times New Roman" w:hAnsi="Times New Roman" w:cs="Times New Roman"/>
        </w:rPr>
        <w:t>association of low-intensity and late initiation of tobacco smoking with total</w:t>
      </w:r>
      <w:r w:rsidR="008B7781" w:rsidRPr="008B7781">
        <w:rPr>
          <w:rFonts w:ascii="Times New Roman" w:hAnsi="Times New Roman" w:cs="Times New Roman"/>
        </w:rPr>
        <w:t xml:space="preserve"> </w:t>
      </w:r>
      <w:r w:rsidRPr="008B7781">
        <w:rPr>
          <w:rFonts w:ascii="Times New Roman" w:hAnsi="Times New Roman" w:cs="Times New Roman"/>
        </w:rPr>
        <w:t xml:space="preserve">and cause-specific mortality in Asia. Tob Control </w:t>
      </w:r>
      <w:proofErr w:type="gramStart"/>
      <w:r w:rsidRPr="008B7781">
        <w:rPr>
          <w:rFonts w:ascii="Times New Roman" w:hAnsi="Times New Roman" w:cs="Times New Roman"/>
        </w:rPr>
        <w:t>202</w:t>
      </w:r>
      <w:r w:rsidR="00164D68">
        <w:rPr>
          <w:rFonts w:ascii="Times New Roman" w:hAnsi="Times New Roman" w:cs="Times New Roman"/>
        </w:rPr>
        <w:t>1;3</w:t>
      </w:r>
      <w:r w:rsidR="00164D68">
        <w:rPr>
          <w:rStyle w:val="docsum-journal-citation"/>
        </w:rPr>
        <w:t>0:328</w:t>
      </w:r>
      <w:proofErr w:type="gramEnd"/>
      <w:r w:rsidR="00164D68">
        <w:rPr>
          <w:rStyle w:val="docsum-journal-citation"/>
        </w:rPr>
        <w:t>-35</w:t>
      </w:r>
      <w:r w:rsidRPr="008B7781">
        <w:rPr>
          <w:rFonts w:ascii="Times New Roman" w:hAnsi="Times New Roman" w:cs="Times New Roman"/>
        </w:rPr>
        <w:t>.</w:t>
      </w:r>
      <w:r w:rsidR="00164D68">
        <w:rPr>
          <w:rFonts w:ascii="Times New Roman" w:hAnsi="Times New Roman" w:cs="Times New Roman"/>
        </w:rPr>
        <w:t xml:space="preserve"> </w:t>
      </w:r>
      <w:r w:rsidRPr="008B7781">
        <w:rPr>
          <w:rFonts w:ascii="Times New Roman" w:hAnsi="Times New Roman" w:cs="Times New Roman"/>
        </w:rPr>
        <w:t>PMID: 32546664.</w:t>
      </w:r>
    </w:p>
    <w:p w14:paraId="577CF0EC" w14:textId="232EEC2A" w:rsidR="00545A3C" w:rsidRPr="00F146E0" w:rsidRDefault="00545A3C" w:rsidP="00651054">
      <w:pPr>
        <w:pStyle w:val="ListParagraph"/>
        <w:numPr>
          <w:ilvl w:val="0"/>
          <w:numId w:val="37"/>
        </w:numPr>
        <w:ind w:hanging="720"/>
        <w:rPr>
          <w:rFonts w:ascii="Times New Roman" w:hAnsi="Times New Roman" w:cs="Times New Roman"/>
        </w:rPr>
      </w:pPr>
      <w:r w:rsidRPr="008B7781">
        <w:rPr>
          <w:rFonts w:ascii="Times New Roman" w:hAnsi="Times New Roman" w:cs="Times New Roman"/>
        </w:rPr>
        <w:t>Ferro A, Costa AR, Morais S, Bertuccio P, Rota M, Pelucchi C, Hu J, Johnson</w:t>
      </w:r>
      <w:r w:rsidR="008B7781" w:rsidRPr="008B7781">
        <w:rPr>
          <w:rFonts w:ascii="Times New Roman" w:hAnsi="Times New Roman" w:cs="Times New Roman"/>
        </w:rPr>
        <w:t xml:space="preserve"> </w:t>
      </w:r>
      <w:r w:rsidRPr="008B7781">
        <w:rPr>
          <w:rFonts w:ascii="Times New Roman" w:hAnsi="Times New Roman" w:cs="Times New Roman"/>
        </w:rPr>
        <w:t xml:space="preserve">KC, Zhang ZF, </w:t>
      </w:r>
      <w:proofErr w:type="spellStart"/>
      <w:r w:rsidRPr="008B7781">
        <w:rPr>
          <w:rFonts w:ascii="Times New Roman" w:hAnsi="Times New Roman" w:cs="Times New Roman"/>
        </w:rPr>
        <w:t>Palli</w:t>
      </w:r>
      <w:proofErr w:type="spellEnd"/>
      <w:r w:rsidRPr="008B7781">
        <w:rPr>
          <w:rFonts w:ascii="Times New Roman" w:hAnsi="Times New Roman" w:cs="Times New Roman"/>
        </w:rPr>
        <w:t xml:space="preserve"> D, Ferraroni M, Yu GP, Bonzi R, </w:t>
      </w:r>
      <w:proofErr w:type="spellStart"/>
      <w:r w:rsidRPr="008B7781">
        <w:rPr>
          <w:rFonts w:ascii="Times New Roman" w:hAnsi="Times New Roman" w:cs="Times New Roman"/>
        </w:rPr>
        <w:t>Peleteiro</w:t>
      </w:r>
      <w:proofErr w:type="spellEnd"/>
      <w:r w:rsidRPr="008B7781">
        <w:rPr>
          <w:rFonts w:ascii="Times New Roman" w:hAnsi="Times New Roman" w:cs="Times New Roman"/>
        </w:rPr>
        <w:t xml:space="preserve"> B, López-Carrillo</w:t>
      </w:r>
      <w:r w:rsidR="008B7781" w:rsidRPr="008B7781">
        <w:rPr>
          <w:rFonts w:ascii="Times New Roman" w:hAnsi="Times New Roman" w:cs="Times New Roman"/>
        </w:rPr>
        <w:t xml:space="preserve"> </w:t>
      </w:r>
      <w:r w:rsidRPr="008B7781">
        <w:rPr>
          <w:rFonts w:ascii="Times New Roman" w:hAnsi="Times New Roman" w:cs="Times New Roman"/>
        </w:rPr>
        <w:t xml:space="preserve">L, </w:t>
      </w:r>
      <w:proofErr w:type="spellStart"/>
      <w:r w:rsidRPr="008B7781">
        <w:rPr>
          <w:rFonts w:ascii="Times New Roman" w:hAnsi="Times New Roman" w:cs="Times New Roman"/>
        </w:rPr>
        <w:t>Tsugane</w:t>
      </w:r>
      <w:proofErr w:type="spellEnd"/>
      <w:r w:rsidRPr="008B7781">
        <w:rPr>
          <w:rFonts w:ascii="Times New Roman" w:hAnsi="Times New Roman" w:cs="Times New Roman"/>
        </w:rPr>
        <w:t xml:space="preserve"> S, Hamada GS, Hidaka A, Malekzadeh R, Zaridze D, Maximovich D, Vioque</w:t>
      </w:r>
      <w:r w:rsidR="008B7781" w:rsidRPr="008B7781">
        <w:rPr>
          <w:rFonts w:ascii="Times New Roman" w:hAnsi="Times New Roman" w:cs="Times New Roman"/>
        </w:rPr>
        <w:t xml:space="preserve"> </w:t>
      </w:r>
      <w:r w:rsidRPr="008B7781">
        <w:rPr>
          <w:rFonts w:ascii="Times New Roman" w:hAnsi="Times New Roman" w:cs="Times New Roman"/>
        </w:rPr>
        <w:t>J, Navarrete-Muñoz EM, Alguacil J, Castaño-</w:t>
      </w:r>
      <w:proofErr w:type="spellStart"/>
      <w:r w:rsidRPr="008B7781">
        <w:rPr>
          <w:rFonts w:ascii="Times New Roman" w:hAnsi="Times New Roman" w:cs="Times New Roman"/>
        </w:rPr>
        <w:t>Vinyals</w:t>
      </w:r>
      <w:proofErr w:type="spellEnd"/>
      <w:r w:rsidRPr="008B7781">
        <w:rPr>
          <w:rFonts w:ascii="Times New Roman" w:hAnsi="Times New Roman" w:cs="Times New Roman"/>
        </w:rPr>
        <w:t xml:space="preserve"> G, Wolk A, </w:t>
      </w:r>
      <w:proofErr w:type="spellStart"/>
      <w:r w:rsidRPr="008B7781">
        <w:rPr>
          <w:rFonts w:ascii="Times New Roman" w:hAnsi="Times New Roman" w:cs="Times New Roman"/>
        </w:rPr>
        <w:t>Håkansson</w:t>
      </w:r>
      <w:proofErr w:type="spellEnd"/>
      <w:r w:rsidRPr="008B7781">
        <w:rPr>
          <w:rFonts w:ascii="Times New Roman" w:hAnsi="Times New Roman" w:cs="Times New Roman"/>
        </w:rPr>
        <w:t xml:space="preserve"> N,</w:t>
      </w:r>
      <w:r w:rsidR="008B7781" w:rsidRPr="008B7781">
        <w:rPr>
          <w:rFonts w:ascii="Times New Roman" w:hAnsi="Times New Roman" w:cs="Times New Roman"/>
        </w:rPr>
        <w:t xml:space="preserve"> </w:t>
      </w:r>
      <w:r w:rsidRPr="008B7781">
        <w:rPr>
          <w:rFonts w:ascii="Times New Roman" w:hAnsi="Times New Roman" w:cs="Times New Roman"/>
        </w:rPr>
        <w:t>Hernández-Ramírez RU, Pakseresht M, Ward MH, Pourfarzi F, Mu L, López-Cervantes</w:t>
      </w:r>
      <w:r w:rsidR="008B7781" w:rsidRPr="008B7781">
        <w:rPr>
          <w:rFonts w:ascii="Times New Roman" w:hAnsi="Times New Roman" w:cs="Times New Roman"/>
        </w:rPr>
        <w:t xml:space="preserve"> </w:t>
      </w:r>
      <w:r w:rsidRPr="008B7781">
        <w:rPr>
          <w:rFonts w:ascii="Times New Roman" w:hAnsi="Times New Roman" w:cs="Times New Roman"/>
        </w:rPr>
        <w:t xml:space="preserve">M, </w:t>
      </w:r>
      <w:proofErr w:type="spellStart"/>
      <w:r w:rsidRPr="008B7781">
        <w:rPr>
          <w:rFonts w:ascii="Times New Roman" w:hAnsi="Times New Roman" w:cs="Times New Roman"/>
        </w:rPr>
        <w:t>Persiani</w:t>
      </w:r>
      <w:proofErr w:type="spellEnd"/>
      <w:r w:rsidRPr="008B7781">
        <w:rPr>
          <w:rFonts w:ascii="Times New Roman" w:hAnsi="Times New Roman" w:cs="Times New Roman"/>
        </w:rPr>
        <w:t xml:space="preserve"> R, Kurtz RC, Lagiou A, Lagiou P, </w:t>
      </w:r>
      <w:r w:rsidRPr="008B7781">
        <w:rPr>
          <w:rFonts w:ascii="Times New Roman" w:hAnsi="Times New Roman" w:cs="Times New Roman"/>
          <w:b/>
        </w:rPr>
        <w:t>Boffetta P</w:t>
      </w:r>
      <w:r w:rsidRPr="008B7781">
        <w:rPr>
          <w:rFonts w:ascii="Times New Roman" w:hAnsi="Times New Roman" w:cs="Times New Roman"/>
        </w:rPr>
        <w:t>, Boccia S, Negri E,</w:t>
      </w:r>
      <w:r w:rsidR="008B7781" w:rsidRPr="008B7781">
        <w:rPr>
          <w:rFonts w:ascii="Times New Roman" w:hAnsi="Times New Roman" w:cs="Times New Roman"/>
        </w:rPr>
        <w:t xml:space="preserve"> </w:t>
      </w:r>
      <w:r w:rsidRPr="008B7781">
        <w:rPr>
          <w:rFonts w:ascii="Times New Roman" w:hAnsi="Times New Roman" w:cs="Times New Roman"/>
        </w:rPr>
        <w:t>Camargo MC, Curado MP, La Vecchia C, Lunet N. Fruits and vegetables intake and</w:t>
      </w:r>
      <w:r w:rsidR="008B7781" w:rsidRPr="008B7781">
        <w:rPr>
          <w:rFonts w:ascii="Times New Roman" w:hAnsi="Times New Roman" w:cs="Times New Roman"/>
        </w:rPr>
        <w:t xml:space="preserve"> </w:t>
      </w:r>
      <w:r w:rsidRPr="008B7781">
        <w:rPr>
          <w:rFonts w:ascii="Times New Roman" w:hAnsi="Times New Roman" w:cs="Times New Roman"/>
        </w:rPr>
        <w:t>gastric cancer risk: A pooled analysis within the Stomach cancer Pooling</w:t>
      </w:r>
      <w:r w:rsidR="008B7781" w:rsidRPr="008B7781">
        <w:rPr>
          <w:rFonts w:ascii="Times New Roman" w:hAnsi="Times New Roman" w:cs="Times New Roman"/>
        </w:rPr>
        <w:t xml:space="preserve"> </w:t>
      </w:r>
      <w:r w:rsidR="00F146E0">
        <w:rPr>
          <w:rFonts w:ascii="Times New Roman" w:hAnsi="Times New Roman" w:cs="Times New Roman"/>
        </w:rPr>
        <w:t xml:space="preserve">Project. Int J </w:t>
      </w:r>
      <w:r w:rsidR="00F146E0" w:rsidRPr="00F146E0">
        <w:rPr>
          <w:rFonts w:ascii="Times New Roman" w:hAnsi="Times New Roman" w:cs="Times New Roman"/>
        </w:rPr>
        <w:t xml:space="preserve">Cancer </w:t>
      </w:r>
      <w:proofErr w:type="gramStart"/>
      <w:r w:rsidR="00F146E0" w:rsidRPr="00F146E0">
        <w:rPr>
          <w:rFonts w:ascii="Times New Roman" w:hAnsi="Times New Roman" w:cs="Times New Roman"/>
        </w:rPr>
        <w:t>2020;</w:t>
      </w:r>
      <w:r w:rsidR="00F146E0" w:rsidRPr="00F146E0">
        <w:rPr>
          <w:rStyle w:val="docsum-journal-citation"/>
          <w:rFonts w:ascii="Times New Roman" w:hAnsi="Times New Roman" w:cs="Times New Roman"/>
        </w:rPr>
        <w:t>147:3090</w:t>
      </w:r>
      <w:proofErr w:type="gramEnd"/>
      <w:r w:rsidR="00F146E0" w:rsidRPr="00F146E0">
        <w:rPr>
          <w:rStyle w:val="docsum-journal-citation"/>
          <w:rFonts w:ascii="Times New Roman" w:hAnsi="Times New Roman" w:cs="Times New Roman"/>
        </w:rPr>
        <w:t>-3101</w:t>
      </w:r>
      <w:r w:rsidRPr="00F146E0">
        <w:rPr>
          <w:rFonts w:ascii="Times New Roman" w:hAnsi="Times New Roman" w:cs="Times New Roman"/>
        </w:rPr>
        <w:t>.</w:t>
      </w:r>
      <w:r w:rsidR="008B7781" w:rsidRPr="00F146E0">
        <w:rPr>
          <w:rFonts w:ascii="Times New Roman" w:hAnsi="Times New Roman" w:cs="Times New Roman"/>
        </w:rPr>
        <w:t xml:space="preserve"> </w:t>
      </w:r>
      <w:r w:rsidRPr="00F146E0">
        <w:rPr>
          <w:rFonts w:ascii="Times New Roman" w:hAnsi="Times New Roman" w:cs="Times New Roman"/>
        </w:rPr>
        <w:t>PMID: 32525569.</w:t>
      </w:r>
    </w:p>
    <w:p w14:paraId="6F338072" w14:textId="77777777" w:rsidR="00545A3C" w:rsidRPr="008B7781" w:rsidRDefault="00545A3C" w:rsidP="00651054">
      <w:pPr>
        <w:pStyle w:val="ListParagraph"/>
        <w:numPr>
          <w:ilvl w:val="0"/>
          <w:numId w:val="37"/>
        </w:numPr>
        <w:ind w:hanging="720"/>
        <w:rPr>
          <w:rFonts w:ascii="Times New Roman" w:hAnsi="Times New Roman" w:cs="Times New Roman"/>
        </w:rPr>
      </w:pPr>
      <w:r w:rsidRPr="008B7781">
        <w:rPr>
          <w:rFonts w:ascii="Times New Roman" w:hAnsi="Times New Roman" w:cs="Times New Roman"/>
        </w:rPr>
        <w:t>Sheikh M, Poustchi H, Pourshams A, Khoshnia M, Gharavi A, Zahedi M,</w:t>
      </w:r>
      <w:r w:rsidR="008B7781" w:rsidRPr="008B7781">
        <w:rPr>
          <w:rFonts w:ascii="Times New Roman" w:hAnsi="Times New Roman" w:cs="Times New Roman"/>
        </w:rPr>
        <w:t xml:space="preserve"> </w:t>
      </w:r>
      <w:r w:rsidRPr="008B7781">
        <w:rPr>
          <w:rFonts w:ascii="Times New Roman" w:hAnsi="Times New Roman" w:cs="Times New Roman"/>
        </w:rPr>
        <w:t xml:space="preserve">Roshandel G, Sepanlou SG, Fazel A, Hashemian M, </w:t>
      </w:r>
      <w:proofErr w:type="spellStart"/>
      <w:r w:rsidRPr="008B7781">
        <w:rPr>
          <w:rFonts w:ascii="Times New Roman" w:hAnsi="Times New Roman" w:cs="Times New Roman"/>
        </w:rPr>
        <w:t>Abaei</w:t>
      </w:r>
      <w:proofErr w:type="spellEnd"/>
      <w:r w:rsidRPr="008B7781">
        <w:rPr>
          <w:rFonts w:ascii="Times New Roman" w:hAnsi="Times New Roman" w:cs="Times New Roman"/>
        </w:rPr>
        <w:t xml:space="preserve"> B, Sotoudeh M, Nikmanesh</w:t>
      </w:r>
      <w:r w:rsidR="008B7781" w:rsidRPr="008B7781">
        <w:rPr>
          <w:rFonts w:ascii="Times New Roman" w:hAnsi="Times New Roman" w:cs="Times New Roman"/>
        </w:rPr>
        <w:t xml:space="preserve"> </w:t>
      </w:r>
      <w:r w:rsidRPr="008B7781">
        <w:rPr>
          <w:rFonts w:ascii="Times New Roman" w:hAnsi="Times New Roman" w:cs="Times New Roman"/>
        </w:rPr>
        <w:t>A, Merat S, Etemadi A, Moghaddam SN, Islami F, Kamangar F, Pharoah PD, Dawsey</w:t>
      </w:r>
      <w:r w:rsidR="008B7781" w:rsidRPr="008B7781">
        <w:rPr>
          <w:rFonts w:ascii="Times New Roman" w:hAnsi="Times New Roman" w:cs="Times New Roman"/>
        </w:rPr>
        <w:t xml:space="preserve"> </w:t>
      </w:r>
      <w:r w:rsidRPr="008B7781">
        <w:rPr>
          <w:rFonts w:ascii="Times New Roman" w:hAnsi="Times New Roman" w:cs="Times New Roman"/>
        </w:rPr>
        <w:t xml:space="preserve">SM, Abnet CC, </w:t>
      </w:r>
      <w:r w:rsidRPr="008B7781">
        <w:rPr>
          <w:rFonts w:ascii="Times New Roman" w:hAnsi="Times New Roman" w:cs="Times New Roman"/>
          <w:b/>
        </w:rPr>
        <w:t>Boffetta P</w:t>
      </w:r>
      <w:r w:rsidRPr="008B7781">
        <w:rPr>
          <w:rFonts w:ascii="Times New Roman" w:hAnsi="Times New Roman" w:cs="Times New Roman"/>
        </w:rPr>
        <w:t xml:space="preserve">, Brennan P, Malekzadeh R. Household Fuel </w:t>
      </w:r>
      <w:proofErr w:type="gramStart"/>
      <w:r w:rsidRPr="008B7781">
        <w:rPr>
          <w:rFonts w:ascii="Times New Roman" w:hAnsi="Times New Roman" w:cs="Times New Roman"/>
        </w:rPr>
        <w:t>Use</w:t>
      </w:r>
      <w:proofErr w:type="gramEnd"/>
      <w:r w:rsidRPr="008B7781">
        <w:rPr>
          <w:rFonts w:ascii="Times New Roman" w:hAnsi="Times New Roman" w:cs="Times New Roman"/>
        </w:rPr>
        <w:t xml:space="preserve"> and the</w:t>
      </w:r>
      <w:r w:rsidR="008B7781" w:rsidRPr="008B7781">
        <w:rPr>
          <w:rFonts w:ascii="Times New Roman" w:hAnsi="Times New Roman" w:cs="Times New Roman"/>
        </w:rPr>
        <w:t xml:space="preserve"> </w:t>
      </w:r>
      <w:r w:rsidRPr="008B7781">
        <w:rPr>
          <w:rFonts w:ascii="Times New Roman" w:hAnsi="Times New Roman" w:cs="Times New Roman"/>
        </w:rPr>
        <w:t>Risk of Gastrointestinal Cancers: The Golestan Cohort Study. Environ Health</w:t>
      </w:r>
      <w:r w:rsidR="008B7781" w:rsidRPr="008B7781">
        <w:rPr>
          <w:rFonts w:ascii="Times New Roman" w:hAnsi="Times New Roman" w:cs="Times New Roman"/>
        </w:rPr>
        <w:t xml:space="preserve"> </w:t>
      </w:r>
      <w:proofErr w:type="spellStart"/>
      <w:r w:rsidRPr="008B7781">
        <w:rPr>
          <w:rFonts w:ascii="Times New Roman" w:hAnsi="Times New Roman" w:cs="Times New Roman"/>
        </w:rPr>
        <w:t>Perspect</w:t>
      </w:r>
      <w:proofErr w:type="spellEnd"/>
      <w:r w:rsidRPr="008B7781">
        <w:rPr>
          <w:rFonts w:ascii="Times New Roman" w:hAnsi="Times New Roman" w:cs="Times New Roman"/>
        </w:rPr>
        <w:t xml:space="preserve"> </w:t>
      </w:r>
      <w:proofErr w:type="gramStart"/>
      <w:r w:rsidRPr="008B7781">
        <w:rPr>
          <w:rFonts w:ascii="Times New Roman" w:hAnsi="Times New Roman" w:cs="Times New Roman"/>
        </w:rPr>
        <w:t>2020;128:67002</w:t>
      </w:r>
      <w:proofErr w:type="gramEnd"/>
      <w:r w:rsidRPr="008B7781">
        <w:rPr>
          <w:rFonts w:ascii="Times New Roman" w:hAnsi="Times New Roman" w:cs="Times New Roman"/>
        </w:rPr>
        <w:t>. PMID:</w:t>
      </w:r>
      <w:r w:rsidR="008B7781" w:rsidRPr="008B7781">
        <w:rPr>
          <w:rFonts w:ascii="Times New Roman" w:hAnsi="Times New Roman" w:cs="Times New Roman"/>
        </w:rPr>
        <w:t xml:space="preserve"> </w:t>
      </w:r>
      <w:r w:rsidRPr="008B7781">
        <w:rPr>
          <w:rFonts w:ascii="Times New Roman" w:hAnsi="Times New Roman" w:cs="Times New Roman"/>
        </w:rPr>
        <w:t>32609005; PMCID: PMC7299082.</w:t>
      </w:r>
    </w:p>
    <w:p w14:paraId="25D39924" w14:textId="4CE8E4CE" w:rsidR="00545A3C" w:rsidRPr="008B7781" w:rsidRDefault="00545A3C" w:rsidP="00651054">
      <w:pPr>
        <w:pStyle w:val="ListParagraph"/>
        <w:numPr>
          <w:ilvl w:val="0"/>
          <w:numId w:val="37"/>
        </w:numPr>
        <w:ind w:hanging="720"/>
        <w:rPr>
          <w:rFonts w:ascii="Times New Roman" w:hAnsi="Times New Roman" w:cs="Times New Roman"/>
        </w:rPr>
      </w:pPr>
      <w:r w:rsidRPr="008B7781">
        <w:rPr>
          <w:rFonts w:ascii="Times New Roman" w:hAnsi="Times New Roman" w:cs="Times New Roman"/>
          <w:lang w:val="it-IT"/>
        </w:rPr>
        <w:t xml:space="preserve">Santucci C, Carioli G, Bertuccio P, Malvezzi M, Pastorino U, </w:t>
      </w:r>
      <w:r w:rsidRPr="008B7781">
        <w:rPr>
          <w:rFonts w:ascii="Times New Roman" w:hAnsi="Times New Roman" w:cs="Times New Roman"/>
          <w:b/>
          <w:lang w:val="it-IT"/>
        </w:rPr>
        <w:t>Boffetta P</w:t>
      </w:r>
      <w:r w:rsidRPr="008B7781">
        <w:rPr>
          <w:rFonts w:ascii="Times New Roman" w:hAnsi="Times New Roman" w:cs="Times New Roman"/>
          <w:lang w:val="it-IT"/>
        </w:rPr>
        <w:t>,</w:t>
      </w:r>
      <w:r w:rsidR="008B7781" w:rsidRPr="008B7781">
        <w:rPr>
          <w:rFonts w:ascii="Times New Roman" w:hAnsi="Times New Roman" w:cs="Times New Roman"/>
          <w:lang w:val="it-IT"/>
        </w:rPr>
        <w:t xml:space="preserve"> </w:t>
      </w:r>
      <w:r w:rsidRPr="008B7781">
        <w:rPr>
          <w:rFonts w:ascii="Times New Roman" w:hAnsi="Times New Roman" w:cs="Times New Roman"/>
          <w:lang w:val="it-IT"/>
        </w:rPr>
        <w:t>Negri E, Bosetti C, La Vecchia C. Progress in cancer mortality, incidence, and</w:t>
      </w:r>
      <w:r w:rsidR="008B7781" w:rsidRPr="008B7781">
        <w:rPr>
          <w:rFonts w:ascii="Times New Roman" w:hAnsi="Times New Roman" w:cs="Times New Roman"/>
          <w:lang w:val="it-IT"/>
        </w:rPr>
        <w:t xml:space="preserve"> </w:t>
      </w:r>
      <w:r w:rsidRPr="008B7781">
        <w:rPr>
          <w:rFonts w:ascii="Times New Roman" w:hAnsi="Times New Roman" w:cs="Times New Roman"/>
          <w:lang w:val="it-IT"/>
        </w:rPr>
        <w:t xml:space="preserve">survival: a global overview. </w:t>
      </w:r>
      <w:r w:rsidRPr="008B7781">
        <w:rPr>
          <w:rFonts w:ascii="Times New Roman" w:hAnsi="Times New Roman" w:cs="Times New Roman"/>
        </w:rPr>
        <w:t xml:space="preserve">Eur J Cancer </w:t>
      </w:r>
      <w:proofErr w:type="spellStart"/>
      <w:r w:rsidRPr="008B7781">
        <w:rPr>
          <w:rFonts w:ascii="Times New Roman" w:hAnsi="Times New Roman" w:cs="Times New Roman"/>
        </w:rPr>
        <w:t>Prev</w:t>
      </w:r>
      <w:proofErr w:type="spellEnd"/>
      <w:r w:rsidRPr="008B7781">
        <w:rPr>
          <w:rFonts w:ascii="Times New Roman" w:hAnsi="Times New Roman" w:cs="Times New Roman"/>
        </w:rPr>
        <w:t xml:space="preserve"> </w:t>
      </w:r>
      <w:proofErr w:type="gramStart"/>
      <w:r w:rsidRPr="008B7781">
        <w:rPr>
          <w:rFonts w:ascii="Times New Roman" w:hAnsi="Times New Roman" w:cs="Times New Roman"/>
        </w:rPr>
        <w:t>2020</w:t>
      </w:r>
      <w:r w:rsidR="00164D68">
        <w:rPr>
          <w:rFonts w:ascii="Times New Roman" w:hAnsi="Times New Roman" w:cs="Times New Roman"/>
        </w:rPr>
        <w:t>;</w:t>
      </w:r>
      <w:r w:rsidR="00164D68">
        <w:rPr>
          <w:rStyle w:val="docsum-journal-citation"/>
        </w:rPr>
        <w:t>29:367</w:t>
      </w:r>
      <w:proofErr w:type="gramEnd"/>
      <w:r w:rsidR="00164D68">
        <w:rPr>
          <w:rStyle w:val="docsum-journal-citation"/>
        </w:rPr>
        <w:t>-81.</w:t>
      </w:r>
      <w:r w:rsidRPr="008B7781">
        <w:rPr>
          <w:rFonts w:ascii="Times New Roman" w:hAnsi="Times New Roman" w:cs="Times New Roman"/>
        </w:rPr>
        <w:t xml:space="preserve"> PMID: 32452946.</w:t>
      </w:r>
    </w:p>
    <w:p w14:paraId="41A6BA24" w14:textId="77777777" w:rsidR="00545A3C" w:rsidRPr="008B7781" w:rsidRDefault="00545A3C" w:rsidP="00651054">
      <w:pPr>
        <w:pStyle w:val="ListParagraph"/>
        <w:numPr>
          <w:ilvl w:val="0"/>
          <w:numId w:val="37"/>
        </w:numPr>
        <w:ind w:hanging="720"/>
        <w:rPr>
          <w:rFonts w:ascii="Times New Roman" w:hAnsi="Times New Roman" w:cs="Times New Roman"/>
        </w:rPr>
      </w:pPr>
      <w:r w:rsidRPr="008B7781">
        <w:rPr>
          <w:rFonts w:ascii="Times New Roman" w:hAnsi="Times New Roman" w:cs="Times New Roman"/>
        </w:rPr>
        <w:lastRenderedPageBreak/>
        <w:t>Sheikh M, Shakeri R, Poustchi H, Pourshams A, Etemadi A, Islami F, Khoshnia</w:t>
      </w:r>
      <w:r w:rsidR="008B7781" w:rsidRPr="008B7781">
        <w:rPr>
          <w:rFonts w:ascii="Times New Roman" w:hAnsi="Times New Roman" w:cs="Times New Roman"/>
        </w:rPr>
        <w:t xml:space="preserve"> </w:t>
      </w:r>
      <w:r w:rsidRPr="008B7781">
        <w:rPr>
          <w:rFonts w:ascii="Times New Roman" w:hAnsi="Times New Roman" w:cs="Times New Roman"/>
        </w:rPr>
        <w:t xml:space="preserve">M, Gharavi A, Roshandel G, </w:t>
      </w:r>
      <w:proofErr w:type="spellStart"/>
      <w:r w:rsidRPr="008B7781">
        <w:rPr>
          <w:rFonts w:ascii="Times New Roman" w:hAnsi="Times New Roman" w:cs="Times New Roman"/>
        </w:rPr>
        <w:t>Khademi</w:t>
      </w:r>
      <w:proofErr w:type="spellEnd"/>
      <w:r w:rsidRPr="008B7781">
        <w:rPr>
          <w:rFonts w:ascii="Times New Roman" w:hAnsi="Times New Roman" w:cs="Times New Roman"/>
        </w:rPr>
        <w:t xml:space="preserve"> H, Sepanlou SG, Hashemian M, Fazel A, Zahedi</w:t>
      </w:r>
      <w:r w:rsidR="008B7781" w:rsidRPr="008B7781">
        <w:rPr>
          <w:rFonts w:ascii="Times New Roman" w:hAnsi="Times New Roman" w:cs="Times New Roman"/>
        </w:rPr>
        <w:t xml:space="preserve"> </w:t>
      </w:r>
      <w:r w:rsidRPr="008B7781">
        <w:rPr>
          <w:rFonts w:ascii="Times New Roman" w:hAnsi="Times New Roman" w:cs="Times New Roman"/>
        </w:rPr>
        <w:t xml:space="preserve">M, Abedi-Ardekani B, </w:t>
      </w:r>
      <w:r w:rsidRPr="008B7781">
        <w:rPr>
          <w:rFonts w:ascii="Times New Roman" w:hAnsi="Times New Roman" w:cs="Times New Roman"/>
          <w:b/>
        </w:rPr>
        <w:t>Boffetta P</w:t>
      </w:r>
      <w:r w:rsidRPr="008B7781">
        <w:rPr>
          <w:rFonts w:ascii="Times New Roman" w:hAnsi="Times New Roman" w:cs="Times New Roman"/>
        </w:rPr>
        <w:t>, Dawsey SM, Pharoah PD, Sotoudeh M, Freedman ND,</w:t>
      </w:r>
      <w:r w:rsidR="008B7781" w:rsidRPr="008B7781">
        <w:rPr>
          <w:rFonts w:ascii="Times New Roman" w:hAnsi="Times New Roman" w:cs="Times New Roman"/>
        </w:rPr>
        <w:t xml:space="preserve"> </w:t>
      </w:r>
      <w:r w:rsidRPr="008B7781">
        <w:rPr>
          <w:rFonts w:ascii="Times New Roman" w:hAnsi="Times New Roman" w:cs="Times New Roman"/>
        </w:rPr>
        <w:t>Abnet CC, Day NE, Brennan P, Kamangar F, Malekzadeh R. Opium use and subsequent</w:t>
      </w:r>
      <w:r w:rsidR="008B7781" w:rsidRPr="008B7781">
        <w:rPr>
          <w:rFonts w:ascii="Times New Roman" w:hAnsi="Times New Roman" w:cs="Times New Roman"/>
        </w:rPr>
        <w:t xml:space="preserve"> </w:t>
      </w:r>
      <w:r w:rsidRPr="008B7781">
        <w:rPr>
          <w:rFonts w:ascii="Times New Roman" w:hAnsi="Times New Roman" w:cs="Times New Roman"/>
        </w:rPr>
        <w:t>incidence of cancer: results from the Golestan Cohort Study. Lancet Glob Health</w:t>
      </w:r>
      <w:r w:rsidR="008B7781" w:rsidRPr="008B7781">
        <w:rPr>
          <w:rFonts w:ascii="Times New Roman" w:hAnsi="Times New Roman" w:cs="Times New Roman"/>
        </w:rPr>
        <w:t xml:space="preserve"> </w:t>
      </w:r>
      <w:r w:rsidRPr="008B7781">
        <w:rPr>
          <w:rFonts w:ascii="Times New Roman" w:hAnsi="Times New Roman" w:cs="Times New Roman"/>
        </w:rPr>
        <w:t>2020</w:t>
      </w:r>
      <w:r w:rsidR="008B7781" w:rsidRPr="008B7781">
        <w:rPr>
          <w:rFonts w:ascii="Times New Roman" w:hAnsi="Times New Roman" w:cs="Times New Roman"/>
        </w:rPr>
        <w:t>;</w:t>
      </w:r>
      <w:proofErr w:type="gramStart"/>
      <w:r w:rsidRPr="008B7781">
        <w:rPr>
          <w:rFonts w:ascii="Times New Roman" w:hAnsi="Times New Roman" w:cs="Times New Roman"/>
        </w:rPr>
        <w:t>8:e</w:t>
      </w:r>
      <w:proofErr w:type="gramEnd"/>
      <w:r w:rsidRPr="008B7781">
        <w:rPr>
          <w:rFonts w:ascii="Times New Roman" w:hAnsi="Times New Roman" w:cs="Times New Roman"/>
        </w:rPr>
        <w:t>649-e60. PMID: 32353313;</w:t>
      </w:r>
      <w:r w:rsidR="008B7781" w:rsidRPr="008B7781">
        <w:rPr>
          <w:rFonts w:ascii="Times New Roman" w:hAnsi="Times New Roman" w:cs="Times New Roman"/>
        </w:rPr>
        <w:t xml:space="preserve"> </w:t>
      </w:r>
      <w:r w:rsidRPr="008B7781">
        <w:rPr>
          <w:rFonts w:ascii="Times New Roman" w:hAnsi="Times New Roman" w:cs="Times New Roman"/>
        </w:rPr>
        <w:t>PMCID: PMC7196888.</w:t>
      </w:r>
    </w:p>
    <w:p w14:paraId="343FDC88" w14:textId="573BE260" w:rsidR="00723046" w:rsidRPr="00F146E0" w:rsidRDefault="00723046" w:rsidP="00651054">
      <w:pPr>
        <w:pStyle w:val="ListParagraph"/>
        <w:numPr>
          <w:ilvl w:val="0"/>
          <w:numId w:val="37"/>
        </w:numPr>
        <w:ind w:hanging="720"/>
        <w:rPr>
          <w:rFonts w:ascii="Times New Roman" w:hAnsi="Times New Roman" w:cs="Times New Roman"/>
        </w:rPr>
      </w:pPr>
      <w:r w:rsidRPr="00F76EFC">
        <w:rPr>
          <w:rFonts w:ascii="Times New Roman" w:hAnsi="Times New Roman" w:cs="Times New Roman"/>
        </w:rPr>
        <w:t xml:space="preserve">Ge C, Peters S, Olsson A, </w:t>
      </w:r>
      <w:proofErr w:type="spellStart"/>
      <w:r w:rsidRPr="00F76EFC">
        <w:rPr>
          <w:rFonts w:ascii="Times New Roman" w:hAnsi="Times New Roman" w:cs="Times New Roman"/>
        </w:rPr>
        <w:t>Portengen</w:t>
      </w:r>
      <w:proofErr w:type="spellEnd"/>
      <w:r w:rsidRPr="00F76EFC">
        <w:rPr>
          <w:rFonts w:ascii="Times New Roman" w:hAnsi="Times New Roman" w:cs="Times New Roman"/>
        </w:rPr>
        <w:t xml:space="preserve"> L, </w:t>
      </w:r>
      <w:proofErr w:type="spellStart"/>
      <w:r w:rsidRPr="00F76EFC">
        <w:rPr>
          <w:rFonts w:ascii="Times New Roman" w:hAnsi="Times New Roman" w:cs="Times New Roman"/>
        </w:rPr>
        <w:t>Schüz</w:t>
      </w:r>
      <w:proofErr w:type="spellEnd"/>
      <w:r w:rsidRPr="00F76EFC">
        <w:rPr>
          <w:rFonts w:ascii="Times New Roman" w:hAnsi="Times New Roman" w:cs="Times New Roman"/>
        </w:rPr>
        <w:t xml:space="preserve"> J, </w:t>
      </w:r>
      <w:proofErr w:type="spellStart"/>
      <w:r w:rsidRPr="00F76EFC">
        <w:rPr>
          <w:rFonts w:ascii="Times New Roman" w:hAnsi="Times New Roman" w:cs="Times New Roman"/>
        </w:rPr>
        <w:t>Almansa</w:t>
      </w:r>
      <w:proofErr w:type="spellEnd"/>
      <w:r w:rsidRPr="00F76EFC">
        <w:rPr>
          <w:rFonts w:ascii="Times New Roman" w:hAnsi="Times New Roman" w:cs="Times New Roman"/>
        </w:rPr>
        <w:t xml:space="preserve"> J, Ahrens W, Bencko V, Benhamou S, </w:t>
      </w:r>
      <w:r w:rsidRPr="00AA10D6">
        <w:rPr>
          <w:rFonts w:ascii="Times New Roman" w:hAnsi="Times New Roman" w:cs="Times New Roman"/>
          <w:b/>
        </w:rPr>
        <w:t>Boffetta P</w:t>
      </w:r>
      <w:r w:rsidRPr="00F76EFC">
        <w:rPr>
          <w:rFonts w:ascii="Times New Roman" w:hAnsi="Times New Roman" w:cs="Times New Roman"/>
        </w:rPr>
        <w:t xml:space="preserve">, Bueno-de-Mesquita B, </w:t>
      </w:r>
      <w:proofErr w:type="spellStart"/>
      <w:r w:rsidRPr="00F76EFC">
        <w:rPr>
          <w:rFonts w:ascii="Times New Roman" w:hAnsi="Times New Roman" w:cs="Times New Roman"/>
        </w:rPr>
        <w:t>Caporaso</w:t>
      </w:r>
      <w:proofErr w:type="spellEnd"/>
      <w:r w:rsidRPr="00F76EFC">
        <w:rPr>
          <w:rFonts w:ascii="Times New Roman" w:hAnsi="Times New Roman" w:cs="Times New Roman"/>
        </w:rPr>
        <w:t xml:space="preserve"> N, </w:t>
      </w:r>
      <w:proofErr w:type="spellStart"/>
      <w:r w:rsidRPr="00F76EFC">
        <w:rPr>
          <w:rFonts w:ascii="Times New Roman" w:hAnsi="Times New Roman" w:cs="Times New Roman"/>
        </w:rPr>
        <w:t>Consonni</w:t>
      </w:r>
      <w:proofErr w:type="spellEnd"/>
      <w:r w:rsidRPr="00F76EFC">
        <w:rPr>
          <w:rFonts w:ascii="Times New Roman" w:hAnsi="Times New Roman" w:cs="Times New Roman"/>
        </w:rPr>
        <w:t xml:space="preserve"> D, Demers P, Fabiánová E, Fernández-</w:t>
      </w:r>
      <w:proofErr w:type="spellStart"/>
      <w:r w:rsidRPr="00F76EFC">
        <w:rPr>
          <w:rFonts w:ascii="Times New Roman" w:hAnsi="Times New Roman" w:cs="Times New Roman"/>
        </w:rPr>
        <w:t>Tardón</w:t>
      </w:r>
      <w:proofErr w:type="spellEnd"/>
      <w:r w:rsidRPr="00F76EFC">
        <w:rPr>
          <w:rFonts w:ascii="Times New Roman" w:hAnsi="Times New Roman" w:cs="Times New Roman"/>
        </w:rPr>
        <w:t xml:space="preserve"> G, Field J, </w:t>
      </w:r>
      <w:proofErr w:type="spellStart"/>
      <w:r w:rsidRPr="00F76EFC">
        <w:rPr>
          <w:rFonts w:ascii="Times New Roman" w:hAnsi="Times New Roman" w:cs="Times New Roman"/>
        </w:rPr>
        <w:t>Forastiere</w:t>
      </w:r>
      <w:proofErr w:type="spellEnd"/>
      <w:r w:rsidRPr="00F76EFC">
        <w:rPr>
          <w:rFonts w:ascii="Times New Roman" w:hAnsi="Times New Roman" w:cs="Times New Roman"/>
        </w:rPr>
        <w:t xml:space="preserve"> F, </w:t>
      </w:r>
      <w:proofErr w:type="spellStart"/>
      <w:r w:rsidRPr="00F76EFC">
        <w:rPr>
          <w:rFonts w:ascii="Times New Roman" w:hAnsi="Times New Roman" w:cs="Times New Roman"/>
        </w:rPr>
        <w:t>Foretova</w:t>
      </w:r>
      <w:proofErr w:type="spellEnd"/>
      <w:r w:rsidRPr="00F76EFC">
        <w:rPr>
          <w:rFonts w:ascii="Times New Roman" w:hAnsi="Times New Roman" w:cs="Times New Roman"/>
        </w:rPr>
        <w:t xml:space="preserve"> L, </w:t>
      </w:r>
      <w:proofErr w:type="spellStart"/>
      <w:r w:rsidRPr="00F76EFC">
        <w:rPr>
          <w:rFonts w:ascii="Times New Roman" w:hAnsi="Times New Roman" w:cs="Times New Roman"/>
        </w:rPr>
        <w:t>Guénel</w:t>
      </w:r>
      <w:proofErr w:type="spellEnd"/>
      <w:r w:rsidRPr="00F76EFC">
        <w:rPr>
          <w:rFonts w:ascii="Times New Roman" w:hAnsi="Times New Roman" w:cs="Times New Roman"/>
        </w:rPr>
        <w:t xml:space="preserve"> P, Gustavsson P, Janout V, </w:t>
      </w:r>
      <w:proofErr w:type="spellStart"/>
      <w:r w:rsidRPr="00F76EFC">
        <w:rPr>
          <w:rFonts w:ascii="Times New Roman" w:hAnsi="Times New Roman" w:cs="Times New Roman"/>
        </w:rPr>
        <w:t>Jöckel</w:t>
      </w:r>
      <w:proofErr w:type="spellEnd"/>
      <w:r w:rsidRPr="00F76EFC">
        <w:rPr>
          <w:rFonts w:ascii="Times New Roman" w:hAnsi="Times New Roman" w:cs="Times New Roman"/>
        </w:rPr>
        <w:t xml:space="preserve"> KH, </w:t>
      </w:r>
      <w:proofErr w:type="spellStart"/>
      <w:r w:rsidRPr="00F76EFC">
        <w:rPr>
          <w:rFonts w:ascii="Times New Roman" w:hAnsi="Times New Roman" w:cs="Times New Roman"/>
        </w:rPr>
        <w:t>Karrasch</w:t>
      </w:r>
      <w:proofErr w:type="spellEnd"/>
      <w:r w:rsidRPr="00F76EFC">
        <w:rPr>
          <w:rFonts w:ascii="Times New Roman" w:hAnsi="Times New Roman" w:cs="Times New Roman"/>
        </w:rPr>
        <w:t xml:space="preserve"> S, Landi MT, Lissowska J, Luce D, Mates D, McLaughlin J, Merletti F, </w:t>
      </w:r>
      <w:proofErr w:type="spellStart"/>
      <w:r w:rsidRPr="00F76EFC">
        <w:rPr>
          <w:rFonts w:ascii="Times New Roman" w:hAnsi="Times New Roman" w:cs="Times New Roman"/>
        </w:rPr>
        <w:t>Mirabelli</w:t>
      </w:r>
      <w:proofErr w:type="spellEnd"/>
      <w:r w:rsidRPr="00F76EFC">
        <w:rPr>
          <w:rFonts w:ascii="Times New Roman" w:hAnsi="Times New Roman" w:cs="Times New Roman"/>
        </w:rPr>
        <w:t xml:space="preserve"> D, </w:t>
      </w:r>
      <w:proofErr w:type="spellStart"/>
      <w:r w:rsidRPr="00F76EFC">
        <w:rPr>
          <w:rFonts w:ascii="Times New Roman" w:hAnsi="Times New Roman" w:cs="Times New Roman"/>
        </w:rPr>
        <w:t>Pándics</w:t>
      </w:r>
      <w:proofErr w:type="spellEnd"/>
      <w:r w:rsidRPr="00F76EFC">
        <w:rPr>
          <w:rFonts w:ascii="Times New Roman" w:hAnsi="Times New Roman" w:cs="Times New Roman"/>
        </w:rPr>
        <w:t xml:space="preserve"> T, Parent MÉ, Plato N, </w:t>
      </w:r>
      <w:proofErr w:type="spellStart"/>
      <w:r w:rsidRPr="00F76EFC">
        <w:rPr>
          <w:rFonts w:ascii="Times New Roman" w:hAnsi="Times New Roman" w:cs="Times New Roman"/>
        </w:rPr>
        <w:t>Pohlabeln</w:t>
      </w:r>
      <w:proofErr w:type="spellEnd"/>
      <w:r w:rsidRPr="00F76EFC">
        <w:rPr>
          <w:rFonts w:ascii="Times New Roman" w:hAnsi="Times New Roman" w:cs="Times New Roman"/>
        </w:rPr>
        <w:t xml:space="preserve"> H, Richiardi L, Siemiatycki J, </w:t>
      </w:r>
      <w:proofErr w:type="spellStart"/>
      <w:r w:rsidRPr="00F76EFC">
        <w:rPr>
          <w:rFonts w:ascii="Times New Roman" w:hAnsi="Times New Roman" w:cs="Times New Roman"/>
        </w:rPr>
        <w:t>Świątkowska</w:t>
      </w:r>
      <w:proofErr w:type="spellEnd"/>
      <w:r w:rsidRPr="00F76EFC">
        <w:rPr>
          <w:rFonts w:ascii="Times New Roman" w:hAnsi="Times New Roman" w:cs="Times New Roman"/>
        </w:rPr>
        <w:t xml:space="preserve"> B, </w:t>
      </w:r>
      <w:proofErr w:type="spellStart"/>
      <w:r w:rsidRPr="00F76EFC">
        <w:rPr>
          <w:rFonts w:ascii="Times New Roman" w:hAnsi="Times New Roman" w:cs="Times New Roman"/>
        </w:rPr>
        <w:t>Tardón</w:t>
      </w:r>
      <w:proofErr w:type="spellEnd"/>
      <w:r w:rsidRPr="00F76EFC">
        <w:rPr>
          <w:rFonts w:ascii="Times New Roman" w:hAnsi="Times New Roman" w:cs="Times New Roman"/>
        </w:rPr>
        <w:t xml:space="preserve"> A, Wichmann HE, Zaridze D, Straif K, Kromhout H, Vermeulen R. Diesel Engine Exhaust Exposure, Smoking, and Lung Cancer Subtype Risks: A Pooled Exposure-response Analysis of 14 </w:t>
      </w:r>
      <w:r w:rsidRPr="00F146E0">
        <w:rPr>
          <w:rFonts w:ascii="Times New Roman" w:hAnsi="Times New Roman" w:cs="Times New Roman"/>
        </w:rPr>
        <w:t>Case-control Studies.</w:t>
      </w:r>
      <w:r w:rsidR="00545A3C" w:rsidRPr="00F146E0">
        <w:rPr>
          <w:rFonts w:ascii="Times New Roman" w:hAnsi="Times New Roman" w:cs="Times New Roman"/>
        </w:rPr>
        <w:t xml:space="preserve"> Am J Respir Crit Care Med </w:t>
      </w:r>
      <w:proofErr w:type="gramStart"/>
      <w:r w:rsidR="00545A3C" w:rsidRPr="00F146E0">
        <w:rPr>
          <w:rFonts w:ascii="Times New Roman" w:hAnsi="Times New Roman" w:cs="Times New Roman"/>
        </w:rPr>
        <w:t>2020;</w:t>
      </w:r>
      <w:r w:rsidR="00545A3C" w:rsidRPr="00F146E0">
        <w:rPr>
          <w:rStyle w:val="docsum-journal-citation"/>
          <w:rFonts w:ascii="Times New Roman" w:hAnsi="Times New Roman" w:cs="Times New Roman"/>
        </w:rPr>
        <w:t>202:402</w:t>
      </w:r>
      <w:proofErr w:type="gramEnd"/>
      <w:r w:rsidR="00545A3C" w:rsidRPr="00F146E0">
        <w:rPr>
          <w:rStyle w:val="docsum-journal-citation"/>
          <w:rFonts w:ascii="Times New Roman" w:hAnsi="Times New Roman" w:cs="Times New Roman"/>
        </w:rPr>
        <w:t>-11</w:t>
      </w:r>
      <w:r w:rsidRPr="00F146E0">
        <w:rPr>
          <w:rFonts w:ascii="Times New Roman" w:hAnsi="Times New Roman" w:cs="Times New Roman"/>
        </w:rPr>
        <w:t>. PMID: 32330395.</w:t>
      </w:r>
    </w:p>
    <w:p w14:paraId="10FC2500" w14:textId="09388F30" w:rsidR="00723046" w:rsidRPr="00F146E0" w:rsidRDefault="00723046" w:rsidP="00651054">
      <w:pPr>
        <w:pStyle w:val="ListParagraph"/>
        <w:numPr>
          <w:ilvl w:val="0"/>
          <w:numId w:val="37"/>
        </w:numPr>
        <w:ind w:hanging="720"/>
        <w:rPr>
          <w:rFonts w:ascii="Times New Roman" w:hAnsi="Times New Roman" w:cs="Times New Roman"/>
        </w:rPr>
      </w:pPr>
      <w:r w:rsidRPr="00F146E0">
        <w:rPr>
          <w:rFonts w:ascii="Times New Roman" w:hAnsi="Times New Roman" w:cs="Times New Roman"/>
        </w:rPr>
        <w:t xml:space="preserve"> Ge C, Peters S, Olsson A, </w:t>
      </w:r>
      <w:proofErr w:type="spellStart"/>
      <w:r w:rsidRPr="00F146E0">
        <w:rPr>
          <w:rFonts w:ascii="Times New Roman" w:hAnsi="Times New Roman" w:cs="Times New Roman"/>
        </w:rPr>
        <w:t>Portengen</w:t>
      </w:r>
      <w:proofErr w:type="spellEnd"/>
      <w:r w:rsidRPr="00F146E0">
        <w:rPr>
          <w:rFonts w:ascii="Times New Roman" w:hAnsi="Times New Roman" w:cs="Times New Roman"/>
        </w:rPr>
        <w:t xml:space="preserve"> L, </w:t>
      </w:r>
      <w:proofErr w:type="spellStart"/>
      <w:r w:rsidRPr="00F146E0">
        <w:rPr>
          <w:rFonts w:ascii="Times New Roman" w:hAnsi="Times New Roman" w:cs="Times New Roman"/>
        </w:rPr>
        <w:t>Schüz</w:t>
      </w:r>
      <w:proofErr w:type="spellEnd"/>
      <w:r w:rsidRPr="00F146E0">
        <w:rPr>
          <w:rFonts w:ascii="Times New Roman" w:hAnsi="Times New Roman" w:cs="Times New Roman"/>
        </w:rPr>
        <w:t xml:space="preserve"> J, </w:t>
      </w:r>
      <w:proofErr w:type="spellStart"/>
      <w:r w:rsidRPr="00F146E0">
        <w:rPr>
          <w:rFonts w:ascii="Times New Roman" w:hAnsi="Times New Roman" w:cs="Times New Roman"/>
        </w:rPr>
        <w:t>Almansa</w:t>
      </w:r>
      <w:proofErr w:type="spellEnd"/>
      <w:r w:rsidRPr="00F146E0">
        <w:rPr>
          <w:rFonts w:ascii="Times New Roman" w:hAnsi="Times New Roman" w:cs="Times New Roman"/>
        </w:rPr>
        <w:t xml:space="preserve"> J, Behrens T, </w:t>
      </w:r>
      <w:proofErr w:type="spellStart"/>
      <w:r w:rsidRPr="00F146E0">
        <w:rPr>
          <w:rFonts w:ascii="Times New Roman" w:hAnsi="Times New Roman" w:cs="Times New Roman"/>
        </w:rPr>
        <w:t>Pesch</w:t>
      </w:r>
      <w:proofErr w:type="spellEnd"/>
      <w:r w:rsidR="00F76EFC" w:rsidRPr="00F146E0">
        <w:rPr>
          <w:rFonts w:ascii="Times New Roman" w:hAnsi="Times New Roman" w:cs="Times New Roman"/>
        </w:rPr>
        <w:t xml:space="preserve"> </w:t>
      </w:r>
      <w:r w:rsidRPr="00F146E0">
        <w:rPr>
          <w:rFonts w:ascii="Times New Roman" w:hAnsi="Times New Roman" w:cs="Times New Roman"/>
        </w:rPr>
        <w:t xml:space="preserve">B, Kendzia B, Ahrens W, Bencko V, Benhamou S, </w:t>
      </w:r>
      <w:r w:rsidRPr="00F146E0">
        <w:rPr>
          <w:rFonts w:ascii="Times New Roman" w:hAnsi="Times New Roman" w:cs="Times New Roman"/>
          <w:b/>
        </w:rPr>
        <w:t>Boffetta P</w:t>
      </w:r>
      <w:r w:rsidRPr="00F146E0">
        <w:rPr>
          <w:rFonts w:ascii="Times New Roman" w:hAnsi="Times New Roman" w:cs="Times New Roman"/>
        </w:rPr>
        <w:t>, Bueno-de-Mesquita B,</w:t>
      </w:r>
      <w:r w:rsidR="00F76EFC" w:rsidRPr="00F146E0">
        <w:rPr>
          <w:rFonts w:ascii="Times New Roman" w:hAnsi="Times New Roman" w:cs="Times New Roman"/>
        </w:rPr>
        <w:t xml:space="preserve"> </w:t>
      </w:r>
      <w:proofErr w:type="spellStart"/>
      <w:r w:rsidRPr="00F146E0">
        <w:rPr>
          <w:rFonts w:ascii="Times New Roman" w:hAnsi="Times New Roman" w:cs="Times New Roman"/>
        </w:rPr>
        <w:t>Caporaso</w:t>
      </w:r>
      <w:proofErr w:type="spellEnd"/>
      <w:r w:rsidRPr="00F146E0">
        <w:rPr>
          <w:rFonts w:ascii="Times New Roman" w:hAnsi="Times New Roman" w:cs="Times New Roman"/>
        </w:rPr>
        <w:t xml:space="preserve"> N, </w:t>
      </w:r>
      <w:proofErr w:type="spellStart"/>
      <w:r w:rsidRPr="00F146E0">
        <w:rPr>
          <w:rFonts w:ascii="Times New Roman" w:hAnsi="Times New Roman" w:cs="Times New Roman"/>
        </w:rPr>
        <w:t>Consonni</w:t>
      </w:r>
      <w:proofErr w:type="spellEnd"/>
      <w:r w:rsidRPr="00F146E0">
        <w:rPr>
          <w:rFonts w:ascii="Times New Roman" w:hAnsi="Times New Roman" w:cs="Times New Roman"/>
        </w:rPr>
        <w:t xml:space="preserve"> D, Demers P, Fabiánová E, Fernández-</w:t>
      </w:r>
      <w:proofErr w:type="spellStart"/>
      <w:r w:rsidRPr="00F146E0">
        <w:rPr>
          <w:rFonts w:ascii="Times New Roman" w:hAnsi="Times New Roman" w:cs="Times New Roman"/>
        </w:rPr>
        <w:t>Tardón</w:t>
      </w:r>
      <w:proofErr w:type="spellEnd"/>
      <w:r w:rsidRPr="00F146E0">
        <w:rPr>
          <w:rFonts w:ascii="Times New Roman" w:hAnsi="Times New Roman" w:cs="Times New Roman"/>
        </w:rPr>
        <w:t xml:space="preserve"> G, Field J,</w:t>
      </w:r>
      <w:r w:rsidR="00F76EFC" w:rsidRPr="00F146E0">
        <w:rPr>
          <w:rFonts w:ascii="Times New Roman" w:hAnsi="Times New Roman" w:cs="Times New Roman"/>
        </w:rPr>
        <w:t xml:space="preserve"> </w:t>
      </w:r>
      <w:proofErr w:type="spellStart"/>
      <w:r w:rsidRPr="00F146E0">
        <w:rPr>
          <w:rFonts w:ascii="Times New Roman" w:hAnsi="Times New Roman" w:cs="Times New Roman"/>
        </w:rPr>
        <w:t>Forastiere</w:t>
      </w:r>
      <w:proofErr w:type="spellEnd"/>
      <w:r w:rsidRPr="00F146E0">
        <w:rPr>
          <w:rFonts w:ascii="Times New Roman" w:hAnsi="Times New Roman" w:cs="Times New Roman"/>
        </w:rPr>
        <w:t xml:space="preserve"> F, </w:t>
      </w:r>
      <w:proofErr w:type="spellStart"/>
      <w:r w:rsidRPr="00F146E0">
        <w:rPr>
          <w:rFonts w:ascii="Times New Roman" w:hAnsi="Times New Roman" w:cs="Times New Roman"/>
        </w:rPr>
        <w:t>Foretova</w:t>
      </w:r>
      <w:proofErr w:type="spellEnd"/>
      <w:r w:rsidRPr="00F146E0">
        <w:rPr>
          <w:rFonts w:ascii="Times New Roman" w:hAnsi="Times New Roman" w:cs="Times New Roman"/>
        </w:rPr>
        <w:t xml:space="preserve"> L, </w:t>
      </w:r>
      <w:proofErr w:type="spellStart"/>
      <w:r w:rsidRPr="00F146E0">
        <w:rPr>
          <w:rFonts w:ascii="Times New Roman" w:hAnsi="Times New Roman" w:cs="Times New Roman"/>
        </w:rPr>
        <w:t>Guénel</w:t>
      </w:r>
      <w:proofErr w:type="spellEnd"/>
      <w:r w:rsidRPr="00F146E0">
        <w:rPr>
          <w:rFonts w:ascii="Times New Roman" w:hAnsi="Times New Roman" w:cs="Times New Roman"/>
        </w:rPr>
        <w:t xml:space="preserve"> P, Gustavsson P, Ho V, Janout V, </w:t>
      </w:r>
      <w:proofErr w:type="spellStart"/>
      <w:r w:rsidRPr="00F146E0">
        <w:rPr>
          <w:rFonts w:ascii="Times New Roman" w:hAnsi="Times New Roman" w:cs="Times New Roman"/>
        </w:rPr>
        <w:t>Jöckel</w:t>
      </w:r>
      <w:proofErr w:type="spellEnd"/>
      <w:r w:rsidRPr="00F146E0">
        <w:rPr>
          <w:rFonts w:ascii="Times New Roman" w:hAnsi="Times New Roman" w:cs="Times New Roman"/>
        </w:rPr>
        <w:t xml:space="preserve"> KH,</w:t>
      </w:r>
      <w:r w:rsidR="00F76EFC" w:rsidRPr="00F146E0">
        <w:rPr>
          <w:rFonts w:ascii="Times New Roman" w:hAnsi="Times New Roman" w:cs="Times New Roman"/>
        </w:rPr>
        <w:t xml:space="preserve"> </w:t>
      </w:r>
      <w:proofErr w:type="spellStart"/>
      <w:r w:rsidRPr="00F146E0">
        <w:rPr>
          <w:rFonts w:ascii="Times New Roman" w:hAnsi="Times New Roman" w:cs="Times New Roman"/>
        </w:rPr>
        <w:t>Karrasch</w:t>
      </w:r>
      <w:proofErr w:type="spellEnd"/>
      <w:r w:rsidRPr="00F146E0">
        <w:rPr>
          <w:rFonts w:ascii="Times New Roman" w:hAnsi="Times New Roman" w:cs="Times New Roman"/>
        </w:rPr>
        <w:t xml:space="preserve"> S, Landi MT, Lissowska J, Luce D, Mates D, McLaughlin J, Merletti F,</w:t>
      </w:r>
      <w:r w:rsidR="00F76EFC" w:rsidRPr="00F146E0">
        <w:rPr>
          <w:rFonts w:ascii="Times New Roman" w:hAnsi="Times New Roman" w:cs="Times New Roman"/>
        </w:rPr>
        <w:t xml:space="preserve"> </w:t>
      </w:r>
      <w:proofErr w:type="spellStart"/>
      <w:r w:rsidRPr="00F146E0">
        <w:rPr>
          <w:rFonts w:ascii="Times New Roman" w:hAnsi="Times New Roman" w:cs="Times New Roman"/>
        </w:rPr>
        <w:t>Mirabelli</w:t>
      </w:r>
      <w:proofErr w:type="spellEnd"/>
      <w:r w:rsidRPr="00F146E0">
        <w:rPr>
          <w:rFonts w:ascii="Times New Roman" w:hAnsi="Times New Roman" w:cs="Times New Roman"/>
        </w:rPr>
        <w:t xml:space="preserve"> D, Plato N, </w:t>
      </w:r>
      <w:proofErr w:type="spellStart"/>
      <w:r w:rsidRPr="00F146E0">
        <w:rPr>
          <w:rFonts w:ascii="Times New Roman" w:hAnsi="Times New Roman" w:cs="Times New Roman"/>
        </w:rPr>
        <w:t>Pohlabeln</w:t>
      </w:r>
      <w:proofErr w:type="spellEnd"/>
      <w:r w:rsidRPr="00F146E0">
        <w:rPr>
          <w:rFonts w:ascii="Times New Roman" w:hAnsi="Times New Roman" w:cs="Times New Roman"/>
        </w:rPr>
        <w:t xml:space="preserve"> H, Richiardi L, </w:t>
      </w:r>
      <w:proofErr w:type="spellStart"/>
      <w:r w:rsidRPr="00F146E0">
        <w:rPr>
          <w:rFonts w:ascii="Times New Roman" w:hAnsi="Times New Roman" w:cs="Times New Roman"/>
        </w:rPr>
        <w:t>Rudnai</w:t>
      </w:r>
      <w:proofErr w:type="spellEnd"/>
      <w:r w:rsidRPr="00F146E0">
        <w:rPr>
          <w:rFonts w:ascii="Times New Roman" w:hAnsi="Times New Roman" w:cs="Times New Roman"/>
        </w:rPr>
        <w:t xml:space="preserve"> P, Siemiatycki J,</w:t>
      </w:r>
      <w:r w:rsidR="00F76EFC" w:rsidRPr="00F146E0">
        <w:rPr>
          <w:rFonts w:ascii="Times New Roman" w:hAnsi="Times New Roman" w:cs="Times New Roman"/>
        </w:rPr>
        <w:t xml:space="preserve"> </w:t>
      </w:r>
      <w:proofErr w:type="spellStart"/>
      <w:r w:rsidRPr="00F146E0">
        <w:rPr>
          <w:rFonts w:ascii="Times New Roman" w:hAnsi="Times New Roman" w:cs="Times New Roman"/>
        </w:rPr>
        <w:t>Świątkowska</w:t>
      </w:r>
      <w:proofErr w:type="spellEnd"/>
      <w:r w:rsidRPr="00F146E0">
        <w:rPr>
          <w:rFonts w:ascii="Times New Roman" w:hAnsi="Times New Roman" w:cs="Times New Roman"/>
        </w:rPr>
        <w:t xml:space="preserve"> B, </w:t>
      </w:r>
      <w:proofErr w:type="spellStart"/>
      <w:r w:rsidRPr="00F146E0">
        <w:rPr>
          <w:rFonts w:ascii="Times New Roman" w:hAnsi="Times New Roman" w:cs="Times New Roman"/>
        </w:rPr>
        <w:t>Tardón</w:t>
      </w:r>
      <w:proofErr w:type="spellEnd"/>
      <w:r w:rsidRPr="00F146E0">
        <w:rPr>
          <w:rFonts w:ascii="Times New Roman" w:hAnsi="Times New Roman" w:cs="Times New Roman"/>
        </w:rPr>
        <w:t xml:space="preserve"> A, Wichmann HE, Zaridze D, </w:t>
      </w:r>
      <w:proofErr w:type="spellStart"/>
      <w:r w:rsidRPr="00F146E0">
        <w:rPr>
          <w:rFonts w:ascii="Times New Roman" w:hAnsi="Times New Roman" w:cs="Times New Roman"/>
        </w:rPr>
        <w:t>Brüning</w:t>
      </w:r>
      <w:proofErr w:type="spellEnd"/>
      <w:r w:rsidRPr="00F146E0">
        <w:rPr>
          <w:rFonts w:ascii="Times New Roman" w:hAnsi="Times New Roman" w:cs="Times New Roman"/>
        </w:rPr>
        <w:t xml:space="preserve"> T, Straif K, Kromhout</w:t>
      </w:r>
      <w:r w:rsidR="00F76EFC" w:rsidRPr="00F146E0">
        <w:rPr>
          <w:rFonts w:ascii="Times New Roman" w:hAnsi="Times New Roman" w:cs="Times New Roman"/>
        </w:rPr>
        <w:t xml:space="preserve"> </w:t>
      </w:r>
      <w:r w:rsidRPr="00F146E0">
        <w:rPr>
          <w:rFonts w:ascii="Times New Roman" w:hAnsi="Times New Roman" w:cs="Times New Roman"/>
        </w:rPr>
        <w:t>H, Vermeulen R. Respirable Crystalline Silica Exposure, Smoking, and Lung Cancer</w:t>
      </w:r>
      <w:r w:rsidR="00F76EFC" w:rsidRPr="00F146E0">
        <w:rPr>
          <w:rFonts w:ascii="Times New Roman" w:hAnsi="Times New Roman" w:cs="Times New Roman"/>
        </w:rPr>
        <w:t xml:space="preserve"> </w:t>
      </w:r>
      <w:r w:rsidRPr="00F146E0">
        <w:rPr>
          <w:rFonts w:ascii="Times New Roman" w:hAnsi="Times New Roman" w:cs="Times New Roman"/>
        </w:rPr>
        <w:t>Subtype Risks: A Pooled Analysis of Case-control Studies. Am J Respir Crit Care</w:t>
      </w:r>
      <w:r w:rsidR="00F76EFC" w:rsidRPr="00F146E0">
        <w:rPr>
          <w:rFonts w:ascii="Times New Roman" w:hAnsi="Times New Roman" w:cs="Times New Roman"/>
        </w:rPr>
        <w:t xml:space="preserve"> </w:t>
      </w:r>
      <w:r w:rsidR="00545A3C" w:rsidRPr="00F146E0">
        <w:rPr>
          <w:rFonts w:ascii="Times New Roman" w:hAnsi="Times New Roman" w:cs="Times New Roman"/>
        </w:rPr>
        <w:t xml:space="preserve">Med </w:t>
      </w:r>
      <w:proofErr w:type="gramStart"/>
      <w:r w:rsidR="00545A3C" w:rsidRPr="00F146E0">
        <w:rPr>
          <w:rFonts w:ascii="Times New Roman" w:hAnsi="Times New Roman" w:cs="Times New Roman"/>
        </w:rPr>
        <w:t>2020;</w:t>
      </w:r>
      <w:r w:rsidR="00545A3C" w:rsidRPr="00F146E0">
        <w:rPr>
          <w:rStyle w:val="docsum-journal-citation"/>
          <w:rFonts w:ascii="Times New Roman" w:hAnsi="Times New Roman" w:cs="Times New Roman"/>
        </w:rPr>
        <w:t>202:412</w:t>
      </w:r>
      <w:proofErr w:type="gramEnd"/>
      <w:r w:rsidR="00545A3C" w:rsidRPr="00F146E0">
        <w:rPr>
          <w:rStyle w:val="docsum-journal-citation"/>
          <w:rFonts w:ascii="Times New Roman" w:hAnsi="Times New Roman" w:cs="Times New Roman"/>
        </w:rPr>
        <w:t>-21</w:t>
      </w:r>
      <w:r w:rsidRPr="00F146E0">
        <w:rPr>
          <w:rFonts w:ascii="Times New Roman" w:hAnsi="Times New Roman" w:cs="Times New Roman"/>
        </w:rPr>
        <w:t>. PMID:</w:t>
      </w:r>
      <w:r w:rsidR="00F76EFC" w:rsidRPr="00F146E0">
        <w:rPr>
          <w:rFonts w:ascii="Times New Roman" w:hAnsi="Times New Roman" w:cs="Times New Roman"/>
        </w:rPr>
        <w:t xml:space="preserve"> </w:t>
      </w:r>
      <w:r w:rsidRPr="00F146E0">
        <w:rPr>
          <w:rFonts w:ascii="Times New Roman" w:hAnsi="Times New Roman" w:cs="Times New Roman"/>
        </w:rPr>
        <w:t>32330394.</w:t>
      </w:r>
    </w:p>
    <w:p w14:paraId="34243170" w14:textId="000E3910" w:rsidR="00723046" w:rsidRPr="00F76EFC" w:rsidRDefault="00723046" w:rsidP="00651054">
      <w:pPr>
        <w:pStyle w:val="ListParagraph"/>
        <w:numPr>
          <w:ilvl w:val="0"/>
          <w:numId w:val="37"/>
        </w:numPr>
        <w:ind w:hanging="720"/>
        <w:rPr>
          <w:rFonts w:ascii="Times New Roman" w:hAnsi="Times New Roman" w:cs="Times New Roman"/>
        </w:rPr>
      </w:pPr>
      <w:proofErr w:type="spellStart"/>
      <w:r w:rsidRPr="00F76EFC">
        <w:rPr>
          <w:rFonts w:ascii="Times New Roman" w:hAnsi="Times New Roman" w:cs="Times New Roman"/>
        </w:rPr>
        <w:t>Rosato</w:t>
      </w:r>
      <w:proofErr w:type="spellEnd"/>
      <w:r w:rsidRPr="00F76EFC">
        <w:rPr>
          <w:rFonts w:ascii="Times New Roman" w:hAnsi="Times New Roman" w:cs="Times New Roman"/>
        </w:rPr>
        <w:t xml:space="preserve"> V, Negri E, Bosetti C, </w:t>
      </w:r>
      <w:proofErr w:type="spellStart"/>
      <w:r w:rsidRPr="00F76EFC">
        <w:rPr>
          <w:rFonts w:ascii="Times New Roman" w:hAnsi="Times New Roman" w:cs="Times New Roman"/>
        </w:rPr>
        <w:t>Malats</w:t>
      </w:r>
      <w:proofErr w:type="spellEnd"/>
      <w:r w:rsidRPr="00F76EFC">
        <w:rPr>
          <w:rFonts w:ascii="Times New Roman" w:hAnsi="Times New Roman" w:cs="Times New Roman"/>
        </w:rPr>
        <w:t xml:space="preserve"> N, Gomez-Rubio P, Consortium P,</w:t>
      </w:r>
      <w:r w:rsidR="00F76EFC" w:rsidRPr="00F76EFC">
        <w:rPr>
          <w:rFonts w:ascii="Times New Roman" w:hAnsi="Times New Roman" w:cs="Times New Roman"/>
        </w:rPr>
        <w:t xml:space="preserve"> </w:t>
      </w:r>
      <w:r w:rsidRPr="00F76EFC">
        <w:rPr>
          <w:rFonts w:ascii="Times New Roman" w:hAnsi="Times New Roman" w:cs="Times New Roman"/>
        </w:rPr>
        <w:t xml:space="preserve">Maisonneuve P, Miller AB, Bueno-de-Mesquita HB, </w:t>
      </w:r>
      <w:proofErr w:type="spellStart"/>
      <w:r w:rsidRPr="00F76EFC">
        <w:rPr>
          <w:rFonts w:ascii="Times New Roman" w:hAnsi="Times New Roman" w:cs="Times New Roman"/>
        </w:rPr>
        <w:t>Baghurst</w:t>
      </w:r>
      <w:proofErr w:type="spellEnd"/>
      <w:r w:rsidRPr="00F76EFC">
        <w:rPr>
          <w:rFonts w:ascii="Times New Roman" w:hAnsi="Times New Roman" w:cs="Times New Roman"/>
        </w:rPr>
        <w:t xml:space="preserve"> PA, </w:t>
      </w:r>
      <w:proofErr w:type="spellStart"/>
      <w:r w:rsidRPr="00F76EFC">
        <w:rPr>
          <w:rFonts w:ascii="Times New Roman" w:hAnsi="Times New Roman" w:cs="Times New Roman"/>
        </w:rPr>
        <w:t>Zatonski</w:t>
      </w:r>
      <w:proofErr w:type="spellEnd"/>
      <w:r w:rsidRPr="00F76EFC">
        <w:rPr>
          <w:rFonts w:ascii="Times New Roman" w:hAnsi="Times New Roman" w:cs="Times New Roman"/>
        </w:rPr>
        <w:t xml:space="preserve"> W,</w:t>
      </w:r>
      <w:r w:rsidR="00F76EFC" w:rsidRPr="00F76EFC">
        <w:rPr>
          <w:rFonts w:ascii="Times New Roman" w:hAnsi="Times New Roman" w:cs="Times New Roman"/>
        </w:rPr>
        <w:t xml:space="preserve"> </w:t>
      </w:r>
      <w:r w:rsidRPr="00F76EFC">
        <w:rPr>
          <w:rFonts w:ascii="Times New Roman" w:hAnsi="Times New Roman" w:cs="Times New Roman"/>
        </w:rPr>
        <w:t xml:space="preserve">Petersen GM, Scelo G, </w:t>
      </w:r>
      <w:proofErr w:type="spellStart"/>
      <w:r w:rsidRPr="00F76EFC">
        <w:rPr>
          <w:rFonts w:ascii="Times New Roman" w:hAnsi="Times New Roman" w:cs="Times New Roman"/>
        </w:rPr>
        <w:t>Holcatova</w:t>
      </w:r>
      <w:proofErr w:type="spellEnd"/>
      <w:r w:rsidRPr="00F76EFC">
        <w:rPr>
          <w:rFonts w:ascii="Times New Roman" w:hAnsi="Times New Roman" w:cs="Times New Roman"/>
        </w:rPr>
        <w:t xml:space="preserve"> I, </w:t>
      </w:r>
      <w:proofErr w:type="spellStart"/>
      <w:r w:rsidRPr="00F76EFC">
        <w:rPr>
          <w:rFonts w:ascii="Times New Roman" w:hAnsi="Times New Roman" w:cs="Times New Roman"/>
        </w:rPr>
        <w:t>Fabianova</w:t>
      </w:r>
      <w:proofErr w:type="spellEnd"/>
      <w:r w:rsidRPr="00F76EFC">
        <w:rPr>
          <w:rFonts w:ascii="Times New Roman" w:hAnsi="Times New Roman" w:cs="Times New Roman"/>
        </w:rPr>
        <w:t xml:space="preserve"> E, </w:t>
      </w:r>
      <w:proofErr w:type="spellStart"/>
      <w:r w:rsidRPr="00F76EFC">
        <w:rPr>
          <w:rFonts w:ascii="Times New Roman" w:hAnsi="Times New Roman" w:cs="Times New Roman"/>
        </w:rPr>
        <w:t>Serraino</w:t>
      </w:r>
      <w:proofErr w:type="spellEnd"/>
      <w:r w:rsidRPr="00F76EFC">
        <w:rPr>
          <w:rFonts w:ascii="Times New Roman" w:hAnsi="Times New Roman" w:cs="Times New Roman"/>
        </w:rPr>
        <w:t xml:space="preserve"> D, Olson SH, Vioque J,</w:t>
      </w:r>
      <w:r w:rsidR="00F76EFC" w:rsidRPr="00F76EFC">
        <w:rPr>
          <w:rFonts w:ascii="Times New Roman" w:hAnsi="Times New Roman" w:cs="Times New Roman"/>
        </w:rPr>
        <w:t xml:space="preserve"> </w:t>
      </w:r>
      <w:r w:rsidRPr="00F76EFC">
        <w:rPr>
          <w:rFonts w:ascii="Times New Roman" w:hAnsi="Times New Roman" w:cs="Times New Roman"/>
        </w:rPr>
        <w:t xml:space="preserve">Lagiou P, Duell EJ, </w:t>
      </w:r>
      <w:r w:rsidRPr="00AA10D6">
        <w:rPr>
          <w:rFonts w:ascii="Times New Roman" w:hAnsi="Times New Roman" w:cs="Times New Roman"/>
          <w:b/>
        </w:rPr>
        <w:t>Boffetta P</w:t>
      </w:r>
      <w:r w:rsidRPr="00F76EFC">
        <w:rPr>
          <w:rFonts w:ascii="Times New Roman" w:hAnsi="Times New Roman" w:cs="Times New Roman"/>
        </w:rPr>
        <w:t>, La Vecchia C. Gallbladder disease,</w:t>
      </w:r>
      <w:r w:rsidR="00F76EFC" w:rsidRPr="00F76EFC">
        <w:rPr>
          <w:rFonts w:ascii="Times New Roman" w:hAnsi="Times New Roman" w:cs="Times New Roman"/>
        </w:rPr>
        <w:t xml:space="preserve"> </w:t>
      </w:r>
      <w:r w:rsidRPr="00F76EFC">
        <w:rPr>
          <w:rFonts w:ascii="Times New Roman" w:hAnsi="Times New Roman" w:cs="Times New Roman"/>
        </w:rPr>
        <w:t>cholecystectomy, and pancreatic cancer risk in the International Pancreatic</w:t>
      </w:r>
      <w:r w:rsidR="00F76EFC" w:rsidRPr="00F76EFC">
        <w:rPr>
          <w:rFonts w:ascii="Times New Roman" w:hAnsi="Times New Roman" w:cs="Times New Roman"/>
        </w:rPr>
        <w:t xml:space="preserve"> </w:t>
      </w:r>
      <w:r w:rsidRPr="00F76EFC">
        <w:rPr>
          <w:rFonts w:ascii="Times New Roman" w:hAnsi="Times New Roman" w:cs="Times New Roman"/>
        </w:rPr>
        <w:t xml:space="preserve">Cancer Case-Control Consortium (PanC4). </w:t>
      </w:r>
      <w:r w:rsidR="00F76EFC" w:rsidRPr="00F76EFC">
        <w:rPr>
          <w:rFonts w:ascii="Times New Roman" w:hAnsi="Times New Roman" w:cs="Times New Roman"/>
        </w:rPr>
        <w:t xml:space="preserve">Eur J Cancer </w:t>
      </w:r>
      <w:proofErr w:type="spellStart"/>
      <w:r w:rsidR="00F76EFC" w:rsidRPr="00F76EFC">
        <w:rPr>
          <w:rFonts w:ascii="Times New Roman" w:hAnsi="Times New Roman" w:cs="Times New Roman"/>
        </w:rPr>
        <w:t>Prev</w:t>
      </w:r>
      <w:proofErr w:type="spellEnd"/>
      <w:r w:rsidRPr="00F76EFC">
        <w:rPr>
          <w:rFonts w:ascii="Times New Roman" w:hAnsi="Times New Roman" w:cs="Times New Roman"/>
        </w:rPr>
        <w:t xml:space="preserve"> </w:t>
      </w:r>
      <w:proofErr w:type="gramStart"/>
      <w:r w:rsidRPr="00F76EFC">
        <w:rPr>
          <w:rFonts w:ascii="Times New Roman" w:hAnsi="Times New Roman" w:cs="Times New Roman"/>
        </w:rPr>
        <w:t>2020</w:t>
      </w:r>
      <w:r w:rsidR="00164D68">
        <w:rPr>
          <w:rFonts w:ascii="Times New Roman" w:hAnsi="Times New Roman" w:cs="Times New Roman"/>
        </w:rPr>
        <w:t>;</w:t>
      </w:r>
      <w:r w:rsidR="00164D68">
        <w:rPr>
          <w:rStyle w:val="docsum-journal-citation"/>
        </w:rPr>
        <w:t>29:408</w:t>
      </w:r>
      <w:proofErr w:type="gramEnd"/>
      <w:r w:rsidR="00164D68">
        <w:rPr>
          <w:rStyle w:val="docsum-journal-citation"/>
        </w:rPr>
        <w:t xml:space="preserve">-15. </w:t>
      </w:r>
      <w:r w:rsidRPr="00F76EFC">
        <w:rPr>
          <w:rFonts w:ascii="Times New Roman" w:hAnsi="Times New Roman" w:cs="Times New Roman"/>
        </w:rPr>
        <w:t>PMID: 32324646.</w:t>
      </w:r>
    </w:p>
    <w:p w14:paraId="6B89779E" w14:textId="77777777" w:rsidR="00723046" w:rsidRPr="00F76EFC" w:rsidRDefault="00723046" w:rsidP="00651054">
      <w:pPr>
        <w:pStyle w:val="ListParagraph"/>
        <w:numPr>
          <w:ilvl w:val="0"/>
          <w:numId w:val="37"/>
        </w:numPr>
        <w:ind w:hanging="720"/>
        <w:rPr>
          <w:rFonts w:ascii="Times New Roman" w:hAnsi="Times New Roman" w:cs="Times New Roman"/>
          <w:lang w:val="fr-FR"/>
        </w:rPr>
      </w:pPr>
      <w:r w:rsidRPr="00F76EFC">
        <w:rPr>
          <w:rFonts w:ascii="Times New Roman" w:hAnsi="Times New Roman" w:cs="Times New Roman"/>
        </w:rPr>
        <w:t xml:space="preserve">Carioli G, Bertuccio P, </w:t>
      </w:r>
      <w:r w:rsidRPr="00AA10D6">
        <w:rPr>
          <w:rFonts w:ascii="Times New Roman" w:hAnsi="Times New Roman" w:cs="Times New Roman"/>
          <w:b/>
        </w:rPr>
        <w:t>Boffetta P</w:t>
      </w:r>
      <w:r w:rsidRPr="00F76EFC">
        <w:rPr>
          <w:rFonts w:ascii="Times New Roman" w:hAnsi="Times New Roman" w:cs="Times New Roman"/>
        </w:rPr>
        <w:t>, Levi F, La Vecchia C, Negri E, Malvezzi</w:t>
      </w:r>
      <w:r w:rsidR="00F76EFC" w:rsidRPr="00F76EFC">
        <w:rPr>
          <w:rFonts w:ascii="Times New Roman" w:hAnsi="Times New Roman" w:cs="Times New Roman"/>
        </w:rPr>
        <w:t xml:space="preserve"> </w:t>
      </w:r>
      <w:r w:rsidRPr="00F76EFC">
        <w:rPr>
          <w:rFonts w:ascii="Times New Roman" w:hAnsi="Times New Roman" w:cs="Times New Roman"/>
        </w:rPr>
        <w:t>M. European cancer mortality predictions for the year 2020 with a focus on</w:t>
      </w:r>
      <w:r w:rsidR="00F76EFC" w:rsidRPr="00F76EFC">
        <w:rPr>
          <w:rFonts w:ascii="Times New Roman" w:hAnsi="Times New Roman" w:cs="Times New Roman"/>
        </w:rPr>
        <w:t xml:space="preserve"> prostate cancer. Ann Oncol </w:t>
      </w:r>
      <w:proofErr w:type="gramStart"/>
      <w:r w:rsidRPr="00F76EFC">
        <w:rPr>
          <w:rFonts w:ascii="Times New Roman" w:hAnsi="Times New Roman" w:cs="Times New Roman"/>
        </w:rPr>
        <w:t>2020</w:t>
      </w:r>
      <w:r w:rsidR="00F76EFC" w:rsidRPr="00F76EFC">
        <w:rPr>
          <w:rFonts w:ascii="Times New Roman" w:hAnsi="Times New Roman" w:cs="Times New Roman"/>
        </w:rPr>
        <w:t>;</w:t>
      </w:r>
      <w:r w:rsidRPr="00F76EFC">
        <w:rPr>
          <w:rFonts w:ascii="Times New Roman" w:hAnsi="Times New Roman" w:cs="Times New Roman"/>
        </w:rPr>
        <w:t>31:650</w:t>
      </w:r>
      <w:proofErr w:type="gramEnd"/>
      <w:r w:rsidRPr="00F76EFC">
        <w:rPr>
          <w:rFonts w:ascii="Times New Roman" w:hAnsi="Times New Roman" w:cs="Times New Roman"/>
        </w:rPr>
        <w:t>-8.</w:t>
      </w:r>
      <w:r w:rsidRPr="00F76EFC">
        <w:rPr>
          <w:rFonts w:ascii="Times New Roman" w:hAnsi="Times New Roman" w:cs="Times New Roman"/>
          <w:lang w:val="fr-FR"/>
        </w:rPr>
        <w:t xml:space="preserve"> </w:t>
      </w:r>
      <w:proofErr w:type="gramStart"/>
      <w:r w:rsidRPr="00F76EFC">
        <w:rPr>
          <w:rFonts w:ascii="Times New Roman" w:hAnsi="Times New Roman" w:cs="Times New Roman"/>
          <w:lang w:val="fr-FR"/>
        </w:rPr>
        <w:t>PMID:</w:t>
      </w:r>
      <w:proofErr w:type="gramEnd"/>
      <w:r w:rsidRPr="00F76EFC">
        <w:rPr>
          <w:rFonts w:ascii="Times New Roman" w:hAnsi="Times New Roman" w:cs="Times New Roman"/>
          <w:lang w:val="fr-FR"/>
        </w:rPr>
        <w:t xml:space="preserve"> 32321669.</w:t>
      </w:r>
    </w:p>
    <w:p w14:paraId="13BED1C0" w14:textId="77777777" w:rsidR="00723046" w:rsidRPr="00F76EFC" w:rsidRDefault="00723046" w:rsidP="00651054">
      <w:pPr>
        <w:pStyle w:val="ListParagraph"/>
        <w:numPr>
          <w:ilvl w:val="0"/>
          <w:numId w:val="37"/>
        </w:numPr>
        <w:ind w:hanging="720"/>
        <w:rPr>
          <w:rFonts w:ascii="Times New Roman" w:hAnsi="Times New Roman" w:cs="Times New Roman"/>
        </w:rPr>
      </w:pPr>
      <w:proofErr w:type="spellStart"/>
      <w:r w:rsidRPr="00F76EFC">
        <w:rPr>
          <w:rFonts w:ascii="Times New Roman" w:hAnsi="Times New Roman" w:cs="Times New Roman"/>
        </w:rPr>
        <w:t>Hassani</w:t>
      </w:r>
      <w:proofErr w:type="spellEnd"/>
      <w:r w:rsidRPr="00F76EFC">
        <w:rPr>
          <w:rFonts w:ascii="Times New Roman" w:hAnsi="Times New Roman" w:cs="Times New Roman"/>
        </w:rPr>
        <w:t xml:space="preserve"> Zadeh S, </w:t>
      </w:r>
      <w:r w:rsidRPr="00AA10D6">
        <w:rPr>
          <w:rFonts w:ascii="Times New Roman" w:hAnsi="Times New Roman" w:cs="Times New Roman"/>
          <w:b/>
        </w:rPr>
        <w:t>Boffetta P</w:t>
      </w:r>
      <w:r w:rsidRPr="00F76EFC">
        <w:rPr>
          <w:rFonts w:ascii="Times New Roman" w:hAnsi="Times New Roman" w:cs="Times New Roman"/>
        </w:rPr>
        <w:t>, Hosseinzadeh M. Dietary patterns and risk of</w:t>
      </w:r>
      <w:r w:rsidR="00F76EFC" w:rsidRPr="00F76EFC">
        <w:rPr>
          <w:rFonts w:ascii="Times New Roman" w:hAnsi="Times New Roman" w:cs="Times New Roman"/>
        </w:rPr>
        <w:t xml:space="preserve"> </w:t>
      </w:r>
      <w:r w:rsidRPr="00F76EFC">
        <w:rPr>
          <w:rFonts w:ascii="Times New Roman" w:hAnsi="Times New Roman" w:cs="Times New Roman"/>
        </w:rPr>
        <w:t>gestational diabetes mellitus: A systematic review and meta-analysis of cohort</w:t>
      </w:r>
      <w:r w:rsidR="00F76EFC" w:rsidRPr="00F76EFC">
        <w:rPr>
          <w:rFonts w:ascii="Times New Roman" w:hAnsi="Times New Roman" w:cs="Times New Roman"/>
        </w:rPr>
        <w:t xml:space="preserve"> </w:t>
      </w:r>
      <w:r w:rsidRPr="00F76EFC">
        <w:rPr>
          <w:rFonts w:ascii="Times New Roman" w:hAnsi="Times New Roman" w:cs="Times New Roman"/>
        </w:rPr>
        <w:t xml:space="preserve">studies. </w:t>
      </w:r>
      <w:r w:rsidR="00F76EFC" w:rsidRPr="00F76EFC">
        <w:rPr>
          <w:rFonts w:ascii="Times New Roman" w:hAnsi="Times New Roman" w:cs="Times New Roman"/>
          <w:lang w:val="fr-FR"/>
        </w:rPr>
        <w:t xml:space="preserve">Clin </w:t>
      </w:r>
      <w:proofErr w:type="spellStart"/>
      <w:r w:rsidR="00F76EFC" w:rsidRPr="00F76EFC">
        <w:rPr>
          <w:rFonts w:ascii="Times New Roman" w:hAnsi="Times New Roman" w:cs="Times New Roman"/>
          <w:lang w:val="fr-FR"/>
        </w:rPr>
        <w:t>Nutr</w:t>
      </w:r>
      <w:proofErr w:type="spellEnd"/>
      <w:r w:rsidR="00F76EFC" w:rsidRPr="00F76EFC">
        <w:rPr>
          <w:rFonts w:ascii="Times New Roman" w:hAnsi="Times New Roman" w:cs="Times New Roman"/>
          <w:lang w:val="fr-FR"/>
        </w:rPr>
        <w:t xml:space="preserve"> ESPEN </w:t>
      </w:r>
      <w:proofErr w:type="gramStart"/>
      <w:r w:rsidR="00F76EFC" w:rsidRPr="00F76EFC">
        <w:rPr>
          <w:rFonts w:ascii="Times New Roman" w:hAnsi="Times New Roman" w:cs="Times New Roman"/>
          <w:lang w:val="fr-FR"/>
        </w:rPr>
        <w:t>2020</w:t>
      </w:r>
      <w:r w:rsidRPr="00F76EFC">
        <w:rPr>
          <w:rFonts w:ascii="Times New Roman" w:hAnsi="Times New Roman" w:cs="Times New Roman"/>
          <w:lang w:val="fr-FR"/>
        </w:rPr>
        <w:t>;</w:t>
      </w:r>
      <w:proofErr w:type="gramEnd"/>
      <w:r w:rsidRPr="00F76EFC">
        <w:rPr>
          <w:rFonts w:ascii="Times New Roman" w:hAnsi="Times New Roman" w:cs="Times New Roman"/>
          <w:lang w:val="fr-FR"/>
        </w:rPr>
        <w:t xml:space="preserve">36:1-9. </w:t>
      </w:r>
      <w:r w:rsidRPr="00F76EFC">
        <w:rPr>
          <w:rFonts w:ascii="Times New Roman" w:hAnsi="Times New Roman" w:cs="Times New Roman"/>
        </w:rPr>
        <w:t>PMID: 32220350.</w:t>
      </w:r>
    </w:p>
    <w:p w14:paraId="1A817537" w14:textId="77777777" w:rsidR="00723046" w:rsidRPr="00F76EFC" w:rsidRDefault="00723046" w:rsidP="00651054">
      <w:pPr>
        <w:pStyle w:val="ListParagraph"/>
        <w:numPr>
          <w:ilvl w:val="0"/>
          <w:numId w:val="37"/>
        </w:numPr>
        <w:ind w:hanging="720"/>
        <w:rPr>
          <w:rFonts w:ascii="Times New Roman" w:hAnsi="Times New Roman" w:cs="Times New Roman"/>
        </w:rPr>
      </w:pPr>
      <w:r w:rsidRPr="00F76EFC">
        <w:rPr>
          <w:rFonts w:ascii="Times New Roman" w:hAnsi="Times New Roman" w:cs="Times New Roman"/>
        </w:rPr>
        <w:t xml:space="preserve">Thanh Huong P, </w:t>
      </w:r>
      <w:proofErr w:type="spellStart"/>
      <w:r w:rsidRPr="00F76EFC">
        <w:rPr>
          <w:rFonts w:ascii="Times New Roman" w:hAnsi="Times New Roman" w:cs="Times New Roman"/>
        </w:rPr>
        <w:t>Gurshaney</w:t>
      </w:r>
      <w:proofErr w:type="spellEnd"/>
      <w:r w:rsidRPr="00F76EFC">
        <w:rPr>
          <w:rFonts w:ascii="Times New Roman" w:hAnsi="Times New Roman" w:cs="Times New Roman"/>
        </w:rPr>
        <w:t xml:space="preserve"> S, Thanh </w:t>
      </w:r>
      <w:proofErr w:type="spellStart"/>
      <w:r w:rsidRPr="00F76EFC">
        <w:rPr>
          <w:rFonts w:ascii="Times New Roman" w:hAnsi="Times New Roman" w:cs="Times New Roman"/>
        </w:rPr>
        <w:t>Binh</w:t>
      </w:r>
      <w:proofErr w:type="spellEnd"/>
      <w:r w:rsidRPr="00F76EFC">
        <w:rPr>
          <w:rFonts w:ascii="Times New Roman" w:hAnsi="Times New Roman" w:cs="Times New Roman"/>
        </w:rPr>
        <w:t xml:space="preserve"> N, Gia Pham A, Hoang Nguyen H, Thanh</w:t>
      </w:r>
      <w:r w:rsidR="00F76EFC" w:rsidRPr="00F76EFC">
        <w:rPr>
          <w:rFonts w:ascii="Times New Roman" w:hAnsi="Times New Roman" w:cs="Times New Roman"/>
        </w:rPr>
        <w:t xml:space="preserve"> </w:t>
      </w:r>
      <w:r w:rsidRPr="00F76EFC">
        <w:rPr>
          <w:rFonts w:ascii="Times New Roman" w:hAnsi="Times New Roman" w:cs="Times New Roman"/>
        </w:rPr>
        <w:t>Nguyen X, Pham-The H, Tran PT, Truong Vu K, Xuan Duong N, Pelucchi C, La Vecchia</w:t>
      </w:r>
      <w:r w:rsidR="00F76EFC" w:rsidRPr="00F76EFC">
        <w:rPr>
          <w:rFonts w:ascii="Times New Roman" w:hAnsi="Times New Roman" w:cs="Times New Roman"/>
        </w:rPr>
        <w:t xml:space="preserve"> </w:t>
      </w:r>
      <w:r w:rsidRPr="00F76EFC">
        <w:rPr>
          <w:rFonts w:ascii="Times New Roman" w:hAnsi="Times New Roman" w:cs="Times New Roman"/>
        </w:rPr>
        <w:t xml:space="preserve">C, </w:t>
      </w:r>
      <w:r w:rsidRPr="00AA10D6">
        <w:rPr>
          <w:rFonts w:ascii="Times New Roman" w:hAnsi="Times New Roman" w:cs="Times New Roman"/>
          <w:b/>
        </w:rPr>
        <w:t>Boffetta P</w:t>
      </w:r>
      <w:r w:rsidRPr="00F76EFC">
        <w:rPr>
          <w:rFonts w:ascii="Times New Roman" w:hAnsi="Times New Roman" w:cs="Times New Roman"/>
        </w:rPr>
        <w:t>, Nguyen HD, Luu HN. Emerging Role of Circulating Tumor Cells in</w:t>
      </w:r>
      <w:r w:rsidR="00F76EFC" w:rsidRPr="00F76EFC">
        <w:rPr>
          <w:rFonts w:ascii="Times New Roman" w:hAnsi="Times New Roman" w:cs="Times New Roman"/>
        </w:rPr>
        <w:t xml:space="preserve"> </w:t>
      </w:r>
      <w:r w:rsidRPr="00F76EFC">
        <w:rPr>
          <w:rFonts w:ascii="Times New Roman" w:hAnsi="Times New Roman" w:cs="Times New Roman"/>
        </w:rPr>
        <w:t xml:space="preserve">Gastric Cancer. Cancers </w:t>
      </w:r>
      <w:proofErr w:type="gramStart"/>
      <w:r w:rsidRPr="00F76EFC">
        <w:rPr>
          <w:rFonts w:ascii="Times New Roman" w:hAnsi="Times New Roman" w:cs="Times New Roman"/>
        </w:rPr>
        <w:t>2020;12:695</w:t>
      </w:r>
      <w:proofErr w:type="gramEnd"/>
      <w:r w:rsidRPr="00F76EFC">
        <w:rPr>
          <w:rFonts w:ascii="Times New Roman" w:hAnsi="Times New Roman" w:cs="Times New Roman"/>
        </w:rPr>
        <w:t xml:space="preserve">. </w:t>
      </w:r>
      <w:r w:rsidR="00F76EFC">
        <w:rPr>
          <w:rFonts w:ascii="Times New Roman" w:hAnsi="Times New Roman" w:cs="Times New Roman"/>
        </w:rPr>
        <w:t>P</w:t>
      </w:r>
      <w:r w:rsidRPr="00F76EFC">
        <w:rPr>
          <w:rFonts w:ascii="Times New Roman" w:hAnsi="Times New Roman" w:cs="Times New Roman"/>
        </w:rPr>
        <w:t>MID: 32183503; PMCID: PMC7140068.</w:t>
      </w:r>
    </w:p>
    <w:p w14:paraId="737A76E0" w14:textId="77777777" w:rsidR="00723046" w:rsidRPr="00F76EFC" w:rsidRDefault="00723046" w:rsidP="00651054">
      <w:pPr>
        <w:pStyle w:val="ListParagraph"/>
        <w:numPr>
          <w:ilvl w:val="0"/>
          <w:numId w:val="37"/>
        </w:numPr>
        <w:ind w:hanging="720"/>
        <w:rPr>
          <w:rFonts w:ascii="Times New Roman" w:hAnsi="Times New Roman" w:cs="Times New Roman"/>
        </w:rPr>
      </w:pPr>
      <w:r w:rsidRPr="00F76EFC">
        <w:rPr>
          <w:rFonts w:ascii="Times New Roman" w:hAnsi="Times New Roman" w:cs="Times New Roman"/>
        </w:rPr>
        <w:t xml:space="preserve">Donato F, Pira E, Ciocan C, </w:t>
      </w:r>
      <w:r w:rsidRPr="00AA10D6">
        <w:rPr>
          <w:rFonts w:ascii="Times New Roman" w:hAnsi="Times New Roman" w:cs="Times New Roman"/>
          <w:b/>
        </w:rPr>
        <w:t>Boffetta P</w:t>
      </w:r>
      <w:r w:rsidRPr="00F76EFC">
        <w:rPr>
          <w:rFonts w:ascii="Times New Roman" w:hAnsi="Times New Roman" w:cs="Times New Roman"/>
        </w:rPr>
        <w:t>. Exposure to glyphosate and risk of</w:t>
      </w:r>
      <w:r w:rsidR="00F76EFC" w:rsidRPr="00F76EFC">
        <w:rPr>
          <w:rFonts w:ascii="Times New Roman" w:hAnsi="Times New Roman" w:cs="Times New Roman"/>
        </w:rPr>
        <w:t xml:space="preserve"> </w:t>
      </w:r>
      <w:r w:rsidRPr="00F76EFC">
        <w:rPr>
          <w:rFonts w:ascii="Times New Roman" w:hAnsi="Times New Roman" w:cs="Times New Roman"/>
        </w:rPr>
        <w:t xml:space="preserve">non-Hodgkin lymphoma and multiple myeloma: an updated meta-analysis. Med </w:t>
      </w:r>
      <w:proofErr w:type="spellStart"/>
      <w:r w:rsidRPr="00F76EFC">
        <w:rPr>
          <w:rFonts w:ascii="Times New Roman" w:hAnsi="Times New Roman" w:cs="Times New Roman"/>
        </w:rPr>
        <w:t>Lav</w:t>
      </w:r>
      <w:proofErr w:type="spellEnd"/>
      <w:r w:rsidR="00F76EFC" w:rsidRPr="00F76EFC">
        <w:rPr>
          <w:rFonts w:ascii="Times New Roman" w:hAnsi="Times New Roman" w:cs="Times New Roman"/>
        </w:rPr>
        <w:t xml:space="preserve"> </w:t>
      </w:r>
      <w:proofErr w:type="gramStart"/>
      <w:r w:rsidRPr="00F76EFC">
        <w:rPr>
          <w:rFonts w:ascii="Times New Roman" w:hAnsi="Times New Roman" w:cs="Times New Roman"/>
        </w:rPr>
        <w:t>2020;111:63</w:t>
      </w:r>
      <w:proofErr w:type="gramEnd"/>
      <w:r w:rsidRPr="00F76EFC">
        <w:rPr>
          <w:rFonts w:ascii="Times New Roman" w:hAnsi="Times New Roman" w:cs="Times New Roman"/>
        </w:rPr>
        <w:t>-73. PMID: 32096774.</w:t>
      </w:r>
    </w:p>
    <w:p w14:paraId="3C2F5C8C" w14:textId="77777777" w:rsidR="00723046" w:rsidRPr="00F76EFC" w:rsidRDefault="00723046" w:rsidP="00651054">
      <w:pPr>
        <w:pStyle w:val="ListParagraph"/>
        <w:numPr>
          <w:ilvl w:val="0"/>
          <w:numId w:val="37"/>
        </w:numPr>
        <w:ind w:hanging="720"/>
        <w:rPr>
          <w:rFonts w:ascii="Times New Roman" w:hAnsi="Times New Roman" w:cs="Times New Roman"/>
        </w:rPr>
      </w:pPr>
      <w:r w:rsidRPr="00AA10D6">
        <w:rPr>
          <w:rFonts w:ascii="Times New Roman" w:hAnsi="Times New Roman" w:cs="Times New Roman"/>
          <w:b/>
        </w:rPr>
        <w:t>Boffetta P</w:t>
      </w:r>
      <w:r w:rsidRPr="00F76EFC">
        <w:rPr>
          <w:rFonts w:ascii="Times New Roman" w:hAnsi="Times New Roman" w:cs="Times New Roman"/>
        </w:rPr>
        <w:t>, Farioli A, Rizzello E. Application of epidemiological findings to</w:t>
      </w:r>
      <w:r w:rsidR="00F76EFC" w:rsidRPr="00F76EFC">
        <w:rPr>
          <w:rFonts w:ascii="Times New Roman" w:hAnsi="Times New Roman" w:cs="Times New Roman"/>
        </w:rPr>
        <w:t xml:space="preserve"> </w:t>
      </w:r>
      <w:r w:rsidRPr="00F76EFC">
        <w:rPr>
          <w:rFonts w:ascii="Times New Roman" w:hAnsi="Times New Roman" w:cs="Times New Roman"/>
        </w:rPr>
        <w:t xml:space="preserve">individuals. Med </w:t>
      </w:r>
      <w:proofErr w:type="spellStart"/>
      <w:r w:rsidRPr="00F76EFC">
        <w:rPr>
          <w:rFonts w:ascii="Times New Roman" w:hAnsi="Times New Roman" w:cs="Times New Roman"/>
        </w:rPr>
        <w:t>Lav</w:t>
      </w:r>
      <w:proofErr w:type="spellEnd"/>
      <w:r w:rsidR="00F76EFC" w:rsidRPr="00F76EFC">
        <w:rPr>
          <w:rFonts w:ascii="Times New Roman" w:hAnsi="Times New Roman" w:cs="Times New Roman"/>
        </w:rPr>
        <w:t xml:space="preserve"> </w:t>
      </w:r>
      <w:proofErr w:type="gramStart"/>
      <w:r w:rsidRPr="00F76EFC">
        <w:rPr>
          <w:rFonts w:ascii="Times New Roman" w:hAnsi="Times New Roman" w:cs="Times New Roman"/>
        </w:rPr>
        <w:t>2020;111:10</w:t>
      </w:r>
      <w:proofErr w:type="gramEnd"/>
      <w:r w:rsidRPr="00F76EFC">
        <w:rPr>
          <w:rFonts w:ascii="Times New Roman" w:hAnsi="Times New Roman" w:cs="Times New Roman"/>
        </w:rPr>
        <w:t>-21.</w:t>
      </w:r>
      <w:r w:rsidR="00F76EFC">
        <w:rPr>
          <w:rFonts w:ascii="Times New Roman" w:hAnsi="Times New Roman" w:cs="Times New Roman"/>
        </w:rPr>
        <w:t xml:space="preserve"> </w:t>
      </w:r>
      <w:r w:rsidRPr="00F76EFC">
        <w:rPr>
          <w:rFonts w:ascii="Times New Roman" w:hAnsi="Times New Roman" w:cs="Times New Roman"/>
        </w:rPr>
        <w:t>PMID: 32096769.</w:t>
      </w:r>
    </w:p>
    <w:p w14:paraId="7FFE335C" w14:textId="0CECB847" w:rsidR="00723046" w:rsidRDefault="00723046" w:rsidP="00651054">
      <w:pPr>
        <w:pStyle w:val="ListParagraph"/>
        <w:numPr>
          <w:ilvl w:val="0"/>
          <w:numId w:val="37"/>
        </w:numPr>
        <w:ind w:hanging="720"/>
        <w:rPr>
          <w:rFonts w:ascii="Times New Roman" w:hAnsi="Times New Roman" w:cs="Times New Roman"/>
        </w:rPr>
      </w:pPr>
      <w:r w:rsidRPr="00F76EFC">
        <w:rPr>
          <w:rFonts w:ascii="Times New Roman" w:hAnsi="Times New Roman" w:cs="Times New Roman"/>
        </w:rPr>
        <w:t xml:space="preserve">Hosen MI, Sheikh M, </w:t>
      </w:r>
      <w:proofErr w:type="spellStart"/>
      <w:r w:rsidRPr="00F76EFC">
        <w:rPr>
          <w:rFonts w:ascii="Times New Roman" w:hAnsi="Times New Roman" w:cs="Times New Roman"/>
        </w:rPr>
        <w:t>Zvereva</w:t>
      </w:r>
      <w:proofErr w:type="spellEnd"/>
      <w:r w:rsidRPr="00F76EFC">
        <w:rPr>
          <w:rFonts w:ascii="Times New Roman" w:hAnsi="Times New Roman" w:cs="Times New Roman"/>
        </w:rPr>
        <w:t xml:space="preserve"> M, Scelo G, Forey N, Durand G, Voegele C,</w:t>
      </w:r>
      <w:r w:rsidR="00F76EFC" w:rsidRPr="00F76EFC">
        <w:rPr>
          <w:rFonts w:ascii="Times New Roman" w:hAnsi="Times New Roman" w:cs="Times New Roman"/>
        </w:rPr>
        <w:t xml:space="preserve"> </w:t>
      </w:r>
      <w:r w:rsidRPr="00F76EFC">
        <w:rPr>
          <w:rFonts w:ascii="Times New Roman" w:hAnsi="Times New Roman" w:cs="Times New Roman"/>
        </w:rPr>
        <w:t xml:space="preserve">Poustchi H, Khoshnia M, Roshandel G, Sotoudeh M, Nikmanesh A, Etemadi A, </w:t>
      </w:r>
      <w:proofErr w:type="spellStart"/>
      <w:r w:rsidRPr="00F76EFC">
        <w:rPr>
          <w:rFonts w:ascii="Times New Roman" w:hAnsi="Times New Roman" w:cs="Times New Roman"/>
        </w:rPr>
        <w:t>Avogbe</w:t>
      </w:r>
      <w:proofErr w:type="spellEnd"/>
      <w:r w:rsidR="00F76EFC" w:rsidRPr="00F76EFC">
        <w:rPr>
          <w:rFonts w:ascii="Times New Roman" w:hAnsi="Times New Roman" w:cs="Times New Roman"/>
        </w:rPr>
        <w:t xml:space="preserve"> </w:t>
      </w:r>
      <w:r w:rsidRPr="00F76EFC">
        <w:rPr>
          <w:rFonts w:ascii="Times New Roman" w:hAnsi="Times New Roman" w:cs="Times New Roman"/>
        </w:rPr>
        <w:t xml:space="preserve">PH, Chopard P, Delhomme TM, Foll M, Manel A, </w:t>
      </w:r>
      <w:proofErr w:type="spellStart"/>
      <w:r w:rsidRPr="00F76EFC">
        <w:rPr>
          <w:rFonts w:ascii="Times New Roman" w:hAnsi="Times New Roman" w:cs="Times New Roman"/>
        </w:rPr>
        <w:t>Vian</w:t>
      </w:r>
      <w:proofErr w:type="spellEnd"/>
      <w:r w:rsidRPr="00F76EFC">
        <w:rPr>
          <w:rFonts w:ascii="Times New Roman" w:hAnsi="Times New Roman" w:cs="Times New Roman"/>
        </w:rPr>
        <w:t xml:space="preserve"> E, Weiderpass E, Kamangar F,</w:t>
      </w:r>
      <w:r w:rsidR="00F76EFC" w:rsidRPr="00F76EFC">
        <w:rPr>
          <w:rFonts w:ascii="Times New Roman" w:hAnsi="Times New Roman" w:cs="Times New Roman"/>
        </w:rPr>
        <w:t xml:space="preserve"> </w:t>
      </w:r>
      <w:r w:rsidRPr="00AA10D6">
        <w:rPr>
          <w:rFonts w:ascii="Times New Roman" w:hAnsi="Times New Roman" w:cs="Times New Roman"/>
          <w:b/>
        </w:rPr>
        <w:t>Boffetta P</w:t>
      </w:r>
      <w:r w:rsidRPr="00F76EFC">
        <w:rPr>
          <w:rFonts w:ascii="Times New Roman" w:hAnsi="Times New Roman" w:cs="Times New Roman"/>
        </w:rPr>
        <w:t>, Pharaoh PD, Dawsey SM, Abnet CC, Brennan P, McKay J, Malekzadeh R,</w:t>
      </w:r>
      <w:r w:rsidR="00F76EFC" w:rsidRPr="00F76EFC">
        <w:rPr>
          <w:rFonts w:ascii="Times New Roman" w:hAnsi="Times New Roman" w:cs="Times New Roman"/>
        </w:rPr>
        <w:t xml:space="preserve"> </w:t>
      </w:r>
      <w:r w:rsidRPr="00F76EFC">
        <w:rPr>
          <w:rFonts w:ascii="Times New Roman" w:hAnsi="Times New Roman" w:cs="Times New Roman"/>
        </w:rPr>
        <w:t>Calvez-Kelm FL. Urinary TERT promoter mutations are detectable up to 10 years</w:t>
      </w:r>
      <w:r w:rsidR="00F76EFC" w:rsidRPr="00F76EFC">
        <w:rPr>
          <w:rFonts w:ascii="Times New Roman" w:hAnsi="Times New Roman" w:cs="Times New Roman"/>
        </w:rPr>
        <w:t xml:space="preserve"> </w:t>
      </w:r>
      <w:r w:rsidRPr="00F76EFC">
        <w:rPr>
          <w:rFonts w:ascii="Times New Roman" w:hAnsi="Times New Roman" w:cs="Times New Roman"/>
        </w:rPr>
        <w:t>prior to clinical diagnosis of bladder cancer: Evidence from the Golestan Cohort</w:t>
      </w:r>
      <w:r w:rsidR="00F76EFC" w:rsidRPr="00F76EFC">
        <w:rPr>
          <w:rFonts w:ascii="Times New Roman" w:hAnsi="Times New Roman" w:cs="Times New Roman"/>
        </w:rPr>
        <w:t xml:space="preserve"> </w:t>
      </w:r>
      <w:r w:rsidRPr="00F76EFC">
        <w:rPr>
          <w:rFonts w:ascii="Times New Roman" w:hAnsi="Times New Roman" w:cs="Times New Roman"/>
        </w:rPr>
        <w:t xml:space="preserve">Study. </w:t>
      </w:r>
      <w:proofErr w:type="spellStart"/>
      <w:r w:rsidRPr="00F76EFC">
        <w:rPr>
          <w:rFonts w:ascii="Times New Roman" w:hAnsi="Times New Roman" w:cs="Times New Roman"/>
        </w:rPr>
        <w:t>EBioMedicine</w:t>
      </w:r>
      <w:proofErr w:type="spellEnd"/>
      <w:r w:rsidRPr="00F76EFC">
        <w:rPr>
          <w:rFonts w:ascii="Times New Roman" w:hAnsi="Times New Roman" w:cs="Times New Roman"/>
        </w:rPr>
        <w:t xml:space="preserve"> 2020</w:t>
      </w:r>
      <w:r w:rsidR="0010791C">
        <w:rPr>
          <w:rFonts w:ascii="Times New Roman" w:hAnsi="Times New Roman" w:cs="Times New Roman"/>
        </w:rPr>
        <w:t xml:space="preserve"> </w:t>
      </w:r>
      <w:proofErr w:type="gramStart"/>
      <w:r w:rsidR="0010791C">
        <w:rPr>
          <w:rFonts w:ascii="Times New Roman" w:hAnsi="Times New Roman" w:cs="Times New Roman"/>
        </w:rPr>
        <w:t>Mar</w:t>
      </w:r>
      <w:r w:rsidRPr="00F76EFC">
        <w:rPr>
          <w:rFonts w:ascii="Times New Roman" w:hAnsi="Times New Roman" w:cs="Times New Roman"/>
        </w:rPr>
        <w:t>;53:102643</w:t>
      </w:r>
      <w:proofErr w:type="gramEnd"/>
      <w:r w:rsidRPr="00F76EFC">
        <w:rPr>
          <w:rFonts w:ascii="Times New Roman" w:hAnsi="Times New Roman" w:cs="Times New Roman"/>
        </w:rPr>
        <w:t>. PMID: 32081602; PMCID: PMC7118568.</w:t>
      </w:r>
    </w:p>
    <w:p w14:paraId="70662633" w14:textId="3A7A32AF" w:rsidR="00BE3117" w:rsidRPr="00BE3117" w:rsidRDefault="00BE3117" w:rsidP="00651054">
      <w:pPr>
        <w:pStyle w:val="ListParagraph"/>
        <w:numPr>
          <w:ilvl w:val="0"/>
          <w:numId w:val="37"/>
        </w:numPr>
        <w:ind w:hanging="720"/>
        <w:rPr>
          <w:rFonts w:ascii="Times New Roman" w:hAnsi="Times New Roman" w:cs="Times New Roman"/>
        </w:rPr>
      </w:pPr>
      <w:r w:rsidRPr="00BE3117">
        <w:rPr>
          <w:rFonts w:ascii="Times New Roman" w:hAnsi="Times New Roman" w:cs="Times New Roman"/>
        </w:rPr>
        <w:t xml:space="preserve">Sareban </w:t>
      </w:r>
      <w:proofErr w:type="spellStart"/>
      <w:r w:rsidRPr="00BE3117">
        <w:rPr>
          <w:rFonts w:ascii="Times New Roman" w:hAnsi="Times New Roman" w:cs="Times New Roman"/>
        </w:rPr>
        <w:t>Hassanabadi</w:t>
      </w:r>
      <w:proofErr w:type="spellEnd"/>
      <w:r w:rsidRPr="00BE3117">
        <w:rPr>
          <w:rFonts w:ascii="Times New Roman" w:hAnsi="Times New Roman" w:cs="Times New Roman"/>
        </w:rPr>
        <w:t xml:space="preserve"> M, Mirhosseini SJ, Mirzaei M, Namayandeh SM, </w:t>
      </w:r>
      <w:proofErr w:type="spellStart"/>
      <w:r w:rsidRPr="00BE3117">
        <w:rPr>
          <w:rFonts w:ascii="Times New Roman" w:hAnsi="Times New Roman" w:cs="Times New Roman"/>
        </w:rPr>
        <w:t>B</w:t>
      </w:r>
      <w:r>
        <w:rPr>
          <w:rFonts w:ascii="Times New Roman" w:hAnsi="Times New Roman" w:cs="Times New Roman"/>
        </w:rPr>
        <w:t>einki</w:t>
      </w:r>
      <w:proofErr w:type="spellEnd"/>
      <w:r>
        <w:rPr>
          <w:rFonts w:ascii="Times New Roman" w:hAnsi="Times New Roman" w:cs="Times New Roman"/>
        </w:rPr>
        <w:t xml:space="preserve"> O, Gannar F, </w:t>
      </w:r>
      <w:r w:rsidRPr="00503E10">
        <w:rPr>
          <w:rFonts w:ascii="Times New Roman" w:hAnsi="Times New Roman" w:cs="Times New Roman"/>
          <w:b/>
          <w:bCs/>
        </w:rPr>
        <w:t>Boffetta P</w:t>
      </w:r>
      <w:r w:rsidRPr="00503E10">
        <w:rPr>
          <w:rFonts w:ascii="Times New Roman" w:hAnsi="Times New Roman" w:cs="Times New Roman"/>
        </w:rPr>
        <w:t>,</w:t>
      </w:r>
      <w:r w:rsidR="00A750A0">
        <w:rPr>
          <w:rFonts w:ascii="Times New Roman" w:hAnsi="Times New Roman" w:cs="Times New Roman"/>
        </w:rPr>
        <w:t xml:space="preserve"> </w:t>
      </w:r>
      <w:r>
        <w:rPr>
          <w:rFonts w:ascii="Times New Roman" w:hAnsi="Times New Roman" w:cs="Times New Roman"/>
        </w:rPr>
        <w:t xml:space="preserve">Pakseresht M, Tabesh M, Ahmadi N, Kazeminasab M, Salehi-Abargouei A. The Most Important Predictors of Metabolic Syndrome Persistence after 10-year Follow-Up: YHHP Study. </w:t>
      </w:r>
      <w:r>
        <w:rPr>
          <w:rFonts w:ascii="Times New Roman" w:hAnsi="Times New Roman" w:cs="Times New Roman"/>
        </w:rPr>
        <w:lastRenderedPageBreak/>
        <w:t xml:space="preserve">Int J </w:t>
      </w:r>
      <w:proofErr w:type="spellStart"/>
      <w:r>
        <w:rPr>
          <w:rFonts w:ascii="Times New Roman" w:hAnsi="Times New Roman" w:cs="Times New Roman"/>
        </w:rPr>
        <w:t>Prev</w:t>
      </w:r>
      <w:proofErr w:type="spellEnd"/>
      <w:r>
        <w:rPr>
          <w:rFonts w:ascii="Times New Roman" w:hAnsi="Times New Roman" w:cs="Times New Roman"/>
        </w:rPr>
        <w:t xml:space="preserve"> Med.2020 Feb </w:t>
      </w:r>
      <w:proofErr w:type="gramStart"/>
      <w:r>
        <w:rPr>
          <w:rFonts w:ascii="Times New Roman" w:hAnsi="Times New Roman" w:cs="Times New Roman"/>
        </w:rPr>
        <w:t>27;11:33</w:t>
      </w:r>
      <w:proofErr w:type="gramEnd"/>
      <w:r>
        <w:rPr>
          <w:rFonts w:ascii="Times New Roman" w:hAnsi="Times New Roman" w:cs="Times New Roman"/>
        </w:rPr>
        <w:t>. Doi:10.4103/</w:t>
      </w:r>
      <w:r w:rsidR="00A750A0">
        <w:rPr>
          <w:rFonts w:ascii="Times New Roman" w:hAnsi="Times New Roman" w:cs="Times New Roman"/>
        </w:rPr>
        <w:t xml:space="preserve">ijpvm.IJPVM_215_18. PMID: </w:t>
      </w:r>
      <w:proofErr w:type="gramStart"/>
      <w:r w:rsidR="00A750A0">
        <w:rPr>
          <w:rFonts w:ascii="Times New Roman" w:hAnsi="Times New Roman" w:cs="Times New Roman"/>
        </w:rPr>
        <w:t>32363020;PMCID</w:t>
      </w:r>
      <w:proofErr w:type="gramEnd"/>
      <w:r w:rsidR="00A750A0">
        <w:rPr>
          <w:rFonts w:ascii="Times New Roman" w:hAnsi="Times New Roman" w:cs="Times New Roman"/>
        </w:rPr>
        <w:t>:PMC7187548.</w:t>
      </w:r>
    </w:p>
    <w:p w14:paraId="56053BB8" w14:textId="6A1FC4BA" w:rsidR="00723046" w:rsidRDefault="00723046" w:rsidP="00651054">
      <w:pPr>
        <w:pStyle w:val="ListParagraph"/>
        <w:numPr>
          <w:ilvl w:val="0"/>
          <w:numId w:val="37"/>
        </w:numPr>
        <w:ind w:hanging="720"/>
        <w:rPr>
          <w:rFonts w:ascii="Times New Roman" w:hAnsi="Times New Roman" w:cs="Times New Roman"/>
        </w:rPr>
      </w:pPr>
      <w:r w:rsidRPr="00F76EFC">
        <w:rPr>
          <w:rFonts w:ascii="Times New Roman" w:hAnsi="Times New Roman" w:cs="Times New Roman"/>
        </w:rPr>
        <w:t xml:space="preserve">Moore A, Kane E, Wang Z, </w:t>
      </w:r>
      <w:proofErr w:type="spellStart"/>
      <w:r w:rsidRPr="00F76EFC">
        <w:rPr>
          <w:rFonts w:ascii="Times New Roman" w:hAnsi="Times New Roman" w:cs="Times New Roman"/>
        </w:rPr>
        <w:t>Panagiotou</w:t>
      </w:r>
      <w:proofErr w:type="spellEnd"/>
      <w:r w:rsidRPr="00F76EFC">
        <w:rPr>
          <w:rFonts w:ascii="Times New Roman" w:hAnsi="Times New Roman" w:cs="Times New Roman"/>
        </w:rPr>
        <w:t xml:space="preserve"> OA, Teras LR, </w:t>
      </w:r>
      <w:proofErr w:type="spellStart"/>
      <w:r w:rsidRPr="00F76EFC">
        <w:rPr>
          <w:rFonts w:ascii="Times New Roman" w:hAnsi="Times New Roman" w:cs="Times New Roman"/>
        </w:rPr>
        <w:t>Monnereau</w:t>
      </w:r>
      <w:proofErr w:type="spellEnd"/>
      <w:r w:rsidRPr="00F76EFC">
        <w:rPr>
          <w:rFonts w:ascii="Times New Roman" w:hAnsi="Times New Roman" w:cs="Times New Roman"/>
        </w:rPr>
        <w:t xml:space="preserve"> A, Wong Doo N,</w:t>
      </w:r>
      <w:r w:rsidR="00F76EFC" w:rsidRPr="00F76EFC">
        <w:rPr>
          <w:rFonts w:ascii="Times New Roman" w:hAnsi="Times New Roman" w:cs="Times New Roman"/>
        </w:rPr>
        <w:t xml:space="preserve"> </w:t>
      </w:r>
      <w:proofErr w:type="spellStart"/>
      <w:r w:rsidRPr="00F76EFC">
        <w:rPr>
          <w:rFonts w:ascii="Times New Roman" w:hAnsi="Times New Roman" w:cs="Times New Roman"/>
        </w:rPr>
        <w:t>Machiela</w:t>
      </w:r>
      <w:proofErr w:type="spellEnd"/>
      <w:r w:rsidRPr="00F76EFC">
        <w:rPr>
          <w:rFonts w:ascii="Times New Roman" w:hAnsi="Times New Roman" w:cs="Times New Roman"/>
        </w:rPr>
        <w:t xml:space="preserve"> MJ, </w:t>
      </w:r>
      <w:proofErr w:type="spellStart"/>
      <w:r w:rsidRPr="00F76EFC">
        <w:rPr>
          <w:rFonts w:ascii="Times New Roman" w:hAnsi="Times New Roman" w:cs="Times New Roman"/>
        </w:rPr>
        <w:t>Skibola</w:t>
      </w:r>
      <w:proofErr w:type="spellEnd"/>
      <w:r w:rsidRPr="00F76EFC">
        <w:rPr>
          <w:rFonts w:ascii="Times New Roman" w:hAnsi="Times New Roman" w:cs="Times New Roman"/>
        </w:rPr>
        <w:t xml:space="preserve"> CF, </w:t>
      </w:r>
      <w:proofErr w:type="spellStart"/>
      <w:r w:rsidRPr="00F76EFC">
        <w:rPr>
          <w:rFonts w:ascii="Times New Roman" w:hAnsi="Times New Roman" w:cs="Times New Roman"/>
        </w:rPr>
        <w:t>Slager</w:t>
      </w:r>
      <w:proofErr w:type="spellEnd"/>
      <w:r w:rsidRPr="00F76EFC">
        <w:rPr>
          <w:rFonts w:ascii="Times New Roman" w:hAnsi="Times New Roman" w:cs="Times New Roman"/>
        </w:rPr>
        <w:t xml:space="preserve"> SL, Salles G, Camp NJ, </w:t>
      </w:r>
      <w:proofErr w:type="spellStart"/>
      <w:r w:rsidRPr="00F76EFC">
        <w:rPr>
          <w:rFonts w:ascii="Times New Roman" w:hAnsi="Times New Roman" w:cs="Times New Roman"/>
        </w:rPr>
        <w:t>Bracci</w:t>
      </w:r>
      <w:proofErr w:type="spellEnd"/>
      <w:r w:rsidRPr="00F76EFC">
        <w:rPr>
          <w:rFonts w:ascii="Times New Roman" w:hAnsi="Times New Roman" w:cs="Times New Roman"/>
        </w:rPr>
        <w:t xml:space="preserve"> PM, </w:t>
      </w:r>
      <w:proofErr w:type="spellStart"/>
      <w:r w:rsidRPr="00F76EFC">
        <w:rPr>
          <w:rFonts w:ascii="Times New Roman" w:hAnsi="Times New Roman" w:cs="Times New Roman"/>
        </w:rPr>
        <w:t>Nieters</w:t>
      </w:r>
      <w:proofErr w:type="spellEnd"/>
      <w:r w:rsidRPr="00F76EFC">
        <w:rPr>
          <w:rFonts w:ascii="Times New Roman" w:hAnsi="Times New Roman" w:cs="Times New Roman"/>
        </w:rPr>
        <w:t xml:space="preserve"> A,</w:t>
      </w:r>
      <w:r w:rsidR="00F76EFC" w:rsidRPr="00F76EFC">
        <w:rPr>
          <w:rFonts w:ascii="Times New Roman" w:hAnsi="Times New Roman" w:cs="Times New Roman"/>
        </w:rPr>
        <w:t xml:space="preserve"> </w:t>
      </w:r>
      <w:r w:rsidRPr="00F76EFC">
        <w:rPr>
          <w:rFonts w:ascii="Times New Roman" w:hAnsi="Times New Roman" w:cs="Times New Roman"/>
        </w:rPr>
        <w:t xml:space="preserve">Vermeulen RCH, </w:t>
      </w:r>
      <w:proofErr w:type="spellStart"/>
      <w:r w:rsidRPr="00F76EFC">
        <w:rPr>
          <w:rFonts w:ascii="Times New Roman" w:hAnsi="Times New Roman" w:cs="Times New Roman"/>
        </w:rPr>
        <w:t>Vijai</w:t>
      </w:r>
      <w:proofErr w:type="spellEnd"/>
      <w:r w:rsidRPr="00F76EFC">
        <w:rPr>
          <w:rFonts w:ascii="Times New Roman" w:hAnsi="Times New Roman" w:cs="Times New Roman"/>
        </w:rPr>
        <w:t xml:space="preserve"> J, </w:t>
      </w:r>
      <w:proofErr w:type="spellStart"/>
      <w:r w:rsidRPr="00F76EFC">
        <w:rPr>
          <w:rFonts w:ascii="Times New Roman" w:hAnsi="Times New Roman" w:cs="Times New Roman"/>
        </w:rPr>
        <w:t>Smedby</w:t>
      </w:r>
      <w:proofErr w:type="spellEnd"/>
      <w:r w:rsidRPr="00F76EFC">
        <w:rPr>
          <w:rFonts w:ascii="Times New Roman" w:hAnsi="Times New Roman" w:cs="Times New Roman"/>
        </w:rPr>
        <w:t xml:space="preserve"> KE, Zhang Y, </w:t>
      </w:r>
      <w:proofErr w:type="spellStart"/>
      <w:r w:rsidRPr="00F76EFC">
        <w:rPr>
          <w:rFonts w:ascii="Times New Roman" w:hAnsi="Times New Roman" w:cs="Times New Roman"/>
        </w:rPr>
        <w:t>Vajdic</w:t>
      </w:r>
      <w:proofErr w:type="spellEnd"/>
      <w:r w:rsidRPr="00F76EFC">
        <w:rPr>
          <w:rFonts w:ascii="Times New Roman" w:hAnsi="Times New Roman" w:cs="Times New Roman"/>
        </w:rPr>
        <w:t xml:space="preserve"> CM, Cozen W, Spinelli JJ,</w:t>
      </w:r>
      <w:r w:rsidR="00F76EFC" w:rsidRPr="00F76EFC">
        <w:rPr>
          <w:rFonts w:ascii="Times New Roman" w:hAnsi="Times New Roman" w:cs="Times New Roman"/>
        </w:rPr>
        <w:t xml:space="preserve"> </w:t>
      </w:r>
      <w:proofErr w:type="spellStart"/>
      <w:r w:rsidRPr="00F76EFC">
        <w:rPr>
          <w:rFonts w:ascii="Times New Roman" w:hAnsi="Times New Roman" w:cs="Times New Roman"/>
        </w:rPr>
        <w:t>Hjalgrim</w:t>
      </w:r>
      <w:proofErr w:type="spellEnd"/>
      <w:r w:rsidRPr="00F76EFC">
        <w:rPr>
          <w:rFonts w:ascii="Times New Roman" w:hAnsi="Times New Roman" w:cs="Times New Roman"/>
        </w:rPr>
        <w:t xml:space="preserve"> H, Giles GG, Link BK, </w:t>
      </w:r>
      <w:proofErr w:type="spellStart"/>
      <w:r w:rsidRPr="00F76EFC">
        <w:rPr>
          <w:rFonts w:ascii="Times New Roman" w:hAnsi="Times New Roman" w:cs="Times New Roman"/>
        </w:rPr>
        <w:t>Clavel</w:t>
      </w:r>
      <w:proofErr w:type="spellEnd"/>
      <w:r w:rsidRPr="00F76EFC">
        <w:rPr>
          <w:rFonts w:ascii="Times New Roman" w:hAnsi="Times New Roman" w:cs="Times New Roman"/>
        </w:rPr>
        <w:t xml:space="preserve"> J, Arslan AA, Purdue MP, Tinker LF,</w:t>
      </w:r>
      <w:r w:rsidR="00F76EFC" w:rsidRPr="00F76EFC">
        <w:rPr>
          <w:rFonts w:ascii="Times New Roman" w:hAnsi="Times New Roman" w:cs="Times New Roman"/>
        </w:rPr>
        <w:t xml:space="preserve"> </w:t>
      </w:r>
      <w:proofErr w:type="spellStart"/>
      <w:r w:rsidRPr="00F76EFC">
        <w:rPr>
          <w:rFonts w:ascii="Times New Roman" w:hAnsi="Times New Roman" w:cs="Times New Roman"/>
        </w:rPr>
        <w:t>Albanes</w:t>
      </w:r>
      <w:proofErr w:type="spellEnd"/>
      <w:r w:rsidRPr="00F76EFC">
        <w:rPr>
          <w:rFonts w:ascii="Times New Roman" w:hAnsi="Times New Roman" w:cs="Times New Roman"/>
        </w:rPr>
        <w:t xml:space="preserve"> D, </w:t>
      </w:r>
      <w:proofErr w:type="spellStart"/>
      <w:r w:rsidRPr="00F76EFC">
        <w:rPr>
          <w:rFonts w:ascii="Times New Roman" w:hAnsi="Times New Roman" w:cs="Times New Roman"/>
        </w:rPr>
        <w:t>Ferri</w:t>
      </w:r>
      <w:proofErr w:type="spellEnd"/>
      <w:r w:rsidRPr="00F76EFC">
        <w:rPr>
          <w:rFonts w:ascii="Times New Roman" w:hAnsi="Times New Roman" w:cs="Times New Roman"/>
        </w:rPr>
        <w:t xml:space="preserve"> GM, </w:t>
      </w:r>
      <w:proofErr w:type="spellStart"/>
      <w:r w:rsidRPr="00F76EFC">
        <w:rPr>
          <w:rFonts w:ascii="Times New Roman" w:hAnsi="Times New Roman" w:cs="Times New Roman"/>
        </w:rPr>
        <w:t>Habermann</w:t>
      </w:r>
      <w:proofErr w:type="spellEnd"/>
      <w:r w:rsidRPr="00F76EFC">
        <w:rPr>
          <w:rFonts w:ascii="Times New Roman" w:hAnsi="Times New Roman" w:cs="Times New Roman"/>
        </w:rPr>
        <w:t xml:space="preserve"> TM, Adami HO, Becker N, </w:t>
      </w:r>
      <w:proofErr w:type="spellStart"/>
      <w:r w:rsidRPr="00F76EFC">
        <w:rPr>
          <w:rFonts w:ascii="Times New Roman" w:hAnsi="Times New Roman" w:cs="Times New Roman"/>
        </w:rPr>
        <w:t>Benavente</w:t>
      </w:r>
      <w:proofErr w:type="spellEnd"/>
      <w:r w:rsidRPr="00F76EFC">
        <w:rPr>
          <w:rFonts w:ascii="Times New Roman" w:hAnsi="Times New Roman" w:cs="Times New Roman"/>
        </w:rPr>
        <w:t xml:space="preserve"> Y, </w:t>
      </w:r>
      <w:proofErr w:type="spellStart"/>
      <w:r w:rsidRPr="00F76EFC">
        <w:rPr>
          <w:rFonts w:ascii="Times New Roman" w:hAnsi="Times New Roman" w:cs="Times New Roman"/>
        </w:rPr>
        <w:t>Bisanzi</w:t>
      </w:r>
      <w:proofErr w:type="spellEnd"/>
      <w:r w:rsidRPr="00F76EFC">
        <w:rPr>
          <w:rFonts w:ascii="Times New Roman" w:hAnsi="Times New Roman" w:cs="Times New Roman"/>
        </w:rPr>
        <w:t xml:space="preserve"> S,</w:t>
      </w:r>
      <w:r w:rsidR="00F76EFC" w:rsidRPr="00F76EFC">
        <w:rPr>
          <w:rFonts w:ascii="Times New Roman" w:hAnsi="Times New Roman" w:cs="Times New Roman"/>
        </w:rPr>
        <w:t xml:space="preserve"> </w:t>
      </w:r>
      <w:r w:rsidRPr="00AA10D6">
        <w:rPr>
          <w:rFonts w:ascii="Times New Roman" w:hAnsi="Times New Roman" w:cs="Times New Roman"/>
          <w:b/>
        </w:rPr>
        <w:t>Boffetta P</w:t>
      </w:r>
      <w:r w:rsidRPr="00F76EFC">
        <w:rPr>
          <w:rFonts w:ascii="Times New Roman" w:hAnsi="Times New Roman" w:cs="Times New Roman"/>
        </w:rPr>
        <w:t xml:space="preserve">, Brennan P, Brooks-Wilson AR, </w:t>
      </w:r>
      <w:proofErr w:type="spellStart"/>
      <w:r w:rsidRPr="00F76EFC">
        <w:rPr>
          <w:rFonts w:ascii="Times New Roman" w:hAnsi="Times New Roman" w:cs="Times New Roman"/>
        </w:rPr>
        <w:t>Canzian</w:t>
      </w:r>
      <w:proofErr w:type="spellEnd"/>
      <w:r w:rsidRPr="00F76EFC">
        <w:rPr>
          <w:rFonts w:ascii="Times New Roman" w:hAnsi="Times New Roman" w:cs="Times New Roman"/>
        </w:rPr>
        <w:t xml:space="preserve"> F, Conde L, Cox DG, Curtin K,</w:t>
      </w:r>
      <w:r w:rsidR="00F76EFC" w:rsidRPr="00F76EFC">
        <w:rPr>
          <w:rFonts w:ascii="Times New Roman" w:hAnsi="Times New Roman" w:cs="Times New Roman"/>
        </w:rPr>
        <w:t xml:space="preserve"> </w:t>
      </w:r>
      <w:proofErr w:type="spellStart"/>
      <w:r w:rsidRPr="00F76EFC">
        <w:rPr>
          <w:rFonts w:ascii="Times New Roman" w:hAnsi="Times New Roman" w:cs="Times New Roman"/>
        </w:rPr>
        <w:t>Foretova</w:t>
      </w:r>
      <w:proofErr w:type="spellEnd"/>
      <w:r w:rsidRPr="00F76EFC">
        <w:rPr>
          <w:rFonts w:ascii="Times New Roman" w:hAnsi="Times New Roman" w:cs="Times New Roman"/>
        </w:rPr>
        <w:t xml:space="preserve"> L, Gapstur SM, </w:t>
      </w:r>
      <w:proofErr w:type="spellStart"/>
      <w:r w:rsidRPr="00F76EFC">
        <w:rPr>
          <w:rFonts w:ascii="Times New Roman" w:hAnsi="Times New Roman" w:cs="Times New Roman"/>
        </w:rPr>
        <w:t>Ghesquières</w:t>
      </w:r>
      <w:proofErr w:type="spellEnd"/>
      <w:r w:rsidRPr="00F76EFC">
        <w:rPr>
          <w:rFonts w:ascii="Times New Roman" w:hAnsi="Times New Roman" w:cs="Times New Roman"/>
        </w:rPr>
        <w:t xml:space="preserve"> H, Glenn M, </w:t>
      </w:r>
      <w:proofErr w:type="spellStart"/>
      <w:r w:rsidRPr="00F76EFC">
        <w:rPr>
          <w:rFonts w:ascii="Times New Roman" w:hAnsi="Times New Roman" w:cs="Times New Roman"/>
        </w:rPr>
        <w:t>Glimelius</w:t>
      </w:r>
      <w:proofErr w:type="spellEnd"/>
      <w:r w:rsidRPr="00F76EFC">
        <w:rPr>
          <w:rFonts w:ascii="Times New Roman" w:hAnsi="Times New Roman" w:cs="Times New Roman"/>
        </w:rPr>
        <w:t xml:space="preserve"> B, Jackson RD, Lan Q,</w:t>
      </w:r>
      <w:r w:rsidR="00F76EFC" w:rsidRPr="00F76EFC">
        <w:rPr>
          <w:rFonts w:ascii="Times New Roman" w:hAnsi="Times New Roman" w:cs="Times New Roman"/>
        </w:rPr>
        <w:t xml:space="preserve"> </w:t>
      </w:r>
      <w:proofErr w:type="spellStart"/>
      <w:r w:rsidRPr="00F76EFC">
        <w:rPr>
          <w:rFonts w:ascii="Times New Roman" w:hAnsi="Times New Roman" w:cs="Times New Roman"/>
        </w:rPr>
        <w:t>Liebow</w:t>
      </w:r>
      <w:proofErr w:type="spellEnd"/>
      <w:r w:rsidRPr="00F76EFC">
        <w:rPr>
          <w:rFonts w:ascii="Times New Roman" w:hAnsi="Times New Roman" w:cs="Times New Roman"/>
        </w:rPr>
        <w:t xml:space="preserve"> M, </w:t>
      </w:r>
      <w:proofErr w:type="spellStart"/>
      <w:r w:rsidRPr="00F76EFC">
        <w:rPr>
          <w:rFonts w:ascii="Times New Roman" w:hAnsi="Times New Roman" w:cs="Times New Roman"/>
        </w:rPr>
        <w:t>Maynadie</w:t>
      </w:r>
      <w:proofErr w:type="spellEnd"/>
      <w:r w:rsidRPr="00F76EFC">
        <w:rPr>
          <w:rFonts w:ascii="Times New Roman" w:hAnsi="Times New Roman" w:cs="Times New Roman"/>
        </w:rPr>
        <w:t xml:space="preserve"> M, McKay J, </w:t>
      </w:r>
      <w:proofErr w:type="spellStart"/>
      <w:r w:rsidRPr="00F76EFC">
        <w:rPr>
          <w:rFonts w:ascii="Times New Roman" w:hAnsi="Times New Roman" w:cs="Times New Roman"/>
        </w:rPr>
        <w:t>Melbye</w:t>
      </w:r>
      <w:proofErr w:type="spellEnd"/>
      <w:r w:rsidRPr="00F76EFC">
        <w:rPr>
          <w:rFonts w:ascii="Times New Roman" w:hAnsi="Times New Roman" w:cs="Times New Roman"/>
        </w:rPr>
        <w:t xml:space="preserve"> M, </w:t>
      </w:r>
      <w:proofErr w:type="spellStart"/>
      <w:r w:rsidRPr="00F76EFC">
        <w:rPr>
          <w:rFonts w:ascii="Times New Roman" w:hAnsi="Times New Roman" w:cs="Times New Roman"/>
        </w:rPr>
        <w:t>Miligi</w:t>
      </w:r>
      <w:proofErr w:type="spellEnd"/>
      <w:r w:rsidRPr="00F76EFC">
        <w:rPr>
          <w:rFonts w:ascii="Times New Roman" w:hAnsi="Times New Roman" w:cs="Times New Roman"/>
        </w:rPr>
        <w:t xml:space="preserve"> L, Milne RL, Molina TJ, Morton</w:t>
      </w:r>
      <w:r w:rsidR="00F76EFC" w:rsidRPr="00F76EFC">
        <w:rPr>
          <w:rFonts w:ascii="Times New Roman" w:hAnsi="Times New Roman" w:cs="Times New Roman"/>
        </w:rPr>
        <w:t xml:space="preserve"> </w:t>
      </w:r>
      <w:r w:rsidRPr="00F76EFC">
        <w:rPr>
          <w:rFonts w:ascii="Times New Roman" w:hAnsi="Times New Roman" w:cs="Times New Roman"/>
        </w:rPr>
        <w:t xml:space="preserve">LM, North KE, Offit K, </w:t>
      </w:r>
      <w:proofErr w:type="spellStart"/>
      <w:r w:rsidRPr="00F76EFC">
        <w:rPr>
          <w:rFonts w:ascii="Times New Roman" w:hAnsi="Times New Roman" w:cs="Times New Roman"/>
        </w:rPr>
        <w:t>Padoan</w:t>
      </w:r>
      <w:proofErr w:type="spellEnd"/>
      <w:r w:rsidRPr="00F76EFC">
        <w:rPr>
          <w:rFonts w:ascii="Times New Roman" w:hAnsi="Times New Roman" w:cs="Times New Roman"/>
        </w:rPr>
        <w:t xml:space="preserve"> M, Patel AV, </w:t>
      </w:r>
      <w:proofErr w:type="spellStart"/>
      <w:r w:rsidRPr="00F76EFC">
        <w:rPr>
          <w:rFonts w:ascii="Times New Roman" w:hAnsi="Times New Roman" w:cs="Times New Roman"/>
        </w:rPr>
        <w:t>Piro</w:t>
      </w:r>
      <w:proofErr w:type="spellEnd"/>
      <w:r w:rsidRPr="00F76EFC">
        <w:rPr>
          <w:rFonts w:ascii="Times New Roman" w:hAnsi="Times New Roman" w:cs="Times New Roman"/>
        </w:rPr>
        <w:t xml:space="preserve"> S, Ravichandran V, </w:t>
      </w:r>
      <w:proofErr w:type="spellStart"/>
      <w:r w:rsidRPr="00F76EFC">
        <w:rPr>
          <w:rFonts w:ascii="Times New Roman" w:hAnsi="Times New Roman" w:cs="Times New Roman"/>
        </w:rPr>
        <w:t>Riboli</w:t>
      </w:r>
      <w:proofErr w:type="spellEnd"/>
      <w:r w:rsidRPr="00F76EFC">
        <w:rPr>
          <w:rFonts w:ascii="Times New Roman" w:hAnsi="Times New Roman" w:cs="Times New Roman"/>
        </w:rPr>
        <w:t xml:space="preserve"> E, de</w:t>
      </w:r>
      <w:r w:rsidR="00F76EFC" w:rsidRPr="00F76EFC">
        <w:rPr>
          <w:rFonts w:ascii="Times New Roman" w:hAnsi="Times New Roman" w:cs="Times New Roman"/>
        </w:rPr>
        <w:t xml:space="preserve"> </w:t>
      </w:r>
      <w:r w:rsidRPr="00F76EFC">
        <w:rPr>
          <w:rFonts w:ascii="Times New Roman" w:hAnsi="Times New Roman" w:cs="Times New Roman"/>
        </w:rPr>
        <w:t>Sanjose S, Severson RK, Southey MC, Staines A, Stewart C, Travis RC, Weiderpass</w:t>
      </w:r>
      <w:r w:rsidR="00F76EFC" w:rsidRPr="00F76EFC">
        <w:rPr>
          <w:rFonts w:ascii="Times New Roman" w:hAnsi="Times New Roman" w:cs="Times New Roman"/>
        </w:rPr>
        <w:t xml:space="preserve"> </w:t>
      </w:r>
      <w:r w:rsidRPr="00F76EFC">
        <w:rPr>
          <w:rFonts w:ascii="Times New Roman" w:hAnsi="Times New Roman" w:cs="Times New Roman"/>
        </w:rPr>
        <w:t>E, Weinstein S, Zheng T, Chanock SJ, Chatterjee N, Rothman N, Birmann BM, Cerhan</w:t>
      </w:r>
      <w:r w:rsidR="00F76EFC" w:rsidRPr="00F76EFC">
        <w:rPr>
          <w:rFonts w:ascii="Times New Roman" w:hAnsi="Times New Roman" w:cs="Times New Roman"/>
        </w:rPr>
        <w:t xml:space="preserve"> </w:t>
      </w:r>
      <w:r w:rsidRPr="00F76EFC">
        <w:rPr>
          <w:rFonts w:ascii="Times New Roman" w:hAnsi="Times New Roman" w:cs="Times New Roman"/>
        </w:rPr>
        <w:t>JR, Berndt SI. Genetically Determined Height and Risk of Non-</w:t>
      </w:r>
      <w:proofErr w:type="spellStart"/>
      <w:r w:rsidRPr="00F76EFC">
        <w:rPr>
          <w:rFonts w:ascii="Times New Roman" w:hAnsi="Times New Roman" w:cs="Times New Roman"/>
        </w:rPr>
        <w:t>hodgkin</w:t>
      </w:r>
      <w:proofErr w:type="spellEnd"/>
      <w:r w:rsidRPr="00F76EFC">
        <w:rPr>
          <w:rFonts w:ascii="Times New Roman" w:hAnsi="Times New Roman" w:cs="Times New Roman"/>
        </w:rPr>
        <w:t xml:space="preserve"> Lymphoma.</w:t>
      </w:r>
      <w:r w:rsidR="00F76EFC" w:rsidRPr="00F76EFC">
        <w:rPr>
          <w:rFonts w:ascii="Times New Roman" w:hAnsi="Times New Roman" w:cs="Times New Roman"/>
        </w:rPr>
        <w:t xml:space="preserve"> </w:t>
      </w:r>
      <w:r w:rsidRPr="00F76EFC">
        <w:rPr>
          <w:rFonts w:ascii="Times New Roman" w:hAnsi="Times New Roman" w:cs="Times New Roman"/>
        </w:rPr>
        <w:t>Front Oncol 2020</w:t>
      </w:r>
      <w:r w:rsidR="00397D2B">
        <w:rPr>
          <w:rFonts w:ascii="Times New Roman" w:hAnsi="Times New Roman" w:cs="Times New Roman"/>
        </w:rPr>
        <w:t xml:space="preserve"> Jan </w:t>
      </w:r>
      <w:proofErr w:type="gramStart"/>
      <w:r w:rsidR="00397D2B">
        <w:rPr>
          <w:rFonts w:ascii="Times New Roman" w:hAnsi="Times New Roman" w:cs="Times New Roman"/>
        </w:rPr>
        <w:t>28</w:t>
      </w:r>
      <w:r w:rsidR="00F76EFC" w:rsidRPr="00F76EFC">
        <w:rPr>
          <w:rFonts w:ascii="Times New Roman" w:hAnsi="Times New Roman" w:cs="Times New Roman"/>
        </w:rPr>
        <w:t>;9:1539</w:t>
      </w:r>
      <w:proofErr w:type="gramEnd"/>
      <w:r w:rsidR="00F76EFC" w:rsidRPr="00F76EFC">
        <w:rPr>
          <w:rFonts w:ascii="Times New Roman" w:hAnsi="Times New Roman" w:cs="Times New Roman"/>
        </w:rPr>
        <w:t xml:space="preserve">. </w:t>
      </w:r>
      <w:r w:rsidRPr="00F76EFC">
        <w:rPr>
          <w:rFonts w:ascii="Times New Roman" w:hAnsi="Times New Roman" w:cs="Times New Roman"/>
        </w:rPr>
        <w:t>PMID: 32064237;</w:t>
      </w:r>
      <w:r w:rsidR="00F76EFC" w:rsidRPr="00F76EFC">
        <w:rPr>
          <w:rFonts w:ascii="Times New Roman" w:hAnsi="Times New Roman" w:cs="Times New Roman"/>
        </w:rPr>
        <w:t xml:space="preserve"> </w:t>
      </w:r>
      <w:r w:rsidRPr="00F76EFC">
        <w:rPr>
          <w:rFonts w:ascii="Times New Roman" w:hAnsi="Times New Roman" w:cs="Times New Roman"/>
        </w:rPr>
        <w:t>PMCID: PMC6999122.</w:t>
      </w:r>
    </w:p>
    <w:p w14:paraId="5FCB0802" w14:textId="2FB1E63C" w:rsidR="0010791C" w:rsidRPr="0010791C" w:rsidRDefault="0010791C" w:rsidP="00651054">
      <w:pPr>
        <w:pStyle w:val="ListParagraph"/>
        <w:numPr>
          <w:ilvl w:val="0"/>
          <w:numId w:val="37"/>
        </w:numPr>
        <w:ind w:hanging="720"/>
        <w:rPr>
          <w:rFonts w:ascii="Times New Roman" w:hAnsi="Times New Roman" w:cs="Times New Roman"/>
        </w:rPr>
      </w:pPr>
      <w:proofErr w:type="spellStart"/>
      <w:r w:rsidRPr="0010791C">
        <w:rPr>
          <w:rFonts w:ascii="Times New Roman" w:hAnsi="Times New Roman" w:cs="Times New Roman"/>
        </w:rPr>
        <w:t>Puigvehì</w:t>
      </w:r>
      <w:proofErr w:type="spellEnd"/>
      <w:r w:rsidRPr="0010791C">
        <w:rPr>
          <w:rFonts w:ascii="Times New Roman" w:hAnsi="Times New Roman" w:cs="Times New Roman"/>
        </w:rPr>
        <w:t xml:space="preserve"> M, Hashim D, Haber PK, Dinani A, Schiano TD, </w:t>
      </w:r>
      <w:proofErr w:type="spellStart"/>
      <w:r w:rsidRPr="0010791C">
        <w:rPr>
          <w:rFonts w:ascii="Times New Roman" w:hAnsi="Times New Roman" w:cs="Times New Roman"/>
        </w:rPr>
        <w:t>Asgharpou</w:t>
      </w:r>
      <w:r>
        <w:rPr>
          <w:rFonts w:ascii="Times New Roman" w:hAnsi="Times New Roman" w:cs="Times New Roman"/>
        </w:rPr>
        <w:t>r</w:t>
      </w:r>
      <w:proofErr w:type="spellEnd"/>
      <w:r>
        <w:rPr>
          <w:rFonts w:ascii="Times New Roman" w:hAnsi="Times New Roman" w:cs="Times New Roman"/>
        </w:rPr>
        <w:t xml:space="preserve"> A, Kushner T, </w:t>
      </w:r>
      <w:proofErr w:type="spellStart"/>
      <w:r>
        <w:rPr>
          <w:rFonts w:ascii="Times New Roman" w:hAnsi="Times New Roman" w:cs="Times New Roman"/>
        </w:rPr>
        <w:t>Kakked</w:t>
      </w:r>
      <w:proofErr w:type="spellEnd"/>
      <w:r>
        <w:rPr>
          <w:rFonts w:ascii="Times New Roman" w:hAnsi="Times New Roman" w:cs="Times New Roman"/>
        </w:rPr>
        <w:t xml:space="preserve"> G, </w:t>
      </w:r>
      <w:proofErr w:type="spellStart"/>
      <w:r>
        <w:rPr>
          <w:rFonts w:ascii="Times New Roman" w:hAnsi="Times New Roman" w:cs="Times New Roman"/>
        </w:rPr>
        <w:t>Tabrizian</w:t>
      </w:r>
      <w:proofErr w:type="spellEnd"/>
      <w:r>
        <w:rPr>
          <w:rFonts w:ascii="Times New Roman" w:hAnsi="Times New Roman" w:cs="Times New Roman"/>
        </w:rPr>
        <w:t xml:space="preserve"> P, Schwartz M, </w:t>
      </w:r>
      <w:proofErr w:type="spellStart"/>
      <w:r>
        <w:rPr>
          <w:rFonts w:ascii="Times New Roman" w:hAnsi="Times New Roman" w:cs="Times New Roman"/>
        </w:rPr>
        <w:t>Gurakar</w:t>
      </w:r>
      <w:proofErr w:type="spellEnd"/>
      <w:r>
        <w:rPr>
          <w:rFonts w:ascii="Times New Roman" w:hAnsi="Times New Roman" w:cs="Times New Roman"/>
        </w:rPr>
        <w:t xml:space="preserve"> A, Dieterich D</w:t>
      </w:r>
      <w:r w:rsidRPr="00503E10">
        <w:rPr>
          <w:rFonts w:ascii="Times New Roman" w:hAnsi="Times New Roman" w:cs="Times New Roman"/>
        </w:rPr>
        <w:t xml:space="preserve">, </w:t>
      </w:r>
      <w:r w:rsidRPr="00503E10">
        <w:rPr>
          <w:rFonts w:ascii="Times New Roman" w:hAnsi="Times New Roman" w:cs="Times New Roman"/>
          <w:b/>
          <w:bCs/>
        </w:rPr>
        <w:t>Boffetta P</w:t>
      </w:r>
      <w:r w:rsidRPr="00503E10">
        <w:rPr>
          <w:rFonts w:ascii="Times New Roman" w:hAnsi="Times New Roman" w:cs="Times New Roman"/>
        </w:rPr>
        <w:t>,</w:t>
      </w:r>
      <w:r>
        <w:rPr>
          <w:rFonts w:ascii="Times New Roman" w:hAnsi="Times New Roman" w:cs="Times New Roman"/>
        </w:rPr>
        <w:t xml:space="preserve"> Friedman SL, Llovet JM, Saberi </w:t>
      </w:r>
      <w:proofErr w:type="spellStart"/>
      <w:proofErr w:type="gramStart"/>
      <w:r>
        <w:rPr>
          <w:rFonts w:ascii="Times New Roman" w:hAnsi="Times New Roman" w:cs="Times New Roman"/>
        </w:rPr>
        <w:t>B.Liver</w:t>
      </w:r>
      <w:proofErr w:type="spellEnd"/>
      <w:proofErr w:type="gramEnd"/>
      <w:r>
        <w:rPr>
          <w:rFonts w:ascii="Times New Roman" w:hAnsi="Times New Roman" w:cs="Times New Roman"/>
        </w:rPr>
        <w:t xml:space="preserve"> transplant for hepatocellular carcinoma in the United States: Evolving trends over the last three decades. Am J Transplant. 2020(1):220-30. PMID:31437349; PMCID: PMC6940543.</w:t>
      </w:r>
    </w:p>
    <w:p w14:paraId="21D0DFE2" w14:textId="77777777" w:rsidR="00AA10D6" w:rsidRDefault="00723046" w:rsidP="00651054">
      <w:pPr>
        <w:pStyle w:val="ListParagraph"/>
        <w:numPr>
          <w:ilvl w:val="0"/>
          <w:numId w:val="37"/>
        </w:numPr>
        <w:ind w:hanging="720"/>
        <w:rPr>
          <w:rFonts w:ascii="Times New Roman" w:hAnsi="Times New Roman" w:cs="Times New Roman"/>
        </w:rPr>
      </w:pPr>
      <w:r w:rsidRPr="00AA10D6">
        <w:rPr>
          <w:rFonts w:ascii="Times New Roman" w:hAnsi="Times New Roman" w:cs="Times New Roman"/>
        </w:rPr>
        <w:t xml:space="preserve">Hosgood HD 3rd, Klugman M, Matsuo K, White AJ, </w:t>
      </w:r>
      <w:proofErr w:type="spellStart"/>
      <w:r w:rsidRPr="00AA10D6">
        <w:rPr>
          <w:rFonts w:ascii="Times New Roman" w:hAnsi="Times New Roman" w:cs="Times New Roman"/>
        </w:rPr>
        <w:t>Sadakane</w:t>
      </w:r>
      <w:proofErr w:type="spellEnd"/>
      <w:r w:rsidRPr="00AA10D6">
        <w:rPr>
          <w:rFonts w:ascii="Times New Roman" w:hAnsi="Times New Roman" w:cs="Times New Roman"/>
        </w:rPr>
        <w:t xml:space="preserve"> A, Shu XO, Lopez-</w:t>
      </w:r>
      <w:proofErr w:type="spellStart"/>
      <w:r w:rsidRPr="00AA10D6">
        <w:rPr>
          <w:rFonts w:ascii="Times New Roman" w:hAnsi="Times New Roman" w:cs="Times New Roman"/>
        </w:rPr>
        <w:t>Ridaura</w:t>
      </w:r>
      <w:proofErr w:type="spellEnd"/>
      <w:r w:rsidRPr="00AA10D6">
        <w:rPr>
          <w:rFonts w:ascii="Times New Roman" w:hAnsi="Times New Roman" w:cs="Times New Roman"/>
        </w:rPr>
        <w:t xml:space="preserve"> R, Shin A, Tsuji I, Malekzadeh R, </w:t>
      </w:r>
      <w:proofErr w:type="spellStart"/>
      <w:r w:rsidRPr="00AA10D6">
        <w:rPr>
          <w:rFonts w:ascii="Times New Roman" w:hAnsi="Times New Roman" w:cs="Times New Roman"/>
        </w:rPr>
        <w:t>Noisel</w:t>
      </w:r>
      <w:proofErr w:type="spellEnd"/>
      <w:r w:rsidRPr="00AA10D6">
        <w:rPr>
          <w:rFonts w:ascii="Times New Roman" w:hAnsi="Times New Roman" w:cs="Times New Roman"/>
        </w:rPr>
        <w:t xml:space="preserve"> N, Bhatti P, Yang G, Saito E,</w:t>
      </w:r>
      <w:r w:rsidR="00F76EFC" w:rsidRPr="00AA10D6">
        <w:rPr>
          <w:rFonts w:ascii="Times New Roman" w:hAnsi="Times New Roman" w:cs="Times New Roman"/>
        </w:rPr>
        <w:t xml:space="preserve"> </w:t>
      </w:r>
      <w:r w:rsidRPr="00AA10D6">
        <w:rPr>
          <w:rFonts w:ascii="Times New Roman" w:hAnsi="Times New Roman" w:cs="Times New Roman"/>
        </w:rPr>
        <w:t xml:space="preserve">Rahman S, Hu W, </w:t>
      </w:r>
      <w:proofErr w:type="spellStart"/>
      <w:r w:rsidRPr="00AA10D6">
        <w:rPr>
          <w:rFonts w:ascii="Times New Roman" w:hAnsi="Times New Roman" w:cs="Times New Roman"/>
        </w:rPr>
        <w:t>Bassig</w:t>
      </w:r>
      <w:proofErr w:type="spellEnd"/>
      <w:r w:rsidRPr="00AA10D6">
        <w:rPr>
          <w:rFonts w:ascii="Times New Roman" w:hAnsi="Times New Roman" w:cs="Times New Roman"/>
        </w:rPr>
        <w:t xml:space="preserve"> B, Downward G, Vermeulen R, </w:t>
      </w:r>
      <w:proofErr w:type="spellStart"/>
      <w:r w:rsidRPr="00AA10D6">
        <w:rPr>
          <w:rFonts w:ascii="Times New Roman" w:hAnsi="Times New Roman" w:cs="Times New Roman"/>
        </w:rPr>
        <w:t>Xue</w:t>
      </w:r>
      <w:proofErr w:type="spellEnd"/>
      <w:r w:rsidRPr="00AA10D6">
        <w:rPr>
          <w:rFonts w:ascii="Times New Roman" w:hAnsi="Times New Roman" w:cs="Times New Roman"/>
        </w:rPr>
        <w:t xml:space="preserve"> X, Rohan T, Abe SK, </w:t>
      </w:r>
      <w:proofErr w:type="spellStart"/>
      <w:r w:rsidRPr="00AA10D6">
        <w:rPr>
          <w:rFonts w:ascii="Times New Roman" w:hAnsi="Times New Roman" w:cs="Times New Roman"/>
        </w:rPr>
        <w:t>Broët</w:t>
      </w:r>
      <w:proofErr w:type="spellEnd"/>
      <w:r w:rsidR="00F76EFC" w:rsidRPr="00AA10D6">
        <w:rPr>
          <w:rFonts w:ascii="Times New Roman" w:hAnsi="Times New Roman" w:cs="Times New Roman"/>
        </w:rPr>
        <w:t xml:space="preserve"> </w:t>
      </w:r>
      <w:r w:rsidRPr="00AA10D6">
        <w:rPr>
          <w:rFonts w:ascii="Times New Roman" w:hAnsi="Times New Roman" w:cs="Times New Roman"/>
        </w:rPr>
        <w:t xml:space="preserve">P, Grant EJ, </w:t>
      </w:r>
      <w:proofErr w:type="spellStart"/>
      <w:r w:rsidRPr="00AA10D6">
        <w:rPr>
          <w:rFonts w:ascii="Times New Roman" w:hAnsi="Times New Roman" w:cs="Times New Roman"/>
        </w:rPr>
        <w:t>Dummer</w:t>
      </w:r>
      <w:proofErr w:type="spellEnd"/>
      <w:r w:rsidRPr="00AA10D6">
        <w:rPr>
          <w:rFonts w:ascii="Times New Roman" w:hAnsi="Times New Roman" w:cs="Times New Roman"/>
        </w:rPr>
        <w:t xml:space="preserve"> TJB, Rothman N, Inoue M, </w:t>
      </w:r>
      <w:proofErr w:type="spellStart"/>
      <w:r w:rsidRPr="00AA10D6">
        <w:rPr>
          <w:rFonts w:ascii="Times New Roman" w:hAnsi="Times New Roman" w:cs="Times New Roman"/>
        </w:rPr>
        <w:t>Lajous</w:t>
      </w:r>
      <w:proofErr w:type="spellEnd"/>
      <w:r w:rsidRPr="00AA10D6">
        <w:rPr>
          <w:rFonts w:ascii="Times New Roman" w:hAnsi="Times New Roman" w:cs="Times New Roman"/>
        </w:rPr>
        <w:t xml:space="preserve"> M, </w:t>
      </w:r>
      <w:proofErr w:type="spellStart"/>
      <w:r w:rsidRPr="00AA10D6">
        <w:rPr>
          <w:rFonts w:ascii="Times New Roman" w:hAnsi="Times New Roman" w:cs="Times New Roman"/>
        </w:rPr>
        <w:t>Yoo</w:t>
      </w:r>
      <w:proofErr w:type="spellEnd"/>
      <w:r w:rsidRPr="00AA10D6">
        <w:rPr>
          <w:rFonts w:ascii="Times New Roman" w:hAnsi="Times New Roman" w:cs="Times New Roman"/>
        </w:rPr>
        <w:t xml:space="preserve"> KY, Ito H, Sandler</w:t>
      </w:r>
      <w:r w:rsidR="00F76EFC" w:rsidRPr="00AA10D6">
        <w:rPr>
          <w:rFonts w:ascii="Times New Roman" w:hAnsi="Times New Roman" w:cs="Times New Roman"/>
        </w:rPr>
        <w:t xml:space="preserve"> </w:t>
      </w:r>
      <w:r w:rsidRPr="00AA10D6">
        <w:rPr>
          <w:rFonts w:ascii="Times New Roman" w:hAnsi="Times New Roman" w:cs="Times New Roman"/>
        </w:rPr>
        <w:t xml:space="preserve">DP, </w:t>
      </w:r>
      <w:proofErr w:type="spellStart"/>
      <w:r w:rsidRPr="00AA10D6">
        <w:rPr>
          <w:rFonts w:ascii="Times New Roman" w:hAnsi="Times New Roman" w:cs="Times New Roman"/>
        </w:rPr>
        <w:t>Ashan</w:t>
      </w:r>
      <w:proofErr w:type="spellEnd"/>
      <w:r w:rsidRPr="00AA10D6">
        <w:rPr>
          <w:rFonts w:ascii="Times New Roman" w:hAnsi="Times New Roman" w:cs="Times New Roman"/>
        </w:rPr>
        <w:t xml:space="preserve"> H, Zheng W, </w:t>
      </w:r>
      <w:r w:rsidRPr="00AA10D6">
        <w:rPr>
          <w:rFonts w:ascii="Times New Roman" w:hAnsi="Times New Roman" w:cs="Times New Roman"/>
          <w:b/>
        </w:rPr>
        <w:t>Boffetta P</w:t>
      </w:r>
      <w:r w:rsidRPr="00AA10D6">
        <w:rPr>
          <w:rFonts w:ascii="Times New Roman" w:hAnsi="Times New Roman" w:cs="Times New Roman"/>
        </w:rPr>
        <w:t>, Lan Q. The establishment of the Household Air</w:t>
      </w:r>
      <w:r w:rsidR="00F76EFC" w:rsidRPr="00AA10D6">
        <w:rPr>
          <w:rFonts w:ascii="Times New Roman" w:hAnsi="Times New Roman" w:cs="Times New Roman"/>
        </w:rPr>
        <w:t xml:space="preserve"> </w:t>
      </w:r>
      <w:r w:rsidRPr="00AA10D6">
        <w:rPr>
          <w:rFonts w:ascii="Times New Roman" w:hAnsi="Times New Roman" w:cs="Times New Roman"/>
        </w:rPr>
        <w:t xml:space="preserve">Pollution Consortium (HAPCO). Atmosphere </w:t>
      </w:r>
      <w:proofErr w:type="gramStart"/>
      <w:r w:rsidRPr="00AA10D6">
        <w:rPr>
          <w:rFonts w:ascii="Times New Roman" w:hAnsi="Times New Roman" w:cs="Times New Roman"/>
        </w:rPr>
        <w:t>2019;10:10</w:t>
      </w:r>
      <w:proofErr w:type="gramEnd"/>
      <w:r w:rsidRPr="00AA10D6">
        <w:rPr>
          <w:rFonts w:ascii="Times New Roman" w:hAnsi="Times New Roman" w:cs="Times New Roman"/>
        </w:rPr>
        <w:t>.</w:t>
      </w:r>
      <w:r w:rsidR="00AA10D6" w:rsidRPr="00AA10D6">
        <w:rPr>
          <w:rFonts w:ascii="Times New Roman" w:hAnsi="Times New Roman" w:cs="Times New Roman"/>
        </w:rPr>
        <w:t xml:space="preserve"> </w:t>
      </w:r>
      <w:r w:rsidRPr="00AA10D6">
        <w:rPr>
          <w:rFonts w:ascii="Times New Roman" w:hAnsi="Times New Roman" w:cs="Times New Roman"/>
        </w:rPr>
        <w:t>PMID: 32064123; PMCID: PMC7021252.</w:t>
      </w:r>
    </w:p>
    <w:p w14:paraId="65299300" w14:textId="77777777" w:rsidR="00E112A2" w:rsidRPr="00AA10D6" w:rsidRDefault="00E112A2" w:rsidP="00651054">
      <w:pPr>
        <w:pStyle w:val="ListParagraph"/>
        <w:numPr>
          <w:ilvl w:val="0"/>
          <w:numId w:val="37"/>
        </w:numPr>
        <w:ind w:hanging="720"/>
        <w:rPr>
          <w:rFonts w:ascii="Times New Roman" w:hAnsi="Times New Roman" w:cs="Times New Roman"/>
        </w:rPr>
      </w:pPr>
      <w:r w:rsidRPr="00AA10D6">
        <w:rPr>
          <w:rFonts w:ascii="Times New Roman" w:hAnsi="Times New Roman" w:cs="Times New Roman"/>
        </w:rPr>
        <w:t xml:space="preserve">Nguyen TP, Luu HN, Nguyen MVT, Tran MT, </w:t>
      </w:r>
      <w:proofErr w:type="spellStart"/>
      <w:r w:rsidRPr="00AA10D6">
        <w:rPr>
          <w:rFonts w:ascii="Times New Roman" w:hAnsi="Times New Roman" w:cs="Times New Roman"/>
        </w:rPr>
        <w:t>Tuong</w:t>
      </w:r>
      <w:proofErr w:type="spellEnd"/>
      <w:r w:rsidRPr="00AA10D6">
        <w:rPr>
          <w:rFonts w:ascii="Times New Roman" w:hAnsi="Times New Roman" w:cs="Times New Roman"/>
        </w:rPr>
        <w:t xml:space="preserve"> TTV, Tran CTD, </w:t>
      </w:r>
      <w:r w:rsidRPr="00AA10D6">
        <w:rPr>
          <w:rFonts w:ascii="Times New Roman" w:hAnsi="Times New Roman" w:cs="Times New Roman"/>
          <w:b/>
        </w:rPr>
        <w:t>Boffetta P</w:t>
      </w:r>
      <w:r w:rsidRPr="00AA10D6">
        <w:rPr>
          <w:rFonts w:ascii="Times New Roman" w:hAnsi="Times New Roman" w:cs="Times New Roman"/>
        </w:rPr>
        <w:t xml:space="preserve">. Attributable Causes of Cancer in Vietnam. JCO Glob Oncol </w:t>
      </w:r>
      <w:proofErr w:type="gramStart"/>
      <w:r w:rsidRPr="00AA10D6">
        <w:rPr>
          <w:rFonts w:ascii="Times New Roman" w:hAnsi="Times New Roman" w:cs="Times New Roman"/>
        </w:rPr>
        <w:t>2020;6:195</w:t>
      </w:r>
      <w:proofErr w:type="gramEnd"/>
      <w:r w:rsidRPr="00AA10D6">
        <w:rPr>
          <w:rFonts w:ascii="Times New Roman" w:hAnsi="Times New Roman" w:cs="Times New Roman"/>
        </w:rPr>
        <w:t xml:space="preserve">-204. </w:t>
      </w:r>
      <w:r w:rsidRPr="00AA10D6">
        <w:rPr>
          <w:rFonts w:ascii="Times New Roman" w:eastAsia="Times New Roman" w:hAnsi="Times New Roman" w:cs="Times New Roman"/>
          <w:sz w:val="24"/>
          <w:szCs w:val="24"/>
        </w:rPr>
        <w:t>PMID: 32045545.</w:t>
      </w:r>
    </w:p>
    <w:p w14:paraId="06F96628" w14:textId="2BFFB704" w:rsidR="00217A0B" w:rsidRPr="00F146E0" w:rsidRDefault="00217A0B" w:rsidP="00651054">
      <w:pPr>
        <w:pStyle w:val="ListParagraph"/>
        <w:numPr>
          <w:ilvl w:val="0"/>
          <w:numId w:val="37"/>
        </w:numPr>
        <w:ind w:hanging="720"/>
        <w:rPr>
          <w:rFonts w:ascii="Times New Roman" w:hAnsi="Times New Roman" w:cs="Times New Roman"/>
        </w:rPr>
      </w:pPr>
      <w:r w:rsidRPr="00E112A2">
        <w:rPr>
          <w:rFonts w:ascii="Times New Roman" w:hAnsi="Times New Roman" w:cs="Times New Roman"/>
        </w:rPr>
        <w:t xml:space="preserve">Shah SC, </w:t>
      </w:r>
      <w:r w:rsidRPr="00E112A2">
        <w:rPr>
          <w:rFonts w:ascii="Times New Roman" w:hAnsi="Times New Roman" w:cs="Times New Roman"/>
          <w:b/>
        </w:rPr>
        <w:t>Boffetta P</w:t>
      </w:r>
      <w:r w:rsidRPr="00E112A2">
        <w:rPr>
          <w:rFonts w:ascii="Times New Roman" w:hAnsi="Times New Roman" w:cs="Times New Roman"/>
        </w:rPr>
        <w:t xml:space="preserve">, Johnson KC, Hu J, </w:t>
      </w:r>
      <w:proofErr w:type="spellStart"/>
      <w:r w:rsidRPr="00E112A2">
        <w:rPr>
          <w:rFonts w:ascii="Times New Roman" w:hAnsi="Times New Roman" w:cs="Times New Roman"/>
        </w:rPr>
        <w:t>Palli</w:t>
      </w:r>
      <w:proofErr w:type="spellEnd"/>
      <w:r w:rsidRPr="00E112A2">
        <w:rPr>
          <w:rFonts w:ascii="Times New Roman" w:hAnsi="Times New Roman" w:cs="Times New Roman"/>
        </w:rPr>
        <w:t xml:space="preserve"> D, Ferraroni M, </w:t>
      </w:r>
      <w:proofErr w:type="spellStart"/>
      <w:r w:rsidRPr="00E112A2">
        <w:rPr>
          <w:rFonts w:ascii="Times New Roman" w:hAnsi="Times New Roman" w:cs="Times New Roman"/>
        </w:rPr>
        <w:t>Tsugane</w:t>
      </w:r>
      <w:proofErr w:type="spellEnd"/>
      <w:r w:rsidRPr="00E112A2">
        <w:rPr>
          <w:rFonts w:ascii="Times New Roman" w:hAnsi="Times New Roman" w:cs="Times New Roman"/>
        </w:rPr>
        <w:t xml:space="preserve"> S, Hamada GS, Hidaka A, </w:t>
      </w:r>
      <w:r w:rsidRPr="00F146E0">
        <w:rPr>
          <w:rFonts w:ascii="Times New Roman" w:hAnsi="Times New Roman" w:cs="Times New Roman"/>
        </w:rPr>
        <w:t xml:space="preserve">Zaridze D, Maximovich D, Vioque J, Navarrete-Munoz EM, Zhang ZF, Mu L, Boccia S, Pastorino R, Kurtz RC, Rota M, Bonzi R, Negri E, La Vecchia C, Pelucchi C, Hashim D. Occupational </w:t>
      </w:r>
      <w:proofErr w:type="gramStart"/>
      <w:r w:rsidRPr="00F146E0">
        <w:rPr>
          <w:rFonts w:ascii="Times New Roman" w:hAnsi="Times New Roman" w:cs="Times New Roman"/>
        </w:rPr>
        <w:t>exposures</w:t>
      </w:r>
      <w:proofErr w:type="gramEnd"/>
      <w:r w:rsidRPr="00F146E0">
        <w:rPr>
          <w:rFonts w:ascii="Times New Roman" w:hAnsi="Times New Roman" w:cs="Times New Roman"/>
        </w:rPr>
        <w:t xml:space="preserve"> and odds of gastric cancer: a StoP project consortium pooled a</w:t>
      </w:r>
      <w:r w:rsidR="00F146E0" w:rsidRPr="00F146E0">
        <w:rPr>
          <w:rFonts w:ascii="Times New Roman" w:hAnsi="Times New Roman" w:cs="Times New Roman"/>
        </w:rPr>
        <w:t xml:space="preserve">nalysis. Int J Epidemiol </w:t>
      </w:r>
      <w:proofErr w:type="gramStart"/>
      <w:r w:rsidR="00F146E0" w:rsidRPr="00F146E0">
        <w:rPr>
          <w:rFonts w:ascii="Times New Roman" w:hAnsi="Times New Roman" w:cs="Times New Roman"/>
        </w:rPr>
        <w:t>2020</w:t>
      </w:r>
      <w:r w:rsidR="00F146E0" w:rsidRPr="00F146E0">
        <w:rPr>
          <w:rStyle w:val="docsum-journal-citation"/>
          <w:rFonts w:ascii="Times New Roman" w:hAnsi="Times New Roman" w:cs="Times New Roman"/>
        </w:rPr>
        <w:t>;49:422</w:t>
      </w:r>
      <w:proofErr w:type="gramEnd"/>
      <w:r w:rsidR="00F146E0" w:rsidRPr="00F146E0">
        <w:rPr>
          <w:rStyle w:val="docsum-journal-citation"/>
          <w:rFonts w:ascii="Times New Roman" w:hAnsi="Times New Roman" w:cs="Times New Roman"/>
        </w:rPr>
        <w:t>-434.</w:t>
      </w:r>
      <w:r w:rsidRPr="00F146E0">
        <w:rPr>
          <w:rFonts w:ascii="Times New Roman" w:hAnsi="Times New Roman" w:cs="Times New Roman"/>
        </w:rPr>
        <w:t xml:space="preserve"> PubMed PMID: 31965145.</w:t>
      </w:r>
    </w:p>
    <w:p w14:paraId="28D0C960" w14:textId="0231518C" w:rsidR="00217A0B" w:rsidRPr="00F146E0" w:rsidRDefault="00217A0B" w:rsidP="00217A0B">
      <w:pPr>
        <w:pStyle w:val="ListParagraph"/>
        <w:numPr>
          <w:ilvl w:val="0"/>
          <w:numId w:val="37"/>
        </w:numPr>
        <w:ind w:hanging="720"/>
        <w:rPr>
          <w:rFonts w:ascii="Times New Roman" w:hAnsi="Times New Roman" w:cs="Times New Roman"/>
        </w:rPr>
      </w:pPr>
      <w:r w:rsidRPr="00F146E0">
        <w:rPr>
          <w:rFonts w:ascii="Times New Roman" w:hAnsi="Times New Roman" w:cs="Times New Roman"/>
        </w:rPr>
        <w:t xml:space="preserve">Chang CP, La Vecchia C, </w:t>
      </w:r>
      <w:proofErr w:type="spellStart"/>
      <w:r w:rsidRPr="00F146E0">
        <w:rPr>
          <w:rFonts w:ascii="Times New Roman" w:hAnsi="Times New Roman" w:cs="Times New Roman"/>
        </w:rPr>
        <w:t>Serraino</w:t>
      </w:r>
      <w:proofErr w:type="spellEnd"/>
      <w:r w:rsidRPr="00F146E0">
        <w:rPr>
          <w:rFonts w:ascii="Times New Roman" w:hAnsi="Times New Roman" w:cs="Times New Roman"/>
        </w:rPr>
        <w:t xml:space="preserve"> D, Olshan AF, Zevallos JP, Morgenstern H, Levi F, </w:t>
      </w:r>
      <w:proofErr w:type="spellStart"/>
      <w:r w:rsidRPr="00F146E0">
        <w:rPr>
          <w:rFonts w:ascii="Times New Roman" w:hAnsi="Times New Roman" w:cs="Times New Roman"/>
        </w:rPr>
        <w:t>Garavello</w:t>
      </w:r>
      <w:proofErr w:type="spellEnd"/>
      <w:r w:rsidRPr="00F146E0">
        <w:rPr>
          <w:rFonts w:ascii="Times New Roman" w:hAnsi="Times New Roman" w:cs="Times New Roman"/>
        </w:rPr>
        <w:t xml:space="preserve"> W, Kelsey K, McClean M, Chen C, Schwartz SM, Schantz S, Yu GP, </w:t>
      </w:r>
      <w:r w:rsidRPr="00F146E0">
        <w:rPr>
          <w:rFonts w:ascii="Times New Roman" w:hAnsi="Times New Roman" w:cs="Times New Roman"/>
          <w:b/>
        </w:rPr>
        <w:t>Boffetta P</w:t>
      </w:r>
      <w:r w:rsidRPr="00F146E0">
        <w:rPr>
          <w:rFonts w:ascii="Times New Roman" w:hAnsi="Times New Roman" w:cs="Times New Roman"/>
        </w:rPr>
        <w:t xml:space="preserve">, Hashibe M, Lee YA, Parpinel M, Augustin LSA, Turati F, Zhang ZF, Edefonti V. Dietary </w:t>
      </w:r>
      <w:proofErr w:type="spellStart"/>
      <w:r w:rsidRPr="00F146E0">
        <w:rPr>
          <w:rFonts w:ascii="Times New Roman" w:hAnsi="Times New Roman" w:cs="Times New Roman"/>
        </w:rPr>
        <w:t>glycaemic</w:t>
      </w:r>
      <w:proofErr w:type="spellEnd"/>
      <w:r w:rsidRPr="00F146E0">
        <w:rPr>
          <w:rFonts w:ascii="Times New Roman" w:hAnsi="Times New Roman" w:cs="Times New Roman"/>
        </w:rPr>
        <w:t xml:space="preserve"> index, </w:t>
      </w:r>
      <w:proofErr w:type="spellStart"/>
      <w:r w:rsidRPr="00F146E0">
        <w:rPr>
          <w:rFonts w:ascii="Times New Roman" w:hAnsi="Times New Roman" w:cs="Times New Roman"/>
        </w:rPr>
        <w:t>glycaemic</w:t>
      </w:r>
      <w:proofErr w:type="spellEnd"/>
      <w:r w:rsidRPr="00F146E0">
        <w:rPr>
          <w:rFonts w:ascii="Times New Roman" w:hAnsi="Times New Roman" w:cs="Times New Roman"/>
        </w:rPr>
        <w:t xml:space="preserve"> load and head and neck cancer risk: a pooled analysis in an internation</w:t>
      </w:r>
      <w:r w:rsidR="00F146E0" w:rsidRPr="00F146E0">
        <w:rPr>
          <w:rFonts w:ascii="Times New Roman" w:hAnsi="Times New Roman" w:cs="Times New Roman"/>
        </w:rPr>
        <w:t xml:space="preserve">al consortium. Br J Cancer </w:t>
      </w:r>
      <w:proofErr w:type="gramStart"/>
      <w:r w:rsidR="00F146E0" w:rsidRPr="00F146E0">
        <w:rPr>
          <w:rFonts w:ascii="Times New Roman" w:hAnsi="Times New Roman" w:cs="Times New Roman"/>
        </w:rPr>
        <w:t>2020;</w:t>
      </w:r>
      <w:r w:rsidR="00F146E0" w:rsidRPr="00F146E0">
        <w:rPr>
          <w:rStyle w:val="docsum-journal-citation"/>
          <w:rFonts w:ascii="Times New Roman" w:hAnsi="Times New Roman" w:cs="Times New Roman"/>
        </w:rPr>
        <w:t>122:745</w:t>
      </w:r>
      <w:proofErr w:type="gramEnd"/>
      <w:r w:rsidR="00F146E0" w:rsidRPr="00F146E0">
        <w:rPr>
          <w:rStyle w:val="docsum-journal-citation"/>
          <w:rFonts w:ascii="Times New Roman" w:hAnsi="Times New Roman" w:cs="Times New Roman"/>
        </w:rPr>
        <w:t xml:space="preserve">-748. </w:t>
      </w:r>
      <w:r w:rsidRPr="00F146E0">
        <w:rPr>
          <w:rFonts w:ascii="Times New Roman" w:hAnsi="Times New Roman" w:cs="Times New Roman"/>
        </w:rPr>
        <w:t>PubMed PMID: 31929514.</w:t>
      </w:r>
    </w:p>
    <w:p w14:paraId="6CCA2E3B" w14:textId="40606521" w:rsidR="00217A0B" w:rsidRPr="00F146E0" w:rsidRDefault="00217A0B" w:rsidP="00217A0B">
      <w:pPr>
        <w:pStyle w:val="ListParagraph"/>
        <w:numPr>
          <w:ilvl w:val="0"/>
          <w:numId w:val="37"/>
        </w:numPr>
        <w:ind w:hanging="720"/>
        <w:rPr>
          <w:rFonts w:ascii="Times New Roman" w:hAnsi="Times New Roman" w:cs="Times New Roman"/>
        </w:rPr>
      </w:pPr>
      <w:r w:rsidRPr="00F146E0">
        <w:rPr>
          <w:rFonts w:ascii="Times New Roman" w:hAnsi="Times New Roman" w:cs="Times New Roman"/>
        </w:rPr>
        <w:t xml:space="preserve">Etemadi A, Poustchi H, Calafat AM, Blount BC, De Jesús VR, Wang L, Pourshams A, Shakeri R, Inoue-Choi M, Shiels MS, Roshandel G, Murphy G, </w:t>
      </w:r>
      <w:proofErr w:type="spellStart"/>
      <w:r w:rsidRPr="00F146E0">
        <w:rPr>
          <w:rFonts w:ascii="Times New Roman" w:hAnsi="Times New Roman" w:cs="Times New Roman"/>
        </w:rPr>
        <w:t>Sosnoff</w:t>
      </w:r>
      <w:proofErr w:type="spellEnd"/>
      <w:r w:rsidRPr="00F146E0">
        <w:rPr>
          <w:rFonts w:ascii="Times New Roman" w:hAnsi="Times New Roman" w:cs="Times New Roman"/>
        </w:rPr>
        <w:t xml:space="preserve"> CS, Bhandari D, Feng J, Xia B, Wang Y, Meng L, Kamangar F, Brennan P, </w:t>
      </w:r>
      <w:r w:rsidRPr="00F146E0">
        <w:rPr>
          <w:rFonts w:ascii="Times New Roman" w:hAnsi="Times New Roman" w:cs="Times New Roman"/>
          <w:b/>
        </w:rPr>
        <w:t>Boffetta P</w:t>
      </w:r>
      <w:r w:rsidRPr="00F146E0">
        <w:rPr>
          <w:rFonts w:ascii="Times New Roman" w:hAnsi="Times New Roman" w:cs="Times New Roman"/>
        </w:rPr>
        <w:t xml:space="preserve">, Dawsey SM, Abnet CC, Malekzadeh R, Freedman ND. Opiate and Tobacco Use and Exposure to Carcinogens and Toxicants in the Golestan Cohort Study. Cancer </w:t>
      </w:r>
      <w:r w:rsidR="00F146E0" w:rsidRPr="00F146E0">
        <w:rPr>
          <w:rFonts w:ascii="Times New Roman" w:hAnsi="Times New Roman" w:cs="Times New Roman"/>
        </w:rPr>
        <w:t xml:space="preserve">Epidemiol Biomarkers </w:t>
      </w:r>
      <w:proofErr w:type="spellStart"/>
      <w:r w:rsidR="00F146E0" w:rsidRPr="00F146E0">
        <w:rPr>
          <w:rFonts w:ascii="Times New Roman" w:hAnsi="Times New Roman" w:cs="Times New Roman"/>
        </w:rPr>
        <w:t>Prev</w:t>
      </w:r>
      <w:proofErr w:type="spellEnd"/>
      <w:r w:rsidR="00F146E0" w:rsidRPr="00F146E0">
        <w:rPr>
          <w:rFonts w:ascii="Times New Roman" w:hAnsi="Times New Roman" w:cs="Times New Roman"/>
        </w:rPr>
        <w:t xml:space="preserve"> </w:t>
      </w:r>
      <w:proofErr w:type="gramStart"/>
      <w:r w:rsidR="00F146E0" w:rsidRPr="00F146E0">
        <w:rPr>
          <w:rFonts w:ascii="Times New Roman" w:hAnsi="Times New Roman" w:cs="Times New Roman"/>
        </w:rPr>
        <w:t>2020</w:t>
      </w:r>
      <w:r w:rsidR="00F146E0" w:rsidRPr="00F146E0">
        <w:rPr>
          <w:rStyle w:val="docsum-journal-citation"/>
          <w:rFonts w:ascii="Times New Roman" w:hAnsi="Times New Roman" w:cs="Times New Roman"/>
        </w:rPr>
        <w:t>;29:650</w:t>
      </w:r>
      <w:proofErr w:type="gramEnd"/>
      <w:r w:rsidR="00F146E0" w:rsidRPr="00F146E0">
        <w:rPr>
          <w:rStyle w:val="docsum-journal-citation"/>
          <w:rFonts w:ascii="Times New Roman" w:hAnsi="Times New Roman" w:cs="Times New Roman"/>
        </w:rPr>
        <w:t xml:space="preserve">-658. </w:t>
      </w:r>
      <w:r w:rsidRPr="00F146E0">
        <w:rPr>
          <w:rFonts w:ascii="Times New Roman" w:hAnsi="Times New Roman" w:cs="Times New Roman"/>
        </w:rPr>
        <w:t>PubMed PMID: 31915141.</w:t>
      </w:r>
    </w:p>
    <w:p w14:paraId="235C7CC7" w14:textId="77777777" w:rsidR="00217A0B" w:rsidRPr="00217A0B" w:rsidRDefault="00217A0B" w:rsidP="00217A0B">
      <w:pPr>
        <w:pStyle w:val="ListParagraph"/>
        <w:numPr>
          <w:ilvl w:val="0"/>
          <w:numId w:val="37"/>
        </w:numPr>
        <w:ind w:hanging="720"/>
        <w:rPr>
          <w:rFonts w:ascii="Times New Roman" w:hAnsi="Times New Roman" w:cs="Times New Roman"/>
        </w:rPr>
      </w:pPr>
      <w:r w:rsidRPr="00217A0B">
        <w:rPr>
          <w:rFonts w:ascii="Times New Roman" w:hAnsi="Times New Roman" w:cs="Times New Roman"/>
        </w:rPr>
        <w:t xml:space="preserve">Catalani S, Donato F, </w:t>
      </w:r>
      <w:proofErr w:type="spellStart"/>
      <w:r w:rsidRPr="00217A0B">
        <w:rPr>
          <w:rFonts w:ascii="Times New Roman" w:hAnsi="Times New Roman" w:cs="Times New Roman"/>
        </w:rPr>
        <w:t>Madeo</w:t>
      </w:r>
      <w:proofErr w:type="spellEnd"/>
      <w:r w:rsidRPr="00217A0B">
        <w:rPr>
          <w:rFonts w:ascii="Times New Roman" w:hAnsi="Times New Roman" w:cs="Times New Roman"/>
        </w:rPr>
        <w:t xml:space="preserve"> E, Apostoli P, De Palma G, Pira E, Mundt KA, </w:t>
      </w:r>
      <w:r w:rsidRPr="00217A0B">
        <w:rPr>
          <w:rFonts w:ascii="Times New Roman" w:hAnsi="Times New Roman" w:cs="Times New Roman"/>
          <w:b/>
        </w:rPr>
        <w:t>Boffetta P</w:t>
      </w:r>
      <w:r w:rsidRPr="00217A0B">
        <w:rPr>
          <w:rFonts w:ascii="Times New Roman" w:hAnsi="Times New Roman" w:cs="Times New Roman"/>
        </w:rPr>
        <w:t xml:space="preserve">. Occupational exposure to formaldehyde and risk of </w:t>
      </w:r>
      <w:proofErr w:type="spellStart"/>
      <w:proofErr w:type="gramStart"/>
      <w:r w:rsidRPr="00217A0B">
        <w:rPr>
          <w:rFonts w:ascii="Times New Roman" w:hAnsi="Times New Roman" w:cs="Times New Roman"/>
        </w:rPr>
        <w:t>non Hodgkin</w:t>
      </w:r>
      <w:proofErr w:type="spellEnd"/>
      <w:proofErr w:type="gramEnd"/>
      <w:r w:rsidRPr="00217A0B">
        <w:rPr>
          <w:rFonts w:ascii="Times New Roman" w:hAnsi="Times New Roman" w:cs="Times New Roman"/>
        </w:rPr>
        <w:t xml:space="preserve"> lymphoma: a meta-analysis. BMC Cancer </w:t>
      </w:r>
      <w:proofErr w:type="gramStart"/>
      <w:r w:rsidRPr="00217A0B">
        <w:rPr>
          <w:rFonts w:ascii="Times New Roman" w:hAnsi="Times New Roman" w:cs="Times New Roman"/>
        </w:rPr>
        <w:t>2019;19:1245</w:t>
      </w:r>
      <w:proofErr w:type="gramEnd"/>
      <w:r w:rsidRPr="00217A0B">
        <w:rPr>
          <w:rFonts w:ascii="Times New Roman" w:hAnsi="Times New Roman" w:cs="Times New Roman"/>
        </w:rPr>
        <w:t>. PubMed PMID: 31870335; PubMed Central PMCID: PMC6929467.</w:t>
      </w:r>
    </w:p>
    <w:p w14:paraId="2E2BB523" w14:textId="77777777" w:rsidR="00217A0B" w:rsidRPr="00217A0B" w:rsidRDefault="00217A0B" w:rsidP="005376F7">
      <w:pPr>
        <w:pStyle w:val="ListParagraph"/>
        <w:numPr>
          <w:ilvl w:val="0"/>
          <w:numId w:val="37"/>
        </w:numPr>
        <w:ind w:hanging="720"/>
        <w:rPr>
          <w:rFonts w:ascii="Times New Roman" w:hAnsi="Times New Roman" w:cs="Times New Roman"/>
        </w:rPr>
      </w:pPr>
      <w:r w:rsidRPr="00217A0B">
        <w:rPr>
          <w:rFonts w:ascii="Times New Roman" w:hAnsi="Times New Roman" w:cs="Times New Roman"/>
          <w:lang w:val="it-IT"/>
        </w:rPr>
        <w:t xml:space="preserve">Apostoli P, </w:t>
      </w:r>
      <w:r w:rsidRPr="005376F7">
        <w:rPr>
          <w:rFonts w:ascii="Times New Roman" w:hAnsi="Times New Roman" w:cs="Times New Roman"/>
          <w:b/>
          <w:lang w:val="it-IT"/>
        </w:rPr>
        <w:t>Boffetta P</w:t>
      </w:r>
      <w:r w:rsidRPr="00217A0B">
        <w:rPr>
          <w:rFonts w:ascii="Times New Roman" w:hAnsi="Times New Roman" w:cs="Times New Roman"/>
          <w:lang w:val="it-IT"/>
        </w:rPr>
        <w:t>, Bovenzi M, Cocco PL, Consonni D, Cristaudo A, Discalzi G, Farioli A, Manno M, Mattioli S, Pira E, Soleo L, Taino G, Violante FS, Zocchetti C. Position Paper on Asbestos of the Italian Society of Occupational Medicine. Med Lav 2019;110:459-485.</w:t>
      </w:r>
      <w:r>
        <w:rPr>
          <w:rFonts w:ascii="Times New Roman" w:hAnsi="Times New Roman" w:cs="Times New Roman"/>
          <w:lang w:val="it-IT"/>
        </w:rPr>
        <w:t xml:space="preserve"> </w:t>
      </w:r>
      <w:r w:rsidRPr="00217A0B">
        <w:rPr>
          <w:rFonts w:ascii="Times New Roman" w:hAnsi="Times New Roman" w:cs="Times New Roman"/>
          <w:lang w:val="it-IT"/>
        </w:rPr>
        <w:t>PubMed PMID: 31846450</w:t>
      </w:r>
      <w:r>
        <w:rPr>
          <w:rFonts w:ascii="Times New Roman" w:hAnsi="Times New Roman" w:cs="Times New Roman"/>
          <w:lang w:val="it-IT"/>
        </w:rPr>
        <w:t>.</w:t>
      </w:r>
    </w:p>
    <w:p w14:paraId="5DD0C732" w14:textId="77777777" w:rsidR="00217A0B" w:rsidRPr="00217A0B" w:rsidRDefault="00217A0B" w:rsidP="005376F7">
      <w:pPr>
        <w:pStyle w:val="ListParagraph"/>
        <w:numPr>
          <w:ilvl w:val="0"/>
          <w:numId w:val="37"/>
        </w:numPr>
        <w:ind w:hanging="720"/>
        <w:rPr>
          <w:rFonts w:ascii="Times New Roman" w:hAnsi="Times New Roman" w:cs="Times New Roman"/>
        </w:rPr>
      </w:pPr>
      <w:r w:rsidRPr="00217A0B">
        <w:rPr>
          <w:rFonts w:ascii="Times New Roman" w:hAnsi="Times New Roman" w:cs="Times New Roman"/>
        </w:rPr>
        <w:t xml:space="preserve">Boccia S, Pastorino R, Ricciardi W, </w:t>
      </w:r>
      <w:proofErr w:type="spellStart"/>
      <w:r w:rsidRPr="00217A0B">
        <w:rPr>
          <w:rFonts w:ascii="Times New Roman" w:hAnsi="Times New Roman" w:cs="Times New Roman"/>
        </w:rPr>
        <w:t>Ádány</w:t>
      </w:r>
      <w:proofErr w:type="spellEnd"/>
      <w:r w:rsidRPr="00217A0B">
        <w:rPr>
          <w:rFonts w:ascii="Times New Roman" w:hAnsi="Times New Roman" w:cs="Times New Roman"/>
        </w:rPr>
        <w:t xml:space="preserve"> R, </w:t>
      </w:r>
      <w:proofErr w:type="spellStart"/>
      <w:r w:rsidRPr="00217A0B">
        <w:rPr>
          <w:rFonts w:ascii="Times New Roman" w:hAnsi="Times New Roman" w:cs="Times New Roman"/>
        </w:rPr>
        <w:t>Barnhoorn</w:t>
      </w:r>
      <w:proofErr w:type="spellEnd"/>
      <w:r w:rsidRPr="00217A0B">
        <w:rPr>
          <w:rFonts w:ascii="Times New Roman" w:hAnsi="Times New Roman" w:cs="Times New Roman"/>
        </w:rPr>
        <w:t xml:space="preserve"> F, </w:t>
      </w:r>
      <w:r w:rsidRPr="00217A0B">
        <w:rPr>
          <w:rFonts w:ascii="Times New Roman" w:hAnsi="Times New Roman" w:cs="Times New Roman"/>
          <w:b/>
        </w:rPr>
        <w:t>Boffetta P</w:t>
      </w:r>
      <w:r w:rsidRPr="00217A0B">
        <w:rPr>
          <w:rFonts w:ascii="Times New Roman" w:hAnsi="Times New Roman" w:cs="Times New Roman"/>
        </w:rPr>
        <w:t xml:space="preserve">, Cornel MC, De Vito C, Gray M, Jani A, Lang M, Roldan J, Rosso A, Sánchez JM, Van </w:t>
      </w:r>
      <w:proofErr w:type="spellStart"/>
      <w:r w:rsidRPr="00217A0B">
        <w:rPr>
          <w:rFonts w:ascii="Times New Roman" w:hAnsi="Times New Roman" w:cs="Times New Roman"/>
        </w:rPr>
        <w:t>Dujin</w:t>
      </w:r>
      <w:proofErr w:type="spellEnd"/>
      <w:r w:rsidRPr="00217A0B">
        <w:rPr>
          <w:rFonts w:ascii="Times New Roman" w:hAnsi="Times New Roman" w:cs="Times New Roman"/>
        </w:rPr>
        <w:t xml:space="preserve"> CM, Van El CG, Villari P, </w:t>
      </w:r>
      <w:proofErr w:type="spellStart"/>
      <w:r w:rsidRPr="00217A0B">
        <w:rPr>
          <w:rFonts w:ascii="Times New Roman" w:hAnsi="Times New Roman" w:cs="Times New Roman"/>
        </w:rPr>
        <w:t>Zawati</w:t>
      </w:r>
      <w:proofErr w:type="spellEnd"/>
      <w:r w:rsidRPr="00217A0B">
        <w:rPr>
          <w:rFonts w:ascii="Times New Roman" w:hAnsi="Times New Roman" w:cs="Times New Roman"/>
        </w:rPr>
        <w:t xml:space="preserve"> MH. How to Integrate Personalized Medicine into Prevention? Recommendations from the Personalized Prevention of Chronic Diseases (</w:t>
      </w:r>
      <w:proofErr w:type="spellStart"/>
      <w:r w:rsidRPr="00217A0B">
        <w:rPr>
          <w:rFonts w:ascii="Times New Roman" w:hAnsi="Times New Roman" w:cs="Times New Roman"/>
        </w:rPr>
        <w:t>PRECeDI</w:t>
      </w:r>
      <w:proofErr w:type="spellEnd"/>
      <w:r w:rsidRPr="00217A0B">
        <w:rPr>
          <w:rFonts w:ascii="Times New Roman" w:hAnsi="Times New Roman" w:cs="Times New Roman"/>
        </w:rPr>
        <w:t xml:space="preserve">) Consortium. Public Health Genomics </w:t>
      </w:r>
      <w:proofErr w:type="gramStart"/>
      <w:r w:rsidRPr="00217A0B">
        <w:rPr>
          <w:rFonts w:ascii="Times New Roman" w:hAnsi="Times New Roman" w:cs="Times New Roman"/>
        </w:rPr>
        <w:lastRenderedPageBreak/>
        <w:t>2019;22:208</w:t>
      </w:r>
      <w:proofErr w:type="gramEnd"/>
      <w:r w:rsidRPr="00217A0B">
        <w:rPr>
          <w:rFonts w:ascii="Times New Roman" w:hAnsi="Times New Roman" w:cs="Times New Roman"/>
        </w:rPr>
        <w:t>-214. PubMed PMID: 31805565.</w:t>
      </w:r>
    </w:p>
    <w:p w14:paraId="2D76ADF2" w14:textId="15A2B5BA" w:rsidR="003D587A" w:rsidRPr="00F146E0" w:rsidRDefault="003D587A" w:rsidP="00A20202">
      <w:pPr>
        <w:pStyle w:val="ListParagraph"/>
        <w:numPr>
          <w:ilvl w:val="0"/>
          <w:numId w:val="37"/>
        </w:numPr>
        <w:ind w:hanging="720"/>
        <w:rPr>
          <w:rFonts w:ascii="Times New Roman" w:hAnsi="Times New Roman" w:cs="Times New Roman"/>
          <w:lang w:val="it-IT"/>
        </w:rPr>
      </w:pPr>
      <w:r w:rsidRPr="00F146E0">
        <w:rPr>
          <w:rFonts w:ascii="Times New Roman" w:hAnsi="Times New Roman" w:cs="Times New Roman"/>
        </w:rPr>
        <w:t>Lee YA, Al-</w:t>
      </w:r>
      <w:proofErr w:type="spellStart"/>
      <w:r w:rsidRPr="00F146E0">
        <w:rPr>
          <w:rFonts w:ascii="Times New Roman" w:hAnsi="Times New Roman" w:cs="Times New Roman"/>
        </w:rPr>
        <w:t>Temimi</w:t>
      </w:r>
      <w:proofErr w:type="spellEnd"/>
      <w:r w:rsidRPr="00F146E0">
        <w:rPr>
          <w:rFonts w:ascii="Times New Roman" w:hAnsi="Times New Roman" w:cs="Times New Roman"/>
        </w:rPr>
        <w:t xml:space="preserve"> M, Ying J, Muscat J, Olshan AF, Zevallos JP, Winn DM, Li G, Sturgis EM, Morgenstern H, Zhang ZF, Smith E, Kelsey K, McClean M, Vaughan TL, Lazarus P, Chen C, Schwartz SM, </w:t>
      </w:r>
      <w:proofErr w:type="spellStart"/>
      <w:r w:rsidRPr="00F146E0">
        <w:rPr>
          <w:rFonts w:ascii="Times New Roman" w:hAnsi="Times New Roman" w:cs="Times New Roman"/>
        </w:rPr>
        <w:t>Gillison</w:t>
      </w:r>
      <w:proofErr w:type="spellEnd"/>
      <w:r w:rsidRPr="00F146E0">
        <w:rPr>
          <w:rFonts w:ascii="Times New Roman" w:hAnsi="Times New Roman" w:cs="Times New Roman"/>
        </w:rPr>
        <w:t xml:space="preserve"> M, Schantz S, Yu GP, D'Souza G, Gross N, Monroe M, Kim J, </w:t>
      </w:r>
      <w:r w:rsidRPr="00F146E0">
        <w:rPr>
          <w:rFonts w:ascii="Times New Roman" w:hAnsi="Times New Roman" w:cs="Times New Roman"/>
          <w:b/>
        </w:rPr>
        <w:t>Boffetta P</w:t>
      </w:r>
      <w:r w:rsidRPr="00F146E0">
        <w:rPr>
          <w:rFonts w:ascii="Times New Roman" w:hAnsi="Times New Roman" w:cs="Times New Roman"/>
        </w:rPr>
        <w:t xml:space="preserve">, Hashibe M. Head and Neck Cancer Risk Prediction Models for the US Population from the INHANCE Consortium. </w:t>
      </w:r>
      <w:r w:rsidR="00F146E0" w:rsidRPr="00F146E0">
        <w:rPr>
          <w:rFonts w:ascii="Times New Roman" w:hAnsi="Times New Roman" w:cs="Times New Roman"/>
          <w:lang w:val="it-IT"/>
        </w:rPr>
        <w:t>Am J Epidemiol 2020:</w:t>
      </w:r>
      <w:r w:rsidR="00F146E0" w:rsidRPr="00F146E0">
        <w:rPr>
          <w:rStyle w:val="docsum-journal-citation"/>
          <w:rFonts w:ascii="Times New Roman" w:hAnsi="Times New Roman" w:cs="Times New Roman"/>
          <w:lang w:val="it-IT"/>
        </w:rPr>
        <w:t>189:330-342.</w:t>
      </w:r>
      <w:r w:rsidRPr="00F146E0">
        <w:rPr>
          <w:rFonts w:ascii="Times New Roman" w:hAnsi="Times New Roman" w:cs="Times New Roman"/>
          <w:lang w:val="it-IT"/>
        </w:rPr>
        <w:t xml:space="preserve"> PubMed PMID: 31781743.</w:t>
      </w:r>
    </w:p>
    <w:p w14:paraId="3CFBDC27" w14:textId="77777777" w:rsidR="003D587A" w:rsidRPr="00F146E0" w:rsidRDefault="003D587A" w:rsidP="00A20202">
      <w:pPr>
        <w:pStyle w:val="ListParagraph"/>
        <w:numPr>
          <w:ilvl w:val="0"/>
          <w:numId w:val="37"/>
        </w:numPr>
        <w:ind w:hanging="720"/>
        <w:rPr>
          <w:rFonts w:ascii="Times New Roman" w:hAnsi="Times New Roman" w:cs="Times New Roman"/>
        </w:rPr>
      </w:pPr>
      <w:r w:rsidRPr="00F146E0">
        <w:rPr>
          <w:rFonts w:ascii="Times New Roman" w:hAnsi="Times New Roman" w:cs="Times New Roman"/>
          <w:lang w:val="it-IT"/>
        </w:rPr>
        <w:t xml:space="preserve">Guercio V, Donato F, Pelucchi C, Verga F, Passini V, Galeone C, Negri E, Garzaro G, </w:t>
      </w:r>
      <w:r w:rsidRPr="00F146E0">
        <w:rPr>
          <w:rFonts w:ascii="Times New Roman" w:hAnsi="Times New Roman" w:cs="Times New Roman"/>
          <w:b/>
          <w:lang w:val="it-IT"/>
        </w:rPr>
        <w:t>Boffetta P</w:t>
      </w:r>
      <w:r w:rsidRPr="00F146E0">
        <w:rPr>
          <w:rFonts w:ascii="Times New Roman" w:hAnsi="Times New Roman" w:cs="Times New Roman"/>
          <w:lang w:val="it-IT"/>
        </w:rPr>
        <w:t xml:space="preserve">, La Vecchia C, Tavani A, Pira E. </w:t>
      </w:r>
      <w:r w:rsidRPr="002B3C62">
        <w:rPr>
          <w:rFonts w:ascii="Times New Roman" w:hAnsi="Times New Roman" w:cs="Times New Roman"/>
          <w:lang w:val="it-IT"/>
        </w:rPr>
        <w:t xml:space="preserve">Plasma levels of polychlorinated biphenyls (PCB) and the risk of soft tissue sarcoma. </w:t>
      </w:r>
      <w:r w:rsidRPr="00F146E0">
        <w:rPr>
          <w:rFonts w:ascii="Times New Roman" w:hAnsi="Times New Roman" w:cs="Times New Roman"/>
        </w:rPr>
        <w:t xml:space="preserve">Med </w:t>
      </w:r>
      <w:proofErr w:type="spellStart"/>
      <w:r w:rsidRPr="00F146E0">
        <w:rPr>
          <w:rFonts w:ascii="Times New Roman" w:hAnsi="Times New Roman" w:cs="Times New Roman"/>
        </w:rPr>
        <w:t>Lav</w:t>
      </w:r>
      <w:proofErr w:type="spellEnd"/>
      <w:r w:rsidRPr="00F146E0">
        <w:rPr>
          <w:rFonts w:ascii="Times New Roman" w:hAnsi="Times New Roman" w:cs="Times New Roman"/>
        </w:rPr>
        <w:t xml:space="preserve"> </w:t>
      </w:r>
      <w:proofErr w:type="gramStart"/>
      <w:r w:rsidRPr="00F146E0">
        <w:rPr>
          <w:rFonts w:ascii="Times New Roman" w:hAnsi="Times New Roman" w:cs="Times New Roman"/>
        </w:rPr>
        <w:t>2019;110:342</w:t>
      </w:r>
      <w:proofErr w:type="gramEnd"/>
      <w:r w:rsidRPr="00F146E0">
        <w:rPr>
          <w:rFonts w:ascii="Times New Roman" w:hAnsi="Times New Roman" w:cs="Times New Roman"/>
        </w:rPr>
        <w:t>-352. PubMed PMID: 31659991.</w:t>
      </w:r>
    </w:p>
    <w:p w14:paraId="2539A9B3" w14:textId="48C444CA" w:rsidR="003D587A" w:rsidRPr="00F146E0" w:rsidRDefault="003D587A" w:rsidP="00A20202">
      <w:pPr>
        <w:pStyle w:val="ListParagraph"/>
        <w:numPr>
          <w:ilvl w:val="0"/>
          <w:numId w:val="37"/>
        </w:numPr>
        <w:ind w:hanging="720"/>
        <w:rPr>
          <w:rFonts w:ascii="Times New Roman" w:hAnsi="Times New Roman" w:cs="Times New Roman"/>
          <w:lang w:val="it-IT"/>
        </w:rPr>
      </w:pPr>
      <w:r w:rsidRPr="00F146E0">
        <w:rPr>
          <w:rFonts w:ascii="Times New Roman" w:hAnsi="Times New Roman" w:cs="Times New Roman"/>
          <w:lang w:val="it-IT"/>
        </w:rPr>
        <w:t xml:space="preserve">Carioli G, Bertuccio P, Malvezzi M, Rodriguez T, Levi F, </w:t>
      </w:r>
      <w:r w:rsidRPr="00F146E0">
        <w:rPr>
          <w:rFonts w:ascii="Times New Roman" w:hAnsi="Times New Roman" w:cs="Times New Roman"/>
          <w:b/>
          <w:lang w:val="it-IT"/>
        </w:rPr>
        <w:t>Boffetta P</w:t>
      </w:r>
      <w:r w:rsidRPr="00F146E0">
        <w:rPr>
          <w:rFonts w:ascii="Times New Roman" w:hAnsi="Times New Roman" w:cs="Times New Roman"/>
          <w:lang w:val="it-IT"/>
        </w:rPr>
        <w:t xml:space="preserve">, La Vecchia C, Negri E. Cancer mortality predictions for 2019 in Latin America. Int J Cancer </w:t>
      </w:r>
      <w:r w:rsidR="00F146E0" w:rsidRPr="00F146E0">
        <w:rPr>
          <w:rStyle w:val="docsum-journal-citation"/>
          <w:rFonts w:ascii="Times New Roman" w:hAnsi="Times New Roman" w:cs="Times New Roman"/>
          <w:lang w:val="it-IT"/>
        </w:rPr>
        <w:t>2020;147:619-632.</w:t>
      </w:r>
      <w:r w:rsidRPr="00F146E0">
        <w:rPr>
          <w:rFonts w:ascii="Times New Roman" w:hAnsi="Times New Roman" w:cs="Times New Roman"/>
          <w:lang w:val="it-IT"/>
        </w:rPr>
        <w:t xml:space="preserve"> PubMed PMID: 31637709.</w:t>
      </w:r>
    </w:p>
    <w:p w14:paraId="302FF03A" w14:textId="77777777" w:rsidR="003D587A" w:rsidRPr="003D587A" w:rsidRDefault="003D587A" w:rsidP="00A20202">
      <w:pPr>
        <w:pStyle w:val="ListParagraph"/>
        <w:numPr>
          <w:ilvl w:val="0"/>
          <w:numId w:val="37"/>
        </w:numPr>
        <w:ind w:hanging="720"/>
        <w:rPr>
          <w:rFonts w:ascii="Times New Roman" w:hAnsi="Times New Roman" w:cs="Times New Roman"/>
        </w:rPr>
      </w:pPr>
      <w:r w:rsidRPr="00F146E0">
        <w:rPr>
          <w:rFonts w:ascii="Times New Roman" w:hAnsi="Times New Roman" w:cs="Times New Roman"/>
          <w:lang w:val="it-IT"/>
        </w:rPr>
        <w:t>Chang CP, Chang SC, Chuang SC, Berthiller J, Ferro G, Matsuo K, Wünsch-Filho V, Toporcov TN, de Carvalho MB, La Vecchia C, Olsh</w:t>
      </w:r>
      <w:r w:rsidRPr="002B3C62">
        <w:rPr>
          <w:rFonts w:ascii="Times New Roman" w:hAnsi="Times New Roman" w:cs="Times New Roman"/>
          <w:lang w:val="it-IT"/>
        </w:rPr>
        <w:t xml:space="preserve">an AF, Zevallos JP, Serraino D, Muscat J, Sturgis EM, Li G, Morgenstern H, Levi F, Dal Maso L, Smith E, Kelsey K, McClean M, Vaughan TL, Lazarus P, Ramroth H, Chen C, Schwartz SM, Winn DM, Bosetti C, Edefonti V, Garavello W, Negri E, Hayes RB, Purdue MP, Boccia S, Cadoni G, Shangina O, Koifman R, Curado MP, Vilensky M, Swiatkowska B, Herrero R, Franceschi S, Benhamou S, Fernandez L, Menezes AMB, Daudt AW, Mates D, Schantz S, Yu GP, Lissowska J, Brenner H, Fabianova E, Rudnai P, Brennan P, </w:t>
      </w:r>
      <w:r w:rsidRPr="002B3C62">
        <w:rPr>
          <w:rFonts w:ascii="Times New Roman" w:hAnsi="Times New Roman" w:cs="Times New Roman"/>
          <w:b/>
          <w:lang w:val="it-IT"/>
        </w:rPr>
        <w:t>Boffetta P</w:t>
      </w:r>
      <w:r w:rsidRPr="002B3C62">
        <w:rPr>
          <w:rFonts w:ascii="Times New Roman" w:hAnsi="Times New Roman" w:cs="Times New Roman"/>
          <w:lang w:val="it-IT"/>
        </w:rPr>
        <w:t xml:space="preserve">, Zhang ZF, Hashibe M, Lee YA. </w:t>
      </w:r>
      <w:r w:rsidRPr="003D587A">
        <w:rPr>
          <w:rFonts w:ascii="Times New Roman" w:hAnsi="Times New Roman" w:cs="Times New Roman"/>
        </w:rPr>
        <w:t xml:space="preserve">Age at start of using tobacco on the risk of head and neck cancer: Pooled analysis in the International Head and Neck Cancer Epidemiology Consortium (INHANCE). Cancer Epidemiol </w:t>
      </w:r>
      <w:proofErr w:type="gramStart"/>
      <w:r w:rsidRPr="003D587A">
        <w:rPr>
          <w:rFonts w:ascii="Times New Roman" w:hAnsi="Times New Roman" w:cs="Times New Roman"/>
        </w:rPr>
        <w:t>2019;63:101615</w:t>
      </w:r>
      <w:proofErr w:type="gramEnd"/>
      <w:r w:rsidRPr="003D587A">
        <w:rPr>
          <w:rFonts w:ascii="Times New Roman" w:hAnsi="Times New Roman" w:cs="Times New Roman"/>
        </w:rPr>
        <w:t>. PubMed PMID: 31586822.</w:t>
      </w:r>
    </w:p>
    <w:p w14:paraId="3A1F9D63" w14:textId="7A8DDC74" w:rsidR="003D587A" w:rsidRPr="00F146E0" w:rsidRDefault="003D587A" w:rsidP="00A20202">
      <w:pPr>
        <w:pStyle w:val="ListParagraph"/>
        <w:numPr>
          <w:ilvl w:val="0"/>
          <w:numId w:val="37"/>
        </w:numPr>
        <w:ind w:hanging="720"/>
        <w:rPr>
          <w:rFonts w:ascii="Times New Roman" w:hAnsi="Times New Roman" w:cs="Times New Roman"/>
        </w:rPr>
      </w:pPr>
      <w:r w:rsidRPr="003D587A">
        <w:rPr>
          <w:rFonts w:ascii="Times New Roman" w:hAnsi="Times New Roman" w:cs="Times New Roman"/>
        </w:rPr>
        <w:t xml:space="preserve">Ferro A, </w:t>
      </w:r>
      <w:proofErr w:type="spellStart"/>
      <w:r w:rsidRPr="003D587A">
        <w:rPr>
          <w:rFonts w:ascii="Times New Roman" w:hAnsi="Times New Roman" w:cs="Times New Roman"/>
        </w:rPr>
        <w:t>Rosato</w:t>
      </w:r>
      <w:proofErr w:type="spellEnd"/>
      <w:r w:rsidRPr="003D587A">
        <w:rPr>
          <w:rFonts w:ascii="Times New Roman" w:hAnsi="Times New Roman" w:cs="Times New Roman"/>
        </w:rPr>
        <w:t xml:space="preserve"> V, Rota M, Costa AR, Morais S, Pelucchi C, Johnson KC, Hu J, </w:t>
      </w:r>
      <w:proofErr w:type="spellStart"/>
      <w:r w:rsidRPr="003D587A">
        <w:rPr>
          <w:rFonts w:ascii="Times New Roman" w:hAnsi="Times New Roman" w:cs="Times New Roman"/>
        </w:rPr>
        <w:t>Palli</w:t>
      </w:r>
      <w:proofErr w:type="spellEnd"/>
      <w:r w:rsidRPr="003D587A">
        <w:rPr>
          <w:rFonts w:ascii="Times New Roman" w:hAnsi="Times New Roman" w:cs="Times New Roman"/>
        </w:rPr>
        <w:t xml:space="preserve"> D, Ferraroni M, Zhang ZF, Bonzi R, Yu GP, </w:t>
      </w:r>
      <w:proofErr w:type="spellStart"/>
      <w:r w:rsidRPr="003D587A">
        <w:rPr>
          <w:rFonts w:ascii="Times New Roman" w:hAnsi="Times New Roman" w:cs="Times New Roman"/>
        </w:rPr>
        <w:t>Peleteiro</w:t>
      </w:r>
      <w:proofErr w:type="spellEnd"/>
      <w:r w:rsidRPr="003D587A">
        <w:rPr>
          <w:rFonts w:ascii="Times New Roman" w:hAnsi="Times New Roman" w:cs="Times New Roman"/>
        </w:rPr>
        <w:t xml:space="preserve"> B, López-Carrillo L, </w:t>
      </w:r>
      <w:proofErr w:type="spellStart"/>
      <w:r w:rsidRPr="003D587A">
        <w:rPr>
          <w:rFonts w:ascii="Times New Roman" w:hAnsi="Times New Roman" w:cs="Times New Roman"/>
        </w:rPr>
        <w:t>Tsugane</w:t>
      </w:r>
      <w:proofErr w:type="spellEnd"/>
      <w:r w:rsidRPr="003D587A">
        <w:rPr>
          <w:rFonts w:ascii="Times New Roman" w:hAnsi="Times New Roman" w:cs="Times New Roman"/>
        </w:rPr>
        <w:t xml:space="preserve"> S, Hamada GS, Hidaka A, Zaridze D, </w:t>
      </w:r>
      <w:proofErr w:type="spellStart"/>
      <w:r w:rsidRPr="003D587A">
        <w:rPr>
          <w:rFonts w:ascii="Times New Roman" w:hAnsi="Times New Roman" w:cs="Times New Roman"/>
        </w:rPr>
        <w:t>Maximovitch</w:t>
      </w:r>
      <w:proofErr w:type="spellEnd"/>
      <w:r w:rsidRPr="003D587A">
        <w:rPr>
          <w:rFonts w:ascii="Times New Roman" w:hAnsi="Times New Roman" w:cs="Times New Roman"/>
        </w:rPr>
        <w:t xml:space="preserve"> D, Vioque J, Navarrete-Munoz EM, Aragonés N, Martín V, Hernández-Ramírez RU, Bertuccio P, Ward MH, Malekzadeh R, Pourfarzi F, Mu L, López-Cervantes M, </w:t>
      </w:r>
      <w:proofErr w:type="spellStart"/>
      <w:r w:rsidRPr="003D587A">
        <w:rPr>
          <w:rFonts w:ascii="Times New Roman" w:hAnsi="Times New Roman" w:cs="Times New Roman"/>
        </w:rPr>
        <w:t>Persiani</w:t>
      </w:r>
      <w:proofErr w:type="spellEnd"/>
      <w:r w:rsidRPr="003D587A">
        <w:rPr>
          <w:rFonts w:ascii="Times New Roman" w:hAnsi="Times New Roman" w:cs="Times New Roman"/>
        </w:rPr>
        <w:t xml:space="preserve"> R, Kurtz RC, Lagiou A, Lagiou P, </w:t>
      </w:r>
      <w:r w:rsidRPr="003D587A">
        <w:rPr>
          <w:rFonts w:ascii="Times New Roman" w:hAnsi="Times New Roman" w:cs="Times New Roman"/>
          <w:b/>
        </w:rPr>
        <w:t>Boffetta P</w:t>
      </w:r>
      <w:r w:rsidRPr="003D587A">
        <w:rPr>
          <w:rFonts w:ascii="Times New Roman" w:hAnsi="Times New Roman" w:cs="Times New Roman"/>
        </w:rPr>
        <w:t xml:space="preserve">, Boccia S, Negri E, Camargo MC, Curado MP, La Vecchia C, Lunet N. Meat intake and risk of gastric cancer in the Stomach </w:t>
      </w:r>
      <w:r w:rsidRPr="00F146E0">
        <w:rPr>
          <w:rFonts w:ascii="Times New Roman" w:hAnsi="Times New Roman" w:cs="Times New Roman"/>
        </w:rPr>
        <w:t xml:space="preserve">cancer Pooling (StoP) project. Int J Cancer </w:t>
      </w:r>
      <w:proofErr w:type="gramStart"/>
      <w:r w:rsidR="00F146E0" w:rsidRPr="00F146E0">
        <w:rPr>
          <w:rStyle w:val="docsum-journal-citation"/>
          <w:rFonts w:ascii="Times New Roman" w:hAnsi="Times New Roman" w:cs="Times New Roman"/>
        </w:rPr>
        <w:t>2020;147:45</w:t>
      </w:r>
      <w:proofErr w:type="gramEnd"/>
      <w:r w:rsidR="00F146E0" w:rsidRPr="00F146E0">
        <w:rPr>
          <w:rStyle w:val="docsum-journal-citation"/>
          <w:rFonts w:ascii="Times New Roman" w:hAnsi="Times New Roman" w:cs="Times New Roman"/>
        </w:rPr>
        <w:t xml:space="preserve">-55. </w:t>
      </w:r>
      <w:r w:rsidRPr="00F146E0">
        <w:rPr>
          <w:rFonts w:ascii="Times New Roman" w:hAnsi="Times New Roman" w:cs="Times New Roman"/>
        </w:rPr>
        <w:t>PubMed PMID: 31584199.</w:t>
      </w:r>
    </w:p>
    <w:p w14:paraId="69E5C145" w14:textId="77777777" w:rsidR="003D587A" w:rsidRPr="005376F7" w:rsidRDefault="003D587A" w:rsidP="00A20202">
      <w:pPr>
        <w:pStyle w:val="ListParagraph"/>
        <w:numPr>
          <w:ilvl w:val="0"/>
          <w:numId w:val="37"/>
        </w:numPr>
        <w:ind w:hanging="720"/>
        <w:rPr>
          <w:rFonts w:ascii="Times New Roman" w:hAnsi="Times New Roman" w:cs="Times New Roman"/>
        </w:rPr>
      </w:pPr>
      <w:r w:rsidRPr="003D587A">
        <w:rPr>
          <w:rFonts w:ascii="Times New Roman" w:hAnsi="Times New Roman" w:cs="Times New Roman"/>
        </w:rPr>
        <w:t xml:space="preserve">Hall AL, Kromhout H, </w:t>
      </w:r>
      <w:proofErr w:type="spellStart"/>
      <w:r w:rsidRPr="003D587A">
        <w:rPr>
          <w:rFonts w:ascii="Times New Roman" w:hAnsi="Times New Roman" w:cs="Times New Roman"/>
        </w:rPr>
        <w:t>Schüz</w:t>
      </w:r>
      <w:proofErr w:type="spellEnd"/>
      <w:r w:rsidRPr="003D587A">
        <w:rPr>
          <w:rFonts w:ascii="Times New Roman" w:hAnsi="Times New Roman" w:cs="Times New Roman"/>
        </w:rPr>
        <w:t xml:space="preserve"> J, Peters S, </w:t>
      </w:r>
      <w:proofErr w:type="spellStart"/>
      <w:r w:rsidRPr="003D587A">
        <w:rPr>
          <w:rFonts w:ascii="Times New Roman" w:hAnsi="Times New Roman" w:cs="Times New Roman"/>
        </w:rPr>
        <w:t>Portengen</w:t>
      </w:r>
      <w:proofErr w:type="spellEnd"/>
      <w:r w:rsidRPr="003D587A">
        <w:rPr>
          <w:rFonts w:ascii="Times New Roman" w:hAnsi="Times New Roman" w:cs="Times New Roman"/>
        </w:rPr>
        <w:t xml:space="preserve"> L, Vermeulen R, </w:t>
      </w:r>
      <w:proofErr w:type="spellStart"/>
      <w:r w:rsidRPr="003D587A">
        <w:rPr>
          <w:rFonts w:ascii="Times New Roman" w:hAnsi="Times New Roman" w:cs="Times New Roman"/>
        </w:rPr>
        <w:t>Agudo</w:t>
      </w:r>
      <w:proofErr w:type="spellEnd"/>
      <w:r w:rsidRPr="003D587A">
        <w:rPr>
          <w:rFonts w:ascii="Times New Roman" w:hAnsi="Times New Roman" w:cs="Times New Roman"/>
        </w:rPr>
        <w:t xml:space="preserve"> A, Ahrens W, </w:t>
      </w:r>
      <w:r w:rsidRPr="003D587A">
        <w:rPr>
          <w:rFonts w:ascii="Times New Roman" w:hAnsi="Times New Roman" w:cs="Times New Roman"/>
          <w:b/>
        </w:rPr>
        <w:t>Boffetta P</w:t>
      </w:r>
      <w:r w:rsidRPr="003D587A">
        <w:rPr>
          <w:rFonts w:ascii="Times New Roman" w:hAnsi="Times New Roman" w:cs="Times New Roman"/>
        </w:rPr>
        <w:t xml:space="preserve">, Brennan P, Canova C, Conway DI, Curado MP, </w:t>
      </w:r>
      <w:proofErr w:type="spellStart"/>
      <w:r w:rsidRPr="003D587A">
        <w:rPr>
          <w:rFonts w:ascii="Times New Roman" w:hAnsi="Times New Roman" w:cs="Times New Roman"/>
        </w:rPr>
        <w:t>Daudt</w:t>
      </w:r>
      <w:proofErr w:type="spellEnd"/>
      <w:r w:rsidRPr="003D587A">
        <w:rPr>
          <w:rFonts w:ascii="Times New Roman" w:hAnsi="Times New Roman" w:cs="Times New Roman"/>
        </w:rPr>
        <w:t xml:space="preserve"> AW, Fernandez L, Hashibe M, Healy CM, </w:t>
      </w:r>
      <w:proofErr w:type="spellStart"/>
      <w:r w:rsidRPr="003D587A">
        <w:rPr>
          <w:rFonts w:ascii="Times New Roman" w:hAnsi="Times New Roman" w:cs="Times New Roman"/>
        </w:rPr>
        <w:t>Holcatova</w:t>
      </w:r>
      <w:proofErr w:type="spellEnd"/>
      <w:r w:rsidRPr="003D587A">
        <w:rPr>
          <w:rFonts w:ascii="Times New Roman" w:hAnsi="Times New Roman" w:cs="Times New Roman"/>
        </w:rPr>
        <w:t xml:space="preserve"> I, </w:t>
      </w:r>
      <w:proofErr w:type="spellStart"/>
      <w:r w:rsidRPr="003D587A">
        <w:rPr>
          <w:rFonts w:ascii="Times New Roman" w:hAnsi="Times New Roman" w:cs="Times New Roman"/>
        </w:rPr>
        <w:t>Kjaerheim</w:t>
      </w:r>
      <w:proofErr w:type="spellEnd"/>
      <w:r w:rsidRPr="003D587A">
        <w:rPr>
          <w:rFonts w:ascii="Times New Roman" w:hAnsi="Times New Roman" w:cs="Times New Roman"/>
        </w:rPr>
        <w:t xml:space="preserve"> K, </w:t>
      </w:r>
      <w:proofErr w:type="spellStart"/>
      <w:r w:rsidRPr="003D587A">
        <w:rPr>
          <w:rFonts w:ascii="Times New Roman" w:hAnsi="Times New Roman" w:cs="Times New Roman"/>
        </w:rPr>
        <w:t>Koifman</w:t>
      </w:r>
      <w:proofErr w:type="spellEnd"/>
      <w:r w:rsidRPr="003D587A">
        <w:rPr>
          <w:rFonts w:ascii="Times New Roman" w:hAnsi="Times New Roman" w:cs="Times New Roman"/>
        </w:rPr>
        <w:t xml:space="preserve"> R, Lagiou P, Luce D, Macfarlane GJ, Menezes A, </w:t>
      </w:r>
      <w:proofErr w:type="spellStart"/>
      <w:r w:rsidRPr="003D587A">
        <w:rPr>
          <w:rFonts w:ascii="Times New Roman" w:hAnsi="Times New Roman" w:cs="Times New Roman"/>
        </w:rPr>
        <w:t>Menvielle</w:t>
      </w:r>
      <w:proofErr w:type="spellEnd"/>
      <w:r w:rsidRPr="003D587A">
        <w:rPr>
          <w:rFonts w:ascii="Times New Roman" w:hAnsi="Times New Roman" w:cs="Times New Roman"/>
        </w:rPr>
        <w:t xml:space="preserve"> G, </w:t>
      </w:r>
      <w:proofErr w:type="spellStart"/>
      <w:r w:rsidRPr="003D587A">
        <w:rPr>
          <w:rFonts w:ascii="Times New Roman" w:hAnsi="Times New Roman" w:cs="Times New Roman"/>
        </w:rPr>
        <w:t>Polesel</w:t>
      </w:r>
      <w:proofErr w:type="spellEnd"/>
      <w:r w:rsidRPr="003D587A">
        <w:rPr>
          <w:rFonts w:ascii="Times New Roman" w:hAnsi="Times New Roman" w:cs="Times New Roman"/>
        </w:rPr>
        <w:t xml:space="preserve"> J, </w:t>
      </w:r>
      <w:proofErr w:type="spellStart"/>
      <w:r w:rsidRPr="003D587A">
        <w:rPr>
          <w:rFonts w:ascii="Times New Roman" w:hAnsi="Times New Roman" w:cs="Times New Roman"/>
        </w:rPr>
        <w:t>Ramroth</w:t>
      </w:r>
      <w:proofErr w:type="spellEnd"/>
      <w:r w:rsidRPr="003D587A">
        <w:rPr>
          <w:rFonts w:ascii="Times New Roman" w:hAnsi="Times New Roman" w:cs="Times New Roman"/>
        </w:rPr>
        <w:t xml:space="preserve"> H, Richiardi L, </w:t>
      </w:r>
      <w:proofErr w:type="spellStart"/>
      <w:r w:rsidRPr="003D587A">
        <w:rPr>
          <w:rFonts w:ascii="Times New Roman" w:hAnsi="Times New Roman" w:cs="Times New Roman"/>
        </w:rPr>
        <w:t>Stücker</w:t>
      </w:r>
      <w:proofErr w:type="spellEnd"/>
      <w:r w:rsidRPr="003D587A">
        <w:rPr>
          <w:rFonts w:ascii="Times New Roman" w:hAnsi="Times New Roman" w:cs="Times New Roman"/>
        </w:rPr>
        <w:t xml:space="preserve"> I, Thomson P, </w:t>
      </w:r>
      <w:proofErr w:type="spellStart"/>
      <w:r w:rsidRPr="003D587A">
        <w:rPr>
          <w:rFonts w:ascii="Times New Roman" w:hAnsi="Times New Roman" w:cs="Times New Roman"/>
        </w:rPr>
        <w:t>Vilensky</w:t>
      </w:r>
      <w:proofErr w:type="spellEnd"/>
      <w:r w:rsidRPr="003D587A">
        <w:rPr>
          <w:rFonts w:ascii="Times New Roman" w:hAnsi="Times New Roman" w:cs="Times New Roman"/>
        </w:rPr>
        <w:t xml:space="preserve"> M, Wunsch-Filho V, Yuan-Chin AL, Znaor A, Straif K, Olsson A. Laryngeal Cancer Risks in Workers Exposed to Lung Carcinogens: Exposure-Effect Analyses Using a Quantitative Job Exposure </w:t>
      </w:r>
      <w:r w:rsidRPr="005376F7">
        <w:rPr>
          <w:rFonts w:ascii="Times New Roman" w:hAnsi="Times New Roman" w:cs="Times New Roman"/>
        </w:rPr>
        <w:t xml:space="preserve">Matrix. Epidemiology </w:t>
      </w:r>
      <w:proofErr w:type="gramStart"/>
      <w:r w:rsidR="005376F7" w:rsidRPr="005376F7">
        <w:rPr>
          <w:rFonts w:ascii="Times New Roman" w:hAnsi="Times New Roman" w:cs="Times New Roman"/>
        </w:rPr>
        <w:t>2020;31:145</w:t>
      </w:r>
      <w:proofErr w:type="gramEnd"/>
      <w:r w:rsidR="005376F7" w:rsidRPr="005376F7">
        <w:rPr>
          <w:rFonts w:ascii="Times New Roman" w:hAnsi="Times New Roman" w:cs="Times New Roman"/>
        </w:rPr>
        <w:t>-154.</w:t>
      </w:r>
      <w:r w:rsidRPr="005376F7">
        <w:rPr>
          <w:rFonts w:ascii="Times New Roman" w:hAnsi="Times New Roman" w:cs="Times New Roman"/>
        </w:rPr>
        <w:t xml:space="preserve"> PubMed PMID: 31577634.</w:t>
      </w:r>
    </w:p>
    <w:p w14:paraId="2E3459E5" w14:textId="77777777" w:rsidR="003D587A" w:rsidRPr="003D587A" w:rsidRDefault="003D587A" w:rsidP="00A20202">
      <w:pPr>
        <w:pStyle w:val="ListParagraph"/>
        <w:numPr>
          <w:ilvl w:val="0"/>
          <w:numId w:val="37"/>
        </w:numPr>
        <w:ind w:hanging="720"/>
        <w:rPr>
          <w:rFonts w:ascii="Times New Roman" w:hAnsi="Times New Roman" w:cs="Times New Roman"/>
        </w:rPr>
      </w:pPr>
      <w:r w:rsidRPr="003D587A">
        <w:rPr>
          <w:rFonts w:ascii="Times New Roman" w:hAnsi="Times New Roman" w:cs="Times New Roman"/>
        </w:rPr>
        <w:t xml:space="preserve">Roshandel G, Khoshnia M, Poustchi H, Hemming K, Kamangar F, Gharavi A, </w:t>
      </w:r>
      <w:proofErr w:type="spellStart"/>
      <w:r w:rsidRPr="003D587A">
        <w:rPr>
          <w:rFonts w:ascii="Times New Roman" w:hAnsi="Times New Roman" w:cs="Times New Roman"/>
        </w:rPr>
        <w:t>Ostovaneh</w:t>
      </w:r>
      <w:proofErr w:type="spellEnd"/>
      <w:r w:rsidRPr="003D587A">
        <w:rPr>
          <w:rFonts w:ascii="Times New Roman" w:hAnsi="Times New Roman" w:cs="Times New Roman"/>
        </w:rPr>
        <w:t xml:space="preserve"> MR, </w:t>
      </w:r>
      <w:proofErr w:type="spellStart"/>
      <w:r w:rsidRPr="003D587A">
        <w:rPr>
          <w:rFonts w:ascii="Times New Roman" w:hAnsi="Times New Roman" w:cs="Times New Roman"/>
        </w:rPr>
        <w:t>Nateghi</w:t>
      </w:r>
      <w:proofErr w:type="spellEnd"/>
      <w:r w:rsidRPr="003D587A">
        <w:rPr>
          <w:rFonts w:ascii="Times New Roman" w:hAnsi="Times New Roman" w:cs="Times New Roman"/>
        </w:rPr>
        <w:t xml:space="preserve"> A, Majed M, </w:t>
      </w:r>
      <w:proofErr w:type="spellStart"/>
      <w:r w:rsidRPr="003D587A">
        <w:rPr>
          <w:rFonts w:ascii="Times New Roman" w:hAnsi="Times New Roman" w:cs="Times New Roman"/>
        </w:rPr>
        <w:t>Navabakhsh</w:t>
      </w:r>
      <w:proofErr w:type="spellEnd"/>
      <w:r w:rsidRPr="003D587A">
        <w:rPr>
          <w:rFonts w:ascii="Times New Roman" w:hAnsi="Times New Roman" w:cs="Times New Roman"/>
        </w:rPr>
        <w:t xml:space="preserve"> B, Merat S, Pourshams A, Nalini M, Malekzadeh F, Sadeghi M, </w:t>
      </w:r>
      <w:proofErr w:type="spellStart"/>
      <w:r w:rsidRPr="003D587A">
        <w:rPr>
          <w:rFonts w:ascii="Times New Roman" w:hAnsi="Times New Roman" w:cs="Times New Roman"/>
        </w:rPr>
        <w:t>Mohammadifard</w:t>
      </w:r>
      <w:proofErr w:type="spellEnd"/>
      <w:r w:rsidRPr="003D587A">
        <w:rPr>
          <w:rFonts w:ascii="Times New Roman" w:hAnsi="Times New Roman" w:cs="Times New Roman"/>
        </w:rPr>
        <w:t xml:space="preserve"> N, Sarrafzadegan N, </w:t>
      </w:r>
      <w:proofErr w:type="spellStart"/>
      <w:r w:rsidRPr="003D587A">
        <w:rPr>
          <w:rFonts w:ascii="Times New Roman" w:hAnsi="Times New Roman" w:cs="Times New Roman"/>
        </w:rPr>
        <w:t>Naemi-Tabiei</w:t>
      </w:r>
      <w:proofErr w:type="spellEnd"/>
      <w:r w:rsidRPr="003D587A">
        <w:rPr>
          <w:rFonts w:ascii="Times New Roman" w:hAnsi="Times New Roman" w:cs="Times New Roman"/>
        </w:rPr>
        <w:t xml:space="preserve"> M, Fazel A, Brennan P, Etemadi A, </w:t>
      </w:r>
      <w:r w:rsidRPr="003D587A">
        <w:rPr>
          <w:rFonts w:ascii="Times New Roman" w:hAnsi="Times New Roman" w:cs="Times New Roman"/>
          <w:b/>
        </w:rPr>
        <w:t>Boffetta P</w:t>
      </w:r>
      <w:r w:rsidRPr="003D587A">
        <w:rPr>
          <w:rFonts w:ascii="Times New Roman" w:hAnsi="Times New Roman" w:cs="Times New Roman"/>
        </w:rPr>
        <w:t>, Thomas N, Marshall T, Cheng KK, Malekzadeh R. Effectiveness of polypill for primary and secondary prevention of cardiovascular diseases (</w:t>
      </w:r>
      <w:proofErr w:type="spellStart"/>
      <w:r w:rsidRPr="003D587A">
        <w:rPr>
          <w:rFonts w:ascii="Times New Roman" w:hAnsi="Times New Roman" w:cs="Times New Roman"/>
        </w:rPr>
        <w:t>PolyIran</w:t>
      </w:r>
      <w:proofErr w:type="spellEnd"/>
      <w:r w:rsidRPr="003D587A">
        <w:rPr>
          <w:rFonts w:ascii="Times New Roman" w:hAnsi="Times New Roman" w:cs="Times New Roman"/>
        </w:rPr>
        <w:t>): a pragmatic, cluster-</w:t>
      </w:r>
      <w:proofErr w:type="spellStart"/>
      <w:r w:rsidRPr="003D587A">
        <w:rPr>
          <w:rFonts w:ascii="Times New Roman" w:hAnsi="Times New Roman" w:cs="Times New Roman"/>
        </w:rPr>
        <w:t>randomised</w:t>
      </w:r>
      <w:proofErr w:type="spellEnd"/>
      <w:r w:rsidRPr="003D587A">
        <w:rPr>
          <w:rFonts w:ascii="Times New Roman" w:hAnsi="Times New Roman" w:cs="Times New Roman"/>
        </w:rPr>
        <w:t xml:space="preserve"> trial. Lancet </w:t>
      </w:r>
      <w:proofErr w:type="gramStart"/>
      <w:r w:rsidRPr="003D587A">
        <w:rPr>
          <w:rFonts w:ascii="Times New Roman" w:hAnsi="Times New Roman" w:cs="Times New Roman"/>
        </w:rPr>
        <w:t>2019;394:672</w:t>
      </w:r>
      <w:proofErr w:type="gramEnd"/>
      <w:r w:rsidRPr="003D587A">
        <w:rPr>
          <w:rFonts w:ascii="Times New Roman" w:hAnsi="Times New Roman" w:cs="Times New Roman"/>
        </w:rPr>
        <w:t>-83. PubMed PMID: 31448738.</w:t>
      </w:r>
    </w:p>
    <w:p w14:paraId="29697A43" w14:textId="77777777" w:rsidR="003D587A" w:rsidRPr="003D587A" w:rsidRDefault="003D587A" w:rsidP="00A20202">
      <w:pPr>
        <w:pStyle w:val="ListParagraph"/>
        <w:numPr>
          <w:ilvl w:val="0"/>
          <w:numId w:val="37"/>
        </w:numPr>
        <w:ind w:hanging="720"/>
        <w:rPr>
          <w:rFonts w:ascii="Times New Roman" w:hAnsi="Times New Roman" w:cs="Times New Roman"/>
        </w:rPr>
      </w:pPr>
      <w:r w:rsidRPr="003D587A">
        <w:rPr>
          <w:rFonts w:ascii="Times New Roman" w:hAnsi="Times New Roman" w:cs="Times New Roman"/>
        </w:rPr>
        <w:t xml:space="preserve">Yang K, Zhang Y, Saito E, Rahman MS, Gupta PC, Sawada N, </w:t>
      </w:r>
      <w:proofErr w:type="spellStart"/>
      <w:r w:rsidRPr="003D587A">
        <w:rPr>
          <w:rFonts w:ascii="Times New Roman" w:hAnsi="Times New Roman" w:cs="Times New Roman"/>
        </w:rPr>
        <w:t>Tamakoshi</w:t>
      </w:r>
      <w:proofErr w:type="spellEnd"/>
      <w:r w:rsidRPr="003D587A">
        <w:rPr>
          <w:rFonts w:ascii="Times New Roman" w:hAnsi="Times New Roman" w:cs="Times New Roman"/>
        </w:rPr>
        <w:t xml:space="preserve"> A, Gao YT, Koh WP, Shu XO, Tsuji I, </w:t>
      </w:r>
      <w:proofErr w:type="spellStart"/>
      <w:r w:rsidRPr="003D587A">
        <w:rPr>
          <w:rFonts w:ascii="Times New Roman" w:hAnsi="Times New Roman" w:cs="Times New Roman"/>
        </w:rPr>
        <w:t>Sadakane</w:t>
      </w:r>
      <w:proofErr w:type="spellEnd"/>
      <w:r w:rsidRPr="003D587A">
        <w:rPr>
          <w:rFonts w:ascii="Times New Roman" w:hAnsi="Times New Roman" w:cs="Times New Roman"/>
        </w:rPr>
        <w:t xml:space="preserve"> A, Nagata C, You SL, Yuan JM, Shin MH, Chen Y, Pan WH, </w:t>
      </w:r>
      <w:proofErr w:type="spellStart"/>
      <w:r w:rsidRPr="003D587A">
        <w:rPr>
          <w:rFonts w:ascii="Times New Roman" w:hAnsi="Times New Roman" w:cs="Times New Roman"/>
        </w:rPr>
        <w:t>Pednekar</w:t>
      </w:r>
      <w:proofErr w:type="spellEnd"/>
      <w:r w:rsidRPr="003D587A">
        <w:rPr>
          <w:rFonts w:ascii="Times New Roman" w:hAnsi="Times New Roman" w:cs="Times New Roman"/>
        </w:rPr>
        <w:t xml:space="preserve"> MS, </w:t>
      </w:r>
      <w:proofErr w:type="spellStart"/>
      <w:r w:rsidRPr="003D587A">
        <w:rPr>
          <w:rFonts w:ascii="Times New Roman" w:hAnsi="Times New Roman" w:cs="Times New Roman"/>
        </w:rPr>
        <w:t>Tsugane</w:t>
      </w:r>
      <w:proofErr w:type="spellEnd"/>
      <w:r w:rsidRPr="003D587A">
        <w:rPr>
          <w:rFonts w:ascii="Times New Roman" w:hAnsi="Times New Roman" w:cs="Times New Roman"/>
        </w:rPr>
        <w:t xml:space="preserve"> S, Cai H, Xiang YB, </w:t>
      </w:r>
      <w:proofErr w:type="spellStart"/>
      <w:r w:rsidRPr="003D587A">
        <w:rPr>
          <w:rFonts w:ascii="Times New Roman" w:hAnsi="Times New Roman" w:cs="Times New Roman"/>
        </w:rPr>
        <w:t>Ozasa</w:t>
      </w:r>
      <w:proofErr w:type="spellEnd"/>
      <w:r w:rsidRPr="003D587A">
        <w:rPr>
          <w:rFonts w:ascii="Times New Roman" w:hAnsi="Times New Roman" w:cs="Times New Roman"/>
        </w:rPr>
        <w:t xml:space="preserve"> K, </w:t>
      </w:r>
      <w:proofErr w:type="spellStart"/>
      <w:r w:rsidRPr="003D587A">
        <w:rPr>
          <w:rFonts w:ascii="Times New Roman" w:hAnsi="Times New Roman" w:cs="Times New Roman"/>
        </w:rPr>
        <w:t>Tomata</w:t>
      </w:r>
      <w:proofErr w:type="spellEnd"/>
      <w:r w:rsidRPr="003D587A">
        <w:rPr>
          <w:rFonts w:ascii="Times New Roman" w:hAnsi="Times New Roman" w:cs="Times New Roman"/>
        </w:rPr>
        <w:t xml:space="preserve"> Y, </w:t>
      </w:r>
      <w:proofErr w:type="spellStart"/>
      <w:r w:rsidRPr="003D587A">
        <w:rPr>
          <w:rFonts w:ascii="Times New Roman" w:hAnsi="Times New Roman" w:cs="Times New Roman"/>
        </w:rPr>
        <w:t>Kanemura</w:t>
      </w:r>
      <w:proofErr w:type="spellEnd"/>
      <w:r w:rsidRPr="003D587A">
        <w:rPr>
          <w:rFonts w:ascii="Times New Roman" w:hAnsi="Times New Roman" w:cs="Times New Roman"/>
        </w:rPr>
        <w:t xml:space="preserve"> S, Sugawara Y, Wada K, Wang R, Ahn YO, </w:t>
      </w:r>
      <w:proofErr w:type="spellStart"/>
      <w:r w:rsidRPr="003D587A">
        <w:rPr>
          <w:rFonts w:ascii="Times New Roman" w:hAnsi="Times New Roman" w:cs="Times New Roman"/>
        </w:rPr>
        <w:t>Yoo</w:t>
      </w:r>
      <w:proofErr w:type="spellEnd"/>
      <w:r w:rsidRPr="003D587A">
        <w:rPr>
          <w:rFonts w:ascii="Times New Roman" w:hAnsi="Times New Roman" w:cs="Times New Roman"/>
        </w:rPr>
        <w:t xml:space="preserve"> KY, Ahsan H, Chia KS, </w:t>
      </w:r>
      <w:r w:rsidRPr="003D587A">
        <w:rPr>
          <w:rFonts w:ascii="Times New Roman" w:hAnsi="Times New Roman" w:cs="Times New Roman"/>
          <w:b/>
        </w:rPr>
        <w:t>Boffetta P</w:t>
      </w:r>
      <w:r w:rsidRPr="003D587A">
        <w:rPr>
          <w:rFonts w:ascii="Times New Roman" w:hAnsi="Times New Roman" w:cs="Times New Roman"/>
        </w:rPr>
        <w:t>, Kang D, Potter JD, Inoue M, Zheng W, Nan H. Association between educational level and total and cause-specific mortality: a pooled analysis of over 694 000 individuals in the Asia Cohort Consortium. BMJ Open 2019;</w:t>
      </w:r>
      <w:proofErr w:type="gramStart"/>
      <w:r w:rsidRPr="003D587A">
        <w:rPr>
          <w:rFonts w:ascii="Times New Roman" w:hAnsi="Times New Roman" w:cs="Times New Roman"/>
        </w:rPr>
        <w:t>9:e</w:t>
      </w:r>
      <w:proofErr w:type="gramEnd"/>
      <w:r w:rsidRPr="003D587A">
        <w:rPr>
          <w:rFonts w:ascii="Times New Roman" w:hAnsi="Times New Roman" w:cs="Times New Roman"/>
        </w:rPr>
        <w:t>026225. PubMed PMID: 31444178; PubMed Central PMCID: PMC6707688.</w:t>
      </w:r>
    </w:p>
    <w:p w14:paraId="4E842E89" w14:textId="77777777" w:rsidR="003D587A" w:rsidRPr="003D587A" w:rsidRDefault="003D587A" w:rsidP="00A20202">
      <w:pPr>
        <w:pStyle w:val="ListParagraph"/>
        <w:numPr>
          <w:ilvl w:val="0"/>
          <w:numId w:val="37"/>
        </w:numPr>
        <w:ind w:hanging="720"/>
        <w:rPr>
          <w:rFonts w:ascii="Times New Roman" w:hAnsi="Times New Roman" w:cs="Times New Roman"/>
        </w:rPr>
      </w:pPr>
      <w:proofErr w:type="spellStart"/>
      <w:r w:rsidRPr="003D587A">
        <w:rPr>
          <w:rFonts w:ascii="Times New Roman" w:hAnsi="Times New Roman" w:cs="Times New Roman"/>
        </w:rPr>
        <w:t>Utuama</w:t>
      </w:r>
      <w:proofErr w:type="spellEnd"/>
      <w:r w:rsidRPr="003D587A">
        <w:rPr>
          <w:rFonts w:ascii="Times New Roman" w:hAnsi="Times New Roman" w:cs="Times New Roman"/>
        </w:rPr>
        <w:t xml:space="preserve"> O, Mukhtar F, Pham YT, Dabo B, </w:t>
      </w:r>
      <w:proofErr w:type="spellStart"/>
      <w:r w:rsidRPr="003D587A">
        <w:rPr>
          <w:rFonts w:ascii="Times New Roman" w:hAnsi="Times New Roman" w:cs="Times New Roman"/>
        </w:rPr>
        <w:t>Manani</w:t>
      </w:r>
      <w:proofErr w:type="spellEnd"/>
      <w:r w:rsidRPr="003D587A">
        <w:rPr>
          <w:rFonts w:ascii="Times New Roman" w:hAnsi="Times New Roman" w:cs="Times New Roman"/>
        </w:rPr>
        <w:t xml:space="preserve"> P, Moser J, Michael-</w:t>
      </w:r>
      <w:proofErr w:type="spellStart"/>
      <w:r w:rsidRPr="003D587A">
        <w:rPr>
          <w:rFonts w:ascii="Times New Roman" w:hAnsi="Times New Roman" w:cs="Times New Roman"/>
        </w:rPr>
        <w:t>Asalu</w:t>
      </w:r>
      <w:proofErr w:type="spellEnd"/>
      <w:r w:rsidRPr="003D587A">
        <w:rPr>
          <w:rFonts w:ascii="Times New Roman" w:hAnsi="Times New Roman" w:cs="Times New Roman"/>
        </w:rPr>
        <w:t xml:space="preserve"> A, Tran CT, Le LC, Le TV, Vu KT, Park JY, </w:t>
      </w:r>
      <w:r w:rsidRPr="003D587A">
        <w:rPr>
          <w:rFonts w:ascii="Times New Roman" w:hAnsi="Times New Roman" w:cs="Times New Roman"/>
          <w:b/>
        </w:rPr>
        <w:t>Boffetta P</w:t>
      </w:r>
      <w:r w:rsidRPr="003D587A">
        <w:rPr>
          <w:rFonts w:ascii="Times New Roman" w:hAnsi="Times New Roman" w:cs="Times New Roman"/>
        </w:rPr>
        <w:t xml:space="preserve">, Zheng W, Shu XO, Luu HN. Racial/ethnic, age and sex disparities in leukemia survival among adults in the United States during 1973-2014 period. </w:t>
      </w:r>
      <w:proofErr w:type="spellStart"/>
      <w:r w:rsidRPr="003D587A">
        <w:rPr>
          <w:rFonts w:ascii="Times New Roman" w:hAnsi="Times New Roman" w:cs="Times New Roman"/>
        </w:rPr>
        <w:t>PLoS</w:t>
      </w:r>
      <w:proofErr w:type="spellEnd"/>
      <w:r w:rsidRPr="003D587A">
        <w:rPr>
          <w:rFonts w:ascii="Times New Roman" w:hAnsi="Times New Roman" w:cs="Times New Roman"/>
        </w:rPr>
        <w:t xml:space="preserve"> One 2019;</w:t>
      </w:r>
      <w:proofErr w:type="gramStart"/>
      <w:r w:rsidRPr="003D587A">
        <w:rPr>
          <w:rFonts w:ascii="Times New Roman" w:hAnsi="Times New Roman" w:cs="Times New Roman"/>
        </w:rPr>
        <w:t>14:e</w:t>
      </w:r>
      <w:proofErr w:type="gramEnd"/>
      <w:r w:rsidRPr="003D587A">
        <w:rPr>
          <w:rFonts w:ascii="Times New Roman" w:hAnsi="Times New Roman" w:cs="Times New Roman"/>
        </w:rPr>
        <w:t>0220864. PubMed PMID: 31425527; PubMed Central PMCID: PMC6699686.</w:t>
      </w:r>
    </w:p>
    <w:p w14:paraId="3FFA2193" w14:textId="77777777" w:rsidR="003D587A" w:rsidRPr="005376F7" w:rsidRDefault="003D587A" w:rsidP="00A20202">
      <w:pPr>
        <w:pStyle w:val="ListParagraph"/>
        <w:numPr>
          <w:ilvl w:val="0"/>
          <w:numId w:val="37"/>
        </w:numPr>
        <w:ind w:hanging="720"/>
        <w:rPr>
          <w:rFonts w:ascii="Times New Roman" w:hAnsi="Times New Roman" w:cs="Times New Roman"/>
        </w:rPr>
      </w:pPr>
      <w:r w:rsidRPr="003D587A">
        <w:rPr>
          <w:rFonts w:ascii="Times New Roman" w:hAnsi="Times New Roman" w:cs="Times New Roman"/>
          <w:b/>
        </w:rPr>
        <w:lastRenderedPageBreak/>
        <w:t>Boffetta P</w:t>
      </w:r>
      <w:r w:rsidRPr="003D587A">
        <w:rPr>
          <w:rFonts w:ascii="Times New Roman" w:hAnsi="Times New Roman" w:cs="Times New Roman"/>
        </w:rPr>
        <w:t xml:space="preserve">, Fordyce T, Leonhard M. Evaluation of recent evidence on the solubility of beryllium </w:t>
      </w:r>
      <w:r w:rsidRPr="005376F7">
        <w:rPr>
          <w:rFonts w:ascii="Times New Roman" w:hAnsi="Times New Roman" w:cs="Times New Roman"/>
        </w:rPr>
        <w:t xml:space="preserve">compounds and cancer risk. Eur J Cancer </w:t>
      </w:r>
      <w:proofErr w:type="spellStart"/>
      <w:r w:rsidRPr="005376F7">
        <w:rPr>
          <w:rFonts w:ascii="Times New Roman" w:hAnsi="Times New Roman" w:cs="Times New Roman"/>
        </w:rPr>
        <w:t>Prev</w:t>
      </w:r>
      <w:proofErr w:type="spellEnd"/>
      <w:r w:rsidRPr="005376F7">
        <w:rPr>
          <w:rFonts w:ascii="Times New Roman" w:hAnsi="Times New Roman" w:cs="Times New Roman"/>
        </w:rPr>
        <w:t xml:space="preserve"> </w:t>
      </w:r>
      <w:proofErr w:type="gramStart"/>
      <w:r w:rsidR="005376F7" w:rsidRPr="005376F7">
        <w:rPr>
          <w:rFonts w:ascii="Times New Roman" w:hAnsi="Times New Roman" w:cs="Times New Roman"/>
        </w:rPr>
        <w:t>2020;29:186</w:t>
      </w:r>
      <w:proofErr w:type="gramEnd"/>
      <w:r w:rsidR="005376F7" w:rsidRPr="005376F7">
        <w:rPr>
          <w:rFonts w:ascii="Times New Roman" w:hAnsi="Times New Roman" w:cs="Times New Roman"/>
        </w:rPr>
        <w:t>-190.</w:t>
      </w:r>
      <w:r w:rsidRPr="005376F7">
        <w:rPr>
          <w:rFonts w:ascii="Times New Roman" w:hAnsi="Times New Roman" w:cs="Times New Roman"/>
        </w:rPr>
        <w:t xml:space="preserve"> PubMed PMID: 31425313.</w:t>
      </w:r>
    </w:p>
    <w:p w14:paraId="79E6DC24" w14:textId="77777777" w:rsidR="003D587A" w:rsidRPr="003D587A" w:rsidRDefault="003D587A" w:rsidP="00A20202">
      <w:pPr>
        <w:pStyle w:val="ListParagraph"/>
        <w:numPr>
          <w:ilvl w:val="0"/>
          <w:numId w:val="37"/>
        </w:numPr>
        <w:ind w:hanging="720"/>
        <w:rPr>
          <w:rFonts w:ascii="Times New Roman" w:hAnsi="Times New Roman" w:cs="Times New Roman"/>
        </w:rPr>
      </w:pPr>
      <w:r w:rsidRPr="003D587A">
        <w:rPr>
          <w:rFonts w:ascii="Times New Roman" w:hAnsi="Times New Roman" w:cs="Times New Roman"/>
        </w:rPr>
        <w:t xml:space="preserve">Din L, Sheikh M, </w:t>
      </w:r>
      <w:proofErr w:type="spellStart"/>
      <w:r w:rsidRPr="003D587A">
        <w:rPr>
          <w:rFonts w:ascii="Times New Roman" w:hAnsi="Times New Roman" w:cs="Times New Roman"/>
        </w:rPr>
        <w:t>Kosaraju</w:t>
      </w:r>
      <w:proofErr w:type="spellEnd"/>
      <w:r w:rsidRPr="003D587A">
        <w:rPr>
          <w:rFonts w:ascii="Times New Roman" w:hAnsi="Times New Roman" w:cs="Times New Roman"/>
        </w:rPr>
        <w:t xml:space="preserve"> N, </w:t>
      </w:r>
      <w:proofErr w:type="spellStart"/>
      <w:r w:rsidRPr="003D587A">
        <w:rPr>
          <w:rFonts w:ascii="Times New Roman" w:hAnsi="Times New Roman" w:cs="Times New Roman"/>
        </w:rPr>
        <w:t>Smedby</w:t>
      </w:r>
      <w:proofErr w:type="spellEnd"/>
      <w:r w:rsidRPr="003D587A">
        <w:rPr>
          <w:rFonts w:ascii="Times New Roman" w:hAnsi="Times New Roman" w:cs="Times New Roman"/>
        </w:rPr>
        <w:t xml:space="preserve"> KE, </w:t>
      </w:r>
      <w:proofErr w:type="spellStart"/>
      <w:r w:rsidRPr="003D587A">
        <w:rPr>
          <w:rFonts w:ascii="Times New Roman" w:hAnsi="Times New Roman" w:cs="Times New Roman"/>
        </w:rPr>
        <w:t>Bernatsky</w:t>
      </w:r>
      <w:proofErr w:type="spellEnd"/>
      <w:r w:rsidRPr="003D587A">
        <w:rPr>
          <w:rFonts w:ascii="Times New Roman" w:hAnsi="Times New Roman" w:cs="Times New Roman"/>
        </w:rPr>
        <w:t xml:space="preserve"> S, Berndt SI, </w:t>
      </w:r>
      <w:proofErr w:type="spellStart"/>
      <w:r w:rsidRPr="003D587A">
        <w:rPr>
          <w:rFonts w:ascii="Times New Roman" w:hAnsi="Times New Roman" w:cs="Times New Roman"/>
        </w:rPr>
        <w:t>Skibola</w:t>
      </w:r>
      <w:proofErr w:type="spellEnd"/>
      <w:r w:rsidRPr="003D587A">
        <w:rPr>
          <w:rFonts w:ascii="Times New Roman" w:hAnsi="Times New Roman" w:cs="Times New Roman"/>
        </w:rPr>
        <w:t xml:space="preserve"> CF, </w:t>
      </w:r>
      <w:proofErr w:type="spellStart"/>
      <w:r w:rsidRPr="003D587A">
        <w:rPr>
          <w:rFonts w:ascii="Times New Roman" w:hAnsi="Times New Roman" w:cs="Times New Roman"/>
        </w:rPr>
        <w:t>Nieters</w:t>
      </w:r>
      <w:proofErr w:type="spellEnd"/>
      <w:r w:rsidRPr="003D587A">
        <w:rPr>
          <w:rFonts w:ascii="Times New Roman" w:hAnsi="Times New Roman" w:cs="Times New Roman"/>
        </w:rPr>
        <w:t xml:space="preserve"> A, Wang S, McKay JD, Cocco P, </w:t>
      </w:r>
      <w:proofErr w:type="spellStart"/>
      <w:r w:rsidRPr="003D587A">
        <w:rPr>
          <w:rFonts w:ascii="Times New Roman" w:hAnsi="Times New Roman" w:cs="Times New Roman"/>
        </w:rPr>
        <w:t>Maynadié</w:t>
      </w:r>
      <w:proofErr w:type="spellEnd"/>
      <w:r w:rsidRPr="003D587A">
        <w:rPr>
          <w:rFonts w:ascii="Times New Roman" w:hAnsi="Times New Roman" w:cs="Times New Roman"/>
        </w:rPr>
        <w:t xml:space="preserve"> M, Foretová L, Staines A, Mack TM, de </w:t>
      </w:r>
      <w:proofErr w:type="spellStart"/>
      <w:r w:rsidRPr="003D587A">
        <w:rPr>
          <w:rFonts w:ascii="Times New Roman" w:hAnsi="Times New Roman" w:cs="Times New Roman"/>
        </w:rPr>
        <w:t>Sanjosé</w:t>
      </w:r>
      <w:proofErr w:type="spellEnd"/>
      <w:r w:rsidRPr="003D587A">
        <w:rPr>
          <w:rFonts w:ascii="Times New Roman" w:hAnsi="Times New Roman" w:cs="Times New Roman"/>
        </w:rPr>
        <w:t xml:space="preserve"> S, </w:t>
      </w:r>
      <w:proofErr w:type="spellStart"/>
      <w:r w:rsidRPr="003D587A">
        <w:rPr>
          <w:rFonts w:ascii="Times New Roman" w:hAnsi="Times New Roman" w:cs="Times New Roman"/>
        </w:rPr>
        <w:t>Vyse</w:t>
      </w:r>
      <w:proofErr w:type="spellEnd"/>
      <w:r w:rsidRPr="003D587A">
        <w:rPr>
          <w:rFonts w:ascii="Times New Roman" w:hAnsi="Times New Roman" w:cs="Times New Roman"/>
        </w:rPr>
        <w:t xml:space="preserve"> TJ, </w:t>
      </w:r>
      <w:proofErr w:type="spellStart"/>
      <w:r w:rsidRPr="003D587A">
        <w:rPr>
          <w:rFonts w:ascii="Times New Roman" w:hAnsi="Times New Roman" w:cs="Times New Roman"/>
        </w:rPr>
        <w:t>Padyukov</w:t>
      </w:r>
      <w:proofErr w:type="spellEnd"/>
      <w:r w:rsidRPr="003D587A">
        <w:rPr>
          <w:rFonts w:ascii="Times New Roman" w:hAnsi="Times New Roman" w:cs="Times New Roman"/>
        </w:rPr>
        <w:t xml:space="preserve"> L, </w:t>
      </w:r>
      <w:proofErr w:type="spellStart"/>
      <w:r w:rsidRPr="003D587A">
        <w:rPr>
          <w:rFonts w:ascii="Times New Roman" w:hAnsi="Times New Roman" w:cs="Times New Roman"/>
        </w:rPr>
        <w:t>Monnereau</w:t>
      </w:r>
      <w:proofErr w:type="spellEnd"/>
      <w:r w:rsidRPr="003D587A">
        <w:rPr>
          <w:rFonts w:ascii="Times New Roman" w:hAnsi="Times New Roman" w:cs="Times New Roman"/>
        </w:rPr>
        <w:t xml:space="preserve"> A, Arslan AA, Moore A, Brooks-Wilson AR, Novak AJ, </w:t>
      </w:r>
      <w:proofErr w:type="spellStart"/>
      <w:r w:rsidRPr="003D587A">
        <w:rPr>
          <w:rFonts w:ascii="Times New Roman" w:hAnsi="Times New Roman" w:cs="Times New Roman"/>
        </w:rPr>
        <w:t>Glimelius</w:t>
      </w:r>
      <w:proofErr w:type="spellEnd"/>
      <w:r w:rsidRPr="003D587A">
        <w:rPr>
          <w:rFonts w:ascii="Times New Roman" w:hAnsi="Times New Roman" w:cs="Times New Roman"/>
        </w:rPr>
        <w:t xml:space="preserve"> B, Birmann BM, Link BK, Stewart C, </w:t>
      </w:r>
      <w:proofErr w:type="spellStart"/>
      <w:r w:rsidRPr="003D587A">
        <w:rPr>
          <w:rFonts w:ascii="Times New Roman" w:hAnsi="Times New Roman" w:cs="Times New Roman"/>
        </w:rPr>
        <w:t>Vajdic</w:t>
      </w:r>
      <w:proofErr w:type="spellEnd"/>
      <w:r w:rsidRPr="003D587A">
        <w:rPr>
          <w:rFonts w:ascii="Times New Roman" w:hAnsi="Times New Roman" w:cs="Times New Roman"/>
        </w:rPr>
        <w:t xml:space="preserve"> CM, </w:t>
      </w:r>
      <w:proofErr w:type="spellStart"/>
      <w:r w:rsidRPr="003D587A">
        <w:rPr>
          <w:rFonts w:ascii="Times New Roman" w:hAnsi="Times New Roman" w:cs="Times New Roman"/>
        </w:rPr>
        <w:t>Haioun</w:t>
      </w:r>
      <w:proofErr w:type="spellEnd"/>
      <w:r w:rsidRPr="003D587A">
        <w:rPr>
          <w:rFonts w:ascii="Times New Roman" w:hAnsi="Times New Roman" w:cs="Times New Roman"/>
        </w:rPr>
        <w:t xml:space="preserve"> C, Magnani C, Conti DV, Cox DG, </w:t>
      </w:r>
      <w:proofErr w:type="spellStart"/>
      <w:r w:rsidRPr="003D587A">
        <w:rPr>
          <w:rFonts w:ascii="Times New Roman" w:hAnsi="Times New Roman" w:cs="Times New Roman"/>
        </w:rPr>
        <w:t>Casabonne</w:t>
      </w:r>
      <w:proofErr w:type="spellEnd"/>
      <w:r w:rsidRPr="003D587A">
        <w:rPr>
          <w:rFonts w:ascii="Times New Roman" w:hAnsi="Times New Roman" w:cs="Times New Roman"/>
        </w:rPr>
        <w:t xml:space="preserve"> D, </w:t>
      </w:r>
      <w:proofErr w:type="spellStart"/>
      <w:r w:rsidRPr="003D587A">
        <w:rPr>
          <w:rFonts w:ascii="Times New Roman" w:hAnsi="Times New Roman" w:cs="Times New Roman"/>
        </w:rPr>
        <w:t>Albanes</w:t>
      </w:r>
      <w:proofErr w:type="spellEnd"/>
      <w:r w:rsidRPr="003D587A">
        <w:rPr>
          <w:rFonts w:ascii="Times New Roman" w:hAnsi="Times New Roman" w:cs="Times New Roman"/>
        </w:rPr>
        <w:t xml:space="preserve"> D, Kane E, Roman E, </w:t>
      </w:r>
      <w:proofErr w:type="spellStart"/>
      <w:r w:rsidRPr="003D587A">
        <w:rPr>
          <w:rFonts w:ascii="Times New Roman" w:hAnsi="Times New Roman" w:cs="Times New Roman"/>
        </w:rPr>
        <w:t>Muzi</w:t>
      </w:r>
      <w:proofErr w:type="spellEnd"/>
      <w:r w:rsidRPr="003D587A">
        <w:rPr>
          <w:rFonts w:ascii="Times New Roman" w:hAnsi="Times New Roman" w:cs="Times New Roman"/>
        </w:rPr>
        <w:t xml:space="preserve"> G, Salles G, Giles GG, Adami HO, </w:t>
      </w:r>
      <w:proofErr w:type="spellStart"/>
      <w:r w:rsidRPr="003D587A">
        <w:rPr>
          <w:rFonts w:ascii="Times New Roman" w:hAnsi="Times New Roman" w:cs="Times New Roman"/>
        </w:rPr>
        <w:t>Ghesquières</w:t>
      </w:r>
      <w:proofErr w:type="spellEnd"/>
      <w:r w:rsidRPr="003D587A">
        <w:rPr>
          <w:rFonts w:ascii="Times New Roman" w:hAnsi="Times New Roman" w:cs="Times New Roman"/>
        </w:rPr>
        <w:t xml:space="preserve"> H, De Vivo I, </w:t>
      </w:r>
      <w:proofErr w:type="spellStart"/>
      <w:r w:rsidRPr="003D587A">
        <w:rPr>
          <w:rFonts w:ascii="Times New Roman" w:hAnsi="Times New Roman" w:cs="Times New Roman"/>
        </w:rPr>
        <w:t>Clavel</w:t>
      </w:r>
      <w:proofErr w:type="spellEnd"/>
      <w:r w:rsidRPr="003D587A">
        <w:rPr>
          <w:rFonts w:ascii="Times New Roman" w:hAnsi="Times New Roman" w:cs="Times New Roman"/>
        </w:rPr>
        <w:t xml:space="preserve"> J, Cerhan JR, Spinelli JJ, Hofmann J, </w:t>
      </w:r>
      <w:proofErr w:type="spellStart"/>
      <w:r w:rsidRPr="003D587A">
        <w:rPr>
          <w:rFonts w:ascii="Times New Roman" w:hAnsi="Times New Roman" w:cs="Times New Roman"/>
        </w:rPr>
        <w:t>Vijai</w:t>
      </w:r>
      <w:proofErr w:type="spellEnd"/>
      <w:r w:rsidRPr="003D587A">
        <w:rPr>
          <w:rFonts w:ascii="Times New Roman" w:hAnsi="Times New Roman" w:cs="Times New Roman"/>
        </w:rPr>
        <w:t xml:space="preserve"> J, Curtin K, </w:t>
      </w:r>
      <w:proofErr w:type="spellStart"/>
      <w:r w:rsidRPr="003D587A">
        <w:rPr>
          <w:rFonts w:ascii="Times New Roman" w:hAnsi="Times New Roman" w:cs="Times New Roman"/>
        </w:rPr>
        <w:t>Costenbader</w:t>
      </w:r>
      <w:proofErr w:type="spellEnd"/>
      <w:r w:rsidRPr="003D587A">
        <w:rPr>
          <w:rFonts w:ascii="Times New Roman" w:hAnsi="Times New Roman" w:cs="Times New Roman"/>
        </w:rPr>
        <w:t xml:space="preserve"> KH, </w:t>
      </w:r>
      <w:proofErr w:type="spellStart"/>
      <w:r w:rsidRPr="003D587A">
        <w:rPr>
          <w:rFonts w:ascii="Times New Roman" w:hAnsi="Times New Roman" w:cs="Times New Roman"/>
        </w:rPr>
        <w:t>Onel</w:t>
      </w:r>
      <w:proofErr w:type="spellEnd"/>
      <w:r w:rsidRPr="003D587A">
        <w:rPr>
          <w:rFonts w:ascii="Times New Roman" w:hAnsi="Times New Roman" w:cs="Times New Roman"/>
        </w:rPr>
        <w:t xml:space="preserve"> K, Offit K, Teras LR, Morton L, Conde L, </w:t>
      </w:r>
      <w:proofErr w:type="spellStart"/>
      <w:r w:rsidRPr="003D587A">
        <w:rPr>
          <w:rFonts w:ascii="Times New Roman" w:hAnsi="Times New Roman" w:cs="Times New Roman"/>
        </w:rPr>
        <w:t>Miligi</w:t>
      </w:r>
      <w:proofErr w:type="spellEnd"/>
      <w:r w:rsidRPr="003D587A">
        <w:rPr>
          <w:rFonts w:ascii="Times New Roman" w:hAnsi="Times New Roman" w:cs="Times New Roman"/>
        </w:rPr>
        <w:t xml:space="preserve"> L, </w:t>
      </w:r>
      <w:proofErr w:type="spellStart"/>
      <w:r w:rsidRPr="003D587A">
        <w:rPr>
          <w:rFonts w:ascii="Times New Roman" w:hAnsi="Times New Roman" w:cs="Times New Roman"/>
        </w:rPr>
        <w:t>Melbye</w:t>
      </w:r>
      <w:proofErr w:type="spellEnd"/>
      <w:r w:rsidRPr="003D587A">
        <w:rPr>
          <w:rFonts w:ascii="Times New Roman" w:hAnsi="Times New Roman" w:cs="Times New Roman"/>
        </w:rPr>
        <w:t xml:space="preserve"> M, </w:t>
      </w:r>
      <w:proofErr w:type="spellStart"/>
      <w:r w:rsidRPr="003D587A">
        <w:rPr>
          <w:rFonts w:ascii="Times New Roman" w:hAnsi="Times New Roman" w:cs="Times New Roman"/>
        </w:rPr>
        <w:t>Ennas</w:t>
      </w:r>
      <w:proofErr w:type="spellEnd"/>
      <w:r w:rsidRPr="003D587A">
        <w:rPr>
          <w:rFonts w:ascii="Times New Roman" w:hAnsi="Times New Roman" w:cs="Times New Roman"/>
        </w:rPr>
        <w:t xml:space="preserve"> MG, </w:t>
      </w:r>
      <w:proofErr w:type="spellStart"/>
      <w:r w:rsidRPr="003D587A">
        <w:rPr>
          <w:rFonts w:ascii="Times New Roman" w:hAnsi="Times New Roman" w:cs="Times New Roman"/>
        </w:rPr>
        <w:t>Liebow</w:t>
      </w:r>
      <w:proofErr w:type="spellEnd"/>
      <w:r w:rsidRPr="003D587A">
        <w:rPr>
          <w:rFonts w:ascii="Times New Roman" w:hAnsi="Times New Roman" w:cs="Times New Roman"/>
        </w:rPr>
        <w:t xml:space="preserve"> M, Purdue MP, Glenn M, Southey MC, Din M, Rothman N, Camp NJ, Wong Doo N, Becker N, Pradhan N, </w:t>
      </w:r>
      <w:proofErr w:type="spellStart"/>
      <w:r w:rsidRPr="003D587A">
        <w:rPr>
          <w:rFonts w:ascii="Times New Roman" w:hAnsi="Times New Roman" w:cs="Times New Roman"/>
        </w:rPr>
        <w:t>Bracci</w:t>
      </w:r>
      <w:proofErr w:type="spellEnd"/>
      <w:r w:rsidRPr="003D587A">
        <w:rPr>
          <w:rFonts w:ascii="Times New Roman" w:hAnsi="Times New Roman" w:cs="Times New Roman"/>
        </w:rPr>
        <w:t xml:space="preserve"> PM, </w:t>
      </w:r>
      <w:r w:rsidRPr="003D587A">
        <w:rPr>
          <w:rFonts w:ascii="Times New Roman" w:hAnsi="Times New Roman" w:cs="Times New Roman"/>
          <w:b/>
        </w:rPr>
        <w:t>Boffetta P</w:t>
      </w:r>
      <w:r w:rsidRPr="003D587A">
        <w:rPr>
          <w:rFonts w:ascii="Times New Roman" w:hAnsi="Times New Roman" w:cs="Times New Roman"/>
        </w:rPr>
        <w:t xml:space="preserve">, </w:t>
      </w:r>
      <w:proofErr w:type="spellStart"/>
      <w:r w:rsidRPr="003D587A">
        <w:rPr>
          <w:rFonts w:ascii="Times New Roman" w:hAnsi="Times New Roman" w:cs="Times New Roman"/>
        </w:rPr>
        <w:t>Vineis</w:t>
      </w:r>
      <w:proofErr w:type="spellEnd"/>
      <w:r w:rsidRPr="003D587A">
        <w:rPr>
          <w:rFonts w:ascii="Times New Roman" w:hAnsi="Times New Roman" w:cs="Times New Roman"/>
        </w:rPr>
        <w:t xml:space="preserve"> P, Brennan P, Kraft P, Lan Q, Severson RK, Vermeulen RCH, Milne RL, </w:t>
      </w:r>
      <w:proofErr w:type="spellStart"/>
      <w:r w:rsidRPr="003D587A">
        <w:rPr>
          <w:rFonts w:ascii="Times New Roman" w:hAnsi="Times New Roman" w:cs="Times New Roman"/>
        </w:rPr>
        <w:t>Kaaks</w:t>
      </w:r>
      <w:proofErr w:type="spellEnd"/>
      <w:r w:rsidRPr="003D587A">
        <w:rPr>
          <w:rFonts w:ascii="Times New Roman" w:hAnsi="Times New Roman" w:cs="Times New Roman"/>
        </w:rPr>
        <w:t xml:space="preserve"> R, Travis RC, Weinstein SJ, Chanock SJ, Ansell SM, </w:t>
      </w:r>
      <w:proofErr w:type="spellStart"/>
      <w:r w:rsidRPr="003D587A">
        <w:rPr>
          <w:rFonts w:ascii="Times New Roman" w:hAnsi="Times New Roman" w:cs="Times New Roman"/>
        </w:rPr>
        <w:t>Slager</w:t>
      </w:r>
      <w:proofErr w:type="spellEnd"/>
      <w:r w:rsidRPr="003D587A">
        <w:rPr>
          <w:rFonts w:ascii="Times New Roman" w:hAnsi="Times New Roman" w:cs="Times New Roman"/>
        </w:rPr>
        <w:t xml:space="preserve"> SL, Zheng T, Zhang Y, </w:t>
      </w:r>
      <w:proofErr w:type="spellStart"/>
      <w:r w:rsidRPr="003D587A">
        <w:rPr>
          <w:rFonts w:ascii="Times New Roman" w:hAnsi="Times New Roman" w:cs="Times New Roman"/>
        </w:rPr>
        <w:t>Benavente</w:t>
      </w:r>
      <w:proofErr w:type="spellEnd"/>
      <w:r w:rsidRPr="003D587A">
        <w:rPr>
          <w:rFonts w:ascii="Times New Roman" w:hAnsi="Times New Roman" w:cs="Times New Roman"/>
        </w:rPr>
        <w:t xml:space="preserve"> Y, Taub Z, </w:t>
      </w:r>
      <w:proofErr w:type="spellStart"/>
      <w:r w:rsidRPr="003D587A">
        <w:rPr>
          <w:rFonts w:ascii="Times New Roman" w:hAnsi="Times New Roman" w:cs="Times New Roman"/>
        </w:rPr>
        <w:t>Madireddy</w:t>
      </w:r>
      <w:proofErr w:type="spellEnd"/>
      <w:r w:rsidRPr="003D587A">
        <w:rPr>
          <w:rFonts w:ascii="Times New Roman" w:hAnsi="Times New Roman" w:cs="Times New Roman"/>
        </w:rPr>
        <w:t xml:space="preserve"> L, </w:t>
      </w:r>
      <w:proofErr w:type="spellStart"/>
      <w:r w:rsidRPr="003D587A">
        <w:rPr>
          <w:rFonts w:ascii="Times New Roman" w:hAnsi="Times New Roman" w:cs="Times New Roman"/>
        </w:rPr>
        <w:t>Gourraud</w:t>
      </w:r>
      <w:proofErr w:type="spellEnd"/>
      <w:r w:rsidRPr="003D587A">
        <w:rPr>
          <w:rFonts w:ascii="Times New Roman" w:hAnsi="Times New Roman" w:cs="Times New Roman"/>
        </w:rPr>
        <w:t xml:space="preserve"> PA, </w:t>
      </w:r>
      <w:proofErr w:type="spellStart"/>
      <w:r w:rsidRPr="003D587A">
        <w:rPr>
          <w:rFonts w:ascii="Times New Roman" w:hAnsi="Times New Roman" w:cs="Times New Roman"/>
        </w:rPr>
        <w:t>Oksenberg</w:t>
      </w:r>
      <w:proofErr w:type="spellEnd"/>
      <w:r w:rsidRPr="003D587A">
        <w:rPr>
          <w:rFonts w:ascii="Times New Roman" w:hAnsi="Times New Roman" w:cs="Times New Roman"/>
        </w:rPr>
        <w:t xml:space="preserve"> JR, Cozen W, </w:t>
      </w:r>
      <w:proofErr w:type="spellStart"/>
      <w:r w:rsidRPr="003D587A">
        <w:rPr>
          <w:rFonts w:ascii="Times New Roman" w:hAnsi="Times New Roman" w:cs="Times New Roman"/>
        </w:rPr>
        <w:t>Hjalgrim</w:t>
      </w:r>
      <w:proofErr w:type="spellEnd"/>
      <w:r w:rsidRPr="003D587A">
        <w:rPr>
          <w:rFonts w:ascii="Times New Roman" w:hAnsi="Times New Roman" w:cs="Times New Roman"/>
        </w:rPr>
        <w:t xml:space="preserve"> H, Khankhanian P. Genetic overlap between autoimmune diseases and non-Hodgkin lymphoma subtypes. Genet Epidemiol </w:t>
      </w:r>
      <w:proofErr w:type="gramStart"/>
      <w:r w:rsidRPr="003D587A">
        <w:rPr>
          <w:rFonts w:ascii="Times New Roman" w:hAnsi="Times New Roman" w:cs="Times New Roman"/>
        </w:rPr>
        <w:t>2019;43:844</w:t>
      </w:r>
      <w:proofErr w:type="gramEnd"/>
      <w:r w:rsidRPr="003D587A">
        <w:rPr>
          <w:rFonts w:ascii="Times New Roman" w:hAnsi="Times New Roman" w:cs="Times New Roman"/>
        </w:rPr>
        <w:t>-63. PubMed PMID: 31407831; PubMed Central PMCID: PMC6763347.</w:t>
      </w:r>
    </w:p>
    <w:p w14:paraId="289845D1" w14:textId="77777777" w:rsidR="003D587A" w:rsidRPr="003D587A" w:rsidRDefault="003D587A" w:rsidP="00A20202">
      <w:pPr>
        <w:pStyle w:val="ListParagraph"/>
        <w:numPr>
          <w:ilvl w:val="0"/>
          <w:numId w:val="37"/>
        </w:numPr>
        <w:ind w:hanging="720"/>
        <w:rPr>
          <w:rFonts w:ascii="Times New Roman" w:hAnsi="Times New Roman" w:cs="Times New Roman"/>
        </w:rPr>
      </w:pPr>
      <w:r w:rsidRPr="003D587A">
        <w:rPr>
          <w:rFonts w:ascii="Times New Roman" w:hAnsi="Times New Roman" w:cs="Times New Roman"/>
        </w:rPr>
        <w:t xml:space="preserve">Ugai T, Ito H, </w:t>
      </w:r>
      <w:proofErr w:type="spellStart"/>
      <w:r w:rsidRPr="003D587A">
        <w:rPr>
          <w:rFonts w:ascii="Times New Roman" w:hAnsi="Times New Roman" w:cs="Times New Roman"/>
        </w:rPr>
        <w:t>Oze</w:t>
      </w:r>
      <w:proofErr w:type="spellEnd"/>
      <w:r w:rsidRPr="003D587A">
        <w:rPr>
          <w:rFonts w:ascii="Times New Roman" w:hAnsi="Times New Roman" w:cs="Times New Roman"/>
        </w:rPr>
        <w:t xml:space="preserve"> I, Saito E, Rahman MS, </w:t>
      </w:r>
      <w:r w:rsidRPr="003D587A">
        <w:rPr>
          <w:rFonts w:ascii="Times New Roman" w:hAnsi="Times New Roman" w:cs="Times New Roman"/>
          <w:b/>
        </w:rPr>
        <w:t>Boffetta P</w:t>
      </w:r>
      <w:r w:rsidRPr="003D587A">
        <w:rPr>
          <w:rFonts w:ascii="Times New Roman" w:hAnsi="Times New Roman" w:cs="Times New Roman"/>
        </w:rPr>
        <w:t xml:space="preserve">, Gupta PC, Sawada N, </w:t>
      </w:r>
      <w:proofErr w:type="spellStart"/>
      <w:r w:rsidRPr="003D587A">
        <w:rPr>
          <w:rFonts w:ascii="Times New Roman" w:hAnsi="Times New Roman" w:cs="Times New Roman"/>
        </w:rPr>
        <w:t>Tamakoshi</w:t>
      </w:r>
      <w:proofErr w:type="spellEnd"/>
      <w:r w:rsidRPr="003D587A">
        <w:rPr>
          <w:rFonts w:ascii="Times New Roman" w:hAnsi="Times New Roman" w:cs="Times New Roman"/>
        </w:rPr>
        <w:t xml:space="preserve"> A, Shu XO, Koh WP, Gao YT, </w:t>
      </w:r>
      <w:proofErr w:type="spellStart"/>
      <w:r w:rsidRPr="003D587A">
        <w:rPr>
          <w:rFonts w:ascii="Times New Roman" w:hAnsi="Times New Roman" w:cs="Times New Roman"/>
        </w:rPr>
        <w:t>Sadakane</w:t>
      </w:r>
      <w:proofErr w:type="spellEnd"/>
      <w:r w:rsidRPr="003D587A">
        <w:rPr>
          <w:rFonts w:ascii="Times New Roman" w:hAnsi="Times New Roman" w:cs="Times New Roman"/>
        </w:rPr>
        <w:t xml:space="preserve"> A, Tsuji I, Park SK, Nagata C, You SL, </w:t>
      </w:r>
      <w:proofErr w:type="spellStart"/>
      <w:r w:rsidRPr="003D587A">
        <w:rPr>
          <w:rFonts w:ascii="Times New Roman" w:hAnsi="Times New Roman" w:cs="Times New Roman"/>
        </w:rPr>
        <w:t>Pednekar</w:t>
      </w:r>
      <w:proofErr w:type="spellEnd"/>
      <w:r w:rsidRPr="003D587A">
        <w:rPr>
          <w:rFonts w:ascii="Times New Roman" w:hAnsi="Times New Roman" w:cs="Times New Roman"/>
        </w:rPr>
        <w:t xml:space="preserve"> MS, </w:t>
      </w:r>
      <w:proofErr w:type="spellStart"/>
      <w:r w:rsidRPr="003D587A">
        <w:rPr>
          <w:rFonts w:ascii="Times New Roman" w:hAnsi="Times New Roman" w:cs="Times New Roman"/>
        </w:rPr>
        <w:t>Tsugane</w:t>
      </w:r>
      <w:proofErr w:type="spellEnd"/>
      <w:r w:rsidRPr="003D587A">
        <w:rPr>
          <w:rFonts w:ascii="Times New Roman" w:hAnsi="Times New Roman" w:cs="Times New Roman"/>
        </w:rPr>
        <w:t xml:space="preserve"> S, Cai H, Yuan JM, Xiang YB, </w:t>
      </w:r>
      <w:proofErr w:type="spellStart"/>
      <w:r w:rsidRPr="003D587A">
        <w:rPr>
          <w:rFonts w:ascii="Times New Roman" w:hAnsi="Times New Roman" w:cs="Times New Roman"/>
        </w:rPr>
        <w:t>Ozasa</w:t>
      </w:r>
      <w:proofErr w:type="spellEnd"/>
      <w:r w:rsidRPr="003D587A">
        <w:rPr>
          <w:rFonts w:ascii="Times New Roman" w:hAnsi="Times New Roman" w:cs="Times New Roman"/>
        </w:rPr>
        <w:t xml:space="preserve"> K, </w:t>
      </w:r>
      <w:proofErr w:type="spellStart"/>
      <w:r w:rsidRPr="003D587A">
        <w:rPr>
          <w:rFonts w:ascii="Times New Roman" w:hAnsi="Times New Roman" w:cs="Times New Roman"/>
        </w:rPr>
        <w:t>Tomata</w:t>
      </w:r>
      <w:proofErr w:type="spellEnd"/>
      <w:r w:rsidRPr="003D587A">
        <w:rPr>
          <w:rFonts w:ascii="Times New Roman" w:hAnsi="Times New Roman" w:cs="Times New Roman"/>
        </w:rPr>
        <w:t xml:space="preserve"> Y, </w:t>
      </w:r>
      <w:proofErr w:type="spellStart"/>
      <w:r w:rsidRPr="003D587A">
        <w:rPr>
          <w:rFonts w:ascii="Times New Roman" w:hAnsi="Times New Roman" w:cs="Times New Roman"/>
        </w:rPr>
        <w:t>Kanemura</w:t>
      </w:r>
      <w:proofErr w:type="spellEnd"/>
      <w:r w:rsidRPr="003D587A">
        <w:rPr>
          <w:rFonts w:ascii="Times New Roman" w:hAnsi="Times New Roman" w:cs="Times New Roman"/>
        </w:rPr>
        <w:t xml:space="preserve"> S, Sugawara Y, Wada K, Chen CJ, </w:t>
      </w:r>
      <w:proofErr w:type="spellStart"/>
      <w:r w:rsidRPr="003D587A">
        <w:rPr>
          <w:rFonts w:ascii="Times New Roman" w:hAnsi="Times New Roman" w:cs="Times New Roman"/>
        </w:rPr>
        <w:t>Yoo</w:t>
      </w:r>
      <w:proofErr w:type="spellEnd"/>
      <w:r w:rsidRPr="003D587A">
        <w:rPr>
          <w:rFonts w:ascii="Times New Roman" w:hAnsi="Times New Roman" w:cs="Times New Roman"/>
        </w:rPr>
        <w:t xml:space="preserve"> KY, Chia KS, Ahsan H, Zheng W, Inoue M, Kang D, Potter J, Matsuo K. Association of BMI, Smoking, and Alcohol with Multiple Myeloma Mortality in Asians: A Pooled Analysis of More than 800,000 Participants in the Asia Cohort Consortium. Cancer Epidemiol Biomarkers </w:t>
      </w:r>
      <w:proofErr w:type="spellStart"/>
      <w:r w:rsidRPr="003D587A">
        <w:rPr>
          <w:rFonts w:ascii="Times New Roman" w:hAnsi="Times New Roman" w:cs="Times New Roman"/>
        </w:rPr>
        <w:t>Prev</w:t>
      </w:r>
      <w:proofErr w:type="spellEnd"/>
      <w:r w:rsidRPr="003D587A">
        <w:rPr>
          <w:rFonts w:ascii="Times New Roman" w:hAnsi="Times New Roman" w:cs="Times New Roman"/>
        </w:rPr>
        <w:t xml:space="preserve"> </w:t>
      </w:r>
      <w:proofErr w:type="gramStart"/>
      <w:r w:rsidRPr="003D587A">
        <w:rPr>
          <w:rFonts w:ascii="Times New Roman" w:hAnsi="Times New Roman" w:cs="Times New Roman"/>
        </w:rPr>
        <w:t>2019;28:1861</w:t>
      </w:r>
      <w:proofErr w:type="gramEnd"/>
      <w:r w:rsidRPr="003D587A">
        <w:rPr>
          <w:rFonts w:ascii="Times New Roman" w:hAnsi="Times New Roman" w:cs="Times New Roman"/>
        </w:rPr>
        <w:t>-7. PubMed PMID: 31399476.</w:t>
      </w:r>
    </w:p>
    <w:p w14:paraId="74BB3CC3" w14:textId="77777777" w:rsidR="00B13452" w:rsidRPr="00C2512B" w:rsidRDefault="00B13452" w:rsidP="00C2512B">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Lyons K, Le LC, Pham YT, Borron C, Park JY, Tran CTD, Tran TV, Tran HT, Vu KT, Do CD, Pelucchi C, La Vecchia C, </w:t>
      </w:r>
      <w:proofErr w:type="spellStart"/>
      <w:r w:rsidRPr="00C2512B">
        <w:rPr>
          <w:rFonts w:ascii="Times New Roman" w:hAnsi="Times New Roman" w:cs="Times New Roman"/>
        </w:rPr>
        <w:t>Zgibor</w:t>
      </w:r>
      <w:proofErr w:type="spellEnd"/>
      <w:r w:rsidRPr="00C2512B">
        <w:rPr>
          <w:rFonts w:ascii="Times New Roman" w:hAnsi="Times New Roman" w:cs="Times New Roman"/>
        </w:rPr>
        <w:t xml:space="preserve"> J, </w:t>
      </w:r>
      <w:r w:rsidRPr="00C2512B">
        <w:rPr>
          <w:rFonts w:ascii="Times New Roman" w:hAnsi="Times New Roman" w:cs="Times New Roman"/>
          <w:b/>
        </w:rPr>
        <w:t>Boffetta P</w:t>
      </w:r>
      <w:r w:rsidRPr="00C2512B">
        <w:rPr>
          <w:rFonts w:ascii="Times New Roman" w:hAnsi="Times New Roman" w:cs="Times New Roman"/>
        </w:rPr>
        <w:t xml:space="preserve">, Luu HN. Gastric cancer: epidemiology, biology, and prevention: a mini review. Eur J Cancer </w:t>
      </w:r>
      <w:proofErr w:type="spellStart"/>
      <w:r w:rsidRPr="00C2512B">
        <w:rPr>
          <w:rFonts w:ascii="Times New Roman" w:hAnsi="Times New Roman" w:cs="Times New Roman"/>
        </w:rPr>
        <w:t>Prev</w:t>
      </w:r>
      <w:proofErr w:type="spellEnd"/>
      <w:r w:rsidRPr="00C2512B">
        <w:rPr>
          <w:rFonts w:ascii="Times New Roman" w:hAnsi="Times New Roman" w:cs="Times New Roman"/>
        </w:rPr>
        <w:t xml:space="preserve"> </w:t>
      </w:r>
      <w:proofErr w:type="gramStart"/>
      <w:r w:rsidRPr="00C2512B">
        <w:rPr>
          <w:rFonts w:ascii="Times New Roman" w:hAnsi="Times New Roman" w:cs="Times New Roman"/>
        </w:rPr>
        <w:t>2019;28:397</w:t>
      </w:r>
      <w:proofErr w:type="gramEnd"/>
      <w:r w:rsidRPr="00C2512B">
        <w:rPr>
          <w:rFonts w:ascii="Times New Roman" w:hAnsi="Times New Roman" w:cs="Times New Roman"/>
        </w:rPr>
        <w:t>-412. PubMed PMID: 31386635.</w:t>
      </w:r>
    </w:p>
    <w:p w14:paraId="4E16FCE0" w14:textId="77777777" w:rsidR="00B13452" w:rsidRPr="00C2512B" w:rsidRDefault="00B13452" w:rsidP="00C2512B">
      <w:pPr>
        <w:pStyle w:val="ListParagraph"/>
        <w:numPr>
          <w:ilvl w:val="0"/>
          <w:numId w:val="37"/>
        </w:numPr>
        <w:ind w:hanging="720"/>
        <w:rPr>
          <w:rFonts w:ascii="Times New Roman" w:hAnsi="Times New Roman" w:cs="Times New Roman"/>
        </w:rPr>
      </w:pPr>
      <w:r w:rsidRPr="00C2512B">
        <w:rPr>
          <w:rFonts w:ascii="Times New Roman" w:hAnsi="Times New Roman" w:cs="Times New Roman"/>
          <w:b/>
        </w:rPr>
        <w:t>Boffetta P</w:t>
      </w:r>
      <w:r w:rsidRPr="00C2512B">
        <w:rPr>
          <w:rFonts w:ascii="Times New Roman" w:hAnsi="Times New Roman" w:cs="Times New Roman"/>
        </w:rPr>
        <w:t xml:space="preserve">, Borron C. Low-Level Exposure to Arsenic in Drinking Water and Risk of Lung and Bladder Cancer: A Systematic Review and Dose-Response Meta-Analysis. </w:t>
      </w:r>
      <w:r w:rsidRPr="00C2512B">
        <w:rPr>
          <w:rFonts w:ascii="Times New Roman" w:hAnsi="Times New Roman" w:cs="Times New Roman"/>
          <w:lang w:val="fr-FR"/>
        </w:rPr>
        <w:t xml:space="preserve">Dose </w:t>
      </w:r>
      <w:proofErr w:type="spellStart"/>
      <w:r w:rsidRPr="00C2512B">
        <w:rPr>
          <w:rFonts w:ascii="Times New Roman" w:hAnsi="Times New Roman" w:cs="Times New Roman"/>
          <w:lang w:val="fr-FR"/>
        </w:rPr>
        <w:t>Response</w:t>
      </w:r>
      <w:proofErr w:type="spellEnd"/>
      <w:r w:rsidRPr="00C2512B">
        <w:rPr>
          <w:rFonts w:ascii="Times New Roman" w:hAnsi="Times New Roman" w:cs="Times New Roman"/>
          <w:lang w:val="fr-FR"/>
        </w:rPr>
        <w:t xml:space="preserve"> </w:t>
      </w:r>
      <w:proofErr w:type="gramStart"/>
      <w:r w:rsidRPr="00C2512B">
        <w:rPr>
          <w:rFonts w:ascii="Times New Roman" w:hAnsi="Times New Roman" w:cs="Times New Roman"/>
          <w:lang w:val="fr-FR"/>
        </w:rPr>
        <w:t>2019;</w:t>
      </w:r>
      <w:proofErr w:type="gramEnd"/>
      <w:r w:rsidRPr="00C2512B">
        <w:rPr>
          <w:rFonts w:ascii="Times New Roman" w:hAnsi="Times New Roman" w:cs="Times New Roman"/>
          <w:lang w:val="fr-FR"/>
        </w:rPr>
        <w:t xml:space="preserve">17:1559325819863634. </w:t>
      </w:r>
      <w:r w:rsidRPr="00C2512B">
        <w:rPr>
          <w:rFonts w:ascii="Times New Roman" w:hAnsi="Times New Roman" w:cs="Times New Roman"/>
        </w:rPr>
        <w:t>PubMed PMID: 31384239; PubMed Central PMCID: PMC6651682.</w:t>
      </w:r>
    </w:p>
    <w:p w14:paraId="62EFF6EA" w14:textId="77777777" w:rsidR="00B13452" w:rsidRPr="00C2512B" w:rsidRDefault="00B13452" w:rsidP="00C2512B">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Nalini M, Sharafkhah M, Poustchi H, Sepanlou SG, Pourshams A, </w:t>
      </w:r>
      <w:proofErr w:type="spellStart"/>
      <w:r w:rsidRPr="00C2512B">
        <w:rPr>
          <w:rFonts w:ascii="Times New Roman" w:hAnsi="Times New Roman" w:cs="Times New Roman"/>
        </w:rPr>
        <w:t>Radmard</w:t>
      </w:r>
      <w:proofErr w:type="spellEnd"/>
      <w:r w:rsidRPr="00C2512B">
        <w:rPr>
          <w:rFonts w:ascii="Times New Roman" w:hAnsi="Times New Roman" w:cs="Times New Roman"/>
        </w:rPr>
        <w:t xml:space="preserve"> AR, Khoshnia M, Gharavi A, Dawsey SM, Abnet CC, </w:t>
      </w:r>
      <w:r w:rsidRPr="00C2512B">
        <w:rPr>
          <w:rFonts w:ascii="Times New Roman" w:hAnsi="Times New Roman" w:cs="Times New Roman"/>
          <w:b/>
        </w:rPr>
        <w:t>Boffetta P</w:t>
      </w:r>
      <w:r w:rsidRPr="00C2512B">
        <w:rPr>
          <w:rFonts w:ascii="Times New Roman" w:hAnsi="Times New Roman" w:cs="Times New Roman"/>
        </w:rPr>
        <w:t xml:space="preserve">, Brennan P, Sotoudeh M, Nikmanesh A, Merat S, Etemadi A, Shakeri R, Malekzadeh R, Kamangar F. Comparing Anthropometric Indicators of Visceral and General Adiposity as Determinants of Overall and Cardiovascular Mortality. Arch Iran Med </w:t>
      </w:r>
      <w:proofErr w:type="gramStart"/>
      <w:r w:rsidRPr="00C2512B">
        <w:rPr>
          <w:rFonts w:ascii="Times New Roman" w:hAnsi="Times New Roman" w:cs="Times New Roman"/>
        </w:rPr>
        <w:t>2019;22:301</w:t>
      </w:r>
      <w:proofErr w:type="gramEnd"/>
      <w:r w:rsidRPr="00C2512B">
        <w:rPr>
          <w:rFonts w:ascii="Times New Roman" w:hAnsi="Times New Roman" w:cs="Times New Roman"/>
        </w:rPr>
        <w:t>-9. PubMed PMID: 31356096.</w:t>
      </w:r>
    </w:p>
    <w:p w14:paraId="2AE04B2C" w14:textId="77777777" w:rsidR="00B13452" w:rsidRPr="00C2512B" w:rsidRDefault="00B13452" w:rsidP="00C2512B">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Duggento A, Toschi N, </w:t>
      </w:r>
      <w:proofErr w:type="spellStart"/>
      <w:r w:rsidRPr="00C2512B">
        <w:rPr>
          <w:rFonts w:ascii="Times New Roman" w:hAnsi="Times New Roman" w:cs="Times New Roman"/>
        </w:rPr>
        <w:t>Pietroiusti</w:t>
      </w:r>
      <w:proofErr w:type="spellEnd"/>
      <w:r w:rsidRPr="00C2512B">
        <w:rPr>
          <w:rFonts w:ascii="Times New Roman" w:hAnsi="Times New Roman" w:cs="Times New Roman"/>
        </w:rPr>
        <w:t xml:space="preserve"> A, </w:t>
      </w:r>
      <w:proofErr w:type="spellStart"/>
      <w:r w:rsidRPr="00C2512B">
        <w:rPr>
          <w:rFonts w:ascii="Times New Roman" w:hAnsi="Times New Roman" w:cs="Times New Roman"/>
        </w:rPr>
        <w:t>Musmeci</w:t>
      </w:r>
      <w:proofErr w:type="spellEnd"/>
      <w:r w:rsidRPr="00C2512B">
        <w:rPr>
          <w:rFonts w:ascii="Times New Roman" w:hAnsi="Times New Roman" w:cs="Times New Roman"/>
        </w:rPr>
        <w:t xml:space="preserve"> L, </w:t>
      </w:r>
      <w:proofErr w:type="spellStart"/>
      <w:r w:rsidRPr="00C2512B">
        <w:rPr>
          <w:rFonts w:ascii="Times New Roman" w:hAnsi="Times New Roman" w:cs="Times New Roman"/>
        </w:rPr>
        <w:t>Buonomo</w:t>
      </w:r>
      <w:proofErr w:type="spellEnd"/>
      <w:r w:rsidRPr="00C2512B">
        <w:rPr>
          <w:rFonts w:ascii="Times New Roman" w:hAnsi="Times New Roman" w:cs="Times New Roman"/>
        </w:rPr>
        <w:t xml:space="preserve"> E, </w:t>
      </w:r>
      <w:proofErr w:type="spellStart"/>
      <w:r w:rsidRPr="00C2512B">
        <w:rPr>
          <w:rFonts w:ascii="Times New Roman" w:hAnsi="Times New Roman" w:cs="Times New Roman"/>
        </w:rPr>
        <w:t>Moramarco</w:t>
      </w:r>
      <w:proofErr w:type="spellEnd"/>
      <w:r w:rsidRPr="00C2512B">
        <w:rPr>
          <w:rFonts w:ascii="Times New Roman" w:hAnsi="Times New Roman" w:cs="Times New Roman"/>
        </w:rPr>
        <w:t xml:space="preserve"> S, Lucaroni F, </w:t>
      </w:r>
      <w:r w:rsidRPr="00C2512B">
        <w:rPr>
          <w:rFonts w:ascii="Times New Roman" w:hAnsi="Times New Roman" w:cs="Times New Roman"/>
          <w:b/>
        </w:rPr>
        <w:t>Boffetta P</w:t>
      </w:r>
      <w:r w:rsidRPr="00C2512B">
        <w:rPr>
          <w:rFonts w:ascii="Times New Roman" w:hAnsi="Times New Roman" w:cs="Times New Roman"/>
        </w:rPr>
        <w:t xml:space="preserve">, Palombi L. A novel approach for geographical risk mapping of morbidity and mortality rates: the case of Val </w:t>
      </w:r>
      <w:proofErr w:type="spellStart"/>
      <w:r w:rsidRPr="00C2512B">
        <w:rPr>
          <w:rFonts w:ascii="Times New Roman" w:hAnsi="Times New Roman" w:cs="Times New Roman"/>
        </w:rPr>
        <w:t>D'Agri</w:t>
      </w:r>
      <w:proofErr w:type="spellEnd"/>
      <w:r w:rsidRPr="00C2512B">
        <w:rPr>
          <w:rFonts w:ascii="Times New Roman" w:hAnsi="Times New Roman" w:cs="Times New Roman"/>
        </w:rPr>
        <w:t xml:space="preserve">, Italy. Sci Rep </w:t>
      </w:r>
      <w:proofErr w:type="gramStart"/>
      <w:r w:rsidRPr="00C2512B">
        <w:rPr>
          <w:rFonts w:ascii="Times New Roman" w:hAnsi="Times New Roman" w:cs="Times New Roman"/>
        </w:rPr>
        <w:t>2019;9:10348</w:t>
      </w:r>
      <w:proofErr w:type="gramEnd"/>
      <w:r w:rsidRPr="00C2512B">
        <w:rPr>
          <w:rFonts w:ascii="Times New Roman" w:hAnsi="Times New Roman" w:cs="Times New Roman"/>
        </w:rPr>
        <w:t>. PubMed PMID: 31316084; PubMed Central PMCID: PMC6637145.</w:t>
      </w:r>
    </w:p>
    <w:p w14:paraId="79B09A7E" w14:textId="77777777" w:rsidR="00B13452" w:rsidRPr="00C2512B" w:rsidRDefault="00B13452" w:rsidP="00C2512B">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Khetan P, </w:t>
      </w:r>
      <w:r w:rsidRPr="00C2512B">
        <w:rPr>
          <w:rFonts w:ascii="Times New Roman" w:hAnsi="Times New Roman" w:cs="Times New Roman"/>
          <w:b/>
        </w:rPr>
        <w:t>Boffetta P</w:t>
      </w:r>
      <w:r w:rsidRPr="00C2512B">
        <w:rPr>
          <w:rFonts w:ascii="Times New Roman" w:hAnsi="Times New Roman" w:cs="Times New Roman"/>
        </w:rPr>
        <w:t xml:space="preserve">, Luce D, Stucker I, Curado MP, Menezes A, Wunsch-Filho V, Ahrens W, Lagiou P, </w:t>
      </w:r>
      <w:proofErr w:type="spellStart"/>
      <w:r w:rsidRPr="00C2512B">
        <w:rPr>
          <w:rFonts w:ascii="Times New Roman" w:hAnsi="Times New Roman" w:cs="Times New Roman"/>
        </w:rPr>
        <w:t>Serraino</w:t>
      </w:r>
      <w:proofErr w:type="spellEnd"/>
      <w:r w:rsidRPr="00C2512B">
        <w:rPr>
          <w:rFonts w:ascii="Times New Roman" w:hAnsi="Times New Roman" w:cs="Times New Roman"/>
        </w:rPr>
        <w:t xml:space="preserve"> D, Richiardi L, </w:t>
      </w:r>
      <w:proofErr w:type="spellStart"/>
      <w:r w:rsidRPr="00C2512B">
        <w:rPr>
          <w:rFonts w:ascii="Times New Roman" w:hAnsi="Times New Roman" w:cs="Times New Roman"/>
        </w:rPr>
        <w:t>Kjaerheim</w:t>
      </w:r>
      <w:proofErr w:type="spellEnd"/>
      <w:r w:rsidRPr="00C2512B">
        <w:rPr>
          <w:rFonts w:ascii="Times New Roman" w:hAnsi="Times New Roman" w:cs="Times New Roman"/>
        </w:rPr>
        <w:t xml:space="preserve"> K, Conway D, Thomson P, Muscat J, Mates D, </w:t>
      </w:r>
      <w:proofErr w:type="spellStart"/>
      <w:r w:rsidRPr="00C2512B">
        <w:rPr>
          <w:rFonts w:ascii="Times New Roman" w:hAnsi="Times New Roman" w:cs="Times New Roman"/>
        </w:rPr>
        <w:t>Ramroth</w:t>
      </w:r>
      <w:proofErr w:type="spellEnd"/>
      <w:r w:rsidRPr="00C2512B">
        <w:rPr>
          <w:rFonts w:ascii="Times New Roman" w:hAnsi="Times New Roman" w:cs="Times New Roman"/>
        </w:rPr>
        <w:t xml:space="preserve"> H, </w:t>
      </w:r>
      <w:proofErr w:type="spellStart"/>
      <w:r w:rsidRPr="00C2512B">
        <w:rPr>
          <w:rFonts w:ascii="Times New Roman" w:hAnsi="Times New Roman" w:cs="Times New Roman"/>
        </w:rPr>
        <w:t>Menvielle</w:t>
      </w:r>
      <w:proofErr w:type="spellEnd"/>
      <w:r w:rsidRPr="00C2512B">
        <w:rPr>
          <w:rFonts w:ascii="Times New Roman" w:hAnsi="Times New Roman" w:cs="Times New Roman"/>
        </w:rPr>
        <w:t xml:space="preserve"> G, Vaughan TL, Brenner H, Lee YA, La Vecchia C, Hashibe M, Hashim D. Occupations and the Risk of Head and Neck Cancer: A Pooled Analysis of the International Head and Neck Cancer Epidemiology (INHANCE) Consortium. J </w:t>
      </w:r>
      <w:proofErr w:type="spellStart"/>
      <w:r w:rsidRPr="00C2512B">
        <w:rPr>
          <w:rFonts w:ascii="Times New Roman" w:hAnsi="Times New Roman" w:cs="Times New Roman"/>
        </w:rPr>
        <w:t>Occup</w:t>
      </w:r>
      <w:proofErr w:type="spellEnd"/>
      <w:r w:rsidRPr="00C2512B">
        <w:rPr>
          <w:rFonts w:ascii="Times New Roman" w:hAnsi="Times New Roman" w:cs="Times New Roman"/>
        </w:rPr>
        <w:t xml:space="preserve"> Environ Med </w:t>
      </w:r>
      <w:proofErr w:type="gramStart"/>
      <w:r w:rsidRPr="00C2512B">
        <w:rPr>
          <w:rFonts w:ascii="Times New Roman" w:hAnsi="Times New Roman" w:cs="Times New Roman"/>
        </w:rPr>
        <w:t>2019;61:397</w:t>
      </w:r>
      <w:proofErr w:type="gramEnd"/>
      <w:r w:rsidRPr="00C2512B">
        <w:rPr>
          <w:rFonts w:ascii="Times New Roman" w:hAnsi="Times New Roman" w:cs="Times New Roman"/>
        </w:rPr>
        <w:t>-404. PubMed PMID: 31268937; PubMed Central PMCID: PMC6613803.</w:t>
      </w:r>
    </w:p>
    <w:p w14:paraId="0723C6DE" w14:textId="77777777" w:rsidR="00B13452" w:rsidRPr="00C2512B" w:rsidRDefault="00B13452" w:rsidP="00C2512B">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Di Credico G, Edefonti V, </w:t>
      </w:r>
      <w:proofErr w:type="spellStart"/>
      <w:r w:rsidRPr="00C2512B">
        <w:rPr>
          <w:rFonts w:ascii="Times New Roman" w:hAnsi="Times New Roman" w:cs="Times New Roman"/>
        </w:rPr>
        <w:t>Polesel</w:t>
      </w:r>
      <w:proofErr w:type="spellEnd"/>
      <w:r w:rsidRPr="00C2512B">
        <w:rPr>
          <w:rFonts w:ascii="Times New Roman" w:hAnsi="Times New Roman" w:cs="Times New Roman"/>
        </w:rPr>
        <w:t xml:space="preserve"> J, Pauli F, </w:t>
      </w:r>
      <w:proofErr w:type="spellStart"/>
      <w:r w:rsidRPr="00C2512B">
        <w:rPr>
          <w:rFonts w:ascii="Times New Roman" w:hAnsi="Times New Roman" w:cs="Times New Roman"/>
        </w:rPr>
        <w:t>Torelli</w:t>
      </w:r>
      <w:proofErr w:type="spellEnd"/>
      <w:r w:rsidRPr="00C2512B">
        <w:rPr>
          <w:rFonts w:ascii="Times New Roman" w:hAnsi="Times New Roman" w:cs="Times New Roman"/>
        </w:rPr>
        <w:t xml:space="preserve"> N, </w:t>
      </w:r>
      <w:proofErr w:type="spellStart"/>
      <w:r w:rsidRPr="00C2512B">
        <w:rPr>
          <w:rFonts w:ascii="Times New Roman" w:hAnsi="Times New Roman" w:cs="Times New Roman"/>
        </w:rPr>
        <w:t>Serraino</w:t>
      </w:r>
      <w:proofErr w:type="spellEnd"/>
      <w:r w:rsidRPr="00C2512B">
        <w:rPr>
          <w:rFonts w:ascii="Times New Roman" w:hAnsi="Times New Roman" w:cs="Times New Roman"/>
        </w:rPr>
        <w:t xml:space="preserve"> D, Negri E, Luce D, Stucker I, Matsuo K, Brennan P, </w:t>
      </w:r>
      <w:proofErr w:type="spellStart"/>
      <w:r w:rsidRPr="00C2512B">
        <w:rPr>
          <w:rFonts w:ascii="Times New Roman" w:hAnsi="Times New Roman" w:cs="Times New Roman"/>
        </w:rPr>
        <w:t>Vilensky</w:t>
      </w:r>
      <w:proofErr w:type="spellEnd"/>
      <w:r w:rsidRPr="00C2512B">
        <w:rPr>
          <w:rFonts w:ascii="Times New Roman" w:hAnsi="Times New Roman" w:cs="Times New Roman"/>
        </w:rPr>
        <w:t xml:space="preserve"> M, Fernandez L, Curado MP, Menezes A, </w:t>
      </w:r>
      <w:proofErr w:type="spellStart"/>
      <w:r w:rsidRPr="00C2512B">
        <w:rPr>
          <w:rFonts w:ascii="Times New Roman" w:hAnsi="Times New Roman" w:cs="Times New Roman"/>
        </w:rPr>
        <w:t>Daudt</w:t>
      </w:r>
      <w:proofErr w:type="spellEnd"/>
      <w:r w:rsidRPr="00C2512B">
        <w:rPr>
          <w:rFonts w:ascii="Times New Roman" w:hAnsi="Times New Roman" w:cs="Times New Roman"/>
        </w:rPr>
        <w:t xml:space="preserve"> AW, </w:t>
      </w:r>
      <w:proofErr w:type="spellStart"/>
      <w:r w:rsidRPr="00C2512B">
        <w:rPr>
          <w:rFonts w:ascii="Times New Roman" w:hAnsi="Times New Roman" w:cs="Times New Roman"/>
        </w:rPr>
        <w:t>Koifman</w:t>
      </w:r>
      <w:proofErr w:type="spellEnd"/>
      <w:r w:rsidRPr="00C2512B">
        <w:rPr>
          <w:rFonts w:ascii="Times New Roman" w:hAnsi="Times New Roman" w:cs="Times New Roman"/>
        </w:rPr>
        <w:t xml:space="preserve"> R, Wunsch-Filho V, </w:t>
      </w:r>
      <w:proofErr w:type="spellStart"/>
      <w:r w:rsidRPr="00C2512B">
        <w:rPr>
          <w:rFonts w:ascii="Times New Roman" w:hAnsi="Times New Roman" w:cs="Times New Roman"/>
        </w:rPr>
        <w:t>Holcatova</w:t>
      </w:r>
      <w:proofErr w:type="spellEnd"/>
      <w:r w:rsidRPr="00C2512B">
        <w:rPr>
          <w:rFonts w:ascii="Times New Roman" w:hAnsi="Times New Roman" w:cs="Times New Roman"/>
        </w:rPr>
        <w:t xml:space="preserve"> I, Ahrens W, Lagiou P, </w:t>
      </w:r>
      <w:proofErr w:type="spellStart"/>
      <w:r w:rsidRPr="00C2512B">
        <w:rPr>
          <w:rFonts w:ascii="Times New Roman" w:hAnsi="Times New Roman" w:cs="Times New Roman"/>
        </w:rPr>
        <w:t>Simonato</w:t>
      </w:r>
      <w:proofErr w:type="spellEnd"/>
      <w:r w:rsidRPr="00C2512B">
        <w:rPr>
          <w:rFonts w:ascii="Times New Roman" w:hAnsi="Times New Roman" w:cs="Times New Roman"/>
        </w:rPr>
        <w:t xml:space="preserve"> L, Richiardi L, Healy C, </w:t>
      </w:r>
      <w:proofErr w:type="spellStart"/>
      <w:r w:rsidRPr="00C2512B">
        <w:rPr>
          <w:rFonts w:ascii="Times New Roman" w:hAnsi="Times New Roman" w:cs="Times New Roman"/>
        </w:rPr>
        <w:t>Kjaerheim</w:t>
      </w:r>
      <w:proofErr w:type="spellEnd"/>
      <w:r w:rsidRPr="00C2512B">
        <w:rPr>
          <w:rFonts w:ascii="Times New Roman" w:hAnsi="Times New Roman" w:cs="Times New Roman"/>
        </w:rPr>
        <w:t xml:space="preserve"> K, Conway DI, Macfarlane TV, Thomson P, </w:t>
      </w:r>
      <w:proofErr w:type="spellStart"/>
      <w:r w:rsidRPr="00C2512B">
        <w:rPr>
          <w:rFonts w:ascii="Times New Roman" w:hAnsi="Times New Roman" w:cs="Times New Roman"/>
        </w:rPr>
        <w:t>Agudo</w:t>
      </w:r>
      <w:proofErr w:type="spellEnd"/>
      <w:r w:rsidRPr="00C2512B">
        <w:rPr>
          <w:rFonts w:ascii="Times New Roman" w:hAnsi="Times New Roman" w:cs="Times New Roman"/>
        </w:rPr>
        <w:t xml:space="preserve"> A, Znaor A, </w:t>
      </w:r>
      <w:proofErr w:type="spellStart"/>
      <w:r w:rsidRPr="00C2512B">
        <w:rPr>
          <w:rFonts w:ascii="Times New Roman" w:hAnsi="Times New Roman" w:cs="Times New Roman"/>
        </w:rPr>
        <w:t>Boaventura</w:t>
      </w:r>
      <w:proofErr w:type="spellEnd"/>
      <w:r w:rsidRPr="00C2512B">
        <w:rPr>
          <w:rFonts w:ascii="Times New Roman" w:hAnsi="Times New Roman" w:cs="Times New Roman"/>
        </w:rPr>
        <w:t xml:space="preserve"> Rios LF, Toporcov TN, </w:t>
      </w:r>
      <w:proofErr w:type="spellStart"/>
      <w:r w:rsidRPr="00C2512B">
        <w:rPr>
          <w:rFonts w:ascii="Times New Roman" w:hAnsi="Times New Roman" w:cs="Times New Roman"/>
        </w:rPr>
        <w:t>Franceschi</w:t>
      </w:r>
      <w:proofErr w:type="spellEnd"/>
      <w:r w:rsidRPr="00C2512B">
        <w:rPr>
          <w:rFonts w:ascii="Times New Roman" w:hAnsi="Times New Roman" w:cs="Times New Roman"/>
        </w:rPr>
        <w:t xml:space="preserve"> S, Herrero R, Muscat J, Olshan AF, Zevallos JP, La Vecchia C, Winn DM, Sturgis EM, Li G, </w:t>
      </w:r>
      <w:proofErr w:type="spellStart"/>
      <w:r w:rsidRPr="00C2512B">
        <w:rPr>
          <w:rFonts w:ascii="Times New Roman" w:hAnsi="Times New Roman" w:cs="Times New Roman"/>
        </w:rPr>
        <w:t>Fabianova</w:t>
      </w:r>
      <w:proofErr w:type="spellEnd"/>
      <w:r w:rsidRPr="00C2512B">
        <w:rPr>
          <w:rFonts w:ascii="Times New Roman" w:hAnsi="Times New Roman" w:cs="Times New Roman"/>
        </w:rPr>
        <w:t xml:space="preserve"> E, Lissowska J, Mates D, </w:t>
      </w:r>
      <w:proofErr w:type="spellStart"/>
      <w:r w:rsidRPr="00C2512B">
        <w:rPr>
          <w:rFonts w:ascii="Times New Roman" w:hAnsi="Times New Roman" w:cs="Times New Roman"/>
        </w:rPr>
        <w:t>Rudnai</w:t>
      </w:r>
      <w:proofErr w:type="spellEnd"/>
      <w:r w:rsidRPr="00C2512B">
        <w:rPr>
          <w:rFonts w:ascii="Times New Roman" w:hAnsi="Times New Roman" w:cs="Times New Roman"/>
        </w:rPr>
        <w:t xml:space="preserve"> P, </w:t>
      </w:r>
      <w:proofErr w:type="spellStart"/>
      <w:r w:rsidRPr="00C2512B">
        <w:rPr>
          <w:rFonts w:ascii="Times New Roman" w:hAnsi="Times New Roman" w:cs="Times New Roman"/>
        </w:rPr>
        <w:t>Shangina</w:t>
      </w:r>
      <w:proofErr w:type="spellEnd"/>
      <w:r w:rsidRPr="00C2512B">
        <w:rPr>
          <w:rFonts w:ascii="Times New Roman" w:hAnsi="Times New Roman" w:cs="Times New Roman"/>
        </w:rPr>
        <w:t xml:space="preserve"> O, </w:t>
      </w:r>
      <w:proofErr w:type="spellStart"/>
      <w:r w:rsidRPr="00C2512B">
        <w:rPr>
          <w:rFonts w:ascii="Times New Roman" w:hAnsi="Times New Roman" w:cs="Times New Roman"/>
        </w:rPr>
        <w:t>Swiatkowska</w:t>
      </w:r>
      <w:proofErr w:type="spellEnd"/>
      <w:r w:rsidRPr="00C2512B">
        <w:rPr>
          <w:rFonts w:ascii="Times New Roman" w:hAnsi="Times New Roman" w:cs="Times New Roman"/>
        </w:rPr>
        <w:t xml:space="preserve"> B, </w:t>
      </w:r>
      <w:proofErr w:type="spellStart"/>
      <w:r w:rsidRPr="00C2512B">
        <w:rPr>
          <w:rFonts w:ascii="Times New Roman" w:hAnsi="Times New Roman" w:cs="Times New Roman"/>
        </w:rPr>
        <w:t>Moysich</w:t>
      </w:r>
      <w:proofErr w:type="spellEnd"/>
      <w:r w:rsidRPr="00C2512B">
        <w:rPr>
          <w:rFonts w:ascii="Times New Roman" w:hAnsi="Times New Roman" w:cs="Times New Roman"/>
        </w:rPr>
        <w:t xml:space="preserve"> K, Zhang ZF, Morgenstern H, Levi F, Smith E, Lazarus P, Bosetti C, </w:t>
      </w:r>
      <w:proofErr w:type="spellStart"/>
      <w:r w:rsidRPr="00C2512B">
        <w:rPr>
          <w:rFonts w:ascii="Times New Roman" w:hAnsi="Times New Roman" w:cs="Times New Roman"/>
        </w:rPr>
        <w:t>Garavello</w:t>
      </w:r>
      <w:proofErr w:type="spellEnd"/>
      <w:r w:rsidRPr="00C2512B">
        <w:rPr>
          <w:rFonts w:ascii="Times New Roman" w:hAnsi="Times New Roman" w:cs="Times New Roman"/>
        </w:rPr>
        <w:t xml:space="preserve"> W, Kelsey K, McClean M, </w:t>
      </w:r>
      <w:proofErr w:type="spellStart"/>
      <w:r w:rsidRPr="00C2512B">
        <w:rPr>
          <w:rFonts w:ascii="Times New Roman" w:hAnsi="Times New Roman" w:cs="Times New Roman"/>
        </w:rPr>
        <w:t>Ramroth</w:t>
      </w:r>
      <w:proofErr w:type="spellEnd"/>
      <w:r w:rsidRPr="00C2512B">
        <w:rPr>
          <w:rFonts w:ascii="Times New Roman" w:hAnsi="Times New Roman" w:cs="Times New Roman"/>
        </w:rPr>
        <w:t xml:space="preserve"> H, Chen C, Schwartz SM, Vaughan TL, Zheng T, </w:t>
      </w:r>
      <w:proofErr w:type="spellStart"/>
      <w:r w:rsidRPr="00C2512B">
        <w:rPr>
          <w:rFonts w:ascii="Times New Roman" w:hAnsi="Times New Roman" w:cs="Times New Roman"/>
        </w:rPr>
        <w:t>Menvielle</w:t>
      </w:r>
      <w:proofErr w:type="spellEnd"/>
      <w:r w:rsidRPr="00C2512B">
        <w:rPr>
          <w:rFonts w:ascii="Times New Roman" w:hAnsi="Times New Roman" w:cs="Times New Roman"/>
        </w:rPr>
        <w:t xml:space="preserve"> G, </w:t>
      </w:r>
      <w:r w:rsidRPr="00C2512B">
        <w:rPr>
          <w:rFonts w:ascii="Times New Roman" w:hAnsi="Times New Roman" w:cs="Times New Roman"/>
        </w:rPr>
        <w:lastRenderedPageBreak/>
        <w:t xml:space="preserve">Boccia S, Cadoni G, Hayes RB, Purdue M, </w:t>
      </w:r>
      <w:proofErr w:type="spellStart"/>
      <w:r w:rsidRPr="00C2512B">
        <w:rPr>
          <w:rFonts w:ascii="Times New Roman" w:hAnsi="Times New Roman" w:cs="Times New Roman"/>
        </w:rPr>
        <w:t>Gillison</w:t>
      </w:r>
      <w:proofErr w:type="spellEnd"/>
      <w:r w:rsidRPr="00C2512B">
        <w:rPr>
          <w:rFonts w:ascii="Times New Roman" w:hAnsi="Times New Roman" w:cs="Times New Roman"/>
        </w:rPr>
        <w:t xml:space="preserve"> M, Schantz S, Yu GP, Brenner H, D'Souza G, Gross ND, Chuang SC, </w:t>
      </w:r>
      <w:r w:rsidRPr="00C2512B">
        <w:rPr>
          <w:rFonts w:ascii="Times New Roman" w:hAnsi="Times New Roman" w:cs="Times New Roman"/>
          <w:b/>
        </w:rPr>
        <w:t>Boffetta P</w:t>
      </w:r>
      <w:r w:rsidRPr="00C2512B">
        <w:rPr>
          <w:rFonts w:ascii="Times New Roman" w:hAnsi="Times New Roman" w:cs="Times New Roman"/>
        </w:rPr>
        <w:t xml:space="preserve">, Hashibe M, Lee YA, Dal Maso L. Joint effects of intensity and duration of cigarette smoking on the risk of head and neck cancer: A bivariate spline model approach. Oral Oncol </w:t>
      </w:r>
      <w:proofErr w:type="gramStart"/>
      <w:r w:rsidRPr="00C2512B">
        <w:rPr>
          <w:rFonts w:ascii="Times New Roman" w:hAnsi="Times New Roman" w:cs="Times New Roman"/>
        </w:rPr>
        <w:t>2019;94:47</w:t>
      </w:r>
      <w:proofErr w:type="gramEnd"/>
      <w:r w:rsidRPr="00C2512B">
        <w:rPr>
          <w:rFonts w:ascii="Times New Roman" w:hAnsi="Times New Roman" w:cs="Times New Roman"/>
        </w:rPr>
        <w:t>-57. PubMed PMID: 31178212.</w:t>
      </w:r>
    </w:p>
    <w:p w14:paraId="0290E621" w14:textId="77777777" w:rsidR="00B13452" w:rsidRPr="005376F7" w:rsidRDefault="00B13452" w:rsidP="00C2512B">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Bertuccio P, Alicandro G, Malvezzi M, Carioli G, </w:t>
      </w:r>
      <w:r w:rsidRPr="00C2512B">
        <w:rPr>
          <w:rFonts w:ascii="Times New Roman" w:hAnsi="Times New Roman" w:cs="Times New Roman"/>
          <w:b/>
        </w:rPr>
        <w:t>Boffetta P</w:t>
      </w:r>
      <w:r w:rsidRPr="00C2512B">
        <w:rPr>
          <w:rFonts w:ascii="Times New Roman" w:hAnsi="Times New Roman" w:cs="Times New Roman"/>
        </w:rPr>
        <w:t xml:space="preserve">, Levi F, La Vecchia C, Negri E. Cancer mortality in Europe in 2015, and an overview of trends since 1990. Ann Oncol </w:t>
      </w:r>
      <w:proofErr w:type="gramStart"/>
      <w:r w:rsidRPr="005376F7">
        <w:rPr>
          <w:rFonts w:ascii="Times New Roman" w:hAnsi="Times New Roman" w:cs="Times New Roman"/>
        </w:rPr>
        <w:t>2019</w:t>
      </w:r>
      <w:r w:rsidR="005376F7" w:rsidRPr="005376F7">
        <w:rPr>
          <w:rFonts w:ascii="Times New Roman" w:hAnsi="Times New Roman" w:cs="Times New Roman"/>
        </w:rPr>
        <w:t>;30:1356</w:t>
      </w:r>
      <w:proofErr w:type="gramEnd"/>
      <w:r w:rsidR="005376F7" w:rsidRPr="005376F7">
        <w:rPr>
          <w:rFonts w:ascii="Times New Roman" w:hAnsi="Times New Roman" w:cs="Times New Roman"/>
        </w:rPr>
        <w:t>-69.</w:t>
      </w:r>
      <w:r w:rsidRPr="005376F7">
        <w:rPr>
          <w:rFonts w:ascii="Times New Roman" w:hAnsi="Times New Roman" w:cs="Times New Roman"/>
        </w:rPr>
        <w:t xml:space="preserve"> PubMed PMID: 31147719.</w:t>
      </w:r>
    </w:p>
    <w:p w14:paraId="0BD92B4D" w14:textId="77777777" w:rsidR="00B13452" w:rsidRPr="005376F7" w:rsidRDefault="00B13452" w:rsidP="00C2512B">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Carioli G, Malvezzi M, Bertuccio P, Hashim D, Waxman S, Negri E, </w:t>
      </w:r>
      <w:r w:rsidRPr="00C2512B">
        <w:rPr>
          <w:rFonts w:ascii="Times New Roman" w:hAnsi="Times New Roman" w:cs="Times New Roman"/>
          <w:b/>
        </w:rPr>
        <w:t>Boffetta P</w:t>
      </w:r>
      <w:r w:rsidRPr="00C2512B">
        <w:rPr>
          <w:rFonts w:ascii="Times New Roman" w:hAnsi="Times New Roman" w:cs="Times New Roman"/>
        </w:rPr>
        <w:t xml:space="preserve">, La Vecchia C. </w:t>
      </w:r>
      <w:r w:rsidRPr="005376F7">
        <w:rPr>
          <w:rFonts w:ascii="Times New Roman" w:hAnsi="Times New Roman" w:cs="Times New Roman"/>
        </w:rPr>
        <w:t xml:space="preserve">Cancer mortality in the elderly in 11 countries worldwide, 1970-2015. Ann Oncol </w:t>
      </w:r>
      <w:proofErr w:type="gramStart"/>
      <w:r w:rsidRPr="005376F7">
        <w:rPr>
          <w:rFonts w:ascii="Times New Roman" w:hAnsi="Times New Roman" w:cs="Times New Roman"/>
        </w:rPr>
        <w:t>2019</w:t>
      </w:r>
      <w:r w:rsidR="005376F7" w:rsidRPr="005376F7">
        <w:rPr>
          <w:rFonts w:ascii="Times New Roman" w:hAnsi="Times New Roman" w:cs="Times New Roman"/>
        </w:rPr>
        <w:t>;30:1344</w:t>
      </w:r>
      <w:proofErr w:type="gramEnd"/>
      <w:r w:rsidR="005376F7" w:rsidRPr="005376F7">
        <w:rPr>
          <w:rFonts w:ascii="Times New Roman" w:hAnsi="Times New Roman" w:cs="Times New Roman"/>
        </w:rPr>
        <w:t>-55</w:t>
      </w:r>
      <w:r w:rsidRPr="005376F7">
        <w:rPr>
          <w:rFonts w:ascii="Times New Roman" w:hAnsi="Times New Roman" w:cs="Times New Roman"/>
        </w:rPr>
        <w:t>. PubMed PMID: 31147682.</w:t>
      </w:r>
    </w:p>
    <w:p w14:paraId="255EDC01" w14:textId="77777777" w:rsidR="00B13452" w:rsidRPr="005376F7" w:rsidRDefault="00B13452" w:rsidP="00C2512B">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Ganesan N, Bambino K, </w:t>
      </w:r>
      <w:r w:rsidRPr="00C2512B">
        <w:rPr>
          <w:rFonts w:ascii="Times New Roman" w:hAnsi="Times New Roman" w:cs="Times New Roman"/>
          <w:b/>
        </w:rPr>
        <w:t>Boffetta P</w:t>
      </w:r>
      <w:r w:rsidRPr="00C2512B">
        <w:rPr>
          <w:rFonts w:ascii="Times New Roman" w:hAnsi="Times New Roman" w:cs="Times New Roman"/>
        </w:rPr>
        <w:t xml:space="preserve">, Labgaa I. Exploring the potential carcinogenic role of arsenic </w:t>
      </w:r>
      <w:r w:rsidRPr="005376F7">
        <w:rPr>
          <w:rFonts w:ascii="Times New Roman" w:hAnsi="Times New Roman" w:cs="Times New Roman"/>
        </w:rPr>
        <w:t>in gallbladder</w:t>
      </w:r>
      <w:r w:rsidR="005376F7" w:rsidRPr="005376F7">
        <w:rPr>
          <w:rFonts w:ascii="Times New Roman" w:hAnsi="Times New Roman" w:cs="Times New Roman"/>
        </w:rPr>
        <w:t xml:space="preserve"> cancer. Eur J Cancer </w:t>
      </w:r>
      <w:proofErr w:type="spellStart"/>
      <w:r w:rsidR="005376F7" w:rsidRPr="005376F7">
        <w:rPr>
          <w:rFonts w:ascii="Times New Roman" w:hAnsi="Times New Roman" w:cs="Times New Roman"/>
        </w:rPr>
        <w:t>Prev</w:t>
      </w:r>
      <w:proofErr w:type="spellEnd"/>
      <w:r w:rsidR="005376F7" w:rsidRPr="005376F7">
        <w:rPr>
          <w:rFonts w:ascii="Times New Roman" w:hAnsi="Times New Roman" w:cs="Times New Roman"/>
        </w:rPr>
        <w:t xml:space="preserve"> </w:t>
      </w:r>
      <w:proofErr w:type="gramStart"/>
      <w:r w:rsidR="005376F7" w:rsidRPr="005376F7">
        <w:rPr>
          <w:rFonts w:ascii="Times New Roman" w:hAnsi="Times New Roman" w:cs="Times New Roman"/>
        </w:rPr>
        <w:t>2019;29:100</w:t>
      </w:r>
      <w:proofErr w:type="gramEnd"/>
      <w:r w:rsidR="005376F7" w:rsidRPr="005376F7">
        <w:rPr>
          <w:rFonts w:ascii="Times New Roman" w:hAnsi="Times New Roman" w:cs="Times New Roman"/>
        </w:rPr>
        <w:t>-9.</w:t>
      </w:r>
      <w:r w:rsidRPr="005376F7">
        <w:rPr>
          <w:rFonts w:ascii="Times New Roman" w:hAnsi="Times New Roman" w:cs="Times New Roman"/>
        </w:rPr>
        <w:t xml:space="preserve"> PubMed PMID: 31145133.</w:t>
      </w:r>
    </w:p>
    <w:p w14:paraId="432AD138" w14:textId="77777777" w:rsidR="00B13452" w:rsidRPr="00C2512B" w:rsidRDefault="00B13452" w:rsidP="00C2512B">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Chen Y, Lee YA, Li S, Li Q, Chen CJ, Hsu WL, Lou PJ, Zhu C, Pan J, Shen H, Ma H, Cai L, He B, Wang Y, Zhou X, Ji Q, Zhou B, Wu W, Ma J, </w:t>
      </w:r>
      <w:proofErr w:type="spellStart"/>
      <w:r w:rsidRPr="00C2512B">
        <w:rPr>
          <w:rFonts w:ascii="Times New Roman" w:hAnsi="Times New Roman" w:cs="Times New Roman"/>
        </w:rPr>
        <w:t>Kawakita</w:t>
      </w:r>
      <w:proofErr w:type="spellEnd"/>
      <w:r w:rsidRPr="00C2512B">
        <w:rPr>
          <w:rFonts w:ascii="Times New Roman" w:hAnsi="Times New Roman" w:cs="Times New Roman"/>
        </w:rPr>
        <w:t xml:space="preserve"> D, </w:t>
      </w:r>
      <w:r w:rsidRPr="00C2512B">
        <w:rPr>
          <w:rFonts w:ascii="Times New Roman" w:hAnsi="Times New Roman" w:cs="Times New Roman"/>
          <w:b/>
        </w:rPr>
        <w:t>Boffetta P</w:t>
      </w:r>
      <w:r w:rsidRPr="00C2512B">
        <w:rPr>
          <w:rFonts w:ascii="Times New Roman" w:hAnsi="Times New Roman" w:cs="Times New Roman"/>
        </w:rPr>
        <w:t xml:space="preserve">, Zhang ZF, Dai M, Hashibe M. Body mass index and the risk of head and neck cancer in the Chinese population. Cancer Epidemiol </w:t>
      </w:r>
      <w:proofErr w:type="gramStart"/>
      <w:r w:rsidRPr="00C2512B">
        <w:rPr>
          <w:rFonts w:ascii="Times New Roman" w:hAnsi="Times New Roman" w:cs="Times New Roman"/>
        </w:rPr>
        <w:t>2019;60:208</w:t>
      </w:r>
      <w:proofErr w:type="gramEnd"/>
      <w:r w:rsidRPr="00C2512B">
        <w:rPr>
          <w:rFonts w:ascii="Times New Roman" w:hAnsi="Times New Roman" w:cs="Times New Roman"/>
        </w:rPr>
        <w:t>-15. PubMed PMID: 31071526.</w:t>
      </w:r>
    </w:p>
    <w:p w14:paraId="5CA92B25" w14:textId="77777777" w:rsidR="00B13452" w:rsidRPr="00C2512B" w:rsidRDefault="00B13452" w:rsidP="00C2512B">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Mokhtari Z, Sharafkhah M, Poustchi H, Sepanlou SG, Khoshnia M, Gharavi A, </w:t>
      </w:r>
      <w:proofErr w:type="spellStart"/>
      <w:r w:rsidRPr="00C2512B">
        <w:rPr>
          <w:rFonts w:ascii="Times New Roman" w:hAnsi="Times New Roman" w:cs="Times New Roman"/>
        </w:rPr>
        <w:t>Sohrabpour</w:t>
      </w:r>
      <w:proofErr w:type="spellEnd"/>
      <w:r w:rsidRPr="00C2512B">
        <w:rPr>
          <w:rFonts w:ascii="Times New Roman" w:hAnsi="Times New Roman" w:cs="Times New Roman"/>
        </w:rPr>
        <w:t xml:space="preserve"> AA, Sotoudeh M, Dawsey SM, </w:t>
      </w:r>
      <w:r w:rsidRPr="00C2512B">
        <w:rPr>
          <w:rFonts w:ascii="Times New Roman" w:hAnsi="Times New Roman" w:cs="Times New Roman"/>
          <w:b/>
        </w:rPr>
        <w:t>Boffetta P</w:t>
      </w:r>
      <w:r w:rsidRPr="00C2512B">
        <w:rPr>
          <w:rFonts w:ascii="Times New Roman" w:hAnsi="Times New Roman" w:cs="Times New Roman"/>
        </w:rPr>
        <w:t xml:space="preserve">, Abnet CC, Kamangar F, Etemadi A, Pourshams A, </w:t>
      </w:r>
      <w:proofErr w:type="spellStart"/>
      <w:r w:rsidRPr="00C2512B">
        <w:rPr>
          <w:rFonts w:ascii="Times New Roman" w:hAnsi="Times New Roman" w:cs="Times New Roman"/>
        </w:rPr>
        <w:t>FazeltabarMalekshah</w:t>
      </w:r>
      <w:proofErr w:type="spellEnd"/>
      <w:r w:rsidRPr="00C2512B">
        <w:rPr>
          <w:rFonts w:ascii="Times New Roman" w:hAnsi="Times New Roman" w:cs="Times New Roman"/>
        </w:rPr>
        <w:t xml:space="preserve"> A, Islami F, Brennan P, Malekzadeh R, </w:t>
      </w:r>
      <w:proofErr w:type="spellStart"/>
      <w:r w:rsidRPr="00C2512B">
        <w:rPr>
          <w:rFonts w:ascii="Times New Roman" w:hAnsi="Times New Roman" w:cs="Times New Roman"/>
        </w:rPr>
        <w:t>Hekmatdoost</w:t>
      </w:r>
      <w:proofErr w:type="spellEnd"/>
      <w:r w:rsidRPr="00C2512B">
        <w:rPr>
          <w:rFonts w:ascii="Times New Roman" w:hAnsi="Times New Roman" w:cs="Times New Roman"/>
        </w:rPr>
        <w:t xml:space="preserve"> A. Adherence to the Dietary Approaches to Stop Hypertension (DASH) diet and risk of total and cause-specific </w:t>
      </w:r>
      <w:r w:rsidRPr="005376F7">
        <w:rPr>
          <w:rFonts w:ascii="Times New Roman" w:hAnsi="Times New Roman" w:cs="Times New Roman"/>
        </w:rPr>
        <w:t xml:space="preserve">mortality: results from the Golestan Cohort Study. Int J Epidemiol </w:t>
      </w:r>
      <w:proofErr w:type="gramStart"/>
      <w:r w:rsidRPr="005376F7">
        <w:rPr>
          <w:rFonts w:ascii="Times New Roman" w:hAnsi="Times New Roman" w:cs="Times New Roman"/>
        </w:rPr>
        <w:t>2019</w:t>
      </w:r>
      <w:r w:rsidR="005376F7" w:rsidRPr="005376F7">
        <w:rPr>
          <w:rFonts w:ascii="Times New Roman" w:hAnsi="Times New Roman" w:cs="Times New Roman"/>
        </w:rPr>
        <w:t>;48:1824</w:t>
      </w:r>
      <w:proofErr w:type="gramEnd"/>
      <w:r w:rsidR="005376F7" w:rsidRPr="005376F7">
        <w:rPr>
          <w:rFonts w:ascii="Times New Roman" w:hAnsi="Times New Roman" w:cs="Times New Roman"/>
        </w:rPr>
        <w:t>-38.</w:t>
      </w:r>
      <w:r w:rsidRPr="005376F7">
        <w:rPr>
          <w:rFonts w:ascii="Times New Roman" w:hAnsi="Times New Roman" w:cs="Times New Roman"/>
        </w:rPr>
        <w:t xml:space="preserve"> PubMed</w:t>
      </w:r>
      <w:r w:rsidRPr="00C2512B">
        <w:rPr>
          <w:rFonts w:ascii="Times New Roman" w:hAnsi="Times New Roman" w:cs="Times New Roman"/>
        </w:rPr>
        <w:t xml:space="preserve"> PMID: 31056682.</w:t>
      </w:r>
    </w:p>
    <w:p w14:paraId="60E90BD9" w14:textId="77777777" w:rsidR="001F2A78" w:rsidRPr="00216F74" w:rsidRDefault="001F2A78" w:rsidP="00C2512B">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Rota M, </w:t>
      </w:r>
      <w:proofErr w:type="spellStart"/>
      <w:r w:rsidRPr="00C2512B">
        <w:rPr>
          <w:rFonts w:ascii="Times New Roman" w:hAnsi="Times New Roman" w:cs="Times New Roman"/>
        </w:rPr>
        <w:t>Pizzato</w:t>
      </w:r>
      <w:proofErr w:type="spellEnd"/>
      <w:r w:rsidRPr="00C2512B">
        <w:rPr>
          <w:rFonts w:ascii="Times New Roman" w:hAnsi="Times New Roman" w:cs="Times New Roman"/>
        </w:rPr>
        <w:t xml:space="preserve"> M, La Vecchia C, </w:t>
      </w:r>
      <w:r w:rsidRPr="00C2512B">
        <w:rPr>
          <w:rFonts w:ascii="Times New Roman" w:hAnsi="Times New Roman" w:cs="Times New Roman"/>
          <w:b/>
        </w:rPr>
        <w:t>Boffetta P</w:t>
      </w:r>
      <w:r w:rsidRPr="00C2512B">
        <w:rPr>
          <w:rFonts w:ascii="Times New Roman" w:hAnsi="Times New Roman" w:cs="Times New Roman"/>
        </w:rPr>
        <w:t xml:space="preserve">. Efficacy of lung cancer screening appears to </w:t>
      </w:r>
      <w:r w:rsidRPr="00216F74">
        <w:rPr>
          <w:rFonts w:ascii="Times New Roman" w:hAnsi="Times New Roman" w:cs="Times New Roman"/>
        </w:rPr>
        <w:t xml:space="preserve">increase with prolonged intervention: results from the MILD trial and </w:t>
      </w:r>
      <w:r w:rsidR="00216F74" w:rsidRPr="00216F74">
        <w:rPr>
          <w:rFonts w:ascii="Times New Roman" w:hAnsi="Times New Roman" w:cs="Times New Roman"/>
        </w:rPr>
        <w:t xml:space="preserve">a meta-analysis. Ann Oncol </w:t>
      </w:r>
      <w:proofErr w:type="gramStart"/>
      <w:r w:rsidR="00216F74" w:rsidRPr="00216F74">
        <w:rPr>
          <w:rFonts w:ascii="Times New Roman" w:hAnsi="Times New Roman" w:cs="Times New Roman"/>
        </w:rPr>
        <w:t>2019;30:1040</w:t>
      </w:r>
      <w:proofErr w:type="gramEnd"/>
      <w:r w:rsidR="00216F74" w:rsidRPr="00216F74">
        <w:rPr>
          <w:rFonts w:ascii="Times New Roman" w:hAnsi="Times New Roman" w:cs="Times New Roman"/>
        </w:rPr>
        <w:t>-3.</w:t>
      </w:r>
      <w:r w:rsidRPr="00216F74">
        <w:rPr>
          <w:rFonts w:ascii="Times New Roman" w:hAnsi="Times New Roman" w:cs="Times New Roman"/>
        </w:rPr>
        <w:t xml:space="preserve"> PubMed PMID: 31046087.</w:t>
      </w:r>
    </w:p>
    <w:p w14:paraId="677862C4" w14:textId="77777777" w:rsidR="008D07DC" w:rsidRPr="00C2512B" w:rsidRDefault="008D07DC" w:rsidP="00C2512B">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Yang JJ, Yu D, Wen W, Saito E, Rahman S, Shu XO, Chen Y, Gupta PC, Gu D, </w:t>
      </w:r>
      <w:proofErr w:type="spellStart"/>
      <w:r w:rsidRPr="00C2512B">
        <w:rPr>
          <w:rFonts w:ascii="Times New Roman" w:hAnsi="Times New Roman" w:cs="Times New Roman"/>
        </w:rPr>
        <w:t>Tsugane</w:t>
      </w:r>
      <w:proofErr w:type="spellEnd"/>
      <w:r w:rsidRPr="00C2512B">
        <w:rPr>
          <w:rFonts w:ascii="Times New Roman" w:hAnsi="Times New Roman" w:cs="Times New Roman"/>
        </w:rPr>
        <w:t xml:space="preserve"> S, Xiang YB, Gao YT, Yuan JM, </w:t>
      </w:r>
      <w:proofErr w:type="spellStart"/>
      <w:r w:rsidRPr="00C2512B">
        <w:rPr>
          <w:rFonts w:ascii="Times New Roman" w:hAnsi="Times New Roman" w:cs="Times New Roman"/>
        </w:rPr>
        <w:t>Tamakoshi</w:t>
      </w:r>
      <w:proofErr w:type="spellEnd"/>
      <w:r w:rsidRPr="00C2512B">
        <w:rPr>
          <w:rFonts w:ascii="Times New Roman" w:hAnsi="Times New Roman" w:cs="Times New Roman"/>
        </w:rPr>
        <w:t xml:space="preserve"> A, </w:t>
      </w:r>
      <w:proofErr w:type="spellStart"/>
      <w:r w:rsidRPr="00C2512B">
        <w:rPr>
          <w:rFonts w:ascii="Times New Roman" w:hAnsi="Times New Roman" w:cs="Times New Roman"/>
        </w:rPr>
        <w:t>Irie</w:t>
      </w:r>
      <w:proofErr w:type="spellEnd"/>
      <w:r w:rsidRPr="00C2512B">
        <w:rPr>
          <w:rFonts w:ascii="Times New Roman" w:hAnsi="Times New Roman" w:cs="Times New Roman"/>
        </w:rPr>
        <w:t xml:space="preserve"> F, </w:t>
      </w:r>
      <w:proofErr w:type="spellStart"/>
      <w:r w:rsidRPr="00C2512B">
        <w:rPr>
          <w:rFonts w:ascii="Times New Roman" w:hAnsi="Times New Roman" w:cs="Times New Roman"/>
        </w:rPr>
        <w:t>Sadakane</w:t>
      </w:r>
      <w:proofErr w:type="spellEnd"/>
      <w:r w:rsidRPr="00C2512B">
        <w:rPr>
          <w:rFonts w:ascii="Times New Roman" w:hAnsi="Times New Roman" w:cs="Times New Roman"/>
        </w:rPr>
        <w:t xml:space="preserve"> A, </w:t>
      </w:r>
      <w:proofErr w:type="spellStart"/>
      <w:r w:rsidRPr="00C2512B">
        <w:rPr>
          <w:rFonts w:ascii="Times New Roman" w:hAnsi="Times New Roman" w:cs="Times New Roman"/>
        </w:rPr>
        <w:t>Tomata</w:t>
      </w:r>
      <w:proofErr w:type="spellEnd"/>
      <w:r w:rsidRPr="00C2512B">
        <w:rPr>
          <w:rFonts w:ascii="Times New Roman" w:hAnsi="Times New Roman" w:cs="Times New Roman"/>
        </w:rPr>
        <w:t xml:space="preserve"> Y, </w:t>
      </w:r>
      <w:proofErr w:type="spellStart"/>
      <w:r w:rsidRPr="00C2512B">
        <w:rPr>
          <w:rFonts w:ascii="Times New Roman" w:hAnsi="Times New Roman" w:cs="Times New Roman"/>
        </w:rPr>
        <w:t>Kanemura</w:t>
      </w:r>
      <w:proofErr w:type="spellEnd"/>
      <w:r w:rsidRPr="00C2512B">
        <w:rPr>
          <w:rFonts w:ascii="Times New Roman" w:hAnsi="Times New Roman" w:cs="Times New Roman"/>
        </w:rPr>
        <w:t xml:space="preserve"> S, Tsuji I, Matsuo K, Nagata C, Chen CJ, Koh WP, Shin MH, Park SK, Wu PE, Qiao YL, </w:t>
      </w:r>
      <w:proofErr w:type="spellStart"/>
      <w:r w:rsidRPr="00C2512B">
        <w:rPr>
          <w:rFonts w:ascii="Times New Roman" w:hAnsi="Times New Roman" w:cs="Times New Roman"/>
        </w:rPr>
        <w:t>Pednekar</w:t>
      </w:r>
      <w:proofErr w:type="spellEnd"/>
      <w:r w:rsidRPr="00C2512B">
        <w:rPr>
          <w:rFonts w:ascii="Times New Roman" w:hAnsi="Times New Roman" w:cs="Times New Roman"/>
        </w:rPr>
        <w:t xml:space="preserve"> MS, He J, Sawada N, Li HL, Gao J, Cai H, Wang R, </w:t>
      </w:r>
      <w:proofErr w:type="spellStart"/>
      <w:r w:rsidRPr="00C2512B">
        <w:rPr>
          <w:rFonts w:ascii="Times New Roman" w:hAnsi="Times New Roman" w:cs="Times New Roman"/>
        </w:rPr>
        <w:t>Sairenchi</w:t>
      </w:r>
      <w:proofErr w:type="spellEnd"/>
      <w:r w:rsidRPr="00C2512B">
        <w:rPr>
          <w:rFonts w:ascii="Times New Roman" w:hAnsi="Times New Roman" w:cs="Times New Roman"/>
        </w:rPr>
        <w:t xml:space="preserve"> T, Grant E, Sugawara Y, Zhang S, Ito H, Wada K, Shen CY, Pan WH, Ahn YO, You SL, Fan JH, </w:t>
      </w:r>
      <w:proofErr w:type="spellStart"/>
      <w:r w:rsidRPr="00C2512B">
        <w:rPr>
          <w:rFonts w:ascii="Times New Roman" w:hAnsi="Times New Roman" w:cs="Times New Roman"/>
        </w:rPr>
        <w:t>Yoo</w:t>
      </w:r>
      <w:proofErr w:type="spellEnd"/>
      <w:r w:rsidRPr="00C2512B">
        <w:rPr>
          <w:rFonts w:ascii="Times New Roman" w:hAnsi="Times New Roman" w:cs="Times New Roman"/>
        </w:rPr>
        <w:t xml:space="preserve"> KY, </w:t>
      </w:r>
      <w:proofErr w:type="spellStart"/>
      <w:r w:rsidRPr="00C2512B">
        <w:rPr>
          <w:rFonts w:ascii="Times New Roman" w:hAnsi="Times New Roman" w:cs="Times New Roman"/>
        </w:rPr>
        <w:t>Ashan</w:t>
      </w:r>
      <w:proofErr w:type="spellEnd"/>
      <w:r w:rsidRPr="00C2512B">
        <w:rPr>
          <w:rFonts w:ascii="Times New Roman" w:hAnsi="Times New Roman" w:cs="Times New Roman"/>
        </w:rPr>
        <w:t xml:space="preserve"> H, Chia KS, </w:t>
      </w:r>
      <w:r w:rsidRPr="00C2512B">
        <w:rPr>
          <w:rFonts w:ascii="Times New Roman" w:hAnsi="Times New Roman" w:cs="Times New Roman"/>
          <w:b/>
        </w:rPr>
        <w:t>Boffetta P</w:t>
      </w:r>
      <w:r w:rsidRPr="00C2512B">
        <w:rPr>
          <w:rFonts w:ascii="Times New Roman" w:hAnsi="Times New Roman" w:cs="Times New Roman"/>
        </w:rPr>
        <w:t xml:space="preserve">, Inoue M, Kang D, Potter JD, Zheng W. Association of Diabetes With All-Cause and Cause-Specific Mortality in Asia: A Pooled Analysis of More Than 1 Million Participants. JAMA </w:t>
      </w:r>
      <w:proofErr w:type="spellStart"/>
      <w:r w:rsidRPr="00C2512B">
        <w:rPr>
          <w:rFonts w:ascii="Times New Roman" w:hAnsi="Times New Roman" w:cs="Times New Roman"/>
        </w:rPr>
        <w:t>Netw</w:t>
      </w:r>
      <w:proofErr w:type="spellEnd"/>
      <w:r w:rsidRPr="00C2512B">
        <w:rPr>
          <w:rFonts w:ascii="Times New Roman" w:hAnsi="Times New Roman" w:cs="Times New Roman"/>
        </w:rPr>
        <w:t xml:space="preserve"> Open 2019;</w:t>
      </w:r>
      <w:proofErr w:type="gramStart"/>
      <w:r w:rsidRPr="00C2512B">
        <w:rPr>
          <w:rFonts w:ascii="Times New Roman" w:hAnsi="Times New Roman" w:cs="Times New Roman"/>
        </w:rPr>
        <w:t>2:e</w:t>
      </w:r>
      <w:proofErr w:type="gramEnd"/>
      <w:r w:rsidRPr="00C2512B">
        <w:rPr>
          <w:rFonts w:ascii="Times New Roman" w:hAnsi="Times New Roman" w:cs="Times New Roman"/>
        </w:rPr>
        <w:t>192696. PubMed PMID: 31002328.</w:t>
      </w:r>
    </w:p>
    <w:p w14:paraId="1071D85E" w14:textId="77777777" w:rsidR="008D07DC" w:rsidRPr="00C2512B" w:rsidRDefault="008D07DC" w:rsidP="008D07DC">
      <w:pPr>
        <w:pStyle w:val="ListParagraph"/>
        <w:numPr>
          <w:ilvl w:val="0"/>
          <w:numId w:val="37"/>
        </w:numPr>
        <w:ind w:hanging="720"/>
        <w:rPr>
          <w:rFonts w:ascii="Times New Roman" w:hAnsi="Times New Roman" w:cs="Times New Roman"/>
        </w:rPr>
      </w:pPr>
      <w:r w:rsidRPr="00C2512B">
        <w:rPr>
          <w:rFonts w:ascii="Times New Roman" w:hAnsi="Times New Roman" w:cs="Times New Roman"/>
          <w:b/>
        </w:rPr>
        <w:t>Boffetta P</w:t>
      </w:r>
      <w:r w:rsidRPr="00C2512B">
        <w:rPr>
          <w:rFonts w:ascii="Times New Roman" w:hAnsi="Times New Roman" w:cs="Times New Roman"/>
        </w:rPr>
        <w:t xml:space="preserve">, Donato F, Pira E, Luu HN, La Vecchia C. Risk of mesothelioma after cessation of asbestos exposure: a systematic review and meta-regression. Int Arch </w:t>
      </w:r>
      <w:proofErr w:type="spellStart"/>
      <w:r w:rsidRPr="00C2512B">
        <w:rPr>
          <w:rFonts w:ascii="Times New Roman" w:hAnsi="Times New Roman" w:cs="Times New Roman"/>
        </w:rPr>
        <w:t>Occup</w:t>
      </w:r>
      <w:proofErr w:type="spellEnd"/>
      <w:r w:rsidRPr="00C2512B">
        <w:rPr>
          <w:rFonts w:ascii="Times New Roman" w:hAnsi="Times New Roman" w:cs="Times New Roman"/>
        </w:rPr>
        <w:t xml:space="preserve"> Environ Health </w:t>
      </w:r>
      <w:proofErr w:type="gramStart"/>
      <w:r w:rsidRPr="00216F74">
        <w:rPr>
          <w:rFonts w:ascii="Times New Roman" w:hAnsi="Times New Roman" w:cs="Times New Roman"/>
        </w:rPr>
        <w:t>2019</w:t>
      </w:r>
      <w:r w:rsidR="00216F74" w:rsidRPr="00216F74">
        <w:rPr>
          <w:rFonts w:ascii="Times New Roman" w:hAnsi="Times New Roman" w:cs="Times New Roman"/>
        </w:rPr>
        <w:t>;92:949</w:t>
      </w:r>
      <w:proofErr w:type="gramEnd"/>
      <w:r w:rsidR="00216F74" w:rsidRPr="00216F74">
        <w:rPr>
          <w:rFonts w:ascii="Times New Roman" w:hAnsi="Times New Roman" w:cs="Times New Roman"/>
        </w:rPr>
        <w:t xml:space="preserve">-57. </w:t>
      </w:r>
      <w:r w:rsidRPr="00216F74">
        <w:rPr>
          <w:rFonts w:ascii="Times New Roman" w:hAnsi="Times New Roman" w:cs="Times New Roman"/>
        </w:rPr>
        <w:t>PubMed PMID: 30993422</w:t>
      </w:r>
      <w:r w:rsidRPr="00C2512B">
        <w:rPr>
          <w:rFonts w:ascii="Times New Roman" w:hAnsi="Times New Roman" w:cs="Times New Roman"/>
        </w:rPr>
        <w:t>.</w:t>
      </w:r>
    </w:p>
    <w:p w14:paraId="7A86357C" w14:textId="77777777" w:rsidR="008D07DC" w:rsidRPr="00C2512B" w:rsidRDefault="008D07DC" w:rsidP="008D07DC">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Tsuji JS, Chang ET, Gentry PR, Clewell HJ, </w:t>
      </w:r>
      <w:r w:rsidRPr="00C2512B">
        <w:rPr>
          <w:rFonts w:ascii="Times New Roman" w:hAnsi="Times New Roman" w:cs="Times New Roman"/>
          <w:b/>
        </w:rPr>
        <w:t>Boffetta P</w:t>
      </w:r>
      <w:r w:rsidRPr="00C2512B">
        <w:rPr>
          <w:rFonts w:ascii="Times New Roman" w:hAnsi="Times New Roman" w:cs="Times New Roman"/>
        </w:rPr>
        <w:t>, Cohen SM. Dose-response for assessing the cancer risk of inorganic arsenic in drinking water: the scientific basis for use of a threshold approach. C</w:t>
      </w:r>
      <w:r w:rsidR="00216F74">
        <w:rPr>
          <w:rFonts w:ascii="Times New Roman" w:hAnsi="Times New Roman" w:cs="Times New Roman"/>
        </w:rPr>
        <w:t xml:space="preserve">rit Rev </w:t>
      </w:r>
      <w:proofErr w:type="spellStart"/>
      <w:r w:rsidR="00216F74">
        <w:rPr>
          <w:rFonts w:ascii="Times New Roman" w:hAnsi="Times New Roman" w:cs="Times New Roman"/>
        </w:rPr>
        <w:t>Toxicol</w:t>
      </w:r>
      <w:proofErr w:type="spellEnd"/>
      <w:r w:rsidR="00216F74">
        <w:rPr>
          <w:rFonts w:ascii="Times New Roman" w:hAnsi="Times New Roman" w:cs="Times New Roman"/>
        </w:rPr>
        <w:t xml:space="preserve"> </w:t>
      </w:r>
      <w:proofErr w:type="gramStart"/>
      <w:r w:rsidR="00216F74">
        <w:rPr>
          <w:rFonts w:ascii="Times New Roman" w:hAnsi="Times New Roman" w:cs="Times New Roman"/>
        </w:rPr>
        <w:t>2019;</w:t>
      </w:r>
      <w:r w:rsidRPr="00C2512B">
        <w:rPr>
          <w:rFonts w:ascii="Times New Roman" w:hAnsi="Times New Roman" w:cs="Times New Roman"/>
        </w:rPr>
        <w:t>49</w:t>
      </w:r>
      <w:r w:rsidR="00216F74">
        <w:rPr>
          <w:rFonts w:ascii="Times New Roman" w:hAnsi="Times New Roman" w:cs="Times New Roman"/>
        </w:rPr>
        <w:t>:46</w:t>
      </w:r>
      <w:proofErr w:type="gramEnd"/>
      <w:r w:rsidR="00216F74">
        <w:rPr>
          <w:rFonts w:ascii="Times New Roman" w:hAnsi="Times New Roman" w:cs="Times New Roman"/>
        </w:rPr>
        <w:t>-84</w:t>
      </w:r>
      <w:r w:rsidRPr="00C2512B">
        <w:rPr>
          <w:rFonts w:ascii="Times New Roman" w:hAnsi="Times New Roman" w:cs="Times New Roman"/>
        </w:rPr>
        <w:t>. PubMed PMID: 30932726.</w:t>
      </w:r>
    </w:p>
    <w:p w14:paraId="09BEBDC0" w14:textId="77777777" w:rsidR="008D07DC" w:rsidRPr="00C2512B" w:rsidRDefault="008D07DC" w:rsidP="008D07DC">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Yang JJ, Yu D, Wen W, Shu XO, Saito E, Rahman S, Gupta PC, He J, </w:t>
      </w:r>
      <w:proofErr w:type="spellStart"/>
      <w:r w:rsidRPr="00C2512B">
        <w:rPr>
          <w:rFonts w:ascii="Times New Roman" w:hAnsi="Times New Roman" w:cs="Times New Roman"/>
        </w:rPr>
        <w:t>Tsugane</w:t>
      </w:r>
      <w:proofErr w:type="spellEnd"/>
      <w:r w:rsidRPr="00C2512B">
        <w:rPr>
          <w:rFonts w:ascii="Times New Roman" w:hAnsi="Times New Roman" w:cs="Times New Roman"/>
        </w:rPr>
        <w:t xml:space="preserve"> S, Xiang YB, Gao YT, Koh WP, </w:t>
      </w:r>
      <w:proofErr w:type="spellStart"/>
      <w:r w:rsidRPr="00C2512B">
        <w:rPr>
          <w:rFonts w:ascii="Times New Roman" w:hAnsi="Times New Roman" w:cs="Times New Roman"/>
        </w:rPr>
        <w:t>Tamakoshi</w:t>
      </w:r>
      <w:proofErr w:type="spellEnd"/>
      <w:r w:rsidRPr="00C2512B">
        <w:rPr>
          <w:rFonts w:ascii="Times New Roman" w:hAnsi="Times New Roman" w:cs="Times New Roman"/>
        </w:rPr>
        <w:t xml:space="preserve"> A, </w:t>
      </w:r>
      <w:proofErr w:type="spellStart"/>
      <w:r w:rsidRPr="00C2512B">
        <w:rPr>
          <w:rFonts w:ascii="Times New Roman" w:hAnsi="Times New Roman" w:cs="Times New Roman"/>
        </w:rPr>
        <w:t>Irie</w:t>
      </w:r>
      <w:proofErr w:type="spellEnd"/>
      <w:r w:rsidRPr="00C2512B">
        <w:rPr>
          <w:rFonts w:ascii="Times New Roman" w:hAnsi="Times New Roman" w:cs="Times New Roman"/>
        </w:rPr>
        <w:t xml:space="preserve"> F, </w:t>
      </w:r>
      <w:proofErr w:type="spellStart"/>
      <w:r w:rsidRPr="00C2512B">
        <w:rPr>
          <w:rFonts w:ascii="Times New Roman" w:hAnsi="Times New Roman" w:cs="Times New Roman"/>
        </w:rPr>
        <w:t>Sadakane</w:t>
      </w:r>
      <w:proofErr w:type="spellEnd"/>
      <w:r w:rsidRPr="00C2512B">
        <w:rPr>
          <w:rFonts w:ascii="Times New Roman" w:hAnsi="Times New Roman" w:cs="Times New Roman"/>
        </w:rPr>
        <w:t xml:space="preserve"> A, Tsuji I, </w:t>
      </w:r>
      <w:proofErr w:type="spellStart"/>
      <w:r w:rsidRPr="00C2512B">
        <w:rPr>
          <w:rFonts w:ascii="Times New Roman" w:hAnsi="Times New Roman" w:cs="Times New Roman"/>
        </w:rPr>
        <w:t>Kanemura</w:t>
      </w:r>
      <w:proofErr w:type="spellEnd"/>
      <w:r w:rsidRPr="00C2512B">
        <w:rPr>
          <w:rFonts w:ascii="Times New Roman" w:hAnsi="Times New Roman" w:cs="Times New Roman"/>
        </w:rPr>
        <w:t xml:space="preserve"> S, Matsuo K, Nagata C, Chen CJ, Yuan JM, Shin MH, Park SK, Pan WH, Qiao YL, </w:t>
      </w:r>
      <w:proofErr w:type="spellStart"/>
      <w:r w:rsidRPr="00C2512B">
        <w:rPr>
          <w:rFonts w:ascii="Times New Roman" w:hAnsi="Times New Roman" w:cs="Times New Roman"/>
        </w:rPr>
        <w:t>Pednekar</w:t>
      </w:r>
      <w:proofErr w:type="spellEnd"/>
      <w:r w:rsidRPr="00C2512B">
        <w:rPr>
          <w:rFonts w:ascii="Times New Roman" w:hAnsi="Times New Roman" w:cs="Times New Roman"/>
        </w:rPr>
        <w:t xml:space="preserve"> MS, Gu D, Sawada N, Li HL, Gao J, Cai H, Grant E, </w:t>
      </w:r>
      <w:proofErr w:type="spellStart"/>
      <w:r w:rsidRPr="00C2512B">
        <w:rPr>
          <w:rFonts w:ascii="Times New Roman" w:hAnsi="Times New Roman" w:cs="Times New Roman"/>
        </w:rPr>
        <w:t>Tomata</w:t>
      </w:r>
      <w:proofErr w:type="spellEnd"/>
      <w:r w:rsidRPr="00C2512B">
        <w:rPr>
          <w:rFonts w:ascii="Times New Roman" w:hAnsi="Times New Roman" w:cs="Times New Roman"/>
        </w:rPr>
        <w:t xml:space="preserve"> Y, Sugawara Y, Ito H, Wada K, Shen CY, Wang R, Ahn YO, You SL, </w:t>
      </w:r>
      <w:proofErr w:type="spellStart"/>
      <w:r w:rsidRPr="00C2512B">
        <w:rPr>
          <w:rFonts w:ascii="Times New Roman" w:hAnsi="Times New Roman" w:cs="Times New Roman"/>
        </w:rPr>
        <w:t>Yoo</w:t>
      </w:r>
      <w:proofErr w:type="spellEnd"/>
      <w:r w:rsidRPr="00C2512B">
        <w:rPr>
          <w:rFonts w:ascii="Times New Roman" w:hAnsi="Times New Roman" w:cs="Times New Roman"/>
        </w:rPr>
        <w:t xml:space="preserve"> KY, </w:t>
      </w:r>
      <w:proofErr w:type="spellStart"/>
      <w:r w:rsidRPr="00C2512B">
        <w:rPr>
          <w:rFonts w:ascii="Times New Roman" w:hAnsi="Times New Roman" w:cs="Times New Roman"/>
        </w:rPr>
        <w:t>Ashan</w:t>
      </w:r>
      <w:proofErr w:type="spellEnd"/>
      <w:r w:rsidRPr="00C2512B">
        <w:rPr>
          <w:rFonts w:ascii="Times New Roman" w:hAnsi="Times New Roman" w:cs="Times New Roman"/>
        </w:rPr>
        <w:t xml:space="preserve"> H, Chia KS, </w:t>
      </w:r>
      <w:r w:rsidRPr="00C2512B">
        <w:rPr>
          <w:rFonts w:ascii="Times New Roman" w:hAnsi="Times New Roman" w:cs="Times New Roman"/>
          <w:b/>
        </w:rPr>
        <w:t>Boffetta P</w:t>
      </w:r>
      <w:r w:rsidRPr="00C2512B">
        <w:rPr>
          <w:rFonts w:ascii="Times New Roman" w:hAnsi="Times New Roman" w:cs="Times New Roman"/>
        </w:rPr>
        <w:t xml:space="preserve">, Inoue M, Kang D, Potter JD, Zheng W. Tobacco Smoking and Mortality in Asia: A Pooled Meta-analysis. JAMA </w:t>
      </w:r>
      <w:proofErr w:type="spellStart"/>
      <w:r w:rsidRPr="00C2512B">
        <w:rPr>
          <w:rFonts w:ascii="Times New Roman" w:hAnsi="Times New Roman" w:cs="Times New Roman"/>
        </w:rPr>
        <w:t>Netw</w:t>
      </w:r>
      <w:proofErr w:type="spellEnd"/>
      <w:r w:rsidRPr="00C2512B">
        <w:rPr>
          <w:rFonts w:ascii="Times New Roman" w:hAnsi="Times New Roman" w:cs="Times New Roman"/>
        </w:rPr>
        <w:t xml:space="preserve"> Open 2019;</w:t>
      </w:r>
      <w:proofErr w:type="gramStart"/>
      <w:r w:rsidRPr="00C2512B">
        <w:rPr>
          <w:rFonts w:ascii="Times New Roman" w:hAnsi="Times New Roman" w:cs="Times New Roman"/>
        </w:rPr>
        <w:t>2:e</w:t>
      </w:r>
      <w:proofErr w:type="gramEnd"/>
      <w:r w:rsidRPr="00C2512B">
        <w:rPr>
          <w:rFonts w:ascii="Times New Roman" w:hAnsi="Times New Roman" w:cs="Times New Roman"/>
        </w:rPr>
        <w:t>191474. PubMed PMID: 30924901.</w:t>
      </w:r>
    </w:p>
    <w:p w14:paraId="75823135" w14:textId="77777777" w:rsidR="008D07DC" w:rsidRPr="005376F7" w:rsidRDefault="008D07DC" w:rsidP="008D07DC">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Rota M, Alicandro G, Pelucchi C, Bonzi R, Bertuccio P, Hu J, Zhang ZF, Johnson KC, </w:t>
      </w:r>
      <w:proofErr w:type="spellStart"/>
      <w:r w:rsidRPr="00C2512B">
        <w:rPr>
          <w:rFonts w:ascii="Times New Roman" w:hAnsi="Times New Roman" w:cs="Times New Roman"/>
        </w:rPr>
        <w:t>Palli</w:t>
      </w:r>
      <w:proofErr w:type="spellEnd"/>
      <w:r w:rsidRPr="00C2512B">
        <w:rPr>
          <w:rFonts w:ascii="Times New Roman" w:hAnsi="Times New Roman" w:cs="Times New Roman"/>
        </w:rPr>
        <w:t xml:space="preserve"> D, Ferraroni M, Yu GP, </w:t>
      </w:r>
      <w:proofErr w:type="spellStart"/>
      <w:r w:rsidRPr="00C2512B">
        <w:rPr>
          <w:rFonts w:ascii="Times New Roman" w:hAnsi="Times New Roman" w:cs="Times New Roman"/>
        </w:rPr>
        <w:t>Galeone</w:t>
      </w:r>
      <w:proofErr w:type="spellEnd"/>
      <w:r w:rsidRPr="00C2512B">
        <w:rPr>
          <w:rFonts w:ascii="Times New Roman" w:hAnsi="Times New Roman" w:cs="Times New Roman"/>
        </w:rPr>
        <w:t xml:space="preserve"> C, López-Carrillo L, Muscat J, Lunet N, Ferro A, Ye W, </w:t>
      </w:r>
      <w:proofErr w:type="spellStart"/>
      <w:r w:rsidRPr="00C2512B">
        <w:rPr>
          <w:rFonts w:ascii="Times New Roman" w:hAnsi="Times New Roman" w:cs="Times New Roman"/>
        </w:rPr>
        <w:t>Plymoth</w:t>
      </w:r>
      <w:proofErr w:type="spellEnd"/>
      <w:r w:rsidRPr="00C2512B">
        <w:rPr>
          <w:rFonts w:ascii="Times New Roman" w:hAnsi="Times New Roman" w:cs="Times New Roman"/>
        </w:rPr>
        <w:t xml:space="preserve"> A, Malekzadeh R, Zaridze D, </w:t>
      </w:r>
      <w:proofErr w:type="spellStart"/>
      <w:r w:rsidRPr="00C2512B">
        <w:rPr>
          <w:rFonts w:ascii="Times New Roman" w:hAnsi="Times New Roman" w:cs="Times New Roman"/>
        </w:rPr>
        <w:t>Maximovitch</w:t>
      </w:r>
      <w:proofErr w:type="spellEnd"/>
      <w:r w:rsidRPr="00C2512B">
        <w:rPr>
          <w:rFonts w:ascii="Times New Roman" w:hAnsi="Times New Roman" w:cs="Times New Roman"/>
        </w:rPr>
        <w:t xml:space="preserve"> D, Kogevinas M, Fernández de Larrea N, Vioque J, Navarrete-Muñoz EM, </w:t>
      </w:r>
      <w:proofErr w:type="spellStart"/>
      <w:r w:rsidRPr="00C2512B">
        <w:rPr>
          <w:rFonts w:ascii="Times New Roman" w:hAnsi="Times New Roman" w:cs="Times New Roman"/>
        </w:rPr>
        <w:t>Tsugane</w:t>
      </w:r>
      <w:proofErr w:type="spellEnd"/>
      <w:r w:rsidRPr="00C2512B">
        <w:rPr>
          <w:rFonts w:ascii="Times New Roman" w:hAnsi="Times New Roman" w:cs="Times New Roman"/>
        </w:rPr>
        <w:t xml:space="preserve"> S, Hamada GS, Hidaka A, Pakseresht M, Wolk A, </w:t>
      </w:r>
      <w:proofErr w:type="spellStart"/>
      <w:r w:rsidRPr="00C2512B">
        <w:rPr>
          <w:rFonts w:ascii="Times New Roman" w:hAnsi="Times New Roman" w:cs="Times New Roman"/>
        </w:rPr>
        <w:t>Håkansson</w:t>
      </w:r>
      <w:proofErr w:type="spellEnd"/>
      <w:r w:rsidRPr="00C2512B">
        <w:rPr>
          <w:rFonts w:ascii="Times New Roman" w:hAnsi="Times New Roman" w:cs="Times New Roman"/>
        </w:rPr>
        <w:t xml:space="preserve"> N, Hernández-Ramírez RU, López-Cervantes M, Ward M, Pourfarzi F, Mu L, Kurtz RC, Lagiou A, Lagiou P, </w:t>
      </w:r>
      <w:r w:rsidRPr="00C2512B">
        <w:rPr>
          <w:rFonts w:ascii="Times New Roman" w:hAnsi="Times New Roman" w:cs="Times New Roman"/>
          <w:b/>
        </w:rPr>
        <w:t>Boffetta P</w:t>
      </w:r>
      <w:r w:rsidRPr="00C2512B">
        <w:rPr>
          <w:rFonts w:ascii="Times New Roman" w:hAnsi="Times New Roman" w:cs="Times New Roman"/>
        </w:rPr>
        <w:t xml:space="preserve">, Boccia S, Negri E, La Vecchia C. Education and gastric cancer risk-An individual participant data meta-analysis in the StoP project consortium. Int J Cancer </w:t>
      </w:r>
      <w:proofErr w:type="gramStart"/>
      <w:r w:rsidR="005376F7" w:rsidRPr="005376F7">
        <w:rPr>
          <w:rFonts w:ascii="Times New Roman" w:hAnsi="Times New Roman" w:cs="Times New Roman"/>
        </w:rPr>
        <w:lastRenderedPageBreak/>
        <w:t>2020;146:671</w:t>
      </w:r>
      <w:proofErr w:type="gramEnd"/>
      <w:r w:rsidR="005376F7" w:rsidRPr="005376F7">
        <w:rPr>
          <w:rFonts w:ascii="Times New Roman" w:hAnsi="Times New Roman" w:cs="Times New Roman"/>
        </w:rPr>
        <w:t>-81</w:t>
      </w:r>
      <w:r w:rsidRPr="005376F7">
        <w:rPr>
          <w:rFonts w:ascii="Times New Roman" w:hAnsi="Times New Roman" w:cs="Times New Roman"/>
        </w:rPr>
        <w:t>. PubMed PMID: 30919464.</w:t>
      </w:r>
    </w:p>
    <w:p w14:paraId="1EA6C2E1" w14:textId="77777777" w:rsidR="008D07DC" w:rsidRPr="00C2512B" w:rsidRDefault="008D07DC" w:rsidP="008D07DC">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Bertuccio P, Malvezzi M, Carioli G, Hashim D, </w:t>
      </w:r>
      <w:r w:rsidRPr="00C2512B">
        <w:rPr>
          <w:rFonts w:ascii="Times New Roman" w:hAnsi="Times New Roman" w:cs="Times New Roman"/>
          <w:b/>
        </w:rPr>
        <w:t>Boffetta P,</w:t>
      </w:r>
      <w:r w:rsidRPr="00C2512B">
        <w:rPr>
          <w:rFonts w:ascii="Times New Roman" w:hAnsi="Times New Roman" w:cs="Times New Roman"/>
        </w:rPr>
        <w:t xml:space="preserve"> El-Serag HB, La Vecchia C, Negri E. Global trends in mortality from intrahepatic and extrahepatic chol</w:t>
      </w:r>
      <w:r w:rsidR="00C2512B" w:rsidRPr="00C2512B">
        <w:rPr>
          <w:rFonts w:ascii="Times New Roman" w:hAnsi="Times New Roman" w:cs="Times New Roman"/>
        </w:rPr>
        <w:t xml:space="preserve">angiocarcinoma. J Hepatol </w:t>
      </w:r>
      <w:proofErr w:type="gramStart"/>
      <w:r w:rsidR="00C2512B" w:rsidRPr="00C2512B">
        <w:rPr>
          <w:rFonts w:ascii="Times New Roman" w:hAnsi="Times New Roman" w:cs="Times New Roman"/>
        </w:rPr>
        <w:t>2019</w:t>
      </w:r>
      <w:r w:rsidR="00C2512B" w:rsidRPr="00C2512B">
        <w:rPr>
          <w:rFonts w:ascii="Times New Roman" w:hAnsi="Times New Roman" w:cs="Times New Roman"/>
          <w:color w:val="000000"/>
          <w:shd w:val="clear" w:color="auto" w:fill="FFFFFF"/>
        </w:rPr>
        <w:t>;71:104</w:t>
      </w:r>
      <w:proofErr w:type="gramEnd"/>
      <w:r w:rsidR="00C2512B" w:rsidRPr="00C2512B">
        <w:rPr>
          <w:rFonts w:ascii="Times New Roman" w:hAnsi="Times New Roman" w:cs="Times New Roman"/>
          <w:color w:val="000000"/>
          <w:shd w:val="clear" w:color="auto" w:fill="FFFFFF"/>
        </w:rPr>
        <w:t>-14.</w:t>
      </w:r>
      <w:r w:rsidRPr="00C2512B">
        <w:rPr>
          <w:rFonts w:ascii="Times New Roman" w:hAnsi="Times New Roman" w:cs="Times New Roman"/>
        </w:rPr>
        <w:t xml:space="preserve"> PubMed PMID: 30910538.</w:t>
      </w:r>
    </w:p>
    <w:p w14:paraId="7E8EF8B1" w14:textId="77777777" w:rsidR="00747240" w:rsidRPr="00C2512B" w:rsidRDefault="00747240" w:rsidP="00747240">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Whittaker Brown SA, Dobelle M, Padilla M, Agovino M, Wisnivesky JP, Hashim D, </w:t>
      </w:r>
      <w:r w:rsidRPr="00C2512B">
        <w:rPr>
          <w:rFonts w:ascii="Times New Roman" w:hAnsi="Times New Roman" w:cs="Times New Roman"/>
          <w:b/>
        </w:rPr>
        <w:t>Boffetta P</w:t>
      </w:r>
      <w:r w:rsidRPr="00C2512B">
        <w:rPr>
          <w:rFonts w:ascii="Times New Roman" w:hAnsi="Times New Roman" w:cs="Times New Roman"/>
        </w:rPr>
        <w:t xml:space="preserve">. Idiopathic Pulmonary Fibrosis and Lung Cancer: A Systematic Review and Meta-Analysis. Ann Am </w:t>
      </w:r>
      <w:proofErr w:type="spellStart"/>
      <w:r w:rsidRPr="00C2512B">
        <w:rPr>
          <w:rFonts w:ascii="Times New Roman" w:hAnsi="Times New Roman" w:cs="Times New Roman"/>
        </w:rPr>
        <w:t>Thorac</w:t>
      </w:r>
      <w:proofErr w:type="spellEnd"/>
      <w:r w:rsidRPr="00C2512B">
        <w:rPr>
          <w:rFonts w:ascii="Times New Roman" w:hAnsi="Times New Roman" w:cs="Times New Roman"/>
        </w:rPr>
        <w:t xml:space="preserve"> Soc. </w:t>
      </w:r>
      <w:proofErr w:type="gramStart"/>
      <w:r w:rsidRPr="00C2512B">
        <w:rPr>
          <w:rFonts w:ascii="Times New Roman" w:hAnsi="Times New Roman" w:cs="Times New Roman"/>
        </w:rPr>
        <w:t>2019</w:t>
      </w:r>
      <w:r w:rsidR="00C2512B" w:rsidRPr="00C2512B">
        <w:rPr>
          <w:rFonts w:ascii="Times New Roman" w:hAnsi="Times New Roman" w:cs="Times New Roman"/>
        </w:rPr>
        <w:t>;</w:t>
      </w:r>
      <w:r w:rsidR="00C2512B" w:rsidRPr="00C2512B">
        <w:rPr>
          <w:rFonts w:ascii="Times New Roman" w:hAnsi="Times New Roman" w:cs="Times New Roman"/>
          <w:color w:val="000000"/>
          <w:shd w:val="clear" w:color="auto" w:fill="FFFFFF"/>
        </w:rPr>
        <w:t>16:1041</w:t>
      </w:r>
      <w:proofErr w:type="gramEnd"/>
      <w:r w:rsidR="00C2512B" w:rsidRPr="00C2512B">
        <w:rPr>
          <w:rFonts w:ascii="Times New Roman" w:hAnsi="Times New Roman" w:cs="Times New Roman"/>
          <w:color w:val="000000"/>
          <w:shd w:val="clear" w:color="auto" w:fill="FFFFFF"/>
        </w:rPr>
        <w:t>-51. PubMe</w:t>
      </w:r>
      <w:r w:rsidRPr="00C2512B">
        <w:rPr>
          <w:rFonts w:ascii="Times New Roman" w:hAnsi="Times New Roman" w:cs="Times New Roman"/>
        </w:rPr>
        <w:t>d PMID: 30892054.</w:t>
      </w:r>
    </w:p>
    <w:p w14:paraId="4DE79F07" w14:textId="77777777" w:rsidR="00747240" w:rsidRPr="00C2512B" w:rsidRDefault="00747240" w:rsidP="00747240">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Islami F, Poustchi H, Pourshams A, Khoshnia M, Gharavi A, Kamangar F, Dawsey SM, Abnet CC, Brennan P, Sheikh M, Sotoudeh M, Nikmanesh A, Merat S, Etemadi A, </w:t>
      </w:r>
      <w:proofErr w:type="spellStart"/>
      <w:r w:rsidRPr="00C2512B">
        <w:rPr>
          <w:rFonts w:ascii="Times New Roman" w:hAnsi="Times New Roman" w:cs="Times New Roman"/>
        </w:rPr>
        <w:t>Nasseri</w:t>
      </w:r>
      <w:proofErr w:type="spellEnd"/>
      <w:r w:rsidRPr="00C2512B">
        <w:rPr>
          <w:rFonts w:ascii="Times New Roman" w:hAnsi="Times New Roman" w:cs="Times New Roman"/>
        </w:rPr>
        <w:t xml:space="preserve"> Moghaddam S, Pharoah PD, Ponder BA, Day NE, Jemal A, </w:t>
      </w:r>
      <w:r w:rsidRPr="00C2512B">
        <w:rPr>
          <w:rFonts w:ascii="Times New Roman" w:hAnsi="Times New Roman" w:cs="Times New Roman"/>
          <w:b/>
        </w:rPr>
        <w:t>Boffetta P</w:t>
      </w:r>
      <w:r w:rsidRPr="00C2512B">
        <w:rPr>
          <w:rFonts w:ascii="Times New Roman" w:hAnsi="Times New Roman" w:cs="Times New Roman"/>
        </w:rPr>
        <w:t xml:space="preserve">, Malekzadeh R. A prospective study of </w:t>
      </w:r>
      <w:r w:rsidRPr="00216F74">
        <w:rPr>
          <w:rFonts w:ascii="Times New Roman" w:hAnsi="Times New Roman" w:cs="Times New Roman"/>
        </w:rPr>
        <w:t xml:space="preserve">tea drinking temperature and risk of esophageal squamous cell carcinoma. Int J Cancer. </w:t>
      </w:r>
      <w:proofErr w:type="gramStart"/>
      <w:r w:rsidRPr="00216F74">
        <w:rPr>
          <w:rFonts w:ascii="Times New Roman" w:hAnsi="Times New Roman" w:cs="Times New Roman"/>
        </w:rPr>
        <w:t>2019</w:t>
      </w:r>
      <w:r w:rsidR="00216F74" w:rsidRPr="00216F74">
        <w:rPr>
          <w:rFonts w:ascii="Times New Roman" w:hAnsi="Times New Roman" w:cs="Times New Roman"/>
        </w:rPr>
        <w:t>;49:36</w:t>
      </w:r>
      <w:proofErr w:type="gramEnd"/>
      <w:r w:rsidR="00216F74" w:rsidRPr="00216F74">
        <w:rPr>
          <w:rFonts w:ascii="Times New Roman" w:hAnsi="Times New Roman" w:cs="Times New Roman"/>
        </w:rPr>
        <w:t>-84</w:t>
      </w:r>
      <w:r w:rsidRPr="00216F74">
        <w:rPr>
          <w:rFonts w:ascii="Times New Roman" w:hAnsi="Times New Roman" w:cs="Times New Roman"/>
        </w:rPr>
        <w:t>. PubMed PMID: 30891750.</w:t>
      </w:r>
    </w:p>
    <w:p w14:paraId="49CCABC8" w14:textId="77777777" w:rsidR="00747240" w:rsidRPr="00C2512B" w:rsidRDefault="00747240" w:rsidP="00747240">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Hashemian M, </w:t>
      </w:r>
      <w:proofErr w:type="spellStart"/>
      <w:r w:rsidRPr="00C2512B">
        <w:rPr>
          <w:rFonts w:ascii="Times New Roman" w:hAnsi="Times New Roman" w:cs="Times New Roman"/>
        </w:rPr>
        <w:t>Farvid</w:t>
      </w:r>
      <w:proofErr w:type="spellEnd"/>
      <w:r w:rsidRPr="00C2512B">
        <w:rPr>
          <w:rFonts w:ascii="Times New Roman" w:hAnsi="Times New Roman" w:cs="Times New Roman"/>
        </w:rPr>
        <w:t xml:space="preserve"> MS, Poustchi H, Murphy G, Etemadi A, </w:t>
      </w:r>
      <w:proofErr w:type="spellStart"/>
      <w:r w:rsidRPr="00C2512B">
        <w:rPr>
          <w:rFonts w:ascii="Times New Roman" w:hAnsi="Times New Roman" w:cs="Times New Roman"/>
        </w:rPr>
        <w:t>Hekmatdoost</w:t>
      </w:r>
      <w:proofErr w:type="spellEnd"/>
      <w:r w:rsidRPr="00C2512B">
        <w:rPr>
          <w:rFonts w:ascii="Times New Roman" w:hAnsi="Times New Roman" w:cs="Times New Roman"/>
        </w:rPr>
        <w:t xml:space="preserve"> A, Kamangar F, Sheikh M, Pourshams A, Sepanlou SG, </w:t>
      </w:r>
      <w:proofErr w:type="spellStart"/>
      <w:r w:rsidRPr="00C2512B">
        <w:rPr>
          <w:rFonts w:ascii="Times New Roman" w:hAnsi="Times New Roman" w:cs="Times New Roman"/>
        </w:rPr>
        <w:t>Fazeltabar</w:t>
      </w:r>
      <w:proofErr w:type="spellEnd"/>
      <w:r w:rsidRPr="00C2512B">
        <w:rPr>
          <w:rFonts w:ascii="Times New Roman" w:hAnsi="Times New Roman" w:cs="Times New Roman"/>
        </w:rPr>
        <w:t xml:space="preserve"> </w:t>
      </w:r>
      <w:proofErr w:type="spellStart"/>
      <w:r w:rsidRPr="00C2512B">
        <w:rPr>
          <w:rFonts w:ascii="Times New Roman" w:hAnsi="Times New Roman" w:cs="Times New Roman"/>
        </w:rPr>
        <w:t>Malekshah</w:t>
      </w:r>
      <w:proofErr w:type="spellEnd"/>
      <w:r w:rsidRPr="00C2512B">
        <w:rPr>
          <w:rFonts w:ascii="Times New Roman" w:hAnsi="Times New Roman" w:cs="Times New Roman"/>
        </w:rPr>
        <w:t xml:space="preserve"> A, Khoshnia M, Gharavi A, Brennan PJ, </w:t>
      </w:r>
      <w:r w:rsidRPr="00C2512B">
        <w:rPr>
          <w:rFonts w:ascii="Times New Roman" w:hAnsi="Times New Roman" w:cs="Times New Roman"/>
          <w:b/>
        </w:rPr>
        <w:t>Boffetta P</w:t>
      </w:r>
      <w:r w:rsidRPr="00C2512B">
        <w:rPr>
          <w:rFonts w:ascii="Times New Roman" w:hAnsi="Times New Roman" w:cs="Times New Roman"/>
        </w:rPr>
        <w:t xml:space="preserve">, Dawsey SM, Reedy J, </w:t>
      </w:r>
      <w:proofErr w:type="spellStart"/>
      <w:r w:rsidRPr="00C2512B">
        <w:rPr>
          <w:rFonts w:ascii="Times New Roman" w:hAnsi="Times New Roman" w:cs="Times New Roman"/>
        </w:rPr>
        <w:t>Subar</w:t>
      </w:r>
      <w:proofErr w:type="spellEnd"/>
      <w:r w:rsidRPr="00C2512B">
        <w:rPr>
          <w:rFonts w:ascii="Times New Roman" w:hAnsi="Times New Roman" w:cs="Times New Roman"/>
        </w:rPr>
        <w:t xml:space="preserve"> AF, Abnet CC, Malekzadeh R. The application of six dietary scores to a Middle Eastern population: a comparative analysis of mortality in a prospective study. Eur J Epidemiol. </w:t>
      </w:r>
      <w:proofErr w:type="gramStart"/>
      <w:r w:rsidRPr="00C2512B">
        <w:rPr>
          <w:rFonts w:ascii="Times New Roman" w:hAnsi="Times New Roman" w:cs="Times New Roman"/>
        </w:rPr>
        <w:t>2019</w:t>
      </w:r>
      <w:r w:rsidR="008D07DC" w:rsidRPr="00C2512B">
        <w:rPr>
          <w:rFonts w:ascii="Times New Roman" w:hAnsi="Times New Roman" w:cs="Times New Roman"/>
        </w:rPr>
        <w:t>;</w:t>
      </w:r>
      <w:r w:rsidR="008D07DC" w:rsidRPr="00C2512B">
        <w:rPr>
          <w:rFonts w:ascii="Times New Roman" w:hAnsi="Times New Roman" w:cs="Times New Roman"/>
          <w:color w:val="000000"/>
          <w:shd w:val="clear" w:color="auto" w:fill="FFFFFF"/>
        </w:rPr>
        <w:t>34:371</w:t>
      </w:r>
      <w:proofErr w:type="gramEnd"/>
      <w:r w:rsidR="008D07DC" w:rsidRPr="00C2512B">
        <w:rPr>
          <w:rFonts w:ascii="Times New Roman" w:hAnsi="Times New Roman" w:cs="Times New Roman"/>
          <w:color w:val="000000"/>
          <w:shd w:val="clear" w:color="auto" w:fill="FFFFFF"/>
        </w:rPr>
        <w:t>-82.</w:t>
      </w:r>
      <w:r w:rsidRPr="00C2512B">
        <w:rPr>
          <w:rFonts w:ascii="Times New Roman" w:hAnsi="Times New Roman" w:cs="Times New Roman"/>
        </w:rPr>
        <w:t xml:space="preserve"> PubMed PMID: 30887377.</w:t>
      </w:r>
    </w:p>
    <w:p w14:paraId="4BE6E222" w14:textId="77777777" w:rsidR="00747240" w:rsidRPr="00C2512B" w:rsidRDefault="00747240" w:rsidP="00747240">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Malvezzi M, Carioli G, Bertuccio P, </w:t>
      </w:r>
      <w:r w:rsidRPr="00C2512B">
        <w:rPr>
          <w:rFonts w:ascii="Times New Roman" w:hAnsi="Times New Roman" w:cs="Times New Roman"/>
          <w:b/>
        </w:rPr>
        <w:t>Boffetta P</w:t>
      </w:r>
      <w:r w:rsidRPr="00C2512B">
        <w:rPr>
          <w:rFonts w:ascii="Times New Roman" w:hAnsi="Times New Roman" w:cs="Times New Roman"/>
        </w:rPr>
        <w:t>, Levi F, La Vecchia C, Negri E. European cancer mortality predictions for the year 2019 with focus on</w:t>
      </w:r>
      <w:r w:rsidR="00C2512B" w:rsidRPr="00C2512B">
        <w:rPr>
          <w:rFonts w:ascii="Times New Roman" w:hAnsi="Times New Roman" w:cs="Times New Roman"/>
        </w:rPr>
        <w:t xml:space="preserve"> breast cancer. Ann Oncol </w:t>
      </w:r>
      <w:proofErr w:type="gramStart"/>
      <w:r w:rsidR="00C2512B" w:rsidRPr="00C2512B">
        <w:rPr>
          <w:rFonts w:ascii="Times New Roman" w:hAnsi="Times New Roman" w:cs="Times New Roman"/>
        </w:rPr>
        <w:t>2019;</w:t>
      </w:r>
      <w:r w:rsidR="00C2512B" w:rsidRPr="00C2512B">
        <w:rPr>
          <w:rFonts w:ascii="Times New Roman" w:hAnsi="Times New Roman" w:cs="Times New Roman"/>
          <w:color w:val="000000"/>
          <w:shd w:val="clear" w:color="auto" w:fill="FFFFFF"/>
        </w:rPr>
        <w:t>30:781</w:t>
      </w:r>
      <w:proofErr w:type="gramEnd"/>
      <w:r w:rsidR="00C2512B" w:rsidRPr="00C2512B">
        <w:rPr>
          <w:rFonts w:ascii="Times New Roman" w:hAnsi="Times New Roman" w:cs="Times New Roman"/>
          <w:color w:val="000000"/>
          <w:shd w:val="clear" w:color="auto" w:fill="FFFFFF"/>
        </w:rPr>
        <w:t xml:space="preserve">-7. </w:t>
      </w:r>
      <w:r w:rsidRPr="00C2512B">
        <w:rPr>
          <w:rFonts w:ascii="Times New Roman" w:hAnsi="Times New Roman" w:cs="Times New Roman"/>
        </w:rPr>
        <w:t>PubMed PMID: 30887043.</w:t>
      </w:r>
    </w:p>
    <w:p w14:paraId="737E2151" w14:textId="77777777" w:rsidR="00747240" w:rsidRPr="00C2512B" w:rsidRDefault="00747240" w:rsidP="00747240">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Hashim D, Genden E, Posner M, Hashibe M, </w:t>
      </w:r>
      <w:r w:rsidRPr="00C2512B">
        <w:rPr>
          <w:rFonts w:ascii="Times New Roman" w:hAnsi="Times New Roman" w:cs="Times New Roman"/>
          <w:b/>
        </w:rPr>
        <w:t>Boffetta P</w:t>
      </w:r>
      <w:r w:rsidRPr="00C2512B">
        <w:rPr>
          <w:rFonts w:ascii="Times New Roman" w:hAnsi="Times New Roman" w:cs="Times New Roman"/>
        </w:rPr>
        <w:t xml:space="preserve">. </w:t>
      </w:r>
      <w:proofErr w:type="gramStart"/>
      <w:r w:rsidRPr="00C2512B">
        <w:rPr>
          <w:rFonts w:ascii="Times New Roman" w:hAnsi="Times New Roman" w:cs="Times New Roman"/>
        </w:rPr>
        <w:t>Head</w:t>
      </w:r>
      <w:proofErr w:type="gramEnd"/>
      <w:r w:rsidRPr="00C2512B">
        <w:rPr>
          <w:rFonts w:ascii="Times New Roman" w:hAnsi="Times New Roman" w:cs="Times New Roman"/>
        </w:rPr>
        <w:t xml:space="preserve"> and neck cancer prevention: from primary prevention to impact of clinicians on r</w:t>
      </w:r>
      <w:r w:rsidR="00C2512B" w:rsidRPr="00C2512B">
        <w:rPr>
          <w:rFonts w:ascii="Times New Roman" w:hAnsi="Times New Roman" w:cs="Times New Roman"/>
        </w:rPr>
        <w:t xml:space="preserve">educing burden. Ann Oncol. </w:t>
      </w:r>
      <w:proofErr w:type="gramStart"/>
      <w:r w:rsidR="00C2512B" w:rsidRPr="00C2512B">
        <w:rPr>
          <w:rFonts w:ascii="Times New Roman" w:hAnsi="Times New Roman" w:cs="Times New Roman"/>
        </w:rPr>
        <w:t>2019;</w:t>
      </w:r>
      <w:r w:rsidR="00C2512B" w:rsidRPr="00C2512B">
        <w:rPr>
          <w:rFonts w:ascii="Times New Roman" w:hAnsi="Times New Roman" w:cs="Times New Roman"/>
          <w:color w:val="000000"/>
          <w:shd w:val="clear" w:color="auto" w:fill="FFFFFF"/>
        </w:rPr>
        <w:t>30:744</w:t>
      </w:r>
      <w:proofErr w:type="gramEnd"/>
      <w:r w:rsidR="00C2512B" w:rsidRPr="00C2512B">
        <w:rPr>
          <w:rFonts w:ascii="Times New Roman" w:hAnsi="Times New Roman" w:cs="Times New Roman"/>
          <w:color w:val="000000"/>
          <w:shd w:val="clear" w:color="auto" w:fill="FFFFFF"/>
        </w:rPr>
        <w:t>-56.</w:t>
      </w:r>
      <w:r w:rsidRPr="00C2512B">
        <w:rPr>
          <w:rFonts w:ascii="Times New Roman" w:hAnsi="Times New Roman" w:cs="Times New Roman"/>
        </w:rPr>
        <w:t xml:space="preserve"> PubMed PMID: 30840052.</w:t>
      </w:r>
    </w:p>
    <w:p w14:paraId="48D12101" w14:textId="77777777" w:rsidR="00747240" w:rsidRPr="00C2512B" w:rsidRDefault="00747240" w:rsidP="00747240">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Rustgi SD, Amin SP, Kim MK, Nagula S, Kumta NA, DiMaio CJ, </w:t>
      </w:r>
      <w:r w:rsidRPr="00C2512B">
        <w:rPr>
          <w:rFonts w:ascii="Times New Roman" w:hAnsi="Times New Roman" w:cs="Times New Roman"/>
          <w:b/>
        </w:rPr>
        <w:t>Boffetta P</w:t>
      </w:r>
      <w:r w:rsidRPr="00C2512B">
        <w:rPr>
          <w:rFonts w:ascii="Times New Roman" w:hAnsi="Times New Roman" w:cs="Times New Roman"/>
        </w:rPr>
        <w:t xml:space="preserve">, Lucas AL. Age, socioeconomic features, and clinical factors predict receipt of endoscopic retrograde cholangiopancreatography in pancreatic cancer. World J </w:t>
      </w:r>
      <w:proofErr w:type="spellStart"/>
      <w:r w:rsidRPr="00C2512B">
        <w:rPr>
          <w:rFonts w:ascii="Times New Roman" w:hAnsi="Times New Roman" w:cs="Times New Roman"/>
        </w:rPr>
        <w:t>Gastrointest</w:t>
      </w:r>
      <w:proofErr w:type="spellEnd"/>
      <w:r w:rsidRPr="00C2512B">
        <w:rPr>
          <w:rFonts w:ascii="Times New Roman" w:hAnsi="Times New Roman" w:cs="Times New Roman"/>
        </w:rPr>
        <w:t xml:space="preserve"> </w:t>
      </w:r>
      <w:proofErr w:type="spellStart"/>
      <w:r w:rsidRPr="00C2512B">
        <w:rPr>
          <w:rFonts w:ascii="Times New Roman" w:hAnsi="Times New Roman" w:cs="Times New Roman"/>
        </w:rPr>
        <w:t>Endosc</w:t>
      </w:r>
      <w:proofErr w:type="spellEnd"/>
      <w:r w:rsidRPr="00C2512B">
        <w:rPr>
          <w:rFonts w:ascii="Times New Roman" w:hAnsi="Times New Roman" w:cs="Times New Roman"/>
        </w:rPr>
        <w:t xml:space="preserve">. </w:t>
      </w:r>
      <w:proofErr w:type="gramStart"/>
      <w:r w:rsidRPr="00C2512B">
        <w:rPr>
          <w:rFonts w:ascii="Times New Roman" w:hAnsi="Times New Roman" w:cs="Times New Roman"/>
        </w:rPr>
        <w:t>2019;11:133</w:t>
      </w:r>
      <w:proofErr w:type="gramEnd"/>
      <w:r w:rsidRPr="00C2512B">
        <w:rPr>
          <w:rFonts w:ascii="Times New Roman" w:hAnsi="Times New Roman" w:cs="Times New Roman"/>
        </w:rPr>
        <w:t>-144. PubMed PMID: 30788032; PubMed Central PMCID: PMC6379750.</w:t>
      </w:r>
    </w:p>
    <w:p w14:paraId="19EBF184" w14:textId="77777777" w:rsidR="00747240" w:rsidRPr="00C2512B" w:rsidRDefault="00747240" w:rsidP="00747240">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Hashibe M, Li Q, Chen CJ, Hsu WL, Lou PJ, Zhu C, Pan J, Shen H, Ma H, Cai L, He B, Wang Y, Zhou X, Ji Q, Zhou B, Wu W, Ma J, </w:t>
      </w:r>
      <w:r w:rsidRPr="00C2512B">
        <w:rPr>
          <w:rFonts w:ascii="Times New Roman" w:hAnsi="Times New Roman" w:cs="Times New Roman"/>
          <w:b/>
        </w:rPr>
        <w:t>Boffetta P</w:t>
      </w:r>
      <w:r w:rsidRPr="00C2512B">
        <w:rPr>
          <w:rFonts w:ascii="Times New Roman" w:hAnsi="Times New Roman" w:cs="Times New Roman"/>
        </w:rPr>
        <w:t>, Zhang ZF, Dai M, Lee YA. Involuntary smoking and the risk of head and neck cancer in an East Asian population. Can</w:t>
      </w:r>
      <w:r w:rsidR="008D07DC" w:rsidRPr="00C2512B">
        <w:rPr>
          <w:rFonts w:ascii="Times New Roman" w:hAnsi="Times New Roman" w:cs="Times New Roman"/>
        </w:rPr>
        <w:t xml:space="preserve">cer Epidemiol </w:t>
      </w:r>
      <w:proofErr w:type="gramStart"/>
      <w:r w:rsidR="008D07DC" w:rsidRPr="00C2512B">
        <w:rPr>
          <w:rFonts w:ascii="Times New Roman" w:hAnsi="Times New Roman" w:cs="Times New Roman"/>
        </w:rPr>
        <w:t>2019;59:173</w:t>
      </w:r>
      <w:proofErr w:type="gramEnd"/>
      <w:r w:rsidR="008D07DC" w:rsidRPr="00C2512B">
        <w:rPr>
          <w:rFonts w:ascii="Times New Roman" w:hAnsi="Times New Roman" w:cs="Times New Roman"/>
        </w:rPr>
        <w:t xml:space="preserve">-177. </w:t>
      </w:r>
      <w:r w:rsidRPr="00C2512B">
        <w:rPr>
          <w:rFonts w:ascii="Times New Roman" w:hAnsi="Times New Roman" w:cs="Times New Roman"/>
        </w:rPr>
        <w:t>PubMed PMID: 30785070.</w:t>
      </w:r>
    </w:p>
    <w:p w14:paraId="0B9D19BE" w14:textId="77777777" w:rsidR="00694A23" w:rsidRPr="00C2512B" w:rsidRDefault="00694A23" w:rsidP="00747240">
      <w:pPr>
        <w:pStyle w:val="ListParagraph"/>
        <w:numPr>
          <w:ilvl w:val="0"/>
          <w:numId w:val="37"/>
        </w:numPr>
        <w:ind w:hanging="720"/>
        <w:rPr>
          <w:rFonts w:ascii="Times New Roman" w:hAnsi="Times New Roman" w:cs="Times New Roman"/>
        </w:rPr>
      </w:pPr>
      <w:r w:rsidRPr="00C2512B">
        <w:rPr>
          <w:rFonts w:ascii="Times New Roman" w:hAnsi="Times New Roman" w:cs="Times New Roman"/>
        </w:rPr>
        <w:t>Etemadi A, Poustchi H, Chang CM, Blount BC, Calafat AM, Wang L, De Jesus VR, Pourshams A, Shakeri R, Shiels MS, Inoue-Choi M, Ambrose BK, Christensen CH, Wang</w:t>
      </w:r>
      <w:r w:rsidR="00382610" w:rsidRPr="00C2512B">
        <w:rPr>
          <w:rFonts w:ascii="Times New Roman" w:hAnsi="Times New Roman" w:cs="Times New Roman"/>
        </w:rPr>
        <w:t xml:space="preserve"> </w:t>
      </w:r>
      <w:r w:rsidRPr="00C2512B">
        <w:rPr>
          <w:rFonts w:ascii="Times New Roman" w:hAnsi="Times New Roman" w:cs="Times New Roman"/>
        </w:rPr>
        <w:t xml:space="preserve">B, Murphy G, Ye X, Bhandari D, Feng J, Xia B, </w:t>
      </w:r>
      <w:proofErr w:type="spellStart"/>
      <w:r w:rsidRPr="00C2512B">
        <w:rPr>
          <w:rFonts w:ascii="Times New Roman" w:hAnsi="Times New Roman" w:cs="Times New Roman"/>
        </w:rPr>
        <w:t>Sosnoff</w:t>
      </w:r>
      <w:proofErr w:type="spellEnd"/>
      <w:r w:rsidRPr="00C2512B">
        <w:rPr>
          <w:rFonts w:ascii="Times New Roman" w:hAnsi="Times New Roman" w:cs="Times New Roman"/>
        </w:rPr>
        <w:t xml:space="preserve"> CS, Kamangar F, Brennan P, </w:t>
      </w:r>
      <w:r w:rsidRPr="00C2512B">
        <w:rPr>
          <w:rFonts w:ascii="Times New Roman" w:hAnsi="Times New Roman" w:cs="Times New Roman"/>
          <w:b/>
        </w:rPr>
        <w:t>Boffetta P</w:t>
      </w:r>
      <w:r w:rsidRPr="00C2512B">
        <w:rPr>
          <w:rFonts w:ascii="Times New Roman" w:hAnsi="Times New Roman" w:cs="Times New Roman"/>
        </w:rPr>
        <w:t>, Dawsey SM, Abnet CC, Malekzadeh R, Freedman ND. Urinary Biomarkers of</w:t>
      </w:r>
      <w:r w:rsidR="00382610" w:rsidRPr="00C2512B">
        <w:rPr>
          <w:rFonts w:ascii="Times New Roman" w:hAnsi="Times New Roman" w:cs="Times New Roman"/>
        </w:rPr>
        <w:t xml:space="preserve"> </w:t>
      </w:r>
      <w:r w:rsidRPr="00C2512B">
        <w:rPr>
          <w:rFonts w:ascii="Times New Roman" w:hAnsi="Times New Roman" w:cs="Times New Roman"/>
        </w:rPr>
        <w:t xml:space="preserve">Carcinogenic Exposure Among Cigarette, Waterpipe and Smokeless Tobacco Users and Never Users of Tobacco in the Golestan Cohort Study. Cancer Epidemiol Biomarkers </w:t>
      </w:r>
      <w:proofErr w:type="spellStart"/>
      <w:r w:rsidRPr="00C2512B">
        <w:rPr>
          <w:rFonts w:ascii="Times New Roman" w:hAnsi="Times New Roman" w:cs="Times New Roman"/>
        </w:rPr>
        <w:t>Prev</w:t>
      </w:r>
      <w:proofErr w:type="spellEnd"/>
      <w:r w:rsidRPr="00C2512B">
        <w:rPr>
          <w:rFonts w:ascii="Times New Roman" w:hAnsi="Times New Roman" w:cs="Times New Roman"/>
        </w:rPr>
        <w:t xml:space="preserve"> </w:t>
      </w:r>
      <w:proofErr w:type="gramStart"/>
      <w:r w:rsidRPr="00C2512B">
        <w:rPr>
          <w:rFonts w:ascii="Times New Roman" w:hAnsi="Times New Roman" w:cs="Times New Roman"/>
        </w:rPr>
        <w:t>2019</w:t>
      </w:r>
      <w:r w:rsidR="008D07DC" w:rsidRPr="00C2512B">
        <w:rPr>
          <w:rFonts w:ascii="Times New Roman" w:hAnsi="Times New Roman" w:cs="Times New Roman"/>
        </w:rPr>
        <w:t>;</w:t>
      </w:r>
      <w:r w:rsidR="008D07DC" w:rsidRPr="00C2512B">
        <w:rPr>
          <w:rFonts w:ascii="Times New Roman" w:hAnsi="Times New Roman" w:cs="Times New Roman"/>
          <w:color w:val="000000"/>
          <w:shd w:val="clear" w:color="auto" w:fill="FFFFFF"/>
        </w:rPr>
        <w:t>28:337</w:t>
      </w:r>
      <w:proofErr w:type="gramEnd"/>
      <w:r w:rsidR="008D07DC" w:rsidRPr="00C2512B">
        <w:rPr>
          <w:rFonts w:ascii="Times New Roman" w:hAnsi="Times New Roman" w:cs="Times New Roman"/>
          <w:color w:val="000000"/>
          <w:shd w:val="clear" w:color="auto" w:fill="FFFFFF"/>
        </w:rPr>
        <w:t>-47.</w:t>
      </w:r>
      <w:r w:rsidRPr="00C2512B">
        <w:rPr>
          <w:rFonts w:ascii="Times New Roman" w:hAnsi="Times New Roman" w:cs="Times New Roman"/>
        </w:rPr>
        <w:t xml:space="preserve"> PubMed PMID: 30622099.</w:t>
      </w:r>
    </w:p>
    <w:p w14:paraId="24F137C3" w14:textId="77777777" w:rsidR="00694A23" w:rsidRPr="00C2512B" w:rsidRDefault="00694A23" w:rsidP="00382610">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Sheikh M, Poustchi H, Pourshams A, Etemadi A, Islami F, Khoshnia M, Gharavi A, Hashemian M, Roshandel G, </w:t>
      </w:r>
      <w:proofErr w:type="spellStart"/>
      <w:r w:rsidRPr="00C2512B">
        <w:rPr>
          <w:rFonts w:ascii="Times New Roman" w:hAnsi="Times New Roman" w:cs="Times New Roman"/>
        </w:rPr>
        <w:t>Khademi</w:t>
      </w:r>
      <w:proofErr w:type="spellEnd"/>
      <w:r w:rsidRPr="00C2512B">
        <w:rPr>
          <w:rFonts w:ascii="Times New Roman" w:hAnsi="Times New Roman" w:cs="Times New Roman"/>
        </w:rPr>
        <w:t xml:space="preserve"> H, Zahedi M, Abedi-Ardekani B, </w:t>
      </w:r>
      <w:r w:rsidRPr="00C2512B">
        <w:rPr>
          <w:rFonts w:ascii="Times New Roman" w:hAnsi="Times New Roman" w:cs="Times New Roman"/>
          <w:b/>
        </w:rPr>
        <w:t>Boffetta P</w:t>
      </w:r>
      <w:r w:rsidRPr="00C2512B">
        <w:rPr>
          <w:rFonts w:ascii="Times New Roman" w:hAnsi="Times New Roman" w:cs="Times New Roman"/>
        </w:rPr>
        <w:t>,</w:t>
      </w:r>
      <w:r w:rsidR="00382610" w:rsidRPr="00C2512B">
        <w:rPr>
          <w:rFonts w:ascii="Times New Roman" w:hAnsi="Times New Roman" w:cs="Times New Roman"/>
        </w:rPr>
        <w:t xml:space="preserve"> </w:t>
      </w:r>
      <w:r w:rsidRPr="00C2512B">
        <w:rPr>
          <w:rFonts w:ascii="Times New Roman" w:hAnsi="Times New Roman" w:cs="Times New Roman"/>
        </w:rPr>
        <w:t>Kamangar F, Dawsey SM, Pharaoh PD, Abnet CC, Day NE, Brennan P, Malekzadeh R. Individual and Combined Effects of Environmental Risk Factors for Esophageal</w:t>
      </w:r>
      <w:r w:rsidR="00382610" w:rsidRPr="00C2512B">
        <w:rPr>
          <w:rFonts w:ascii="Times New Roman" w:hAnsi="Times New Roman" w:cs="Times New Roman"/>
        </w:rPr>
        <w:t xml:space="preserve"> Cancer Based on Results f</w:t>
      </w:r>
      <w:r w:rsidRPr="00C2512B">
        <w:rPr>
          <w:rFonts w:ascii="Times New Roman" w:hAnsi="Times New Roman" w:cs="Times New Roman"/>
        </w:rPr>
        <w:t xml:space="preserve">rom the Golestan Cohort Study. Gastroenterology </w:t>
      </w:r>
      <w:proofErr w:type="gramStart"/>
      <w:r w:rsidRPr="00C2512B">
        <w:rPr>
          <w:rFonts w:ascii="Times New Roman" w:hAnsi="Times New Roman" w:cs="Times New Roman"/>
        </w:rPr>
        <w:t>2019</w:t>
      </w:r>
      <w:r w:rsidR="008D07DC" w:rsidRPr="00C2512B">
        <w:rPr>
          <w:rFonts w:ascii="Times New Roman" w:hAnsi="Times New Roman" w:cs="Times New Roman"/>
        </w:rPr>
        <w:t>;</w:t>
      </w:r>
      <w:r w:rsidR="008D07DC" w:rsidRPr="00C2512B">
        <w:rPr>
          <w:rFonts w:ascii="Times New Roman" w:hAnsi="Times New Roman" w:cs="Times New Roman"/>
          <w:color w:val="000000"/>
          <w:shd w:val="clear" w:color="auto" w:fill="FFFFFF"/>
        </w:rPr>
        <w:t>156:1416</w:t>
      </w:r>
      <w:proofErr w:type="gramEnd"/>
      <w:r w:rsidR="008D07DC" w:rsidRPr="00C2512B">
        <w:rPr>
          <w:rFonts w:ascii="Times New Roman" w:hAnsi="Times New Roman" w:cs="Times New Roman"/>
          <w:color w:val="000000"/>
          <w:shd w:val="clear" w:color="auto" w:fill="FFFFFF"/>
        </w:rPr>
        <w:t>-27.</w:t>
      </w:r>
      <w:r w:rsidRPr="00C2512B">
        <w:rPr>
          <w:rFonts w:ascii="Times New Roman" w:hAnsi="Times New Roman" w:cs="Times New Roman"/>
        </w:rPr>
        <w:t xml:space="preserve"> PubMed PMID: 30611753.</w:t>
      </w:r>
    </w:p>
    <w:p w14:paraId="54F4EDFC" w14:textId="77777777" w:rsidR="00694A23" w:rsidRPr="00C2512B" w:rsidRDefault="00694A23" w:rsidP="00382610">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Swaen GMH, </w:t>
      </w:r>
      <w:r w:rsidRPr="00C2512B">
        <w:rPr>
          <w:rFonts w:ascii="Times New Roman" w:hAnsi="Times New Roman" w:cs="Times New Roman"/>
          <w:b/>
        </w:rPr>
        <w:t>Boffetta P</w:t>
      </w:r>
      <w:r w:rsidRPr="00C2512B">
        <w:rPr>
          <w:rFonts w:ascii="Times New Roman" w:hAnsi="Times New Roman" w:cs="Times New Roman"/>
        </w:rPr>
        <w:t xml:space="preserve">, Zeegers M. Impact of changes in human reproduction on the incidence of endocrine-related diseases. Crit Rev </w:t>
      </w:r>
      <w:proofErr w:type="spellStart"/>
      <w:r w:rsidRPr="00C2512B">
        <w:rPr>
          <w:rFonts w:ascii="Times New Roman" w:hAnsi="Times New Roman" w:cs="Times New Roman"/>
        </w:rPr>
        <w:t>Toxicol</w:t>
      </w:r>
      <w:proofErr w:type="spellEnd"/>
      <w:r w:rsidRPr="00C2512B">
        <w:rPr>
          <w:rFonts w:ascii="Times New Roman" w:hAnsi="Times New Roman" w:cs="Times New Roman"/>
        </w:rPr>
        <w:t xml:space="preserve"> </w:t>
      </w:r>
      <w:proofErr w:type="gramStart"/>
      <w:r w:rsidRPr="00C2512B">
        <w:rPr>
          <w:rFonts w:ascii="Times New Roman" w:hAnsi="Times New Roman" w:cs="Times New Roman"/>
        </w:rPr>
        <w:t>2018</w:t>
      </w:r>
      <w:r w:rsidR="00BF758D" w:rsidRPr="00C2512B">
        <w:rPr>
          <w:rFonts w:ascii="Times New Roman" w:hAnsi="Times New Roman" w:cs="Times New Roman"/>
        </w:rPr>
        <w:t>;</w:t>
      </w:r>
      <w:r w:rsidR="00BF758D" w:rsidRPr="00C2512B">
        <w:rPr>
          <w:rFonts w:ascii="Times New Roman" w:hAnsi="Times New Roman" w:cs="Times New Roman"/>
          <w:color w:val="000000"/>
          <w:shd w:val="clear" w:color="auto" w:fill="FFFFFF"/>
        </w:rPr>
        <w:t>48:789</w:t>
      </w:r>
      <w:proofErr w:type="gramEnd"/>
      <w:r w:rsidR="00BF758D" w:rsidRPr="00C2512B">
        <w:rPr>
          <w:rFonts w:ascii="Times New Roman" w:hAnsi="Times New Roman" w:cs="Times New Roman"/>
          <w:color w:val="000000"/>
          <w:shd w:val="clear" w:color="auto" w:fill="FFFFFF"/>
        </w:rPr>
        <w:t>-95.</w:t>
      </w:r>
      <w:r w:rsidRPr="00C2512B">
        <w:rPr>
          <w:rFonts w:ascii="Times New Roman" w:hAnsi="Times New Roman" w:cs="Times New Roman"/>
        </w:rPr>
        <w:t xml:space="preserve"> </w:t>
      </w:r>
      <w:r w:rsidR="00BF758D" w:rsidRPr="00C2512B">
        <w:rPr>
          <w:rFonts w:ascii="Times New Roman" w:hAnsi="Times New Roman" w:cs="Times New Roman"/>
        </w:rPr>
        <w:t>P</w:t>
      </w:r>
      <w:r w:rsidRPr="00C2512B">
        <w:rPr>
          <w:rFonts w:ascii="Times New Roman" w:hAnsi="Times New Roman" w:cs="Times New Roman"/>
        </w:rPr>
        <w:t>ubMed PMID: 30590970.</w:t>
      </w:r>
    </w:p>
    <w:p w14:paraId="535AB496" w14:textId="77777777" w:rsidR="00694A23" w:rsidRPr="00C2512B" w:rsidRDefault="00694A23" w:rsidP="00382610">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Lee YA, Li S, Chen Y, Li Q, Chen CJ, Hsu WL, Lou PJ, Zhu C, Pan J, Shen H, Ma H, Cai L, He B, Wang Y, Zhou X, Ji Q, Zhou B, Wu W, Ma J, </w:t>
      </w:r>
      <w:r w:rsidRPr="00C2512B">
        <w:rPr>
          <w:rFonts w:ascii="Times New Roman" w:hAnsi="Times New Roman" w:cs="Times New Roman"/>
          <w:b/>
        </w:rPr>
        <w:t>Boffetta P</w:t>
      </w:r>
      <w:r w:rsidRPr="00C2512B">
        <w:rPr>
          <w:rFonts w:ascii="Times New Roman" w:hAnsi="Times New Roman" w:cs="Times New Roman"/>
        </w:rPr>
        <w:t>, Zhang ZF,</w:t>
      </w:r>
      <w:r w:rsidR="00382610" w:rsidRPr="00C2512B">
        <w:rPr>
          <w:rFonts w:ascii="Times New Roman" w:hAnsi="Times New Roman" w:cs="Times New Roman"/>
        </w:rPr>
        <w:t xml:space="preserve"> </w:t>
      </w:r>
      <w:r w:rsidRPr="00C2512B">
        <w:rPr>
          <w:rFonts w:ascii="Times New Roman" w:hAnsi="Times New Roman" w:cs="Times New Roman"/>
        </w:rPr>
        <w:t xml:space="preserve">Dai M, Hashibe M. Tobacco smoking, alcohol drinking, betel quid chewing, and the risk of head and neck cancer in an East </w:t>
      </w:r>
      <w:r w:rsidR="00BF758D" w:rsidRPr="00C2512B">
        <w:rPr>
          <w:rFonts w:ascii="Times New Roman" w:hAnsi="Times New Roman" w:cs="Times New Roman"/>
        </w:rPr>
        <w:t xml:space="preserve">Asian population. Head Neck </w:t>
      </w:r>
      <w:proofErr w:type="gramStart"/>
      <w:r w:rsidR="00BF758D" w:rsidRPr="00C2512B">
        <w:rPr>
          <w:rFonts w:ascii="Times New Roman" w:hAnsi="Times New Roman" w:cs="Times New Roman"/>
        </w:rPr>
        <w:t>2019;</w:t>
      </w:r>
      <w:r w:rsidR="00BF758D" w:rsidRPr="00C2512B">
        <w:rPr>
          <w:rFonts w:ascii="Times New Roman" w:hAnsi="Times New Roman" w:cs="Times New Roman"/>
          <w:color w:val="000000"/>
          <w:shd w:val="clear" w:color="auto" w:fill="FFFFFF"/>
        </w:rPr>
        <w:t>41:92</w:t>
      </w:r>
      <w:proofErr w:type="gramEnd"/>
      <w:r w:rsidR="00BF758D" w:rsidRPr="00C2512B">
        <w:rPr>
          <w:rFonts w:ascii="Times New Roman" w:hAnsi="Times New Roman" w:cs="Times New Roman"/>
          <w:color w:val="000000"/>
          <w:shd w:val="clear" w:color="auto" w:fill="FFFFFF"/>
        </w:rPr>
        <w:t>-102.</w:t>
      </w:r>
      <w:r w:rsidRPr="00C2512B">
        <w:rPr>
          <w:rFonts w:ascii="Times New Roman" w:hAnsi="Times New Roman" w:cs="Times New Roman"/>
        </w:rPr>
        <w:t xml:space="preserve"> PubMed PMID: 30552826.</w:t>
      </w:r>
    </w:p>
    <w:p w14:paraId="59CEC8BD" w14:textId="77777777" w:rsidR="00694A23" w:rsidRPr="00C2512B" w:rsidRDefault="00694A23" w:rsidP="00382610">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Carioli G, Malvezzi M, Bertuccio P, Levi F, </w:t>
      </w:r>
      <w:r w:rsidRPr="00C2512B">
        <w:rPr>
          <w:rFonts w:ascii="Times New Roman" w:hAnsi="Times New Roman" w:cs="Times New Roman"/>
          <w:b/>
        </w:rPr>
        <w:t>Boffetta P</w:t>
      </w:r>
      <w:r w:rsidRPr="00C2512B">
        <w:rPr>
          <w:rFonts w:ascii="Times New Roman" w:hAnsi="Times New Roman" w:cs="Times New Roman"/>
        </w:rPr>
        <w:t xml:space="preserve">, Negri E, La Vecchia C. Cancer </w:t>
      </w:r>
      <w:proofErr w:type="gramStart"/>
      <w:r w:rsidRPr="00C2512B">
        <w:rPr>
          <w:rFonts w:ascii="Times New Roman" w:hAnsi="Times New Roman" w:cs="Times New Roman"/>
        </w:rPr>
        <w:t>mortality</w:t>
      </w:r>
      <w:proofErr w:type="gramEnd"/>
      <w:r w:rsidRPr="00C2512B">
        <w:rPr>
          <w:rFonts w:ascii="Times New Roman" w:hAnsi="Times New Roman" w:cs="Times New Roman"/>
        </w:rPr>
        <w:t xml:space="preserve"> and predictions for 2018 in selected Australasian countries and Russia. Ann Oncol </w:t>
      </w:r>
      <w:proofErr w:type="gramStart"/>
      <w:r w:rsidRPr="00C2512B">
        <w:rPr>
          <w:rFonts w:ascii="Times New Roman" w:hAnsi="Times New Roman" w:cs="Times New Roman"/>
        </w:rPr>
        <w:t>201</w:t>
      </w:r>
      <w:r w:rsidR="00BF758D" w:rsidRPr="00C2512B">
        <w:rPr>
          <w:rFonts w:ascii="Times New Roman" w:hAnsi="Times New Roman" w:cs="Times New Roman"/>
        </w:rPr>
        <w:t>9;</w:t>
      </w:r>
      <w:r w:rsidR="00BF758D" w:rsidRPr="00C2512B">
        <w:rPr>
          <w:rFonts w:ascii="Times New Roman" w:hAnsi="Times New Roman" w:cs="Times New Roman"/>
          <w:color w:val="000000"/>
          <w:shd w:val="clear" w:color="auto" w:fill="FFFFFF"/>
        </w:rPr>
        <w:t>30:132</w:t>
      </w:r>
      <w:proofErr w:type="gramEnd"/>
      <w:r w:rsidR="00BF758D" w:rsidRPr="00C2512B">
        <w:rPr>
          <w:rFonts w:ascii="Times New Roman" w:hAnsi="Times New Roman" w:cs="Times New Roman"/>
          <w:color w:val="000000"/>
          <w:shd w:val="clear" w:color="auto" w:fill="FFFFFF"/>
        </w:rPr>
        <w:t>-42.</w:t>
      </w:r>
      <w:r w:rsidRPr="00C2512B">
        <w:rPr>
          <w:rFonts w:ascii="Times New Roman" w:hAnsi="Times New Roman" w:cs="Times New Roman"/>
        </w:rPr>
        <w:t xml:space="preserve"> PubMed PMID: 30535287.</w:t>
      </w:r>
    </w:p>
    <w:p w14:paraId="6CF7EA3A" w14:textId="77777777" w:rsidR="00694A23" w:rsidRPr="00C2512B" w:rsidRDefault="00694A23" w:rsidP="00382610">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Rustgi SD, Amin S, Yang A, Kim MK, Nagula S, Kumta NA, DiMaio CJ, </w:t>
      </w:r>
      <w:r w:rsidRPr="00C2512B">
        <w:rPr>
          <w:rFonts w:ascii="Times New Roman" w:hAnsi="Times New Roman" w:cs="Times New Roman"/>
          <w:b/>
        </w:rPr>
        <w:t>Boffetta P</w:t>
      </w:r>
      <w:r w:rsidRPr="00C2512B">
        <w:rPr>
          <w:rFonts w:ascii="Times New Roman" w:hAnsi="Times New Roman" w:cs="Times New Roman"/>
        </w:rPr>
        <w:t>, Lucas AL. Preoperative Endoscopic Retrograde Cholangiopancreatography is not</w:t>
      </w:r>
      <w:r w:rsidR="00382610" w:rsidRPr="00C2512B">
        <w:rPr>
          <w:rFonts w:ascii="Times New Roman" w:hAnsi="Times New Roman" w:cs="Times New Roman"/>
        </w:rPr>
        <w:t xml:space="preserve"> </w:t>
      </w:r>
      <w:r w:rsidRPr="00C2512B">
        <w:rPr>
          <w:rFonts w:ascii="Times New Roman" w:hAnsi="Times New Roman" w:cs="Times New Roman"/>
        </w:rPr>
        <w:t xml:space="preserve">Associated </w:t>
      </w:r>
      <w:proofErr w:type="gramStart"/>
      <w:r w:rsidRPr="00C2512B">
        <w:rPr>
          <w:rFonts w:ascii="Times New Roman" w:hAnsi="Times New Roman" w:cs="Times New Roman"/>
        </w:rPr>
        <w:t>With</w:t>
      </w:r>
      <w:proofErr w:type="gramEnd"/>
      <w:r w:rsidRPr="00C2512B">
        <w:rPr>
          <w:rFonts w:ascii="Times New Roman" w:hAnsi="Times New Roman" w:cs="Times New Roman"/>
        </w:rPr>
        <w:t xml:space="preserve"> Increased </w:t>
      </w:r>
      <w:r w:rsidRPr="00C2512B">
        <w:rPr>
          <w:rFonts w:ascii="Times New Roman" w:hAnsi="Times New Roman" w:cs="Times New Roman"/>
        </w:rPr>
        <w:lastRenderedPageBreak/>
        <w:t xml:space="preserve">Pancreatic Cancer Mortality. Clin Gastroenterol Hepatol </w:t>
      </w:r>
      <w:proofErr w:type="gramStart"/>
      <w:r w:rsidRPr="00C2512B">
        <w:rPr>
          <w:rFonts w:ascii="Times New Roman" w:hAnsi="Times New Roman" w:cs="Times New Roman"/>
        </w:rPr>
        <w:t>201</w:t>
      </w:r>
      <w:r w:rsidR="00C2512B" w:rsidRPr="00C2512B">
        <w:rPr>
          <w:rFonts w:ascii="Times New Roman" w:hAnsi="Times New Roman" w:cs="Times New Roman"/>
        </w:rPr>
        <w:t>9;</w:t>
      </w:r>
      <w:r w:rsidR="00C2512B" w:rsidRPr="00C2512B">
        <w:rPr>
          <w:rFonts w:ascii="Times New Roman" w:hAnsi="Times New Roman" w:cs="Times New Roman"/>
          <w:color w:val="000000"/>
          <w:shd w:val="clear" w:color="auto" w:fill="FFFFFF"/>
        </w:rPr>
        <w:t>17:1580</w:t>
      </w:r>
      <w:proofErr w:type="gramEnd"/>
      <w:r w:rsidR="00C2512B" w:rsidRPr="00C2512B">
        <w:rPr>
          <w:rFonts w:ascii="Times New Roman" w:hAnsi="Times New Roman" w:cs="Times New Roman"/>
          <w:color w:val="000000"/>
          <w:shd w:val="clear" w:color="auto" w:fill="FFFFFF"/>
        </w:rPr>
        <w:t>-6</w:t>
      </w:r>
      <w:r w:rsidRPr="00C2512B">
        <w:rPr>
          <w:rFonts w:ascii="Times New Roman" w:hAnsi="Times New Roman" w:cs="Times New Roman"/>
        </w:rPr>
        <w:t>. PubMed PMID: 30529734.</w:t>
      </w:r>
    </w:p>
    <w:p w14:paraId="7DE19EAA" w14:textId="1C76E49C" w:rsidR="00694A23" w:rsidRDefault="00694A23" w:rsidP="00382610">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Bertuccio P, Alicandro G, Rota M, Pelucchi C, Bonzi R, </w:t>
      </w:r>
      <w:proofErr w:type="spellStart"/>
      <w:r w:rsidRPr="00C2512B">
        <w:rPr>
          <w:rFonts w:ascii="Times New Roman" w:hAnsi="Times New Roman" w:cs="Times New Roman"/>
        </w:rPr>
        <w:t>Galeone</w:t>
      </w:r>
      <w:proofErr w:type="spellEnd"/>
      <w:r w:rsidRPr="00C2512B">
        <w:rPr>
          <w:rFonts w:ascii="Times New Roman" w:hAnsi="Times New Roman" w:cs="Times New Roman"/>
        </w:rPr>
        <w:t xml:space="preserve"> C, Bravi F, Johnson KC, Hu J, </w:t>
      </w:r>
      <w:proofErr w:type="spellStart"/>
      <w:r w:rsidRPr="00C2512B">
        <w:rPr>
          <w:rFonts w:ascii="Times New Roman" w:hAnsi="Times New Roman" w:cs="Times New Roman"/>
        </w:rPr>
        <w:t>Palli</w:t>
      </w:r>
      <w:proofErr w:type="spellEnd"/>
      <w:r w:rsidRPr="00C2512B">
        <w:rPr>
          <w:rFonts w:ascii="Times New Roman" w:hAnsi="Times New Roman" w:cs="Times New Roman"/>
        </w:rPr>
        <w:t xml:space="preserve"> D, Ferraroni M, López-Carrillo L, Lunet N, Ferro A,</w:t>
      </w:r>
      <w:r w:rsidR="00382610" w:rsidRPr="00C2512B">
        <w:rPr>
          <w:rFonts w:ascii="Times New Roman" w:hAnsi="Times New Roman" w:cs="Times New Roman"/>
        </w:rPr>
        <w:t xml:space="preserve"> </w:t>
      </w:r>
      <w:r w:rsidRPr="00C2512B">
        <w:rPr>
          <w:rFonts w:ascii="Times New Roman" w:hAnsi="Times New Roman" w:cs="Times New Roman"/>
        </w:rPr>
        <w:t xml:space="preserve">Malekzadeh R, Zaridze D, </w:t>
      </w:r>
      <w:proofErr w:type="spellStart"/>
      <w:r w:rsidRPr="00C2512B">
        <w:rPr>
          <w:rFonts w:ascii="Times New Roman" w:hAnsi="Times New Roman" w:cs="Times New Roman"/>
        </w:rPr>
        <w:t>Maximovitch</w:t>
      </w:r>
      <w:proofErr w:type="spellEnd"/>
      <w:r w:rsidRPr="00C2512B">
        <w:rPr>
          <w:rFonts w:ascii="Times New Roman" w:hAnsi="Times New Roman" w:cs="Times New Roman"/>
        </w:rPr>
        <w:t xml:space="preserve"> D, Vioque J, Navarrete-Munoz EM, Pakseresht M, Hernández-Ramírez RU, López-Cervantes M, Ward M, Pourfarzi F, </w:t>
      </w:r>
      <w:proofErr w:type="spellStart"/>
      <w:r w:rsidRPr="00C2512B">
        <w:rPr>
          <w:rFonts w:ascii="Times New Roman" w:hAnsi="Times New Roman" w:cs="Times New Roman"/>
        </w:rPr>
        <w:t>Tsugane</w:t>
      </w:r>
      <w:proofErr w:type="spellEnd"/>
      <w:r w:rsidRPr="00C2512B">
        <w:rPr>
          <w:rFonts w:ascii="Times New Roman" w:hAnsi="Times New Roman" w:cs="Times New Roman"/>
        </w:rPr>
        <w:t xml:space="preserve"> S,</w:t>
      </w:r>
      <w:r w:rsidR="00382610" w:rsidRPr="00C2512B">
        <w:rPr>
          <w:rFonts w:ascii="Times New Roman" w:hAnsi="Times New Roman" w:cs="Times New Roman"/>
        </w:rPr>
        <w:t xml:space="preserve"> </w:t>
      </w:r>
      <w:r w:rsidRPr="00C2512B">
        <w:rPr>
          <w:rFonts w:ascii="Times New Roman" w:hAnsi="Times New Roman" w:cs="Times New Roman"/>
        </w:rPr>
        <w:t xml:space="preserve">Hidaka A, Zhang ZF, Kurtz RC, Lagiou P, Lagiou A, </w:t>
      </w:r>
      <w:r w:rsidRPr="00C2512B">
        <w:rPr>
          <w:rFonts w:ascii="Times New Roman" w:hAnsi="Times New Roman" w:cs="Times New Roman"/>
          <w:b/>
        </w:rPr>
        <w:t>Boffetta P</w:t>
      </w:r>
      <w:r w:rsidRPr="00C2512B">
        <w:rPr>
          <w:rFonts w:ascii="Times New Roman" w:hAnsi="Times New Roman" w:cs="Times New Roman"/>
        </w:rPr>
        <w:t xml:space="preserve">, Boccia S, Negri E, La Vecchia C. Citrus fruit intake and gastric cancer: the Stomach cancer Pooling (StoP) project consortium. Int J Cancer </w:t>
      </w:r>
      <w:proofErr w:type="gramStart"/>
      <w:r w:rsidRPr="00C2512B">
        <w:rPr>
          <w:rFonts w:ascii="Times New Roman" w:hAnsi="Times New Roman" w:cs="Times New Roman"/>
        </w:rPr>
        <w:t>201</w:t>
      </w:r>
      <w:r w:rsidR="00BF758D" w:rsidRPr="00C2512B">
        <w:rPr>
          <w:rFonts w:ascii="Times New Roman" w:hAnsi="Times New Roman" w:cs="Times New Roman"/>
        </w:rPr>
        <w:t>9;</w:t>
      </w:r>
      <w:r w:rsidR="00BF758D" w:rsidRPr="00C2512B">
        <w:rPr>
          <w:rFonts w:ascii="Times New Roman" w:hAnsi="Times New Roman" w:cs="Times New Roman"/>
          <w:color w:val="000000"/>
          <w:shd w:val="clear" w:color="auto" w:fill="FFFFFF"/>
        </w:rPr>
        <w:t>144:2936</w:t>
      </w:r>
      <w:proofErr w:type="gramEnd"/>
      <w:r w:rsidR="00BF758D" w:rsidRPr="00C2512B">
        <w:rPr>
          <w:rFonts w:ascii="Times New Roman" w:hAnsi="Times New Roman" w:cs="Times New Roman"/>
          <w:color w:val="000000"/>
          <w:shd w:val="clear" w:color="auto" w:fill="FFFFFF"/>
        </w:rPr>
        <w:t>-44.</w:t>
      </w:r>
      <w:r w:rsidRPr="00C2512B">
        <w:rPr>
          <w:rFonts w:ascii="Times New Roman" w:hAnsi="Times New Roman" w:cs="Times New Roman"/>
        </w:rPr>
        <w:t xml:space="preserve"> PubMed PMID: 30521095.</w:t>
      </w:r>
    </w:p>
    <w:p w14:paraId="182CF02B" w14:textId="1971143A" w:rsidR="00CF422A" w:rsidRPr="00CF422A" w:rsidRDefault="00CF422A" w:rsidP="00382610">
      <w:pPr>
        <w:pStyle w:val="ListParagraph"/>
        <w:numPr>
          <w:ilvl w:val="0"/>
          <w:numId w:val="37"/>
        </w:numPr>
        <w:ind w:hanging="720"/>
        <w:rPr>
          <w:rFonts w:ascii="Times New Roman" w:hAnsi="Times New Roman" w:cs="Times New Roman"/>
        </w:rPr>
      </w:pPr>
      <w:r w:rsidRPr="00CF422A">
        <w:rPr>
          <w:rFonts w:ascii="Times New Roman" w:hAnsi="Times New Roman" w:cs="Times New Roman"/>
        </w:rPr>
        <w:t xml:space="preserve">Aune D, </w:t>
      </w:r>
      <w:proofErr w:type="spellStart"/>
      <w:r w:rsidRPr="00CF422A">
        <w:rPr>
          <w:rFonts w:ascii="Times New Roman" w:hAnsi="Times New Roman" w:cs="Times New Roman"/>
        </w:rPr>
        <w:t>Keum</w:t>
      </w:r>
      <w:proofErr w:type="spellEnd"/>
      <w:r w:rsidRPr="00CF422A">
        <w:rPr>
          <w:rFonts w:ascii="Times New Roman" w:hAnsi="Times New Roman" w:cs="Times New Roman"/>
        </w:rPr>
        <w:t xml:space="preserve"> N, Giovannucci E, </w:t>
      </w:r>
      <w:proofErr w:type="spellStart"/>
      <w:r w:rsidRPr="00CF422A">
        <w:rPr>
          <w:rFonts w:ascii="Times New Roman" w:hAnsi="Times New Roman" w:cs="Times New Roman"/>
        </w:rPr>
        <w:t>Fadnes</w:t>
      </w:r>
      <w:proofErr w:type="spellEnd"/>
      <w:r w:rsidRPr="00CF422A">
        <w:rPr>
          <w:rFonts w:ascii="Times New Roman" w:hAnsi="Times New Roman" w:cs="Times New Roman"/>
        </w:rPr>
        <w:t xml:space="preserve"> LT</w:t>
      </w:r>
      <w:r w:rsidRPr="00503E10">
        <w:rPr>
          <w:rFonts w:ascii="Times New Roman" w:hAnsi="Times New Roman" w:cs="Times New Roman"/>
        </w:rPr>
        <w:t xml:space="preserve">, </w:t>
      </w:r>
      <w:r w:rsidRPr="00503E10">
        <w:rPr>
          <w:rFonts w:ascii="Times New Roman" w:hAnsi="Times New Roman" w:cs="Times New Roman"/>
          <w:b/>
          <w:bCs/>
        </w:rPr>
        <w:t>Boffetta P</w:t>
      </w:r>
      <w:r w:rsidRPr="00503E10">
        <w:rPr>
          <w:rFonts w:ascii="Times New Roman" w:hAnsi="Times New Roman" w:cs="Times New Roman"/>
        </w:rPr>
        <w:t>, Greenwood</w:t>
      </w:r>
      <w:r w:rsidRPr="00CF422A">
        <w:rPr>
          <w:rFonts w:ascii="Times New Roman" w:hAnsi="Times New Roman" w:cs="Times New Roman"/>
        </w:rPr>
        <w:t xml:space="preserve"> DC, </w:t>
      </w:r>
      <w:proofErr w:type="spellStart"/>
      <w:r w:rsidRPr="00CF422A">
        <w:rPr>
          <w:rFonts w:ascii="Times New Roman" w:hAnsi="Times New Roman" w:cs="Times New Roman"/>
        </w:rPr>
        <w:t>T</w:t>
      </w:r>
      <w:r>
        <w:rPr>
          <w:rFonts w:ascii="Times New Roman" w:hAnsi="Times New Roman" w:cs="Times New Roman"/>
        </w:rPr>
        <w:t>onstad</w:t>
      </w:r>
      <w:proofErr w:type="spellEnd"/>
      <w:r>
        <w:rPr>
          <w:rFonts w:ascii="Times New Roman" w:hAnsi="Times New Roman" w:cs="Times New Roman"/>
        </w:rPr>
        <w:t xml:space="preserve"> S, </w:t>
      </w:r>
      <w:proofErr w:type="spellStart"/>
      <w:r>
        <w:rPr>
          <w:rFonts w:ascii="Times New Roman" w:hAnsi="Times New Roman" w:cs="Times New Roman"/>
        </w:rPr>
        <w:t>Vatten</w:t>
      </w:r>
      <w:proofErr w:type="spellEnd"/>
      <w:r>
        <w:rPr>
          <w:rFonts w:ascii="Times New Roman" w:hAnsi="Times New Roman" w:cs="Times New Roman"/>
        </w:rPr>
        <w:t xml:space="preserve"> LJ, </w:t>
      </w:r>
      <w:proofErr w:type="spellStart"/>
      <w:r>
        <w:rPr>
          <w:rFonts w:ascii="Times New Roman" w:hAnsi="Times New Roman" w:cs="Times New Roman"/>
        </w:rPr>
        <w:t>Riboli</w:t>
      </w:r>
      <w:proofErr w:type="spellEnd"/>
      <w:r>
        <w:rPr>
          <w:rFonts w:ascii="Times New Roman" w:hAnsi="Times New Roman" w:cs="Times New Roman"/>
        </w:rPr>
        <w:t xml:space="preserve"> E, </w:t>
      </w:r>
      <w:proofErr w:type="spellStart"/>
      <w:r>
        <w:rPr>
          <w:rFonts w:ascii="Times New Roman" w:hAnsi="Times New Roman" w:cs="Times New Roman"/>
        </w:rPr>
        <w:t>Norat</w:t>
      </w:r>
      <w:proofErr w:type="spellEnd"/>
      <w:r>
        <w:rPr>
          <w:rFonts w:ascii="Times New Roman" w:hAnsi="Times New Roman" w:cs="Times New Roman"/>
        </w:rPr>
        <w:t xml:space="preserve"> T. Dietary intake and blood concentrations of antioxidants and the risk of cardiovascular disease, total cancer, and all-cause mortality: a systematic review and dose-response meta-analysis of </w:t>
      </w:r>
      <w:proofErr w:type="spellStart"/>
      <w:r>
        <w:rPr>
          <w:rFonts w:ascii="Times New Roman" w:hAnsi="Times New Roman" w:cs="Times New Roman"/>
        </w:rPr>
        <w:t>prospectivestudies</w:t>
      </w:r>
      <w:proofErr w:type="spellEnd"/>
      <w:r>
        <w:rPr>
          <w:rFonts w:ascii="Times New Roman" w:hAnsi="Times New Roman" w:cs="Times New Roman"/>
        </w:rPr>
        <w:t>. Am J Clin Nutr.2018 Nov; 108(5</w:t>
      </w:r>
      <w:proofErr w:type="gramStart"/>
      <w:r>
        <w:rPr>
          <w:rFonts w:ascii="Times New Roman" w:hAnsi="Times New Roman" w:cs="Times New Roman"/>
        </w:rPr>
        <w:t>):1069-1091.doi</w:t>
      </w:r>
      <w:proofErr w:type="gramEnd"/>
      <w:r>
        <w:rPr>
          <w:rFonts w:ascii="Times New Roman" w:hAnsi="Times New Roman" w:cs="Times New Roman"/>
        </w:rPr>
        <w:t>: 10. 1093/</w:t>
      </w:r>
      <w:proofErr w:type="spellStart"/>
      <w:r>
        <w:rPr>
          <w:rFonts w:ascii="Times New Roman" w:hAnsi="Times New Roman" w:cs="Times New Roman"/>
        </w:rPr>
        <w:t>ajcn</w:t>
      </w:r>
      <w:proofErr w:type="spellEnd"/>
      <w:r>
        <w:rPr>
          <w:rFonts w:ascii="Times New Roman" w:hAnsi="Times New Roman" w:cs="Times New Roman"/>
        </w:rPr>
        <w:t xml:space="preserve">/nqy097. PMID:30475962; </w:t>
      </w:r>
      <w:proofErr w:type="gramStart"/>
      <w:r>
        <w:rPr>
          <w:rFonts w:ascii="Times New Roman" w:hAnsi="Times New Roman" w:cs="Times New Roman"/>
        </w:rPr>
        <w:t>PMCID:PMC</w:t>
      </w:r>
      <w:proofErr w:type="gramEnd"/>
      <w:r>
        <w:rPr>
          <w:rFonts w:ascii="Times New Roman" w:hAnsi="Times New Roman" w:cs="Times New Roman"/>
        </w:rPr>
        <w:t>6250988.</w:t>
      </w:r>
    </w:p>
    <w:p w14:paraId="5390D9AA" w14:textId="4F802C5E" w:rsidR="00694A23" w:rsidRPr="00C2512B" w:rsidRDefault="00694A23" w:rsidP="00382610">
      <w:pPr>
        <w:pStyle w:val="ListParagraph"/>
        <w:numPr>
          <w:ilvl w:val="0"/>
          <w:numId w:val="37"/>
        </w:numPr>
        <w:ind w:hanging="720"/>
        <w:rPr>
          <w:rFonts w:ascii="Times New Roman" w:hAnsi="Times New Roman" w:cs="Times New Roman"/>
        </w:rPr>
      </w:pPr>
      <w:r w:rsidRPr="00CF422A">
        <w:rPr>
          <w:rFonts w:ascii="Times New Roman" w:hAnsi="Times New Roman" w:cs="Times New Roman"/>
        </w:rPr>
        <w:t xml:space="preserve">Brenner DR, </w:t>
      </w:r>
      <w:proofErr w:type="spellStart"/>
      <w:r w:rsidRPr="00CF422A">
        <w:rPr>
          <w:rFonts w:ascii="Times New Roman" w:hAnsi="Times New Roman" w:cs="Times New Roman"/>
        </w:rPr>
        <w:t>Fehringer</w:t>
      </w:r>
      <w:proofErr w:type="spellEnd"/>
      <w:r w:rsidRPr="00CF422A">
        <w:rPr>
          <w:rFonts w:ascii="Times New Roman" w:hAnsi="Times New Roman" w:cs="Times New Roman"/>
        </w:rPr>
        <w:t xml:space="preserve"> G, Zhang ZF, Lee YA, Meyers T, Matsuo K, Ito H, </w:t>
      </w:r>
      <w:proofErr w:type="spellStart"/>
      <w:r w:rsidRPr="00CF422A">
        <w:rPr>
          <w:rFonts w:ascii="Times New Roman" w:hAnsi="Times New Roman" w:cs="Times New Roman"/>
        </w:rPr>
        <w:t>Vineis</w:t>
      </w:r>
      <w:proofErr w:type="spellEnd"/>
      <w:r w:rsidRPr="00CF422A">
        <w:rPr>
          <w:rFonts w:ascii="Times New Roman" w:hAnsi="Times New Roman" w:cs="Times New Roman"/>
        </w:rPr>
        <w:t xml:space="preserve"> P, Stucker I, </w:t>
      </w:r>
      <w:r w:rsidRPr="00CF422A">
        <w:rPr>
          <w:rFonts w:ascii="Times New Roman" w:hAnsi="Times New Roman" w:cs="Times New Roman"/>
          <w:b/>
        </w:rPr>
        <w:t>Boffetta P</w:t>
      </w:r>
      <w:r w:rsidRPr="00CF422A">
        <w:rPr>
          <w:rFonts w:ascii="Times New Roman" w:hAnsi="Times New Roman" w:cs="Times New Roman"/>
        </w:rPr>
        <w:t xml:space="preserve">, Brennan P, Christiani DC, </w:t>
      </w:r>
      <w:proofErr w:type="spellStart"/>
      <w:r w:rsidRPr="00CF422A">
        <w:rPr>
          <w:rFonts w:ascii="Times New Roman" w:hAnsi="Times New Roman" w:cs="Times New Roman"/>
        </w:rPr>
        <w:t>Diao</w:t>
      </w:r>
      <w:proofErr w:type="spellEnd"/>
      <w:r w:rsidRPr="00CF422A">
        <w:rPr>
          <w:rFonts w:ascii="Times New Roman" w:hAnsi="Times New Roman" w:cs="Times New Roman"/>
        </w:rPr>
        <w:t xml:space="preserve"> N, Hong YC, Landi MT,</w:t>
      </w:r>
      <w:r w:rsidR="00382610" w:rsidRPr="00CF422A">
        <w:rPr>
          <w:rFonts w:ascii="Times New Roman" w:hAnsi="Times New Roman" w:cs="Times New Roman"/>
        </w:rPr>
        <w:t xml:space="preserve"> </w:t>
      </w:r>
      <w:r w:rsidRPr="00CF422A">
        <w:rPr>
          <w:rFonts w:ascii="Times New Roman" w:hAnsi="Times New Roman" w:cs="Times New Roman"/>
        </w:rPr>
        <w:t xml:space="preserve">Morgenstern H, Schwartz AG, </w:t>
      </w:r>
      <w:proofErr w:type="spellStart"/>
      <w:r w:rsidRPr="00CF422A">
        <w:rPr>
          <w:rFonts w:ascii="Times New Roman" w:hAnsi="Times New Roman" w:cs="Times New Roman"/>
        </w:rPr>
        <w:t>Rennert</w:t>
      </w:r>
      <w:proofErr w:type="spellEnd"/>
      <w:r w:rsidRPr="00CF422A">
        <w:rPr>
          <w:rFonts w:ascii="Times New Roman" w:hAnsi="Times New Roman" w:cs="Times New Roman"/>
        </w:rPr>
        <w:t xml:space="preserve"> G, </w:t>
      </w:r>
      <w:proofErr w:type="spellStart"/>
      <w:r w:rsidRPr="00CF422A">
        <w:rPr>
          <w:rFonts w:ascii="Times New Roman" w:hAnsi="Times New Roman" w:cs="Times New Roman"/>
        </w:rPr>
        <w:t>Saliba</w:t>
      </w:r>
      <w:proofErr w:type="spellEnd"/>
      <w:r w:rsidRPr="00CF422A">
        <w:rPr>
          <w:rFonts w:ascii="Times New Roman" w:hAnsi="Times New Roman" w:cs="Times New Roman"/>
        </w:rPr>
        <w:t xml:space="preserve"> W, McLaughlin JR, Harris CC, </w:t>
      </w:r>
      <w:proofErr w:type="spellStart"/>
      <w:r w:rsidRPr="00CF422A">
        <w:rPr>
          <w:rFonts w:ascii="Times New Roman" w:hAnsi="Times New Roman" w:cs="Times New Roman"/>
        </w:rPr>
        <w:t>Orlow</w:t>
      </w:r>
      <w:proofErr w:type="spellEnd"/>
      <w:r w:rsidRPr="00CF422A">
        <w:rPr>
          <w:rFonts w:ascii="Times New Roman" w:hAnsi="Times New Roman" w:cs="Times New Roman"/>
        </w:rPr>
        <w:t xml:space="preserve"> I, Barros Dios JM, </w:t>
      </w:r>
      <w:proofErr w:type="spellStart"/>
      <w:r w:rsidRPr="00CF422A">
        <w:rPr>
          <w:rFonts w:ascii="Times New Roman" w:hAnsi="Times New Roman" w:cs="Times New Roman"/>
        </w:rPr>
        <w:t>Ruano</w:t>
      </w:r>
      <w:proofErr w:type="spellEnd"/>
      <w:r w:rsidRPr="00CF422A">
        <w:rPr>
          <w:rFonts w:ascii="Times New Roman" w:hAnsi="Times New Roman" w:cs="Times New Roman"/>
        </w:rPr>
        <w:t xml:space="preserve"> </w:t>
      </w:r>
      <w:proofErr w:type="spellStart"/>
      <w:r w:rsidRPr="00CF422A">
        <w:rPr>
          <w:rFonts w:ascii="Times New Roman" w:hAnsi="Times New Roman" w:cs="Times New Roman"/>
        </w:rPr>
        <w:t>Raviña</w:t>
      </w:r>
      <w:proofErr w:type="spellEnd"/>
      <w:r w:rsidRPr="00CF422A">
        <w:rPr>
          <w:rFonts w:ascii="Times New Roman" w:hAnsi="Times New Roman" w:cs="Times New Roman"/>
        </w:rPr>
        <w:t xml:space="preserve"> A, Siemiatycki J, Koushik A, Cote M, Lazarus P,</w:t>
      </w:r>
      <w:r w:rsidR="00382610" w:rsidRPr="00CF422A">
        <w:rPr>
          <w:rFonts w:ascii="Times New Roman" w:hAnsi="Times New Roman" w:cs="Times New Roman"/>
        </w:rPr>
        <w:t xml:space="preserve"> </w:t>
      </w:r>
      <w:r w:rsidRPr="00CF422A">
        <w:rPr>
          <w:rFonts w:ascii="Times New Roman" w:hAnsi="Times New Roman" w:cs="Times New Roman"/>
        </w:rPr>
        <w:t xml:space="preserve">Fernandez-Tardon G, Tardon A, Le Marchand L, Brenner H, </w:t>
      </w:r>
      <w:proofErr w:type="spellStart"/>
      <w:r w:rsidRPr="00CF422A">
        <w:rPr>
          <w:rFonts w:ascii="Times New Roman" w:hAnsi="Times New Roman" w:cs="Times New Roman"/>
        </w:rPr>
        <w:t>Saum</w:t>
      </w:r>
      <w:proofErr w:type="spellEnd"/>
      <w:r w:rsidRPr="00CF422A">
        <w:rPr>
          <w:rFonts w:ascii="Times New Roman" w:hAnsi="Times New Roman" w:cs="Times New Roman"/>
        </w:rPr>
        <w:t xml:space="preserve"> KU, Duell EJ, Andrew AS, </w:t>
      </w:r>
      <w:proofErr w:type="spellStart"/>
      <w:r w:rsidRPr="00CF422A">
        <w:rPr>
          <w:rFonts w:ascii="Times New Roman" w:hAnsi="Times New Roman" w:cs="Times New Roman"/>
        </w:rPr>
        <w:t>Consonni</w:t>
      </w:r>
      <w:proofErr w:type="spellEnd"/>
      <w:r w:rsidRPr="00CF422A">
        <w:rPr>
          <w:rFonts w:ascii="Times New Roman" w:hAnsi="Times New Roman" w:cs="Times New Roman"/>
        </w:rPr>
        <w:t xml:space="preserve"> D, Olsson A, Hung RJ, Straif K. Alcohol consumption and lung cancer risk: A pooled analysis from the International Lung Cancer Consortium and the SYNERGY study. </w:t>
      </w:r>
      <w:r w:rsidRPr="00C2512B">
        <w:rPr>
          <w:rFonts w:ascii="Times New Roman" w:hAnsi="Times New Roman" w:cs="Times New Roman"/>
        </w:rPr>
        <w:t>Cancer Epidemiol 2018</w:t>
      </w:r>
      <w:r w:rsidR="00821739">
        <w:rPr>
          <w:rFonts w:ascii="Times New Roman" w:hAnsi="Times New Roman" w:cs="Times New Roman"/>
        </w:rPr>
        <w:t xml:space="preserve"> Nov </w:t>
      </w:r>
      <w:proofErr w:type="gramStart"/>
      <w:r w:rsidR="00821739">
        <w:rPr>
          <w:rFonts w:ascii="Times New Roman" w:hAnsi="Times New Roman" w:cs="Times New Roman"/>
        </w:rPr>
        <w:t>13</w:t>
      </w:r>
      <w:r w:rsidRPr="00C2512B">
        <w:rPr>
          <w:rFonts w:ascii="Times New Roman" w:hAnsi="Times New Roman" w:cs="Times New Roman"/>
        </w:rPr>
        <w:t>;58:25</w:t>
      </w:r>
      <w:proofErr w:type="gramEnd"/>
      <w:r w:rsidRPr="00C2512B">
        <w:rPr>
          <w:rFonts w:ascii="Times New Roman" w:hAnsi="Times New Roman" w:cs="Times New Roman"/>
        </w:rPr>
        <w:t>-32. PubMed PMID: 30445228.</w:t>
      </w:r>
    </w:p>
    <w:p w14:paraId="76FB3CF9" w14:textId="77777777" w:rsidR="00694A23" w:rsidRPr="00C2512B" w:rsidRDefault="00694A23" w:rsidP="00382610">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Nguyen MV, Tran MT, Tran CT, Tran QH, </w:t>
      </w:r>
      <w:proofErr w:type="spellStart"/>
      <w:r w:rsidRPr="00C2512B">
        <w:rPr>
          <w:rFonts w:ascii="Times New Roman" w:hAnsi="Times New Roman" w:cs="Times New Roman"/>
        </w:rPr>
        <w:t>Tuong</w:t>
      </w:r>
      <w:proofErr w:type="spellEnd"/>
      <w:r w:rsidRPr="00C2512B">
        <w:rPr>
          <w:rFonts w:ascii="Times New Roman" w:hAnsi="Times New Roman" w:cs="Times New Roman"/>
        </w:rPr>
        <w:t xml:space="preserve"> TT, Phung LN, Vu HX, Le LC, </w:t>
      </w:r>
      <w:r w:rsidRPr="00C2512B">
        <w:rPr>
          <w:rFonts w:ascii="Times New Roman" w:hAnsi="Times New Roman" w:cs="Times New Roman"/>
          <w:b/>
        </w:rPr>
        <w:t>Boffetta P</w:t>
      </w:r>
      <w:r w:rsidRPr="00C2512B">
        <w:rPr>
          <w:rFonts w:ascii="Times New Roman" w:hAnsi="Times New Roman" w:cs="Times New Roman"/>
        </w:rPr>
        <w:t>, Luu HN. The association between birth order and childhood brain</w:t>
      </w:r>
      <w:r w:rsidR="00382610" w:rsidRPr="00C2512B">
        <w:rPr>
          <w:rFonts w:ascii="Times New Roman" w:hAnsi="Times New Roman" w:cs="Times New Roman"/>
        </w:rPr>
        <w:t xml:space="preserve"> </w:t>
      </w:r>
      <w:r w:rsidRPr="00C2512B">
        <w:rPr>
          <w:rFonts w:ascii="Times New Roman" w:hAnsi="Times New Roman" w:cs="Times New Roman"/>
        </w:rPr>
        <w:t xml:space="preserve">tumors: a systematic review and meta-analysis. Eur J Cancer </w:t>
      </w:r>
      <w:proofErr w:type="spellStart"/>
      <w:r w:rsidRPr="00216F74">
        <w:rPr>
          <w:rFonts w:ascii="Times New Roman" w:hAnsi="Times New Roman" w:cs="Times New Roman"/>
        </w:rPr>
        <w:t>Prev</w:t>
      </w:r>
      <w:proofErr w:type="spellEnd"/>
      <w:r w:rsidRPr="00216F74">
        <w:rPr>
          <w:rFonts w:ascii="Times New Roman" w:hAnsi="Times New Roman" w:cs="Times New Roman"/>
        </w:rPr>
        <w:t xml:space="preserve"> </w:t>
      </w:r>
      <w:proofErr w:type="gramStart"/>
      <w:r w:rsidR="00216F74" w:rsidRPr="00216F74">
        <w:rPr>
          <w:rFonts w:ascii="Times New Roman" w:hAnsi="Times New Roman" w:cs="Times New Roman"/>
        </w:rPr>
        <w:t>2019;28:551</w:t>
      </w:r>
      <w:proofErr w:type="gramEnd"/>
      <w:r w:rsidR="00216F74" w:rsidRPr="00216F74">
        <w:rPr>
          <w:rFonts w:ascii="Times New Roman" w:hAnsi="Times New Roman" w:cs="Times New Roman"/>
        </w:rPr>
        <w:t xml:space="preserve">-61. </w:t>
      </w:r>
      <w:r w:rsidRPr="00216F74">
        <w:rPr>
          <w:rFonts w:ascii="Times New Roman" w:hAnsi="Times New Roman" w:cs="Times New Roman"/>
        </w:rPr>
        <w:t>PubMed</w:t>
      </w:r>
      <w:r w:rsidRPr="00C2512B">
        <w:rPr>
          <w:rFonts w:ascii="Times New Roman" w:hAnsi="Times New Roman" w:cs="Times New Roman"/>
        </w:rPr>
        <w:t xml:space="preserve"> PMID: 30399044.</w:t>
      </w:r>
    </w:p>
    <w:p w14:paraId="1F5F2414" w14:textId="77777777" w:rsidR="00694A23" w:rsidRPr="00C2512B" w:rsidRDefault="00694A23" w:rsidP="00382610">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Dankner R, </w:t>
      </w:r>
      <w:proofErr w:type="spellStart"/>
      <w:r w:rsidRPr="00C2512B">
        <w:rPr>
          <w:rFonts w:ascii="Times New Roman" w:hAnsi="Times New Roman" w:cs="Times New Roman"/>
        </w:rPr>
        <w:t>Boker</w:t>
      </w:r>
      <w:proofErr w:type="spellEnd"/>
      <w:r w:rsidRPr="00C2512B">
        <w:rPr>
          <w:rFonts w:ascii="Times New Roman" w:hAnsi="Times New Roman" w:cs="Times New Roman"/>
        </w:rPr>
        <w:t xml:space="preserve"> LK, </w:t>
      </w:r>
      <w:r w:rsidRPr="00C2512B">
        <w:rPr>
          <w:rFonts w:ascii="Times New Roman" w:hAnsi="Times New Roman" w:cs="Times New Roman"/>
          <w:b/>
        </w:rPr>
        <w:t>Boffetta P</w:t>
      </w:r>
      <w:r w:rsidRPr="00C2512B">
        <w:rPr>
          <w:rFonts w:ascii="Times New Roman" w:hAnsi="Times New Roman" w:cs="Times New Roman"/>
        </w:rPr>
        <w:t xml:space="preserve">, </w:t>
      </w:r>
      <w:proofErr w:type="spellStart"/>
      <w:r w:rsidRPr="00C2512B">
        <w:rPr>
          <w:rFonts w:ascii="Times New Roman" w:hAnsi="Times New Roman" w:cs="Times New Roman"/>
        </w:rPr>
        <w:t>Balicer</w:t>
      </w:r>
      <w:proofErr w:type="spellEnd"/>
      <w:r w:rsidRPr="00C2512B">
        <w:rPr>
          <w:rFonts w:ascii="Times New Roman" w:hAnsi="Times New Roman" w:cs="Times New Roman"/>
        </w:rPr>
        <w:t xml:space="preserve"> RD, Murad H, Berlin A, </w:t>
      </w:r>
      <w:proofErr w:type="spellStart"/>
      <w:r w:rsidRPr="00C2512B">
        <w:rPr>
          <w:rFonts w:ascii="Times New Roman" w:hAnsi="Times New Roman" w:cs="Times New Roman"/>
        </w:rPr>
        <w:t>Olmer</w:t>
      </w:r>
      <w:proofErr w:type="spellEnd"/>
      <w:r w:rsidRPr="00C2512B">
        <w:rPr>
          <w:rFonts w:ascii="Times New Roman" w:hAnsi="Times New Roman" w:cs="Times New Roman"/>
        </w:rPr>
        <w:t xml:space="preserve"> L, </w:t>
      </w:r>
      <w:proofErr w:type="spellStart"/>
      <w:r w:rsidRPr="00C2512B">
        <w:rPr>
          <w:rFonts w:ascii="Times New Roman" w:hAnsi="Times New Roman" w:cs="Times New Roman"/>
        </w:rPr>
        <w:t>Agai</w:t>
      </w:r>
      <w:proofErr w:type="spellEnd"/>
      <w:r w:rsidRPr="00C2512B">
        <w:rPr>
          <w:rFonts w:ascii="Times New Roman" w:hAnsi="Times New Roman" w:cs="Times New Roman"/>
        </w:rPr>
        <w:t xml:space="preserve"> N, Freedman LS. A historical cohort study on glycemic-control and cancer-risk</w:t>
      </w:r>
      <w:r w:rsidR="00382610" w:rsidRPr="00C2512B">
        <w:rPr>
          <w:rFonts w:ascii="Times New Roman" w:hAnsi="Times New Roman" w:cs="Times New Roman"/>
        </w:rPr>
        <w:t xml:space="preserve"> </w:t>
      </w:r>
      <w:r w:rsidRPr="00C2512B">
        <w:rPr>
          <w:rFonts w:ascii="Times New Roman" w:hAnsi="Times New Roman" w:cs="Times New Roman"/>
        </w:rPr>
        <w:t xml:space="preserve">among patients with diabetes. Cancer Epidemiol </w:t>
      </w:r>
      <w:proofErr w:type="gramStart"/>
      <w:r w:rsidRPr="00C2512B">
        <w:rPr>
          <w:rFonts w:ascii="Times New Roman" w:hAnsi="Times New Roman" w:cs="Times New Roman"/>
        </w:rPr>
        <w:t>2018;57:104</w:t>
      </w:r>
      <w:proofErr w:type="gramEnd"/>
      <w:r w:rsidRPr="00C2512B">
        <w:rPr>
          <w:rFonts w:ascii="Times New Roman" w:hAnsi="Times New Roman" w:cs="Times New Roman"/>
        </w:rPr>
        <w:t>-109. PubMed PMID: 30388485.</w:t>
      </w:r>
    </w:p>
    <w:p w14:paraId="1FF7E46A" w14:textId="66E54659" w:rsidR="00382610" w:rsidRPr="00C2512B" w:rsidRDefault="00694A23" w:rsidP="00382610">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McMaster ML, Berndt SI, Zhang J, </w:t>
      </w:r>
      <w:proofErr w:type="spellStart"/>
      <w:r w:rsidRPr="00C2512B">
        <w:rPr>
          <w:rFonts w:ascii="Times New Roman" w:hAnsi="Times New Roman" w:cs="Times New Roman"/>
        </w:rPr>
        <w:t>Slager</w:t>
      </w:r>
      <w:proofErr w:type="spellEnd"/>
      <w:r w:rsidRPr="00C2512B">
        <w:rPr>
          <w:rFonts w:ascii="Times New Roman" w:hAnsi="Times New Roman" w:cs="Times New Roman"/>
        </w:rPr>
        <w:t xml:space="preserve"> SL, Li SA, </w:t>
      </w:r>
      <w:proofErr w:type="spellStart"/>
      <w:r w:rsidRPr="00C2512B">
        <w:rPr>
          <w:rFonts w:ascii="Times New Roman" w:hAnsi="Times New Roman" w:cs="Times New Roman"/>
        </w:rPr>
        <w:t>Vajdic</w:t>
      </w:r>
      <w:proofErr w:type="spellEnd"/>
      <w:r w:rsidRPr="00C2512B">
        <w:rPr>
          <w:rFonts w:ascii="Times New Roman" w:hAnsi="Times New Roman" w:cs="Times New Roman"/>
        </w:rPr>
        <w:t xml:space="preserve"> CM, </w:t>
      </w:r>
      <w:proofErr w:type="spellStart"/>
      <w:r w:rsidRPr="00C2512B">
        <w:rPr>
          <w:rFonts w:ascii="Times New Roman" w:hAnsi="Times New Roman" w:cs="Times New Roman"/>
        </w:rPr>
        <w:t>Smedby</w:t>
      </w:r>
      <w:proofErr w:type="spellEnd"/>
      <w:r w:rsidRPr="00C2512B">
        <w:rPr>
          <w:rFonts w:ascii="Times New Roman" w:hAnsi="Times New Roman" w:cs="Times New Roman"/>
        </w:rPr>
        <w:t xml:space="preserve"> KE, Yan H, Birmann BM, Brown EE, Smith A, </w:t>
      </w:r>
      <w:proofErr w:type="spellStart"/>
      <w:r w:rsidRPr="00C2512B">
        <w:rPr>
          <w:rFonts w:ascii="Times New Roman" w:hAnsi="Times New Roman" w:cs="Times New Roman"/>
        </w:rPr>
        <w:t>Kleinstern</w:t>
      </w:r>
      <w:proofErr w:type="spellEnd"/>
      <w:r w:rsidRPr="00C2512B">
        <w:rPr>
          <w:rFonts w:ascii="Times New Roman" w:hAnsi="Times New Roman" w:cs="Times New Roman"/>
        </w:rPr>
        <w:t xml:space="preserve"> G, </w:t>
      </w:r>
      <w:proofErr w:type="spellStart"/>
      <w:r w:rsidRPr="00C2512B">
        <w:rPr>
          <w:rFonts w:ascii="Times New Roman" w:hAnsi="Times New Roman" w:cs="Times New Roman"/>
        </w:rPr>
        <w:t>Fansler</w:t>
      </w:r>
      <w:proofErr w:type="spellEnd"/>
      <w:r w:rsidRPr="00C2512B">
        <w:rPr>
          <w:rFonts w:ascii="Times New Roman" w:hAnsi="Times New Roman" w:cs="Times New Roman"/>
        </w:rPr>
        <w:t xml:space="preserve"> MM, Mayr C, Zhu B, Chung CC, Park JH, Burdette L, Hicks BD, Hutchinson A, Teras LR, Adami HO, </w:t>
      </w:r>
      <w:proofErr w:type="spellStart"/>
      <w:r w:rsidRPr="00C2512B">
        <w:rPr>
          <w:rFonts w:ascii="Times New Roman" w:hAnsi="Times New Roman" w:cs="Times New Roman"/>
        </w:rPr>
        <w:t>Bracci</w:t>
      </w:r>
      <w:proofErr w:type="spellEnd"/>
      <w:r w:rsidRPr="00C2512B">
        <w:rPr>
          <w:rFonts w:ascii="Times New Roman" w:hAnsi="Times New Roman" w:cs="Times New Roman"/>
        </w:rPr>
        <w:t xml:space="preserve"> PM, McKay J, </w:t>
      </w:r>
      <w:proofErr w:type="spellStart"/>
      <w:r w:rsidRPr="00C2512B">
        <w:rPr>
          <w:rFonts w:ascii="Times New Roman" w:hAnsi="Times New Roman" w:cs="Times New Roman"/>
        </w:rPr>
        <w:t>Monnereau</w:t>
      </w:r>
      <w:proofErr w:type="spellEnd"/>
      <w:r w:rsidRPr="00C2512B">
        <w:rPr>
          <w:rFonts w:ascii="Times New Roman" w:hAnsi="Times New Roman" w:cs="Times New Roman"/>
        </w:rPr>
        <w:t xml:space="preserve"> A, Link BK, Vermeulen RCH, Ansell SM, Maria A, Diver WR,</w:t>
      </w:r>
      <w:r w:rsidR="00382610" w:rsidRPr="00C2512B">
        <w:rPr>
          <w:rFonts w:ascii="Times New Roman" w:hAnsi="Times New Roman" w:cs="Times New Roman"/>
        </w:rPr>
        <w:t xml:space="preserve"> </w:t>
      </w:r>
      <w:proofErr w:type="spellStart"/>
      <w:r w:rsidRPr="00C2512B">
        <w:rPr>
          <w:rFonts w:ascii="Times New Roman" w:hAnsi="Times New Roman" w:cs="Times New Roman"/>
        </w:rPr>
        <w:t>Melbye</w:t>
      </w:r>
      <w:proofErr w:type="spellEnd"/>
      <w:r w:rsidRPr="00C2512B">
        <w:rPr>
          <w:rFonts w:ascii="Times New Roman" w:hAnsi="Times New Roman" w:cs="Times New Roman"/>
        </w:rPr>
        <w:t xml:space="preserve"> M, </w:t>
      </w:r>
      <w:proofErr w:type="spellStart"/>
      <w:r w:rsidRPr="00C2512B">
        <w:rPr>
          <w:rFonts w:ascii="Times New Roman" w:hAnsi="Times New Roman" w:cs="Times New Roman"/>
        </w:rPr>
        <w:t>Ojesina</w:t>
      </w:r>
      <w:proofErr w:type="spellEnd"/>
      <w:r w:rsidRPr="00C2512B">
        <w:rPr>
          <w:rFonts w:ascii="Times New Roman" w:hAnsi="Times New Roman" w:cs="Times New Roman"/>
        </w:rPr>
        <w:t xml:space="preserve"> AI, Kraft P, </w:t>
      </w:r>
      <w:r w:rsidRPr="00C2512B">
        <w:rPr>
          <w:rFonts w:ascii="Times New Roman" w:hAnsi="Times New Roman" w:cs="Times New Roman"/>
          <w:b/>
        </w:rPr>
        <w:t>Boffetta P</w:t>
      </w:r>
      <w:r w:rsidRPr="00C2512B">
        <w:rPr>
          <w:rFonts w:ascii="Times New Roman" w:hAnsi="Times New Roman" w:cs="Times New Roman"/>
        </w:rPr>
        <w:t xml:space="preserve">, </w:t>
      </w:r>
      <w:proofErr w:type="spellStart"/>
      <w:r w:rsidRPr="00C2512B">
        <w:rPr>
          <w:rFonts w:ascii="Times New Roman" w:hAnsi="Times New Roman" w:cs="Times New Roman"/>
        </w:rPr>
        <w:t>Clavel</w:t>
      </w:r>
      <w:proofErr w:type="spellEnd"/>
      <w:r w:rsidRPr="00C2512B">
        <w:rPr>
          <w:rFonts w:ascii="Times New Roman" w:hAnsi="Times New Roman" w:cs="Times New Roman"/>
        </w:rPr>
        <w:t xml:space="preserve"> J, Giovannucci E, Besson CM, </w:t>
      </w:r>
      <w:proofErr w:type="spellStart"/>
      <w:r w:rsidRPr="00C2512B">
        <w:rPr>
          <w:rFonts w:ascii="Times New Roman" w:hAnsi="Times New Roman" w:cs="Times New Roman"/>
        </w:rPr>
        <w:t>Canzian</w:t>
      </w:r>
      <w:proofErr w:type="spellEnd"/>
      <w:r w:rsidRPr="00C2512B">
        <w:rPr>
          <w:rFonts w:ascii="Times New Roman" w:hAnsi="Times New Roman" w:cs="Times New Roman"/>
        </w:rPr>
        <w:t xml:space="preserve"> F, Travis RC, </w:t>
      </w:r>
      <w:proofErr w:type="spellStart"/>
      <w:r w:rsidRPr="00C2512B">
        <w:rPr>
          <w:rFonts w:ascii="Times New Roman" w:hAnsi="Times New Roman" w:cs="Times New Roman"/>
        </w:rPr>
        <w:t>Vineis</w:t>
      </w:r>
      <w:proofErr w:type="spellEnd"/>
      <w:r w:rsidRPr="00C2512B">
        <w:rPr>
          <w:rFonts w:ascii="Times New Roman" w:hAnsi="Times New Roman" w:cs="Times New Roman"/>
        </w:rPr>
        <w:t xml:space="preserve"> P, Weiderpass E, </w:t>
      </w:r>
      <w:proofErr w:type="spellStart"/>
      <w:r w:rsidRPr="00C2512B">
        <w:rPr>
          <w:rFonts w:ascii="Times New Roman" w:hAnsi="Times New Roman" w:cs="Times New Roman"/>
        </w:rPr>
        <w:t>Montalvan</w:t>
      </w:r>
      <w:proofErr w:type="spellEnd"/>
      <w:r w:rsidRPr="00C2512B">
        <w:rPr>
          <w:rFonts w:ascii="Times New Roman" w:hAnsi="Times New Roman" w:cs="Times New Roman"/>
        </w:rPr>
        <w:t xml:space="preserve"> R, Wang Z, Yeager M,</w:t>
      </w:r>
      <w:r w:rsidR="00382610" w:rsidRPr="00C2512B">
        <w:rPr>
          <w:rFonts w:ascii="Times New Roman" w:hAnsi="Times New Roman" w:cs="Times New Roman"/>
        </w:rPr>
        <w:t xml:space="preserve"> </w:t>
      </w:r>
      <w:r w:rsidRPr="00C2512B">
        <w:rPr>
          <w:rFonts w:ascii="Times New Roman" w:hAnsi="Times New Roman" w:cs="Times New Roman"/>
        </w:rPr>
        <w:t xml:space="preserve">Becker N, </w:t>
      </w:r>
      <w:proofErr w:type="spellStart"/>
      <w:r w:rsidRPr="00C2512B">
        <w:rPr>
          <w:rFonts w:ascii="Times New Roman" w:hAnsi="Times New Roman" w:cs="Times New Roman"/>
        </w:rPr>
        <w:t>Benavente</w:t>
      </w:r>
      <w:proofErr w:type="spellEnd"/>
      <w:r w:rsidRPr="00C2512B">
        <w:rPr>
          <w:rFonts w:ascii="Times New Roman" w:hAnsi="Times New Roman" w:cs="Times New Roman"/>
        </w:rPr>
        <w:t xml:space="preserve"> Y, Brennan P, </w:t>
      </w:r>
      <w:proofErr w:type="spellStart"/>
      <w:r w:rsidRPr="00C2512B">
        <w:rPr>
          <w:rFonts w:ascii="Times New Roman" w:hAnsi="Times New Roman" w:cs="Times New Roman"/>
        </w:rPr>
        <w:t>Foretova</w:t>
      </w:r>
      <w:proofErr w:type="spellEnd"/>
      <w:r w:rsidRPr="00C2512B">
        <w:rPr>
          <w:rFonts w:ascii="Times New Roman" w:hAnsi="Times New Roman" w:cs="Times New Roman"/>
        </w:rPr>
        <w:t xml:space="preserve"> L, </w:t>
      </w:r>
      <w:proofErr w:type="spellStart"/>
      <w:r w:rsidRPr="00C2512B">
        <w:rPr>
          <w:rFonts w:ascii="Times New Roman" w:hAnsi="Times New Roman" w:cs="Times New Roman"/>
        </w:rPr>
        <w:t>Maynadie</w:t>
      </w:r>
      <w:proofErr w:type="spellEnd"/>
      <w:r w:rsidRPr="00C2512B">
        <w:rPr>
          <w:rFonts w:ascii="Times New Roman" w:hAnsi="Times New Roman" w:cs="Times New Roman"/>
        </w:rPr>
        <w:t xml:space="preserve"> M, </w:t>
      </w:r>
      <w:proofErr w:type="spellStart"/>
      <w:r w:rsidRPr="00C2512B">
        <w:rPr>
          <w:rFonts w:ascii="Times New Roman" w:hAnsi="Times New Roman" w:cs="Times New Roman"/>
        </w:rPr>
        <w:t>Nieters</w:t>
      </w:r>
      <w:proofErr w:type="spellEnd"/>
      <w:r w:rsidRPr="00C2512B">
        <w:rPr>
          <w:rFonts w:ascii="Times New Roman" w:hAnsi="Times New Roman" w:cs="Times New Roman"/>
        </w:rPr>
        <w:t xml:space="preserve"> A, de Sanjose S, Staines A, Conde L, </w:t>
      </w:r>
      <w:proofErr w:type="spellStart"/>
      <w:r w:rsidRPr="00C2512B">
        <w:rPr>
          <w:rFonts w:ascii="Times New Roman" w:hAnsi="Times New Roman" w:cs="Times New Roman"/>
        </w:rPr>
        <w:t>Riby</w:t>
      </w:r>
      <w:proofErr w:type="spellEnd"/>
      <w:r w:rsidRPr="00C2512B">
        <w:rPr>
          <w:rFonts w:ascii="Times New Roman" w:hAnsi="Times New Roman" w:cs="Times New Roman"/>
        </w:rPr>
        <w:t xml:space="preserve"> J, </w:t>
      </w:r>
      <w:proofErr w:type="spellStart"/>
      <w:r w:rsidRPr="00C2512B">
        <w:rPr>
          <w:rFonts w:ascii="Times New Roman" w:hAnsi="Times New Roman" w:cs="Times New Roman"/>
        </w:rPr>
        <w:t>Glimelius</w:t>
      </w:r>
      <w:proofErr w:type="spellEnd"/>
      <w:r w:rsidRPr="00C2512B">
        <w:rPr>
          <w:rFonts w:ascii="Times New Roman" w:hAnsi="Times New Roman" w:cs="Times New Roman"/>
        </w:rPr>
        <w:t xml:space="preserve"> B, </w:t>
      </w:r>
      <w:proofErr w:type="spellStart"/>
      <w:r w:rsidRPr="00C2512B">
        <w:rPr>
          <w:rFonts w:ascii="Times New Roman" w:hAnsi="Times New Roman" w:cs="Times New Roman"/>
        </w:rPr>
        <w:t>Hjalgrim</w:t>
      </w:r>
      <w:proofErr w:type="spellEnd"/>
      <w:r w:rsidRPr="00C2512B">
        <w:rPr>
          <w:rFonts w:ascii="Times New Roman" w:hAnsi="Times New Roman" w:cs="Times New Roman"/>
        </w:rPr>
        <w:t xml:space="preserve"> H, Pradhan N, Feldman AL,</w:t>
      </w:r>
      <w:r w:rsidR="00382610" w:rsidRPr="00C2512B">
        <w:rPr>
          <w:rFonts w:ascii="Times New Roman" w:hAnsi="Times New Roman" w:cs="Times New Roman"/>
        </w:rPr>
        <w:t xml:space="preserve"> </w:t>
      </w:r>
      <w:r w:rsidRPr="00C2512B">
        <w:rPr>
          <w:rFonts w:ascii="Times New Roman" w:hAnsi="Times New Roman" w:cs="Times New Roman"/>
        </w:rPr>
        <w:t xml:space="preserve">Novak AJ, Lawrence C, </w:t>
      </w:r>
      <w:proofErr w:type="spellStart"/>
      <w:r w:rsidRPr="00C2512B">
        <w:rPr>
          <w:rFonts w:ascii="Times New Roman" w:hAnsi="Times New Roman" w:cs="Times New Roman"/>
        </w:rPr>
        <w:t>Bassig</w:t>
      </w:r>
      <w:proofErr w:type="spellEnd"/>
      <w:r w:rsidRPr="00C2512B">
        <w:rPr>
          <w:rFonts w:ascii="Times New Roman" w:hAnsi="Times New Roman" w:cs="Times New Roman"/>
        </w:rPr>
        <w:t xml:space="preserve"> BA, Lan Q, Zheng T, North KE, Tinker LF, Cozen W, Severson RK, Hofmann JN, Zhang Y, Jackson RD, Morton LM, Purdue MP, Chatterjee N,</w:t>
      </w:r>
      <w:r w:rsidR="00382610" w:rsidRPr="00C2512B">
        <w:rPr>
          <w:rFonts w:ascii="Times New Roman" w:hAnsi="Times New Roman" w:cs="Times New Roman"/>
        </w:rPr>
        <w:t xml:space="preserve"> </w:t>
      </w:r>
      <w:r w:rsidRPr="00C2512B">
        <w:rPr>
          <w:rFonts w:ascii="Times New Roman" w:hAnsi="Times New Roman" w:cs="Times New Roman"/>
        </w:rPr>
        <w:t xml:space="preserve">Offit K, Cerhan JR, Chanock SJ, Rothman N, </w:t>
      </w:r>
      <w:proofErr w:type="spellStart"/>
      <w:r w:rsidRPr="00C2512B">
        <w:rPr>
          <w:rFonts w:ascii="Times New Roman" w:hAnsi="Times New Roman" w:cs="Times New Roman"/>
        </w:rPr>
        <w:t>Vijai</w:t>
      </w:r>
      <w:proofErr w:type="spellEnd"/>
      <w:r w:rsidRPr="00C2512B">
        <w:rPr>
          <w:rFonts w:ascii="Times New Roman" w:hAnsi="Times New Roman" w:cs="Times New Roman"/>
        </w:rPr>
        <w:t xml:space="preserve"> J, Goldin LR, </w:t>
      </w:r>
      <w:proofErr w:type="spellStart"/>
      <w:r w:rsidRPr="00C2512B">
        <w:rPr>
          <w:rFonts w:ascii="Times New Roman" w:hAnsi="Times New Roman" w:cs="Times New Roman"/>
        </w:rPr>
        <w:t>Skibola</w:t>
      </w:r>
      <w:proofErr w:type="spellEnd"/>
      <w:r w:rsidRPr="00C2512B">
        <w:rPr>
          <w:rFonts w:ascii="Times New Roman" w:hAnsi="Times New Roman" w:cs="Times New Roman"/>
        </w:rPr>
        <w:t xml:space="preserve"> CF, </w:t>
      </w:r>
      <w:proofErr w:type="spellStart"/>
      <w:r w:rsidRPr="00C2512B">
        <w:rPr>
          <w:rFonts w:ascii="Times New Roman" w:hAnsi="Times New Roman" w:cs="Times New Roman"/>
        </w:rPr>
        <w:t>Caporaso</w:t>
      </w:r>
      <w:proofErr w:type="spellEnd"/>
      <w:r w:rsidRPr="00C2512B">
        <w:rPr>
          <w:rFonts w:ascii="Times New Roman" w:hAnsi="Times New Roman" w:cs="Times New Roman"/>
        </w:rPr>
        <w:t xml:space="preserve"> NE. Two high-risk susceptibility loci at 6p25.3 and 14q32.13 for</w:t>
      </w:r>
      <w:r w:rsidR="00382610" w:rsidRPr="00C2512B">
        <w:rPr>
          <w:rFonts w:ascii="Times New Roman" w:hAnsi="Times New Roman" w:cs="Times New Roman"/>
        </w:rPr>
        <w:t xml:space="preserve"> </w:t>
      </w:r>
      <w:proofErr w:type="spellStart"/>
      <w:r w:rsidRPr="00C2512B">
        <w:rPr>
          <w:rFonts w:ascii="Times New Roman" w:hAnsi="Times New Roman" w:cs="Times New Roman"/>
        </w:rPr>
        <w:t>Waldenström</w:t>
      </w:r>
      <w:proofErr w:type="spellEnd"/>
      <w:r w:rsidRPr="00C2512B">
        <w:rPr>
          <w:rFonts w:ascii="Times New Roman" w:hAnsi="Times New Roman" w:cs="Times New Roman"/>
        </w:rPr>
        <w:t xml:space="preserve"> macroglobulinemia. Nat </w:t>
      </w:r>
      <w:proofErr w:type="spellStart"/>
      <w:r w:rsidRPr="00C2512B">
        <w:rPr>
          <w:rFonts w:ascii="Times New Roman" w:hAnsi="Times New Roman" w:cs="Times New Roman"/>
        </w:rPr>
        <w:t>Commun</w:t>
      </w:r>
      <w:proofErr w:type="spellEnd"/>
      <w:r w:rsidRPr="00C2512B">
        <w:rPr>
          <w:rFonts w:ascii="Times New Roman" w:hAnsi="Times New Roman" w:cs="Times New Roman"/>
        </w:rPr>
        <w:t xml:space="preserve"> 2018</w:t>
      </w:r>
      <w:r w:rsidR="00821739">
        <w:rPr>
          <w:rFonts w:ascii="Times New Roman" w:hAnsi="Times New Roman" w:cs="Times New Roman"/>
        </w:rPr>
        <w:t xml:space="preserve"> Oct </w:t>
      </w:r>
      <w:proofErr w:type="gramStart"/>
      <w:r w:rsidR="00821739">
        <w:rPr>
          <w:rFonts w:ascii="Times New Roman" w:hAnsi="Times New Roman" w:cs="Times New Roman"/>
        </w:rPr>
        <w:t>10</w:t>
      </w:r>
      <w:r w:rsidRPr="00C2512B">
        <w:rPr>
          <w:rFonts w:ascii="Times New Roman" w:hAnsi="Times New Roman" w:cs="Times New Roman"/>
        </w:rPr>
        <w:t>;9:4182</w:t>
      </w:r>
      <w:proofErr w:type="gramEnd"/>
      <w:r w:rsidRPr="00C2512B">
        <w:rPr>
          <w:rFonts w:ascii="Times New Roman" w:hAnsi="Times New Roman" w:cs="Times New Roman"/>
        </w:rPr>
        <w:t>. PubMed PMID: 30305637; PubMed Central PMCID:</w:t>
      </w:r>
      <w:r w:rsidR="00382610" w:rsidRPr="00C2512B">
        <w:rPr>
          <w:rFonts w:ascii="Times New Roman" w:hAnsi="Times New Roman" w:cs="Times New Roman"/>
        </w:rPr>
        <w:t xml:space="preserve"> </w:t>
      </w:r>
      <w:r w:rsidRPr="00C2512B">
        <w:rPr>
          <w:rFonts w:ascii="Times New Roman" w:hAnsi="Times New Roman" w:cs="Times New Roman"/>
        </w:rPr>
        <w:t>PMC6180091.</w:t>
      </w:r>
    </w:p>
    <w:p w14:paraId="0402857C" w14:textId="77777777" w:rsidR="006B4046" w:rsidRPr="00C2512B" w:rsidRDefault="006B4046" w:rsidP="00382610">
      <w:pPr>
        <w:pStyle w:val="ListParagraph"/>
        <w:numPr>
          <w:ilvl w:val="0"/>
          <w:numId w:val="37"/>
        </w:numPr>
        <w:ind w:hanging="720"/>
        <w:rPr>
          <w:rFonts w:ascii="Times New Roman" w:hAnsi="Times New Roman" w:cs="Times New Roman"/>
        </w:rPr>
      </w:pPr>
      <w:r w:rsidRPr="00C2512B">
        <w:rPr>
          <w:rFonts w:ascii="Times New Roman" w:hAnsi="Times New Roman" w:cs="Times New Roman"/>
          <w:b/>
        </w:rPr>
        <w:t>Boffetta P</w:t>
      </w:r>
      <w:r w:rsidRPr="00C2512B">
        <w:rPr>
          <w:rFonts w:ascii="Times New Roman" w:hAnsi="Times New Roman" w:cs="Times New Roman"/>
        </w:rPr>
        <w:t>, Malvezzi M, Pira E, Negri E, La Vecchia C. International Analysis o</w:t>
      </w:r>
      <w:r w:rsidR="00694A23" w:rsidRPr="00C2512B">
        <w:rPr>
          <w:rFonts w:ascii="Times New Roman" w:hAnsi="Times New Roman" w:cs="Times New Roman"/>
        </w:rPr>
        <w:t>f Age-Specific Mortality Rates f</w:t>
      </w:r>
      <w:r w:rsidRPr="00C2512B">
        <w:rPr>
          <w:rFonts w:ascii="Times New Roman" w:hAnsi="Times New Roman" w:cs="Times New Roman"/>
        </w:rPr>
        <w:t xml:space="preserve">rom Mesothelioma </w:t>
      </w:r>
      <w:proofErr w:type="gramStart"/>
      <w:r w:rsidRPr="00C2512B">
        <w:rPr>
          <w:rFonts w:ascii="Times New Roman" w:hAnsi="Times New Roman" w:cs="Times New Roman"/>
        </w:rPr>
        <w:t>on the Basis of</w:t>
      </w:r>
      <w:proofErr w:type="gramEnd"/>
      <w:r w:rsidRPr="00C2512B">
        <w:rPr>
          <w:rFonts w:ascii="Times New Roman" w:hAnsi="Times New Roman" w:cs="Times New Roman"/>
        </w:rPr>
        <w:t xml:space="preserve"> the International Classification of Diseases, 10th Revision. J Glob Oncol 2018 </w:t>
      </w:r>
      <w:r w:rsidR="00382610" w:rsidRPr="00C2512B">
        <w:rPr>
          <w:rFonts w:ascii="Times New Roman" w:hAnsi="Times New Roman" w:cs="Times New Roman"/>
        </w:rPr>
        <w:t>Sep;(4):1-15</w:t>
      </w:r>
      <w:r w:rsidRPr="00C2512B">
        <w:rPr>
          <w:rFonts w:ascii="Times New Roman" w:hAnsi="Times New Roman" w:cs="Times New Roman"/>
        </w:rPr>
        <w:t>. PubMed PMID: 30241199.</w:t>
      </w:r>
    </w:p>
    <w:p w14:paraId="6FC7AAC1" w14:textId="5BEDB58E" w:rsidR="006B4046" w:rsidRPr="00C2512B" w:rsidRDefault="006B4046" w:rsidP="003C06C3">
      <w:pPr>
        <w:pStyle w:val="ListParagraph"/>
        <w:numPr>
          <w:ilvl w:val="0"/>
          <w:numId w:val="37"/>
        </w:numPr>
        <w:ind w:hanging="720"/>
        <w:rPr>
          <w:rFonts w:ascii="Times New Roman" w:hAnsi="Times New Roman" w:cs="Times New Roman"/>
        </w:rPr>
      </w:pPr>
      <w:r w:rsidRPr="00C2512B">
        <w:rPr>
          <w:rFonts w:ascii="Times New Roman" w:hAnsi="Times New Roman" w:cs="Times New Roman"/>
          <w:b/>
        </w:rPr>
        <w:t>Boffetta P</w:t>
      </w:r>
      <w:r w:rsidRPr="00C2512B">
        <w:rPr>
          <w:rFonts w:ascii="Times New Roman" w:hAnsi="Times New Roman" w:cs="Times New Roman"/>
        </w:rPr>
        <w:t xml:space="preserve">, Mundt KA, Thompson WJ. The epidemiologic evidence for elongate mineral particle (EMP)-related human cancer risk. </w:t>
      </w:r>
      <w:proofErr w:type="spellStart"/>
      <w:r w:rsidRPr="00C2512B">
        <w:rPr>
          <w:rFonts w:ascii="Times New Roman" w:hAnsi="Times New Roman" w:cs="Times New Roman"/>
        </w:rPr>
        <w:t>Toxicol</w:t>
      </w:r>
      <w:proofErr w:type="spellEnd"/>
      <w:r w:rsidRPr="00C2512B">
        <w:rPr>
          <w:rFonts w:ascii="Times New Roman" w:hAnsi="Times New Roman" w:cs="Times New Roman"/>
        </w:rPr>
        <w:t xml:space="preserve"> Appl </w:t>
      </w:r>
      <w:proofErr w:type="spellStart"/>
      <w:r w:rsidRPr="00C2512B">
        <w:rPr>
          <w:rFonts w:ascii="Times New Roman" w:hAnsi="Times New Roman" w:cs="Times New Roman"/>
        </w:rPr>
        <w:t>Pharmacol</w:t>
      </w:r>
      <w:proofErr w:type="spellEnd"/>
      <w:r w:rsidRPr="00C2512B">
        <w:rPr>
          <w:rFonts w:ascii="Times New Roman" w:hAnsi="Times New Roman" w:cs="Times New Roman"/>
        </w:rPr>
        <w:t xml:space="preserve"> 2018</w:t>
      </w:r>
      <w:r w:rsidR="00821739">
        <w:rPr>
          <w:rFonts w:ascii="Times New Roman" w:hAnsi="Times New Roman" w:cs="Times New Roman"/>
        </w:rPr>
        <w:t xml:space="preserve"> </w:t>
      </w:r>
      <w:proofErr w:type="gramStart"/>
      <w:r w:rsidR="00821739">
        <w:rPr>
          <w:rFonts w:ascii="Times New Roman" w:hAnsi="Times New Roman" w:cs="Times New Roman"/>
        </w:rPr>
        <w:t>sept</w:t>
      </w:r>
      <w:r w:rsidR="00382610" w:rsidRPr="00C2512B">
        <w:rPr>
          <w:rFonts w:ascii="Times New Roman" w:hAnsi="Times New Roman" w:cs="Times New Roman"/>
          <w:color w:val="000000"/>
          <w:shd w:val="clear" w:color="auto" w:fill="FFFFFF"/>
        </w:rPr>
        <w:t>;361:100</w:t>
      </w:r>
      <w:proofErr w:type="gramEnd"/>
      <w:r w:rsidR="00382610" w:rsidRPr="00C2512B">
        <w:rPr>
          <w:rFonts w:ascii="Times New Roman" w:hAnsi="Times New Roman" w:cs="Times New Roman"/>
          <w:color w:val="000000"/>
          <w:shd w:val="clear" w:color="auto" w:fill="FFFFFF"/>
        </w:rPr>
        <w:t>-6.</w:t>
      </w:r>
      <w:r w:rsidRPr="00C2512B">
        <w:rPr>
          <w:rFonts w:ascii="Times New Roman" w:hAnsi="Times New Roman" w:cs="Times New Roman"/>
        </w:rPr>
        <w:t xml:space="preserve"> PubMed PMID: 30240694.</w:t>
      </w:r>
    </w:p>
    <w:p w14:paraId="59EE9D9B" w14:textId="77777777" w:rsidR="006B4046" w:rsidRPr="00C2512B" w:rsidRDefault="006B4046" w:rsidP="003C06C3">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Catalani S, Donato F, Tomasi C, Pira E, Apostoli P, </w:t>
      </w:r>
      <w:r w:rsidRPr="00C2512B">
        <w:rPr>
          <w:rFonts w:ascii="Times New Roman" w:hAnsi="Times New Roman" w:cs="Times New Roman"/>
          <w:b/>
        </w:rPr>
        <w:t>Boffetta P</w:t>
      </w:r>
      <w:r w:rsidRPr="00C2512B">
        <w:rPr>
          <w:rFonts w:ascii="Times New Roman" w:hAnsi="Times New Roman" w:cs="Times New Roman"/>
        </w:rPr>
        <w:t>. Occupational and environmental exposure to polychlorinated biphenyls and risk of non-Hodgkin lymphoma: a systematic review and meta-analysis of epidemiology s</w:t>
      </w:r>
      <w:r w:rsidR="00C2512B" w:rsidRPr="00C2512B">
        <w:rPr>
          <w:rFonts w:ascii="Times New Roman" w:hAnsi="Times New Roman" w:cs="Times New Roman"/>
        </w:rPr>
        <w:t xml:space="preserve">tudies. Eur J Cancer </w:t>
      </w:r>
      <w:proofErr w:type="spellStart"/>
      <w:r w:rsidR="00C2512B" w:rsidRPr="00C2512B">
        <w:rPr>
          <w:rFonts w:ascii="Times New Roman" w:hAnsi="Times New Roman" w:cs="Times New Roman"/>
        </w:rPr>
        <w:t>Prev</w:t>
      </w:r>
      <w:proofErr w:type="spellEnd"/>
      <w:r w:rsidR="00C2512B" w:rsidRPr="00C2512B">
        <w:rPr>
          <w:rFonts w:ascii="Times New Roman" w:hAnsi="Times New Roman" w:cs="Times New Roman"/>
        </w:rPr>
        <w:t xml:space="preserve"> </w:t>
      </w:r>
      <w:proofErr w:type="gramStart"/>
      <w:r w:rsidR="00C2512B" w:rsidRPr="00C2512B">
        <w:rPr>
          <w:rFonts w:ascii="Times New Roman" w:hAnsi="Times New Roman" w:cs="Times New Roman"/>
        </w:rPr>
        <w:t>2019;2</w:t>
      </w:r>
      <w:r w:rsidR="00C2512B" w:rsidRPr="00C2512B">
        <w:rPr>
          <w:rFonts w:ascii="Times New Roman" w:hAnsi="Times New Roman" w:cs="Times New Roman"/>
          <w:color w:val="000000"/>
          <w:shd w:val="clear" w:color="auto" w:fill="FFFFFF"/>
        </w:rPr>
        <w:t>8:441</w:t>
      </w:r>
      <w:proofErr w:type="gramEnd"/>
      <w:r w:rsidR="00C2512B" w:rsidRPr="00C2512B">
        <w:rPr>
          <w:rFonts w:ascii="Times New Roman" w:hAnsi="Times New Roman" w:cs="Times New Roman"/>
          <w:color w:val="000000"/>
          <w:shd w:val="clear" w:color="auto" w:fill="FFFFFF"/>
        </w:rPr>
        <w:t>-50.</w:t>
      </w:r>
      <w:r w:rsidRPr="00C2512B">
        <w:rPr>
          <w:rFonts w:ascii="Times New Roman" w:hAnsi="Times New Roman" w:cs="Times New Roman"/>
        </w:rPr>
        <w:t xml:space="preserve"> PubMed PMID: 30234686.</w:t>
      </w:r>
    </w:p>
    <w:p w14:paraId="322127F0" w14:textId="77777777" w:rsidR="006B4046" w:rsidRPr="00C2512B" w:rsidRDefault="006B4046" w:rsidP="003C06C3">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De Vito R, Lee YCA, Parpinel M, </w:t>
      </w:r>
      <w:proofErr w:type="spellStart"/>
      <w:r w:rsidRPr="00C2512B">
        <w:rPr>
          <w:rFonts w:ascii="Times New Roman" w:hAnsi="Times New Roman" w:cs="Times New Roman"/>
        </w:rPr>
        <w:t>Serraino</w:t>
      </w:r>
      <w:proofErr w:type="spellEnd"/>
      <w:r w:rsidRPr="00C2512B">
        <w:rPr>
          <w:rFonts w:ascii="Times New Roman" w:hAnsi="Times New Roman" w:cs="Times New Roman"/>
        </w:rPr>
        <w:t xml:space="preserve"> D, Olshan AF, Zevallos JP, Levi F, Zhang ZF, Morgenstern H, </w:t>
      </w:r>
      <w:proofErr w:type="spellStart"/>
      <w:r w:rsidRPr="00C2512B">
        <w:rPr>
          <w:rFonts w:ascii="Times New Roman" w:hAnsi="Times New Roman" w:cs="Times New Roman"/>
        </w:rPr>
        <w:t>Garavello</w:t>
      </w:r>
      <w:proofErr w:type="spellEnd"/>
      <w:r w:rsidRPr="00C2512B">
        <w:rPr>
          <w:rFonts w:ascii="Times New Roman" w:hAnsi="Times New Roman" w:cs="Times New Roman"/>
        </w:rPr>
        <w:t xml:space="preserve"> W, Kelsey K, McClean M, Schantz S, Yu GP, </w:t>
      </w:r>
      <w:r w:rsidRPr="00C2512B">
        <w:rPr>
          <w:rFonts w:ascii="Times New Roman" w:hAnsi="Times New Roman" w:cs="Times New Roman"/>
          <w:b/>
        </w:rPr>
        <w:t>Boffetta P</w:t>
      </w:r>
      <w:r w:rsidRPr="00C2512B">
        <w:rPr>
          <w:rFonts w:ascii="Times New Roman" w:hAnsi="Times New Roman" w:cs="Times New Roman"/>
        </w:rPr>
        <w:t xml:space="preserve">, Chuang SC, </w:t>
      </w:r>
      <w:r w:rsidRPr="00C2512B">
        <w:rPr>
          <w:rFonts w:ascii="Times New Roman" w:hAnsi="Times New Roman" w:cs="Times New Roman"/>
        </w:rPr>
        <w:lastRenderedPageBreak/>
        <w:t xml:space="preserve">Hashibe M, La Vecchia C, </w:t>
      </w:r>
      <w:proofErr w:type="spellStart"/>
      <w:r w:rsidRPr="00C2512B">
        <w:rPr>
          <w:rFonts w:ascii="Times New Roman" w:hAnsi="Times New Roman" w:cs="Times New Roman"/>
        </w:rPr>
        <w:t>Parmigiani</w:t>
      </w:r>
      <w:proofErr w:type="spellEnd"/>
      <w:r w:rsidRPr="00C2512B">
        <w:rPr>
          <w:rFonts w:ascii="Times New Roman" w:hAnsi="Times New Roman" w:cs="Times New Roman"/>
        </w:rPr>
        <w:t xml:space="preserve"> G, Edefonti V. Shared and study-specific dietary patterns and head and neck cancer risk in an international consortium. Epidemiology </w:t>
      </w:r>
      <w:proofErr w:type="gramStart"/>
      <w:r w:rsidRPr="00C2512B">
        <w:rPr>
          <w:rFonts w:ascii="Times New Roman" w:hAnsi="Times New Roman" w:cs="Times New Roman"/>
        </w:rPr>
        <w:t>2018</w:t>
      </w:r>
      <w:r w:rsidR="00382610" w:rsidRPr="00C2512B">
        <w:rPr>
          <w:rFonts w:ascii="Times New Roman" w:hAnsi="Times New Roman" w:cs="Times New Roman"/>
        </w:rPr>
        <w:t>;</w:t>
      </w:r>
      <w:r w:rsidRPr="00C2512B">
        <w:rPr>
          <w:rFonts w:ascii="Times New Roman" w:hAnsi="Times New Roman" w:cs="Times New Roman"/>
        </w:rPr>
        <w:t>30</w:t>
      </w:r>
      <w:r w:rsidR="00382610" w:rsidRPr="00C2512B">
        <w:rPr>
          <w:rFonts w:ascii="Times New Roman" w:hAnsi="Times New Roman" w:cs="Times New Roman"/>
        </w:rPr>
        <w:t>:93</w:t>
      </w:r>
      <w:proofErr w:type="gramEnd"/>
      <w:r w:rsidR="00382610" w:rsidRPr="00C2512B">
        <w:rPr>
          <w:rFonts w:ascii="Times New Roman" w:hAnsi="Times New Roman" w:cs="Times New Roman"/>
        </w:rPr>
        <w:t>-102</w:t>
      </w:r>
      <w:r w:rsidRPr="00C2512B">
        <w:rPr>
          <w:rFonts w:ascii="Times New Roman" w:hAnsi="Times New Roman" w:cs="Times New Roman"/>
        </w:rPr>
        <w:t>. PubMed PMID: 30063539.</w:t>
      </w:r>
    </w:p>
    <w:p w14:paraId="3D05F9DB" w14:textId="77777777" w:rsidR="006B4046" w:rsidRPr="00C2512B" w:rsidRDefault="006B4046" w:rsidP="003C06C3">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Nalini M, </w:t>
      </w:r>
      <w:proofErr w:type="spellStart"/>
      <w:r w:rsidRPr="00C2512B">
        <w:rPr>
          <w:rFonts w:ascii="Times New Roman" w:hAnsi="Times New Roman" w:cs="Times New Roman"/>
        </w:rPr>
        <w:t>Oranuba</w:t>
      </w:r>
      <w:proofErr w:type="spellEnd"/>
      <w:r w:rsidRPr="00C2512B">
        <w:rPr>
          <w:rFonts w:ascii="Times New Roman" w:hAnsi="Times New Roman" w:cs="Times New Roman"/>
        </w:rPr>
        <w:t xml:space="preserve"> E, Poustchi H, Sepanlou SG, Pourshams A, Khoshnia M, Gharavi A, Dawsey SM, Abnet CC, </w:t>
      </w:r>
      <w:r w:rsidRPr="00C2512B">
        <w:rPr>
          <w:rFonts w:ascii="Times New Roman" w:hAnsi="Times New Roman" w:cs="Times New Roman"/>
          <w:b/>
        </w:rPr>
        <w:t>Boffetta P</w:t>
      </w:r>
      <w:r w:rsidRPr="00C2512B">
        <w:rPr>
          <w:rFonts w:ascii="Times New Roman" w:hAnsi="Times New Roman" w:cs="Times New Roman"/>
        </w:rPr>
        <w:t xml:space="preserve">, Brennan P, Sotoudeh M, Nikmanesh A, Merat S, Etemadi A, Shakeri R, </w:t>
      </w:r>
      <w:proofErr w:type="spellStart"/>
      <w:r w:rsidRPr="00C2512B">
        <w:rPr>
          <w:rFonts w:ascii="Times New Roman" w:hAnsi="Times New Roman" w:cs="Times New Roman"/>
        </w:rPr>
        <w:t>Sohrabpour</w:t>
      </w:r>
      <w:proofErr w:type="spellEnd"/>
      <w:r w:rsidRPr="00C2512B">
        <w:rPr>
          <w:rFonts w:ascii="Times New Roman" w:hAnsi="Times New Roman" w:cs="Times New Roman"/>
        </w:rPr>
        <w:t xml:space="preserve"> AA, </w:t>
      </w:r>
      <w:proofErr w:type="spellStart"/>
      <w:r w:rsidRPr="00C2512B">
        <w:rPr>
          <w:rFonts w:ascii="Times New Roman" w:hAnsi="Times New Roman" w:cs="Times New Roman"/>
        </w:rPr>
        <w:t>Nasseri</w:t>
      </w:r>
      <w:proofErr w:type="spellEnd"/>
      <w:r w:rsidRPr="00C2512B">
        <w:rPr>
          <w:rFonts w:ascii="Times New Roman" w:hAnsi="Times New Roman" w:cs="Times New Roman"/>
        </w:rPr>
        <w:t>-Moghaddam S, Kamangar F, Malekzadeh R. Causes of premature death and their associated risk factors in the Golestan Cohort Study, Iran. BMJ Open 2018;</w:t>
      </w:r>
      <w:proofErr w:type="gramStart"/>
      <w:r w:rsidRPr="00C2512B">
        <w:rPr>
          <w:rFonts w:ascii="Times New Roman" w:hAnsi="Times New Roman" w:cs="Times New Roman"/>
        </w:rPr>
        <w:t>8:e</w:t>
      </w:r>
      <w:proofErr w:type="gramEnd"/>
      <w:r w:rsidRPr="00C2512B">
        <w:rPr>
          <w:rFonts w:ascii="Times New Roman" w:hAnsi="Times New Roman" w:cs="Times New Roman"/>
        </w:rPr>
        <w:t>021479. PubMed PMID: 30021753; PubMed Central PMCID: PMC6059279.</w:t>
      </w:r>
    </w:p>
    <w:p w14:paraId="294F0DF8" w14:textId="77777777" w:rsidR="006B4046" w:rsidRPr="00C2512B" w:rsidRDefault="006B4046" w:rsidP="003C06C3">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Kuan PF, Mi Z, Georgopoulos P, Hashim D, Luft BJ, </w:t>
      </w:r>
      <w:r w:rsidRPr="00C2512B">
        <w:rPr>
          <w:rFonts w:ascii="Times New Roman" w:hAnsi="Times New Roman" w:cs="Times New Roman"/>
          <w:b/>
        </w:rPr>
        <w:t>Boffetta P</w:t>
      </w:r>
      <w:r w:rsidRPr="00C2512B">
        <w:rPr>
          <w:rFonts w:ascii="Times New Roman" w:hAnsi="Times New Roman" w:cs="Times New Roman"/>
        </w:rPr>
        <w:t xml:space="preserve">. Enhanced exposure assessment and genome-wide DNA methylation in World Trade Center disaster responders. Eur J Cancer </w:t>
      </w:r>
      <w:proofErr w:type="spellStart"/>
      <w:r w:rsidRPr="00C2512B">
        <w:rPr>
          <w:rFonts w:ascii="Times New Roman" w:hAnsi="Times New Roman" w:cs="Times New Roman"/>
        </w:rPr>
        <w:t>Prev</w:t>
      </w:r>
      <w:proofErr w:type="spellEnd"/>
      <w:r w:rsidRPr="00C2512B">
        <w:rPr>
          <w:rFonts w:ascii="Times New Roman" w:hAnsi="Times New Roman" w:cs="Times New Roman"/>
        </w:rPr>
        <w:t xml:space="preserve"> </w:t>
      </w:r>
      <w:proofErr w:type="gramStart"/>
      <w:r w:rsidRPr="00C2512B">
        <w:rPr>
          <w:rFonts w:ascii="Times New Roman" w:hAnsi="Times New Roman" w:cs="Times New Roman"/>
        </w:rPr>
        <w:t>201</w:t>
      </w:r>
      <w:r w:rsidR="00BF758D" w:rsidRPr="00C2512B">
        <w:rPr>
          <w:rFonts w:ascii="Times New Roman" w:hAnsi="Times New Roman" w:cs="Times New Roman"/>
        </w:rPr>
        <w:t>9;</w:t>
      </w:r>
      <w:r w:rsidR="00BF758D" w:rsidRPr="00C2512B">
        <w:rPr>
          <w:rFonts w:ascii="Times New Roman" w:hAnsi="Times New Roman" w:cs="Times New Roman"/>
          <w:color w:val="000000"/>
          <w:shd w:val="clear" w:color="auto" w:fill="FFFFFF"/>
        </w:rPr>
        <w:t>28:225</w:t>
      </w:r>
      <w:proofErr w:type="gramEnd"/>
      <w:r w:rsidR="00BF758D" w:rsidRPr="00C2512B">
        <w:rPr>
          <w:rFonts w:ascii="Times New Roman" w:hAnsi="Times New Roman" w:cs="Times New Roman"/>
          <w:color w:val="000000"/>
          <w:shd w:val="clear" w:color="auto" w:fill="FFFFFF"/>
        </w:rPr>
        <w:t>-33.</w:t>
      </w:r>
      <w:r w:rsidRPr="00C2512B">
        <w:rPr>
          <w:rFonts w:ascii="Times New Roman" w:hAnsi="Times New Roman" w:cs="Times New Roman"/>
        </w:rPr>
        <w:t xml:space="preserve"> PubMed PMID: 30001286.</w:t>
      </w:r>
    </w:p>
    <w:p w14:paraId="58D79A8A" w14:textId="77777777" w:rsidR="006B4046" w:rsidRPr="00C2512B" w:rsidRDefault="006B4046" w:rsidP="003C06C3">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Mukhtar F, </w:t>
      </w:r>
      <w:r w:rsidRPr="00C2512B">
        <w:rPr>
          <w:rFonts w:ascii="Times New Roman" w:hAnsi="Times New Roman" w:cs="Times New Roman"/>
          <w:b/>
        </w:rPr>
        <w:t>Boffetta P</w:t>
      </w:r>
      <w:r w:rsidRPr="00C2512B">
        <w:rPr>
          <w:rFonts w:ascii="Times New Roman" w:hAnsi="Times New Roman" w:cs="Times New Roman"/>
        </w:rPr>
        <w:t xml:space="preserve">, Dabo B, Park JY, Tran CTD, Tran TV, Tran HT, Whitney M, Risch HA, Le LC, Zheng W, Shu XO, Luu HN. Disparities by race, age, and sex in the improvement of survival for lymphoma: Findings from a population-based study. </w:t>
      </w:r>
      <w:proofErr w:type="spellStart"/>
      <w:r w:rsidRPr="00C2512B">
        <w:rPr>
          <w:rFonts w:ascii="Times New Roman" w:hAnsi="Times New Roman" w:cs="Times New Roman"/>
        </w:rPr>
        <w:t>PLoS</w:t>
      </w:r>
      <w:proofErr w:type="spellEnd"/>
      <w:r w:rsidRPr="00C2512B">
        <w:rPr>
          <w:rFonts w:ascii="Times New Roman" w:hAnsi="Times New Roman" w:cs="Times New Roman"/>
        </w:rPr>
        <w:t xml:space="preserve"> One 2018;</w:t>
      </w:r>
      <w:proofErr w:type="gramStart"/>
      <w:r w:rsidRPr="00C2512B">
        <w:rPr>
          <w:rFonts w:ascii="Times New Roman" w:hAnsi="Times New Roman" w:cs="Times New Roman"/>
        </w:rPr>
        <w:t>13:e</w:t>
      </w:r>
      <w:proofErr w:type="gramEnd"/>
      <w:r w:rsidRPr="00C2512B">
        <w:rPr>
          <w:rFonts w:ascii="Times New Roman" w:hAnsi="Times New Roman" w:cs="Times New Roman"/>
        </w:rPr>
        <w:t>0199745. PubMed PMID: 29995909; PubMed Central PMCID: PMC6040734.</w:t>
      </w:r>
    </w:p>
    <w:p w14:paraId="625089DB" w14:textId="77777777" w:rsidR="006B4046" w:rsidRPr="00C2512B" w:rsidRDefault="006B4046" w:rsidP="003C06C3">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Hashemian M, Murphy G, Etemadi A, Poustchi H, Sharafkhah M, Kamangar F, Pourshams A, </w:t>
      </w:r>
      <w:proofErr w:type="spellStart"/>
      <w:r w:rsidRPr="00C2512B">
        <w:rPr>
          <w:rFonts w:ascii="Times New Roman" w:hAnsi="Times New Roman" w:cs="Times New Roman"/>
        </w:rPr>
        <w:t>Malekshah</w:t>
      </w:r>
      <w:proofErr w:type="spellEnd"/>
      <w:r w:rsidRPr="00C2512B">
        <w:rPr>
          <w:rFonts w:ascii="Times New Roman" w:hAnsi="Times New Roman" w:cs="Times New Roman"/>
        </w:rPr>
        <w:t xml:space="preserve"> AF, Khoshnia M, Gharavi A, </w:t>
      </w:r>
      <w:proofErr w:type="spellStart"/>
      <w:r w:rsidRPr="00C2512B">
        <w:rPr>
          <w:rFonts w:ascii="Times New Roman" w:hAnsi="Times New Roman" w:cs="Times New Roman"/>
        </w:rPr>
        <w:t>Hekmatdoost</w:t>
      </w:r>
      <w:proofErr w:type="spellEnd"/>
      <w:r w:rsidRPr="00C2512B">
        <w:rPr>
          <w:rFonts w:ascii="Times New Roman" w:hAnsi="Times New Roman" w:cs="Times New Roman"/>
        </w:rPr>
        <w:t xml:space="preserve"> A, Brennan PJ, </w:t>
      </w:r>
      <w:r w:rsidRPr="00C2512B">
        <w:rPr>
          <w:rFonts w:ascii="Times New Roman" w:hAnsi="Times New Roman" w:cs="Times New Roman"/>
          <w:b/>
        </w:rPr>
        <w:t>Boffetta P</w:t>
      </w:r>
      <w:r w:rsidRPr="00C2512B">
        <w:rPr>
          <w:rFonts w:ascii="Times New Roman" w:hAnsi="Times New Roman" w:cs="Times New Roman"/>
        </w:rPr>
        <w:t xml:space="preserve">, Dawsey SM, Abnet CC, Malekzadeh R. Nut consumption and the risk of </w:t>
      </w:r>
      <w:proofErr w:type="spellStart"/>
      <w:r w:rsidRPr="00C2512B">
        <w:rPr>
          <w:rFonts w:ascii="Times New Roman" w:hAnsi="Times New Roman" w:cs="Times New Roman"/>
        </w:rPr>
        <w:t>oesophageal</w:t>
      </w:r>
      <w:proofErr w:type="spellEnd"/>
      <w:r w:rsidRPr="00C2512B">
        <w:rPr>
          <w:rFonts w:ascii="Times New Roman" w:hAnsi="Times New Roman" w:cs="Times New Roman"/>
        </w:rPr>
        <w:t xml:space="preserve"> squamous cell carcinoma in the Golestan Cohort Study. Br J Cancer </w:t>
      </w:r>
      <w:proofErr w:type="gramStart"/>
      <w:r w:rsidRPr="00C2512B">
        <w:rPr>
          <w:rFonts w:ascii="Times New Roman" w:hAnsi="Times New Roman" w:cs="Times New Roman"/>
        </w:rPr>
        <w:t>2018;119:176</w:t>
      </w:r>
      <w:proofErr w:type="gramEnd"/>
      <w:r w:rsidRPr="00C2512B">
        <w:rPr>
          <w:rFonts w:ascii="Times New Roman" w:hAnsi="Times New Roman" w:cs="Times New Roman"/>
        </w:rPr>
        <w:t>-181. PubMed PMID: 29950612; PubMed Central PMCID: PMC6048068.</w:t>
      </w:r>
    </w:p>
    <w:p w14:paraId="46C57BB6" w14:textId="77777777" w:rsidR="006B4046" w:rsidRPr="00C2512B" w:rsidRDefault="006B4046" w:rsidP="003C06C3">
      <w:pPr>
        <w:pStyle w:val="ListParagraph"/>
        <w:numPr>
          <w:ilvl w:val="0"/>
          <w:numId w:val="37"/>
        </w:numPr>
        <w:ind w:hanging="720"/>
        <w:rPr>
          <w:rFonts w:ascii="Times New Roman" w:hAnsi="Times New Roman" w:cs="Times New Roman"/>
        </w:rPr>
      </w:pPr>
      <w:proofErr w:type="spellStart"/>
      <w:r w:rsidRPr="00C2512B">
        <w:rPr>
          <w:rFonts w:ascii="Times New Roman" w:hAnsi="Times New Roman" w:cs="Times New Roman"/>
        </w:rPr>
        <w:t>Alimirzaie</w:t>
      </w:r>
      <w:proofErr w:type="spellEnd"/>
      <w:r w:rsidRPr="00C2512B">
        <w:rPr>
          <w:rFonts w:ascii="Times New Roman" w:hAnsi="Times New Roman" w:cs="Times New Roman"/>
        </w:rPr>
        <w:t xml:space="preserve"> S, </w:t>
      </w:r>
      <w:proofErr w:type="spellStart"/>
      <w:r w:rsidRPr="00C2512B">
        <w:rPr>
          <w:rFonts w:ascii="Times New Roman" w:hAnsi="Times New Roman" w:cs="Times New Roman"/>
        </w:rPr>
        <w:t>Mohamadkhani</w:t>
      </w:r>
      <w:proofErr w:type="spellEnd"/>
      <w:r w:rsidRPr="00C2512B">
        <w:rPr>
          <w:rFonts w:ascii="Times New Roman" w:hAnsi="Times New Roman" w:cs="Times New Roman"/>
        </w:rPr>
        <w:t xml:space="preserve"> A, </w:t>
      </w:r>
      <w:proofErr w:type="spellStart"/>
      <w:r w:rsidRPr="00C2512B">
        <w:rPr>
          <w:rFonts w:ascii="Times New Roman" w:hAnsi="Times New Roman" w:cs="Times New Roman"/>
        </w:rPr>
        <w:t>Masoudi</w:t>
      </w:r>
      <w:proofErr w:type="spellEnd"/>
      <w:r w:rsidRPr="00C2512B">
        <w:rPr>
          <w:rFonts w:ascii="Times New Roman" w:hAnsi="Times New Roman" w:cs="Times New Roman"/>
        </w:rPr>
        <w:t xml:space="preserve"> S, Sellars E, </w:t>
      </w:r>
      <w:r w:rsidRPr="00C2512B">
        <w:rPr>
          <w:rFonts w:ascii="Times New Roman" w:hAnsi="Times New Roman" w:cs="Times New Roman"/>
          <w:b/>
        </w:rPr>
        <w:t>Boffetta P</w:t>
      </w:r>
      <w:r w:rsidRPr="00C2512B">
        <w:rPr>
          <w:rFonts w:ascii="Times New Roman" w:hAnsi="Times New Roman" w:cs="Times New Roman"/>
        </w:rPr>
        <w:t xml:space="preserve">, Malekzadeh R, Akbari MR, Pourshams A. Mutations in Known and Novel cancer Susceptibility Genes in Young Patients with Pancreatic Cancer. Arch Iran Med </w:t>
      </w:r>
      <w:proofErr w:type="gramStart"/>
      <w:r w:rsidRPr="00C2512B">
        <w:rPr>
          <w:rFonts w:ascii="Times New Roman" w:hAnsi="Times New Roman" w:cs="Times New Roman"/>
        </w:rPr>
        <w:t>2018;21:228</w:t>
      </w:r>
      <w:proofErr w:type="gramEnd"/>
      <w:r w:rsidRPr="00C2512B">
        <w:rPr>
          <w:rFonts w:ascii="Times New Roman" w:hAnsi="Times New Roman" w:cs="Times New Roman"/>
        </w:rPr>
        <w:t>-233. PubMed PMID: 29940740.</w:t>
      </w:r>
    </w:p>
    <w:p w14:paraId="2127D733" w14:textId="77777777" w:rsidR="006B4046" w:rsidRPr="00C2512B" w:rsidRDefault="006B4046" w:rsidP="003C06C3">
      <w:pPr>
        <w:pStyle w:val="ListParagraph"/>
        <w:numPr>
          <w:ilvl w:val="0"/>
          <w:numId w:val="37"/>
        </w:numPr>
        <w:ind w:hanging="720"/>
        <w:rPr>
          <w:rFonts w:ascii="Times New Roman" w:hAnsi="Times New Roman" w:cs="Times New Roman"/>
        </w:rPr>
      </w:pPr>
      <w:proofErr w:type="spellStart"/>
      <w:r w:rsidRPr="00C2512B">
        <w:rPr>
          <w:rFonts w:ascii="Times New Roman" w:hAnsi="Times New Roman" w:cs="Times New Roman"/>
        </w:rPr>
        <w:t>Leoncini</w:t>
      </w:r>
      <w:proofErr w:type="spellEnd"/>
      <w:r w:rsidRPr="00C2512B">
        <w:rPr>
          <w:rFonts w:ascii="Times New Roman" w:hAnsi="Times New Roman" w:cs="Times New Roman"/>
        </w:rPr>
        <w:t xml:space="preserve"> E, </w:t>
      </w:r>
      <w:proofErr w:type="spellStart"/>
      <w:r w:rsidRPr="00C2512B">
        <w:rPr>
          <w:rFonts w:ascii="Times New Roman" w:hAnsi="Times New Roman" w:cs="Times New Roman"/>
        </w:rPr>
        <w:t>Vukovic</w:t>
      </w:r>
      <w:proofErr w:type="spellEnd"/>
      <w:r w:rsidRPr="00C2512B">
        <w:rPr>
          <w:rFonts w:ascii="Times New Roman" w:hAnsi="Times New Roman" w:cs="Times New Roman"/>
        </w:rPr>
        <w:t xml:space="preserve"> V, Cadoni G, Giraldi L, Pastorino R, Arzani D, </w:t>
      </w:r>
      <w:proofErr w:type="spellStart"/>
      <w:r w:rsidRPr="00C2512B">
        <w:rPr>
          <w:rFonts w:ascii="Times New Roman" w:hAnsi="Times New Roman" w:cs="Times New Roman"/>
        </w:rPr>
        <w:t>Petrelli</w:t>
      </w:r>
      <w:proofErr w:type="spellEnd"/>
      <w:r w:rsidRPr="00C2512B">
        <w:rPr>
          <w:rFonts w:ascii="Times New Roman" w:hAnsi="Times New Roman" w:cs="Times New Roman"/>
        </w:rPr>
        <w:t xml:space="preserve"> L, </w:t>
      </w:r>
      <w:proofErr w:type="spellStart"/>
      <w:r w:rsidRPr="00C2512B">
        <w:rPr>
          <w:rFonts w:ascii="Times New Roman" w:hAnsi="Times New Roman" w:cs="Times New Roman"/>
        </w:rPr>
        <w:t>Wünsch</w:t>
      </w:r>
      <w:proofErr w:type="spellEnd"/>
      <w:r w:rsidRPr="00C2512B">
        <w:rPr>
          <w:rFonts w:ascii="Times New Roman" w:hAnsi="Times New Roman" w:cs="Times New Roman"/>
        </w:rPr>
        <w:t xml:space="preserve">-Filho V, Toporcov TN, </w:t>
      </w:r>
      <w:proofErr w:type="spellStart"/>
      <w:r w:rsidRPr="00C2512B">
        <w:rPr>
          <w:rFonts w:ascii="Times New Roman" w:hAnsi="Times New Roman" w:cs="Times New Roman"/>
        </w:rPr>
        <w:t>Moyses</w:t>
      </w:r>
      <w:proofErr w:type="spellEnd"/>
      <w:r w:rsidRPr="00C2512B">
        <w:rPr>
          <w:rFonts w:ascii="Times New Roman" w:hAnsi="Times New Roman" w:cs="Times New Roman"/>
        </w:rPr>
        <w:t xml:space="preserve"> RA, Matsuo K, Bosetti C, La Vecchia C, </w:t>
      </w:r>
      <w:proofErr w:type="spellStart"/>
      <w:r w:rsidRPr="00C2512B">
        <w:rPr>
          <w:rFonts w:ascii="Times New Roman" w:hAnsi="Times New Roman" w:cs="Times New Roman"/>
        </w:rPr>
        <w:t>Serraino</w:t>
      </w:r>
      <w:proofErr w:type="spellEnd"/>
      <w:r w:rsidRPr="00C2512B">
        <w:rPr>
          <w:rFonts w:ascii="Times New Roman" w:hAnsi="Times New Roman" w:cs="Times New Roman"/>
        </w:rPr>
        <w:t xml:space="preserve"> D, </w:t>
      </w:r>
      <w:proofErr w:type="spellStart"/>
      <w:r w:rsidRPr="00C2512B">
        <w:rPr>
          <w:rFonts w:ascii="Times New Roman" w:hAnsi="Times New Roman" w:cs="Times New Roman"/>
        </w:rPr>
        <w:t>Simonato</w:t>
      </w:r>
      <w:proofErr w:type="spellEnd"/>
      <w:r w:rsidRPr="00C2512B">
        <w:rPr>
          <w:rFonts w:ascii="Times New Roman" w:hAnsi="Times New Roman" w:cs="Times New Roman"/>
        </w:rPr>
        <w:t xml:space="preserve"> L, Merletti F, </w:t>
      </w:r>
      <w:r w:rsidRPr="00C2512B">
        <w:rPr>
          <w:rFonts w:ascii="Times New Roman" w:hAnsi="Times New Roman" w:cs="Times New Roman"/>
          <w:b/>
        </w:rPr>
        <w:t>Boffetta P</w:t>
      </w:r>
      <w:r w:rsidRPr="00C2512B">
        <w:rPr>
          <w:rFonts w:ascii="Times New Roman" w:hAnsi="Times New Roman" w:cs="Times New Roman"/>
        </w:rPr>
        <w:t xml:space="preserve">, Hashibe M, Lee YA, Boccia S. </w:t>
      </w:r>
      <w:proofErr w:type="spellStart"/>
      <w:r w:rsidRPr="00C2512B">
        <w:rPr>
          <w:rFonts w:ascii="Times New Roman" w:hAnsi="Times New Roman" w:cs="Times New Roman"/>
        </w:rPr>
        <w:t>Tumour</w:t>
      </w:r>
      <w:proofErr w:type="spellEnd"/>
      <w:r w:rsidRPr="00C2512B">
        <w:rPr>
          <w:rFonts w:ascii="Times New Roman" w:hAnsi="Times New Roman" w:cs="Times New Roman"/>
        </w:rPr>
        <w:t xml:space="preserve"> stage and gender predict recurrence and second primary malignancies in head and neck cancer: a </w:t>
      </w:r>
      <w:proofErr w:type="spellStart"/>
      <w:r w:rsidRPr="00C2512B">
        <w:rPr>
          <w:rFonts w:ascii="Times New Roman" w:hAnsi="Times New Roman" w:cs="Times New Roman"/>
        </w:rPr>
        <w:t>multicentre</w:t>
      </w:r>
      <w:proofErr w:type="spellEnd"/>
      <w:r w:rsidRPr="00C2512B">
        <w:rPr>
          <w:rFonts w:ascii="Times New Roman" w:hAnsi="Times New Roman" w:cs="Times New Roman"/>
        </w:rPr>
        <w:t xml:space="preserve"> study within the INHANCE consortium. Eur J Epidemiol </w:t>
      </w:r>
      <w:proofErr w:type="gramStart"/>
      <w:r w:rsidRPr="00C2512B">
        <w:rPr>
          <w:rFonts w:ascii="Times New Roman" w:hAnsi="Times New Roman" w:cs="Times New Roman"/>
        </w:rPr>
        <w:t>2018</w:t>
      </w:r>
      <w:r w:rsidR="00382610" w:rsidRPr="00C2512B">
        <w:rPr>
          <w:rFonts w:ascii="Times New Roman" w:hAnsi="Times New Roman" w:cs="Times New Roman"/>
        </w:rPr>
        <w:t>;33:1205</w:t>
      </w:r>
      <w:proofErr w:type="gramEnd"/>
      <w:r w:rsidR="00382610" w:rsidRPr="00C2512B">
        <w:rPr>
          <w:rFonts w:ascii="Times New Roman" w:hAnsi="Times New Roman" w:cs="Times New Roman"/>
        </w:rPr>
        <w:t>-18</w:t>
      </w:r>
      <w:r w:rsidRPr="00C2512B">
        <w:rPr>
          <w:rFonts w:ascii="Times New Roman" w:hAnsi="Times New Roman" w:cs="Times New Roman"/>
        </w:rPr>
        <w:t>. PubMed PMID: 29779202.</w:t>
      </w:r>
    </w:p>
    <w:p w14:paraId="10779074" w14:textId="77777777" w:rsidR="006B4046" w:rsidRPr="00C2512B" w:rsidRDefault="006B4046" w:rsidP="003C06C3">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Voltzke KJ, Lee YA, Zhang ZF, Zevallos JP, Yu GP, Winn DM, Vaughan TL, Sturgis EM, Smith E, Schwartz SM, Schantz S, Muscat J, Morgenstern H, McClean M, Li G, Lazarus P, Kelsey K, </w:t>
      </w:r>
      <w:proofErr w:type="spellStart"/>
      <w:r w:rsidRPr="00C2512B">
        <w:rPr>
          <w:rFonts w:ascii="Times New Roman" w:hAnsi="Times New Roman" w:cs="Times New Roman"/>
        </w:rPr>
        <w:t>Gillison</w:t>
      </w:r>
      <w:proofErr w:type="spellEnd"/>
      <w:r w:rsidRPr="00C2512B">
        <w:rPr>
          <w:rFonts w:ascii="Times New Roman" w:hAnsi="Times New Roman" w:cs="Times New Roman"/>
        </w:rPr>
        <w:t xml:space="preserve"> M, Chen C, </w:t>
      </w:r>
      <w:r w:rsidRPr="00C2512B">
        <w:rPr>
          <w:rFonts w:ascii="Times New Roman" w:hAnsi="Times New Roman" w:cs="Times New Roman"/>
          <w:b/>
        </w:rPr>
        <w:t>Boffetta P</w:t>
      </w:r>
      <w:r w:rsidRPr="00C2512B">
        <w:rPr>
          <w:rFonts w:ascii="Times New Roman" w:hAnsi="Times New Roman" w:cs="Times New Roman"/>
        </w:rPr>
        <w:t>, Hashibe M, Olshan AF. Racial differences in the relationship between tobacco, alcohol, and the risk of head and neck cancer: pooled analysis of US studies in the INHANCE Consortium. Cancer Causes</w:t>
      </w:r>
      <w:r w:rsidR="00BF758D" w:rsidRPr="00C2512B">
        <w:rPr>
          <w:rFonts w:ascii="Times New Roman" w:hAnsi="Times New Roman" w:cs="Times New Roman"/>
        </w:rPr>
        <w:t xml:space="preserve"> Control </w:t>
      </w:r>
      <w:proofErr w:type="gramStart"/>
      <w:r w:rsidR="00BF758D" w:rsidRPr="00C2512B">
        <w:rPr>
          <w:rFonts w:ascii="Times New Roman" w:hAnsi="Times New Roman" w:cs="Times New Roman"/>
        </w:rPr>
        <w:t>2018;</w:t>
      </w:r>
      <w:r w:rsidR="00BF758D" w:rsidRPr="00C2512B">
        <w:rPr>
          <w:rFonts w:ascii="Times New Roman" w:hAnsi="Times New Roman" w:cs="Times New Roman"/>
          <w:color w:val="000000"/>
          <w:shd w:val="clear" w:color="auto" w:fill="FFFFFF"/>
        </w:rPr>
        <w:t>29:619</w:t>
      </w:r>
      <w:proofErr w:type="gramEnd"/>
      <w:r w:rsidR="00BF758D" w:rsidRPr="00C2512B">
        <w:rPr>
          <w:rFonts w:ascii="Times New Roman" w:hAnsi="Times New Roman" w:cs="Times New Roman"/>
          <w:color w:val="000000"/>
          <w:shd w:val="clear" w:color="auto" w:fill="FFFFFF"/>
        </w:rPr>
        <w:t xml:space="preserve">-30. </w:t>
      </w:r>
      <w:r w:rsidRPr="00C2512B">
        <w:rPr>
          <w:rFonts w:ascii="Times New Roman" w:hAnsi="Times New Roman" w:cs="Times New Roman"/>
        </w:rPr>
        <w:t>PubMed PMID: 29761303.</w:t>
      </w:r>
    </w:p>
    <w:p w14:paraId="55ED6C36" w14:textId="77777777" w:rsidR="0079042C" w:rsidRPr="00C2512B" w:rsidRDefault="0079042C" w:rsidP="0075230D">
      <w:pPr>
        <w:pStyle w:val="ListParagraph"/>
        <w:numPr>
          <w:ilvl w:val="0"/>
          <w:numId w:val="37"/>
        </w:numPr>
        <w:rPr>
          <w:rFonts w:ascii="Times New Roman" w:hAnsi="Times New Roman" w:cs="Times New Roman"/>
        </w:rPr>
      </w:pPr>
      <w:r w:rsidRPr="00C2512B">
        <w:rPr>
          <w:rFonts w:ascii="Times New Roman" w:hAnsi="Times New Roman" w:cs="Times New Roman"/>
        </w:rPr>
        <w:t xml:space="preserve">Wang SS, Carrington M, Berndt SI, </w:t>
      </w:r>
      <w:proofErr w:type="spellStart"/>
      <w:r w:rsidRPr="00C2512B">
        <w:rPr>
          <w:rFonts w:ascii="Times New Roman" w:hAnsi="Times New Roman" w:cs="Times New Roman"/>
        </w:rPr>
        <w:t>Slager</w:t>
      </w:r>
      <w:proofErr w:type="spellEnd"/>
      <w:r w:rsidRPr="00C2512B">
        <w:rPr>
          <w:rFonts w:ascii="Times New Roman" w:hAnsi="Times New Roman" w:cs="Times New Roman"/>
        </w:rPr>
        <w:t xml:space="preserve"> SL, </w:t>
      </w:r>
      <w:proofErr w:type="spellStart"/>
      <w:r w:rsidRPr="00C2512B">
        <w:rPr>
          <w:rFonts w:ascii="Times New Roman" w:hAnsi="Times New Roman" w:cs="Times New Roman"/>
        </w:rPr>
        <w:t>Bracci</w:t>
      </w:r>
      <w:proofErr w:type="spellEnd"/>
      <w:r w:rsidRPr="00C2512B">
        <w:rPr>
          <w:rFonts w:ascii="Times New Roman" w:hAnsi="Times New Roman" w:cs="Times New Roman"/>
        </w:rPr>
        <w:t xml:space="preserve"> PM, </w:t>
      </w:r>
      <w:proofErr w:type="spellStart"/>
      <w:r w:rsidRPr="00C2512B">
        <w:rPr>
          <w:rFonts w:ascii="Times New Roman" w:hAnsi="Times New Roman" w:cs="Times New Roman"/>
        </w:rPr>
        <w:t>Voutsinas</w:t>
      </w:r>
      <w:proofErr w:type="spellEnd"/>
      <w:r w:rsidRPr="00C2512B">
        <w:rPr>
          <w:rFonts w:ascii="Times New Roman" w:hAnsi="Times New Roman" w:cs="Times New Roman"/>
        </w:rPr>
        <w:t xml:space="preserve"> J, Cerhan JR, </w:t>
      </w:r>
      <w:proofErr w:type="spellStart"/>
      <w:r w:rsidRPr="00C2512B">
        <w:rPr>
          <w:rFonts w:ascii="Times New Roman" w:hAnsi="Times New Roman" w:cs="Times New Roman"/>
        </w:rPr>
        <w:t>Ekström</w:t>
      </w:r>
      <w:proofErr w:type="spellEnd"/>
      <w:r w:rsidRPr="00C2512B">
        <w:rPr>
          <w:rFonts w:ascii="Times New Roman" w:hAnsi="Times New Roman" w:cs="Times New Roman"/>
        </w:rPr>
        <w:t xml:space="preserve"> </w:t>
      </w:r>
      <w:proofErr w:type="spellStart"/>
      <w:r w:rsidRPr="00C2512B">
        <w:rPr>
          <w:rFonts w:ascii="Times New Roman" w:hAnsi="Times New Roman" w:cs="Times New Roman"/>
        </w:rPr>
        <w:t>Smedby</w:t>
      </w:r>
      <w:proofErr w:type="spellEnd"/>
      <w:r w:rsidRPr="00C2512B">
        <w:rPr>
          <w:rFonts w:ascii="Times New Roman" w:hAnsi="Times New Roman" w:cs="Times New Roman"/>
        </w:rPr>
        <w:t xml:space="preserve"> K, </w:t>
      </w:r>
      <w:proofErr w:type="spellStart"/>
      <w:r w:rsidRPr="00C2512B">
        <w:rPr>
          <w:rFonts w:ascii="Times New Roman" w:hAnsi="Times New Roman" w:cs="Times New Roman"/>
        </w:rPr>
        <w:t>Hjalgrim</w:t>
      </w:r>
      <w:proofErr w:type="spellEnd"/>
      <w:r w:rsidRPr="00C2512B">
        <w:rPr>
          <w:rFonts w:ascii="Times New Roman" w:hAnsi="Times New Roman" w:cs="Times New Roman"/>
        </w:rPr>
        <w:t xml:space="preserve"> H, </w:t>
      </w:r>
      <w:proofErr w:type="spellStart"/>
      <w:r w:rsidRPr="00C2512B">
        <w:rPr>
          <w:rFonts w:ascii="Times New Roman" w:hAnsi="Times New Roman" w:cs="Times New Roman"/>
        </w:rPr>
        <w:t>Vijai</w:t>
      </w:r>
      <w:proofErr w:type="spellEnd"/>
      <w:r w:rsidRPr="00C2512B">
        <w:rPr>
          <w:rFonts w:ascii="Times New Roman" w:hAnsi="Times New Roman" w:cs="Times New Roman"/>
        </w:rPr>
        <w:t xml:space="preserve"> J, Morton LM, Vermeulen R, </w:t>
      </w:r>
      <w:proofErr w:type="spellStart"/>
      <w:r w:rsidRPr="00C2512B">
        <w:rPr>
          <w:rFonts w:ascii="Times New Roman" w:hAnsi="Times New Roman" w:cs="Times New Roman"/>
        </w:rPr>
        <w:t>Paltiel</w:t>
      </w:r>
      <w:proofErr w:type="spellEnd"/>
      <w:r w:rsidRPr="00C2512B">
        <w:rPr>
          <w:rFonts w:ascii="Times New Roman" w:hAnsi="Times New Roman" w:cs="Times New Roman"/>
        </w:rPr>
        <w:t xml:space="preserve"> O, </w:t>
      </w:r>
      <w:proofErr w:type="spellStart"/>
      <w:r w:rsidRPr="00C2512B">
        <w:rPr>
          <w:rFonts w:ascii="Times New Roman" w:hAnsi="Times New Roman" w:cs="Times New Roman"/>
        </w:rPr>
        <w:t>Vajdic</w:t>
      </w:r>
      <w:proofErr w:type="spellEnd"/>
      <w:r w:rsidRPr="00C2512B">
        <w:rPr>
          <w:rFonts w:ascii="Times New Roman" w:hAnsi="Times New Roman" w:cs="Times New Roman"/>
        </w:rPr>
        <w:t xml:space="preserve"> CM, </w:t>
      </w:r>
      <w:proofErr w:type="spellStart"/>
      <w:r w:rsidRPr="00C2512B">
        <w:rPr>
          <w:rFonts w:ascii="Times New Roman" w:hAnsi="Times New Roman" w:cs="Times New Roman"/>
        </w:rPr>
        <w:t>Linet</w:t>
      </w:r>
      <w:proofErr w:type="spellEnd"/>
      <w:r w:rsidRPr="00C2512B">
        <w:rPr>
          <w:rFonts w:ascii="Times New Roman" w:hAnsi="Times New Roman" w:cs="Times New Roman"/>
        </w:rPr>
        <w:t xml:space="preserve"> MS, </w:t>
      </w:r>
      <w:proofErr w:type="spellStart"/>
      <w:r w:rsidRPr="00C2512B">
        <w:rPr>
          <w:rFonts w:ascii="Times New Roman" w:hAnsi="Times New Roman" w:cs="Times New Roman"/>
        </w:rPr>
        <w:t>Nieters</w:t>
      </w:r>
      <w:proofErr w:type="spellEnd"/>
      <w:r w:rsidRPr="00C2512B">
        <w:rPr>
          <w:rFonts w:ascii="Times New Roman" w:hAnsi="Times New Roman" w:cs="Times New Roman"/>
        </w:rPr>
        <w:t xml:space="preserve"> A, de </w:t>
      </w:r>
      <w:proofErr w:type="spellStart"/>
      <w:r w:rsidRPr="00C2512B">
        <w:rPr>
          <w:rFonts w:ascii="Times New Roman" w:hAnsi="Times New Roman" w:cs="Times New Roman"/>
        </w:rPr>
        <w:t>Sanjosé</w:t>
      </w:r>
      <w:proofErr w:type="spellEnd"/>
      <w:r w:rsidRPr="00C2512B">
        <w:rPr>
          <w:rFonts w:ascii="Times New Roman" w:hAnsi="Times New Roman" w:cs="Times New Roman"/>
        </w:rPr>
        <w:t xml:space="preserve"> S, Cozen W, Brown EE, Turner J, Spinelli JJ, Zheng T, Birmann BM, Flowers CR, Becker N, Holly EA, Kane E, </w:t>
      </w:r>
      <w:proofErr w:type="spellStart"/>
      <w:r w:rsidRPr="00C2512B">
        <w:rPr>
          <w:rFonts w:ascii="Times New Roman" w:hAnsi="Times New Roman" w:cs="Times New Roman"/>
        </w:rPr>
        <w:t>Weisenburger</w:t>
      </w:r>
      <w:proofErr w:type="spellEnd"/>
      <w:r w:rsidRPr="00C2512B">
        <w:rPr>
          <w:rFonts w:ascii="Times New Roman" w:hAnsi="Times New Roman" w:cs="Times New Roman"/>
        </w:rPr>
        <w:t xml:space="preserve"> D, </w:t>
      </w:r>
      <w:proofErr w:type="spellStart"/>
      <w:r w:rsidRPr="00C2512B">
        <w:rPr>
          <w:rFonts w:ascii="Times New Roman" w:hAnsi="Times New Roman" w:cs="Times New Roman"/>
        </w:rPr>
        <w:t>Maynadie</w:t>
      </w:r>
      <w:proofErr w:type="spellEnd"/>
      <w:r w:rsidRPr="00C2512B">
        <w:rPr>
          <w:rFonts w:ascii="Times New Roman" w:hAnsi="Times New Roman" w:cs="Times New Roman"/>
        </w:rPr>
        <w:t xml:space="preserve"> M, Cocco P, </w:t>
      </w:r>
      <w:proofErr w:type="spellStart"/>
      <w:r w:rsidRPr="00C2512B">
        <w:rPr>
          <w:rFonts w:ascii="Times New Roman" w:hAnsi="Times New Roman" w:cs="Times New Roman"/>
        </w:rPr>
        <w:t>Albanes</w:t>
      </w:r>
      <w:proofErr w:type="spellEnd"/>
      <w:r w:rsidRPr="00C2512B">
        <w:rPr>
          <w:rFonts w:ascii="Times New Roman" w:hAnsi="Times New Roman" w:cs="Times New Roman"/>
        </w:rPr>
        <w:t xml:space="preserve"> D, Weinstein SJ, Teras LR, Diver WR, Lax SJ, Travis RC, </w:t>
      </w:r>
      <w:proofErr w:type="spellStart"/>
      <w:r w:rsidRPr="00C2512B">
        <w:rPr>
          <w:rFonts w:ascii="Times New Roman" w:hAnsi="Times New Roman" w:cs="Times New Roman"/>
        </w:rPr>
        <w:t>Kaaks</w:t>
      </w:r>
      <w:proofErr w:type="spellEnd"/>
      <w:r w:rsidRPr="00C2512B">
        <w:rPr>
          <w:rFonts w:ascii="Times New Roman" w:hAnsi="Times New Roman" w:cs="Times New Roman"/>
        </w:rPr>
        <w:t xml:space="preserve"> R, </w:t>
      </w:r>
      <w:proofErr w:type="spellStart"/>
      <w:r w:rsidRPr="00C2512B">
        <w:rPr>
          <w:rFonts w:ascii="Times New Roman" w:hAnsi="Times New Roman" w:cs="Times New Roman"/>
        </w:rPr>
        <w:t>Riboli</w:t>
      </w:r>
      <w:proofErr w:type="spellEnd"/>
      <w:r w:rsidRPr="00C2512B">
        <w:rPr>
          <w:rFonts w:ascii="Times New Roman" w:hAnsi="Times New Roman" w:cs="Times New Roman"/>
        </w:rPr>
        <w:t xml:space="preserve"> E, </w:t>
      </w:r>
      <w:proofErr w:type="spellStart"/>
      <w:r w:rsidRPr="00C2512B">
        <w:rPr>
          <w:rFonts w:ascii="Times New Roman" w:hAnsi="Times New Roman" w:cs="Times New Roman"/>
        </w:rPr>
        <w:t>Benavente</w:t>
      </w:r>
      <w:proofErr w:type="spellEnd"/>
      <w:r w:rsidRPr="00C2512B">
        <w:rPr>
          <w:rFonts w:ascii="Times New Roman" w:hAnsi="Times New Roman" w:cs="Times New Roman"/>
        </w:rPr>
        <w:t xml:space="preserve"> Y, Brennan P, McKay JD, </w:t>
      </w:r>
      <w:proofErr w:type="spellStart"/>
      <w:r w:rsidRPr="00C2512B">
        <w:rPr>
          <w:rFonts w:ascii="Times New Roman" w:hAnsi="Times New Roman" w:cs="Times New Roman"/>
        </w:rPr>
        <w:t>Delfau</w:t>
      </w:r>
      <w:proofErr w:type="spellEnd"/>
      <w:r w:rsidRPr="00C2512B">
        <w:rPr>
          <w:rFonts w:ascii="Times New Roman" w:hAnsi="Times New Roman" w:cs="Times New Roman"/>
        </w:rPr>
        <w:t xml:space="preserve">-Larue MH, Link BK, Magnani C, </w:t>
      </w:r>
      <w:proofErr w:type="spellStart"/>
      <w:r w:rsidRPr="00C2512B">
        <w:rPr>
          <w:rFonts w:ascii="Times New Roman" w:hAnsi="Times New Roman" w:cs="Times New Roman"/>
        </w:rPr>
        <w:t>Ennas</w:t>
      </w:r>
      <w:proofErr w:type="spellEnd"/>
      <w:r w:rsidRPr="00C2512B">
        <w:rPr>
          <w:rFonts w:ascii="Times New Roman" w:hAnsi="Times New Roman" w:cs="Times New Roman"/>
        </w:rPr>
        <w:t xml:space="preserve"> MG, Latte G, Feldman AL, Wong Doo N, Giles GG, Southey MC, Milne RL, Offit K, </w:t>
      </w:r>
      <w:proofErr w:type="spellStart"/>
      <w:r w:rsidRPr="00C2512B">
        <w:rPr>
          <w:rFonts w:ascii="Times New Roman" w:hAnsi="Times New Roman" w:cs="Times New Roman"/>
        </w:rPr>
        <w:t>Muskinsky</w:t>
      </w:r>
      <w:proofErr w:type="spellEnd"/>
      <w:r w:rsidRPr="00C2512B">
        <w:rPr>
          <w:rFonts w:ascii="Times New Roman" w:hAnsi="Times New Roman" w:cs="Times New Roman"/>
        </w:rPr>
        <w:t xml:space="preserve"> J, Arslan AA, Purdue MP, Adami HO, </w:t>
      </w:r>
      <w:proofErr w:type="spellStart"/>
      <w:r w:rsidRPr="00C2512B">
        <w:rPr>
          <w:rFonts w:ascii="Times New Roman" w:hAnsi="Times New Roman" w:cs="Times New Roman"/>
        </w:rPr>
        <w:t>Melbye</w:t>
      </w:r>
      <w:proofErr w:type="spellEnd"/>
      <w:r w:rsidRPr="00C2512B">
        <w:rPr>
          <w:rFonts w:ascii="Times New Roman" w:hAnsi="Times New Roman" w:cs="Times New Roman"/>
        </w:rPr>
        <w:t xml:space="preserve"> M, </w:t>
      </w:r>
      <w:proofErr w:type="spellStart"/>
      <w:r w:rsidRPr="00C2512B">
        <w:rPr>
          <w:rFonts w:ascii="Times New Roman" w:hAnsi="Times New Roman" w:cs="Times New Roman"/>
        </w:rPr>
        <w:t>Glimelius</w:t>
      </w:r>
      <w:proofErr w:type="spellEnd"/>
      <w:r w:rsidRPr="00C2512B">
        <w:rPr>
          <w:rFonts w:ascii="Times New Roman" w:hAnsi="Times New Roman" w:cs="Times New Roman"/>
        </w:rPr>
        <w:t xml:space="preserve"> B, Conde L, Camp NJ, Glenn M, Curtin K, </w:t>
      </w:r>
      <w:proofErr w:type="spellStart"/>
      <w:r w:rsidRPr="00C2512B">
        <w:rPr>
          <w:rFonts w:ascii="Times New Roman" w:hAnsi="Times New Roman" w:cs="Times New Roman"/>
        </w:rPr>
        <w:t>Clavel</w:t>
      </w:r>
      <w:proofErr w:type="spellEnd"/>
      <w:r w:rsidRPr="00C2512B">
        <w:rPr>
          <w:rFonts w:ascii="Times New Roman" w:hAnsi="Times New Roman" w:cs="Times New Roman"/>
        </w:rPr>
        <w:t xml:space="preserve"> J, </w:t>
      </w:r>
      <w:proofErr w:type="spellStart"/>
      <w:r w:rsidRPr="00C2512B">
        <w:rPr>
          <w:rFonts w:ascii="Times New Roman" w:hAnsi="Times New Roman" w:cs="Times New Roman"/>
        </w:rPr>
        <w:t>Monnereau</w:t>
      </w:r>
      <w:proofErr w:type="spellEnd"/>
      <w:r w:rsidRPr="00C2512B">
        <w:rPr>
          <w:rFonts w:ascii="Times New Roman" w:hAnsi="Times New Roman" w:cs="Times New Roman"/>
        </w:rPr>
        <w:t xml:space="preserve"> A, Cox DG, </w:t>
      </w:r>
      <w:proofErr w:type="spellStart"/>
      <w:r w:rsidRPr="00C2512B">
        <w:rPr>
          <w:rFonts w:ascii="Times New Roman" w:hAnsi="Times New Roman" w:cs="Times New Roman"/>
        </w:rPr>
        <w:t>Ghesquières</w:t>
      </w:r>
      <w:proofErr w:type="spellEnd"/>
      <w:r w:rsidRPr="00C2512B">
        <w:rPr>
          <w:rFonts w:ascii="Times New Roman" w:hAnsi="Times New Roman" w:cs="Times New Roman"/>
        </w:rPr>
        <w:t xml:space="preserve"> H, Salles G, </w:t>
      </w:r>
      <w:r w:rsidRPr="00C2512B">
        <w:rPr>
          <w:rFonts w:ascii="Times New Roman" w:hAnsi="Times New Roman" w:cs="Times New Roman"/>
          <w:b/>
        </w:rPr>
        <w:t>Boffetta P</w:t>
      </w:r>
      <w:r w:rsidRPr="00C2512B">
        <w:rPr>
          <w:rFonts w:ascii="Times New Roman" w:hAnsi="Times New Roman" w:cs="Times New Roman"/>
        </w:rPr>
        <w:t xml:space="preserve">, </w:t>
      </w:r>
      <w:proofErr w:type="spellStart"/>
      <w:r w:rsidRPr="00C2512B">
        <w:rPr>
          <w:rFonts w:ascii="Times New Roman" w:hAnsi="Times New Roman" w:cs="Times New Roman"/>
        </w:rPr>
        <w:t>Foretova</w:t>
      </w:r>
      <w:proofErr w:type="spellEnd"/>
      <w:r w:rsidRPr="00C2512B">
        <w:rPr>
          <w:rFonts w:ascii="Times New Roman" w:hAnsi="Times New Roman" w:cs="Times New Roman"/>
        </w:rPr>
        <w:t xml:space="preserve"> L, Staines A, Davis S, Severson RK, Lan Q, Brooks-Wilson A, Smith MT, Roman E, </w:t>
      </w:r>
      <w:proofErr w:type="spellStart"/>
      <w:r w:rsidRPr="00C2512B">
        <w:rPr>
          <w:rFonts w:ascii="Times New Roman" w:hAnsi="Times New Roman" w:cs="Times New Roman"/>
        </w:rPr>
        <w:t>Kricker</w:t>
      </w:r>
      <w:proofErr w:type="spellEnd"/>
      <w:r w:rsidRPr="00C2512B">
        <w:rPr>
          <w:rFonts w:ascii="Times New Roman" w:hAnsi="Times New Roman" w:cs="Times New Roman"/>
        </w:rPr>
        <w:t xml:space="preserve"> A, Zhang Y, Kraft P, Chanock SJ, Rothman N, </w:t>
      </w:r>
      <w:proofErr w:type="spellStart"/>
      <w:r w:rsidRPr="00C2512B">
        <w:rPr>
          <w:rFonts w:ascii="Times New Roman" w:hAnsi="Times New Roman" w:cs="Times New Roman"/>
        </w:rPr>
        <w:t>Hartge</w:t>
      </w:r>
      <w:proofErr w:type="spellEnd"/>
      <w:r w:rsidRPr="00C2512B">
        <w:rPr>
          <w:rFonts w:ascii="Times New Roman" w:hAnsi="Times New Roman" w:cs="Times New Roman"/>
        </w:rPr>
        <w:t xml:space="preserve"> P, </w:t>
      </w:r>
      <w:proofErr w:type="spellStart"/>
      <w:r w:rsidRPr="00C2512B">
        <w:rPr>
          <w:rFonts w:ascii="Times New Roman" w:hAnsi="Times New Roman" w:cs="Times New Roman"/>
        </w:rPr>
        <w:t>Skibola</w:t>
      </w:r>
      <w:proofErr w:type="spellEnd"/>
      <w:r w:rsidRPr="00C2512B">
        <w:rPr>
          <w:rFonts w:ascii="Times New Roman" w:hAnsi="Times New Roman" w:cs="Times New Roman"/>
        </w:rPr>
        <w:t xml:space="preserve"> CF. HLA class I and II diversity contributes to the etiologic heterogeneity of non-Hodgkin lym</w:t>
      </w:r>
      <w:r w:rsidR="0075230D" w:rsidRPr="00C2512B">
        <w:rPr>
          <w:rFonts w:ascii="Times New Roman" w:hAnsi="Times New Roman" w:cs="Times New Roman"/>
        </w:rPr>
        <w:t xml:space="preserve">phoma subtypes. Cancer Res </w:t>
      </w:r>
      <w:proofErr w:type="gramStart"/>
      <w:r w:rsidR="0075230D" w:rsidRPr="00C2512B">
        <w:rPr>
          <w:rFonts w:ascii="Times New Roman" w:hAnsi="Times New Roman" w:cs="Times New Roman"/>
        </w:rPr>
        <w:t>2018;78:4086</w:t>
      </w:r>
      <w:proofErr w:type="gramEnd"/>
      <w:r w:rsidR="0075230D" w:rsidRPr="00C2512B">
        <w:rPr>
          <w:rFonts w:ascii="Times New Roman" w:hAnsi="Times New Roman" w:cs="Times New Roman"/>
        </w:rPr>
        <w:t>-96. PubMed PMID: 29735552; PubMed Central PMCID: PMC6065509.</w:t>
      </w:r>
    </w:p>
    <w:p w14:paraId="105D24B1" w14:textId="77777777" w:rsidR="0079042C" w:rsidRPr="00C2512B" w:rsidRDefault="0079042C" w:rsidP="003C06C3">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Ferro A, Morais S, Rota M, Pelucchi C, Bertuccio P, Bonzi R, </w:t>
      </w:r>
      <w:proofErr w:type="spellStart"/>
      <w:r w:rsidRPr="00C2512B">
        <w:rPr>
          <w:rFonts w:ascii="Times New Roman" w:hAnsi="Times New Roman" w:cs="Times New Roman"/>
        </w:rPr>
        <w:t>Galeone</w:t>
      </w:r>
      <w:proofErr w:type="spellEnd"/>
      <w:r w:rsidRPr="00C2512B">
        <w:rPr>
          <w:rFonts w:ascii="Times New Roman" w:hAnsi="Times New Roman" w:cs="Times New Roman"/>
        </w:rPr>
        <w:t xml:space="preserve"> C, Zhang ZF, Matsuo K, Ito H, Hu J, Johnson KC, Yu GP, </w:t>
      </w:r>
      <w:proofErr w:type="spellStart"/>
      <w:r w:rsidRPr="00C2512B">
        <w:rPr>
          <w:rFonts w:ascii="Times New Roman" w:hAnsi="Times New Roman" w:cs="Times New Roman"/>
        </w:rPr>
        <w:t>Palli</w:t>
      </w:r>
      <w:proofErr w:type="spellEnd"/>
      <w:r w:rsidRPr="00C2512B">
        <w:rPr>
          <w:rFonts w:ascii="Times New Roman" w:hAnsi="Times New Roman" w:cs="Times New Roman"/>
        </w:rPr>
        <w:t xml:space="preserve"> D, Ferraroni M, Muscat J, Malekzadeh R, Ye W, Song H, Zaridze D, </w:t>
      </w:r>
      <w:proofErr w:type="spellStart"/>
      <w:r w:rsidRPr="00C2512B">
        <w:rPr>
          <w:rFonts w:ascii="Times New Roman" w:hAnsi="Times New Roman" w:cs="Times New Roman"/>
        </w:rPr>
        <w:t>Maximovitch</w:t>
      </w:r>
      <w:proofErr w:type="spellEnd"/>
      <w:r w:rsidRPr="00C2512B">
        <w:rPr>
          <w:rFonts w:ascii="Times New Roman" w:hAnsi="Times New Roman" w:cs="Times New Roman"/>
        </w:rPr>
        <w:t xml:space="preserve"> D, Fernández de Larrea N, Kogevinas M, Vioque J, Navarrete-Muñoz EM, Pakseresht M, Pourfarzi F, Wolk A, Orsini N, </w:t>
      </w:r>
      <w:proofErr w:type="spellStart"/>
      <w:r w:rsidRPr="00C2512B">
        <w:rPr>
          <w:rFonts w:ascii="Times New Roman" w:hAnsi="Times New Roman" w:cs="Times New Roman"/>
        </w:rPr>
        <w:t>Bellavia</w:t>
      </w:r>
      <w:proofErr w:type="spellEnd"/>
      <w:r w:rsidRPr="00C2512B">
        <w:rPr>
          <w:rFonts w:ascii="Times New Roman" w:hAnsi="Times New Roman" w:cs="Times New Roman"/>
        </w:rPr>
        <w:t xml:space="preserve"> A, </w:t>
      </w:r>
      <w:proofErr w:type="spellStart"/>
      <w:r w:rsidRPr="00C2512B">
        <w:rPr>
          <w:rFonts w:ascii="Times New Roman" w:hAnsi="Times New Roman" w:cs="Times New Roman"/>
        </w:rPr>
        <w:t>Håkansson</w:t>
      </w:r>
      <w:proofErr w:type="spellEnd"/>
      <w:r w:rsidRPr="00C2512B">
        <w:rPr>
          <w:rFonts w:ascii="Times New Roman" w:hAnsi="Times New Roman" w:cs="Times New Roman"/>
        </w:rPr>
        <w:t xml:space="preserve"> N, Mu L, Pastorino R, Kurtz RC, </w:t>
      </w:r>
      <w:proofErr w:type="spellStart"/>
      <w:r w:rsidRPr="00C2512B">
        <w:rPr>
          <w:rFonts w:ascii="Times New Roman" w:hAnsi="Times New Roman" w:cs="Times New Roman"/>
        </w:rPr>
        <w:t>Derakhshan</w:t>
      </w:r>
      <w:proofErr w:type="spellEnd"/>
      <w:r w:rsidRPr="00C2512B">
        <w:rPr>
          <w:rFonts w:ascii="Times New Roman" w:hAnsi="Times New Roman" w:cs="Times New Roman"/>
        </w:rPr>
        <w:t xml:space="preserve"> MH, Lagiou A, Lagiou P, </w:t>
      </w:r>
      <w:r w:rsidRPr="00C2512B">
        <w:rPr>
          <w:rFonts w:ascii="Times New Roman" w:hAnsi="Times New Roman" w:cs="Times New Roman"/>
          <w:b/>
        </w:rPr>
        <w:t>Boffetta P</w:t>
      </w:r>
      <w:r w:rsidRPr="00C2512B">
        <w:rPr>
          <w:rFonts w:ascii="Times New Roman" w:hAnsi="Times New Roman" w:cs="Times New Roman"/>
        </w:rPr>
        <w:t xml:space="preserve">, Boccia S, Negri E, La Vecchia C, </w:t>
      </w:r>
      <w:proofErr w:type="spellStart"/>
      <w:r w:rsidRPr="00C2512B">
        <w:rPr>
          <w:rFonts w:ascii="Times New Roman" w:hAnsi="Times New Roman" w:cs="Times New Roman"/>
        </w:rPr>
        <w:t>Peleteiro</w:t>
      </w:r>
      <w:proofErr w:type="spellEnd"/>
      <w:r w:rsidRPr="00C2512B">
        <w:rPr>
          <w:rFonts w:ascii="Times New Roman" w:hAnsi="Times New Roman" w:cs="Times New Roman"/>
        </w:rPr>
        <w:t xml:space="preserve"> B, Lunet N. Alcohol intake and gastric cancer: Meta-analyses of published data versus individual participant data pooled analyses (StoP Project). Cancer Epidemiol </w:t>
      </w:r>
      <w:proofErr w:type="gramStart"/>
      <w:r w:rsidRPr="00C2512B">
        <w:rPr>
          <w:rFonts w:ascii="Times New Roman" w:hAnsi="Times New Roman" w:cs="Times New Roman"/>
        </w:rPr>
        <w:t>2018;54:125</w:t>
      </w:r>
      <w:proofErr w:type="gramEnd"/>
      <w:r w:rsidRPr="00C2512B">
        <w:rPr>
          <w:rFonts w:ascii="Times New Roman" w:hAnsi="Times New Roman" w:cs="Times New Roman"/>
        </w:rPr>
        <w:t xml:space="preserve">-32. </w:t>
      </w:r>
      <w:r w:rsidRPr="00C2512B">
        <w:rPr>
          <w:rFonts w:ascii="Times New Roman" w:hAnsi="Times New Roman" w:cs="Times New Roman"/>
        </w:rPr>
        <w:lastRenderedPageBreak/>
        <w:t>PubMed PMID: 29727805.</w:t>
      </w:r>
    </w:p>
    <w:p w14:paraId="6055624E" w14:textId="77777777" w:rsidR="0079042C" w:rsidRPr="00C2512B" w:rsidRDefault="0079042C" w:rsidP="00E554F7">
      <w:pPr>
        <w:pStyle w:val="ListParagraph"/>
        <w:numPr>
          <w:ilvl w:val="0"/>
          <w:numId w:val="37"/>
        </w:numPr>
        <w:ind w:hanging="720"/>
        <w:rPr>
          <w:rFonts w:ascii="Times New Roman" w:hAnsi="Times New Roman" w:cs="Times New Roman"/>
        </w:rPr>
      </w:pPr>
      <w:r w:rsidRPr="00C2512B">
        <w:rPr>
          <w:rFonts w:ascii="Times New Roman" w:hAnsi="Times New Roman" w:cs="Times New Roman"/>
          <w:b/>
        </w:rPr>
        <w:t>Boffetta P</w:t>
      </w:r>
      <w:r w:rsidRPr="00C2512B">
        <w:rPr>
          <w:rFonts w:ascii="Times New Roman" w:hAnsi="Times New Roman" w:cs="Times New Roman"/>
        </w:rPr>
        <w:t>, Desai V. Exposure to permethrin and cancer risk: a syst</w:t>
      </w:r>
      <w:r w:rsidR="00E554F7" w:rsidRPr="00C2512B">
        <w:rPr>
          <w:rFonts w:ascii="Times New Roman" w:hAnsi="Times New Roman" w:cs="Times New Roman"/>
        </w:rPr>
        <w:t xml:space="preserve">ematic review. Crit Rev </w:t>
      </w:r>
      <w:proofErr w:type="spellStart"/>
      <w:r w:rsidR="00E554F7" w:rsidRPr="00C2512B">
        <w:rPr>
          <w:rFonts w:ascii="Times New Roman" w:hAnsi="Times New Roman" w:cs="Times New Roman"/>
        </w:rPr>
        <w:t>Toxicol</w:t>
      </w:r>
      <w:proofErr w:type="spellEnd"/>
      <w:r w:rsidR="00F7297A" w:rsidRPr="00C2512B">
        <w:rPr>
          <w:rFonts w:ascii="Times New Roman" w:hAnsi="Times New Roman" w:cs="Times New Roman"/>
        </w:rPr>
        <w:t xml:space="preserve"> </w:t>
      </w:r>
      <w:proofErr w:type="gramStart"/>
      <w:r w:rsidR="00F7297A" w:rsidRPr="00C2512B">
        <w:rPr>
          <w:rFonts w:ascii="Times New Roman" w:hAnsi="Times New Roman" w:cs="Times New Roman"/>
        </w:rPr>
        <w:t>2018;</w:t>
      </w:r>
      <w:r w:rsidR="00F7297A" w:rsidRPr="00C2512B">
        <w:rPr>
          <w:rFonts w:ascii="Times New Roman" w:hAnsi="Times New Roman" w:cs="Times New Roman"/>
          <w:color w:val="000000"/>
          <w:shd w:val="clear" w:color="auto" w:fill="FFFFFF"/>
        </w:rPr>
        <w:t>48:433</w:t>
      </w:r>
      <w:proofErr w:type="gramEnd"/>
      <w:r w:rsidR="00F7297A" w:rsidRPr="00C2512B">
        <w:rPr>
          <w:rFonts w:ascii="Times New Roman" w:hAnsi="Times New Roman" w:cs="Times New Roman"/>
          <w:color w:val="000000"/>
          <w:shd w:val="clear" w:color="auto" w:fill="FFFFFF"/>
        </w:rPr>
        <w:t>-442.</w:t>
      </w:r>
      <w:r w:rsidRPr="00C2512B">
        <w:rPr>
          <w:rFonts w:ascii="Times New Roman" w:hAnsi="Times New Roman" w:cs="Times New Roman"/>
        </w:rPr>
        <w:t xml:space="preserve"> PubMed PMID: 29687728.</w:t>
      </w:r>
    </w:p>
    <w:p w14:paraId="46A93988" w14:textId="77777777" w:rsidR="0079042C" w:rsidRPr="00C2512B" w:rsidRDefault="0079042C" w:rsidP="00E554F7">
      <w:pPr>
        <w:pStyle w:val="ListParagraph"/>
        <w:numPr>
          <w:ilvl w:val="0"/>
          <w:numId w:val="37"/>
        </w:numPr>
        <w:ind w:hanging="720"/>
        <w:rPr>
          <w:rFonts w:ascii="Times New Roman" w:hAnsi="Times New Roman" w:cs="Times New Roman"/>
        </w:rPr>
      </w:pPr>
      <w:proofErr w:type="spellStart"/>
      <w:r w:rsidRPr="00C2512B">
        <w:rPr>
          <w:rFonts w:ascii="Times New Roman" w:hAnsi="Times New Roman" w:cs="Times New Roman"/>
        </w:rPr>
        <w:t>Kleinstern</w:t>
      </w:r>
      <w:proofErr w:type="spellEnd"/>
      <w:r w:rsidRPr="00C2512B">
        <w:rPr>
          <w:rFonts w:ascii="Times New Roman" w:hAnsi="Times New Roman" w:cs="Times New Roman"/>
        </w:rPr>
        <w:t xml:space="preserve"> G, Camp NJ, Goldin LR, Vachon CM, </w:t>
      </w:r>
      <w:proofErr w:type="spellStart"/>
      <w:r w:rsidRPr="00C2512B">
        <w:rPr>
          <w:rFonts w:ascii="Times New Roman" w:hAnsi="Times New Roman" w:cs="Times New Roman"/>
        </w:rPr>
        <w:t>Vajdic</w:t>
      </w:r>
      <w:proofErr w:type="spellEnd"/>
      <w:r w:rsidRPr="00C2512B">
        <w:rPr>
          <w:rFonts w:ascii="Times New Roman" w:hAnsi="Times New Roman" w:cs="Times New Roman"/>
        </w:rPr>
        <w:t xml:space="preserve"> CM, de Sanjose S, Weinberg JB, </w:t>
      </w:r>
      <w:proofErr w:type="spellStart"/>
      <w:r w:rsidRPr="00C2512B">
        <w:rPr>
          <w:rFonts w:ascii="Times New Roman" w:hAnsi="Times New Roman" w:cs="Times New Roman"/>
        </w:rPr>
        <w:t>Benavente</w:t>
      </w:r>
      <w:proofErr w:type="spellEnd"/>
      <w:r w:rsidRPr="00C2512B">
        <w:rPr>
          <w:rFonts w:ascii="Times New Roman" w:hAnsi="Times New Roman" w:cs="Times New Roman"/>
        </w:rPr>
        <w:t xml:space="preserve"> Y, </w:t>
      </w:r>
      <w:proofErr w:type="spellStart"/>
      <w:r w:rsidRPr="00C2512B">
        <w:rPr>
          <w:rFonts w:ascii="Times New Roman" w:hAnsi="Times New Roman" w:cs="Times New Roman"/>
        </w:rPr>
        <w:t>Casabonne</w:t>
      </w:r>
      <w:proofErr w:type="spellEnd"/>
      <w:r w:rsidRPr="00C2512B">
        <w:rPr>
          <w:rFonts w:ascii="Times New Roman" w:hAnsi="Times New Roman" w:cs="Times New Roman"/>
        </w:rPr>
        <w:t xml:space="preserve"> D, </w:t>
      </w:r>
      <w:proofErr w:type="spellStart"/>
      <w:r w:rsidRPr="00C2512B">
        <w:rPr>
          <w:rFonts w:ascii="Times New Roman" w:hAnsi="Times New Roman" w:cs="Times New Roman"/>
        </w:rPr>
        <w:t>Liebow</w:t>
      </w:r>
      <w:proofErr w:type="spellEnd"/>
      <w:r w:rsidRPr="00C2512B">
        <w:rPr>
          <w:rFonts w:ascii="Times New Roman" w:hAnsi="Times New Roman" w:cs="Times New Roman"/>
        </w:rPr>
        <w:t xml:space="preserve"> M, </w:t>
      </w:r>
      <w:proofErr w:type="spellStart"/>
      <w:r w:rsidRPr="00C2512B">
        <w:rPr>
          <w:rFonts w:ascii="Times New Roman" w:hAnsi="Times New Roman" w:cs="Times New Roman"/>
        </w:rPr>
        <w:t>Nieters</w:t>
      </w:r>
      <w:proofErr w:type="spellEnd"/>
      <w:r w:rsidRPr="00C2512B">
        <w:rPr>
          <w:rFonts w:ascii="Times New Roman" w:hAnsi="Times New Roman" w:cs="Times New Roman"/>
        </w:rPr>
        <w:t xml:space="preserve"> A, </w:t>
      </w:r>
      <w:proofErr w:type="spellStart"/>
      <w:r w:rsidRPr="00C2512B">
        <w:rPr>
          <w:rFonts w:ascii="Times New Roman" w:hAnsi="Times New Roman" w:cs="Times New Roman"/>
        </w:rPr>
        <w:t>Hjalgrim</w:t>
      </w:r>
      <w:proofErr w:type="spellEnd"/>
      <w:r w:rsidRPr="00C2512B">
        <w:rPr>
          <w:rFonts w:ascii="Times New Roman" w:hAnsi="Times New Roman" w:cs="Times New Roman"/>
        </w:rPr>
        <w:t xml:space="preserve"> H, </w:t>
      </w:r>
      <w:proofErr w:type="spellStart"/>
      <w:r w:rsidRPr="00C2512B">
        <w:rPr>
          <w:rFonts w:ascii="Times New Roman" w:hAnsi="Times New Roman" w:cs="Times New Roman"/>
        </w:rPr>
        <w:t>Melbye</w:t>
      </w:r>
      <w:proofErr w:type="spellEnd"/>
      <w:r w:rsidRPr="00C2512B">
        <w:rPr>
          <w:rFonts w:ascii="Times New Roman" w:hAnsi="Times New Roman" w:cs="Times New Roman"/>
        </w:rPr>
        <w:t xml:space="preserve"> M, </w:t>
      </w:r>
      <w:proofErr w:type="spellStart"/>
      <w:r w:rsidRPr="00C2512B">
        <w:rPr>
          <w:rFonts w:ascii="Times New Roman" w:hAnsi="Times New Roman" w:cs="Times New Roman"/>
        </w:rPr>
        <w:t>Glimelius</w:t>
      </w:r>
      <w:proofErr w:type="spellEnd"/>
      <w:r w:rsidRPr="00C2512B">
        <w:rPr>
          <w:rFonts w:ascii="Times New Roman" w:hAnsi="Times New Roman" w:cs="Times New Roman"/>
        </w:rPr>
        <w:t xml:space="preserve"> B, Adami HO, </w:t>
      </w:r>
      <w:r w:rsidRPr="00C2512B">
        <w:rPr>
          <w:rFonts w:ascii="Times New Roman" w:hAnsi="Times New Roman" w:cs="Times New Roman"/>
          <w:b/>
        </w:rPr>
        <w:t>Boffetta P</w:t>
      </w:r>
      <w:r w:rsidRPr="00C2512B">
        <w:rPr>
          <w:rFonts w:ascii="Times New Roman" w:hAnsi="Times New Roman" w:cs="Times New Roman"/>
        </w:rPr>
        <w:t xml:space="preserve">, Brennan P, </w:t>
      </w:r>
      <w:proofErr w:type="spellStart"/>
      <w:r w:rsidRPr="00C2512B">
        <w:rPr>
          <w:rFonts w:ascii="Times New Roman" w:hAnsi="Times New Roman" w:cs="Times New Roman"/>
        </w:rPr>
        <w:t>Maynadie</w:t>
      </w:r>
      <w:proofErr w:type="spellEnd"/>
      <w:r w:rsidRPr="00C2512B">
        <w:rPr>
          <w:rFonts w:ascii="Times New Roman" w:hAnsi="Times New Roman" w:cs="Times New Roman"/>
        </w:rPr>
        <w:t xml:space="preserve"> M, McKay J, Cocco PL, </w:t>
      </w:r>
      <w:proofErr w:type="spellStart"/>
      <w:r w:rsidRPr="00C2512B">
        <w:rPr>
          <w:rFonts w:ascii="Times New Roman" w:hAnsi="Times New Roman" w:cs="Times New Roman"/>
        </w:rPr>
        <w:t>Shanafelt</w:t>
      </w:r>
      <w:proofErr w:type="spellEnd"/>
      <w:r w:rsidRPr="00C2512B">
        <w:rPr>
          <w:rFonts w:ascii="Times New Roman" w:hAnsi="Times New Roman" w:cs="Times New Roman"/>
        </w:rPr>
        <w:t xml:space="preserve"> TD, Call TG, Norman A, Hanson C, Robinson D, Chaffee KG, Brooks-Wilson AR, </w:t>
      </w:r>
      <w:proofErr w:type="spellStart"/>
      <w:r w:rsidRPr="00C2512B">
        <w:rPr>
          <w:rFonts w:ascii="Times New Roman" w:hAnsi="Times New Roman" w:cs="Times New Roman"/>
        </w:rPr>
        <w:t>Monnereau</w:t>
      </w:r>
      <w:proofErr w:type="spellEnd"/>
      <w:r w:rsidRPr="00C2512B">
        <w:rPr>
          <w:rFonts w:ascii="Times New Roman" w:hAnsi="Times New Roman" w:cs="Times New Roman"/>
        </w:rPr>
        <w:t xml:space="preserve"> A, </w:t>
      </w:r>
      <w:proofErr w:type="spellStart"/>
      <w:r w:rsidRPr="00C2512B">
        <w:rPr>
          <w:rFonts w:ascii="Times New Roman" w:hAnsi="Times New Roman" w:cs="Times New Roman"/>
        </w:rPr>
        <w:t>Clavel</w:t>
      </w:r>
      <w:proofErr w:type="spellEnd"/>
      <w:r w:rsidRPr="00C2512B">
        <w:rPr>
          <w:rFonts w:ascii="Times New Roman" w:hAnsi="Times New Roman" w:cs="Times New Roman"/>
        </w:rPr>
        <w:t xml:space="preserve"> J, Glenn M, Curtin K, Conde L, </w:t>
      </w:r>
      <w:proofErr w:type="spellStart"/>
      <w:r w:rsidRPr="00C2512B">
        <w:rPr>
          <w:rFonts w:ascii="Times New Roman" w:hAnsi="Times New Roman" w:cs="Times New Roman"/>
        </w:rPr>
        <w:t>Bracci</w:t>
      </w:r>
      <w:proofErr w:type="spellEnd"/>
      <w:r w:rsidRPr="00C2512B">
        <w:rPr>
          <w:rFonts w:ascii="Times New Roman" w:hAnsi="Times New Roman" w:cs="Times New Roman"/>
        </w:rPr>
        <w:t xml:space="preserve"> PM, Morton LM, Cozen W, Severson RK, Chanock SJ, Spinelli JJ, Johnston JB, Rothman N, </w:t>
      </w:r>
      <w:proofErr w:type="spellStart"/>
      <w:r w:rsidRPr="00C2512B">
        <w:rPr>
          <w:rFonts w:ascii="Times New Roman" w:hAnsi="Times New Roman" w:cs="Times New Roman"/>
        </w:rPr>
        <w:t>Skibola</w:t>
      </w:r>
      <w:proofErr w:type="spellEnd"/>
      <w:r w:rsidRPr="00C2512B">
        <w:rPr>
          <w:rFonts w:ascii="Times New Roman" w:hAnsi="Times New Roman" w:cs="Times New Roman"/>
        </w:rPr>
        <w:t xml:space="preserve"> CF, Leis JF, Kay NE, </w:t>
      </w:r>
      <w:proofErr w:type="spellStart"/>
      <w:r w:rsidRPr="00C2512B">
        <w:rPr>
          <w:rFonts w:ascii="Times New Roman" w:hAnsi="Times New Roman" w:cs="Times New Roman"/>
        </w:rPr>
        <w:t>Smedby</w:t>
      </w:r>
      <w:proofErr w:type="spellEnd"/>
      <w:r w:rsidRPr="00C2512B">
        <w:rPr>
          <w:rFonts w:ascii="Times New Roman" w:hAnsi="Times New Roman" w:cs="Times New Roman"/>
        </w:rPr>
        <w:t xml:space="preserve"> KE, Berndt SI, Cerhan JR, </w:t>
      </w:r>
      <w:proofErr w:type="spellStart"/>
      <w:r w:rsidRPr="00C2512B">
        <w:rPr>
          <w:rFonts w:ascii="Times New Roman" w:hAnsi="Times New Roman" w:cs="Times New Roman"/>
        </w:rPr>
        <w:t>Caporaso</w:t>
      </w:r>
      <w:proofErr w:type="spellEnd"/>
      <w:r w:rsidRPr="00C2512B">
        <w:rPr>
          <w:rFonts w:ascii="Times New Roman" w:hAnsi="Times New Roman" w:cs="Times New Roman"/>
        </w:rPr>
        <w:t xml:space="preserve"> N, </w:t>
      </w:r>
      <w:proofErr w:type="spellStart"/>
      <w:r w:rsidRPr="00C2512B">
        <w:rPr>
          <w:rFonts w:ascii="Times New Roman" w:hAnsi="Times New Roman" w:cs="Times New Roman"/>
        </w:rPr>
        <w:t>Slager</w:t>
      </w:r>
      <w:proofErr w:type="spellEnd"/>
      <w:r w:rsidRPr="00C2512B">
        <w:rPr>
          <w:rFonts w:ascii="Times New Roman" w:hAnsi="Times New Roman" w:cs="Times New Roman"/>
        </w:rPr>
        <w:t xml:space="preserve"> SL. Association of polygenic risk score with the risk of chronic lymphocytic leukemia and monoclonal B-cell lymphocytosis. Blood </w:t>
      </w:r>
      <w:proofErr w:type="gramStart"/>
      <w:r w:rsidRPr="00C2512B">
        <w:rPr>
          <w:rFonts w:ascii="Times New Roman" w:hAnsi="Times New Roman" w:cs="Times New Roman"/>
        </w:rPr>
        <w:t>2018</w:t>
      </w:r>
      <w:r w:rsidR="00F7297A" w:rsidRPr="00C2512B">
        <w:rPr>
          <w:rFonts w:ascii="Times New Roman" w:hAnsi="Times New Roman" w:cs="Times New Roman"/>
        </w:rPr>
        <w:t>;</w:t>
      </w:r>
      <w:r w:rsidR="00F7297A" w:rsidRPr="00C2512B">
        <w:rPr>
          <w:rFonts w:ascii="Times New Roman" w:hAnsi="Times New Roman" w:cs="Times New Roman"/>
          <w:color w:val="000000"/>
          <w:shd w:val="clear" w:color="auto" w:fill="FFFFFF"/>
        </w:rPr>
        <w:t>131:2541</w:t>
      </w:r>
      <w:proofErr w:type="gramEnd"/>
      <w:r w:rsidR="00F7297A" w:rsidRPr="00C2512B">
        <w:rPr>
          <w:rFonts w:ascii="Times New Roman" w:hAnsi="Times New Roman" w:cs="Times New Roman"/>
          <w:color w:val="000000"/>
          <w:shd w:val="clear" w:color="auto" w:fill="FFFFFF"/>
        </w:rPr>
        <w:t>-51</w:t>
      </w:r>
      <w:r w:rsidRPr="00C2512B">
        <w:rPr>
          <w:rFonts w:ascii="Times New Roman" w:hAnsi="Times New Roman" w:cs="Times New Roman"/>
        </w:rPr>
        <w:t>. PubMed PMID: 29674426.</w:t>
      </w:r>
    </w:p>
    <w:p w14:paraId="6510DF29" w14:textId="77777777" w:rsidR="0079042C" w:rsidRPr="00C2512B" w:rsidRDefault="0079042C" w:rsidP="00E554F7">
      <w:pPr>
        <w:pStyle w:val="ListParagraph"/>
        <w:numPr>
          <w:ilvl w:val="0"/>
          <w:numId w:val="37"/>
        </w:numPr>
        <w:ind w:hanging="720"/>
        <w:rPr>
          <w:rFonts w:ascii="Times New Roman" w:hAnsi="Times New Roman" w:cs="Times New Roman"/>
        </w:rPr>
      </w:pPr>
      <w:proofErr w:type="spellStart"/>
      <w:r w:rsidRPr="00C2512B">
        <w:rPr>
          <w:rFonts w:ascii="Times New Roman" w:hAnsi="Times New Roman" w:cs="Times New Roman"/>
        </w:rPr>
        <w:t>Benetou</w:t>
      </w:r>
      <w:proofErr w:type="spellEnd"/>
      <w:r w:rsidRPr="00C2512B">
        <w:rPr>
          <w:rFonts w:ascii="Times New Roman" w:hAnsi="Times New Roman" w:cs="Times New Roman"/>
        </w:rPr>
        <w:t xml:space="preserve"> V, Orfanos P, </w:t>
      </w:r>
      <w:proofErr w:type="spellStart"/>
      <w:r w:rsidRPr="00C2512B">
        <w:rPr>
          <w:rFonts w:ascii="Times New Roman" w:hAnsi="Times New Roman" w:cs="Times New Roman"/>
        </w:rPr>
        <w:t>Feskanich</w:t>
      </w:r>
      <w:proofErr w:type="spellEnd"/>
      <w:r w:rsidRPr="00C2512B">
        <w:rPr>
          <w:rFonts w:ascii="Times New Roman" w:hAnsi="Times New Roman" w:cs="Times New Roman"/>
        </w:rPr>
        <w:t xml:space="preserve"> D, </w:t>
      </w:r>
      <w:proofErr w:type="spellStart"/>
      <w:r w:rsidRPr="00C2512B">
        <w:rPr>
          <w:rFonts w:ascii="Times New Roman" w:hAnsi="Times New Roman" w:cs="Times New Roman"/>
        </w:rPr>
        <w:t>Michaëlsson</w:t>
      </w:r>
      <w:proofErr w:type="spellEnd"/>
      <w:r w:rsidRPr="00C2512B">
        <w:rPr>
          <w:rFonts w:ascii="Times New Roman" w:hAnsi="Times New Roman" w:cs="Times New Roman"/>
        </w:rPr>
        <w:t xml:space="preserve"> K, </w:t>
      </w:r>
      <w:proofErr w:type="spellStart"/>
      <w:r w:rsidRPr="00C2512B">
        <w:rPr>
          <w:rFonts w:ascii="Times New Roman" w:hAnsi="Times New Roman" w:cs="Times New Roman"/>
        </w:rPr>
        <w:t>Pettersson-Kymmer</w:t>
      </w:r>
      <w:proofErr w:type="spellEnd"/>
      <w:r w:rsidRPr="00C2512B">
        <w:rPr>
          <w:rFonts w:ascii="Times New Roman" w:hAnsi="Times New Roman" w:cs="Times New Roman"/>
        </w:rPr>
        <w:t xml:space="preserve"> U, Byberg L, Eriksson S, </w:t>
      </w:r>
      <w:proofErr w:type="spellStart"/>
      <w:r w:rsidRPr="00C2512B">
        <w:rPr>
          <w:rFonts w:ascii="Times New Roman" w:hAnsi="Times New Roman" w:cs="Times New Roman"/>
        </w:rPr>
        <w:t>Grodstein</w:t>
      </w:r>
      <w:proofErr w:type="spellEnd"/>
      <w:r w:rsidRPr="00C2512B">
        <w:rPr>
          <w:rFonts w:ascii="Times New Roman" w:hAnsi="Times New Roman" w:cs="Times New Roman"/>
        </w:rPr>
        <w:t xml:space="preserve"> F, Wolk A, Jankovic N, de Groot LCPGM, </w:t>
      </w:r>
      <w:r w:rsidRPr="00C2512B">
        <w:rPr>
          <w:rFonts w:ascii="Times New Roman" w:hAnsi="Times New Roman" w:cs="Times New Roman"/>
          <w:b/>
        </w:rPr>
        <w:t>Boffetta P</w:t>
      </w:r>
      <w:r w:rsidRPr="00C2512B">
        <w:rPr>
          <w:rFonts w:ascii="Times New Roman" w:hAnsi="Times New Roman" w:cs="Times New Roman"/>
        </w:rPr>
        <w:t>,</w:t>
      </w:r>
      <w:r w:rsidR="00E554F7" w:rsidRPr="00C2512B">
        <w:rPr>
          <w:rFonts w:ascii="Times New Roman" w:hAnsi="Times New Roman" w:cs="Times New Roman"/>
        </w:rPr>
        <w:t xml:space="preserve"> </w:t>
      </w:r>
      <w:r w:rsidRPr="00C2512B">
        <w:rPr>
          <w:rFonts w:ascii="Times New Roman" w:hAnsi="Times New Roman" w:cs="Times New Roman"/>
        </w:rPr>
        <w:t>Trichopoulou A. Mediterranean diet and hip fracture incidence among older adults:</w:t>
      </w:r>
      <w:r w:rsidR="00E554F7" w:rsidRPr="00C2512B">
        <w:rPr>
          <w:rFonts w:ascii="Times New Roman" w:hAnsi="Times New Roman" w:cs="Times New Roman"/>
        </w:rPr>
        <w:t xml:space="preserve"> </w:t>
      </w:r>
      <w:r w:rsidRPr="00C2512B">
        <w:rPr>
          <w:rFonts w:ascii="Times New Roman" w:hAnsi="Times New Roman" w:cs="Times New Roman"/>
        </w:rPr>
        <w:t xml:space="preserve">the CHANCES project. </w:t>
      </w:r>
      <w:proofErr w:type="spellStart"/>
      <w:r w:rsidRPr="00C2512B">
        <w:rPr>
          <w:rFonts w:ascii="Times New Roman" w:hAnsi="Times New Roman" w:cs="Times New Roman"/>
        </w:rPr>
        <w:t>Osteoporos</w:t>
      </w:r>
      <w:proofErr w:type="spellEnd"/>
      <w:r w:rsidRPr="00C2512B">
        <w:rPr>
          <w:rFonts w:ascii="Times New Roman" w:hAnsi="Times New Roman" w:cs="Times New Roman"/>
        </w:rPr>
        <w:t xml:space="preserve"> Int </w:t>
      </w:r>
      <w:proofErr w:type="gramStart"/>
      <w:r w:rsidRPr="00C2512B">
        <w:rPr>
          <w:rFonts w:ascii="Times New Roman" w:hAnsi="Times New Roman" w:cs="Times New Roman"/>
        </w:rPr>
        <w:t>201</w:t>
      </w:r>
      <w:r w:rsidR="00E554F7" w:rsidRPr="00C2512B">
        <w:rPr>
          <w:rFonts w:ascii="Times New Roman" w:hAnsi="Times New Roman" w:cs="Times New Roman"/>
        </w:rPr>
        <w:t>8</w:t>
      </w:r>
      <w:r w:rsidR="00F7297A" w:rsidRPr="00C2512B">
        <w:rPr>
          <w:rFonts w:ascii="Times New Roman" w:hAnsi="Times New Roman" w:cs="Times New Roman"/>
        </w:rPr>
        <w:t>;</w:t>
      </w:r>
      <w:r w:rsidR="00F7297A" w:rsidRPr="00C2512B">
        <w:rPr>
          <w:rFonts w:ascii="Times New Roman" w:hAnsi="Times New Roman" w:cs="Times New Roman"/>
          <w:color w:val="000000"/>
          <w:shd w:val="clear" w:color="auto" w:fill="FFFFFF"/>
        </w:rPr>
        <w:t>29:1591</w:t>
      </w:r>
      <w:proofErr w:type="gramEnd"/>
      <w:r w:rsidR="00F7297A" w:rsidRPr="00C2512B">
        <w:rPr>
          <w:rFonts w:ascii="Times New Roman" w:hAnsi="Times New Roman" w:cs="Times New Roman"/>
          <w:color w:val="000000"/>
          <w:shd w:val="clear" w:color="auto" w:fill="FFFFFF"/>
        </w:rPr>
        <w:t>-9.</w:t>
      </w:r>
    </w:p>
    <w:p w14:paraId="534E100B" w14:textId="77777777" w:rsidR="00F05CF9" w:rsidRPr="00C2512B" w:rsidRDefault="00F05CF9" w:rsidP="00E554F7">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Tao MH, Chen S, </w:t>
      </w:r>
      <w:proofErr w:type="spellStart"/>
      <w:r w:rsidRPr="00C2512B">
        <w:rPr>
          <w:rFonts w:ascii="Times New Roman" w:hAnsi="Times New Roman" w:cs="Times New Roman"/>
        </w:rPr>
        <w:t>Freudenheim</w:t>
      </w:r>
      <w:proofErr w:type="spellEnd"/>
      <w:r w:rsidRPr="00C2512B">
        <w:rPr>
          <w:rFonts w:ascii="Times New Roman" w:hAnsi="Times New Roman" w:cs="Times New Roman"/>
        </w:rPr>
        <w:t xml:space="preserve"> JL, </w:t>
      </w:r>
      <w:proofErr w:type="spellStart"/>
      <w:r w:rsidRPr="00C2512B">
        <w:rPr>
          <w:rFonts w:ascii="Times New Roman" w:hAnsi="Times New Roman" w:cs="Times New Roman"/>
        </w:rPr>
        <w:t>Cauley</w:t>
      </w:r>
      <w:proofErr w:type="spellEnd"/>
      <w:r w:rsidRPr="00C2512B">
        <w:rPr>
          <w:rFonts w:ascii="Times New Roman" w:hAnsi="Times New Roman" w:cs="Times New Roman"/>
        </w:rPr>
        <w:t xml:space="preserve"> JA, Johnson KC, Mai X, </w:t>
      </w:r>
      <w:proofErr w:type="spellStart"/>
      <w:r w:rsidRPr="00C2512B">
        <w:rPr>
          <w:rFonts w:ascii="Times New Roman" w:hAnsi="Times New Roman" w:cs="Times New Roman"/>
        </w:rPr>
        <w:t>Sarto</w:t>
      </w:r>
      <w:proofErr w:type="spellEnd"/>
      <w:r w:rsidRPr="00C2512B">
        <w:rPr>
          <w:rFonts w:ascii="Times New Roman" w:hAnsi="Times New Roman" w:cs="Times New Roman"/>
        </w:rPr>
        <w:t xml:space="preserve"> GE, </w:t>
      </w:r>
      <w:proofErr w:type="spellStart"/>
      <w:r w:rsidRPr="00C2512B">
        <w:rPr>
          <w:rFonts w:ascii="Times New Roman" w:hAnsi="Times New Roman" w:cs="Times New Roman"/>
        </w:rPr>
        <w:t>Wakelee</w:t>
      </w:r>
      <w:proofErr w:type="spellEnd"/>
      <w:r w:rsidRPr="00C2512B">
        <w:rPr>
          <w:rFonts w:ascii="Times New Roman" w:hAnsi="Times New Roman" w:cs="Times New Roman"/>
        </w:rPr>
        <w:t xml:space="preserve"> H, </w:t>
      </w:r>
      <w:r w:rsidRPr="00C2512B">
        <w:rPr>
          <w:rFonts w:ascii="Times New Roman" w:hAnsi="Times New Roman" w:cs="Times New Roman"/>
          <w:b/>
        </w:rPr>
        <w:t>Boffetta P</w:t>
      </w:r>
      <w:r w:rsidRPr="00C2512B">
        <w:rPr>
          <w:rFonts w:ascii="Times New Roman" w:hAnsi="Times New Roman" w:cs="Times New Roman"/>
        </w:rPr>
        <w:t xml:space="preserve">, </w:t>
      </w:r>
      <w:proofErr w:type="spellStart"/>
      <w:r w:rsidRPr="00C2512B">
        <w:rPr>
          <w:rFonts w:ascii="Times New Roman" w:hAnsi="Times New Roman" w:cs="Times New Roman"/>
        </w:rPr>
        <w:t>Wactawski</w:t>
      </w:r>
      <w:proofErr w:type="spellEnd"/>
      <w:r w:rsidRPr="00C2512B">
        <w:rPr>
          <w:rFonts w:ascii="Times New Roman" w:hAnsi="Times New Roman" w:cs="Times New Roman"/>
        </w:rPr>
        <w:t>-Wende J. Oral bisphosphonate use and lung cancer incidence among postm</w:t>
      </w:r>
      <w:r w:rsidR="00F7297A" w:rsidRPr="00C2512B">
        <w:rPr>
          <w:rFonts w:ascii="Times New Roman" w:hAnsi="Times New Roman" w:cs="Times New Roman"/>
        </w:rPr>
        <w:t xml:space="preserve">enopausal women. Ann Oncol </w:t>
      </w:r>
      <w:proofErr w:type="gramStart"/>
      <w:r w:rsidR="00F7297A" w:rsidRPr="00C2512B">
        <w:rPr>
          <w:rFonts w:ascii="Times New Roman" w:hAnsi="Times New Roman" w:cs="Times New Roman"/>
        </w:rPr>
        <w:t>2018;</w:t>
      </w:r>
      <w:r w:rsidR="00F7297A" w:rsidRPr="00C2512B">
        <w:rPr>
          <w:rFonts w:ascii="Times New Roman" w:hAnsi="Times New Roman" w:cs="Times New Roman"/>
          <w:color w:val="000000"/>
          <w:shd w:val="clear" w:color="auto" w:fill="FFFFFF"/>
        </w:rPr>
        <w:t>29:1476</w:t>
      </w:r>
      <w:proofErr w:type="gramEnd"/>
      <w:r w:rsidR="00F7297A" w:rsidRPr="00C2512B">
        <w:rPr>
          <w:rFonts w:ascii="Times New Roman" w:hAnsi="Times New Roman" w:cs="Times New Roman"/>
          <w:color w:val="000000"/>
          <w:shd w:val="clear" w:color="auto" w:fill="FFFFFF"/>
        </w:rPr>
        <w:t>-85.</w:t>
      </w:r>
      <w:r w:rsidRPr="00C2512B">
        <w:rPr>
          <w:rFonts w:ascii="Times New Roman" w:hAnsi="Times New Roman" w:cs="Times New Roman"/>
        </w:rPr>
        <w:t xml:space="preserve"> PubMed PMID: 29617712.</w:t>
      </w:r>
    </w:p>
    <w:p w14:paraId="74CA6244" w14:textId="77777777" w:rsidR="00F05CF9" w:rsidRPr="00C2512B" w:rsidRDefault="00F05CF9" w:rsidP="00BD285E">
      <w:pPr>
        <w:pStyle w:val="ListParagraph"/>
        <w:numPr>
          <w:ilvl w:val="0"/>
          <w:numId w:val="37"/>
        </w:numPr>
        <w:ind w:hanging="720"/>
        <w:rPr>
          <w:rFonts w:ascii="Times New Roman" w:hAnsi="Times New Roman" w:cs="Times New Roman"/>
        </w:rPr>
      </w:pPr>
      <w:r w:rsidRPr="00C2512B">
        <w:rPr>
          <w:rFonts w:ascii="Times New Roman" w:hAnsi="Times New Roman" w:cs="Times New Roman"/>
        </w:rPr>
        <w:t xml:space="preserve">Ferro A, Morais S, Rota M, Pelucchi C, Bertuccio P, Bonzi R, </w:t>
      </w:r>
      <w:proofErr w:type="spellStart"/>
      <w:r w:rsidRPr="00C2512B">
        <w:rPr>
          <w:rFonts w:ascii="Times New Roman" w:hAnsi="Times New Roman" w:cs="Times New Roman"/>
        </w:rPr>
        <w:t>Galeone</w:t>
      </w:r>
      <w:proofErr w:type="spellEnd"/>
      <w:r w:rsidRPr="00C2512B">
        <w:rPr>
          <w:rFonts w:ascii="Times New Roman" w:hAnsi="Times New Roman" w:cs="Times New Roman"/>
        </w:rPr>
        <w:t xml:space="preserve"> C, Zhang ZF, Matsuo K, Ito H, Hu J, Johnson KC, Yu GP, </w:t>
      </w:r>
      <w:proofErr w:type="spellStart"/>
      <w:r w:rsidRPr="00C2512B">
        <w:rPr>
          <w:rFonts w:ascii="Times New Roman" w:hAnsi="Times New Roman" w:cs="Times New Roman"/>
        </w:rPr>
        <w:t>Palli</w:t>
      </w:r>
      <w:proofErr w:type="spellEnd"/>
      <w:r w:rsidRPr="00C2512B">
        <w:rPr>
          <w:rFonts w:ascii="Times New Roman" w:hAnsi="Times New Roman" w:cs="Times New Roman"/>
        </w:rPr>
        <w:t xml:space="preserve"> D, Ferraroni M, Muscat J, Malekzadeh R, Ye W, Song H, Zaridze D, </w:t>
      </w:r>
      <w:proofErr w:type="spellStart"/>
      <w:r w:rsidRPr="00C2512B">
        <w:rPr>
          <w:rFonts w:ascii="Times New Roman" w:hAnsi="Times New Roman" w:cs="Times New Roman"/>
        </w:rPr>
        <w:t>Maximovitch</w:t>
      </w:r>
      <w:proofErr w:type="spellEnd"/>
      <w:r w:rsidRPr="00C2512B">
        <w:rPr>
          <w:rFonts w:ascii="Times New Roman" w:hAnsi="Times New Roman" w:cs="Times New Roman"/>
        </w:rPr>
        <w:t xml:space="preserve"> D, Aragonés N, Castaño-</w:t>
      </w:r>
      <w:proofErr w:type="spellStart"/>
      <w:r w:rsidRPr="00C2512B">
        <w:rPr>
          <w:rFonts w:ascii="Times New Roman" w:hAnsi="Times New Roman" w:cs="Times New Roman"/>
        </w:rPr>
        <w:t>Vinyals</w:t>
      </w:r>
      <w:proofErr w:type="spellEnd"/>
      <w:r w:rsidRPr="00C2512B">
        <w:rPr>
          <w:rFonts w:ascii="Times New Roman" w:hAnsi="Times New Roman" w:cs="Times New Roman"/>
        </w:rPr>
        <w:t xml:space="preserve"> G, Vioque J, Navarrete-Muñoz EM, Pakseresht M, Pourfarzi F, Wolk A, Orsini N, </w:t>
      </w:r>
      <w:proofErr w:type="spellStart"/>
      <w:r w:rsidRPr="00C2512B">
        <w:rPr>
          <w:rFonts w:ascii="Times New Roman" w:hAnsi="Times New Roman" w:cs="Times New Roman"/>
        </w:rPr>
        <w:t>Bellavia</w:t>
      </w:r>
      <w:proofErr w:type="spellEnd"/>
      <w:r w:rsidRPr="00C2512B">
        <w:rPr>
          <w:rFonts w:ascii="Times New Roman" w:hAnsi="Times New Roman" w:cs="Times New Roman"/>
        </w:rPr>
        <w:t xml:space="preserve"> A, </w:t>
      </w:r>
      <w:proofErr w:type="spellStart"/>
      <w:r w:rsidRPr="00C2512B">
        <w:rPr>
          <w:rFonts w:ascii="Times New Roman" w:hAnsi="Times New Roman" w:cs="Times New Roman"/>
        </w:rPr>
        <w:t>Håkansson</w:t>
      </w:r>
      <w:proofErr w:type="spellEnd"/>
      <w:r w:rsidRPr="00C2512B">
        <w:rPr>
          <w:rFonts w:ascii="Times New Roman" w:hAnsi="Times New Roman" w:cs="Times New Roman"/>
        </w:rPr>
        <w:t xml:space="preserve"> N, Mu L, Pastorino R, Kurtz RC, </w:t>
      </w:r>
      <w:proofErr w:type="spellStart"/>
      <w:r w:rsidRPr="00C2512B">
        <w:rPr>
          <w:rFonts w:ascii="Times New Roman" w:hAnsi="Times New Roman" w:cs="Times New Roman"/>
        </w:rPr>
        <w:t>Derakhshan</w:t>
      </w:r>
      <w:proofErr w:type="spellEnd"/>
      <w:r w:rsidRPr="00C2512B">
        <w:rPr>
          <w:rFonts w:ascii="Times New Roman" w:hAnsi="Times New Roman" w:cs="Times New Roman"/>
        </w:rPr>
        <w:t xml:space="preserve"> MH, Lagiou A, Lagiou P, </w:t>
      </w:r>
      <w:r w:rsidRPr="00C2512B">
        <w:rPr>
          <w:rFonts w:ascii="Times New Roman" w:hAnsi="Times New Roman" w:cs="Times New Roman"/>
          <w:b/>
        </w:rPr>
        <w:t>Boffetta P</w:t>
      </w:r>
      <w:r w:rsidRPr="00C2512B">
        <w:rPr>
          <w:rFonts w:ascii="Times New Roman" w:hAnsi="Times New Roman" w:cs="Times New Roman"/>
        </w:rPr>
        <w:t xml:space="preserve">, Boccia S, Negri E, La Vecchia C, </w:t>
      </w:r>
      <w:proofErr w:type="spellStart"/>
      <w:r w:rsidRPr="00C2512B">
        <w:rPr>
          <w:rFonts w:ascii="Times New Roman" w:hAnsi="Times New Roman" w:cs="Times New Roman"/>
        </w:rPr>
        <w:t>Peleteiro</w:t>
      </w:r>
      <w:proofErr w:type="spellEnd"/>
      <w:r w:rsidRPr="00C2512B">
        <w:rPr>
          <w:rFonts w:ascii="Times New Roman" w:hAnsi="Times New Roman" w:cs="Times New Roman"/>
        </w:rPr>
        <w:t xml:space="preserve"> B, Lunet N. Tobacco smoking and gastric cancer: meta-analyses of published data versus pooled analyses of individual participant data (StoP Project). Eur J Cancer </w:t>
      </w:r>
      <w:proofErr w:type="spellStart"/>
      <w:r w:rsidRPr="00C2512B">
        <w:rPr>
          <w:rFonts w:ascii="Times New Roman" w:hAnsi="Times New Roman" w:cs="Times New Roman"/>
        </w:rPr>
        <w:t>Prev</w:t>
      </w:r>
      <w:proofErr w:type="spellEnd"/>
      <w:r w:rsidRPr="00C2512B">
        <w:rPr>
          <w:rFonts w:ascii="Times New Roman" w:hAnsi="Times New Roman" w:cs="Times New Roman"/>
        </w:rPr>
        <w:t xml:space="preserve"> </w:t>
      </w:r>
      <w:proofErr w:type="gramStart"/>
      <w:r w:rsidRPr="00C2512B">
        <w:rPr>
          <w:rFonts w:ascii="Times New Roman" w:hAnsi="Times New Roman" w:cs="Times New Roman"/>
        </w:rPr>
        <w:t>2018;27:197</w:t>
      </w:r>
      <w:proofErr w:type="gramEnd"/>
      <w:r w:rsidRPr="00C2512B">
        <w:rPr>
          <w:rFonts w:ascii="Times New Roman" w:hAnsi="Times New Roman" w:cs="Times New Roman"/>
        </w:rPr>
        <w:t>-204. PubMed PMID: 29595756.</w:t>
      </w:r>
    </w:p>
    <w:p w14:paraId="1328B69A" w14:textId="77777777" w:rsidR="00F05CF9" w:rsidRPr="00C2512B" w:rsidRDefault="00F05CF9" w:rsidP="00BD285E">
      <w:pPr>
        <w:pStyle w:val="ListParagraph"/>
        <w:numPr>
          <w:ilvl w:val="0"/>
          <w:numId w:val="37"/>
        </w:numPr>
        <w:ind w:hanging="720"/>
        <w:rPr>
          <w:rFonts w:ascii="Times New Roman" w:hAnsi="Times New Roman" w:cs="Times New Roman"/>
        </w:rPr>
      </w:pPr>
      <w:proofErr w:type="spellStart"/>
      <w:r w:rsidRPr="00C2512B">
        <w:rPr>
          <w:rFonts w:ascii="Times New Roman" w:hAnsi="Times New Roman" w:cs="Times New Roman"/>
        </w:rPr>
        <w:t>Dovell</w:t>
      </w:r>
      <w:proofErr w:type="spellEnd"/>
      <w:r w:rsidRPr="00C2512B">
        <w:rPr>
          <w:rFonts w:ascii="Times New Roman" w:hAnsi="Times New Roman" w:cs="Times New Roman"/>
        </w:rPr>
        <w:t xml:space="preserve"> F, </w:t>
      </w:r>
      <w:r w:rsidRPr="00C2512B">
        <w:rPr>
          <w:rFonts w:ascii="Times New Roman" w:hAnsi="Times New Roman" w:cs="Times New Roman"/>
          <w:b/>
        </w:rPr>
        <w:t>Boffetta P</w:t>
      </w:r>
      <w:r w:rsidRPr="00C2512B">
        <w:rPr>
          <w:rFonts w:ascii="Times New Roman" w:hAnsi="Times New Roman" w:cs="Times New Roman"/>
        </w:rPr>
        <w:t>. Serum uric acid and cancer mortality and incidence: a systematic review and m</w:t>
      </w:r>
      <w:r w:rsidR="00F7297A" w:rsidRPr="00C2512B">
        <w:rPr>
          <w:rFonts w:ascii="Times New Roman" w:hAnsi="Times New Roman" w:cs="Times New Roman"/>
        </w:rPr>
        <w:t xml:space="preserve">eta-analysis. Eur J Cancer </w:t>
      </w:r>
      <w:proofErr w:type="spellStart"/>
      <w:r w:rsidR="00F7297A" w:rsidRPr="00C2512B">
        <w:rPr>
          <w:rFonts w:ascii="Times New Roman" w:hAnsi="Times New Roman" w:cs="Times New Roman"/>
        </w:rPr>
        <w:t>Prev</w:t>
      </w:r>
      <w:proofErr w:type="spellEnd"/>
      <w:r w:rsidRPr="00C2512B">
        <w:rPr>
          <w:rFonts w:ascii="Times New Roman" w:hAnsi="Times New Roman" w:cs="Times New Roman"/>
        </w:rPr>
        <w:t xml:space="preserve"> </w:t>
      </w:r>
      <w:proofErr w:type="gramStart"/>
      <w:r w:rsidRPr="00C2512B">
        <w:rPr>
          <w:rFonts w:ascii="Times New Roman" w:hAnsi="Times New Roman" w:cs="Times New Roman"/>
        </w:rPr>
        <w:t>2018</w:t>
      </w:r>
      <w:r w:rsidR="00F7297A" w:rsidRPr="00C2512B">
        <w:rPr>
          <w:rFonts w:ascii="Times New Roman" w:hAnsi="Times New Roman" w:cs="Times New Roman"/>
          <w:color w:val="000000"/>
          <w:shd w:val="clear" w:color="auto" w:fill="FFFFFF"/>
        </w:rPr>
        <w:t>;27:399</w:t>
      </w:r>
      <w:proofErr w:type="gramEnd"/>
      <w:r w:rsidR="00F7297A" w:rsidRPr="00C2512B">
        <w:rPr>
          <w:rFonts w:ascii="Times New Roman" w:hAnsi="Times New Roman" w:cs="Times New Roman"/>
          <w:color w:val="000000"/>
          <w:shd w:val="clear" w:color="auto" w:fill="FFFFFF"/>
        </w:rPr>
        <w:t>-405.</w:t>
      </w:r>
      <w:r w:rsidRPr="00C2512B">
        <w:rPr>
          <w:rFonts w:ascii="Times New Roman" w:hAnsi="Times New Roman" w:cs="Times New Roman"/>
        </w:rPr>
        <w:t xml:space="preserve"> PubMed PMID: 29570104.</w:t>
      </w:r>
    </w:p>
    <w:p w14:paraId="1BF1FB01" w14:textId="77777777" w:rsidR="00F05CF9" w:rsidRPr="00BF758D" w:rsidRDefault="00F05CF9" w:rsidP="00BD285E">
      <w:pPr>
        <w:pStyle w:val="ListParagraph"/>
        <w:numPr>
          <w:ilvl w:val="0"/>
          <w:numId w:val="37"/>
        </w:numPr>
        <w:ind w:hanging="720"/>
        <w:rPr>
          <w:rFonts w:ascii="Times New Roman" w:hAnsi="Times New Roman" w:cs="Times New Roman"/>
        </w:rPr>
      </w:pPr>
      <w:r w:rsidRPr="00BF758D">
        <w:rPr>
          <w:rFonts w:ascii="Times New Roman" w:hAnsi="Times New Roman" w:cs="Times New Roman"/>
        </w:rPr>
        <w:t xml:space="preserve">Raina P, </w:t>
      </w:r>
      <w:proofErr w:type="spellStart"/>
      <w:r w:rsidRPr="00BF758D">
        <w:rPr>
          <w:rFonts w:ascii="Times New Roman" w:hAnsi="Times New Roman" w:cs="Times New Roman"/>
        </w:rPr>
        <w:t>Gilsing</w:t>
      </w:r>
      <w:proofErr w:type="spellEnd"/>
      <w:r w:rsidRPr="00BF758D">
        <w:rPr>
          <w:rFonts w:ascii="Times New Roman" w:hAnsi="Times New Roman" w:cs="Times New Roman"/>
        </w:rPr>
        <w:t xml:space="preserve"> A, Freisling H, van den Heuvel E, </w:t>
      </w:r>
      <w:proofErr w:type="spellStart"/>
      <w:r w:rsidRPr="00BF758D">
        <w:rPr>
          <w:rFonts w:ascii="Times New Roman" w:hAnsi="Times New Roman" w:cs="Times New Roman"/>
        </w:rPr>
        <w:t>Sohel</w:t>
      </w:r>
      <w:proofErr w:type="spellEnd"/>
      <w:r w:rsidRPr="00BF758D">
        <w:rPr>
          <w:rFonts w:ascii="Times New Roman" w:hAnsi="Times New Roman" w:cs="Times New Roman"/>
        </w:rPr>
        <w:t xml:space="preserve"> N, Jenab M, Ferrari P, </w:t>
      </w:r>
      <w:proofErr w:type="spellStart"/>
      <w:r w:rsidRPr="00BF758D">
        <w:rPr>
          <w:rFonts w:ascii="Times New Roman" w:hAnsi="Times New Roman" w:cs="Times New Roman"/>
        </w:rPr>
        <w:t>Tjønneland</w:t>
      </w:r>
      <w:proofErr w:type="spellEnd"/>
      <w:r w:rsidRPr="00BF758D">
        <w:rPr>
          <w:rFonts w:ascii="Times New Roman" w:hAnsi="Times New Roman" w:cs="Times New Roman"/>
        </w:rPr>
        <w:t xml:space="preserve"> A, </w:t>
      </w:r>
      <w:proofErr w:type="spellStart"/>
      <w:r w:rsidRPr="00BF758D">
        <w:rPr>
          <w:rFonts w:ascii="Times New Roman" w:hAnsi="Times New Roman" w:cs="Times New Roman"/>
        </w:rPr>
        <w:t>Benetou</w:t>
      </w:r>
      <w:proofErr w:type="spellEnd"/>
      <w:r w:rsidRPr="00BF758D">
        <w:rPr>
          <w:rFonts w:ascii="Times New Roman" w:hAnsi="Times New Roman" w:cs="Times New Roman"/>
        </w:rPr>
        <w:t xml:space="preserve"> V, Picavet S, Eriksson S, </w:t>
      </w:r>
      <w:proofErr w:type="spellStart"/>
      <w:r w:rsidRPr="00BF758D">
        <w:rPr>
          <w:rFonts w:ascii="Times New Roman" w:hAnsi="Times New Roman" w:cs="Times New Roman"/>
        </w:rPr>
        <w:t>Schöttker</w:t>
      </w:r>
      <w:proofErr w:type="spellEnd"/>
      <w:r w:rsidRPr="00BF758D">
        <w:rPr>
          <w:rFonts w:ascii="Times New Roman" w:hAnsi="Times New Roman" w:cs="Times New Roman"/>
        </w:rPr>
        <w:t xml:space="preserve"> B, Brenner H, </w:t>
      </w:r>
      <w:proofErr w:type="spellStart"/>
      <w:r w:rsidRPr="00BF758D">
        <w:rPr>
          <w:rFonts w:ascii="Times New Roman" w:hAnsi="Times New Roman" w:cs="Times New Roman"/>
        </w:rPr>
        <w:t>Saum</w:t>
      </w:r>
      <w:proofErr w:type="spellEnd"/>
      <w:r w:rsidRPr="00BF758D">
        <w:rPr>
          <w:rFonts w:ascii="Times New Roman" w:hAnsi="Times New Roman" w:cs="Times New Roman"/>
        </w:rPr>
        <w:t xml:space="preserve"> KU, </w:t>
      </w:r>
      <w:proofErr w:type="spellStart"/>
      <w:r w:rsidRPr="00BF758D">
        <w:rPr>
          <w:rFonts w:ascii="Times New Roman" w:hAnsi="Times New Roman" w:cs="Times New Roman"/>
        </w:rPr>
        <w:t>Perna</w:t>
      </w:r>
      <w:proofErr w:type="spellEnd"/>
      <w:r w:rsidRPr="00BF758D">
        <w:rPr>
          <w:rFonts w:ascii="Times New Roman" w:hAnsi="Times New Roman" w:cs="Times New Roman"/>
        </w:rPr>
        <w:t xml:space="preserve"> L, </w:t>
      </w:r>
      <w:proofErr w:type="spellStart"/>
      <w:r w:rsidRPr="00BF758D">
        <w:rPr>
          <w:rFonts w:ascii="Times New Roman" w:hAnsi="Times New Roman" w:cs="Times New Roman"/>
        </w:rPr>
        <w:t>Wilsgaard</w:t>
      </w:r>
      <w:proofErr w:type="spellEnd"/>
      <w:r w:rsidRPr="00BF758D">
        <w:rPr>
          <w:rFonts w:ascii="Times New Roman" w:hAnsi="Times New Roman" w:cs="Times New Roman"/>
        </w:rPr>
        <w:t xml:space="preserve"> T, Trichopoulou A, </w:t>
      </w:r>
      <w:r w:rsidRPr="00BF758D">
        <w:rPr>
          <w:rFonts w:ascii="Times New Roman" w:hAnsi="Times New Roman" w:cs="Times New Roman"/>
          <w:b/>
        </w:rPr>
        <w:t>Boffetta P</w:t>
      </w:r>
      <w:r w:rsidRPr="00BF758D">
        <w:rPr>
          <w:rFonts w:ascii="Times New Roman" w:hAnsi="Times New Roman" w:cs="Times New Roman"/>
        </w:rPr>
        <w:t xml:space="preserve">, Griffith LE. The Combined Effect of Cancer and Cardio-Metabolic Conditions on the Mortality Burden in Older Adults. J </w:t>
      </w:r>
      <w:proofErr w:type="spellStart"/>
      <w:r w:rsidRPr="00BF758D">
        <w:rPr>
          <w:rFonts w:ascii="Times New Roman" w:hAnsi="Times New Roman" w:cs="Times New Roman"/>
        </w:rPr>
        <w:t>Gerontol</w:t>
      </w:r>
      <w:proofErr w:type="spellEnd"/>
      <w:r w:rsidRPr="00BF758D">
        <w:rPr>
          <w:rFonts w:ascii="Times New Roman" w:hAnsi="Times New Roman" w:cs="Times New Roman"/>
        </w:rPr>
        <w:t xml:space="preserve"> A Biol Sci Med Sci </w:t>
      </w:r>
      <w:proofErr w:type="gramStart"/>
      <w:r w:rsidRPr="00BF758D">
        <w:rPr>
          <w:rFonts w:ascii="Times New Roman" w:hAnsi="Times New Roman" w:cs="Times New Roman"/>
        </w:rPr>
        <w:t>201</w:t>
      </w:r>
      <w:r w:rsidR="00BF758D" w:rsidRPr="00BF758D">
        <w:rPr>
          <w:rFonts w:ascii="Times New Roman" w:hAnsi="Times New Roman" w:cs="Times New Roman"/>
        </w:rPr>
        <w:t>9;</w:t>
      </w:r>
      <w:r w:rsidR="00BF758D" w:rsidRPr="00BF758D">
        <w:rPr>
          <w:rFonts w:ascii="Times New Roman" w:hAnsi="Times New Roman" w:cs="Times New Roman"/>
          <w:color w:val="000000"/>
          <w:shd w:val="clear" w:color="auto" w:fill="FFFFFF"/>
        </w:rPr>
        <w:t>74:366</w:t>
      </w:r>
      <w:proofErr w:type="gramEnd"/>
      <w:r w:rsidR="00BF758D" w:rsidRPr="00BF758D">
        <w:rPr>
          <w:rFonts w:ascii="Times New Roman" w:hAnsi="Times New Roman" w:cs="Times New Roman"/>
          <w:color w:val="000000"/>
          <w:shd w:val="clear" w:color="auto" w:fill="FFFFFF"/>
        </w:rPr>
        <w:t>-372.</w:t>
      </w:r>
      <w:r w:rsidRPr="00BF758D">
        <w:rPr>
          <w:rFonts w:ascii="Times New Roman" w:hAnsi="Times New Roman" w:cs="Times New Roman"/>
        </w:rPr>
        <w:t xml:space="preserve"> PubMed PMID: 29562321.</w:t>
      </w:r>
    </w:p>
    <w:p w14:paraId="2D370CA9" w14:textId="77777777" w:rsidR="00F05CF9" w:rsidRPr="00BF758D" w:rsidRDefault="00F05CF9" w:rsidP="00BD285E">
      <w:pPr>
        <w:pStyle w:val="ListParagraph"/>
        <w:numPr>
          <w:ilvl w:val="0"/>
          <w:numId w:val="37"/>
        </w:numPr>
        <w:ind w:hanging="720"/>
        <w:rPr>
          <w:rFonts w:ascii="Times New Roman" w:hAnsi="Times New Roman" w:cs="Times New Roman"/>
        </w:rPr>
      </w:pPr>
      <w:r w:rsidRPr="00BF758D">
        <w:rPr>
          <w:rFonts w:ascii="Times New Roman" w:hAnsi="Times New Roman" w:cs="Times New Roman"/>
        </w:rPr>
        <w:t xml:space="preserve">Malvezzi M, Carioli G, Bertuccio P, </w:t>
      </w:r>
      <w:r w:rsidRPr="00BF758D">
        <w:rPr>
          <w:rFonts w:ascii="Times New Roman" w:hAnsi="Times New Roman" w:cs="Times New Roman"/>
          <w:b/>
        </w:rPr>
        <w:t>Boffetta P</w:t>
      </w:r>
      <w:r w:rsidRPr="00BF758D">
        <w:rPr>
          <w:rFonts w:ascii="Times New Roman" w:hAnsi="Times New Roman" w:cs="Times New Roman"/>
        </w:rPr>
        <w:t>, Levi F, La Vecchia C, Negri E. European cancer mortality predictions for the year 2018 with focus on co</w:t>
      </w:r>
      <w:r w:rsidR="00F7297A" w:rsidRPr="00BF758D">
        <w:rPr>
          <w:rFonts w:ascii="Times New Roman" w:hAnsi="Times New Roman" w:cs="Times New Roman"/>
        </w:rPr>
        <w:t xml:space="preserve">lorectal cancer. Ann Oncol </w:t>
      </w:r>
      <w:proofErr w:type="gramStart"/>
      <w:r w:rsidR="00F7297A" w:rsidRPr="00BF758D">
        <w:rPr>
          <w:rFonts w:ascii="Times New Roman" w:hAnsi="Times New Roman" w:cs="Times New Roman"/>
        </w:rPr>
        <w:t>2018;</w:t>
      </w:r>
      <w:r w:rsidR="00F7297A" w:rsidRPr="00BF758D">
        <w:rPr>
          <w:rFonts w:ascii="Times New Roman" w:hAnsi="Times New Roman" w:cs="Times New Roman"/>
          <w:color w:val="000000"/>
          <w:shd w:val="clear" w:color="auto" w:fill="FFFFFF"/>
        </w:rPr>
        <w:t>29:1016</w:t>
      </w:r>
      <w:proofErr w:type="gramEnd"/>
      <w:r w:rsidR="00F7297A" w:rsidRPr="00BF758D">
        <w:rPr>
          <w:rFonts w:ascii="Times New Roman" w:hAnsi="Times New Roman" w:cs="Times New Roman"/>
          <w:color w:val="000000"/>
          <w:shd w:val="clear" w:color="auto" w:fill="FFFFFF"/>
        </w:rPr>
        <w:t>-22.</w:t>
      </w:r>
      <w:r w:rsidRPr="00BF758D">
        <w:rPr>
          <w:rFonts w:ascii="Times New Roman" w:hAnsi="Times New Roman" w:cs="Times New Roman"/>
        </w:rPr>
        <w:t xml:space="preserve"> PubMed PMID: 29562308.</w:t>
      </w:r>
    </w:p>
    <w:p w14:paraId="33ED8B2F" w14:textId="77777777" w:rsidR="00F05CF9" w:rsidRPr="005376F7" w:rsidRDefault="00F05CF9" w:rsidP="00BD285E">
      <w:pPr>
        <w:pStyle w:val="ListParagraph"/>
        <w:numPr>
          <w:ilvl w:val="0"/>
          <w:numId w:val="37"/>
        </w:numPr>
        <w:ind w:hanging="720"/>
        <w:rPr>
          <w:rFonts w:ascii="Times New Roman" w:hAnsi="Times New Roman" w:cs="Times New Roman"/>
        </w:rPr>
      </w:pPr>
      <w:r w:rsidRPr="00BF758D">
        <w:rPr>
          <w:rFonts w:ascii="Times New Roman" w:hAnsi="Times New Roman" w:cs="Times New Roman"/>
        </w:rPr>
        <w:t xml:space="preserve">Liu Y, Shu XO, Wen W, Saito E, Rahman MS, </w:t>
      </w:r>
      <w:proofErr w:type="spellStart"/>
      <w:r w:rsidRPr="00BF758D">
        <w:rPr>
          <w:rFonts w:ascii="Times New Roman" w:hAnsi="Times New Roman" w:cs="Times New Roman"/>
        </w:rPr>
        <w:t>Tsugane</w:t>
      </w:r>
      <w:proofErr w:type="spellEnd"/>
      <w:r w:rsidRPr="00BF758D">
        <w:rPr>
          <w:rFonts w:ascii="Times New Roman" w:hAnsi="Times New Roman" w:cs="Times New Roman"/>
        </w:rPr>
        <w:t xml:space="preserve"> S, </w:t>
      </w:r>
      <w:proofErr w:type="spellStart"/>
      <w:r w:rsidRPr="00BF758D">
        <w:rPr>
          <w:rFonts w:ascii="Times New Roman" w:hAnsi="Times New Roman" w:cs="Times New Roman"/>
        </w:rPr>
        <w:t>Tamakoshi</w:t>
      </w:r>
      <w:proofErr w:type="spellEnd"/>
      <w:r w:rsidRPr="00BF758D">
        <w:rPr>
          <w:rFonts w:ascii="Times New Roman" w:hAnsi="Times New Roman" w:cs="Times New Roman"/>
        </w:rPr>
        <w:t xml:space="preserve"> A, Xiang YB, Yuan JM, Gao YT, Tsuji I, </w:t>
      </w:r>
      <w:proofErr w:type="spellStart"/>
      <w:r w:rsidRPr="00BF758D">
        <w:rPr>
          <w:rFonts w:ascii="Times New Roman" w:hAnsi="Times New Roman" w:cs="Times New Roman"/>
        </w:rPr>
        <w:t>Kanemura</w:t>
      </w:r>
      <w:proofErr w:type="spellEnd"/>
      <w:r w:rsidRPr="00BF758D">
        <w:rPr>
          <w:rFonts w:ascii="Times New Roman" w:hAnsi="Times New Roman" w:cs="Times New Roman"/>
        </w:rPr>
        <w:t xml:space="preserve"> S, Nagata C, Shin MH, Pan WH, Koh WP, Sawada N, Cai H, Li HL, </w:t>
      </w:r>
      <w:proofErr w:type="spellStart"/>
      <w:r w:rsidRPr="00BF758D">
        <w:rPr>
          <w:rFonts w:ascii="Times New Roman" w:hAnsi="Times New Roman" w:cs="Times New Roman"/>
        </w:rPr>
        <w:t>Tomata</w:t>
      </w:r>
      <w:proofErr w:type="spellEnd"/>
      <w:r w:rsidRPr="00BF758D">
        <w:rPr>
          <w:rFonts w:ascii="Times New Roman" w:hAnsi="Times New Roman" w:cs="Times New Roman"/>
        </w:rPr>
        <w:t xml:space="preserve"> Y, Sugawara Y, Wada K, Ahn YO, </w:t>
      </w:r>
      <w:proofErr w:type="spellStart"/>
      <w:r w:rsidRPr="00BF758D">
        <w:rPr>
          <w:rFonts w:ascii="Times New Roman" w:hAnsi="Times New Roman" w:cs="Times New Roman"/>
        </w:rPr>
        <w:t>Yoo</w:t>
      </w:r>
      <w:proofErr w:type="spellEnd"/>
      <w:r w:rsidRPr="00BF758D">
        <w:rPr>
          <w:rFonts w:ascii="Times New Roman" w:hAnsi="Times New Roman" w:cs="Times New Roman"/>
        </w:rPr>
        <w:t xml:space="preserve"> KY, </w:t>
      </w:r>
      <w:proofErr w:type="spellStart"/>
      <w:r w:rsidRPr="00BF758D">
        <w:rPr>
          <w:rFonts w:ascii="Times New Roman" w:hAnsi="Times New Roman" w:cs="Times New Roman"/>
        </w:rPr>
        <w:t>Ashan</w:t>
      </w:r>
      <w:proofErr w:type="spellEnd"/>
      <w:r w:rsidRPr="00BF758D">
        <w:rPr>
          <w:rFonts w:ascii="Times New Roman" w:hAnsi="Times New Roman" w:cs="Times New Roman"/>
        </w:rPr>
        <w:t xml:space="preserve"> H, Chia KS, </w:t>
      </w:r>
      <w:r w:rsidRPr="00BF758D">
        <w:rPr>
          <w:rFonts w:ascii="Times New Roman" w:hAnsi="Times New Roman" w:cs="Times New Roman"/>
          <w:b/>
        </w:rPr>
        <w:t>Boffetta P</w:t>
      </w:r>
      <w:r w:rsidRPr="00BF758D">
        <w:rPr>
          <w:rFonts w:ascii="Times New Roman" w:hAnsi="Times New Roman" w:cs="Times New Roman"/>
        </w:rPr>
        <w:t>, Inoue M, Kang D, Potter JD, Zheng W. Association of leisure-time physical activity with total and cause-specific mortality: a pooled analysis of nearly a half million adults in the Asia Cohort C</w:t>
      </w:r>
      <w:r w:rsidR="005376F7">
        <w:rPr>
          <w:rFonts w:ascii="Times New Roman" w:hAnsi="Times New Roman" w:cs="Times New Roman"/>
        </w:rPr>
        <w:t xml:space="preserve">onsortium. </w:t>
      </w:r>
      <w:r w:rsidR="005376F7" w:rsidRPr="005376F7">
        <w:rPr>
          <w:rFonts w:ascii="Times New Roman" w:hAnsi="Times New Roman" w:cs="Times New Roman"/>
        </w:rPr>
        <w:t xml:space="preserve">Int J Epidemiol </w:t>
      </w:r>
      <w:proofErr w:type="gramStart"/>
      <w:r w:rsidR="005376F7" w:rsidRPr="005376F7">
        <w:rPr>
          <w:rFonts w:ascii="Times New Roman" w:hAnsi="Times New Roman" w:cs="Times New Roman"/>
        </w:rPr>
        <w:t>2018;</w:t>
      </w:r>
      <w:r w:rsidR="005376F7" w:rsidRPr="005376F7">
        <w:rPr>
          <w:rStyle w:val="volume-issue-pages"/>
          <w:rFonts w:ascii="Times New Roman" w:hAnsi="Times New Roman" w:cs="Times New Roman"/>
        </w:rPr>
        <w:t>47:771</w:t>
      </w:r>
      <w:proofErr w:type="gramEnd"/>
      <w:r w:rsidR="005376F7" w:rsidRPr="005376F7">
        <w:rPr>
          <w:rStyle w:val="volume-issue-pages"/>
          <w:rFonts w:ascii="Times New Roman" w:hAnsi="Times New Roman" w:cs="Times New Roman"/>
        </w:rPr>
        <w:t>-9.</w:t>
      </w:r>
      <w:r w:rsidRPr="005376F7">
        <w:rPr>
          <w:rFonts w:ascii="Times New Roman" w:hAnsi="Times New Roman" w:cs="Times New Roman"/>
        </w:rPr>
        <w:t xml:space="preserve"> PubMed PMID: 29490039.</w:t>
      </w:r>
    </w:p>
    <w:p w14:paraId="3B01511B" w14:textId="77777777" w:rsidR="00F05CF9" w:rsidRPr="00BF758D" w:rsidRDefault="00F05CF9" w:rsidP="00BD285E">
      <w:pPr>
        <w:pStyle w:val="ListParagraph"/>
        <w:numPr>
          <w:ilvl w:val="0"/>
          <w:numId w:val="37"/>
        </w:numPr>
        <w:ind w:hanging="720"/>
        <w:rPr>
          <w:rFonts w:ascii="Times New Roman" w:hAnsi="Times New Roman" w:cs="Times New Roman"/>
        </w:rPr>
      </w:pPr>
      <w:r w:rsidRPr="00BF758D">
        <w:rPr>
          <w:rFonts w:ascii="Times New Roman" w:hAnsi="Times New Roman" w:cs="Times New Roman"/>
        </w:rPr>
        <w:t xml:space="preserve">Hovanec J, Siemiatycki J, Conway DI, Olsson A, </w:t>
      </w:r>
      <w:proofErr w:type="spellStart"/>
      <w:r w:rsidRPr="00BF758D">
        <w:rPr>
          <w:rFonts w:ascii="Times New Roman" w:hAnsi="Times New Roman" w:cs="Times New Roman"/>
        </w:rPr>
        <w:t>Stücker</w:t>
      </w:r>
      <w:proofErr w:type="spellEnd"/>
      <w:r w:rsidRPr="00BF758D">
        <w:rPr>
          <w:rFonts w:ascii="Times New Roman" w:hAnsi="Times New Roman" w:cs="Times New Roman"/>
        </w:rPr>
        <w:t xml:space="preserve"> I, </w:t>
      </w:r>
      <w:proofErr w:type="spellStart"/>
      <w:r w:rsidRPr="00BF758D">
        <w:rPr>
          <w:rFonts w:ascii="Times New Roman" w:hAnsi="Times New Roman" w:cs="Times New Roman"/>
        </w:rPr>
        <w:t>Guida</w:t>
      </w:r>
      <w:proofErr w:type="spellEnd"/>
      <w:r w:rsidRPr="00BF758D">
        <w:rPr>
          <w:rFonts w:ascii="Times New Roman" w:hAnsi="Times New Roman" w:cs="Times New Roman"/>
        </w:rPr>
        <w:t xml:space="preserve"> F, </w:t>
      </w:r>
      <w:proofErr w:type="spellStart"/>
      <w:r w:rsidRPr="00BF758D">
        <w:rPr>
          <w:rFonts w:ascii="Times New Roman" w:hAnsi="Times New Roman" w:cs="Times New Roman"/>
        </w:rPr>
        <w:t>Jöckel</w:t>
      </w:r>
      <w:proofErr w:type="spellEnd"/>
      <w:r w:rsidRPr="00BF758D">
        <w:rPr>
          <w:rFonts w:ascii="Times New Roman" w:hAnsi="Times New Roman" w:cs="Times New Roman"/>
        </w:rPr>
        <w:t xml:space="preserve"> KH, </w:t>
      </w:r>
      <w:proofErr w:type="spellStart"/>
      <w:r w:rsidRPr="00BF758D">
        <w:rPr>
          <w:rFonts w:ascii="Times New Roman" w:hAnsi="Times New Roman" w:cs="Times New Roman"/>
        </w:rPr>
        <w:t>Pohlabeln</w:t>
      </w:r>
      <w:proofErr w:type="spellEnd"/>
      <w:r w:rsidRPr="00BF758D">
        <w:rPr>
          <w:rFonts w:ascii="Times New Roman" w:hAnsi="Times New Roman" w:cs="Times New Roman"/>
        </w:rPr>
        <w:t xml:space="preserve"> H, Ahrens W, </w:t>
      </w:r>
      <w:proofErr w:type="spellStart"/>
      <w:r w:rsidRPr="00BF758D">
        <w:rPr>
          <w:rFonts w:ascii="Times New Roman" w:hAnsi="Times New Roman" w:cs="Times New Roman"/>
        </w:rPr>
        <w:t>Brüske</w:t>
      </w:r>
      <w:proofErr w:type="spellEnd"/>
      <w:r w:rsidRPr="00BF758D">
        <w:rPr>
          <w:rFonts w:ascii="Times New Roman" w:hAnsi="Times New Roman" w:cs="Times New Roman"/>
        </w:rPr>
        <w:t xml:space="preserve"> I, Wichmann HE, Gustavsson P, </w:t>
      </w:r>
      <w:proofErr w:type="spellStart"/>
      <w:r w:rsidRPr="00BF758D">
        <w:rPr>
          <w:rFonts w:ascii="Times New Roman" w:hAnsi="Times New Roman" w:cs="Times New Roman"/>
        </w:rPr>
        <w:t>Consonni</w:t>
      </w:r>
      <w:proofErr w:type="spellEnd"/>
      <w:r w:rsidRPr="00BF758D">
        <w:rPr>
          <w:rFonts w:ascii="Times New Roman" w:hAnsi="Times New Roman" w:cs="Times New Roman"/>
        </w:rPr>
        <w:t xml:space="preserve"> D, Merletti F, Richiardi L, </w:t>
      </w:r>
      <w:proofErr w:type="spellStart"/>
      <w:r w:rsidRPr="00BF758D">
        <w:rPr>
          <w:rFonts w:ascii="Times New Roman" w:hAnsi="Times New Roman" w:cs="Times New Roman"/>
        </w:rPr>
        <w:t>Simonato</w:t>
      </w:r>
      <w:proofErr w:type="spellEnd"/>
      <w:r w:rsidRPr="00BF758D">
        <w:rPr>
          <w:rFonts w:ascii="Times New Roman" w:hAnsi="Times New Roman" w:cs="Times New Roman"/>
        </w:rPr>
        <w:t xml:space="preserve"> L, Fortes C, Parent ME, McLaughlin J, Demers P, Landi MT, </w:t>
      </w:r>
      <w:proofErr w:type="spellStart"/>
      <w:r w:rsidRPr="00BF758D">
        <w:rPr>
          <w:rFonts w:ascii="Times New Roman" w:hAnsi="Times New Roman" w:cs="Times New Roman"/>
        </w:rPr>
        <w:t>Caporaso</w:t>
      </w:r>
      <w:proofErr w:type="spellEnd"/>
      <w:r w:rsidRPr="00BF758D">
        <w:rPr>
          <w:rFonts w:ascii="Times New Roman" w:hAnsi="Times New Roman" w:cs="Times New Roman"/>
        </w:rPr>
        <w:t xml:space="preserve"> N, </w:t>
      </w:r>
      <w:proofErr w:type="spellStart"/>
      <w:r w:rsidRPr="00BF758D">
        <w:rPr>
          <w:rFonts w:ascii="Times New Roman" w:hAnsi="Times New Roman" w:cs="Times New Roman"/>
        </w:rPr>
        <w:t>Tardón</w:t>
      </w:r>
      <w:proofErr w:type="spellEnd"/>
      <w:r w:rsidRPr="00BF758D">
        <w:rPr>
          <w:rFonts w:ascii="Times New Roman" w:hAnsi="Times New Roman" w:cs="Times New Roman"/>
        </w:rPr>
        <w:t xml:space="preserve"> A, Zaridze D, </w:t>
      </w:r>
      <w:proofErr w:type="spellStart"/>
      <w:r w:rsidRPr="00BF758D">
        <w:rPr>
          <w:rFonts w:ascii="Times New Roman" w:hAnsi="Times New Roman" w:cs="Times New Roman"/>
        </w:rPr>
        <w:t>Szeszenia-Dabrowska</w:t>
      </w:r>
      <w:proofErr w:type="spellEnd"/>
      <w:r w:rsidRPr="00BF758D">
        <w:rPr>
          <w:rFonts w:ascii="Times New Roman" w:hAnsi="Times New Roman" w:cs="Times New Roman"/>
        </w:rPr>
        <w:t xml:space="preserve"> N, </w:t>
      </w:r>
      <w:proofErr w:type="spellStart"/>
      <w:r w:rsidRPr="00BF758D">
        <w:rPr>
          <w:rFonts w:ascii="Times New Roman" w:hAnsi="Times New Roman" w:cs="Times New Roman"/>
        </w:rPr>
        <w:t>Rudnai</w:t>
      </w:r>
      <w:proofErr w:type="spellEnd"/>
      <w:r w:rsidRPr="00BF758D">
        <w:rPr>
          <w:rFonts w:ascii="Times New Roman" w:hAnsi="Times New Roman" w:cs="Times New Roman"/>
        </w:rPr>
        <w:t xml:space="preserve"> P, Lissowska J, </w:t>
      </w:r>
      <w:proofErr w:type="spellStart"/>
      <w:r w:rsidRPr="00BF758D">
        <w:rPr>
          <w:rFonts w:ascii="Times New Roman" w:hAnsi="Times New Roman" w:cs="Times New Roman"/>
        </w:rPr>
        <w:t>Fabianova</w:t>
      </w:r>
      <w:proofErr w:type="spellEnd"/>
      <w:r w:rsidRPr="00BF758D">
        <w:rPr>
          <w:rFonts w:ascii="Times New Roman" w:hAnsi="Times New Roman" w:cs="Times New Roman"/>
        </w:rPr>
        <w:t xml:space="preserve"> E, Field J, Dumitru RS, Bencko V, </w:t>
      </w:r>
      <w:proofErr w:type="spellStart"/>
      <w:r w:rsidRPr="00BF758D">
        <w:rPr>
          <w:rFonts w:ascii="Times New Roman" w:hAnsi="Times New Roman" w:cs="Times New Roman"/>
        </w:rPr>
        <w:t>Foretova</w:t>
      </w:r>
      <w:proofErr w:type="spellEnd"/>
      <w:r w:rsidRPr="00BF758D">
        <w:rPr>
          <w:rFonts w:ascii="Times New Roman" w:hAnsi="Times New Roman" w:cs="Times New Roman"/>
        </w:rPr>
        <w:t xml:space="preserve"> L, Janout V, Kromhout H, Vermeulen R, </w:t>
      </w:r>
      <w:r w:rsidRPr="00BF758D">
        <w:rPr>
          <w:rFonts w:ascii="Times New Roman" w:hAnsi="Times New Roman" w:cs="Times New Roman"/>
          <w:b/>
        </w:rPr>
        <w:t>Boffetta P</w:t>
      </w:r>
      <w:r w:rsidRPr="00BF758D">
        <w:rPr>
          <w:rFonts w:ascii="Times New Roman" w:hAnsi="Times New Roman" w:cs="Times New Roman"/>
        </w:rPr>
        <w:t xml:space="preserve">, Straif K, </w:t>
      </w:r>
      <w:proofErr w:type="spellStart"/>
      <w:r w:rsidRPr="00BF758D">
        <w:rPr>
          <w:rFonts w:ascii="Times New Roman" w:hAnsi="Times New Roman" w:cs="Times New Roman"/>
        </w:rPr>
        <w:t>Schüz</w:t>
      </w:r>
      <w:proofErr w:type="spellEnd"/>
      <w:r w:rsidRPr="00BF758D">
        <w:rPr>
          <w:rFonts w:ascii="Times New Roman" w:hAnsi="Times New Roman" w:cs="Times New Roman"/>
        </w:rPr>
        <w:t xml:space="preserve"> J, Kendzia B, </w:t>
      </w:r>
      <w:proofErr w:type="spellStart"/>
      <w:r w:rsidRPr="00BF758D">
        <w:rPr>
          <w:rFonts w:ascii="Times New Roman" w:hAnsi="Times New Roman" w:cs="Times New Roman"/>
        </w:rPr>
        <w:t>Pesch</w:t>
      </w:r>
      <w:proofErr w:type="spellEnd"/>
      <w:r w:rsidRPr="00BF758D">
        <w:rPr>
          <w:rFonts w:ascii="Times New Roman" w:hAnsi="Times New Roman" w:cs="Times New Roman"/>
        </w:rPr>
        <w:t xml:space="preserve"> B, </w:t>
      </w:r>
      <w:proofErr w:type="spellStart"/>
      <w:r w:rsidRPr="00BF758D">
        <w:rPr>
          <w:rFonts w:ascii="Times New Roman" w:hAnsi="Times New Roman" w:cs="Times New Roman"/>
        </w:rPr>
        <w:t>Brüning</w:t>
      </w:r>
      <w:proofErr w:type="spellEnd"/>
      <w:r w:rsidRPr="00BF758D">
        <w:rPr>
          <w:rFonts w:ascii="Times New Roman" w:hAnsi="Times New Roman" w:cs="Times New Roman"/>
        </w:rPr>
        <w:t xml:space="preserve"> T, Behrens T. Lung cancer and socioeconomic status in a pooled analysis of case-control studies. </w:t>
      </w:r>
      <w:proofErr w:type="spellStart"/>
      <w:r w:rsidRPr="00BF758D">
        <w:rPr>
          <w:rFonts w:ascii="Times New Roman" w:hAnsi="Times New Roman" w:cs="Times New Roman"/>
        </w:rPr>
        <w:t>PLoS</w:t>
      </w:r>
      <w:proofErr w:type="spellEnd"/>
      <w:r w:rsidRPr="00BF758D">
        <w:rPr>
          <w:rFonts w:ascii="Times New Roman" w:hAnsi="Times New Roman" w:cs="Times New Roman"/>
        </w:rPr>
        <w:t xml:space="preserve"> One 2018;</w:t>
      </w:r>
      <w:proofErr w:type="gramStart"/>
      <w:r w:rsidRPr="00BF758D">
        <w:rPr>
          <w:rFonts w:ascii="Times New Roman" w:hAnsi="Times New Roman" w:cs="Times New Roman"/>
        </w:rPr>
        <w:t>13:e</w:t>
      </w:r>
      <w:proofErr w:type="gramEnd"/>
      <w:r w:rsidRPr="00BF758D">
        <w:rPr>
          <w:rFonts w:ascii="Times New Roman" w:hAnsi="Times New Roman" w:cs="Times New Roman"/>
        </w:rPr>
        <w:t>0192999. PubMed PMID: 29462211; PubMed Central PMCID: PMC5819792.</w:t>
      </w:r>
    </w:p>
    <w:p w14:paraId="3C915A24" w14:textId="77777777" w:rsidR="00F05CF9" w:rsidRPr="00BF758D" w:rsidRDefault="00F05CF9" w:rsidP="00BD285E">
      <w:pPr>
        <w:pStyle w:val="ListParagraph"/>
        <w:numPr>
          <w:ilvl w:val="0"/>
          <w:numId w:val="37"/>
        </w:numPr>
        <w:ind w:hanging="720"/>
        <w:rPr>
          <w:rFonts w:ascii="Times New Roman" w:hAnsi="Times New Roman" w:cs="Times New Roman"/>
          <w:lang w:val="it-IT"/>
        </w:rPr>
      </w:pPr>
      <w:proofErr w:type="spellStart"/>
      <w:r w:rsidRPr="00BF758D">
        <w:rPr>
          <w:rFonts w:ascii="Times New Roman" w:hAnsi="Times New Roman" w:cs="Times New Roman"/>
        </w:rPr>
        <w:t>Manczuk</w:t>
      </w:r>
      <w:proofErr w:type="spellEnd"/>
      <w:r w:rsidRPr="00BF758D">
        <w:rPr>
          <w:rFonts w:ascii="Times New Roman" w:hAnsi="Times New Roman" w:cs="Times New Roman"/>
        </w:rPr>
        <w:t xml:space="preserve"> M, </w:t>
      </w:r>
      <w:proofErr w:type="spellStart"/>
      <w:r w:rsidRPr="00BF758D">
        <w:rPr>
          <w:rFonts w:ascii="Times New Roman" w:hAnsi="Times New Roman" w:cs="Times New Roman"/>
        </w:rPr>
        <w:t>Lobaszewski</w:t>
      </w:r>
      <w:proofErr w:type="spellEnd"/>
      <w:r w:rsidRPr="00BF758D">
        <w:rPr>
          <w:rFonts w:ascii="Times New Roman" w:hAnsi="Times New Roman" w:cs="Times New Roman"/>
        </w:rPr>
        <w:t xml:space="preserve"> J, </w:t>
      </w:r>
      <w:proofErr w:type="spellStart"/>
      <w:r w:rsidRPr="00BF758D">
        <w:rPr>
          <w:rFonts w:ascii="Times New Roman" w:hAnsi="Times New Roman" w:cs="Times New Roman"/>
        </w:rPr>
        <w:t>Sulkowska</w:t>
      </w:r>
      <w:proofErr w:type="spellEnd"/>
      <w:r w:rsidRPr="00BF758D">
        <w:rPr>
          <w:rFonts w:ascii="Times New Roman" w:hAnsi="Times New Roman" w:cs="Times New Roman"/>
        </w:rPr>
        <w:t xml:space="preserve"> U, Hashim D, </w:t>
      </w:r>
      <w:r w:rsidRPr="00BF758D">
        <w:rPr>
          <w:rFonts w:ascii="Times New Roman" w:hAnsi="Times New Roman" w:cs="Times New Roman"/>
          <w:b/>
        </w:rPr>
        <w:t>Boffetta P</w:t>
      </w:r>
      <w:r w:rsidRPr="00BF758D">
        <w:rPr>
          <w:rFonts w:ascii="Times New Roman" w:hAnsi="Times New Roman" w:cs="Times New Roman"/>
        </w:rPr>
        <w:t xml:space="preserve">. A cross-sectional analysis of ex-smokers and characteristics associated with quitting smoking: The Polish Norwegian Study </w:t>
      </w:r>
      <w:r w:rsidRPr="00BF758D">
        <w:rPr>
          <w:rFonts w:ascii="Times New Roman" w:hAnsi="Times New Roman" w:cs="Times New Roman"/>
        </w:rPr>
        <w:lastRenderedPageBreak/>
        <w:t xml:space="preserve">(PONS). </w:t>
      </w:r>
      <w:r w:rsidRPr="00BF758D">
        <w:rPr>
          <w:rFonts w:ascii="Times New Roman" w:hAnsi="Times New Roman" w:cs="Times New Roman"/>
          <w:lang w:val="it-IT"/>
        </w:rPr>
        <w:t>Eur J Cancer Prev 201</w:t>
      </w:r>
      <w:r w:rsidR="00BF758D" w:rsidRPr="00BF758D">
        <w:rPr>
          <w:rFonts w:ascii="Times New Roman" w:hAnsi="Times New Roman" w:cs="Times New Roman"/>
          <w:lang w:val="it-IT"/>
        </w:rPr>
        <w:t>9;</w:t>
      </w:r>
      <w:r w:rsidR="00BF758D" w:rsidRPr="00BF758D">
        <w:rPr>
          <w:rFonts w:ascii="Times New Roman" w:hAnsi="Times New Roman" w:cs="Times New Roman"/>
          <w:color w:val="000000"/>
          <w:shd w:val="clear" w:color="auto" w:fill="FFFFFF"/>
          <w:lang w:val="it-IT"/>
        </w:rPr>
        <w:t>28:115-23.</w:t>
      </w:r>
      <w:r w:rsidRPr="00BF758D">
        <w:rPr>
          <w:rFonts w:ascii="Times New Roman" w:hAnsi="Times New Roman" w:cs="Times New Roman"/>
          <w:lang w:val="it-IT"/>
        </w:rPr>
        <w:t xml:space="preserve"> PubMed PMID: 29360649.</w:t>
      </w:r>
    </w:p>
    <w:p w14:paraId="2F3BEF0C" w14:textId="77777777" w:rsidR="007579F2" w:rsidRPr="00BF758D" w:rsidRDefault="007579F2" w:rsidP="00BD285E">
      <w:pPr>
        <w:pStyle w:val="ListParagraph"/>
        <w:numPr>
          <w:ilvl w:val="0"/>
          <w:numId w:val="37"/>
        </w:numPr>
        <w:ind w:hanging="720"/>
        <w:rPr>
          <w:rFonts w:ascii="Times New Roman" w:hAnsi="Times New Roman" w:cs="Times New Roman"/>
        </w:rPr>
      </w:pPr>
      <w:r w:rsidRPr="008D4A56">
        <w:rPr>
          <w:rFonts w:ascii="Times New Roman" w:hAnsi="Times New Roman" w:cs="Times New Roman"/>
        </w:rPr>
        <w:t xml:space="preserve">Farioli A, Violante FS, La Vecchia C, Negri E, Pelucchi C, Spatari G, </w:t>
      </w:r>
      <w:r w:rsidRPr="008D4A56">
        <w:rPr>
          <w:rFonts w:ascii="Times New Roman" w:hAnsi="Times New Roman" w:cs="Times New Roman"/>
          <w:b/>
          <w:bCs/>
        </w:rPr>
        <w:t>Boffetta P</w:t>
      </w:r>
      <w:r w:rsidRPr="008D4A56">
        <w:rPr>
          <w:rFonts w:ascii="Times New Roman" w:hAnsi="Times New Roman" w:cs="Times New Roman"/>
        </w:rPr>
        <w:t>, Pira E. Temporal Patterns of Exposure to Asbe</w:t>
      </w:r>
      <w:r w:rsidRPr="00BF758D">
        <w:rPr>
          <w:rFonts w:ascii="Times New Roman" w:hAnsi="Times New Roman" w:cs="Times New Roman"/>
        </w:rPr>
        <w:t>stos and Risk of Asbestosis: An Analysis of a Cohort of Asbestos Textile Wo</w:t>
      </w:r>
      <w:r w:rsidR="00F7297A" w:rsidRPr="00BF758D">
        <w:rPr>
          <w:rFonts w:ascii="Times New Roman" w:hAnsi="Times New Roman" w:cs="Times New Roman"/>
        </w:rPr>
        <w:t xml:space="preserve">rkers. J </w:t>
      </w:r>
      <w:proofErr w:type="spellStart"/>
      <w:r w:rsidR="00F7297A" w:rsidRPr="00BF758D">
        <w:rPr>
          <w:rFonts w:ascii="Times New Roman" w:hAnsi="Times New Roman" w:cs="Times New Roman"/>
        </w:rPr>
        <w:t>Occup</w:t>
      </w:r>
      <w:proofErr w:type="spellEnd"/>
      <w:r w:rsidR="00F7297A" w:rsidRPr="00BF758D">
        <w:rPr>
          <w:rFonts w:ascii="Times New Roman" w:hAnsi="Times New Roman" w:cs="Times New Roman"/>
        </w:rPr>
        <w:t xml:space="preserve"> Environ Med </w:t>
      </w:r>
      <w:proofErr w:type="gramStart"/>
      <w:r w:rsidR="00F7297A" w:rsidRPr="00BF758D">
        <w:rPr>
          <w:rFonts w:ascii="Times New Roman" w:hAnsi="Times New Roman" w:cs="Times New Roman"/>
        </w:rPr>
        <w:t>2018;</w:t>
      </w:r>
      <w:r w:rsidR="00F7297A" w:rsidRPr="00BF758D">
        <w:rPr>
          <w:rFonts w:ascii="Times New Roman" w:hAnsi="Times New Roman" w:cs="Times New Roman"/>
          <w:color w:val="000000"/>
          <w:shd w:val="clear" w:color="auto" w:fill="FFFFFF"/>
        </w:rPr>
        <w:t>60:536</w:t>
      </w:r>
      <w:proofErr w:type="gramEnd"/>
      <w:r w:rsidR="00F7297A" w:rsidRPr="00BF758D">
        <w:rPr>
          <w:rFonts w:ascii="Times New Roman" w:hAnsi="Times New Roman" w:cs="Times New Roman"/>
          <w:color w:val="000000"/>
          <w:shd w:val="clear" w:color="auto" w:fill="FFFFFF"/>
        </w:rPr>
        <w:t>-41.</w:t>
      </w:r>
      <w:r w:rsidRPr="00BF758D">
        <w:rPr>
          <w:rFonts w:ascii="Times New Roman" w:hAnsi="Times New Roman" w:cs="Times New Roman"/>
        </w:rPr>
        <w:t xml:space="preserve"> PubMed PMID: 29334525.</w:t>
      </w:r>
    </w:p>
    <w:p w14:paraId="294E5C47" w14:textId="77777777" w:rsidR="007579F2" w:rsidRPr="00BF758D" w:rsidRDefault="007579F2" w:rsidP="00BD285E">
      <w:pPr>
        <w:pStyle w:val="ListParagraph"/>
        <w:numPr>
          <w:ilvl w:val="0"/>
          <w:numId w:val="37"/>
        </w:numPr>
        <w:ind w:hanging="720"/>
        <w:rPr>
          <w:rFonts w:ascii="Times New Roman" w:hAnsi="Times New Roman" w:cs="Times New Roman"/>
        </w:rPr>
      </w:pPr>
      <w:proofErr w:type="spellStart"/>
      <w:r w:rsidRPr="00BF758D">
        <w:rPr>
          <w:rFonts w:ascii="Times New Roman" w:hAnsi="Times New Roman" w:cs="Times New Roman"/>
        </w:rPr>
        <w:t>Moossavi</w:t>
      </w:r>
      <w:proofErr w:type="spellEnd"/>
      <w:r w:rsidRPr="00BF758D">
        <w:rPr>
          <w:rFonts w:ascii="Times New Roman" w:hAnsi="Times New Roman" w:cs="Times New Roman"/>
        </w:rPr>
        <w:t xml:space="preserve"> S, </w:t>
      </w:r>
      <w:proofErr w:type="spellStart"/>
      <w:r w:rsidRPr="00BF758D">
        <w:rPr>
          <w:rFonts w:ascii="Times New Roman" w:hAnsi="Times New Roman" w:cs="Times New Roman"/>
        </w:rPr>
        <w:t>Mohamadnejad</w:t>
      </w:r>
      <w:proofErr w:type="spellEnd"/>
      <w:r w:rsidRPr="00BF758D">
        <w:rPr>
          <w:rFonts w:ascii="Times New Roman" w:hAnsi="Times New Roman" w:cs="Times New Roman"/>
        </w:rPr>
        <w:t xml:space="preserve"> M, Pourshams A, Poustchi H, Islami F, Sharafkhah </w:t>
      </w:r>
      <w:proofErr w:type="gramStart"/>
      <w:r w:rsidRPr="00BF758D">
        <w:rPr>
          <w:rFonts w:ascii="Times New Roman" w:hAnsi="Times New Roman" w:cs="Times New Roman"/>
        </w:rPr>
        <w:t xml:space="preserve">M,  </w:t>
      </w:r>
      <w:proofErr w:type="spellStart"/>
      <w:r w:rsidRPr="00BF758D">
        <w:rPr>
          <w:rFonts w:ascii="Times New Roman" w:hAnsi="Times New Roman" w:cs="Times New Roman"/>
        </w:rPr>
        <w:t>Mirminachi</w:t>
      </w:r>
      <w:proofErr w:type="spellEnd"/>
      <w:proofErr w:type="gramEnd"/>
      <w:r w:rsidRPr="00BF758D">
        <w:rPr>
          <w:rFonts w:ascii="Times New Roman" w:hAnsi="Times New Roman" w:cs="Times New Roman"/>
        </w:rPr>
        <w:t xml:space="preserve"> B, </w:t>
      </w:r>
      <w:proofErr w:type="spellStart"/>
      <w:r w:rsidRPr="00BF758D">
        <w:rPr>
          <w:rFonts w:ascii="Times New Roman" w:hAnsi="Times New Roman" w:cs="Times New Roman"/>
        </w:rPr>
        <w:t>Nasseri</w:t>
      </w:r>
      <w:proofErr w:type="spellEnd"/>
      <w:r w:rsidRPr="00BF758D">
        <w:rPr>
          <w:rFonts w:ascii="Times New Roman" w:hAnsi="Times New Roman" w:cs="Times New Roman"/>
        </w:rPr>
        <w:t xml:space="preserve">-Moghaddam S, </w:t>
      </w:r>
      <w:proofErr w:type="spellStart"/>
      <w:r w:rsidRPr="00BF758D">
        <w:rPr>
          <w:rFonts w:ascii="Times New Roman" w:hAnsi="Times New Roman" w:cs="Times New Roman"/>
        </w:rPr>
        <w:t>Semnani</w:t>
      </w:r>
      <w:proofErr w:type="spellEnd"/>
      <w:r w:rsidRPr="00BF758D">
        <w:rPr>
          <w:rFonts w:ascii="Times New Roman" w:hAnsi="Times New Roman" w:cs="Times New Roman"/>
        </w:rPr>
        <w:t xml:space="preserve"> S, Shakeri R, Etemadi A, Merat S, Khoshnia M, Dawsey SM, Pharaoh PD, Brennan P, Abnet CC, </w:t>
      </w:r>
      <w:r w:rsidRPr="00BF758D">
        <w:rPr>
          <w:rFonts w:ascii="Times New Roman" w:hAnsi="Times New Roman" w:cs="Times New Roman"/>
          <w:b/>
          <w:bCs/>
        </w:rPr>
        <w:t>Boffetta P</w:t>
      </w:r>
      <w:r w:rsidRPr="00BF758D">
        <w:rPr>
          <w:rFonts w:ascii="Times New Roman" w:hAnsi="Times New Roman" w:cs="Times New Roman"/>
        </w:rPr>
        <w:t xml:space="preserve">, Kamangar F, Malekzadeh R. Opium Use and Risk of Pancreatic Cancer: A Prospective Cohort Study. Cancer Epidemiol Biomarkers </w:t>
      </w:r>
      <w:proofErr w:type="spellStart"/>
      <w:r w:rsidRPr="00BF758D">
        <w:rPr>
          <w:rFonts w:ascii="Times New Roman" w:hAnsi="Times New Roman" w:cs="Times New Roman"/>
        </w:rPr>
        <w:t>Prev</w:t>
      </w:r>
      <w:proofErr w:type="spellEnd"/>
      <w:r w:rsidRPr="00BF758D">
        <w:rPr>
          <w:rFonts w:ascii="Times New Roman" w:hAnsi="Times New Roman" w:cs="Times New Roman"/>
        </w:rPr>
        <w:t xml:space="preserve"> </w:t>
      </w:r>
      <w:proofErr w:type="gramStart"/>
      <w:r w:rsidRPr="00BF758D">
        <w:rPr>
          <w:rFonts w:ascii="Times New Roman" w:hAnsi="Times New Roman" w:cs="Times New Roman"/>
        </w:rPr>
        <w:t>201</w:t>
      </w:r>
      <w:r w:rsidR="00F05CF9" w:rsidRPr="00BF758D">
        <w:rPr>
          <w:rFonts w:ascii="Times New Roman" w:hAnsi="Times New Roman" w:cs="Times New Roman"/>
        </w:rPr>
        <w:t>8</w:t>
      </w:r>
      <w:r w:rsidR="00F05CF9" w:rsidRPr="00BF758D">
        <w:rPr>
          <w:rFonts w:ascii="Times New Roman" w:hAnsi="Times New Roman" w:cs="Times New Roman"/>
          <w:color w:val="000000"/>
          <w:shd w:val="clear" w:color="auto" w:fill="FFFFFF"/>
        </w:rPr>
        <w:t>;27:268</w:t>
      </w:r>
      <w:proofErr w:type="gramEnd"/>
      <w:r w:rsidR="00F05CF9" w:rsidRPr="00BF758D">
        <w:rPr>
          <w:rFonts w:ascii="Times New Roman" w:hAnsi="Times New Roman" w:cs="Times New Roman"/>
          <w:color w:val="000000"/>
          <w:shd w:val="clear" w:color="auto" w:fill="FFFFFF"/>
        </w:rPr>
        <w:t>-73.</w:t>
      </w:r>
      <w:r w:rsidRPr="00BF758D">
        <w:rPr>
          <w:rFonts w:ascii="Times New Roman" w:hAnsi="Times New Roman" w:cs="Times New Roman"/>
        </w:rPr>
        <w:t xml:space="preserve"> PubMed PMID: 29263189.</w:t>
      </w:r>
    </w:p>
    <w:p w14:paraId="3E36DD1F" w14:textId="77777777" w:rsidR="007579F2" w:rsidRPr="00BF758D" w:rsidRDefault="007579F2" w:rsidP="00BD285E">
      <w:pPr>
        <w:pStyle w:val="ListParagraph"/>
        <w:numPr>
          <w:ilvl w:val="0"/>
          <w:numId w:val="37"/>
        </w:numPr>
        <w:ind w:hanging="720"/>
        <w:rPr>
          <w:rFonts w:ascii="Times New Roman" w:hAnsi="Times New Roman" w:cs="Times New Roman"/>
        </w:rPr>
      </w:pPr>
      <w:r w:rsidRPr="00BF758D">
        <w:rPr>
          <w:rFonts w:ascii="Times New Roman" w:hAnsi="Times New Roman" w:cs="Times New Roman"/>
        </w:rPr>
        <w:t xml:space="preserve">Papadimitriou N, Tsilidis KK, Orfanos P, </w:t>
      </w:r>
      <w:proofErr w:type="spellStart"/>
      <w:r w:rsidRPr="00BF758D">
        <w:rPr>
          <w:rFonts w:ascii="Times New Roman" w:hAnsi="Times New Roman" w:cs="Times New Roman"/>
        </w:rPr>
        <w:t>Benetou</w:t>
      </w:r>
      <w:proofErr w:type="spellEnd"/>
      <w:r w:rsidRPr="00BF758D">
        <w:rPr>
          <w:rFonts w:ascii="Times New Roman" w:hAnsi="Times New Roman" w:cs="Times New Roman"/>
        </w:rPr>
        <w:t xml:space="preserve"> V, </w:t>
      </w:r>
      <w:proofErr w:type="spellStart"/>
      <w:r w:rsidRPr="00BF758D">
        <w:rPr>
          <w:rFonts w:ascii="Times New Roman" w:hAnsi="Times New Roman" w:cs="Times New Roman"/>
        </w:rPr>
        <w:t>Ntzani</w:t>
      </w:r>
      <w:proofErr w:type="spellEnd"/>
      <w:r w:rsidRPr="00BF758D">
        <w:rPr>
          <w:rFonts w:ascii="Times New Roman" w:hAnsi="Times New Roman" w:cs="Times New Roman"/>
        </w:rPr>
        <w:t xml:space="preserve"> EE, </w:t>
      </w:r>
      <w:proofErr w:type="spellStart"/>
      <w:r w:rsidRPr="00BF758D">
        <w:rPr>
          <w:rFonts w:ascii="Times New Roman" w:hAnsi="Times New Roman" w:cs="Times New Roman"/>
        </w:rPr>
        <w:t>Soerjomataram</w:t>
      </w:r>
      <w:proofErr w:type="spellEnd"/>
      <w:r w:rsidRPr="00BF758D">
        <w:rPr>
          <w:rFonts w:ascii="Times New Roman" w:hAnsi="Times New Roman" w:cs="Times New Roman"/>
        </w:rPr>
        <w:t xml:space="preserve"> I, </w:t>
      </w:r>
      <w:proofErr w:type="spellStart"/>
      <w:r w:rsidRPr="00BF758D">
        <w:rPr>
          <w:rFonts w:ascii="Times New Roman" w:hAnsi="Times New Roman" w:cs="Times New Roman"/>
        </w:rPr>
        <w:t>Künn-Nelen</w:t>
      </w:r>
      <w:proofErr w:type="spellEnd"/>
      <w:r w:rsidRPr="00BF758D">
        <w:rPr>
          <w:rFonts w:ascii="Times New Roman" w:hAnsi="Times New Roman" w:cs="Times New Roman"/>
        </w:rPr>
        <w:t xml:space="preserve"> A, </w:t>
      </w:r>
      <w:proofErr w:type="spellStart"/>
      <w:r w:rsidRPr="00BF758D">
        <w:rPr>
          <w:rFonts w:ascii="Times New Roman" w:hAnsi="Times New Roman" w:cs="Times New Roman"/>
        </w:rPr>
        <w:t>Pettersson-Kymmer</w:t>
      </w:r>
      <w:proofErr w:type="spellEnd"/>
      <w:r w:rsidRPr="00BF758D">
        <w:rPr>
          <w:rFonts w:ascii="Times New Roman" w:hAnsi="Times New Roman" w:cs="Times New Roman"/>
        </w:rPr>
        <w:t xml:space="preserve"> U, Eriksson S, Brenner H, </w:t>
      </w:r>
      <w:proofErr w:type="spellStart"/>
      <w:r w:rsidRPr="00BF758D">
        <w:rPr>
          <w:rFonts w:ascii="Times New Roman" w:hAnsi="Times New Roman" w:cs="Times New Roman"/>
        </w:rPr>
        <w:t>Schöttker</w:t>
      </w:r>
      <w:proofErr w:type="spellEnd"/>
      <w:r w:rsidRPr="00BF758D">
        <w:rPr>
          <w:rFonts w:ascii="Times New Roman" w:hAnsi="Times New Roman" w:cs="Times New Roman"/>
        </w:rPr>
        <w:t xml:space="preserve"> B, </w:t>
      </w:r>
      <w:proofErr w:type="spellStart"/>
      <w:r w:rsidRPr="00BF758D">
        <w:rPr>
          <w:rFonts w:ascii="Times New Roman" w:hAnsi="Times New Roman" w:cs="Times New Roman"/>
        </w:rPr>
        <w:t>Saum</w:t>
      </w:r>
      <w:proofErr w:type="spellEnd"/>
      <w:r w:rsidRPr="00BF758D">
        <w:rPr>
          <w:rFonts w:ascii="Times New Roman" w:hAnsi="Times New Roman" w:cs="Times New Roman"/>
        </w:rPr>
        <w:t xml:space="preserve"> KU, </w:t>
      </w:r>
      <w:proofErr w:type="spellStart"/>
      <w:r w:rsidRPr="00BF758D">
        <w:rPr>
          <w:rFonts w:ascii="Times New Roman" w:hAnsi="Times New Roman" w:cs="Times New Roman"/>
        </w:rPr>
        <w:t>Holleczek</w:t>
      </w:r>
      <w:proofErr w:type="spellEnd"/>
      <w:r w:rsidRPr="00BF758D">
        <w:rPr>
          <w:rFonts w:ascii="Times New Roman" w:hAnsi="Times New Roman" w:cs="Times New Roman"/>
        </w:rPr>
        <w:t xml:space="preserve"> B, </w:t>
      </w:r>
      <w:proofErr w:type="spellStart"/>
      <w:r w:rsidRPr="00BF758D">
        <w:rPr>
          <w:rFonts w:ascii="Times New Roman" w:hAnsi="Times New Roman" w:cs="Times New Roman"/>
        </w:rPr>
        <w:t>Grodstein</w:t>
      </w:r>
      <w:proofErr w:type="spellEnd"/>
      <w:r w:rsidRPr="00BF758D">
        <w:rPr>
          <w:rFonts w:ascii="Times New Roman" w:hAnsi="Times New Roman" w:cs="Times New Roman"/>
        </w:rPr>
        <w:t xml:space="preserve"> FD, </w:t>
      </w:r>
      <w:proofErr w:type="spellStart"/>
      <w:r w:rsidRPr="00BF758D">
        <w:rPr>
          <w:rFonts w:ascii="Times New Roman" w:hAnsi="Times New Roman" w:cs="Times New Roman"/>
        </w:rPr>
        <w:t>Feskanich</w:t>
      </w:r>
      <w:proofErr w:type="spellEnd"/>
      <w:r w:rsidRPr="00BF758D">
        <w:rPr>
          <w:rFonts w:ascii="Times New Roman" w:hAnsi="Times New Roman" w:cs="Times New Roman"/>
        </w:rPr>
        <w:t xml:space="preserve"> D, Orsini N, Wolk A, </w:t>
      </w:r>
      <w:proofErr w:type="spellStart"/>
      <w:r w:rsidRPr="00BF758D">
        <w:rPr>
          <w:rFonts w:ascii="Times New Roman" w:hAnsi="Times New Roman" w:cs="Times New Roman"/>
        </w:rPr>
        <w:t>Bellavia</w:t>
      </w:r>
      <w:proofErr w:type="spellEnd"/>
      <w:r w:rsidRPr="00BF758D">
        <w:rPr>
          <w:rFonts w:ascii="Times New Roman" w:hAnsi="Times New Roman" w:cs="Times New Roman"/>
        </w:rPr>
        <w:t xml:space="preserve"> A, </w:t>
      </w:r>
      <w:proofErr w:type="spellStart"/>
      <w:r w:rsidRPr="00BF758D">
        <w:rPr>
          <w:rFonts w:ascii="Times New Roman" w:hAnsi="Times New Roman" w:cs="Times New Roman"/>
        </w:rPr>
        <w:t>Wilsgaard</w:t>
      </w:r>
      <w:proofErr w:type="spellEnd"/>
      <w:r w:rsidRPr="00BF758D">
        <w:rPr>
          <w:rFonts w:ascii="Times New Roman" w:hAnsi="Times New Roman" w:cs="Times New Roman"/>
        </w:rPr>
        <w:t xml:space="preserve"> T, </w:t>
      </w:r>
      <w:proofErr w:type="spellStart"/>
      <w:r w:rsidRPr="00BF758D">
        <w:rPr>
          <w:rFonts w:ascii="Times New Roman" w:hAnsi="Times New Roman" w:cs="Times New Roman"/>
        </w:rPr>
        <w:t>Jørgensen</w:t>
      </w:r>
      <w:proofErr w:type="spellEnd"/>
      <w:r w:rsidRPr="00BF758D">
        <w:rPr>
          <w:rFonts w:ascii="Times New Roman" w:hAnsi="Times New Roman" w:cs="Times New Roman"/>
        </w:rPr>
        <w:t xml:space="preserve"> L, </w:t>
      </w:r>
      <w:r w:rsidRPr="00BF758D">
        <w:rPr>
          <w:rFonts w:ascii="Times New Roman" w:hAnsi="Times New Roman" w:cs="Times New Roman"/>
          <w:b/>
          <w:bCs/>
        </w:rPr>
        <w:t>Boffetta P</w:t>
      </w:r>
      <w:r w:rsidRPr="00BF758D">
        <w:rPr>
          <w:rFonts w:ascii="Times New Roman" w:hAnsi="Times New Roman" w:cs="Times New Roman"/>
        </w:rPr>
        <w:t xml:space="preserve">, </w:t>
      </w:r>
      <w:proofErr w:type="spellStart"/>
      <w:r w:rsidRPr="00BF758D">
        <w:rPr>
          <w:rFonts w:ascii="Times New Roman" w:hAnsi="Times New Roman" w:cs="Times New Roman"/>
        </w:rPr>
        <w:t>Trichopoulos</w:t>
      </w:r>
      <w:proofErr w:type="spellEnd"/>
      <w:r w:rsidRPr="00BF758D">
        <w:rPr>
          <w:rFonts w:ascii="Times New Roman" w:hAnsi="Times New Roman" w:cs="Times New Roman"/>
        </w:rPr>
        <w:t xml:space="preserve"> D, Trichopoulou A. Burden of hip fracture using disability-adjusted life-years: a pooled analysis of prospective cohorts in the CHANCES consortium. Lan</w:t>
      </w:r>
      <w:r w:rsidR="00F05CF9" w:rsidRPr="00BF758D">
        <w:rPr>
          <w:rFonts w:ascii="Times New Roman" w:hAnsi="Times New Roman" w:cs="Times New Roman"/>
        </w:rPr>
        <w:t>cet Public Health 2017;</w:t>
      </w:r>
      <w:proofErr w:type="gramStart"/>
      <w:r w:rsidR="00F05CF9" w:rsidRPr="00BF758D">
        <w:rPr>
          <w:rFonts w:ascii="Times New Roman" w:hAnsi="Times New Roman" w:cs="Times New Roman"/>
        </w:rPr>
        <w:t>2:e</w:t>
      </w:r>
      <w:proofErr w:type="gramEnd"/>
      <w:r w:rsidR="00F05CF9" w:rsidRPr="00BF758D">
        <w:rPr>
          <w:rFonts w:ascii="Times New Roman" w:hAnsi="Times New Roman" w:cs="Times New Roman"/>
        </w:rPr>
        <w:t>239-</w:t>
      </w:r>
      <w:r w:rsidRPr="00BF758D">
        <w:rPr>
          <w:rFonts w:ascii="Times New Roman" w:hAnsi="Times New Roman" w:cs="Times New Roman"/>
        </w:rPr>
        <w:t>46. PubMed PMID: 29253489.</w:t>
      </w:r>
    </w:p>
    <w:p w14:paraId="59CDB31F" w14:textId="77777777" w:rsidR="007579F2" w:rsidRPr="00BF758D" w:rsidRDefault="007579F2" w:rsidP="00BD285E">
      <w:pPr>
        <w:pStyle w:val="ListParagraph"/>
        <w:numPr>
          <w:ilvl w:val="0"/>
          <w:numId w:val="37"/>
        </w:numPr>
        <w:ind w:hanging="720"/>
        <w:rPr>
          <w:rFonts w:ascii="Times New Roman" w:hAnsi="Times New Roman" w:cs="Times New Roman"/>
        </w:rPr>
      </w:pPr>
      <w:proofErr w:type="spellStart"/>
      <w:r w:rsidRPr="00BF758D">
        <w:rPr>
          <w:rFonts w:ascii="Times New Roman" w:hAnsi="Times New Roman" w:cs="Times New Roman"/>
        </w:rPr>
        <w:t>Ordóñez</w:t>
      </w:r>
      <w:proofErr w:type="spellEnd"/>
      <w:r w:rsidRPr="00BF758D">
        <w:rPr>
          <w:rFonts w:ascii="Times New Roman" w:hAnsi="Times New Roman" w:cs="Times New Roman"/>
        </w:rPr>
        <w:t xml:space="preserve">-Me JM, Walter V, </w:t>
      </w:r>
      <w:proofErr w:type="spellStart"/>
      <w:r w:rsidRPr="00BF758D">
        <w:rPr>
          <w:rFonts w:ascii="Times New Roman" w:hAnsi="Times New Roman" w:cs="Times New Roman"/>
        </w:rPr>
        <w:t>Schöttker</w:t>
      </w:r>
      <w:proofErr w:type="spellEnd"/>
      <w:r w:rsidRPr="00BF758D">
        <w:rPr>
          <w:rFonts w:ascii="Times New Roman" w:hAnsi="Times New Roman" w:cs="Times New Roman"/>
        </w:rPr>
        <w:t xml:space="preserve"> B, Jenab M, </w:t>
      </w:r>
      <w:proofErr w:type="spellStart"/>
      <w:r w:rsidRPr="00BF758D">
        <w:rPr>
          <w:rFonts w:ascii="Times New Roman" w:hAnsi="Times New Roman" w:cs="Times New Roman"/>
        </w:rPr>
        <w:t>O'Doherty</w:t>
      </w:r>
      <w:proofErr w:type="spellEnd"/>
      <w:r w:rsidRPr="00BF758D">
        <w:rPr>
          <w:rFonts w:ascii="Times New Roman" w:hAnsi="Times New Roman" w:cs="Times New Roman"/>
        </w:rPr>
        <w:t xml:space="preserve"> MG, Kee F, Bueno-de-Mesquita B, </w:t>
      </w:r>
      <w:proofErr w:type="spellStart"/>
      <w:r w:rsidRPr="00BF758D">
        <w:rPr>
          <w:rFonts w:ascii="Times New Roman" w:hAnsi="Times New Roman" w:cs="Times New Roman"/>
        </w:rPr>
        <w:t>Peeters</w:t>
      </w:r>
      <w:proofErr w:type="spellEnd"/>
      <w:r w:rsidRPr="00BF758D">
        <w:rPr>
          <w:rFonts w:ascii="Times New Roman" w:hAnsi="Times New Roman" w:cs="Times New Roman"/>
        </w:rPr>
        <w:t xml:space="preserve"> PHM, Stricker BH, Ruiter R, Hofman A, Söderberg S, </w:t>
      </w:r>
      <w:proofErr w:type="spellStart"/>
      <w:r w:rsidRPr="00BF758D">
        <w:rPr>
          <w:rFonts w:ascii="Times New Roman" w:hAnsi="Times New Roman" w:cs="Times New Roman"/>
        </w:rPr>
        <w:t>Jousilahti</w:t>
      </w:r>
      <w:proofErr w:type="spellEnd"/>
      <w:r w:rsidRPr="00BF758D">
        <w:rPr>
          <w:rFonts w:ascii="Times New Roman" w:hAnsi="Times New Roman" w:cs="Times New Roman"/>
        </w:rPr>
        <w:t xml:space="preserve"> P, Kuulasmaa K, Freedman ND, </w:t>
      </w:r>
      <w:proofErr w:type="spellStart"/>
      <w:r w:rsidRPr="00BF758D">
        <w:rPr>
          <w:rFonts w:ascii="Times New Roman" w:hAnsi="Times New Roman" w:cs="Times New Roman"/>
        </w:rPr>
        <w:t>Wilsgaard</w:t>
      </w:r>
      <w:proofErr w:type="spellEnd"/>
      <w:r w:rsidRPr="00BF758D">
        <w:rPr>
          <w:rFonts w:ascii="Times New Roman" w:hAnsi="Times New Roman" w:cs="Times New Roman"/>
        </w:rPr>
        <w:t xml:space="preserve"> T, Wolk A, Nilsson LM, </w:t>
      </w:r>
      <w:proofErr w:type="spellStart"/>
      <w:r w:rsidRPr="00BF758D">
        <w:rPr>
          <w:rFonts w:ascii="Times New Roman" w:hAnsi="Times New Roman" w:cs="Times New Roman"/>
        </w:rPr>
        <w:t>Tjønneland</w:t>
      </w:r>
      <w:proofErr w:type="spellEnd"/>
      <w:r w:rsidRPr="00BF758D">
        <w:rPr>
          <w:rFonts w:ascii="Times New Roman" w:hAnsi="Times New Roman" w:cs="Times New Roman"/>
        </w:rPr>
        <w:t xml:space="preserve"> A, Quirós JR, van </w:t>
      </w:r>
      <w:proofErr w:type="spellStart"/>
      <w:r w:rsidRPr="00BF758D">
        <w:rPr>
          <w:rFonts w:ascii="Times New Roman" w:hAnsi="Times New Roman" w:cs="Times New Roman"/>
        </w:rPr>
        <w:t>Duijnhoven</w:t>
      </w:r>
      <w:proofErr w:type="spellEnd"/>
      <w:r w:rsidRPr="00BF758D">
        <w:rPr>
          <w:rFonts w:ascii="Times New Roman" w:hAnsi="Times New Roman" w:cs="Times New Roman"/>
        </w:rPr>
        <w:t xml:space="preserve"> FJB, </w:t>
      </w:r>
      <w:proofErr w:type="spellStart"/>
      <w:r w:rsidRPr="00BF758D">
        <w:rPr>
          <w:rFonts w:ascii="Times New Roman" w:hAnsi="Times New Roman" w:cs="Times New Roman"/>
        </w:rPr>
        <w:t>Siersema</w:t>
      </w:r>
      <w:proofErr w:type="spellEnd"/>
      <w:r w:rsidRPr="00BF758D">
        <w:rPr>
          <w:rFonts w:ascii="Times New Roman" w:hAnsi="Times New Roman" w:cs="Times New Roman"/>
        </w:rPr>
        <w:t xml:space="preserve"> PD, </w:t>
      </w:r>
      <w:r w:rsidRPr="00BF758D">
        <w:rPr>
          <w:rFonts w:ascii="Times New Roman" w:hAnsi="Times New Roman" w:cs="Times New Roman"/>
          <w:b/>
          <w:bCs/>
        </w:rPr>
        <w:t>Boffetta P</w:t>
      </w:r>
      <w:r w:rsidRPr="00BF758D">
        <w:rPr>
          <w:rFonts w:ascii="Times New Roman" w:hAnsi="Times New Roman" w:cs="Times New Roman"/>
        </w:rPr>
        <w:t xml:space="preserve">, Trichopoulou A, Brenner H. Impact of </w:t>
      </w:r>
      <w:proofErr w:type="spellStart"/>
      <w:r w:rsidRPr="00BF758D">
        <w:rPr>
          <w:rFonts w:ascii="Times New Roman" w:hAnsi="Times New Roman" w:cs="Times New Roman"/>
        </w:rPr>
        <w:t>prediagnostic</w:t>
      </w:r>
      <w:proofErr w:type="spellEnd"/>
      <w:r w:rsidRPr="00BF758D">
        <w:rPr>
          <w:rFonts w:ascii="Times New Roman" w:hAnsi="Times New Roman" w:cs="Times New Roman"/>
        </w:rPr>
        <w:t xml:space="preserve"> smoking and smoking cessation on colorectal cancer prognosis: a meta-analysis of individual patient data from cohorts within th</w:t>
      </w:r>
      <w:r w:rsidR="00F05CF9" w:rsidRPr="00BF758D">
        <w:rPr>
          <w:rFonts w:ascii="Times New Roman" w:hAnsi="Times New Roman" w:cs="Times New Roman"/>
        </w:rPr>
        <w:t>e CHANCES consortium. Ann Oncol</w:t>
      </w:r>
      <w:r w:rsidRPr="00BF758D">
        <w:rPr>
          <w:rFonts w:ascii="Times New Roman" w:hAnsi="Times New Roman" w:cs="Times New Roman"/>
        </w:rPr>
        <w:t xml:space="preserve"> </w:t>
      </w:r>
      <w:proofErr w:type="gramStart"/>
      <w:r w:rsidR="00F05CF9" w:rsidRPr="00BF758D">
        <w:rPr>
          <w:rFonts w:ascii="Times New Roman" w:hAnsi="Times New Roman" w:cs="Times New Roman"/>
          <w:color w:val="000000"/>
          <w:shd w:val="clear" w:color="auto" w:fill="FFFFFF"/>
        </w:rPr>
        <w:t>2018;29:472</w:t>
      </w:r>
      <w:proofErr w:type="gramEnd"/>
      <w:r w:rsidR="00F05CF9" w:rsidRPr="00BF758D">
        <w:rPr>
          <w:rFonts w:ascii="Times New Roman" w:hAnsi="Times New Roman" w:cs="Times New Roman"/>
          <w:color w:val="000000"/>
          <w:shd w:val="clear" w:color="auto" w:fill="FFFFFF"/>
        </w:rPr>
        <w:t>-83.</w:t>
      </w:r>
      <w:r w:rsidRPr="00BF758D">
        <w:rPr>
          <w:rFonts w:ascii="Times New Roman" w:hAnsi="Times New Roman" w:cs="Times New Roman"/>
        </w:rPr>
        <w:t xml:space="preserve"> PubMed PMID: 29244072.</w:t>
      </w:r>
    </w:p>
    <w:p w14:paraId="435D8354" w14:textId="77777777" w:rsidR="007579F2" w:rsidRPr="00BF758D" w:rsidRDefault="007579F2" w:rsidP="00BD285E">
      <w:pPr>
        <w:pStyle w:val="ListParagraph"/>
        <w:numPr>
          <w:ilvl w:val="0"/>
          <w:numId w:val="37"/>
        </w:numPr>
        <w:ind w:hanging="720"/>
        <w:rPr>
          <w:rFonts w:ascii="Times New Roman" w:hAnsi="Times New Roman" w:cs="Times New Roman"/>
        </w:rPr>
      </w:pPr>
      <w:proofErr w:type="spellStart"/>
      <w:r w:rsidRPr="00BF758D">
        <w:rPr>
          <w:rFonts w:ascii="Times New Roman" w:hAnsi="Times New Roman" w:cs="Times New Roman"/>
        </w:rPr>
        <w:t>Bernatsky</w:t>
      </w:r>
      <w:proofErr w:type="spellEnd"/>
      <w:r w:rsidRPr="00BF758D">
        <w:rPr>
          <w:rFonts w:ascii="Times New Roman" w:hAnsi="Times New Roman" w:cs="Times New Roman"/>
        </w:rPr>
        <w:t xml:space="preserve"> S, </w:t>
      </w:r>
      <w:proofErr w:type="spellStart"/>
      <w:r w:rsidRPr="00BF758D">
        <w:rPr>
          <w:rFonts w:ascii="Times New Roman" w:hAnsi="Times New Roman" w:cs="Times New Roman"/>
        </w:rPr>
        <w:t>Velásquez</w:t>
      </w:r>
      <w:proofErr w:type="spellEnd"/>
      <w:r w:rsidRPr="00BF758D">
        <w:rPr>
          <w:rFonts w:ascii="Times New Roman" w:hAnsi="Times New Roman" w:cs="Times New Roman"/>
        </w:rPr>
        <w:t xml:space="preserve"> García HA, Spinelli JJ, Gaffney P, </w:t>
      </w:r>
      <w:proofErr w:type="spellStart"/>
      <w:r w:rsidRPr="00BF758D">
        <w:rPr>
          <w:rFonts w:ascii="Times New Roman" w:hAnsi="Times New Roman" w:cs="Times New Roman"/>
        </w:rPr>
        <w:t>Smedby</w:t>
      </w:r>
      <w:proofErr w:type="spellEnd"/>
      <w:r w:rsidRPr="00BF758D">
        <w:rPr>
          <w:rFonts w:ascii="Times New Roman" w:hAnsi="Times New Roman" w:cs="Times New Roman"/>
        </w:rPr>
        <w:t xml:space="preserve"> KE, Ramsey-Goldman R, Wang SS, Adami HO, </w:t>
      </w:r>
      <w:proofErr w:type="spellStart"/>
      <w:r w:rsidRPr="00BF758D">
        <w:rPr>
          <w:rFonts w:ascii="Times New Roman" w:hAnsi="Times New Roman" w:cs="Times New Roman"/>
        </w:rPr>
        <w:t>Albanes</w:t>
      </w:r>
      <w:proofErr w:type="spellEnd"/>
      <w:r w:rsidRPr="00BF758D">
        <w:rPr>
          <w:rFonts w:ascii="Times New Roman" w:hAnsi="Times New Roman" w:cs="Times New Roman"/>
        </w:rPr>
        <w:t xml:space="preserve"> D, </w:t>
      </w:r>
      <w:proofErr w:type="spellStart"/>
      <w:r w:rsidRPr="00BF758D">
        <w:rPr>
          <w:rFonts w:ascii="Times New Roman" w:hAnsi="Times New Roman" w:cs="Times New Roman"/>
        </w:rPr>
        <w:t>Angelucci</w:t>
      </w:r>
      <w:proofErr w:type="spellEnd"/>
      <w:r w:rsidRPr="00BF758D">
        <w:rPr>
          <w:rFonts w:ascii="Times New Roman" w:hAnsi="Times New Roman" w:cs="Times New Roman"/>
        </w:rPr>
        <w:t xml:space="preserve"> E, Ansell SM, </w:t>
      </w:r>
      <w:proofErr w:type="spellStart"/>
      <w:r w:rsidRPr="00BF758D">
        <w:rPr>
          <w:rFonts w:ascii="Times New Roman" w:hAnsi="Times New Roman" w:cs="Times New Roman"/>
        </w:rPr>
        <w:t>Asmann</w:t>
      </w:r>
      <w:proofErr w:type="spellEnd"/>
      <w:r w:rsidRPr="00BF758D">
        <w:rPr>
          <w:rFonts w:ascii="Times New Roman" w:hAnsi="Times New Roman" w:cs="Times New Roman"/>
        </w:rPr>
        <w:t xml:space="preserve"> YW, Becker N, </w:t>
      </w:r>
      <w:proofErr w:type="spellStart"/>
      <w:r w:rsidRPr="00BF758D">
        <w:rPr>
          <w:rFonts w:ascii="Times New Roman" w:hAnsi="Times New Roman" w:cs="Times New Roman"/>
        </w:rPr>
        <w:t>Benavente</w:t>
      </w:r>
      <w:proofErr w:type="spellEnd"/>
      <w:r w:rsidRPr="00BF758D">
        <w:rPr>
          <w:rFonts w:ascii="Times New Roman" w:hAnsi="Times New Roman" w:cs="Times New Roman"/>
        </w:rPr>
        <w:t xml:space="preserve"> Y, Berndt SI, Bertrand KA, Birmann BM, Boeing H, </w:t>
      </w:r>
      <w:r w:rsidRPr="00BF758D">
        <w:rPr>
          <w:rFonts w:ascii="Times New Roman" w:hAnsi="Times New Roman" w:cs="Times New Roman"/>
          <w:b/>
          <w:bCs/>
        </w:rPr>
        <w:t>Boffetta P</w:t>
      </w:r>
      <w:r w:rsidRPr="00BF758D">
        <w:rPr>
          <w:rFonts w:ascii="Times New Roman" w:hAnsi="Times New Roman" w:cs="Times New Roman"/>
        </w:rPr>
        <w:t xml:space="preserve">, </w:t>
      </w:r>
      <w:proofErr w:type="spellStart"/>
      <w:r w:rsidRPr="00BF758D">
        <w:rPr>
          <w:rFonts w:ascii="Times New Roman" w:hAnsi="Times New Roman" w:cs="Times New Roman"/>
        </w:rPr>
        <w:t>Bracci</w:t>
      </w:r>
      <w:proofErr w:type="spellEnd"/>
      <w:r w:rsidRPr="00BF758D">
        <w:rPr>
          <w:rFonts w:ascii="Times New Roman" w:hAnsi="Times New Roman" w:cs="Times New Roman"/>
        </w:rPr>
        <w:t xml:space="preserve"> PM, Brennan P, Brooks-Wilson AR, Cerhan JR, Chanock SJ, </w:t>
      </w:r>
      <w:proofErr w:type="spellStart"/>
      <w:r w:rsidRPr="00BF758D">
        <w:rPr>
          <w:rFonts w:ascii="Times New Roman" w:hAnsi="Times New Roman" w:cs="Times New Roman"/>
        </w:rPr>
        <w:t>Clavel</w:t>
      </w:r>
      <w:proofErr w:type="spellEnd"/>
      <w:r w:rsidRPr="00BF758D">
        <w:rPr>
          <w:rFonts w:ascii="Times New Roman" w:hAnsi="Times New Roman" w:cs="Times New Roman"/>
        </w:rPr>
        <w:t xml:space="preserve"> J, Conde L, </w:t>
      </w:r>
      <w:proofErr w:type="spellStart"/>
      <w:r w:rsidRPr="00BF758D">
        <w:rPr>
          <w:rFonts w:ascii="Times New Roman" w:hAnsi="Times New Roman" w:cs="Times New Roman"/>
        </w:rPr>
        <w:t>Cotenbader</w:t>
      </w:r>
      <w:proofErr w:type="spellEnd"/>
      <w:r w:rsidRPr="00BF758D">
        <w:rPr>
          <w:rFonts w:ascii="Times New Roman" w:hAnsi="Times New Roman" w:cs="Times New Roman"/>
        </w:rPr>
        <w:t xml:space="preserve"> KH, Cox DG, Cozen W, Crouch S, De </w:t>
      </w:r>
      <w:proofErr w:type="spellStart"/>
      <w:r w:rsidRPr="00BF758D">
        <w:rPr>
          <w:rFonts w:ascii="Times New Roman" w:hAnsi="Times New Roman" w:cs="Times New Roman"/>
        </w:rPr>
        <w:t>Roos</w:t>
      </w:r>
      <w:proofErr w:type="spellEnd"/>
      <w:r w:rsidRPr="00BF758D">
        <w:rPr>
          <w:rFonts w:ascii="Times New Roman" w:hAnsi="Times New Roman" w:cs="Times New Roman"/>
        </w:rPr>
        <w:t xml:space="preserve"> AJ, de Sanjose S, Di </w:t>
      </w:r>
      <w:proofErr w:type="spellStart"/>
      <w:r w:rsidRPr="00BF758D">
        <w:rPr>
          <w:rFonts w:ascii="Times New Roman" w:hAnsi="Times New Roman" w:cs="Times New Roman"/>
        </w:rPr>
        <w:t>Lollo</w:t>
      </w:r>
      <w:proofErr w:type="spellEnd"/>
      <w:r w:rsidRPr="00BF758D">
        <w:rPr>
          <w:rFonts w:ascii="Times New Roman" w:hAnsi="Times New Roman" w:cs="Times New Roman"/>
        </w:rPr>
        <w:t xml:space="preserve"> S, Diver WR, Dogan A, </w:t>
      </w:r>
      <w:proofErr w:type="spellStart"/>
      <w:r w:rsidRPr="00BF758D">
        <w:rPr>
          <w:rFonts w:ascii="Times New Roman" w:hAnsi="Times New Roman" w:cs="Times New Roman"/>
        </w:rPr>
        <w:t>Foretova</w:t>
      </w:r>
      <w:proofErr w:type="spellEnd"/>
      <w:r w:rsidRPr="00BF758D">
        <w:rPr>
          <w:rFonts w:ascii="Times New Roman" w:hAnsi="Times New Roman" w:cs="Times New Roman"/>
        </w:rPr>
        <w:t xml:space="preserve"> L, </w:t>
      </w:r>
      <w:proofErr w:type="spellStart"/>
      <w:r w:rsidRPr="00BF758D">
        <w:rPr>
          <w:rFonts w:ascii="Times New Roman" w:hAnsi="Times New Roman" w:cs="Times New Roman"/>
        </w:rPr>
        <w:t>Ghesquières</w:t>
      </w:r>
      <w:proofErr w:type="spellEnd"/>
      <w:r w:rsidRPr="00BF758D">
        <w:rPr>
          <w:rFonts w:ascii="Times New Roman" w:hAnsi="Times New Roman" w:cs="Times New Roman"/>
        </w:rPr>
        <w:t xml:space="preserve"> H, Giles GG, </w:t>
      </w:r>
      <w:proofErr w:type="spellStart"/>
      <w:r w:rsidRPr="00BF758D">
        <w:rPr>
          <w:rFonts w:ascii="Times New Roman" w:hAnsi="Times New Roman" w:cs="Times New Roman"/>
        </w:rPr>
        <w:t>Glimelius</w:t>
      </w:r>
      <w:proofErr w:type="spellEnd"/>
      <w:r w:rsidRPr="00BF758D">
        <w:rPr>
          <w:rFonts w:ascii="Times New Roman" w:hAnsi="Times New Roman" w:cs="Times New Roman"/>
        </w:rPr>
        <w:t xml:space="preserve"> B, </w:t>
      </w:r>
      <w:proofErr w:type="spellStart"/>
      <w:r w:rsidRPr="00BF758D">
        <w:rPr>
          <w:rFonts w:ascii="Times New Roman" w:hAnsi="Times New Roman" w:cs="Times New Roman"/>
        </w:rPr>
        <w:t>Habermann</w:t>
      </w:r>
      <w:proofErr w:type="spellEnd"/>
      <w:r w:rsidRPr="00BF758D">
        <w:rPr>
          <w:rFonts w:ascii="Times New Roman" w:hAnsi="Times New Roman" w:cs="Times New Roman"/>
        </w:rPr>
        <w:t xml:space="preserve"> TM, </w:t>
      </w:r>
      <w:proofErr w:type="spellStart"/>
      <w:r w:rsidRPr="00BF758D">
        <w:rPr>
          <w:rFonts w:ascii="Times New Roman" w:hAnsi="Times New Roman" w:cs="Times New Roman"/>
        </w:rPr>
        <w:t>Haioun</w:t>
      </w:r>
      <w:proofErr w:type="spellEnd"/>
      <w:r w:rsidRPr="00BF758D">
        <w:rPr>
          <w:rFonts w:ascii="Times New Roman" w:hAnsi="Times New Roman" w:cs="Times New Roman"/>
        </w:rPr>
        <w:t xml:space="preserve"> C, </w:t>
      </w:r>
      <w:proofErr w:type="spellStart"/>
      <w:r w:rsidRPr="00BF758D">
        <w:rPr>
          <w:rFonts w:ascii="Times New Roman" w:hAnsi="Times New Roman" w:cs="Times New Roman"/>
        </w:rPr>
        <w:t>Hartge</w:t>
      </w:r>
      <w:proofErr w:type="spellEnd"/>
      <w:r w:rsidRPr="00BF758D">
        <w:rPr>
          <w:rFonts w:ascii="Times New Roman" w:hAnsi="Times New Roman" w:cs="Times New Roman"/>
        </w:rPr>
        <w:t xml:space="preserve"> P, </w:t>
      </w:r>
      <w:proofErr w:type="spellStart"/>
      <w:r w:rsidRPr="00BF758D">
        <w:rPr>
          <w:rFonts w:ascii="Times New Roman" w:hAnsi="Times New Roman" w:cs="Times New Roman"/>
        </w:rPr>
        <w:t>Hjalgrim</w:t>
      </w:r>
      <w:proofErr w:type="spellEnd"/>
      <w:r w:rsidRPr="00BF758D">
        <w:rPr>
          <w:rFonts w:ascii="Times New Roman" w:hAnsi="Times New Roman" w:cs="Times New Roman"/>
        </w:rPr>
        <w:t xml:space="preserve"> H, Holford TR, Holly EA, Jackson RD, </w:t>
      </w:r>
      <w:proofErr w:type="spellStart"/>
      <w:r w:rsidRPr="00BF758D">
        <w:rPr>
          <w:rFonts w:ascii="Times New Roman" w:hAnsi="Times New Roman" w:cs="Times New Roman"/>
        </w:rPr>
        <w:t>Kaaks</w:t>
      </w:r>
      <w:proofErr w:type="spellEnd"/>
      <w:r w:rsidRPr="00BF758D">
        <w:rPr>
          <w:rFonts w:ascii="Times New Roman" w:hAnsi="Times New Roman" w:cs="Times New Roman"/>
        </w:rPr>
        <w:t xml:space="preserve"> R, Kane E, Kelly RS, Klein RJ, Kraft P, </w:t>
      </w:r>
      <w:proofErr w:type="spellStart"/>
      <w:r w:rsidRPr="00BF758D">
        <w:rPr>
          <w:rFonts w:ascii="Times New Roman" w:hAnsi="Times New Roman" w:cs="Times New Roman"/>
        </w:rPr>
        <w:t>Kricker</w:t>
      </w:r>
      <w:proofErr w:type="spellEnd"/>
      <w:r w:rsidRPr="00BF758D">
        <w:rPr>
          <w:rFonts w:ascii="Times New Roman" w:hAnsi="Times New Roman" w:cs="Times New Roman"/>
        </w:rPr>
        <w:t xml:space="preserve"> A, Lan Q, Lawrence C, </w:t>
      </w:r>
      <w:proofErr w:type="spellStart"/>
      <w:r w:rsidRPr="00BF758D">
        <w:rPr>
          <w:rFonts w:ascii="Times New Roman" w:hAnsi="Times New Roman" w:cs="Times New Roman"/>
        </w:rPr>
        <w:t>Liebow</w:t>
      </w:r>
      <w:proofErr w:type="spellEnd"/>
      <w:r w:rsidRPr="00BF758D">
        <w:rPr>
          <w:rFonts w:ascii="Times New Roman" w:hAnsi="Times New Roman" w:cs="Times New Roman"/>
        </w:rPr>
        <w:t xml:space="preserve"> M, Lightfoot T, Link BK, </w:t>
      </w:r>
      <w:proofErr w:type="spellStart"/>
      <w:r w:rsidRPr="00BF758D">
        <w:rPr>
          <w:rFonts w:ascii="Times New Roman" w:hAnsi="Times New Roman" w:cs="Times New Roman"/>
        </w:rPr>
        <w:t>Maynadie</w:t>
      </w:r>
      <w:proofErr w:type="spellEnd"/>
      <w:r w:rsidRPr="00BF758D">
        <w:rPr>
          <w:rFonts w:ascii="Times New Roman" w:hAnsi="Times New Roman" w:cs="Times New Roman"/>
        </w:rPr>
        <w:t xml:space="preserve"> M, McKay J, </w:t>
      </w:r>
      <w:proofErr w:type="spellStart"/>
      <w:r w:rsidRPr="00BF758D">
        <w:rPr>
          <w:rFonts w:ascii="Times New Roman" w:hAnsi="Times New Roman" w:cs="Times New Roman"/>
        </w:rPr>
        <w:t>Melbye</w:t>
      </w:r>
      <w:proofErr w:type="spellEnd"/>
      <w:r w:rsidRPr="00BF758D">
        <w:rPr>
          <w:rFonts w:ascii="Times New Roman" w:hAnsi="Times New Roman" w:cs="Times New Roman"/>
        </w:rPr>
        <w:t xml:space="preserve"> M, Molina TJ, </w:t>
      </w:r>
      <w:proofErr w:type="spellStart"/>
      <w:r w:rsidRPr="00BF758D">
        <w:rPr>
          <w:rFonts w:ascii="Times New Roman" w:hAnsi="Times New Roman" w:cs="Times New Roman"/>
        </w:rPr>
        <w:t>Monnereau</w:t>
      </w:r>
      <w:proofErr w:type="spellEnd"/>
      <w:r w:rsidRPr="00BF758D">
        <w:rPr>
          <w:rFonts w:ascii="Times New Roman" w:hAnsi="Times New Roman" w:cs="Times New Roman"/>
        </w:rPr>
        <w:t xml:space="preserve"> A, Morton LM, </w:t>
      </w:r>
      <w:proofErr w:type="spellStart"/>
      <w:r w:rsidRPr="00BF758D">
        <w:rPr>
          <w:rFonts w:ascii="Times New Roman" w:hAnsi="Times New Roman" w:cs="Times New Roman"/>
        </w:rPr>
        <w:t>Nieters</w:t>
      </w:r>
      <w:proofErr w:type="spellEnd"/>
      <w:r w:rsidRPr="00BF758D">
        <w:rPr>
          <w:rFonts w:ascii="Times New Roman" w:hAnsi="Times New Roman" w:cs="Times New Roman"/>
        </w:rPr>
        <w:t xml:space="preserve"> A, North KE, Novak AJ, Offit K, Purdue MP, </w:t>
      </w:r>
      <w:proofErr w:type="spellStart"/>
      <w:r w:rsidRPr="00BF758D">
        <w:rPr>
          <w:rFonts w:ascii="Times New Roman" w:hAnsi="Times New Roman" w:cs="Times New Roman"/>
        </w:rPr>
        <w:t>Rais</w:t>
      </w:r>
      <w:proofErr w:type="spellEnd"/>
      <w:r w:rsidRPr="00BF758D">
        <w:rPr>
          <w:rFonts w:ascii="Times New Roman" w:hAnsi="Times New Roman" w:cs="Times New Roman"/>
        </w:rPr>
        <w:t xml:space="preserve"> M, </w:t>
      </w:r>
      <w:proofErr w:type="spellStart"/>
      <w:r w:rsidRPr="00BF758D">
        <w:rPr>
          <w:rFonts w:ascii="Times New Roman" w:hAnsi="Times New Roman" w:cs="Times New Roman"/>
        </w:rPr>
        <w:t>Riby</w:t>
      </w:r>
      <w:proofErr w:type="spellEnd"/>
      <w:r w:rsidRPr="00BF758D">
        <w:rPr>
          <w:rFonts w:ascii="Times New Roman" w:hAnsi="Times New Roman" w:cs="Times New Roman"/>
        </w:rPr>
        <w:t xml:space="preserve"> J, Roman E, Rothman N, Salles G, </w:t>
      </w:r>
      <w:proofErr w:type="spellStart"/>
      <w:r w:rsidRPr="00BF758D">
        <w:rPr>
          <w:rFonts w:ascii="Times New Roman" w:hAnsi="Times New Roman" w:cs="Times New Roman"/>
        </w:rPr>
        <w:t>Severi</w:t>
      </w:r>
      <w:proofErr w:type="spellEnd"/>
      <w:r w:rsidRPr="00BF758D">
        <w:rPr>
          <w:rFonts w:ascii="Times New Roman" w:hAnsi="Times New Roman" w:cs="Times New Roman"/>
        </w:rPr>
        <w:t xml:space="preserve"> G, Severson RK, </w:t>
      </w:r>
      <w:proofErr w:type="spellStart"/>
      <w:r w:rsidRPr="00BF758D">
        <w:rPr>
          <w:rFonts w:ascii="Times New Roman" w:hAnsi="Times New Roman" w:cs="Times New Roman"/>
        </w:rPr>
        <w:t>Skibola</w:t>
      </w:r>
      <w:proofErr w:type="spellEnd"/>
      <w:r w:rsidRPr="00BF758D">
        <w:rPr>
          <w:rFonts w:ascii="Times New Roman" w:hAnsi="Times New Roman" w:cs="Times New Roman"/>
        </w:rPr>
        <w:t xml:space="preserve"> CF, </w:t>
      </w:r>
      <w:proofErr w:type="spellStart"/>
      <w:r w:rsidRPr="00BF758D">
        <w:rPr>
          <w:rFonts w:ascii="Times New Roman" w:hAnsi="Times New Roman" w:cs="Times New Roman"/>
        </w:rPr>
        <w:t>Slager</w:t>
      </w:r>
      <w:proofErr w:type="spellEnd"/>
      <w:r w:rsidRPr="00BF758D">
        <w:rPr>
          <w:rFonts w:ascii="Times New Roman" w:hAnsi="Times New Roman" w:cs="Times New Roman"/>
        </w:rPr>
        <w:t xml:space="preserve"> SL, Smith A, Smith MT, Southey MC, Staines A, Teras LR, Thompson CA, Tilly H, Tinker LF, </w:t>
      </w:r>
      <w:proofErr w:type="spellStart"/>
      <w:r w:rsidRPr="00BF758D">
        <w:rPr>
          <w:rFonts w:ascii="Times New Roman" w:hAnsi="Times New Roman" w:cs="Times New Roman"/>
        </w:rPr>
        <w:t>Tjonneland</w:t>
      </w:r>
      <w:proofErr w:type="spellEnd"/>
      <w:r w:rsidRPr="00BF758D">
        <w:rPr>
          <w:rFonts w:ascii="Times New Roman" w:hAnsi="Times New Roman" w:cs="Times New Roman"/>
        </w:rPr>
        <w:t xml:space="preserve"> A, Turner J, </w:t>
      </w:r>
      <w:proofErr w:type="spellStart"/>
      <w:r w:rsidRPr="00BF758D">
        <w:rPr>
          <w:rFonts w:ascii="Times New Roman" w:hAnsi="Times New Roman" w:cs="Times New Roman"/>
        </w:rPr>
        <w:t>Vajdic</w:t>
      </w:r>
      <w:proofErr w:type="spellEnd"/>
      <w:r w:rsidRPr="00BF758D">
        <w:rPr>
          <w:rFonts w:ascii="Times New Roman" w:hAnsi="Times New Roman" w:cs="Times New Roman"/>
        </w:rPr>
        <w:t xml:space="preserve"> CM, Vermeulen RCH, </w:t>
      </w:r>
      <w:proofErr w:type="spellStart"/>
      <w:r w:rsidRPr="00BF758D">
        <w:rPr>
          <w:rFonts w:ascii="Times New Roman" w:hAnsi="Times New Roman" w:cs="Times New Roman"/>
        </w:rPr>
        <w:t>Vijai</w:t>
      </w:r>
      <w:proofErr w:type="spellEnd"/>
      <w:r w:rsidRPr="00BF758D">
        <w:rPr>
          <w:rFonts w:ascii="Times New Roman" w:hAnsi="Times New Roman" w:cs="Times New Roman"/>
        </w:rPr>
        <w:t xml:space="preserve"> J, </w:t>
      </w:r>
      <w:proofErr w:type="spellStart"/>
      <w:r w:rsidRPr="00BF758D">
        <w:rPr>
          <w:rFonts w:ascii="Times New Roman" w:hAnsi="Times New Roman" w:cs="Times New Roman"/>
        </w:rPr>
        <w:t>Vineis</w:t>
      </w:r>
      <w:proofErr w:type="spellEnd"/>
      <w:r w:rsidRPr="00BF758D">
        <w:rPr>
          <w:rFonts w:ascii="Times New Roman" w:hAnsi="Times New Roman" w:cs="Times New Roman"/>
        </w:rPr>
        <w:t xml:space="preserve"> P, </w:t>
      </w:r>
      <w:proofErr w:type="spellStart"/>
      <w:r w:rsidRPr="00BF758D">
        <w:rPr>
          <w:rFonts w:ascii="Times New Roman" w:hAnsi="Times New Roman" w:cs="Times New Roman"/>
        </w:rPr>
        <w:t>Virtamo</w:t>
      </w:r>
      <w:proofErr w:type="spellEnd"/>
      <w:r w:rsidRPr="00BF758D">
        <w:rPr>
          <w:rFonts w:ascii="Times New Roman" w:hAnsi="Times New Roman" w:cs="Times New Roman"/>
        </w:rPr>
        <w:t xml:space="preserve"> J, Wang Z, Weinstein S, </w:t>
      </w:r>
      <w:proofErr w:type="spellStart"/>
      <w:r w:rsidRPr="00BF758D">
        <w:rPr>
          <w:rFonts w:ascii="Times New Roman" w:hAnsi="Times New Roman" w:cs="Times New Roman"/>
        </w:rPr>
        <w:t>Witzig</w:t>
      </w:r>
      <w:proofErr w:type="spellEnd"/>
      <w:r w:rsidRPr="00BF758D">
        <w:rPr>
          <w:rFonts w:ascii="Times New Roman" w:hAnsi="Times New Roman" w:cs="Times New Roman"/>
        </w:rPr>
        <w:t xml:space="preserve"> TE, </w:t>
      </w:r>
      <w:proofErr w:type="spellStart"/>
      <w:r w:rsidRPr="00BF758D">
        <w:rPr>
          <w:rFonts w:ascii="Times New Roman" w:hAnsi="Times New Roman" w:cs="Times New Roman"/>
        </w:rPr>
        <w:t>Zelenetz</w:t>
      </w:r>
      <w:proofErr w:type="spellEnd"/>
      <w:r w:rsidRPr="00BF758D">
        <w:rPr>
          <w:rFonts w:ascii="Times New Roman" w:hAnsi="Times New Roman" w:cs="Times New Roman"/>
        </w:rPr>
        <w:t xml:space="preserve"> A, Zeleniuch-Jacquotte A, Zhang Y, Zheng T, </w:t>
      </w:r>
      <w:proofErr w:type="spellStart"/>
      <w:r w:rsidRPr="00BF758D">
        <w:rPr>
          <w:rFonts w:ascii="Times New Roman" w:hAnsi="Times New Roman" w:cs="Times New Roman"/>
        </w:rPr>
        <w:t>Zucca</w:t>
      </w:r>
      <w:proofErr w:type="spellEnd"/>
      <w:r w:rsidRPr="00BF758D">
        <w:rPr>
          <w:rFonts w:ascii="Times New Roman" w:hAnsi="Times New Roman" w:cs="Times New Roman"/>
        </w:rPr>
        <w:t xml:space="preserve"> M, Clarke AE. Lupus-related single nucleotide polymorphisms and risk of diffuse large B-cell lymphoma. Lupus Sci Med 2017;</w:t>
      </w:r>
      <w:proofErr w:type="gramStart"/>
      <w:r w:rsidRPr="00BF758D">
        <w:rPr>
          <w:rFonts w:ascii="Times New Roman" w:hAnsi="Times New Roman" w:cs="Times New Roman"/>
        </w:rPr>
        <w:t>4:e</w:t>
      </w:r>
      <w:proofErr w:type="gramEnd"/>
      <w:r w:rsidRPr="00BF758D">
        <w:rPr>
          <w:rFonts w:ascii="Times New Roman" w:hAnsi="Times New Roman" w:cs="Times New Roman"/>
        </w:rPr>
        <w:t>000187. PubMed PMID: 29214033; PubMed Central PMCID: PMC5715504.</w:t>
      </w:r>
    </w:p>
    <w:p w14:paraId="758409E6" w14:textId="77777777" w:rsidR="007579F2" w:rsidRPr="00BF758D" w:rsidRDefault="007579F2" w:rsidP="00BD285E">
      <w:pPr>
        <w:pStyle w:val="ListParagraph"/>
        <w:numPr>
          <w:ilvl w:val="0"/>
          <w:numId w:val="37"/>
        </w:numPr>
        <w:ind w:hanging="720"/>
        <w:rPr>
          <w:rFonts w:ascii="Times New Roman" w:hAnsi="Times New Roman" w:cs="Times New Roman"/>
        </w:rPr>
      </w:pPr>
      <w:r w:rsidRPr="00BF758D">
        <w:rPr>
          <w:rFonts w:ascii="Times New Roman" w:hAnsi="Times New Roman" w:cs="Times New Roman"/>
          <w:b/>
          <w:bCs/>
        </w:rPr>
        <w:t>Boffetta P</w:t>
      </w:r>
      <w:r w:rsidRPr="00BF758D">
        <w:rPr>
          <w:rFonts w:ascii="Times New Roman" w:hAnsi="Times New Roman" w:cs="Times New Roman"/>
        </w:rPr>
        <w:t xml:space="preserve">, </w:t>
      </w:r>
      <w:proofErr w:type="spellStart"/>
      <w:r w:rsidRPr="00BF758D">
        <w:rPr>
          <w:rFonts w:ascii="Times New Roman" w:hAnsi="Times New Roman" w:cs="Times New Roman"/>
        </w:rPr>
        <w:t>Righi</w:t>
      </w:r>
      <w:proofErr w:type="spellEnd"/>
      <w:r w:rsidRPr="00BF758D">
        <w:rPr>
          <w:rFonts w:ascii="Times New Roman" w:hAnsi="Times New Roman" w:cs="Times New Roman"/>
        </w:rPr>
        <w:t xml:space="preserve"> L, Ciocan C, Pelucchi C, La Vecchia C, Romano C, </w:t>
      </w:r>
      <w:proofErr w:type="spellStart"/>
      <w:r w:rsidRPr="00BF758D">
        <w:rPr>
          <w:rFonts w:ascii="Times New Roman" w:hAnsi="Times New Roman" w:cs="Times New Roman"/>
        </w:rPr>
        <w:t>Papotti</w:t>
      </w:r>
      <w:proofErr w:type="spellEnd"/>
      <w:r w:rsidRPr="00BF758D">
        <w:rPr>
          <w:rFonts w:ascii="Times New Roman" w:hAnsi="Times New Roman" w:cs="Times New Roman"/>
        </w:rPr>
        <w:t xml:space="preserve"> M, Pira E. Validation of the diagnosis of mesothelioma and BAP1 protein expression in a cohort of asbestos textile workers from Northern Italy. Ann Oncol </w:t>
      </w:r>
      <w:proofErr w:type="gramStart"/>
      <w:r w:rsidR="00F05CF9" w:rsidRPr="00BF758D">
        <w:rPr>
          <w:rFonts w:ascii="Times New Roman" w:hAnsi="Times New Roman" w:cs="Times New Roman"/>
          <w:color w:val="000000"/>
          <w:shd w:val="clear" w:color="auto" w:fill="FFFFFF"/>
        </w:rPr>
        <w:t>2018;29:484</w:t>
      </w:r>
      <w:proofErr w:type="gramEnd"/>
      <w:r w:rsidR="00F05CF9" w:rsidRPr="00BF758D">
        <w:rPr>
          <w:rFonts w:ascii="Times New Roman" w:hAnsi="Times New Roman" w:cs="Times New Roman"/>
          <w:color w:val="000000"/>
          <w:shd w:val="clear" w:color="auto" w:fill="FFFFFF"/>
        </w:rPr>
        <w:t xml:space="preserve">-9. </w:t>
      </w:r>
      <w:r w:rsidRPr="00BF758D">
        <w:rPr>
          <w:rFonts w:ascii="Times New Roman" w:hAnsi="Times New Roman" w:cs="Times New Roman"/>
        </w:rPr>
        <w:t>PubMed PMID: 29206890.</w:t>
      </w:r>
    </w:p>
    <w:p w14:paraId="657CBB55" w14:textId="77777777" w:rsidR="007579F2" w:rsidRPr="00BF758D" w:rsidRDefault="007579F2" w:rsidP="00BD285E">
      <w:pPr>
        <w:pStyle w:val="ListParagraph"/>
        <w:numPr>
          <w:ilvl w:val="0"/>
          <w:numId w:val="37"/>
        </w:numPr>
        <w:ind w:hanging="720"/>
        <w:rPr>
          <w:rFonts w:ascii="Times New Roman" w:hAnsi="Times New Roman" w:cs="Times New Roman"/>
        </w:rPr>
      </w:pPr>
      <w:r w:rsidRPr="00BF758D">
        <w:rPr>
          <w:rFonts w:ascii="Times New Roman" w:hAnsi="Times New Roman" w:cs="Times New Roman"/>
        </w:rPr>
        <w:t xml:space="preserve">Mundt KA, Gentry PR, Dell LD, Rodricks JV, </w:t>
      </w:r>
      <w:r w:rsidRPr="00BF758D">
        <w:rPr>
          <w:rFonts w:ascii="Times New Roman" w:hAnsi="Times New Roman" w:cs="Times New Roman"/>
          <w:b/>
          <w:bCs/>
        </w:rPr>
        <w:t>Boffetta P</w:t>
      </w:r>
      <w:r w:rsidRPr="00BF758D">
        <w:rPr>
          <w:rFonts w:ascii="Times New Roman" w:hAnsi="Times New Roman" w:cs="Times New Roman"/>
        </w:rPr>
        <w:t xml:space="preserve">. Six years after the NRC review of EPA's Draft IRIS Toxicological Review of Formaldehyde: Regulatory implications of new science in evaluating formaldehyde leukemogenicity. </w:t>
      </w:r>
      <w:proofErr w:type="spellStart"/>
      <w:r w:rsidRPr="00BF758D">
        <w:rPr>
          <w:rFonts w:ascii="Times New Roman" w:hAnsi="Times New Roman" w:cs="Times New Roman"/>
        </w:rPr>
        <w:t>Regul</w:t>
      </w:r>
      <w:proofErr w:type="spellEnd"/>
      <w:r w:rsidRPr="00BF758D">
        <w:rPr>
          <w:rFonts w:ascii="Times New Roman" w:hAnsi="Times New Roman" w:cs="Times New Roman"/>
        </w:rPr>
        <w:t xml:space="preserve"> </w:t>
      </w:r>
      <w:proofErr w:type="spellStart"/>
      <w:r w:rsidRPr="00BF758D">
        <w:rPr>
          <w:rFonts w:ascii="Times New Roman" w:hAnsi="Times New Roman" w:cs="Times New Roman"/>
        </w:rPr>
        <w:t>Toxicol</w:t>
      </w:r>
      <w:proofErr w:type="spellEnd"/>
      <w:r w:rsidRPr="00BF758D">
        <w:rPr>
          <w:rFonts w:ascii="Times New Roman" w:hAnsi="Times New Roman" w:cs="Times New Roman"/>
        </w:rPr>
        <w:t xml:space="preserve"> </w:t>
      </w:r>
      <w:proofErr w:type="spellStart"/>
      <w:r w:rsidRPr="00BF758D">
        <w:rPr>
          <w:rFonts w:ascii="Times New Roman" w:hAnsi="Times New Roman" w:cs="Times New Roman"/>
        </w:rPr>
        <w:t>Pharmacol</w:t>
      </w:r>
      <w:proofErr w:type="spellEnd"/>
      <w:r w:rsidRPr="00BF758D">
        <w:rPr>
          <w:rFonts w:ascii="Times New Roman" w:hAnsi="Times New Roman" w:cs="Times New Roman"/>
        </w:rPr>
        <w:t xml:space="preserve"> </w:t>
      </w:r>
      <w:proofErr w:type="gramStart"/>
      <w:r w:rsidR="00F05CF9" w:rsidRPr="00BF758D">
        <w:rPr>
          <w:rFonts w:ascii="Times New Roman" w:hAnsi="Times New Roman" w:cs="Times New Roman"/>
          <w:color w:val="000000"/>
          <w:shd w:val="clear" w:color="auto" w:fill="FFFFFF"/>
        </w:rPr>
        <w:t>2018;92:472</w:t>
      </w:r>
      <w:proofErr w:type="gramEnd"/>
      <w:r w:rsidR="00F05CF9" w:rsidRPr="00BF758D">
        <w:rPr>
          <w:rFonts w:ascii="Times New Roman" w:hAnsi="Times New Roman" w:cs="Times New Roman"/>
          <w:color w:val="000000"/>
          <w:shd w:val="clear" w:color="auto" w:fill="FFFFFF"/>
        </w:rPr>
        <w:t>-90.</w:t>
      </w:r>
      <w:r w:rsidRPr="00BF758D">
        <w:rPr>
          <w:rFonts w:ascii="Times New Roman" w:hAnsi="Times New Roman" w:cs="Times New Roman"/>
        </w:rPr>
        <w:t xml:space="preserve"> PubMed PMID: 29158043.</w:t>
      </w:r>
    </w:p>
    <w:p w14:paraId="7D2B929A" w14:textId="77777777" w:rsidR="007579F2" w:rsidRPr="00BF758D" w:rsidRDefault="007579F2" w:rsidP="00BD285E">
      <w:pPr>
        <w:pStyle w:val="ListParagraph"/>
        <w:numPr>
          <w:ilvl w:val="0"/>
          <w:numId w:val="37"/>
        </w:numPr>
        <w:ind w:hanging="720"/>
        <w:rPr>
          <w:rFonts w:ascii="Times New Roman" w:hAnsi="Times New Roman" w:cs="Times New Roman"/>
        </w:rPr>
      </w:pPr>
      <w:r w:rsidRPr="00BF758D">
        <w:rPr>
          <w:rFonts w:ascii="Times New Roman" w:hAnsi="Times New Roman" w:cs="Times New Roman"/>
        </w:rPr>
        <w:t xml:space="preserve">Poustchi H, </w:t>
      </w:r>
      <w:proofErr w:type="spellStart"/>
      <w:r w:rsidRPr="00BF758D">
        <w:rPr>
          <w:rFonts w:ascii="Times New Roman" w:hAnsi="Times New Roman" w:cs="Times New Roman"/>
        </w:rPr>
        <w:t>Eghtesad</w:t>
      </w:r>
      <w:proofErr w:type="spellEnd"/>
      <w:r w:rsidRPr="00BF758D">
        <w:rPr>
          <w:rFonts w:ascii="Times New Roman" w:hAnsi="Times New Roman" w:cs="Times New Roman"/>
        </w:rPr>
        <w:t xml:space="preserve"> S, Kamangar F, Etemadi A, </w:t>
      </w:r>
      <w:proofErr w:type="spellStart"/>
      <w:r w:rsidRPr="00BF758D">
        <w:rPr>
          <w:rFonts w:ascii="Times New Roman" w:hAnsi="Times New Roman" w:cs="Times New Roman"/>
        </w:rPr>
        <w:t>Keshtkar</w:t>
      </w:r>
      <w:proofErr w:type="spellEnd"/>
      <w:r w:rsidRPr="00BF758D">
        <w:rPr>
          <w:rFonts w:ascii="Times New Roman" w:hAnsi="Times New Roman" w:cs="Times New Roman"/>
        </w:rPr>
        <w:t xml:space="preserve"> AA, </w:t>
      </w:r>
      <w:proofErr w:type="spellStart"/>
      <w:r w:rsidRPr="00BF758D">
        <w:rPr>
          <w:rFonts w:ascii="Times New Roman" w:hAnsi="Times New Roman" w:cs="Times New Roman"/>
        </w:rPr>
        <w:t>Hekmatdoost</w:t>
      </w:r>
      <w:proofErr w:type="spellEnd"/>
      <w:r w:rsidRPr="00BF758D">
        <w:rPr>
          <w:rFonts w:ascii="Times New Roman" w:hAnsi="Times New Roman" w:cs="Times New Roman"/>
        </w:rPr>
        <w:t xml:space="preserve"> A, Mohammadi Z, </w:t>
      </w:r>
      <w:proofErr w:type="spellStart"/>
      <w:r w:rsidRPr="00BF758D">
        <w:rPr>
          <w:rFonts w:ascii="Times New Roman" w:hAnsi="Times New Roman" w:cs="Times New Roman"/>
        </w:rPr>
        <w:t>Mahmoudi</w:t>
      </w:r>
      <w:proofErr w:type="spellEnd"/>
      <w:r w:rsidRPr="00BF758D">
        <w:rPr>
          <w:rFonts w:ascii="Times New Roman" w:hAnsi="Times New Roman" w:cs="Times New Roman"/>
        </w:rPr>
        <w:t xml:space="preserve"> Z, </w:t>
      </w:r>
      <w:proofErr w:type="spellStart"/>
      <w:r w:rsidRPr="00BF758D">
        <w:rPr>
          <w:rFonts w:ascii="Times New Roman" w:hAnsi="Times New Roman" w:cs="Times New Roman"/>
        </w:rPr>
        <w:t>Shayanrad</w:t>
      </w:r>
      <w:proofErr w:type="spellEnd"/>
      <w:r w:rsidRPr="00BF758D">
        <w:rPr>
          <w:rFonts w:ascii="Times New Roman" w:hAnsi="Times New Roman" w:cs="Times New Roman"/>
        </w:rPr>
        <w:t xml:space="preserve"> A, </w:t>
      </w:r>
      <w:proofErr w:type="spellStart"/>
      <w:r w:rsidRPr="00BF758D">
        <w:rPr>
          <w:rFonts w:ascii="Times New Roman" w:hAnsi="Times New Roman" w:cs="Times New Roman"/>
        </w:rPr>
        <w:t>Roozafzai</w:t>
      </w:r>
      <w:proofErr w:type="spellEnd"/>
      <w:r w:rsidRPr="00BF758D">
        <w:rPr>
          <w:rFonts w:ascii="Times New Roman" w:hAnsi="Times New Roman" w:cs="Times New Roman"/>
        </w:rPr>
        <w:t xml:space="preserve"> F, Sheikh M, </w:t>
      </w:r>
      <w:proofErr w:type="spellStart"/>
      <w:r w:rsidRPr="00BF758D">
        <w:rPr>
          <w:rFonts w:ascii="Times New Roman" w:hAnsi="Times New Roman" w:cs="Times New Roman"/>
        </w:rPr>
        <w:t>Jalaeikhoo</w:t>
      </w:r>
      <w:proofErr w:type="spellEnd"/>
      <w:r w:rsidRPr="00BF758D">
        <w:rPr>
          <w:rFonts w:ascii="Times New Roman" w:hAnsi="Times New Roman" w:cs="Times New Roman"/>
        </w:rPr>
        <w:t xml:space="preserve"> A, Hossein </w:t>
      </w:r>
      <w:proofErr w:type="spellStart"/>
      <w:r w:rsidRPr="00BF758D">
        <w:rPr>
          <w:rFonts w:ascii="Times New Roman" w:hAnsi="Times New Roman" w:cs="Times New Roman"/>
        </w:rPr>
        <w:t>Somi</w:t>
      </w:r>
      <w:proofErr w:type="spellEnd"/>
      <w:r w:rsidRPr="00BF758D">
        <w:rPr>
          <w:rFonts w:ascii="Times New Roman" w:hAnsi="Times New Roman" w:cs="Times New Roman"/>
        </w:rPr>
        <w:t xml:space="preserve"> M, Mansour-</w:t>
      </w:r>
      <w:proofErr w:type="spellStart"/>
      <w:r w:rsidRPr="00BF758D">
        <w:rPr>
          <w:rFonts w:ascii="Times New Roman" w:hAnsi="Times New Roman" w:cs="Times New Roman"/>
        </w:rPr>
        <w:t>Ghanaei</w:t>
      </w:r>
      <w:proofErr w:type="spellEnd"/>
      <w:r w:rsidRPr="00BF758D">
        <w:rPr>
          <w:rFonts w:ascii="Times New Roman" w:hAnsi="Times New Roman" w:cs="Times New Roman"/>
        </w:rPr>
        <w:t xml:space="preserve"> F, Najafi F, </w:t>
      </w:r>
      <w:proofErr w:type="spellStart"/>
      <w:r w:rsidRPr="00BF758D">
        <w:rPr>
          <w:rFonts w:ascii="Times New Roman" w:hAnsi="Times New Roman" w:cs="Times New Roman"/>
        </w:rPr>
        <w:t>Bahramali</w:t>
      </w:r>
      <w:proofErr w:type="spellEnd"/>
      <w:r w:rsidRPr="00BF758D">
        <w:rPr>
          <w:rFonts w:ascii="Times New Roman" w:hAnsi="Times New Roman" w:cs="Times New Roman"/>
        </w:rPr>
        <w:t xml:space="preserve"> E, </w:t>
      </w:r>
      <w:proofErr w:type="spellStart"/>
      <w:r w:rsidRPr="00BF758D">
        <w:rPr>
          <w:rFonts w:ascii="Times New Roman" w:hAnsi="Times New Roman" w:cs="Times New Roman"/>
        </w:rPr>
        <w:t>Mehrparvar</w:t>
      </w:r>
      <w:proofErr w:type="spellEnd"/>
      <w:r w:rsidRPr="00BF758D">
        <w:rPr>
          <w:rFonts w:ascii="Times New Roman" w:hAnsi="Times New Roman" w:cs="Times New Roman"/>
        </w:rPr>
        <w:t xml:space="preserve"> A, Ansari-Moghaddam A, Ali </w:t>
      </w:r>
      <w:proofErr w:type="spellStart"/>
      <w:r w:rsidRPr="00BF758D">
        <w:rPr>
          <w:rFonts w:ascii="Times New Roman" w:hAnsi="Times New Roman" w:cs="Times New Roman"/>
        </w:rPr>
        <w:t>Enayati</w:t>
      </w:r>
      <w:proofErr w:type="spellEnd"/>
      <w:r w:rsidRPr="00BF758D">
        <w:rPr>
          <w:rFonts w:ascii="Times New Roman" w:hAnsi="Times New Roman" w:cs="Times New Roman"/>
        </w:rPr>
        <w:t xml:space="preserve"> A, </w:t>
      </w:r>
      <w:proofErr w:type="spellStart"/>
      <w:r w:rsidRPr="00BF758D">
        <w:rPr>
          <w:rFonts w:ascii="Times New Roman" w:hAnsi="Times New Roman" w:cs="Times New Roman"/>
        </w:rPr>
        <w:t>Esmaeili</w:t>
      </w:r>
      <w:proofErr w:type="spellEnd"/>
      <w:r w:rsidRPr="00BF758D">
        <w:rPr>
          <w:rFonts w:ascii="Times New Roman" w:hAnsi="Times New Roman" w:cs="Times New Roman"/>
        </w:rPr>
        <w:t xml:space="preserve"> </w:t>
      </w:r>
      <w:proofErr w:type="spellStart"/>
      <w:r w:rsidRPr="00BF758D">
        <w:rPr>
          <w:rFonts w:ascii="Times New Roman" w:hAnsi="Times New Roman" w:cs="Times New Roman"/>
        </w:rPr>
        <w:t>Nadimi</w:t>
      </w:r>
      <w:proofErr w:type="spellEnd"/>
      <w:r w:rsidRPr="00BF758D">
        <w:rPr>
          <w:rFonts w:ascii="Times New Roman" w:hAnsi="Times New Roman" w:cs="Times New Roman"/>
        </w:rPr>
        <w:t xml:space="preserve"> A, </w:t>
      </w:r>
      <w:proofErr w:type="spellStart"/>
      <w:r w:rsidRPr="00BF758D">
        <w:rPr>
          <w:rFonts w:ascii="Times New Roman" w:hAnsi="Times New Roman" w:cs="Times New Roman"/>
        </w:rPr>
        <w:t>Rezaianzadeh</w:t>
      </w:r>
      <w:proofErr w:type="spellEnd"/>
      <w:r w:rsidRPr="00BF758D">
        <w:rPr>
          <w:rFonts w:ascii="Times New Roman" w:hAnsi="Times New Roman" w:cs="Times New Roman"/>
        </w:rPr>
        <w:t xml:space="preserve"> A, Saki N, </w:t>
      </w:r>
      <w:proofErr w:type="spellStart"/>
      <w:r w:rsidRPr="00BF758D">
        <w:rPr>
          <w:rFonts w:ascii="Times New Roman" w:hAnsi="Times New Roman" w:cs="Times New Roman"/>
        </w:rPr>
        <w:t>Alipour</w:t>
      </w:r>
      <w:proofErr w:type="spellEnd"/>
      <w:r w:rsidRPr="00BF758D">
        <w:rPr>
          <w:rFonts w:ascii="Times New Roman" w:hAnsi="Times New Roman" w:cs="Times New Roman"/>
        </w:rPr>
        <w:t xml:space="preserve"> F, </w:t>
      </w:r>
      <w:proofErr w:type="spellStart"/>
      <w:r w:rsidRPr="00BF758D">
        <w:rPr>
          <w:rFonts w:ascii="Times New Roman" w:hAnsi="Times New Roman" w:cs="Times New Roman"/>
        </w:rPr>
        <w:t>Kelishadi</w:t>
      </w:r>
      <w:proofErr w:type="spellEnd"/>
      <w:r w:rsidRPr="00BF758D">
        <w:rPr>
          <w:rFonts w:ascii="Times New Roman" w:hAnsi="Times New Roman" w:cs="Times New Roman"/>
        </w:rPr>
        <w:t xml:space="preserve"> R, Rahimi-</w:t>
      </w:r>
      <w:proofErr w:type="spellStart"/>
      <w:r w:rsidRPr="00BF758D">
        <w:rPr>
          <w:rFonts w:ascii="Times New Roman" w:hAnsi="Times New Roman" w:cs="Times New Roman"/>
        </w:rPr>
        <w:t>Movaghar</w:t>
      </w:r>
      <w:proofErr w:type="spellEnd"/>
      <w:r w:rsidRPr="00BF758D">
        <w:rPr>
          <w:rFonts w:ascii="Times New Roman" w:hAnsi="Times New Roman" w:cs="Times New Roman"/>
        </w:rPr>
        <w:t xml:space="preserve"> A, </w:t>
      </w:r>
      <w:proofErr w:type="spellStart"/>
      <w:r w:rsidRPr="00BF758D">
        <w:rPr>
          <w:rFonts w:ascii="Times New Roman" w:hAnsi="Times New Roman" w:cs="Times New Roman"/>
        </w:rPr>
        <w:t>Aminisani</w:t>
      </w:r>
      <w:proofErr w:type="spellEnd"/>
      <w:r w:rsidRPr="00BF758D">
        <w:rPr>
          <w:rFonts w:ascii="Times New Roman" w:hAnsi="Times New Roman" w:cs="Times New Roman"/>
        </w:rPr>
        <w:t xml:space="preserve"> N, </w:t>
      </w:r>
      <w:r w:rsidRPr="00BF758D">
        <w:rPr>
          <w:rFonts w:ascii="Times New Roman" w:hAnsi="Times New Roman" w:cs="Times New Roman"/>
          <w:b/>
          <w:bCs/>
        </w:rPr>
        <w:t>Boffetta P</w:t>
      </w:r>
      <w:r w:rsidRPr="00BF758D">
        <w:rPr>
          <w:rFonts w:ascii="Times New Roman" w:hAnsi="Times New Roman" w:cs="Times New Roman"/>
        </w:rPr>
        <w:t xml:space="preserve">, Malekzadeh R. Prospective Epidemiological Research Studies in </w:t>
      </w:r>
      <w:proofErr w:type="spellStart"/>
      <w:r w:rsidRPr="00BF758D">
        <w:rPr>
          <w:rFonts w:ascii="Times New Roman" w:hAnsi="Times New Roman" w:cs="Times New Roman"/>
        </w:rPr>
        <w:t>IrAN</w:t>
      </w:r>
      <w:proofErr w:type="spellEnd"/>
      <w:r w:rsidRPr="00BF758D">
        <w:rPr>
          <w:rFonts w:ascii="Times New Roman" w:hAnsi="Times New Roman" w:cs="Times New Roman"/>
        </w:rPr>
        <w:t xml:space="preserve"> (The PERSIAN Cohort): Rationale, Objectives and Design. Am J Epidemiol </w:t>
      </w:r>
      <w:proofErr w:type="gramStart"/>
      <w:r w:rsidR="005E790A" w:rsidRPr="00BF758D">
        <w:rPr>
          <w:rFonts w:ascii="Times New Roman" w:hAnsi="Times New Roman" w:cs="Times New Roman"/>
          <w:color w:val="000000"/>
          <w:shd w:val="clear" w:color="auto" w:fill="FFFFFF"/>
        </w:rPr>
        <w:t>2018;187:647</w:t>
      </w:r>
      <w:proofErr w:type="gramEnd"/>
      <w:r w:rsidR="005E790A" w:rsidRPr="00BF758D">
        <w:rPr>
          <w:rFonts w:ascii="Times New Roman" w:hAnsi="Times New Roman" w:cs="Times New Roman"/>
          <w:color w:val="000000"/>
          <w:shd w:val="clear" w:color="auto" w:fill="FFFFFF"/>
        </w:rPr>
        <w:t xml:space="preserve">-55. </w:t>
      </w:r>
      <w:r w:rsidRPr="00BF758D">
        <w:rPr>
          <w:rFonts w:ascii="Times New Roman" w:hAnsi="Times New Roman" w:cs="Times New Roman"/>
        </w:rPr>
        <w:t>PubMed PMID: 29145581.</w:t>
      </w:r>
    </w:p>
    <w:p w14:paraId="0BA41F46" w14:textId="77777777" w:rsidR="007579F2" w:rsidRPr="00BF758D" w:rsidRDefault="007579F2" w:rsidP="00BD285E">
      <w:pPr>
        <w:pStyle w:val="ListParagraph"/>
        <w:numPr>
          <w:ilvl w:val="0"/>
          <w:numId w:val="37"/>
        </w:numPr>
        <w:ind w:hanging="720"/>
        <w:rPr>
          <w:rFonts w:ascii="Times New Roman" w:hAnsi="Times New Roman" w:cs="Times New Roman"/>
        </w:rPr>
      </w:pPr>
      <w:r w:rsidRPr="00BF758D">
        <w:rPr>
          <w:rFonts w:ascii="Times New Roman" w:hAnsi="Times New Roman" w:cs="Times New Roman"/>
        </w:rPr>
        <w:t xml:space="preserve">Hashemian M, Murphy G, Etemadi A, Poustchi H, Brockman JD, Kamangar F, Pourshams A, Khoshnia M, Gharavi A, Dawsey SM, Brennan PJ, </w:t>
      </w:r>
      <w:r w:rsidRPr="00BF758D">
        <w:rPr>
          <w:rFonts w:ascii="Times New Roman" w:hAnsi="Times New Roman" w:cs="Times New Roman"/>
          <w:b/>
          <w:bCs/>
        </w:rPr>
        <w:t>Boffetta P</w:t>
      </w:r>
      <w:r w:rsidRPr="00BF758D">
        <w:rPr>
          <w:rFonts w:ascii="Times New Roman" w:hAnsi="Times New Roman" w:cs="Times New Roman"/>
        </w:rPr>
        <w:t xml:space="preserve">, </w:t>
      </w:r>
      <w:proofErr w:type="spellStart"/>
      <w:r w:rsidRPr="00BF758D">
        <w:rPr>
          <w:rFonts w:ascii="Times New Roman" w:hAnsi="Times New Roman" w:cs="Times New Roman"/>
        </w:rPr>
        <w:t>Hekmatdoost</w:t>
      </w:r>
      <w:proofErr w:type="spellEnd"/>
      <w:r w:rsidRPr="00BF758D">
        <w:rPr>
          <w:rFonts w:ascii="Times New Roman" w:hAnsi="Times New Roman" w:cs="Times New Roman"/>
        </w:rPr>
        <w:t xml:space="preserve"> A, Malekzadeh R, </w:t>
      </w:r>
      <w:r w:rsidRPr="00BF758D">
        <w:rPr>
          <w:rFonts w:ascii="Times New Roman" w:hAnsi="Times New Roman" w:cs="Times New Roman"/>
        </w:rPr>
        <w:lastRenderedPageBreak/>
        <w:t xml:space="preserve">Abnet CC. Toenail mineral concentration and risk of esophageal squamous cell carcinoma, results from the Golestan Cohort Study. Cancer Med </w:t>
      </w:r>
      <w:proofErr w:type="gramStart"/>
      <w:r w:rsidRPr="00BF758D">
        <w:rPr>
          <w:rFonts w:ascii="Times New Roman" w:hAnsi="Times New Roman" w:cs="Times New Roman"/>
        </w:rPr>
        <w:t>2017;6:3052</w:t>
      </w:r>
      <w:proofErr w:type="gramEnd"/>
      <w:r w:rsidRPr="00BF758D">
        <w:rPr>
          <w:rFonts w:ascii="Times New Roman" w:hAnsi="Times New Roman" w:cs="Times New Roman"/>
        </w:rPr>
        <w:t>-9. PubMed PMID: 29125237; PubMed Central PMCID: PMC5727321.</w:t>
      </w:r>
    </w:p>
    <w:p w14:paraId="325087B0" w14:textId="77777777" w:rsidR="007579F2" w:rsidRPr="00BF758D" w:rsidRDefault="007579F2" w:rsidP="00BD285E">
      <w:pPr>
        <w:pStyle w:val="ListParagraph"/>
        <w:numPr>
          <w:ilvl w:val="0"/>
          <w:numId w:val="37"/>
        </w:numPr>
        <w:ind w:hanging="720"/>
        <w:rPr>
          <w:rFonts w:ascii="Times New Roman" w:hAnsi="Times New Roman" w:cs="Times New Roman"/>
        </w:rPr>
      </w:pPr>
      <w:r w:rsidRPr="00BF758D">
        <w:rPr>
          <w:rFonts w:ascii="Times New Roman" w:hAnsi="Times New Roman" w:cs="Times New Roman"/>
        </w:rPr>
        <w:t xml:space="preserve">Mundt KA, Dell LD, Crawford L, Sax SN, </w:t>
      </w:r>
      <w:r w:rsidRPr="00BF758D">
        <w:rPr>
          <w:rFonts w:ascii="Times New Roman" w:hAnsi="Times New Roman" w:cs="Times New Roman"/>
          <w:b/>
          <w:bCs/>
        </w:rPr>
        <w:t>Boffetta P</w:t>
      </w:r>
      <w:r w:rsidRPr="00BF758D">
        <w:rPr>
          <w:rFonts w:ascii="Times New Roman" w:hAnsi="Times New Roman" w:cs="Times New Roman"/>
        </w:rPr>
        <w:t xml:space="preserve">. Cancer Risk Associated </w:t>
      </w:r>
      <w:proofErr w:type="gramStart"/>
      <w:r w:rsidRPr="00BF758D">
        <w:rPr>
          <w:rFonts w:ascii="Times New Roman" w:hAnsi="Times New Roman" w:cs="Times New Roman"/>
        </w:rPr>
        <w:t>With</w:t>
      </w:r>
      <w:proofErr w:type="gramEnd"/>
      <w:r w:rsidRPr="00BF758D">
        <w:rPr>
          <w:rFonts w:ascii="Times New Roman" w:hAnsi="Times New Roman" w:cs="Times New Roman"/>
        </w:rPr>
        <w:t xml:space="preserve"> Exposure to Bitumen and Bitumen Fumes: An Updated Systematic Review and Meta-Analysis. J </w:t>
      </w:r>
      <w:proofErr w:type="spellStart"/>
      <w:r w:rsidRPr="00BF758D">
        <w:rPr>
          <w:rFonts w:ascii="Times New Roman" w:hAnsi="Times New Roman" w:cs="Times New Roman"/>
        </w:rPr>
        <w:t>Occup</w:t>
      </w:r>
      <w:proofErr w:type="spellEnd"/>
      <w:r w:rsidRPr="00BF758D">
        <w:rPr>
          <w:rFonts w:ascii="Times New Roman" w:hAnsi="Times New Roman" w:cs="Times New Roman"/>
        </w:rPr>
        <w:t xml:space="preserve"> Environ Med 2018;</w:t>
      </w:r>
      <w:proofErr w:type="gramStart"/>
      <w:r w:rsidRPr="00BF758D">
        <w:rPr>
          <w:rFonts w:ascii="Times New Roman" w:hAnsi="Times New Roman" w:cs="Times New Roman"/>
        </w:rPr>
        <w:t>60:e</w:t>
      </w:r>
      <w:proofErr w:type="gramEnd"/>
      <w:r w:rsidRPr="00BF758D">
        <w:rPr>
          <w:rFonts w:ascii="Times New Roman" w:hAnsi="Times New Roman" w:cs="Times New Roman"/>
        </w:rPr>
        <w:t>6-e54. PubMed PMID: 29111990.</w:t>
      </w:r>
    </w:p>
    <w:p w14:paraId="56723ACF" w14:textId="77777777" w:rsidR="007579F2" w:rsidRPr="00BF758D" w:rsidRDefault="007579F2" w:rsidP="00BD285E">
      <w:pPr>
        <w:pStyle w:val="ListParagraph"/>
        <w:numPr>
          <w:ilvl w:val="0"/>
          <w:numId w:val="37"/>
        </w:numPr>
        <w:ind w:hanging="720"/>
        <w:rPr>
          <w:rFonts w:ascii="Times New Roman" w:hAnsi="Times New Roman" w:cs="Times New Roman"/>
        </w:rPr>
      </w:pPr>
      <w:r w:rsidRPr="00BF758D">
        <w:rPr>
          <w:rFonts w:ascii="Times New Roman" w:hAnsi="Times New Roman" w:cs="Times New Roman"/>
        </w:rPr>
        <w:t xml:space="preserve">Etemadi A, Gandomkar A, Freedman ND, </w:t>
      </w:r>
      <w:proofErr w:type="spellStart"/>
      <w:r w:rsidRPr="00BF758D">
        <w:rPr>
          <w:rFonts w:ascii="Times New Roman" w:hAnsi="Times New Roman" w:cs="Times New Roman"/>
        </w:rPr>
        <w:t>Moghadami</w:t>
      </w:r>
      <w:proofErr w:type="spellEnd"/>
      <w:r w:rsidRPr="00BF758D">
        <w:rPr>
          <w:rFonts w:ascii="Times New Roman" w:hAnsi="Times New Roman" w:cs="Times New Roman"/>
        </w:rPr>
        <w:t xml:space="preserve"> M, </w:t>
      </w:r>
      <w:proofErr w:type="spellStart"/>
      <w:r w:rsidRPr="00BF758D">
        <w:rPr>
          <w:rFonts w:ascii="Times New Roman" w:hAnsi="Times New Roman" w:cs="Times New Roman"/>
        </w:rPr>
        <w:t>Fattahi</w:t>
      </w:r>
      <w:proofErr w:type="spellEnd"/>
      <w:r w:rsidRPr="00BF758D">
        <w:rPr>
          <w:rFonts w:ascii="Times New Roman" w:hAnsi="Times New Roman" w:cs="Times New Roman"/>
        </w:rPr>
        <w:t xml:space="preserve"> MR, Poustchi H, Islami F,</w:t>
      </w:r>
      <w:r w:rsidRPr="00BF758D">
        <w:rPr>
          <w:rFonts w:ascii="Times New Roman" w:hAnsi="Times New Roman" w:cs="Times New Roman"/>
          <w:b/>
          <w:bCs/>
        </w:rPr>
        <w:t xml:space="preserve"> Boffetta P</w:t>
      </w:r>
      <w:r w:rsidRPr="00BF758D">
        <w:rPr>
          <w:rFonts w:ascii="Times New Roman" w:hAnsi="Times New Roman" w:cs="Times New Roman"/>
        </w:rPr>
        <w:t xml:space="preserve">, Dawsey SM, Abnet CC, Malekzadeh R. The association </w:t>
      </w:r>
      <w:proofErr w:type="gramStart"/>
      <w:r w:rsidRPr="00BF758D">
        <w:rPr>
          <w:rFonts w:ascii="Times New Roman" w:hAnsi="Times New Roman" w:cs="Times New Roman"/>
        </w:rPr>
        <w:t>between  waterpipe</w:t>
      </w:r>
      <w:proofErr w:type="gramEnd"/>
      <w:r w:rsidRPr="00BF758D">
        <w:rPr>
          <w:rFonts w:ascii="Times New Roman" w:hAnsi="Times New Roman" w:cs="Times New Roman"/>
        </w:rPr>
        <w:t xml:space="preserve"> smoking and gastroesophageal reflux disease. Int J Epidemiol. </w:t>
      </w:r>
      <w:proofErr w:type="gramStart"/>
      <w:r w:rsidRPr="00BF758D">
        <w:rPr>
          <w:rFonts w:ascii="Times New Roman" w:hAnsi="Times New Roman" w:cs="Times New Roman"/>
        </w:rPr>
        <w:t>2017;46:1968</w:t>
      </w:r>
      <w:proofErr w:type="gramEnd"/>
      <w:r w:rsidRPr="00BF758D">
        <w:rPr>
          <w:rFonts w:ascii="Times New Roman" w:hAnsi="Times New Roman" w:cs="Times New Roman"/>
        </w:rPr>
        <w:t>-77. PubMed PMID: 29025018.</w:t>
      </w:r>
    </w:p>
    <w:p w14:paraId="77470929" w14:textId="103F6DB9" w:rsidR="007579F2" w:rsidRDefault="007579F2" w:rsidP="00BD285E">
      <w:pPr>
        <w:pStyle w:val="ListParagraph"/>
        <w:numPr>
          <w:ilvl w:val="0"/>
          <w:numId w:val="37"/>
        </w:numPr>
        <w:ind w:hanging="720"/>
        <w:rPr>
          <w:rFonts w:ascii="Times New Roman" w:hAnsi="Times New Roman" w:cs="Times New Roman"/>
        </w:rPr>
      </w:pPr>
      <w:r w:rsidRPr="00BF758D">
        <w:rPr>
          <w:rFonts w:ascii="Times New Roman" w:hAnsi="Times New Roman" w:cs="Times New Roman"/>
        </w:rPr>
        <w:t xml:space="preserve">Alicandro G, </w:t>
      </w:r>
      <w:proofErr w:type="spellStart"/>
      <w:r w:rsidRPr="00BF758D">
        <w:rPr>
          <w:rFonts w:ascii="Times New Roman" w:hAnsi="Times New Roman" w:cs="Times New Roman"/>
        </w:rPr>
        <w:t>Frova</w:t>
      </w:r>
      <w:proofErr w:type="spellEnd"/>
      <w:r w:rsidRPr="00BF758D">
        <w:rPr>
          <w:rFonts w:ascii="Times New Roman" w:hAnsi="Times New Roman" w:cs="Times New Roman"/>
        </w:rPr>
        <w:t xml:space="preserve"> L, </w:t>
      </w:r>
      <w:proofErr w:type="spellStart"/>
      <w:r w:rsidRPr="00BF758D">
        <w:rPr>
          <w:rFonts w:ascii="Times New Roman" w:hAnsi="Times New Roman" w:cs="Times New Roman"/>
        </w:rPr>
        <w:t>Sebastiani</w:t>
      </w:r>
      <w:proofErr w:type="spellEnd"/>
      <w:r w:rsidRPr="00BF758D">
        <w:rPr>
          <w:rFonts w:ascii="Times New Roman" w:hAnsi="Times New Roman" w:cs="Times New Roman"/>
        </w:rPr>
        <w:t xml:space="preserve"> G, </w:t>
      </w:r>
      <w:r w:rsidRPr="00BF758D">
        <w:rPr>
          <w:rFonts w:ascii="Times New Roman" w:hAnsi="Times New Roman" w:cs="Times New Roman"/>
          <w:b/>
          <w:bCs/>
        </w:rPr>
        <w:t>Boffetta P</w:t>
      </w:r>
      <w:r w:rsidRPr="00BF758D">
        <w:rPr>
          <w:rFonts w:ascii="Times New Roman" w:hAnsi="Times New Roman" w:cs="Times New Roman"/>
        </w:rPr>
        <w:t xml:space="preserve">, La Vecchia C. Differences in education and premature mortality: a record linkage study of over 35 million Italians. Eur J Public Health </w:t>
      </w:r>
      <w:r w:rsidR="005E790A" w:rsidRPr="00BF758D">
        <w:rPr>
          <w:rFonts w:ascii="Times New Roman" w:hAnsi="Times New Roman" w:cs="Times New Roman"/>
          <w:color w:val="000000"/>
          <w:shd w:val="clear" w:color="auto" w:fill="FFFFFF"/>
        </w:rPr>
        <w:t>2018</w:t>
      </w:r>
      <w:r w:rsidR="00507E35">
        <w:rPr>
          <w:rFonts w:ascii="Times New Roman" w:hAnsi="Times New Roman" w:cs="Times New Roman"/>
          <w:color w:val="000000"/>
          <w:shd w:val="clear" w:color="auto" w:fill="FFFFFF"/>
        </w:rPr>
        <w:t xml:space="preserve"> </w:t>
      </w:r>
      <w:proofErr w:type="gramStart"/>
      <w:r w:rsidR="00507E35">
        <w:rPr>
          <w:rFonts w:ascii="Times New Roman" w:hAnsi="Times New Roman" w:cs="Times New Roman"/>
          <w:color w:val="000000"/>
          <w:shd w:val="clear" w:color="auto" w:fill="FFFFFF"/>
        </w:rPr>
        <w:t xml:space="preserve">Apr </w:t>
      </w:r>
      <w:r w:rsidR="005E790A" w:rsidRPr="00BF758D">
        <w:rPr>
          <w:rFonts w:ascii="Times New Roman" w:hAnsi="Times New Roman" w:cs="Times New Roman"/>
          <w:color w:val="000000"/>
          <w:shd w:val="clear" w:color="auto" w:fill="FFFFFF"/>
        </w:rPr>
        <w:t>;</w:t>
      </w:r>
      <w:proofErr w:type="gramEnd"/>
      <w:r w:rsidR="005E790A" w:rsidRPr="00BF758D">
        <w:rPr>
          <w:rFonts w:ascii="Times New Roman" w:hAnsi="Times New Roman" w:cs="Times New Roman"/>
          <w:color w:val="000000"/>
          <w:shd w:val="clear" w:color="auto" w:fill="FFFFFF"/>
        </w:rPr>
        <w:t>28:231-7.</w:t>
      </w:r>
      <w:r w:rsidRPr="00BF758D">
        <w:rPr>
          <w:rFonts w:ascii="Times New Roman" w:hAnsi="Times New Roman" w:cs="Times New Roman"/>
        </w:rPr>
        <w:t xml:space="preserve"> PubMed PMID: 29020376.</w:t>
      </w:r>
    </w:p>
    <w:p w14:paraId="6C611DF5" w14:textId="27ED88EF" w:rsidR="00F07511" w:rsidRPr="00BF758D" w:rsidRDefault="00F07511" w:rsidP="00BD285E">
      <w:pPr>
        <w:pStyle w:val="ListParagraph"/>
        <w:numPr>
          <w:ilvl w:val="0"/>
          <w:numId w:val="37"/>
        </w:numPr>
        <w:ind w:hanging="720"/>
        <w:rPr>
          <w:rFonts w:ascii="Times New Roman" w:hAnsi="Times New Roman" w:cs="Times New Roman"/>
        </w:rPr>
      </w:pPr>
      <w:r>
        <w:rPr>
          <w:rFonts w:ascii="Times New Roman" w:hAnsi="Times New Roman" w:cs="Times New Roman"/>
        </w:rPr>
        <w:t xml:space="preserve">Besa C, Lewis S, </w:t>
      </w:r>
      <w:proofErr w:type="spellStart"/>
      <w:r>
        <w:rPr>
          <w:rFonts w:ascii="Times New Roman" w:hAnsi="Times New Roman" w:cs="Times New Roman"/>
        </w:rPr>
        <w:t>Pandharipande</w:t>
      </w:r>
      <w:proofErr w:type="spellEnd"/>
      <w:r>
        <w:rPr>
          <w:rFonts w:ascii="Times New Roman" w:hAnsi="Times New Roman" w:cs="Times New Roman"/>
        </w:rPr>
        <w:t xml:space="preserve"> PV, </w:t>
      </w:r>
      <w:proofErr w:type="spellStart"/>
      <w:r>
        <w:rPr>
          <w:rFonts w:ascii="Times New Roman" w:hAnsi="Times New Roman" w:cs="Times New Roman"/>
        </w:rPr>
        <w:t>Chhatwal</w:t>
      </w:r>
      <w:proofErr w:type="spellEnd"/>
      <w:r>
        <w:rPr>
          <w:rFonts w:ascii="Times New Roman" w:hAnsi="Times New Roman" w:cs="Times New Roman"/>
        </w:rPr>
        <w:t xml:space="preserve"> J, Kamath A, Cooper N, Knight-</w:t>
      </w:r>
      <w:proofErr w:type="spellStart"/>
      <w:r>
        <w:rPr>
          <w:rFonts w:ascii="Times New Roman" w:hAnsi="Times New Roman" w:cs="Times New Roman"/>
        </w:rPr>
        <w:t>Greenfiled</w:t>
      </w:r>
      <w:proofErr w:type="spellEnd"/>
      <w:r>
        <w:rPr>
          <w:rFonts w:ascii="Times New Roman" w:hAnsi="Times New Roman" w:cs="Times New Roman"/>
        </w:rPr>
        <w:t xml:space="preserve"> A, Babb JS</w:t>
      </w:r>
      <w:r w:rsidRPr="00503E10">
        <w:rPr>
          <w:rFonts w:ascii="Times New Roman" w:hAnsi="Times New Roman" w:cs="Times New Roman"/>
        </w:rPr>
        <w:t xml:space="preserve">, </w:t>
      </w:r>
      <w:r w:rsidRPr="00503E10">
        <w:rPr>
          <w:rFonts w:ascii="Times New Roman" w:hAnsi="Times New Roman" w:cs="Times New Roman"/>
          <w:b/>
          <w:bCs/>
        </w:rPr>
        <w:t>Boffetta P</w:t>
      </w:r>
      <w:r w:rsidRPr="00503E10">
        <w:rPr>
          <w:rFonts w:ascii="Times New Roman" w:hAnsi="Times New Roman" w:cs="Times New Roman"/>
        </w:rPr>
        <w:t>,</w:t>
      </w:r>
      <w:r>
        <w:rPr>
          <w:rFonts w:ascii="Times New Roman" w:hAnsi="Times New Roman" w:cs="Times New Roman"/>
        </w:rPr>
        <w:t xml:space="preserve"> Padron N, </w:t>
      </w:r>
      <w:proofErr w:type="spellStart"/>
      <w:r>
        <w:rPr>
          <w:rFonts w:ascii="Times New Roman" w:hAnsi="Times New Roman" w:cs="Times New Roman"/>
        </w:rPr>
        <w:t>Sirlin</w:t>
      </w:r>
      <w:proofErr w:type="spellEnd"/>
      <w:r>
        <w:rPr>
          <w:rFonts w:ascii="Times New Roman" w:hAnsi="Times New Roman" w:cs="Times New Roman"/>
        </w:rPr>
        <w:t xml:space="preserve"> CB, Taouli B. Erratum to: Hepatocellular carcinoma </w:t>
      </w:r>
      <w:proofErr w:type="spellStart"/>
      <w:proofErr w:type="gramStart"/>
      <w:r>
        <w:rPr>
          <w:rFonts w:ascii="Times New Roman" w:hAnsi="Times New Roman" w:cs="Times New Roman"/>
        </w:rPr>
        <w:t>detection:diagnostic</w:t>
      </w:r>
      <w:proofErr w:type="spellEnd"/>
      <w:proofErr w:type="gramEnd"/>
      <w:r>
        <w:rPr>
          <w:rFonts w:ascii="Times New Roman" w:hAnsi="Times New Roman" w:cs="Times New Roman"/>
        </w:rPr>
        <w:t xml:space="preserve"> performance of a simulated abbreviated MRI protocol combining diffusion</w:t>
      </w:r>
      <w:r w:rsidR="003A7545">
        <w:rPr>
          <w:rFonts w:ascii="Times New Roman" w:hAnsi="Times New Roman" w:cs="Times New Roman"/>
        </w:rPr>
        <w:t xml:space="preserve"> weighted and T1-weighted imaging at the delayed phase post </w:t>
      </w:r>
      <w:proofErr w:type="spellStart"/>
      <w:r w:rsidR="003A7545">
        <w:rPr>
          <w:rFonts w:ascii="Times New Roman" w:hAnsi="Times New Roman" w:cs="Times New Roman"/>
        </w:rPr>
        <w:t>gadoxetic</w:t>
      </w:r>
      <w:proofErr w:type="spellEnd"/>
      <w:r w:rsidR="003A7545">
        <w:rPr>
          <w:rFonts w:ascii="Times New Roman" w:hAnsi="Times New Roman" w:cs="Times New Roman"/>
        </w:rPr>
        <w:t xml:space="preserve"> </w:t>
      </w:r>
      <w:proofErr w:type="spellStart"/>
      <w:r w:rsidR="003A7545">
        <w:rPr>
          <w:rFonts w:ascii="Times New Roman" w:hAnsi="Times New Roman" w:cs="Times New Roman"/>
        </w:rPr>
        <w:t>acid.Abdom</w:t>
      </w:r>
      <w:proofErr w:type="spellEnd"/>
      <w:r w:rsidR="003A7545">
        <w:rPr>
          <w:rFonts w:ascii="Times New Roman" w:hAnsi="Times New Roman" w:cs="Times New Roman"/>
        </w:rPr>
        <w:t xml:space="preserve">. </w:t>
      </w:r>
      <w:proofErr w:type="spellStart"/>
      <w:proofErr w:type="gramStart"/>
      <w:r w:rsidR="003A7545">
        <w:rPr>
          <w:rFonts w:ascii="Times New Roman" w:hAnsi="Times New Roman" w:cs="Times New Roman"/>
        </w:rPr>
        <w:t>Radiol</w:t>
      </w:r>
      <w:proofErr w:type="spellEnd"/>
      <w:r w:rsidR="003A7545">
        <w:rPr>
          <w:rFonts w:ascii="Times New Roman" w:hAnsi="Times New Roman" w:cs="Times New Roman"/>
        </w:rPr>
        <w:t>(</w:t>
      </w:r>
      <w:proofErr w:type="gramEnd"/>
      <w:r w:rsidR="003A7545">
        <w:rPr>
          <w:rFonts w:ascii="Times New Roman" w:hAnsi="Times New Roman" w:cs="Times New Roman"/>
        </w:rPr>
        <w:t xml:space="preserve">NY). 2018 Mar;43(3):760. Doi:10.1007/s00261-017-1256-7. Erratum for: </w:t>
      </w:r>
      <w:proofErr w:type="spellStart"/>
      <w:r w:rsidR="003A7545">
        <w:rPr>
          <w:rFonts w:ascii="Times New Roman" w:hAnsi="Times New Roman" w:cs="Times New Roman"/>
        </w:rPr>
        <w:t>Abdom</w:t>
      </w:r>
      <w:proofErr w:type="spellEnd"/>
      <w:r w:rsidR="003A7545">
        <w:rPr>
          <w:rFonts w:ascii="Times New Roman" w:hAnsi="Times New Roman" w:cs="Times New Roman"/>
        </w:rPr>
        <w:t xml:space="preserve"> </w:t>
      </w:r>
      <w:proofErr w:type="spellStart"/>
      <w:r w:rsidR="003A7545">
        <w:rPr>
          <w:rFonts w:ascii="Times New Roman" w:hAnsi="Times New Roman" w:cs="Times New Roman"/>
        </w:rPr>
        <w:t>Radiol</w:t>
      </w:r>
      <w:proofErr w:type="spellEnd"/>
      <w:r w:rsidR="003A7545">
        <w:rPr>
          <w:rFonts w:ascii="Times New Roman" w:hAnsi="Times New Roman" w:cs="Times New Roman"/>
        </w:rPr>
        <w:t xml:space="preserve"> (NY).2017 jan;42(1):179-190.PMID:28755071.</w:t>
      </w:r>
    </w:p>
    <w:p w14:paraId="7B3774A9" w14:textId="77777777" w:rsidR="00F756EB" w:rsidRPr="00BF758D" w:rsidRDefault="00F756EB" w:rsidP="00F756EB">
      <w:pPr>
        <w:pStyle w:val="ListParagraph"/>
        <w:numPr>
          <w:ilvl w:val="0"/>
          <w:numId w:val="37"/>
        </w:numPr>
        <w:ind w:hanging="720"/>
        <w:rPr>
          <w:rFonts w:ascii="Times New Roman" w:hAnsi="Times New Roman" w:cs="Times New Roman"/>
        </w:rPr>
      </w:pPr>
      <w:r w:rsidRPr="00BF758D">
        <w:rPr>
          <w:rFonts w:ascii="Times New Roman" w:hAnsi="Times New Roman" w:cs="Times New Roman"/>
        </w:rPr>
        <w:t xml:space="preserve">Malhotra J, Borron C, Freedman ND, Abnet CC, van den Brandt PA, White E, Milne RL, Giles GG, </w:t>
      </w:r>
      <w:r w:rsidRPr="00BF758D">
        <w:rPr>
          <w:rFonts w:ascii="Times New Roman" w:hAnsi="Times New Roman" w:cs="Times New Roman"/>
          <w:b/>
          <w:bCs/>
        </w:rPr>
        <w:t>Boffetta P</w:t>
      </w:r>
      <w:r w:rsidRPr="00BF758D">
        <w:rPr>
          <w:rFonts w:ascii="Times New Roman" w:hAnsi="Times New Roman" w:cs="Times New Roman"/>
        </w:rPr>
        <w:t xml:space="preserve">. Association between Cigar or Pipe Smoking and Cancer risk in Men: A Pooled Analysis of Five Cohort Studies. Cancer </w:t>
      </w:r>
      <w:proofErr w:type="spellStart"/>
      <w:r w:rsidRPr="00BF758D">
        <w:rPr>
          <w:rFonts w:ascii="Times New Roman" w:hAnsi="Times New Roman" w:cs="Times New Roman"/>
        </w:rPr>
        <w:t>Prev</w:t>
      </w:r>
      <w:proofErr w:type="spellEnd"/>
      <w:r w:rsidRPr="00BF758D">
        <w:rPr>
          <w:rFonts w:ascii="Times New Roman" w:hAnsi="Times New Roman" w:cs="Times New Roman"/>
        </w:rPr>
        <w:t xml:space="preserve"> Res </w:t>
      </w:r>
      <w:proofErr w:type="gramStart"/>
      <w:r w:rsidRPr="00BF758D">
        <w:rPr>
          <w:rFonts w:ascii="Times New Roman" w:hAnsi="Times New Roman" w:cs="Times New Roman"/>
        </w:rPr>
        <w:t>2017</w:t>
      </w:r>
      <w:r w:rsidR="005E790A" w:rsidRPr="00BF758D">
        <w:rPr>
          <w:rFonts w:ascii="Times New Roman" w:hAnsi="Times New Roman" w:cs="Times New Roman"/>
        </w:rPr>
        <w:t>;</w:t>
      </w:r>
      <w:r w:rsidR="005E790A" w:rsidRPr="00BF758D">
        <w:rPr>
          <w:rFonts w:ascii="Times New Roman" w:hAnsi="Times New Roman" w:cs="Times New Roman"/>
          <w:color w:val="000000"/>
          <w:shd w:val="clear" w:color="auto" w:fill="FFFFFF"/>
        </w:rPr>
        <w:t>10:704</w:t>
      </w:r>
      <w:proofErr w:type="gramEnd"/>
      <w:r w:rsidR="005E790A" w:rsidRPr="00BF758D">
        <w:rPr>
          <w:rFonts w:ascii="Times New Roman" w:hAnsi="Times New Roman" w:cs="Times New Roman"/>
          <w:color w:val="000000"/>
          <w:shd w:val="clear" w:color="auto" w:fill="FFFFFF"/>
        </w:rPr>
        <w:t>-9.</w:t>
      </w:r>
      <w:r w:rsidRPr="00BF758D">
        <w:rPr>
          <w:rFonts w:ascii="Times New Roman" w:hAnsi="Times New Roman" w:cs="Times New Roman"/>
        </w:rPr>
        <w:t xml:space="preserve"> PubMed PMID: 28972007.</w:t>
      </w:r>
    </w:p>
    <w:p w14:paraId="19836086" w14:textId="77777777" w:rsidR="00F756EB" w:rsidRPr="00BF758D" w:rsidRDefault="00F756EB" w:rsidP="00F756EB">
      <w:pPr>
        <w:pStyle w:val="ListParagraph"/>
        <w:numPr>
          <w:ilvl w:val="0"/>
          <w:numId w:val="37"/>
        </w:numPr>
        <w:ind w:hanging="720"/>
        <w:rPr>
          <w:rFonts w:ascii="Times New Roman" w:hAnsi="Times New Roman" w:cs="Times New Roman"/>
        </w:rPr>
      </w:pPr>
      <w:proofErr w:type="spellStart"/>
      <w:r w:rsidRPr="00BF758D">
        <w:rPr>
          <w:rFonts w:ascii="Times New Roman" w:hAnsi="Times New Roman" w:cs="Times New Roman"/>
        </w:rPr>
        <w:t>Kawakita</w:t>
      </w:r>
      <w:proofErr w:type="spellEnd"/>
      <w:r w:rsidRPr="00BF758D">
        <w:rPr>
          <w:rFonts w:ascii="Times New Roman" w:hAnsi="Times New Roman" w:cs="Times New Roman"/>
        </w:rPr>
        <w:t xml:space="preserve"> D, Lee YA, Li Q, Chen Y, Chen CJ, Hsu WL, Lou PJ, Zhu C, Pan J, Shen H, Ma H, Cai L, He B, Wang Y, Zhou X, Ji Q, Zhou B, Wu W, Ma J, </w:t>
      </w:r>
      <w:r w:rsidRPr="00BF758D">
        <w:rPr>
          <w:rFonts w:ascii="Times New Roman" w:hAnsi="Times New Roman" w:cs="Times New Roman"/>
          <w:b/>
          <w:bCs/>
        </w:rPr>
        <w:t>Boffetta P</w:t>
      </w:r>
      <w:r w:rsidRPr="00BF758D">
        <w:rPr>
          <w:rFonts w:ascii="Times New Roman" w:hAnsi="Times New Roman" w:cs="Times New Roman"/>
        </w:rPr>
        <w:t xml:space="preserve">, Zhang ZF, Dai M, Hashibe M. Impact of oral hygiene on head and neck cancer risk in a Chinese population. Head Neck </w:t>
      </w:r>
      <w:proofErr w:type="gramStart"/>
      <w:r w:rsidRPr="00BF758D">
        <w:rPr>
          <w:rFonts w:ascii="Times New Roman" w:hAnsi="Times New Roman" w:cs="Times New Roman"/>
        </w:rPr>
        <w:t>2017</w:t>
      </w:r>
      <w:r w:rsidR="005E790A" w:rsidRPr="00BF758D">
        <w:rPr>
          <w:rFonts w:ascii="Times New Roman" w:hAnsi="Times New Roman" w:cs="Times New Roman"/>
        </w:rPr>
        <w:t>;</w:t>
      </w:r>
      <w:r w:rsidR="005E790A" w:rsidRPr="00BF758D">
        <w:rPr>
          <w:rFonts w:ascii="Times New Roman" w:hAnsi="Times New Roman" w:cs="Times New Roman"/>
          <w:color w:val="000000"/>
          <w:shd w:val="clear" w:color="auto" w:fill="FFFFFF"/>
        </w:rPr>
        <w:t>39:2549</w:t>
      </w:r>
      <w:proofErr w:type="gramEnd"/>
      <w:r w:rsidR="005E790A" w:rsidRPr="00BF758D">
        <w:rPr>
          <w:rFonts w:ascii="Times New Roman" w:hAnsi="Times New Roman" w:cs="Times New Roman"/>
          <w:color w:val="000000"/>
          <w:shd w:val="clear" w:color="auto" w:fill="FFFFFF"/>
        </w:rPr>
        <w:t>-57.</w:t>
      </w:r>
      <w:r w:rsidRPr="00BF758D">
        <w:rPr>
          <w:rFonts w:ascii="Times New Roman" w:hAnsi="Times New Roman" w:cs="Times New Roman"/>
        </w:rPr>
        <w:t xml:space="preserve"> PubMed PMID: 28960766.</w:t>
      </w:r>
    </w:p>
    <w:p w14:paraId="601AA229" w14:textId="77777777" w:rsidR="00F756EB" w:rsidRPr="00BF758D" w:rsidRDefault="00F756EB" w:rsidP="00F756EB">
      <w:pPr>
        <w:pStyle w:val="ListParagraph"/>
        <w:numPr>
          <w:ilvl w:val="0"/>
          <w:numId w:val="37"/>
        </w:numPr>
        <w:ind w:hanging="720"/>
        <w:rPr>
          <w:rFonts w:ascii="Times New Roman" w:hAnsi="Times New Roman" w:cs="Times New Roman"/>
          <w:lang w:val="it-IT"/>
        </w:rPr>
      </w:pPr>
      <w:r w:rsidRPr="00BF758D">
        <w:rPr>
          <w:rFonts w:ascii="Times New Roman" w:hAnsi="Times New Roman" w:cs="Times New Roman"/>
        </w:rPr>
        <w:t xml:space="preserve">Giraldi L, </w:t>
      </w:r>
      <w:proofErr w:type="spellStart"/>
      <w:r w:rsidRPr="00BF758D">
        <w:rPr>
          <w:rFonts w:ascii="Times New Roman" w:hAnsi="Times New Roman" w:cs="Times New Roman"/>
        </w:rPr>
        <w:t>Leoncini</w:t>
      </w:r>
      <w:proofErr w:type="spellEnd"/>
      <w:r w:rsidRPr="00BF758D">
        <w:rPr>
          <w:rFonts w:ascii="Times New Roman" w:hAnsi="Times New Roman" w:cs="Times New Roman"/>
        </w:rPr>
        <w:t xml:space="preserve"> E, Pastorino R, </w:t>
      </w:r>
      <w:proofErr w:type="spellStart"/>
      <w:r w:rsidRPr="00BF758D">
        <w:rPr>
          <w:rFonts w:ascii="Times New Roman" w:hAnsi="Times New Roman" w:cs="Times New Roman"/>
        </w:rPr>
        <w:t>Wünsch</w:t>
      </w:r>
      <w:proofErr w:type="spellEnd"/>
      <w:r w:rsidRPr="00BF758D">
        <w:rPr>
          <w:rFonts w:ascii="Times New Roman" w:hAnsi="Times New Roman" w:cs="Times New Roman"/>
        </w:rPr>
        <w:t xml:space="preserve">-Filho V, de Carvalho M, Lopez R, Cadoni G, Arzani D, </w:t>
      </w:r>
      <w:proofErr w:type="spellStart"/>
      <w:r w:rsidRPr="00BF758D">
        <w:rPr>
          <w:rFonts w:ascii="Times New Roman" w:hAnsi="Times New Roman" w:cs="Times New Roman"/>
        </w:rPr>
        <w:t>Petrelli</w:t>
      </w:r>
      <w:proofErr w:type="spellEnd"/>
      <w:r w:rsidRPr="00BF758D">
        <w:rPr>
          <w:rFonts w:ascii="Times New Roman" w:hAnsi="Times New Roman" w:cs="Times New Roman"/>
        </w:rPr>
        <w:t xml:space="preserve"> L, Matsuo K, Bosetti C, La Vecchia C, </w:t>
      </w:r>
      <w:proofErr w:type="spellStart"/>
      <w:r w:rsidRPr="00BF758D">
        <w:rPr>
          <w:rFonts w:ascii="Times New Roman" w:hAnsi="Times New Roman" w:cs="Times New Roman"/>
        </w:rPr>
        <w:t>Garavello</w:t>
      </w:r>
      <w:proofErr w:type="spellEnd"/>
      <w:r w:rsidRPr="00BF758D">
        <w:rPr>
          <w:rFonts w:ascii="Times New Roman" w:hAnsi="Times New Roman" w:cs="Times New Roman"/>
        </w:rPr>
        <w:t xml:space="preserve"> W, </w:t>
      </w:r>
      <w:proofErr w:type="spellStart"/>
      <w:r w:rsidRPr="00BF758D">
        <w:rPr>
          <w:rFonts w:ascii="Times New Roman" w:hAnsi="Times New Roman" w:cs="Times New Roman"/>
        </w:rPr>
        <w:t>Polesel</w:t>
      </w:r>
      <w:proofErr w:type="spellEnd"/>
      <w:r w:rsidRPr="00BF758D">
        <w:rPr>
          <w:rFonts w:ascii="Times New Roman" w:hAnsi="Times New Roman" w:cs="Times New Roman"/>
        </w:rPr>
        <w:t xml:space="preserve"> J, </w:t>
      </w:r>
      <w:proofErr w:type="spellStart"/>
      <w:r w:rsidRPr="00BF758D">
        <w:rPr>
          <w:rFonts w:ascii="Times New Roman" w:hAnsi="Times New Roman" w:cs="Times New Roman"/>
        </w:rPr>
        <w:t>Serraino</w:t>
      </w:r>
      <w:proofErr w:type="spellEnd"/>
      <w:r w:rsidRPr="00BF758D">
        <w:rPr>
          <w:rFonts w:ascii="Times New Roman" w:hAnsi="Times New Roman" w:cs="Times New Roman"/>
        </w:rPr>
        <w:t xml:space="preserve"> D, </w:t>
      </w:r>
      <w:proofErr w:type="spellStart"/>
      <w:r w:rsidRPr="00BF758D">
        <w:rPr>
          <w:rFonts w:ascii="Times New Roman" w:hAnsi="Times New Roman" w:cs="Times New Roman"/>
        </w:rPr>
        <w:t>Simonato</w:t>
      </w:r>
      <w:proofErr w:type="spellEnd"/>
      <w:r w:rsidRPr="00BF758D">
        <w:rPr>
          <w:rFonts w:ascii="Times New Roman" w:hAnsi="Times New Roman" w:cs="Times New Roman"/>
        </w:rPr>
        <w:t xml:space="preserve"> L, Canova C, Richiardi L, </w:t>
      </w:r>
      <w:r w:rsidRPr="00BF758D">
        <w:rPr>
          <w:rFonts w:ascii="Times New Roman" w:hAnsi="Times New Roman" w:cs="Times New Roman"/>
          <w:b/>
          <w:bCs/>
        </w:rPr>
        <w:t>Boffetta P</w:t>
      </w:r>
      <w:r w:rsidRPr="00BF758D">
        <w:rPr>
          <w:rFonts w:ascii="Times New Roman" w:hAnsi="Times New Roman" w:cs="Times New Roman"/>
        </w:rPr>
        <w:t xml:space="preserve">, Hashibe M, Lee CAY, Boccia S. Alcohol and cigarette consumption as predictors of mortality in patients with head and neck cancer: a pooled analysis within the International Head and Neck Cancer Epidemiology (INHANCE) Consortium. </w:t>
      </w:r>
      <w:r w:rsidRPr="00BF758D">
        <w:rPr>
          <w:rFonts w:ascii="Times New Roman" w:hAnsi="Times New Roman" w:cs="Times New Roman"/>
          <w:lang w:val="it-IT"/>
        </w:rPr>
        <w:t>Ann Oncol 2017</w:t>
      </w:r>
      <w:r w:rsidR="005E790A" w:rsidRPr="00BF758D">
        <w:rPr>
          <w:rFonts w:ascii="Times New Roman" w:hAnsi="Times New Roman" w:cs="Times New Roman"/>
          <w:color w:val="000000"/>
          <w:shd w:val="clear" w:color="auto" w:fill="FFFFFF"/>
          <w:lang w:val="it-IT"/>
        </w:rPr>
        <w:t>;28:2843-51.</w:t>
      </w:r>
      <w:r w:rsidRPr="00BF758D">
        <w:rPr>
          <w:rFonts w:ascii="Times New Roman" w:hAnsi="Times New Roman" w:cs="Times New Roman"/>
          <w:lang w:val="it-IT"/>
        </w:rPr>
        <w:t xml:space="preserve"> PubMed PMID: 28945835.</w:t>
      </w:r>
    </w:p>
    <w:p w14:paraId="78CBE28C" w14:textId="77777777" w:rsidR="00F756EB" w:rsidRPr="00BF758D" w:rsidRDefault="00F756EB" w:rsidP="00F756EB">
      <w:pPr>
        <w:pStyle w:val="ListParagraph"/>
        <w:numPr>
          <w:ilvl w:val="0"/>
          <w:numId w:val="37"/>
        </w:numPr>
        <w:ind w:hanging="720"/>
        <w:rPr>
          <w:rFonts w:ascii="Times New Roman" w:hAnsi="Times New Roman" w:cs="Times New Roman"/>
          <w:lang w:val="it-IT"/>
        </w:rPr>
      </w:pPr>
      <w:r w:rsidRPr="00BF758D">
        <w:rPr>
          <w:rFonts w:ascii="Times New Roman" w:hAnsi="Times New Roman" w:cs="Times New Roman"/>
          <w:lang w:val="it-IT"/>
        </w:rPr>
        <w:t xml:space="preserve">Carioli G, La Vecchia C, Bertuccio P, Rodriguez T, Levi F, </w:t>
      </w:r>
      <w:r w:rsidRPr="00BF758D">
        <w:rPr>
          <w:rFonts w:ascii="Times New Roman" w:hAnsi="Times New Roman" w:cs="Times New Roman"/>
          <w:b/>
          <w:bCs/>
          <w:lang w:val="it-IT"/>
        </w:rPr>
        <w:t>Boffetta P</w:t>
      </w:r>
      <w:r w:rsidRPr="00BF758D">
        <w:rPr>
          <w:rFonts w:ascii="Times New Roman" w:hAnsi="Times New Roman" w:cs="Times New Roman"/>
          <w:lang w:val="it-IT"/>
        </w:rPr>
        <w:t>, Negri E, Malvezzi M. Cancer mortality predictions for 2017 in Latin America. Ann Oncol 2017;28:2286-2297. PubMed PMID: 28911064.</w:t>
      </w:r>
    </w:p>
    <w:p w14:paraId="40BF0507" w14:textId="77777777" w:rsidR="00F756EB" w:rsidRPr="00BF758D" w:rsidRDefault="00F756EB" w:rsidP="00F756EB">
      <w:pPr>
        <w:pStyle w:val="ListParagraph"/>
        <w:numPr>
          <w:ilvl w:val="0"/>
          <w:numId w:val="37"/>
        </w:numPr>
        <w:ind w:hanging="720"/>
        <w:rPr>
          <w:rFonts w:ascii="Times New Roman" w:hAnsi="Times New Roman" w:cs="Times New Roman"/>
        </w:rPr>
      </w:pPr>
      <w:r w:rsidRPr="00BF758D">
        <w:rPr>
          <w:rFonts w:ascii="Times New Roman" w:hAnsi="Times New Roman" w:cs="Times New Roman"/>
        </w:rPr>
        <w:t xml:space="preserve">Grosso G, </w:t>
      </w:r>
      <w:proofErr w:type="spellStart"/>
      <w:r w:rsidRPr="00BF758D">
        <w:rPr>
          <w:rFonts w:ascii="Times New Roman" w:hAnsi="Times New Roman" w:cs="Times New Roman"/>
        </w:rPr>
        <w:t>Micek</w:t>
      </w:r>
      <w:proofErr w:type="spellEnd"/>
      <w:r w:rsidRPr="00BF758D">
        <w:rPr>
          <w:rFonts w:ascii="Times New Roman" w:hAnsi="Times New Roman" w:cs="Times New Roman"/>
        </w:rPr>
        <w:t xml:space="preserve"> A, </w:t>
      </w:r>
      <w:proofErr w:type="spellStart"/>
      <w:r w:rsidRPr="00BF758D">
        <w:rPr>
          <w:rFonts w:ascii="Times New Roman" w:hAnsi="Times New Roman" w:cs="Times New Roman"/>
        </w:rPr>
        <w:t>Godos</w:t>
      </w:r>
      <w:proofErr w:type="spellEnd"/>
      <w:r w:rsidRPr="00BF758D">
        <w:rPr>
          <w:rFonts w:ascii="Times New Roman" w:hAnsi="Times New Roman" w:cs="Times New Roman"/>
        </w:rPr>
        <w:t xml:space="preserve"> J, </w:t>
      </w:r>
      <w:proofErr w:type="spellStart"/>
      <w:r w:rsidRPr="00BF758D">
        <w:rPr>
          <w:rFonts w:ascii="Times New Roman" w:hAnsi="Times New Roman" w:cs="Times New Roman"/>
        </w:rPr>
        <w:t>Pajak</w:t>
      </w:r>
      <w:proofErr w:type="spellEnd"/>
      <w:r w:rsidRPr="00BF758D">
        <w:rPr>
          <w:rFonts w:ascii="Times New Roman" w:hAnsi="Times New Roman" w:cs="Times New Roman"/>
        </w:rPr>
        <w:t xml:space="preserve"> A, Sciacca S, Galvano F,</w:t>
      </w:r>
      <w:r w:rsidRPr="00BF758D">
        <w:rPr>
          <w:rFonts w:ascii="Times New Roman" w:hAnsi="Times New Roman" w:cs="Times New Roman"/>
          <w:b/>
          <w:bCs/>
        </w:rPr>
        <w:t xml:space="preserve"> Boffetta P</w:t>
      </w:r>
      <w:r w:rsidRPr="00BF758D">
        <w:rPr>
          <w:rFonts w:ascii="Times New Roman" w:hAnsi="Times New Roman" w:cs="Times New Roman"/>
        </w:rPr>
        <w:t xml:space="preserve">. Health risk factors associated with meat, </w:t>
      </w:r>
      <w:proofErr w:type="gramStart"/>
      <w:r w:rsidRPr="00BF758D">
        <w:rPr>
          <w:rFonts w:ascii="Times New Roman" w:hAnsi="Times New Roman" w:cs="Times New Roman"/>
        </w:rPr>
        <w:t>fruit</w:t>
      </w:r>
      <w:proofErr w:type="gramEnd"/>
      <w:r w:rsidRPr="00BF758D">
        <w:rPr>
          <w:rFonts w:ascii="Times New Roman" w:hAnsi="Times New Roman" w:cs="Times New Roman"/>
        </w:rPr>
        <w:t xml:space="preserve"> and vegetable consumption in cohort studies: A comprehensive meta-analysis. </w:t>
      </w:r>
      <w:proofErr w:type="spellStart"/>
      <w:r w:rsidRPr="00BF758D">
        <w:rPr>
          <w:rFonts w:ascii="Times New Roman" w:hAnsi="Times New Roman" w:cs="Times New Roman"/>
        </w:rPr>
        <w:t>PLoS</w:t>
      </w:r>
      <w:proofErr w:type="spellEnd"/>
      <w:r w:rsidRPr="00BF758D">
        <w:rPr>
          <w:rFonts w:ascii="Times New Roman" w:hAnsi="Times New Roman" w:cs="Times New Roman"/>
        </w:rPr>
        <w:t xml:space="preserve"> One 2017;</w:t>
      </w:r>
      <w:proofErr w:type="gramStart"/>
      <w:r w:rsidRPr="00BF758D">
        <w:rPr>
          <w:rFonts w:ascii="Times New Roman" w:hAnsi="Times New Roman" w:cs="Times New Roman"/>
        </w:rPr>
        <w:t>12:e</w:t>
      </w:r>
      <w:proofErr w:type="gramEnd"/>
      <w:r w:rsidRPr="00BF758D">
        <w:rPr>
          <w:rFonts w:ascii="Times New Roman" w:hAnsi="Times New Roman" w:cs="Times New Roman"/>
        </w:rPr>
        <w:t>0183787. PubMed PMID: 28850610; PubMed Central PMCID: PMC5574618.</w:t>
      </w:r>
    </w:p>
    <w:p w14:paraId="7B30B43B" w14:textId="77777777" w:rsidR="00F756EB" w:rsidRPr="00BF758D" w:rsidRDefault="00F756EB" w:rsidP="00F756EB">
      <w:pPr>
        <w:pStyle w:val="ListParagraph"/>
        <w:numPr>
          <w:ilvl w:val="0"/>
          <w:numId w:val="37"/>
        </w:numPr>
        <w:ind w:hanging="720"/>
        <w:rPr>
          <w:rFonts w:ascii="Times New Roman" w:hAnsi="Times New Roman" w:cs="Times New Roman"/>
        </w:rPr>
      </w:pPr>
      <w:r w:rsidRPr="00BF758D">
        <w:rPr>
          <w:rFonts w:ascii="Times New Roman" w:hAnsi="Times New Roman" w:cs="Times New Roman"/>
        </w:rPr>
        <w:t xml:space="preserve">Alicandro G, </w:t>
      </w:r>
      <w:proofErr w:type="spellStart"/>
      <w:r w:rsidRPr="00BF758D">
        <w:rPr>
          <w:rFonts w:ascii="Times New Roman" w:hAnsi="Times New Roman" w:cs="Times New Roman"/>
        </w:rPr>
        <w:t>Frova</w:t>
      </w:r>
      <w:proofErr w:type="spellEnd"/>
      <w:r w:rsidRPr="00BF758D">
        <w:rPr>
          <w:rFonts w:ascii="Times New Roman" w:hAnsi="Times New Roman" w:cs="Times New Roman"/>
        </w:rPr>
        <w:t xml:space="preserve"> L, </w:t>
      </w:r>
      <w:proofErr w:type="spellStart"/>
      <w:r w:rsidRPr="00BF758D">
        <w:rPr>
          <w:rFonts w:ascii="Times New Roman" w:hAnsi="Times New Roman" w:cs="Times New Roman"/>
        </w:rPr>
        <w:t>Sebastiani</w:t>
      </w:r>
      <w:proofErr w:type="spellEnd"/>
      <w:r w:rsidRPr="00BF758D">
        <w:rPr>
          <w:rFonts w:ascii="Times New Roman" w:hAnsi="Times New Roman" w:cs="Times New Roman"/>
        </w:rPr>
        <w:t xml:space="preserve"> G, El Sayed I, </w:t>
      </w:r>
      <w:r w:rsidRPr="00BF758D">
        <w:rPr>
          <w:rFonts w:ascii="Times New Roman" w:hAnsi="Times New Roman" w:cs="Times New Roman"/>
          <w:b/>
          <w:bCs/>
        </w:rPr>
        <w:t>Boffetta P</w:t>
      </w:r>
      <w:r w:rsidRPr="00BF758D">
        <w:rPr>
          <w:rFonts w:ascii="Times New Roman" w:hAnsi="Times New Roman" w:cs="Times New Roman"/>
        </w:rPr>
        <w:t xml:space="preserve">, La Vecchia C. Educational inequality in cancer mortality: a record linkage study of over 35 million Italians. Cancer Causes Control </w:t>
      </w:r>
      <w:proofErr w:type="gramStart"/>
      <w:r w:rsidRPr="00BF758D">
        <w:rPr>
          <w:rFonts w:ascii="Times New Roman" w:hAnsi="Times New Roman" w:cs="Times New Roman"/>
        </w:rPr>
        <w:t>2017</w:t>
      </w:r>
      <w:r w:rsidR="005E790A" w:rsidRPr="00BF758D">
        <w:rPr>
          <w:rFonts w:ascii="Times New Roman" w:hAnsi="Times New Roman" w:cs="Times New Roman"/>
        </w:rPr>
        <w:t>;</w:t>
      </w:r>
      <w:r w:rsidR="005E790A" w:rsidRPr="00BF758D">
        <w:rPr>
          <w:rFonts w:ascii="Times New Roman" w:hAnsi="Times New Roman" w:cs="Times New Roman"/>
          <w:color w:val="000000"/>
          <w:shd w:val="clear" w:color="auto" w:fill="FFFFFF"/>
        </w:rPr>
        <w:t>28:997</w:t>
      </w:r>
      <w:proofErr w:type="gramEnd"/>
      <w:r w:rsidR="005E790A" w:rsidRPr="00BF758D">
        <w:rPr>
          <w:rFonts w:ascii="Times New Roman" w:hAnsi="Times New Roman" w:cs="Times New Roman"/>
          <w:color w:val="000000"/>
          <w:shd w:val="clear" w:color="auto" w:fill="FFFFFF"/>
        </w:rPr>
        <w:t>-1006.</w:t>
      </w:r>
      <w:r w:rsidRPr="00BF758D">
        <w:rPr>
          <w:rFonts w:ascii="Times New Roman" w:hAnsi="Times New Roman" w:cs="Times New Roman"/>
        </w:rPr>
        <w:t xml:space="preserve"> PubMed PMID: 28748345.</w:t>
      </w:r>
    </w:p>
    <w:p w14:paraId="167F41B5" w14:textId="77777777" w:rsidR="00C757FE" w:rsidRPr="00BF758D" w:rsidRDefault="00C757FE" w:rsidP="00C757FE">
      <w:pPr>
        <w:pStyle w:val="ListParagraph"/>
        <w:numPr>
          <w:ilvl w:val="0"/>
          <w:numId w:val="37"/>
        </w:numPr>
        <w:spacing w:before="17" w:line="240" w:lineRule="exact"/>
        <w:ind w:hanging="720"/>
        <w:rPr>
          <w:rFonts w:ascii="Times New Roman" w:hAnsi="Times New Roman" w:cs="Times New Roman"/>
        </w:rPr>
      </w:pPr>
      <w:proofErr w:type="spellStart"/>
      <w:r w:rsidRPr="00BF758D">
        <w:rPr>
          <w:rFonts w:ascii="Times New Roman" w:hAnsi="Times New Roman" w:cs="Times New Roman"/>
        </w:rPr>
        <w:t>Bamia</w:t>
      </w:r>
      <w:proofErr w:type="spellEnd"/>
      <w:r w:rsidRPr="00BF758D">
        <w:rPr>
          <w:rFonts w:ascii="Times New Roman" w:hAnsi="Times New Roman" w:cs="Times New Roman"/>
        </w:rPr>
        <w:t xml:space="preserve"> C, Orfanos P, </w:t>
      </w:r>
      <w:proofErr w:type="spellStart"/>
      <w:r w:rsidRPr="00BF758D">
        <w:rPr>
          <w:rFonts w:ascii="Times New Roman" w:hAnsi="Times New Roman" w:cs="Times New Roman"/>
        </w:rPr>
        <w:t>Juerges</w:t>
      </w:r>
      <w:proofErr w:type="spellEnd"/>
      <w:r w:rsidRPr="00BF758D">
        <w:rPr>
          <w:rFonts w:ascii="Times New Roman" w:hAnsi="Times New Roman" w:cs="Times New Roman"/>
        </w:rPr>
        <w:t xml:space="preserve"> H, </w:t>
      </w:r>
      <w:proofErr w:type="spellStart"/>
      <w:r w:rsidRPr="00BF758D">
        <w:rPr>
          <w:rFonts w:ascii="Times New Roman" w:hAnsi="Times New Roman" w:cs="Times New Roman"/>
        </w:rPr>
        <w:t>Schöttker</w:t>
      </w:r>
      <w:proofErr w:type="spellEnd"/>
      <w:r w:rsidRPr="00BF758D">
        <w:rPr>
          <w:rFonts w:ascii="Times New Roman" w:hAnsi="Times New Roman" w:cs="Times New Roman"/>
        </w:rPr>
        <w:t xml:space="preserve"> B, Brenner H, </w:t>
      </w:r>
      <w:proofErr w:type="spellStart"/>
      <w:r w:rsidRPr="00BF758D">
        <w:rPr>
          <w:rFonts w:ascii="Times New Roman" w:hAnsi="Times New Roman" w:cs="Times New Roman"/>
        </w:rPr>
        <w:t>Lorbeer</w:t>
      </w:r>
      <w:proofErr w:type="spellEnd"/>
      <w:r w:rsidRPr="00BF758D">
        <w:rPr>
          <w:rFonts w:ascii="Times New Roman" w:hAnsi="Times New Roman" w:cs="Times New Roman"/>
        </w:rPr>
        <w:t xml:space="preserve"> R, </w:t>
      </w:r>
      <w:proofErr w:type="spellStart"/>
      <w:r w:rsidRPr="00BF758D">
        <w:rPr>
          <w:rFonts w:ascii="Times New Roman" w:hAnsi="Times New Roman" w:cs="Times New Roman"/>
        </w:rPr>
        <w:t>Aadahl</w:t>
      </w:r>
      <w:proofErr w:type="spellEnd"/>
      <w:r w:rsidRPr="00BF758D">
        <w:rPr>
          <w:rFonts w:ascii="Times New Roman" w:hAnsi="Times New Roman" w:cs="Times New Roman"/>
        </w:rPr>
        <w:t xml:space="preserve"> M, Matthews CE, </w:t>
      </w:r>
      <w:proofErr w:type="spellStart"/>
      <w:r w:rsidRPr="00BF758D">
        <w:rPr>
          <w:rFonts w:ascii="Times New Roman" w:hAnsi="Times New Roman" w:cs="Times New Roman"/>
        </w:rPr>
        <w:t>Klinaki</w:t>
      </w:r>
      <w:proofErr w:type="spellEnd"/>
      <w:r w:rsidRPr="00BF758D">
        <w:rPr>
          <w:rFonts w:ascii="Times New Roman" w:hAnsi="Times New Roman" w:cs="Times New Roman"/>
        </w:rPr>
        <w:t xml:space="preserve"> E, </w:t>
      </w:r>
      <w:proofErr w:type="spellStart"/>
      <w:r w:rsidRPr="00BF758D">
        <w:rPr>
          <w:rFonts w:ascii="Times New Roman" w:hAnsi="Times New Roman" w:cs="Times New Roman"/>
        </w:rPr>
        <w:t>Katsoulis</w:t>
      </w:r>
      <w:proofErr w:type="spellEnd"/>
      <w:r w:rsidRPr="00BF758D">
        <w:rPr>
          <w:rFonts w:ascii="Times New Roman" w:hAnsi="Times New Roman" w:cs="Times New Roman"/>
        </w:rPr>
        <w:t xml:space="preserve"> M, Lagiou P, Bueno-de-Mesquita HBA, Eriksson S, Mons U, </w:t>
      </w:r>
      <w:proofErr w:type="spellStart"/>
      <w:r w:rsidRPr="00BF758D">
        <w:rPr>
          <w:rFonts w:ascii="Times New Roman" w:hAnsi="Times New Roman" w:cs="Times New Roman"/>
        </w:rPr>
        <w:t>Saum</w:t>
      </w:r>
      <w:proofErr w:type="spellEnd"/>
      <w:r w:rsidRPr="00BF758D">
        <w:rPr>
          <w:rFonts w:ascii="Times New Roman" w:hAnsi="Times New Roman" w:cs="Times New Roman"/>
        </w:rPr>
        <w:t xml:space="preserve"> KU, </w:t>
      </w:r>
      <w:proofErr w:type="spellStart"/>
      <w:r w:rsidRPr="00BF758D">
        <w:rPr>
          <w:rFonts w:ascii="Times New Roman" w:hAnsi="Times New Roman" w:cs="Times New Roman"/>
        </w:rPr>
        <w:t>Kubinova</w:t>
      </w:r>
      <w:proofErr w:type="spellEnd"/>
      <w:r w:rsidRPr="00BF758D">
        <w:rPr>
          <w:rFonts w:ascii="Times New Roman" w:hAnsi="Times New Roman" w:cs="Times New Roman"/>
        </w:rPr>
        <w:t xml:space="preserve"> R, </w:t>
      </w:r>
      <w:proofErr w:type="spellStart"/>
      <w:r w:rsidRPr="00BF758D">
        <w:rPr>
          <w:rFonts w:ascii="Times New Roman" w:hAnsi="Times New Roman" w:cs="Times New Roman"/>
        </w:rPr>
        <w:t>Pajak</w:t>
      </w:r>
      <w:proofErr w:type="spellEnd"/>
      <w:r w:rsidRPr="00BF758D">
        <w:rPr>
          <w:rFonts w:ascii="Times New Roman" w:hAnsi="Times New Roman" w:cs="Times New Roman"/>
        </w:rPr>
        <w:t xml:space="preserve"> A, </w:t>
      </w:r>
      <w:proofErr w:type="spellStart"/>
      <w:r w:rsidRPr="00BF758D">
        <w:rPr>
          <w:rFonts w:ascii="Times New Roman" w:hAnsi="Times New Roman" w:cs="Times New Roman"/>
        </w:rPr>
        <w:t>Tamosiunas</w:t>
      </w:r>
      <w:proofErr w:type="spellEnd"/>
      <w:r w:rsidRPr="00BF758D">
        <w:rPr>
          <w:rFonts w:ascii="Times New Roman" w:hAnsi="Times New Roman" w:cs="Times New Roman"/>
        </w:rPr>
        <w:t xml:space="preserve"> A, </w:t>
      </w:r>
      <w:proofErr w:type="spellStart"/>
      <w:r w:rsidRPr="00BF758D">
        <w:rPr>
          <w:rFonts w:ascii="Times New Roman" w:hAnsi="Times New Roman" w:cs="Times New Roman"/>
        </w:rPr>
        <w:t>Malyutina</w:t>
      </w:r>
      <w:proofErr w:type="spellEnd"/>
      <w:r w:rsidRPr="00BF758D">
        <w:rPr>
          <w:rFonts w:ascii="Times New Roman" w:hAnsi="Times New Roman" w:cs="Times New Roman"/>
        </w:rPr>
        <w:t xml:space="preserve"> S, Gardiner J, </w:t>
      </w:r>
      <w:proofErr w:type="spellStart"/>
      <w:r w:rsidRPr="00BF758D">
        <w:rPr>
          <w:rFonts w:ascii="Times New Roman" w:hAnsi="Times New Roman" w:cs="Times New Roman"/>
        </w:rPr>
        <w:t>Peasey</w:t>
      </w:r>
      <w:proofErr w:type="spellEnd"/>
      <w:r w:rsidRPr="00BF758D">
        <w:rPr>
          <w:rFonts w:ascii="Times New Roman" w:hAnsi="Times New Roman" w:cs="Times New Roman"/>
        </w:rPr>
        <w:t xml:space="preserve"> A, de Groot LC, </w:t>
      </w:r>
      <w:proofErr w:type="spellStart"/>
      <w:r w:rsidRPr="00BF758D">
        <w:rPr>
          <w:rFonts w:ascii="Times New Roman" w:hAnsi="Times New Roman" w:cs="Times New Roman"/>
        </w:rPr>
        <w:t>Wilsgaard</w:t>
      </w:r>
      <w:proofErr w:type="spellEnd"/>
      <w:r w:rsidRPr="00BF758D">
        <w:rPr>
          <w:rFonts w:ascii="Times New Roman" w:hAnsi="Times New Roman" w:cs="Times New Roman"/>
        </w:rPr>
        <w:t xml:space="preserve"> T, </w:t>
      </w:r>
      <w:r w:rsidRPr="00BF758D">
        <w:rPr>
          <w:rFonts w:ascii="Times New Roman" w:hAnsi="Times New Roman" w:cs="Times New Roman"/>
          <w:b/>
          <w:bCs/>
        </w:rPr>
        <w:t>Boffetta P</w:t>
      </w:r>
      <w:r w:rsidRPr="00BF758D">
        <w:rPr>
          <w:rFonts w:ascii="Times New Roman" w:hAnsi="Times New Roman" w:cs="Times New Roman"/>
        </w:rPr>
        <w:t xml:space="preserve">, Trichopoulou A, </w:t>
      </w:r>
      <w:proofErr w:type="spellStart"/>
      <w:r w:rsidRPr="00BF758D">
        <w:rPr>
          <w:rFonts w:ascii="Times New Roman" w:hAnsi="Times New Roman" w:cs="Times New Roman"/>
        </w:rPr>
        <w:t>Trichopoulos</w:t>
      </w:r>
      <w:proofErr w:type="spellEnd"/>
      <w:r w:rsidRPr="00BF758D">
        <w:rPr>
          <w:rFonts w:ascii="Times New Roman" w:hAnsi="Times New Roman" w:cs="Times New Roman"/>
        </w:rPr>
        <w:t xml:space="preserve"> D. Self-rated health and all-cause and cause-specific mortality of older adults: Individual data meta-analysis of prospective cohort studies in the CHANCES Consortium. </w:t>
      </w:r>
      <w:proofErr w:type="spellStart"/>
      <w:r w:rsidRPr="00BF758D">
        <w:rPr>
          <w:rFonts w:ascii="Times New Roman" w:hAnsi="Times New Roman" w:cs="Times New Roman"/>
        </w:rPr>
        <w:t>Maturitas</w:t>
      </w:r>
      <w:proofErr w:type="spellEnd"/>
      <w:r w:rsidRPr="00BF758D">
        <w:rPr>
          <w:rFonts w:ascii="Times New Roman" w:hAnsi="Times New Roman" w:cs="Times New Roman"/>
        </w:rPr>
        <w:t xml:space="preserve"> </w:t>
      </w:r>
      <w:proofErr w:type="gramStart"/>
      <w:r w:rsidRPr="00BF758D">
        <w:rPr>
          <w:rFonts w:ascii="Times New Roman" w:hAnsi="Times New Roman" w:cs="Times New Roman"/>
        </w:rPr>
        <w:t>2017;103:37</w:t>
      </w:r>
      <w:proofErr w:type="gramEnd"/>
      <w:r w:rsidRPr="00BF758D">
        <w:rPr>
          <w:rFonts w:ascii="Times New Roman" w:hAnsi="Times New Roman" w:cs="Times New Roman"/>
        </w:rPr>
        <w:t>-44. PubMed PMID: 28778331.</w:t>
      </w:r>
    </w:p>
    <w:p w14:paraId="2B08836A" w14:textId="77777777" w:rsidR="00C757FE" w:rsidRPr="00BF758D" w:rsidRDefault="00C757FE" w:rsidP="00C757FE">
      <w:pPr>
        <w:pStyle w:val="ListParagraph"/>
        <w:numPr>
          <w:ilvl w:val="0"/>
          <w:numId w:val="37"/>
        </w:numPr>
        <w:spacing w:before="17" w:line="240" w:lineRule="exact"/>
        <w:ind w:hanging="720"/>
        <w:rPr>
          <w:rFonts w:ascii="Times New Roman" w:hAnsi="Times New Roman" w:cs="Times New Roman"/>
        </w:rPr>
      </w:pPr>
      <w:r w:rsidRPr="00BF758D">
        <w:rPr>
          <w:rFonts w:ascii="Times New Roman" w:hAnsi="Times New Roman" w:cs="Times New Roman"/>
        </w:rPr>
        <w:t xml:space="preserve">Rota M, Pelucchi C, Bertuccio P, Matsuo K, Zhang ZF, Ito H, Hu J, Johnson KC,  </w:t>
      </w:r>
      <w:proofErr w:type="spellStart"/>
      <w:r w:rsidRPr="00BF758D">
        <w:rPr>
          <w:rFonts w:ascii="Times New Roman" w:hAnsi="Times New Roman" w:cs="Times New Roman"/>
        </w:rPr>
        <w:t>Palli</w:t>
      </w:r>
      <w:proofErr w:type="spellEnd"/>
      <w:r w:rsidRPr="00BF758D">
        <w:rPr>
          <w:rFonts w:ascii="Times New Roman" w:hAnsi="Times New Roman" w:cs="Times New Roman"/>
        </w:rPr>
        <w:t xml:space="preserve"> D, Ferraroni M, Yu GP, Muscat J, Lunet N, </w:t>
      </w:r>
      <w:proofErr w:type="spellStart"/>
      <w:r w:rsidRPr="00BF758D">
        <w:rPr>
          <w:rFonts w:ascii="Times New Roman" w:hAnsi="Times New Roman" w:cs="Times New Roman"/>
        </w:rPr>
        <w:t>Peleteiro</w:t>
      </w:r>
      <w:proofErr w:type="spellEnd"/>
      <w:r w:rsidRPr="00BF758D">
        <w:rPr>
          <w:rFonts w:ascii="Times New Roman" w:hAnsi="Times New Roman" w:cs="Times New Roman"/>
        </w:rPr>
        <w:t xml:space="preserve"> B, Ye W, Song H, Zaridze D, </w:t>
      </w:r>
      <w:proofErr w:type="spellStart"/>
      <w:r w:rsidRPr="00BF758D">
        <w:rPr>
          <w:rFonts w:ascii="Times New Roman" w:hAnsi="Times New Roman" w:cs="Times New Roman"/>
        </w:rPr>
        <w:t>Maximovitch</w:t>
      </w:r>
      <w:proofErr w:type="spellEnd"/>
      <w:r w:rsidRPr="00BF758D">
        <w:rPr>
          <w:rFonts w:ascii="Times New Roman" w:hAnsi="Times New Roman" w:cs="Times New Roman"/>
        </w:rPr>
        <w:t xml:space="preserve"> D, Guevara M, Fernández-Villa T, Vioque J, Navarrete-Muñoz EM, Wolk A, Orsini N, </w:t>
      </w:r>
      <w:proofErr w:type="spellStart"/>
      <w:r w:rsidRPr="00BF758D">
        <w:rPr>
          <w:rFonts w:ascii="Times New Roman" w:hAnsi="Times New Roman" w:cs="Times New Roman"/>
        </w:rPr>
        <w:t>Bellavia</w:t>
      </w:r>
      <w:proofErr w:type="spellEnd"/>
      <w:r w:rsidRPr="00BF758D">
        <w:rPr>
          <w:rFonts w:ascii="Times New Roman" w:hAnsi="Times New Roman" w:cs="Times New Roman"/>
        </w:rPr>
        <w:t xml:space="preserve"> A, </w:t>
      </w:r>
      <w:proofErr w:type="spellStart"/>
      <w:r w:rsidRPr="00BF758D">
        <w:rPr>
          <w:rFonts w:ascii="Times New Roman" w:hAnsi="Times New Roman" w:cs="Times New Roman"/>
        </w:rPr>
        <w:t>Håkansson</w:t>
      </w:r>
      <w:proofErr w:type="spellEnd"/>
      <w:r w:rsidRPr="00BF758D">
        <w:rPr>
          <w:rFonts w:ascii="Times New Roman" w:hAnsi="Times New Roman" w:cs="Times New Roman"/>
        </w:rPr>
        <w:t xml:space="preserve"> N, Mu L, </w:t>
      </w:r>
      <w:proofErr w:type="spellStart"/>
      <w:r w:rsidRPr="00BF758D">
        <w:rPr>
          <w:rFonts w:ascii="Times New Roman" w:hAnsi="Times New Roman" w:cs="Times New Roman"/>
        </w:rPr>
        <w:t>Persiani</w:t>
      </w:r>
      <w:proofErr w:type="spellEnd"/>
      <w:r w:rsidRPr="00BF758D">
        <w:rPr>
          <w:rFonts w:ascii="Times New Roman" w:hAnsi="Times New Roman" w:cs="Times New Roman"/>
        </w:rPr>
        <w:t xml:space="preserve"> R, Kurtz RC, Lagiou A, Lagiou P, </w:t>
      </w:r>
      <w:proofErr w:type="spellStart"/>
      <w:r w:rsidRPr="00BF758D">
        <w:rPr>
          <w:rFonts w:ascii="Times New Roman" w:hAnsi="Times New Roman" w:cs="Times New Roman"/>
        </w:rPr>
        <w:t>Galeone</w:t>
      </w:r>
      <w:proofErr w:type="spellEnd"/>
      <w:r w:rsidRPr="00BF758D">
        <w:rPr>
          <w:rFonts w:ascii="Times New Roman" w:hAnsi="Times New Roman" w:cs="Times New Roman"/>
        </w:rPr>
        <w:t xml:space="preserve"> C, Bonzi R, </w:t>
      </w:r>
      <w:r w:rsidRPr="00BF758D">
        <w:rPr>
          <w:rFonts w:ascii="Times New Roman" w:hAnsi="Times New Roman" w:cs="Times New Roman"/>
          <w:b/>
          <w:bCs/>
        </w:rPr>
        <w:t>Boffetta P</w:t>
      </w:r>
      <w:r w:rsidRPr="00BF758D">
        <w:rPr>
          <w:rFonts w:ascii="Times New Roman" w:hAnsi="Times New Roman" w:cs="Times New Roman"/>
        </w:rPr>
        <w:t xml:space="preserve">, Boccia S, Negri E, La Vecchia C. Alcohol consumption and gastric cancer risk - A pooled </w:t>
      </w:r>
      <w:r w:rsidRPr="00BF758D">
        <w:rPr>
          <w:rFonts w:ascii="Times New Roman" w:hAnsi="Times New Roman" w:cs="Times New Roman"/>
        </w:rPr>
        <w:lastRenderedPageBreak/>
        <w:t xml:space="preserve">analysis within the StoP Project Consortium. Int </w:t>
      </w:r>
      <w:r w:rsidR="005E790A" w:rsidRPr="00BF758D">
        <w:rPr>
          <w:rFonts w:ascii="Times New Roman" w:hAnsi="Times New Roman" w:cs="Times New Roman"/>
        </w:rPr>
        <w:t xml:space="preserve">J Cancer </w:t>
      </w:r>
      <w:proofErr w:type="gramStart"/>
      <w:r w:rsidR="005E790A" w:rsidRPr="00BF758D">
        <w:rPr>
          <w:rFonts w:ascii="Times New Roman" w:hAnsi="Times New Roman" w:cs="Times New Roman"/>
        </w:rPr>
        <w:t>2017;</w:t>
      </w:r>
      <w:r w:rsidR="005E790A" w:rsidRPr="00BF758D">
        <w:rPr>
          <w:rFonts w:ascii="Times New Roman" w:hAnsi="Times New Roman" w:cs="Times New Roman"/>
          <w:color w:val="000000"/>
          <w:shd w:val="clear" w:color="auto" w:fill="FFFFFF"/>
        </w:rPr>
        <w:t>141:1950</w:t>
      </w:r>
      <w:proofErr w:type="gramEnd"/>
      <w:r w:rsidR="005E790A" w:rsidRPr="00BF758D">
        <w:rPr>
          <w:rFonts w:ascii="Times New Roman" w:hAnsi="Times New Roman" w:cs="Times New Roman"/>
          <w:color w:val="000000"/>
          <w:shd w:val="clear" w:color="auto" w:fill="FFFFFF"/>
        </w:rPr>
        <w:t>-62.</w:t>
      </w:r>
      <w:r w:rsidRPr="00BF758D">
        <w:rPr>
          <w:rFonts w:ascii="Times New Roman" w:hAnsi="Times New Roman" w:cs="Times New Roman"/>
        </w:rPr>
        <w:t xml:space="preserve"> PubMed PMID: 28718913.</w:t>
      </w:r>
    </w:p>
    <w:p w14:paraId="00A63801" w14:textId="77777777" w:rsidR="00C757FE" w:rsidRPr="00BF758D" w:rsidRDefault="00C757FE" w:rsidP="003B17AA">
      <w:pPr>
        <w:pStyle w:val="ListParagraph"/>
        <w:numPr>
          <w:ilvl w:val="0"/>
          <w:numId w:val="37"/>
        </w:numPr>
        <w:spacing w:before="17" w:line="240" w:lineRule="exact"/>
        <w:ind w:hanging="720"/>
        <w:rPr>
          <w:rFonts w:ascii="Times New Roman" w:hAnsi="Times New Roman" w:cs="Times New Roman"/>
        </w:rPr>
      </w:pPr>
      <w:proofErr w:type="spellStart"/>
      <w:r w:rsidRPr="00BF758D">
        <w:rPr>
          <w:rFonts w:ascii="Times New Roman" w:hAnsi="Times New Roman" w:cs="Times New Roman"/>
        </w:rPr>
        <w:t>Kawakita</w:t>
      </w:r>
      <w:proofErr w:type="spellEnd"/>
      <w:r w:rsidRPr="00BF758D">
        <w:rPr>
          <w:rFonts w:ascii="Times New Roman" w:hAnsi="Times New Roman" w:cs="Times New Roman"/>
        </w:rPr>
        <w:t xml:space="preserve"> D, Lee YA, Turati F, Parpinel M, </w:t>
      </w:r>
      <w:proofErr w:type="spellStart"/>
      <w:r w:rsidRPr="00BF758D">
        <w:rPr>
          <w:rFonts w:ascii="Times New Roman" w:hAnsi="Times New Roman" w:cs="Times New Roman"/>
        </w:rPr>
        <w:t>Decarli</w:t>
      </w:r>
      <w:proofErr w:type="spellEnd"/>
      <w:r w:rsidRPr="00BF758D">
        <w:rPr>
          <w:rFonts w:ascii="Times New Roman" w:hAnsi="Times New Roman" w:cs="Times New Roman"/>
        </w:rPr>
        <w:t xml:space="preserve"> A, </w:t>
      </w:r>
      <w:proofErr w:type="spellStart"/>
      <w:r w:rsidRPr="00BF758D">
        <w:rPr>
          <w:rFonts w:ascii="Times New Roman" w:hAnsi="Times New Roman" w:cs="Times New Roman"/>
        </w:rPr>
        <w:t>Serraino</w:t>
      </w:r>
      <w:proofErr w:type="spellEnd"/>
      <w:r w:rsidRPr="00BF758D">
        <w:rPr>
          <w:rFonts w:ascii="Times New Roman" w:hAnsi="Times New Roman" w:cs="Times New Roman"/>
        </w:rPr>
        <w:t xml:space="preserve"> D, Matsuo K, Olshan AF, Zevallos JP, Winn DM, </w:t>
      </w:r>
      <w:proofErr w:type="spellStart"/>
      <w:r w:rsidRPr="00BF758D">
        <w:rPr>
          <w:rFonts w:ascii="Times New Roman" w:hAnsi="Times New Roman" w:cs="Times New Roman"/>
        </w:rPr>
        <w:t>Moysich</w:t>
      </w:r>
      <w:proofErr w:type="spellEnd"/>
      <w:r w:rsidRPr="00BF758D">
        <w:rPr>
          <w:rFonts w:ascii="Times New Roman" w:hAnsi="Times New Roman" w:cs="Times New Roman"/>
        </w:rPr>
        <w:t xml:space="preserve"> K, Zhang ZF, Morgenstern H, Levi F, Kelsey K, McClean M, Bosetti C, </w:t>
      </w:r>
      <w:proofErr w:type="spellStart"/>
      <w:r w:rsidRPr="00BF758D">
        <w:rPr>
          <w:rFonts w:ascii="Times New Roman" w:hAnsi="Times New Roman" w:cs="Times New Roman"/>
        </w:rPr>
        <w:t>Garavello</w:t>
      </w:r>
      <w:proofErr w:type="spellEnd"/>
      <w:r w:rsidRPr="00BF758D">
        <w:rPr>
          <w:rFonts w:ascii="Times New Roman" w:hAnsi="Times New Roman" w:cs="Times New Roman"/>
        </w:rPr>
        <w:t xml:space="preserve"> W, Schantz S, Yu GP, </w:t>
      </w:r>
      <w:r w:rsidRPr="00BF758D">
        <w:rPr>
          <w:rFonts w:ascii="Times New Roman" w:hAnsi="Times New Roman" w:cs="Times New Roman"/>
          <w:b/>
          <w:bCs/>
        </w:rPr>
        <w:t>Boffetta P</w:t>
      </w:r>
      <w:r w:rsidRPr="00BF758D">
        <w:rPr>
          <w:rFonts w:ascii="Times New Roman" w:hAnsi="Times New Roman" w:cs="Times New Roman"/>
        </w:rPr>
        <w:t xml:space="preserve">, Chuang SC, Hashibe M, Ferraroni M, La Vecchia C, Edefonti V. Dietary fiber intake and head and neck cancer risk: A pooled analysis in the International Head and Neck Cancer Epidemiology consortium. Int J Cancer. </w:t>
      </w:r>
      <w:proofErr w:type="gramStart"/>
      <w:r w:rsidRPr="00BF758D">
        <w:rPr>
          <w:rFonts w:ascii="Times New Roman" w:hAnsi="Times New Roman" w:cs="Times New Roman"/>
        </w:rPr>
        <w:t>2017</w:t>
      </w:r>
      <w:r w:rsidR="003B17AA" w:rsidRPr="00BF758D">
        <w:rPr>
          <w:rFonts w:ascii="Times New Roman" w:hAnsi="Times New Roman" w:cs="Times New Roman"/>
        </w:rPr>
        <w:t>;</w:t>
      </w:r>
      <w:r w:rsidR="003B17AA" w:rsidRPr="00BF758D">
        <w:rPr>
          <w:rFonts w:ascii="Times New Roman" w:hAnsi="Times New Roman" w:cs="Times New Roman"/>
          <w:color w:val="000000"/>
          <w:shd w:val="clear" w:color="auto" w:fill="FFFFFF"/>
        </w:rPr>
        <w:t>141:1811</w:t>
      </w:r>
      <w:proofErr w:type="gramEnd"/>
      <w:r w:rsidR="003B17AA" w:rsidRPr="00BF758D">
        <w:rPr>
          <w:rFonts w:ascii="Times New Roman" w:hAnsi="Times New Roman" w:cs="Times New Roman"/>
          <w:color w:val="000000"/>
          <w:shd w:val="clear" w:color="auto" w:fill="FFFFFF"/>
        </w:rPr>
        <w:t>-1182.</w:t>
      </w:r>
      <w:r w:rsidRPr="00BF758D">
        <w:rPr>
          <w:rFonts w:ascii="Times New Roman" w:hAnsi="Times New Roman" w:cs="Times New Roman"/>
        </w:rPr>
        <w:t xml:space="preserve"> PubMed PMID: 28710831.</w:t>
      </w:r>
    </w:p>
    <w:p w14:paraId="03BF1E36" w14:textId="77777777" w:rsidR="00C757FE" w:rsidRPr="00BF758D" w:rsidRDefault="00C757FE" w:rsidP="003B17AA">
      <w:pPr>
        <w:pStyle w:val="ListParagraph"/>
        <w:numPr>
          <w:ilvl w:val="0"/>
          <w:numId w:val="37"/>
        </w:numPr>
        <w:spacing w:before="17" w:line="240" w:lineRule="exact"/>
        <w:ind w:hanging="720"/>
        <w:rPr>
          <w:rFonts w:ascii="Times New Roman" w:hAnsi="Times New Roman" w:cs="Times New Roman"/>
        </w:rPr>
      </w:pPr>
      <w:r w:rsidRPr="00BF758D">
        <w:rPr>
          <w:rFonts w:ascii="Times New Roman" w:hAnsi="Times New Roman" w:cs="Times New Roman"/>
        </w:rPr>
        <w:t xml:space="preserve">Hashim D, Sartori S, Vecchia C, </w:t>
      </w:r>
      <w:proofErr w:type="spellStart"/>
      <w:r w:rsidRPr="00BF758D">
        <w:rPr>
          <w:rFonts w:ascii="Times New Roman" w:hAnsi="Times New Roman" w:cs="Times New Roman"/>
        </w:rPr>
        <w:t>Serraino</w:t>
      </w:r>
      <w:proofErr w:type="spellEnd"/>
      <w:r w:rsidRPr="00BF758D">
        <w:rPr>
          <w:rFonts w:ascii="Times New Roman" w:hAnsi="Times New Roman" w:cs="Times New Roman"/>
        </w:rPr>
        <w:t xml:space="preserve"> D, Maso LD, Negri E, Smith E, Levi F, Boccia S, Cadoni G, Luu HN, Lee YA, Hashibe M, </w:t>
      </w:r>
      <w:r w:rsidRPr="00BF758D">
        <w:rPr>
          <w:rFonts w:ascii="Times New Roman" w:hAnsi="Times New Roman" w:cs="Times New Roman"/>
          <w:b/>
          <w:bCs/>
        </w:rPr>
        <w:t>Boffetta P</w:t>
      </w:r>
      <w:r w:rsidRPr="00BF758D">
        <w:rPr>
          <w:rFonts w:ascii="Times New Roman" w:hAnsi="Times New Roman" w:cs="Times New Roman"/>
        </w:rPr>
        <w:t>. Hormone factors play a favorable role in female head and neck cancer risk. Can</w:t>
      </w:r>
      <w:r w:rsidR="003B17AA" w:rsidRPr="00BF758D">
        <w:rPr>
          <w:rFonts w:ascii="Times New Roman" w:hAnsi="Times New Roman" w:cs="Times New Roman"/>
        </w:rPr>
        <w:t xml:space="preserve">cer Med. </w:t>
      </w:r>
      <w:proofErr w:type="gramStart"/>
      <w:r w:rsidR="003B17AA" w:rsidRPr="00BF758D">
        <w:rPr>
          <w:rFonts w:ascii="Times New Roman" w:hAnsi="Times New Roman" w:cs="Times New Roman"/>
        </w:rPr>
        <w:t>2017;</w:t>
      </w:r>
      <w:r w:rsidR="003B17AA" w:rsidRPr="00BF758D">
        <w:rPr>
          <w:rFonts w:ascii="Times New Roman" w:hAnsi="Times New Roman" w:cs="Times New Roman"/>
          <w:color w:val="000000"/>
          <w:shd w:val="clear" w:color="auto" w:fill="FFFFFF"/>
        </w:rPr>
        <w:t>6:1998</w:t>
      </w:r>
      <w:proofErr w:type="gramEnd"/>
      <w:r w:rsidR="003B17AA" w:rsidRPr="00BF758D">
        <w:rPr>
          <w:rFonts w:ascii="Times New Roman" w:hAnsi="Times New Roman" w:cs="Times New Roman"/>
          <w:color w:val="000000"/>
          <w:shd w:val="clear" w:color="auto" w:fill="FFFFFF"/>
        </w:rPr>
        <w:t>-2007.</w:t>
      </w:r>
      <w:r w:rsidR="003B17AA" w:rsidRPr="00BF758D">
        <w:rPr>
          <w:rFonts w:ascii="Times New Roman" w:hAnsi="Times New Roman" w:cs="Times New Roman"/>
        </w:rPr>
        <w:t xml:space="preserve"> </w:t>
      </w:r>
      <w:r w:rsidRPr="00BF758D">
        <w:rPr>
          <w:rFonts w:ascii="Times New Roman" w:hAnsi="Times New Roman" w:cs="Times New Roman"/>
        </w:rPr>
        <w:t>PubMed PMID: 28707400.</w:t>
      </w:r>
    </w:p>
    <w:p w14:paraId="55F6B8A9" w14:textId="77777777" w:rsidR="00C757FE" w:rsidRPr="00BF758D" w:rsidRDefault="00C757FE" w:rsidP="00C757FE">
      <w:pPr>
        <w:pStyle w:val="ListParagraph"/>
        <w:numPr>
          <w:ilvl w:val="0"/>
          <w:numId w:val="37"/>
        </w:numPr>
        <w:spacing w:before="17" w:line="240" w:lineRule="exact"/>
        <w:ind w:hanging="720"/>
        <w:rPr>
          <w:rFonts w:ascii="Times New Roman" w:hAnsi="Times New Roman" w:cs="Times New Roman"/>
        </w:rPr>
      </w:pPr>
      <w:r w:rsidRPr="00BF758D">
        <w:rPr>
          <w:rFonts w:ascii="Times New Roman" w:hAnsi="Times New Roman" w:cs="Times New Roman"/>
        </w:rPr>
        <w:t xml:space="preserve">Pira E, Coggiola M, Ciocan C, Romano C, La Vecchia C, Pelucchi C, </w:t>
      </w:r>
      <w:r w:rsidRPr="00BF758D">
        <w:rPr>
          <w:rFonts w:ascii="Times New Roman" w:hAnsi="Times New Roman" w:cs="Times New Roman"/>
          <w:b/>
          <w:bCs/>
        </w:rPr>
        <w:t>Boffetta P</w:t>
      </w:r>
      <w:r w:rsidRPr="00BF758D">
        <w:rPr>
          <w:rFonts w:ascii="Times New Roman" w:hAnsi="Times New Roman" w:cs="Times New Roman"/>
        </w:rPr>
        <w:t xml:space="preserve">. Mortality of talc miners and millers from Val </w:t>
      </w:r>
      <w:proofErr w:type="spellStart"/>
      <w:r w:rsidRPr="00BF758D">
        <w:rPr>
          <w:rFonts w:ascii="Times New Roman" w:hAnsi="Times New Roman" w:cs="Times New Roman"/>
        </w:rPr>
        <w:t>Chisone</w:t>
      </w:r>
      <w:proofErr w:type="spellEnd"/>
      <w:r w:rsidRPr="00BF758D">
        <w:rPr>
          <w:rFonts w:ascii="Times New Roman" w:hAnsi="Times New Roman" w:cs="Times New Roman"/>
        </w:rPr>
        <w:t xml:space="preserve">, Northern Italy: An updated cohort study. J </w:t>
      </w:r>
      <w:proofErr w:type="spellStart"/>
      <w:r w:rsidRPr="00BF758D">
        <w:rPr>
          <w:rFonts w:ascii="Times New Roman" w:hAnsi="Times New Roman" w:cs="Times New Roman"/>
        </w:rPr>
        <w:t>Occup</w:t>
      </w:r>
      <w:proofErr w:type="spellEnd"/>
      <w:r w:rsidRPr="00BF758D">
        <w:rPr>
          <w:rFonts w:ascii="Times New Roman" w:hAnsi="Times New Roman" w:cs="Times New Roman"/>
        </w:rPr>
        <w:t xml:space="preserve"> Environ Med </w:t>
      </w:r>
      <w:proofErr w:type="gramStart"/>
      <w:r w:rsidRPr="00BF758D">
        <w:rPr>
          <w:rFonts w:ascii="Times New Roman" w:hAnsi="Times New Roman" w:cs="Times New Roman"/>
        </w:rPr>
        <w:t>2017;59:659</w:t>
      </w:r>
      <w:proofErr w:type="gramEnd"/>
      <w:r w:rsidRPr="00BF758D">
        <w:rPr>
          <w:rFonts w:ascii="Times New Roman" w:hAnsi="Times New Roman" w:cs="Times New Roman"/>
        </w:rPr>
        <w:t>-664. PubMed PMID: 28691999.</w:t>
      </w:r>
    </w:p>
    <w:p w14:paraId="751715D3" w14:textId="77777777" w:rsidR="00C757FE" w:rsidRPr="00BF758D" w:rsidRDefault="00C757FE" w:rsidP="00E06BAC">
      <w:pPr>
        <w:pStyle w:val="ListParagraph"/>
        <w:numPr>
          <w:ilvl w:val="0"/>
          <w:numId w:val="37"/>
        </w:numPr>
        <w:spacing w:before="17" w:line="240" w:lineRule="exact"/>
        <w:ind w:hanging="720"/>
        <w:rPr>
          <w:rFonts w:ascii="Times New Roman" w:hAnsi="Times New Roman" w:cs="Times New Roman"/>
        </w:rPr>
      </w:pPr>
      <w:proofErr w:type="spellStart"/>
      <w:r w:rsidRPr="00BF758D">
        <w:rPr>
          <w:rFonts w:ascii="Times New Roman" w:hAnsi="Times New Roman" w:cs="Times New Roman"/>
        </w:rPr>
        <w:t>Mohamadkhani</w:t>
      </w:r>
      <w:proofErr w:type="spellEnd"/>
      <w:r w:rsidRPr="00BF758D">
        <w:rPr>
          <w:rFonts w:ascii="Times New Roman" w:hAnsi="Times New Roman" w:cs="Times New Roman"/>
        </w:rPr>
        <w:t xml:space="preserve"> A, Pourshams A, Viti J, </w:t>
      </w:r>
      <w:proofErr w:type="spellStart"/>
      <w:r w:rsidRPr="00BF758D">
        <w:rPr>
          <w:rFonts w:ascii="Times New Roman" w:hAnsi="Times New Roman" w:cs="Times New Roman"/>
        </w:rPr>
        <w:t>Cellai</w:t>
      </w:r>
      <w:proofErr w:type="spellEnd"/>
      <w:r w:rsidRPr="00BF758D">
        <w:rPr>
          <w:rFonts w:ascii="Times New Roman" w:hAnsi="Times New Roman" w:cs="Times New Roman"/>
        </w:rPr>
        <w:t xml:space="preserve"> F, Mortazavi K, Sharafkhah M,</w:t>
      </w:r>
      <w:r w:rsidR="00E06BAC" w:rsidRPr="00BF758D">
        <w:rPr>
          <w:rFonts w:ascii="Times New Roman" w:hAnsi="Times New Roman" w:cs="Times New Roman"/>
        </w:rPr>
        <w:t xml:space="preserve"> </w:t>
      </w:r>
      <w:r w:rsidRPr="00BF758D">
        <w:rPr>
          <w:rFonts w:ascii="Times New Roman" w:hAnsi="Times New Roman" w:cs="Times New Roman"/>
        </w:rPr>
        <w:t xml:space="preserve">Sotoudeh M, Malekzadeh R, </w:t>
      </w:r>
      <w:r w:rsidRPr="00BF758D">
        <w:rPr>
          <w:rFonts w:ascii="Times New Roman" w:hAnsi="Times New Roman" w:cs="Times New Roman"/>
          <w:b/>
          <w:bCs/>
        </w:rPr>
        <w:t>Boffetta P</w:t>
      </w:r>
      <w:r w:rsidRPr="00BF758D">
        <w:rPr>
          <w:rFonts w:ascii="Times New Roman" w:hAnsi="Times New Roman" w:cs="Times New Roman"/>
        </w:rPr>
        <w:t xml:space="preserve">, </w:t>
      </w:r>
      <w:r w:rsidR="00E06BAC" w:rsidRPr="00BF758D">
        <w:rPr>
          <w:rFonts w:ascii="Times New Roman" w:hAnsi="Times New Roman" w:cs="Times New Roman"/>
        </w:rPr>
        <w:t>Peluso M. Pancreatic Cancer is a</w:t>
      </w:r>
      <w:r w:rsidRPr="00BF758D">
        <w:rPr>
          <w:rFonts w:ascii="Times New Roman" w:hAnsi="Times New Roman" w:cs="Times New Roman"/>
        </w:rPr>
        <w:t>ssociated</w:t>
      </w:r>
      <w:r w:rsidR="00E06BAC" w:rsidRPr="00BF758D">
        <w:rPr>
          <w:rFonts w:ascii="Times New Roman" w:hAnsi="Times New Roman" w:cs="Times New Roman"/>
        </w:rPr>
        <w:t xml:space="preserve"> with peripheral leukocyte oxidative DNA d</w:t>
      </w:r>
      <w:r w:rsidRPr="00BF758D">
        <w:rPr>
          <w:rFonts w:ascii="Times New Roman" w:hAnsi="Times New Roman" w:cs="Times New Roman"/>
        </w:rPr>
        <w:t xml:space="preserve">amage. Asian Pac J Cancer Prev. </w:t>
      </w:r>
      <w:proofErr w:type="gramStart"/>
      <w:r w:rsidRPr="00BF758D">
        <w:rPr>
          <w:rFonts w:ascii="Times New Roman" w:hAnsi="Times New Roman" w:cs="Times New Roman"/>
        </w:rPr>
        <w:t>2017;18:1349</w:t>
      </w:r>
      <w:proofErr w:type="gramEnd"/>
      <w:r w:rsidRPr="00BF758D">
        <w:rPr>
          <w:rFonts w:ascii="Times New Roman" w:hAnsi="Times New Roman" w:cs="Times New Roman"/>
        </w:rPr>
        <w:t>-1355. PubMed PMID: 28612585.</w:t>
      </w:r>
    </w:p>
    <w:p w14:paraId="11AD25DC" w14:textId="77777777" w:rsidR="00C757FE" w:rsidRPr="00BF758D" w:rsidRDefault="00C757FE" w:rsidP="00E06BAC">
      <w:pPr>
        <w:pStyle w:val="ListParagraph"/>
        <w:numPr>
          <w:ilvl w:val="0"/>
          <w:numId w:val="37"/>
        </w:numPr>
        <w:spacing w:before="17" w:line="240" w:lineRule="exact"/>
        <w:ind w:hanging="720"/>
        <w:rPr>
          <w:rFonts w:ascii="Times New Roman" w:hAnsi="Times New Roman" w:cs="Times New Roman"/>
        </w:rPr>
      </w:pPr>
      <w:proofErr w:type="spellStart"/>
      <w:r w:rsidRPr="00BF758D">
        <w:rPr>
          <w:rFonts w:ascii="Times New Roman" w:hAnsi="Times New Roman" w:cs="Times New Roman"/>
        </w:rPr>
        <w:t>Alimohammadian</w:t>
      </w:r>
      <w:proofErr w:type="spellEnd"/>
      <w:r w:rsidRPr="00BF758D">
        <w:rPr>
          <w:rFonts w:ascii="Times New Roman" w:hAnsi="Times New Roman" w:cs="Times New Roman"/>
        </w:rPr>
        <w:t xml:space="preserve"> M, Majidi A, </w:t>
      </w:r>
      <w:proofErr w:type="spellStart"/>
      <w:r w:rsidRPr="00BF758D">
        <w:rPr>
          <w:rFonts w:ascii="Times New Roman" w:hAnsi="Times New Roman" w:cs="Times New Roman"/>
        </w:rPr>
        <w:t>Yaseri</w:t>
      </w:r>
      <w:proofErr w:type="spellEnd"/>
      <w:r w:rsidRPr="00BF758D">
        <w:rPr>
          <w:rFonts w:ascii="Times New Roman" w:hAnsi="Times New Roman" w:cs="Times New Roman"/>
        </w:rPr>
        <w:t xml:space="preserve"> M, Ahmadi B, Islami F, </w:t>
      </w:r>
      <w:proofErr w:type="spellStart"/>
      <w:r w:rsidRPr="00BF758D">
        <w:rPr>
          <w:rFonts w:ascii="Times New Roman" w:hAnsi="Times New Roman" w:cs="Times New Roman"/>
        </w:rPr>
        <w:t>Derakhshan</w:t>
      </w:r>
      <w:proofErr w:type="spellEnd"/>
      <w:r w:rsidRPr="00BF758D">
        <w:rPr>
          <w:rFonts w:ascii="Times New Roman" w:hAnsi="Times New Roman" w:cs="Times New Roman"/>
        </w:rPr>
        <w:t xml:space="preserve"> M,</w:t>
      </w:r>
      <w:r w:rsidR="00E06BAC" w:rsidRPr="00BF758D">
        <w:rPr>
          <w:rFonts w:ascii="Times New Roman" w:hAnsi="Times New Roman" w:cs="Times New Roman"/>
        </w:rPr>
        <w:t xml:space="preserve"> </w:t>
      </w:r>
      <w:proofErr w:type="spellStart"/>
      <w:r w:rsidRPr="00BF758D">
        <w:rPr>
          <w:rFonts w:ascii="Times New Roman" w:hAnsi="Times New Roman" w:cs="Times New Roman"/>
        </w:rPr>
        <w:t>Delavari</w:t>
      </w:r>
      <w:proofErr w:type="spellEnd"/>
      <w:r w:rsidRPr="00BF758D">
        <w:rPr>
          <w:rFonts w:ascii="Times New Roman" w:hAnsi="Times New Roman" w:cs="Times New Roman"/>
        </w:rPr>
        <w:t xml:space="preserve"> A, Amani M, </w:t>
      </w:r>
      <w:proofErr w:type="spellStart"/>
      <w:r w:rsidRPr="00BF758D">
        <w:rPr>
          <w:rFonts w:ascii="Times New Roman" w:hAnsi="Times New Roman" w:cs="Times New Roman"/>
        </w:rPr>
        <w:t>Feyz</w:t>
      </w:r>
      <w:proofErr w:type="spellEnd"/>
      <w:r w:rsidRPr="00BF758D">
        <w:rPr>
          <w:rFonts w:ascii="Times New Roman" w:hAnsi="Times New Roman" w:cs="Times New Roman"/>
        </w:rPr>
        <w:t>-Sani A, Poustchi H, Pourshams A, Sadjadi AM, Khoshnia</w:t>
      </w:r>
      <w:r w:rsidR="00E06BAC" w:rsidRPr="00BF758D">
        <w:rPr>
          <w:rFonts w:ascii="Times New Roman" w:hAnsi="Times New Roman" w:cs="Times New Roman"/>
        </w:rPr>
        <w:t xml:space="preserve"> </w:t>
      </w:r>
      <w:r w:rsidRPr="00BF758D">
        <w:rPr>
          <w:rFonts w:ascii="Times New Roman" w:hAnsi="Times New Roman" w:cs="Times New Roman"/>
        </w:rPr>
        <w:t xml:space="preserve">M, Qaravi S, Abnet CC, Dawsey S, Brennan P, Kamangar F, </w:t>
      </w:r>
      <w:r w:rsidRPr="00BF758D">
        <w:rPr>
          <w:rFonts w:ascii="Times New Roman" w:hAnsi="Times New Roman" w:cs="Times New Roman"/>
          <w:b/>
          <w:bCs/>
        </w:rPr>
        <w:t>Boffetta P</w:t>
      </w:r>
      <w:r w:rsidRPr="00BF758D">
        <w:rPr>
          <w:rFonts w:ascii="Times New Roman" w:hAnsi="Times New Roman" w:cs="Times New Roman"/>
        </w:rPr>
        <w:t>, Sadjadi A,</w:t>
      </w:r>
      <w:r w:rsidR="00E06BAC" w:rsidRPr="00BF758D">
        <w:rPr>
          <w:rFonts w:ascii="Times New Roman" w:hAnsi="Times New Roman" w:cs="Times New Roman"/>
        </w:rPr>
        <w:t xml:space="preserve"> </w:t>
      </w:r>
      <w:r w:rsidRPr="00BF758D">
        <w:rPr>
          <w:rFonts w:ascii="Times New Roman" w:hAnsi="Times New Roman" w:cs="Times New Roman"/>
        </w:rPr>
        <w:t>Malekzadeh R. Multimorbidity as an important issue among women: results of a</w:t>
      </w:r>
      <w:r w:rsidR="00E06BAC" w:rsidRPr="00BF758D">
        <w:rPr>
          <w:rFonts w:ascii="Times New Roman" w:hAnsi="Times New Roman" w:cs="Times New Roman"/>
        </w:rPr>
        <w:t xml:space="preserve"> </w:t>
      </w:r>
      <w:r w:rsidRPr="00BF758D">
        <w:rPr>
          <w:rFonts w:ascii="Times New Roman" w:hAnsi="Times New Roman" w:cs="Times New Roman"/>
        </w:rPr>
        <w:t>gender difference investigation in a large population-based cross-sectional study</w:t>
      </w:r>
      <w:r w:rsidR="00E06BAC" w:rsidRPr="00BF758D">
        <w:rPr>
          <w:rFonts w:ascii="Times New Roman" w:hAnsi="Times New Roman" w:cs="Times New Roman"/>
        </w:rPr>
        <w:t xml:space="preserve"> </w:t>
      </w:r>
      <w:r w:rsidRPr="00BF758D">
        <w:rPr>
          <w:rFonts w:ascii="Times New Roman" w:hAnsi="Times New Roman" w:cs="Times New Roman"/>
        </w:rPr>
        <w:t>in West Asia. BMJ Open 2017;</w:t>
      </w:r>
      <w:proofErr w:type="gramStart"/>
      <w:r w:rsidRPr="00BF758D">
        <w:rPr>
          <w:rFonts w:ascii="Times New Roman" w:hAnsi="Times New Roman" w:cs="Times New Roman"/>
        </w:rPr>
        <w:t>7:e</w:t>
      </w:r>
      <w:proofErr w:type="gramEnd"/>
      <w:r w:rsidRPr="00BF758D">
        <w:rPr>
          <w:rFonts w:ascii="Times New Roman" w:hAnsi="Times New Roman" w:cs="Times New Roman"/>
        </w:rPr>
        <w:t>013548. PubMed PMID: 28490550.</w:t>
      </w:r>
    </w:p>
    <w:p w14:paraId="3A92131B" w14:textId="77777777" w:rsidR="00C757FE" w:rsidRPr="00BF758D" w:rsidRDefault="00C757FE" w:rsidP="00C757FE">
      <w:pPr>
        <w:pStyle w:val="ListParagraph"/>
        <w:numPr>
          <w:ilvl w:val="0"/>
          <w:numId w:val="37"/>
        </w:numPr>
        <w:spacing w:before="17" w:line="240" w:lineRule="exact"/>
        <w:ind w:hanging="720"/>
        <w:rPr>
          <w:rFonts w:ascii="Times New Roman" w:hAnsi="Times New Roman" w:cs="Times New Roman"/>
        </w:rPr>
      </w:pPr>
      <w:r w:rsidRPr="00BF758D">
        <w:rPr>
          <w:rFonts w:ascii="Times New Roman" w:hAnsi="Times New Roman" w:cs="Times New Roman"/>
        </w:rPr>
        <w:t xml:space="preserve">Mundt KA, Gallagher AE, Dell LD, </w:t>
      </w:r>
      <w:proofErr w:type="spellStart"/>
      <w:r w:rsidRPr="00BF758D">
        <w:rPr>
          <w:rFonts w:ascii="Times New Roman" w:hAnsi="Times New Roman" w:cs="Times New Roman"/>
        </w:rPr>
        <w:t>Natelson</w:t>
      </w:r>
      <w:proofErr w:type="spellEnd"/>
      <w:r w:rsidRPr="00BF758D">
        <w:rPr>
          <w:rFonts w:ascii="Times New Roman" w:hAnsi="Times New Roman" w:cs="Times New Roman"/>
        </w:rPr>
        <w:t xml:space="preserve"> EA, </w:t>
      </w:r>
      <w:r w:rsidRPr="00BF758D">
        <w:rPr>
          <w:rFonts w:ascii="Times New Roman" w:hAnsi="Times New Roman" w:cs="Times New Roman"/>
          <w:b/>
          <w:bCs/>
        </w:rPr>
        <w:t>Boffetta P</w:t>
      </w:r>
      <w:r w:rsidRPr="00BF758D">
        <w:rPr>
          <w:rFonts w:ascii="Times New Roman" w:hAnsi="Times New Roman" w:cs="Times New Roman"/>
        </w:rPr>
        <w:t>, Gentry PR. Does</w:t>
      </w:r>
      <w:r w:rsidR="00E06BAC" w:rsidRPr="00BF758D">
        <w:rPr>
          <w:rFonts w:ascii="Times New Roman" w:hAnsi="Times New Roman" w:cs="Times New Roman"/>
        </w:rPr>
        <w:t xml:space="preserve"> </w:t>
      </w:r>
      <w:r w:rsidRPr="00BF758D">
        <w:rPr>
          <w:rFonts w:ascii="Times New Roman" w:hAnsi="Times New Roman" w:cs="Times New Roman"/>
        </w:rPr>
        <w:t xml:space="preserve">occupational exposure to formaldehyde cause </w:t>
      </w:r>
      <w:proofErr w:type="spellStart"/>
      <w:r w:rsidRPr="00BF758D">
        <w:rPr>
          <w:rFonts w:ascii="Times New Roman" w:hAnsi="Times New Roman" w:cs="Times New Roman"/>
        </w:rPr>
        <w:t>hematotoxicity</w:t>
      </w:r>
      <w:proofErr w:type="spellEnd"/>
      <w:r w:rsidRPr="00BF758D">
        <w:rPr>
          <w:rFonts w:ascii="Times New Roman" w:hAnsi="Times New Roman" w:cs="Times New Roman"/>
        </w:rPr>
        <w:t xml:space="preserve"> and leukemia-specific chromosome changes in cultured myeloid progenitor cells? Crit Rev </w:t>
      </w:r>
      <w:proofErr w:type="spellStart"/>
      <w:r w:rsidRPr="00BF758D">
        <w:rPr>
          <w:rFonts w:ascii="Times New Roman" w:hAnsi="Times New Roman" w:cs="Times New Roman"/>
        </w:rPr>
        <w:t>Toxicol</w:t>
      </w:r>
      <w:proofErr w:type="spellEnd"/>
      <w:r w:rsidRPr="00BF758D">
        <w:rPr>
          <w:rFonts w:ascii="Times New Roman" w:hAnsi="Times New Roman" w:cs="Times New Roman"/>
        </w:rPr>
        <w:t xml:space="preserve"> </w:t>
      </w:r>
      <w:proofErr w:type="gramStart"/>
      <w:r w:rsidRPr="00BF758D">
        <w:rPr>
          <w:rFonts w:ascii="Times New Roman" w:hAnsi="Times New Roman" w:cs="Times New Roman"/>
        </w:rPr>
        <w:t>2017;47:592</w:t>
      </w:r>
      <w:proofErr w:type="gramEnd"/>
      <w:r w:rsidRPr="00BF758D">
        <w:rPr>
          <w:rFonts w:ascii="Times New Roman" w:hAnsi="Times New Roman" w:cs="Times New Roman"/>
        </w:rPr>
        <w:t>-602. PubMed</w:t>
      </w:r>
      <w:r w:rsidR="00E06BAC" w:rsidRPr="00BF758D">
        <w:rPr>
          <w:rFonts w:ascii="Times New Roman" w:hAnsi="Times New Roman" w:cs="Times New Roman"/>
        </w:rPr>
        <w:t xml:space="preserve"> </w:t>
      </w:r>
      <w:r w:rsidRPr="00BF758D">
        <w:rPr>
          <w:rFonts w:ascii="Times New Roman" w:hAnsi="Times New Roman" w:cs="Times New Roman"/>
        </w:rPr>
        <w:t>PMID: 28462599.</w:t>
      </w:r>
    </w:p>
    <w:p w14:paraId="10F3D6C4" w14:textId="77777777" w:rsidR="009B1F08" w:rsidRPr="00BF758D" w:rsidRDefault="009B1F08" w:rsidP="003B17AA">
      <w:pPr>
        <w:pStyle w:val="ListParagraph"/>
        <w:numPr>
          <w:ilvl w:val="0"/>
          <w:numId w:val="37"/>
        </w:numPr>
        <w:spacing w:before="17" w:line="240" w:lineRule="exact"/>
        <w:ind w:hanging="720"/>
        <w:rPr>
          <w:rFonts w:ascii="Times New Roman" w:hAnsi="Times New Roman" w:cs="Times New Roman"/>
        </w:rPr>
      </w:pPr>
      <w:r w:rsidRPr="00BF758D">
        <w:rPr>
          <w:rFonts w:ascii="Times New Roman" w:hAnsi="Times New Roman" w:cs="Times New Roman"/>
        </w:rPr>
        <w:t xml:space="preserve">Mons U, </w:t>
      </w:r>
      <w:proofErr w:type="spellStart"/>
      <w:r w:rsidRPr="00BF758D">
        <w:rPr>
          <w:rFonts w:ascii="Times New Roman" w:hAnsi="Times New Roman" w:cs="Times New Roman"/>
        </w:rPr>
        <w:t>Müezzinler</w:t>
      </w:r>
      <w:proofErr w:type="spellEnd"/>
      <w:r w:rsidRPr="00BF758D">
        <w:rPr>
          <w:rFonts w:ascii="Times New Roman" w:hAnsi="Times New Roman" w:cs="Times New Roman"/>
        </w:rPr>
        <w:t xml:space="preserve"> A, </w:t>
      </w:r>
      <w:proofErr w:type="spellStart"/>
      <w:r w:rsidRPr="00BF758D">
        <w:rPr>
          <w:rFonts w:ascii="Times New Roman" w:hAnsi="Times New Roman" w:cs="Times New Roman"/>
        </w:rPr>
        <w:t>Schöttker</w:t>
      </w:r>
      <w:proofErr w:type="spellEnd"/>
      <w:r w:rsidRPr="00BF758D">
        <w:rPr>
          <w:rFonts w:ascii="Times New Roman" w:hAnsi="Times New Roman" w:cs="Times New Roman"/>
        </w:rPr>
        <w:t xml:space="preserve"> B, Dieffenbach AK, </w:t>
      </w:r>
      <w:proofErr w:type="spellStart"/>
      <w:r w:rsidRPr="00BF758D">
        <w:rPr>
          <w:rFonts w:ascii="Times New Roman" w:hAnsi="Times New Roman" w:cs="Times New Roman"/>
        </w:rPr>
        <w:t>Butterbach</w:t>
      </w:r>
      <w:proofErr w:type="spellEnd"/>
      <w:r w:rsidRPr="00BF758D">
        <w:rPr>
          <w:rFonts w:ascii="Times New Roman" w:hAnsi="Times New Roman" w:cs="Times New Roman"/>
        </w:rPr>
        <w:t xml:space="preserve"> K, Schick M, </w:t>
      </w:r>
      <w:proofErr w:type="spellStart"/>
      <w:r w:rsidRPr="00BF758D">
        <w:rPr>
          <w:rFonts w:ascii="Times New Roman" w:hAnsi="Times New Roman" w:cs="Times New Roman"/>
        </w:rPr>
        <w:t>Peasey</w:t>
      </w:r>
      <w:proofErr w:type="spellEnd"/>
      <w:r w:rsidRPr="00BF758D">
        <w:rPr>
          <w:rFonts w:ascii="Times New Roman" w:hAnsi="Times New Roman" w:cs="Times New Roman"/>
        </w:rPr>
        <w:t xml:space="preserve"> A, De Vivo I, Trichopoulou A,</w:t>
      </w:r>
      <w:r w:rsidRPr="00BF758D">
        <w:rPr>
          <w:rFonts w:ascii="Times New Roman" w:hAnsi="Times New Roman" w:cs="Times New Roman"/>
          <w:b/>
          <w:bCs/>
        </w:rPr>
        <w:t xml:space="preserve"> Boffetta P</w:t>
      </w:r>
      <w:r w:rsidRPr="00BF758D">
        <w:rPr>
          <w:rFonts w:ascii="Times New Roman" w:hAnsi="Times New Roman" w:cs="Times New Roman"/>
        </w:rPr>
        <w:t>, Brenner H. Leukocyte Telomere Length and All-Cause, Cardiovascular Disease, and Cancer Mortality: Results from individual-participant-data meta-analysis of 2 large prospective coho</w:t>
      </w:r>
      <w:r w:rsidR="003B17AA" w:rsidRPr="00BF758D">
        <w:rPr>
          <w:rFonts w:ascii="Times New Roman" w:hAnsi="Times New Roman" w:cs="Times New Roman"/>
        </w:rPr>
        <w:t xml:space="preserve">rt studies. Am J Epidemiol </w:t>
      </w:r>
      <w:proofErr w:type="gramStart"/>
      <w:r w:rsidR="003B17AA" w:rsidRPr="00BF758D">
        <w:rPr>
          <w:rFonts w:ascii="Times New Roman" w:hAnsi="Times New Roman" w:cs="Times New Roman"/>
        </w:rPr>
        <w:t>2017;</w:t>
      </w:r>
      <w:r w:rsidR="003B17AA" w:rsidRPr="00BF758D">
        <w:rPr>
          <w:rFonts w:ascii="Times New Roman" w:hAnsi="Times New Roman" w:cs="Times New Roman"/>
          <w:color w:val="000000"/>
          <w:shd w:val="clear" w:color="auto" w:fill="FFFFFF"/>
        </w:rPr>
        <w:t>185:1317</w:t>
      </w:r>
      <w:proofErr w:type="gramEnd"/>
      <w:r w:rsidR="003B17AA" w:rsidRPr="00BF758D">
        <w:rPr>
          <w:rFonts w:ascii="Times New Roman" w:hAnsi="Times New Roman" w:cs="Times New Roman"/>
          <w:color w:val="000000"/>
          <w:shd w:val="clear" w:color="auto" w:fill="FFFFFF"/>
        </w:rPr>
        <w:t>-1326.</w:t>
      </w:r>
      <w:r w:rsidRPr="00BF758D">
        <w:rPr>
          <w:rFonts w:ascii="Times New Roman" w:hAnsi="Times New Roman" w:cs="Times New Roman"/>
        </w:rPr>
        <w:t xml:space="preserve"> PubMed PMID: 28459963.</w:t>
      </w:r>
    </w:p>
    <w:p w14:paraId="7582DC84" w14:textId="77777777" w:rsidR="009B1F08" w:rsidRPr="002F0EA3" w:rsidRDefault="009B1F08" w:rsidP="009B1F08">
      <w:pPr>
        <w:pStyle w:val="ListParagraph"/>
        <w:numPr>
          <w:ilvl w:val="0"/>
          <w:numId w:val="37"/>
        </w:numPr>
        <w:spacing w:before="17" w:line="240" w:lineRule="exact"/>
        <w:ind w:hanging="720"/>
        <w:rPr>
          <w:rFonts w:ascii="Times New Roman" w:hAnsi="Times New Roman" w:cs="Times New Roman"/>
        </w:rPr>
      </w:pPr>
      <w:proofErr w:type="spellStart"/>
      <w:r w:rsidRPr="00BF758D">
        <w:rPr>
          <w:rFonts w:ascii="Times New Roman" w:hAnsi="Times New Roman" w:cs="Times New Roman"/>
        </w:rPr>
        <w:t>Vogtmann</w:t>
      </w:r>
      <w:proofErr w:type="spellEnd"/>
      <w:r w:rsidRPr="00BF758D">
        <w:rPr>
          <w:rFonts w:ascii="Times New Roman" w:hAnsi="Times New Roman" w:cs="Times New Roman"/>
        </w:rPr>
        <w:t xml:space="preserve"> E, Etemadi A, Kamangar F, Islami F, Roshandel G, Poustchi H, Pourshams A, Khoshnia M, </w:t>
      </w:r>
      <w:proofErr w:type="spellStart"/>
      <w:r w:rsidRPr="00BF758D">
        <w:rPr>
          <w:rFonts w:ascii="Times New Roman" w:hAnsi="Times New Roman" w:cs="Times New Roman"/>
        </w:rPr>
        <w:t>Gharravi</w:t>
      </w:r>
      <w:proofErr w:type="spellEnd"/>
      <w:r w:rsidRPr="00BF758D">
        <w:rPr>
          <w:rFonts w:ascii="Times New Roman" w:hAnsi="Times New Roman" w:cs="Times New Roman"/>
        </w:rPr>
        <w:t xml:space="preserve"> A, Brennan PJ, </w:t>
      </w:r>
      <w:r w:rsidRPr="00BF758D">
        <w:rPr>
          <w:rFonts w:ascii="Times New Roman" w:hAnsi="Times New Roman" w:cs="Times New Roman"/>
          <w:b/>
          <w:bCs/>
        </w:rPr>
        <w:t>Boffetta P</w:t>
      </w:r>
      <w:r w:rsidRPr="00BF758D">
        <w:rPr>
          <w:rFonts w:ascii="Times New Roman" w:hAnsi="Times New Roman" w:cs="Times New Roman"/>
        </w:rPr>
        <w:t xml:space="preserve">, Dawsey SM, Malekzadeh R, Abnet CC. Oral </w:t>
      </w:r>
      <w:proofErr w:type="gramStart"/>
      <w:r w:rsidRPr="00BF758D">
        <w:rPr>
          <w:rFonts w:ascii="Times New Roman" w:hAnsi="Times New Roman" w:cs="Times New Roman"/>
        </w:rPr>
        <w:t>health</w:t>
      </w:r>
      <w:proofErr w:type="gramEnd"/>
      <w:r w:rsidRPr="00BF758D">
        <w:rPr>
          <w:rFonts w:ascii="Times New Roman" w:hAnsi="Times New Roman" w:cs="Times New Roman"/>
        </w:rPr>
        <w:t xml:space="preserve"> and mortality in the Golestan Cohort Study. Int J Epidemiol </w:t>
      </w:r>
      <w:proofErr w:type="gramStart"/>
      <w:r w:rsidRPr="00BF758D">
        <w:rPr>
          <w:rFonts w:ascii="Times New Roman" w:hAnsi="Times New Roman" w:cs="Times New Roman"/>
        </w:rPr>
        <w:t>2017</w:t>
      </w:r>
      <w:r w:rsidR="005E790A" w:rsidRPr="00BF758D">
        <w:rPr>
          <w:rFonts w:ascii="Times New Roman" w:hAnsi="Times New Roman" w:cs="Times New Roman"/>
        </w:rPr>
        <w:t>;</w:t>
      </w:r>
      <w:r w:rsidR="005E790A" w:rsidRPr="00BF758D">
        <w:rPr>
          <w:rFonts w:ascii="Times New Roman" w:hAnsi="Times New Roman" w:cs="Times New Roman"/>
          <w:color w:val="000000"/>
          <w:shd w:val="clear" w:color="auto" w:fill="FFFFFF"/>
        </w:rPr>
        <w:t>46:2028</w:t>
      </w:r>
      <w:proofErr w:type="gramEnd"/>
      <w:r w:rsidR="005E790A" w:rsidRPr="00BF758D">
        <w:rPr>
          <w:rFonts w:ascii="Times New Roman" w:hAnsi="Times New Roman" w:cs="Times New Roman"/>
          <w:color w:val="000000"/>
          <w:shd w:val="clear" w:color="auto" w:fill="FFFFFF"/>
        </w:rPr>
        <w:t>-35.</w:t>
      </w:r>
      <w:r w:rsidRPr="00BF758D">
        <w:rPr>
          <w:rFonts w:ascii="Times New Roman" w:hAnsi="Times New Roman" w:cs="Times New Roman"/>
        </w:rPr>
        <w:t xml:space="preserve"> PubMed </w:t>
      </w:r>
      <w:r w:rsidRPr="002F0EA3">
        <w:rPr>
          <w:rFonts w:ascii="Times New Roman" w:hAnsi="Times New Roman" w:cs="Times New Roman"/>
        </w:rPr>
        <w:t>PMID: 28449082.</w:t>
      </w:r>
    </w:p>
    <w:p w14:paraId="3852A073" w14:textId="77777777" w:rsidR="009B1F08" w:rsidRPr="002F0EA3" w:rsidRDefault="009B1F08" w:rsidP="0073273F">
      <w:pPr>
        <w:pStyle w:val="ListParagraph"/>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Freisling H, Arnold M, </w:t>
      </w:r>
      <w:proofErr w:type="spellStart"/>
      <w:r w:rsidRPr="002F0EA3">
        <w:rPr>
          <w:rFonts w:ascii="Times New Roman" w:hAnsi="Times New Roman" w:cs="Times New Roman"/>
        </w:rPr>
        <w:t>Soerjomataram</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O'Doherty</w:t>
      </w:r>
      <w:proofErr w:type="spellEnd"/>
      <w:r w:rsidRPr="002F0EA3">
        <w:rPr>
          <w:rFonts w:ascii="Times New Roman" w:hAnsi="Times New Roman" w:cs="Times New Roman"/>
        </w:rPr>
        <w:t xml:space="preserve"> MG, </w:t>
      </w:r>
      <w:proofErr w:type="spellStart"/>
      <w:r w:rsidRPr="002F0EA3">
        <w:rPr>
          <w:rFonts w:ascii="Times New Roman" w:hAnsi="Times New Roman" w:cs="Times New Roman"/>
        </w:rPr>
        <w:t>Ordóñez</w:t>
      </w:r>
      <w:proofErr w:type="spellEnd"/>
      <w:r w:rsidRPr="002F0EA3">
        <w:rPr>
          <w:rFonts w:ascii="Times New Roman" w:hAnsi="Times New Roman" w:cs="Times New Roman"/>
        </w:rPr>
        <w:t xml:space="preserve">-Mena JM, </w:t>
      </w:r>
      <w:proofErr w:type="spellStart"/>
      <w:r w:rsidRPr="002F0EA3">
        <w:rPr>
          <w:rFonts w:ascii="Times New Roman" w:hAnsi="Times New Roman" w:cs="Times New Roman"/>
        </w:rPr>
        <w:t>Bamia</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Kampman</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Leitzmann</w:t>
      </w:r>
      <w:proofErr w:type="spellEnd"/>
      <w:r w:rsidRPr="002F0EA3">
        <w:rPr>
          <w:rFonts w:ascii="Times New Roman" w:hAnsi="Times New Roman" w:cs="Times New Roman"/>
        </w:rPr>
        <w:t xml:space="preserve"> M, Romieu I, Kee F, Tsilidis K,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Trichopoulou A, </w:t>
      </w: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Benetou</w:t>
      </w:r>
      <w:proofErr w:type="spellEnd"/>
      <w:r w:rsidRPr="002F0EA3">
        <w:rPr>
          <w:rFonts w:ascii="Times New Roman" w:hAnsi="Times New Roman" w:cs="Times New Roman"/>
        </w:rPr>
        <w:t xml:space="preserve"> V, Bueno-de-Mesquita HBA, Huerta JM, </w:t>
      </w:r>
      <w:proofErr w:type="gramStart"/>
      <w:r w:rsidRPr="002F0EA3">
        <w:rPr>
          <w:rFonts w:ascii="Times New Roman" w:hAnsi="Times New Roman" w:cs="Times New Roman"/>
        </w:rPr>
        <w:t>Brenner  H</w:t>
      </w:r>
      <w:proofErr w:type="gramEnd"/>
      <w:r w:rsidRPr="002F0EA3">
        <w:rPr>
          <w:rFonts w:ascii="Times New Roman" w:hAnsi="Times New Roman" w:cs="Times New Roman"/>
        </w:rPr>
        <w:t xml:space="preserve">, </w:t>
      </w:r>
      <w:proofErr w:type="spellStart"/>
      <w:r w:rsidRPr="002F0EA3">
        <w:rPr>
          <w:rFonts w:ascii="Times New Roman" w:hAnsi="Times New Roman" w:cs="Times New Roman"/>
        </w:rPr>
        <w:t>Wilsgaard</w:t>
      </w:r>
      <w:proofErr w:type="spellEnd"/>
      <w:r w:rsidRPr="002F0EA3">
        <w:rPr>
          <w:rFonts w:ascii="Times New Roman" w:hAnsi="Times New Roman" w:cs="Times New Roman"/>
        </w:rPr>
        <w:t xml:space="preserve"> T, Jenab M. Comparison of general obesity and measures of body fat distribution in older adults in relation to cancer risk: meta-analysis of individual participant data of seven prospective cohorts in Europe. Br J Cancer </w:t>
      </w:r>
      <w:proofErr w:type="gramStart"/>
      <w:r w:rsidRPr="002F0EA3">
        <w:rPr>
          <w:rFonts w:ascii="Times New Roman" w:hAnsi="Times New Roman" w:cs="Times New Roman"/>
        </w:rPr>
        <w:t>2017</w:t>
      </w:r>
      <w:r w:rsidR="0073273F" w:rsidRPr="002F0EA3">
        <w:rPr>
          <w:rFonts w:ascii="Times New Roman" w:hAnsi="Times New Roman" w:cs="Times New Roman"/>
        </w:rPr>
        <w:t>;</w:t>
      </w:r>
      <w:r w:rsidR="00D91D53" w:rsidRPr="002F0EA3">
        <w:rPr>
          <w:rFonts w:ascii="Times New Roman" w:hAnsi="Times New Roman" w:cs="Times New Roman"/>
          <w:color w:val="000000"/>
          <w:shd w:val="clear" w:color="auto" w:fill="FFFFFF"/>
        </w:rPr>
        <w:t>116:1486</w:t>
      </w:r>
      <w:proofErr w:type="gramEnd"/>
      <w:r w:rsidR="00D91D53" w:rsidRPr="002F0EA3">
        <w:rPr>
          <w:rFonts w:ascii="Times New Roman" w:hAnsi="Times New Roman" w:cs="Times New Roman"/>
          <w:color w:val="000000"/>
          <w:shd w:val="clear" w:color="auto" w:fill="FFFFFF"/>
        </w:rPr>
        <w:t>-1497</w:t>
      </w:r>
      <w:r w:rsidR="0073273F" w:rsidRPr="002F0EA3">
        <w:rPr>
          <w:rFonts w:ascii="Times New Roman" w:hAnsi="Times New Roman" w:cs="Times New Roman"/>
          <w:color w:val="000000"/>
          <w:shd w:val="clear" w:color="auto" w:fill="FFFFFF"/>
        </w:rPr>
        <w:t>.</w:t>
      </w:r>
      <w:r w:rsidRPr="002F0EA3">
        <w:rPr>
          <w:rFonts w:ascii="Times New Roman" w:hAnsi="Times New Roman" w:cs="Times New Roman"/>
        </w:rPr>
        <w:t xml:space="preserve"> PubMed PMID: 28441380.</w:t>
      </w:r>
    </w:p>
    <w:p w14:paraId="54E23637" w14:textId="77777777" w:rsidR="009B1F08" w:rsidRPr="002F0EA3" w:rsidRDefault="009B1F08" w:rsidP="0073273F">
      <w:pPr>
        <w:pStyle w:val="ListParagraph"/>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Pira E, Romano C, Donato F, Pelucchi C, Vecchia C, </w:t>
      </w:r>
      <w:r w:rsidRPr="002F0EA3">
        <w:rPr>
          <w:rFonts w:ascii="Times New Roman" w:hAnsi="Times New Roman" w:cs="Times New Roman"/>
          <w:b/>
          <w:bCs/>
        </w:rPr>
        <w:t>Boffetta P</w:t>
      </w:r>
      <w:r w:rsidRPr="002F0EA3">
        <w:rPr>
          <w:rFonts w:ascii="Times New Roman" w:hAnsi="Times New Roman" w:cs="Times New Roman"/>
        </w:rPr>
        <w:t xml:space="preserve">. Mortality from cancer and other causes among Italian chrysotile asbestos miners.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2017</w:t>
      </w:r>
      <w:r w:rsidR="0073273F" w:rsidRPr="002F0EA3">
        <w:rPr>
          <w:rFonts w:ascii="Times New Roman" w:hAnsi="Times New Roman" w:cs="Times New Roman"/>
        </w:rPr>
        <w:t>;</w:t>
      </w:r>
      <w:r w:rsidR="0073273F" w:rsidRPr="002F0EA3">
        <w:rPr>
          <w:rFonts w:ascii="Times New Roman" w:hAnsi="Times New Roman" w:cs="Times New Roman"/>
          <w:color w:val="000000"/>
          <w:shd w:val="clear" w:color="auto" w:fill="FFFFFF"/>
        </w:rPr>
        <w:t>74:558</w:t>
      </w:r>
      <w:proofErr w:type="gramEnd"/>
      <w:r w:rsidR="0073273F" w:rsidRPr="002F0EA3">
        <w:rPr>
          <w:rFonts w:ascii="Times New Roman" w:hAnsi="Times New Roman" w:cs="Times New Roman"/>
          <w:color w:val="000000"/>
          <w:shd w:val="clear" w:color="auto" w:fill="FFFFFF"/>
        </w:rPr>
        <w:t>-563.</w:t>
      </w:r>
      <w:r w:rsidRPr="002F0EA3">
        <w:rPr>
          <w:rFonts w:ascii="Times New Roman" w:hAnsi="Times New Roman" w:cs="Times New Roman"/>
        </w:rPr>
        <w:t xml:space="preserve"> PubMed PMID: 28438787.</w:t>
      </w:r>
    </w:p>
    <w:p w14:paraId="0546BF0A" w14:textId="77777777" w:rsidR="009B1F08" w:rsidRPr="002F0EA3" w:rsidRDefault="009B1F08" w:rsidP="009B1F08">
      <w:pPr>
        <w:pStyle w:val="ListParagraph"/>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Steele CJ, </w:t>
      </w:r>
      <w:proofErr w:type="spellStart"/>
      <w:r w:rsidRPr="002F0EA3">
        <w:rPr>
          <w:rFonts w:ascii="Times New Roman" w:hAnsi="Times New Roman" w:cs="Times New Roman"/>
        </w:rPr>
        <w:t>Schöttker</w:t>
      </w:r>
      <w:proofErr w:type="spellEnd"/>
      <w:r w:rsidRPr="002F0EA3">
        <w:rPr>
          <w:rFonts w:ascii="Times New Roman" w:hAnsi="Times New Roman" w:cs="Times New Roman"/>
        </w:rPr>
        <w:t xml:space="preserve"> B, Marshall AH, </w:t>
      </w:r>
      <w:proofErr w:type="spellStart"/>
      <w:r w:rsidRPr="002F0EA3">
        <w:rPr>
          <w:rFonts w:ascii="Times New Roman" w:hAnsi="Times New Roman" w:cs="Times New Roman"/>
        </w:rPr>
        <w:t>Kouvonen</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O'Doherty</w:t>
      </w:r>
      <w:proofErr w:type="spellEnd"/>
      <w:r w:rsidRPr="002F0EA3">
        <w:rPr>
          <w:rFonts w:ascii="Times New Roman" w:hAnsi="Times New Roman" w:cs="Times New Roman"/>
        </w:rPr>
        <w:t xml:space="preserve"> MG, Mons U, </w:t>
      </w:r>
      <w:proofErr w:type="spellStart"/>
      <w:r w:rsidRPr="002F0EA3">
        <w:rPr>
          <w:rFonts w:ascii="Times New Roman" w:hAnsi="Times New Roman" w:cs="Times New Roman"/>
        </w:rPr>
        <w:t>Saum</w:t>
      </w:r>
      <w:proofErr w:type="spellEnd"/>
      <w:r w:rsidRPr="002F0EA3">
        <w:rPr>
          <w:rFonts w:ascii="Times New Roman" w:hAnsi="Times New Roman" w:cs="Times New Roman"/>
        </w:rPr>
        <w:t xml:space="preserve"> KU, </w:t>
      </w:r>
      <w:r w:rsidRPr="002F0EA3">
        <w:rPr>
          <w:rFonts w:ascii="Times New Roman" w:hAnsi="Times New Roman" w:cs="Times New Roman"/>
          <w:b/>
          <w:bCs/>
        </w:rPr>
        <w:t>Boffetta P</w:t>
      </w:r>
      <w:r w:rsidRPr="002F0EA3">
        <w:rPr>
          <w:rFonts w:ascii="Times New Roman" w:hAnsi="Times New Roman" w:cs="Times New Roman"/>
        </w:rPr>
        <w:t>, Trichopoulou A, Brenner H, Kee F. Education achievement and type 2 diabetes-what mediates the relationship in older adults? Data from the ESTHER study: a population-based cohort study. BMJ Open 2017;</w:t>
      </w:r>
      <w:proofErr w:type="gramStart"/>
      <w:r w:rsidRPr="002F0EA3">
        <w:rPr>
          <w:rFonts w:ascii="Times New Roman" w:hAnsi="Times New Roman" w:cs="Times New Roman"/>
        </w:rPr>
        <w:t>7:e</w:t>
      </w:r>
      <w:proofErr w:type="gramEnd"/>
      <w:r w:rsidRPr="002F0EA3">
        <w:rPr>
          <w:rFonts w:ascii="Times New Roman" w:hAnsi="Times New Roman" w:cs="Times New Roman"/>
        </w:rPr>
        <w:t>013569. PubMed PMID: 28420660.</w:t>
      </w:r>
    </w:p>
    <w:p w14:paraId="061B9B0F" w14:textId="77777777" w:rsidR="009B1F08" w:rsidRPr="002F0EA3" w:rsidRDefault="009B1F08" w:rsidP="009B1F08">
      <w:pPr>
        <w:pStyle w:val="ListParagraph"/>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Farvid</w:t>
      </w:r>
      <w:proofErr w:type="spellEnd"/>
      <w:r w:rsidRPr="002F0EA3">
        <w:rPr>
          <w:rFonts w:ascii="Times New Roman" w:hAnsi="Times New Roman" w:cs="Times New Roman"/>
        </w:rPr>
        <w:t xml:space="preserve"> MS, </w:t>
      </w:r>
      <w:proofErr w:type="spellStart"/>
      <w:r w:rsidRPr="002F0EA3">
        <w:rPr>
          <w:rFonts w:ascii="Times New Roman" w:hAnsi="Times New Roman" w:cs="Times New Roman"/>
        </w:rPr>
        <w:t>Malekshah</w:t>
      </w:r>
      <w:proofErr w:type="spellEnd"/>
      <w:r w:rsidRPr="002F0EA3">
        <w:rPr>
          <w:rFonts w:ascii="Times New Roman" w:hAnsi="Times New Roman" w:cs="Times New Roman"/>
        </w:rPr>
        <w:t xml:space="preserve"> AF, Pourshams A, Poustchi H, Sepanlou SG, Sharafkhah M, Khoshnia M, </w:t>
      </w:r>
      <w:proofErr w:type="spellStart"/>
      <w:r w:rsidRPr="002F0EA3">
        <w:rPr>
          <w:rFonts w:ascii="Times New Roman" w:hAnsi="Times New Roman" w:cs="Times New Roman"/>
        </w:rPr>
        <w:t>Farvid</w:t>
      </w:r>
      <w:proofErr w:type="spellEnd"/>
      <w:r w:rsidRPr="002F0EA3">
        <w:rPr>
          <w:rFonts w:ascii="Times New Roman" w:hAnsi="Times New Roman" w:cs="Times New Roman"/>
        </w:rPr>
        <w:t xml:space="preserve"> M, Abnet CC, Kamangar F, Dawsey SM, Brennan P, Pharoah PD, </w:t>
      </w:r>
      <w:r w:rsidRPr="002F0EA3">
        <w:rPr>
          <w:rFonts w:ascii="Times New Roman" w:hAnsi="Times New Roman" w:cs="Times New Roman"/>
          <w:b/>
          <w:bCs/>
        </w:rPr>
        <w:t>Boffetta P</w:t>
      </w:r>
      <w:r w:rsidRPr="002F0EA3">
        <w:rPr>
          <w:rFonts w:ascii="Times New Roman" w:hAnsi="Times New Roman" w:cs="Times New Roman"/>
        </w:rPr>
        <w:t xml:space="preserve">, Willett WC, Malekzadeh R. Dairy food intake and all-cause, cardiovascular disease, and cancer mortality: The Golestan Cohort Study. Am J Epidemiol </w:t>
      </w:r>
      <w:proofErr w:type="gramStart"/>
      <w:r w:rsidRPr="002F0EA3">
        <w:rPr>
          <w:rFonts w:ascii="Times New Roman" w:hAnsi="Times New Roman" w:cs="Times New Roman"/>
        </w:rPr>
        <w:t>2017;185:697</w:t>
      </w:r>
      <w:proofErr w:type="gramEnd"/>
      <w:r w:rsidRPr="002F0EA3">
        <w:rPr>
          <w:rFonts w:ascii="Times New Roman" w:hAnsi="Times New Roman" w:cs="Times New Roman"/>
        </w:rPr>
        <w:t>-711. PubMed PMID: 28369205.</w:t>
      </w:r>
    </w:p>
    <w:p w14:paraId="6C18394E" w14:textId="77777777" w:rsidR="00AA2ADA" w:rsidRPr="002F0EA3" w:rsidRDefault="00AA2ADA" w:rsidP="009B1F08">
      <w:pPr>
        <w:pStyle w:val="ListParagraph"/>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Aune D, Giovannucci E, </w:t>
      </w: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Fadnes</w:t>
      </w:r>
      <w:proofErr w:type="spellEnd"/>
      <w:r w:rsidRPr="002F0EA3">
        <w:rPr>
          <w:rFonts w:ascii="Times New Roman" w:hAnsi="Times New Roman" w:cs="Times New Roman"/>
        </w:rPr>
        <w:t xml:space="preserve"> LT, </w:t>
      </w:r>
      <w:proofErr w:type="spellStart"/>
      <w:r w:rsidRPr="002F0EA3">
        <w:rPr>
          <w:rFonts w:ascii="Times New Roman" w:hAnsi="Times New Roman" w:cs="Times New Roman"/>
        </w:rPr>
        <w:t>Keum</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Greenwood DC,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Vatten</w:t>
      </w:r>
      <w:proofErr w:type="spellEnd"/>
      <w:r w:rsidRPr="002F0EA3">
        <w:rPr>
          <w:rFonts w:ascii="Times New Roman" w:hAnsi="Times New Roman" w:cs="Times New Roman"/>
        </w:rPr>
        <w:t xml:space="preserve"> LJ, </w:t>
      </w:r>
      <w:proofErr w:type="spellStart"/>
      <w:r w:rsidRPr="002F0EA3">
        <w:rPr>
          <w:rFonts w:ascii="Times New Roman" w:hAnsi="Times New Roman" w:cs="Times New Roman"/>
        </w:rPr>
        <w:t>Tonstad</w:t>
      </w:r>
      <w:proofErr w:type="spellEnd"/>
      <w:r w:rsidRPr="002F0EA3">
        <w:rPr>
          <w:rFonts w:ascii="Times New Roman" w:hAnsi="Times New Roman" w:cs="Times New Roman"/>
        </w:rPr>
        <w:t xml:space="preserve"> S. Fruit and vegetable intake and the risk of cardiovascular disease, total </w:t>
      </w:r>
      <w:r w:rsidRPr="002F0EA3">
        <w:rPr>
          <w:rFonts w:ascii="Times New Roman" w:hAnsi="Times New Roman" w:cs="Times New Roman"/>
        </w:rPr>
        <w:lastRenderedPageBreak/>
        <w:t>cancer and all-cause mortality-a systematic review and dose-response meta-analysis of prosp</w:t>
      </w:r>
      <w:r w:rsidR="00B31864" w:rsidRPr="002F0EA3">
        <w:rPr>
          <w:rFonts w:ascii="Times New Roman" w:hAnsi="Times New Roman" w:cs="Times New Roman"/>
        </w:rPr>
        <w:t>ective studies. Int J Epidemiol</w:t>
      </w:r>
      <w:r w:rsidR="005E790A" w:rsidRPr="002F0EA3">
        <w:rPr>
          <w:rFonts w:ascii="Times New Roman" w:hAnsi="Times New Roman" w:cs="Times New Roman"/>
        </w:rPr>
        <w:t xml:space="preserve"> </w:t>
      </w:r>
      <w:proofErr w:type="gramStart"/>
      <w:r w:rsidR="005E790A" w:rsidRPr="002F0EA3">
        <w:rPr>
          <w:rFonts w:ascii="Times New Roman" w:hAnsi="Times New Roman" w:cs="Times New Roman"/>
        </w:rPr>
        <w:t>2017;</w:t>
      </w:r>
      <w:r w:rsidR="005E790A" w:rsidRPr="002F0EA3">
        <w:rPr>
          <w:rFonts w:ascii="Times New Roman" w:hAnsi="Times New Roman" w:cs="Times New Roman"/>
          <w:color w:val="000000"/>
          <w:shd w:val="clear" w:color="auto" w:fill="FFFFFF"/>
        </w:rPr>
        <w:t>46:1029</w:t>
      </w:r>
      <w:proofErr w:type="gramEnd"/>
      <w:r w:rsidR="005E790A" w:rsidRPr="002F0EA3">
        <w:rPr>
          <w:rFonts w:ascii="Times New Roman" w:hAnsi="Times New Roman" w:cs="Times New Roman"/>
          <w:color w:val="000000"/>
          <w:shd w:val="clear" w:color="auto" w:fill="FFFFFF"/>
        </w:rPr>
        <w:t>-56.</w:t>
      </w:r>
      <w:r w:rsidRPr="002F0EA3">
        <w:rPr>
          <w:rFonts w:ascii="Times New Roman" w:hAnsi="Times New Roman" w:cs="Times New Roman"/>
        </w:rPr>
        <w:t xml:space="preserve"> PubMed PMID: 28338764.</w:t>
      </w:r>
    </w:p>
    <w:p w14:paraId="785B61A4" w14:textId="77777777" w:rsidR="00AA2ADA" w:rsidRPr="002F0EA3" w:rsidRDefault="00AA2ADA" w:rsidP="0073273F">
      <w:pPr>
        <w:pStyle w:val="ListParagraph"/>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Malvezzi M, Carioli G, Bertuccio P, </w:t>
      </w:r>
      <w:r w:rsidRPr="002F0EA3">
        <w:rPr>
          <w:rFonts w:ascii="Times New Roman" w:hAnsi="Times New Roman" w:cs="Times New Roman"/>
          <w:b/>
          <w:bCs/>
        </w:rPr>
        <w:t>Boffetta P</w:t>
      </w:r>
      <w:r w:rsidRPr="002F0EA3">
        <w:rPr>
          <w:rFonts w:ascii="Times New Roman" w:hAnsi="Times New Roman" w:cs="Times New Roman"/>
        </w:rPr>
        <w:t xml:space="preserve">, Levi F, La Vecchia C, Negri E. European cancer mortality predictions for the year 2017, with focus on lung </w:t>
      </w:r>
      <w:r w:rsidR="00B31864" w:rsidRPr="002F0EA3">
        <w:rPr>
          <w:rFonts w:ascii="Times New Roman" w:hAnsi="Times New Roman" w:cs="Times New Roman"/>
        </w:rPr>
        <w:t>cancer. Ann Oncol</w:t>
      </w:r>
      <w:r w:rsidRPr="002F0EA3">
        <w:rPr>
          <w:rFonts w:ascii="Times New Roman" w:hAnsi="Times New Roman" w:cs="Times New Roman"/>
        </w:rPr>
        <w:t xml:space="preserve"> 2017</w:t>
      </w:r>
      <w:r w:rsidR="0073273F" w:rsidRPr="002F0EA3">
        <w:rPr>
          <w:rFonts w:ascii="Times New Roman" w:hAnsi="Times New Roman" w:cs="Times New Roman"/>
        </w:rPr>
        <w:t>;</w:t>
      </w:r>
      <w:r w:rsidR="0073273F" w:rsidRPr="002F0EA3">
        <w:rPr>
          <w:rFonts w:ascii="Times New Roman" w:hAnsi="Times New Roman" w:cs="Times New Roman"/>
          <w:color w:val="000000"/>
          <w:shd w:val="clear" w:color="auto" w:fill="FFFFFF"/>
        </w:rPr>
        <w:t>281117-1123.</w:t>
      </w:r>
      <w:r w:rsidRPr="002F0EA3">
        <w:rPr>
          <w:rFonts w:ascii="Times New Roman" w:hAnsi="Times New Roman" w:cs="Times New Roman"/>
        </w:rPr>
        <w:t xml:space="preserve"> PubMed PMID: 28327906.</w:t>
      </w:r>
    </w:p>
    <w:p w14:paraId="64BDB79A" w14:textId="77777777" w:rsidR="00AA2ADA" w:rsidRPr="002F0EA3" w:rsidRDefault="00AA2ADA" w:rsidP="00AA2ADA">
      <w:pPr>
        <w:pStyle w:val="ListParagraph"/>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Berendsen AA, Kang JH, van de Rest O, Jankovic N, </w:t>
      </w:r>
      <w:proofErr w:type="spellStart"/>
      <w:r w:rsidRPr="002F0EA3">
        <w:rPr>
          <w:rFonts w:ascii="Times New Roman" w:hAnsi="Times New Roman" w:cs="Times New Roman"/>
        </w:rPr>
        <w:t>Kampman</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Kiefte</w:t>
      </w:r>
      <w:proofErr w:type="spellEnd"/>
      <w:r w:rsidRPr="002F0EA3">
        <w:rPr>
          <w:rFonts w:ascii="Times New Roman" w:hAnsi="Times New Roman" w:cs="Times New Roman"/>
        </w:rPr>
        <w:t xml:space="preserve">-de Jong JC, Franco OH, Ikram MA, </w:t>
      </w:r>
      <w:proofErr w:type="spellStart"/>
      <w:r w:rsidRPr="002F0EA3">
        <w:rPr>
          <w:rFonts w:ascii="Times New Roman" w:hAnsi="Times New Roman" w:cs="Times New Roman"/>
        </w:rPr>
        <w:t>Pikhart</w:t>
      </w:r>
      <w:proofErr w:type="spellEnd"/>
      <w:r w:rsidRPr="002F0EA3">
        <w:rPr>
          <w:rFonts w:ascii="Times New Roman" w:hAnsi="Times New Roman" w:cs="Times New Roman"/>
        </w:rPr>
        <w:t xml:space="preserve"> H, Nilsson LM, Brenner H, </w:t>
      </w:r>
      <w:r w:rsidRPr="002F0EA3">
        <w:rPr>
          <w:rFonts w:ascii="Times New Roman" w:hAnsi="Times New Roman" w:cs="Times New Roman"/>
          <w:b/>
          <w:bCs/>
        </w:rPr>
        <w:t>Boffetta P</w:t>
      </w:r>
      <w:r w:rsidRPr="002F0EA3">
        <w:rPr>
          <w:rFonts w:ascii="Times New Roman" w:hAnsi="Times New Roman" w:cs="Times New Roman"/>
        </w:rPr>
        <w:t xml:space="preserve">, Rafnsson SB, Gustafson D, </w:t>
      </w:r>
      <w:proofErr w:type="spellStart"/>
      <w:r w:rsidRPr="002F0EA3">
        <w:rPr>
          <w:rFonts w:ascii="Times New Roman" w:hAnsi="Times New Roman" w:cs="Times New Roman"/>
        </w:rPr>
        <w:t>Kyrozis</w:t>
      </w:r>
      <w:proofErr w:type="spellEnd"/>
      <w:r w:rsidRPr="002F0EA3">
        <w:rPr>
          <w:rFonts w:ascii="Times New Roman" w:hAnsi="Times New Roman" w:cs="Times New Roman"/>
        </w:rPr>
        <w:t xml:space="preserve"> A, Trichopoulou A, </w:t>
      </w:r>
      <w:proofErr w:type="spellStart"/>
      <w:r w:rsidRPr="002F0EA3">
        <w:rPr>
          <w:rFonts w:ascii="Times New Roman" w:hAnsi="Times New Roman" w:cs="Times New Roman"/>
        </w:rPr>
        <w:t>Feskens</w:t>
      </w:r>
      <w:proofErr w:type="spellEnd"/>
      <w:r w:rsidRPr="002F0EA3">
        <w:rPr>
          <w:rFonts w:ascii="Times New Roman" w:hAnsi="Times New Roman" w:cs="Times New Roman"/>
        </w:rPr>
        <w:t xml:space="preserve"> EJ, </w:t>
      </w:r>
      <w:proofErr w:type="spellStart"/>
      <w:r w:rsidRPr="002F0EA3">
        <w:rPr>
          <w:rFonts w:ascii="Times New Roman" w:hAnsi="Times New Roman" w:cs="Times New Roman"/>
        </w:rPr>
        <w:t>Grodstein</w:t>
      </w:r>
      <w:proofErr w:type="spellEnd"/>
      <w:r w:rsidRPr="002F0EA3">
        <w:rPr>
          <w:rFonts w:ascii="Times New Roman" w:hAnsi="Times New Roman" w:cs="Times New Roman"/>
        </w:rPr>
        <w:t xml:space="preserve"> F, de Groot LC. </w:t>
      </w:r>
      <w:r w:rsidR="00B31864" w:rsidRPr="002F0EA3">
        <w:rPr>
          <w:rFonts w:ascii="Times New Roman" w:hAnsi="Times New Roman" w:cs="Times New Roman"/>
        </w:rPr>
        <w:t>Association of a</w:t>
      </w:r>
      <w:r w:rsidRPr="002F0EA3">
        <w:rPr>
          <w:rFonts w:ascii="Times New Roman" w:hAnsi="Times New Roman" w:cs="Times New Roman"/>
        </w:rPr>
        <w:t>dheren</w:t>
      </w:r>
      <w:r w:rsidR="00B31864" w:rsidRPr="002F0EA3">
        <w:rPr>
          <w:rFonts w:ascii="Times New Roman" w:hAnsi="Times New Roman" w:cs="Times New Roman"/>
        </w:rPr>
        <w:t>ce to a healthy diet with cognitive d</w:t>
      </w:r>
      <w:r w:rsidRPr="002F0EA3">
        <w:rPr>
          <w:rFonts w:ascii="Times New Roman" w:hAnsi="Times New Roman" w:cs="Times New Roman"/>
        </w:rPr>
        <w:t xml:space="preserve">ecline in European and </w:t>
      </w:r>
      <w:r w:rsidR="00B31864" w:rsidRPr="002F0EA3">
        <w:rPr>
          <w:rFonts w:ascii="Times New Roman" w:hAnsi="Times New Roman" w:cs="Times New Roman"/>
        </w:rPr>
        <w:t>American older adults: A meta-a</w:t>
      </w:r>
      <w:r w:rsidRPr="002F0EA3">
        <w:rPr>
          <w:rFonts w:ascii="Times New Roman" w:hAnsi="Times New Roman" w:cs="Times New Roman"/>
        </w:rPr>
        <w:t xml:space="preserve">nalysis within the CHANCES Consortium. Dement </w:t>
      </w:r>
      <w:proofErr w:type="spellStart"/>
      <w:r w:rsidRPr="002F0EA3">
        <w:rPr>
          <w:rFonts w:ascii="Times New Roman" w:hAnsi="Times New Roman" w:cs="Times New Roman"/>
        </w:rPr>
        <w:t>Geriatr</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Cogn</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Disord</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2017;43:215</w:t>
      </w:r>
      <w:proofErr w:type="gramEnd"/>
      <w:r w:rsidRPr="002F0EA3">
        <w:rPr>
          <w:rFonts w:ascii="Times New Roman" w:hAnsi="Times New Roman" w:cs="Times New Roman"/>
        </w:rPr>
        <w:t>-227. PubMed PMID: 28324877.</w:t>
      </w:r>
    </w:p>
    <w:p w14:paraId="5D3985DB" w14:textId="77777777" w:rsidR="00AA2ADA" w:rsidRPr="002F0EA3" w:rsidRDefault="00AA2ADA" w:rsidP="00AA2ADA">
      <w:pPr>
        <w:pStyle w:val="ListParagraph"/>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Leoncini</w:t>
      </w:r>
      <w:proofErr w:type="spellEnd"/>
      <w:r w:rsidRPr="002F0EA3">
        <w:rPr>
          <w:rFonts w:ascii="Times New Roman" w:hAnsi="Times New Roman" w:cs="Times New Roman"/>
        </w:rPr>
        <w:t xml:space="preserve"> E, </w:t>
      </w:r>
      <w:r w:rsidRPr="002F0EA3">
        <w:rPr>
          <w:rFonts w:ascii="Times New Roman" w:hAnsi="Times New Roman" w:cs="Times New Roman"/>
          <w:b/>
          <w:bCs/>
        </w:rPr>
        <w:t>Boffetta P</w:t>
      </w:r>
      <w:r w:rsidRPr="002F0EA3">
        <w:rPr>
          <w:rFonts w:ascii="Times New Roman" w:hAnsi="Times New Roman" w:cs="Times New Roman"/>
        </w:rPr>
        <w:t xml:space="preserve">, Shafir M, </w:t>
      </w:r>
      <w:proofErr w:type="spellStart"/>
      <w:r w:rsidRPr="002F0EA3">
        <w:rPr>
          <w:rFonts w:ascii="Times New Roman" w:hAnsi="Times New Roman" w:cs="Times New Roman"/>
        </w:rPr>
        <w:t>Aleksovska</w:t>
      </w:r>
      <w:proofErr w:type="spellEnd"/>
      <w:r w:rsidRPr="002F0EA3">
        <w:rPr>
          <w:rFonts w:ascii="Times New Roman" w:hAnsi="Times New Roman" w:cs="Times New Roman"/>
        </w:rPr>
        <w:t xml:space="preserve"> K, Boccia S, </w:t>
      </w:r>
      <w:proofErr w:type="spellStart"/>
      <w:r w:rsidRPr="002F0EA3">
        <w:rPr>
          <w:rFonts w:ascii="Times New Roman" w:hAnsi="Times New Roman" w:cs="Times New Roman"/>
        </w:rPr>
        <w:t>Rindi</w:t>
      </w:r>
      <w:proofErr w:type="spellEnd"/>
      <w:r w:rsidRPr="002F0EA3">
        <w:rPr>
          <w:rFonts w:ascii="Times New Roman" w:hAnsi="Times New Roman" w:cs="Times New Roman"/>
        </w:rPr>
        <w:t xml:space="preserve"> G. Increased</w:t>
      </w:r>
      <w:r w:rsidR="00B31864" w:rsidRPr="002F0EA3">
        <w:rPr>
          <w:rFonts w:ascii="Times New Roman" w:hAnsi="Times New Roman" w:cs="Times New Roman"/>
        </w:rPr>
        <w:t xml:space="preserve"> </w:t>
      </w:r>
      <w:r w:rsidRPr="002F0EA3">
        <w:rPr>
          <w:rFonts w:ascii="Times New Roman" w:hAnsi="Times New Roman" w:cs="Times New Roman"/>
        </w:rPr>
        <w:t>incidence trend of low-grade and high-grade neuro</w:t>
      </w:r>
      <w:r w:rsidR="00B31864" w:rsidRPr="002F0EA3">
        <w:rPr>
          <w:rFonts w:ascii="Times New Roman" w:hAnsi="Times New Roman" w:cs="Times New Roman"/>
        </w:rPr>
        <w:t xml:space="preserve">endocrine neoplasms. Endocrine </w:t>
      </w:r>
      <w:proofErr w:type="gramStart"/>
      <w:r w:rsidR="005E790A" w:rsidRPr="002F0EA3">
        <w:rPr>
          <w:rFonts w:ascii="Times New Roman" w:hAnsi="Times New Roman" w:cs="Times New Roman"/>
        </w:rPr>
        <w:t>2017;</w:t>
      </w:r>
      <w:r w:rsidR="005E790A" w:rsidRPr="002F0EA3">
        <w:rPr>
          <w:rFonts w:ascii="Times New Roman" w:hAnsi="Times New Roman" w:cs="Times New Roman"/>
          <w:color w:val="000000"/>
          <w:shd w:val="clear" w:color="auto" w:fill="FFFFFF"/>
        </w:rPr>
        <w:t>58:368</w:t>
      </w:r>
      <w:proofErr w:type="gramEnd"/>
      <w:r w:rsidR="005E790A" w:rsidRPr="002F0EA3">
        <w:rPr>
          <w:rFonts w:ascii="Times New Roman" w:hAnsi="Times New Roman" w:cs="Times New Roman"/>
          <w:color w:val="000000"/>
          <w:shd w:val="clear" w:color="auto" w:fill="FFFFFF"/>
        </w:rPr>
        <w:t xml:space="preserve">-79. </w:t>
      </w:r>
      <w:r w:rsidRPr="002F0EA3">
        <w:rPr>
          <w:rFonts w:ascii="Times New Roman" w:hAnsi="Times New Roman" w:cs="Times New Roman"/>
        </w:rPr>
        <w:t>PubMed PMID:</w:t>
      </w:r>
      <w:r w:rsidR="00B31864" w:rsidRPr="002F0EA3">
        <w:rPr>
          <w:rFonts w:ascii="Times New Roman" w:hAnsi="Times New Roman" w:cs="Times New Roman"/>
        </w:rPr>
        <w:t xml:space="preserve"> </w:t>
      </w:r>
      <w:r w:rsidRPr="002F0EA3">
        <w:rPr>
          <w:rFonts w:ascii="Times New Roman" w:hAnsi="Times New Roman" w:cs="Times New Roman"/>
        </w:rPr>
        <w:t>28303513.</w:t>
      </w:r>
    </w:p>
    <w:p w14:paraId="02D10684" w14:textId="77777777" w:rsidR="00AA2ADA" w:rsidRPr="002F0EA3" w:rsidRDefault="00AA2ADA" w:rsidP="0073273F">
      <w:pPr>
        <w:pStyle w:val="ListParagraph"/>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Chen Y, Wu F, Saito E, Lin Y, Song M, Luu HN, Gupta PC, Sawada N, </w:t>
      </w:r>
      <w:proofErr w:type="spellStart"/>
      <w:r w:rsidRPr="002F0EA3">
        <w:rPr>
          <w:rFonts w:ascii="Times New Roman" w:hAnsi="Times New Roman" w:cs="Times New Roman"/>
        </w:rPr>
        <w:t>Tamakoshi</w:t>
      </w:r>
      <w:proofErr w:type="spellEnd"/>
      <w:r w:rsidRPr="002F0EA3">
        <w:rPr>
          <w:rFonts w:ascii="Times New Roman" w:hAnsi="Times New Roman" w:cs="Times New Roman"/>
        </w:rPr>
        <w:t xml:space="preserve"> A,</w:t>
      </w:r>
      <w:r w:rsidR="00B31864" w:rsidRPr="002F0EA3">
        <w:rPr>
          <w:rFonts w:ascii="Times New Roman" w:hAnsi="Times New Roman" w:cs="Times New Roman"/>
        </w:rPr>
        <w:t xml:space="preserve"> </w:t>
      </w:r>
      <w:r w:rsidRPr="002F0EA3">
        <w:rPr>
          <w:rFonts w:ascii="Times New Roman" w:hAnsi="Times New Roman" w:cs="Times New Roman"/>
        </w:rPr>
        <w:t xml:space="preserve">Shu XO, Koh WP, Xiang YB, </w:t>
      </w:r>
      <w:proofErr w:type="spellStart"/>
      <w:r w:rsidRPr="002F0EA3">
        <w:rPr>
          <w:rFonts w:ascii="Times New Roman" w:hAnsi="Times New Roman" w:cs="Times New Roman"/>
        </w:rPr>
        <w:t>Tomata</w:t>
      </w:r>
      <w:proofErr w:type="spellEnd"/>
      <w:r w:rsidRPr="002F0EA3">
        <w:rPr>
          <w:rFonts w:ascii="Times New Roman" w:hAnsi="Times New Roman" w:cs="Times New Roman"/>
        </w:rPr>
        <w:t xml:space="preserve"> Y, Sugiyama K, Park SK, Matsuo K, Nagata C,</w:t>
      </w:r>
      <w:r w:rsidR="00B31864" w:rsidRPr="002F0EA3">
        <w:rPr>
          <w:rFonts w:ascii="Times New Roman" w:hAnsi="Times New Roman" w:cs="Times New Roman"/>
        </w:rPr>
        <w:t xml:space="preserve"> </w:t>
      </w:r>
      <w:r w:rsidRPr="002F0EA3">
        <w:rPr>
          <w:rFonts w:ascii="Times New Roman" w:hAnsi="Times New Roman" w:cs="Times New Roman"/>
        </w:rPr>
        <w:t xml:space="preserve">Sugawara Y, Qiao YL, You SL, Wang R, Shin MH, Pan WH, </w:t>
      </w:r>
      <w:proofErr w:type="spellStart"/>
      <w:r w:rsidRPr="002F0EA3">
        <w:rPr>
          <w:rFonts w:ascii="Times New Roman" w:hAnsi="Times New Roman" w:cs="Times New Roman"/>
        </w:rPr>
        <w:t>Pednekar</w:t>
      </w:r>
      <w:proofErr w:type="spellEnd"/>
      <w:r w:rsidRPr="002F0EA3">
        <w:rPr>
          <w:rFonts w:ascii="Times New Roman" w:hAnsi="Times New Roman" w:cs="Times New Roman"/>
        </w:rPr>
        <w:t xml:space="preserve"> MS, </w:t>
      </w:r>
      <w:proofErr w:type="spellStart"/>
      <w:r w:rsidRPr="002F0EA3">
        <w:rPr>
          <w:rFonts w:ascii="Times New Roman" w:hAnsi="Times New Roman" w:cs="Times New Roman"/>
        </w:rPr>
        <w:t>Tsugane</w:t>
      </w:r>
      <w:proofErr w:type="spellEnd"/>
      <w:r w:rsidRPr="002F0EA3">
        <w:rPr>
          <w:rFonts w:ascii="Times New Roman" w:hAnsi="Times New Roman" w:cs="Times New Roman"/>
        </w:rPr>
        <w:t xml:space="preserve"> S, Cai</w:t>
      </w:r>
      <w:r w:rsidR="00B31864" w:rsidRPr="002F0EA3">
        <w:rPr>
          <w:rFonts w:ascii="Times New Roman" w:hAnsi="Times New Roman" w:cs="Times New Roman"/>
        </w:rPr>
        <w:t xml:space="preserve"> </w:t>
      </w:r>
      <w:r w:rsidRPr="002F0EA3">
        <w:rPr>
          <w:rFonts w:ascii="Times New Roman" w:hAnsi="Times New Roman" w:cs="Times New Roman"/>
        </w:rPr>
        <w:t xml:space="preserve">H, Yuan JM, Gao YT, Tsuji I, </w:t>
      </w:r>
      <w:proofErr w:type="spellStart"/>
      <w:r w:rsidRPr="002F0EA3">
        <w:rPr>
          <w:rFonts w:ascii="Times New Roman" w:hAnsi="Times New Roman" w:cs="Times New Roman"/>
        </w:rPr>
        <w:t>Kanemura</w:t>
      </w:r>
      <w:proofErr w:type="spellEnd"/>
      <w:r w:rsidRPr="002F0EA3">
        <w:rPr>
          <w:rFonts w:ascii="Times New Roman" w:hAnsi="Times New Roman" w:cs="Times New Roman"/>
        </w:rPr>
        <w:t xml:space="preserve"> S, Ito H, Wada K, Ahn YO, </w:t>
      </w:r>
      <w:proofErr w:type="spellStart"/>
      <w:r w:rsidRPr="002F0EA3">
        <w:rPr>
          <w:rFonts w:ascii="Times New Roman" w:hAnsi="Times New Roman" w:cs="Times New Roman"/>
        </w:rPr>
        <w:t>Yoo</w:t>
      </w:r>
      <w:proofErr w:type="spellEnd"/>
      <w:r w:rsidRPr="002F0EA3">
        <w:rPr>
          <w:rFonts w:ascii="Times New Roman" w:hAnsi="Times New Roman" w:cs="Times New Roman"/>
        </w:rPr>
        <w:t xml:space="preserve"> KY, Ahsan H, Chia KS, </w:t>
      </w:r>
      <w:r w:rsidRPr="002F0EA3">
        <w:rPr>
          <w:rFonts w:ascii="Times New Roman" w:hAnsi="Times New Roman" w:cs="Times New Roman"/>
          <w:b/>
          <w:bCs/>
        </w:rPr>
        <w:t>Boffetta P</w:t>
      </w:r>
      <w:r w:rsidRPr="002F0EA3">
        <w:rPr>
          <w:rFonts w:ascii="Times New Roman" w:hAnsi="Times New Roman" w:cs="Times New Roman"/>
        </w:rPr>
        <w:t>, Zheng W, Inoue M, Kang D, Potter JD. Association between</w:t>
      </w:r>
      <w:r w:rsidR="00B31864" w:rsidRPr="002F0EA3">
        <w:rPr>
          <w:rFonts w:ascii="Times New Roman" w:hAnsi="Times New Roman" w:cs="Times New Roman"/>
        </w:rPr>
        <w:t xml:space="preserve"> </w:t>
      </w:r>
      <w:r w:rsidRPr="002F0EA3">
        <w:rPr>
          <w:rFonts w:ascii="Times New Roman" w:hAnsi="Times New Roman" w:cs="Times New Roman"/>
        </w:rPr>
        <w:t>type 2 diabetes and risk of cancer mortality: a pooled analysis of over 771,000</w:t>
      </w:r>
      <w:r w:rsidR="00B31864" w:rsidRPr="002F0EA3">
        <w:rPr>
          <w:rFonts w:ascii="Times New Roman" w:hAnsi="Times New Roman" w:cs="Times New Roman"/>
        </w:rPr>
        <w:t xml:space="preserve"> </w:t>
      </w:r>
      <w:r w:rsidRPr="002F0EA3">
        <w:rPr>
          <w:rFonts w:ascii="Times New Roman" w:hAnsi="Times New Roman" w:cs="Times New Roman"/>
        </w:rPr>
        <w:t xml:space="preserve">individuals in the Asia Cohort Consortium. </w:t>
      </w:r>
      <w:proofErr w:type="spellStart"/>
      <w:r w:rsidRPr="002F0EA3">
        <w:rPr>
          <w:rFonts w:ascii="Times New Roman" w:hAnsi="Times New Roman" w:cs="Times New Roman"/>
        </w:rPr>
        <w:t>Diabetologia</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2017</w:t>
      </w:r>
      <w:r w:rsidR="0073273F" w:rsidRPr="002F0EA3">
        <w:rPr>
          <w:rFonts w:ascii="Times New Roman" w:hAnsi="Times New Roman" w:cs="Times New Roman"/>
        </w:rPr>
        <w:t>;</w:t>
      </w:r>
      <w:r w:rsidR="0073273F" w:rsidRPr="002F0EA3">
        <w:rPr>
          <w:rFonts w:ascii="Times New Roman" w:hAnsi="Times New Roman" w:cs="Times New Roman"/>
          <w:color w:val="000000"/>
          <w:shd w:val="clear" w:color="auto" w:fill="FFFFFF"/>
        </w:rPr>
        <w:t>60:1022</w:t>
      </w:r>
      <w:proofErr w:type="gramEnd"/>
      <w:r w:rsidR="0073273F" w:rsidRPr="002F0EA3">
        <w:rPr>
          <w:rFonts w:ascii="Times New Roman" w:hAnsi="Times New Roman" w:cs="Times New Roman"/>
          <w:color w:val="000000"/>
          <w:shd w:val="clear" w:color="auto" w:fill="FFFFFF"/>
        </w:rPr>
        <w:t>-1032.</w:t>
      </w:r>
      <w:r w:rsidRPr="002F0EA3">
        <w:rPr>
          <w:rFonts w:ascii="Times New Roman" w:hAnsi="Times New Roman" w:cs="Times New Roman"/>
        </w:rPr>
        <w:t xml:space="preserve"> PubMed PMID: 28265721.</w:t>
      </w:r>
    </w:p>
    <w:p w14:paraId="27F3B545" w14:textId="77777777" w:rsidR="00AA2ADA" w:rsidRPr="002F0EA3" w:rsidRDefault="00AA2ADA" w:rsidP="0073273F">
      <w:pPr>
        <w:pStyle w:val="ListParagraph"/>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Sluik</w:t>
      </w:r>
      <w:proofErr w:type="spellEnd"/>
      <w:r w:rsidRPr="002F0EA3">
        <w:rPr>
          <w:rFonts w:ascii="Times New Roman" w:hAnsi="Times New Roman" w:cs="Times New Roman"/>
        </w:rPr>
        <w:t xml:space="preserve"> D, Jankovic N, Hughes M, </w:t>
      </w:r>
      <w:proofErr w:type="spellStart"/>
      <w:r w:rsidRPr="002F0EA3">
        <w:rPr>
          <w:rFonts w:ascii="Times New Roman" w:hAnsi="Times New Roman" w:cs="Times New Roman"/>
        </w:rPr>
        <w:t>O'Doherty</w:t>
      </w:r>
      <w:proofErr w:type="spellEnd"/>
      <w:r w:rsidRPr="002F0EA3">
        <w:rPr>
          <w:rFonts w:ascii="Times New Roman" w:hAnsi="Times New Roman" w:cs="Times New Roman"/>
        </w:rPr>
        <w:t xml:space="preserve"> MG, </w:t>
      </w:r>
      <w:proofErr w:type="spellStart"/>
      <w:r w:rsidRPr="002F0EA3">
        <w:rPr>
          <w:rFonts w:ascii="Times New Roman" w:hAnsi="Times New Roman" w:cs="Times New Roman"/>
        </w:rPr>
        <w:t>Schöttker</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Drygas</w:t>
      </w:r>
      <w:proofErr w:type="spellEnd"/>
      <w:r w:rsidRPr="002F0EA3">
        <w:rPr>
          <w:rFonts w:ascii="Times New Roman" w:hAnsi="Times New Roman" w:cs="Times New Roman"/>
        </w:rPr>
        <w:t xml:space="preserve"> W, </w:t>
      </w:r>
      <w:proofErr w:type="spellStart"/>
      <w:r w:rsidRPr="002F0EA3">
        <w:rPr>
          <w:rFonts w:ascii="Times New Roman" w:hAnsi="Times New Roman" w:cs="Times New Roman"/>
        </w:rPr>
        <w:t>Rolandsson</w:t>
      </w:r>
      <w:proofErr w:type="spellEnd"/>
      <w:r w:rsidR="00B31864" w:rsidRPr="002F0EA3">
        <w:rPr>
          <w:rFonts w:ascii="Times New Roman" w:hAnsi="Times New Roman" w:cs="Times New Roman"/>
        </w:rPr>
        <w:t xml:space="preserve"> </w:t>
      </w:r>
      <w:r w:rsidRPr="002F0EA3">
        <w:rPr>
          <w:rFonts w:ascii="Times New Roman" w:hAnsi="Times New Roman" w:cs="Times New Roman"/>
        </w:rPr>
        <w:t xml:space="preserve">O, Männistö S, </w:t>
      </w:r>
      <w:proofErr w:type="spellStart"/>
      <w:r w:rsidRPr="002F0EA3">
        <w:rPr>
          <w:rFonts w:ascii="Times New Roman" w:hAnsi="Times New Roman" w:cs="Times New Roman"/>
        </w:rPr>
        <w:t>Ordóñez</w:t>
      </w:r>
      <w:proofErr w:type="spellEnd"/>
      <w:r w:rsidRPr="002F0EA3">
        <w:rPr>
          <w:rFonts w:ascii="Times New Roman" w:hAnsi="Times New Roman" w:cs="Times New Roman"/>
        </w:rPr>
        <w:t xml:space="preserve">-Mena JM, </w:t>
      </w:r>
      <w:proofErr w:type="spellStart"/>
      <w:r w:rsidRPr="002F0EA3">
        <w:rPr>
          <w:rFonts w:ascii="Times New Roman" w:hAnsi="Times New Roman" w:cs="Times New Roman"/>
        </w:rPr>
        <w:t>Ferrieres</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Bamia</w:t>
      </w:r>
      <w:proofErr w:type="spellEnd"/>
      <w:r w:rsidRPr="002F0EA3">
        <w:rPr>
          <w:rFonts w:ascii="Times New Roman" w:hAnsi="Times New Roman" w:cs="Times New Roman"/>
        </w:rPr>
        <w:t xml:space="preserve"> C, de Gaetano G, </w:t>
      </w:r>
      <w:proofErr w:type="spellStart"/>
      <w:r w:rsidRPr="002F0EA3">
        <w:rPr>
          <w:rFonts w:ascii="Times New Roman" w:hAnsi="Times New Roman" w:cs="Times New Roman"/>
        </w:rPr>
        <w:t>Kiefte</w:t>
      </w:r>
      <w:proofErr w:type="spellEnd"/>
      <w:r w:rsidRPr="002F0EA3">
        <w:rPr>
          <w:rFonts w:ascii="Times New Roman" w:hAnsi="Times New Roman" w:cs="Times New Roman"/>
        </w:rPr>
        <w:t>-De</w:t>
      </w:r>
      <w:r w:rsidR="00B31864" w:rsidRPr="002F0EA3">
        <w:rPr>
          <w:rFonts w:ascii="Times New Roman" w:hAnsi="Times New Roman" w:cs="Times New Roman"/>
        </w:rPr>
        <w:t xml:space="preserve"> </w:t>
      </w:r>
      <w:r w:rsidRPr="002F0EA3">
        <w:rPr>
          <w:rFonts w:ascii="Times New Roman" w:hAnsi="Times New Roman" w:cs="Times New Roman"/>
        </w:rPr>
        <w:t xml:space="preserve">Jong JC, Franco OH, </w:t>
      </w:r>
      <w:proofErr w:type="spellStart"/>
      <w:r w:rsidRPr="002F0EA3">
        <w:rPr>
          <w:rFonts w:ascii="Times New Roman" w:hAnsi="Times New Roman" w:cs="Times New Roman"/>
        </w:rPr>
        <w:t>Sluijs</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Spijkerman</w:t>
      </w:r>
      <w:proofErr w:type="spellEnd"/>
      <w:r w:rsidRPr="002F0EA3">
        <w:rPr>
          <w:rFonts w:ascii="Times New Roman" w:hAnsi="Times New Roman" w:cs="Times New Roman"/>
        </w:rPr>
        <w:t xml:space="preserve"> AM, Sans S, Eriksson S, Kromhout D,</w:t>
      </w:r>
      <w:r w:rsidR="00B31864" w:rsidRPr="002F0EA3">
        <w:rPr>
          <w:rFonts w:ascii="Times New Roman" w:hAnsi="Times New Roman" w:cs="Times New Roman"/>
        </w:rPr>
        <w:t xml:space="preserve"> </w:t>
      </w:r>
      <w:r w:rsidRPr="002F0EA3">
        <w:rPr>
          <w:rFonts w:ascii="Times New Roman" w:hAnsi="Times New Roman" w:cs="Times New Roman"/>
        </w:rPr>
        <w:t xml:space="preserve">Trichopoulou A, </w:t>
      </w:r>
      <w:proofErr w:type="spellStart"/>
      <w:r w:rsidRPr="002F0EA3">
        <w:rPr>
          <w:rFonts w:ascii="Times New Roman" w:hAnsi="Times New Roman" w:cs="Times New Roman"/>
        </w:rPr>
        <w:t>Wilsgaard</w:t>
      </w:r>
      <w:proofErr w:type="spellEnd"/>
      <w:r w:rsidRPr="002F0EA3">
        <w:rPr>
          <w:rFonts w:ascii="Times New Roman" w:hAnsi="Times New Roman" w:cs="Times New Roman"/>
        </w:rPr>
        <w:t xml:space="preserve"> T, Brenner H, Kuulasmaa K, </w:t>
      </w:r>
      <w:proofErr w:type="spellStart"/>
      <w:r w:rsidRPr="002F0EA3">
        <w:rPr>
          <w:rFonts w:ascii="Times New Roman" w:hAnsi="Times New Roman" w:cs="Times New Roman"/>
        </w:rPr>
        <w:t>Laatikainen</w:t>
      </w:r>
      <w:proofErr w:type="spellEnd"/>
      <w:r w:rsidRPr="002F0EA3">
        <w:rPr>
          <w:rFonts w:ascii="Times New Roman" w:hAnsi="Times New Roman" w:cs="Times New Roman"/>
        </w:rPr>
        <w:t xml:space="preserve"> T, Söderberg S, Iacoviello L, </w:t>
      </w:r>
      <w:r w:rsidRPr="002F0EA3">
        <w:rPr>
          <w:rFonts w:ascii="Times New Roman" w:hAnsi="Times New Roman" w:cs="Times New Roman"/>
          <w:b/>
          <w:bCs/>
        </w:rPr>
        <w:t>Boffetta P</w:t>
      </w:r>
      <w:r w:rsidRPr="002F0EA3">
        <w:rPr>
          <w:rFonts w:ascii="Times New Roman" w:hAnsi="Times New Roman" w:cs="Times New Roman"/>
        </w:rPr>
        <w:t xml:space="preserve">, Kee F, </w:t>
      </w:r>
      <w:proofErr w:type="spellStart"/>
      <w:r w:rsidRPr="002F0EA3">
        <w:rPr>
          <w:rFonts w:ascii="Times New Roman" w:hAnsi="Times New Roman" w:cs="Times New Roman"/>
        </w:rPr>
        <w:t>Feskens</w:t>
      </w:r>
      <w:proofErr w:type="spellEnd"/>
      <w:r w:rsidRPr="002F0EA3">
        <w:rPr>
          <w:rFonts w:ascii="Times New Roman" w:hAnsi="Times New Roman" w:cs="Times New Roman"/>
        </w:rPr>
        <w:t xml:space="preserve"> EJ. Alcoholic beverage preference and</w:t>
      </w:r>
      <w:r w:rsidR="00B31864" w:rsidRPr="002F0EA3">
        <w:rPr>
          <w:rFonts w:ascii="Times New Roman" w:hAnsi="Times New Roman" w:cs="Times New Roman"/>
        </w:rPr>
        <w:t xml:space="preserve"> </w:t>
      </w:r>
      <w:r w:rsidRPr="002F0EA3">
        <w:rPr>
          <w:rFonts w:ascii="Times New Roman" w:hAnsi="Times New Roman" w:cs="Times New Roman"/>
        </w:rPr>
        <w:t xml:space="preserve">diabetes incidence across Europe: </w:t>
      </w:r>
      <w:proofErr w:type="gramStart"/>
      <w:r w:rsidRPr="002F0EA3">
        <w:rPr>
          <w:rFonts w:ascii="Times New Roman" w:hAnsi="Times New Roman" w:cs="Times New Roman"/>
        </w:rPr>
        <w:t>the</w:t>
      </w:r>
      <w:proofErr w:type="gramEnd"/>
      <w:r w:rsidRPr="002F0EA3">
        <w:rPr>
          <w:rFonts w:ascii="Times New Roman" w:hAnsi="Times New Roman" w:cs="Times New Roman"/>
        </w:rPr>
        <w:t xml:space="preserve"> Consortium on Health and Ageing Network of Cohorts in Europe and the United States (CHANCES) project. Eur J Clin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2017</w:t>
      </w:r>
      <w:r w:rsidR="0073273F" w:rsidRPr="002F0EA3">
        <w:rPr>
          <w:rFonts w:ascii="Times New Roman" w:hAnsi="Times New Roman" w:cs="Times New Roman"/>
        </w:rPr>
        <w:t>;</w:t>
      </w:r>
      <w:r w:rsidR="0073273F" w:rsidRPr="002F0EA3">
        <w:rPr>
          <w:rFonts w:ascii="Times New Roman" w:hAnsi="Times New Roman" w:cs="Times New Roman"/>
          <w:color w:val="000000"/>
          <w:shd w:val="clear" w:color="auto" w:fill="FFFFFF"/>
        </w:rPr>
        <w:t>71:659</w:t>
      </w:r>
      <w:proofErr w:type="gramEnd"/>
      <w:r w:rsidR="0073273F" w:rsidRPr="002F0EA3">
        <w:rPr>
          <w:rFonts w:ascii="Times New Roman" w:hAnsi="Times New Roman" w:cs="Times New Roman"/>
          <w:color w:val="000000"/>
          <w:shd w:val="clear" w:color="auto" w:fill="FFFFFF"/>
        </w:rPr>
        <w:t>-668.</w:t>
      </w:r>
      <w:r w:rsidRPr="002F0EA3">
        <w:rPr>
          <w:rFonts w:ascii="Times New Roman" w:hAnsi="Times New Roman" w:cs="Times New Roman"/>
        </w:rPr>
        <w:t xml:space="preserve"> PubMed PMID: 28225055.</w:t>
      </w:r>
    </w:p>
    <w:p w14:paraId="4B7DDE34" w14:textId="77777777" w:rsidR="00AA2ADA" w:rsidRPr="002F0EA3" w:rsidRDefault="00AA2ADA" w:rsidP="0073273F">
      <w:pPr>
        <w:pStyle w:val="ListParagraph"/>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Birmann BM, Andreotti G, De </w:t>
      </w:r>
      <w:proofErr w:type="spellStart"/>
      <w:r w:rsidRPr="002F0EA3">
        <w:rPr>
          <w:rFonts w:ascii="Times New Roman" w:hAnsi="Times New Roman" w:cs="Times New Roman"/>
        </w:rPr>
        <w:t>Roos</w:t>
      </w:r>
      <w:proofErr w:type="spellEnd"/>
      <w:r w:rsidRPr="002F0EA3">
        <w:rPr>
          <w:rFonts w:ascii="Times New Roman" w:hAnsi="Times New Roman" w:cs="Times New Roman"/>
        </w:rPr>
        <w:t xml:space="preserve"> AJ, Camp NJ, Chiu BC, Spinelli JJ, Becker N, </w:t>
      </w:r>
      <w:proofErr w:type="spellStart"/>
      <w:r w:rsidRPr="002F0EA3">
        <w:rPr>
          <w:rFonts w:ascii="Times New Roman" w:hAnsi="Times New Roman" w:cs="Times New Roman"/>
        </w:rPr>
        <w:t>Benhaim</w:t>
      </w:r>
      <w:proofErr w:type="spellEnd"/>
      <w:r w:rsidRPr="002F0EA3">
        <w:rPr>
          <w:rFonts w:ascii="Times New Roman" w:hAnsi="Times New Roman" w:cs="Times New Roman"/>
        </w:rPr>
        <w:t xml:space="preserve">-Luzon V, Bhatti P, </w:t>
      </w:r>
      <w:r w:rsidRPr="002F0EA3">
        <w:rPr>
          <w:rFonts w:ascii="Times New Roman" w:hAnsi="Times New Roman" w:cs="Times New Roman"/>
          <w:b/>
          <w:bCs/>
        </w:rPr>
        <w:t>Boffetta P</w:t>
      </w:r>
      <w:r w:rsidRPr="002F0EA3">
        <w:rPr>
          <w:rFonts w:ascii="Times New Roman" w:hAnsi="Times New Roman" w:cs="Times New Roman"/>
        </w:rPr>
        <w:t>, Brennan P, Brown EE, Cocco P, Costas L,</w:t>
      </w:r>
      <w:r w:rsidR="00B31864" w:rsidRPr="002F0EA3">
        <w:rPr>
          <w:rFonts w:ascii="Times New Roman" w:hAnsi="Times New Roman" w:cs="Times New Roman"/>
        </w:rPr>
        <w:t xml:space="preserve"> </w:t>
      </w:r>
      <w:r w:rsidRPr="002F0EA3">
        <w:rPr>
          <w:rFonts w:ascii="Times New Roman" w:hAnsi="Times New Roman" w:cs="Times New Roman"/>
        </w:rPr>
        <w:t xml:space="preserve">Cozen W, de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S, Foretová L, Giles GG,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Moysich</w:t>
      </w:r>
      <w:proofErr w:type="spellEnd"/>
      <w:r w:rsidRPr="002F0EA3">
        <w:rPr>
          <w:rFonts w:ascii="Times New Roman" w:hAnsi="Times New Roman" w:cs="Times New Roman"/>
        </w:rPr>
        <w:t xml:space="preserve"> KB,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w:t>
      </w:r>
      <w:r w:rsidR="00B31864" w:rsidRPr="002F0EA3">
        <w:rPr>
          <w:rFonts w:ascii="Times New Roman" w:hAnsi="Times New Roman" w:cs="Times New Roman"/>
        </w:rPr>
        <w:t xml:space="preserve"> </w:t>
      </w:r>
      <w:r w:rsidRPr="002F0EA3">
        <w:rPr>
          <w:rFonts w:ascii="Times New Roman" w:hAnsi="Times New Roman" w:cs="Times New Roman"/>
        </w:rPr>
        <w:t xml:space="preserve">Staines A, Tricot G, </w:t>
      </w:r>
      <w:proofErr w:type="spellStart"/>
      <w:r w:rsidRPr="002F0EA3">
        <w:rPr>
          <w:rFonts w:ascii="Times New Roman" w:hAnsi="Times New Roman" w:cs="Times New Roman"/>
        </w:rPr>
        <w:t>Weisenburger</w:t>
      </w:r>
      <w:proofErr w:type="spellEnd"/>
      <w:r w:rsidRPr="002F0EA3">
        <w:rPr>
          <w:rFonts w:ascii="Times New Roman" w:hAnsi="Times New Roman" w:cs="Times New Roman"/>
        </w:rPr>
        <w:t xml:space="preserve"> D, Zhang Y, Baris D, Purdue MP. Young adult and</w:t>
      </w:r>
      <w:r w:rsidR="00B31864" w:rsidRPr="002F0EA3">
        <w:rPr>
          <w:rFonts w:ascii="Times New Roman" w:hAnsi="Times New Roman" w:cs="Times New Roman"/>
        </w:rPr>
        <w:t xml:space="preserve"> </w:t>
      </w:r>
      <w:r w:rsidRPr="002F0EA3">
        <w:rPr>
          <w:rFonts w:ascii="Times New Roman" w:hAnsi="Times New Roman" w:cs="Times New Roman"/>
        </w:rPr>
        <w:t>usual adult body mass index and multiple myeloma risk: a pooled analysis in the</w:t>
      </w:r>
      <w:r w:rsidR="00B31864" w:rsidRPr="002F0EA3">
        <w:rPr>
          <w:rFonts w:ascii="Times New Roman" w:hAnsi="Times New Roman" w:cs="Times New Roman"/>
        </w:rPr>
        <w:t xml:space="preserve"> </w:t>
      </w:r>
      <w:r w:rsidRPr="002F0EA3">
        <w:rPr>
          <w:rFonts w:ascii="Times New Roman" w:hAnsi="Times New Roman" w:cs="Times New Roman"/>
        </w:rPr>
        <w:t>International Multiple Myeloma Consortium (IMMC). Cancer Epidemiol Biomarkers</w:t>
      </w:r>
      <w:r w:rsidR="00B31864" w:rsidRPr="002F0EA3">
        <w:rPr>
          <w:rFonts w:ascii="Times New Roman" w:hAnsi="Times New Roman" w:cs="Times New Roman"/>
        </w:rPr>
        <w:t xml:space="preserve">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2017</w:t>
      </w:r>
      <w:r w:rsidR="0073273F" w:rsidRPr="002F0EA3">
        <w:rPr>
          <w:rFonts w:ascii="Times New Roman" w:hAnsi="Times New Roman" w:cs="Times New Roman"/>
        </w:rPr>
        <w:t>;</w:t>
      </w:r>
      <w:r w:rsidR="0073273F" w:rsidRPr="002F0EA3">
        <w:rPr>
          <w:rFonts w:ascii="Times New Roman" w:hAnsi="Times New Roman" w:cs="Times New Roman"/>
          <w:color w:val="000000"/>
          <w:shd w:val="clear" w:color="auto" w:fill="FFFFFF"/>
        </w:rPr>
        <w:t>26:876</w:t>
      </w:r>
      <w:proofErr w:type="gramEnd"/>
      <w:r w:rsidR="0073273F" w:rsidRPr="002F0EA3">
        <w:rPr>
          <w:rFonts w:ascii="Times New Roman" w:hAnsi="Times New Roman" w:cs="Times New Roman"/>
          <w:color w:val="000000"/>
          <w:shd w:val="clear" w:color="auto" w:fill="FFFFFF"/>
        </w:rPr>
        <w:t>-885.</w:t>
      </w:r>
      <w:r w:rsidRPr="002F0EA3">
        <w:rPr>
          <w:rFonts w:ascii="Times New Roman" w:hAnsi="Times New Roman" w:cs="Times New Roman"/>
        </w:rPr>
        <w:t xml:space="preserve"> PubMed PMID: 28223430.</w:t>
      </w:r>
    </w:p>
    <w:p w14:paraId="36C23BF8" w14:textId="77777777" w:rsidR="00AA2ADA" w:rsidRPr="002F0EA3" w:rsidRDefault="00AA2ADA" w:rsidP="00AA2ADA">
      <w:pPr>
        <w:pStyle w:val="ListParagraph"/>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Kleinstern</w:t>
      </w:r>
      <w:proofErr w:type="spellEnd"/>
      <w:r w:rsidRPr="002F0EA3">
        <w:rPr>
          <w:rFonts w:ascii="Times New Roman" w:hAnsi="Times New Roman" w:cs="Times New Roman"/>
        </w:rPr>
        <w:t xml:space="preserve"> G, Abu Seir R, Perlman R, Khatib A, </w:t>
      </w:r>
      <w:proofErr w:type="spellStart"/>
      <w:r w:rsidRPr="002F0EA3">
        <w:rPr>
          <w:rFonts w:ascii="Times New Roman" w:hAnsi="Times New Roman" w:cs="Times New Roman"/>
        </w:rPr>
        <w:t>Abdeen</w:t>
      </w:r>
      <w:proofErr w:type="spellEnd"/>
      <w:r w:rsidRPr="002F0EA3">
        <w:rPr>
          <w:rFonts w:ascii="Times New Roman" w:hAnsi="Times New Roman" w:cs="Times New Roman"/>
        </w:rPr>
        <w:t xml:space="preserve"> Z, </w:t>
      </w:r>
      <w:proofErr w:type="spellStart"/>
      <w:r w:rsidRPr="002F0EA3">
        <w:rPr>
          <w:rFonts w:ascii="Times New Roman" w:hAnsi="Times New Roman" w:cs="Times New Roman"/>
        </w:rPr>
        <w:t>Elyan</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Nirel</w:t>
      </w:r>
      <w:proofErr w:type="spellEnd"/>
      <w:r w:rsidRPr="002F0EA3">
        <w:rPr>
          <w:rFonts w:ascii="Times New Roman" w:hAnsi="Times New Roman" w:cs="Times New Roman"/>
        </w:rPr>
        <w:t xml:space="preserve"> R,</w:t>
      </w:r>
      <w:r w:rsidR="00B31864" w:rsidRPr="002F0EA3">
        <w:rPr>
          <w:rFonts w:ascii="Times New Roman" w:hAnsi="Times New Roman" w:cs="Times New Roman"/>
        </w:rPr>
        <w:t xml:space="preserve"> </w:t>
      </w:r>
      <w:r w:rsidRPr="002F0EA3">
        <w:rPr>
          <w:rFonts w:ascii="Times New Roman" w:hAnsi="Times New Roman" w:cs="Times New Roman"/>
        </w:rPr>
        <w:t xml:space="preserve">Amir G, </w:t>
      </w:r>
      <w:proofErr w:type="spellStart"/>
      <w:r w:rsidRPr="002F0EA3">
        <w:rPr>
          <w:rFonts w:ascii="Times New Roman" w:hAnsi="Times New Roman" w:cs="Times New Roman"/>
        </w:rPr>
        <w:t>Ramlawi</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Sabatin</w:t>
      </w:r>
      <w:proofErr w:type="spellEnd"/>
      <w:r w:rsidRPr="002F0EA3">
        <w:rPr>
          <w:rFonts w:ascii="Times New Roman" w:hAnsi="Times New Roman" w:cs="Times New Roman"/>
        </w:rPr>
        <w:t xml:space="preserve"> F, </w:t>
      </w:r>
      <w:r w:rsidRPr="002F0EA3">
        <w:rPr>
          <w:rFonts w:ascii="Times New Roman" w:hAnsi="Times New Roman" w:cs="Times New Roman"/>
          <w:b/>
          <w:bCs/>
        </w:rPr>
        <w:t>Boffetta P</w:t>
      </w:r>
      <w:r w:rsidRPr="002F0EA3">
        <w:rPr>
          <w:rFonts w:ascii="Times New Roman" w:hAnsi="Times New Roman" w:cs="Times New Roman"/>
        </w:rPr>
        <w:t xml:space="preserve">, Dann EJ, </w:t>
      </w:r>
      <w:proofErr w:type="spellStart"/>
      <w:r w:rsidRPr="002F0EA3">
        <w:rPr>
          <w:rFonts w:ascii="Times New Roman" w:hAnsi="Times New Roman" w:cs="Times New Roman"/>
        </w:rPr>
        <w:t>Kedmi</w:t>
      </w:r>
      <w:proofErr w:type="spellEnd"/>
      <w:r w:rsidRPr="002F0EA3">
        <w:rPr>
          <w:rFonts w:ascii="Times New Roman" w:hAnsi="Times New Roman" w:cs="Times New Roman"/>
        </w:rPr>
        <w:t xml:space="preserve"> M, Ellis M, </w:t>
      </w:r>
      <w:proofErr w:type="spellStart"/>
      <w:r w:rsidRPr="002F0EA3">
        <w:rPr>
          <w:rFonts w:ascii="Times New Roman" w:hAnsi="Times New Roman" w:cs="Times New Roman"/>
        </w:rPr>
        <w:t>Nagler</w:t>
      </w:r>
      <w:proofErr w:type="spellEnd"/>
      <w:r w:rsidRPr="002F0EA3">
        <w:rPr>
          <w:rFonts w:ascii="Times New Roman" w:hAnsi="Times New Roman" w:cs="Times New Roman"/>
        </w:rPr>
        <w:t xml:space="preserve"> A,</w:t>
      </w:r>
      <w:r w:rsidR="00B31864" w:rsidRPr="002F0EA3">
        <w:rPr>
          <w:rFonts w:ascii="Times New Roman" w:hAnsi="Times New Roman" w:cs="Times New Roman"/>
        </w:rPr>
        <w:t xml:space="preserve"> </w:t>
      </w:r>
      <w:r w:rsidRPr="002F0EA3">
        <w:rPr>
          <w:rFonts w:ascii="Times New Roman" w:hAnsi="Times New Roman" w:cs="Times New Roman"/>
        </w:rPr>
        <w:t xml:space="preserve">Ben Yehuda D, </w:t>
      </w:r>
      <w:proofErr w:type="spellStart"/>
      <w:r w:rsidRPr="002F0EA3">
        <w:rPr>
          <w:rFonts w:ascii="Times New Roman" w:hAnsi="Times New Roman" w:cs="Times New Roman"/>
        </w:rPr>
        <w:t>Paltiel</w:t>
      </w:r>
      <w:proofErr w:type="spellEnd"/>
      <w:r w:rsidRPr="002F0EA3">
        <w:rPr>
          <w:rFonts w:ascii="Times New Roman" w:hAnsi="Times New Roman" w:cs="Times New Roman"/>
        </w:rPr>
        <w:t xml:space="preserve"> O. Ethnic variation in medical and lifestyle risk factors</w:t>
      </w:r>
      <w:r w:rsidR="00B31864" w:rsidRPr="002F0EA3">
        <w:rPr>
          <w:rFonts w:ascii="Times New Roman" w:hAnsi="Times New Roman" w:cs="Times New Roman"/>
        </w:rPr>
        <w:t xml:space="preserve"> </w:t>
      </w:r>
      <w:r w:rsidRPr="002F0EA3">
        <w:rPr>
          <w:rFonts w:ascii="Times New Roman" w:hAnsi="Times New Roman" w:cs="Times New Roman"/>
        </w:rPr>
        <w:t>for B cell non-Hodgkin lymphoma: A case-control study among Israelis and</w:t>
      </w:r>
      <w:r w:rsidR="00B31864" w:rsidRPr="002F0EA3">
        <w:rPr>
          <w:rFonts w:ascii="Times New Roman" w:hAnsi="Times New Roman" w:cs="Times New Roman"/>
        </w:rPr>
        <w:t xml:space="preserve"> </w:t>
      </w:r>
      <w:r w:rsidRPr="002F0EA3">
        <w:rPr>
          <w:rFonts w:ascii="Times New Roman" w:hAnsi="Times New Roman" w:cs="Times New Roman"/>
        </w:rPr>
        <w:t xml:space="preserve">Palestinians. </w:t>
      </w:r>
      <w:proofErr w:type="spellStart"/>
      <w:r w:rsidRPr="002F0EA3">
        <w:rPr>
          <w:rFonts w:ascii="Times New Roman" w:hAnsi="Times New Roman" w:cs="Times New Roman"/>
        </w:rPr>
        <w:t>PLoS</w:t>
      </w:r>
      <w:proofErr w:type="spellEnd"/>
      <w:r w:rsidRPr="002F0EA3">
        <w:rPr>
          <w:rFonts w:ascii="Times New Roman" w:hAnsi="Times New Roman" w:cs="Times New Roman"/>
        </w:rPr>
        <w:t xml:space="preserve"> One 2017;</w:t>
      </w:r>
      <w:proofErr w:type="gramStart"/>
      <w:r w:rsidRPr="002F0EA3">
        <w:rPr>
          <w:rFonts w:ascii="Times New Roman" w:hAnsi="Times New Roman" w:cs="Times New Roman"/>
        </w:rPr>
        <w:t>12:e</w:t>
      </w:r>
      <w:proofErr w:type="gramEnd"/>
      <w:r w:rsidRPr="002F0EA3">
        <w:rPr>
          <w:rFonts w:ascii="Times New Roman" w:hAnsi="Times New Roman" w:cs="Times New Roman"/>
        </w:rPr>
        <w:t>0171709. PubMed PMID: 28196110;</w:t>
      </w:r>
      <w:r w:rsidR="00B31864" w:rsidRPr="002F0EA3">
        <w:rPr>
          <w:rFonts w:ascii="Times New Roman" w:hAnsi="Times New Roman" w:cs="Times New Roman"/>
        </w:rPr>
        <w:t xml:space="preserve"> </w:t>
      </w:r>
      <w:r w:rsidRPr="002F0EA3">
        <w:rPr>
          <w:rFonts w:ascii="Times New Roman" w:hAnsi="Times New Roman" w:cs="Times New Roman"/>
        </w:rPr>
        <w:t>PubMed Central PMCID: PMC5308607.</w:t>
      </w:r>
    </w:p>
    <w:p w14:paraId="54837315" w14:textId="77777777" w:rsidR="00CF56BA" w:rsidRPr="002F0EA3" w:rsidRDefault="00CF56BA" w:rsidP="00CF56BA">
      <w:pPr>
        <w:pStyle w:val="ListParagraph"/>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Law PJ, Berndt SI, Speedy HE, Camp NJ, Sava GP, </w:t>
      </w:r>
      <w:proofErr w:type="spellStart"/>
      <w:r w:rsidRPr="002F0EA3">
        <w:rPr>
          <w:rFonts w:ascii="Times New Roman" w:hAnsi="Times New Roman" w:cs="Times New Roman"/>
        </w:rPr>
        <w:t>Skibola</w:t>
      </w:r>
      <w:proofErr w:type="spellEnd"/>
      <w:r w:rsidRPr="002F0EA3">
        <w:rPr>
          <w:rFonts w:ascii="Times New Roman" w:hAnsi="Times New Roman" w:cs="Times New Roman"/>
        </w:rPr>
        <w:t xml:space="preserve"> CF, Holroyd A, Joseph V, </w:t>
      </w:r>
      <w:proofErr w:type="spellStart"/>
      <w:r w:rsidRPr="002F0EA3">
        <w:rPr>
          <w:rFonts w:ascii="Times New Roman" w:hAnsi="Times New Roman" w:cs="Times New Roman"/>
        </w:rPr>
        <w:t>Sunter</w:t>
      </w:r>
      <w:proofErr w:type="spellEnd"/>
      <w:r w:rsidRPr="002F0EA3">
        <w:rPr>
          <w:rFonts w:ascii="Times New Roman" w:hAnsi="Times New Roman" w:cs="Times New Roman"/>
        </w:rPr>
        <w:t xml:space="preserve"> NJ,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Bea S, </w:t>
      </w:r>
      <w:proofErr w:type="spellStart"/>
      <w:r w:rsidRPr="002F0EA3">
        <w:rPr>
          <w:rFonts w:ascii="Times New Roman" w:hAnsi="Times New Roman" w:cs="Times New Roman"/>
        </w:rPr>
        <w:t>Monnereau</w:t>
      </w:r>
      <w:proofErr w:type="spellEnd"/>
      <w:r w:rsidRPr="002F0EA3">
        <w:rPr>
          <w:rFonts w:ascii="Times New Roman" w:hAnsi="Times New Roman" w:cs="Times New Roman"/>
        </w:rPr>
        <w:t xml:space="preserve"> A, Martin-Garcia D, Goldin LR, Clot G, Teras LR, </w:t>
      </w:r>
      <w:proofErr w:type="spellStart"/>
      <w:r w:rsidRPr="002F0EA3">
        <w:rPr>
          <w:rFonts w:ascii="Times New Roman" w:hAnsi="Times New Roman" w:cs="Times New Roman"/>
        </w:rPr>
        <w:t>Quintela</w:t>
      </w:r>
      <w:proofErr w:type="spellEnd"/>
      <w:r w:rsidRPr="002F0EA3">
        <w:rPr>
          <w:rFonts w:ascii="Times New Roman" w:hAnsi="Times New Roman" w:cs="Times New Roman"/>
        </w:rPr>
        <w:t xml:space="preserve"> I, Birmann BM, Jayne S, Cozen W, Majid A, </w:t>
      </w:r>
      <w:proofErr w:type="spellStart"/>
      <w:r w:rsidRPr="002F0EA3">
        <w:rPr>
          <w:rFonts w:ascii="Times New Roman" w:hAnsi="Times New Roman" w:cs="Times New Roman"/>
        </w:rPr>
        <w:t>Smedby</w:t>
      </w:r>
      <w:proofErr w:type="spellEnd"/>
      <w:r w:rsidRPr="002F0EA3">
        <w:rPr>
          <w:rFonts w:ascii="Times New Roman" w:hAnsi="Times New Roman" w:cs="Times New Roman"/>
        </w:rPr>
        <w:t xml:space="preserve"> KE, Lan Q, Dearden C, Brooks-Wilson AR, Hall AG, Purdue MP, </w:t>
      </w:r>
      <w:proofErr w:type="spellStart"/>
      <w:r w:rsidRPr="002F0EA3">
        <w:rPr>
          <w:rFonts w:ascii="Times New Roman" w:hAnsi="Times New Roman" w:cs="Times New Roman"/>
        </w:rPr>
        <w:t>Mainou</w:t>
      </w:r>
      <w:proofErr w:type="spellEnd"/>
      <w:r w:rsidRPr="002F0EA3">
        <w:rPr>
          <w:rFonts w:ascii="Times New Roman" w:hAnsi="Times New Roman" w:cs="Times New Roman"/>
        </w:rPr>
        <w:t xml:space="preserve">-Fowler T, </w:t>
      </w:r>
      <w:proofErr w:type="spellStart"/>
      <w:r w:rsidRPr="002F0EA3">
        <w:rPr>
          <w:rFonts w:ascii="Times New Roman" w:hAnsi="Times New Roman" w:cs="Times New Roman"/>
        </w:rPr>
        <w:t>Vajdic</w:t>
      </w:r>
      <w:proofErr w:type="spellEnd"/>
      <w:r w:rsidRPr="002F0EA3">
        <w:rPr>
          <w:rFonts w:ascii="Times New Roman" w:hAnsi="Times New Roman" w:cs="Times New Roman"/>
        </w:rPr>
        <w:t xml:space="preserve"> CM, Jackson GH, Cocco P, Marr H, Zhang Y, Zheng T, Giles GG, Lawrence C, Call TG, </w:t>
      </w:r>
      <w:proofErr w:type="spellStart"/>
      <w:r w:rsidRPr="002F0EA3">
        <w:rPr>
          <w:rFonts w:ascii="Times New Roman" w:hAnsi="Times New Roman" w:cs="Times New Roman"/>
        </w:rPr>
        <w:t>Liebow</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Melbye</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Glimelius</w:t>
      </w:r>
      <w:proofErr w:type="spellEnd"/>
      <w:r w:rsidRPr="002F0EA3">
        <w:rPr>
          <w:rFonts w:ascii="Times New Roman" w:hAnsi="Times New Roman" w:cs="Times New Roman"/>
        </w:rPr>
        <w:t xml:space="preserve"> B, Mansouri L, Glenn M, Curtin K, Diver WR, Link BK, Conde L, </w:t>
      </w:r>
      <w:proofErr w:type="spellStart"/>
      <w:r w:rsidRPr="002F0EA3">
        <w:rPr>
          <w:rFonts w:ascii="Times New Roman" w:hAnsi="Times New Roman" w:cs="Times New Roman"/>
        </w:rPr>
        <w:t>Bracci</w:t>
      </w:r>
      <w:proofErr w:type="spellEnd"/>
      <w:r w:rsidRPr="002F0EA3">
        <w:rPr>
          <w:rFonts w:ascii="Times New Roman" w:hAnsi="Times New Roman" w:cs="Times New Roman"/>
        </w:rPr>
        <w:t xml:space="preserve"> PM, Holly EA, Jackson RD, Tinker LF, </w:t>
      </w:r>
      <w:proofErr w:type="spellStart"/>
      <w:r w:rsidRPr="002F0EA3">
        <w:rPr>
          <w:rFonts w:ascii="Times New Roman" w:hAnsi="Times New Roman" w:cs="Times New Roman"/>
        </w:rPr>
        <w:t>Benavente</w:t>
      </w:r>
      <w:proofErr w:type="spellEnd"/>
      <w:r w:rsidRPr="002F0EA3">
        <w:rPr>
          <w:rFonts w:ascii="Times New Roman" w:hAnsi="Times New Roman" w:cs="Times New Roman"/>
        </w:rPr>
        <w:t xml:space="preserve"> Y,</w:t>
      </w:r>
      <w:r w:rsidRPr="002F0EA3">
        <w:rPr>
          <w:rFonts w:ascii="Times New Roman" w:hAnsi="Times New Roman" w:cs="Times New Roman"/>
          <w:b/>
          <w:bCs/>
        </w:rPr>
        <w:t xml:space="preserve"> Boffetta P</w:t>
      </w:r>
      <w:r w:rsidRPr="002F0EA3">
        <w:rPr>
          <w:rFonts w:ascii="Times New Roman" w:hAnsi="Times New Roman" w:cs="Times New Roman"/>
        </w:rPr>
        <w:t xml:space="preserve">, Brennan P, </w:t>
      </w:r>
      <w:proofErr w:type="spellStart"/>
      <w:r w:rsidRPr="002F0EA3">
        <w:rPr>
          <w:rFonts w:ascii="Times New Roman" w:hAnsi="Times New Roman" w:cs="Times New Roman"/>
        </w:rPr>
        <w:t>Maynadie</w:t>
      </w:r>
      <w:proofErr w:type="spellEnd"/>
      <w:r w:rsidRPr="002F0EA3">
        <w:rPr>
          <w:rFonts w:ascii="Times New Roman" w:hAnsi="Times New Roman" w:cs="Times New Roman"/>
        </w:rPr>
        <w:t xml:space="preserve"> M, McKay J, </w:t>
      </w:r>
      <w:proofErr w:type="spellStart"/>
      <w:r w:rsidRPr="002F0EA3">
        <w:rPr>
          <w:rFonts w:ascii="Times New Roman" w:hAnsi="Times New Roman" w:cs="Times New Roman"/>
        </w:rPr>
        <w:t>Albanes</w:t>
      </w:r>
      <w:proofErr w:type="spellEnd"/>
      <w:r w:rsidRPr="002F0EA3">
        <w:rPr>
          <w:rFonts w:ascii="Times New Roman" w:hAnsi="Times New Roman" w:cs="Times New Roman"/>
        </w:rPr>
        <w:t xml:space="preserve"> D, Weinstein S, Wang Z, </w:t>
      </w:r>
      <w:proofErr w:type="spellStart"/>
      <w:r w:rsidRPr="002F0EA3">
        <w:rPr>
          <w:rFonts w:ascii="Times New Roman" w:hAnsi="Times New Roman" w:cs="Times New Roman"/>
        </w:rPr>
        <w:t>Caporaso</w:t>
      </w:r>
      <w:proofErr w:type="spellEnd"/>
      <w:r w:rsidRPr="002F0EA3">
        <w:rPr>
          <w:rFonts w:ascii="Times New Roman" w:hAnsi="Times New Roman" w:cs="Times New Roman"/>
        </w:rPr>
        <w:t xml:space="preserve"> NE, Morton LM, Severson RK,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Vermeulen RC, Southey MC, Milne RL, </w:t>
      </w:r>
      <w:proofErr w:type="spellStart"/>
      <w:r w:rsidRPr="002F0EA3">
        <w:rPr>
          <w:rFonts w:ascii="Times New Roman" w:hAnsi="Times New Roman" w:cs="Times New Roman"/>
        </w:rPr>
        <w:t>Clavel</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Topka</w:t>
      </w:r>
      <w:proofErr w:type="spellEnd"/>
      <w:r w:rsidRPr="002F0EA3">
        <w:rPr>
          <w:rFonts w:ascii="Times New Roman" w:hAnsi="Times New Roman" w:cs="Times New Roman"/>
        </w:rPr>
        <w:t xml:space="preserve"> S, Spinelli JJ, Kraft P, </w:t>
      </w:r>
      <w:proofErr w:type="spellStart"/>
      <w:r w:rsidRPr="002F0EA3">
        <w:rPr>
          <w:rFonts w:ascii="Times New Roman" w:hAnsi="Times New Roman" w:cs="Times New Roman"/>
        </w:rPr>
        <w:t>Ennas</w:t>
      </w:r>
      <w:proofErr w:type="spellEnd"/>
      <w:r w:rsidRPr="002F0EA3">
        <w:rPr>
          <w:rFonts w:ascii="Times New Roman" w:hAnsi="Times New Roman" w:cs="Times New Roman"/>
        </w:rPr>
        <w:t xml:space="preserve"> MG, Summerfield G, </w:t>
      </w:r>
      <w:proofErr w:type="spellStart"/>
      <w:r w:rsidRPr="002F0EA3">
        <w:rPr>
          <w:rFonts w:ascii="Times New Roman" w:hAnsi="Times New Roman" w:cs="Times New Roman"/>
        </w:rPr>
        <w:t>Ferri</w:t>
      </w:r>
      <w:proofErr w:type="spellEnd"/>
      <w:r w:rsidRPr="002F0EA3">
        <w:rPr>
          <w:rFonts w:ascii="Times New Roman" w:hAnsi="Times New Roman" w:cs="Times New Roman"/>
        </w:rPr>
        <w:t xml:space="preserve"> GM, Harris RJ, </w:t>
      </w:r>
      <w:proofErr w:type="spellStart"/>
      <w:r w:rsidRPr="002F0EA3">
        <w:rPr>
          <w:rFonts w:ascii="Times New Roman" w:hAnsi="Times New Roman" w:cs="Times New Roman"/>
        </w:rPr>
        <w:t>Miligi</w:t>
      </w:r>
      <w:proofErr w:type="spellEnd"/>
      <w:r w:rsidRPr="002F0EA3">
        <w:rPr>
          <w:rFonts w:ascii="Times New Roman" w:hAnsi="Times New Roman" w:cs="Times New Roman"/>
        </w:rPr>
        <w:t xml:space="preserve"> L, Pettitt AR, North KE, </w:t>
      </w:r>
      <w:proofErr w:type="spellStart"/>
      <w:r w:rsidRPr="002F0EA3">
        <w:rPr>
          <w:rFonts w:ascii="Times New Roman" w:hAnsi="Times New Roman" w:cs="Times New Roman"/>
        </w:rPr>
        <w:t>Allsup</w:t>
      </w:r>
      <w:proofErr w:type="spellEnd"/>
      <w:r w:rsidRPr="002F0EA3">
        <w:rPr>
          <w:rFonts w:ascii="Times New Roman" w:hAnsi="Times New Roman" w:cs="Times New Roman"/>
        </w:rPr>
        <w:t xml:space="preserve"> DJ, Fraumeni JF, Bailey JR, Offit K, Pratt G, </w:t>
      </w:r>
      <w:proofErr w:type="spellStart"/>
      <w:r w:rsidRPr="002F0EA3">
        <w:rPr>
          <w:rFonts w:ascii="Times New Roman" w:hAnsi="Times New Roman" w:cs="Times New Roman"/>
        </w:rPr>
        <w:t>Hjalgrim</w:t>
      </w:r>
      <w:proofErr w:type="spellEnd"/>
      <w:r w:rsidRPr="002F0EA3">
        <w:rPr>
          <w:rFonts w:ascii="Times New Roman" w:hAnsi="Times New Roman" w:cs="Times New Roman"/>
        </w:rPr>
        <w:t xml:space="preserve"> H, Pepper C, Chanock SJ, </w:t>
      </w:r>
      <w:proofErr w:type="spellStart"/>
      <w:r w:rsidRPr="002F0EA3">
        <w:rPr>
          <w:rFonts w:ascii="Times New Roman" w:hAnsi="Times New Roman" w:cs="Times New Roman"/>
        </w:rPr>
        <w:t>Fegan</w:t>
      </w:r>
      <w:proofErr w:type="spellEnd"/>
      <w:r w:rsidRPr="002F0EA3">
        <w:rPr>
          <w:rFonts w:ascii="Times New Roman" w:hAnsi="Times New Roman" w:cs="Times New Roman"/>
        </w:rPr>
        <w:t xml:space="preserve"> C, Rosenquist R, de Sanjose S, </w:t>
      </w:r>
      <w:proofErr w:type="spellStart"/>
      <w:r w:rsidRPr="002F0EA3">
        <w:rPr>
          <w:rFonts w:ascii="Times New Roman" w:hAnsi="Times New Roman" w:cs="Times New Roman"/>
        </w:rPr>
        <w:t>Carracedo</w:t>
      </w:r>
      <w:proofErr w:type="spellEnd"/>
      <w:r w:rsidRPr="002F0EA3">
        <w:rPr>
          <w:rFonts w:ascii="Times New Roman" w:hAnsi="Times New Roman" w:cs="Times New Roman"/>
        </w:rPr>
        <w:t xml:space="preserve"> A, Dyer MJ, </w:t>
      </w:r>
      <w:proofErr w:type="spellStart"/>
      <w:r w:rsidRPr="002F0EA3">
        <w:rPr>
          <w:rFonts w:ascii="Times New Roman" w:hAnsi="Times New Roman" w:cs="Times New Roman"/>
        </w:rPr>
        <w:t>Catovsky</w:t>
      </w:r>
      <w:proofErr w:type="spellEnd"/>
      <w:r w:rsidRPr="002F0EA3">
        <w:rPr>
          <w:rFonts w:ascii="Times New Roman" w:hAnsi="Times New Roman" w:cs="Times New Roman"/>
        </w:rPr>
        <w:t xml:space="preserve"> D, Campo E, Cerhan JR, Allan JM, Rothman N, </w:t>
      </w:r>
      <w:proofErr w:type="spellStart"/>
      <w:r w:rsidRPr="002F0EA3">
        <w:rPr>
          <w:rFonts w:ascii="Times New Roman" w:hAnsi="Times New Roman" w:cs="Times New Roman"/>
        </w:rPr>
        <w:t>Houlston</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Slager</w:t>
      </w:r>
      <w:proofErr w:type="spellEnd"/>
      <w:r w:rsidRPr="002F0EA3">
        <w:rPr>
          <w:rFonts w:ascii="Times New Roman" w:hAnsi="Times New Roman" w:cs="Times New Roman"/>
        </w:rPr>
        <w:t xml:space="preserve"> S. Genome-wide association analysis implicates dysregulation of immunity genes in chronic lymphocytic </w:t>
      </w:r>
      <w:proofErr w:type="spellStart"/>
      <w:r w:rsidRPr="002F0EA3">
        <w:rPr>
          <w:rFonts w:ascii="Times New Roman" w:hAnsi="Times New Roman" w:cs="Times New Roman"/>
        </w:rPr>
        <w:t>leukaemia</w:t>
      </w:r>
      <w:proofErr w:type="spellEnd"/>
      <w:r w:rsidRPr="002F0EA3">
        <w:rPr>
          <w:rFonts w:ascii="Times New Roman" w:hAnsi="Times New Roman" w:cs="Times New Roman"/>
        </w:rPr>
        <w:t xml:space="preserve">. Nat </w:t>
      </w:r>
      <w:proofErr w:type="spellStart"/>
      <w:r w:rsidRPr="002F0EA3">
        <w:rPr>
          <w:rFonts w:ascii="Times New Roman" w:hAnsi="Times New Roman" w:cs="Times New Roman"/>
        </w:rPr>
        <w:t>Commun</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2017;8:14175</w:t>
      </w:r>
      <w:proofErr w:type="gramEnd"/>
      <w:r w:rsidRPr="002F0EA3">
        <w:rPr>
          <w:rFonts w:ascii="Times New Roman" w:hAnsi="Times New Roman" w:cs="Times New Roman"/>
        </w:rPr>
        <w:t>. PubMed PMID: 28165464.</w:t>
      </w:r>
    </w:p>
    <w:p w14:paraId="51E2CC3D" w14:textId="77777777" w:rsidR="00CF56BA" w:rsidRPr="002F0EA3" w:rsidRDefault="00CF56BA" w:rsidP="008149AA">
      <w:pPr>
        <w:pStyle w:val="ListParagraph"/>
        <w:numPr>
          <w:ilvl w:val="0"/>
          <w:numId w:val="37"/>
        </w:numPr>
        <w:spacing w:before="17" w:line="240" w:lineRule="exact"/>
        <w:ind w:hanging="720"/>
        <w:rPr>
          <w:rFonts w:ascii="Times New Roman" w:hAnsi="Times New Roman" w:cs="Times New Roman"/>
          <w:lang w:val="es-ES"/>
        </w:rPr>
      </w:pPr>
      <w:r w:rsidRPr="002F0EA3">
        <w:rPr>
          <w:rFonts w:ascii="Times New Roman" w:hAnsi="Times New Roman" w:cs="Times New Roman"/>
        </w:rPr>
        <w:t xml:space="preserve">Olsson AC, Vermeulen R, </w:t>
      </w:r>
      <w:proofErr w:type="spellStart"/>
      <w:r w:rsidRPr="002F0EA3">
        <w:rPr>
          <w:rFonts w:ascii="Times New Roman" w:hAnsi="Times New Roman" w:cs="Times New Roman"/>
        </w:rPr>
        <w:t>Schüz</w:t>
      </w:r>
      <w:proofErr w:type="spellEnd"/>
      <w:r w:rsidRPr="002F0EA3">
        <w:rPr>
          <w:rFonts w:ascii="Times New Roman" w:hAnsi="Times New Roman" w:cs="Times New Roman"/>
        </w:rPr>
        <w:t xml:space="preserve"> J, Kromhout H, </w:t>
      </w:r>
      <w:proofErr w:type="spellStart"/>
      <w:r w:rsidRPr="002F0EA3">
        <w:rPr>
          <w:rFonts w:ascii="Times New Roman" w:hAnsi="Times New Roman" w:cs="Times New Roman"/>
        </w:rPr>
        <w:t>Pesch</w:t>
      </w:r>
      <w:proofErr w:type="spellEnd"/>
      <w:r w:rsidRPr="002F0EA3">
        <w:rPr>
          <w:rFonts w:ascii="Times New Roman" w:hAnsi="Times New Roman" w:cs="Times New Roman"/>
        </w:rPr>
        <w:t xml:space="preserve"> B, Peters S, Behrens T, </w:t>
      </w:r>
      <w:proofErr w:type="spellStart"/>
      <w:r w:rsidRPr="002F0EA3">
        <w:rPr>
          <w:rFonts w:ascii="Times New Roman" w:hAnsi="Times New Roman" w:cs="Times New Roman"/>
        </w:rPr>
        <w:t>Portengen</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Mirabelli</w:t>
      </w:r>
      <w:proofErr w:type="spellEnd"/>
      <w:r w:rsidRPr="002F0EA3">
        <w:rPr>
          <w:rFonts w:ascii="Times New Roman" w:hAnsi="Times New Roman" w:cs="Times New Roman"/>
        </w:rPr>
        <w:t xml:space="preserve"> D, Gustavsson P, Kendzia B, </w:t>
      </w:r>
      <w:proofErr w:type="spellStart"/>
      <w:r w:rsidRPr="002F0EA3">
        <w:rPr>
          <w:rFonts w:ascii="Times New Roman" w:hAnsi="Times New Roman" w:cs="Times New Roman"/>
        </w:rPr>
        <w:t>Almansa</w:t>
      </w:r>
      <w:proofErr w:type="spellEnd"/>
      <w:r w:rsidRPr="002F0EA3">
        <w:rPr>
          <w:rFonts w:ascii="Times New Roman" w:hAnsi="Times New Roman" w:cs="Times New Roman"/>
        </w:rPr>
        <w:t xml:space="preserve"> J, Luzon V, </w:t>
      </w:r>
      <w:proofErr w:type="spellStart"/>
      <w:r w:rsidRPr="002F0EA3">
        <w:rPr>
          <w:rFonts w:ascii="Times New Roman" w:hAnsi="Times New Roman" w:cs="Times New Roman"/>
        </w:rPr>
        <w:t>Vlaanderen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Stücker</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Guida</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lastRenderedPageBreak/>
        <w:t>Consonni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Caporaso</w:t>
      </w:r>
      <w:proofErr w:type="spellEnd"/>
      <w:r w:rsidRPr="002F0EA3">
        <w:rPr>
          <w:rFonts w:ascii="Times New Roman" w:hAnsi="Times New Roman" w:cs="Times New Roman"/>
        </w:rPr>
        <w:t xml:space="preserve"> N, Landi MT, Field J, </w:t>
      </w:r>
      <w:proofErr w:type="spellStart"/>
      <w:r w:rsidRPr="002F0EA3">
        <w:rPr>
          <w:rFonts w:ascii="Times New Roman" w:hAnsi="Times New Roman" w:cs="Times New Roman"/>
        </w:rPr>
        <w:t>Brüske</w:t>
      </w:r>
      <w:proofErr w:type="spellEnd"/>
      <w:r w:rsidRPr="002F0EA3">
        <w:rPr>
          <w:rFonts w:ascii="Times New Roman" w:hAnsi="Times New Roman" w:cs="Times New Roman"/>
        </w:rPr>
        <w:t xml:space="preserve"> I, Wichmann HE, Siemiatycki J, Parent ME, Richiardi L, Merletti F, </w:t>
      </w:r>
      <w:proofErr w:type="spellStart"/>
      <w:r w:rsidRPr="002F0EA3">
        <w:rPr>
          <w:rFonts w:ascii="Times New Roman" w:hAnsi="Times New Roman" w:cs="Times New Roman"/>
        </w:rPr>
        <w:t>Jöckel</w:t>
      </w:r>
      <w:proofErr w:type="spellEnd"/>
      <w:r w:rsidRPr="002F0EA3">
        <w:rPr>
          <w:rFonts w:ascii="Times New Roman" w:hAnsi="Times New Roman" w:cs="Times New Roman"/>
        </w:rPr>
        <w:t xml:space="preserve"> KH, Ahrens W, </w:t>
      </w: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Plato N, </w:t>
      </w:r>
      <w:proofErr w:type="spellStart"/>
      <w:r w:rsidRPr="002F0EA3">
        <w:rPr>
          <w:rFonts w:ascii="Times New Roman" w:hAnsi="Times New Roman" w:cs="Times New Roman"/>
        </w:rPr>
        <w:t>Tardón</w:t>
      </w:r>
      <w:proofErr w:type="spellEnd"/>
      <w:r w:rsidRPr="002F0EA3">
        <w:rPr>
          <w:rFonts w:ascii="Times New Roman" w:hAnsi="Times New Roman" w:cs="Times New Roman"/>
        </w:rPr>
        <w:t xml:space="preserve"> A, Zaridze D, McLaughlin J, Demers P,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Lissowska J,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Stanescu Dumitru R,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w:t>
      </w:r>
      <w:r w:rsidRPr="002F0EA3">
        <w:rPr>
          <w:rFonts w:ascii="Times New Roman" w:hAnsi="Times New Roman" w:cs="Times New Roman"/>
          <w:b/>
          <w:bCs/>
        </w:rPr>
        <w:t>Boffetta P</w:t>
      </w:r>
      <w:r w:rsidRPr="002F0EA3">
        <w:rPr>
          <w:rFonts w:ascii="Times New Roman" w:hAnsi="Times New Roman" w:cs="Times New Roman"/>
        </w:rPr>
        <w:t xml:space="preserve">, Bueno-de-Mesquita B, </w:t>
      </w:r>
      <w:proofErr w:type="spellStart"/>
      <w:r w:rsidRPr="002F0EA3">
        <w:rPr>
          <w:rFonts w:ascii="Times New Roman" w:hAnsi="Times New Roman" w:cs="Times New Roman"/>
        </w:rPr>
        <w:t>Forastiere</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Brüning</w:t>
      </w:r>
      <w:proofErr w:type="spellEnd"/>
      <w:r w:rsidRPr="002F0EA3">
        <w:rPr>
          <w:rFonts w:ascii="Times New Roman" w:hAnsi="Times New Roman" w:cs="Times New Roman"/>
        </w:rPr>
        <w:t xml:space="preserve"> T, Straif K. Exposure-Response Analyses of Asbestos and Lung Cancer Subtypes in a Pooled Analysis of Case-Control Studies. Epidemiology </w:t>
      </w:r>
      <w:proofErr w:type="gramStart"/>
      <w:r w:rsidRPr="002F0EA3">
        <w:rPr>
          <w:rFonts w:ascii="Times New Roman" w:hAnsi="Times New Roman" w:cs="Times New Roman"/>
        </w:rPr>
        <w:t>2017</w:t>
      </w:r>
      <w:r w:rsidRPr="002F0EA3">
        <w:rPr>
          <w:rFonts w:ascii="Times New Roman" w:hAnsi="Times New Roman" w:cs="Times New Roman"/>
          <w:lang w:val="es-ES"/>
        </w:rPr>
        <w:t>;28:288</w:t>
      </w:r>
      <w:proofErr w:type="gramEnd"/>
      <w:r w:rsidRPr="002F0EA3">
        <w:rPr>
          <w:rFonts w:ascii="Times New Roman" w:hAnsi="Times New Roman" w:cs="Times New Roman"/>
          <w:lang w:val="es-ES"/>
        </w:rPr>
        <w:t>-99. PubMed PMID: 28141674.</w:t>
      </w:r>
    </w:p>
    <w:p w14:paraId="04C21150" w14:textId="77777777" w:rsidR="00CF56BA" w:rsidRPr="002F0EA3" w:rsidRDefault="00CF56BA" w:rsidP="00CF56BA">
      <w:pPr>
        <w:pStyle w:val="ListParagraph"/>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lang w:val="es-ES"/>
        </w:rPr>
        <w:t>Golozar</w:t>
      </w:r>
      <w:proofErr w:type="spellEnd"/>
      <w:r w:rsidRPr="002F0EA3">
        <w:rPr>
          <w:rFonts w:ascii="Times New Roman" w:hAnsi="Times New Roman" w:cs="Times New Roman"/>
          <w:lang w:val="es-ES"/>
        </w:rPr>
        <w:t xml:space="preserve"> A, </w:t>
      </w:r>
      <w:proofErr w:type="spellStart"/>
      <w:r w:rsidRPr="002F0EA3">
        <w:rPr>
          <w:rFonts w:ascii="Times New Roman" w:hAnsi="Times New Roman" w:cs="Times New Roman"/>
          <w:lang w:val="es-ES"/>
        </w:rPr>
        <w:t>Khalili</w:t>
      </w:r>
      <w:proofErr w:type="spellEnd"/>
      <w:r w:rsidRPr="002F0EA3">
        <w:rPr>
          <w:rFonts w:ascii="Times New Roman" w:hAnsi="Times New Roman" w:cs="Times New Roman"/>
          <w:lang w:val="es-ES"/>
        </w:rPr>
        <w:t xml:space="preserve"> D, Etemadi A, Poustchi H, </w:t>
      </w:r>
      <w:proofErr w:type="spellStart"/>
      <w:r w:rsidRPr="002F0EA3">
        <w:rPr>
          <w:rFonts w:ascii="Times New Roman" w:hAnsi="Times New Roman" w:cs="Times New Roman"/>
          <w:lang w:val="es-ES"/>
        </w:rPr>
        <w:t>Fazeltabar</w:t>
      </w:r>
      <w:proofErr w:type="spellEnd"/>
      <w:r w:rsidRPr="002F0EA3">
        <w:rPr>
          <w:rFonts w:ascii="Times New Roman" w:hAnsi="Times New Roman" w:cs="Times New Roman"/>
          <w:lang w:val="es-ES"/>
        </w:rPr>
        <w:t xml:space="preserve"> A, Hosseini F, Kamangar F, Khoshnia M, Islami F, </w:t>
      </w:r>
      <w:proofErr w:type="spellStart"/>
      <w:r w:rsidRPr="002F0EA3">
        <w:rPr>
          <w:rFonts w:ascii="Times New Roman" w:hAnsi="Times New Roman" w:cs="Times New Roman"/>
          <w:lang w:val="es-ES"/>
        </w:rPr>
        <w:t>Hadaegh</w:t>
      </w:r>
      <w:proofErr w:type="spellEnd"/>
      <w:r w:rsidRPr="002F0EA3">
        <w:rPr>
          <w:rFonts w:ascii="Times New Roman" w:hAnsi="Times New Roman" w:cs="Times New Roman"/>
          <w:lang w:val="es-ES"/>
        </w:rPr>
        <w:t xml:space="preserve"> F, Brennan P, </w:t>
      </w:r>
      <w:r w:rsidRPr="002F0EA3">
        <w:rPr>
          <w:rFonts w:ascii="Times New Roman" w:hAnsi="Times New Roman" w:cs="Times New Roman"/>
          <w:b/>
          <w:bCs/>
          <w:lang w:val="es-ES"/>
        </w:rPr>
        <w:t>Boffetta P</w:t>
      </w:r>
      <w:r w:rsidRPr="002F0EA3">
        <w:rPr>
          <w:rFonts w:ascii="Times New Roman" w:hAnsi="Times New Roman" w:cs="Times New Roman"/>
          <w:lang w:val="es-ES"/>
        </w:rPr>
        <w:t xml:space="preserve">, Abnet CC, Dawsey SM, </w:t>
      </w:r>
      <w:proofErr w:type="spellStart"/>
      <w:r w:rsidRPr="002F0EA3">
        <w:rPr>
          <w:rFonts w:ascii="Times New Roman" w:hAnsi="Times New Roman" w:cs="Times New Roman"/>
          <w:lang w:val="es-ES"/>
        </w:rPr>
        <w:t>Azizi</w:t>
      </w:r>
      <w:proofErr w:type="spellEnd"/>
      <w:r w:rsidRPr="002F0EA3">
        <w:rPr>
          <w:rFonts w:ascii="Times New Roman" w:hAnsi="Times New Roman" w:cs="Times New Roman"/>
          <w:lang w:val="es-ES"/>
        </w:rPr>
        <w:t xml:space="preserve"> F, Malekzadeh R, </w:t>
      </w:r>
      <w:proofErr w:type="spellStart"/>
      <w:r w:rsidRPr="002F0EA3">
        <w:rPr>
          <w:rFonts w:ascii="Times New Roman" w:hAnsi="Times New Roman" w:cs="Times New Roman"/>
          <w:lang w:val="es-ES"/>
        </w:rPr>
        <w:t>Danaei</w:t>
      </w:r>
      <w:proofErr w:type="spellEnd"/>
      <w:r w:rsidRPr="002F0EA3">
        <w:rPr>
          <w:rFonts w:ascii="Times New Roman" w:hAnsi="Times New Roman" w:cs="Times New Roman"/>
          <w:lang w:val="es-ES"/>
        </w:rPr>
        <w:t xml:space="preserve"> G. White rice </w:t>
      </w:r>
      <w:proofErr w:type="spellStart"/>
      <w:r w:rsidRPr="002F0EA3">
        <w:rPr>
          <w:rFonts w:ascii="Times New Roman" w:hAnsi="Times New Roman" w:cs="Times New Roman"/>
          <w:lang w:val="es-ES"/>
        </w:rPr>
        <w:t>intake</w:t>
      </w:r>
      <w:proofErr w:type="spellEnd"/>
      <w:r w:rsidRPr="002F0EA3">
        <w:rPr>
          <w:rFonts w:ascii="Times New Roman" w:hAnsi="Times New Roman" w:cs="Times New Roman"/>
          <w:lang w:val="es-ES"/>
        </w:rPr>
        <w:t xml:space="preserve"> and </w:t>
      </w:r>
      <w:proofErr w:type="spellStart"/>
      <w:r w:rsidRPr="002F0EA3">
        <w:rPr>
          <w:rFonts w:ascii="Times New Roman" w:hAnsi="Times New Roman" w:cs="Times New Roman"/>
          <w:lang w:val="es-ES"/>
        </w:rPr>
        <w:t>incidence</w:t>
      </w:r>
      <w:proofErr w:type="spellEnd"/>
      <w:r w:rsidRPr="002F0EA3">
        <w:rPr>
          <w:rFonts w:ascii="Times New Roman" w:hAnsi="Times New Roman" w:cs="Times New Roman"/>
          <w:lang w:val="es-ES"/>
        </w:rPr>
        <w:t xml:space="preserve"> of type-2 diabetes: analysis of </w:t>
      </w:r>
      <w:proofErr w:type="spellStart"/>
      <w:r w:rsidRPr="002F0EA3">
        <w:rPr>
          <w:rFonts w:ascii="Times New Roman" w:hAnsi="Times New Roman" w:cs="Times New Roman"/>
          <w:lang w:val="es-ES"/>
        </w:rPr>
        <w:t>two</w:t>
      </w:r>
      <w:proofErr w:type="spellEnd"/>
      <w:r w:rsidRPr="002F0EA3">
        <w:rPr>
          <w:rFonts w:ascii="Times New Roman" w:hAnsi="Times New Roman" w:cs="Times New Roman"/>
          <w:lang w:val="es-ES"/>
        </w:rPr>
        <w:t xml:space="preserve"> prospective </w:t>
      </w:r>
      <w:proofErr w:type="spellStart"/>
      <w:r w:rsidRPr="002F0EA3">
        <w:rPr>
          <w:rFonts w:ascii="Times New Roman" w:hAnsi="Times New Roman" w:cs="Times New Roman"/>
          <w:lang w:val="es-ES"/>
        </w:rPr>
        <w:t>cohort</w:t>
      </w:r>
      <w:proofErr w:type="spellEnd"/>
      <w:r w:rsidRPr="002F0EA3">
        <w:rPr>
          <w:rFonts w:ascii="Times New Roman" w:hAnsi="Times New Roman" w:cs="Times New Roman"/>
          <w:lang w:val="es-ES"/>
        </w:rPr>
        <w:t xml:space="preserve"> </w:t>
      </w:r>
      <w:proofErr w:type="spellStart"/>
      <w:r w:rsidRPr="002F0EA3">
        <w:rPr>
          <w:rFonts w:ascii="Times New Roman" w:hAnsi="Times New Roman" w:cs="Times New Roman"/>
          <w:lang w:val="es-ES"/>
        </w:rPr>
        <w:t>studies</w:t>
      </w:r>
      <w:proofErr w:type="spellEnd"/>
      <w:r w:rsidRPr="002F0EA3">
        <w:rPr>
          <w:rFonts w:ascii="Times New Roman" w:hAnsi="Times New Roman" w:cs="Times New Roman"/>
          <w:lang w:val="es-ES"/>
        </w:rPr>
        <w:t xml:space="preserve"> </w:t>
      </w:r>
      <w:proofErr w:type="spellStart"/>
      <w:r w:rsidRPr="002F0EA3">
        <w:rPr>
          <w:rFonts w:ascii="Times New Roman" w:hAnsi="Times New Roman" w:cs="Times New Roman"/>
          <w:lang w:val="es-ES"/>
        </w:rPr>
        <w:t>from</w:t>
      </w:r>
      <w:proofErr w:type="spellEnd"/>
      <w:r w:rsidRPr="002F0EA3">
        <w:rPr>
          <w:rFonts w:ascii="Times New Roman" w:hAnsi="Times New Roman" w:cs="Times New Roman"/>
          <w:lang w:val="es-ES"/>
        </w:rPr>
        <w:t xml:space="preserve"> </w:t>
      </w:r>
      <w:proofErr w:type="spellStart"/>
      <w:r w:rsidRPr="002F0EA3">
        <w:rPr>
          <w:rFonts w:ascii="Times New Roman" w:hAnsi="Times New Roman" w:cs="Times New Roman"/>
          <w:lang w:val="es-ES"/>
        </w:rPr>
        <w:t>Iran</w:t>
      </w:r>
      <w:proofErr w:type="spellEnd"/>
      <w:r w:rsidRPr="002F0EA3">
        <w:rPr>
          <w:rFonts w:ascii="Times New Roman" w:hAnsi="Times New Roman" w:cs="Times New Roman"/>
          <w:lang w:val="es-ES"/>
        </w:rPr>
        <w:t xml:space="preserve">. BMC Public </w:t>
      </w:r>
      <w:r w:rsidRPr="002F0EA3">
        <w:rPr>
          <w:rFonts w:ascii="Times New Roman" w:hAnsi="Times New Roman" w:cs="Times New Roman"/>
        </w:rPr>
        <w:t xml:space="preserve">Health </w:t>
      </w:r>
      <w:proofErr w:type="gramStart"/>
      <w:r w:rsidRPr="002F0EA3">
        <w:rPr>
          <w:rFonts w:ascii="Times New Roman" w:hAnsi="Times New Roman" w:cs="Times New Roman"/>
        </w:rPr>
        <w:t>2017;17:133</w:t>
      </w:r>
      <w:proofErr w:type="gramEnd"/>
      <w:r w:rsidRPr="002F0EA3">
        <w:rPr>
          <w:rFonts w:ascii="Times New Roman" w:hAnsi="Times New Roman" w:cs="Times New Roman"/>
        </w:rPr>
        <w:t>. PubMed PMID: 28137245; PubMed Central PMCID: PMC5282785.</w:t>
      </w:r>
    </w:p>
    <w:p w14:paraId="241ED2AD" w14:textId="77777777" w:rsidR="00CF56BA" w:rsidRPr="002F0EA3" w:rsidRDefault="00CF56BA" w:rsidP="008149AA">
      <w:pPr>
        <w:pStyle w:val="ListParagraph"/>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Fehringer</w:t>
      </w:r>
      <w:proofErr w:type="spellEnd"/>
      <w:r w:rsidRPr="002F0EA3">
        <w:rPr>
          <w:rFonts w:ascii="Times New Roman" w:hAnsi="Times New Roman" w:cs="Times New Roman"/>
        </w:rPr>
        <w:t xml:space="preserve"> G, Brenner DR, Zhang ZF, Lee YA, Matsuo K, Ito H, Lan Q,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Johansson M,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Trichopoulou A, </w:t>
      </w:r>
      <w:proofErr w:type="spellStart"/>
      <w:r w:rsidRPr="002F0EA3">
        <w:rPr>
          <w:rFonts w:ascii="Times New Roman" w:hAnsi="Times New Roman" w:cs="Times New Roman"/>
        </w:rPr>
        <w:t>Sacerdote</w:t>
      </w:r>
      <w:proofErr w:type="spellEnd"/>
      <w:r w:rsidRPr="002F0EA3">
        <w:rPr>
          <w:rFonts w:ascii="Times New Roman" w:hAnsi="Times New Roman" w:cs="Times New Roman"/>
        </w:rPr>
        <w:t xml:space="preserve"> C, Stucker I, </w:t>
      </w:r>
      <w:r w:rsidRPr="002F0EA3">
        <w:rPr>
          <w:rFonts w:ascii="Times New Roman" w:hAnsi="Times New Roman" w:cs="Times New Roman"/>
          <w:b/>
          <w:bCs/>
        </w:rPr>
        <w:t>Boffetta P</w:t>
      </w:r>
      <w:r w:rsidRPr="002F0EA3">
        <w:rPr>
          <w:rFonts w:ascii="Times New Roman" w:hAnsi="Times New Roman" w:cs="Times New Roman"/>
        </w:rPr>
        <w:t xml:space="preserve">, Brennan P, Christiani DC, Hong YC, Landi MT, Morgenstern H, Schwartz  AG, Wenzlaff AS, </w:t>
      </w:r>
      <w:proofErr w:type="spellStart"/>
      <w:r w:rsidRPr="002F0EA3">
        <w:rPr>
          <w:rFonts w:ascii="Times New Roman" w:hAnsi="Times New Roman" w:cs="Times New Roman"/>
        </w:rPr>
        <w:t>Rennert</w:t>
      </w:r>
      <w:proofErr w:type="spellEnd"/>
      <w:r w:rsidRPr="002F0EA3">
        <w:rPr>
          <w:rFonts w:ascii="Times New Roman" w:hAnsi="Times New Roman" w:cs="Times New Roman"/>
        </w:rPr>
        <w:t xml:space="preserve"> G, McLaughlin JR, Harris CC, Olivo-Marston S, </w:t>
      </w:r>
      <w:proofErr w:type="spellStart"/>
      <w:r w:rsidRPr="002F0EA3">
        <w:rPr>
          <w:rFonts w:ascii="Times New Roman" w:hAnsi="Times New Roman" w:cs="Times New Roman"/>
        </w:rPr>
        <w:t>Orlow</w:t>
      </w:r>
      <w:proofErr w:type="spellEnd"/>
      <w:r w:rsidRPr="002F0EA3">
        <w:rPr>
          <w:rFonts w:ascii="Times New Roman" w:hAnsi="Times New Roman" w:cs="Times New Roman"/>
        </w:rPr>
        <w:t xml:space="preserve"> I, Park BJ, </w:t>
      </w:r>
      <w:proofErr w:type="spellStart"/>
      <w:r w:rsidRPr="002F0EA3">
        <w:rPr>
          <w:rFonts w:ascii="Times New Roman" w:hAnsi="Times New Roman" w:cs="Times New Roman"/>
        </w:rPr>
        <w:t>Zauderer</w:t>
      </w:r>
      <w:proofErr w:type="spellEnd"/>
      <w:r w:rsidRPr="002F0EA3">
        <w:rPr>
          <w:rFonts w:ascii="Times New Roman" w:hAnsi="Times New Roman" w:cs="Times New Roman"/>
        </w:rPr>
        <w:t xml:space="preserve"> M, Barros Dios JM, </w:t>
      </w:r>
      <w:proofErr w:type="spellStart"/>
      <w:r w:rsidRPr="002F0EA3">
        <w:rPr>
          <w:rFonts w:ascii="Times New Roman" w:hAnsi="Times New Roman" w:cs="Times New Roman"/>
        </w:rPr>
        <w:t>Ruano</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Raviña</w:t>
      </w:r>
      <w:proofErr w:type="spellEnd"/>
      <w:r w:rsidRPr="002F0EA3">
        <w:rPr>
          <w:rFonts w:ascii="Times New Roman" w:hAnsi="Times New Roman" w:cs="Times New Roman"/>
        </w:rPr>
        <w:t xml:space="preserve"> A, Siemiatycki J, Koushik A, Lazarus P, Fernández-</w:t>
      </w:r>
      <w:proofErr w:type="spellStart"/>
      <w:r w:rsidRPr="002F0EA3">
        <w:rPr>
          <w:rFonts w:ascii="Times New Roman" w:hAnsi="Times New Roman" w:cs="Times New Roman"/>
        </w:rPr>
        <w:t>Somoano</w:t>
      </w:r>
      <w:proofErr w:type="spellEnd"/>
      <w:r w:rsidRPr="002F0EA3">
        <w:rPr>
          <w:rFonts w:ascii="Times New Roman" w:hAnsi="Times New Roman" w:cs="Times New Roman"/>
        </w:rPr>
        <w:t xml:space="preserve"> A, Tardon A, Le Marchand L, Brenner H, </w:t>
      </w:r>
      <w:proofErr w:type="spellStart"/>
      <w:r w:rsidRPr="002F0EA3">
        <w:rPr>
          <w:rFonts w:ascii="Times New Roman" w:hAnsi="Times New Roman" w:cs="Times New Roman"/>
        </w:rPr>
        <w:t>Saum</w:t>
      </w:r>
      <w:proofErr w:type="spellEnd"/>
      <w:r w:rsidRPr="002F0EA3">
        <w:rPr>
          <w:rFonts w:ascii="Times New Roman" w:hAnsi="Times New Roman" w:cs="Times New Roman"/>
        </w:rPr>
        <w:t xml:space="preserve"> KU, Duell EJ, Andrew AS,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Lissowska J, Zaridze D,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Mates D,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Bencko V,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Pesatori AC, </w:t>
      </w:r>
      <w:proofErr w:type="spellStart"/>
      <w:r w:rsidRPr="002F0EA3">
        <w:rPr>
          <w:rFonts w:ascii="Times New Roman" w:hAnsi="Times New Roman" w:cs="Times New Roman"/>
        </w:rPr>
        <w:t>Consonni</w:t>
      </w:r>
      <w:proofErr w:type="spellEnd"/>
      <w:r w:rsidRPr="002F0EA3">
        <w:rPr>
          <w:rFonts w:ascii="Times New Roman" w:hAnsi="Times New Roman" w:cs="Times New Roman"/>
        </w:rPr>
        <w:t xml:space="preserve"> D, Olsson A, Straif K, Hung RJ. Alcohol and Lung Cancer Risk Among Never Smokers: A Pooled Analysis from the International Lung Cancer Consortium and the SYNERGY Study. Int J Cancer </w:t>
      </w:r>
      <w:proofErr w:type="gramStart"/>
      <w:r w:rsidRPr="002F0EA3">
        <w:rPr>
          <w:rFonts w:ascii="Times New Roman" w:hAnsi="Times New Roman" w:cs="Times New Roman"/>
        </w:rPr>
        <w:t>2017</w:t>
      </w:r>
      <w:r w:rsidR="008149AA" w:rsidRPr="002F0EA3">
        <w:rPr>
          <w:rFonts w:ascii="Times New Roman" w:hAnsi="Times New Roman" w:cs="Times New Roman"/>
        </w:rPr>
        <w:t>;</w:t>
      </w:r>
      <w:r w:rsidR="008149AA" w:rsidRPr="002F0EA3">
        <w:rPr>
          <w:rFonts w:ascii="Times New Roman" w:hAnsi="Times New Roman" w:cs="Times New Roman"/>
          <w:color w:val="000000"/>
          <w:shd w:val="clear" w:color="auto" w:fill="FFFFFF"/>
        </w:rPr>
        <w:t>140:1976</w:t>
      </w:r>
      <w:proofErr w:type="gramEnd"/>
      <w:r w:rsidR="008149AA" w:rsidRPr="002F0EA3">
        <w:rPr>
          <w:rFonts w:ascii="Times New Roman" w:hAnsi="Times New Roman" w:cs="Times New Roman"/>
          <w:color w:val="000000"/>
          <w:shd w:val="clear" w:color="auto" w:fill="FFFFFF"/>
        </w:rPr>
        <w:t>-84</w:t>
      </w:r>
      <w:r w:rsidRPr="002F0EA3">
        <w:rPr>
          <w:rFonts w:ascii="Times New Roman" w:hAnsi="Times New Roman" w:cs="Times New Roman"/>
        </w:rPr>
        <w:t xml:space="preserve"> PubMed PMID: 28120396.</w:t>
      </w:r>
    </w:p>
    <w:p w14:paraId="4D84FB8E" w14:textId="77777777" w:rsidR="00CF56BA" w:rsidRPr="002F0EA3" w:rsidRDefault="00CF56BA" w:rsidP="00CF56BA">
      <w:pPr>
        <w:pStyle w:val="ListParagraph"/>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Farvid</w:t>
      </w:r>
      <w:proofErr w:type="spellEnd"/>
      <w:r w:rsidRPr="002F0EA3">
        <w:rPr>
          <w:rFonts w:ascii="Times New Roman" w:hAnsi="Times New Roman" w:cs="Times New Roman"/>
        </w:rPr>
        <w:t xml:space="preserve"> MS, </w:t>
      </w:r>
      <w:proofErr w:type="spellStart"/>
      <w:r w:rsidRPr="002F0EA3">
        <w:rPr>
          <w:rFonts w:ascii="Times New Roman" w:hAnsi="Times New Roman" w:cs="Times New Roman"/>
        </w:rPr>
        <w:t>Malekshah</w:t>
      </w:r>
      <w:proofErr w:type="spellEnd"/>
      <w:r w:rsidRPr="002F0EA3">
        <w:rPr>
          <w:rFonts w:ascii="Times New Roman" w:hAnsi="Times New Roman" w:cs="Times New Roman"/>
        </w:rPr>
        <w:t xml:space="preserve"> AF, Pourshams A, Poustchi H, Sepanlou SG, Sharafkhah M, Khoshnia M, </w:t>
      </w:r>
      <w:proofErr w:type="spellStart"/>
      <w:r w:rsidRPr="002F0EA3">
        <w:rPr>
          <w:rFonts w:ascii="Times New Roman" w:hAnsi="Times New Roman" w:cs="Times New Roman"/>
        </w:rPr>
        <w:t>Farvid</w:t>
      </w:r>
      <w:proofErr w:type="spellEnd"/>
      <w:r w:rsidRPr="002F0EA3">
        <w:rPr>
          <w:rFonts w:ascii="Times New Roman" w:hAnsi="Times New Roman" w:cs="Times New Roman"/>
        </w:rPr>
        <w:t xml:space="preserve"> M, Abnet CC, Kamangar F, Dawsey SM, Brennan P, Pharoah PD, </w:t>
      </w:r>
      <w:r w:rsidRPr="002F0EA3">
        <w:rPr>
          <w:rFonts w:ascii="Times New Roman" w:hAnsi="Times New Roman" w:cs="Times New Roman"/>
          <w:b/>
          <w:bCs/>
        </w:rPr>
        <w:t>Boffetta P</w:t>
      </w:r>
      <w:r w:rsidRPr="002F0EA3">
        <w:rPr>
          <w:rFonts w:ascii="Times New Roman" w:hAnsi="Times New Roman" w:cs="Times New Roman"/>
        </w:rPr>
        <w:t xml:space="preserve">, Willett WC, Malekzadeh R. Dietary Protein Sources and All-Cause and Cause-Specific Mortality: The Golestan Cohort Study in Iran. Am J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Med </w:t>
      </w:r>
      <w:proofErr w:type="gramStart"/>
      <w:r w:rsidRPr="002F0EA3">
        <w:rPr>
          <w:rFonts w:ascii="Times New Roman" w:hAnsi="Times New Roman" w:cs="Times New Roman"/>
        </w:rPr>
        <w:t>2017;52:237</w:t>
      </w:r>
      <w:proofErr w:type="gramEnd"/>
      <w:r w:rsidRPr="002F0EA3">
        <w:rPr>
          <w:rFonts w:ascii="Times New Roman" w:hAnsi="Times New Roman" w:cs="Times New Roman"/>
        </w:rPr>
        <w:t>-48. PubMed PMID: 28109460.</w:t>
      </w:r>
    </w:p>
    <w:p w14:paraId="01B36615" w14:textId="77777777" w:rsidR="00CF56BA" w:rsidRPr="002F0EA3" w:rsidRDefault="00CF56BA" w:rsidP="00CF56BA">
      <w:pPr>
        <w:pStyle w:val="ListParagraph"/>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Nagrani</w:t>
      </w:r>
      <w:proofErr w:type="spellEnd"/>
      <w:r w:rsidRPr="002F0EA3">
        <w:rPr>
          <w:rFonts w:ascii="Times New Roman" w:hAnsi="Times New Roman" w:cs="Times New Roman"/>
        </w:rPr>
        <w:t xml:space="preserve"> R, Mhatre S, Rajaraman P, Chatterjee N, Akbari MR, </w:t>
      </w:r>
      <w:r w:rsidRPr="002F0EA3">
        <w:rPr>
          <w:rFonts w:ascii="Times New Roman" w:hAnsi="Times New Roman" w:cs="Times New Roman"/>
          <w:b/>
          <w:bCs/>
        </w:rPr>
        <w:t>Boffetta P</w:t>
      </w:r>
      <w:r w:rsidRPr="002F0EA3">
        <w:rPr>
          <w:rFonts w:ascii="Times New Roman" w:hAnsi="Times New Roman" w:cs="Times New Roman"/>
        </w:rPr>
        <w:t xml:space="preserve">, Brennan P, Badwe R, Gupta S, Dikshit R. Association of Genome-Wide Association Study (GWAS) Identified SNPs and Risk of Breast Cancer in an Indian Population. Sci Rep </w:t>
      </w:r>
      <w:proofErr w:type="gramStart"/>
      <w:r w:rsidRPr="002F0EA3">
        <w:rPr>
          <w:rFonts w:ascii="Times New Roman" w:hAnsi="Times New Roman" w:cs="Times New Roman"/>
        </w:rPr>
        <w:t>2017;7:40963</w:t>
      </w:r>
      <w:proofErr w:type="gramEnd"/>
      <w:r w:rsidRPr="002F0EA3">
        <w:rPr>
          <w:rFonts w:ascii="Times New Roman" w:hAnsi="Times New Roman" w:cs="Times New Roman"/>
        </w:rPr>
        <w:t>. PubMed PMID: 28098224; PubMed Central PMCID: PMC5241870.</w:t>
      </w:r>
    </w:p>
    <w:p w14:paraId="5A5FF1E5" w14:textId="77777777" w:rsidR="00CF56BA" w:rsidRPr="002F0EA3" w:rsidRDefault="00CF56BA" w:rsidP="008149AA">
      <w:pPr>
        <w:pStyle w:val="ListParagraph"/>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Katsoulis</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Benetou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Karapetyan</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Feskanich</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Grodstein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Pettersson-Kymmer</w:t>
      </w:r>
      <w:proofErr w:type="spellEnd"/>
      <w:r w:rsidRPr="002F0EA3">
        <w:rPr>
          <w:rFonts w:ascii="Times New Roman" w:hAnsi="Times New Roman" w:cs="Times New Roman"/>
        </w:rPr>
        <w:t xml:space="preserve"> U, Eriksson S, </w:t>
      </w:r>
      <w:proofErr w:type="spellStart"/>
      <w:r w:rsidRPr="002F0EA3">
        <w:rPr>
          <w:rFonts w:ascii="Times New Roman" w:hAnsi="Times New Roman" w:cs="Times New Roman"/>
        </w:rPr>
        <w:t>Wilsgaard</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Jørgensen</w:t>
      </w:r>
      <w:proofErr w:type="spellEnd"/>
      <w:r w:rsidRPr="002F0EA3">
        <w:rPr>
          <w:rFonts w:ascii="Times New Roman" w:hAnsi="Times New Roman" w:cs="Times New Roman"/>
        </w:rPr>
        <w:t xml:space="preserve"> L, Ahmed LA, </w:t>
      </w:r>
      <w:proofErr w:type="spellStart"/>
      <w:r w:rsidRPr="002F0EA3">
        <w:rPr>
          <w:rFonts w:ascii="Times New Roman" w:hAnsi="Times New Roman" w:cs="Times New Roman"/>
        </w:rPr>
        <w:t>Schöttker</w:t>
      </w:r>
      <w:proofErr w:type="spellEnd"/>
      <w:r w:rsidRPr="002F0EA3">
        <w:rPr>
          <w:rFonts w:ascii="Times New Roman" w:hAnsi="Times New Roman" w:cs="Times New Roman"/>
        </w:rPr>
        <w:t xml:space="preserve"> B, Brenner H, </w:t>
      </w:r>
      <w:proofErr w:type="spellStart"/>
      <w:r w:rsidRPr="002F0EA3">
        <w:rPr>
          <w:rFonts w:ascii="Times New Roman" w:hAnsi="Times New Roman" w:cs="Times New Roman"/>
        </w:rPr>
        <w:t>Bellavia</w:t>
      </w:r>
      <w:proofErr w:type="spellEnd"/>
      <w:r w:rsidRPr="002F0EA3">
        <w:rPr>
          <w:rFonts w:ascii="Times New Roman" w:hAnsi="Times New Roman" w:cs="Times New Roman"/>
        </w:rPr>
        <w:t xml:space="preserve"> A, Wolk A, </w:t>
      </w:r>
      <w:proofErr w:type="spellStart"/>
      <w:r w:rsidRPr="002F0EA3">
        <w:rPr>
          <w:rFonts w:ascii="Times New Roman" w:hAnsi="Times New Roman" w:cs="Times New Roman"/>
        </w:rPr>
        <w:t>Kubinova</w:t>
      </w:r>
      <w:proofErr w:type="spellEnd"/>
      <w:r w:rsidRPr="002F0EA3">
        <w:rPr>
          <w:rFonts w:ascii="Times New Roman" w:hAnsi="Times New Roman" w:cs="Times New Roman"/>
        </w:rPr>
        <w:t xml:space="preserve"> R, Stegeman B, Bobak M, </w:t>
      </w:r>
      <w:r w:rsidRPr="002F0EA3">
        <w:rPr>
          <w:rFonts w:ascii="Times New Roman" w:hAnsi="Times New Roman" w:cs="Times New Roman"/>
          <w:b/>
          <w:bCs/>
        </w:rPr>
        <w:t>Boffetta P</w:t>
      </w:r>
      <w:r w:rsidRPr="002F0EA3">
        <w:rPr>
          <w:rFonts w:ascii="Times New Roman" w:hAnsi="Times New Roman" w:cs="Times New Roman"/>
        </w:rPr>
        <w:t xml:space="preserve">, Trichopoulou A. Excess mortality after hip fracture in elderly persons from Europe and the USA: the CHANCES project. J Intern Med. </w:t>
      </w:r>
      <w:proofErr w:type="gramStart"/>
      <w:r w:rsidRPr="002F0EA3">
        <w:rPr>
          <w:rFonts w:ascii="Times New Roman" w:hAnsi="Times New Roman" w:cs="Times New Roman"/>
        </w:rPr>
        <w:t>2017</w:t>
      </w:r>
      <w:r w:rsidR="008149AA" w:rsidRPr="002F0EA3">
        <w:rPr>
          <w:rFonts w:ascii="Times New Roman" w:hAnsi="Times New Roman" w:cs="Times New Roman"/>
        </w:rPr>
        <w:t>;</w:t>
      </w:r>
      <w:r w:rsidR="008149AA" w:rsidRPr="002F0EA3">
        <w:rPr>
          <w:rFonts w:ascii="Times New Roman" w:hAnsi="Times New Roman" w:cs="Times New Roman"/>
          <w:color w:val="000000"/>
          <w:shd w:val="clear" w:color="auto" w:fill="FFFFFF"/>
        </w:rPr>
        <w:t>281:300</w:t>
      </w:r>
      <w:proofErr w:type="gramEnd"/>
      <w:r w:rsidR="008149AA" w:rsidRPr="002F0EA3">
        <w:rPr>
          <w:rFonts w:ascii="Times New Roman" w:hAnsi="Times New Roman" w:cs="Times New Roman"/>
          <w:color w:val="000000"/>
          <w:shd w:val="clear" w:color="auto" w:fill="FFFFFF"/>
        </w:rPr>
        <w:t>-10.</w:t>
      </w:r>
      <w:r w:rsidRPr="002F0EA3">
        <w:rPr>
          <w:rFonts w:ascii="Times New Roman" w:hAnsi="Times New Roman" w:cs="Times New Roman"/>
        </w:rPr>
        <w:t xml:space="preserve"> PubMed PMID: 28093824.</w:t>
      </w:r>
    </w:p>
    <w:p w14:paraId="2DCFB5DC" w14:textId="77777777" w:rsidR="00CF56BA" w:rsidRPr="002F0EA3" w:rsidRDefault="00CF56BA" w:rsidP="00CF56BA">
      <w:pPr>
        <w:pStyle w:val="ListParagraph"/>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Berge W, Mundt K, Luu H, </w:t>
      </w:r>
      <w:r w:rsidRPr="002F0EA3">
        <w:rPr>
          <w:rFonts w:ascii="Times New Roman" w:hAnsi="Times New Roman" w:cs="Times New Roman"/>
          <w:b/>
          <w:bCs/>
        </w:rPr>
        <w:t>Boffetta P</w:t>
      </w:r>
      <w:r w:rsidRPr="002F0EA3">
        <w:rPr>
          <w:rFonts w:ascii="Times New Roman" w:hAnsi="Times New Roman" w:cs="Times New Roman"/>
        </w:rPr>
        <w:t xml:space="preserve">. Genital use of talc and risk of ovarian cancer: a meta-analysis. Eur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005E790A" w:rsidRPr="002F0EA3">
        <w:rPr>
          <w:rFonts w:ascii="Times New Roman" w:hAnsi="Times New Roman" w:cs="Times New Roman"/>
          <w:color w:val="000000"/>
          <w:shd w:val="clear" w:color="auto" w:fill="FFFFFF"/>
        </w:rPr>
        <w:t>2018;27:248</w:t>
      </w:r>
      <w:proofErr w:type="gramEnd"/>
      <w:r w:rsidR="005E790A" w:rsidRPr="002F0EA3">
        <w:rPr>
          <w:rFonts w:ascii="Times New Roman" w:hAnsi="Times New Roman" w:cs="Times New Roman"/>
          <w:color w:val="000000"/>
          <w:shd w:val="clear" w:color="auto" w:fill="FFFFFF"/>
        </w:rPr>
        <w:t>-57.</w:t>
      </w:r>
      <w:r w:rsidRPr="002F0EA3">
        <w:rPr>
          <w:rFonts w:ascii="Times New Roman" w:hAnsi="Times New Roman" w:cs="Times New Roman"/>
        </w:rPr>
        <w:t xml:space="preserve"> PubMed PMID: 28079603.</w:t>
      </w:r>
    </w:p>
    <w:p w14:paraId="14809756" w14:textId="77777777" w:rsidR="00CF56BA" w:rsidRPr="002F0EA3" w:rsidRDefault="00CF56BA" w:rsidP="008149AA">
      <w:pPr>
        <w:pStyle w:val="ListParagraph"/>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Mindlis</w:t>
      </w:r>
      <w:proofErr w:type="spellEnd"/>
      <w:r w:rsidRPr="002F0EA3">
        <w:rPr>
          <w:rFonts w:ascii="Times New Roman" w:hAnsi="Times New Roman" w:cs="Times New Roman"/>
        </w:rPr>
        <w:t xml:space="preserve"> I, </w:t>
      </w:r>
      <w:r w:rsidRPr="002F0EA3">
        <w:rPr>
          <w:rFonts w:ascii="Times New Roman" w:hAnsi="Times New Roman" w:cs="Times New Roman"/>
          <w:b/>
          <w:bCs/>
        </w:rPr>
        <w:t>Boffetta P</w:t>
      </w:r>
      <w:r w:rsidRPr="002F0EA3">
        <w:rPr>
          <w:rFonts w:ascii="Times New Roman" w:hAnsi="Times New Roman" w:cs="Times New Roman"/>
        </w:rPr>
        <w:t>. Mood disorders in first- and second-generation immigrants: systematic review and meta</w:t>
      </w:r>
      <w:r w:rsidR="008149AA" w:rsidRPr="002F0EA3">
        <w:rPr>
          <w:rFonts w:ascii="Times New Roman" w:hAnsi="Times New Roman" w:cs="Times New Roman"/>
        </w:rPr>
        <w:t xml:space="preserve">-analysis. Br J Psychiatry. </w:t>
      </w:r>
      <w:proofErr w:type="gramStart"/>
      <w:r w:rsidR="008149AA" w:rsidRPr="002F0EA3">
        <w:rPr>
          <w:rFonts w:ascii="Times New Roman" w:hAnsi="Times New Roman" w:cs="Times New Roman"/>
        </w:rPr>
        <w:t>2017;</w:t>
      </w:r>
      <w:r w:rsidR="008149AA" w:rsidRPr="002F0EA3">
        <w:rPr>
          <w:rFonts w:ascii="Times New Roman" w:hAnsi="Times New Roman" w:cs="Times New Roman"/>
          <w:color w:val="000000"/>
          <w:shd w:val="clear" w:color="auto" w:fill="FFFFFF"/>
        </w:rPr>
        <w:t>210:182</w:t>
      </w:r>
      <w:proofErr w:type="gramEnd"/>
      <w:r w:rsidR="008149AA" w:rsidRPr="002F0EA3">
        <w:rPr>
          <w:rFonts w:ascii="Times New Roman" w:hAnsi="Times New Roman" w:cs="Times New Roman"/>
          <w:color w:val="000000"/>
          <w:shd w:val="clear" w:color="auto" w:fill="FFFFFF"/>
        </w:rPr>
        <w:t>-9.</w:t>
      </w:r>
      <w:r w:rsidRPr="002F0EA3">
        <w:rPr>
          <w:rFonts w:ascii="Times New Roman" w:hAnsi="Times New Roman" w:cs="Times New Roman"/>
        </w:rPr>
        <w:t xml:space="preserve"> PubMed PMID: 28069564.</w:t>
      </w:r>
    </w:p>
    <w:p w14:paraId="243A6CA0" w14:textId="77777777" w:rsidR="00CF56BA" w:rsidRPr="002F0EA3" w:rsidRDefault="00CF56BA" w:rsidP="00CF56BA">
      <w:pPr>
        <w:pStyle w:val="ListParagraph"/>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Manczuk</w:t>
      </w:r>
      <w:proofErr w:type="spellEnd"/>
      <w:r w:rsidRPr="002F0EA3">
        <w:rPr>
          <w:rFonts w:ascii="Times New Roman" w:hAnsi="Times New Roman" w:cs="Times New Roman"/>
        </w:rPr>
        <w:t xml:space="preserve"> M, Vaidean G, </w:t>
      </w:r>
      <w:proofErr w:type="spellStart"/>
      <w:r w:rsidRPr="002F0EA3">
        <w:rPr>
          <w:rFonts w:ascii="Times New Roman" w:hAnsi="Times New Roman" w:cs="Times New Roman"/>
        </w:rPr>
        <w:t>Dehghan</w:t>
      </w:r>
      <w:proofErr w:type="spellEnd"/>
      <w:r w:rsidRPr="002F0EA3">
        <w:rPr>
          <w:rFonts w:ascii="Times New Roman" w:hAnsi="Times New Roman" w:cs="Times New Roman"/>
        </w:rPr>
        <w:t xml:space="preserve"> M, Vedanthan R, </w:t>
      </w: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Zatonski</w:t>
      </w:r>
      <w:proofErr w:type="spellEnd"/>
      <w:r w:rsidRPr="002F0EA3">
        <w:rPr>
          <w:rFonts w:ascii="Times New Roman" w:hAnsi="Times New Roman" w:cs="Times New Roman"/>
        </w:rPr>
        <w:t xml:space="preserve"> WA. Ideal cardiovascular health is associated with self-rated health status. The Polish Norwegian Study (PONS). Int J </w:t>
      </w:r>
      <w:proofErr w:type="spellStart"/>
      <w:r w:rsidRPr="002F0EA3">
        <w:rPr>
          <w:rFonts w:ascii="Times New Roman" w:hAnsi="Times New Roman" w:cs="Times New Roman"/>
        </w:rPr>
        <w:t>Cardiol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2017;230:549</w:t>
      </w:r>
      <w:proofErr w:type="gramEnd"/>
      <w:r w:rsidRPr="002F0EA3">
        <w:rPr>
          <w:rFonts w:ascii="Times New Roman" w:hAnsi="Times New Roman" w:cs="Times New Roman"/>
        </w:rPr>
        <w:t>-55. PubMed PMID: 28043659.</w:t>
      </w:r>
    </w:p>
    <w:p w14:paraId="7065FA4F" w14:textId="77777777" w:rsidR="00CF56BA" w:rsidRPr="002F0EA3" w:rsidRDefault="00CF56BA" w:rsidP="008149AA">
      <w:pPr>
        <w:pStyle w:val="ListParagraph"/>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Mukhtar F,</w:t>
      </w:r>
      <w:r w:rsidRPr="002F0EA3">
        <w:rPr>
          <w:rFonts w:ascii="Times New Roman" w:hAnsi="Times New Roman" w:cs="Times New Roman"/>
          <w:b/>
          <w:bCs/>
        </w:rPr>
        <w:t xml:space="preserve"> Boffetta P</w:t>
      </w:r>
      <w:r w:rsidRPr="002F0EA3">
        <w:rPr>
          <w:rFonts w:ascii="Times New Roman" w:hAnsi="Times New Roman" w:cs="Times New Roman"/>
        </w:rPr>
        <w:t xml:space="preserve">, Risch HA, Park JY, Bubu OM, Womack L, Tran TV, </w:t>
      </w:r>
      <w:proofErr w:type="spellStart"/>
      <w:r w:rsidRPr="002F0EA3">
        <w:rPr>
          <w:rFonts w:ascii="Times New Roman" w:hAnsi="Times New Roman" w:cs="Times New Roman"/>
        </w:rPr>
        <w:t>Zgibor</w:t>
      </w:r>
      <w:proofErr w:type="spellEnd"/>
      <w:r w:rsidRPr="002F0EA3">
        <w:rPr>
          <w:rFonts w:ascii="Times New Roman" w:hAnsi="Times New Roman" w:cs="Times New Roman"/>
        </w:rPr>
        <w:t xml:space="preserve"> JC, Luu HN. Survival predictors of Burkitt's lymphoma in children, </w:t>
      </w:r>
      <w:proofErr w:type="gramStart"/>
      <w:r w:rsidRPr="002F0EA3">
        <w:rPr>
          <w:rFonts w:ascii="Times New Roman" w:hAnsi="Times New Roman" w:cs="Times New Roman"/>
        </w:rPr>
        <w:t>adults</w:t>
      </w:r>
      <w:proofErr w:type="gramEnd"/>
      <w:r w:rsidRPr="002F0EA3">
        <w:rPr>
          <w:rFonts w:ascii="Times New Roman" w:hAnsi="Times New Roman" w:cs="Times New Roman"/>
        </w:rPr>
        <w:t xml:space="preserve"> and elderly in the United States during 2000-2013. Int J Cancer </w:t>
      </w:r>
      <w:proofErr w:type="gramStart"/>
      <w:r w:rsidR="008149AA" w:rsidRPr="002F0EA3">
        <w:rPr>
          <w:rFonts w:ascii="Times New Roman" w:hAnsi="Times New Roman" w:cs="Times New Roman"/>
          <w:color w:val="000000"/>
          <w:shd w:val="clear" w:color="auto" w:fill="FFFFFF"/>
        </w:rPr>
        <w:t>2017;140:1494</w:t>
      </w:r>
      <w:proofErr w:type="gramEnd"/>
      <w:r w:rsidR="008149AA" w:rsidRPr="002F0EA3">
        <w:rPr>
          <w:rFonts w:ascii="Times New Roman" w:hAnsi="Times New Roman" w:cs="Times New Roman"/>
          <w:color w:val="000000"/>
          <w:shd w:val="clear" w:color="auto" w:fill="FFFFFF"/>
        </w:rPr>
        <w:t>-502.</w:t>
      </w:r>
      <w:r w:rsidRPr="002F0EA3">
        <w:rPr>
          <w:rFonts w:ascii="Times New Roman" w:hAnsi="Times New Roman" w:cs="Times New Roman"/>
        </w:rPr>
        <w:t xml:space="preserve"> PubMed PMID: 28006853.</w:t>
      </w:r>
    </w:p>
    <w:p w14:paraId="13408DC8" w14:textId="77777777" w:rsidR="00CF56BA" w:rsidRPr="002F0EA3" w:rsidRDefault="00CF56BA" w:rsidP="00CF56BA">
      <w:pPr>
        <w:pStyle w:val="ListParagraph"/>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Butler C, Lee YA, Li S, Li Q, Chen CJ, Hsu WL, Lou PJ, Zhu C, Pan J, Shen H, Ma H, Cai L, He B, Wang Y, Zhou X, Ji Q, Zhou B, Wu W, Ma J, </w:t>
      </w:r>
      <w:r w:rsidRPr="002F0EA3">
        <w:rPr>
          <w:rFonts w:ascii="Times New Roman" w:hAnsi="Times New Roman" w:cs="Times New Roman"/>
          <w:b/>
          <w:bCs/>
        </w:rPr>
        <w:t>Boffetta P</w:t>
      </w:r>
      <w:r w:rsidRPr="002F0EA3">
        <w:rPr>
          <w:rFonts w:ascii="Times New Roman" w:hAnsi="Times New Roman" w:cs="Times New Roman"/>
        </w:rPr>
        <w:t xml:space="preserve">, Zhang ZF, Dai M, Hashibe M. </w:t>
      </w:r>
      <w:proofErr w:type="gramStart"/>
      <w:r w:rsidRPr="002F0EA3">
        <w:rPr>
          <w:rFonts w:ascii="Times New Roman" w:hAnsi="Times New Roman" w:cs="Times New Roman"/>
        </w:rPr>
        <w:t>Diet</w:t>
      </w:r>
      <w:proofErr w:type="gramEnd"/>
      <w:r w:rsidRPr="002F0EA3">
        <w:rPr>
          <w:rFonts w:ascii="Times New Roman" w:hAnsi="Times New Roman" w:cs="Times New Roman"/>
        </w:rPr>
        <w:t xml:space="preserve"> and the risk of head-and-neck cancer among never-smokers and smokers in a Chinese population. Cancer Epidemiol </w:t>
      </w:r>
      <w:proofErr w:type="gramStart"/>
      <w:r w:rsidRPr="002F0EA3">
        <w:rPr>
          <w:rFonts w:ascii="Times New Roman" w:hAnsi="Times New Roman" w:cs="Times New Roman"/>
        </w:rPr>
        <w:t>2017;46:20</w:t>
      </w:r>
      <w:proofErr w:type="gramEnd"/>
      <w:r w:rsidRPr="002F0EA3">
        <w:rPr>
          <w:rFonts w:ascii="Times New Roman" w:hAnsi="Times New Roman" w:cs="Times New Roman"/>
        </w:rPr>
        <w:t>-6. PubMed PMID: 27918906.</w:t>
      </w:r>
    </w:p>
    <w:p w14:paraId="2E8BE67B" w14:textId="68B9ADA7" w:rsidR="00CF56BA" w:rsidRDefault="00CF56BA" w:rsidP="00CF56BA">
      <w:pPr>
        <w:pStyle w:val="ListParagraph"/>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Aune D, </w:t>
      </w:r>
      <w:proofErr w:type="spellStart"/>
      <w:r w:rsidRPr="002F0EA3">
        <w:rPr>
          <w:rFonts w:ascii="Times New Roman" w:hAnsi="Times New Roman" w:cs="Times New Roman"/>
        </w:rPr>
        <w:t>Keum</w:t>
      </w:r>
      <w:proofErr w:type="spellEnd"/>
      <w:r w:rsidRPr="002F0EA3">
        <w:rPr>
          <w:rFonts w:ascii="Times New Roman" w:hAnsi="Times New Roman" w:cs="Times New Roman"/>
        </w:rPr>
        <w:t xml:space="preserve"> N, Giovannucci E, </w:t>
      </w:r>
      <w:proofErr w:type="spellStart"/>
      <w:r w:rsidRPr="002F0EA3">
        <w:rPr>
          <w:rFonts w:ascii="Times New Roman" w:hAnsi="Times New Roman" w:cs="Times New Roman"/>
        </w:rPr>
        <w:t>Fadnes</w:t>
      </w:r>
      <w:proofErr w:type="spellEnd"/>
      <w:r w:rsidRPr="002F0EA3">
        <w:rPr>
          <w:rFonts w:ascii="Times New Roman" w:hAnsi="Times New Roman" w:cs="Times New Roman"/>
        </w:rPr>
        <w:t xml:space="preserve"> LT, </w:t>
      </w:r>
      <w:r w:rsidRPr="002F0EA3">
        <w:rPr>
          <w:rFonts w:ascii="Times New Roman" w:hAnsi="Times New Roman" w:cs="Times New Roman"/>
          <w:b/>
          <w:bCs/>
        </w:rPr>
        <w:t>Boffetta P</w:t>
      </w:r>
      <w:r w:rsidRPr="002F0EA3">
        <w:rPr>
          <w:rFonts w:ascii="Times New Roman" w:hAnsi="Times New Roman" w:cs="Times New Roman"/>
        </w:rPr>
        <w:t xml:space="preserve">, Greenwood DC, </w:t>
      </w:r>
      <w:proofErr w:type="spellStart"/>
      <w:r w:rsidRPr="002F0EA3">
        <w:rPr>
          <w:rFonts w:ascii="Times New Roman" w:hAnsi="Times New Roman" w:cs="Times New Roman"/>
        </w:rPr>
        <w:t>Tonstad</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Vatten</w:t>
      </w:r>
      <w:proofErr w:type="spellEnd"/>
      <w:r w:rsidRPr="002F0EA3">
        <w:rPr>
          <w:rFonts w:ascii="Times New Roman" w:hAnsi="Times New Roman" w:cs="Times New Roman"/>
        </w:rPr>
        <w:t xml:space="preserve"> LJ,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Nut consumption and risk of cardiovascular disease, total cancer, all-cause and cause-specific mortality: a systematic review and dose-response meta-analysis of prospective studies. BMC Med </w:t>
      </w:r>
      <w:proofErr w:type="gramStart"/>
      <w:r w:rsidRPr="002F0EA3">
        <w:rPr>
          <w:rFonts w:ascii="Times New Roman" w:hAnsi="Times New Roman" w:cs="Times New Roman"/>
        </w:rPr>
        <w:t>2016;14:207</w:t>
      </w:r>
      <w:proofErr w:type="gramEnd"/>
      <w:r w:rsidRPr="002F0EA3">
        <w:rPr>
          <w:rFonts w:ascii="Times New Roman" w:hAnsi="Times New Roman" w:cs="Times New Roman"/>
        </w:rPr>
        <w:t>. PubMed PMID: 27916000; PubMed Central PMCID: PMC5137221.</w:t>
      </w:r>
    </w:p>
    <w:p w14:paraId="3647C69F" w14:textId="053FF54A" w:rsidR="00C42279" w:rsidRPr="002F0EA3" w:rsidRDefault="00C42279" w:rsidP="00CF56BA">
      <w:pPr>
        <w:pStyle w:val="ListParagraph"/>
        <w:numPr>
          <w:ilvl w:val="0"/>
          <w:numId w:val="37"/>
        </w:numPr>
        <w:spacing w:before="17" w:line="240" w:lineRule="exact"/>
        <w:ind w:hanging="720"/>
        <w:rPr>
          <w:rFonts w:ascii="Times New Roman" w:hAnsi="Times New Roman" w:cs="Times New Roman"/>
        </w:rPr>
      </w:pPr>
      <w:proofErr w:type="spellStart"/>
      <w:r>
        <w:rPr>
          <w:rFonts w:ascii="Times New Roman" w:hAnsi="Times New Roman" w:cs="Times New Roman"/>
        </w:rPr>
        <w:t>Halec</w:t>
      </w:r>
      <w:proofErr w:type="spellEnd"/>
      <w:r>
        <w:rPr>
          <w:rFonts w:ascii="Times New Roman" w:hAnsi="Times New Roman" w:cs="Times New Roman"/>
        </w:rPr>
        <w:t xml:space="preserve"> G, Schmitt M, Egger S, Abnet CC, Babb C, Dawsey SM, </w:t>
      </w:r>
      <w:proofErr w:type="spellStart"/>
      <w:r>
        <w:rPr>
          <w:rFonts w:ascii="Times New Roman" w:hAnsi="Times New Roman" w:cs="Times New Roman"/>
        </w:rPr>
        <w:t>Flechtenmacher</w:t>
      </w:r>
      <w:proofErr w:type="spellEnd"/>
      <w:r>
        <w:rPr>
          <w:rFonts w:ascii="Times New Roman" w:hAnsi="Times New Roman" w:cs="Times New Roman"/>
        </w:rPr>
        <w:t xml:space="preserve"> C, </w:t>
      </w:r>
      <w:proofErr w:type="spellStart"/>
      <w:r>
        <w:rPr>
          <w:rFonts w:ascii="Times New Roman" w:hAnsi="Times New Roman" w:cs="Times New Roman"/>
        </w:rPr>
        <w:t>Gheit</w:t>
      </w:r>
      <w:proofErr w:type="spellEnd"/>
      <w:r>
        <w:rPr>
          <w:rFonts w:ascii="Times New Roman" w:hAnsi="Times New Roman" w:cs="Times New Roman"/>
        </w:rPr>
        <w:t xml:space="preserve"> T, Hale </w:t>
      </w:r>
      <w:r>
        <w:rPr>
          <w:rFonts w:ascii="Times New Roman" w:hAnsi="Times New Roman" w:cs="Times New Roman"/>
        </w:rPr>
        <w:lastRenderedPageBreak/>
        <w:t xml:space="preserve">M, </w:t>
      </w:r>
      <w:proofErr w:type="spellStart"/>
      <w:r>
        <w:rPr>
          <w:rFonts w:ascii="Times New Roman" w:hAnsi="Times New Roman" w:cs="Times New Roman"/>
        </w:rPr>
        <w:t>Holzinger</w:t>
      </w:r>
      <w:proofErr w:type="spellEnd"/>
      <w:r>
        <w:rPr>
          <w:rFonts w:ascii="Times New Roman" w:hAnsi="Times New Roman" w:cs="Times New Roman"/>
        </w:rPr>
        <w:t xml:space="preserve"> D, Malekzadeh R, Taylor PR, Tommasino M, Urban MI, </w:t>
      </w:r>
      <w:proofErr w:type="spellStart"/>
      <w:r>
        <w:rPr>
          <w:rFonts w:ascii="Times New Roman" w:hAnsi="Times New Roman" w:cs="Times New Roman"/>
        </w:rPr>
        <w:t>Waterboer</w:t>
      </w:r>
      <w:proofErr w:type="spellEnd"/>
      <w:r>
        <w:rPr>
          <w:rFonts w:ascii="Times New Roman" w:hAnsi="Times New Roman" w:cs="Times New Roman"/>
        </w:rPr>
        <w:t xml:space="preserve"> T, </w:t>
      </w:r>
      <w:proofErr w:type="spellStart"/>
      <w:r>
        <w:rPr>
          <w:rFonts w:ascii="Times New Roman" w:hAnsi="Times New Roman" w:cs="Times New Roman"/>
        </w:rPr>
        <w:t>Pawlita</w:t>
      </w:r>
      <w:proofErr w:type="spellEnd"/>
      <w:r>
        <w:rPr>
          <w:rFonts w:ascii="Times New Roman" w:hAnsi="Times New Roman" w:cs="Times New Roman"/>
        </w:rPr>
        <w:t xml:space="preserve"> M, </w:t>
      </w:r>
      <w:proofErr w:type="spellStart"/>
      <w:r>
        <w:rPr>
          <w:rFonts w:ascii="Times New Roman" w:hAnsi="Times New Roman" w:cs="Times New Roman"/>
        </w:rPr>
        <w:t>Sitas</w:t>
      </w:r>
      <w:proofErr w:type="spellEnd"/>
      <w:r>
        <w:rPr>
          <w:rFonts w:ascii="Times New Roman" w:hAnsi="Times New Roman" w:cs="Times New Roman"/>
        </w:rPr>
        <w:t xml:space="preserve"> F; </w:t>
      </w:r>
      <w:proofErr w:type="spellStart"/>
      <w:r>
        <w:rPr>
          <w:rFonts w:ascii="Times New Roman" w:hAnsi="Times New Roman" w:cs="Times New Roman"/>
        </w:rPr>
        <w:t>interSCOPE</w:t>
      </w:r>
      <w:proofErr w:type="spellEnd"/>
      <w:r>
        <w:rPr>
          <w:rFonts w:ascii="Times New Roman" w:hAnsi="Times New Roman" w:cs="Times New Roman"/>
        </w:rPr>
        <w:t xml:space="preserve"> Collaboration. Mucosal alpha-papillomaviruses are not associated with esophageal squamous cell carcinomas: Lack of mechanistic evidence from</w:t>
      </w:r>
      <w:r w:rsidR="00CA0BEF">
        <w:rPr>
          <w:rFonts w:ascii="Times New Roman" w:hAnsi="Times New Roman" w:cs="Times New Roman"/>
        </w:rPr>
        <w:t xml:space="preserve"> South Africa, China and Iran and </w:t>
      </w:r>
      <w:proofErr w:type="gramStart"/>
      <w:r w:rsidR="00CA0BEF">
        <w:rPr>
          <w:rFonts w:ascii="Times New Roman" w:hAnsi="Times New Roman" w:cs="Times New Roman"/>
        </w:rPr>
        <w:t>from  a</w:t>
      </w:r>
      <w:proofErr w:type="gramEnd"/>
      <w:r w:rsidR="00CA0BEF">
        <w:rPr>
          <w:rFonts w:ascii="Times New Roman" w:hAnsi="Times New Roman" w:cs="Times New Roman"/>
        </w:rPr>
        <w:t xml:space="preserve"> world-wide meta-analysis. Int J Cancer. 2016 Jul1; 139(1):85-98. PMID: 26529033; </w:t>
      </w:r>
      <w:proofErr w:type="gramStart"/>
      <w:r w:rsidR="00CA0BEF">
        <w:rPr>
          <w:rFonts w:ascii="Times New Roman" w:hAnsi="Times New Roman" w:cs="Times New Roman"/>
        </w:rPr>
        <w:t>PMCID:PMC</w:t>
      </w:r>
      <w:proofErr w:type="gramEnd"/>
      <w:r w:rsidR="00CA0BEF">
        <w:rPr>
          <w:rFonts w:ascii="Times New Roman" w:hAnsi="Times New Roman" w:cs="Times New Roman"/>
        </w:rPr>
        <w:t>5772872.</w:t>
      </w:r>
    </w:p>
    <w:p w14:paraId="4815D8B2" w14:textId="77777777" w:rsidR="00CF56BA" w:rsidRPr="00F7297A" w:rsidRDefault="00CF56BA" w:rsidP="00CF56BA">
      <w:pPr>
        <w:pStyle w:val="ListParagraph"/>
        <w:numPr>
          <w:ilvl w:val="0"/>
          <w:numId w:val="37"/>
        </w:numPr>
        <w:spacing w:before="17" w:line="240" w:lineRule="exact"/>
        <w:ind w:hanging="720"/>
        <w:rPr>
          <w:rFonts w:ascii="Times New Roman" w:hAnsi="Times New Roman" w:cs="Times New Roman"/>
        </w:rPr>
      </w:pPr>
      <w:r w:rsidRPr="00F7297A">
        <w:rPr>
          <w:rFonts w:ascii="Times New Roman" w:hAnsi="Times New Roman" w:cs="Times New Roman"/>
        </w:rPr>
        <w:t xml:space="preserve">Hashim D, </w:t>
      </w:r>
      <w:r w:rsidRPr="00F7297A">
        <w:rPr>
          <w:rFonts w:ascii="Times New Roman" w:hAnsi="Times New Roman" w:cs="Times New Roman"/>
          <w:b/>
          <w:bCs/>
        </w:rPr>
        <w:t>Boffetta P</w:t>
      </w:r>
      <w:r w:rsidRPr="00F7297A">
        <w:rPr>
          <w:rFonts w:ascii="Times New Roman" w:hAnsi="Times New Roman" w:cs="Times New Roman"/>
        </w:rPr>
        <w:t xml:space="preserve">, Galsky M, Oh W, Lucchini R, Crane M, Luft B, Moline J, </w:t>
      </w:r>
      <w:proofErr w:type="spellStart"/>
      <w:r w:rsidRPr="00F7297A">
        <w:rPr>
          <w:rFonts w:ascii="Times New Roman" w:hAnsi="Times New Roman" w:cs="Times New Roman"/>
        </w:rPr>
        <w:t>Udasin</w:t>
      </w:r>
      <w:proofErr w:type="spellEnd"/>
      <w:r w:rsidRPr="00F7297A">
        <w:rPr>
          <w:rFonts w:ascii="Times New Roman" w:hAnsi="Times New Roman" w:cs="Times New Roman"/>
        </w:rPr>
        <w:t xml:space="preserve"> I, Harrison D, Taioli E. Prostate cancer characteristics in the World Trade Center cohort, 2002-2013. Eur J Cancer </w:t>
      </w:r>
      <w:proofErr w:type="spellStart"/>
      <w:r w:rsidRPr="00F7297A">
        <w:rPr>
          <w:rFonts w:ascii="Times New Roman" w:hAnsi="Times New Roman" w:cs="Times New Roman"/>
        </w:rPr>
        <w:t>Prev</w:t>
      </w:r>
      <w:proofErr w:type="spellEnd"/>
      <w:r w:rsidRPr="00F7297A">
        <w:rPr>
          <w:rFonts w:ascii="Times New Roman" w:hAnsi="Times New Roman" w:cs="Times New Roman"/>
        </w:rPr>
        <w:t xml:space="preserve"> </w:t>
      </w:r>
      <w:proofErr w:type="gramStart"/>
      <w:r w:rsidRPr="00F7297A">
        <w:rPr>
          <w:rFonts w:ascii="Times New Roman" w:hAnsi="Times New Roman" w:cs="Times New Roman"/>
        </w:rPr>
        <w:t>201</w:t>
      </w:r>
      <w:r w:rsidR="00F7297A" w:rsidRPr="00F7297A">
        <w:rPr>
          <w:rFonts w:ascii="Times New Roman" w:hAnsi="Times New Roman" w:cs="Times New Roman"/>
        </w:rPr>
        <w:t>8;</w:t>
      </w:r>
      <w:r w:rsidR="00F7297A" w:rsidRPr="00F7297A">
        <w:rPr>
          <w:rFonts w:ascii="Times New Roman" w:hAnsi="Times New Roman" w:cs="Times New Roman"/>
          <w:color w:val="000000"/>
          <w:shd w:val="clear" w:color="auto" w:fill="FFFFFF"/>
        </w:rPr>
        <w:t>60:536</w:t>
      </w:r>
      <w:proofErr w:type="gramEnd"/>
      <w:r w:rsidR="00F7297A" w:rsidRPr="00F7297A">
        <w:rPr>
          <w:rFonts w:ascii="Times New Roman" w:hAnsi="Times New Roman" w:cs="Times New Roman"/>
          <w:color w:val="000000"/>
          <w:shd w:val="clear" w:color="auto" w:fill="FFFFFF"/>
        </w:rPr>
        <w:t>-41.</w:t>
      </w:r>
      <w:r w:rsidRPr="00F7297A">
        <w:rPr>
          <w:rFonts w:ascii="Times New Roman" w:hAnsi="Times New Roman" w:cs="Times New Roman"/>
        </w:rPr>
        <w:t xml:space="preserve"> PubMed PMID: 27898584.</w:t>
      </w:r>
    </w:p>
    <w:p w14:paraId="0927009B" w14:textId="77777777" w:rsidR="009F5B70" w:rsidRPr="002F0EA3" w:rsidRDefault="009F5B70" w:rsidP="009F5B70">
      <w:pPr>
        <w:pStyle w:val="ListParagraph"/>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Rahmati A, Shakeri R, </w:t>
      </w:r>
      <w:proofErr w:type="spellStart"/>
      <w:r w:rsidRPr="002F0EA3">
        <w:rPr>
          <w:rFonts w:ascii="Times New Roman" w:hAnsi="Times New Roman" w:cs="Times New Roman"/>
        </w:rPr>
        <w:t>Khademi</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Poutschi</w:t>
      </w:r>
      <w:proofErr w:type="spellEnd"/>
      <w:r w:rsidRPr="002F0EA3">
        <w:rPr>
          <w:rFonts w:ascii="Times New Roman" w:hAnsi="Times New Roman" w:cs="Times New Roman"/>
        </w:rPr>
        <w:t xml:space="preserve"> H, Pourshams A, Etemadi A, Khoshnia M, </w:t>
      </w:r>
      <w:proofErr w:type="spellStart"/>
      <w:r w:rsidRPr="002F0EA3">
        <w:rPr>
          <w:rFonts w:ascii="Times New Roman" w:hAnsi="Times New Roman" w:cs="Times New Roman"/>
        </w:rPr>
        <w:t>Sohrabpour</w:t>
      </w:r>
      <w:proofErr w:type="spellEnd"/>
      <w:r w:rsidRPr="002F0EA3">
        <w:rPr>
          <w:rFonts w:ascii="Times New Roman" w:hAnsi="Times New Roman" w:cs="Times New Roman"/>
        </w:rPr>
        <w:t xml:space="preserve"> AA, </w:t>
      </w:r>
      <w:proofErr w:type="spellStart"/>
      <w:r w:rsidRPr="002F0EA3">
        <w:rPr>
          <w:rFonts w:ascii="Times New Roman" w:hAnsi="Times New Roman" w:cs="Times New Roman"/>
        </w:rPr>
        <w:t>Aliasgari</w:t>
      </w:r>
      <w:proofErr w:type="spellEnd"/>
      <w:r w:rsidRPr="002F0EA3">
        <w:rPr>
          <w:rFonts w:ascii="Times New Roman" w:hAnsi="Times New Roman" w:cs="Times New Roman"/>
        </w:rPr>
        <w:t xml:space="preserve"> A, Jafari E, Islami F, </w:t>
      </w:r>
      <w:proofErr w:type="spellStart"/>
      <w:r w:rsidRPr="002F0EA3">
        <w:rPr>
          <w:rFonts w:ascii="Times New Roman" w:hAnsi="Times New Roman" w:cs="Times New Roman"/>
        </w:rPr>
        <w:t>Semnani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Gharravi</w:t>
      </w:r>
      <w:proofErr w:type="spellEnd"/>
      <w:r w:rsidRPr="002F0EA3">
        <w:rPr>
          <w:rFonts w:ascii="Times New Roman" w:hAnsi="Times New Roman" w:cs="Times New Roman"/>
        </w:rPr>
        <w:t xml:space="preserve"> A, Abnet CC, Pharoah PD, Brennan P, </w:t>
      </w:r>
      <w:r w:rsidRPr="002F0EA3">
        <w:rPr>
          <w:rFonts w:ascii="Times New Roman" w:hAnsi="Times New Roman" w:cs="Times New Roman"/>
          <w:b/>
          <w:bCs/>
        </w:rPr>
        <w:t>Boffetta P</w:t>
      </w:r>
      <w:r w:rsidRPr="002F0EA3">
        <w:rPr>
          <w:rFonts w:ascii="Times New Roman" w:hAnsi="Times New Roman" w:cs="Times New Roman"/>
        </w:rPr>
        <w:t xml:space="preserve">, Dawsey SM, Malekzadeh R, Kamangar F. Mortality from respiratory diseases associated with opium use: a population-based cohort study. Thorax </w:t>
      </w:r>
      <w:proofErr w:type="gramStart"/>
      <w:r w:rsidRPr="002F0EA3">
        <w:rPr>
          <w:rFonts w:ascii="Times New Roman" w:hAnsi="Times New Roman" w:cs="Times New Roman"/>
        </w:rPr>
        <w:t>201</w:t>
      </w:r>
      <w:r w:rsidR="005E790A" w:rsidRPr="002F0EA3">
        <w:rPr>
          <w:rFonts w:ascii="Times New Roman" w:hAnsi="Times New Roman" w:cs="Times New Roman"/>
        </w:rPr>
        <w:t>7;</w:t>
      </w:r>
      <w:r w:rsidR="005E790A" w:rsidRPr="002F0EA3">
        <w:rPr>
          <w:rFonts w:ascii="Times New Roman" w:hAnsi="Times New Roman" w:cs="Times New Roman"/>
          <w:color w:val="000000"/>
          <w:shd w:val="clear" w:color="auto" w:fill="FFFFFF"/>
        </w:rPr>
        <w:t>72:1028</w:t>
      </w:r>
      <w:proofErr w:type="gramEnd"/>
      <w:r w:rsidR="005E790A" w:rsidRPr="002F0EA3">
        <w:rPr>
          <w:rFonts w:ascii="Times New Roman" w:hAnsi="Times New Roman" w:cs="Times New Roman"/>
          <w:color w:val="000000"/>
          <w:shd w:val="clear" w:color="auto" w:fill="FFFFFF"/>
        </w:rPr>
        <w:t>-34.</w:t>
      </w:r>
      <w:r w:rsidRPr="002F0EA3">
        <w:rPr>
          <w:rFonts w:ascii="Times New Roman" w:hAnsi="Times New Roman" w:cs="Times New Roman"/>
        </w:rPr>
        <w:t xml:space="preserve"> PMID: 27885167.</w:t>
      </w:r>
    </w:p>
    <w:p w14:paraId="384EE8EA" w14:textId="77777777" w:rsidR="009F5B70" w:rsidRPr="002F0EA3" w:rsidRDefault="009F5B70" w:rsidP="009F5B70">
      <w:pPr>
        <w:pStyle w:val="ListParagraph"/>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Etemadi A, </w:t>
      </w:r>
      <w:proofErr w:type="spellStart"/>
      <w:r w:rsidRPr="002F0EA3">
        <w:rPr>
          <w:rFonts w:ascii="Times New Roman" w:hAnsi="Times New Roman" w:cs="Times New Roman"/>
        </w:rPr>
        <w:t>Khademi</w:t>
      </w:r>
      <w:proofErr w:type="spellEnd"/>
      <w:r w:rsidRPr="002F0EA3">
        <w:rPr>
          <w:rFonts w:ascii="Times New Roman" w:hAnsi="Times New Roman" w:cs="Times New Roman"/>
        </w:rPr>
        <w:t xml:space="preserve"> H, Kamangar F, Freedman ND, Abnet CC, Brennan P, Malekzadeh R;</w:t>
      </w:r>
      <w:r w:rsidRPr="002F0EA3">
        <w:rPr>
          <w:rFonts w:ascii="Times New Roman" w:hAnsi="Times New Roman" w:cs="Times New Roman"/>
          <w:b/>
          <w:bCs/>
        </w:rPr>
        <w:t xml:space="preserve"> Golestan Cohort Study </w:t>
      </w:r>
      <w:proofErr w:type="gramStart"/>
      <w:r w:rsidRPr="002F0EA3">
        <w:rPr>
          <w:rFonts w:ascii="Times New Roman" w:hAnsi="Times New Roman" w:cs="Times New Roman"/>
          <w:b/>
          <w:bCs/>
        </w:rPr>
        <w:t>Team</w:t>
      </w:r>
      <w:r w:rsidRPr="002F0EA3">
        <w:rPr>
          <w:rFonts w:ascii="Times New Roman" w:hAnsi="Times New Roman" w:cs="Times New Roman"/>
        </w:rPr>
        <w:t>..</w:t>
      </w:r>
      <w:proofErr w:type="gramEnd"/>
      <w:r w:rsidRPr="002F0EA3">
        <w:rPr>
          <w:rFonts w:ascii="Times New Roman" w:hAnsi="Times New Roman" w:cs="Times New Roman"/>
        </w:rPr>
        <w:t xml:space="preserve"> Hazards of cigarettes, smokeless tobacco and waterpipe in a Middle Eastern Population: </w:t>
      </w:r>
      <w:proofErr w:type="gramStart"/>
      <w:r w:rsidRPr="002F0EA3">
        <w:rPr>
          <w:rFonts w:ascii="Times New Roman" w:hAnsi="Times New Roman" w:cs="Times New Roman"/>
        </w:rPr>
        <w:t>a</w:t>
      </w:r>
      <w:proofErr w:type="gramEnd"/>
      <w:r w:rsidRPr="002F0EA3">
        <w:rPr>
          <w:rFonts w:ascii="Times New Roman" w:hAnsi="Times New Roman" w:cs="Times New Roman"/>
        </w:rPr>
        <w:t xml:space="preserve"> Cohort Study of 50 000 individuals from Iran. Tob Control </w:t>
      </w:r>
      <w:proofErr w:type="gramStart"/>
      <w:r w:rsidR="005E790A" w:rsidRPr="002F0EA3">
        <w:rPr>
          <w:rFonts w:ascii="Times New Roman" w:hAnsi="Times New Roman" w:cs="Times New Roman"/>
          <w:color w:val="000000"/>
          <w:shd w:val="clear" w:color="auto" w:fill="FFFFFF"/>
        </w:rPr>
        <w:t>2017;26:674</w:t>
      </w:r>
      <w:proofErr w:type="gramEnd"/>
      <w:r w:rsidR="005E790A" w:rsidRPr="002F0EA3">
        <w:rPr>
          <w:rFonts w:ascii="Times New Roman" w:hAnsi="Times New Roman" w:cs="Times New Roman"/>
          <w:color w:val="000000"/>
          <w:shd w:val="clear" w:color="auto" w:fill="FFFFFF"/>
        </w:rPr>
        <w:t>-82.</w:t>
      </w:r>
      <w:r w:rsidR="001F46A9" w:rsidRPr="002F0EA3">
        <w:rPr>
          <w:rFonts w:ascii="Times New Roman" w:hAnsi="Times New Roman" w:cs="Times New Roman"/>
        </w:rPr>
        <w:t xml:space="preserve"> </w:t>
      </w:r>
      <w:r w:rsidRPr="002F0EA3">
        <w:rPr>
          <w:rFonts w:ascii="Times New Roman" w:hAnsi="Times New Roman" w:cs="Times New Roman"/>
        </w:rPr>
        <w:t>PMID: 27872345.</w:t>
      </w:r>
    </w:p>
    <w:p w14:paraId="464A3219" w14:textId="77777777" w:rsidR="009F5B70" w:rsidRPr="002F0EA3" w:rsidRDefault="009F5B70" w:rsidP="009F5B70">
      <w:pPr>
        <w:pStyle w:val="ListParagraph"/>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Fazel-Tabar </w:t>
      </w:r>
      <w:proofErr w:type="spellStart"/>
      <w:r w:rsidRPr="002F0EA3">
        <w:rPr>
          <w:rFonts w:ascii="Times New Roman" w:hAnsi="Times New Roman" w:cs="Times New Roman"/>
        </w:rPr>
        <w:t>Malekshah</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Zaroudi</w:t>
      </w:r>
      <w:proofErr w:type="spellEnd"/>
      <w:r w:rsidRPr="002F0EA3">
        <w:rPr>
          <w:rFonts w:ascii="Times New Roman" w:hAnsi="Times New Roman" w:cs="Times New Roman"/>
        </w:rPr>
        <w:t xml:space="preserve"> M, Etemadi A, Islami F, Sepanlou S, Sharafkhah M, </w:t>
      </w:r>
      <w:proofErr w:type="spellStart"/>
      <w:r w:rsidRPr="002F0EA3">
        <w:rPr>
          <w:rFonts w:ascii="Times New Roman" w:hAnsi="Times New Roman" w:cs="Times New Roman"/>
        </w:rPr>
        <w:t>Keshtkar</w:t>
      </w:r>
      <w:proofErr w:type="spellEnd"/>
      <w:r w:rsidRPr="002F0EA3">
        <w:rPr>
          <w:rFonts w:ascii="Times New Roman" w:hAnsi="Times New Roman" w:cs="Times New Roman"/>
        </w:rPr>
        <w:t xml:space="preserve"> AA, </w:t>
      </w:r>
      <w:proofErr w:type="spellStart"/>
      <w:r w:rsidRPr="002F0EA3">
        <w:rPr>
          <w:rFonts w:ascii="Times New Roman" w:hAnsi="Times New Roman" w:cs="Times New Roman"/>
        </w:rPr>
        <w:t>Khademi</w:t>
      </w:r>
      <w:proofErr w:type="spellEnd"/>
      <w:r w:rsidRPr="002F0EA3">
        <w:rPr>
          <w:rFonts w:ascii="Times New Roman" w:hAnsi="Times New Roman" w:cs="Times New Roman"/>
        </w:rPr>
        <w:t xml:space="preserve"> H, Poustchi H, </w:t>
      </w:r>
      <w:proofErr w:type="spellStart"/>
      <w:r w:rsidRPr="002F0EA3">
        <w:rPr>
          <w:rFonts w:ascii="Times New Roman" w:hAnsi="Times New Roman" w:cs="Times New Roman"/>
        </w:rPr>
        <w:t>Hekmatdoost</w:t>
      </w:r>
      <w:proofErr w:type="spellEnd"/>
      <w:r w:rsidRPr="002F0EA3">
        <w:rPr>
          <w:rFonts w:ascii="Times New Roman" w:hAnsi="Times New Roman" w:cs="Times New Roman"/>
        </w:rPr>
        <w:t xml:space="preserve"> A, Pourshams A, </w:t>
      </w:r>
      <w:proofErr w:type="spellStart"/>
      <w:r w:rsidRPr="002F0EA3">
        <w:rPr>
          <w:rFonts w:ascii="Times New Roman" w:hAnsi="Times New Roman" w:cs="Times New Roman"/>
        </w:rPr>
        <w:t>Feiz</w:t>
      </w:r>
      <w:proofErr w:type="spellEnd"/>
      <w:r w:rsidRPr="002F0EA3">
        <w:rPr>
          <w:rFonts w:ascii="Times New Roman" w:hAnsi="Times New Roman" w:cs="Times New Roman"/>
        </w:rPr>
        <w:t xml:space="preserve"> Sani A, Jafari E, Kamangar F, Dawsey SM, Abnet CC, Pharoah PD, </w:t>
      </w:r>
      <w:proofErr w:type="spellStart"/>
      <w:r w:rsidRPr="002F0EA3">
        <w:rPr>
          <w:rFonts w:ascii="Times New Roman" w:hAnsi="Times New Roman" w:cs="Times New Roman"/>
        </w:rPr>
        <w:t>Berennan</w:t>
      </w:r>
      <w:proofErr w:type="spellEnd"/>
      <w:r w:rsidRPr="002F0EA3">
        <w:rPr>
          <w:rFonts w:ascii="Times New Roman" w:hAnsi="Times New Roman" w:cs="Times New Roman"/>
        </w:rPr>
        <w:t xml:space="preserve"> PJ, </w:t>
      </w: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Esmaillzadeh</w:t>
      </w:r>
      <w:proofErr w:type="spellEnd"/>
      <w:r w:rsidRPr="002F0EA3">
        <w:rPr>
          <w:rFonts w:ascii="Times New Roman" w:hAnsi="Times New Roman" w:cs="Times New Roman"/>
        </w:rPr>
        <w:t xml:space="preserve"> A, Malekzadeh R. The Combined Effects of Healthy Lifestyle Behaviors on All-Cause Mortality: The Golestan Cohort Study. Arch Iran Med </w:t>
      </w:r>
      <w:proofErr w:type="gramStart"/>
      <w:r w:rsidRPr="002F0EA3">
        <w:rPr>
          <w:rFonts w:ascii="Times New Roman" w:hAnsi="Times New Roman" w:cs="Times New Roman"/>
        </w:rPr>
        <w:t>2016;19:752</w:t>
      </w:r>
      <w:proofErr w:type="gramEnd"/>
      <w:r w:rsidRPr="002F0EA3">
        <w:rPr>
          <w:rFonts w:ascii="Times New Roman" w:hAnsi="Times New Roman" w:cs="Times New Roman"/>
        </w:rPr>
        <w:t>-61. PMID: 27845543.</w:t>
      </w:r>
    </w:p>
    <w:p w14:paraId="2770C1CD" w14:textId="77777777" w:rsidR="009F5B70" w:rsidRPr="002F0EA3" w:rsidRDefault="009F5B70" w:rsidP="003B17AA">
      <w:pPr>
        <w:pStyle w:val="ListParagraph"/>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Pelucchi C, </w:t>
      </w:r>
      <w:proofErr w:type="spellStart"/>
      <w:r w:rsidRPr="002F0EA3">
        <w:rPr>
          <w:rFonts w:ascii="Times New Roman" w:hAnsi="Times New Roman" w:cs="Times New Roman"/>
        </w:rPr>
        <w:t>Rosato</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Bracci</w:t>
      </w:r>
      <w:proofErr w:type="spellEnd"/>
      <w:r w:rsidRPr="002F0EA3">
        <w:rPr>
          <w:rFonts w:ascii="Times New Roman" w:hAnsi="Times New Roman" w:cs="Times New Roman"/>
        </w:rPr>
        <w:t xml:space="preserve"> PM, Li D, Neale RE, </w:t>
      </w:r>
      <w:proofErr w:type="spellStart"/>
      <w:r w:rsidRPr="002F0EA3">
        <w:rPr>
          <w:rFonts w:ascii="Times New Roman" w:hAnsi="Times New Roman" w:cs="Times New Roman"/>
        </w:rPr>
        <w:t>Lucenteforte</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Serraino</w:t>
      </w:r>
      <w:proofErr w:type="spellEnd"/>
      <w:r w:rsidRPr="002F0EA3">
        <w:rPr>
          <w:rFonts w:ascii="Times New Roman" w:hAnsi="Times New Roman" w:cs="Times New Roman"/>
        </w:rPr>
        <w:t xml:space="preserve"> D, Anderson KE, </w:t>
      </w:r>
      <w:proofErr w:type="spellStart"/>
      <w:r w:rsidRPr="002F0EA3">
        <w:rPr>
          <w:rFonts w:ascii="Times New Roman" w:hAnsi="Times New Roman" w:cs="Times New Roman"/>
        </w:rPr>
        <w:t>Fontham</w:t>
      </w:r>
      <w:proofErr w:type="spellEnd"/>
      <w:r w:rsidRPr="002F0EA3">
        <w:rPr>
          <w:rFonts w:ascii="Times New Roman" w:hAnsi="Times New Roman" w:cs="Times New Roman"/>
        </w:rPr>
        <w:t xml:space="preserve"> E, Holly EA, Hassan MM, </w:t>
      </w:r>
      <w:proofErr w:type="spellStart"/>
      <w:r w:rsidRPr="002F0EA3">
        <w:rPr>
          <w:rFonts w:ascii="Times New Roman" w:hAnsi="Times New Roman" w:cs="Times New Roman"/>
        </w:rPr>
        <w:t>Polesel</w:t>
      </w:r>
      <w:proofErr w:type="spellEnd"/>
      <w:r w:rsidRPr="002F0EA3">
        <w:rPr>
          <w:rFonts w:ascii="Times New Roman" w:hAnsi="Times New Roman" w:cs="Times New Roman"/>
        </w:rPr>
        <w:t xml:space="preserve"> J, Bosetti C, Strayer L, </w:t>
      </w:r>
      <w:proofErr w:type="spellStart"/>
      <w:r w:rsidRPr="002F0EA3">
        <w:rPr>
          <w:rFonts w:ascii="Times New Roman" w:hAnsi="Times New Roman" w:cs="Times New Roman"/>
        </w:rPr>
        <w:t>Su</w:t>
      </w:r>
      <w:proofErr w:type="spellEnd"/>
      <w:r w:rsidRPr="002F0EA3">
        <w:rPr>
          <w:rFonts w:ascii="Times New Roman" w:hAnsi="Times New Roman" w:cs="Times New Roman"/>
        </w:rPr>
        <w:t xml:space="preserve"> J, </w:t>
      </w:r>
      <w:r w:rsidRPr="002F0EA3">
        <w:rPr>
          <w:rFonts w:ascii="Times New Roman" w:hAnsi="Times New Roman" w:cs="Times New Roman"/>
          <w:b/>
          <w:bCs/>
        </w:rPr>
        <w:t>Boffetta P</w:t>
      </w:r>
      <w:r w:rsidRPr="002F0EA3">
        <w:rPr>
          <w:rFonts w:ascii="Times New Roman" w:hAnsi="Times New Roman" w:cs="Times New Roman"/>
        </w:rPr>
        <w:t>, Duell EJ, La Vecchia C. Dietary Acrylamide and the Risk of Pancreatic Cancer in the International Pancreatic Cancer Case-Control Con</w:t>
      </w:r>
      <w:r w:rsidR="003B17AA" w:rsidRPr="002F0EA3">
        <w:rPr>
          <w:rFonts w:ascii="Times New Roman" w:hAnsi="Times New Roman" w:cs="Times New Roman"/>
        </w:rPr>
        <w:t xml:space="preserve">sortium (PanC4). Ann Oncol </w:t>
      </w:r>
      <w:proofErr w:type="gramStart"/>
      <w:r w:rsidR="003B17AA" w:rsidRPr="002F0EA3">
        <w:rPr>
          <w:rFonts w:ascii="Times New Roman" w:hAnsi="Times New Roman" w:cs="Times New Roman"/>
        </w:rPr>
        <w:t>2017;</w:t>
      </w:r>
      <w:r w:rsidR="003B17AA" w:rsidRPr="002F0EA3">
        <w:rPr>
          <w:rFonts w:ascii="Times New Roman" w:hAnsi="Times New Roman" w:cs="Times New Roman"/>
          <w:color w:val="000000"/>
          <w:shd w:val="clear" w:color="auto" w:fill="FFFFFF"/>
        </w:rPr>
        <w:t>28:408</w:t>
      </w:r>
      <w:proofErr w:type="gramEnd"/>
      <w:r w:rsidR="003B17AA" w:rsidRPr="002F0EA3">
        <w:rPr>
          <w:rFonts w:ascii="Times New Roman" w:hAnsi="Times New Roman" w:cs="Times New Roman"/>
          <w:color w:val="000000"/>
          <w:shd w:val="clear" w:color="auto" w:fill="FFFFFF"/>
        </w:rPr>
        <w:t>-414</w:t>
      </w:r>
      <w:r w:rsidR="003B17AA" w:rsidRPr="002F0EA3">
        <w:rPr>
          <w:rFonts w:ascii="Times New Roman" w:hAnsi="Times New Roman" w:cs="Times New Roman"/>
        </w:rPr>
        <w:t xml:space="preserve"> </w:t>
      </w:r>
      <w:r w:rsidRPr="002F0EA3">
        <w:rPr>
          <w:rFonts w:ascii="Times New Roman" w:hAnsi="Times New Roman" w:cs="Times New Roman"/>
        </w:rPr>
        <w:t>PMID: 27836886.</w:t>
      </w:r>
    </w:p>
    <w:p w14:paraId="2BC78B59" w14:textId="77777777" w:rsidR="009F5B70" w:rsidRPr="002F0EA3" w:rsidRDefault="009F5B70" w:rsidP="009F5B70">
      <w:pPr>
        <w:pStyle w:val="ListParagraph"/>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Bigert</w:t>
      </w:r>
      <w:proofErr w:type="spellEnd"/>
      <w:r w:rsidRPr="002F0EA3">
        <w:rPr>
          <w:rFonts w:ascii="Times New Roman" w:hAnsi="Times New Roman" w:cs="Times New Roman"/>
        </w:rPr>
        <w:t xml:space="preserve"> C, Gustavsson P, Straif K, </w:t>
      </w:r>
      <w:proofErr w:type="spellStart"/>
      <w:r w:rsidRPr="002F0EA3">
        <w:rPr>
          <w:rFonts w:ascii="Times New Roman" w:hAnsi="Times New Roman" w:cs="Times New Roman"/>
        </w:rPr>
        <w:t>Taeger</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Pesch</w:t>
      </w:r>
      <w:proofErr w:type="spellEnd"/>
      <w:r w:rsidRPr="002F0EA3">
        <w:rPr>
          <w:rFonts w:ascii="Times New Roman" w:hAnsi="Times New Roman" w:cs="Times New Roman"/>
        </w:rPr>
        <w:t xml:space="preserve"> B, Kendzia B, </w:t>
      </w:r>
      <w:proofErr w:type="spellStart"/>
      <w:r w:rsidRPr="002F0EA3">
        <w:rPr>
          <w:rFonts w:ascii="Times New Roman" w:hAnsi="Times New Roman" w:cs="Times New Roman"/>
        </w:rPr>
        <w:t>Schüz</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Stücker</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Guida</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Brüske</w:t>
      </w:r>
      <w:proofErr w:type="spellEnd"/>
      <w:r w:rsidRPr="002F0EA3">
        <w:rPr>
          <w:rFonts w:ascii="Times New Roman" w:hAnsi="Times New Roman" w:cs="Times New Roman"/>
        </w:rPr>
        <w:t xml:space="preserve"> I, Wichmann HE, Pesatori AC, Landi MT, </w:t>
      </w:r>
      <w:proofErr w:type="spellStart"/>
      <w:r w:rsidRPr="002F0EA3">
        <w:rPr>
          <w:rFonts w:ascii="Times New Roman" w:hAnsi="Times New Roman" w:cs="Times New Roman"/>
        </w:rPr>
        <w:t>Caporaso</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Tse</w:t>
      </w:r>
      <w:proofErr w:type="spellEnd"/>
      <w:r w:rsidRPr="002F0EA3">
        <w:rPr>
          <w:rFonts w:ascii="Times New Roman" w:hAnsi="Times New Roman" w:cs="Times New Roman"/>
        </w:rPr>
        <w:t xml:space="preserve"> LA, Yu IT, Siemiatycki J, </w:t>
      </w:r>
      <w:proofErr w:type="spellStart"/>
      <w:r w:rsidRPr="002F0EA3">
        <w:rPr>
          <w:rFonts w:ascii="Times New Roman" w:hAnsi="Times New Roman" w:cs="Times New Roman"/>
        </w:rPr>
        <w:t>Lavoué</w:t>
      </w:r>
      <w:proofErr w:type="spellEnd"/>
      <w:r w:rsidRPr="002F0EA3">
        <w:rPr>
          <w:rFonts w:ascii="Times New Roman" w:hAnsi="Times New Roman" w:cs="Times New Roman"/>
        </w:rPr>
        <w:t xml:space="preserve"> J, Richiardi L, </w:t>
      </w:r>
      <w:proofErr w:type="spellStart"/>
      <w:r w:rsidRPr="002F0EA3">
        <w:rPr>
          <w:rFonts w:ascii="Times New Roman" w:hAnsi="Times New Roman" w:cs="Times New Roman"/>
        </w:rPr>
        <w:t>Mirabelli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Jöckel</w:t>
      </w:r>
      <w:proofErr w:type="spellEnd"/>
      <w:r w:rsidRPr="002F0EA3">
        <w:rPr>
          <w:rFonts w:ascii="Times New Roman" w:hAnsi="Times New Roman" w:cs="Times New Roman"/>
        </w:rPr>
        <w:t xml:space="preserve"> KH, Ahrens W, </w:t>
      </w: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Tardón</w:t>
      </w:r>
      <w:proofErr w:type="spellEnd"/>
      <w:r w:rsidRPr="002F0EA3">
        <w:rPr>
          <w:rFonts w:ascii="Times New Roman" w:hAnsi="Times New Roman" w:cs="Times New Roman"/>
        </w:rPr>
        <w:t xml:space="preserve"> A, Zaridze D, Field JK, 't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Pearce N, McLaughlin J, Demers P,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Lissowska J,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Stanescu Dumitru R,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w:t>
      </w:r>
      <w:r w:rsidRPr="002F0EA3">
        <w:rPr>
          <w:rFonts w:ascii="Times New Roman" w:hAnsi="Times New Roman" w:cs="Times New Roman"/>
          <w:b/>
          <w:bCs/>
        </w:rPr>
        <w:t xml:space="preserve"> Boffetta P</w:t>
      </w:r>
      <w:r w:rsidRPr="002F0EA3">
        <w:rPr>
          <w:rFonts w:ascii="Times New Roman" w:hAnsi="Times New Roman" w:cs="Times New Roman"/>
        </w:rPr>
        <w:t xml:space="preserve">, Peters S, Vermeulen R, Kromhout H, </w:t>
      </w:r>
      <w:proofErr w:type="spellStart"/>
      <w:r w:rsidRPr="002F0EA3">
        <w:rPr>
          <w:rFonts w:ascii="Times New Roman" w:hAnsi="Times New Roman" w:cs="Times New Roman"/>
        </w:rPr>
        <w:t>Brüning</w:t>
      </w:r>
      <w:proofErr w:type="spellEnd"/>
      <w:r w:rsidRPr="002F0EA3">
        <w:rPr>
          <w:rFonts w:ascii="Times New Roman" w:hAnsi="Times New Roman" w:cs="Times New Roman"/>
        </w:rPr>
        <w:t xml:space="preserve"> T, Olsson AC. Lung Cancer Among Firefighters: Smoking-Adjusted Risk Estimates in a Pooled Analysis of Case-Control Studies. J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2016;58:1137</w:t>
      </w:r>
      <w:proofErr w:type="gramEnd"/>
      <w:r w:rsidRPr="002F0EA3">
        <w:rPr>
          <w:rFonts w:ascii="Times New Roman" w:hAnsi="Times New Roman" w:cs="Times New Roman"/>
        </w:rPr>
        <w:t>-43. PMID: 27820764.</w:t>
      </w:r>
    </w:p>
    <w:p w14:paraId="21399FD0" w14:textId="77777777" w:rsidR="009F5B70" w:rsidRPr="002F0EA3" w:rsidRDefault="009F5B70" w:rsidP="00974E68">
      <w:pPr>
        <w:pStyle w:val="ListParagraph"/>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Jankovic N, </w:t>
      </w:r>
      <w:proofErr w:type="spellStart"/>
      <w:r w:rsidRPr="002F0EA3">
        <w:rPr>
          <w:rFonts w:ascii="Times New Roman" w:hAnsi="Times New Roman" w:cs="Times New Roman"/>
        </w:rPr>
        <w:t>Geelen</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Winkels</w:t>
      </w:r>
      <w:proofErr w:type="spellEnd"/>
      <w:r w:rsidRPr="002F0EA3">
        <w:rPr>
          <w:rFonts w:ascii="Times New Roman" w:hAnsi="Times New Roman" w:cs="Times New Roman"/>
        </w:rPr>
        <w:t xml:space="preserve"> RM, </w:t>
      </w:r>
      <w:proofErr w:type="spellStart"/>
      <w:r w:rsidRPr="002F0EA3">
        <w:rPr>
          <w:rFonts w:ascii="Times New Roman" w:hAnsi="Times New Roman" w:cs="Times New Roman"/>
        </w:rPr>
        <w:t>Mwungura</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Fedirko</w:t>
      </w:r>
      <w:proofErr w:type="spellEnd"/>
      <w:r w:rsidRPr="002F0EA3">
        <w:rPr>
          <w:rFonts w:ascii="Times New Roman" w:hAnsi="Times New Roman" w:cs="Times New Roman"/>
        </w:rPr>
        <w:t xml:space="preserve"> V, Jenab M, </w:t>
      </w:r>
      <w:proofErr w:type="spellStart"/>
      <w:r w:rsidRPr="002F0EA3">
        <w:rPr>
          <w:rFonts w:ascii="Times New Roman" w:hAnsi="Times New Roman" w:cs="Times New Roman"/>
        </w:rPr>
        <w:t>Illner</w:t>
      </w:r>
      <w:proofErr w:type="spellEnd"/>
      <w:r w:rsidRPr="002F0EA3">
        <w:rPr>
          <w:rFonts w:ascii="Times New Roman" w:hAnsi="Times New Roman" w:cs="Times New Roman"/>
        </w:rPr>
        <w:t xml:space="preserve"> AK, Brenner H, Ordonez-Mena JM, </w:t>
      </w:r>
      <w:proofErr w:type="spellStart"/>
      <w:r w:rsidRPr="002F0EA3">
        <w:rPr>
          <w:rFonts w:ascii="Times New Roman" w:hAnsi="Times New Roman" w:cs="Times New Roman"/>
        </w:rPr>
        <w:t>Kiefte</w:t>
      </w:r>
      <w:proofErr w:type="spellEnd"/>
      <w:r w:rsidRPr="002F0EA3">
        <w:rPr>
          <w:rFonts w:ascii="Times New Roman" w:hAnsi="Times New Roman" w:cs="Times New Roman"/>
        </w:rPr>
        <w:t xml:space="preserve">-de Jong JC, Franco OH, Orfanos P, Trichopoulou A, </w:t>
      </w: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w:t>
      </w:r>
      <w:proofErr w:type="spellStart"/>
      <w:r w:rsidRPr="002F0EA3">
        <w:rPr>
          <w:rFonts w:ascii="Times New Roman" w:hAnsi="Times New Roman" w:cs="Times New Roman"/>
        </w:rPr>
        <w:t>Tjonneland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Bueno-de-Mesquita HB, Park Y, </w:t>
      </w:r>
      <w:proofErr w:type="spellStart"/>
      <w:r w:rsidRPr="002F0EA3">
        <w:rPr>
          <w:rFonts w:ascii="Times New Roman" w:hAnsi="Times New Roman" w:cs="Times New Roman"/>
        </w:rPr>
        <w:t>Feskens</w:t>
      </w:r>
      <w:proofErr w:type="spellEnd"/>
      <w:r w:rsidRPr="002F0EA3">
        <w:rPr>
          <w:rFonts w:ascii="Times New Roman" w:hAnsi="Times New Roman" w:cs="Times New Roman"/>
        </w:rPr>
        <w:t xml:space="preserve"> EJ, de Groot LC, </w:t>
      </w:r>
      <w:proofErr w:type="spellStart"/>
      <w:r w:rsidRPr="002F0EA3">
        <w:rPr>
          <w:rFonts w:ascii="Times New Roman" w:hAnsi="Times New Roman" w:cs="Times New Roman"/>
        </w:rPr>
        <w:t>Kampman</w:t>
      </w:r>
      <w:proofErr w:type="spellEnd"/>
      <w:r w:rsidRPr="002F0EA3">
        <w:rPr>
          <w:rFonts w:ascii="Times New Roman" w:hAnsi="Times New Roman" w:cs="Times New Roman"/>
        </w:rPr>
        <w:t xml:space="preserve"> E. Adherence to the WCRF/AICR Dietary Recommendations for Cancer Prevention and Risk of Cancer in Elderly from Europe and the United States: A Meta-Analysis within the CHANCES Project.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w:t>
      </w:r>
      <w:r w:rsidR="00974E68" w:rsidRPr="002F0EA3">
        <w:rPr>
          <w:rFonts w:ascii="Times New Roman" w:hAnsi="Times New Roman" w:cs="Times New Roman"/>
        </w:rPr>
        <w:t>7</w:t>
      </w:r>
      <w:r w:rsidR="00974E68" w:rsidRPr="002F0EA3">
        <w:rPr>
          <w:rFonts w:ascii="Times New Roman" w:hAnsi="Times New Roman" w:cs="Times New Roman"/>
          <w:color w:val="000000"/>
          <w:shd w:val="clear" w:color="auto" w:fill="FFFFFF"/>
        </w:rPr>
        <w:t>;26:136</w:t>
      </w:r>
      <w:proofErr w:type="gramEnd"/>
      <w:r w:rsidR="00974E68" w:rsidRPr="002F0EA3">
        <w:rPr>
          <w:rFonts w:ascii="Times New Roman" w:hAnsi="Times New Roman" w:cs="Times New Roman"/>
          <w:color w:val="000000"/>
          <w:shd w:val="clear" w:color="auto" w:fill="FFFFFF"/>
        </w:rPr>
        <w:t>-44.</w:t>
      </w:r>
      <w:r w:rsidRPr="002F0EA3">
        <w:rPr>
          <w:rFonts w:ascii="Times New Roman" w:hAnsi="Times New Roman" w:cs="Times New Roman"/>
        </w:rPr>
        <w:t xml:space="preserve"> PMID: 27793797.</w:t>
      </w:r>
    </w:p>
    <w:p w14:paraId="3AB4B72B" w14:textId="77777777" w:rsidR="009F5B70" w:rsidRPr="002F0EA3" w:rsidRDefault="009F5B70" w:rsidP="009F5B70">
      <w:pPr>
        <w:pStyle w:val="ListParagraph"/>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Malhotra J, </w:t>
      </w:r>
      <w:proofErr w:type="spellStart"/>
      <w:r w:rsidRPr="002F0EA3">
        <w:rPr>
          <w:rFonts w:ascii="Times New Roman" w:hAnsi="Times New Roman" w:cs="Times New Roman"/>
        </w:rPr>
        <w:t>Waterboer</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Pawlita</w:t>
      </w:r>
      <w:proofErr w:type="spellEnd"/>
      <w:r w:rsidRPr="002F0EA3">
        <w:rPr>
          <w:rFonts w:ascii="Times New Roman" w:hAnsi="Times New Roman" w:cs="Times New Roman"/>
        </w:rPr>
        <w:t xml:space="preserve"> M, Michel A, Cai Q, Zheng W, Gao YT, Lan Q, Rothman N, Langseth H, Grimsrud TK, Yuan JM, Koh WP, Wang R, Arslan AA, Zeleniuch-Jacquotte A, </w:t>
      </w:r>
      <w:r w:rsidRPr="002F0EA3">
        <w:rPr>
          <w:rFonts w:ascii="Times New Roman" w:hAnsi="Times New Roman" w:cs="Times New Roman"/>
          <w:b/>
          <w:bCs/>
        </w:rPr>
        <w:t>Boffetta P</w:t>
      </w:r>
      <w:r w:rsidRPr="002F0EA3">
        <w:rPr>
          <w:rFonts w:ascii="Times New Roman" w:hAnsi="Times New Roman" w:cs="Times New Roman"/>
        </w:rPr>
        <w:t xml:space="preserve">. Serum biomarkers of polyomavirus infection and risk of lung cancer in never smokers. Br J Cancer </w:t>
      </w:r>
      <w:proofErr w:type="gramStart"/>
      <w:r w:rsidRPr="002F0EA3">
        <w:rPr>
          <w:rFonts w:ascii="Times New Roman" w:hAnsi="Times New Roman" w:cs="Times New Roman"/>
        </w:rPr>
        <w:t>2016;115:1131</w:t>
      </w:r>
      <w:proofErr w:type="gramEnd"/>
      <w:r w:rsidRPr="002F0EA3">
        <w:rPr>
          <w:rFonts w:ascii="Times New Roman" w:hAnsi="Times New Roman" w:cs="Times New Roman"/>
        </w:rPr>
        <w:t>-9. PMID: 27632373.</w:t>
      </w:r>
    </w:p>
    <w:p w14:paraId="41E3C6D6" w14:textId="77777777" w:rsidR="00465C79" w:rsidRPr="002F0EA3" w:rsidRDefault="00465C79" w:rsidP="00974E68">
      <w:pPr>
        <w:pStyle w:val="ListParagraph"/>
        <w:numPr>
          <w:ilvl w:val="0"/>
          <w:numId w:val="37"/>
        </w:numPr>
        <w:ind w:hanging="720"/>
        <w:rPr>
          <w:rFonts w:ascii="Times New Roman" w:hAnsi="Times New Roman" w:cs="Times New Roman"/>
        </w:rPr>
      </w:pPr>
      <w:r w:rsidRPr="002F0EA3">
        <w:rPr>
          <w:rFonts w:ascii="Times New Roman" w:hAnsi="Times New Roman" w:cs="Times New Roman"/>
          <w:b/>
          <w:bCs/>
          <w:lang w:val="it-IT"/>
        </w:rPr>
        <w:t>Boffetta P</w:t>
      </w:r>
      <w:r w:rsidRPr="002F0EA3">
        <w:rPr>
          <w:rFonts w:ascii="Times New Roman" w:hAnsi="Times New Roman" w:cs="Times New Roman"/>
          <w:lang w:val="it-IT"/>
        </w:rPr>
        <w:t xml:space="preserve">, Fordyce TA, Mandel JS. </w:t>
      </w:r>
      <w:r w:rsidRPr="002F0EA3">
        <w:rPr>
          <w:rFonts w:ascii="Times New Roman" w:hAnsi="Times New Roman" w:cs="Times New Roman"/>
        </w:rPr>
        <w:t xml:space="preserve">A mortality study of beryllium workers. Cancer Med </w:t>
      </w:r>
      <w:proofErr w:type="gramStart"/>
      <w:r w:rsidRPr="002F0EA3">
        <w:rPr>
          <w:rFonts w:ascii="Times New Roman" w:hAnsi="Times New Roman" w:cs="Times New Roman"/>
        </w:rPr>
        <w:t>2016</w:t>
      </w:r>
      <w:r w:rsidR="00974E68" w:rsidRPr="002F0EA3">
        <w:rPr>
          <w:rFonts w:ascii="Times New Roman" w:hAnsi="Times New Roman" w:cs="Times New Roman"/>
        </w:rPr>
        <w:t>;</w:t>
      </w:r>
      <w:r w:rsidR="00974E68" w:rsidRPr="002F0EA3">
        <w:rPr>
          <w:rFonts w:ascii="Times New Roman" w:hAnsi="Times New Roman" w:cs="Times New Roman"/>
          <w:color w:val="000000"/>
          <w:shd w:val="clear" w:color="auto" w:fill="FFFFFF"/>
        </w:rPr>
        <w:t>5:3596</w:t>
      </w:r>
      <w:proofErr w:type="gramEnd"/>
      <w:r w:rsidR="00974E68" w:rsidRPr="002F0EA3">
        <w:rPr>
          <w:rFonts w:ascii="Times New Roman" w:hAnsi="Times New Roman" w:cs="Times New Roman"/>
          <w:color w:val="000000"/>
          <w:shd w:val="clear" w:color="auto" w:fill="FFFFFF"/>
        </w:rPr>
        <w:t>-605</w:t>
      </w:r>
      <w:r w:rsidRPr="002F0EA3">
        <w:rPr>
          <w:rFonts w:ascii="Times New Roman" w:hAnsi="Times New Roman" w:cs="Times New Roman"/>
        </w:rPr>
        <w:t>. PMID: 27766788.</w:t>
      </w:r>
    </w:p>
    <w:p w14:paraId="5A4FCDE4" w14:textId="77777777" w:rsidR="00465C79" w:rsidRPr="002F0EA3" w:rsidRDefault="00465C79"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Wang JB, Fan YG, Jiang Y, Li P, Xiao HJ, Chen WQ, Wei WQ, Zhou QH, Qiao YL, </w:t>
      </w:r>
      <w:r w:rsidRPr="002F0EA3">
        <w:rPr>
          <w:rFonts w:ascii="Times New Roman" w:hAnsi="Times New Roman" w:cs="Times New Roman"/>
          <w:b/>
          <w:bCs/>
        </w:rPr>
        <w:t>Boffetta P</w:t>
      </w:r>
      <w:r w:rsidRPr="002F0EA3">
        <w:rPr>
          <w:rFonts w:ascii="Times New Roman" w:hAnsi="Times New Roman" w:cs="Times New Roman"/>
        </w:rPr>
        <w:t xml:space="preserve">. Attributable causes of lung cancer incidence and mortality in China.  </w:t>
      </w:r>
      <w:proofErr w:type="spellStart"/>
      <w:r w:rsidRPr="002F0EA3">
        <w:rPr>
          <w:rFonts w:ascii="Times New Roman" w:hAnsi="Times New Roman" w:cs="Times New Roman"/>
        </w:rPr>
        <w:t>Thorac</w:t>
      </w:r>
      <w:proofErr w:type="spellEnd"/>
      <w:r w:rsidRPr="002F0EA3">
        <w:rPr>
          <w:rFonts w:ascii="Times New Roman" w:hAnsi="Times New Roman" w:cs="Times New Roman"/>
        </w:rPr>
        <w:t xml:space="preserve"> Cancer </w:t>
      </w:r>
      <w:proofErr w:type="gramStart"/>
      <w:r w:rsidRPr="002F0EA3">
        <w:rPr>
          <w:rFonts w:ascii="Times New Roman" w:hAnsi="Times New Roman" w:cs="Times New Roman"/>
        </w:rPr>
        <w:t>2011;2:156</w:t>
      </w:r>
      <w:proofErr w:type="gramEnd"/>
      <w:r w:rsidRPr="002F0EA3">
        <w:rPr>
          <w:rFonts w:ascii="Times New Roman" w:hAnsi="Times New Roman" w:cs="Times New Roman"/>
        </w:rPr>
        <w:t>-63. PMID: 27755858.</w:t>
      </w:r>
    </w:p>
    <w:p w14:paraId="429A8EFA" w14:textId="77777777" w:rsidR="00465C79" w:rsidRPr="002F0EA3" w:rsidRDefault="00465C79" w:rsidP="009F5B70">
      <w:pPr>
        <w:pStyle w:val="ListParagraph"/>
        <w:numPr>
          <w:ilvl w:val="0"/>
          <w:numId w:val="37"/>
        </w:numPr>
        <w:ind w:hanging="720"/>
        <w:rPr>
          <w:rFonts w:ascii="Times New Roman" w:hAnsi="Times New Roman" w:cs="Times New Roman"/>
        </w:rPr>
      </w:pPr>
      <w:proofErr w:type="spellStart"/>
      <w:r w:rsidRPr="002F0EA3">
        <w:rPr>
          <w:rFonts w:ascii="Times New Roman" w:hAnsi="Times New Roman" w:cs="Times New Roman"/>
        </w:rPr>
        <w:t>Khankari</w:t>
      </w:r>
      <w:proofErr w:type="spellEnd"/>
      <w:r w:rsidRPr="002F0EA3">
        <w:rPr>
          <w:rFonts w:ascii="Times New Roman" w:hAnsi="Times New Roman" w:cs="Times New Roman"/>
        </w:rPr>
        <w:t xml:space="preserve"> NK, Shu XO, Wen W, Kraft P, </w:t>
      </w:r>
      <w:proofErr w:type="spellStart"/>
      <w:r w:rsidRPr="002F0EA3">
        <w:rPr>
          <w:rFonts w:ascii="Times New Roman" w:hAnsi="Times New Roman" w:cs="Times New Roman"/>
        </w:rPr>
        <w:t>Lindström</w:t>
      </w:r>
      <w:proofErr w:type="spellEnd"/>
      <w:r w:rsidRPr="002F0EA3">
        <w:rPr>
          <w:rFonts w:ascii="Times New Roman" w:hAnsi="Times New Roman" w:cs="Times New Roman"/>
        </w:rPr>
        <w:t xml:space="preserve"> S, Peters U, Schildkraut J, Schumacher F, </w:t>
      </w:r>
      <w:r w:rsidRPr="002F0EA3">
        <w:rPr>
          <w:rFonts w:ascii="Times New Roman" w:hAnsi="Times New Roman" w:cs="Times New Roman"/>
          <w:b/>
          <w:bCs/>
        </w:rPr>
        <w:t>Boffetta P</w:t>
      </w:r>
      <w:r w:rsidRPr="002F0EA3">
        <w:rPr>
          <w:rFonts w:ascii="Times New Roman" w:hAnsi="Times New Roman" w:cs="Times New Roman"/>
        </w:rPr>
        <w:t xml:space="preserve">, Risch A, </w:t>
      </w:r>
      <w:proofErr w:type="spellStart"/>
      <w:r w:rsidRPr="002F0EA3">
        <w:rPr>
          <w:rFonts w:ascii="Times New Roman" w:hAnsi="Times New Roman" w:cs="Times New Roman"/>
        </w:rPr>
        <w:t>Bickeböller</w:t>
      </w:r>
      <w:proofErr w:type="spellEnd"/>
      <w:r w:rsidRPr="002F0EA3">
        <w:rPr>
          <w:rFonts w:ascii="Times New Roman" w:hAnsi="Times New Roman" w:cs="Times New Roman"/>
        </w:rPr>
        <w:t xml:space="preserve"> H, Amos CI, Easton D, </w:t>
      </w:r>
      <w:proofErr w:type="spellStart"/>
      <w:r w:rsidRPr="002F0EA3">
        <w:rPr>
          <w:rFonts w:ascii="Times New Roman" w:hAnsi="Times New Roman" w:cs="Times New Roman"/>
        </w:rPr>
        <w:t>Eeles</w:t>
      </w:r>
      <w:proofErr w:type="spellEnd"/>
      <w:r w:rsidRPr="002F0EA3">
        <w:rPr>
          <w:rFonts w:ascii="Times New Roman" w:hAnsi="Times New Roman" w:cs="Times New Roman"/>
        </w:rPr>
        <w:t xml:space="preserve"> RA, Gruber SB, </w:t>
      </w:r>
      <w:proofErr w:type="spellStart"/>
      <w:r w:rsidRPr="002F0EA3">
        <w:rPr>
          <w:rFonts w:ascii="Times New Roman" w:hAnsi="Times New Roman" w:cs="Times New Roman"/>
        </w:rPr>
        <w:t>Haiman</w:t>
      </w:r>
      <w:proofErr w:type="spellEnd"/>
      <w:r w:rsidRPr="002F0EA3">
        <w:rPr>
          <w:rFonts w:ascii="Times New Roman" w:hAnsi="Times New Roman" w:cs="Times New Roman"/>
        </w:rPr>
        <w:t xml:space="preserve"> CA, Hunter DJ, Chanock SJ, Pierce BL, Zheng W; Colorectal Transdisciplinary Study (CORECT); Discovery, Biology, and Risk of Inherited Variants in Breast Cancer (DRIVE); Elucidating Loci Involved in Prostate Cancer Susceptibility (ELLIPSE); Transdisciplinary Research in Cancer of </w:t>
      </w:r>
      <w:r w:rsidRPr="002F0EA3">
        <w:rPr>
          <w:rFonts w:ascii="Times New Roman" w:hAnsi="Times New Roman" w:cs="Times New Roman"/>
        </w:rPr>
        <w:lastRenderedPageBreak/>
        <w:t xml:space="preserve">the Lung (TRICL). Association between adult height and risk of colorectal, lung, and prostate cancer: Results from meta-analyses of prospective studies and Mendelian randomization analyses. </w:t>
      </w:r>
      <w:proofErr w:type="spellStart"/>
      <w:r w:rsidRPr="002F0EA3">
        <w:rPr>
          <w:rFonts w:ascii="Times New Roman" w:hAnsi="Times New Roman" w:cs="Times New Roman"/>
        </w:rPr>
        <w:t>PLoS</w:t>
      </w:r>
      <w:proofErr w:type="spellEnd"/>
      <w:r w:rsidRPr="002F0EA3">
        <w:rPr>
          <w:rFonts w:ascii="Times New Roman" w:hAnsi="Times New Roman" w:cs="Times New Roman"/>
        </w:rPr>
        <w:t xml:space="preserve"> Med 2016;</w:t>
      </w:r>
      <w:proofErr w:type="gramStart"/>
      <w:r w:rsidRPr="002F0EA3">
        <w:rPr>
          <w:rFonts w:ascii="Times New Roman" w:hAnsi="Times New Roman" w:cs="Times New Roman"/>
        </w:rPr>
        <w:t>13:e</w:t>
      </w:r>
      <w:proofErr w:type="gramEnd"/>
      <w:r w:rsidRPr="002F0EA3">
        <w:rPr>
          <w:rFonts w:ascii="Times New Roman" w:hAnsi="Times New Roman" w:cs="Times New Roman"/>
        </w:rPr>
        <w:t>1002118. PMID: 27598322; PMCID: PMC5012582.</w:t>
      </w:r>
    </w:p>
    <w:p w14:paraId="3E6BDCEB" w14:textId="77777777" w:rsidR="00F71813" w:rsidRPr="002F0EA3" w:rsidRDefault="00F71813" w:rsidP="00974E68">
      <w:pPr>
        <w:pStyle w:val="ListParagraph"/>
        <w:numPr>
          <w:ilvl w:val="0"/>
          <w:numId w:val="37"/>
        </w:numPr>
        <w:ind w:hanging="720"/>
        <w:rPr>
          <w:rFonts w:ascii="Times New Roman" w:hAnsi="Times New Roman" w:cs="Times New Roman"/>
        </w:rPr>
      </w:pPr>
      <w:proofErr w:type="spellStart"/>
      <w:r w:rsidRPr="002F0EA3">
        <w:rPr>
          <w:rFonts w:ascii="Times New Roman" w:hAnsi="Times New Roman" w:cs="Times New Roman"/>
        </w:rPr>
        <w:t>Lesseur</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Diergaarde</w:t>
      </w:r>
      <w:proofErr w:type="spellEnd"/>
      <w:r w:rsidRPr="002F0EA3">
        <w:rPr>
          <w:rFonts w:ascii="Times New Roman" w:hAnsi="Times New Roman" w:cs="Times New Roman"/>
        </w:rPr>
        <w:t xml:space="preserve"> B, Olshan AF,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Ness AR, Liu G, </w:t>
      </w:r>
      <w:proofErr w:type="spellStart"/>
      <w:r w:rsidRPr="002F0EA3">
        <w:rPr>
          <w:rFonts w:ascii="Times New Roman" w:hAnsi="Times New Roman" w:cs="Times New Roman"/>
        </w:rPr>
        <w:t>Lacko</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-Neto J,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Lagiou P, Macfarlane GJ, Richiardi L, Boccia S, </w:t>
      </w:r>
      <w:proofErr w:type="spellStart"/>
      <w:r w:rsidRPr="002F0EA3">
        <w:rPr>
          <w:rFonts w:ascii="Times New Roman" w:hAnsi="Times New Roman" w:cs="Times New Roman"/>
        </w:rPr>
        <w:t>Polesel</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Kjaerheim</w:t>
      </w:r>
      <w:proofErr w:type="spellEnd"/>
      <w:r w:rsidRPr="002F0EA3">
        <w:rPr>
          <w:rFonts w:ascii="Times New Roman" w:hAnsi="Times New Roman" w:cs="Times New Roman"/>
        </w:rPr>
        <w:t xml:space="preserve"> K, Zaridze D, Johansson M, Menezes AM, Curado MP, Robinson M, Ahrens W, Canova C, Znaor A, </w:t>
      </w:r>
      <w:proofErr w:type="spellStart"/>
      <w:r w:rsidRPr="002F0EA3">
        <w:rPr>
          <w:rFonts w:ascii="Times New Roman" w:hAnsi="Times New Roman" w:cs="Times New Roman"/>
        </w:rPr>
        <w:t>Castellsagué</w:t>
      </w:r>
      <w:proofErr w:type="spellEnd"/>
      <w:r w:rsidRPr="002F0EA3">
        <w:rPr>
          <w:rFonts w:ascii="Times New Roman" w:hAnsi="Times New Roman" w:cs="Times New Roman"/>
        </w:rPr>
        <w:t xml:space="preserve"> X, Conway DI, </w:t>
      </w:r>
      <w:proofErr w:type="spellStart"/>
      <w:r w:rsidRPr="002F0EA3">
        <w:rPr>
          <w:rFonts w:ascii="Times New Roman" w:hAnsi="Times New Roman" w:cs="Times New Roman"/>
        </w:rPr>
        <w:t>Holcátová</w:t>
      </w:r>
      <w:proofErr w:type="spellEnd"/>
      <w:r w:rsidRPr="002F0EA3">
        <w:rPr>
          <w:rFonts w:ascii="Times New Roman" w:hAnsi="Times New Roman" w:cs="Times New Roman"/>
        </w:rPr>
        <w:t xml:space="preserve"> I, Mates D, </w:t>
      </w:r>
      <w:proofErr w:type="spellStart"/>
      <w:r w:rsidRPr="002F0EA3">
        <w:rPr>
          <w:rFonts w:ascii="Times New Roman" w:hAnsi="Times New Roman" w:cs="Times New Roman"/>
        </w:rPr>
        <w:t>Vilensky</w:t>
      </w:r>
      <w:proofErr w:type="spellEnd"/>
      <w:r w:rsidRPr="002F0EA3">
        <w:rPr>
          <w:rFonts w:ascii="Times New Roman" w:hAnsi="Times New Roman" w:cs="Times New Roman"/>
        </w:rPr>
        <w:t xml:space="preserve"> M, Healy CM, </w:t>
      </w:r>
      <w:proofErr w:type="spellStart"/>
      <w:r w:rsidRPr="002F0EA3">
        <w:rPr>
          <w:rFonts w:ascii="Times New Roman" w:hAnsi="Times New Roman" w:cs="Times New Roman"/>
        </w:rPr>
        <w:t>Szeszenia-Dąbrowska</w:t>
      </w:r>
      <w:proofErr w:type="spellEnd"/>
      <w:r w:rsidRPr="002F0EA3">
        <w:rPr>
          <w:rFonts w:ascii="Times New Roman" w:hAnsi="Times New Roman" w:cs="Times New Roman"/>
        </w:rPr>
        <w:t xml:space="preserve"> N, Fabiánová E, Lissowska J, Grandis JR, Weissler MC, </w:t>
      </w:r>
      <w:proofErr w:type="spellStart"/>
      <w:r w:rsidRPr="002F0EA3">
        <w:rPr>
          <w:rFonts w:ascii="Times New Roman" w:hAnsi="Times New Roman" w:cs="Times New Roman"/>
        </w:rPr>
        <w:t>Tajara</w:t>
      </w:r>
      <w:proofErr w:type="spellEnd"/>
      <w:r w:rsidRPr="002F0EA3">
        <w:rPr>
          <w:rFonts w:ascii="Times New Roman" w:hAnsi="Times New Roman" w:cs="Times New Roman"/>
        </w:rPr>
        <w:t xml:space="preserve"> EH, Nunes FD, de Carvalho MB, Thomas S, Hung RJ, Peters WH, Herrero R, Cadoni G, Bueno-de-Mesquita HB, Steffen A,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Shangina</w:t>
      </w:r>
      <w:proofErr w:type="spellEnd"/>
      <w:r w:rsidRPr="002F0EA3">
        <w:rPr>
          <w:rFonts w:ascii="Times New Roman" w:hAnsi="Times New Roman" w:cs="Times New Roman"/>
        </w:rPr>
        <w:t xml:space="preserve"> O, Xiao X,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Chabrier</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Anantharaman</w:t>
      </w:r>
      <w:proofErr w:type="spellEnd"/>
      <w:r w:rsidRPr="002F0EA3">
        <w:rPr>
          <w:rFonts w:ascii="Times New Roman" w:hAnsi="Times New Roman" w:cs="Times New Roman"/>
        </w:rPr>
        <w:t xml:space="preserve"> D, </w:t>
      </w:r>
      <w:r w:rsidRPr="002F0EA3">
        <w:rPr>
          <w:rFonts w:ascii="Times New Roman" w:hAnsi="Times New Roman" w:cs="Times New Roman"/>
          <w:b/>
          <w:bCs/>
        </w:rPr>
        <w:t>Boffetta P</w:t>
      </w:r>
      <w:r w:rsidRPr="002F0EA3">
        <w:rPr>
          <w:rFonts w:ascii="Times New Roman" w:hAnsi="Times New Roman" w:cs="Times New Roman"/>
        </w:rPr>
        <w:t xml:space="preserve">, Amos CI, McKay JD, Brennan P. Genome-wide association analyses identify new susceptibility loci for oral cavity and pharyngeal cancer. Nat Genet </w:t>
      </w:r>
      <w:proofErr w:type="gramStart"/>
      <w:r w:rsidRPr="002F0EA3">
        <w:rPr>
          <w:rFonts w:ascii="Times New Roman" w:hAnsi="Times New Roman" w:cs="Times New Roman"/>
        </w:rPr>
        <w:t>2016</w:t>
      </w:r>
      <w:r w:rsidR="00974E68" w:rsidRPr="002F0EA3">
        <w:rPr>
          <w:rFonts w:ascii="Times New Roman" w:hAnsi="Times New Roman" w:cs="Times New Roman"/>
        </w:rPr>
        <w:t>;</w:t>
      </w:r>
      <w:r w:rsidR="00974E68" w:rsidRPr="002F0EA3">
        <w:rPr>
          <w:rFonts w:ascii="Times New Roman" w:hAnsi="Times New Roman" w:cs="Times New Roman"/>
          <w:color w:val="000000"/>
          <w:shd w:val="clear" w:color="auto" w:fill="FFFFFF"/>
        </w:rPr>
        <w:t>48:1544</w:t>
      </w:r>
      <w:proofErr w:type="gramEnd"/>
      <w:r w:rsidR="00974E68" w:rsidRPr="002F0EA3">
        <w:rPr>
          <w:rFonts w:ascii="Times New Roman" w:hAnsi="Times New Roman" w:cs="Times New Roman"/>
          <w:color w:val="000000"/>
          <w:shd w:val="clear" w:color="auto" w:fill="FFFFFF"/>
        </w:rPr>
        <w:t>-5.</w:t>
      </w:r>
      <w:r w:rsidRPr="002F0EA3">
        <w:rPr>
          <w:rFonts w:ascii="Times New Roman" w:hAnsi="Times New Roman" w:cs="Times New Roman"/>
        </w:rPr>
        <w:t xml:space="preserve"> PMID: 27749845.</w:t>
      </w:r>
    </w:p>
    <w:p w14:paraId="4B0703E1" w14:textId="77777777" w:rsidR="00F71813" w:rsidRPr="002F0EA3" w:rsidRDefault="00F71813"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b/>
          <w:bCs/>
        </w:rPr>
        <w:t>Boffetta P</w:t>
      </w:r>
      <w:r w:rsidRPr="002F0EA3">
        <w:rPr>
          <w:rFonts w:ascii="Times New Roman" w:hAnsi="Times New Roman" w:cs="Times New Roman"/>
        </w:rPr>
        <w:t xml:space="preserve">, Catalani S, Tomasi C, Pira E, Apostoli P. Occupational exposure to polychlorinated biphenyls and risk of cutaneous melanoma: a meta-analysis. Eur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00BD285E" w:rsidRPr="002F0EA3">
        <w:rPr>
          <w:rFonts w:ascii="Times New Roman" w:hAnsi="Times New Roman" w:cs="Times New Roman"/>
          <w:color w:val="000000"/>
          <w:shd w:val="clear" w:color="auto" w:fill="FFFFFF"/>
        </w:rPr>
        <w:t>2018;27:62</w:t>
      </w:r>
      <w:proofErr w:type="gramEnd"/>
      <w:r w:rsidR="00BD285E" w:rsidRPr="002F0EA3">
        <w:rPr>
          <w:rFonts w:ascii="Times New Roman" w:hAnsi="Times New Roman" w:cs="Times New Roman"/>
          <w:color w:val="000000"/>
          <w:shd w:val="clear" w:color="auto" w:fill="FFFFFF"/>
        </w:rPr>
        <w:t>-9.</w:t>
      </w:r>
      <w:r w:rsidRPr="002F0EA3">
        <w:rPr>
          <w:rFonts w:ascii="Times New Roman" w:hAnsi="Times New Roman" w:cs="Times New Roman"/>
        </w:rPr>
        <w:t xml:space="preserve"> PMID: 27749494.</w:t>
      </w:r>
    </w:p>
    <w:p w14:paraId="672CA6C7" w14:textId="77777777" w:rsidR="00F71813" w:rsidRPr="002F0EA3" w:rsidRDefault="00F71813"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Wyss AB, Hashibe M, Lee YA, Chuang SC, Muscat J, Chen C, Schwartz SM, Smith E, Zhang ZF, Morgenstern H, Wei Q, Li G, Kelsey KT, McClean M, Winn DM, Schantz S, Yu GP, </w:t>
      </w:r>
      <w:proofErr w:type="spellStart"/>
      <w:r w:rsidRPr="002F0EA3">
        <w:rPr>
          <w:rFonts w:ascii="Times New Roman" w:hAnsi="Times New Roman" w:cs="Times New Roman"/>
        </w:rPr>
        <w:t>Gillison</w:t>
      </w:r>
      <w:proofErr w:type="spellEnd"/>
      <w:r w:rsidRPr="002F0EA3">
        <w:rPr>
          <w:rFonts w:ascii="Times New Roman" w:hAnsi="Times New Roman" w:cs="Times New Roman"/>
        </w:rPr>
        <w:t xml:space="preserve"> ML, Zevallos JP, </w:t>
      </w:r>
      <w:r w:rsidRPr="002F0EA3">
        <w:rPr>
          <w:rFonts w:ascii="Times New Roman" w:hAnsi="Times New Roman" w:cs="Times New Roman"/>
          <w:b/>
          <w:bCs/>
        </w:rPr>
        <w:t>Boffetta P</w:t>
      </w:r>
      <w:r w:rsidRPr="002F0EA3">
        <w:rPr>
          <w:rFonts w:ascii="Times New Roman" w:hAnsi="Times New Roman" w:cs="Times New Roman"/>
        </w:rPr>
        <w:t xml:space="preserve">, Olshan AF. Smokeless tobacco </w:t>
      </w:r>
      <w:proofErr w:type="gramStart"/>
      <w:r w:rsidRPr="002F0EA3">
        <w:rPr>
          <w:rFonts w:ascii="Times New Roman" w:hAnsi="Times New Roman" w:cs="Times New Roman"/>
        </w:rPr>
        <w:t>use</w:t>
      </w:r>
      <w:proofErr w:type="gramEnd"/>
      <w:r w:rsidRPr="002F0EA3">
        <w:rPr>
          <w:rFonts w:ascii="Times New Roman" w:hAnsi="Times New Roman" w:cs="Times New Roman"/>
        </w:rPr>
        <w:t xml:space="preserve"> and the risk of head and neck cancer: Pooled analysis of US studies in the INHANCE Consortium. Am J Epidemiol </w:t>
      </w:r>
      <w:proofErr w:type="gramStart"/>
      <w:r w:rsidRPr="002F0EA3">
        <w:rPr>
          <w:rFonts w:ascii="Times New Roman" w:hAnsi="Times New Roman" w:cs="Times New Roman"/>
        </w:rPr>
        <w:t>2016</w:t>
      </w:r>
      <w:r w:rsidR="00BD285E" w:rsidRPr="002F0EA3">
        <w:rPr>
          <w:rFonts w:ascii="Times New Roman" w:hAnsi="Times New Roman" w:cs="Times New Roman"/>
        </w:rPr>
        <w:t>;</w:t>
      </w:r>
      <w:r w:rsidR="00BD285E" w:rsidRPr="002F0EA3">
        <w:rPr>
          <w:rFonts w:ascii="Times New Roman" w:hAnsi="Times New Roman" w:cs="Times New Roman"/>
          <w:color w:val="000000"/>
          <w:shd w:val="clear" w:color="auto" w:fill="FFFFFF"/>
        </w:rPr>
        <w:t>184:703</w:t>
      </w:r>
      <w:proofErr w:type="gramEnd"/>
      <w:r w:rsidR="00BD285E" w:rsidRPr="002F0EA3">
        <w:rPr>
          <w:rFonts w:ascii="Times New Roman" w:hAnsi="Times New Roman" w:cs="Times New Roman"/>
          <w:color w:val="000000"/>
          <w:shd w:val="clear" w:color="auto" w:fill="FFFFFF"/>
        </w:rPr>
        <w:t>-16.</w:t>
      </w:r>
      <w:r w:rsidRPr="002F0EA3">
        <w:rPr>
          <w:rFonts w:ascii="Times New Roman" w:hAnsi="Times New Roman" w:cs="Times New Roman"/>
        </w:rPr>
        <w:t xml:space="preserve"> PMID: 27744388.</w:t>
      </w:r>
    </w:p>
    <w:p w14:paraId="37070A8B" w14:textId="77777777" w:rsidR="00F71813" w:rsidRPr="002F0EA3" w:rsidRDefault="00F71813" w:rsidP="00974E68">
      <w:pPr>
        <w:pStyle w:val="ListParagraph"/>
        <w:numPr>
          <w:ilvl w:val="0"/>
          <w:numId w:val="37"/>
        </w:numPr>
        <w:ind w:hanging="720"/>
        <w:rPr>
          <w:rFonts w:ascii="Times New Roman" w:hAnsi="Times New Roman" w:cs="Times New Roman"/>
        </w:rPr>
      </w:pPr>
      <w:r w:rsidRPr="002F0EA3">
        <w:rPr>
          <w:rFonts w:ascii="Times New Roman" w:hAnsi="Times New Roman" w:cs="Times New Roman"/>
          <w:b/>
          <w:bCs/>
        </w:rPr>
        <w:t>Boffetta P</w:t>
      </w:r>
      <w:r w:rsidRPr="002F0EA3">
        <w:rPr>
          <w:rFonts w:ascii="Times New Roman" w:hAnsi="Times New Roman" w:cs="Times New Roman"/>
        </w:rPr>
        <w:t xml:space="preserve">, Hashim D. Exposure to silicon carbide and cancer risk: a systematic review. Int Arch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Health </w:t>
      </w:r>
      <w:proofErr w:type="gramStart"/>
      <w:r w:rsidRPr="002F0EA3">
        <w:rPr>
          <w:rFonts w:ascii="Times New Roman" w:hAnsi="Times New Roman" w:cs="Times New Roman"/>
        </w:rPr>
        <w:t>201</w:t>
      </w:r>
      <w:r w:rsidR="00974E68" w:rsidRPr="002F0EA3">
        <w:rPr>
          <w:rFonts w:ascii="Times New Roman" w:hAnsi="Times New Roman" w:cs="Times New Roman"/>
        </w:rPr>
        <w:t>7;</w:t>
      </w:r>
      <w:r w:rsidR="00974E68" w:rsidRPr="002F0EA3">
        <w:rPr>
          <w:rFonts w:ascii="Times New Roman" w:hAnsi="Times New Roman" w:cs="Times New Roman"/>
          <w:color w:val="000000"/>
          <w:shd w:val="clear" w:color="auto" w:fill="FFFFFF"/>
        </w:rPr>
        <w:t>90:1</w:t>
      </w:r>
      <w:proofErr w:type="gramEnd"/>
      <w:r w:rsidR="00974E68" w:rsidRPr="002F0EA3">
        <w:rPr>
          <w:rFonts w:ascii="Times New Roman" w:hAnsi="Times New Roman" w:cs="Times New Roman"/>
          <w:color w:val="000000"/>
          <w:shd w:val="clear" w:color="auto" w:fill="FFFFFF"/>
        </w:rPr>
        <w:t>-12.</w:t>
      </w:r>
      <w:r w:rsidRPr="002F0EA3">
        <w:rPr>
          <w:rFonts w:ascii="Times New Roman" w:hAnsi="Times New Roman" w:cs="Times New Roman"/>
        </w:rPr>
        <w:t xml:space="preserve"> PMID: 27628329.</w:t>
      </w:r>
    </w:p>
    <w:p w14:paraId="242C3FB4" w14:textId="77777777" w:rsidR="00F71813" w:rsidRPr="002F0EA3" w:rsidRDefault="00F71813"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Donato F, Garzaro G, Pira E, </w:t>
      </w:r>
      <w:r w:rsidRPr="002F0EA3">
        <w:rPr>
          <w:rFonts w:ascii="Times New Roman" w:hAnsi="Times New Roman" w:cs="Times New Roman"/>
          <w:b/>
          <w:bCs/>
        </w:rPr>
        <w:t>Boffetta P</w:t>
      </w:r>
      <w:r w:rsidRPr="002F0EA3">
        <w:rPr>
          <w:rFonts w:ascii="Times New Roman" w:hAnsi="Times New Roman" w:cs="Times New Roman"/>
        </w:rPr>
        <w:t xml:space="preserve">. </w:t>
      </w:r>
      <w:proofErr w:type="gramStart"/>
      <w:r w:rsidRPr="002F0EA3">
        <w:rPr>
          <w:rFonts w:ascii="Times New Roman" w:hAnsi="Times New Roman" w:cs="Times New Roman"/>
        </w:rPr>
        <w:t>Mortality</w:t>
      </w:r>
      <w:proofErr w:type="gramEnd"/>
      <w:r w:rsidRPr="002F0EA3">
        <w:rPr>
          <w:rFonts w:ascii="Times New Roman" w:hAnsi="Times New Roman" w:cs="Times New Roman"/>
        </w:rPr>
        <w:t xml:space="preserve"> and cancer morbidity among cement production workers: a meta-analysis. Int Arch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Health </w:t>
      </w:r>
      <w:proofErr w:type="gramStart"/>
      <w:r w:rsidRPr="002F0EA3">
        <w:rPr>
          <w:rFonts w:ascii="Times New Roman" w:hAnsi="Times New Roman" w:cs="Times New Roman"/>
        </w:rPr>
        <w:t>2016;89:1155</w:t>
      </w:r>
      <w:proofErr w:type="gramEnd"/>
      <w:r w:rsidRPr="002F0EA3">
        <w:rPr>
          <w:rFonts w:ascii="Times New Roman" w:hAnsi="Times New Roman" w:cs="Times New Roman"/>
        </w:rPr>
        <w:t>-68. PMID: 27604876.</w:t>
      </w:r>
    </w:p>
    <w:p w14:paraId="5094A1A0" w14:textId="77777777" w:rsidR="00F71813" w:rsidRPr="002F0EA3" w:rsidRDefault="00F71813" w:rsidP="009F5B70">
      <w:pPr>
        <w:pStyle w:val="ListParagraph"/>
        <w:numPr>
          <w:ilvl w:val="0"/>
          <w:numId w:val="37"/>
        </w:numPr>
        <w:ind w:hanging="720"/>
        <w:rPr>
          <w:rFonts w:ascii="Times New Roman" w:hAnsi="Times New Roman" w:cs="Times New Roman"/>
        </w:rPr>
      </w:pPr>
      <w:proofErr w:type="spellStart"/>
      <w:r w:rsidRPr="002F0EA3">
        <w:rPr>
          <w:rFonts w:ascii="Times New Roman" w:hAnsi="Times New Roman" w:cs="Times New Roman"/>
        </w:rPr>
        <w:t>Nagrani</w:t>
      </w:r>
      <w:proofErr w:type="spellEnd"/>
      <w:r w:rsidRPr="002F0EA3">
        <w:rPr>
          <w:rFonts w:ascii="Times New Roman" w:hAnsi="Times New Roman" w:cs="Times New Roman"/>
        </w:rPr>
        <w:t xml:space="preserve"> R, Mhatre S, Rajaraman P, </w:t>
      </w:r>
      <w:proofErr w:type="spellStart"/>
      <w:r w:rsidRPr="002F0EA3">
        <w:rPr>
          <w:rFonts w:ascii="Times New Roman" w:hAnsi="Times New Roman" w:cs="Times New Roman"/>
        </w:rPr>
        <w:t>Soerjomataram</w:t>
      </w:r>
      <w:proofErr w:type="spellEnd"/>
      <w:r w:rsidRPr="002F0EA3">
        <w:rPr>
          <w:rFonts w:ascii="Times New Roman" w:hAnsi="Times New Roman" w:cs="Times New Roman"/>
        </w:rPr>
        <w:t xml:space="preserve"> I, </w:t>
      </w:r>
      <w:r w:rsidRPr="002F0EA3">
        <w:rPr>
          <w:rFonts w:ascii="Times New Roman" w:hAnsi="Times New Roman" w:cs="Times New Roman"/>
          <w:b/>
          <w:bCs/>
        </w:rPr>
        <w:t>Boffetta P</w:t>
      </w:r>
      <w:r w:rsidRPr="002F0EA3">
        <w:rPr>
          <w:rFonts w:ascii="Times New Roman" w:hAnsi="Times New Roman" w:cs="Times New Roman"/>
        </w:rPr>
        <w:t xml:space="preserve">, Gupta S, Parmar V, Badwe R, Dikshit R. Central obesity increases risk of breast cancer irrespective of menopausal and hormonal receptor status in women of South Asian Ethnicity. Eur J Cancer </w:t>
      </w:r>
      <w:proofErr w:type="gramStart"/>
      <w:r w:rsidRPr="002F0EA3">
        <w:rPr>
          <w:rFonts w:ascii="Times New Roman" w:hAnsi="Times New Roman" w:cs="Times New Roman"/>
        </w:rPr>
        <w:t>2016;66:153</w:t>
      </w:r>
      <w:proofErr w:type="gramEnd"/>
      <w:r w:rsidRPr="002F0EA3">
        <w:rPr>
          <w:rFonts w:ascii="Times New Roman" w:hAnsi="Times New Roman" w:cs="Times New Roman"/>
        </w:rPr>
        <w:t xml:space="preserve">-61. PMID: </w:t>
      </w:r>
      <w:proofErr w:type="gramStart"/>
      <w:r w:rsidRPr="002F0EA3">
        <w:rPr>
          <w:rFonts w:ascii="Times New Roman" w:hAnsi="Times New Roman" w:cs="Times New Roman"/>
        </w:rPr>
        <w:t>27573429;  PMCID</w:t>
      </w:r>
      <w:proofErr w:type="gramEnd"/>
      <w:r w:rsidRPr="002F0EA3">
        <w:rPr>
          <w:rFonts w:ascii="Times New Roman" w:hAnsi="Times New Roman" w:cs="Times New Roman"/>
        </w:rPr>
        <w:t>: PMC5040194.</w:t>
      </w:r>
    </w:p>
    <w:p w14:paraId="71094AAB" w14:textId="77777777" w:rsidR="00F71813" w:rsidRPr="002F0EA3" w:rsidRDefault="00F71813"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lang w:val="it-IT"/>
        </w:rPr>
        <w:t xml:space="preserve">Amin S, </w:t>
      </w:r>
      <w:r w:rsidRPr="002F0EA3">
        <w:rPr>
          <w:rFonts w:ascii="Times New Roman" w:hAnsi="Times New Roman" w:cs="Times New Roman"/>
          <w:b/>
          <w:bCs/>
          <w:lang w:val="it-IT"/>
        </w:rPr>
        <w:t>Boffetta P</w:t>
      </w:r>
      <w:r w:rsidRPr="002F0EA3">
        <w:rPr>
          <w:rFonts w:ascii="Times New Roman" w:hAnsi="Times New Roman" w:cs="Times New Roman"/>
          <w:lang w:val="it-IT"/>
        </w:rPr>
        <w:t xml:space="preserve">, Lucas AL. </w:t>
      </w:r>
      <w:r w:rsidRPr="002F0EA3">
        <w:rPr>
          <w:rFonts w:ascii="Times New Roman" w:hAnsi="Times New Roman" w:cs="Times New Roman"/>
        </w:rPr>
        <w:t xml:space="preserve">The role of common pharmaceutical agents on the prevention and treatment of pancreatic cancer. Gut Liver </w:t>
      </w:r>
      <w:proofErr w:type="gramStart"/>
      <w:r w:rsidRPr="002F0EA3">
        <w:rPr>
          <w:rFonts w:ascii="Times New Roman" w:hAnsi="Times New Roman" w:cs="Times New Roman"/>
        </w:rPr>
        <w:t>2016;10:665</w:t>
      </w:r>
      <w:proofErr w:type="gramEnd"/>
      <w:r w:rsidRPr="002F0EA3">
        <w:rPr>
          <w:rFonts w:ascii="Times New Roman" w:hAnsi="Times New Roman" w:cs="Times New Roman"/>
        </w:rPr>
        <w:t>-71. PMID: 27563018; PMCID: PMC5003188.</w:t>
      </w:r>
    </w:p>
    <w:p w14:paraId="0C827045" w14:textId="77777777" w:rsidR="00F71813" w:rsidRPr="002F0EA3" w:rsidRDefault="00F71813" w:rsidP="009F5B70">
      <w:pPr>
        <w:pStyle w:val="ListParagraph"/>
        <w:numPr>
          <w:ilvl w:val="0"/>
          <w:numId w:val="37"/>
        </w:numPr>
        <w:ind w:hanging="720"/>
        <w:rPr>
          <w:rFonts w:ascii="Times New Roman" w:hAnsi="Times New Roman" w:cs="Times New Roman"/>
        </w:rPr>
      </w:pPr>
      <w:proofErr w:type="spellStart"/>
      <w:r w:rsidRPr="002F0EA3">
        <w:rPr>
          <w:rFonts w:ascii="Times New Roman" w:hAnsi="Times New Roman" w:cs="Times New Roman"/>
        </w:rPr>
        <w:t>Praud</w:t>
      </w:r>
      <w:proofErr w:type="spellEnd"/>
      <w:r w:rsidRPr="002F0EA3">
        <w:rPr>
          <w:rFonts w:ascii="Times New Roman" w:hAnsi="Times New Roman" w:cs="Times New Roman"/>
        </w:rPr>
        <w:t xml:space="preserve"> D, Rota M, Pelucchi C, Bertuccio P, Rosso T, </w:t>
      </w:r>
      <w:proofErr w:type="spellStart"/>
      <w:r w:rsidRPr="002F0EA3">
        <w:rPr>
          <w:rFonts w:ascii="Times New Roman" w:hAnsi="Times New Roman" w:cs="Times New Roman"/>
        </w:rPr>
        <w:t>Galeone</w:t>
      </w:r>
      <w:proofErr w:type="spellEnd"/>
      <w:r w:rsidRPr="002F0EA3">
        <w:rPr>
          <w:rFonts w:ascii="Times New Roman" w:hAnsi="Times New Roman" w:cs="Times New Roman"/>
        </w:rPr>
        <w:t xml:space="preserve"> C, Zhang ZF, Matsuo</w:t>
      </w:r>
      <w:r w:rsidR="00D22636" w:rsidRPr="002F0EA3">
        <w:rPr>
          <w:rFonts w:ascii="Times New Roman" w:hAnsi="Times New Roman" w:cs="Times New Roman"/>
        </w:rPr>
        <w:t xml:space="preserve"> </w:t>
      </w:r>
      <w:r w:rsidRPr="002F0EA3">
        <w:rPr>
          <w:rFonts w:ascii="Times New Roman" w:hAnsi="Times New Roman" w:cs="Times New Roman"/>
        </w:rPr>
        <w:t xml:space="preserve">K, Ito H, Hu J, Johnson KC, Yu GP,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Ferraroni M, Muscat J, Lunet N,</w:t>
      </w:r>
      <w:r w:rsidR="00D22636" w:rsidRPr="002F0EA3">
        <w:rPr>
          <w:rFonts w:ascii="Times New Roman" w:hAnsi="Times New Roman" w:cs="Times New Roman"/>
        </w:rPr>
        <w:t xml:space="preserve"> </w:t>
      </w:r>
      <w:proofErr w:type="spellStart"/>
      <w:r w:rsidRPr="002F0EA3">
        <w:rPr>
          <w:rFonts w:ascii="Times New Roman" w:hAnsi="Times New Roman" w:cs="Times New Roman"/>
        </w:rPr>
        <w:t>Peleteiro</w:t>
      </w:r>
      <w:proofErr w:type="spellEnd"/>
      <w:r w:rsidRPr="002F0EA3">
        <w:rPr>
          <w:rFonts w:ascii="Times New Roman" w:hAnsi="Times New Roman" w:cs="Times New Roman"/>
        </w:rPr>
        <w:t xml:space="preserve"> B, Malekzadeh R, Ye W, Song H, Zaridze D, </w:t>
      </w:r>
      <w:proofErr w:type="spellStart"/>
      <w:r w:rsidRPr="002F0EA3">
        <w:rPr>
          <w:rFonts w:ascii="Times New Roman" w:hAnsi="Times New Roman" w:cs="Times New Roman"/>
        </w:rPr>
        <w:t>Maximovitch</w:t>
      </w:r>
      <w:proofErr w:type="spellEnd"/>
      <w:r w:rsidRPr="002F0EA3">
        <w:rPr>
          <w:rFonts w:ascii="Times New Roman" w:hAnsi="Times New Roman" w:cs="Times New Roman"/>
        </w:rPr>
        <w:t xml:space="preserve"> D, Aragonés N,</w:t>
      </w:r>
      <w:r w:rsidR="00D22636" w:rsidRPr="002F0EA3">
        <w:rPr>
          <w:rFonts w:ascii="Times New Roman" w:hAnsi="Times New Roman" w:cs="Times New Roman"/>
        </w:rPr>
        <w:t xml:space="preserve"> </w:t>
      </w:r>
      <w:r w:rsidRPr="002F0EA3">
        <w:rPr>
          <w:rFonts w:ascii="Times New Roman" w:hAnsi="Times New Roman" w:cs="Times New Roman"/>
        </w:rPr>
        <w:t>Castaño-</w:t>
      </w:r>
      <w:proofErr w:type="spellStart"/>
      <w:r w:rsidRPr="002F0EA3">
        <w:rPr>
          <w:rFonts w:ascii="Times New Roman" w:hAnsi="Times New Roman" w:cs="Times New Roman"/>
        </w:rPr>
        <w:t>Vinyals</w:t>
      </w:r>
      <w:proofErr w:type="spellEnd"/>
      <w:r w:rsidRPr="002F0EA3">
        <w:rPr>
          <w:rFonts w:ascii="Times New Roman" w:hAnsi="Times New Roman" w:cs="Times New Roman"/>
        </w:rPr>
        <w:t xml:space="preserve"> G, Vioque J, Navarrete-Muñoz EM, Pakseresht M, Pourfarzi F, Wolk A, Orsini N, </w:t>
      </w:r>
      <w:proofErr w:type="spellStart"/>
      <w:r w:rsidRPr="002F0EA3">
        <w:rPr>
          <w:rFonts w:ascii="Times New Roman" w:hAnsi="Times New Roman" w:cs="Times New Roman"/>
        </w:rPr>
        <w:t>Bellavia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Håkansson</w:t>
      </w:r>
      <w:proofErr w:type="spellEnd"/>
      <w:r w:rsidRPr="002F0EA3">
        <w:rPr>
          <w:rFonts w:ascii="Times New Roman" w:hAnsi="Times New Roman" w:cs="Times New Roman"/>
        </w:rPr>
        <w:t xml:space="preserve"> N, Mu L, Pastorino R, Kurtz RC, </w:t>
      </w:r>
      <w:proofErr w:type="spellStart"/>
      <w:r w:rsidRPr="002F0EA3">
        <w:rPr>
          <w:rFonts w:ascii="Times New Roman" w:hAnsi="Times New Roman" w:cs="Times New Roman"/>
        </w:rPr>
        <w:t>Derakhshan</w:t>
      </w:r>
      <w:proofErr w:type="spellEnd"/>
      <w:r w:rsidRPr="002F0EA3">
        <w:rPr>
          <w:rFonts w:ascii="Times New Roman" w:hAnsi="Times New Roman" w:cs="Times New Roman"/>
        </w:rPr>
        <w:t xml:space="preserve"> MH,</w:t>
      </w:r>
      <w:r w:rsidR="00D22636" w:rsidRPr="002F0EA3">
        <w:rPr>
          <w:rFonts w:ascii="Times New Roman" w:hAnsi="Times New Roman" w:cs="Times New Roman"/>
        </w:rPr>
        <w:t xml:space="preserve"> </w:t>
      </w:r>
      <w:r w:rsidRPr="002F0EA3">
        <w:rPr>
          <w:rFonts w:ascii="Times New Roman" w:hAnsi="Times New Roman" w:cs="Times New Roman"/>
        </w:rPr>
        <w:t xml:space="preserve">Lagiou A, Lagiou P, </w:t>
      </w:r>
      <w:r w:rsidRPr="002F0EA3">
        <w:rPr>
          <w:rFonts w:ascii="Times New Roman" w:hAnsi="Times New Roman" w:cs="Times New Roman"/>
          <w:b/>
          <w:bCs/>
        </w:rPr>
        <w:t>Boffetta P</w:t>
      </w:r>
      <w:r w:rsidRPr="002F0EA3">
        <w:rPr>
          <w:rFonts w:ascii="Times New Roman" w:hAnsi="Times New Roman" w:cs="Times New Roman"/>
        </w:rPr>
        <w:t>, Boccia S, Negri E, La Vecchia C. Cigarette</w:t>
      </w:r>
      <w:r w:rsidR="00D22636" w:rsidRPr="002F0EA3">
        <w:rPr>
          <w:rFonts w:ascii="Times New Roman" w:hAnsi="Times New Roman" w:cs="Times New Roman"/>
        </w:rPr>
        <w:t xml:space="preserve"> </w:t>
      </w:r>
      <w:r w:rsidRPr="002F0EA3">
        <w:rPr>
          <w:rFonts w:ascii="Times New Roman" w:hAnsi="Times New Roman" w:cs="Times New Roman"/>
        </w:rPr>
        <w:t>smoking and gastric cancer in the Stomach Cancer Pooling (StoP) Project. Eur J</w:t>
      </w:r>
      <w:r w:rsidR="00D22636" w:rsidRPr="002F0EA3">
        <w:rPr>
          <w:rFonts w:ascii="Times New Roman" w:hAnsi="Times New Roman" w:cs="Times New Roman"/>
        </w:rPr>
        <w:t xml:space="preserve"> </w:t>
      </w:r>
      <w:r w:rsidRPr="002F0EA3">
        <w:rPr>
          <w:rFonts w:ascii="Times New Roman" w:hAnsi="Times New Roman" w:cs="Times New Roman"/>
        </w:rPr>
        <w:t xml:space="preserve">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00BD285E" w:rsidRPr="002F0EA3">
        <w:rPr>
          <w:rFonts w:ascii="Times New Roman" w:hAnsi="Times New Roman" w:cs="Times New Roman"/>
          <w:color w:val="000000"/>
          <w:shd w:val="clear" w:color="auto" w:fill="FFFFFF"/>
        </w:rPr>
        <w:t>2018;27:124</w:t>
      </w:r>
      <w:proofErr w:type="gramEnd"/>
      <w:r w:rsidR="00BD285E" w:rsidRPr="002F0EA3">
        <w:rPr>
          <w:rFonts w:ascii="Times New Roman" w:hAnsi="Times New Roman" w:cs="Times New Roman"/>
          <w:color w:val="000000"/>
          <w:shd w:val="clear" w:color="auto" w:fill="FFFFFF"/>
        </w:rPr>
        <w:t>-33.</w:t>
      </w:r>
      <w:r w:rsidRPr="002F0EA3">
        <w:rPr>
          <w:rFonts w:ascii="Times New Roman" w:hAnsi="Times New Roman" w:cs="Times New Roman"/>
        </w:rPr>
        <w:t xml:space="preserve"> PMID: 27560662.</w:t>
      </w:r>
    </w:p>
    <w:p w14:paraId="0319BB25" w14:textId="77777777" w:rsidR="00F71813" w:rsidRPr="002F0EA3" w:rsidRDefault="00F71813" w:rsidP="009F5B70">
      <w:pPr>
        <w:pStyle w:val="ListParagraph"/>
        <w:numPr>
          <w:ilvl w:val="0"/>
          <w:numId w:val="37"/>
        </w:numPr>
        <w:ind w:hanging="720"/>
        <w:rPr>
          <w:rFonts w:ascii="Times New Roman" w:hAnsi="Times New Roman" w:cs="Times New Roman"/>
        </w:rPr>
      </w:pPr>
      <w:proofErr w:type="spellStart"/>
      <w:r w:rsidRPr="002F0EA3">
        <w:rPr>
          <w:rFonts w:ascii="Times New Roman" w:hAnsi="Times New Roman" w:cs="Times New Roman"/>
        </w:rPr>
        <w:t>Sluik</w:t>
      </w:r>
      <w:proofErr w:type="spellEnd"/>
      <w:r w:rsidRPr="002F0EA3">
        <w:rPr>
          <w:rFonts w:ascii="Times New Roman" w:hAnsi="Times New Roman" w:cs="Times New Roman"/>
        </w:rPr>
        <w:t xml:space="preserve"> D, Jankovic N, </w:t>
      </w:r>
      <w:proofErr w:type="spellStart"/>
      <w:r w:rsidRPr="002F0EA3">
        <w:rPr>
          <w:rFonts w:ascii="Times New Roman" w:hAnsi="Times New Roman" w:cs="Times New Roman"/>
        </w:rPr>
        <w:t>O'Doherty</w:t>
      </w:r>
      <w:proofErr w:type="spellEnd"/>
      <w:r w:rsidRPr="002F0EA3">
        <w:rPr>
          <w:rFonts w:ascii="Times New Roman" w:hAnsi="Times New Roman" w:cs="Times New Roman"/>
        </w:rPr>
        <w:t xml:space="preserve"> MG, </w:t>
      </w:r>
      <w:proofErr w:type="spellStart"/>
      <w:r w:rsidRPr="002F0EA3">
        <w:rPr>
          <w:rFonts w:ascii="Times New Roman" w:hAnsi="Times New Roman" w:cs="Times New Roman"/>
        </w:rPr>
        <w:t>Geelen</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Schöttker</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Rolandsson</w:t>
      </w:r>
      <w:proofErr w:type="spellEnd"/>
      <w:r w:rsidRPr="002F0EA3">
        <w:rPr>
          <w:rFonts w:ascii="Times New Roman" w:hAnsi="Times New Roman" w:cs="Times New Roman"/>
        </w:rPr>
        <w:t xml:space="preserve"> O,</w:t>
      </w:r>
      <w:r w:rsidR="00D22636" w:rsidRPr="002F0EA3">
        <w:rPr>
          <w:rFonts w:ascii="Times New Roman" w:hAnsi="Times New Roman" w:cs="Times New Roman"/>
        </w:rPr>
        <w:t xml:space="preserve"> </w:t>
      </w:r>
      <w:proofErr w:type="spellStart"/>
      <w:r w:rsidRPr="002F0EA3">
        <w:rPr>
          <w:rFonts w:ascii="Times New Roman" w:hAnsi="Times New Roman" w:cs="Times New Roman"/>
        </w:rPr>
        <w:t>Kiefte</w:t>
      </w:r>
      <w:proofErr w:type="spellEnd"/>
      <w:r w:rsidRPr="002F0EA3">
        <w:rPr>
          <w:rFonts w:ascii="Times New Roman" w:hAnsi="Times New Roman" w:cs="Times New Roman"/>
        </w:rPr>
        <w:t xml:space="preserve">-de Jong JC, </w:t>
      </w:r>
      <w:proofErr w:type="spellStart"/>
      <w:r w:rsidRPr="002F0EA3">
        <w:rPr>
          <w:rFonts w:ascii="Times New Roman" w:hAnsi="Times New Roman" w:cs="Times New Roman"/>
        </w:rPr>
        <w:t>Ferrieres</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Bamia</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Fransen</w:t>
      </w:r>
      <w:proofErr w:type="spellEnd"/>
      <w:r w:rsidRPr="002F0EA3">
        <w:rPr>
          <w:rFonts w:ascii="Times New Roman" w:hAnsi="Times New Roman" w:cs="Times New Roman"/>
        </w:rPr>
        <w:t xml:space="preserve"> HP, Boer JM, Eriksson S,</w:t>
      </w:r>
      <w:r w:rsidR="00D22636" w:rsidRPr="002F0EA3">
        <w:rPr>
          <w:rFonts w:ascii="Times New Roman" w:hAnsi="Times New Roman" w:cs="Times New Roman"/>
        </w:rPr>
        <w:t xml:space="preserve"> </w:t>
      </w:r>
      <w:r w:rsidRPr="002F0EA3">
        <w:rPr>
          <w:rFonts w:ascii="Times New Roman" w:hAnsi="Times New Roman" w:cs="Times New Roman"/>
        </w:rPr>
        <w:t>Martínez B, Huerta JM, Kromhout D, de Groot LC, Franco OH, Trichopoulou A,</w:t>
      </w:r>
      <w:r w:rsidR="00D22636" w:rsidRPr="002F0EA3">
        <w:rPr>
          <w:rFonts w:ascii="Times New Roman" w:hAnsi="Times New Roman" w:cs="Times New Roman"/>
        </w:rPr>
        <w:t xml:space="preserve"> </w:t>
      </w:r>
      <w:r w:rsidRPr="002F0EA3">
        <w:rPr>
          <w:rFonts w:ascii="Times New Roman" w:hAnsi="Times New Roman" w:cs="Times New Roman"/>
          <w:b/>
          <w:bCs/>
        </w:rPr>
        <w:t>Boffetta P</w:t>
      </w:r>
      <w:r w:rsidRPr="002F0EA3">
        <w:rPr>
          <w:rFonts w:ascii="Times New Roman" w:hAnsi="Times New Roman" w:cs="Times New Roman"/>
        </w:rPr>
        <w:t xml:space="preserve">, Kee F, </w:t>
      </w:r>
      <w:proofErr w:type="spellStart"/>
      <w:r w:rsidRPr="002F0EA3">
        <w:rPr>
          <w:rFonts w:ascii="Times New Roman" w:hAnsi="Times New Roman" w:cs="Times New Roman"/>
        </w:rPr>
        <w:t>Feskens</w:t>
      </w:r>
      <w:proofErr w:type="spellEnd"/>
      <w:r w:rsidRPr="002F0EA3">
        <w:rPr>
          <w:rFonts w:ascii="Times New Roman" w:hAnsi="Times New Roman" w:cs="Times New Roman"/>
        </w:rPr>
        <w:t xml:space="preserve"> EJ. Alcoholic </w:t>
      </w:r>
      <w:r w:rsidR="00D22636" w:rsidRPr="002F0EA3">
        <w:rPr>
          <w:rFonts w:ascii="Times New Roman" w:hAnsi="Times New Roman" w:cs="Times New Roman"/>
        </w:rPr>
        <w:t>b</w:t>
      </w:r>
      <w:r w:rsidRPr="002F0EA3">
        <w:rPr>
          <w:rFonts w:ascii="Times New Roman" w:hAnsi="Times New Roman" w:cs="Times New Roman"/>
        </w:rPr>
        <w:t xml:space="preserve">everage </w:t>
      </w:r>
      <w:r w:rsidR="00D22636" w:rsidRPr="002F0EA3">
        <w:rPr>
          <w:rFonts w:ascii="Times New Roman" w:hAnsi="Times New Roman" w:cs="Times New Roman"/>
        </w:rPr>
        <w:t>preference and dietary h</w:t>
      </w:r>
      <w:r w:rsidRPr="002F0EA3">
        <w:rPr>
          <w:rFonts w:ascii="Times New Roman" w:hAnsi="Times New Roman" w:cs="Times New Roman"/>
        </w:rPr>
        <w:t>abits</w:t>
      </w:r>
      <w:r w:rsidR="00D22636" w:rsidRPr="002F0EA3">
        <w:rPr>
          <w:rFonts w:ascii="Times New Roman" w:hAnsi="Times New Roman" w:cs="Times New Roman"/>
        </w:rPr>
        <w:t xml:space="preserve"> in e</w:t>
      </w:r>
      <w:r w:rsidRPr="002F0EA3">
        <w:rPr>
          <w:rFonts w:ascii="Times New Roman" w:hAnsi="Times New Roman" w:cs="Times New Roman"/>
        </w:rPr>
        <w:t>lderly across Europe: Analyses within the Consortium on Health and Ageing:</w:t>
      </w:r>
      <w:r w:rsidR="00D22636" w:rsidRPr="002F0EA3">
        <w:rPr>
          <w:rFonts w:ascii="Times New Roman" w:hAnsi="Times New Roman" w:cs="Times New Roman"/>
        </w:rPr>
        <w:t xml:space="preserve"> </w:t>
      </w:r>
      <w:r w:rsidRPr="002F0EA3">
        <w:rPr>
          <w:rFonts w:ascii="Times New Roman" w:hAnsi="Times New Roman" w:cs="Times New Roman"/>
        </w:rPr>
        <w:t>Network of Cohorts in Europe and the United Sta</w:t>
      </w:r>
      <w:r w:rsidR="00D22636" w:rsidRPr="002F0EA3">
        <w:rPr>
          <w:rFonts w:ascii="Times New Roman" w:hAnsi="Times New Roman" w:cs="Times New Roman"/>
        </w:rPr>
        <w:t xml:space="preserve">tes (CHANCES) Project. </w:t>
      </w:r>
      <w:proofErr w:type="spellStart"/>
      <w:r w:rsidR="00D22636" w:rsidRPr="002F0EA3">
        <w:rPr>
          <w:rFonts w:ascii="Times New Roman" w:hAnsi="Times New Roman" w:cs="Times New Roman"/>
        </w:rPr>
        <w:t>PLoS</w:t>
      </w:r>
      <w:proofErr w:type="spellEnd"/>
      <w:r w:rsidR="00D22636" w:rsidRPr="002F0EA3">
        <w:rPr>
          <w:rFonts w:ascii="Times New Roman" w:hAnsi="Times New Roman" w:cs="Times New Roman"/>
        </w:rPr>
        <w:t xml:space="preserve"> One </w:t>
      </w:r>
      <w:r w:rsidRPr="002F0EA3">
        <w:rPr>
          <w:rFonts w:ascii="Times New Roman" w:hAnsi="Times New Roman" w:cs="Times New Roman"/>
        </w:rPr>
        <w:t>2016;</w:t>
      </w:r>
      <w:proofErr w:type="gramStart"/>
      <w:r w:rsidRPr="002F0EA3">
        <w:rPr>
          <w:rFonts w:ascii="Times New Roman" w:hAnsi="Times New Roman" w:cs="Times New Roman"/>
        </w:rPr>
        <w:t>11:e</w:t>
      </w:r>
      <w:proofErr w:type="gramEnd"/>
      <w:r w:rsidRPr="002F0EA3">
        <w:rPr>
          <w:rFonts w:ascii="Times New Roman" w:hAnsi="Times New Roman" w:cs="Times New Roman"/>
        </w:rPr>
        <w:t xml:space="preserve">0161603. </w:t>
      </w:r>
      <w:r w:rsidR="00D22636" w:rsidRPr="002F0EA3">
        <w:rPr>
          <w:rFonts w:ascii="Times New Roman" w:hAnsi="Times New Roman" w:cs="Times New Roman"/>
        </w:rPr>
        <w:t>P</w:t>
      </w:r>
      <w:r w:rsidRPr="002F0EA3">
        <w:rPr>
          <w:rFonts w:ascii="Times New Roman" w:hAnsi="Times New Roman" w:cs="Times New Roman"/>
        </w:rPr>
        <w:t>MID: 27548323; PMCID: PMC4993358.</w:t>
      </w:r>
    </w:p>
    <w:p w14:paraId="0D2D3723" w14:textId="77777777" w:rsidR="00063943" w:rsidRPr="002F0EA3" w:rsidRDefault="00063943" w:rsidP="00063943">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Alicandro G, Rota M, </w:t>
      </w:r>
      <w:r w:rsidRPr="002F0EA3">
        <w:rPr>
          <w:rFonts w:ascii="Times New Roman" w:hAnsi="Times New Roman" w:cs="Times New Roman"/>
          <w:b/>
          <w:bCs/>
        </w:rPr>
        <w:t>Boffetta P</w:t>
      </w:r>
      <w:r w:rsidRPr="002F0EA3">
        <w:rPr>
          <w:rFonts w:ascii="Times New Roman" w:hAnsi="Times New Roman" w:cs="Times New Roman"/>
        </w:rPr>
        <w:t xml:space="preserve">, La Vecchia C. Occupational exposure to polycyclic aromatic hydrocarbons and lymphatic and hematopoietic neoplasms: a systematic review and meta-analysis of cohort studies. Arch </w:t>
      </w:r>
      <w:proofErr w:type="spellStart"/>
      <w:r w:rsidRPr="002F0EA3">
        <w:rPr>
          <w:rFonts w:ascii="Times New Roman" w:hAnsi="Times New Roman" w:cs="Times New Roman"/>
        </w:rPr>
        <w:t>Toxicol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2016;90:2643</w:t>
      </w:r>
      <w:proofErr w:type="gramEnd"/>
      <w:r w:rsidRPr="002F0EA3">
        <w:rPr>
          <w:rFonts w:ascii="Times New Roman" w:hAnsi="Times New Roman" w:cs="Times New Roman"/>
        </w:rPr>
        <w:t>-56. PubMed PMID: 27530719.</w:t>
      </w:r>
    </w:p>
    <w:p w14:paraId="1AA8F224" w14:textId="77777777" w:rsidR="00063943" w:rsidRPr="002F0EA3" w:rsidRDefault="00063943" w:rsidP="00063943">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Mamluk L, </w:t>
      </w:r>
      <w:proofErr w:type="spellStart"/>
      <w:r w:rsidRPr="002F0EA3">
        <w:rPr>
          <w:rFonts w:ascii="Times New Roman" w:hAnsi="Times New Roman" w:cs="Times New Roman"/>
        </w:rPr>
        <w:t>O'Doherty</w:t>
      </w:r>
      <w:proofErr w:type="spellEnd"/>
      <w:r w:rsidRPr="002F0EA3">
        <w:rPr>
          <w:rFonts w:ascii="Times New Roman" w:hAnsi="Times New Roman" w:cs="Times New Roman"/>
        </w:rPr>
        <w:t xml:space="preserve"> MG, Orfanos P, </w:t>
      </w:r>
      <w:proofErr w:type="spellStart"/>
      <w:r w:rsidRPr="002F0EA3">
        <w:rPr>
          <w:rFonts w:ascii="Times New Roman" w:hAnsi="Times New Roman" w:cs="Times New Roman"/>
        </w:rPr>
        <w:t>Saitakis</w:t>
      </w:r>
      <w:proofErr w:type="spellEnd"/>
      <w:r w:rsidRPr="002F0EA3">
        <w:rPr>
          <w:rFonts w:ascii="Times New Roman" w:hAnsi="Times New Roman" w:cs="Times New Roman"/>
        </w:rPr>
        <w:t xml:space="preserve"> G, Woodside JV, Liao LM, Sinha R, </w:t>
      </w:r>
      <w:r w:rsidRPr="002F0EA3">
        <w:rPr>
          <w:rFonts w:ascii="Times New Roman" w:hAnsi="Times New Roman" w:cs="Times New Roman"/>
          <w:b/>
          <w:bCs/>
        </w:rPr>
        <w:t>Boffetta P</w:t>
      </w:r>
      <w:r w:rsidRPr="002F0EA3">
        <w:rPr>
          <w:rFonts w:ascii="Times New Roman" w:hAnsi="Times New Roman" w:cs="Times New Roman"/>
        </w:rPr>
        <w:t xml:space="preserve">, Trichopoulou A, Kee F. Fruit and vegetable intake and risk of incident of type 2 diabetes: results from the consortium on health and ageing network of cohorts in Europe and the United States (CHANCES). Eur J Clin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2017;71:83</w:t>
      </w:r>
      <w:proofErr w:type="gramEnd"/>
      <w:r w:rsidRPr="002F0EA3">
        <w:rPr>
          <w:rFonts w:ascii="Times New Roman" w:hAnsi="Times New Roman" w:cs="Times New Roman"/>
        </w:rPr>
        <w:t>-91. PubMed PMID: 27530474.</w:t>
      </w:r>
    </w:p>
    <w:p w14:paraId="5E5E10EE" w14:textId="77777777" w:rsidR="00F71813" w:rsidRPr="002F0EA3" w:rsidRDefault="00F71813" w:rsidP="00063943">
      <w:pPr>
        <w:pStyle w:val="ListParagraph"/>
        <w:numPr>
          <w:ilvl w:val="0"/>
          <w:numId w:val="37"/>
        </w:numPr>
        <w:ind w:hanging="720"/>
        <w:rPr>
          <w:rFonts w:ascii="Times New Roman" w:hAnsi="Times New Roman" w:cs="Times New Roman"/>
        </w:rPr>
      </w:pPr>
      <w:r w:rsidRPr="002F0EA3">
        <w:rPr>
          <w:rFonts w:ascii="Times New Roman" w:hAnsi="Times New Roman" w:cs="Times New Roman"/>
        </w:rPr>
        <w:lastRenderedPageBreak/>
        <w:t xml:space="preserve">Fortes C, Mastroeni S, </w:t>
      </w:r>
      <w:proofErr w:type="spellStart"/>
      <w:r w:rsidRPr="002F0EA3">
        <w:rPr>
          <w:rFonts w:ascii="Times New Roman" w:hAnsi="Times New Roman" w:cs="Times New Roman"/>
        </w:rPr>
        <w:t>Bottà</w:t>
      </w:r>
      <w:proofErr w:type="spellEnd"/>
      <w:r w:rsidRPr="002F0EA3">
        <w:rPr>
          <w:rFonts w:ascii="Times New Roman" w:hAnsi="Times New Roman" w:cs="Times New Roman"/>
        </w:rPr>
        <w:t xml:space="preserve"> G, </w:t>
      </w:r>
      <w:r w:rsidRPr="002F0EA3">
        <w:rPr>
          <w:rFonts w:ascii="Times New Roman" w:hAnsi="Times New Roman" w:cs="Times New Roman"/>
          <w:b/>
          <w:bCs/>
        </w:rPr>
        <w:t>Boffetta P</w:t>
      </w:r>
      <w:r w:rsidRPr="002F0EA3">
        <w:rPr>
          <w:rFonts w:ascii="Times New Roman" w:hAnsi="Times New Roman" w:cs="Times New Roman"/>
        </w:rPr>
        <w:t xml:space="preserve">, Antonelli G, </w:t>
      </w:r>
      <w:proofErr w:type="spellStart"/>
      <w:r w:rsidRPr="002F0EA3">
        <w:rPr>
          <w:rFonts w:ascii="Times New Roman" w:hAnsi="Times New Roman" w:cs="Times New Roman"/>
        </w:rPr>
        <w:t>Venanzetti</w:t>
      </w:r>
      <w:proofErr w:type="spellEnd"/>
      <w:r w:rsidRPr="002F0EA3">
        <w:rPr>
          <w:rFonts w:ascii="Times New Roman" w:hAnsi="Times New Roman" w:cs="Times New Roman"/>
        </w:rPr>
        <w:t xml:space="preserve"> F.</w:t>
      </w:r>
      <w:r w:rsidR="00D22636" w:rsidRPr="002F0EA3">
        <w:rPr>
          <w:rFonts w:ascii="Times New Roman" w:hAnsi="Times New Roman" w:cs="Times New Roman"/>
        </w:rPr>
        <w:t xml:space="preserve"> </w:t>
      </w:r>
      <w:r w:rsidRPr="002F0EA3">
        <w:rPr>
          <w:rFonts w:ascii="Times New Roman" w:hAnsi="Times New Roman" w:cs="Times New Roman"/>
        </w:rPr>
        <w:t>Glutathione S-transferase M1 null genotype, household pesticides exposure and</w:t>
      </w:r>
      <w:r w:rsidR="00D22636" w:rsidRPr="002F0EA3">
        <w:rPr>
          <w:rFonts w:ascii="Times New Roman" w:hAnsi="Times New Roman" w:cs="Times New Roman"/>
        </w:rPr>
        <w:t xml:space="preserve"> </w:t>
      </w:r>
      <w:r w:rsidRPr="002F0EA3">
        <w:rPr>
          <w:rFonts w:ascii="Times New Roman" w:hAnsi="Times New Roman" w:cs="Times New Roman"/>
        </w:rPr>
        <w:t xml:space="preserve">cutaneous melanoma. Melanoma Res </w:t>
      </w:r>
      <w:proofErr w:type="gramStart"/>
      <w:r w:rsidRPr="002F0EA3">
        <w:rPr>
          <w:rFonts w:ascii="Times New Roman" w:hAnsi="Times New Roman" w:cs="Times New Roman"/>
        </w:rPr>
        <w:t>2016</w:t>
      </w:r>
      <w:r w:rsidR="00974E68" w:rsidRPr="002F0EA3">
        <w:rPr>
          <w:rFonts w:ascii="Times New Roman" w:hAnsi="Times New Roman" w:cs="Times New Roman"/>
        </w:rPr>
        <w:t>;</w:t>
      </w:r>
      <w:r w:rsidR="00974E68" w:rsidRPr="002F0EA3">
        <w:rPr>
          <w:rFonts w:ascii="Times New Roman" w:hAnsi="Times New Roman" w:cs="Times New Roman"/>
          <w:color w:val="000000"/>
          <w:shd w:val="clear" w:color="auto" w:fill="FFFFFF"/>
        </w:rPr>
        <w:t>26:625</w:t>
      </w:r>
      <w:proofErr w:type="gramEnd"/>
      <w:r w:rsidR="00974E68" w:rsidRPr="002F0EA3">
        <w:rPr>
          <w:rFonts w:ascii="Times New Roman" w:hAnsi="Times New Roman" w:cs="Times New Roman"/>
          <w:color w:val="000000"/>
          <w:shd w:val="clear" w:color="auto" w:fill="FFFFFF"/>
        </w:rPr>
        <w:t>-30.</w:t>
      </w:r>
      <w:r w:rsidRPr="002F0EA3">
        <w:rPr>
          <w:rFonts w:ascii="Times New Roman" w:hAnsi="Times New Roman" w:cs="Times New Roman"/>
        </w:rPr>
        <w:t xml:space="preserve"> PMID:</w:t>
      </w:r>
      <w:r w:rsidR="00D22636" w:rsidRPr="002F0EA3">
        <w:rPr>
          <w:rFonts w:ascii="Times New Roman" w:hAnsi="Times New Roman" w:cs="Times New Roman"/>
        </w:rPr>
        <w:t xml:space="preserve"> </w:t>
      </w:r>
      <w:r w:rsidRPr="002F0EA3">
        <w:rPr>
          <w:rFonts w:ascii="Times New Roman" w:hAnsi="Times New Roman" w:cs="Times New Roman"/>
        </w:rPr>
        <w:t>27540835.</w:t>
      </w:r>
    </w:p>
    <w:p w14:paraId="59BC5E74" w14:textId="77777777" w:rsidR="00DF2548" w:rsidRPr="002F0EA3" w:rsidRDefault="00DF2548"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Pira E, Romano C, Violante FS, Farioli A, Spatari G, La Vecchia C, </w:t>
      </w:r>
      <w:r w:rsidRPr="002F0EA3">
        <w:rPr>
          <w:rFonts w:ascii="Times New Roman" w:hAnsi="Times New Roman" w:cs="Times New Roman"/>
          <w:b/>
          <w:bCs/>
        </w:rPr>
        <w:t>Boffetta P</w:t>
      </w:r>
      <w:r w:rsidRPr="002F0EA3">
        <w:rPr>
          <w:rFonts w:ascii="Times New Roman" w:hAnsi="Times New Roman" w:cs="Times New Roman"/>
        </w:rPr>
        <w:t xml:space="preserve">. Updated mortality study of a cohort of asbestos textile workers. Cancer Med </w:t>
      </w:r>
      <w:proofErr w:type="gramStart"/>
      <w:r w:rsidRPr="002F0EA3">
        <w:rPr>
          <w:rFonts w:ascii="Times New Roman" w:hAnsi="Times New Roman" w:cs="Times New Roman"/>
        </w:rPr>
        <w:t>2016</w:t>
      </w:r>
      <w:r w:rsidR="00F71813" w:rsidRPr="002F0EA3">
        <w:rPr>
          <w:rFonts w:ascii="Times New Roman" w:hAnsi="Times New Roman" w:cs="Times New Roman"/>
          <w:color w:val="000000"/>
          <w:shd w:val="clear" w:color="auto" w:fill="FFFFFF"/>
        </w:rPr>
        <w:t>;5:2623</w:t>
      </w:r>
      <w:proofErr w:type="gramEnd"/>
      <w:r w:rsidR="00F71813" w:rsidRPr="002F0EA3">
        <w:rPr>
          <w:rFonts w:ascii="Times New Roman" w:hAnsi="Times New Roman" w:cs="Times New Roman"/>
          <w:color w:val="000000"/>
          <w:shd w:val="clear" w:color="auto" w:fill="FFFFFF"/>
        </w:rPr>
        <w:t xml:space="preserve">-8. </w:t>
      </w:r>
      <w:r w:rsidRPr="002F0EA3">
        <w:rPr>
          <w:rFonts w:ascii="Times New Roman" w:hAnsi="Times New Roman" w:cs="Times New Roman"/>
        </w:rPr>
        <w:t xml:space="preserve"> PMID: 27457053.</w:t>
      </w:r>
    </w:p>
    <w:p w14:paraId="2A805E29" w14:textId="77777777" w:rsidR="00DF2548" w:rsidRPr="002F0EA3" w:rsidRDefault="00DF2548"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Carbone M, Kanodia S, Chao A, Miller A, </w:t>
      </w:r>
      <w:proofErr w:type="spellStart"/>
      <w:r w:rsidRPr="002F0EA3">
        <w:rPr>
          <w:rFonts w:ascii="Times New Roman" w:hAnsi="Times New Roman" w:cs="Times New Roman"/>
        </w:rPr>
        <w:t>Wali</w:t>
      </w:r>
      <w:proofErr w:type="spellEnd"/>
      <w:r w:rsidRPr="002F0EA3">
        <w:rPr>
          <w:rFonts w:ascii="Times New Roman" w:hAnsi="Times New Roman" w:cs="Times New Roman"/>
        </w:rPr>
        <w:t xml:space="preserve"> A, Weissman D, Adjei A, Baumann F, </w:t>
      </w:r>
      <w:r w:rsidRPr="002F0EA3">
        <w:rPr>
          <w:rFonts w:ascii="Times New Roman" w:hAnsi="Times New Roman" w:cs="Times New Roman"/>
          <w:b/>
          <w:bCs/>
        </w:rPr>
        <w:t>Boffetta P</w:t>
      </w:r>
      <w:r w:rsidRPr="002F0EA3">
        <w:rPr>
          <w:rFonts w:ascii="Times New Roman" w:hAnsi="Times New Roman" w:cs="Times New Roman"/>
        </w:rPr>
        <w:t xml:space="preserve">, Buck B, de Perrot M, Dogan AU, </w:t>
      </w:r>
      <w:proofErr w:type="spellStart"/>
      <w:r w:rsidRPr="002F0EA3">
        <w:rPr>
          <w:rFonts w:ascii="Times New Roman" w:hAnsi="Times New Roman" w:cs="Times New Roman"/>
        </w:rPr>
        <w:t>Gavett</w:t>
      </w:r>
      <w:proofErr w:type="spellEnd"/>
      <w:r w:rsidRPr="002F0EA3">
        <w:rPr>
          <w:rFonts w:ascii="Times New Roman" w:hAnsi="Times New Roman" w:cs="Times New Roman"/>
        </w:rPr>
        <w:t xml:space="preserve"> S, Gualtieri A, Hassan R, Hesdorffer M, Hirsch FR, Larson D, Mao W, </w:t>
      </w:r>
      <w:proofErr w:type="spellStart"/>
      <w:r w:rsidRPr="002F0EA3">
        <w:rPr>
          <w:rFonts w:ascii="Times New Roman" w:hAnsi="Times New Roman" w:cs="Times New Roman"/>
        </w:rPr>
        <w:t>Masten</w:t>
      </w:r>
      <w:proofErr w:type="spellEnd"/>
      <w:r w:rsidRPr="002F0EA3">
        <w:rPr>
          <w:rFonts w:ascii="Times New Roman" w:hAnsi="Times New Roman" w:cs="Times New Roman"/>
        </w:rPr>
        <w:t xml:space="preserve"> S, Pass HI, </w:t>
      </w:r>
      <w:proofErr w:type="spellStart"/>
      <w:r w:rsidRPr="002F0EA3">
        <w:rPr>
          <w:rFonts w:ascii="Times New Roman" w:hAnsi="Times New Roman" w:cs="Times New Roman"/>
        </w:rPr>
        <w:t>Peto</w:t>
      </w:r>
      <w:proofErr w:type="spellEnd"/>
      <w:r w:rsidRPr="002F0EA3">
        <w:rPr>
          <w:rFonts w:ascii="Times New Roman" w:hAnsi="Times New Roman" w:cs="Times New Roman"/>
        </w:rPr>
        <w:t xml:space="preserve"> J, Pira E, Steele I, Tsao A, Woodard GA, Yang H, Malik S. Consensus Report of the 2015 Weinman International Conference on Mesothelioma. J </w:t>
      </w:r>
      <w:proofErr w:type="spellStart"/>
      <w:r w:rsidRPr="002F0EA3">
        <w:rPr>
          <w:rFonts w:ascii="Times New Roman" w:hAnsi="Times New Roman" w:cs="Times New Roman"/>
        </w:rPr>
        <w:t>Thorac</w:t>
      </w:r>
      <w:proofErr w:type="spellEnd"/>
      <w:r w:rsidRPr="002F0EA3">
        <w:rPr>
          <w:rFonts w:ascii="Times New Roman" w:hAnsi="Times New Roman" w:cs="Times New Roman"/>
        </w:rPr>
        <w:t xml:space="preserve"> Oncol </w:t>
      </w:r>
      <w:proofErr w:type="gramStart"/>
      <w:r w:rsidRPr="002F0EA3">
        <w:rPr>
          <w:rFonts w:ascii="Times New Roman" w:hAnsi="Times New Roman" w:cs="Times New Roman"/>
        </w:rPr>
        <w:t>2016;11:1246</w:t>
      </w:r>
      <w:proofErr w:type="gramEnd"/>
      <w:r w:rsidRPr="002F0EA3">
        <w:rPr>
          <w:rFonts w:ascii="Times New Roman" w:hAnsi="Times New Roman" w:cs="Times New Roman"/>
        </w:rPr>
        <w:t>-62.  PMID: 27453164.</w:t>
      </w:r>
    </w:p>
    <w:p w14:paraId="19A91274" w14:textId="77777777" w:rsidR="00DF2548" w:rsidRPr="002F0EA3" w:rsidRDefault="00DF2548" w:rsidP="00A65D2F">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Besa C, Lewis S, </w:t>
      </w:r>
      <w:proofErr w:type="spellStart"/>
      <w:r w:rsidRPr="002F0EA3">
        <w:rPr>
          <w:rFonts w:ascii="Times New Roman" w:hAnsi="Times New Roman" w:cs="Times New Roman"/>
        </w:rPr>
        <w:t>Pandharipande</w:t>
      </w:r>
      <w:proofErr w:type="spellEnd"/>
      <w:r w:rsidRPr="002F0EA3">
        <w:rPr>
          <w:rFonts w:ascii="Times New Roman" w:hAnsi="Times New Roman" w:cs="Times New Roman"/>
        </w:rPr>
        <w:t xml:space="preserve"> PV, </w:t>
      </w:r>
      <w:proofErr w:type="spellStart"/>
      <w:r w:rsidRPr="002F0EA3">
        <w:rPr>
          <w:rFonts w:ascii="Times New Roman" w:hAnsi="Times New Roman" w:cs="Times New Roman"/>
        </w:rPr>
        <w:t>Chhatwal</w:t>
      </w:r>
      <w:proofErr w:type="spellEnd"/>
      <w:r w:rsidRPr="002F0EA3">
        <w:rPr>
          <w:rFonts w:ascii="Times New Roman" w:hAnsi="Times New Roman" w:cs="Times New Roman"/>
        </w:rPr>
        <w:t xml:space="preserve"> J, Kamath A, Cooper N, Knight-Greenfield A, Babb JS, </w:t>
      </w:r>
      <w:r w:rsidRPr="002F0EA3">
        <w:rPr>
          <w:rFonts w:ascii="Times New Roman" w:hAnsi="Times New Roman" w:cs="Times New Roman"/>
          <w:b/>
          <w:bCs/>
        </w:rPr>
        <w:t>Boffetta P</w:t>
      </w:r>
      <w:r w:rsidRPr="002F0EA3">
        <w:rPr>
          <w:rFonts w:ascii="Times New Roman" w:hAnsi="Times New Roman" w:cs="Times New Roman"/>
        </w:rPr>
        <w:t xml:space="preserve">, Padron N, </w:t>
      </w:r>
      <w:proofErr w:type="spellStart"/>
      <w:r w:rsidRPr="002F0EA3">
        <w:rPr>
          <w:rFonts w:ascii="Times New Roman" w:hAnsi="Times New Roman" w:cs="Times New Roman"/>
        </w:rPr>
        <w:t>Sirlin</w:t>
      </w:r>
      <w:proofErr w:type="spellEnd"/>
      <w:r w:rsidRPr="002F0EA3">
        <w:rPr>
          <w:rFonts w:ascii="Times New Roman" w:hAnsi="Times New Roman" w:cs="Times New Roman"/>
        </w:rPr>
        <w:t xml:space="preserve"> CB, Taouli B. Hepatocellular carcinoma detection: diagnostic performance of a simulated abbreviated MRI protocol combining diffusion-weighted and T1-weighted imaging at the delayed phase post </w:t>
      </w:r>
      <w:proofErr w:type="spellStart"/>
      <w:r w:rsidRPr="002F0EA3">
        <w:rPr>
          <w:rFonts w:ascii="Times New Roman" w:hAnsi="Times New Roman" w:cs="Times New Roman"/>
        </w:rPr>
        <w:t>gadoxetic</w:t>
      </w:r>
      <w:proofErr w:type="spellEnd"/>
      <w:r w:rsidRPr="002F0EA3">
        <w:rPr>
          <w:rFonts w:ascii="Times New Roman" w:hAnsi="Times New Roman" w:cs="Times New Roman"/>
        </w:rPr>
        <w:t xml:space="preserve"> acid. </w:t>
      </w:r>
      <w:proofErr w:type="spellStart"/>
      <w:r w:rsidRPr="002F0EA3">
        <w:rPr>
          <w:rFonts w:ascii="Times New Roman" w:hAnsi="Times New Roman" w:cs="Times New Roman"/>
        </w:rPr>
        <w:t>Abdom</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Radiol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2016</w:t>
      </w:r>
      <w:r w:rsidR="00A65D2F" w:rsidRPr="002F0EA3">
        <w:rPr>
          <w:rFonts w:ascii="Times New Roman" w:hAnsi="Times New Roman" w:cs="Times New Roman"/>
        </w:rPr>
        <w:t>;</w:t>
      </w:r>
      <w:r w:rsidR="00A65D2F" w:rsidRPr="002F0EA3">
        <w:rPr>
          <w:rFonts w:ascii="Times New Roman" w:hAnsi="Times New Roman" w:cs="Times New Roman"/>
          <w:color w:val="000000"/>
          <w:shd w:val="clear" w:color="auto" w:fill="FFFFFF"/>
        </w:rPr>
        <w:t>42:179</w:t>
      </w:r>
      <w:proofErr w:type="gramEnd"/>
      <w:r w:rsidR="00A65D2F" w:rsidRPr="002F0EA3">
        <w:rPr>
          <w:rFonts w:ascii="Times New Roman" w:hAnsi="Times New Roman" w:cs="Times New Roman"/>
          <w:color w:val="000000"/>
          <w:shd w:val="clear" w:color="auto" w:fill="FFFFFF"/>
        </w:rPr>
        <w:t>-90.</w:t>
      </w:r>
      <w:r w:rsidRPr="002F0EA3">
        <w:rPr>
          <w:rFonts w:ascii="Times New Roman" w:hAnsi="Times New Roman" w:cs="Times New Roman"/>
        </w:rPr>
        <w:t xml:space="preserve"> PMID: 27448609.</w:t>
      </w:r>
    </w:p>
    <w:p w14:paraId="0635B187" w14:textId="77777777" w:rsidR="00DF2548" w:rsidRPr="002F0EA3" w:rsidRDefault="00DF2548"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Amin S, Mhango G, Lin J, Aronson A, Wisnivesky J, </w:t>
      </w:r>
      <w:r w:rsidRPr="002F0EA3">
        <w:rPr>
          <w:rFonts w:ascii="Times New Roman" w:hAnsi="Times New Roman" w:cs="Times New Roman"/>
          <w:b/>
          <w:bCs/>
        </w:rPr>
        <w:t>Boffetta P</w:t>
      </w:r>
      <w:r w:rsidRPr="002F0EA3">
        <w:rPr>
          <w:rFonts w:ascii="Times New Roman" w:hAnsi="Times New Roman" w:cs="Times New Roman"/>
        </w:rPr>
        <w:t xml:space="preserve">, Lucas AL. Metformin improves survival in patients with pancreatic ductal adenocarcinoma and pre-existing diabetes: A propensity score analysis. Am J Gastroenterol </w:t>
      </w:r>
      <w:proofErr w:type="gramStart"/>
      <w:r w:rsidRPr="002F0EA3">
        <w:rPr>
          <w:rFonts w:ascii="Times New Roman" w:hAnsi="Times New Roman" w:cs="Times New Roman"/>
        </w:rPr>
        <w:t>2016</w:t>
      </w:r>
      <w:r w:rsidR="00F71813" w:rsidRPr="002F0EA3">
        <w:rPr>
          <w:rFonts w:ascii="Times New Roman" w:hAnsi="Times New Roman" w:cs="Times New Roman"/>
          <w:color w:val="000000"/>
          <w:shd w:val="clear" w:color="auto" w:fill="FFFFFF"/>
        </w:rPr>
        <w:t>;111:1350</w:t>
      </w:r>
      <w:proofErr w:type="gramEnd"/>
      <w:r w:rsidR="00F71813" w:rsidRPr="002F0EA3">
        <w:rPr>
          <w:rFonts w:ascii="Times New Roman" w:hAnsi="Times New Roman" w:cs="Times New Roman"/>
          <w:color w:val="000000"/>
          <w:shd w:val="clear" w:color="auto" w:fill="FFFFFF"/>
        </w:rPr>
        <w:t>-7</w:t>
      </w:r>
      <w:r w:rsidRPr="002F0EA3">
        <w:rPr>
          <w:rFonts w:ascii="Times New Roman" w:hAnsi="Times New Roman" w:cs="Times New Roman"/>
        </w:rPr>
        <w:t>.  PMID: 27430290.</w:t>
      </w:r>
    </w:p>
    <w:p w14:paraId="54E84329" w14:textId="77777777" w:rsidR="00DF2548" w:rsidRPr="002F0EA3" w:rsidRDefault="00DF2548"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Shakeri R, Kamangar F, </w:t>
      </w:r>
      <w:proofErr w:type="spellStart"/>
      <w:r w:rsidRPr="002F0EA3">
        <w:rPr>
          <w:rFonts w:ascii="Times New Roman" w:hAnsi="Times New Roman" w:cs="Times New Roman"/>
        </w:rPr>
        <w:t>Mohamadnejad</w:t>
      </w:r>
      <w:proofErr w:type="spellEnd"/>
      <w:r w:rsidRPr="002F0EA3">
        <w:rPr>
          <w:rFonts w:ascii="Times New Roman" w:hAnsi="Times New Roman" w:cs="Times New Roman"/>
        </w:rPr>
        <w:t xml:space="preserve"> M, Tabrizi R, Zamani F, </w:t>
      </w:r>
      <w:proofErr w:type="spellStart"/>
      <w:r w:rsidRPr="002F0EA3">
        <w:rPr>
          <w:rFonts w:ascii="Times New Roman" w:hAnsi="Times New Roman" w:cs="Times New Roman"/>
        </w:rPr>
        <w:t>Mohamadkhani</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Nikfam</w:t>
      </w:r>
      <w:proofErr w:type="spellEnd"/>
      <w:r w:rsidRPr="002F0EA3">
        <w:rPr>
          <w:rFonts w:ascii="Times New Roman" w:hAnsi="Times New Roman" w:cs="Times New Roman"/>
        </w:rPr>
        <w:t xml:space="preserve"> S, Nikmanesh A, Sotoudeh M, </w:t>
      </w:r>
      <w:proofErr w:type="spellStart"/>
      <w:r w:rsidRPr="002F0EA3">
        <w:rPr>
          <w:rFonts w:ascii="Times New Roman" w:hAnsi="Times New Roman" w:cs="Times New Roman"/>
        </w:rPr>
        <w:t>Sotoudehmanesh</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Shahbazkhani</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Ostovaneh</w:t>
      </w:r>
      <w:proofErr w:type="spellEnd"/>
      <w:r w:rsidRPr="002F0EA3">
        <w:rPr>
          <w:rFonts w:ascii="Times New Roman" w:hAnsi="Times New Roman" w:cs="Times New Roman"/>
        </w:rPr>
        <w:t xml:space="preserve"> MR, Islami F, Poustchi H, </w:t>
      </w:r>
      <w:r w:rsidRPr="002F0EA3">
        <w:rPr>
          <w:rFonts w:ascii="Times New Roman" w:hAnsi="Times New Roman" w:cs="Times New Roman"/>
          <w:b/>
          <w:bCs/>
        </w:rPr>
        <w:t>Boffetta P</w:t>
      </w:r>
      <w:r w:rsidRPr="002F0EA3">
        <w:rPr>
          <w:rFonts w:ascii="Times New Roman" w:hAnsi="Times New Roman" w:cs="Times New Roman"/>
        </w:rPr>
        <w:t>, Malekzadeh R, Pourshams A. Opium use, cigarette smoking, and alcohol consumption in relation to pancreatic c</w:t>
      </w:r>
      <w:r w:rsidR="00A65D2F" w:rsidRPr="002F0EA3">
        <w:rPr>
          <w:rFonts w:ascii="Times New Roman" w:hAnsi="Times New Roman" w:cs="Times New Roman"/>
        </w:rPr>
        <w:t>ancer. Medicine 2016;</w:t>
      </w:r>
      <w:proofErr w:type="gramStart"/>
      <w:r w:rsidR="00A65D2F" w:rsidRPr="002F0EA3">
        <w:rPr>
          <w:rFonts w:ascii="Times New Roman" w:hAnsi="Times New Roman" w:cs="Times New Roman"/>
        </w:rPr>
        <w:t>95:e</w:t>
      </w:r>
      <w:proofErr w:type="gramEnd"/>
      <w:r w:rsidR="00A65D2F" w:rsidRPr="002F0EA3">
        <w:rPr>
          <w:rFonts w:ascii="Times New Roman" w:hAnsi="Times New Roman" w:cs="Times New Roman"/>
        </w:rPr>
        <w:t xml:space="preserve">3922. </w:t>
      </w:r>
      <w:r w:rsidRPr="002F0EA3">
        <w:rPr>
          <w:rFonts w:ascii="Times New Roman" w:hAnsi="Times New Roman" w:cs="Times New Roman"/>
        </w:rPr>
        <w:t>PMID: 27428185.</w:t>
      </w:r>
    </w:p>
    <w:p w14:paraId="6D6561CB" w14:textId="77777777" w:rsidR="00DF2548" w:rsidRPr="002F0EA3" w:rsidRDefault="00DF2548"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Gao C, Patel CJ, </w:t>
      </w:r>
      <w:proofErr w:type="spellStart"/>
      <w:r w:rsidRPr="002F0EA3">
        <w:rPr>
          <w:rFonts w:ascii="Times New Roman" w:hAnsi="Times New Roman" w:cs="Times New Roman"/>
        </w:rPr>
        <w:t>Michailidou</w:t>
      </w:r>
      <w:proofErr w:type="spellEnd"/>
      <w:r w:rsidRPr="002F0EA3">
        <w:rPr>
          <w:rFonts w:ascii="Times New Roman" w:hAnsi="Times New Roman" w:cs="Times New Roman"/>
        </w:rPr>
        <w:t xml:space="preserve"> K, Peters U, Gong J, Schildkraut J, Schumacher FR, Zheng W, </w:t>
      </w:r>
      <w:r w:rsidRPr="002F0EA3">
        <w:rPr>
          <w:rFonts w:ascii="Times New Roman" w:hAnsi="Times New Roman" w:cs="Times New Roman"/>
          <w:b/>
          <w:bCs/>
        </w:rPr>
        <w:t>Boffetta P</w:t>
      </w:r>
      <w:r w:rsidRPr="002F0EA3">
        <w:rPr>
          <w:rFonts w:ascii="Times New Roman" w:hAnsi="Times New Roman" w:cs="Times New Roman"/>
        </w:rPr>
        <w:t xml:space="preserve">, Stucker I, Willett W, Gruber S, Easton DF, Hunter DJ, Sellers TA, </w:t>
      </w:r>
      <w:proofErr w:type="spellStart"/>
      <w:r w:rsidRPr="002F0EA3">
        <w:rPr>
          <w:rFonts w:ascii="Times New Roman" w:hAnsi="Times New Roman" w:cs="Times New Roman"/>
        </w:rPr>
        <w:t>Haiman</w:t>
      </w:r>
      <w:proofErr w:type="spellEnd"/>
      <w:r w:rsidRPr="002F0EA3">
        <w:rPr>
          <w:rFonts w:ascii="Times New Roman" w:hAnsi="Times New Roman" w:cs="Times New Roman"/>
        </w:rPr>
        <w:t xml:space="preserve"> C, Henderson BE, Hung RJ, Amos C, Pierce BL, </w:t>
      </w:r>
      <w:proofErr w:type="spellStart"/>
      <w:r w:rsidRPr="002F0EA3">
        <w:rPr>
          <w:rFonts w:ascii="Times New Roman" w:hAnsi="Times New Roman" w:cs="Times New Roman"/>
        </w:rPr>
        <w:t>Lindström</w:t>
      </w:r>
      <w:proofErr w:type="spellEnd"/>
      <w:r w:rsidRPr="002F0EA3">
        <w:rPr>
          <w:rFonts w:ascii="Times New Roman" w:hAnsi="Times New Roman" w:cs="Times New Roman"/>
        </w:rPr>
        <w:t xml:space="preserve"> S, Kraft P; on behalf of: the Colorectal Transdisciplinary Study (CORECT); Discovery, Biology and Risk of Inherited Variants in Breast Cancer (DRIVE); Elucidating Loci Involved in Prostate Cancer Susceptibility (ELLIPSE); Follow-up of Ovarian Cancer Genetic Association and Interaction Studies (FOCI); and Transdisciplinary Research in Cancer of the Lung (TRICL). Mendelian randomization study of adiposity-related traits and risk of breast, ovarian, prostate, </w:t>
      </w:r>
      <w:proofErr w:type="gramStart"/>
      <w:r w:rsidRPr="002F0EA3">
        <w:rPr>
          <w:rFonts w:ascii="Times New Roman" w:hAnsi="Times New Roman" w:cs="Times New Roman"/>
        </w:rPr>
        <w:t>lung</w:t>
      </w:r>
      <w:proofErr w:type="gramEnd"/>
      <w:r w:rsidRPr="002F0EA3">
        <w:rPr>
          <w:rFonts w:ascii="Times New Roman" w:hAnsi="Times New Roman" w:cs="Times New Roman"/>
        </w:rPr>
        <w:t xml:space="preserve"> and colorectal cancer. Int J Epidemiol </w:t>
      </w:r>
      <w:proofErr w:type="gramStart"/>
      <w:r w:rsidRPr="002F0EA3">
        <w:rPr>
          <w:rFonts w:ascii="Times New Roman" w:hAnsi="Times New Roman" w:cs="Times New Roman"/>
        </w:rPr>
        <w:t>2016</w:t>
      </w:r>
      <w:r w:rsidR="00F71813" w:rsidRPr="002F0EA3">
        <w:rPr>
          <w:rFonts w:ascii="Times New Roman" w:hAnsi="Times New Roman" w:cs="Times New Roman"/>
          <w:color w:val="000000"/>
          <w:shd w:val="clear" w:color="auto" w:fill="FFFFFF"/>
        </w:rPr>
        <w:t>;45:896</w:t>
      </w:r>
      <w:proofErr w:type="gramEnd"/>
      <w:r w:rsidR="00F71813" w:rsidRPr="002F0EA3">
        <w:rPr>
          <w:rFonts w:ascii="Times New Roman" w:hAnsi="Times New Roman" w:cs="Times New Roman"/>
          <w:color w:val="000000"/>
          <w:shd w:val="clear" w:color="auto" w:fill="FFFFFF"/>
        </w:rPr>
        <w:t>-908.</w:t>
      </w:r>
      <w:r w:rsidRPr="002F0EA3">
        <w:rPr>
          <w:rFonts w:ascii="Times New Roman" w:hAnsi="Times New Roman" w:cs="Times New Roman"/>
        </w:rPr>
        <w:t xml:space="preserve">  PMID: 27427428.</w:t>
      </w:r>
    </w:p>
    <w:p w14:paraId="6565AA25" w14:textId="77777777" w:rsidR="00DF2548" w:rsidRPr="002F0EA3" w:rsidRDefault="00DF2548" w:rsidP="009F5B70">
      <w:pPr>
        <w:pStyle w:val="ListParagraph"/>
        <w:numPr>
          <w:ilvl w:val="0"/>
          <w:numId w:val="37"/>
        </w:numPr>
        <w:ind w:hanging="720"/>
        <w:rPr>
          <w:rFonts w:ascii="Times New Roman" w:hAnsi="Times New Roman" w:cs="Times New Roman"/>
          <w:lang w:val="it-IT"/>
        </w:rPr>
      </w:pPr>
      <w:r w:rsidRPr="002F0EA3">
        <w:rPr>
          <w:rFonts w:ascii="Times New Roman" w:hAnsi="Times New Roman" w:cs="Times New Roman"/>
        </w:rPr>
        <w:t xml:space="preserve">Behrens T, </w:t>
      </w:r>
      <w:proofErr w:type="spellStart"/>
      <w:r w:rsidRPr="002F0EA3">
        <w:rPr>
          <w:rFonts w:ascii="Times New Roman" w:hAnsi="Times New Roman" w:cs="Times New Roman"/>
        </w:rPr>
        <w:t>Groß</w:t>
      </w:r>
      <w:proofErr w:type="spellEnd"/>
      <w:r w:rsidRPr="002F0EA3">
        <w:rPr>
          <w:rFonts w:ascii="Times New Roman" w:hAnsi="Times New Roman" w:cs="Times New Roman"/>
        </w:rPr>
        <w:t xml:space="preserve"> I, Siemiatycki J, Conway DI, Olsson A, </w:t>
      </w:r>
      <w:proofErr w:type="spellStart"/>
      <w:r w:rsidRPr="002F0EA3">
        <w:rPr>
          <w:rFonts w:ascii="Times New Roman" w:hAnsi="Times New Roman" w:cs="Times New Roman"/>
        </w:rPr>
        <w:t>Stücker</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Guida</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Jöckel</w:t>
      </w:r>
      <w:proofErr w:type="spellEnd"/>
      <w:r w:rsidRPr="002F0EA3">
        <w:rPr>
          <w:rFonts w:ascii="Times New Roman" w:hAnsi="Times New Roman" w:cs="Times New Roman"/>
        </w:rPr>
        <w:t xml:space="preserve"> KH, </w:t>
      </w: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Ahrens W, </w:t>
      </w:r>
      <w:proofErr w:type="spellStart"/>
      <w:r w:rsidRPr="002F0EA3">
        <w:rPr>
          <w:rFonts w:ascii="Times New Roman" w:hAnsi="Times New Roman" w:cs="Times New Roman"/>
        </w:rPr>
        <w:t>Brüske</w:t>
      </w:r>
      <w:proofErr w:type="spellEnd"/>
      <w:r w:rsidRPr="002F0EA3">
        <w:rPr>
          <w:rFonts w:ascii="Times New Roman" w:hAnsi="Times New Roman" w:cs="Times New Roman"/>
        </w:rPr>
        <w:t xml:space="preserve"> I, Wichmann HE, Gustavsson P, </w:t>
      </w:r>
      <w:proofErr w:type="spellStart"/>
      <w:r w:rsidRPr="002F0EA3">
        <w:rPr>
          <w:rFonts w:ascii="Times New Roman" w:hAnsi="Times New Roman" w:cs="Times New Roman"/>
        </w:rPr>
        <w:t>Consonni</w:t>
      </w:r>
      <w:proofErr w:type="spellEnd"/>
      <w:r w:rsidRPr="002F0EA3">
        <w:rPr>
          <w:rFonts w:ascii="Times New Roman" w:hAnsi="Times New Roman" w:cs="Times New Roman"/>
        </w:rPr>
        <w:t xml:space="preserve"> D, Merletti F, Richiardi L,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Fortes C, Parent ME, McLaughlin J, Demers P, Landi MT, </w:t>
      </w:r>
      <w:proofErr w:type="spellStart"/>
      <w:r w:rsidRPr="002F0EA3">
        <w:rPr>
          <w:rFonts w:ascii="Times New Roman" w:hAnsi="Times New Roman" w:cs="Times New Roman"/>
        </w:rPr>
        <w:t>Caporaso</w:t>
      </w:r>
      <w:proofErr w:type="spellEnd"/>
      <w:r w:rsidRPr="002F0EA3">
        <w:rPr>
          <w:rFonts w:ascii="Times New Roman" w:hAnsi="Times New Roman" w:cs="Times New Roman"/>
        </w:rPr>
        <w:t xml:space="preserve"> N,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Lissowska J,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Tardón</w:t>
      </w:r>
      <w:proofErr w:type="spellEnd"/>
      <w:r w:rsidRPr="002F0EA3">
        <w:rPr>
          <w:rFonts w:ascii="Times New Roman" w:hAnsi="Times New Roman" w:cs="Times New Roman"/>
        </w:rPr>
        <w:t xml:space="preserve"> A, Field JK, Dumitru RS,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Kromhout H, Vermeulen R, </w:t>
      </w:r>
      <w:r w:rsidRPr="002F0EA3">
        <w:rPr>
          <w:rFonts w:ascii="Times New Roman" w:hAnsi="Times New Roman" w:cs="Times New Roman"/>
          <w:b/>
          <w:bCs/>
        </w:rPr>
        <w:t>Boffetta P</w:t>
      </w:r>
      <w:r w:rsidRPr="002F0EA3">
        <w:rPr>
          <w:rFonts w:ascii="Times New Roman" w:hAnsi="Times New Roman" w:cs="Times New Roman"/>
        </w:rPr>
        <w:t xml:space="preserve">, Straif K, </w:t>
      </w:r>
      <w:proofErr w:type="spellStart"/>
      <w:r w:rsidRPr="002F0EA3">
        <w:rPr>
          <w:rFonts w:ascii="Times New Roman" w:hAnsi="Times New Roman" w:cs="Times New Roman"/>
        </w:rPr>
        <w:t>Schüz</w:t>
      </w:r>
      <w:proofErr w:type="spellEnd"/>
      <w:r w:rsidRPr="002F0EA3">
        <w:rPr>
          <w:rFonts w:ascii="Times New Roman" w:hAnsi="Times New Roman" w:cs="Times New Roman"/>
        </w:rPr>
        <w:t xml:space="preserve"> J, Hovanec J, Kendzia B, </w:t>
      </w:r>
      <w:proofErr w:type="spellStart"/>
      <w:r w:rsidRPr="002F0EA3">
        <w:rPr>
          <w:rFonts w:ascii="Times New Roman" w:hAnsi="Times New Roman" w:cs="Times New Roman"/>
        </w:rPr>
        <w:t>Pesch</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Brüning</w:t>
      </w:r>
      <w:proofErr w:type="spellEnd"/>
      <w:r w:rsidRPr="002F0EA3">
        <w:rPr>
          <w:rFonts w:ascii="Times New Roman" w:hAnsi="Times New Roman" w:cs="Times New Roman"/>
        </w:rPr>
        <w:t xml:space="preserve"> T. Occupational prestige, social mobility and the association with lung cancer in men. BMC Cancer </w:t>
      </w:r>
      <w:proofErr w:type="gramStart"/>
      <w:r w:rsidR="00A65D2F" w:rsidRPr="002F0EA3">
        <w:rPr>
          <w:rFonts w:ascii="Times New Roman" w:hAnsi="Times New Roman" w:cs="Times New Roman"/>
        </w:rPr>
        <w:t>2016;16:395</w:t>
      </w:r>
      <w:proofErr w:type="gramEnd"/>
      <w:r w:rsidR="00A65D2F" w:rsidRPr="002F0EA3">
        <w:rPr>
          <w:rFonts w:ascii="Times New Roman" w:hAnsi="Times New Roman" w:cs="Times New Roman"/>
        </w:rPr>
        <w:t xml:space="preserve">. PMID: 27388894; </w:t>
      </w:r>
      <w:r w:rsidRPr="002F0EA3">
        <w:rPr>
          <w:rFonts w:ascii="Times New Roman" w:hAnsi="Times New Roman" w:cs="Times New Roman"/>
        </w:rPr>
        <w:t xml:space="preserve">PMCID: </w:t>
      </w:r>
      <w:r w:rsidRPr="002F0EA3">
        <w:rPr>
          <w:rFonts w:ascii="Times New Roman" w:hAnsi="Times New Roman" w:cs="Times New Roman"/>
          <w:lang w:val="it-IT"/>
        </w:rPr>
        <w:t>PMC4936282.</w:t>
      </w:r>
    </w:p>
    <w:p w14:paraId="083D41F5" w14:textId="77777777" w:rsidR="00E33CEA" w:rsidRPr="002F0EA3" w:rsidRDefault="00E33CEA"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Aune D, </w:t>
      </w:r>
      <w:proofErr w:type="spellStart"/>
      <w:r w:rsidRPr="002F0EA3">
        <w:rPr>
          <w:rFonts w:ascii="Times New Roman" w:eastAsia="Times New Roman" w:hAnsi="Times New Roman" w:cs="Times New Roman"/>
        </w:rPr>
        <w:t>Keum</w:t>
      </w:r>
      <w:proofErr w:type="spellEnd"/>
      <w:r w:rsidRPr="002F0EA3">
        <w:rPr>
          <w:rFonts w:ascii="Times New Roman" w:eastAsia="Times New Roman" w:hAnsi="Times New Roman" w:cs="Times New Roman"/>
        </w:rPr>
        <w:t xml:space="preserve"> N, Giovannucci E, </w:t>
      </w:r>
      <w:proofErr w:type="spellStart"/>
      <w:r w:rsidRPr="002F0EA3">
        <w:rPr>
          <w:rFonts w:ascii="Times New Roman" w:eastAsia="Times New Roman" w:hAnsi="Times New Roman" w:cs="Times New Roman"/>
        </w:rPr>
        <w:t>Fadnes</w:t>
      </w:r>
      <w:proofErr w:type="spellEnd"/>
      <w:r w:rsidRPr="002F0EA3">
        <w:rPr>
          <w:rFonts w:ascii="Times New Roman" w:eastAsia="Times New Roman" w:hAnsi="Times New Roman" w:cs="Times New Roman"/>
        </w:rPr>
        <w:t xml:space="preserve"> LT,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Greenwood DC, </w:t>
      </w:r>
      <w:proofErr w:type="spellStart"/>
      <w:r w:rsidRPr="002F0EA3">
        <w:rPr>
          <w:rFonts w:ascii="Times New Roman" w:eastAsia="Times New Roman" w:hAnsi="Times New Roman" w:cs="Times New Roman"/>
        </w:rPr>
        <w:t>Tonstad</w:t>
      </w:r>
      <w:proofErr w:type="spellEnd"/>
      <w:r w:rsidRPr="002F0EA3">
        <w:rPr>
          <w:rFonts w:ascii="Times New Roman" w:eastAsia="Times New Roman" w:hAnsi="Times New Roman" w:cs="Times New Roman"/>
        </w:rPr>
        <w:t xml:space="preserve"> S, </w:t>
      </w:r>
      <w:proofErr w:type="spellStart"/>
      <w:r w:rsidRPr="002F0EA3">
        <w:rPr>
          <w:rFonts w:ascii="Times New Roman" w:eastAsia="Times New Roman" w:hAnsi="Times New Roman" w:cs="Times New Roman"/>
        </w:rPr>
        <w:t>Vatten</w:t>
      </w:r>
      <w:proofErr w:type="spellEnd"/>
      <w:r w:rsidRPr="002F0EA3">
        <w:rPr>
          <w:rFonts w:ascii="Times New Roman" w:eastAsia="Times New Roman" w:hAnsi="Times New Roman" w:cs="Times New Roman"/>
        </w:rPr>
        <w:t xml:space="preserve"> LJ, </w:t>
      </w:r>
      <w:proofErr w:type="spellStart"/>
      <w:r w:rsidRPr="002F0EA3">
        <w:rPr>
          <w:rFonts w:ascii="Times New Roman" w:eastAsia="Times New Roman" w:hAnsi="Times New Roman" w:cs="Times New Roman"/>
        </w:rPr>
        <w:t>Riboli</w:t>
      </w:r>
      <w:proofErr w:type="spellEnd"/>
      <w:r w:rsidRPr="002F0EA3">
        <w:rPr>
          <w:rFonts w:ascii="Times New Roman" w:eastAsia="Times New Roman" w:hAnsi="Times New Roman" w:cs="Times New Roman"/>
        </w:rPr>
        <w:t xml:space="preserve"> E, </w:t>
      </w:r>
      <w:proofErr w:type="spellStart"/>
      <w:r w:rsidRPr="002F0EA3">
        <w:rPr>
          <w:rFonts w:ascii="Times New Roman" w:eastAsia="Times New Roman" w:hAnsi="Times New Roman" w:cs="Times New Roman"/>
        </w:rPr>
        <w:t>Norat</w:t>
      </w:r>
      <w:proofErr w:type="spellEnd"/>
      <w:r w:rsidRPr="002F0EA3">
        <w:rPr>
          <w:rFonts w:ascii="Times New Roman" w:eastAsia="Times New Roman" w:hAnsi="Times New Roman" w:cs="Times New Roman"/>
        </w:rPr>
        <w:t xml:space="preserve"> T. Whole grain consumption and risk of cardiovascular disease, cancer, and all cause and cause specific mortality: systematic review and dose-response meta-analysis of prospectiv</w:t>
      </w:r>
      <w:r w:rsidR="00A65D2F" w:rsidRPr="002F0EA3">
        <w:rPr>
          <w:rFonts w:ascii="Times New Roman" w:eastAsia="Times New Roman" w:hAnsi="Times New Roman" w:cs="Times New Roman"/>
        </w:rPr>
        <w:t>e studies. BMJ 2016;</w:t>
      </w:r>
      <w:proofErr w:type="gramStart"/>
      <w:r w:rsidR="00A65D2F" w:rsidRPr="002F0EA3">
        <w:rPr>
          <w:rFonts w:ascii="Times New Roman" w:eastAsia="Times New Roman" w:hAnsi="Times New Roman" w:cs="Times New Roman"/>
        </w:rPr>
        <w:t>353:i</w:t>
      </w:r>
      <w:proofErr w:type="gramEnd"/>
      <w:r w:rsidR="00A65D2F" w:rsidRPr="002F0EA3">
        <w:rPr>
          <w:rFonts w:ascii="Times New Roman" w:eastAsia="Times New Roman" w:hAnsi="Times New Roman" w:cs="Times New Roman"/>
        </w:rPr>
        <w:t xml:space="preserve">2716. </w:t>
      </w:r>
      <w:r w:rsidRPr="002F0EA3">
        <w:rPr>
          <w:rFonts w:ascii="Times New Roman" w:eastAsia="Times New Roman" w:hAnsi="Times New Roman" w:cs="Times New Roman"/>
        </w:rPr>
        <w:t>PMID: 27301975.</w:t>
      </w:r>
    </w:p>
    <w:p w14:paraId="311818CA" w14:textId="77777777" w:rsidR="00E33CEA" w:rsidRPr="002F0EA3" w:rsidRDefault="00E33CEA"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Arnold M, Freisling H, </w:t>
      </w:r>
      <w:proofErr w:type="spellStart"/>
      <w:r w:rsidRPr="002F0EA3">
        <w:rPr>
          <w:rFonts w:ascii="Times New Roman" w:eastAsia="Times New Roman" w:hAnsi="Times New Roman" w:cs="Times New Roman"/>
        </w:rPr>
        <w:t>Stolzenberg</w:t>
      </w:r>
      <w:proofErr w:type="spellEnd"/>
      <w:r w:rsidRPr="002F0EA3">
        <w:rPr>
          <w:rFonts w:ascii="Times New Roman" w:eastAsia="Times New Roman" w:hAnsi="Times New Roman" w:cs="Times New Roman"/>
        </w:rPr>
        <w:t xml:space="preserve">-Solomon R, Kee F, </w:t>
      </w:r>
      <w:proofErr w:type="spellStart"/>
      <w:r w:rsidRPr="002F0EA3">
        <w:rPr>
          <w:rFonts w:ascii="Times New Roman" w:eastAsia="Times New Roman" w:hAnsi="Times New Roman" w:cs="Times New Roman"/>
        </w:rPr>
        <w:t>O'Doherty</w:t>
      </w:r>
      <w:proofErr w:type="spellEnd"/>
      <w:r w:rsidRPr="002F0EA3">
        <w:rPr>
          <w:rFonts w:ascii="Times New Roman" w:eastAsia="Times New Roman" w:hAnsi="Times New Roman" w:cs="Times New Roman"/>
        </w:rPr>
        <w:t xml:space="preserve"> MG, </w:t>
      </w:r>
      <w:proofErr w:type="spellStart"/>
      <w:r w:rsidRPr="002F0EA3">
        <w:rPr>
          <w:rFonts w:ascii="Times New Roman" w:eastAsia="Times New Roman" w:hAnsi="Times New Roman" w:cs="Times New Roman"/>
        </w:rPr>
        <w:t>Ordóñez</w:t>
      </w:r>
      <w:proofErr w:type="spellEnd"/>
      <w:r w:rsidRPr="002F0EA3">
        <w:rPr>
          <w:rFonts w:ascii="Times New Roman" w:eastAsia="Times New Roman" w:hAnsi="Times New Roman" w:cs="Times New Roman"/>
        </w:rPr>
        <w:t xml:space="preserve">-Mena JM, </w:t>
      </w:r>
      <w:proofErr w:type="spellStart"/>
      <w:r w:rsidRPr="002F0EA3">
        <w:rPr>
          <w:rFonts w:ascii="Times New Roman" w:eastAsia="Times New Roman" w:hAnsi="Times New Roman" w:cs="Times New Roman"/>
        </w:rPr>
        <w:t>Wilsgaard</w:t>
      </w:r>
      <w:proofErr w:type="spellEnd"/>
      <w:r w:rsidRPr="002F0EA3">
        <w:rPr>
          <w:rFonts w:ascii="Times New Roman" w:eastAsia="Times New Roman" w:hAnsi="Times New Roman" w:cs="Times New Roman"/>
        </w:rPr>
        <w:t xml:space="preserve"> T, May AM, Bueno-de-Mesquita HB, </w:t>
      </w:r>
      <w:proofErr w:type="spellStart"/>
      <w:r w:rsidRPr="002F0EA3">
        <w:rPr>
          <w:rFonts w:ascii="Times New Roman" w:eastAsia="Times New Roman" w:hAnsi="Times New Roman" w:cs="Times New Roman"/>
        </w:rPr>
        <w:t>Tjønneland</w:t>
      </w:r>
      <w:proofErr w:type="spellEnd"/>
      <w:r w:rsidRPr="002F0EA3">
        <w:rPr>
          <w:rFonts w:ascii="Times New Roman" w:eastAsia="Times New Roman" w:hAnsi="Times New Roman" w:cs="Times New Roman"/>
        </w:rPr>
        <w:t xml:space="preserve"> A, Orfanos P, Trichopoulou A,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Bray F, Jenab M, </w:t>
      </w:r>
      <w:proofErr w:type="spellStart"/>
      <w:r w:rsidRPr="002F0EA3">
        <w:rPr>
          <w:rFonts w:ascii="Times New Roman" w:eastAsia="Times New Roman" w:hAnsi="Times New Roman" w:cs="Times New Roman"/>
        </w:rPr>
        <w:t>Soerjomataram</w:t>
      </w:r>
      <w:proofErr w:type="spellEnd"/>
      <w:r w:rsidRPr="002F0EA3">
        <w:rPr>
          <w:rFonts w:ascii="Times New Roman" w:eastAsia="Times New Roman" w:hAnsi="Times New Roman" w:cs="Times New Roman"/>
        </w:rPr>
        <w:t xml:space="preserve"> I; CHANCES consortium. Overweight duration in older adults and cancer risk: a study of cohorts in Europe and the United Sta</w:t>
      </w:r>
      <w:r w:rsidR="007D5BF0" w:rsidRPr="002F0EA3">
        <w:rPr>
          <w:rFonts w:ascii="Times New Roman" w:eastAsia="Times New Roman" w:hAnsi="Times New Roman" w:cs="Times New Roman"/>
        </w:rPr>
        <w:t>tes. Eur J Epidemiol</w:t>
      </w:r>
      <w:r w:rsidR="00F71813" w:rsidRPr="002F0EA3">
        <w:rPr>
          <w:rFonts w:ascii="Times New Roman" w:eastAsia="Times New Roman" w:hAnsi="Times New Roman" w:cs="Times New Roman"/>
        </w:rPr>
        <w:t xml:space="preserve"> </w:t>
      </w:r>
      <w:proofErr w:type="gramStart"/>
      <w:r w:rsidR="00F71813" w:rsidRPr="002F0EA3">
        <w:rPr>
          <w:rFonts w:ascii="Times New Roman" w:eastAsia="Times New Roman" w:hAnsi="Times New Roman" w:cs="Times New Roman"/>
        </w:rPr>
        <w:t>2016</w:t>
      </w:r>
      <w:r w:rsidR="00F71813" w:rsidRPr="002F0EA3">
        <w:rPr>
          <w:rFonts w:ascii="Times New Roman" w:hAnsi="Times New Roman" w:cs="Times New Roman"/>
          <w:color w:val="000000"/>
          <w:shd w:val="clear" w:color="auto" w:fill="FFFFFF"/>
        </w:rPr>
        <w:t>;31:893</w:t>
      </w:r>
      <w:proofErr w:type="gramEnd"/>
      <w:r w:rsidR="00F71813" w:rsidRPr="002F0EA3">
        <w:rPr>
          <w:rFonts w:ascii="Times New Roman" w:hAnsi="Times New Roman" w:cs="Times New Roman"/>
          <w:color w:val="000000"/>
          <w:shd w:val="clear" w:color="auto" w:fill="FFFFFF"/>
        </w:rPr>
        <w:t>-904.</w:t>
      </w:r>
      <w:r w:rsidR="00A65D2F" w:rsidRPr="002F0EA3">
        <w:rPr>
          <w:rFonts w:ascii="Times New Roman" w:eastAsia="Times New Roman" w:hAnsi="Times New Roman" w:cs="Times New Roman"/>
        </w:rPr>
        <w:t xml:space="preserve"> </w:t>
      </w:r>
      <w:r w:rsidRPr="002F0EA3">
        <w:rPr>
          <w:rFonts w:ascii="Times New Roman" w:eastAsia="Times New Roman" w:hAnsi="Times New Roman" w:cs="Times New Roman"/>
        </w:rPr>
        <w:t>PMID: 27300353.</w:t>
      </w:r>
    </w:p>
    <w:p w14:paraId="047BCD7C" w14:textId="77777777" w:rsidR="00E33CEA" w:rsidRPr="002F0EA3" w:rsidRDefault="00E33CEA" w:rsidP="00C2650D">
      <w:pPr>
        <w:pStyle w:val="ListParagraph"/>
        <w:numPr>
          <w:ilvl w:val="0"/>
          <w:numId w:val="37"/>
        </w:numPr>
        <w:shd w:val="clear" w:color="auto" w:fill="FFFFFF"/>
        <w:ind w:hanging="720"/>
        <w:rPr>
          <w:rFonts w:ascii="Times New Roman" w:eastAsia="Times New Roman" w:hAnsi="Times New Roman" w:cs="Times New Roman"/>
        </w:rPr>
      </w:pPr>
      <w:proofErr w:type="spellStart"/>
      <w:r w:rsidRPr="002F0EA3">
        <w:rPr>
          <w:rFonts w:ascii="Times New Roman" w:eastAsia="Times New Roman" w:hAnsi="Times New Roman" w:cs="Times New Roman"/>
        </w:rPr>
        <w:t>Mitter</w:t>
      </w:r>
      <w:proofErr w:type="spellEnd"/>
      <w:r w:rsidRPr="002F0EA3">
        <w:rPr>
          <w:rFonts w:ascii="Times New Roman" w:eastAsia="Times New Roman" w:hAnsi="Times New Roman" w:cs="Times New Roman"/>
        </w:rPr>
        <w:t xml:space="preserve"> SS, Vedanthan R, Islami F, Pourshams A, </w:t>
      </w:r>
      <w:proofErr w:type="spellStart"/>
      <w:r w:rsidRPr="002F0EA3">
        <w:rPr>
          <w:rFonts w:ascii="Times New Roman" w:eastAsia="Times New Roman" w:hAnsi="Times New Roman" w:cs="Times New Roman"/>
        </w:rPr>
        <w:t>Khademi</w:t>
      </w:r>
      <w:proofErr w:type="spellEnd"/>
      <w:r w:rsidRPr="002F0EA3">
        <w:rPr>
          <w:rFonts w:ascii="Times New Roman" w:eastAsia="Times New Roman" w:hAnsi="Times New Roman" w:cs="Times New Roman"/>
        </w:rPr>
        <w:t xml:space="preserve"> H, Kamangar F, Abnet CC, Dawsey SM, Pharoah PD, Brennan P, Fuster V, </w:t>
      </w:r>
      <w:r w:rsidRPr="002F0EA3">
        <w:rPr>
          <w:rFonts w:ascii="Times New Roman" w:eastAsia="Times New Roman" w:hAnsi="Times New Roman" w:cs="Times New Roman"/>
          <w:b/>
          <w:bCs/>
        </w:rPr>
        <w:t>Boffetta P</w:t>
      </w:r>
      <w:r w:rsidR="007D5BF0" w:rsidRPr="002F0EA3">
        <w:rPr>
          <w:rFonts w:ascii="Times New Roman" w:eastAsia="Times New Roman" w:hAnsi="Times New Roman" w:cs="Times New Roman"/>
        </w:rPr>
        <w:t>, Malekzadeh R. Household fuel use and c</w:t>
      </w:r>
      <w:r w:rsidRPr="002F0EA3">
        <w:rPr>
          <w:rFonts w:ascii="Times New Roman" w:eastAsia="Times New Roman" w:hAnsi="Times New Roman" w:cs="Times New Roman"/>
        </w:rPr>
        <w:t>ar</w:t>
      </w:r>
      <w:r w:rsidR="007D5BF0" w:rsidRPr="002F0EA3">
        <w:rPr>
          <w:rFonts w:ascii="Times New Roman" w:eastAsia="Times New Roman" w:hAnsi="Times New Roman" w:cs="Times New Roman"/>
        </w:rPr>
        <w:t>diovascular disease m</w:t>
      </w:r>
      <w:r w:rsidRPr="002F0EA3">
        <w:rPr>
          <w:rFonts w:ascii="Times New Roman" w:eastAsia="Times New Roman" w:hAnsi="Times New Roman" w:cs="Times New Roman"/>
        </w:rPr>
        <w:t xml:space="preserve">ortality: Golestan Cohort Study. Circulation </w:t>
      </w:r>
      <w:proofErr w:type="gramStart"/>
      <w:r w:rsidRPr="002F0EA3">
        <w:rPr>
          <w:rFonts w:ascii="Times New Roman" w:eastAsia="Times New Roman" w:hAnsi="Times New Roman" w:cs="Times New Roman"/>
        </w:rPr>
        <w:t>2016</w:t>
      </w:r>
      <w:r w:rsidR="007D5BF0" w:rsidRPr="002F0EA3">
        <w:rPr>
          <w:rFonts w:ascii="Times New Roman" w:eastAsia="Times New Roman" w:hAnsi="Times New Roman" w:cs="Times New Roman"/>
        </w:rPr>
        <w:t>;133:2360</w:t>
      </w:r>
      <w:proofErr w:type="gramEnd"/>
      <w:r w:rsidR="007D5BF0" w:rsidRPr="002F0EA3">
        <w:rPr>
          <w:rFonts w:ascii="Times New Roman" w:eastAsia="Times New Roman" w:hAnsi="Times New Roman" w:cs="Times New Roman"/>
        </w:rPr>
        <w:t xml:space="preserve">-9. </w:t>
      </w:r>
      <w:r w:rsidRPr="002F0EA3">
        <w:rPr>
          <w:rFonts w:ascii="Times New Roman" w:eastAsia="Times New Roman" w:hAnsi="Times New Roman" w:cs="Times New Roman"/>
        </w:rPr>
        <w:t xml:space="preserve"> PMID: 27297340; PMCID: PMC4910632.</w:t>
      </w:r>
    </w:p>
    <w:p w14:paraId="1C86C832" w14:textId="77777777" w:rsidR="00E33CEA" w:rsidRPr="002F0EA3" w:rsidRDefault="00E33CEA"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lastRenderedPageBreak/>
        <w:t xml:space="preserve">Galsky MD, </w:t>
      </w:r>
      <w:proofErr w:type="spellStart"/>
      <w:r w:rsidRPr="002F0EA3">
        <w:rPr>
          <w:rFonts w:ascii="Times New Roman" w:eastAsia="Times New Roman" w:hAnsi="Times New Roman" w:cs="Times New Roman"/>
        </w:rPr>
        <w:t>Stensland</w:t>
      </w:r>
      <w:proofErr w:type="spellEnd"/>
      <w:r w:rsidRPr="002F0EA3">
        <w:rPr>
          <w:rFonts w:ascii="Times New Roman" w:eastAsia="Times New Roman" w:hAnsi="Times New Roman" w:cs="Times New Roman"/>
        </w:rPr>
        <w:t xml:space="preserve"> K, </w:t>
      </w:r>
      <w:proofErr w:type="spellStart"/>
      <w:r w:rsidRPr="002F0EA3">
        <w:rPr>
          <w:rFonts w:ascii="Times New Roman" w:eastAsia="Times New Roman" w:hAnsi="Times New Roman" w:cs="Times New Roman"/>
        </w:rPr>
        <w:t>Sfakianos</w:t>
      </w:r>
      <w:proofErr w:type="spellEnd"/>
      <w:r w:rsidRPr="002F0EA3">
        <w:rPr>
          <w:rFonts w:ascii="Times New Roman" w:eastAsia="Times New Roman" w:hAnsi="Times New Roman" w:cs="Times New Roman"/>
        </w:rPr>
        <w:t xml:space="preserve"> JP, </w:t>
      </w:r>
      <w:proofErr w:type="spellStart"/>
      <w:r w:rsidRPr="002F0EA3">
        <w:rPr>
          <w:rFonts w:ascii="Times New Roman" w:eastAsia="Times New Roman" w:hAnsi="Times New Roman" w:cs="Times New Roman"/>
        </w:rPr>
        <w:t>Mehrazin</w:t>
      </w:r>
      <w:proofErr w:type="spellEnd"/>
      <w:r w:rsidRPr="002F0EA3">
        <w:rPr>
          <w:rFonts w:ascii="Times New Roman" w:eastAsia="Times New Roman" w:hAnsi="Times New Roman" w:cs="Times New Roman"/>
        </w:rPr>
        <w:t xml:space="preserve"> R, </w:t>
      </w:r>
      <w:proofErr w:type="spellStart"/>
      <w:r w:rsidRPr="002F0EA3">
        <w:rPr>
          <w:rFonts w:ascii="Times New Roman" w:eastAsia="Times New Roman" w:hAnsi="Times New Roman" w:cs="Times New Roman"/>
        </w:rPr>
        <w:t>Diefenbach</w:t>
      </w:r>
      <w:proofErr w:type="spellEnd"/>
      <w:r w:rsidRPr="002F0EA3">
        <w:rPr>
          <w:rFonts w:ascii="Times New Roman" w:eastAsia="Times New Roman" w:hAnsi="Times New Roman" w:cs="Times New Roman"/>
        </w:rPr>
        <w:t xml:space="preserve"> M, Mohamed N,</w:t>
      </w:r>
      <w:r w:rsidR="007D5BF0" w:rsidRPr="002F0EA3">
        <w:rPr>
          <w:rFonts w:ascii="Times New Roman" w:eastAsia="Times New Roman" w:hAnsi="Times New Roman" w:cs="Times New Roman"/>
        </w:rPr>
        <w:t xml:space="preserve"> </w:t>
      </w:r>
      <w:r w:rsidRPr="002F0EA3">
        <w:rPr>
          <w:rFonts w:ascii="Times New Roman" w:eastAsia="Times New Roman" w:hAnsi="Times New Roman" w:cs="Times New Roman"/>
        </w:rPr>
        <w:t xml:space="preserve">Tsao CK,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w:t>
      </w:r>
      <w:proofErr w:type="spellStart"/>
      <w:r w:rsidRPr="002F0EA3">
        <w:rPr>
          <w:rFonts w:ascii="Times New Roman" w:eastAsia="Times New Roman" w:hAnsi="Times New Roman" w:cs="Times New Roman"/>
        </w:rPr>
        <w:t>Wiklund</w:t>
      </w:r>
      <w:proofErr w:type="spellEnd"/>
      <w:r w:rsidRPr="002F0EA3">
        <w:rPr>
          <w:rFonts w:ascii="Times New Roman" w:eastAsia="Times New Roman" w:hAnsi="Times New Roman" w:cs="Times New Roman"/>
        </w:rPr>
        <w:t xml:space="preserve"> P, Oh WK, Mazumdar M, </w:t>
      </w:r>
      <w:proofErr w:type="spellStart"/>
      <w:r w:rsidRPr="002F0EA3">
        <w:rPr>
          <w:rFonts w:ascii="Times New Roman" w:eastAsia="Times New Roman" w:hAnsi="Times New Roman" w:cs="Times New Roman"/>
        </w:rPr>
        <w:t>Ferket</w:t>
      </w:r>
      <w:proofErr w:type="spellEnd"/>
      <w:r w:rsidRPr="002F0EA3">
        <w:rPr>
          <w:rFonts w:ascii="Times New Roman" w:eastAsia="Times New Roman" w:hAnsi="Times New Roman" w:cs="Times New Roman"/>
        </w:rPr>
        <w:t xml:space="preserve"> B. Comparative</w:t>
      </w:r>
      <w:r w:rsidR="007D5BF0" w:rsidRPr="002F0EA3">
        <w:rPr>
          <w:rFonts w:ascii="Times New Roman" w:eastAsia="Times New Roman" w:hAnsi="Times New Roman" w:cs="Times New Roman"/>
        </w:rPr>
        <w:t xml:space="preserve"> effectiveness of treatment strategies for bladder cancer with clinical e</w:t>
      </w:r>
      <w:r w:rsidRPr="002F0EA3">
        <w:rPr>
          <w:rFonts w:ascii="Times New Roman" w:eastAsia="Times New Roman" w:hAnsi="Times New Roman" w:cs="Times New Roman"/>
        </w:rPr>
        <w:t>vidence</w:t>
      </w:r>
      <w:r w:rsidR="007D5BF0" w:rsidRPr="002F0EA3">
        <w:rPr>
          <w:rFonts w:ascii="Times New Roman" w:eastAsia="Times New Roman" w:hAnsi="Times New Roman" w:cs="Times New Roman"/>
        </w:rPr>
        <w:t xml:space="preserve"> of regional lymph n</w:t>
      </w:r>
      <w:r w:rsidRPr="002F0EA3">
        <w:rPr>
          <w:rFonts w:ascii="Times New Roman" w:eastAsia="Times New Roman" w:hAnsi="Times New Roman" w:cs="Times New Roman"/>
        </w:rPr>
        <w:t xml:space="preserve">ode </w:t>
      </w:r>
      <w:proofErr w:type="spellStart"/>
      <w:r w:rsidRPr="002F0EA3">
        <w:rPr>
          <w:rFonts w:ascii="Times New Roman" w:eastAsia="Times New Roman" w:hAnsi="Times New Roman" w:cs="Times New Roman"/>
        </w:rPr>
        <w:t>I</w:t>
      </w:r>
      <w:r w:rsidR="007D5BF0" w:rsidRPr="002F0EA3">
        <w:rPr>
          <w:rFonts w:ascii="Times New Roman" w:eastAsia="Times New Roman" w:hAnsi="Times New Roman" w:cs="Times New Roman"/>
        </w:rPr>
        <w:t>i</w:t>
      </w:r>
      <w:r w:rsidR="00F06EAA" w:rsidRPr="002F0EA3">
        <w:rPr>
          <w:rFonts w:ascii="Times New Roman" w:eastAsia="Times New Roman" w:hAnsi="Times New Roman" w:cs="Times New Roman"/>
        </w:rPr>
        <w:t>nvolvement</w:t>
      </w:r>
      <w:proofErr w:type="spellEnd"/>
      <w:r w:rsidR="00F06EAA" w:rsidRPr="002F0EA3">
        <w:rPr>
          <w:rFonts w:ascii="Times New Roman" w:eastAsia="Times New Roman" w:hAnsi="Times New Roman" w:cs="Times New Roman"/>
        </w:rPr>
        <w:t xml:space="preserve">. J Clin Oncol </w:t>
      </w:r>
      <w:proofErr w:type="gramStart"/>
      <w:r w:rsidR="00F06EAA" w:rsidRPr="002F0EA3">
        <w:rPr>
          <w:rFonts w:ascii="Times New Roman" w:eastAsia="Times New Roman" w:hAnsi="Times New Roman" w:cs="Times New Roman"/>
        </w:rPr>
        <w:t>2016;</w:t>
      </w:r>
      <w:r w:rsidR="00F06EAA" w:rsidRPr="002F0EA3">
        <w:rPr>
          <w:rFonts w:ascii="Times New Roman" w:hAnsi="Times New Roman" w:cs="Times New Roman"/>
          <w:color w:val="000000"/>
          <w:shd w:val="clear" w:color="auto" w:fill="FFFFFF"/>
        </w:rPr>
        <w:t>34:2627</w:t>
      </w:r>
      <w:proofErr w:type="gramEnd"/>
      <w:r w:rsidR="00F06EAA" w:rsidRPr="002F0EA3">
        <w:rPr>
          <w:rFonts w:ascii="Times New Roman" w:hAnsi="Times New Roman" w:cs="Times New Roman"/>
          <w:color w:val="000000"/>
          <w:shd w:val="clear" w:color="auto" w:fill="FFFFFF"/>
        </w:rPr>
        <w:t xml:space="preserve">-35. </w:t>
      </w:r>
      <w:r w:rsidRPr="002F0EA3">
        <w:rPr>
          <w:rFonts w:ascii="Times New Roman" w:eastAsia="Times New Roman" w:hAnsi="Times New Roman" w:cs="Times New Roman"/>
        </w:rPr>
        <w:t>PMID: 27269939.</w:t>
      </w:r>
    </w:p>
    <w:p w14:paraId="79BAD7D7" w14:textId="77777777" w:rsidR="007D5BF0" w:rsidRPr="002F0EA3" w:rsidRDefault="00E33CEA"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Lucas AL, Malvezzi M, Carioli G, Negri E, La Vecchia C,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Bosetti C.</w:t>
      </w:r>
      <w:r w:rsidR="007D5BF0" w:rsidRPr="002F0EA3">
        <w:rPr>
          <w:rFonts w:ascii="Times New Roman" w:eastAsia="Times New Roman" w:hAnsi="Times New Roman" w:cs="Times New Roman"/>
        </w:rPr>
        <w:t xml:space="preserve"> Global trends in pancreatic cancer mortality from 1980 t</w:t>
      </w:r>
      <w:r w:rsidRPr="002F0EA3">
        <w:rPr>
          <w:rFonts w:ascii="Times New Roman" w:eastAsia="Times New Roman" w:hAnsi="Times New Roman" w:cs="Times New Roman"/>
        </w:rPr>
        <w:t>hrough 2013 and</w:t>
      </w:r>
      <w:r w:rsidR="007D5BF0" w:rsidRPr="002F0EA3">
        <w:rPr>
          <w:rFonts w:ascii="Times New Roman" w:eastAsia="Times New Roman" w:hAnsi="Times New Roman" w:cs="Times New Roman"/>
        </w:rPr>
        <w:t xml:space="preserve"> p</w:t>
      </w:r>
      <w:r w:rsidRPr="002F0EA3">
        <w:rPr>
          <w:rFonts w:ascii="Times New Roman" w:eastAsia="Times New Roman" w:hAnsi="Times New Roman" w:cs="Times New Roman"/>
        </w:rPr>
        <w:t xml:space="preserve">redictions for 2017. Clin Gastroenterol Hepatol </w:t>
      </w:r>
      <w:proofErr w:type="gramStart"/>
      <w:r w:rsidRPr="002F0EA3">
        <w:rPr>
          <w:rFonts w:ascii="Times New Roman" w:eastAsia="Times New Roman" w:hAnsi="Times New Roman" w:cs="Times New Roman"/>
        </w:rPr>
        <w:t>2016</w:t>
      </w:r>
      <w:r w:rsidR="00F71813" w:rsidRPr="002F0EA3">
        <w:rPr>
          <w:rFonts w:ascii="Times New Roman" w:hAnsi="Times New Roman" w:cs="Times New Roman"/>
          <w:color w:val="000000"/>
          <w:shd w:val="clear" w:color="auto" w:fill="FFFFFF"/>
        </w:rPr>
        <w:t>;14:1452</w:t>
      </w:r>
      <w:proofErr w:type="gramEnd"/>
      <w:r w:rsidR="00F71813" w:rsidRPr="002F0EA3">
        <w:rPr>
          <w:rFonts w:ascii="Times New Roman" w:hAnsi="Times New Roman" w:cs="Times New Roman"/>
          <w:color w:val="000000"/>
          <w:shd w:val="clear" w:color="auto" w:fill="FFFFFF"/>
        </w:rPr>
        <w:t>-62.</w:t>
      </w:r>
      <w:r w:rsidR="007D5BF0" w:rsidRPr="002F0EA3">
        <w:rPr>
          <w:rFonts w:ascii="Times New Roman" w:eastAsia="Times New Roman" w:hAnsi="Times New Roman" w:cs="Times New Roman"/>
        </w:rPr>
        <w:t xml:space="preserve"> </w:t>
      </w:r>
      <w:r w:rsidRPr="002F0EA3">
        <w:rPr>
          <w:rFonts w:ascii="Times New Roman" w:eastAsia="Times New Roman" w:hAnsi="Times New Roman" w:cs="Times New Roman"/>
        </w:rPr>
        <w:t>PMID: 27266982.</w:t>
      </w:r>
    </w:p>
    <w:p w14:paraId="0FF73D5B" w14:textId="77777777" w:rsidR="00E33CEA" w:rsidRPr="002F0EA3" w:rsidRDefault="00E33CEA"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Dankner R,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w:t>
      </w:r>
      <w:proofErr w:type="spellStart"/>
      <w:r w:rsidRPr="002F0EA3">
        <w:rPr>
          <w:rFonts w:ascii="Times New Roman" w:eastAsia="Times New Roman" w:hAnsi="Times New Roman" w:cs="Times New Roman"/>
        </w:rPr>
        <w:t>Balicer</w:t>
      </w:r>
      <w:proofErr w:type="spellEnd"/>
      <w:r w:rsidRPr="002F0EA3">
        <w:rPr>
          <w:rFonts w:ascii="Times New Roman" w:eastAsia="Times New Roman" w:hAnsi="Times New Roman" w:cs="Times New Roman"/>
        </w:rPr>
        <w:t xml:space="preserve"> RD, </w:t>
      </w:r>
      <w:proofErr w:type="spellStart"/>
      <w:r w:rsidRPr="002F0EA3">
        <w:rPr>
          <w:rFonts w:ascii="Times New Roman" w:eastAsia="Times New Roman" w:hAnsi="Times New Roman" w:cs="Times New Roman"/>
        </w:rPr>
        <w:t>Boker</w:t>
      </w:r>
      <w:proofErr w:type="spellEnd"/>
      <w:r w:rsidRPr="002F0EA3">
        <w:rPr>
          <w:rFonts w:ascii="Times New Roman" w:eastAsia="Times New Roman" w:hAnsi="Times New Roman" w:cs="Times New Roman"/>
        </w:rPr>
        <w:t xml:space="preserve"> LK, </w:t>
      </w:r>
      <w:proofErr w:type="spellStart"/>
      <w:r w:rsidRPr="002F0EA3">
        <w:rPr>
          <w:rFonts w:ascii="Times New Roman" w:eastAsia="Times New Roman" w:hAnsi="Times New Roman" w:cs="Times New Roman"/>
        </w:rPr>
        <w:t>Sadeh</w:t>
      </w:r>
      <w:proofErr w:type="spellEnd"/>
      <w:r w:rsidRPr="002F0EA3">
        <w:rPr>
          <w:rFonts w:ascii="Times New Roman" w:eastAsia="Times New Roman" w:hAnsi="Times New Roman" w:cs="Times New Roman"/>
        </w:rPr>
        <w:t xml:space="preserve"> M, Berlin A, </w:t>
      </w:r>
      <w:proofErr w:type="spellStart"/>
      <w:r w:rsidRPr="002F0EA3">
        <w:rPr>
          <w:rFonts w:ascii="Times New Roman" w:eastAsia="Times New Roman" w:hAnsi="Times New Roman" w:cs="Times New Roman"/>
        </w:rPr>
        <w:t>Olmer</w:t>
      </w:r>
      <w:proofErr w:type="spellEnd"/>
      <w:r w:rsidRPr="002F0EA3">
        <w:rPr>
          <w:rFonts w:ascii="Times New Roman" w:eastAsia="Times New Roman" w:hAnsi="Times New Roman" w:cs="Times New Roman"/>
        </w:rPr>
        <w:t xml:space="preserve"> L,</w:t>
      </w:r>
      <w:r w:rsidR="007D5BF0" w:rsidRPr="002F0EA3">
        <w:rPr>
          <w:rFonts w:ascii="Times New Roman" w:eastAsia="Times New Roman" w:hAnsi="Times New Roman" w:cs="Times New Roman"/>
        </w:rPr>
        <w:t xml:space="preserve"> </w:t>
      </w:r>
      <w:proofErr w:type="spellStart"/>
      <w:r w:rsidRPr="002F0EA3">
        <w:rPr>
          <w:rFonts w:ascii="Times New Roman" w:eastAsia="Times New Roman" w:hAnsi="Times New Roman" w:cs="Times New Roman"/>
        </w:rPr>
        <w:t>G</w:t>
      </w:r>
      <w:r w:rsidR="007D5BF0" w:rsidRPr="002F0EA3">
        <w:rPr>
          <w:rFonts w:ascii="Times New Roman" w:eastAsia="Times New Roman" w:hAnsi="Times New Roman" w:cs="Times New Roman"/>
        </w:rPr>
        <w:t>oldfracht</w:t>
      </w:r>
      <w:proofErr w:type="spellEnd"/>
      <w:r w:rsidR="007D5BF0" w:rsidRPr="002F0EA3">
        <w:rPr>
          <w:rFonts w:ascii="Times New Roman" w:eastAsia="Times New Roman" w:hAnsi="Times New Roman" w:cs="Times New Roman"/>
        </w:rPr>
        <w:t xml:space="preserve"> M, Freedman LS. Time-dependent risk of cancer after a d</w:t>
      </w:r>
      <w:r w:rsidRPr="002F0EA3">
        <w:rPr>
          <w:rFonts w:ascii="Times New Roman" w:eastAsia="Times New Roman" w:hAnsi="Times New Roman" w:cs="Times New Roman"/>
        </w:rPr>
        <w:t>iabetes</w:t>
      </w:r>
      <w:r w:rsidR="007D5BF0" w:rsidRPr="002F0EA3">
        <w:rPr>
          <w:rFonts w:ascii="Times New Roman" w:eastAsia="Times New Roman" w:hAnsi="Times New Roman" w:cs="Times New Roman"/>
        </w:rPr>
        <w:t xml:space="preserve"> diagnosis in a c</w:t>
      </w:r>
      <w:r w:rsidRPr="002F0EA3">
        <w:rPr>
          <w:rFonts w:ascii="Times New Roman" w:eastAsia="Times New Roman" w:hAnsi="Times New Roman" w:cs="Times New Roman"/>
        </w:rPr>
        <w:t>ohort of 2.3</w:t>
      </w:r>
      <w:r w:rsidR="007D5BF0" w:rsidRPr="002F0EA3">
        <w:rPr>
          <w:rFonts w:ascii="Times New Roman" w:eastAsia="Times New Roman" w:hAnsi="Times New Roman" w:cs="Times New Roman"/>
        </w:rPr>
        <w:t xml:space="preserve"> million adults. Am J Epidemiol</w:t>
      </w:r>
      <w:r w:rsidR="00A65D2F" w:rsidRPr="002F0EA3">
        <w:rPr>
          <w:rFonts w:ascii="Times New Roman" w:eastAsia="Times New Roman" w:hAnsi="Times New Roman" w:cs="Times New Roman"/>
        </w:rPr>
        <w:t xml:space="preserve"> </w:t>
      </w:r>
      <w:proofErr w:type="gramStart"/>
      <w:r w:rsidR="00A65D2F" w:rsidRPr="002F0EA3">
        <w:rPr>
          <w:rFonts w:ascii="Times New Roman" w:eastAsia="Times New Roman" w:hAnsi="Times New Roman" w:cs="Times New Roman"/>
        </w:rPr>
        <w:t>2016;183:1098</w:t>
      </w:r>
      <w:proofErr w:type="gramEnd"/>
      <w:r w:rsidR="00A65D2F" w:rsidRPr="002F0EA3">
        <w:rPr>
          <w:rFonts w:ascii="Times New Roman" w:eastAsia="Times New Roman" w:hAnsi="Times New Roman" w:cs="Times New Roman"/>
        </w:rPr>
        <w:t xml:space="preserve">-106. </w:t>
      </w:r>
      <w:r w:rsidRPr="002F0EA3">
        <w:rPr>
          <w:rFonts w:ascii="Times New Roman" w:eastAsia="Times New Roman" w:hAnsi="Times New Roman" w:cs="Times New Roman"/>
        </w:rPr>
        <w:t>PMID:</w:t>
      </w:r>
      <w:r w:rsidR="007D5BF0" w:rsidRPr="002F0EA3">
        <w:rPr>
          <w:rFonts w:ascii="Times New Roman" w:eastAsia="Times New Roman" w:hAnsi="Times New Roman" w:cs="Times New Roman"/>
        </w:rPr>
        <w:t xml:space="preserve"> </w:t>
      </w:r>
      <w:r w:rsidRPr="002F0EA3">
        <w:rPr>
          <w:rFonts w:ascii="Times New Roman" w:eastAsia="Times New Roman" w:hAnsi="Times New Roman" w:cs="Times New Roman"/>
        </w:rPr>
        <w:t>27257115.</w:t>
      </w:r>
    </w:p>
    <w:p w14:paraId="1AF9956A" w14:textId="0E2EB598" w:rsidR="007D5BF0" w:rsidRDefault="00E33CEA"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Hashim D, Sartori S, Brennan P, Curado MP, </w:t>
      </w:r>
      <w:proofErr w:type="spellStart"/>
      <w:r w:rsidRPr="002F0EA3">
        <w:rPr>
          <w:rFonts w:ascii="Times New Roman" w:eastAsia="Times New Roman" w:hAnsi="Times New Roman" w:cs="Times New Roman"/>
        </w:rPr>
        <w:t>Wünsch</w:t>
      </w:r>
      <w:proofErr w:type="spellEnd"/>
      <w:r w:rsidRPr="002F0EA3">
        <w:rPr>
          <w:rFonts w:ascii="Times New Roman" w:eastAsia="Times New Roman" w:hAnsi="Times New Roman" w:cs="Times New Roman"/>
        </w:rPr>
        <w:t xml:space="preserve">-Filho V, </w:t>
      </w:r>
      <w:proofErr w:type="spellStart"/>
      <w:r w:rsidRPr="002F0EA3">
        <w:rPr>
          <w:rFonts w:ascii="Times New Roman" w:eastAsia="Times New Roman" w:hAnsi="Times New Roman" w:cs="Times New Roman"/>
        </w:rPr>
        <w:t>Divaris</w:t>
      </w:r>
      <w:proofErr w:type="spellEnd"/>
      <w:r w:rsidRPr="002F0EA3">
        <w:rPr>
          <w:rFonts w:ascii="Times New Roman" w:eastAsia="Times New Roman" w:hAnsi="Times New Roman" w:cs="Times New Roman"/>
        </w:rPr>
        <w:t xml:space="preserve"> K, Olshan</w:t>
      </w:r>
      <w:r w:rsidR="007D5BF0" w:rsidRPr="002F0EA3">
        <w:rPr>
          <w:rFonts w:ascii="Times New Roman" w:eastAsia="Times New Roman" w:hAnsi="Times New Roman" w:cs="Times New Roman"/>
        </w:rPr>
        <w:t xml:space="preserve"> </w:t>
      </w:r>
      <w:r w:rsidRPr="002F0EA3">
        <w:rPr>
          <w:rFonts w:ascii="Times New Roman" w:eastAsia="Times New Roman" w:hAnsi="Times New Roman" w:cs="Times New Roman"/>
        </w:rPr>
        <w:t xml:space="preserve">AF, Zevallos JP, Winn DM, </w:t>
      </w:r>
      <w:proofErr w:type="spellStart"/>
      <w:r w:rsidRPr="002F0EA3">
        <w:rPr>
          <w:rFonts w:ascii="Times New Roman" w:eastAsia="Times New Roman" w:hAnsi="Times New Roman" w:cs="Times New Roman"/>
        </w:rPr>
        <w:t>Franceschi</w:t>
      </w:r>
      <w:proofErr w:type="spellEnd"/>
      <w:r w:rsidRPr="002F0EA3">
        <w:rPr>
          <w:rFonts w:ascii="Times New Roman" w:eastAsia="Times New Roman" w:hAnsi="Times New Roman" w:cs="Times New Roman"/>
        </w:rPr>
        <w:t xml:space="preserve"> S, </w:t>
      </w:r>
      <w:proofErr w:type="spellStart"/>
      <w:r w:rsidRPr="002F0EA3">
        <w:rPr>
          <w:rFonts w:ascii="Times New Roman" w:eastAsia="Times New Roman" w:hAnsi="Times New Roman" w:cs="Times New Roman"/>
        </w:rPr>
        <w:t>Castellsagué</w:t>
      </w:r>
      <w:proofErr w:type="spellEnd"/>
      <w:r w:rsidRPr="002F0EA3">
        <w:rPr>
          <w:rFonts w:ascii="Times New Roman" w:eastAsia="Times New Roman" w:hAnsi="Times New Roman" w:cs="Times New Roman"/>
        </w:rPr>
        <w:t xml:space="preserve"> X, Lissowska J, </w:t>
      </w:r>
      <w:proofErr w:type="spellStart"/>
      <w:r w:rsidRPr="002F0EA3">
        <w:rPr>
          <w:rFonts w:ascii="Times New Roman" w:eastAsia="Times New Roman" w:hAnsi="Times New Roman" w:cs="Times New Roman"/>
        </w:rPr>
        <w:t>Rudnai</w:t>
      </w:r>
      <w:proofErr w:type="spellEnd"/>
      <w:r w:rsidRPr="002F0EA3">
        <w:rPr>
          <w:rFonts w:ascii="Times New Roman" w:eastAsia="Times New Roman" w:hAnsi="Times New Roman" w:cs="Times New Roman"/>
        </w:rPr>
        <w:t xml:space="preserve"> P,</w:t>
      </w:r>
      <w:r w:rsidR="007D5BF0" w:rsidRPr="002F0EA3">
        <w:rPr>
          <w:rFonts w:ascii="Times New Roman" w:eastAsia="Times New Roman" w:hAnsi="Times New Roman" w:cs="Times New Roman"/>
        </w:rPr>
        <w:t xml:space="preserve"> </w:t>
      </w:r>
      <w:r w:rsidRPr="002F0EA3">
        <w:rPr>
          <w:rFonts w:ascii="Times New Roman" w:eastAsia="Times New Roman" w:hAnsi="Times New Roman" w:cs="Times New Roman"/>
        </w:rPr>
        <w:t>Matsuo K, Morgenstern H, Chen C, Vaughan TL, Hofmann JN, D'Souza G, Haddad RI, Wu</w:t>
      </w:r>
      <w:r w:rsidR="007D5BF0" w:rsidRPr="002F0EA3">
        <w:rPr>
          <w:rFonts w:ascii="Times New Roman" w:eastAsia="Times New Roman" w:hAnsi="Times New Roman" w:cs="Times New Roman"/>
        </w:rPr>
        <w:t xml:space="preserve"> </w:t>
      </w:r>
      <w:r w:rsidRPr="002F0EA3">
        <w:rPr>
          <w:rFonts w:ascii="Times New Roman" w:eastAsia="Times New Roman" w:hAnsi="Times New Roman" w:cs="Times New Roman"/>
        </w:rPr>
        <w:t xml:space="preserve">H, Lee YC, Hashibe M, La Vecchia C,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The role of oral hygiene in head and neck cancer: Results from International Head and Neck Cancer Epidemiology</w:t>
      </w:r>
      <w:r w:rsidR="007D5BF0" w:rsidRPr="002F0EA3">
        <w:rPr>
          <w:rFonts w:ascii="Times New Roman" w:eastAsia="Times New Roman" w:hAnsi="Times New Roman" w:cs="Times New Roman"/>
        </w:rPr>
        <w:t xml:space="preserve"> </w:t>
      </w:r>
      <w:r w:rsidRPr="002F0EA3">
        <w:rPr>
          <w:rFonts w:ascii="Times New Roman" w:eastAsia="Times New Roman" w:hAnsi="Times New Roman" w:cs="Times New Roman"/>
        </w:rPr>
        <w:t xml:space="preserve">(INHANCE) Consortium. Ann Oncol </w:t>
      </w:r>
      <w:proofErr w:type="gramStart"/>
      <w:r w:rsidRPr="002F0EA3">
        <w:rPr>
          <w:rFonts w:ascii="Times New Roman" w:eastAsia="Times New Roman" w:hAnsi="Times New Roman" w:cs="Times New Roman"/>
        </w:rPr>
        <w:t>2016</w:t>
      </w:r>
      <w:r w:rsidR="00F06EAA" w:rsidRPr="002F0EA3">
        <w:rPr>
          <w:rFonts w:ascii="Times New Roman" w:eastAsia="Times New Roman" w:hAnsi="Times New Roman" w:cs="Times New Roman"/>
        </w:rPr>
        <w:t>;</w:t>
      </w:r>
      <w:r w:rsidR="00F06EAA" w:rsidRPr="002F0EA3">
        <w:rPr>
          <w:rFonts w:ascii="Times New Roman" w:hAnsi="Times New Roman" w:cs="Times New Roman"/>
          <w:color w:val="000000"/>
          <w:shd w:val="clear" w:color="auto" w:fill="FFFFFF"/>
        </w:rPr>
        <w:t>27:1619</w:t>
      </w:r>
      <w:proofErr w:type="gramEnd"/>
      <w:r w:rsidR="00F06EAA" w:rsidRPr="002F0EA3">
        <w:rPr>
          <w:rFonts w:ascii="Times New Roman" w:hAnsi="Times New Roman" w:cs="Times New Roman"/>
          <w:color w:val="000000"/>
          <w:shd w:val="clear" w:color="auto" w:fill="FFFFFF"/>
        </w:rPr>
        <w:t>-25.</w:t>
      </w:r>
      <w:r w:rsidR="007D5BF0" w:rsidRPr="002F0EA3">
        <w:rPr>
          <w:rFonts w:ascii="Times New Roman" w:eastAsia="Times New Roman" w:hAnsi="Times New Roman" w:cs="Times New Roman"/>
        </w:rPr>
        <w:t xml:space="preserve"> </w:t>
      </w:r>
      <w:r w:rsidRPr="002F0EA3">
        <w:rPr>
          <w:rFonts w:ascii="Times New Roman" w:eastAsia="Times New Roman" w:hAnsi="Times New Roman" w:cs="Times New Roman"/>
        </w:rPr>
        <w:t>PMID: 27234641.</w:t>
      </w:r>
    </w:p>
    <w:p w14:paraId="30F946EF" w14:textId="7538C8D7" w:rsidR="007518F7" w:rsidRPr="007518F7" w:rsidRDefault="007518F7" w:rsidP="009F5B70">
      <w:pPr>
        <w:pStyle w:val="ListParagraph"/>
        <w:numPr>
          <w:ilvl w:val="0"/>
          <w:numId w:val="37"/>
        </w:numPr>
        <w:shd w:val="clear" w:color="auto" w:fill="FFFFFF"/>
        <w:ind w:hanging="720"/>
        <w:rPr>
          <w:rFonts w:ascii="Times New Roman" w:eastAsia="Times New Roman" w:hAnsi="Times New Roman" w:cs="Times New Roman"/>
        </w:rPr>
      </w:pPr>
      <w:r w:rsidRPr="007518F7">
        <w:rPr>
          <w:rFonts w:ascii="Times New Roman" w:eastAsia="Times New Roman" w:hAnsi="Times New Roman" w:cs="Times New Roman"/>
        </w:rPr>
        <w:t>Brenner DR, Brennan P</w:t>
      </w:r>
      <w:r w:rsidRPr="00503E10">
        <w:rPr>
          <w:rFonts w:ascii="Times New Roman" w:eastAsia="Times New Roman" w:hAnsi="Times New Roman" w:cs="Times New Roman"/>
        </w:rPr>
        <w:t xml:space="preserve">, </w:t>
      </w:r>
      <w:r w:rsidRPr="00503E10">
        <w:rPr>
          <w:rFonts w:ascii="Times New Roman" w:eastAsia="Times New Roman" w:hAnsi="Times New Roman" w:cs="Times New Roman"/>
          <w:b/>
          <w:bCs/>
        </w:rPr>
        <w:t>Boffetta P</w:t>
      </w:r>
      <w:r w:rsidRPr="00503E10">
        <w:rPr>
          <w:rFonts w:ascii="Times New Roman" w:eastAsia="Times New Roman" w:hAnsi="Times New Roman" w:cs="Times New Roman"/>
        </w:rPr>
        <w:t>,</w:t>
      </w:r>
      <w:r w:rsidRPr="007518F7">
        <w:rPr>
          <w:rFonts w:ascii="Times New Roman" w:eastAsia="Times New Roman" w:hAnsi="Times New Roman" w:cs="Times New Roman"/>
        </w:rPr>
        <w:t xml:space="preserve"> Amos CI, Spitz MR, Chen C, Goodman G, He</w:t>
      </w:r>
      <w:r>
        <w:rPr>
          <w:rFonts w:ascii="Times New Roman" w:eastAsia="Times New Roman" w:hAnsi="Times New Roman" w:cs="Times New Roman"/>
        </w:rPr>
        <w:t xml:space="preserve">inrich J, </w:t>
      </w:r>
      <w:proofErr w:type="spellStart"/>
      <w:r>
        <w:rPr>
          <w:rFonts w:ascii="Times New Roman" w:eastAsia="Times New Roman" w:hAnsi="Times New Roman" w:cs="Times New Roman"/>
        </w:rPr>
        <w:t>Bickeböller</w:t>
      </w:r>
      <w:proofErr w:type="spellEnd"/>
      <w:r>
        <w:rPr>
          <w:rFonts w:ascii="Times New Roman" w:eastAsia="Times New Roman" w:hAnsi="Times New Roman" w:cs="Times New Roman"/>
        </w:rPr>
        <w:t xml:space="preserve"> H, Rosenberg A, Risch </w:t>
      </w:r>
      <w:proofErr w:type="spellStart"/>
      <w:proofErr w:type="gramStart"/>
      <w:r>
        <w:rPr>
          <w:rFonts w:ascii="Times New Roman" w:eastAsia="Times New Roman" w:hAnsi="Times New Roman" w:cs="Times New Roman"/>
        </w:rPr>
        <w:t>A,Muley</w:t>
      </w:r>
      <w:proofErr w:type="spellEnd"/>
      <w:proofErr w:type="gramEnd"/>
      <w:r>
        <w:rPr>
          <w:rFonts w:ascii="Times New Roman" w:eastAsia="Times New Roman" w:hAnsi="Times New Roman" w:cs="Times New Roman"/>
        </w:rPr>
        <w:t xml:space="preserve"> T, McLaughlin JR, Benhamou S, </w:t>
      </w:r>
      <w:proofErr w:type="spellStart"/>
      <w:r>
        <w:rPr>
          <w:rFonts w:ascii="Times New Roman" w:eastAsia="Times New Roman" w:hAnsi="Times New Roman" w:cs="Times New Roman"/>
        </w:rPr>
        <w:t>Bouchardy</w:t>
      </w:r>
      <w:proofErr w:type="spellEnd"/>
      <w:r>
        <w:rPr>
          <w:rFonts w:ascii="Times New Roman" w:eastAsia="Times New Roman" w:hAnsi="Times New Roman" w:cs="Times New Roman"/>
        </w:rPr>
        <w:t xml:space="preserve"> C, </w:t>
      </w:r>
      <w:proofErr w:type="spellStart"/>
      <w:r>
        <w:rPr>
          <w:rFonts w:ascii="Times New Roman" w:eastAsia="Times New Roman" w:hAnsi="Times New Roman" w:cs="Times New Roman"/>
        </w:rPr>
        <w:t>Lewinger</w:t>
      </w:r>
      <w:proofErr w:type="spellEnd"/>
      <w:r>
        <w:rPr>
          <w:rFonts w:ascii="Times New Roman" w:eastAsia="Times New Roman" w:hAnsi="Times New Roman" w:cs="Times New Roman"/>
        </w:rPr>
        <w:t xml:space="preserve"> JP, Witte JS, Chen G, Bull S, Hung RJ. Erratum </w:t>
      </w:r>
      <w:proofErr w:type="spellStart"/>
      <w:proofErr w:type="gramStart"/>
      <w:r>
        <w:rPr>
          <w:rFonts w:ascii="Times New Roman" w:eastAsia="Times New Roman" w:hAnsi="Times New Roman" w:cs="Times New Roman"/>
        </w:rPr>
        <w:t>to:Hierarchical</w:t>
      </w:r>
      <w:proofErr w:type="spellEnd"/>
      <w:proofErr w:type="gramEnd"/>
      <w:r>
        <w:rPr>
          <w:rFonts w:ascii="Times New Roman" w:eastAsia="Times New Roman" w:hAnsi="Times New Roman" w:cs="Times New Roman"/>
        </w:rPr>
        <w:t xml:space="preserve"> modeling identifies novel lung cancer susceptibility variants in inflammation pathways</w:t>
      </w:r>
      <w:r w:rsidR="005E5154">
        <w:rPr>
          <w:rFonts w:ascii="Times New Roman" w:eastAsia="Times New Roman" w:hAnsi="Times New Roman" w:cs="Times New Roman"/>
        </w:rPr>
        <w:t xml:space="preserve"> among 10, 140 cases and 11,012 controls. Hum Genet.2016 Aug;135(8):963. Doi:10.1007/s00439-016-1692-4. Erratum </w:t>
      </w:r>
      <w:proofErr w:type="spellStart"/>
      <w:proofErr w:type="gramStart"/>
      <w:r w:rsidR="005E5154">
        <w:rPr>
          <w:rFonts w:ascii="Times New Roman" w:eastAsia="Times New Roman" w:hAnsi="Times New Roman" w:cs="Times New Roman"/>
        </w:rPr>
        <w:t>for:Hum</w:t>
      </w:r>
      <w:proofErr w:type="spellEnd"/>
      <w:proofErr w:type="gramEnd"/>
      <w:r w:rsidR="005E5154">
        <w:rPr>
          <w:rFonts w:ascii="Times New Roman" w:eastAsia="Times New Roman" w:hAnsi="Times New Roman" w:cs="Times New Roman"/>
        </w:rPr>
        <w:t xml:space="preserve"> Genet.2013 May;132(5):579-89. PMID: 27264937.</w:t>
      </w:r>
    </w:p>
    <w:p w14:paraId="73E5D6AD" w14:textId="77777777" w:rsidR="007D5BF0" w:rsidRPr="002F0EA3" w:rsidRDefault="007D5BF0"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De </w:t>
      </w:r>
      <w:r w:rsidR="00E33CEA" w:rsidRPr="002F0EA3">
        <w:rPr>
          <w:rFonts w:ascii="Times New Roman" w:eastAsia="Times New Roman" w:hAnsi="Times New Roman" w:cs="Times New Roman"/>
        </w:rPr>
        <w:t xml:space="preserve">Stefani E, </w:t>
      </w:r>
      <w:r w:rsidR="00E33CEA" w:rsidRPr="002F0EA3">
        <w:rPr>
          <w:rFonts w:ascii="Times New Roman" w:eastAsia="Times New Roman" w:hAnsi="Times New Roman" w:cs="Times New Roman"/>
          <w:b/>
          <w:bCs/>
        </w:rPr>
        <w:t>Boffetta P</w:t>
      </w:r>
      <w:r w:rsidR="00E33CEA" w:rsidRPr="002F0EA3">
        <w:rPr>
          <w:rFonts w:ascii="Times New Roman" w:eastAsia="Times New Roman" w:hAnsi="Times New Roman" w:cs="Times New Roman"/>
        </w:rPr>
        <w:t>, Ron</w:t>
      </w:r>
      <w:r w:rsidRPr="002F0EA3">
        <w:rPr>
          <w:rFonts w:ascii="Times New Roman" w:eastAsia="Times New Roman" w:hAnsi="Times New Roman" w:cs="Times New Roman"/>
        </w:rPr>
        <w:t xml:space="preserve">co A, </w:t>
      </w:r>
      <w:proofErr w:type="spellStart"/>
      <w:r w:rsidRPr="002F0EA3">
        <w:rPr>
          <w:rFonts w:ascii="Times New Roman" w:eastAsia="Times New Roman" w:hAnsi="Times New Roman" w:cs="Times New Roman"/>
        </w:rPr>
        <w:t>Deneo</w:t>
      </w:r>
      <w:proofErr w:type="spellEnd"/>
      <w:r w:rsidRPr="002F0EA3">
        <w:rPr>
          <w:rFonts w:ascii="Times New Roman" w:eastAsia="Times New Roman" w:hAnsi="Times New Roman" w:cs="Times New Roman"/>
        </w:rPr>
        <w:t>-Pellegrini H. Meat c</w:t>
      </w:r>
      <w:r w:rsidR="00E33CEA" w:rsidRPr="002F0EA3">
        <w:rPr>
          <w:rFonts w:ascii="Times New Roman" w:eastAsia="Times New Roman" w:hAnsi="Times New Roman" w:cs="Times New Roman"/>
        </w:rPr>
        <w:t>onsumption,</w:t>
      </w:r>
      <w:r w:rsidRPr="002F0EA3">
        <w:rPr>
          <w:rFonts w:ascii="Times New Roman" w:eastAsia="Times New Roman" w:hAnsi="Times New Roman" w:cs="Times New Roman"/>
        </w:rPr>
        <w:t xml:space="preserve"> related nutrients, </w:t>
      </w:r>
      <w:proofErr w:type="gramStart"/>
      <w:r w:rsidRPr="002F0EA3">
        <w:rPr>
          <w:rFonts w:ascii="Times New Roman" w:eastAsia="Times New Roman" w:hAnsi="Times New Roman" w:cs="Times New Roman"/>
        </w:rPr>
        <w:t>obesity</w:t>
      </w:r>
      <w:proofErr w:type="gramEnd"/>
      <w:r w:rsidRPr="002F0EA3">
        <w:rPr>
          <w:rFonts w:ascii="Times New Roman" w:eastAsia="Times New Roman" w:hAnsi="Times New Roman" w:cs="Times New Roman"/>
        </w:rPr>
        <w:t xml:space="preserve"> and risk of prostate c</w:t>
      </w:r>
      <w:r w:rsidR="00E33CEA" w:rsidRPr="002F0EA3">
        <w:rPr>
          <w:rFonts w:ascii="Times New Roman" w:eastAsia="Times New Roman" w:hAnsi="Times New Roman" w:cs="Times New Roman"/>
        </w:rPr>
        <w:t>an</w:t>
      </w:r>
      <w:r w:rsidRPr="002F0EA3">
        <w:rPr>
          <w:rFonts w:ascii="Times New Roman" w:eastAsia="Times New Roman" w:hAnsi="Times New Roman" w:cs="Times New Roman"/>
        </w:rPr>
        <w:t>cer: a case-control s</w:t>
      </w:r>
      <w:r w:rsidR="00E33CEA" w:rsidRPr="002F0EA3">
        <w:rPr>
          <w:rFonts w:ascii="Times New Roman" w:eastAsia="Times New Roman" w:hAnsi="Times New Roman" w:cs="Times New Roman"/>
        </w:rPr>
        <w:t>tudy in</w:t>
      </w:r>
      <w:r w:rsidRPr="002F0EA3">
        <w:rPr>
          <w:rFonts w:ascii="Times New Roman" w:eastAsia="Times New Roman" w:hAnsi="Times New Roman" w:cs="Times New Roman"/>
        </w:rPr>
        <w:t xml:space="preserve"> </w:t>
      </w:r>
      <w:r w:rsidR="00E33CEA" w:rsidRPr="002F0EA3">
        <w:rPr>
          <w:rFonts w:ascii="Times New Roman" w:eastAsia="Times New Roman" w:hAnsi="Times New Roman" w:cs="Times New Roman"/>
        </w:rPr>
        <w:t xml:space="preserve">Uruguay. Asian Pac J Cancer </w:t>
      </w:r>
      <w:proofErr w:type="spellStart"/>
      <w:r w:rsidR="00E33CEA" w:rsidRPr="002F0EA3">
        <w:rPr>
          <w:rFonts w:ascii="Times New Roman" w:eastAsia="Times New Roman" w:hAnsi="Times New Roman" w:cs="Times New Roman"/>
        </w:rPr>
        <w:t>Prev</w:t>
      </w:r>
      <w:proofErr w:type="spellEnd"/>
      <w:r w:rsidRPr="002F0EA3">
        <w:rPr>
          <w:rFonts w:ascii="Times New Roman" w:eastAsia="Times New Roman" w:hAnsi="Times New Roman" w:cs="Times New Roman"/>
        </w:rPr>
        <w:t xml:space="preserve"> </w:t>
      </w:r>
      <w:proofErr w:type="gramStart"/>
      <w:r w:rsidRPr="002F0EA3">
        <w:rPr>
          <w:rFonts w:ascii="Times New Roman" w:eastAsia="Times New Roman" w:hAnsi="Times New Roman" w:cs="Times New Roman"/>
        </w:rPr>
        <w:t>2016;17</w:t>
      </w:r>
      <w:r w:rsidR="00A65D2F" w:rsidRPr="002F0EA3">
        <w:rPr>
          <w:rFonts w:ascii="Times New Roman" w:eastAsia="Times New Roman" w:hAnsi="Times New Roman" w:cs="Times New Roman"/>
        </w:rPr>
        <w:t>:1937</w:t>
      </w:r>
      <w:proofErr w:type="gramEnd"/>
      <w:r w:rsidR="00A65D2F" w:rsidRPr="002F0EA3">
        <w:rPr>
          <w:rFonts w:ascii="Times New Roman" w:eastAsia="Times New Roman" w:hAnsi="Times New Roman" w:cs="Times New Roman"/>
        </w:rPr>
        <w:t>-45.</w:t>
      </w:r>
      <w:r w:rsidR="00E33CEA" w:rsidRPr="002F0EA3">
        <w:rPr>
          <w:rFonts w:ascii="Times New Roman" w:eastAsia="Times New Roman" w:hAnsi="Times New Roman" w:cs="Times New Roman"/>
        </w:rPr>
        <w:t xml:space="preserve"> PMID: 27221879.</w:t>
      </w:r>
    </w:p>
    <w:p w14:paraId="53699C83" w14:textId="77777777" w:rsidR="007D5BF0" w:rsidRPr="002F0EA3" w:rsidRDefault="00E33CEA"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Dankner R,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w:t>
      </w:r>
      <w:proofErr w:type="spellStart"/>
      <w:r w:rsidRPr="002F0EA3">
        <w:rPr>
          <w:rFonts w:ascii="Times New Roman" w:eastAsia="Times New Roman" w:hAnsi="Times New Roman" w:cs="Times New Roman"/>
        </w:rPr>
        <w:t>Keinan-Boker</w:t>
      </w:r>
      <w:proofErr w:type="spellEnd"/>
      <w:r w:rsidRPr="002F0EA3">
        <w:rPr>
          <w:rFonts w:ascii="Times New Roman" w:eastAsia="Times New Roman" w:hAnsi="Times New Roman" w:cs="Times New Roman"/>
        </w:rPr>
        <w:t xml:space="preserve"> L, </w:t>
      </w:r>
      <w:proofErr w:type="spellStart"/>
      <w:r w:rsidRPr="002F0EA3">
        <w:rPr>
          <w:rFonts w:ascii="Times New Roman" w:eastAsia="Times New Roman" w:hAnsi="Times New Roman" w:cs="Times New Roman"/>
        </w:rPr>
        <w:t>Balicer</w:t>
      </w:r>
      <w:proofErr w:type="spellEnd"/>
      <w:r w:rsidRPr="002F0EA3">
        <w:rPr>
          <w:rFonts w:ascii="Times New Roman" w:eastAsia="Times New Roman" w:hAnsi="Times New Roman" w:cs="Times New Roman"/>
        </w:rPr>
        <w:t xml:space="preserve"> RD, Berlin A, </w:t>
      </w:r>
      <w:proofErr w:type="spellStart"/>
      <w:r w:rsidRPr="002F0EA3">
        <w:rPr>
          <w:rFonts w:ascii="Times New Roman" w:eastAsia="Times New Roman" w:hAnsi="Times New Roman" w:cs="Times New Roman"/>
        </w:rPr>
        <w:t>Olmer</w:t>
      </w:r>
      <w:proofErr w:type="spellEnd"/>
      <w:r w:rsidRPr="002F0EA3">
        <w:rPr>
          <w:rFonts w:ascii="Times New Roman" w:eastAsia="Times New Roman" w:hAnsi="Times New Roman" w:cs="Times New Roman"/>
        </w:rPr>
        <w:t xml:space="preserve"> L, Murad H,</w:t>
      </w:r>
      <w:r w:rsidR="007D5BF0" w:rsidRPr="002F0EA3">
        <w:rPr>
          <w:rFonts w:ascii="Times New Roman" w:eastAsia="Times New Roman" w:hAnsi="Times New Roman" w:cs="Times New Roman"/>
        </w:rPr>
        <w:t xml:space="preserve"> </w:t>
      </w:r>
      <w:r w:rsidRPr="002F0EA3">
        <w:rPr>
          <w:rFonts w:ascii="Times New Roman" w:eastAsia="Times New Roman" w:hAnsi="Times New Roman" w:cs="Times New Roman"/>
        </w:rPr>
        <w:t xml:space="preserve">Silverman B, </w:t>
      </w:r>
      <w:proofErr w:type="spellStart"/>
      <w:r w:rsidRPr="002F0EA3">
        <w:rPr>
          <w:rFonts w:ascii="Times New Roman" w:eastAsia="Times New Roman" w:hAnsi="Times New Roman" w:cs="Times New Roman"/>
        </w:rPr>
        <w:t>Hoshen</w:t>
      </w:r>
      <w:proofErr w:type="spellEnd"/>
      <w:r w:rsidRPr="002F0EA3">
        <w:rPr>
          <w:rFonts w:ascii="Times New Roman" w:eastAsia="Times New Roman" w:hAnsi="Times New Roman" w:cs="Times New Roman"/>
        </w:rPr>
        <w:t xml:space="preserve"> M, Freedman LS. Diabetes, prostate cancer screening and risk of low- and hi</w:t>
      </w:r>
      <w:r w:rsidR="007D5BF0" w:rsidRPr="002F0EA3">
        <w:rPr>
          <w:rFonts w:ascii="Times New Roman" w:eastAsia="Times New Roman" w:hAnsi="Times New Roman" w:cs="Times New Roman"/>
        </w:rPr>
        <w:t xml:space="preserve">gh-grade prostate cancer: an </w:t>
      </w:r>
      <w:proofErr w:type="gramStart"/>
      <w:r w:rsidR="007D5BF0" w:rsidRPr="002F0EA3">
        <w:rPr>
          <w:rFonts w:ascii="Times New Roman" w:eastAsia="Times New Roman" w:hAnsi="Times New Roman" w:cs="Times New Roman"/>
        </w:rPr>
        <w:t xml:space="preserve">11 </w:t>
      </w:r>
      <w:r w:rsidRPr="002F0EA3">
        <w:rPr>
          <w:rFonts w:ascii="Times New Roman" w:eastAsia="Times New Roman" w:hAnsi="Times New Roman" w:cs="Times New Roman"/>
        </w:rPr>
        <w:t>year</w:t>
      </w:r>
      <w:proofErr w:type="gramEnd"/>
      <w:r w:rsidRPr="002F0EA3">
        <w:rPr>
          <w:rFonts w:ascii="Times New Roman" w:eastAsia="Times New Roman" w:hAnsi="Times New Roman" w:cs="Times New Roman"/>
        </w:rPr>
        <w:t xml:space="preserve"> historical population</w:t>
      </w:r>
      <w:r w:rsidR="007D5BF0" w:rsidRPr="002F0EA3">
        <w:rPr>
          <w:rFonts w:ascii="Times New Roman" w:eastAsia="Times New Roman" w:hAnsi="Times New Roman" w:cs="Times New Roman"/>
        </w:rPr>
        <w:t xml:space="preserve"> </w:t>
      </w:r>
      <w:r w:rsidRPr="002F0EA3">
        <w:rPr>
          <w:rFonts w:ascii="Times New Roman" w:eastAsia="Times New Roman" w:hAnsi="Times New Roman" w:cs="Times New Roman"/>
        </w:rPr>
        <w:t>follow-up study of more than 1 million me</w:t>
      </w:r>
      <w:r w:rsidR="00F06EAA" w:rsidRPr="002F0EA3">
        <w:rPr>
          <w:rFonts w:ascii="Times New Roman" w:eastAsia="Times New Roman" w:hAnsi="Times New Roman" w:cs="Times New Roman"/>
        </w:rPr>
        <w:t xml:space="preserve">n. </w:t>
      </w:r>
      <w:proofErr w:type="spellStart"/>
      <w:r w:rsidR="00F06EAA" w:rsidRPr="002F0EA3">
        <w:rPr>
          <w:rFonts w:ascii="Times New Roman" w:eastAsia="Times New Roman" w:hAnsi="Times New Roman" w:cs="Times New Roman"/>
        </w:rPr>
        <w:t>Diabetologia</w:t>
      </w:r>
      <w:proofErr w:type="spellEnd"/>
      <w:r w:rsidR="00F06EAA" w:rsidRPr="002F0EA3">
        <w:rPr>
          <w:rFonts w:ascii="Times New Roman" w:eastAsia="Times New Roman" w:hAnsi="Times New Roman" w:cs="Times New Roman"/>
        </w:rPr>
        <w:t xml:space="preserve"> </w:t>
      </w:r>
      <w:proofErr w:type="gramStart"/>
      <w:r w:rsidR="00F06EAA" w:rsidRPr="002F0EA3">
        <w:rPr>
          <w:rFonts w:ascii="Times New Roman" w:eastAsia="Times New Roman" w:hAnsi="Times New Roman" w:cs="Times New Roman"/>
        </w:rPr>
        <w:t>2016;</w:t>
      </w:r>
      <w:r w:rsidR="00F06EAA" w:rsidRPr="002F0EA3">
        <w:rPr>
          <w:rFonts w:ascii="Times New Roman" w:hAnsi="Times New Roman" w:cs="Times New Roman"/>
          <w:color w:val="000000"/>
          <w:shd w:val="clear" w:color="auto" w:fill="FFFFFF"/>
        </w:rPr>
        <w:t>59:1683</w:t>
      </w:r>
      <w:proofErr w:type="gramEnd"/>
      <w:r w:rsidR="00F06EAA" w:rsidRPr="002F0EA3">
        <w:rPr>
          <w:rFonts w:ascii="Times New Roman" w:hAnsi="Times New Roman" w:cs="Times New Roman"/>
          <w:color w:val="000000"/>
          <w:shd w:val="clear" w:color="auto" w:fill="FFFFFF"/>
        </w:rPr>
        <w:t>-91.</w:t>
      </w:r>
      <w:r w:rsidR="00A65D2F" w:rsidRPr="002F0EA3">
        <w:rPr>
          <w:rFonts w:ascii="Times New Roman" w:eastAsia="Times New Roman" w:hAnsi="Times New Roman" w:cs="Times New Roman"/>
        </w:rPr>
        <w:t xml:space="preserve"> </w:t>
      </w:r>
      <w:r w:rsidRPr="002F0EA3">
        <w:rPr>
          <w:rFonts w:ascii="Times New Roman" w:eastAsia="Times New Roman" w:hAnsi="Times New Roman" w:cs="Times New Roman"/>
        </w:rPr>
        <w:t>PMID: 27189066.</w:t>
      </w:r>
    </w:p>
    <w:p w14:paraId="15A63C90" w14:textId="77777777" w:rsidR="00704DB7" w:rsidRPr="002F0EA3" w:rsidRDefault="00704DB7" w:rsidP="009F5B70">
      <w:pPr>
        <w:pStyle w:val="ListParagraph"/>
        <w:numPr>
          <w:ilvl w:val="0"/>
          <w:numId w:val="37"/>
        </w:numPr>
        <w:shd w:val="clear" w:color="auto" w:fill="FFFFFF"/>
        <w:ind w:hanging="720"/>
        <w:rPr>
          <w:rFonts w:ascii="Times New Roman" w:eastAsia="Times New Roman" w:hAnsi="Times New Roman" w:cs="Times New Roman"/>
          <w:lang w:val="it-IT"/>
        </w:rPr>
      </w:pPr>
      <w:r w:rsidRPr="002F0EA3">
        <w:rPr>
          <w:rFonts w:ascii="Times New Roman" w:eastAsia="Times New Roman" w:hAnsi="Times New Roman" w:cs="Times New Roman"/>
        </w:rPr>
        <w:t xml:space="preserve">Malhotra J, Malvezzi M, Negri E, La Vecchia C,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Risk factors for lung cancer worldwide. Eur Respir J </w:t>
      </w:r>
      <w:proofErr w:type="gramStart"/>
      <w:r w:rsidRPr="002F0EA3">
        <w:rPr>
          <w:rFonts w:ascii="Times New Roman" w:eastAsia="Times New Roman" w:hAnsi="Times New Roman" w:cs="Times New Roman"/>
        </w:rPr>
        <w:t>2016</w:t>
      </w:r>
      <w:r w:rsidR="00F71813" w:rsidRPr="002F0EA3">
        <w:rPr>
          <w:rFonts w:ascii="Times New Roman" w:hAnsi="Times New Roman" w:cs="Times New Roman"/>
          <w:color w:val="000000"/>
          <w:shd w:val="clear" w:color="auto" w:fill="FFFFFF"/>
        </w:rPr>
        <w:t>;48:889</w:t>
      </w:r>
      <w:proofErr w:type="gramEnd"/>
      <w:r w:rsidR="00F71813" w:rsidRPr="002F0EA3">
        <w:rPr>
          <w:rFonts w:ascii="Times New Roman" w:hAnsi="Times New Roman" w:cs="Times New Roman"/>
          <w:color w:val="000000"/>
          <w:shd w:val="clear" w:color="auto" w:fill="FFFFFF"/>
        </w:rPr>
        <w:t>-902.</w:t>
      </w:r>
      <w:r w:rsidRPr="002F0EA3">
        <w:rPr>
          <w:rFonts w:ascii="Times New Roman" w:eastAsia="Times New Roman" w:hAnsi="Times New Roman" w:cs="Times New Roman"/>
        </w:rPr>
        <w:t xml:space="preserve"> </w:t>
      </w:r>
      <w:r w:rsidRPr="002F0EA3">
        <w:rPr>
          <w:rFonts w:ascii="Times New Roman" w:eastAsia="Times New Roman" w:hAnsi="Times New Roman" w:cs="Times New Roman"/>
          <w:lang w:val="it-IT"/>
        </w:rPr>
        <w:t>PMID: 27174888.</w:t>
      </w:r>
    </w:p>
    <w:p w14:paraId="256E142A" w14:textId="77777777" w:rsidR="00704DB7" w:rsidRPr="002F0EA3" w:rsidRDefault="00704DB7" w:rsidP="00A65D2F">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lang w:val="it-IT"/>
        </w:rPr>
        <w:t xml:space="preserve">Lucas AL, Bosetti C, </w:t>
      </w:r>
      <w:r w:rsidRPr="002F0EA3">
        <w:rPr>
          <w:rFonts w:ascii="Times New Roman" w:eastAsia="Times New Roman" w:hAnsi="Times New Roman" w:cs="Times New Roman"/>
          <w:b/>
          <w:bCs/>
          <w:lang w:val="it-IT"/>
        </w:rPr>
        <w:t>Boffetta P</w:t>
      </w:r>
      <w:r w:rsidRPr="002F0EA3">
        <w:rPr>
          <w:rFonts w:ascii="Times New Roman" w:eastAsia="Times New Roman" w:hAnsi="Times New Roman" w:cs="Times New Roman"/>
          <w:lang w:val="it-IT"/>
        </w:rPr>
        <w:t xml:space="preserve">, Negri E, Tavani A, Serafini M, Polesel J, Serraino D, La Vecchia C, Rossi M. Dietary total antioxidant capacity and pancreatic cancer risk: an Italian case-control study. </w:t>
      </w:r>
      <w:r w:rsidRPr="002F0EA3">
        <w:rPr>
          <w:rFonts w:ascii="Times New Roman" w:eastAsia="Times New Roman" w:hAnsi="Times New Roman" w:cs="Times New Roman"/>
        </w:rPr>
        <w:t>Br J Cancer</w:t>
      </w:r>
      <w:r w:rsidR="00F06EAA" w:rsidRPr="002F0EA3">
        <w:rPr>
          <w:rFonts w:ascii="Times New Roman" w:eastAsia="Times New Roman" w:hAnsi="Times New Roman" w:cs="Times New Roman"/>
        </w:rPr>
        <w:t xml:space="preserve"> </w:t>
      </w:r>
      <w:proofErr w:type="gramStart"/>
      <w:r w:rsidR="00F06EAA" w:rsidRPr="002F0EA3">
        <w:rPr>
          <w:rFonts w:ascii="Times New Roman" w:eastAsia="Times New Roman" w:hAnsi="Times New Roman" w:cs="Times New Roman"/>
        </w:rPr>
        <w:t>2016;</w:t>
      </w:r>
      <w:r w:rsidR="00F06EAA" w:rsidRPr="002F0EA3">
        <w:rPr>
          <w:rFonts w:ascii="Times New Roman" w:hAnsi="Times New Roman" w:cs="Times New Roman"/>
          <w:color w:val="000000"/>
          <w:shd w:val="clear" w:color="auto" w:fill="FFFFFF"/>
        </w:rPr>
        <w:t>115:102</w:t>
      </w:r>
      <w:proofErr w:type="gramEnd"/>
      <w:r w:rsidR="00F06EAA" w:rsidRPr="002F0EA3">
        <w:rPr>
          <w:rFonts w:ascii="Times New Roman" w:hAnsi="Times New Roman" w:cs="Times New Roman"/>
          <w:color w:val="000000"/>
          <w:shd w:val="clear" w:color="auto" w:fill="FFFFFF"/>
        </w:rPr>
        <w:t>-7.</w:t>
      </w:r>
      <w:r w:rsidRPr="002F0EA3">
        <w:rPr>
          <w:rFonts w:ascii="Times New Roman" w:eastAsia="Times New Roman" w:hAnsi="Times New Roman" w:cs="Times New Roman"/>
        </w:rPr>
        <w:t xml:space="preserve"> PMID: 27172251.</w:t>
      </w:r>
    </w:p>
    <w:p w14:paraId="0B085D69" w14:textId="77777777" w:rsidR="00704DB7" w:rsidRPr="002F0EA3" w:rsidRDefault="00704DB7"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Tsilidis KK, Papadimitriou N, </w:t>
      </w:r>
      <w:proofErr w:type="spellStart"/>
      <w:r w:rsidRPr="002F0EA3">
        <w:rPr>
          <w:rFonts w:ascii="Times New Roman" w:eastAsia="Times New Roman" w:hAnsi="Times New Roman" w:cs="Times New Roman"/>
        </w:rPr>
        <w:t>Capothanassi</w:t>
      </w:r>
      <w:proofErr w:type="spellEnd"/>
      <w:r w:rsidRPr="002F0EA3">
        <w:rPr>
          <w:rFonts w:ascii="Times New Roman" w:eastAsia="Times New Roman" w:hAnsi="Times New Roman" w:cs="Times New Roman"/>
        </w:rPr>
        <w:t xml:space="preserve"> D, </w:t>
      </w:r>
      <w:proofErr w:type="spellStart"/>
      <w:r w:rsidRPr="002F0EA3">
        <w:rPr>
          <w:rFonts w:ascii="Times New Roman" w:eastAsia="Times New Roman" w:hAnsi="Times New Roman" w:cs="Times New Roman"/>
        </w:rPr>
        <w:t>Bamia</w:t>
      </w:r>
      <w:proofErr w:type="spellEnd"/>
      <w:r w:rsidRPr="002F0EA3">
        <w:rPr>
          <w:rFonts w:ascii="Times New Roman" w:eastAsia="Times New Roman" w:hAnsi="Times New Roman" w:cs="Times New Roman"/>
        </w:rPr>
        <w:t xml:space="preserve"> C, </w:t>
      </w:r>
      <w:proofErr w:type="spellStart"/>
      <w:r w:rsidRPr="002F0EA3">
        <w:rPr>
          <w:rFonts w:ascii="Times New Roman" w:eastAsia="Times New Roman" w:hAnsi="Times New Roman" w:cs="Times New Roman"/>
        </w:rPr>
        <w:t>Benetou</w:t>
      </w:r>
      <w:proofErr w:type="spellEnd"/>
      <w:r w:rsidRPr="002F0EA3">
        <w:rPr>
          <w:rFonts w:ascii="Times New Roman" w:eastAsia="Times New Roman" w:hAnsi="Times New Roman" w:cs="Times New Roman"/>
        </w:rPr>
        <w:t xml:space="preserve"> V, Jenab M, Freisling H, Kee F, </w:t>
      </w:r>
      <w:proofErr w:type="spellStart"/>
      <w:r w:rsidRPr="002F0EA3">
        <w:rPr>
          <w:rFonts w:ascii="Times New Roman" w:eastAsia="Times New Roman" w:hAnsi="Times New Roman" w:cs="Times New Roman"/>
        </w:rPr>
        <w:t>Nelen</w:t>
      </w:r>
      <w:proofErr w:type="spellEnd"/>
      <w:r w:rsidRPr="002F0EA3">
        <w:rPr>
          <w:rFonts w:ascii="Times New Roman" w:eastAsia="Times New Roman" w:hAnsi="Times New Roman" w:cs="Times New Roman"/>
        </w:rPr>
        <w:t xml:space="preserve"> A, </w:t>
      </w:r>
      <w:proofErr w:type="spellStart"/>
      <w:r w:rsidRPr="002F0EA3">
        <w:rPr>
          <w:rFonts w:ascii="Times New Roman" w:eastAsia="Times New Roman" w:hAnsi="Times New Roman" w:cs="Times New Roman"/>
        </w:rPr>
        <w:t>O'Doherty</w:t>
      </w:r>
      <w:proofErr w:type="spellEnd"/>
      <w:r w:rsidRPr="002F0EA3">
        <w:rPr>
          <w:rFonts w:ascii="Times New Roman" w:eastAsia="Times New Roman" w:hAnsi="Times New Roman" w:cs="Times New Roman"/>
        </w:rPr>
        <w:t xml:space="preserve"> MG, Scott A, </w:t>
      </w:r>
      <w:proofErr w:type="spellStart"/>
      <w:r w:rsidRPr="002F0EA3">
        <w:rPr>
          <w:rFonts w:ascii="Times New Roman" w:eastAsia="Times New Roman" w:hAnsi="Times New Roman" w:cs="Times New Roman"/>
        </w:rPr>
        <w:t>Soerjomataram</w:t>
      </w:r>
      <w:proofErr w:type="spellEnd"/>
      <w:r w:rsidRPr="002F0EA3">
        <w:rPr>
          <w:rFonts w:ascii="Times New Roman" w:eastAsia="Times New Roman" w:hAnsi="Times New Roman" w:cs="Times New Roman"/>
        </w:rPr>
        <w:t xml:space="preserve"> I, </w:t>
      </w:r>
      <w:proofErr w:type="spellStart"/>
      <w:r w:rsidRPr="002F0EA3">
        <w:rPr>
          <w:rFonts w:ascii="Times New Roman" w:eastAsia="Times New Roman" w:hAnsi="Times New Roman" w:cs="Times New Roman"/>
        </w:rPr>
        <w:t>Tjønneland</w:t>
      </w:r>
      <w:proofErr w:type="spellEnd"/>
      <w:r w:rsidRPr="002F0EA3">
        <w:rPr>
          <w:rFonts w:ascii="Times New Roman" w:eastAsia="Times New Roman" w:hAnsi="Times New Roman" w:cs="Times New Roman"/>
        </w:rPr>
        <w:t xml:space="preserve"> A, May AM, Ramón Quirós J, </w:t>
      </w:r>
      <w:proofErr w:type="spellStart"/>
      <w:r w:rsidRPr="002F0EA3">
        <w:rPr>
          <w:rFonts w:ascii="Times New Roman" w:eastAsia="Times New Roman" w:hAnsi="Times New Roman" w:cs="Times New Roman"/>
        </w:rPr>
        <w:t>Pettersson-Kymmer</w:t>
      </w:r>
      <w:proofErr w:type="spellEnd"/>
      <w:r w:rsidRPr="002F0EA3">
        <w:rPr>
          <w:rFonts w:ascii="Times New Roman" w:eastAsia="Times New Roman" w:hAnsi="Times New Roman" w:cs="Times New Roman"/>
        </w:rPr>
        <w:t xml:space="preserve"> U, Brenner H, </w:t>
      </w:r>
      <w:proofErr w:type="spellStart"/>
      <w:r w:rsidRPr="002F0EA3">
        <w:rPr>
          <w:rFonts w:ascii="Times New Roman" w:eastAsia="Times New Roman" w:hAnsi="Times New Roman" w:cs="Times New Roman"/>
        </w:rPr>
        <w:t>Schöttker</w:t>
      </w:r>
      <w:proofErr w:type="spellEnd"/>
      <w:r w:rsidRPr="002F0EA3">
        <w:rPr>
          <w:rFonts w:ascii="Times New Roman" w:eastAsia="Times New Roman" w:hAnsi="Times New Roman" w:cs="Times New Roman"/>
        </w:rPr>
        <w:t xml:space="preserve"> B, </w:t>
      </w:r>
      <w:proofErr w:type="spellStart"/>
      <w:r w:rsidRPr="002F0EA3">
        <w:rPr>
          <w:rFonts w:ascii="Times New Roman" w:eastAsia="Times New Roman" w:hAnsi="Times New Roman" w:cs="Times New Roman"/>
        </w:rPr>
        <w:t>Ordóñez</w:t>
      </w:r>
      <w:proofErr w:type="spellEnd"/>
      <w:r w:rsidRPr="002F0EA3">
        <w:rPr>
          <w:rFonts w:ascii="Times New Roman" w:eastAsia="Times New Roman" w:hAnsi="Times New Roman" w:cs="Times New Roman"/>
        </w:rPr>
        <w:t xml:space="preserve">-Mena JM, Karina Dieffenbach A, Eriksson S, </w:t>
      </w:r>
      <w:proofErr w:type="spellStart"/>
      <w:r w:rsidRPr="002F0EA3">
        <w:rPr>
          <w:rFonts w:ascii="Times New Roman" w:eastAsia="Times New Roman" w:hAnsi="Times New Roman" w:cs="Times New Roman"/>
        </w:rPr>
        <w:t>Bøgeberg</w:t>
      </w:r>
      <w:proofErr w:type="spellEnd"/>
      <w:r w:rsidRPr="002F0EA3">
        <w:rPr>
          <w:rFonts w:ascii="Times New Roman" w:eastAsia="Times New Roman" w:hAnsi="Times New Roman" w:cs="Times New Roman"/>
        </w:rPr>
        <w:t xml:space="preserve"> </w:t>
      </w:r>
      <w:proofErr w:type="spellStart"/>
      <w:r w:rsidRPr="002F0EA3">
        <w:rPr>
          <w:rFonts w:ascii="Times New Roman" w:eastAsia="Times New Roman" w:hAnsi="Times New Roman" w:cs="Times New Roman"/>
        </w:rPr>
        <w:t>Mathiesen</w:t>
      </w:r>
      <w:proofErr w:type="spellEnd"/>
      <w:r w:rsidRPr="002F0EA3">
        <w:rPr>
          <w:rFonts w:ascii="Times New Roman" w:eastAsia="Times New Roman" w:hAnsi="Times New Roman" w:cs="Times New Roman"/>
        </w:rPr>
        <w:t xml:space="preserve"> E, </w:t>
      </w:r>
      <w:proofErr w:type="spellStart"/>
      <w:r w:rsidRPr="002F0EA3">
        <w:rPr>
          <w:rFonts w:ascii="Times New Roman" w:eastAsia="Times New Roman" w:hAnsi="Times New Roman" w:cs="Times New Roman"/>
        </w:rPr>
        <w:t>Njølstad</w:t>
      </w:r>
      <w:proofErr w:type="spellEnd"/>
      <w:r w:rsidRPr="002F0EA3">
        <w:rPr>
          <w:rFonts w:ascii="Times New Roman" w:eastAsia="Times New Roman" w:hAnsi="Times New Roman" w:cs="Times New Roman"/>
        </w:rPr>
        <w:t xml:space="preserve"> I, </w:t>
      </w:r>
      <w:proofErr w:type="spellStart"/>
      <w:r w:rsidRPr="002F0EA3">
        <w:rPr>
          <w:rFonts w:ascii="Times New Roman" w:eastAsia="Times New Roman" w:hAnsi="Times New Roman" w:cs="Times New Roman"/>
        </w:rPr>
        <w:t>Siganos</w:t>
      </w:r>
      <w:proofErr w:type="spellEnd"/>
      <w:r w:rsidRPr="002F0EA3">
        <w:rPr>
          <w:rFonts w:ascii="Times New Roman" w:eastAsia="Times New Roman" w:hAnsi="Times New Roman" w:cs="Times New Roman"/>
        </w:rPr>
        <w:t xml:space="preserve"> G, </w:t>
      </w:r>
      <w:proofErr w:type="spellStart"/>
      <w:r w:rsidRPr="002F0EA3">
        <w:rPr>
          <w:rFonts w:ascii="Times New Roman" w:eastAsia="Times New Roman" w:hAnsi="Times New Roman" w:cs="Times New Roman"/>
        </w:rPr>
        <w:t>Wilsgaard</w:t>
      </w:r>
      <w:proofErr w:type="spellEnd"/>
      <w:r w:rsidRPr="002F0EA3">
        <w:rPr>
          <w:rFonts w:ascii="Times New Roman" w:eastAsia="Times New Roman" w:hAnsi="Times New Roman" w:cs="Times New Roman"/>
        </w:rPr>
        <w:t xml:space="preserve"> T,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w:t>
      </w:r>
      <w:proofErr w:type="spellStart"/>
      <w:r w:rsidRPr="002F0EA3">
        <w:rPr>
          <w:rFonts w:ascii="Times New Roman" w:eastAsia="Times New Roman" w:hAnsi="Times New Roman" w:cs="Times New Roman"/>
        </w:rPr>
        <w:t>Trichopoulos</w:t>
      </w:r>
      <w:proofErr w:type="spellEnd"/>
      <w:r w:rsidRPr="002F0EA3">
        <w:rPr>
          <w:rFonts w:ascii="Times New Roman" w:eastAsia="Times New Roman" w:hAnsi="Times New Roman" w:cs="Times New Roman"/>
        </w:rPr>
        <w:t xml:space="preserve"> D, Trichopoulou A. Burden </w:t>
      </w:r>
      <w:proofErr w:type="gramStart"/>
      <w:r w:rsidRPr="002F0EA3">
        <w:rPr>
          <w:rFonts w:ascii="Times New Roman" w:eastAsia="Times New Roman" w:hAnsi="Times New Roman" w:cs="Times New Roman"/>
        </w:rPr>
        <w:t>of  cancer</w:t>
      </w:r>
      <w:proofErr w:type="gramEnd"/>
      <w:r w:rsidRPr="002F0EA3">
        <w:rPr>
          <w:rFonts w:ascii="Times New Roman" w:eastAsia="Times New Roman" w:hAnsi="Times New Roman" w:cs="Times New Roman"/>
        </w:rPr>
        <w:t xml:space="preserve"> in a large consortium of prospective cohorts in Europe. J Natl Cancer Inst 2016;</w:t>
      </w:r>
      <w:proofErr w:type="gramStart"/>
      <w:r w:rsidRPr="002F0EA3">
        <w:rPr>
          <w:rFonts w:ascii="Times New Roman" w:eastAsia="Times New Roman" w:hAnsi="Times New Roman" w:cs="Times New Roman"/>
        </w:rPr>
        <w:t>108:djw</w:t>
      </w:r>
      <w:proofErr w:type="gramEnd"/>
      <w:r w:rsidRPr="002F0EA3">
        <w:rPr>
          <w:rFonts w:ascii="Times New Roman" w:eastAsia="Times New Roman" w:hAnsi="Times New Roman" w:cs="Times New Roman"/>
        </w:rPr>
        <w:t>127. PMID: 27154917.</w:t>
      </w:r>
    </w:p>
    <w:p w14:paraId="5AF449ED" w14:textId="77777777" w:rsidR="00841ED1" w:rsidRPr="002F0EA3" w:rsidRDefault="00841ED1" w:rsidP="003B17AA">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Bravi F, Tavani A, Bosetti C,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La Vecchia C. Coffee and the risk of hepatocellular carcinoma and chronic liver disease: a systematic review and meta-analysis of prospective studies. Eur J Cancer </w:t>
      </w:r>
      <w:proofErr w:type="spellStart"/>
      <w:r w:rsidRPr="002F0EA3">
        <w:rPr>
          <w:rFonts w:ascii="Times New Roman" w:eastAsia="Times New Roman" w:hAnsi="Times New Roman" w:cs="Times New Roman"/>
        </w:rPr>
        <w:t>Prev</w:t>
      </w:r>
      <w:proofErr w:type="spellEnd"/>
      <w:r w:rsidR="003B17AA" w:rsidRPr="002F0EA3">
        <w:rPr>
          <w:rFonts w:ascii="Times New Roman" w:eastAsia="Times New Roman" w:hAnsi="Times New Roman" w:cs="Times New Roman"/>
        </w:rPr>
        <w:t xml:space="preserve"> </w:t>
      </w:r>
      <w:proofErr w:type="gramStart"/>
      <w:r w:rsidR="003B17AA" w:rsidRPr="002F0EA3">
        <w:rPr>
          <w:rFonts w:ascii="Times New Roman" w:eastAsia="Times New Roman" w:hAnsi="Times New Roman" w:cs="Times New Roman"/>
        </w:rPr>
        <w:t>2017;</w:t>
      </w:r>
      <w:r w:rsidR="003B17AA" w:rsidRPr="002F0EA3">
        <w:rPr>
          <w:rFonts w:ascii="Times New Roman" w:hAnsi="Times New Roman" w:cs="Times New Roman"/>
          <w:color w:val="000000"/>
          <w:shd w:val="clear" w:color="auto" w:fill="FFFFFF"/>
        </w:rPr>
        <w:t>26:368</w:t>
      </w:r>
      <w:proofErr w:type="gramEnd"/>
      <w:r w:rsidR="003B17AA" w:rsidRPr="002F0EA3">
        <w:rPr>
          <w:rFonts w:ascii="Times New Roman" w:hAnsi="Times New Roman" w:cs="Times New Roman"/>
          <w:color w:val="000000"/>
          <w:shd w:val="clear" w:color="auto" w:fill="FFFFFF"/>
        </w:rPr>
        <w:t xml:space="preserve">-377. </w:t>
      </w:r>
      <w:r w:rsidRPr="002F0EA3">
        <w:rPr>
          <w:rFonts w:ascii="Times New Roman" w:eastAsia="Times New Roman" w:hAnsi="Times New Roman" w:cs="Times New Roman"/>
        </w:rPr>
        <w:t>PMID: 27111112.</w:t>
      </w:r>
    </w:p>
    <w:p w14:paraId="68C4FF8F" w14:textId="77777777" w:rsidR="00F80C01" w:rsidRPr="002F0EA3" w:rsidRDefault="00F80C01" w:rsidP="003B17AA">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Hashim D, </w:t>
      </w:r>
      <w:proofErr w:type="spellStart"/>
      <w:r w:rsidRPr="002F0EA3">
        <w:rPr>
          <w:rFonts w:ascii="Times New Roman" w:eastAsia="Times New Roman" w:hAnsi="Times New Roman" w:cs="Times New Roman"/>
        </w:rPr>
        <w:t>Manczuk</w:t>
      </w:r>
      <w:proofErr w:type="spellEnd"/>
      <w:r w:rsidRPr="002F0EA3">
        <w:rPr>
          <w:rFonts w:ascii="Times New Roman" w:eastAsia="Times New Roman" w:hAnsi="Times New Roman" w:cs="Times New Roman"/>
        </w:rPr>
        <w:t xml:space="preserve"> M, Holcombe R, Lucchini R,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Cancer mortality</w:t>
      </w:r>
      <w:r w:rsidR="00355B6F" w:rsidRPr="002F0EA3">
        <w:rPr>
          <w:rFonts w:ascii="Times New Roman" w:eastAsia="Times New Roman" w:hAnsi="Times New Roman" w:cs="Times New Roman"/>
        </w:rPr>
        <w:t xml:space="preserve"> </w:t>
      </w:r>
      <w:r w:rsidRPr="002F0EA3">
        <w:rPr>
          <w:rFonts w:ascii="Times New Roman" w:eastAsia="Times New Roman" w:hAnsi="Times New Roman" w:cs="Times New Roman"/>
        </w:rPr>
        <w:t>disparities among New York City's Upper Manhattan neighborhoods. Eur J Cancer</w:t>
      </w:r>
      <w:r w:rsidR="00355B6F" w:rsidRPr="002F0EA3">
        <w:rPr>
          <w:rFonts w:ascii="Times New Roman" w:eastAsia="Times New Roman" w:hAnsi="Times New Roman" w:cs="Times New Roman"/>
        </w:rPr>
        <w:t xml:space="preserve"> </w:t>
      </w:r>
      <w:proofErr w:type="spellStart"/>
      <w:r w:rsidR="003B17AA" w:rsidRPr="002F0EA3">
        <w:rPr>
          <w:rFonts w:ascii="Times New Roman" w:eastAsia="Times New Roman" w:hAnsi="Times New Roman" w:cs="Times New Roman"/>
        </w:rPr>
        <w:t>Prev</w:t>
      </w:r>
      <w:proofErr w:type="spellEnd"/>
      <w:r w:rsidR="003B17AA" w:rsidRPr="002F0EA3">
        <w:rPr>
          <w:rFonts w:ascii="Times New Roman" w:eastAsia="Times New Roman" w:hAnsi="Times New Roman" w:cs="Times New Roman"/>
        </w:rPr>
        <w:t xml:space="preserve"> </w:t>
      </w:r>
      <w:proofErr w:type="gramStart"/>
      <w:r w:rsidR="003B17AA" w:rsidRPr="002F0EA3">
        <w:rPr>
          <w:rFonts w:ascii="Times New Roman" w:eastAsia="Times New Roman" w:hAnsi="Times New Roman" w:cs="Times New Roman"/>
        </w:rPr>
        <w:t>2017;</w:t>
      </w:r>
      <w:r w:rsidR="003B17AA" w:rsidRPr="002F0EA3">
        <w:rPr>
          <w:rFonts w:ascii="Times New Roman" w:hAnsi="Times New Roman" w:cs="Times New Roman"/>
          <w:color w:val="000000"/>
          <w:shd w:val="clear" w:color="auto" w:fill="FFFFFF"/>
        </w:rPr>
        <w:t>26:453</w:t>
      </w:r>
      <w:proofErr w:type="gramEnd"/>
      <w:r w:rsidR="003B17AA" w:rsidRPr="002F0EA3">
        <w:rPr>
          <w:rFonts w:ascii="Times New Roman" w:hAnsi="Times New Roman" w:cs="Times New Roman"/>
          <w:color w:val="000000"/>
          <w:shd w:val="clear" w:color="auto" w:fill="FFFFFF"/>
        </w:rPr>
        <w:t>-460.</w:t>
      </w:r>
      <w:r w:rsidRPr="002F0EA3">
        <w:rPr>
          <w:rFonts w:ascii="Times New Roman" w:eastAsia="Times New Roman" w:hAnsi="Times New Roman" w:cs="Times New Roman"/>
        </w:rPr>
        <w:t xml:space="preserve"> </w:t>
      </w:r>
      <w:r w:rsidR="00355B6F" w:rsidRPr="002F0EA3">
        <w:rPr>
          <w:rFonts w:ascii="Times New Roman" w:eastAsia="Times New Roman" w:hAnsi="Times New Roman" w:cs="Times New Roman"/>
        </w:rPr>
        <w:t>P</w:t>
      </w:r>
      <w:r w:rsidRPr="002F0EA3">
        <w:rPr>
          <w:rFonts w:ascii="Times New Roman" w:eastAsia="Times New Roman" w:hAnsi="Times New Roman" w:cs="Times New Roman"/>
        </w:rPr>
        <w:t>MID: 27104595.</w:t>
      </w:r>
    </w:p>
    <w:p w14:paraId="688CF174" w14:textId="77777777" w:rsidR="00704DB7" w:rsidRPr="002F0EA3" w:rsidRDefault="00704DB7" w:rsidP="009F5B70">
      <w:pPr>
        <w:pStyle w:val="ListParagraph"/>
        <w:numPr>
          <w:ilvl w:val="0"/>
          <w:numId w:val="37"/>
        </w:numPr>
        <w:shd w:val="clear" w:color="auto" w:fill="FFFFFF"/>
        <w:ind w:hanging="720"/>
        <w:rPr>
          <w:rFonts w:ascii="Times New Roman" w:eastAsia="Times New Roman" w:hAnsi="Times New Roman" w:cs="Times New Roman"/>
        </w:rPr>
      </w:pPr>
      <w:proofErr w:type="spellStart"/>
      <w:r w:rsidRPr="002F0EA3">
        <w:rPr>
          <w:rFonts w:ascii="Times New Roman" w:eastAsia="Times New Roman" w:hAnsi="Times New Roman" w:cs="Times New Roman"/>
        </w:rPr>
        <w:t>Benetou</w:t>
      </w:r>
      <w:proofErr w:type="spellEnd"/>
      <w:r w:rsidRPr="002F0EA3">
        <w:rPr>
          <w:rFonts w:ascii="Times New Roman" w:eastAsia="Times New Roman" w:hAnsi="Times New Roman" w:cs="Times New Roman"/>
        </w:rPr>
        <w:t xml:space="preserve"> V, Orfanos P, </w:t>
      </w:r>
      <w:proofErr w:type="spellStart"/>
      <w:r w:rsidRPr="002F0EA3">
        <w:rPr>
          <w:rFonts w:ascii="Times New Roman" w:eastAsia="Times New Roman" w:hAnsi="Times New Roman" w:cs="Times New Roman"/>
        </w:rPr>
        <w:t>Feskanich</w:t>
      </w:r>
      <w:proofErr w:type="spellEnd"/>
      <w:r w:rsidRPr="002F0EA3">
        <w:rPr>
          <w:rFonts w:ascii="Times New Roman" w:eastAsia="Times New Roman" w:hAnsi="Times New Roman" w:cs="Times New Roman"/>
        </w:rPr>
        <w:t xml:space="preserve"> D, </w:t>
      </w:r>
      <w:proofErr w:type="spellStart"/>
      <w:r w:rsidRPr="002F0EA3">
        <w:rPr>
          <w:rFonts w:ascii="Times New Roman" w:eastAsia="Times New Roman" w:hAnsi="Times New Roman" w:cs="Times New Roman"/>
        </w:rPr>
        <w:t>Michaëlsson</w:t>
      </w:r>
      <w:proofErr w:type="spellEnd"/>
      <w:r w:rsidRPr="002F0EA3">
        <w:rPr>
          <w:rFonts w:ascii="Times New Roman" w:eastAsia="Times New Roman" w:hAnsi="Times New Roman" w:cs="Times New Roman"/>
        </w:rPr>
        <w:t xml:space="preserve"> K, </w:t>
      </w:r>
      <w:proofErr w:type="spellStart"/>
      <w:r w:rsidRPr="002F0EA3">
        <w:rPr>
          <w:rFonts w:ascii="Times New Roman" w:eastAsia="Times New Roman" w:hAnsi="Times New Roman" w:cs="Times New Roman"/>
        </w:rPr>
        <w:t>Pettersson-Kymmer</w:t>
      </w:r>
      <w:proofErr w:type="spellEnd"/>
      <w:r w:rsidRPr="002F0EA3">
        <w:rPr>
          <w:rFonts w:ascii="Times New Roman" w:eastAsia="Times New Roman" w:hAnsi="Times New Roman" w:cs="Times New Roman"/>
        </w:rPr>
        <w:t xml:space="preserve"> U, Eriksson S, </w:t>
      </w:r>
      <w:proofErr w:type="spellStart"/>
      <w:r w:rsidRPr="002F0EA3">
        <w:rPr>
          <w:rFonts w:ascii="Times New Roman" w:eastAsia="Times New Roman" w:hAnsi="Times New Roman" w:cs="Times New Roman"/>
        </w:rPr>
        <w:t>Grodstein</w:t>
      </w:r>
      <w:proofErr w:type="spellEnd"/>
      <w:r w:rsidRPr="002F0EA3">
        <w:rPr>
          <w:rFonts w:ascii="Times New Roman" w:eastAsia="Times New Roman" w:hAnsi="Times New Roman" w:cs="Times New Roman"/>
        </w:rPr>
        <w:t xml:space="preserve"> F, Wolk A, </w:t>
      </w:r>
      <w:proofErr w:type="spellStart"/>
      <w:r w:rsidRPr="002F0EA3">
        <w:rPr>
          <w:rFonts w:ascii="Times New Roman" w:eastAsia="Times New Roman" w:hAnsi="Times New Roman" w:cs="Times New Roman"/>
        </w:rPr>
        <w:t>Bellavia</w:t>
      </w:r>
      <w:proofErr w:type="spellEnd"/>
      <w:r w:rsidRPr="002F0EA3">
        <w:rPr>
          <w:rFonts w:ascii="Times New Roman" w:eastAsia="Times New Roman" w:hAnsi="Times New Roman" w:cs="Times New Roman"/>
        </w:rPr>
        <w:t xml:space="preserve"> A, Ahmed LA,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Trichopoulou A. Fruit and vegetable intake and hip fracture incidence in older men and women: The CHANCES</w:t>
      </w:r>
      <w:r w:rsidR="00465C79" w:rsidRPr="002F0EA3">
        <w:rPr>
          <w:rFonts w:ascii="Times New Roman" w:eastAsia="Times New Roman" w:hAnsi="Times New Roman" w:cs="Times New Roman"/>
        </w:rPr>
        <w:t xml:space="preserve"> Project. J Bone Miner Res </w:t>
      </w:r>
      <w:proofErr w:type="gramStart"/>
      <w:r w:rsidR="00465C79" w:rsidRPr="002F0EA3">
        <w:rPr>
          <w:rFonts w:ascii="Times New Roman" w:eastAsia="Times New Roman" w:hAnsi="Times New Roman" w:cs="Times New Roman"/>
        </w:rPr>
        <w:t>2016</w:t>
      </w:r>
      <w:r w:rsidR="00465C79" w:rsidRPr="002F0EA3">
        <w:rPr>
          <w:rFonts w:ascii="Times New Roman" w:hAnsi="Times New Roman" w:cs="Times New Roman"/>
          <w:color w:val="000000"/>
          <w:shd w:val="clear" w:color="auto" w:fill="FFFFFF"/>
        </w:rPr>
        <w:t>;31:1743</w:t>
      </w:r>
      <w:proofErr w:type="gramEnd"/>
      <w:r w:rsidR="00465C79" w:rsidRPr="002F0EA3">
        <w:rPr>
          <w:rFonts w:ascii="Times New Roman" w:hAnsi="Times New Roman" w:cs="Times New Roman"/>
          <w:color w:val="000000"/>
          <w:shd w:val="clear" w:color="auto" w:fill="FFFFFF"/>
        </w:rPr>
        <w:t>-52.</w:t>
      </w:r>
      <w:r w:rsidR="00C2650D" w:rsidRPr="002F0EA3">
        <w:rPr>
          <w:rFonts w:ascii="Times New Roman" w:eastAsia="Times New Roman" w:hAnsi="Times New Roman" w:cs="Times New Roman"/>
        </w:rPr>
        <w:t xml:space="preserve"> </w:t>
      </w:r>
      <w:r w:rsidRPr="002F0EA3">
        <w:rPr>
          <w:rFonts w:ascii="Times New Roman" w:eastAsia="Times New Roman" w:hAnsi="Times New Roman" w:cs="Times New Roman"/>
        </w:rPr>
        <w:t>PMID: 27061845.</w:t>
      </w:r>
    </w:p>
    <w:p w14:paraId="0217ED8C" w14:textId="77777777" w:rsidR="00841ED1" w:rsidRPr="002F0EA3" w:rsidRDefault="00841ED1" w:rsidP="001F46A9">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Leon ME, Lugo A,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Gilmore A, Ross H, </w:t>
      </w:r>
      <w:proofErr w:type="spellStart"/>
      <w:r w:rsidRPr="002F0EA3">
        <w:rPr>
          <w:rFonts w:ascii="Times New Roman" w:eastAsia="Times New Roman" w:hAnsi="Times New Roman" w:cs="Times New Roman"/>
        </w:rPr>
        <w:t>Schüz</w:t>
      </w:r>
      <w:proofErr w:type="spellEnd"/>
      <w:r w:rsidRPr="002F0EA3">
        <w:rPr>
          <w:rFonts w:ascii="Times New Roman" w:eastAsia="Times New Roman" w:hAnsi="Times New Roman" w:cs="Times New Roman"/>
        </w:rPr>
        <w:t xml:space="preserve"> J, La Vecchia C, Gallus S. Smokeless tobacco use in Sweden and other 17 European countries. Eur J Public Health </w:t>
      </w:r>
      <w:proofErr w:type="gramStart"/>
      <w:r w:rsidRPr="002F0EA3">
        <w:rPr>
          <w:rFonts w:ascii="Times New Roman" w:eastAsia="Times New Roman" w:hAnsi="Times New Roman" w:cs="Times New Roman"/>
        </w:rPr>
        <w:t xml:space="preserve">2016 </w:t>
      </w:r>
      <w:r w:rsidR="001F46A9" w:rsidRPr="002F0EA3">
        <w:rPr>
          <w:rFonts w:ascii="Times New Roman" w:hAnsi="Times New Roman" w:cs="Times New Roman"/>
          <w:color w:val="000000"/>
          <w:shd w:val="clear" w:color="auto" w:fill="FFFFFF"/>
        </w:rPr>
        <w:t>;</w:t>
      </w:r>
      <w:proofErr w:type="gramEnd"/>
      <w:r w:rsidR="001F46A9" w:rsidRPr="002F0EA3">
        <w:rPr>
          <w:rFonts w:ascii="Times New Roman" w:hAnsi="Times New Roman" w:cs="Times New Roman"/>
          <w:color w:val="000000"/>
          <w:shd w:val="clear" w:color="auto" w:fill="FFFFFF"/>
        </w:rPr>
        <w:t>26:817-21.</w:t>
      </w:r>
      <w:r w:rsidRPr="002F0EA3">
        <w:rPr>
          <w:rFonts w:ascii="Times New Roman" w:eastAsia="Times New Roman" w:hAnsi="Times New Roman" w:cs="Times New Roman"/>
        </w:rPr>
        <w:t xml:space="preserve"> PMID: 27048433.</w:t>
      </w:r>
    </w:p>
    <w:p w14:paraId="6B00D7BE" w14:textId="77777777" w:rsidR="00841ED1" w:rsidRPr="002F0EA3" w:rsidRDefault="00841ED1"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lastRenderedPageBreak/>
        <w:t xml:space="preserve">Davis A, Tao MH, Chen J, Scelo G, Bencko V, </w:t>
      </w:r>
      <w:proofErr w:type="spellStart"/>
      <w:r w:rsidRPr="002F0EA3">
        <w:rPr>
          <w:rFonts w:ascii="Times New Roman" w:eastAsia="Times New Roman" w:hAnsi="Times New Roman" w:cs="Times New Roman"/>
        </w:rPr>
        <w:t>Fabianova</w:t>
      </w:r>
      <w:proofErr w:type="spellEnd"/>
      <w:r w:rsidRPr="002F0EA3">
        <w:rPr>
          <w:rFonts w:ascii="Times New Roman" w:eastAsia="Times New Roman" w:hAnsi="Times New Roman" w:cs="Times New Roman"/>
        </w:rPr>
        <w:t xml:space="preserve"> E, </w:t>
      </w:r>
      <w:proofErr w:type="spellStart"/>
      <w:r w:rsidRPr="002F0EA3">
        <w:rPr>
          <w:rFonts w:ascii="Times New Roman" w:eastAsia="Times New Roman" w:hAnsi="Times New Roman" w:cs="Times New Roman"/>
        </w:rPr>
        <w:t>Foretova</w:t>
      </w:r>
      <w:proofErr w:type="spellEnd"/>
      <w:r w:rsidRPr="002F0EA3">
        <w:rPr>
          <w:rFonts w:ascii="Times New Roman" w:eastAsia="Times New Roman" w:hAnsi="Times New Roman" w:cs="Times New Roman"/>
        </w:rPr>
        <w:t xml:space="preserve"> L, Janout V, Lissowska J, Mates D, Mates IN, </w:t>
      </w:r>
      <w:proofErr w:type="spellStart"/>
      <w:r w:rsidRPr="002F0EA3">
        <w:rPr>
          <w:rFonts w:ascii="Times New Roman" w:eastAsia="Times New Roman" w:hAnsi="Times New Roman" w:cs="Times New Roman"/>
        </w:rPr>
        <w:t>Rudnai</w:t>
      </w:r>
      <w:proofErr w:type="spellEnd"/>
      <w:r w:rsidRPr="002F0EA3">
        <w:rPr>
          <w:rFonts w:ascii="Times New Roman" w:eastAsia="Times New Roman" w:hAnsi="Times New Roman" w:cs="Times New Roman"/>
        </w:rPr>
        <w:t xml:space="preserve"> P, Zaridze D,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No association between global DNA methylation in peripheral blood and lung cancer risk in nonsmoking women: results from a multicenter study in Eastern and Central Europe. Eur J Cancer </w:t>
      </w:r>
      <w:proofErr w:type="spellStart"/>
      <w:r w:rsidRPr="002F0EA3">
        <w:rPr>
          <w:rFonts w:ascii="Times New Roman" w:eastAsia="Times New Roman" w:hAnsi="Times New Roman" w:cs="Times New Roman"/>
        </w:rPr>
        <w:t>Prev</w:t>
      </w:r>
      <w:proofErr w:type="spellEnd"/>
      <w:r w:rsidR="00BD285E" w:rsidRPr="002F0EA3">
        <w:rPr>
          <w:rFonts w:ascii="Times New Roman" w:hAnsi="Times New Roman" w:cs="Times New Roman"/>
          <w:color w:val="000000"/>
          <w:shd w:val="clear" w:color="auto" w:fill="FFFFFF"/>
        </w:rPr>
        <w:t xml:space="preserve"> </w:t>
      </w:r>
      <w:proofErr w:type="gramStart"/>
      <w:r w:rsidR="00BD285E" w:rsidRPr="002F0EA3">
        <w:rPr>
          <w:rFonts w:ascii="Times New Roman" w:hAnsi="Times New Roman" w:cs="Times New Roman"/>
          <w:color w:val="000000"/>
          <w:shd w:val="clear" w:color="auto" w:fill="FFFFFF"/>
        </w:rPr>
        <w:t>2018;27:1</w:t>
      </w:r>
      <w:proofErr w:type="gramEnd"/>
      <w:r w:rsidR="00BD285E" w:rsidRPr="002F0EA3">
        <w:rPr>
          <w:rFonts w:ascii="Times New Roman" w:hAnsi="Times New Roman" w:cs="Times New Roman"/>
          <w:color w:val="000000"/>
          <w:shd w:val="clear" w:color="auto" w:fill="FFFFFF"/>
        </w:rPr>
        <w:t>-5.</w:t>
      </w:r>
      <w:r w:rsidRPr="002F0EA3">
        <w:rPr>
          <w:rFonts w:ascii="Times New Roman" w:eastAsia="Times New Roman" w:hAnsi="Times New Roman" w:cs="Times New Roman"/>
        </w:rPr>
        <w:t xml:space="preserve"> PMID: 27045934.</w:t>
      </w:r>
    </w:p>
    <w:p w14:paraId="1A618399" w14:textId="77777777" w:rsidR="00841ED1" w:rsidRPr="002F0EA3" w:rsidRDefault="00841ED1" w:rsidP="009F5B70">
      <w:pPr>
        <w:pStyle w:val="ListParagraph"/>
        <w:numPr>
          <w:ilvl w:val="0"/>
          <w:numId w:val="37"/>
        </w:numPr>
        <w:shd w:val="clear" w:color="auto" w:fill="FFFFFF"/>
        <w:ind w:hanging="720"/>
        <w:rPr>
          <w:rFonts w:ascii="Times New Roman" w:eastAsia="Times New Roman" w:hAnsi="Times New Roman" w:cs="Times New Roman"/>
        </w:rPr>
      </w:pPr>
      <w:proofErr w:type="spellStart"/>
      <w:r w:rsidRPr="002F0EA3">
        <w:rPr>
          <w:rFonts w:ascii="Times New Roman" w:eastAsia="Times New Roman" w:hAnsi="Times New Roman" w:cs="Times New Roman"/>
        </w:rPr>
        <w:t>Ordóñez</w:t>
      </w:r>
      <w:proofErr w:type="spellEnd"/>
      <w:r w:rsidRPr="002F0EA3">
        <w:rPr>
          <w:rFonts w:ascii="Times New Roman" w:eastAsia="Times New Roman" w:hAnsi="Times New Roman" w:cs="Times New Roman"/>
        </w:rPr>
        <w:t xml:space="preserve">-Mena JM, </w:t>
      </w:r>
      <w:proofErr w:type="spellStart"/>
      <w:r w:rsidRPr="002F0EA3">
        <w:rPr>
          <w:rFonts w:ascii="Times New Roman" w:eastAsia="Times New Roman" w:hAnsi="Times New Roman" w:cs="Times New Roman"/>
        </w:rPr>
        <w:t>Schöttker</w:t>
      </w:r>
      <w:proofErr w:type="spellEnd"/>
      <w:r w:rsidRPr="002F0EA3">
        <w:rPr>
          <w:rFonts w:ascii="Times New Roman" w:eastAsia="Times New Roman" w:hAnsi="Times New Roman" w:cs="Times New Roman"/>
        </w:rPr>
        <w:t xml:space="preserve"> B, Mons U, Jenab M, Freisling H, Bueno-de-Mesquita  B, </w:t>
      </w:r>
      <w:proofErr w:type="spellStart"/>
      <w:r w:rsidRPr="002F0EA3">
        <w:rPr>
          <w:rFonts w:ascii="Times New Roman" w:eastAsia="Times New Roman" w:hAnsi="Times New Roman" w:cs="Times New Roman"/>
        </w:rPr>
        <w:t>O'Doherty</w:t>
      </w:r>
      <w:proofErr w:type="spellEnd"/>
      <w:r w:rsidRPr="002F0EA3">
        <w:rPr>
          <w:rFonts w:ascii="Times New Roman" w:eastAsia="Times New Roman" w:hAnsi="Times New Roman" w:cs="Times New Roman"/>
        </w:rPr>
        <w:t xml:space="preserve"> MG, Scott A, Kee F, Stricker BH, Hofman A, de Keyser CE, Ruiter R, Söderberg S, </w:t>
      </w:r>
      <w:proofErr w:type="spellStart"/>
      <w:r w:rsidRPr="002F0EA3">
        <w:rPr>
          <w:rFonts w:ascii="Times New Roman" w:eastAsia="Times New Roman" w:hAnsi="Times New Roman" w:cs="Times New Roman"/>
        </w:rPr>
        <w:t>Jousilahti</w:t>
      </w:r>
      <w:proofErr w:type="spellEnd"/>
      <w:r w:rsidRPr="002F0EA3">
        <w:rPr>
          <w:rFonts w:ascii="Times New Roman" w:eastAsia="Times New Roman" w:hAnsi="Times New Roman" w:cs="Times New Roman"/>
        </w:rPr>
        <w:t xml:space="preserve"> P, Kuulasmaa K, Freedman ND, </w:t>
      </w:r>
      <w:proofErr w:type="spellStart"/>
      <w:r w:rsidRPr="002F0EA3">
        <w:rPr>
          <w:rFonts w:ascii="Times New Roman" w:eastAsia="Times New Roman" w:hAnsi="Times New Roman" w:cs="Times New Roman"/>
        </w:rPr>
        <w:t>Wilsgaard</w:t>
      </w:r>
      <w:proofErr w:type="spellEnd"/>
      <w:r w:rsidRPr="002F0EA3">
        <w:rPr>
          <w:rFonts w:ascii="Times New Roman" w:eastAsia="Times New Roman" w:hAnsi="Times New Roman" w:cs="Times New Roman"/>
        </w:rPr>
        <w:t xml:space="preserve"> T, de Groot LC, </w:t>
      </w:r>
      <w:proofErr w:type="spellStart"/>
      <w:r w:rsidRPr="002F0EA3">
        <w:rPr>
          <w:rFonts w:ascii="Times New Roman" w:eastAsia="Times New Roman" w:hAnsi="Times New Roman" w:cs="Times New Roman"/>
        </w:rPr>
        <w:t>Kampman</w:t>
      </w:r>
      <w:proofErr w:type="spellEnd"/>
      <w:r w:rsidRPr="002F0EA3">
        <w:rPr>
          <w:rFonts w:ascii="Times New Roman" w:eastAsia="Times New Roman" w:hAnsi="Times New Roman" w:cs="Times New Roman"/>
        </w:rPr>
        <w:t xml:space="preserve"> E, </w:t>
      </w:r>
      <w:proofErr w:type="spellStart"/>
      <w:r w:rsidRPr="002F0EA3">
        <w:rPr>
          <w:rFonts w:ascii="Times New Roman" w:eastAsia="Times New Roman" w:hAnsi="Times New Roman" w:cs="Times New Roman"/>
        </w:rPr>
        <w:t>Håkansson</w:t>
      </w:r>
      <w:proofErr w:type="spellEnd"/>
      <w:r w:rsidRPr="002F0EA3">
        <w:rPr>
          <w:rFonts w:ascii="Times New Roman" w:eastAsia="Times New Roman" w:hAnsi="Times New Roman" w:cs="Times New Roman"/>
        </w:rPr>
        <w:t xml:space="preserve"> N, Orsini N, Wolk A, Nilsson LM, </w:t>
      </w:r>
      <w:proofErr w:type="spellStart"/>
      <w:r w:rsidRPr="002F0EA3">
        <w:rPr>
          <w:rFonts w:ascii="Times New Roman" w:eastAsia="Times New Roman" w:hAnsi="Times New Roman" w:cs="Times New Roman"/>
        </w:rPr>
        <w:t>Tjønneland</w:t>
      </w:r>
      <w:proofErr w:type="spellEnd"/>
      <w:r w:rsidRPr="002F0EA3">
        <w:rPr>
          <w:rFonts w:ascii="Times New Roman" w:eastAsia="Times New Roman" w:hAnsi="Times New Roman" w:cs="Times New Roman"/>
        </w:rPr>
        <w:t xml:space="preserve"> A, </w:t>
      </w:r>
      <w:proofErr w:type="spellStart"/>
      <w:r w:rsidRPr="002F0EA3">
        <w:rPr>
          <w:rFonts w:ascii="Times New Roman" w:eastAsia="Times New Roman" w:hAnsi="Times New Roman" w:cs="Times New Roman"/>
        </w:rPr>
        <w:t>Pająk</w:t>
      </w:r>
      <w:proofErr w:type="spellEnd"/>
      <w:r w:rsidRPr="002F0EA3">
        <w:rPr>
          <w:rFonts w:ascii="Times New Roman" w:eastAsia="Times New Roman" w:hAnsi="Times New Roman" w:cs="Times New Roman"/>
        </w:rPr>
        <w:t xml:space="preserve"> A, </w:t>
      </w:r>
      <w:proofErr w:type="spellStart"/>
      <w:r w:rsidRPr="002F0EA3">
        <w:rPr>
          <w:rFonts w:ascii="Times New Roman" w:eastAsia="Times New Roman" w:hAnsi="Times New Roman" w:cs="Times New Roman"/>
        </w:rPr>
        <w:t>Malyutina</w:t>
      </w:r>
      <w:proofErr w:type="spellEnd"/>
      <w:r w:rsidRPr="002F0EA3">
        <w:rPr>
          <w:rFonts w:ascii="Times New Roman" w:eastAsia="Times New Roman" w:hAnsi="Times New Roman" w:cs="Times New Roman"/>
        </w:rPr>
        <w:t xml:space="preserve"> S, </w:t>
      </w:r>
      <w:proofErr w:type="spellStart"/>
      <w:r w:rsidRPr="002F0EA3">
        <w:rPr>
          <w:rFonts w:ascii="Times New Roman" w:eastAsia="Times New Roman" w:hAnsi="Times New Roman" w:cs="Times New Roman"/>
        </w:rPr>
        <w:t>Kubínová</w:t>
      </w:r>
      <w:proofErr w:type="spellEnd"/>
      <w:r w:rsidRPr="002F0EA3">
        <w:rPr>
          <w:rFonts w:ascii="Times New Roman" w:eastAsia="Times New Roman" w:hAnsi="Times New Roman" w:cs="Times New Roman"/>
        </w:rPr>
        <w:t xml:space="preserve"> R, </w:t>
      </w:r>
      <w:proofErr w:type="spellStart"/>
      <w:r w:rsidRPr="002F0EA3">
        <w:rPr>
          <w:rFonts w:ascii="Times New Roman" w:eastAsia="Times New Roman" w:hAnsi="Times New Roman" w:cs="Times New Roman"/>
        </w:rPr>
        <w:t>Tamosiunas</w:t>
      </w:r>
      <w:proofErr w:type="spellEnd"/>
      <w:r w:rsidRPr="002F0EA3">
        <w:rPr>
          <w:rFonts w:ascii="Times New Roman" w:eastAsia="Times New Roman" w:hAnsi="Times New Roman" w:cs="Times New Roman"/>
        </w:rPr>
        <w:t xml:space="preserve"> A, Bobak M, </w:t>
      </w:r>
      <w:proofErr w:type="spellStart"/>
      <w:r w:rsidRPr="002F0EA3">
        <w:rPr>
          <w:rFonts w:ascii="Times New Roman" w:eastAsia="Times New Roman" w:hAnsi="Times New Roman" w:cs="Times New Roman"/>
        </w:rPr>
        <w:t>Katsoulis</w:t>
      </w:r>
      <w:proofErr w:type="spellEnd"/>
      <w:r w:rsidRPr="002F0EA3">
        <w:rPr>
          <w:rFonts w:ascii="Times New Roman" w:eastAsia="Times New Roman" w:hAnsi="Times New Roman" w:cs="Times New Roman"/>
        </w:rPr>
        <w:t xml:space="preserve"> M, Orfanos P,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Trichopoulou A, Brenner H; Consortium on Health and Ageing: Network of Cohorts in Europe and the United States (CHANCES). Quantification of the smoking-associated cancer risk with rate advancement periods: meta-analysis of individual participant data from cohorts of the CHANCES consortium. BMC Med </w:t>
      </w:r>
      <w:proofErr w:type="gramStart"/>
      <w:r w:rsidRPr="002F0EA3">
        <w:rPr>
          <w:rFonts w:ascii="Times New Roman" w:eastAsia="Times New Roman" w:hAnsi="Times New Roman" w:cs="Times New Roman"/>
        </w:rPr>
        <w:t>2016;14:62</w:t>
      </w:r>
      <w:proofErr w:type="gramEnd"/>
      <w:r w:rsidRPr="002F0EA3">
        <w:rPr>
          <w:rFonts w:ascii="Times New Roman" w:eastAsia="Times New Roman" w:hAnsi="Times New Roman" w:cs="Times New Roman"/>
        </w:rPr>
        <w:t>. PMID: 27044418; PMCID: PMC4820956.</w:t>
      </w:r>
    </w:p>
    <w:p w14:paraId="2A023A75" w14:textId="77777777" w:rsidR="00841ED1" w:rsidRPr="002F0EA3" w:rsidRDefault="00841ED1" w:rsidP="009F5B70">
      <w:pPr>
        <w:pStyle w:val="ListParagraph"/>
        <w:numPr>
          <w:ilvl w:val="0"/>
          <w:numId w:val="37"/>
        </w:numPr>
        <w:shd w:val="clear" w:color="auto" w:fill="FFFFFF"/>
        <w:ind w:hanging="720"/>
        <w:rPr>
          <w:rFonts w:ascii="Times New Roman" w:eastAsia="Times New Roman" w:hAnsi="Times New Roman" w:cs="Times New Roman"/>
        </w:rPr>
      </w:pPr>
      <w:proofErr w:type="spellStart"/>
      <w:r w:rsidRPr="002F0EA3">
        <w:rPr>
          <w:rFonts w:ascii="Times New Roman" w:eastAsia="Times New Roman" w:hAnsi="Times New Roman" w:cs="Times New Roman"/>
        </w:rPr>
        <w:t>Galarraga</w:t>
      </w:r>
      <w:proofErr w:type="spellEnd"/>
      <w:r w:rsidRPr="002F0EA3">
        <w:rPr>
          <w:rFonts w:ascii="Times New Roman" w:eastAsia="Times New Roman" w:hAnsi="Times New Roman" w:cs="Times New Roman"/>
        </w:rPr>
        <w:t xml:space="preserve"> V, </w:t>
      </w:r>
      <w:r w:rsidRPr="002F0EA3">
        <w:rPr>
          <w:rFonts w:ascii="Times New Roman" w:eastAsia="Times New Roman" w:hAnsi="Times New Roman" w:cs="Times New Roman"/>
          <w:b/>
          <w:bCs/>
        </w:rPr>
        <w:t>Boffetta</w:t>
      </w:r>
      <w:r w:rsidRPr="002F0EA3">
        <w:rPr>
          <w:rFonts w:ascii="Times New Roman" w:eastAsia="Times New Roman" w:hAnsi="Times New Roman" w:cs="Times New Roman"/>
        </w:rPr>
        <w:t xml:space="preserve"> P. Coffee drinking and risk of lung </w:t>
      </w:r>
      <w:r w:rsidR="006D1A0D" w:rsidRPr="002F0EA3">
        <w:rPr>
          <w:rFonts w:ascii="Times New Roman" w:eastAsia="Times New Roman" w:hAnsi="Times New Roman" w:cs="Times New Roman"/>
        </w:rPr>
        <w:t>cancer – A m</w:t>
      </w:r>
      <w:r w:rsidRPr="002F0EA3">
        <w:rPr>
          <w:rFonts w:ascii="Times New Roman" w:eastAsia="Times New Roman" w:hAnsi="Times New Roman" w:cs="Times New Roman"/>
        </w:rPr>
        <w:t>eta-Analysis. Cancer</w:t>
      </w:r>
      <w:r w:rsidR="00F06EAA" w:rsidRPr="002F0EA3">
        <w:rPr>
          <w:rFonts w:ascii="Times New Roman" w:eastAsia="Times New Roman" w:hAnsi="Times New Roman" w:cs="Times New Roman"/>
        </w:rPr>
        <w:t xml:space="preserve"> Epidemiol Biomarkers </w:t>
      </w:r>
      <w:proofErr w:type="spellStart"/>
      <w:r w:rsidR="00F06EAA" w:rsidRPr="002F0EA3">
        <w:rPr>
          <w:rFonts w:ascii="Times New Roman" w:eastAsia="Times New Roman" w:hAnsi="Times New Roman" w:cs="Times New Roman"/>
        </w:rPr>
        <w:t>Prev</w:t>
      </w:r>
      <w:proofErr w:type="spellEnd"/>
      <w:r w:rsidR="00F06EAA" w:rsidRPr="002F0EA3">
        <w:rPr>
          <w:rFonts w:ascii="Times New Roman" w:eastAsia="Times New Roman" w:hAnsi="Times New Roman" w:cs="Times New Roman"/>
        </w:rPr>
        <w:t xml:space="preserve"> </w:t>
      </w:r>
      <w:proofErr w:type="gramStart"/>
      <w:r w:rsidR="00F06EAA" w:rsidRPr="002F0EA3">
        <w:rPr>
          <w:rFonts w:ascii="Times New Roman" w:eastAsia="Times New Roman" w:hAnsi="Times New Roman" w:cs="Times New Roman"/>
        </w:rPr>
        <w:t>2016;</w:t>
      </w:r>
      <w:r w:rsidR="00F06EAA" w:rsidRPr="002F0EA3">
        <w:rPr>
          <w:rFonts w:ascii="Times New Roman" w:hAnsi="Times New Roman" w:cs="Times New Roman"/>
          <w:color w:val="000000"/>
          <w:shd w:val="clear" w:color="auto" w:fill="FFFFFF"/>
        </w:rPr>
        <w:t>25:951</w:t>
      </w:r>
      <w:proofErr w:type="gramEnd"/>
      <w:r w:rsidR="00F06EAA" w:rsidRPr="002F0EA3">
        <w:rPr>
          <w:rFonts w:ascii="Times New Roman" w:hAnsi="Times New Roman" w:cs="Times New Roman"/>
          <w:color w:val="000000"/>
          <w:shd w:val="clear" w:color="auto" w:fill="FFFFFF"/>
        </w:rPr>
        <w:t>-7.</w:t>
      </w:r>
      <w:r w:rsidRPr="002F0EA3">
        <w:rPr>
          <w:rFonts w:ascii="Times New Roman" w:eastAsia="Times New Roman" w:hAnsi="Times New Roman" w:cs="Times New Roman"/>
        </w:rPr>
        <w:t xml:space="preserve"> PMID: 27021045.</w:t>
      </w:r>
    </w:p>
    <w:p w14:paraId="328964FC" w14:textId="77777777" w:rsidR="005E115A" w:rsidRPr="002F0EA3" w:rsidRDefault="005E115A" w:rsidP="009F5B70">
      <w:pPr>
        <w:pStyle w:val="ListParagraph"/>
        <w:numPr>
          <w:ilvl w:val="0"/>
          <w:numId w:val="37"/>
        </w:numPr>
        <w:shd w:val="clear" w:color="auto" w:fill="FFFFFF"/>
        <w:ind w:hanging="720"/>
        <w:rPr>
          <w:rFonts w:ascii="Times New Roman" w:eastAsia="Times New Roman" w:hAnsi="Times New Roman" w:cs="Times New Roman"/>
        </w:rPr>
      </w:pPr>
      <w:proofErr w:type="spellStart"/>
      <w:r w:rsidRPr="002F0EA3">
        <w:rPr>
          <w:rFonts w:ascii="Times New Roman" w:eastAsia="Times New Roman" w:hAnsi="Times New Roman" w:cs="Times New Roman"/>
        </w:rPr>
        <w:t>Machiela</w:t>
      </w:r>
      <w:proofErr w:type="spellEnd"/>
      <w:r w:rsidRPr="002F0EA3">
        <w:rPr>
          <w:rFonts w:ascii="Times New Roman" w:eastAsia="Times New Roman" w:hAnsi="Times New Roman" w:cs="Times New Roman"/>
        </w:rPr>
        <w:t xml:space="preserve"> MJ, Lan Q, </w:t>
      </w:r>
      <w:proofErr w:type="spellStart"/>
      <w:r w:rsidRPr="002F0EA3">
        <w:rPr>
          <w:rFonts w:ascii="Times New Roman" w:eastAsia="Times New Roman" w:hAnsi="Times New Roman" w:cs="Times New Roman"/>
        </w:rPr>
        <w:t>Slager</w:t>
      </w:r>
      <w:proofErr w:type="spellEnd"/>
      <w:r w:rsidRPr="002F0EA3">
        <w:rPr>
          <w:rFonts w:ascii="Times New Roman" w:eastAsia="Times New Roman" w:hAnsi="Times New Roman" w:cs="Times New Roman"/>
        </w:rPr>
        <w:t xml:space="preserve"> SL, Vermeulen RC, Teras LR, Camp NJ, Cerhan JR, Spinelli JJ, Wang SS, </w:t>
      </w:r>
      <w:proofErr w:type="spellStart"/>
      <w:r w:rsidRPr="002F0EA3">
        <w:rPr>
          <w:rFonts w:ascii="Times New Roman" w:eastAsia="Times New Roman" w:hAnsi="Times New Roman" w:cs="Times New Roman"/>
        </w:rPr>
        <w:t>Nieters</w:t>
      </w:r>
      <w:proofErr w:type="spellEnd"/>
      <w:r w:rsidRPr="002F0EA3">
        <w:rPr>
          <w:rFonts w:ascii="Times New Roman" w:eastAsia="Times New Roman" w:hAnsi="Times New Roman" w:cs="Times New Roman"/>
        </w:rPr>
        <w:t xml:space="preserve"> A, </w:t>
      </w:r>
      <w:proofErr w:type="spellStart"/>
      <w:r w:rsidRPr="002F0EA3">
        <w:rPr>
          <w:rFonts w:ascii="Times New Roman" w:eastAsia="Times New Roman" w:hAnsi="Times New Roman" w:cs="Times New Roman"/>
        </w:rPr>
        <w:t>Vijai</w:t>
      </w:r>
      <w:proofErr w:type="spellEnd"/>
      <w:r w:rsidRPr="002F0EA3">
        <w:rPr>
          <w:rFonts w:ascii="Times New Roman" w:eastAsia="Times New Roman" w:hAnsi="Times New Roman" w:cs="Times New Roman"/>
        </w:rPr>
        <w:t xml:space="preserve"> J, Yeager M, Wang Z, </w:t>
      </w:r>
      <w:proofErr w:type="spellStart"/>
      <w:r w:rsidRPr="002F0EA3">
        <w:rPr>
          <w:rFonts w:ascii="Times New Roman" w:eastAsia="Times New Roman" w:hAnsi="Times New Roman" w:cs="Times New Roman"/>
        </w:rPr>
        <w:t>Ghesquières</w:t>
      </w:r>
      <w:proofErr w:type="spellEnd"/>
      <w:r w:rsidRPr="002F0EA3">
        <w:rPr>
          <w:rFonts w:ascii="Times New Roman" w:eastAsia="Times New Roman" w:hAnsi="Times New Roman" w:cs="Times New Roman"/>
        </w:rPr>
        <w:t xml:space="preserve"> H, McKay J, Conde L, de Bakker PI, Cox DG, Burdett L, </w:t>
      </w:r>
      <w:proofErr w:type="spellStart"/>
      <w:r w:rsidRPr="002F0EA3">
        <w:rPr>
          <w:rFonts w:ascii="Times New Roman" w:eastAsia="Times New Roman" w:hAnsi="Times New Roman" w:cs="Times New Roman"/>
        </w:rPr>
        <w:t>Monnereau</w:t>
      </w:r>
      <w:proofErr w:type="spellEnd"/>
      <w:r w:rsidRPr="002F0EA3">
        <w:rPr>
          <w:rFonts w:ascii="Times New Roman" w:eastAsia="Times New Roman" w:hAnsi="Times New Roman" w:cs="Times New Roman"/>
        </w:rPr>
        <w:t xml:space="preserve"> A, Flowers CR, De </w:t>
      </w:r>
      <w:proofErr w:type="spellStart"/>
      <w:r w:rsidRPr="002F0EA3">
        <w:rPr>
          <w:rFonts w:ascii="Times New Roman" w:eastAsia="Times New Roman" w:hAnsi="Times New Roman" w:cs="Times New Roman"/>
        </w:rPr>
        <w:t>Roos</w:t>
      </w:r>
      <w:proofErr w:type="spellEnd"/>
      <w:r w:rsidRPr="002F0EA3">
        <w:rPr>
          <w:rFonts w:ascii="Times New Roman" w:eastAsia="Times New Roman" w:hAnsi="Times New Roman" w:cs="Times New Roman"/>
        </w:rPr>
        <w:t xml:space="preserve"> AJ, Brooks-Wilson AR, Giles GG, </w:t>
      </w:r>
      <w:proofErr w:type="spellStart"/>
      <w:r w:rsidRPr="002F0EA3">
        <w:rPr>
          <w:rFonts w:ascii="Times New Roman" w:eastAsia="Times New Roman" w:hAnsi="Times New Roman" w:cs="Times New Roman"/>
        </w:rPr>
        <w:t>Melbye</w:t>
      </w:r>
      <w:proofErr w:type="spellEnd"/>
      <w:r w:rsidRPr="002F0EA3">
        <w:rPr>
          <w:rFonts w:ascii="Times New Roman" w:eastAsia="Times New Roman" w:hAnsi="Times New Roman" w:cs="Times New Roman"/>
        </w:rPr>
        <w:t xml:space="preserve"> M, Gu J, Jackson RD, Kane E, Purdue MP, </w:t>
      </w:r>
      <w:proofErr w:type="spellStart"/>
      <w:r w:rsidRPr="002F0EA3">
        <w:rPr>
          <w:rFonts w:ascii="Times New Roman" w:eastAsia="Times New Roman" w:hAnsi="Times New Roman" w:cs="Times New Roman"/>
        </w:rPr>
        <w:t>Vajdic</w:t>
      </w:r>
      <w:proofErr w:type="spellEnd"/>
      <w:r w:rsidRPr="002F0EA3">
        <w:rPr>
          <w:rFonts w:ascii="Times New Roman" w:eastAsia="Times New Roman" w:hAnsi="Times New Roman" w:cs="Times New Roman"/>
        </w:rPr>
        <w:t xml:space="preserve"> CM, </w:t>
      </w:r>
      <w:proofErr w:type="spellStart"/>
      <w:r w:rsidRPr="002F0EA3">
        <w:rPr>
          <w:rFonts w:ascii="Times New Roman" w:eastAsia="Times New Roman" w:hAnsi="Times New Roman" w:cs="Times New Roman"/>
        </w:rPr>
        <w:t>Albanes</w:t>
      </w:r>
      <w:proofErr w:type="spellEnd"/>
      <w:r w:rsidRPr="002F0EA3">
        <w:rPr>
          <w:rFonts w:ascii="Times New Roman" w:eastAsia="Times New Roman" w:hAnsi="Times New Roman" w:cs="Times New Roman"/>
        </w:rPr>
        <w:t xml:space="preserve"> D, Kelly RS, </w:t>
      </w:r>
      <w:proofErr w:type="spellStart"/>
      <w:r w:rsidRPr="002F0EA3">
        <w:rPr>
          <w:rFonts w:ascii="Times New Roman" w:eastAsia="Times New Roman" w:hAnsi="Times New Roman" w:cs="Times New Roman"/>
        </w:rPr>
        <w:t>Zucca</w:t>
      </w:r>
      <w:proofErr w:type="spellEnd"/>
      <w:r w:rsidRPr="002F0EA3">
        <w:rPr>
          <w:rFonts w:ascii="Times New Roman" w:eastAsia="Times New Roman" w:hAnsi="Times New Roman" w:cs="Times New Roman"/>
        </w:rPr>
        <w:t xml:space="preserve"> M, Bertrand KA, Zeleniuch-Jacquotte A, Lawrence C, Hutchinson A, </w:t>
      </w:r>
      <w:proofErr w:type="spellStart"/>
      <w:r w:rsidRPr="002F0EA3">
        <w:rPr>
          <w:rFonts w:ascii="Times New Roman" w:eastAsia="Times New Roman" w:hAnsi="Times New Roman" w:cs="Times New Roman"/>
        </w:rPr>
        <w:t>Zhi</w:t>
      </w:r>
      <w:proofErr w:type="spellEnd"/>
      <w:r w:rsidRPr="002F0EA3">
        <w:rPr>
          <w:rFonts w:ascii="Times New Roman" w:eastAsia="Times New Roman" w:hAnsi="Times New Roman" w:cs="Times New Roman"/>
        </w:rPr>
        <w:t xml:space="preserve"> D, </w:t>
      </w:r>
      <w:proofErr w:type="spellStart"/>
      <w:r w:rsidRPr="002F0EA3">
        <w:rPr>
          <w:rFonts w:ascii="Times New Roman" w:eastAsia="Times New Roman" w:hAnsi="Times New Roman" w:cs="Times New Roman"/>
        </w:rPr>
        <w:t>Habermann</w:t>
      </w:r>
      <w:proofErr w:type="spellEnd"/>
      <w:r w:rsidRPr="002F0EA3">
        <w:rPr>
          <w:rFonts w:ascii="Times New Roman" w:eastAsia="Times New Roman" w:hAnsi="Times New Roman" w:cs="Times New Roman"/>
        </w:rPr>
        <w:t xml:space="preserve"> TM, Link BK, Novak AJ, Dogan A, </w:t>
      </w:r>
      <w:proofErr w:type="spellStart"/>
      <w:r w:rsidRPr="002F0EA3">
        <w:rPr>
          <w:rFonts w:ascii="Times New Roman" w:eastAsia="Times New Roman" w:hAnsi="Times New Roman" w:cs="Times New Roman"/>
        </w:rPr>
        <w:t>Asmann</w:t>
      </w:r>
      <w:proofErr w:type="spellEnd"/>
      <w:r w:rsidRPr="002F0EA3">
        <w:rPr>
          <w:rFonts w:ascii="Times New Roman" w:eastAsia="Times New Roman" w:hAnsi="Times New Roman" w:cs="Times New Roman"/>
        </w:rPr>
        <w:t xml:space="preserve"> YW, </w:t>
      </w:r>
      <w:proofErr w:type="spellStart"/>
      <w:r w:rsidRPr="002F0EA3">
        <w:rPr>
          <w:rFonts w:ascii="Times New Roman" w:eastAsia="Times New Roman" w:hAnsi="Times New Roman" w:cs="Times New Roman"/>
        </w:rPr>
        <w:t>Liebow</w:t>
      </w:r>
      <w:proofErr w:type="spellEnd"/>
      <w:r w:rsidRPr="002F0EA3">
        <w:rPr>
          <w:rFonts w:ascii="Times New Roman" w:eastAsia="Times New Roman" w:hAnsi="Times New Roman" w:cs="Times New Roman"/>
        </w:rPr>
        <w:t xml:space="preserve"> M, Thompson CA, Ansell SM, </w:t>
      </w:r>
      <w:proofErr w:type="spellStart"/>
      <w:r w:rsidRPr="002F0EA3">
        <w:rPr>
          <w:rFonts w:ascii="Times New Roman" w:eastAsia="Times New Roman" w:hAnsi="Times New Roman" w:cs="Times New Roman"/>
        </w:rPr>
        <w:t>Witzig</w:t>
      </w:r>
      <w:proofErr w:type="spellEnd"/>
      <w:r w:rsidRPr="002F0EA3">
        <w:rPr>
          <w:rFonts w:ascii="Times New Roman" w:eastAsia="Times New Roman" w:hAnsi="Times New Roman" w:cs="Times New Roman"/>
        </w:rPr>
        <w:t xml:space="preserve"> TE, Tilly H, </w:t>
      </w:r>
      <w:proofErr w:type="spellStart"/>
      <w:r w:rsidRPr="002F0EA3">
        <w:rPr>
          <w:rFonts w:ascii="Times New Roman" w:eastAsia="Times New Roman" w:hAnsi="Times New Roman" w:cs="Times New Roman"/>
        </w:rPr>
        <w:t>Haioun</w:t>
      </w:r>
      <w:proofErr w:type="spellEnd"/>
      <w:r w:rsidRPr="002F0EA3">
        <w:rPr>
          <w:rFonts w:ascii="Times New Roman" w:eastAsia="Times New Roman" w:hAnsi="Times New Roman" w:cs="Times New Roman"/>
        </w:rPr>
        <w:t xml:space="preserve"> C, Molina TJ, </w:t>
      </w:r>
      <w:proofErr w:type="spellStart"/>
      <w:r w:rsidRPr="002F0EA3">
        <w:rPr>
          <w:rFonts w:ascii="Times New Roman" w:eastAsia="Times New Roman" w:hAnsi="Times New Roman" w:cs="Times New Roman"/>
        </w:rPr>
        <w:t>Hjalgrim</w:t>
      </w:r>
      <w:proofErr w:type="spellEnd"/>
      <w:r w:rsidRPr="002F0EA3">
        <w:rPr>
          <w:rFonts w:ascii="Times New Roman" w:eastAsia="Times New Roman" w:hAnsi="Times New Roman" w:cs="Times New Roman"/>
        </w:rPr>
        <w:t xml:space="preserve"> H, </w:t>
      </w:r>
      <w:proofErr w:type="spellStart"/>
      <w:r w:rsidRPr="002F0EA3">
        <w:rPr>
          <w:rFonts w:ascii="Times New Roman" w:eastAsia="Times New Roman" w:hAnsi="Times New Roman" w:cs="Times New Roman"/>
        </w:rPr>
        <w:t>Glimelius</w:t>
      </w:r>
      <w:proofErr w:type="spellEnd"/>
      <w:r w:rsidRPr="002F0EA3">
        <w:rPr>
          <w:rFonts w:ascii="Times New Roman" w:eastAsia="Times New Roman" w:hAnsi="Times New Roman" w:cs="Times New Roman"/>
        </w:rPr>
        <w:t xml:space="preserve"> B, Adami HO, </w:t>
      </w:r>
      <w:proofErr w:type="spellStart"/>
      <w:r w:rsidRPr="002F0EA3">
        <w:rPr>
          <w:rFonts w:ascii="Times New Roman" w:eastAsia="Times New Roman" w:hAnsi="Times New Roman" w:cs="Times New Roman"/>
        </w:rPr>
        <w:t>Roos</w:t>
      </w:r>
      <w:proofErr w:type="spellEnd"/>
      <w:r w:rsidRPr="002F0EA3">
        <w:rPr>
          <w:rFonts w:ascii="Times New Roman" w:eastAsia="Times New Roman" w:hAnsi="Times New Roman" w:cs="Times New Roman"/>
        </w:rPr>
        <w:t xml:space="preserve"> G, </w:t>
      </w:r>
      <w:proofErr w:type="spellStart"/>
      <w:r w:rsidRPr="002F0EA3">
        <w:rPr>
          <w:rFonts w:ascii="Times New Roman" w:eastAsia="Times New Roman" w:hAnsi="Times New Roman" w:cs="Times New Roman"/>
        </w:rPr>
        <w:t>Bracci</w:t>
      </w:r>
      <w:proofErr w:type="spellEnd"/>
      <w:r w:rsidRPr="002F0EA3">
        <w:rPr>
          <w:rFonts w:ascii="Times New Roman" w:eastAsia="Times New Roman" w:hAnsi="Times New Roman" w:cs="Times New Roman"/>
        </w:rPr>
        <w:t xml:space="preserve"> PM, </w:t>
      </w:r>
      <w:proofErr w:type="spellStart"/>
      <w:r w:rsidRPr="002F0EA3">
        <w:rPr>
          <w:rFonts w:ascii="Times New Roman" w:eastAsia="Times New Roman" w:hAnsi="Times New Roman" w:cs="Times New Roman"/>
        </w:rPr>
        <w:t>Riby</w:t>
      </w:r>
      <w:proofErr w:type="spellEnd"/>
      <w:r w:rsidRPr="002F0EA3">
        <w:rPr>
          <w:rFonts w:ascii="Times New Roman" w:eastAsia="Times New Roman" w:hAnsi="Times New Roman" w:cs="Times New Roman"/>
        </w:rPr>
        <w:t xml:space="preserve"> J, Smith MT, Holly EA, Cozen W, </w:t>
      </w:r>
      <w:proofErr w:type="spellStart"/>
      <w:r w:rsidRPr="002F0EA3">
        <w:rPr>
          <w:rFonts w:ascii="Times New Roman" w:eastAsia="Times New Roman" w:hAnsi="Times New Roman" w:cs="Times New Roman"/>
        </w:rPr>
        <w:t>Hartge</w:t>
      </w:r>
      <w:proofErr w:type="spellEnd"/>
      <w:r w:rsidRPr="002F0EA3">
        <w:rPr>
          <w:rFonts w:ascii="Times New Roman" w:eastAsia="Times New Roman" w:hAnsi="Times New Roman" w:cs="Times New Roman"/>
        </w:rPr>
        <w:t xml:space="preserve"> P, Morton LM, Severson RK, Tinker LF, North KE, Becker N, </w:t>
      </w:r>
      <w:proofErr w:type="spellStart"/>
      <w:r w:rsidRPr="002F0EA3">
        <w:rPr>
          <w:rFonts w:ascii="Times New Roman" w:eastAsia="Times New Roman" w:hAnsi="Times New Roman" w:cs="Times New Roman"/>
        </w:rPr>
        <w:t>Benavente</w:t>
      </w:r>
      <w:proofErr w:type="spellEnd"/>
      <w:r w:rsidRPr="002F0EA3">
        <w:rPr>
          <w:rFonts w:ascii="Times New Roman" w:eastAsia="Times New Roman" w:hAnsi="Times New Roman" w:cs="Times New Roman"/>
        </w:rPr>
        <w:t xml:space="preserve"> Y,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Brennan P, </w:t>
      </w:r>
      <w:proofErr w:type="spellStart"/>
      <w:r w:rsidRPr="002F0EA3">
        <w:rPr>
          <w:rFonts w:ascii="Times New Roman" w:eastAsia="Times New Roman" w:hAnsi="Times New Roman" w:cs="Times New Roman"/>
        </w:rPr>
        <w:t>Foretova</w:t>
      </w:r>
      <w:proofErr w:type="spellEnd"/>
      <w:r w:rsidRPr="002F0EA3">
        <w:rPr>
          <w:rFonts w:ascii="Times New Roman" w:eastAsia="Times New Roman" w:hAnsi="Times New Roman" w:cs="Times New Roman"/>
        </w:rPr>
        <w:t xml:space="preserve"> L, </w:t>
      </w:r>
      <w:proofErr w:type="spellStart"/>
      <w:r w:rsidRPr="002F0EA3">
        <w:rPr>
          <w:rFonts w:ascii="Times New Roman" w:eastAsia="Times New Roman" w:hAnsi="Times New Roman" w:cs="Times New Roman"/>
        </w:rPr>
        <w:t>Maynadie</w:t>
      </w:r>
      <w:proofErr w:type="spellEnd"/>
      <w:r w:rsidRPr="002F0EA3">
        <w:rPr>
          <w:rFonts w:ascii="Times New Roman" w:eastAsia="Times New Roman" w:hAnsi="Times New Roman" w:cs="Times New Roman"/>
        </w:rPr>
        <w:t xml:space="preserve"> M, Staines A, Lightfoot T, Crouch S, Smith A, Roman E, Diver WR, Offit K, </w:t>
      </w:r>
      <w:proofErr w:type="spellStart"/>
      <w:r w:rsidRPr="002F0EA3">
        <w:rPr>
          <w:rFonts w:ascii="Times New Roman" w:eastAsia="Times New Roman" w:hAnsi="Times New Roman" w:cs="Times New Roman"/>
        </w:rPr>
        <w:t>Zelenetz</w:t>
      </w:r>
      <w:proofErr w:type="spellEnd"/>
      <w:r w:rsidRPr="002F0EA3">
        <w:rPr>
          <w:rFonts w:ascii="Times New Roman" w:eastAsia="Times New Roman" w:hAnsi="Times New Roman" w:cs="Times New Roman"/>
        </w:rPr>
        <w:t xml:space="preserve"> A, Klein RJ, </w:t>
      </w:r>
      <w:proofErr w:type="spellStart"/>
      <w:r w:rsidRPr="002F0EA3">
        <w:rPr>
          <w:rFonts w:ascii="Times New Roman" w:eastAsia="Times New Roman" w:hAnsi="Times New Roman" w:cs="Times New Roman"/>
        </w:rPr>
        <w:t>Villano</w:t>
      </w:r>
      <w:proofErr w:type="spellEnd"/>
      <w:r w:rsidRPr="002F0EA3">
        <w:rPr>
          <w:rFonts w:ascii="Times New Roman" w:eastAsia="Times New Roman" w:hAnsi="Times New Roman" w:cs="Times New Roman"/>
        </w:rPr>
        <w:t xml:space="preserve"> DJ, Zheng T, Zhang Y, Holford TR, Turner J, Southey MC, </w:t>
      </w:r>
      <w:proofErr w:type="spellStart"/>
      <w:r w:rsidRPr="002F0EA3">
        <w:rPr>
          <w:rFonts w:ascii="Times New Roman" w:eastAsia="Times New Roman" w:hAnsi="Times New Roman" w:cs="Times New Roman"/>
        </w:rPr>
        <w:t>Clavel</w:t>
      </w:r>
      <w:proofErr w:type="spellEnd"/>
      <w:r w:rsidRPr="002F0EA3">
        <w:rPr>
          <w:rFonts w:ascii="Times New Roman" w:eastAsia="Times New Roman" w:hAnsi="Times New Roman" w:cs="Times New Roman"/>
        </w:rPr>
        <w:t xml:space="preserve"> J, </w:t>
      </w:r>
      <w:proofErr w:type="spellStart"/>
      <w:r w:rsidRPr="002F0EA3">
        <w:rPr>
          <w:rFonts w:ascii="Times New Roman" w:eastAsia="Times New Roman" w:hAnsi="Times New Roman" w:cs="Times New Roman"/>
        </w:rPr>
        <w:t>Virtamo</w:t>
      </w:r>
      <w:proofErr w:type="spellEnd"/>
      <w:r w:rsidRPr="002F0EA3">
        <w:rPr>
          <w:rFonts w:ascii="Times New Roman" w:eastAsia="Times New Roman" w:hAnsi="Times New Roman" w:cs="Times New Roman"/>
        </w:rPr>
        <w:t xml:space="preserve"> J, Weinstein S, </w:t>
      </w:r>
      <w:proofErr w:type="spellStart"/>
      <w:r w:rsidRPr="002F0EA3">
        <w:rPr>
          <w:rFonts w:ascii="Times New Roman" w:eastAsia="Times New Roman" w:hAnsi="Times New Roman" w:cs="Times New Roman"/>
        </w:rPr>
        <w:t>Riboli</w:t>
      </w:r>
      <w:proofErr w:type="spellEnd"/>
      <w:r w:rsidRPr="002F0EA3">
        <w:rPr>
          <w:rFonts w:ascii="Times New Roman" w:eastAsia="Times New Roman" w:hAnsi="Times New Roman" w:cs="Times New Roman"/>
        </w:rPr>
        <w:t xml:space="preserve"> E, </w:t>
      </w:r>
      <w:proofErr w:type="spellStart"/>
      <w:r w:rsidRPr="002F0EA3">
        <w:rPr>
          <w:rFonts w:ascii="Times New Roman" w:eastAsia="Times New Roman" w:hAnsi="Times New Roman" w:cs="Times New Roman"/>
        </w:rPr>
        <w:t>Vineis</w:t>
      </w:r>
      <w:proofErr w:type="spellEnd"/>
      <w:r w:rsidRPr="002F0EA3">
        <w:rPr>
          <w:rFonts w:ascii="Times New Roman" w:eastAsia="Times New Roman" w:hAnsi="Times New Roman" w:cs="Times New Roman"/>
        </w:rPr>
        <w:t xml:space="preserve"> P, </w:t>
      </w:r>
      <w:proofErr w:type="spellStart"/>
      <w:r w:rsidRPr="002F0EA3">
        <w:rPr>
          <w:rFonts w:ascii="Times New Roman" w:eastAsia="Times New Roman" w:hAnsi="Times New Roman" w:cs="Times New Roman"/>
        </w:rPr>
        <w:t>Kaaks</w:t>
      </w:r>
      <w:proofErr w:type="spellEnd"/>
      <w:r w:rsidRPr="002F0EA3">
        <w:rPr>
          <w:rFonts w:ascii="Times New Roman" w:eastAsia="Times New Roman" w:hAnsi="Times New Roman" w:cs="Times New Roman"/>
        </w:rPr>
        <w:t xml:space="preserve"> R, Boeing H, </w:t>
      </w:r>
      <w:proofErr w:type="spellStart"/>
      <w:r w:rsidRPr="002F0EA3">
        <w:rPr>
          <w:rFonts w:ascii="Times New Roman" w:eastAsia="Times New Roman" w:hAnsi="Times New Roman" w:cs="Times New Roman"/>
        </w:rPr>
        <w:t>Tjønneland</w:t>
      </w:r>
      <w:proofErr w:type="spellEnd"/>
      <w:r w:rsidRPr="002F0EA3">
        <w:rPr>
          <w:rFonts w:ascii="Times New Roman" w:eastAsia="Times New Roman" w:hAnsi="Times New Roman" w:cs="Times New Roman"/>
        </w:rPr>
        <w:t xml:space="preserve"> A, </w:t>
      </w:r>
      <w:proofErr w:type="spellStart"/>
      <w:r w:rsidRPr="002F0EA3">
        <w:rPr>
          <w:rFonts w:ascii="Times New Roman" w:eastAsia="Times New Roman" w:hAnsi="Times New Roman" w:cs="Times New Roman"/>
        </w:rPr>
        <w:t>Angelucci</w:t>
      </w:r>
      <w:proofErr w:type="spellEnd"/>
      <w:r w:rsidRPr="002F0EA3">
        <w:rPr>
          <w:rFonts w:ascii="Times New Roman" w:eastAsia="Times New Roman" w:hAnsi="Times New Roman" w:cs="Times New Roman"/>
        </w:rPr>
        <w:t xml:space="preserve"> E, Di </w:t>
      </w:r>
      <w:proofErr w:type="spellStart"/>
      <w:r w:rsidRPr="002F0EA3">
        <w:rPr>
          <w:rFonts w:ascii="Times New Roman" w:eastAsia="Times New Roman" w:hAnsi="Times New Roman" w:cs="Times New Roman"/>
        </w:rPr>
        <w:t>Lollo</w:t>
      </w:r>
      <w:proofErr w:type="spellEnd"/>
      <w:r w:rsidRPr="002F0EA3">
        <w:rPr>
          <w:rFonts w:ascii="Times New Roman" w:eastAsia="Times New Roman" w:hAnsi="Times New Roman" w:cs="Times New Roman"/>
        </w:rPr>
        <w:t xml:space="preserve"> S, </w:t>
      </w:r>
      <w:proofErr w:type="spellStart"/>
      <w:r w:rsidRPr="002F0EA3">
        <w:rPr>
          <w:rFonts w:ascii="Times New Roman" w:eastAsia="Times New Roman" w:hAnsi="Times New Roman" w:cs="Times New Roman"/>
        </w:rPr>
        <w:t>Rais</w:t>
      </w:r>
      <w:proofErr w:type="spellEnd"/>
      <w:r w:rsidRPr="002F0EA3">
        <w:rPr>
          <w:rFonts w:ascii="Times New Roman" w:eastAsia="Times New Roman" w:hAnsi="Times New Roman" w:cs="Times New Roman"/>
        </w:rPr>
        <w:t xml:space="preserve"> M, De Vivo I, Giovannucci E, Kraft P, Huang J, Ma B, Ye Y, Chiu BC, Liang L, Park JH, Chung CC, </w:t>
      </w:r>
      <w:proofErr w:type="spellStart"/>
      <w:r w:rsidRPr="002F0EA3">
        <w:rPr>
          <w:rFonts w:ascii="Times New Roman" w:eastAsia="Times New Roman" w:hAnsi="Times New Roman" w:cs="Times New Roman"/>
        </w:rPr>
        <w:t>Weisenburger</w:t>
      </w:r>
      <w:proofErr w:type="spellEnd"/>
      <w:r w:rsidRPr="002F0EA3">
        <w:rPr>
          <w:rFonts w:ascii="Times New Roman" w:eastAsia="Times New Roman" w:hAnsi="Times New Roman" w:cs="Times New Roman"/>
        </w:rPr>
        <w:t xml:space="preserve"> DD, Fraumeni JF Jr, Salles G, Glenn M, Cannon-Albright L, Curtin K, Wu X, </w:t>
      </w:r>
      <w:proofErr w:type="spellStart"/>
      <w:r w:rsidRPr="002F0EA3">
        <w:rPr>
          <w:rFonts w:ascii="Times New Roman" w:eastAsia="Times New Roman" w:hAnsi="Times New Roman" w:cs="Times New Roman"/>
        </w:rPr>
        <w:t>Smedby</w:t>
      </w:r>
      <w:proofErr w:type="spellEnd"/>
      <w:r w:rsidRPr="002F0EA3">
        <w:rPr>
          <w:rFonts w:ascii="Times New Roman" w:eastAsia="Times New Roman" w:hAnsi="Times New Roman" w:cs="Times New Roman"/>
        </w:rPr>
        <w:t xml:space="preserve"> KE, de Sanjose S, </w:t>
      </w:r>
      <w:proofErr w:type="spellStart"/>
      <w:r w:rsidRPr="002F0EA3">
        <w:rPr>
          <w:rFonts w:ascii="Times New Roman" w:eastAsia="Times New Roman" w:hAnsi="Times New Roman" w:cs="Times New Roman"/>
        </w:rPr>
        <w:t>Skibola</w:t>
      </w:r>
      <w:proofErr w:type="spellEnd"/>
      <w:r w:rsidRPr="002F0EA3">
        <w:rPr>
          <w:rFonts w:ascii="Times New Roman" w:eastAsia="Times New Roman" w:hAnsi="Times New Roman" w:cs="Times New Roman"/>
        </w:rPr>
        <w:t xml:space="preserve"> CF, Berndt SI, Birmann BM, Chanock SJ, Rothman N. Genetically predicted longer telomere length is associated with increased risk of B-cell lymphoma subtypes. Hum Mol Genet </w:t>
      </w:r>
      <w:proofErr w:type="gramStart"/>
      <w:r w:rsidRPr="002F0EA3">
        <w:rPr>
          <w:rFonts w:ascii="Times New Roman" w:eastAsia="Times New Roman" w:hAnsi="Times New Roman" w:cs="Times New Roman"/>
        </w:rPr>
        <w:t>2016;25:1663</w:t>
      </w:r>
      <w:proofErr w:type="gramEnd"/>
      <w:r w:rsidRPr="002F0EA3">
        <w:rPr>
          <w:rFonts w:ascii="Times New Roman" w:eastAsia="Times New Roman" w:hAnsi="Times New Roman" w:cs="Times New Roman"/>
        </w:rPr>
        <w:t>-76. MID: 27008888.</w:t>
      </w:r>
    </w:p>
    <w:p w14:paraId="5BF3E027" w14:textId="77777777" w:rsidR="005E115A" w:rsidRPr="002F0EA3" w:rsidRDefault="005E115A"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Berndt SI, Camp NJ, </w:t>
      </w:r>
      <w:proofErr w:type="spellStart"/>
      <w:r w:rsidRPr="002F0EA3">
        <w:rPr>
          <w:rFonts w:ascii="Times New Roman" w:eastAsia="Times New Roman" w:hAnsi="Times New Roman" w:cs="Times New Roman"/>
        </w:rPr>
        <w:t>Skibola</w:t>
      </w:r>
      <w:proofErr w:type="spellEnd"/>
      <w:r w:rsidRPr="002F0EA3">
        <w:rPr>
          <w:rFonts w:ascii="Times New Roman" w:eastAsia="Times New Roman" w:hAnsi="Times New Roman" w:cs="Times New Roman"/>
        </w:rPr>
        <w:t xml:space="preserve"> CF, </w:t>
      </w:r>
      <w:proofErr w:type="spellStart"/>
      <w:r w:rsidRPr="002F0EA3">
        <w:rPr>
          <w:rFonts w:ascii="Times New Roman" w:eastAsia="Times New Roman" w:hAnsi="Times New Roman" w:cs="Times New Roman"/>
        </w:rPr>
        <w:t>Vijai</w:t>
      </w:r>
      <w:proofErr w:type="spellEnd"/>
      <w:r w:rsidRPr="002F0EA3">
        <w:rPr>
          <w:rFonts w:ascii="Times New Roman" w:eastAsia="Times New Roman" w:hAnsi="Times New Roman" w:cs="Times New Roman"/>
        </w:rPr>
        <w:t xml:space="preserve"> J, Wang Z, Gu J, </w:t>
      </w:r>
      <w:proofErr w:type="spellStart"/>
      <w:r w:rsidRPr="002F0EA3">
        <w:rPr>
          <w:rFonts w:ascii="Times New Roman" w:eastAsia="Times New Roman" w:hAnsi="Times New Roman" w:cs="Times New Roman"/>
        </w:rPr>
        <w:t>Nieters</w:t>
      </w:r>
      <w:proofErr w:type="spellEnd"/>
      <w:r w:rsidRPr="002F0EA3">
        <w:rPr>
          <w:rFonts w:ascii="Times New Roman" w:eastAsia="Times New Roman" w:hAnsi="Times New Roman" w:cs="Times New Roman"/>
        </w:rPr>
        <w:t xml:space="preserve"> A, Kelly RS, </w:t>
      </w:r>
      <w:proofErr w:type="spellStart"/>
      <w:r w:rsidRPr="002F0EA3">
        <w:rPr>
          <w:rFonts w:ascii="Times New Roman" w:eastAsia="Times New Roman" w:hAnsi="Times New Roman" w:cs="Times New Roman"/>
        </w:rPr>
        <w:t>Smedby</w:t>
      </w:r>
      <w:proofErr w:type="spellEnd"/>
      <w:r w:rsidRPr="002F0EA3">
        <w:rPr>
          <w:rFonts w:ascii="Times New Roman" w:eastAsia="Times New Roman" w:hAnsi="Times New Roman" w:cs="Times New Roman"/>
        </w:rPr>
        <w:t xml:space="preserve"> KE, </w:t>
      </w:r>
      <w:proofErr w:type="spellStart"/>
      <w:r w:rsidRPr="002F0EA3">
        <w:rPr>
          <w:rFonts w:ascii="Times New Roman" w:eastAsia="Times New Roman" w:hAnsi="Times New Roman" w:cs="Times New Roman"/>
        </w:rPr>
        <w:t>Monnereau</w:t>
      </w:r>
      <w:proofErr w:type="spellEnd"/>
      <w:r w:rsidRPr="002F0EA3">
        <w:rPr>
          <w:rFonts w:ascii="Times New Roman" w:eastAsia="Times New Roman" w:hAnsi="Times New Roman" w:cs="Times New Roman"/>
        </w:rPr>
        <w:t xml:space="preserve"> A, Cozen W, Cox A, Wang SS, Lan Q, Teras LR, Machado M, Yeager M, Brooks-Wilson AR, </w:t>
      </w:r>
      <w:proofErr w:type="spellStart"/>
      <w:r w:rsidRPr="002F0EA3">
        <w:rPr>
          <w:rFonts w:ascii="Times New Roman" w:eastAsia="Times New Roman" w:hAnsi="Times New Roman" w:cs="Times New Roman"/>
        </w:rPr>
        <w:t>Hartge</w:t>
      </w:r>
      <w:proofErr w:type="spellEnd"/>
      <w:r w:rsidRPr="002F0EA3">
        <w:rPr>
          <w:rFonts w:ascii="Times New Roman" w:eastAsia="Times New Roman" w:hAnsi="Times New Roman" w:cs="Times New Roman"/>
        </w:rPr>
        <w:t xml:space="preserve"> P, Purdue MP, Birmann BM, </w:t>
      </w:r>
      <w:proofErr w:type="spellStart"/>
      <w:r w:rsidRPr="002F0EA3">
        <w:rPr>
          <w:rFonts w:ascii="Times New Roman" w:eastAsia="Times New Roman" w:hAnsi="Times New Roman" w:cs="Times New Roman"/>
        </w:rPr>
        <w:t>Vajdic</w:t>
      </w:r>
      <w:proofErr w:type="spellEnd"/>
      <w:r w:rsidRPr="002F0EA3">
        <w:rPr>
          <w:rFonts w:ascii="Times New Roman" w:eastAsia="Times New Roman" w:hAnsi="Times New Roman" w:cs="Times New Roman"/>
        </w:rPr>
        <w:t xml:space="preserve"> CM, Cocco P, Zhang Y, Giles GG, Zeleniuch-Jacquotte A, Lawrence C, </w:t>
      </w:r>
      <w:proofErr w:type="spellStart"/>
      <w:r w:rsidRPr="002F0EA3">
        <w:rPr>
          <w:rFonts w:ascii="Times New Roman" w:eastAsia="Times New Roman" w:hAnsi="Times New Roman" w:cs="Times New Roman"/>
        </w:rPr>
        <w:t>Montalvan</w:t>
      </w:r>
      <w:proofErr w:type="spellEnd"/>
      <w:r w:rsidRPr="002F0EA3">
        <w:rPr>
          <w:rFonts w:ascii="Times New Roman" w:eastAsia="Times New Roman" w:hAnsi="Times New Roman" w:cs="Times New Roman"/>
        </w:rPr>
        <w:t xml:space="preserve"> R, Burdett L, Hutchinson A, Ye Y, Call TG, </w:t>
      </w:r>
      <w:proofErr w:type="spellStart"/>
      <w:r w:rsidRPr="002F0EA3">
        <w:rPr>
          <w:rFonts w:ascii="Times New Roman" w:eastAsia="Times New Roman" w:hAnsi="Times New Roman" w:cs="Times New Roman"/>
        </w:rPr>
        <w:t>Shanafelt</w:t>
      </w:r>
      <w:proofErr w:type="spellEnd"/>
      <w:r w:rsidRPr="002F0EA3">
        <w:rPr>
          <w:rFonts w:ascii="Times New Roman" w:eastAsia="Times New Roman" w:hAnsi="Times New Roman" w:cs="Times New Roman"/>
        </w:rPr>
        <w:t xml:space="preserve"> TD, Novak AJ, Kay NE, </w:t>
      </w:r>
      <w:proofErr w:type="spellStart"/>
      <w:r w:rsidRPr="002F0EA3">
        <w:rPr>
          <w:rFonts w:ascii="Times New Roman" w:eastAsia="Times New Roman" w:hAnsi="Times New Roman" w:cs="Times New Roman"/>
        </w:rPr>
        <w:t>Liebow</w:t>
      </w:r>
      <w:proofErr w:type="spellEnd"/>
      <w:r w:rsidRPr="002F0EA3">
        <w:rPr>
          <w:rFonts w:ascii="Times New Roman" w:eastAsia="Times New Roman" w:hAnsi="Times New Roman" w:cs="Times New Roman"/>
        </w:rPr>
        <w:t xml:space="preserve"> M, Cunningham JM, </w:t>
      </w:r>
      <w:proofErr w:type="spellStart"/>
      <w:r w:rsidRPr="002F0EA3">
        <w:rPr>
          <w:rFonts w:ascii="Times New Roman" w:eastAsia="Times New Roman" w:hAnsi="Times New Roman" w:cs="Times New Roman"/>
        </w:rPr>
        <w:t>Allmer</w:t>
      </w:r>
      <w:proofErr w:type="spellEnd"/>
      <w:r w:rsidRPr="002F0EA3">
        <w:rPr>
          <w:rFonts w:ascii="Times New Roman" w:eastAsia="Times New Roman" w:hAnsi="Times New Roman" w:cs="Times New Roman"/>
        </w:rPr>
        <w:t xml:space="preserve"> C, </w:t>
      </w:r>
      <w:proofErr w:type="spellStart"/>
      <w:r w:rsidRPr="002F0EA3">
        <w:rPr>
          <w:rFonts w:ascii="Times New Roman" w:eastAsia="Times New Roman" w:hAnsi="Times New Roman" w:cs="Times New Roman"/>
        </w:rPr>
        <w:t>Hjalgrim</w:t>
      </w:r>
      <w:proofErr w:type="spellEnd"/>
      <w:r w:rsidRPr="002F0EA3">
        <w:rPr>
          <w:rFonts w:ascii="Times New Roman" w:eastAsia="Times New Roman" w:hAnsi="Times New Roman" w:cs="Times New Roman"/>
        </w:rPr>
        <w:t xml:space="preserve"> H, Adami HO, </w:t>
      </w:r>
      <w:proofErr w:type="spellStart"/>
      <w:r w:rsidRPr="002F0EA3">
        <w:rPr>
          <w:rFonts w:ascii="Times New Roman" w:eastAsia="Times New Roman" w:hAnsi="Times New Roman" w:cs="Times New Roman"/>
        </w:rPr>
        <w:t>Melbye</w:t>
      </w:r>
      <w:proofErr w:type="spellEnd"/>
      <w:r w:rsidRPr="002F0EA3">
        <w:rPr>
          <w:rFonts w:ascii="Times New Roman" w:eastAsia="Times New Roman" w:hAnsi="Times New Roman" w:cs="Times New Roman"/>
        </w:rPr>
        <w:t xml:space="preserve"> M, </w:t>
      </w:r>
      <w:proofErr w:type="spellStart"/>
      <w:r w:rsidRPr="002F0EA3">
        <w:rPr>
          <w:rFonts w:ascii="Times New Roman" w:eastAsia="Times New Roman" w:hAnsi="Times New Roman" w:cs="Times New Roman"/>
        </w:rPr>
        <w:t>Glimelius</w:t>
      </w:r>
      <w:proofErr w:type="spellEnd"/>
      <w:r w:rsidRPr="002F0EA3">
        <w:rPr>
          <w:rFonts w:ascii="Times New Roman" w:eastAsia="Times New Roman" w:hAnsi="Times New Roman" w:cs="Times New Roman"/>
        </w:rPr>
        <w:t xml:space="preserve"> B, Chang ET, Glenn M, Curtin K, Cannon-Albright LA, Diver WR, Link BK, Weiner GJ, Conde L, </w:t>
      </w:r>
      <w:proofErr w:type="spellStart"/>
      <w:r w:rsidRPr="002F0EA3">
        <w:rPr>
          <w:rFonts w:ascii="Times New Roman" w:eastAsia="Times New Roman" w:hAnsi="Times New Roman" w:cs="Times New Roman"/>
        </w:rPr>
        <w:t>Bracci</w:t>
      </w:r>
      <w:proofErr w:type="spellEnd"/>
      <w:r w:rsidRPr="002F0EA3">
        <w:rPr>
          <w:rFonts w:ascii="Times New Roman" w:eastAsia="Times New Roman" w:hAnsi="Times New Roman" w:cs="Times New Roman"/>
        </w:rPr>
        <w:t xml:space="preserve"> PM, </w:t>
      </w:r>
      <w:proofErr w:type="spellStart"/>
      <w:r w:rsidRPr="002F0EA3">
        <w:rPr>
          <w:rFonts w:ascii="Times New Roman" w:eastAsia="Times New Roman" w:hAnsi="Times New Roman" w:cs="Times New Roman"/>
        </w:rPr>
        <w:t>Riby</w:t>
      </w:r>
      <w:proofErr w:type="spellEnd"/>
      <w:r w:rsidRPr="002F0EA3">
        <w:rPr>
          <w:rFonts w:ascii="Times New Roman" w:eastAsia="Times New Roman" w:hAnsi="Times New Roman" w:cs="Times New Roman"/>
        </w:rPr>
        <w:t xml:space="preserve"> J, Arnett DK, </w:t>
      </w:r>
      <w:proofErr w:type="spellStart"/>
      <w:r w:rsidRPr="002F0EA3">
        <w:rPr>
          <w:rFonts w:ascii="Times New Roman" w:eastAsia="Times New Roman" w:hAnsi="Times New Roman" w:cs="Times New Roman"/>
        </w:rPr>
        <w:t>Zhi</w:t>
      </w:r>
      <w:proofErr w:type="spellEnd"/>
      <w:r w:rsidRPr="002F0EA3">
        <w:rPr>
          <w:rFonts w:ascii="Times New Roman" w:eastAsia="Times New Roman" w:hAnsi="Times New Roman" w:cs="Times New Roman"/>
        </w:rPr>
        <w:t xml:space="preserve"> D, Leach JM, Holly EA, Jackson RD, Tinker LF, </w:t>
      </w:r>
      <w:proofErr w:type="spellStart"/>
      <w:r w:rsidRPr="002F0EA3">
        <w:rPr>
          <w:rFonts w:ascii="Times New Roman" w:eastAsia="Times New Roman" w:hAnsi="Times New Roman" w:cs="Times New Roman"/>
        </w:rPr>
        <w:t>Benavente</w:t>
      </w:r>
      <w:proofErr w:type="spellEnd"/>
      <w:r w:rsidRPr="002F0EA3">
        <w:rPr>
          <w:rFonts w:ascii="Times New Roman" w:eastAsia="Times New Roman" w:hAnsi="Times New Roman" w:cs="Times New Roman"/>
        </w:rPr>
        <w:t xml:space="preserve"> Y, Sala N, </w:t>
      </w:r>
      <w:proofErr w:type="spellStart"/>
      <w:r w:rsidRPr="002F0EA3">
        <w:rPr>
          <w:rFonts w:ascii="Times New Roman" w:eastAsia="Times New Roman" w:hAnsi="Times New Roman" w:cs="Times New Roman"/>
        </w:rPr>
        <w:t>Casabonne</w:t>
      </w:r>
      <w:proofErr w:type="spellEnd"/>
      <w:r w:rsidRPr="002F0EA3">
        <w:rPr>
          <w:rFonts w:ascii="Times New Roman" w:eastAsia="Times New Roman" w:hAnsi="Times New Roman" w:cs="Times New Roman"/>
        </w:rPr>
        <w:t xml:space="preserve"> D, Becker N,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Brennan P, </w:t>
      </w:r>
      <w:proofErr w:type="spellStart"/>
      <w:r w:rsidRPr="002F0EA3">
        <w:rPr>
          <w:rFonts w:ascii="Times New Roman" w:eastAsia="Times New Roman" w:hAnsi="Times New Roman" w:cs="Times New Roman"/>
        </w:rPr>
        <w:t>Foretova</w:t>
      </w:r>
      <w:proofErr w:type="spellEnd"/>
      <w:r w:rsidRPr="002F0EA3">
        <w:rPr>
          <w:rFonts w:ascii="Times New Roman" w:eastAsia="Times New Roman" w:hAnsi="Times New Roman" w:cs="Times New Roman"/>
        </w:rPr>
        <w:t xml:space="preserve"> L, </w:t>
      </w:r>
      <w:proofErr w:type="spellStart"/>
      <w:r w:rsidRPr="002F0EA3">
        <w:rPr>
          <w:rFonts w:ascii="Times New Roman" w:eastAsia="Times New Roman" w:hAnsi="Times New Roman" w:cs="Times New Roman"/>
        </w:rPr>
        <w:t>Maynadie</w:t>
      </w:r>
      <w:proofErr w:type="spellEnd"/>
      <w:r w:rsidRPr="002F0EA3">
        <w:rPr>
          <w:rFonts w:ascii="Times New Roman" w:eastAsia="Times New Roman" w:hAnsi="Times New Roman" w:cs="Times New Roman"/>
        </w:rPr>
        <w:t xml:space="preserve"> M, McKay J, Staines A, Chaffee KG, Achenbach SJ, Vachon CM, Goldin LR, Strom SS, Leis JF, Weinberg JB, </w:t>
      </w:r>
      <w:proofErr w:type="spellStart"/>
      <w:r w:rsidRPr="002F0EA3">
        <w:rPr>
          <w:rFonts w:ascii="Times New Roman" w:eastAsia="Times New Roman" w:hAnsi="Times New Roman" w:cs="Times New Roman"/>
        </w:rPr>
        <w:t>Caporaso</w:t>
      </w:r>
      <w:proofErr w:type="spellEnd"/>
      <w:r w:rsidRPr="002F0EA3">
        <w:rPr>
          <w:rFonts w:ascii="Times New Roman" w:eastAsia="Times New Roman" w:hAnsi="Times New Roman" w:cs="Times New Roman"/>
        </w:rPr>
        <w:t xml:space="preserve"> NE, Norman AD, De </w:t>
      </w:r>
      <w:proofErr w:type="spellStart"/>
      <w:r w:rsidRPr="002F0EA3">
        <w:rPr>
          <w:rFonts w:ascii="Times New Roman" w:eastAsia="Times New Roman" w:hAnsi="Times New Roman" w:cs="Times New Roman"/>
        </w:rPr>
        <w:t>Roos</w:t>
      </w:r>
      <w:proofErr w:type="spellEnd"/>
      <w:r w:rsidRPr="002F0EA3">
        <w:rPr>
          <w:rFonts w:ascii="Times New Roman" w:eastAsia="Times New Roman" w:hAnsi="Times New Roman" w:cs="Times New Roman"/>
        </w:rPr>
        <w:t xml:space="preserve"> AJ, Morton LM, Severson RK, </w:t>
      </w:r>
      <w:proofErr w:type="spellStart"/>
      <w:r w:rsidRPr="002F0EA3">
        <w:rPr>
          <w:rFonts w:ascii="Times New Roman" w:eastAsia="Times New Roman" w:hAnsi="Times New Roman" w:cs="Times New Roman"/>
        </w:rPr>
        <w:t>Riboli</w:t>
      </w:r>
      <w:proofErr w:type="spellEnd"/>
      <w:r w:rsidRPr="002F0EA3">
        <w:rPr>
          <w:rFonts w:ascii="Times New Roman" w:eastAsia="Times New Roman" w:hAnsi="Times New Roman" w:cs="Times New Roman"/>
        </w:rPr>
        <w:t xml:space="preserve"> E, </w:t>
      </w:r>
      <w:proofErr w:type="spellStart"/>
      <w:r w:rsidRPr="002F0EA3">
        <w:rPr>
          <w:rFonts w:ascii="Times New Roman" w:eastAsia="Times New Roman" w:hAnsi="Times New Roman" w:cs="Times New Roman"/>
        </w:rPr>
        <w:t>Vineis</w:t>
      </w:r>
      <w:proofErr w:type="spellEnd"/>
      <w:r w:rsidRPr="002F0EA3">
        <w:rPr>
          <w:rFonts w:ascii="Times New Roman" w:eastAsia="Times New Roman" w:hAnsi="Times New Roman" w:cs="Times New Roman"/>
        </w:rPr>
        <w:t xml:space="preserve"> P, </w:t>
      </w:r>
      <w:proofErr w:type="spellStart"/>
      <w:r w:rsidRPr="002F0EA3">
        <w:rPr>
          <w:rFonts w:ascii="Times New Roman" w:eastAsia="Times New Roman" w:hAnsi="Times New Roman" w:cs="Times New Roman"/>
        </w:rPr>
        <w:t>Kaaks</w:t>
      </w:r>
      <w:proofErr w:type="spellEnd"/>
      <w:r w:rsidRPr="002F0EA3">
        <w:rPr>
          <w:rFonts w:ascii="Times New Roman" w:eastAsia="Times New Roman" w:hAnsi="Times New Roman" w:cs="Times New Roman"/>
        </w:rPr>
        <w:t xml:space="preserve"> R, Masala G, Weiderpass E, </w:t>
      </w:r>
      <w:proofErr w:type="spellStart"/>
      <w:r w:rsidRPr="002F0EA3">
        <w:rPr>
          <w:rFonts w:ascii="Times New Roman" w:eastAsia="Times New Roman" w:hAnsi="Times New Roman" w:cs="Times New Roman"/>
        </w:rPr>
        <w:t>Chirlaque</w:t>
      </w:r>
      <w:proofErr w:type="spellEnd"/>
      <w:r w:rsidRPr="002F0EA3">
        <w:rPr>
          <w:rFonts w:ascii="Times New Roman" w:eastAsia="Times New Roman" w:hAnsi="Times New Roman" w:cs="Times New Roman"/>
        </w:rPr>
        <w:t xml:space="preserve"> MD, Vermeulen RC, Travis RC, Southey MC, Milne RL, </w:t>
      </w:r>
      <w:proofErr w:type="spellStart"/>
      <w:r w:rsidRPr="002F0EA3">
        <w:rPr>
          <w:rFonts w:ascii="Times New Roman" w:eastAsia="Times New Roman" w:hAnsi="Times New Roman" w:cs="Times New Roman"/>
        </w:rPr>
        <w:t>Albanes</w:t>
      </w:r>
      <w:proofErr w:type="spellEnd"/>
      <w:r w:rsidRPr="002F0EA3">
        <w:rPr>
          <w:rFonts w:ascii="Times New Roman" w:eastAsia="Times New Roman" w:hAnsi="Times New Roman" w:cs="Times New Roman"/>
        </w:rPr>
        <w:t xml:space="preserve"> D, </w:t>
      </w:r>
      <w:proofErr w:type="spellStart"/>
      <w:r w:rsidRPr="002F0EA3">
        <w:rPr>
          <w:rFonts w:ascii="Times New Roman" w:eastAsia="Times New Roman" w:hAnsi="Times New Roman" w:cs="Times New Roman"/>
        </w:rPr>
        <w:t>Virtamo</w:t>
      </w:r>
      <w:proofErr w:type="spellEnd"/>
      <w:r w:rsidRPr="002F0EA3">
        <w:rPr>
          <w:rFonts w:ascii="Times New Roman" w:eastAsia="Times New Roman" w:hAnsi="Times New Roman" w:cs="Times New Roman"/>
        </w:rPr>
        <w:t xml:space="preserve"> J, Weinstein S, </w:t>
      </w:r>
      <w:proofErr w:type="spellStart"/>
      <w:r w:rsidRPr="002F0EA3">
        <w:rPr>
          <w:rFonts w:ascii="Times New Roman" w:eastAsia="Times New Roman" w:hAnsi="Times New Roman" w:cs="Times New Roman"/>
        </w:rPr>
        <w:t>Clavel</w:t>
      </w:r>
      <w:proofErr w:type="spellEnd"/>
      <w:r w:rsidRPr="002F0EA3">
        <w:rPr>
          <w:rFonts w:ascii="Times New Roman" w:eastAsia="Times New Roman" w:hAnsi="Times New Roman" w:cs="Times New Roman"/>
        </w:rPr>
        <w:t xml:space="preserve"> J, Zheng T, Holford TR, </w:t>
      </w:r>
      <w:proofErr w:type="spellStart"/>
      <w:r w:rsidRPr="002F0EA3">
        <w:rPr>
          <w:rFonts w:ascii="Times New Roman" w:eastAsia="Times New Roman" w:hAnsi="Times New Roman" w:cs="Times New Roman"/>
        </w:rPr>
        <w:t>Villano</w:t>
      </w:r>
      <w:proofErr w:type="spellEnd"/>
      <w:r w:rsidRPr="002F0EA3">
        <w:rPr>
          <w:rFonts w:ascii="Times New Roman" w:eastAsia="Times New Roman" w:hAnsi="Times New Roman" w:cs="Times New Roman"/>
        </w:rPr>
        <w:t xml:space="preserve"> DJ, Maria A, Spinelli JJ, Gascoyne RD, Connors JM, Bertrand KA, Giovannucci E, Kraft P, </w:t>
      </w:r>
      <w:proofErr w:type="spellStart"/>
      <w:r w:rsidRPr="002F0EA3">
        <w:rPr>
          <w:rFonts w:ascii="Times New Roman" w:eastAsia="Times New Roman" w:hAnsi="Times New Roman" w:cs="Times New Roman"/>
        </w:rPr>
        <w:t>Kricker</w:t>
      </w:r>
      <w:proofErr w:type="spellEnd"/>
      <w:r w:rsidRPr="002F0EA3">
        <w:rPr>
          <w:rFonts w:ascii="Times New Roman" w:eastAsia="Times New Roman" w:hAnsi="Times New Roman" w:cs="Times New Roman"/>
        </w:rPr>
        <w:t xml:space="preserve"> A, Turner J, </w:t>
      </w:r>
      <w:proofErr w:type="spellStart"/>
      <w:r w:rsidRPr="002F0EA3">
        <w:rPr>
          <w:rFonts w:ascii="Times New Roman" w:eastAsia="Times New Roman" w:hAnsi="Times New Roman" w:cs="Times New Roman"/>
        </w:rPr>
        <w:t>Ennas</w:t>
      </w:r>
      <w:proofErr w:type="spellEnd"/>
      <w:r w:rsidRPr="002F0EA3">
        <w:rPr>
          <w:rFonts w:ascii="Times New Roman" w:eastAsia="Times New Roman" w:hAnsi="Times New Roman" w:cs="Times New Roman"/>
        </w:rPr>
        <w:t xml:space="preserve"> MG, </w:t>
      </w:r>
      <w:proofErr w:type="spellStart"/>
      <w:r w:rsidRPr="002F0EA3">
        <w:rPr>
          <w:rFonts w:ascii="Times New Roman" w:eastAsia="Times New Roman" w:hAnsi="Times New Roman" w:cs="Times New Roman"/>
        </w:rPr>
        <w:t>Ferri</w:t>
      </w:r>
      <w:proofErr w:type="spellEnd"/>
      <w:r w:rsidRPr="002F0EA3">
        <w:rPr>
          <w:rFonts w:ascii="Times New Roman" w:eastAsia="Times New Roman" w:hAnsi="Times New Roman" w:cs="Times New Roman"/>
        </w:rPr>
        <w:t xml:space="preserve"> GM, </w:t>
      </w:r>
      <w:proofErr w:type="spellStart"/>
      <w:r w:rsidRPr="002F0EA3">
        <w:rPr>
          <w:rFonts w:ascii="Times New Roman" w:eastAsia="Times New Roman" w:hAnsi="Times New Roman" w:cs="Times New Roman"/>
        </w:rPr>
        <w:t>Miligi</w:t>
      </w:r>
      <w:proofErr w:type="spellEnd"/>
      <w:r w:rsidRPr="002F0EA3">
        <w:rPr>
          <w:rFonts w:ascii="Times New Roman" w:eastAsia="Times New Roman" w:hAnsi="Times New Roman" w:cs="Times New Roman"/>
        </w:rPr>
        <w:t xml:space="preserve"> L, Liang L, Ma B, Huang J, Crouch S, Park JH, Chatterjee N, North KE, Snowden JA, Wright J, Fraumeni JF, Offit K, Wu X, de Sanjose S, Cerhan JR, Chanock SJ, Rothman N, </w:t>
      </w:r>
      <w:proofErr w:type="spellStart"/>
      <w:r w:rsidRPr="002F0EA3">
        <w:rPr>
          <w:rFonts w:ascii="Times New Roman" w:eastAsia="Times New Roman" w:hAnsi="Times New Roman" w:cs="Times New Roman"/>
        </w:rPr>
        <w:t>Slager</w:t>
      </w:r>
      <w:proofErr w:type="spellEnd"/>
      <w:r w:rsidRPr="002F0EA3">
        <w:rPr>
          <w:rFonts w:ascii="Times New Roman" w:eastAsia="Times New Roman" w:hAnsi="Times New Roman" w:cs="Times New Roman"/>
        </w:rPr>
        <w:t xml:space="preserve"> SL. Meta-analysis of genome-wide association studies discovers multiple loci for chronic lymphocytic leukemia. Nat </w:t>
      </w:r>
      <w:proofErr w:type="spellStart"/>
      <w:r w:rsidRPr="002F0EA3">
        <w:rPr>
          <w:rFonts w:ascii="Times New Roman" w:eastAsia="Times New Roman" w:hAnsi="Times New Roman" w:cs="Times New Roman"/>
        </w:rPr>
        <w:t>Commun</w:t>
      </w:r>
      <w:proofErr w:type="spellEnd"/>
      <w:r w:rsidRPr="002F0EA3">
        <w:rPr>
          <w:rFonts w:ascii="Times New Roman" w:eastAsia="Times New Roman" w:hAnsi="Times New Roman" w:cs="Times New Roman"/>
        </w:rPr>
        <w:t xml:space="preserve"> </w:t>
      </w:r>
      <w:proofErr w:type="gramStart"/>
      <w:r w:rsidRPr="002F0EA3">
        <w:rPr>
          <w:rFonts w:ascii="Times New Roman" w:eastAsia="Times New Roman" w:hAnsi="Times New Roman" w:cs="Times New Roman"/>
        </w:rPr>
        <w:t>2016;7:10933</w:t>
      </w:r>
      <w:proofErr w:type="gramEnd"/>
      <w:r w:rsidRPr="002F0EA3">
        <w:rPr>
          <w:rFonts w:ascii="Times New Roman" w:eastAsia="Times New Roman" w:hAnsi="Times New Roman" w:cs="Times New Roman"/>
        </w:rPr>
        <w:t>. PMID: 26956414; PMCID: PMC4786871.</w:t>
      </w:r>
    </w:p>
    <w:p w14:paraId="35EB1262" w14:textId="77777777" w:rsidR="005E115A" w:rsidRPr="002F0EA3" w:rsidRDefault="005E115A" w:rsidP="003B17AA">
      <w:pPr>
        <w:pStyle w:val="ListParagraph"/>
        <w:numPr>
          <w:ilvl w:val="0"/>
          <w:numId w:val="37"/>
        </w:numPr>
        <w:shd w:val="clear" w:color="auto" w:fill="FFFFFF"/>
        <w:ind w:hanging="720"/>
        <w:rPr>
          <w:rFonts w:ascii="Times New Roman" w:eastAsia="Times New Roman" w:hAnsi="Times New Roman" w:cs="Times New Roman"/>
        </w:rPr>
      </w:pPr>
      <w:proofErr w:type="spellStart"/>
      <w:r w:rsidRPr="002F0EA3">
        <w:rPr>
          <w:rFonts w:ascii="Times New Roman" w:eastAsia="Times New Roman" w:hAnsi="Times New Roman" w:cs="Times New Roman"/>
        </w:rPr>
        <w:t>Eslamparast</w:t>
      </w:r>
      <w:proofErr w:type="spellEnd"/>
      <w:r w:rsidRPr="002F0EA3">
        <w:rPr>
          <w:rFonts w:ascii="Times New Roman" w:eastAsia="Times New Roman" w:hAnsi="Times New Roman" w:cs="Times New Roman"/>
        </w:rPr>
        <w:t xml:space="preserve"> T, Sharafkhah M, Poustchi H, Hashemian M, Dawsey SM, Freedman ND,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Abnet CC, Etemadi A, Pourshams A, </w:t>
      </w:r>
      <w:proofErr w:type="spellStart"/>
      <w:r w:rsidRPr="002F0EA3">
        <w:rPr>
          <w:rFonts w:ascii="Times New Roman" w:eastAsia="Times New Roman" w:hAnsi="Times New Roman" w:cs="Times New Roman"/>
        </w:rPr>
        <w:t>Malekshah</w:t>
      </w:r>
      <w:proofErr w:type="spellEnd"/>
      <w:r w:rsidRPr="002F0EA3">
        <w:rPr>
          <w:rFonts w:ascii="Times New Roman" w:eastAsia="Times New Roman" w:hAnsi="Times New Roman" w:cs="Times New Roman"/>
        </w:rPr>
        <w:t xml:space="preserve"> AF, Islami F, Kamangar F, Merat S, Brennan </w:t>
      </w:r>
      <w:r w:rsidRPr="002F0EA3">
        <w:rPr>
          <w:rFonts w:ascii="Times New Roman" w:eastAsia="Times New Roman" w:hAnsi="Times New Roman" w:cs="Times New Roman"/>
        </w:rPr>
        <w:lastRenderedPageBreak/>
        <w:t xml:space="preserve">P, </w:t>
      </w:r>
      <w:proofErr w:type="spellStart"/>
      <w:r w:rsidRPr="002F0EA3">
        <w:rPr>
          <w:rFonts w:ascii="Times New Roman" w:eastAsia="Times New Roman" w:hAnsi="Times New Roman" w:cs="Times New Roman"/>
        </w:rPr>
        <w:t>Hekmatdoost</w:t>
      </w:r>
      <w:proofErr w:type="spellEnd"/>
      <w:r w:rsidRPr="002F0EA3">
        <w:rPr>
          <w:rFonts w:ascii="Times New Roman" w:eastAsia="Times New Roman" w:hAnsi="Times New Roman" w:cs="Times New Roman"/>
        </w:rPr>
        <w:t xml:space="preserve"> A, Malekzadeh R. Nut consumption and total and cause-specific mortality: results from the Golestan Co</w:t>
      </w:r>
      <w:r w:rsidR="003B17AA" w:rsidRPr="002F0EA3">
        <w:rPr>
          <w:rFonts w:ascii="Times New Roman" w:eastAsia="Times New Roman" w:hAnsi="Times New Roman" w:cs="Times New Roman"/>
        </w:rPr>
        <w:t>hort Study. Int J Epidemiol 2017;</w:t>
      </w:r>
      <w:r w:rsidR="003B17AA" w:rsidRPr="002F0EA3">
        <w:rPr>
          <w:rFonts w:ascii="Times New Roman" w:hAnsi="Times New Roman" w:cs="Times New Roman"/>
          <w:color w:val="000000"/>
          <w:shd w:val="clear" w:color="auto" w:fill="FFFFFF"/>
        </w:rPr>
        <w:t>46(:75-85</w:t>
      </w:r>
      <w:r w:rsidRPr="002F0EA3">
        <w:rPr>
          <w:rFonts w:ascii="Times New Roman" w:eastAsia="Times New Roman" w:hAnsi="Times New Roman" w:cs="Times New Roman"/>
        </w:rPr>
        <w:t xml:space="preserve"> PMID: 26946539.</w:t>
      </w:r>
    </w:p>
    <w:p w14:paraId="162D07C1" w14:textId="77777777" w:rsidR="005E115A" w:rsidRPr="002F0EA3" w:rsidRDefault="005E115A"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Aune D, </w:t>
      </w:r>
      <w:proofErr w:type="spellStart"/>
      <w:r w:rsidRPr="002F0EA3">
        <w:rPr>
          <w:rFonts w:ascii="Times New Roman" w:eastAsia="Times New Roman" w:hAnsi="Times New Roman" w:cs="Times New Roman"/>
        </w:rPr>
        <w:t>Vatten</w:t>
      </w:r>
      <w:proofErr w:type="spellEnd"/>
      <w:r w:rsidRPr="002F0EA3">
        <w:rPr>
          <w:rFonts w:ascii="Times New Roman" w:eastAsia="Times New Roman" w:hAnsi="Times New Roman" w:cs="Times New Roman"/>
        </w:rPr>
        <w:t xml:space="preserve"> LJ,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Tobacco smoking and the risk of gallbladder disease. Eur J Epidemiol </w:t>
      </w:r>
      <w:proofErr w:type="gramStart"/>
      <w:r w:rsidRPr="002F0EA3">
        <w:rPr>
          <w:rFonts w:ascii="Times New Roman" w:eastAsia="Times New Roman" w:hAnsi="Times New Roman" w:cs="Times New Roman"/>
        </w:rPr>
        <w:t>2016</w:t>
      </w:r>
      <w:r w:rsidR="00C2650D" w:rsidRPr="002F0EA3">
        <w:rPr>
          <w:rFonts w:ascii="Times New Roman" w:hAnsi="Times New Roman" w:cs="Times New Roman"/>
          <w:color w:val="000000"/>
          <w:shd w:val="clear" w:color="auto" w:fill="FFFFFF"/>
        </w:rPr>
        <w:t>;31:</w:t>
      </w:r>
      <w:r w:rsidR="00F71813" w:rsidRPr="002F0EA3">
        <w:rPr>
          <w:rFonts w:ascii="Times New Roman" w:hAnsi="Times New Roman" w:cs="Times New Roman"/>
          <w:color w:val="000000"/>
          <w:shd w:val="clear" w:color="auto" w:fill="FFFFFF"/>
        </w:rPr>
        <w:t>643</w:t>
      </w:r>
      <w:proofErr w:type="gramEnd"/>
      <w:r w:rsidR="00F71813" w:rsidRPr="002F0EA3">
        <w:rPr>
          <w:rFonts w:ascii="Times New Roman" w:hAnsi="Times New Roman" w:cs="Times New Roman"/>
          <w:color w:val="000000"/>
          <w:shd w:val="clear" w:color="auto" w:fill="FFFFFF"/>
        </w:rPr>
        <w:t>-53.</w:t>
      </w:r>
      <w:r w:rsidRPr="002F0EA3">
        <w:rPr>
          <w:rFonts w:ascii="Times New Roman" w:eastAsia="Times New Roman" w:hAnsi="Times New Roman" w:cs="Times New Roman"/>
        </w:rPr>
        <w:t xml:space="preserve"> PMID: 26898907.</w:t>
      </w:r>
    </w:p>
    <w:p w14:paraId="588F3BE5" w14:textId="77777777" w:rsidR="005E115A" w:rsidRPr="002F0EA3" w:rsidRDefault="005E115A"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Ahmadi B, </w:t>
      </w:r>
      <w:proofErr w:type="spellStart"/>
      <w:r w:rsidRPr="002F0EA3">
        <w:rPr>
          <w:rFonts w:ascii="Times New Roman" w:eastAsia="Times New Roman" w:hAnsi="Times New Roman" w:cs="Times New Roman"/>
        </w:rPr>
        <w:t>Alimohammadian</w:t>
      </w:r>
      <w:proofErr w:type="spellEnd"/>
      <w:r w:rsidRPr="002F0EA3">
        <w:rPr>
          <w:rFonts w:ascii="Times New Roman" w:eastAsia="Times New Roman" w:hAnsi="Times New Roman" w:cs="Times New Roman"/>
        </w:rPr>
        <w:t xml:space="preserve"> M, </w:t>
      </w:r>
      <w:proofErr w:type="spellStart"/>
      <w:r w:rsidRPr="002F0EA3">
        <w:rPr>
          <w:rFonts w:ascii="Times New Roman" w:eastAsia="Times New Roman" w:hAnsi="Times New Roman" w:cs="Times New Roman"/>
        </w:rPr>
        <w:t>Yaseri</w:t>
      </w:r>
      <w:proofErr w:type="spellEnd"/>
      <w:r w:rsidRPr="002F0EA3">
        <w:rPr>
          <w:rFonts w:ascii="Times New Roman" w:eastAsia="Times New Roman" w:hAnsi="Times New Roman" w:cs="Times New Roman"/>
        </w:rPr>
        <w:t xml:space="preserve"> M, Majidi A, </w:t>
      </w:r>
      <w:proofErr w:type="spellStart"/>
      <w:r w:rsidRPr="002F0EA3">
        <w:rPr>
          <w:rFonts w:ascii="Times New Roman" w:eastAsia="Times New Roman" w:hAnsi="Times New Roman" w:cs="Times New Roman"/>
        </w:rPr>
        <w:t>Boreiri</w:t>
      </w:r>
      <w:proofErr w:type="spellEnd"/>
      <w:r w:rsidRPr="002F0EA3">
        <w:rPr>
          <w:rFonts w:ascii="Times New Roman" w:eastAsia="Times New Roman" w:hAnsi="Times New Roman" w:cs="Times New Roman"/>
        </w:rPr>
        <w:t xml:space="preserve"> M, Islami F, Poustchi H, </w:t>
      </w:r>
      <w:proofErr w:type="spellStart"/>
      <w:r w:rsidRPr="002F0EA3">
        <w:rPr>
          <w:rFonts w:ascii="Times New Roman" w:eastAsia="Times New Roman" w:hAnsi="Times New Roman" w:cs="Times New Roman"/>
        </w:rPr>
        <w:t>Derakhshan</w:t>
      </w:r>
      <w:proofErr w:type="spellEnd"/>
      <w:r w:rsidRPr="002F0EA3">
        <w:rPr>
          <w:rFonts w:ascii="Times New Roman" w:eastAsia="Times New Roman" w:hAnsi="Times New Roman" w:cs="Times New Roman"/>
        </w:rPr>
        <w:t xml:space="preserve"> MH, </w:t>
      </w:r>
      <w:proofErr w:type="spellStart"/>
      <w:r w:rsidRPr="002F0EA3">
        <w:rPr>
          <w:rFonts w:ascii="Times New Roman" w:eastAsia="Times New Roman" w:hAnsi="Times New Roman" w:cs="Times New Roman"/>
        </w:rPr>
        <w:t>Feizesani</w:t>
      </w:r>
      <w:proofErr w:type="spellEnd"/>
      <w:r w:rsidRPr="002F0EA3">
        <w:rPr>
          <w:rFonts w:ascii="Times New Roman" w:eastAsia="Times New Roman" w:hAnsi="Times New Roman" w:cs="Times New Roman"/>
        </w:rPr>
        <w:t xml:space="preserve"> A, Pourshams A, Abnet CC, Brennan P, Dawsey SM, Kamangar F,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Sadjadi A, Malekzadeh R. Multimorbidity: Epidemiology and risk Factors in the Golestan Cohort Study, Iran: A cross-section</w:t>
      </w:r>
      <w:r w:rsidR="00427B0C" w:rsidRPr="002F0EA3">
        <w:rPr>
          <w:rFonts w:ascii="Times New Roman" w:eastAsia="Times New Roman" w:hAnsi="Times New Roman" w:cs="Times New Roman"/>
        </w:rPr>
        <w:t>al analysis. Medicine 2016;</w:t>
      </w:r>
      <w:proofErr w:type="gramStart"/>
      <w:r w:rsidR="00427B0C" w:rsidRPr="002F0EA3">
        <w:rPr>
          <w:rFonts w:ascii="Times New Roman" w:eastAsia="Times New Roman" w:hAnsi="Times New Roman" w:cs="Times New Roman"/>
        </w:rPr>
        <w:t>95</w:t>
      </w:r>
      <w:r w:rsidRPr="002F0EA3">
        <w:rPr>
          <w:rFonts w:ascii="Times New Roman" w:eastAsia="Times New Roman" w:hAnsi="Times New Roman" w:cs="Times New Roman"/>
        </w:rPr>
        <w:t>:e</w:t>
      </w:r>
      <w:proofErr w:type="gramEnd"/>
      <w:r w:rsidRPr="002F0EA3">
        <w:rPr>
          <w:rFonts w:ascii="Times New Roman" w:eastAsia="Times New Roman" w:hAnsi="Times New Roman" w:cs="Times New Roman"/>
        </w:rPr>
        <w:t>2756. PMID: 26886618.</w:t>
      </w:r>
    </w:p>
    <w:p w14:paraId="09F9B6A8" w14:textId="77777777" w:rsidR="005E115A" w:rsidRPr="002F0EA3" w:rsidRDefault="005E115A" w:rsidP="009F5B70">
      <w:pPr>
        <w:pStyle w:val="ListParagraph"/>
        <w:numPr>
          <w:ilvl w:val="0"/>
          <w:numId w:val="37"/>
        </w:numPr>
        <w:shd w:val="clear" w:color="auto" w:fill="FFFFFF"/>
        <w:ind w:hanging="720"/>
        <w:rPr>
          <w:rFonts w:ascii="Times New Roman" w:eastAsia="Times New Roman" w:hAnsi="Times New Roman" w:cs="Times New Roman"/>
        </w:rPr>
      </w:pPr>
      <w:proofErr w:type="spellStart"/>
      <w:r w:rsidRPr="002F0EA3">
        <w:rPr>
          <w:rFonts w:ascii="Times New Roman" w:eastAsia="Times New Roman" w:hAnsi="Times New Roman" w:cs="Times New Roman"/>
        </w:rPr>
        <w:t>Boniol</w:t>
      </w:r>
      <w:proofErr w:type="spellEnd"/>
      <w:r w:rsidRPr="002F0EA3">
        <w:rPr>
          <w:rFonts w:ascii="Times New Roman" w:eastAsia="Times New Roman" w:hAnsi="Times New Roman" w:cs="Times New Roman"/>
        </w:rPr>
        <w:t xml:space="preserve"> M, Koechlin A, </w:t>
      </w:r>
      <w:proofErr w:type="spellStart"/>
      <w:r w:rsidRPr="002F0EA3">
        <w:rPr>
          <w:rFonts w:ascii="Times New Roman" w:eastAsia="Times New Roman" w:hAnsi="Times New Roman" w:cs="Times New Roman"/>
        </w:rPr>
        <w:t>Świątkowska</w:t>
      </w:r>
      <w:proofErr w:type="spellEnd"/>
      <w:r w:rsidRPr="002F0EA3">
        <w:rPr>
          <w:rFonts w:ascii="Times New Roman" w:eastAsia="Times New Roman" w:hAnsi="Times New Roman" w:cs="Times New Roman"/>
        </w:rPr>
        <w:t xml:space="preserve"> B, </w:t>
      </w:r>
      <w:proofErr w:type="spellStart"/>
      <w:r w:rsidRPr="002F0EA3">
        <w:rPr>
          <w:rFonts w:ascii="Times New Roman" w:eastAsia="Times New Roman" w:hAnsi="Times New Roman" w:cs="Times New Roman"/>
        </w:rPr>
        <w:t>Sorahan</w:t>
      </w:r>
      <w:proofErr w:type="spellEnd"/>
      <w:r w:rsidRPr="002F0EA3">
        <w:rPr>
          <w:rFonts w:ascii="Times New Roman" w:eastAsia="Times New Roman" w:hAnsi="Times New Roman" w:cs="Times New Roman"/>
        </w:rPr>
        <w:t xml:space="preserve"> T, </w:t>
      </w:r>
      <w:proofErr w:type="spellStart"/>
      <w:r w:rsidRPr="002F0EA3">
        <w:rPr>
          <w:rFonts w:ascii="Times New Roman" w:eastAsia="Times New Roman" w:hAnsi="Times New Roman" w:cs="Times New Roman"/>
        </w:rPr>
        <w:t>Wellmann</w:t>
      </w:r>
      <w:proofErr w:type="spellEnd"/>
      <w:r w:rsidRPr="002F0EA3">
        <w:rPr>
          <w:rFonts w:ascii="Times New Roman" w:eastAsia="Times New Roman" w:hAnsi="Times New Roman" w:cs="Times New Roman"/>
        </w:rPr>
        <w:t xml:space="preserve"> J, </w:t>
      </w:r>
      <w:proofErr w:type="spellStart"/>
      <w:r w:rsidRPr="002F0EA3">
        <w:rPr>
          <w:rFonts w:ascii="Times New Roman" w:eastAsia="Times New Roman" w:hAnsi="Times New Roman" w:cs="Times New Roman"/>
        </w:rPr>
        <w:t>Taeger</w:t>
      </w:r>
      <w:proofErr w:type="spellEnd"/>
      <w:r w:rsidRPr="002F0EA3">
        <w:rPr>
          <w:rFonts w:ascii="Times New Roman" w:eastAsia="Times New Roman" w:hAnsi="Times New Roman" w:cs="Times New Roman"/>
        </w:rPr>
        <w:t xml:space="preserve"> D, Jakobsson K, Pira E,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La Vecchia C, </w:t>
      </w:r>
      <w:proofErr w:type="spellStart"/>
      <w:r w:rsidRPr="002F0EA3">
        <w:rPr>
          <w:rFonts w:ascii="Times New Roman" w:eastAsia="Times New Roman" w:hAnsi="Times New Roman" w:cs="Times New Roman"/>
        </w:rPr>
        <w:t>Pizot</w:t>
      </w:r>
      <w:proofErr w:type="spellEnd"/>
      <w:r w:rsidRPr="002F0EA3">
        <w:rPr>
          <w:rFonts w:ascii="Times New Roman" w:eastAsia="Times New Roman" w:hAnsi="Times New Roman" w:cs="Times New Roman"/>
        </w:rPr>
        <w:t xml:space="preserve"> C, Boyle P. Cancer mortality in cohorts of workers in the European rubber manufacturing industry first employed since 1975. Ann Oncol </w:t>
      </w:r>
      <w:proofErr w:type="gramStart"/>
      <w:r w:rsidRPr="002F0EA3">
        <w:rPr>
          <w:rFonts w:ascii="Times New Roman" w:eastAsia="Times New Roman" w:hAnsi="Times New Roman" w:cs="Times New Roman"/>
        </w:rPr>
        <w:t>2016</w:t>
      </w:r>
      <w:r w:rsidR="00427B0C" w:rsidRPr="002F0EA3">
        <w:rPr>
          <w:rFonts w:ascii="Times New Roman" w:eastAsia="Times New Roman" w:hAnsi="Times New Roman" w:cs="Times New Roman"/>
        </w:rPr>
        <w:t>;</w:t>
      </w:r>
      <w:r w:rsidR="00427B0C" w:rsidRPr="002F0EA3">
        <w:rPr>
          <w:rFonts w:ascii="Times New Roman" w:hAnsi="Times New Roman" w:cs="Times New Roman"/>
          <w:color w:val="000000"/>
          <w:shd w:val="clear" w:color="auto" w:fill="FFFFFF"/>
        </w:rPr>
        <w:t>27:933</w:t>
      </w:r>
      <w:proofErr w:type="gramEnd"/>
      <w:r w:rsidR="00427B0C" w:rsidRPr="002F0EA3">
        <w:rPr>
          <w:rFonts w:ascii="Times New Roman" w:hAnsi="Times New Roman" w:cs="Times New Roman"/>
          <w:color w:val="000000"/>
          <w:shd w:val="clear" w:color="auto" w:fill="FFFFFF"/>
        </w:rPr>
        <w:t>-41.</w:t>
      </w:r>
      <w:r w:rsidRPr="002F0EA3">
        <w:rPr>
          <w:rFonts w:ascii="Times New Roman" w:eastAsia="Times New Roman" w:hAnsi="Times New Roman" w:cs="Times New Roman"/>
        </w:rPr>
        <w:t xml:space="preserve"> PMID: 26884594.</w:t>
      </w:r>
    </w:p>
    <w:p w14:paraId="4BE1052D" w14:textId="77777777" w:rsidR="00482EC0" w:rsidRPr="002F0EA3" w:rsidRDefault="00482EC0" w:rsidP="009F5B70">
      <w:pPr>
        <w:pStyle w:val="ListParagraph"/>
        <w:numPr>
          <w:ilvl w:val="0"/>
          <w:numId w:val="37"/>
        </w:numPr>
        <w:shd w:val="clear" w:color="auto" w:fill="FFFFFF"/>
        <w:ind w:hanging="720"/>
        <w:rPr>
          <w:rFonts w:ascii="Times New Roman" w:eastAsia="Times New Roman" w:hAnsi="Times New Roman" w:cs="Times New Roman"/>
        </w:rPr>
      </w:pPr>
      <w:proofErr w:type="spellStart"/>
      <w:r w:rsidRPr="002F0EA3">
        <w:rPr>
          <w:rFonts w:ascii="Times New Roman" w:eastAsia="Times New Roman" w:hAnsi="Times New Roman" w:cs="Times New Roman"/>
        </w:rPr>
        <w:t>Schöttker</w:t>
      </w:r>
      <w:proofErr w:type="spellEnd"/>
      <w:r w:rsidRPr="002F0EA3">
        <w:rPr>
          <w:rFonts w:ascii="Times New Roman" w:eastAsia="Times New Roman" w:hAnsi="Times New Roman" w:cs="Times New Roman"/>
        </w:rPr>
        <w:t xml:space="preserve"> B, </w:t>
      </w:r>
      <w:proofErr w:type="spellStart"/>
      <w:r w:rsidRPr="002F0EA3">
        <w:rPr>
          <w:rFonts w:ascii="Times New Roman" w:eastAsia="Times New Roman" w:hAnsi="Times New Roman" w:cs="Times New Roman"/>
        </w:rPr>
        <w:t>Rathmann</w:t>
      </w:r>
      <w:proofErr w:type="spellEnd"/>
      <w:r w:rsidRPr="002F0EA3">
        <w:rPr>
          <w:rFonts w:ascii="Times New Roman" w:eastAsia="Times New Roman" w:hAnsi="Times New Roman" w:cs="Times New Roman"/>
        </w:rPr>
        <w:t xml:space="preserve"> W, Herder C, </w:t>
      </w:r>
      <w:proofErr w:type="spellStart"/>
      <w:r w:rsidRPr="002F0EA3">
        <w:rPr>
          <w:rFonts w:ascii="Times New Roman" w:eastAsia="Times New Roman" w:hAnsi="Times New Roman" w:cs="Times New Roman"/>
        </w:rPr>
        <w:t>Thorand</w:t>
      </w:r>
      <w:proofErr w:type="spellEnd"/>
      <w:r w:rsidRPr="002F0EA3">
        <w:rPr>
          <w:rFonts w:ascii="Times New Roman" w:eastAsia="Times New Roman" w:hAnsi="Times New Roman" w:cs="Times New Roman"/>
        </w:rPr>
        <w:t xml:space="preserve"> B, </w:t>
      </w:r>
      <w:proofErr w:type="spellStart"/>
      <w:r w:rsidRPr="002F0EA3">
        <w:rPr>
          <w:rFonts w:ascii="Times New Roman" w:eastAsia="Times New Roman" w:hAnsi="Times New Roman" w:cs="Times New Roman"/>
        </w:rPr>
        <w:t>Wilsgaard</w:t>
      </w:r>
      <w:proofErr w:type="spellEnd"/>
      <w:r w:rsidRPr="002F0EA3">
        <w:rPr>
          <w:rFonts w:ascii="Times New Roman" w:eastAsia="Times New Roman" w:hAnsi="Times New Roman" w:cs="Times New Roman"/>
        </w:rPr>
        <w:t xml:space="preserve"> T, </w:t>
      </w:r>
      <w:proofErr w:type="spellStart"/>
      <w:r w:rsidRPr="002F0EA3">
        <w:rPr>
          <w:rFonts w:ascii="Times New Roman" w:eastAsia="Times New Roman" w:hAnsi="Times New Roman" w:cs="Times New Roman"/>
        </w:rPr>
        <w:t>Njølstad</w:t>
      </w:r>
      <w:proofErr w:type="spellEnd"/>
      <w:r w:rsidRPr="002F0EA3">
        <w:rPr>
          <w:rFonts w:ascii="Times New Roman" w:eastAsia="Times New Roman" w:hAnsi="Times New Roman" w:cs="Times New Roman"/>
        </w:rPr>
        <w:t xml:space="preserve"> I, </w:t>
      </w:r>
      <w:proofErr w:type="spellStart"/>
      <w:r w:rsidRPr="002F0EA3">
        <w:rPr>
          <w:rFonts w:ascii="Times New Roman" w:eastAsia="Times New Roman" w:hAnsi="Times New Roman" w:cs="Times New Roman"/>
        </w:rPr>
        <w:t>Siganos</w:t>
      </w:r>
      <w:proofErr w:type="spellEnd"/>
      <w:r w:rsidRPr="002F0EA3">
        <w:rPr>
          <w:rFonts w:ascii="Times New Roman" w:eastAsia="Times New Roman" w:hAnsi="Times New Roman" w:cs="Times New Roman"/>
        </w:rPr>
        <w:t xml:space="preserve"> G, </w:t>
      </w:r>
      <w:proofErr w:type="spellStart"/>
      <w:r w:rsidRPr="002F0EA3">
        <w:rPr>
          <w:rFonts w:ascii="Times New Roman" w:eastAsia="Times New Roman" w:hAnsi="Times New Roman" w:cs="Times New Roman"/>
        </w:rPr>
        <w:t>Mathiesen</w:t>
      </w:r>
      <w:proofErr w:type="spellEnd"/>
      <w:r w:rsidRPr="002F0EA3">
        <w:rPr>
          <w:rFonts w:ascii="Times New Roman" w:eastAsia="Times New Roman" w:hAnsi="Times New Roman" w:cs="Times New Roman"/>
        </w:rPr>
        <w:t xml:space="preserve"> EB, </w:t>
      </w:r>
      <w:proofErr w:type="spellStart"/>
      <w:r w:rsidRPr="002F0EA3">
        <w:rPr>
          <w:rFonts w:ascii="Times New Roman" w:eastAsia="Times New Roman" w:hAnsi="Times New Roman" w:cs="Times New Roman"/>
        </w:rPr>
        <w:t>Saum</w:t>
      </w:r>
      <w:proofErr w:type="spellEnd"/>
      <w:r w:rsidRPr="002F0EA3">
        <w:rPr>
          <w:rFonts w:ascii="Times New Roman" w:eastAsia="Times New Roman" w:hAnsi="Times New Roman" w:cs="Times New Roman"/>
        </w:rPr>
        <w:t xml:space="preserve"> KU, </w:t>
      </w:r>
      <w:proofErr w:type="spellStart"/>
      <w:r w:rsidRPr="002F0EA3">
        <w:rPr>
          <w:rFonts w:ascii="Times New Roman" w:eastAsia="Times New Roman" w:hAnsi="Times New Roman" w:cs="Times New Roman"/>
        </w:rPr>
        <w:t>Peasey</w:t>
      </w:r>
      <w:proofErr w:type="spellEnd"/>
      <w:r w:rsidRPr="002F0EA3">
        <w:rPr>
          <w:rFonts w:ascii="Times New Roman" w:eastAsia="Times New Roman" w:hAnsi="Times New Roman" w:cs="Times New Roman"/>
        </w:rPr>
        <w:t xml:space="preserve"> A, </w:t>
      </w:r>
      <w:proofErr w:type="spellStart"/>
      <w:r w:rsidRPr="002F0EA3">
        <w:rPr>
          <w:rFonts w:ascii="Times New Roman" w:eastAsia="Times New Roman" w:hAnsi="Times New Roman" w:cs="Times New Roman"/>
        </w:rPr>
        <w:t>Feskens</w:t>
      </w:r>
      <w:proofErr w:type="spellEnd"/>
      <w:r w:rsidRPr="002F0EA3">
        <w:rPr>
          <w:rFonts w:ascii="Times New Roman" w:eastAsia="Times New Roman" w:hAnsi="Times New Roman" w:cs="Times New Roman"/>
        </w:rPr>
        <w:t xml:space="preserve"> E,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Trichopoulou A, Kuulasmaa K, Kee F, Brenner H; CHANCES group. HbA1c levels in non-diabetic older adults - No J-shaped associations with primary cardiovascular events, cardiovascular and all-cause mortality after adjustment for confounders in a meta-analysis of individual participant data from six cohort studies. BMC Med </w:t>
      </w:r>
      <w:proofErr w:type="gramStart"/>
      <w:r w:rsidRPr="002F0EA3">
        <w:rPr>
          <w:rFonts w:ascii="Times New Roman" w:eastAsia="Times New Roman" w:hAnsi="Times New Roman" w:cs="Times New Roman"/>
        </w:rPr>
        <w:t>2016;14:26</w:t>
      </w:r>
      <w:proofErr w:type="gramEnd"/>
      <w:r w:rsidRPr="002F0EA3">
        <w:rPr>
          <w:rFonts w:ascii="Times New Roman" w:eastAsia="Times New Roman" w:hAnsi="Times New Roman" w:cs="Times New Roman"/>
        </w:rPr>
        <w:t>. PMID: 26867584; PMCID: PMC4751667.</w:t>
      </w:r>
    </w:p>
    <w:p w14:paraId="12906764" w14:textId="77777777" w:rsidR="00482EC0" w:rsidRPr="002F0EA3" w:rsidRDefault="00482EC0"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Azevedo E Silva G, de Moura L, Curado MP, Gomes </w:t>
      </w:r>
      <w:proofErr w:type="spellStart"/>
      <w:r w:rsidRPr="002F0EA3">
        <w:rPr>
          <w:rFonts w:ascii="Times New Roman" w:eastAsia="Times New Roman" w:hAnsi="Times New Roman" w:cs="Times New Roman"/>
        </w:rPr>
        <w:t>Fda</w:t>
      </w:r>
      <w:proofErr w:type="spellEnd"/>
      <w:r w:rsidRPr="002F0EA3">
        <w:rPr>
          <w:rFonts w:ascii="Times New Roman" w:eastAsia="Times New Roman" w:hAnsi="Times New Roman" w:cs="Times New Roman"/>
        </w:rPr>
        <w:t xml:space="preserve"> S, Otero U, Rezende LF, </w:t>
      </w:r>
      <w:proofErr w:type="spellStart"/>
      <w:r w:rsidRPr="002F0EA3">
        <w:rPr>
          <w:rFonts w:ascii="Times New Roman" w:eastAsia="Times New Roman" w:hAnsi="Times New Roman" w:cs="Times New Roman"/>
        </w:rPr>
        <w:t>Daumas</w:t>
      </w:r>
      <w:proofErr w:type="spellEnd"/>
      <w:r w:rsidRPr="002F0EA3">
        <w:rPr>
          <w:rFonts w:ascii="Times New Roman" w:eastAsia="Times New Roman" w:hAnsi="Times New Roman" w:cs="Times New Roman"/>
        </w:rPr>
        <w:t xml:space="preserve"> RP, </w:t>
      </w:r>
      <w:proofErr w:type="spellStart"/>
      <w:r w:rsidRPr="002F0EA3">
        <w:rPr>
          <w:rFonts w:ascii="Times New Roman" w:eastAsia="Times New Roman" w:hAnsi="Times New Roman" w:cs="Times New Roman"/>
        </w:rPr>
        <w:t>Guimarães</w:t>
      </w:r>
      <w:proofErr w:type="spellEnd"/>
      <w:r w:rsidRPr="002F0EA3">
        <w:rPr>
          <w:rFonts w:ascii="Times New Roman" w:eastAsia="Times New Roman" w:hAnsi="Times New Roman" w:cs="Times New Roman"/>
        </w:rPr>
        <w:t xml:space="preserve"> RM, Meira KC, </w:t>
      </w:r>
      <w:proofErr w:type="spellStart"/>
      <w:r w:rsidRPr="002F0EA3">
        <w:rPr>
          <w:rFonts w:ascii="Times New Roman" w:eastAsia="Times New Roman" w:hAnsi="Times New Roman" w:cs="Times New Roman"/>
        </w:rPr>
        <w:t>Leite</w:t>
      </w:r>
      <w:proofErr w:type="spellEnd"/>
      <w:r w:rsidRPr="002F0EA3">
        <w:rPr>
          <w:rFonts w:ascii="Times New Roman" w:eastAsia="Times New Roman" w:hAnsi="Times New Roman" w:cs="Times New Roman"/>
        </w:rPr>
        <w:t xml:space="preserve"> Ida C, Valente JG, Moreira RI, </w:t>
      </w:r>
      <w:proofErr w:type="spellStart"/>
      <w:r w:rsidRPr="002F0EA3">
        <w:rPr>
          <w:rFonts w:ascii="Times New Roman" w:eastAsia="Times New Roman" w:hAnsi="Times New Roman" w:cs="Times New Roman"/>
        </w:rPr>
        <w:t>Koifman</w:t>
      </w:r>
      <w:proofErr w:type="spellEnd"/>
      <w:r w:rsidRPr="002F0EA3">
        <w:rPr>
          <w:rFonts w:ascii="Times New Roman" w:eastAsia="Times New Roman" w:hAnsi="Times New Roman" w:cs="Times New Roman"/>
        </w:rPr>
        <w:t xml:space="preserve"> R, Malta DC, Mello MS, Guedes TW,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The fraction of cancer attributable to ways of fife, infections, occupation, and environmental agents in Brazil in 2020. </w:t>
      </w:r>
      <w:proofErr w:type="spellStart"/>
      <w:r w:rsidRPr="002F0EA3">
        <w:rPr>
          <w:rFonts w:ascii="Times New Roman" w:eastAsia="Times New Roman" w:hAnsi="Times New Roman" w:cs="Times New Roman"/>
        </w:rPr>
        <w:t>PLoS</w:t>
      </w:r>
      <w:proofErr w:type="spellEnd"/>
      <w:r w:rsidRPr="002F0EA3">
        <w:rPr>
          <w:rFonts w:ascii="Times New Roman" w:eastAsia="Times New Roman" w:hAnsi="Times New Roman" w:cs="Times New Roman"/>
        </w:rPr>
        <w:t xml:space="preserve"> One 2016;</w:t>
      </w:r>
      <w:proofErr w:type="gramStart"/>
      <w:r w:rsidRPr="002F0EA3">
        <w:rPr>
          <w:rFonts w:ascii="Times New Roman" w:eastAsia="Times New Roman" w:hAnsi="Times New Roman" w:cs="Times New Roman"/>
        </w:rPr>
        <w:t>11:e</w:t>
      </w:r>
      <w:proofErr w:type="gramEnd"/>
      <w:r w:rsidRPr="002F0EA3">
        <w:rPr>
          <w:rFonts w:ascii="Times New Roman" w:eastAsia="Times New Roman" w:hAnsi="Times New Roman" w:cs="Times New Roman"/>
        </w:rPr>
        <w:t>0148761. PMID: 26863517.</w:t>
      </w:r>
    </w:p>
    <w:p w14:paraId="48DB2B37" w14:textId="77777777" w:rsidR="00C21A45" w:rsidRPr="002F0EA3" w:rsidRDefault="00C21A45" w:rsidP="009F5B70">
      <w:pPr>
        <w:pStyle w:val="ListParagraph"/>
        <w:numPr>
          <w:ilvl w:val="0"/>
          <w:numId w:val="37"/>
        </w:numPr>
        <w:shd w:val="clear" w:color="auto" w:fill="FFFFFF"/>
        <w:ind w:hanging="720"/>
        <w:rPr>
          <w:rFonts w:ascii="Times New Roman" w:eastAsia="Times New Roman" w:hAnsi="Times New Roman" w:cs="Times New Roman"/>
          <w:lang w:val="it-IT"/>
        </w:rPr>
      </w:pPr>
      <w:proofErr w:type="spellStart"/>
      <w:r w:rsidRPr="002F0EA3">
        <w:rPr>
          <w:rFonts w:ascii="Times New Roman" w:eastAsia="Times New Roman" w:hAnsi="Times New Roman" w:cs="Times New Roman"/>
        </w:rPr>
        <w:t>Modabbernia</w:t>
      </w:r>
      <w:proofErr w:type="spellEnd"/>
      <w:r w:rsidRPr="002F0EA3">
        <w:rPr>
          <w:rFonts w:ascii="Times New Roman" w:eastAsia="Times New Roman" w:hAnsi="Times New Roman" w:cs="Times New Roman"/>
        </w:rPr>
        <w:t xml:space="preserve"> A, </w:t>
      </w:r>
      <w:proofErr w:type="spellStart"/>
      <w:r w:rsidRPr="002F0EA3">
        <w:rPr>
          <w:rFonts w:ascii="Times New Roman" w:eastAsia="Times New Roman" w:hAnsi="Times New Roman" w:cs="Times New Roman"/>
        </w:rPr>
        <w:t>Mollon</w:t>
      </w:r>
      <w:proofErr w:type="spellEnd"/>
      <w:r w:rsidRPr="002F0EA3">
        <w:rPr>
          <w:rFonts w:ascii="Times New Roman" w:eastAsia="Times New Roman" w:hAnsi="Times New Roman" w:cs="Times New Roman"/>
        </w:rPr>
        <w:t xml:space="preserve"> J,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Reichenberg A. Impaired </w:t>
      </w:r>
      <w:r w:rsidR="00482EC0" w:rsidRPr="002F0EA3">
        <w:rPr>
          <w:rFonts w:ascii="Times New Roman" w:eastAsia="Times New Roman" w:hAnsi="Times New Roman" w:cs="Times New Roman"/>
        </w:rPr>
        <w:t>gas exchange at birth and risk of intellectual d</w:t>
      </w:r>
      <w:r w:rsidRPr="002F0EA3">
        <w:rPr>
          <w:rFonts w:ascii="Times New Roman" w:eastAsia="Times New Roman" w:hAnsi="Times New Roman" w:cs="Times New Roman"/>
        </w:rPr>
        <w:t>isability a</w:t>
      </w:r>
      <w:r w:rsidR="00482EC0" w:rsidRPr="002F0EA3">
        <w:rPr>
          <w:rFonts w:ascii="Times New Roman" w:eastAsia="Times New Roman" w:hAnsi="Times New Roman" w:cs="Times New Roman"/>
        </w:rPr>
        <w:t>nd autism: A m</w:t>
      </w:r>
      <w:r w:rsidRPr="002F0EA3">
        <w:rPr>
          <w:rFonts w:ascii="Times New Roman" w:eastAsia="Times New Roman" w:hAnsi="Times New Roman" w:cs="Times New Roman"/>
        </w:rPr>
        <w:t xml:space="preserve">eta-analysis. </w:t>
      </w:r>
      <w:r w:rsidRPr="002F0EA3">
        <w:rPr>
          <w:rFonts w:ascii="Times New Roman" w:eastAsia="Times New Roman" w:hAnsi="Times New Roman" w:cs="Times New Roman"/>
          <w:lang w:val="it-IT"/>
        </w:rPr>
        <w:t>J Autism Dev Disord 2016</w:t>
      </w:r>
      <w:r w:rsidR="00427B0C" w:rsidRPr="002F0EA3">
        <w:rPr>
          <w:rFonts w:ascii="Times New Roman" w:hAnsi="Times New Roman" w:cs="Times New Roman"/>
          <w:color w:val="000000"/>
          <w:shd w:val="clear" w:color="auto" w:fill="FFFFFF"/>
          <w:lang w:val="it-IT"/>
        </w:rPr>
        <w:t>;46:1847-59.</w:t>
      </w:r>
      <w:r w:rsidRPr="002F0EA3">
        <w:rPr>
          <w:rFonts w:ascii="Times New Roman" w:eastAsia="Times New Roman" w:hAnsi="Times New Roman" w:cs="Times New Roman"/>
          <w:lang w:val="it-IT"/>
        </w:rPr>
        <w:t xml:space="preserve"> PMID: 26820632.</w:t>
      </w:r>
    </w:p>
    <w:p w14:paraId="1B15A630" w14:textId="248F02BE" w:rsidR="00C21A45" w:rsidRPr="002F0EA3" w:rsidRDefault="00C21A45"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lang w:val="it-IT"/>
        </w:rPr>
        <w:t xml:space="preserve">Malvezzi M, Carioli G, Bertuccio P, Rosso T, </w:t>
      </w:r>
      <w:r w:rsidRPr="002F0EA3">
        <w:rPr>
          <w:rFonts w:ascii="Times New Roman" w:eastAsia="Times New Roman" w:hAnsi="Times New Roman" w:cs="Times New Roman"/>
          <w:b/>
          <w:bCs/>
          <w:lang w:val="it-IT"/>
        </w:rPr>
        <w:t>Boffetta P</w:t>
      </w:r>
      <w:r w:rsidRPr="002F0EA3">
        <w:rPr>
          <w:rFonts w:ascii="Times New Roman" w:eastAsia="Times New Roman" w:hAnsi="Times New Roman" w:cs="Times New Roman"/>
          <w:lang w:val="it-IT"/>
        </w:rPr>
        <w:t xml:space="preserve">, Levi F, La Vecchia C, Negri E. European cancer mortality predictions for the year 2016 with focus on leukemias. </w:t>
      </w:r>
      <w:r w:rsidRPr="002F0EA3">
        <w:rPr>
          <w:rFonts w:ascii="Times New Roman" w:eastAsia="Times New Roman" w:hAnsi="Times New Roman" w:cs="Times New Roman"/>
        </w:rPr>
        <w:t xml:space="preserve">Ann Oncol </w:t>
      </w:r>
      <w:proofErr w:type="gramStart"/>
      <w:r w:rsidRPr="002F0EA3">
        <w:rPr>
          <w:rFonts w:ascii="Times New Roman" w:eastAsia="Times New Roman" w:hAnsi="Times New Roman" w:cs="Times New Roman"/>
        </w:rPr>
        <w:t>2016</w:t>
      </w:r>
      <w:r w:rsidR="00427B0C" w:rsidRPr="002F0EA3">
        <w:rPr>
          <w:rFonts w:ascii="Times New Roman" w:eastAsia="Times New Roman" w:hAnsi="Times New Roman" w:cs="Times New Roman"/>
        </w:rPr>
        <w:t>;</w:t>
      </w:r>
      <w:r w:rsidR="00427B0C" w:rsidRPr="002F0EA3">
        <w:rPr>
          <w:rFonts w:ascii="Times New Roman" w:hAnsi="Times New Roman" w:cs="Times New Roman"/>
          <w:color w:val="000000"/>
          <w:shd w:val="clear" w:color="auto" w:fill="FFFFFF"/>
        </w:rPr>
        <w:t>27:725</w:t>
      </w:r>
      <w:proofErr w:type="gramEnd"/>
      <w:r w:rsidR="00427B0C" w:rsidRPr="002F0EA3">
        <w:rPr>
          <w:rFonts w:ascii="Times New Roman" w:hAnsi="Times New Roman" w:cs="Times New Roman"/>
          <w:color w:val="000000"/>
          <w:shd w:val="clear" w:color="auto" w:fill="FFFFFF"/>
        </w:rPr>
        <w:t xml:space="preserve">-31. </w:t>
      </w:r>
      <w:r w:rsidRPr="002F0EA3">
        <w:rPr>
          <w:rFonts w:ascii="Times New Roman" w:eastAsia="Times New Roman" w:hAnsi="Times New Roman" w:cs="Times New Roman"/>
        </w:rPr>
        <w:t>PMID: 26812903.</w:t>
      </w:r>
    </w:p>
    <w:p w14:paraId="289544AC" w14:textId="77777777" w:rsidR="00C21A45" w:rsidRPr="002F0EA3" w:rsidRDefault="00C21A45"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Hashim D,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La Vecchia C, Rota M, Bertuccio P, Malvezzi M, Negri E. The global decrease in cancer mortality: trends and disparities. Ann Oncol</w:t>
      </w:r>
      <w:r w:rsidR="00427B0C" w:rsidRPr="002F0EA3">
        <w:rPr>
          <w:rFonts w:ascii="Times New Roman" w:eastAsia="Times New Roman" w:hAnsi="Times New Roman" w:cs="Times New Roman"/>
        </w:rPr>
        <w:t xml:space="preserve"> </w:t>
      </w:r>
      <w:proofErr w:type="gramStart"/>
      <w:r w:rsidR="00427B0C" w:rsidRPr="002F0EA3">
        <w:rPr>
          <w:rFonts w:ascii="Times New Roman" w:eastAsia="Times New Roman" w:hAnsi="Times New Roman" w:cs="Times New Roman"/>
        </w:rPr>
        <w:t>2016;</w:t>
      </w:r>
      <w:r w:rsidR="00427B0C" w:rsidRPr="002F0EA3">
        <w:rPr>
          <w:rFonts w:ascii="Times New Roman" w:hAnsi="Times New Roman" w:cs="Times New Roman"/>
          <w:color w:val="000000"/>
          <w:shd w:val="clear" w:color="auto" w:fill="FFFFFF"/>
        </w:rPr>
        <w:t>27:926</w:t>
      </w:r>
      <w:proofErr w:type="gramEnd"/>
      <w:r w:rsidR="00427B0C" w:rsidRPr="002F0EA3">
        <w:rPr>
          <w:rFonts w:ascii="Times New Roman" w:hAnsi="Times New Roman" w:cs="Times New Roman"/>
          <w:color w:val="000000"/>
          <w:shd w:val="clear" w:color="auto" w:fill="FFFFFF"/>
        </w:rPr>
        <w:t>-33.</w:t>
      </w:r>
      <w:r w:rsidRPr="002F0EA3">
        <w:rPr>
          <w:rFonts w:ascii="Times New Roman" w:eastAsia="Times New Roman" w:hAnsi="Times New Roman" w:cs="Times New Roman"/>
        </w:rPr>
        <w:t xml:space="preserve"> PMID: 26802157.</w:t>
      </w:r>
    </w:p>
    <w:p w14:paraId="01784E09" w14:textId="77777777" w:rsidR="00C21A45" w:rsidRPr="002F0EA3" w:rsidRDefault="00C21A45"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Galsky MD, </w:t>
      </w:r>
      <w:proofErr w:type="spellStart"/>
      <w:r w:rsidRPr="002F0EA3">
        <w:rPr>
          <w:rFonts w:ascii="Times New Roman" w:eastAsia="Times New Roman" w:hAnsi="Times New Roman" w:cs="Times New Roman"/>
        </w:rPr>
        <w:t>Stensland</w:t>
      </w:r>
      <w:proofErr w:type="spellEnd"/>
      <w:r w:rsidRPr="002F0EA3">
        <w:rPr>
          <w:rFonts w:ascii="Times New Roman" w:eastAsia="Times New Roman" w:hAnsi="Times New Roman" w:cs="Times New Roman"/>
        </w:rPr>
        <w:t xml:space="preserve"> KD, </w:t>
      </w:r>
      <w:proofErr w:type="spellStart"/>
      <w:r w:rsidRPr="002F0EA3">
        <w:rPr>
          <w:rFonts w:ascii="Times New Roman" w:eastAsia="Times New Roman" w:hAnsi="Times New Roman" w:cs="Times New Roman"/>
        </w:rPr>
        <w:t>Moshier</w:t>
      </w:r>
      <w:proofErr w:type="spellEnd"/>
      <w:r w:rsidRPr="002F0EA3">
        <w:rPr>
          <w:rFonts w:ascii="Times New Roman" w:eastAsia="Times New Roman" w:hAnsi="Times New Roman" w:cs="Times New Roman"/>
        </w:rPr>
        <w:t xml:space="preserve"> E, </w:t>
      </w:r>
      <w:proofErr w:type="spellStart"/>
      <w:r w:rsidRPr="002F0EA3">
        <w:rPr>
          <w:rFonts w:ascii="Times New Roman" w:eastAsia="Times New Roman" w:hAnsi="Times New Roman" w:cs="Times New Roman"/>
        </w:rPr>
        <w:t>Sfakianos</w:t>
      </w:r>
      <w:proofErr w:type="spellEnd"/>
      <w:r w:rsidRPr="002F0EA3">
        <w:rPr>
          <w:rFonts w:ascii="Times New Roman" w:eastAsia="Times New Roman" w:hAnsi="Times New Roman" w:cs="Times New Roman"/>
        </w:rPr>
        <w:t xml:space="preserve"> JP, McBride RB, Tsao CK, Casey M,</w:t>
      </w:r>
      <w:r w:rsidRPr="002F0EA3">
        <w:rPr>
          <w:rFonts w:ascii="Times New Roman" w:eastAsia="Times New Roman" w:hAnsi="Times New Roman" w:cs="Times New Roman"/>
          <w:b/>
          <w:bCs/>
        </w:rPr>
        <w:t xml:space="preserve"> Boffetta P</w:t>
      </w:r>
      <w:r w:rsidRPr="002F0EA3">
        <w:rPr>
          <w:rFonts w:ascii="Times New Roman" w:eastAsia="Times New Roman" w:hAnsi="Times New Roman" w:cs="Times New Roman"/>
        </w:rPr>
        <w:t xml:space="preserve">, Oh WK, Mazumdar M, Wisnivesky JP. Effectiveness of adjuvant chemotherapy for locally advanced bladder cancer. J Clin Oncol </w:t>
      </w:r>
      <w:proofErr w:type="gramStart"/>
      <w:r w:rsidRPr="002F0EA3">
        <w:rPr>
          <w:rFonts w:ascii="Times New Roman" w:eastAsia="Times New Roman" w:hAnsi="Times New Roman" w:cs="Times New Roman"/>
        </w:rPr>
        <w:t>2016</w:t>
      </w:r>
      <w:r w:rsidR="00427B0C" w:rsidRPr="002F0EA3">
        <w:rPr>
          <w:rFonts w:ascii="Times New Roman" w:eastAsia="Times New Roman" w:hAnsi="Times New Roman" w:cs="Times New Roman"/>
        </w:rPr>
        <w:t>;</w:t>
      </w:r>
      <w:r w:rsidR="00427B0C" w:rsidRPr="002F0EA3">
        <w:rPr>
          <w:rFonts w:ascii="Times New Roman" w:hAnsi="Times New Roman" w:cs="Times New Roman"/>
          <w:color w:val="000000"/>
          <w:shd w:val="clear" w:color="auto" w:fill="FFFFFF"/>
        </w:rPr>
        <w:t>34:825</w:t>
      </w:r>
      <w:proofErr w:type="gramEnd"/>
      <w:r w:rsidR="00427B0C" w:rsidRPr="002F0EA3">
        <w:rPr>
          <w:rFonts w:ascii="Times New Roman" w:hAnsi="Times New Roman" w:cs="Times New Roman"/>
          <w:color w:val="000000"/>
          <w:shd w:val="clear" w:color="auto" w:fill="FFFFFF"/>
        </w:rPr>
        <w:t>-32.</w:t>
      </w:r>
      <w:r w:rsidRPr="002F0EA3">
        <w:rPr>
          <w:rFonts w:ascii="Times New Roman" w:eastAsia="Times New Roman" w:hAnsi="Times New Roman" w:cs="Times New Roman"/>
        </w:rPr>
        <w:t xml:space="preserve"> PMID: 26786930.</w:t>
      </w:r>
    </w:p>
    <w:p w14:paraId="7F5650AF" w14:textId="77777777" w:rsidR="00C21A45" w:rsidRPr="002F0EA3" w:rsidRDefault="00C21A45" w:rsidP="009F5B70">
      <w:pPr>
        <w:pStyle w:val="ListParagraph"/>
        <w:numPr>
          <w:ilvl w:val="0"/>
          <w:numId w:val="37"/>
        </w:numPr>
        <w:shd w:val="clear" w:color="auto" w:fill="FFFFFF"/>
        <w:ind w:hanging="720"/>
        <w:rPr>
          <w:rFonts w:ascii="Times New Roman" w:eastAsia="Times New Roman" w:hAnsi="Times New Roman" w:cs="Times New Roman"/>
        </w:rPr>
      </w:pPr>
      <w:proofErr w:type="spellStart"/>
      <w:r w:rsidRPr="002F0EA3">
        <w:rPr>
          <w:rFonts w:ascii="Times New Roman" w:eastAsia="Times New Roman" w:hAnsi="Times New Roman" w:cs="Times New Roman"/>
        </w:rPr>
        <w:t>O'Doherty</w:t>
      </w:r>
      <w:proofErr w:type="spellEnd"/>
      <w:r w:rsidRPr="002F0EA3">
        <w:rPr>
          <w:rFonts w:ascii="Times New Roman" w:eastAsia="Times New Roman" w:hAnsi="Times New Roman" w:cs="Times New Roman"/>
        </w:rPr>
        <w:t xml:space="preserve"> MG, Cairns K, O'Neill V, </w:t>
      </w:r>
      <w:proofErr w:type="spellStart"/>
      <w:r w:rsidRPr="002F0EA3">
        <w:rPr>
          <w:rFonts w:ascii="Times New Roman" w:eastAsia="Times New Roman" w:hAnsi="Times New Roman" w:cs="Times New Roman"/>
        </w:rPr>
        <w:t>Lamrock</w:t>
      </w:r>
      <w:proofErr w:type="spellEnd"/>
      <w:r w:rsidRPr="002F0EA3">
        <w:rPr>
          <w:rFonts w:ascii="Times New Roman" w:eastAsia="Times New Roman" w:hAnsi="Times New Roman" w:cs="Times New Roman"/>
        </w:rPr>
        <w:t xml:space="preserve"> F, </w:t>
      </w:r>
      <w:proofErr w:type="spellStart"/>
      <w:r w:rsidRPr="002F0EA3">
        <w:rPr>
          <w:rFonts w:ascii="Times New Roman" w:eastAsia="Times New Roman" w:hAnsi="Times New Roman" w:cs="Times New Roman"/>
        </w:rPr>
        <w:t>Jørgensen</w:t>
      </w:r>
      <w:proofErr w:type="spellEnd"/>
      <w:r w:rsidRPr="002F0EA3">
        <w:rPr>
          <w:rFonts w:ascii="Times New Roman" w:eastAsia="Times New Roman" w:hAnsi="Times New Roman" w:cs="Times New Roman"/>
        </w:rPr>
        <w:t xml:space="preserve"> T, Brenner H, </w:t>
      </w:r>
      <w:proofErr w:type="spellStart"/>
      <w:r w:rsidRPr="002F0EA3">
        <w:rPr>
          <w:rFonts w:ascii="Times New Roman" w:eastAsia="Times New Roman" w:hAnsi="Times New Roman" w:cs="Times New Roman"/>
        </w:rPr>
        <w:t>Schöttker</w:t>
      </w:r>
      <w:proofErr w:type="spellEnd"/>
      <w:r w:rsidRPr="002F0EA3">
        <w:rPr>
          <w:rFonts w:ascii="Times New Roman" w:eastAsia="Times New Roman" w:hAnsi="Times New Roman" w:cs="Times New Roman"/>
        </w:rPr>
        <w:t xml:space="preserve"> B, </w:t>
      </w:r>
      <w:proofErr w:type="spellStart"/>
      <w:r w:rsidRPr="002F0EA3">
        <w:rPr>
          <w:rFonts w:ascii="Times New Roman" w:eastAsia="Times New Roman" w:hAnsi="Times New Roman" w:cs="Times New Roman"/>
        </w:rPr>
        <w:t>Wilsgaard</w:t>
      </w:r>
      <w:proofErr w:type="spellEnd"/>
      <w:r w:rsidRPr="002F0EA3">
        <w:rPr>
          <w:rFonts w:ascii="Times New Roman" w:eastAsia="Times New Roman" w:hAnsi="Times New Roman" w:cs="Times New Roman"/>
        </w:rPr>
        <w:t xml:space="preserve"> T, </w:t>
      </w:r>
      <w:proofErr w:type="spellStart"/>
      <w:r w:rsidRPr="002F0EA3">
        <w:rPr>
          <w:rFonts w:ascii="Times New Roman" w:eastAsia="Times New Roman" w:hAnsi="Times New Roman" w:cs="Times New Roman"/>
        </w:rPr>
        <w:t>Siganos</w:t>
      </w:r>
      <w:proofErr w:type="spellEnd"/>
      <w:r w:rsidRPr="002F0EA3">
        <w:rPr>
          <w:rFonts w:ascii="Times New Roman" w:eastAsia="Times New Roman" w:hAnsi="Times New Roman" w:cs="Times New Roman"/>
        </w:rPr>
        <w:t xml:space="preserve"> G, Kuulasmaa K,</w:t>
      </w:r>
      <w:r w:rsidRPr="002F0EA3">
        <w:rPr>
          <w:rFonts w:ascii="Times New Roman" w:eastAsia="Times New Roman" w:hAnsi="Times New Roman" w:cs="Times New Roman"/>
          <w:b/>
          <w:bCs/>
        </w:rPr>
        <w:t xml:space="preserve"> Boffetta P</w:t>
      </w:r>
      <w:r w:rsidRPr="002F0EA3">
        <w:rPr>
          <w:rFonts w:ascii="Times New Roman" w:eastAsia="Times New Roman" w:hAnsi="Times New Roman" w:cs="Times New Roman"/>
        </w:rPr>
        <w:t xml:space="preserve">, Trichopoulou A, Kee F. Effect of major lifestyle risk factors, independent and jointly, on life expectancy with and without cardiovascular disease: results from the Consortium on Health and Ageing Network of Cohorts in Europe and the United States (CHANCES). </w:t>
      </w:r>
      <w:r w:rsidR="00F06EAA" w:rsidRPr="002F0EA3">
        <w:rPr>
          <w:rFonts w:ascii="Times New Roman" w:eastAsia="Times New Roman" w:hAnsi="Times New Roman" w:cs="Times New Roman"/>
        </w:rPr>
        <w:t xml:space="preserve">Eur J Epidemiol </w:t>
      </w:r>
      <w:proofErr w:type="gramStart"/>
      <w:r w:rsidR="00F06EAA" w:rsidRPr="002F0EA3">
        <w:rPr>
          <w:rFonts w:ascii="Times New Roman" w:eastAsia="Times New Roman" w:hAnsi="Times New Roman" w:cs="Times New Roman"/>
        </w:rPr>
        <w:t>2016;</w:t>
      </w:r>
      <w:r w:rsidR="00F06EAA" w:rsidRPr="002F0EA3">
        <w:rPr>
          <w:rFonts w:ascii="Times New Roman" w:hAnsi="Times New Roman" w:cs="Times New Roman"/>
          <w:color w:val="000000"/>
          <w:shd w:val="clear" w:color="auto" w:fill="FFFFFF"/>
        </w:rPr>
        <w:t>31:455</w:t>
      </w:r>
      <w:proofErr w:type="gramEnd"/>
      <w:r w:rsidR="00F06EAA" w:rsidRPr="002F0EA3">
        <w:rPr>
          <w:rFonts w:ascii="Times New Roman" w:hAnsi="Times New Roman" w:cs="Times New Roman"/>
          <w:color w:val="000000"/>
          <w:shd w:val="clear" w:color="auto" w:fill="FFFFFF"/>
        </w:rPr>
        <w:t>-68.</w:t>
      </w:r>
      <w:r w:rsidRPr="002F0EA3">
        <w:rPr>
          <w:rFonts w:ascii="Times New Roman" w:eastAsia="Times New Roman" w:hAnsi="Times New Roman" w:cs="Times New Roman"/>
        </w:rPr>
        <w:t xml:space="preserve"> PMID: 26781655.</w:t>
      </w:r>
    </w:p>
    <w:p w14:paraId="2D624A3B" w14:textId="77777777" w:rsidR="00C21A45" w:rsidRPr="002F0EA3" w:rsidRDefault="00C21A45"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 Chang ET, Adami HO,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w:t>
      </w:r>
      <w:proofErr w:type="spellStart"/>
      <w:r w:rsidRPr="002F0EA3">
        <w:rPr>
          <w:rFonts w:ascii="Times New Roman" w:eastAsia="Times New Roman" w:hAnsi="Times New Roman" w:cs="Times New Roman"/>
        </w:rPr>
        <w:t>Wedner</w:t>
      </w:r>
      <w:proofErr w:type="spellEnd"/>
      <w:r w:rsidRPr="002F0EA3">
        <w:rPr>
          <w:rFonts w:ascii="Times New Roman" w:eastAsia="Times New Roman" w:hAnsi="Times New Roman" w:cs="Times New Roman"/>
        </w:rPr>
        <w:t xml:space="preserve"> HJ, Mandel JS. A critical review of perfluorooctanoate and </w:t>
      </w:r>
      <w:proofErr w:type="spellStart"/>
      <w:r w:rsidRPr="002F0EA3">
        <w:rPr>
          <w:rFonts w:ascii="Times New Roman" w:eastAsia="Times New Roman" w:hAnsi="Times New Roman" w:cs="Times New Roman"/>
        </w:rPr>
        <w:t>perfluorooctanesulfonate</w:t>
      </w:r>
      <w:proofErr w:type="spellEnd"/>
      <w:r w:rsidRPr="002F0EA3">
        <w:rPr>
          <w:rFonts w:ascii="Times New Roman" w:eastAsia="Times New Roman" w:hAnsi="Times New Roman" w:cs="Times New Roman"/>
        </w:rPr>
        <w:t xml:space="preserve"> exposure and immunological health conditions in humans. Crit Rev </w:t>
      </w:r>
      <w:proofErr w:type="spellStart"/>
      <w:r w:rsidRPr="002F0EA3">
        <w:rPr>
          <w:rFonts w:ascii="Times New Roman" w:eastAsia="Times New Roman" w:hAnsi="Times New Roman" w:cs="Times New Roman"/>
        </w:rPr>
        <w:t>Toxicol</w:t>
      </w:r>
      <w:proofErr w:type="spellEnd"/>
      <w:r w:rsidRPr="002F0EA3">
        <w:rPr>
          <w:rFonts w:ascii="Times New Roman" w:eastAsia="Times New Roman" w:hAnsi="Times New Roman" w:cs="Times New Roman"/>
        </w:rPr>
        <w:t xml:space="preserve"> 2016:1-</w:t>
      </w:r>
      <w:proofErr w:type="gramStart"/>
      <w:r w:rsidRPr="002F0EA3">
        <w:rPr>
          <w:rFonts w:ascii="Times New Roman" w:eastAsia="Times New Roman" w:hAnsi="Times New Roman" w:cs="Times New Roman"/>
        </w:rPr>
        <w:t>53.PMID</w:t>
      </w:r>
      <w:proofErr w:type="gramEnd"/>
      <w:r w:rsidRPr="002F0EA3">
        <w:rPr>
          <w:rFonts w:ascii="Times New Roman" w:eastAsia="Times New Roman" w:hAnsi="Times New Roman" w:cs="Times New Roman"/>
        </w:rPr>
        <w:t>: 26761418.</w:t>
      </w:r>
    </w:p>
    <w:p w14:paraId="2EC673CE" w14:textId="77777777" w:rsidR="0071736D" w:rsidRPr="002F0EA3" w:rsidRDefault="0071736D"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Rafiq R, Shah IA, Bhat GA, Lone MM, Islami F,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Dar NA. Secondhand </w:t>
      </w:r>
      <w:proofErr w:type="gramStart"/>
      <w:r w:rsidRPr="002F0EA3">
        <w:rPr>
          <w:rFonts w:ascii="Times New Roman" w:eastAsia="Times New Roman" w:hAnsi="Times New Roman" w:cs="Times New Roman"/>
        </w:rPr>
        <w:t>smoking</w:t>
      </w:r>
      <w:proofErr w:type="gramEnd"/>
      <w:r w:rsidRPr="002F0EA3">
        <w:rPr>
          <w:rFonts w:ascii="Times New Roman" w:eastAsia="Times New Roman" w:hAnsi="Times New Roman" w:cs="Times New Roman"/>
        </w:rPr>
        <w:t xml:space="preserve"> and the risk of esophageal squamous cell carcinoma in a high incidence region, Kashmir, India: A case-control-observational study. Medicine 2016;</w:t>
      </w:r>
      <w:proofErr w:type="gramStart"/>
      <w:r w:rsidRPr="002F0EA3">
        <w:rPr>
          <w:rFonts w:ascii="Times New Roman" w:eastAsia="Times New Roman" w:hAnsi="Times New Roman" w:cs="Times New Roman"/>
        </w:rPr>
        <w:t>95:e</w:t>
      </w:r>
      <w:proofErr w:type="gramEnd"/>
      <w:r w:rsidRPr="002F0EA3">
        <w:rPr>
          <w:rFonts w:ascii="Times New Roman" w:eastAsia="Times New Roman" w:hAnsi="Times New Roman" w:cs="Times New Roman"/>
        </w:rPr>
        <w:t>2340. PMID: 26735535.</w:t>
      </w:r>
    </w:p>
    <w:p w14:paraId="0E556C6C" w14:textId="6FB29C3B" w:rsidR="0071736D" w:rsidRPr="002F0EA3" w:rsidRDefault="0071736D"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Zeig-Owens R, Wallenstein S, Li J, Brackbill R, Cone J, Farfel </w:t>
      </w:r>
      <w:proofErr w:type="gramStart"/>
      <w:r w:rsidRPr="002F0EA3">
        <w:rPr>
          <w:rFonts w:ascii="Times New Roman" w:eastAsia="Times New Roman" w:hAnsi="Times New Roman" w:cs="Times New Roman"/>
        </w:rPr>
        <w:t>M,  Holden</w:t>
      </w:r>
      <w:proofErr w:type="gramEnd"/>
      <w:r w:rsidRPr="002F0EA3">
        <w:rPr>
          <w:rFonts w:ascii="Times New Roman" w:eastAsia="Times New Roman" w:hAnsi="Times New Roman" w:cs="Times New Roman"/>
        </w:rPr>
        <w:t xml:space="preserve"> W, Lucchini R, Webber MP, Prezant D, </w:t>
      </w:r>
      <w:proofErr w:type="spellStart"/>
      <w:r w:rsidRPr="002F0EA3">
        <w:rPr>
          <w:rFonts w:ascii="Times New Roman" w:eastAsia="Times New Roman" w:hAnsi="Times New Roman" w:cs="Times New Roman"/>
        </w:rPr>
        <w:t>Stellman</w:t>
      </w:r>
      <w:proofErr w:type="spellEnd"/>
      <w:r w:rsidRPr="002F0EA3">
        <w:rPr>
          <w:rFonts w:ascii="Times New Roman" w:eastAsia="Times New Roman" w:hAnsi="Times New Roman" w:cs="Times New Roman"/>
        </w:rPr>
        <w:t xml:space="preserve"> SD. Cancer in World Trade Center responders: Findings from multiple cohorts and options for future study. Am J Ind Med 2016</w:t>
      </w:r>
      <w:r w:rsidR="007518F7">
        <w:rPr>
          <w:rFonts w:ascii="Times New Roman" w:eastAsia="Times New Roman" w:hAnsi="Times New Roman" w:cs="Times New Roman"/>
        </w:rPr>
        <w:t xml:space="preserve"> </w:t>
      </w:r>
      <w:proofErr w:type="gramStart"/>
      <w:r w:rsidR="007518F7">
        <w:rPr>
          <w:rFonts w:ascii="Times New Roman" w:eastAsia="Times New Roman" w:hAnsi="Times New Roman" w:cs="Times New Roman"/>
        </w:rPr>
        <w:t>Jan</w:t>
      </w:r>
      <w:r w:rsidR="00C21A45" w:rsidRPr="002F0EA3">
        <w:rPr>
          <w:rFonts w:ascii="Times New Roman" w:eastAsia="Times New Roman" w:hAnsi="Times New Roman" w:cs="Times New Roman"/>
        </w:rPr>
        <w:t>;</w:t>
      </w:r>
      <w:r w:rsidR="00C21A45" w:rsidRPr="002F0EA3">
        <w:rPr>
          <w:rFonts w:ascii="Times New Roman" w:hAnsi="Times New Roman" w:cs="Times New Roman"/>
          <w:color w:val="000000"/>
          <w:shd w:val="clear" w:color="auto" w:fill="FFFFFF"/>
        </w:rPr>
        <w:t>59:96</w:t>
      </w:r>
      <w:proofErr w:type="gramEnd"/>
      <w:r w:rsidR="00C21A45" w:rsidRPr="002F0EA3">
        <w:rPr>
          <w:rFonts w:ascii="Times New Roman" w:hAnsi="Times New Roman" w:cs="Times New Roman"/>
          <w:color w:val="000000"/>
          <w:shd w:val="clear" w:color="auto" w:fill="FFFFFF"/>
        </w:rPr>
        <w:t>-105.</w:t>
      </w:r>
      <w:r w:rsidRPr="002F0EA3">
        <w:rPr>
          <w:rFonts w:ascii="Times New Roman" w:eastAsia="Times New Roman" w:hAnsi="Times New Roman" w:cs="Times New Roman"/>
        </w:rPr>
        <w:t xml:space="preserve"> PMID: 26725936.</w:t>
      </w:r>
    </w:p>
    <w:p w14:paraId="7E2D22C1" w14:textId="77777777" w:rsidR="00BF53EB" w:rsidRPr="002F0EA3" w:rsidRDefault="00BF53EB"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Huang YH, Lee YC, Li Q, Chen CJ, Hsu WL, Lou PJ, Zhu C, Pan J, Shen H, Ma H, Cai L, He B, Wang Y, Zhou X, Ji Q, Zhou B, Wu W, Ma J,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Zhan</w:t>
      </w:r>
      <w:r w:rsidR="004A68E3" w:rsidRPr="002F0EA3">
        <w:rPr>
          <w:rFonts w:ascii="Times New Roman" w:eastAsia="Times New Roman" w:hAnsi="Times New Roman" w:cs="Times New Roman"/>
        </w:rPr>
        <w:t xml:space="preserve">g ZF, Dai M, Hashibe M. Family </w:t>
      </w:r>
      <w:r w:rsidR="004A68E3" w:rsidRPr="002F0EA3">
        <w:rPr>
          <w:rFonts w:ascii="Times New Roman" w:eastAsia="Times New Roman" w:hAnsi="Times New Roman" w:cs="Times New Roman"/>
        </w:rPr>
        <w:lastRenderedPageBreak/>
        <w:t>history of cancer and head and neck cancer risk in a Chinese p</w:t>
      </w:r>
      <w:r w:rsidRPr="002F0EA3">
        <w:rPr>
          <w:rFonts w:ascii="Times New Roman" w:eastAsia="Times New Roman" w:hAnsi="Times New Roman" w:cs="Times New Roman"/>
        </w:rPr>
        <w:t xml:space="preserve">opulation. Asian Pac J Cancer </w:t>
      </w:r>
      <w:proofErr w:type="spellStart"/>
      <w:r w:rsidRPr="002F0EA3">
        <w:rPr>
          <w:rFonts w:ascii="Times New Roman" w:eastAsia="Times New Roman" w:hAnsi="Times New Roman" w:cs="Times New Roman"/>
        </w:rPr>
        <w:t>Prev</w:t>
      </w:r>
      <w:proofErr w:type="spellEnd"/>
      <w:r w:rsidRPr="002F0EA3">
        <w:rPr>
          <w:rFonts w:ascii="Times New Roman" w:eastAsia="Times New Roman" w:hAnsi="Times New Roman" w:cs="Times New Roman"/>
        </w:rPr>
        <w:t xml:space="preserve"> </w:t>
      </w:r>
      <w:proofErr w:type="gramStart"/>
      <w:r w:rsidRPr="002F0EA3">
        <w:rPr>
          <w:rFonts w:ascii="Times New Roman" w:eastAsia="Times New Roman" w:hAnsi="Times New Roman" w:cs="Times New Roman"/>
        </w:rPr>
        <w:t>2015;16:8003</w:t>
      </w:r>
      <w:proofErr w:type="gramEnd"/>
      <w:r w:rsidRPr="002F0EA3">
        <w:rPr>
          <w:rFonts w:ascii="Times New Roman" w:eastAsia="Times New Roman" w:hAnsi="Times New Roman" w:cs="Times New Roman"/>
        </w:rPr>
        <w:t>-8. PMID: 26625833.</w:t>
      </w:r>
    </w:p>
    <w:p w14:paraId="249B36CF" w14:textId="77777777" w:rsidR="00BF53EB" w:rsidRPr="002F0EA3" w:rsidRDefault="00BF53EB"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Lucas AL, Bravi F,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w:t>
      </w:r>
      <w:proofErr w:type="spellStart"/>
      <w:r w:rsidRPr="002F0EA3">
        <w:rPr>
          <w:rFonts w:ascii="Times New Roman" w:eastAsia="Times New Roman" w:hAnsi="Times New Roman" w:cs="Times New Roman"/>
        </w:rPr>
        <w:t>Polesel</w:t>
      </w:r>
      <w:proofErr w:type="spellEnd"/>
      <w:r w:rsidRPr="002F0EA3">
        <w:rPr>
          <w:rFonts w:ascii="Times New Roman" w:eastAsia="Times New Roman" w:hAnsi="Times New Roman" w:cs="Times New Roman"/>
        </w:rPr>
        <w:t xml:space="preserve"> J, </w:t>
      </w:r>
      <w:proofErr w:type="spellStart"/>
      <w:r w:rsidRPr="002F0EA3">
        <w:rPr>
          <w:rFonts w:ascii="Times New Roman" w:eastAsia="Times New Roman" w:hAnsi="Times New Roman" w:cs="Times New Roman"/>
        </w:rPr>
        <w:t>Serraino</w:t>
      </w:r>
      <w:proofErr w:type="spellEnd"/>
      <w:r w:rsidRPr="002F0EA3">
        <w:rPr>
          <w:rFonts w:ascii="Times New Roman" w:eastAsia="Times New Roman" w:hAnsi="Times New Roman" w:cs="Times New Roman"/>
        </w:rPr>
        <w:t xml:space="preserve"> D, Vecchia C, Bosetti C. Adherence to World Cancer Research Fund/American Institute for Cancer Research recommendations and pancreatic cancer risk. Cancer Epidemiol </w:t>
      </w:r>
      <w:proofErr w:type="gramStart"/>
      <w:r w:rsidRPr="002F0EA3">
        <w:rPr>
          <w:rFonts w:ascii="Times New Roman" w:eastAsia="Times New Roman" w:hAnsi="Times New Roman" w:cs="Times New Roman"/>
        </w:rPr>
        <w:t>2015;40:15</w:t>
      </w:r>
      <w:proofErr w:type="gramEnd"/>
      <w:r w:rsidRPr="002F0EA3">
        <w:rPr>
          <w:rFonts w:ascii="Times New Roman" w:eastAsia="Times New Roman" w:hAnsi="Times New Roman" w:cs="Times New Roman"/>
        </w:rPr>
        <w:t>-21. PMID: 26605429.</w:t>
      </w:r>
    </w:p>
    <w:p w14:paraId="71925DDE" w14:textId="77777777" w:rsidR="00BF53EB" w:rsidRPr="002F0EA3" w:rsidRDefault="00BF53EB" w:rsidP="009F5B70">
      <w:pPr>
        <w:pStyle w:val="ListParagraph"/>
        <w:numPr>
          <w:ilvl w:val="0"/>
          <w:numId w:val="37"/>
        </w:numPr>
        <w:shd w:val="clear" w:color="auto" w:fill="FFFFFF"/>
        <w:ind w:hanging="720"/>
        <w:rPr>
          <w:rFonts w:ascii="Times New Roman" w:eastAsia="Times New Roman" w:hAnsi="Times New Roman" w:cs="Times New Roman"/>
        </w:rPr>
      </w:pPr>
      <w:proofErr w:type="spellStart"/>
      <w:r w:rsidRPr="002F0EA3">
        <w:rPr>
          <w:rFonts w:ascii="Times New Roman" w:eastAsia="Times New Roman" w:hAnsi="Times New Roman" w:cs="Times New Roman"/>
        </w:rPr>
        <w:t>Nagrani</w:t>
      </w:r>
      <w:proofErr w:type="spellEnd"/>
      <w:r w:rsidRPr="002F0EA3">
        <w:rPr>
          <w:rFonts w:ascii="Times New Roman" w:eastAsia="Times New Roman" w:hAnsi="Times New Roman" w:cs="Times New Roman"/>
        </w:rPr>
        <w:t xml:space="preserve"> R, Mhatre S,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Rajaraman P, Badwe R, Gupta S, Romieu I, Parmar V, Dikshit R. Understanding rural-urban differences in risk factors for breast cancer in an Indian population. </w:t>
      </w:r>
      <w:r w:rsidR="00C21A45" w:rsidRPr="002F0EA3">
        <w:rPr>
          <w:rFonts w:ascii="Times New Roman" w:eastAsia="Times New Roman" w:hAnsi="Times New Roman" w:cs="Times New Roman"/>
        </w:rPr>
        <w:t>Cancer Causes Control</w:t>
      </w:r>
      <w:r w:rsidRPr="002F0EA3">
        <w:rPr>
          <w:rFonts w:ascii="Times New Roman" w:eastAsia="Times New Roman" w:hAnsi="Times New Roman" w:cs="Times New Roman"/>
        </w:rPr>
        <w:t xml:space="preserve"> 2015</w:t>
      </w:r>
      <w:r w:rsidR="00C21A45" w:rsidRPr="002F0EA3">
        <w:rPr>
          <w:rFonts w:ascii="Times New Roman" w:eastAsia="Times New Roman" w:hAnsi="Times New Roman" w:cs="Times New Roman"/>
        </w:rPr>
        <w:t>;</w:t>
      </w:r>
      <w:r w:rsidR="00C21A45" w:rsidRPr="002F0EA3">
        <w:rPr>
          <w:rFonts w:ascii="Times New Roman" w:hAnsi="Times New Roman" w:cs="Times New Roman"/>
          <w:color w:val="000000"/>
          <w:shd w:val="clear" w:color="auto" w:fill="FFFFFF"/>
        </w:rPr>
        <w:t xml:space="preserve"> 27:199-208. </w:t>
      </w:r>
      <w:r w:rsidRPr="002F0EA3">
        <w:rPr>
          <w:rFonts w:ascii="Times New Roman" w:eastAsia="Times New Roman" w:hAnsi="Times New Roman" w:cs="Times New Roman"/>
        </w:rPr>
        <w:t>PMID: 26589416.</w:t>
      </w:r>
    </w:p>
    <w:p w14:paraId="1727F01B" w14:textId="77777777" w:rsidR="00631BC4" w:rsidRPr="002F0EA3" w:rsidRDefault="00631BC4"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Li S, Lee YA, Li Q, Chen CJ, Hsu WL, Lou PJ, Zhu C, Pan J, Shen H, Ma H, Cai L, He B, Wang Y, Zhou X, Ji Q, Zhou B, Wu W, Ma J,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Zhang ZF, Dai M, Hashibe M. Oral lesions, chronic diseases and the risk of head and neck cancer. Oral Oncol </w:t>
      </w:r>
      <w:proofErr w:type="gramStart"/>
      <w:r w:rsidRPr="002F0EA3">
        <w:rPr>
          <w:rFonts w:ascii="Times New Roman" w:eastAsia="Times New Roman" w:hAnsi="Times New Roman" w:cs="Times New Roman"/>
        </w:rPr>
        <w:t xml:space="preserve">2015 </w:t>
      </w:r>
      <w:r w:rsidR="00C21A45" w:rsidRPr="002F0EA3">
        <w:rPr>
          <w:rFonts w:ascii="Times New Roman" w:hAnsi="Times New Roman" w:cs="Times New Roman"/>
          <w:color w:val="000000"/>
          <w:shd w:val="clear" w:color="auto" w:fill="FFFFFF"/>
        </w:rPr>
        <w:t>;</w:t>
      </w:r>
      <w:proofErr w:type="gramEnd"/>
      <w:r w:rsidR="00C21A45" w:rsidRPr="002F0EA3">
        <w:rPr>
          <w:rFonts w:ascii="Times New Roman" w:hAnsi="Times New Roman" w:cs="Times New Roman"/>
          <w:color w:val="000000"/>
          <w:shd w:val="clear" w:color="auto" w:fill="FFFFFF"/>
        </w:rPr>
        <w:t>51:1082-7.</w:t>
      </w:r>
      <w:r w:rsidRPr="002F0EA3">
        <w:rPr>
          <w:rFonts w:ascii="Times New Roman" w:hAnsi="Times New Roman" w:cs="Times New Roman"/>
        </w:rPr>
        <w:t xml:space="preserve"> </w:t>
      </w:r>
      <w:r w:rsidRPr="002F0EA3">
        <w:rPr>
          <w:rFonts w:ascii="Times New Roman" w:eastAsia="Times New Roman" w:hAnsi="Times New Roman" w:cs="Times New Roman"/>
        </w:rPr>
        <w:t>PMID: 26526128</w:t>
      </w:r>
    </w:p>
    <w:p w14:paraId="7233095B" w14:textId="77777777" w:rsidR="00631BC4" w:rsidRPr="002F0EA3" w:rsidRDefault="00631BC4"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Islami F, Liu Y, Jemal A, Zhou J, Weiderpass E, Colditz G,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Weiss M. Breastfeeding and breast cancer risk by receptor status-a systematic review and meta-analysis. Ann Oncol 2015</w:t>
      </w:r>
      <w:r w:rsidR="00C21A45" w:rsidRPr="002F0EA3">
        <w:rPr>
          <w:rFonts w:ascii="Times New Roman" w:eastAsia="Times New Roman" w:hAnsi="Times New Roman" w:cs="Times New Roman"/>
        </w:rPr>
        <w:t>;</w:t>
      </w:r>
      <w:r w:rsidR="00C21A45" w:rsidRPr="002F0EA3">
        <w:rPr>
          <w:rFonts w:ascii="Times New Roman" w:hAnsi="Times New Roman" w:cs="Times New Roman"/>
          <w:color w:val="000000"/>
          <w:shd w:val="clear" w:color="auto" w:fill="FFFFFF"/>
        </w:rPr>
        <w:t xml:space="preserve"> 26:2398-407</w:t>
      </w:r>
      <w:r w:rsidRPr="002F0EA3">
        <w:rPr>
          <w:rFonts w:ascii="Times New Roman" w:eastAsia="Times New Roman" w:hAnsi="Times New Roman" w:cs="Times New Roman"/>
        </w:rPr>
        <w:t>. PMID: 26504151</w:t>
      </w:r>
    </w:p>
    <w:p w14:paraId="2AFAE830" w14:textId="77777777" w:rsidR="00C27596" w:rsidRPr="002F0EA3" w:rsidRDefault="00C27596"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Kim CH, Lee YA, Hung RJ,</w:t>
      </w:r>
      <w:r w:rsidR="00631BC4" w:rsidRPr="002F0EA3">
        <w:rPr>
          <w:rFonts w:ascii="Times New Roman" w:eastAsia="Times New Roman" w:hAnsi="Times New Roman" w:cs="Times New Roman"/>
        </w:rPr>
        <w:t xml:space="preserve">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w:t>
      </w:r>
      <w:proofErr w:type="spellStart"/>
      <w:r w:rsidRPr="002F0EA3">
        <w:rPr>
          <w:rFonts w:ascii="Times New Roman" w:eastAsia="Times New Roman" w:hAnsi="Times New Roman" w:cs="Times New Roman"/>
        </w:rPr>
        <w:t>Xie</w:t>
      </w:r>
      <w:proofErr w:type="spellEnd"/>
      <w:r w:rsidRPr="002F0EA3">
        <w:rPr>
          <w:rFonts w:ascii="Times New Roman" w:eastAsia="Times New Roman" w:hAnsi="Times New Roman" w:cs="Times New Roman"/>
        </w:rPr>
        <w:t xml:space="preserve"> D, </w:t>
      </w:r>
      <w:proofErr w:type="spellStart"/>
      <w:r w:rsidRPr="002F0EA3">
        <w:rPr>
          <w:rFonts w:ascii="Times New Roman" w:eastAsia="Times New Roman" w:hAnsi="Times New Roman" w:cs="Times New Roman"/>
        </w:rPr>
        <w:t>Wampfler</w:t>
      </w:r>
      <w:proofErr w:type="spellEnd"/>
      <w:r w:rsidRPr="002F0EA3">
        <w:rPr>
          <w:rFonts w:ascii="Times New Roman" w:eastAsia="Times New Roman" w:hAnsi="Times New Roman" w:cs="Times New Roman"/>
        </w:rPr>
        <w:t xml:space="preserve"> JA, Cote ML, Chang SC, </w:t>
      </w:r>
      <w:proofErr w:type="spellStart"/>
      <w:r w:rsidRPr="002F0EA3">
        <w:rPr>
          <w:rFonts w:ascii="Times New Roman" w:eastAsia="Times New Roman" w:hAnsi="Times New Roman" w:cs="Times New Roman"/>
        </w:rPr>
        <w:t>Ugolini</w:t>
      </w:r>
      <w:proofErr w:type="spellEnd"/>
      <w:r w:rsidRPr="002F0EA3">
        <w:rPr>
          <w:rFonts w:ascii="Times New Roman" w:eastAsia="Times New Roman" w:hAnsi="Times New Roman" w:cs="Times New Roman"/>
        </w:rPr>
        <w:t xml:space="preserve"> D, </w:t>
      </w:r>
      <w:proofErr w:type="spellStart"/>
      <w:r w:rsidRPr="002F0EA3">
        <w:rPr>
          <w:rFonts w:ascii="Times New Roman" w:eastAsia="Times New Roman" w:hAnsi="Times New Roman" w:cs="Times New Roman"/>
        </w:rPr>
        <w:t>Neri</w:t>
      </w:r>
      <w:proofErr w:type="spellEnd"/>
      <w:r w:rsidRPr="002F0EA3">
        <w:rPr>
          <w:rFonts w:ascii="Times New Roman" w:eastAsia="Times New Roman" w:hAnsi="Times New Roman" w:cs="Times New Roman"/>
        </w:rPr>
        <w:t xml:space="preserve"> M, Le Marchand L, Schwartz AG, Morgenstern H, Christiani DC, Yang P, Zhang ZF. Secondhand tobacco smoke exposure and lung adenocarcinoma in situ/minimally invasive adenocarcinoma (AIS/MIA). Cancer Epidemiol Biomarkers </w:t>
      </w:r>
      <w:proofErr w:type="spellStart"/>
      <w:r w:rsidRPr="002F0EA3">
        <w:rPr>
          <w:rFonts w:ascii="Times New Roman" w:eastAsia="Times New Roman" w:hAnsi="Times New Roman" w:cs="Times New Roman"/>
        </w:rPr>
        <w:t>Prev</w:t>
      </w:r>
      <w:proofErr w:type="spellEnd"/>
      <w:r w:rsidRPr="002F0EA3">
        <w:rPr>
          <w:rFonts w:ascii="Times New Roman" w:eastAsia="Times New Roman" w:hAnsi="Times New Roman" w:cs="Times New Roman"/>
        </w:rPr>
        <w:t xml:space="preserve"> </w:t>
      </w:r>
      <w:proofErr w:type="gramStart"/>
      <w:r w:rsidRPr="002F0EA3">
        <w:rPr>
          <w:rFonts w:ascii="Times New Roman" w:eastAsia="Times New Roman" w:hAnsi="Times New Roman" w:cs="Times New Roman"/>
        </w:rPr>
        <w:t>2015</w:t>
      </w:r>
      <w:r w:rsidR="008F25E2" w:rsidRPr="002F0EA3">
        <w:rPr>
          <w:rFonts w:ascii="Times New Roman" w:eastAsia="Times New Roman" w:hAnsi="Times New Roman" w:cs="Times New Roman"/>
        </w:rPr>
        <w:t>;</w:t>
      </w:r>
      <w:r w:rsidR="008F25E2" w:rsidRPr="002F0EA3">
        <w:rPr>
          <w:rFonts w:ascii="Times New Roman" w:hAnsi="Times New Roman" w:cs="Times New Roman"/>
          <w:color w:val="000000"/>
          <w:shd w:val="clear" w:color="auto" w:fill="FFFFFF"/>
        </w:rPr>
        <w:t>24:1902</w:t>
      </w:r>
      <w:proofErr w:type="gramEnd"/>
      <w:r w:rsidR="008F25E2" w:rsidRPr="002F0EA3">
        <w:rPr>
          <w:rFonts w:ascii="Times New Roman" w:hAnsi="Times New Roman" w:cs="Times New Roman"/>
          <w:color w:val="000000"/>
          <w:shd w:val="clear" w:color="auto" w:fill="FFFFFF"/>
        </w:rPr>
        <w:t>-6.</w:t>
      </w:r>
      <w:r w:rsidRPr="002F0EA3">
        <w:rPr>
          <w:rFonts w:ascii="Times New Roman" w:hAnsi="Times New Roman" w:cs="Times New Roman"/>
        </w:rPr>
        <w:t xml:space="preserve"> </w:t>
      </w:r>
      <w:r w:rsidRPr="002F0EA3">
        <w:rPr>
          <w:rFonts w:ascii="Times New Roman" w:eastAsia="Times New Roman" w:hAnsi="Times New Roman" w:cs="Times New Roman"/>
        </w:rPr>
        <w:t>PMID: 26503035</w:t>
      </w:r>
    </w:p>
    <w:p w14:paraId="76AA444A" w14:textId="77777777" w:rsidR="00C27596" w:rsidRPr="002F0EA3" w:rsidRDefault="00C27596"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Costas L, Lambert BH, Birmann BM, </w:t>
      </w:r>
      <w:proofErr w:type="spellStart"/>
      <w:r w:rsidRPr="002F0EA3">
        <w:rPr>
          <w:rFonts w:ascii="Times New Roman" w:eastAsia="Times New Roman" w:hAnsi="Times New Roman" w:cs="Times New Roman"/>
        </w:rPr>
        <w:t>Moysich</w:t>
      </w:r>
      <w:proofErr w:type="spellEnd"/>
      <w:r w:rsidRPr="002F0EA3">
        <w:rPr>
          <w:rFonts w:ascii="Times New Roman" w:eastAsia="Times New Roman" w:hAnsi="Times New Roman" w:cs="Times New Roman"/>
        </w:rPr>
        <w:t xml:space="preserve"> KB, De </w:t>
      </w:r>
      <w:proofErr w:type="spellStart"/>
      <w:r w:rsidRPr="002F0EA3">
        <w:rPr>
          <w:rFonts w:ascii="Times New Roman" w:eastAsia="Times New Roman" w:hAnsi="Times New Roman" w:cs="Times New Roman"/>
        </w:rPr>
        <w:t>Roos</w:t>
      </w:r>
      <w:proofErr w:type="spellEnd"/>
      <w:r w:rsidRPr="002F0EA3">
        <w:rPr>
          <w:rFonts w:ascii="Times New Roman" w:eastAsia="Times New Roman" w:hAnsi="Times New Roman" w:cs="Times New Roman"/>
        </w:rPr>
        <w:t xml:space="preserve"> AJ, Hofmann JN, Baris D, Wang SS, Camp NJ, Tricot G, </w:t>
      </w:r>
      <w:proofErr w:type="spellStart"/>
      <w:r w:rsidRPr="002F0EA3">
        <w:rPr>
          <w:rFonts w:ascii="Times New Roman" w:eastAsia="Times New Roman" w:hAnsi="Times New Roman" w:cs="Times New Roman"/>
        </w:rPr>
        <w:t>Atanackovic</w:t>
      </w:r>
      <w:proofErr w:type="spellEnd"/>
      <w:r w:rsidRPr="002F0EA3">
        <w:rPr>
          <w:rFonts w:ascii="Times New Roman" w:eastAsia="Times New Roman" w:hAnsi="Times New Roman" w:cs="Times New Roman"/>
        </w:rPr>
        <w:t xml:space="preserve"> D, Brennan P, Cocco P, </w:t>
      </w:r>
      <w:proofErr w:type="spellStart"/>
      <w:r w:rsidRPr="002F0EA3">
        <w:rPr>
          <w:rFonts w:ascii="Times New Roman" w:eastAsia="Times New Roman" w:hAnsi="Times New Roman" w:cs="Times New Roman"/>
        </w:rPr>
        <w:t>Nieters</w:t>
      </w:r>
      <w:proofErr w:type="spellEnd"/>
      <w:r w:rsidRPr="002F0EA3">
        <w:rPr>
          <w:rFonts w:ascii="Times New Roman" w:eastAsia="Times New Roman" w:hAnsi="Times New Roman" w:cs="Times New Roman"/>
        </w:rPr>
        <w:t xml:space="preserve"> A, Becker N, </w:t>
      </w:r>
      <w:proofErr w:type="spellStart"/>
      <w:r w:rsidRPr="002F0EA3">
        <w:rPr>
          <w:rFonts w:ascii="Times New Roman" w:eastAsia="Times New Roman" w:hAnsi="Times New Roman" w:cs="Times New Roman"/>
        </w:rPr>
        <w:t>Maynadie</w:t>
      </w:r>
      <w:proofErr w:type="spellEnd"/>
      <w:r w:rsidRPr="002F0EA3">
        <w:rPr>
          <w:rFonts w:ascii="Times New Roman" w:eastAsia="Times New Roman" w:hAnsi="Times New Roman" w:cs="Times New Roman"/>
        </w:rPr>
        <w:t xml:space="preserve"> M, </w:t>
      </w:r>
      <w:proofErr w:type="spellStart"/>
      <w:r w:rsidRPr="002F0EA3">
        <w:rPr>
          <w:rFonts w:ascii="Times New Roman" w:eastAsia="Times New Roman" w:hAnsi="Times New Roman" w:cs="Times New Roman"/>
        </w:rPr>
        <w:t>Foretova</w:t>
      </w:r>
      <w:proofErr w:type="spellEnd"/>
      <w:r w:rsidRPr="002F0EA3">
        <w:rPr>
          <w:rFonts w:ascii="Times New Roman" w:eastAsia="Times New Roman" w:hAnsi="Times New Roman" w:cs="Times New Roman"/>
        </w:rPr>
        <w:t xml:space="preserve"> L,</w:t>
      </w:r>
      <w:r w:rsidR="00631BC4" w:rsidRPr="002F0EA3">
        <w:rPr>
          <w:rFonts w:ascii="Times New Roman" w:eastAsia="Times New Roman" w:hAnsi="Times New Roman" w:cs="Times New Roman"/>
        </w:rPr>
        <w:t xml:space="preserve">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Staines A, Brown EE, de Sanjose S. A pooled analysis of reproductive factors, exogenous hormone </w:t>
      </w:r>
      <w:proofErr w:type="gramStart"/>
      <w:r w:rsidRPr="002F0EA3">
        <w:rPr>
          <w:rFonts w:ascii="Times New Roman" w:eastAsia="Times New Roman" w:hAnsi="Times New Roman" w:cs="Times New Roman"/>
        </w:rPr>
        <w:t>use</w:t>
      </w:r>
      <w:proofErr w:type="gramEnd"/>
      <w:r w:rsidRPr="002F0EA3">
        <w:rPr>
          <w:rFonts w:ascii="Times New Roman" w:eastAsia="Times New Roman" w:hAnsi="Times New Roman" w:cs="Times New Roman"/>
        </w:rPr>
        <w:t xml:space="preserve"> and risk of multiple myeloma among women in the International Multiple Myeloma Consortium. Cancer Epidemiol Biomarkers </w:t>
      </w:r>
      <w:proofErr w:type="spellStart"/>
      <w:r w:rsidRPr="002F0EA3">
        <w:rPr>
          <w:rFonts w:ascii="Times New Roman" w:eastAsia="Times New Roman" w:hAnsi="Times New Roman" w:cs="Times New Roman"/>
        </w:rPr>
        <w:t>Prev</w:t>
      </w:r>
      <w:proofErr w:type="spellEnd"/>
      <w:r w:rsidRPr="002F0EA3">
        <w:rPr>
          <w:rFonts w:ascii="Times New Roman" w:eastAsia="Times New Roman" w:hAnsi="Times New Roman" w:cs="Times New Roman"/>
        </w:rPr>
        <w:t xml:space="preserve"> </w:t>
      </w:r>
      <w:proofErr w:type="gramStart"/>
      <w:r w:rsidR="008F25E2" w:rsidRPr="002F0EA3">
        <w:rPr>
          <w:rFonts w:ascii="Times New Roman" w:hAnsi="Times New Roman" w:cs="Times New Roman"/>
          <w:color w:val="000000"/>
          <w:shd w:val="clear" w:color="auto" w:fill="FFFFFF"/>
        </w:rPr>
        <w:t>2016;25:217</w:t>
      </w:r>
      <w:proofErr w:type="gramEnd"/>
      <w:r w:rsidR="008F25E2" w:rsidRPr="002F0EA3">
        <w:rPr>
          <w:rFonts w:ascii="Times New Roman" w:hAnsi="Times New Roman" w:cs="Times New Roman"/>
          <w:color w:val="000000"/>
          <w:shd w:val="clear" w:color="auto" w:fill="FFFFFF"/>
        </w:rPr>
        <w:t>-21.</w:t>
      </w:r>
      <w:r w:rsidRPr="002F0EA3">
        <w:rPr>
          <w:rFonts w:ascii="Times New Roman" w:eastAsia="Times New Roman" w:hAnsi="Times New Roman" w:cs="Times New Roman"/>
        </w:rPr>
        <w:t xml:space="preserve"> PMID: 26464426</w:t>
      </w:r>
    </w:p>
    <w:p w14:paraId="7D0AB654" w14:textId="77777777" w:rsidR="00C27596" w:rsidRPr="002F0EA3" w:rsidRDefault="00C27596" w:rsidP="009F5B70">
      <w:pPr>
        <w:pStyle w:val="ListParagraph"/>
        <w:numPr>
          <w:ilvl w:val="0"/>
          <w:numId w:val="37"/>
        </w:numPr>
        <w:shd w:val="clear" w:color="auto" w:fill="FFFFFF"/>
        <w:ind w:hanging="720"/>
        <w:rPr>
          <w:rFonts w:ascii="Times New Roman" w:eastAsia="Times New Roman" w:hAnsi="Times New Roman" w:cs="Times New Roman"/>
        </w:rPr>
      </w:pPr>
      <w:r w:rsidRPr="002F0EA3">
        <w:rPr>
          <w:rFonts w:ascii="Times New Roman" w:eastAsia="Times New Roman" w:hAnsi="Times New Roman" w:cs="Times New Roman"/>
        </w:rPr>
        <w:t xml:space="preserve">Sampson JN, Wheeler WA, Yeager M, </w:t>
      </w:r>
      <w:proofErr w:type="spellStart"/>
      <w:r w:rsidRPr="002F0EA3">
        <w:rPr>
          <w:rFonts w:ascii="Times New Roman" w:eastAsia="Times New Roman" w:hAnsi="Times New Roman" w:cs="Times New Roman"/>
        </w:rPr>
        <w:t>Panagiotou</w:t>
      </w:r>
      <w:proofErr w:type="spellEnd"/>
      <w:r w:rsidRPr="002F0EA3">
        <w:rPr>
          <w:rFonts w:ascii="Times New Roman" w:eastAsia="Times New Roman" w:hAnsi="Times New Roman" w:cs="Times New Roman"/>
        </w:rPr>
        <w:t xml:space="preserve"> O, Wang Z, Berndt SI, Lan Q, Abnet CC, </w:t>
      </w:r>
      <w:proofErr w:type="spellStart"/>
      <w:r w:rsidRPr="002F0EA3">
        <w:rPr>
          <w:rFonts w:ascii="Times New Roman" w:eastAsia="Times New Roman" w:hAnsi="Times New Roman" w:cs="Times New Roman"/>
        </w:rPr>
        <w:t>Amundadottir</w:t>
      </w:r>
      <w:proofErr w:type="spellEnd"/>
      <w:r w:rsidRPr="002F0EA3">
        <w:rPr>
          <w:rFonts w:ascii="Times New Roman" w:eastAsia="Times New Roman" w:hAnsi="Times New Roman" w:cs="Times New Roman"/>
        </w:rPr>
        <w:t xml:space="preserve"> LT, Figueroa JD, Landi MT, </w:t>
      </w:r>
      <w:proofErr w:type="spellStart"/>
      <w:r w:rsidRPr="002F0EA3">
        <w:rPr>
          <w:rFonts w:ascii="Times New Roman" w:eastAsia="Times New Roman" w:hAnsi="Times New Roman" w:cs="Times New Roman"/>
        </w:rPr>
        <w:t>Mirabello</w:t>
      </w:r>
      <w:proofErr w:type="spellEnd"/>
      <w:r w:rsidRPr="002F0EA3">
        <w:rPr>
          <w:rFonts w:ascii="Times New Roman" w:eastAsia="Times New Roman" w:hAnsi="Times New Roman" w:cs="Times New Roman"/>
        </w:rPr>
        <w:t xml:space="preserve"> L, Savage SA, Taylor PR, Vivo ID, McGlynn KA, Purdue MP, Rajaraman P, Adami HO, </w:t>
      </w:r>
      <w:proofErr w:type="spellStart"/>
      <w:r w:rsidRPr="002F0EA3">
        <w:rPr>
          <w:rFonts w:ascii="Times New Roman" w:eastAsia="Times New Roman" w:hAnsi="Times New Roman" w:cs="Times New Roman"/>
        </w:rPr>
        <w:t>Ahlbom</w:t>
      </w:r>
      <w:proofErr w:type="spellEnd"/>
      <w:r w:rsidRPr="002F0EA3">
        <w:rPr>
          <w:rFonts w:ascii="Times New Roman" w:eastAsia="Times New Roman" w:hAnsi="Times New Roman" w:cs="Times New Roman"/>
        </w:rPr>
        <w:t xml:space="preserve"> A, </w:t>
      </w:r>
      <w:proofErr w:type="spellStart"/>
      <w:r w:rsidRPr="002F0EA3">
        <w:rPr>
          <w:rFonts w:ascii="Times New Roman" w:eastAsia="Times New Roman" w:hAnsi="Times New Roman" w:cs="Times New Roman"/>
        </w:rPr>
        <w:t>Albanes</w:t>
      </w:r>
      <w:proofErr w:type="spellEnd"/>
      <w:r w:rsidRPr="002F0EA3">
        <w:rPr>
          <w:rFonts w:ascii="Times New Roman" w:eastAsia="Times New Roman" w:hAnsi="Times New Roman" w:cs="Times New Roman"/>
        </w:rPr>
        <w:t xml:space="preserve"> D, </w:t>
      </w:r>
      <w:proofErr w:type="spellStart"/>
      <w:r w:rsidRPr="002F0EA3">
        <w:rPr>
          <w:rFonts w:ascii="Times New Roman" w:eastAsia="Times New Roman" w:hAnsi="Times New Roman" w:cs="Times New Roman"/>
        </w:rPr>
        <w:t>Amary</w:t>
      </w:r>
      <w:proofErr w:type="spellEnd"/>
      <w:r w:rsidRPr="002F0EA3">
        <w:rPr>
          <w:rFonts w:ascii="Times New Roman" w:eastAsia="Times New Roman" w:hAnsi="Times New Roman" w:cs="Times New Roman"/>
        </w:rPr>
        <w:t xml:space="preserve"> MF, An SJ, Andersson U, Andriole G Jr, </w:t>
      </w:r>
      <w:proofErr w:type="spellStart"/>
      <w:r w:rsidRPr="002F0EA3">
        <w:rPr>
          <w:rFonts w:ascii="Times New Roman" w:eastAsia="Times New Roman" w:hAnsi="Times New Roman" w:cs="Times New Roman"/>
        </w:rPr>
        <w:t>Andrulis</w:t>
      </w:r>
      <w:proofErr w:type="spellEnd"/>
      <w:r w:rsidRPr="002F0EA3">
        <w:rPr>
          <w:rFonts w:ascii="Times New Roman" w:eastAsia="Times New Roman" w:hAnsi="Times New Roman" w:cs="Times New Roman"/>
        </w:rPr>
        <w:t xml:space="preserve"> IL, </w:t>
      </w:r>
      <w:proofErr w:type="spellStart"/>
      <w:r w:rsidRPr="002F0EA3">
        <w:rPr>
          <w:rFonts w:ascii="Times New Roman" w:eastAsia="Times New Roman" w:hAnsi="Times New Roman" w:cs="Times New Roman"/>
        </w:rPr>
        <w:t>Angelucci</w:t>
      </w:r>
      <w:proofErr w:type="spellEnd"/>
      <w:r w:rsidRPr="002F0EA3">
        <w:rPr>
          <w:rFonts w:ascii="Times New Roman" w:eastAsia="Times New Roman" w:hAnsi="Times New Roman" w:cs="Times New Roman"/>
        </w:rPr>
        <w:t xml:space="preserve"> E, Ansell SM, </w:t>
      </w:r>
      <w:proofErr w:type="spellStart"/>
      <w:r w:rsidRPr="002F0EA3">
        <w:rPr>
          <w:rFonts w:ascii="Times New Roman" w:eastAsia="Times New Roman" w:hAnsi="Times New Roman" w:cs="Times New Roman"/>
        </w:rPr>
        <w:t>Arici</w:t>
      </w:r>
      <w:proofErr w:type="spellEnd"/>
      <w:r w:rsidRPr="002F0EA3">
        <w:rPr>
          <w:rFonts w:ascii="Times New Roman" w:eastAsia="Times New Roman" w:hAnsi="Times New Roman" w:cs="Times New Roman"/>
        </w:rPr>
        <w:t xml:space="preserve"> C, Armstrong BK, Arslan AA, Austin MA, Baris D, </w:t>
      </w:r>
      <w:proofErr w:type="spellStart"/>
      <w:r w:rsidRPr="002F0EA3">
        <w:rPr>
          <w:rFonts w:ascii="Times New Roman" w:eastAsia="Times New Roman" w:hAnsi="Times New Roman" w:cs="Times New Roman"/>
        </w:rPr>
        <w:t>Barkauskas</w:t>
      </w:r>
      <w:proofErr w:type="spellEnd"/>
      <w:r w:rsidRPr="002F0EA3">
        <w:rPr>
          <w:rFonts w:ascii="Times New Roman" w:eastAsia="Times New Roman" w:hAnsi="Times New Roman" w:cs="Times New Roman"/>
        </w:rPr>
        <w:t xml:space="preserve"> DA, </w:t>
      </w:r>
      <w:proofErr w:type="spellStart"/>
      <w:r w:rsidRPr="002F0EA3">
        <w:rPr>
          <w:rFonts w:ascii="Times New Roman" w:eastAsia="Times New Roman" w:hAnsi="Times New Roman" w:cs="Times New Roman"/>
        </w:rPr>
        <w:t>Bassig</w:t>
      </w:r>
      <w:proofErr w:type="spellEnd"/>
      <w:r w:rsidRPr="002F0EA3">
        <w:rPr>
          <w:rFonts w:ascii="Times New Roman" w:eastAsia="Times New Roman" w:hAnsi="Times New Roman" w:cs="Times New Roman"/>
        </w:rPr>
        <w:t xml:space="preserve"> BA, Becker N, </w:t>
      </w:r>
      <w:proofErr w:type="spellStart"/>
      <w:r w:rsidRPr="002F0EA3">
        <w:rPr>
          <w:rFonts w:ascii="Times New Roman" w:eastAsia="Times New Roman" w:hAnsi="Times New Roman" w:cs="Times New Roman"/>
        </w:rPr>
        <w:t>Benavente</w:t>
      </w:r>
      <w:proofErr w:type="spellEnd"/>
      <w:r w:rsidRPr="002F0EA3">
        <w:rPr>
          <w:rFonts w:ascii="Times New Roman" w:eastAsia="Times New Roman" w:hAnsi="Times New Roman" w:cs="Times New Roman"/>
        </w:rPr>
        <w:t xml:space="preserve"> Y, Benhamou S, Berg C, Van Den Berg D, Bernstein L, Bertrand KA, Birmann BM, Black A, Boeing H,</w:t>
      </w:r>
      <w:r w:rsidR="008F25E2" w:rsidRPr="002F0EA3">
        <w:rPr>
          <w:rFonts w:ascii="Times New Roman" w:eastAsia="Times New Roman" w:hAnsi="Times New Roman" w:cs="Times New Roman"/>
        </w:rPr>
        <w:t xml:space="preserve">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w:t>
      </w:r>
      <w:proofErr w:type="spellStart"/>
      <w:r w:rsidRPr="002F0EA3">
        <w:rPr>
          <w:rFonts w:ascii="Times New Roman" w:eastAsia="Times New Roman" w:hAnsi="Times New Roman" w:cs="Times New Roman"/>
        </w:rPr>
        <w:t>Boutron-Ruault</w:t>
      </w:r>
      <w:proofErr w:type="spellEnd"/>
      <w:r w:rsidRPr="002F0EA3">
        <w:rPr>
          <w:rFonts w:ascii="Times New Roman" w:eastAsia="Times New Roman" w:hAnsi="Times New Roman" w:cs="Times New Roman"/>
        </w:rPr>
        <w:t xml:space="preserve"> MC, </w:t>
      </w:r>
      <w:proofErr w:type="spellStart"/>
      <w:r w:rsidRPr="002F0EA3">
        <w:rPr>
          <w:rFonts w:ascii="Times New Roman" w:eastAsia="Times New Roman" w:hAnsi="Times New Roman" w:cs="Times New Roman"/>
        </w:rPr>
        <w:t>Bracci</w:t>
      </w:r>
      <w:proofErr w:type="spellEnd"/>
      <w:r w:rsidRPr="002F0EA3">
        <w:rPr>
          <w:rFonts w:ascii="Times New Roman" w:eastAsia="Times New Roman" w:hAnsi="Times New Roman" w:cs="Times New Roman"/>
        </w:rPr>
        <w:t xml:space="preserve"> PM, Brinton L, Brooks-Wilson AR, Bueno-de-Mesquita HB, Burdett L, </w:t>
      </w:r>
      <w:proofErr w:type="spellStart"/>
      <w:r w:rsidRPr="002F0EA3">
        <w:rPr>
          <w:rFonts w:ascii="Times New Roman" w:eastAsia="Times New Roman" w:hAnsi="Times New Roman" w:cs="Times New Roman"/>
        </w:rPr>
        <w:t>Buring</w:t>
      </w:r>
      <w:proofErr w:type="spellEnd"/>
      <w:r w:rsidRPr="002F0EA3">
        <w:rPr>
          <w:rFonts w:ascii="Times New Roman" w:eastAsia="Times New Roman" w:hAnsi="Times New Roman" w:cs="Times New Roman"/>
        </w:rPr>
        <w:t xml:space="preserve"> J, Butler MA, Cai Q, Cancel-</w:t>
      </w:r>
      <w:proofErr w:type="spellStart"/>
      <w:r w:rsidRPr="002F0EA3">
        <w:rPr>
          <w:rFonts w:ascii="Times New Roman" w:eastAsia="Times New Roman" w:hAnsi="Times New Roman" w:cs="Times New Roman"/>
        </w:rPr>
        <w:t>Tassin</w:t>
      </w:r>
      <w:proofErr w:type="spellEnd"/>
      <w:r w:rsidRPr="002F0EA3">
        <w:rPr>
          <w:rFonts w:ascii="Times New Roman" w:eastAsia="Times New Roman" w:hAnsi="Times New Roman" w:cs="Times New Roman"/>
        </w:rPr>
        <w:t xml:space="preserve"> G, </w:t>
      </w:r>
      <w:proofErr w:type="spellStart"/>
      <w:r w:rsidRPr="002F0EA3">
        <w:rPr>
          <w:rFonts w:ascii="Times New Roman" w:eastAsia="Times New Roman" w:hAnsi="Times New Roman" w:cs="Times New Roman"/>
        </w:rPr>
        <w:t>Canzian</w:t>
      </w:r>
      <w:proofErr w:type="spellEnd"/>
      <w:r w:rsidRPr="002F0EA3">
        <w:rPr>
          <w:rFonts w:ascii="Times New Roman" w:eastAsia="Times New Roman" w:hAnsi="Times New Roman" w:cs="Times New Roman"/>
        </w:rPr>
        <w:t xml:space="preserve"> F, </w:t>
      </w:r>
      <w:proofErr w:type="spellStart"/>
      <w:r w:rsidRPr="002F0EA3">
        <w:rPr>
          <w:rFonts w:ascii="Times New Roman" w:eastAsia="Times New Roman" w:hAnsi="Times New Roman" w:cs="Times New Roman"/>
        </w:rPr>
        <w:t>Carrato</w:t>
      </w:r>
      <w:proofErr w:type="spellEnd"/>
      <w:r w:rsidRPr="002F0EA3">
        <w:rPr>
          <w:rFonts w:ascii="Times New Roman" w:eastAsia="Times New Roman" w:hAnsi="Times New Roman" w:cs="Times New Roman"/>
        </w:rPr>
        <w:t xml:space="preserve"> A, Carreon T, Carta A, Chan JK, Chang ET, Chang GC, Chang IS, Chang J, Chang-Claude J, Chen CJ, Chen CY, Chen C, Chen CH, Chen C, Chen H, Chen K, Chen KY, Chen KC, Chen Y, Chen YH, Chen YS, Chen YM, </w:t>
      </w:r>
      <w:proofErr w:type="spellStart"/>
      <w:r w:rsidRPr="002F0EA3">
        <w:rPr>
          <w:rFonts w:ascii="Times New Roman" w:eastAsia="Times New Roman" w:hAnsi="Times New Roman" w:cs="Times New Roman"/>
        </w:rPr>
        <w:t>Chien</w:t>
      </w:r>
      <w:proofErr w:type="spellEnd"/>
      <w:r w:rsidRPr="002F0EA3">
        <w:rPr>
          <w:rFonts w:ascii="Times New Roman" w:eastAsia="Times New Roman" w:hAnsi="Times New Roman" w:cs="Times New Roman"/>
        </w:rPr>
        <w:t xml:space="preserve"> LH, </w:t>
      </w:r>
      <w:proofErr w:type="spellStart"/>
      <w:r w:rsidRPr="002F0EA3">
        <w:rPr>
          <w:rFonts w:ascii="Times New Roman" w:eastAsia="Times New Roman" w:hAnsi="Times New Roman" w:cs="Times New Roman"/>
        </w:rPr>
        <w:t>Chirlaque</w:t>
      </w:r>
      <w:proofErr w:type="spellEnd"/>
      <w:r w:rsidRPr="002F0EA3">
        <w:rPr>
          <w:rFonts w:ascii="Times New Roman" w:eastAsia="Times New Roman" w:hAnsi="Times New Roman" w:cs="Times New Roman"/>
        </w:rPr>
        <w:t xml:space="preserve"> MD, Choi JE, Choi YY, Chow WH, Chung CC, </w:t>
      </w:r>
      <w:proofErr w:type="spellStart"/>
      <w:r w:rsidRPr="002F0EA3">
        <w:rPr>
          <w:rFonts w:ascii="Times New Roman" w:eastAsia="Times New Roman" w:hAnsi="Times New Roman" w:cs="Times New Roman"/>
        </w:rPr>
        <w:t>Clavel</w:t>
      </w:r>
      <w:proofErr w:type="spellEnd"/>
      <w:r w:rsidRPr="002F0EA3">
        <w:rPr>
          <w:rFonts w:ascii="Times New Roman" w:eastAsia="Times New Roman" w:hAnsi="Times New Roman" w:cs="Times New Roman"/>
        </w:rPr>
        <w:t xml:space="preserve"> J, </w:t>
      </w:r>
      <w:proofErr w:type="spellStart"/>
      <w:r w:rsidRPr="002F0EA3">
        <w:rPr>
          <w:rFonts w:ascii="Times New Roman" w:eastAsia="Times New Roman" w:hAnsi="Times New Roman" w:cs="Times New Roman"/>
        </w:rPr>
        <w:t>Clavel-Chapelon</w:t>
      </w:r>
      <w:proofErr w:type="spellEnd"/>
      <w:r w:rsidRPr="002F0EA3">
        <w:rPr>
          <w:rFonts w:ascii="Times New Roman" w:eastAsia="Times New Roman" w:hAnsi="Times New Roman" w:cs="Times New Roman"/>
        </w:rPr>
        <w:t xml:space="preserve"> F, Cocco P, Colt JS, </w:t>
      </w:r>
      <w:proofErr w:type="spellStart"/>
      <w:r w:rsidRPr="002F0EA3">
        <w:rPr>
          <w:rFonts w:ascii="Times New Roman" w:eastAsia="Times New Roman" w:hAnsi="Times New Roman" w:cs="Times New Roman"/>
        </w:rPr>
        <w:t>Comperat</w:t>
      </w:r>
      <w:proofErr w:type="spellEnd"/>
      <w:r w:rsidRPr="002F0EA3">
        <w:rPr>
          <w:rFonts w:ascii="Times New Roman" w:eastAsia="Times New Roman" w:hAnsi="Times New Roman" w:cs="Times New Roman"/>
        </w:rPr>
        <w:t xml:space="preserve"> E, Conde L, Connors JM, Conti D, </w:t>
      </w:r>
      <w:proofErr w:type="spellStart"/>
      <w:r w:rsidRPr="002F0EA3">
        <w:rPr>
          <w:rFonts w:ascii="Times New Roman" w:eastAsia="Times New Roman" w:hAnsi="Times New Roman" w:cs="Times New Roman"/>
        </w:rPr>
        <w:t>Cortessis</w:t>
      </w:r>
      <w:proofErr w:type="spellEnd"/>
      <w:r w:rsidRPr="002F0EA3">
        <w:rPr>
          <w:rFonts w:ascii="Times New Roman" w:eastAsia="Times New Roman" w:hAnsi="Times New Roman" w:cs="Times New Roman"/>
        </w:rPr>
        <w:t xml:space="preserve"> VK, </w:t>
      </w:r>
      <w:proofErr w:type="spellStart"/>
      <w:r w:rsidRPr="002F0EA3">
        <w:rPr>
          <w:rFonts w:ascii="Times New Roman" w:eastAsia="Times New Roman" w:hAnsi="Times New Roman" w:cs="Times New Roman"/>
        </w:rPr>
        <w:t>Cotterchio</w:t>
      </w:r>
      <w:proofErr w:type="spellEnd"/>
      <w:r w:rsidRPr="002F0EA3">
        <w:rPr>
          <w:rFonts w:ascii="Times New Roman" w:eastAsia="Times New Roman" w:hAnsi="Times New Roman" w:cs="Times New Roman"/>
        </w:rPr>
        <w:t xml:space="preserve"> M, Cozen W, Crouch S, </w:t>
      </w:r>
      <w:proofErr w:type="spellStart"/>
      <w:r w:rsidRPr="002F0EA3">
        <w:rPr>
          <w:rFonts w:ascii="Times New Roman" w:eastAsia="Times New Roman" w:hAnsi="Times New Roman" w:cs="Times New Roman"/>
        </w:rPr>
        <w:t>Crous-Bou</w:t>
      </w:r>
      <w:proofErr w:type="spellEnd"/>
      <w:r w:rsidRPr="002F0EA3">
        <w:rPr>
          <w:rFonts w:ascii="Times New Roman" w:eastAsia="Times New Roman" w:hAnsi="Times New Roman" w:cs="Times New Roman"/>
        </w:rPr>
        <w:t xml:space="preserve"> M, </w:t>
      </w:r>
      <w:proofErr w:type="spellStart"/>
      <w:r w:rsidRPr="002F0EA3">
        <w:rPr>
          <w:rFonts w:ascii="Times New Roman" w:eastAsia="Times New Roman" w:hAnsi="Times New Roman" w:cs="Times New Roman"/>
        </w:rPr>
        <w:t>Cussenot</w:t>
      </w:r>
      <w:proofErr w:type="spellEnd"/>
      <w:r w:rsidRPr="002F0EA3">
        <w:rPr>
          <w:rFonts w:ascii="Times New Roman" w:eastAsia="Times New Roman" w:hAnsi="Times New Roman" w:cs="Times New Roman"/>
        </w:rPr>
        <w:t xml:space="preserve"> O, Davis FG, Ding T, Diver WR, </w:t>
      </w:r>
      <w:proofErr w:type="spellStart"/>
      <w:r w:rsidRPr="002F0EA3">
        <w:rPr>
          <w:rFonts w:ascii="Times New Roman" w:eastAsia="Times New Roman" w:hAnsi="Times New Roman" w:cs="Times New Roman"/>
        </w:rPr>
        <w:t>Dorronsoro</w:t>
      </w:r>
      <w:proofErr w:type="spellEnd"/>
      <w:r w:rsidRPr="002F0EA3">
        <w:rPr>
          <w:rFonts w:ascii="Times New Roman" w:eastAsia="Times New Roman" w:hAnsi="Times New Roman" w:cs="Times New Roman"/>
        </w:rPr>
        <w:t xml:space="preserve"> M, </w:t>
      </w:r>
      <w:proofErr w:type="spellStart"/>
      <w:r w:rsidRPr="002F0EA3">
        <w:rPr>
          <w:rFonts w:ascii="Times New Roman" w:eastAsia="Times New Roman" w:hAnsi="Times New Roman" w:cs="Times New Roman"/>
        </w:rPr>
        <w:t>Dossus</w:t>
      </w:r>
      <w:proofErr w:type="spellEnd"/>
      <w:r w:rsidRPr="002F0EA3">
        <w:rPr>
          <w:rFonts w:ascii="Times New Roman" w:eastAsia="Times New Roman" w:hAnsi="Times New Roman" w:cs="Times New Roman"/>
        </w:rPr>
        <w:t xml:space="preserve"> L, Duell EJ, </w:t>
      </w:r>
      <w:proofErr w:type="spellStart"/>
      <w:r w:rsidRPr="002F0EA3">
        <w:rPr>
          <w:rFonts w:ascii="Times New Roman" w:eastAsia="Times New Roman" w:hAnsi="Times New Roman" w:cs="Times New Roman"/>
        </w:rPr>
        <w:t>Ennas</w:t>
      </w:r>
      <w:proofErr w:type="spellEnd"/>
      <w:r w:rsidRPr="002F0EA3">
        <w:rPr>
          <w:rFonts w:ascii="Times New Roman" w:eastAsia="Times New Roman" w:hAnsi="Times New Roman" w:cs="Times New Roman"/>
        </w:rPr>
        <w:t xml:space="preserve"> MG, Erickson RL, </w:t>
      </w:r>
      <w:proofErr w:type="spellStart"/>
      <w:r w:rsidRPr="002F0EA3">
        <w:rPr>
          <w:rFonts w:ascii="Times New Roman" w:eastAsia="Times New Roman" w:hAnsi="Times New Roman" w:cs="Times New Roman"/>
        </w:rPr>
        <w:t>Feychting</w:t>
      </w:r>
      <w:proofErr w:type="spellEnd"/>
      <w:r w:rsidRPr="002F0EA3">
        <w:rPr>
          <w:rFonts w:ascii="Times New Roman" w:eastAsia="Times New Roman" w:hAnsi="Times New Roman" w:cs="Times New Roman"/>
        </w:rPr>
        <w:t xml:space="preserve"> M, Flanagan AM, </w:t>
      </w:r>
      <w:proofErr w:type="spellStart"/>
      <w:r w:rsidRPr="002F0EA3">
        <w:rPr>
          <w:rFonts w:ascii="Times New Roman" w:eastAsia="Times New Roman" w:hAnsi="Times New Roman" w:cs="Times New Roman"/>
        </w:rPr>
        <w:t>Foretova</w:t>
      </w:r>
      <w:proofErr w:type="spellEnd"/>
      <w:r w:rsidRPr="002F0EA3">
        <w:rPr>
          <w:rFonts w:ascii="Times New Roman" w:eastAsia="Times New Roman" w:hAnsi="Times New Roman" w:cs="Times New Roman"/>
        </w:rPr>
        <w:t xml:space="preserve"> L, Fraumeni JF Jr, Freedman ND, Beane Freeman LE, Fuchs C, Gago-Dominguez M, </w:t>
      </w:r>
      <w:proofErr w:type="spellStart"/>
      <w:r w:rsidRPr="002F0EA3">
        <w:rPr>
          <w:rFonts w:ascii="Times New Roman" w:eastAsia="Times New Roman" w:hAnsi="Times New Roman" w:cs="Times New Roman"/>
        </w:rPr>
        <w:t>Gallinger</w:t>
      </w:r>
      <w:proofErr w:type="spellEnd"/>
      <w:r w:rsidRPr="002F0EA3">
        <w:rPr>
          <w:rFonts w:ascii="Times New Roman" w:eastAsia="Times New Roman" w:hAnsi="Times New Roman" w:cs="Times New Roman"/>
        </w:rPr>
        <w:t xml:space="preserve"> S, Gao YT, Gapstur SM, Garcia-</w:t>
      </w:r>
      <w:proofErr w:type="spellStart"/>
      <w:r w:rsidRPr="002F0EA3">
        <w:rPr>
          <w:rFonts w:ascii="Times New Roman" w:eastAsia="Times New Roman" w:hAnsi="Times New Roman" w:cs="Times New Roman"/>
        </w:rPr>
        <w:t>Closas</w:t>
      </w:r>
      <w:proofErr w:type="spellEnd"/>
      <w:r w:rsidRPr="002F0EA3">
        <w:rPr>
          <w:rFonts w:ascii="Times New Roman" w:eastAsia="Times New Roman" w:hAnsi="Times New Roman" w:cs="Times New Roman"/>
        </w:rPr>
        <w:t xml:space="preserve"> M, García-</w:t>
      </w:r>
      <w:proofErr w:type="spellStart"/>
      <w:r w:rsidRPr="002F0EA3">
        <w:rPr>
          <w:rFonts w:ascii="Times New Roman" w:eastAsia="Times New Roman" w:hAnsi="Times New Roman" w:cs="Times New Roman"/>
        </w:rPr>
        <w:t>Closas</w:t>
      </w:r>
      <w:proofErr w:type="spellEnd"/>
      <w:r w:rsidRPr="002F0EA3">
        <w:rPr>
          <w:rFonts w:ascii="Times New Roman" w:eastAsia="Times New Roman" w:hAnsi="Times New Roman" w:cs="Times New Roman"/>
        </w:rPr>
        <w:t xml:space="preserve"> R, Gascoyne RD, </w:t>
      </w:r>
      <w:proofErr w:type="spellStart"/>
      <w:r w:rsidRPr="002F0EA3">
        <w:rPr>
          <w:rFonts w:ascii="Times New Roman" w:eastAsia="Times New Roman" w:hAnsi="Times New Roman" w:cs="Times New Roman"/>
        </w:rPr>
        <w:t>Gastier</w:t>
      </w:r>
      <w:proofErr w:type="spellEnd"/>
      <w:r w:rsidRPr="002F0EA3">
        <w:rPr>
          <w:rFonts w:ascii="Times New Roman" w:eastAsia="Times New Roman" w:hAnsi="Times New Roman" w:cs="Times New Roman"/>
        </w:rPr>
        <w:t xml:space="preserve">-Foster J, Gaudet MM, </w:t>
      </w:r>
      <w:proofErr w:type="spellStart"/>
      <w:r w:rsidRPr="002F0EA3">
        <w:rPr>
          <w:rFonts w:ascii="Times New Roman" w:eastAsia="Times New Roman" w:hAnsi="Times New Roman" w:cs="Times New Roman"/>
        </w:rPr>
        <w:t>Gaziano</w:t>
      </w:r>
      <w:proofErr w:type="spellEnd"/>
      <w:r w:rsidRPr="002F0EA3">
        <w:rPr>
          <w:rFonts w:ascii="Times New Roman" w:eastAsia="Times New Roman" w:hAnsi="Times New Roman" w:cs="Times New Roman"/>
        </w:rPr>
        <w:t xml:space="preserve"> JM, </w:t>
      </w:r>
      <w:proofErr w:type="spellStart"/>
      <w:r w:rsidRPr="002F0EA3">
        <w:rPr>
          <w:rFonts w:ascii="Times New Roman" w:eastAsia="Times New Roman" w:hAnsi="Times New Roman" w:cs="Times New Roman"/>
        </w:rPr>
        <w:t>Giffen</w:t>
      </w:r>
      <w:proofErr w:type="spellEnd"/>
      <w:r w:rsidRPr="002F0EA3">
        <w:rPr>
          <w:rFonts w:ascii="Times New Roman" w:eastAsia="Times New Roman" w:hAnsi="Times New Roman" w:cs="Times New Roman"/>
        </w:rPr>
        <w:t xml:space="preserve"> C, Giles GG, Giovannucci E, </w:t>
      </w:r>
      <w:proofErr w:type="spellStart"/>
      <w:r w:rsidRPr="002F0EA3">
        <w:rPr>
          <w:rFonts w:ascii="Times New Roman" w:eastAsia="Times New Roman" w:hAnsi="Times New Roman" w:cs="Times New Roman"/>
        </w:rPr>
        <w:t>Glimelius</w:t>
      </w:r>
      <w:proofErr w:type="spellEnd"/>
      <w:r w:rsidRPr="002F0EA3">
        <w:rPr>
          <w:rFonts w:ascii="Times New Roman" w:eastAsia="Times New Roman" w:hAnsi="Times New Roman" w:cs="Times New Roman"/>
        </w:rPr>
        <w:t xml:space="preserve"> B, </w:t>
      </w:r>
      <w:proofErr w:type="spellStart"/>
      <w:r w:rsidRPr="002F0EA3">
        <w:rPr>
          <w:rFonts w:ascii="Times New Roman" w:eastAsia="Times New Roman" w:hAnsi="Times New Roman" w:cs="Times New Roman"/>
        </w:rPr>
        <w:t>Goggins</w:t>
      </w:r>
      <w:proofErr w:type="spellEnd"/>
      <w:r w:rsidRPr="002F0EA3">
        <w:rPr>
          <w:rFonts w:ascii="Times New Roman" w:eastAsia="Times New Roman" w:hAnsi="Times New Roman" w:cs="Times New Roman"/>
        </w:rPr>
        <w:t xml:space="preserve"> M, </w:t>
      </w:r>
      <w:proofErr w:type="spellStart"/>
      <w:r w:rsidRPr="002F0EA3">
        <w:rPr>
          <w:rFonts w:ascii="Times New Roman" w:eastAsia="Times New Roman" w:hAnsi="Times New Roman" w:cs="Times New Roman"/>
        </w:rPr>
        <w:t>Gokgoz</w:t>
      </w:r>
      <w:proofErr w:type="spellEnd"/>
      <w:r w:rsidRPr="002F0EA3">
        <w:rPr>
          <w:rFonts w:ascii="Times New Roman" w:eastAsia="Times New Roman" w:hAnsi="Times New Roman" w:cs="Times New Roman"/>
        </w:rPr>
        <w:t xml:space="preserve"> N, Goldstein AM, </w:t>
      </w:r>
      <w:proofErr w:type="spellStart"/>
      <w:r w:rsidRPr="002F0EA3">
        <w:rPr>
          <w:rFonts w:ascii="Times New Roman" w:eastAsia="Times New Roman" w:hAnsi="Times New Roman" w:cs="Times New Roman"/>
        </w:rPr>
        <w:t>Gorlick</w:t>
      </w:r>
      <w:proofErr w:type="spellEnd"/>
      <w:r w:rsidRPr="002F0EA3">
        <w:rPr>
          <w:rFonts w:ascii="Times New Roman" w:eastAsia="Times New Roman" w:hAnsi="Times New Roman" w:cs="Times New Roman"/>
        </w:rPr>
        <w:t xml:space="preserve"> R, Gross M, Grubb R 3rd, Gu J, Guan P, Gunter M, Guo H, </w:t>
      </w:r>
      <w:proofErr w:type="spellStart"/>
      <w:r w:rsidRPr="002F0EA3">
        <w:rPr>
          <w:rFonts w:ascii="Times New Roman" w:eastAsia="Times New Roman" w:hAnsi="Times New Roman" w:cs="Times New Roman"/>
        </w:rPr>
        <w:t>Habermann</w:t>
      </w:r>
      <w:proofErr w:type="spellEnd"/>
      <w:r w:rsidRPr="002F0EA3">
        <w:rPr>
          <w:rFonts w:ascii="Times New Roman" w:eastAsia="Times New Roman" w:hAnsi="Times New Roman" w:cs="Times New Roman"/>
        </w:rPr>
        <w:t xml:space="preserve"> TM, </w:t>
      </w:r>
      <w:proofErr w:type="spellStart"/>
      <w:r w:rsidRPr="002F0EA3">
        <w:rPr>
          <w:rFonts w:ascii="Times New Roman" w:eastAsia="Times New Roman" w:hAnsi="Times New Roman" w:cs="Times New Roman"/>
        </w:rPr>
        <w:t>Haiman</w:t>
      </w:r>
      <w:proofErr w:type="spellEnd"/>
      <w:r w:rsidRPr="002F0EA3">
        <w:rPr>
          <w:rFonts w:ascii="Times New Roman" w:eastAsia="Times New Roman" w:hAnsi="Times New Roman" w:cs="Times New Roman"/>
        </w:rPr>
        <w:t xml:space="preserve"> CA, </w:t>
      </w:r>
      <w:proofErr w:type="spellStart"/>
      <w:r w:rsidRPr="002F0EA3">
        <w:rPr>
          <w:rFonts w:ascii="Times New Roman" w:eastAsia="Times New Roman" w:hAnsi="Times New Roman" w:cs="Times New Roman"/>
        </w:rPr>
        <w:t>Halai</w:t>
      </w:r>
      <w:proofErr w:type="spellEnd"/>
      <w:r w:rsidRPr="002F0EA3">
        <w:rPr>
          <w:rFonts w:ascii="Times New Roman" w:eastAsia="Times New Roman" w:hAnsi="Times New Roman" w:cs="Times New Roman"/>
        </w:rPr>
        <w:t xml:space="preserve"> D, </w:t>
      </w:r>
      <w:proofErr w:type="spellStart"/>
      <w:r w:rsidRPr="002F0EA3">
        <w:rPr>
          <w:rFonts w:ascii="Times New Roman" w:eastAsia="Times New Roman" w:hAnsi="Times New Roman" w:cs="Times New Roman"/>
        </w:rPr>
        <w:t>Hallmans</w:t>
      </w:r>
      <w:proofErr w:type="spellEnd"/>
      <w:r w:rsidRPr="002F0EA3">
        <w:rPr>
          <w:rFonts w:ascii="Times New Roman" w:eastAsia="Times New Roman" w:hAnsi="Times New Roman" w:cs="Times New Roman"/>
        </w:rPr>
        <w:t xml:space="preserve"> G, Hassan M, </w:t>
      </w:r>
      <w:proofErr w:type="spellStart"/>
      <w:r w:rsidRPr="002F0EA3">
        <w:rPr>
          <w:rFonts w:ascii="Times New Roman" w:eastAsia="Times New Roman" w:hAnsi="Times New Roman" w:cs="Times New Roman"/>
        </w:rPr>
        <w:t>Hattinger</w:t>
      </w:r>
      <w:proofErr w:type="spellEnd"/>
      <w:r w:rsidRPr="002F0EA3">
        <w:rPr>
          <w:rFonts w:ascii="Times New Roman" w:eastAsia="Times New Roman" w:hAnsi="Times New Roman" w:cs="Times New Roman"/>
        </w:rPr>
        <w:t xml:space="preserve"> C, He Q, He X, </w:t>
      </w:r>
      <w:proofErr w:type="spellStart"/>
      <w:r w:rsidRPr="002F0EA3">
        <w:rPr>
          <w:rFonts w:ascii="Times New Roman" w:eastAsia="Times New Roman" w:hAnsi="Times New Roman" w:cs="Times New Roman"/>
        </w:rPr>
        <w:t>Helzlsouer</w:t>
      </w:r>
      <w:proofErr w:type="spellEnd"/>
      <w:r w:rsidRPr="002F0EA3">
        <w:rPr>
          <w:rFonts w:ascii="Times New Roman" w:eastAsia="Times New Roman" w:hAnsi="Times New Roman" w:cs="Times New Roman"/>
        </w:rPr>
        <w:t xml:space="preserve"> K, Henderson B, </w:t>
      </w:r>
      <w:proofErr w:type="spellStart"/>
      <w:r w:rsidRPr="002F0EA3">
        <w:rPr>
          <w:rFonts w:ascii="Times New Roman" w:eastAsia="Times New Roman" w:hAnsi="Times New Roman" w:cs="Times New Roman"/>
        </w:rPr>
        <w:t>Henriksson</w:t>
      </w:r>
      <w:proofErr w:type="spellEnd"/>
      <w:r w:rsidRPr="002F0EA3">
        <w:rPr>
          <w:rFonts w:ascii="Times New Roman" w:eastAsia="Times New Roman" w:hAnsi="Times New Roman" w:cs="Times New Roman"/>
        </w:rPr>
        <w:t xml:space="preserve"> R, </w:t>
      </w:r>
      <w:proofErr w:type="spellStart"/>
      <w:r w:rsidRPr="002F0EA3">
        <w:rPr>
          <w:rFonts w:ascii="Times New Roman" w:eastAsia="Times New Roman" w:hAnsi="Times New Roman" w:cs="Times New Roman"/>
        </w:rPr>
        <w:t>Hjalgrim</w:t>
      </w:r>
      <w:proofErr w:type="spellEnd"/>
      <w:r w:rsidRPr="002F0EA3">
        <w:rPr>
          <w:rFonts w:ascii="Times New Roman" w:eastAsia="Times New Roman" w:hAnsi="Times New Roman" w:cs="Times New Roman"/>
        </w:rPr>
        <w:t xml:space="preserve"> H, Hoffman-Bolton J, </w:t>
      </w:r>
      <w:proofErr w:type="spellStart"/>
      <w:r w:rsidRPr="002F0EA3">
        <w:rPr>
          <w:rFonts w:ascii="Times New Roman" w:eastAsia="Times New Roman" w:hAnsi="Times New Roman" w:cs="Times New Roman"/>
        </w:rPr>
        <w:t>Hohensee</w:t>
      </w:r>
      <w:proofErr w:type="spellEnd"/>
      <w:r w:rsidRPr="002F0EA3">
        <w:rPr>
          <w:rFonts w:ascii="Times New Roman" w:eastAsia="Times New Roman" w:hAnsi="Times New Roman" w:cs="Times New Roman"/>
        </w:rPr>
        <w:t xml:space="preserve"> C, Holford TR, Holly EA, Hong YC, Hoover RN, Horn-Ross PL, </w:t>
      </w:r>
      <w:proofErr w:type="spellStart"/>
      <w:r w:rsidRPr="002F0EA3">
        <w:rPr>
          <w:rFonts w:ascii="Times New Roman" w:eastAsia="Times New Roman" w:hAnsi="Times New Roman" w:cs="Times New Roman"/>
        </w:rPr>
        <w:t>Hosain</w:t>
      </w:r>
      <w:proofErr w:type="spellEnd"/>
      <w:r w:rsidRPr="002F0EA3">
        <w:rPr>
          <w:rFonts w:ascii="Times New Roman" w:eastAsia="Times New Roman" w:hAnsi="Times New Roman" w:cs="Times New Roman"/>
        </w:rPr>
        <w:t xml:space="preserve"> GM, Hosgood HD 3rd, Hsiao CF, Hu N, Hu W, Hu Z, Huang MS, Huerta JM, Hung JY, Hutchinson A, </w:t>
      </w:r>
      <w:proofErr w:type="spellStart"/>
      <w:r w:rsidRPr="002F0EA3">
        <w:rPr>
          <w:rFonts w:ascii="Times New Roman" w:eastAsia="Times New Roman" w:hAnsi="Times New Roman" w:cs="Times New Roman"/>
        </w:rPr>
        <w:t>Inskip</w:t>
      </w:r>
      <w:proofErr w:type="spellEnd"/>
      <w:r w:rsidRPr="002F0EA3">
        <w:rPr>
          <w:rFonts w:ascii="Times New Roman" w:eastAsia="Times New Roman" w:hAnsi="Times New Roman" w:cs="Times New Roman"/>
        </w:rPr>
        <w:t xml:space="preserve"> PD, Jackson RD, Jacobs EJ, Jenab M, Jeon HS, Ji BT, Jin G, Jin L, Johansen C, Johnson A, Jung YJ, </w:t>
      </w:r>
      <w:proofErr w:type="spellStart"/>
      <w:r w:rsidRPr="002F0EA3">
        <w:rPr>
          <w:rFonts w:ascii="Times New Roman" w:eastAsia="Times New Roman" w:hAnsi="Times New Roman" w:cs="Times New Roman"/>
        </w:rPr>
        <w:t>Kaaks</w:t>
      </w:r>
      <w:proofErr w:type="spellEnd"/>
      <w:r w:rsidRPr="002F0EA3">
        <w:rPr>
          <w:rFonts w:ascii="Times New Roman" w:eastAsia="Times New Roman" w:hAnsi="Times New Roman" w:cs="Times New Roman"/>
        </w:rPr>
        <w:t xml:space="preserve"> R, </w:t>
      </w:r>
      <w:proofErr w:type="spellStart"/>
      <w:r w:rsidRPr="002F0EA3">
        <w:rPr>
          <w:rFonts w:ascii="Times New Roman" w:eastAsia="Times New Roman" w:hAnsi="Times New Roman" w:cs="Times New Roman"/>
        </w:rPr>
        <w:t>Kamineni</w:t>
      </w:r>
      <w:proofErr w:type="spellEnd"/>
      <w:r w:rsidRPr="002F0EA3">
        <w:rPr>
          <w:rFonts w:ascii="Times New Roman" w:eastAsia="Times New Roman" w:hAnsi="Times New Roman" w:cs="Times New Roman"/>
        </w:rPr>
        <w:t xml:space="preserve"> A, Kane E, Kang CH, </w:t>
      </w:r>
      <w:proofErr w:type="spellStart"/>
      <w:r w:rsidRPr="002F0EA3">
        <w:rPr>
          <w:rFonts w:ascii="Times New Roman" w:eastAsia="Times New Roman" w:hAnsi="Times New Roman" w:cs="Times New Roman"/>
        </w:rPr>
        <w:t>Karagas</w:t>
      </w:r>
      <w:proofErr w:type="spellEnd"/>
      <w:r w:rsidRPr="002F0EA3">
        <w:rPr>
          <w:rFonts w:ascii="Times New Roman" w:eastAsia="Times New Roman" w:hAnsi="Times New Roman" w:cs="Times New Roman"/>
        </w:rPr>
        <w:t xml:space="preserve"> MR, Kelly RS, </w:t>
      </w:r>
      <w:proofErr w:type="spellStart"/>
      <w:r w:rsidRPr="002F0EA3">
        <w:rPr>
          <w:rFonts w:ascii="Times New Roman" w:eastAsia="Times New Roman" w:hAnsi="Times New Roman" w:cs="Times New Roman"/>
        </w:rPr>
        <w:t>Khaw</w:t>
      </w:r>
      <w:proofErr w:type="spellEnd"/>
      <w:r w:rsidRPr="002F0EA3">
        <w:rPr>
          <w:rFonts w:ascii="Times New Roman" w:eastAsia="Times New Roman" w:hAnsi="Times New Roman" w:cs="Times New Roman"/>
        </w:rPr>
        <w:t xml:space="preserve"> KT, Kim C, Kim HN, Kim JH, Kim JS, Kim YH, Kim YT, Kim YC, </w:t>
      </w:r>
      <w:proofErr w:type="spellStart"/>
      <w:r w:rsidRPr="002F0EA3">
        <w:rPr>
          <w:rFonts w:ascii="Times New Roman" w:eastAsia="Times New Roman" w:hAnsi="Times New Roman" w:cs="Times New Roman"/>
        </w:rPr>
        <w:t>Kitahara</w:t>
      </w:r>
      <w:proofErr w:type="spellEnd"/>
      <w:r w:rsidRPr="002F0EA3">
        <w:rPr>
          <w:rFonts w:ascii="Times New Roman" w:eastAsia="Times New Roman" w:hAnsi="Times New Roman" w:cs="Times New Roman"/>
        </w:rPr>
        <w:t xml:space="preserve"> CM, Klein AP, Klein RJ, Kogevinas M, Kohno T, Kolonel LN, </w:t>
      </w:r>
      <w:proofErr w:type="spellStart"/>
      <w:r w:rsidRPr="002F0EA3">
        <w:rPr>
          <w:rFonts w:ascii="Times New Roman" w:eastAsia="Times New Roman" w:hAnsi="Times New Roman" w:cs="Times New Roman"/>
        </w:rPr>
        <w:t>Kooperberg</w:t>
      </w:r>
      <w:proofErr w:type="spellEnd"/>
      <w:r w:rsidRPr="002F0EA3">
        <w:rPr>
          <w:rFonts w:ascii="Times New Roman" w:eastAsia="Times New Roman" w:hAnsi="Times New Roman" w:cs="Times New Roman"/>
        </w:rPr>
        <w:t xml:space="preserve"> C, </w:t>
      </w:r>
      <w:proofErr w:type="spellStart"/>
      <w:r w:rsidRPr="002F0EA3">
        <w:rPr>
          <w:rFonts w:ascii="Times New Roman" w:eastAsia="Times New Roman" w:hAnsi="Times New Roman" w:cs="Times New Roman"/>
        </w:rPr>
        <w:t>Kricker</w:t>
      </w:r>
      <w:proofErr w:type="spellEnd"/>
      <w:r w:rsidRPr="002F0EA3">
        <w:rPr>
          <w:rFonts w:ascii="Times New Roman" w:eastAsia="Times New Roman" w:hAnsi="Times New Roman" w:cs="Times New Roman"/>
        </w:rPr>
        <w:t xml:space="preserve"> A, Krogh V, </w:t>
      </w:r>
      <w:proofErr w:type="spellStart"/>
      <w:r w:rsidRPr="002F0EA3">
        <w:rPr>
          <w:rFonts w:ascii="Times New Roman" w:eastAsia="Times New Roman" w:hAnsi="Times New Roman" w:cs="Times New Roman"/>
        </w:rPr>
        <w:t>Kunitoh</w:t>
      </w:r>
      <w:proofErr w:type="spellEnd"/>
      <w:r w:rsidRPr="002F0EA3">
        <w:rPr>
          <w:rFonts w:ascii="Times New Roman" w:eastAsia="Times New Roman" w:hAnsi="Times New Roman" w:cs="Times New Roman"/>
        </w:rPr>
        <w:t xml:space="preserve"> H, Kurtz RC, </w:t>
      </w:r>
      <w:proofErr w:type="spellStart"/>
      <w:r w:rsidRPr="002F0EA3">
        <w:rPr>
          <w:rFonts w:ascii="Times New Roman" w:eastAsia="Times New Roman" w:hAnsi="Times New Roman" w:cs="Times New Roman"/>
        </w:rPr>
        <w:t>Kweon</w:t>
      </w:r>
      <w:proofErr w:type="spellEnd"/>
      <w:r w:rsidRPr="002F0EA3">
        <w:rPr>
          <w:rFonts w:ascii="Times New Roman" w:eastAsia="Times New Roman" w:hAnsi="Times New Roman" w:cs="Times New Roman"/>
        </w:rPr>
        <w:t xml:space="preserve"> SS, LaCroix A, Lawrence C, </w:t>
      </w:r>
      <w:proofErr w:type="spellStart"/>
      <w:r w:rsidRPr="002F0EA3">
        <w:rPr>
          <w:rFonts w:ascii="Times New Roman" w:eastAsia="Times New Roman" w:hAnsi="Times New Roman" w:cs="Times New Roman"/>
        </w:rPr>
        <w:t>Lecanda</w:t>
      </w:r>
      <w:proofErr w:type="spellEnd"/>
      <w:r w:rsidRPr="002F0EA3">
        <w:rPr>
          <w:rFonts w:ascii="Times New Roman" w:eastAsia="Times New Roman" w:hAnsi="Times New Roman" w:cs="Times New Roman"/>
        </w:rPr>
        <w:t xml:space="preserve"> F, Lee VH, Li D, Li H, Li J, Li YJ, Li Y, Liao LM, </w:t>
      </w:r>
      <w:proofErr w:type="spellStart"/>
      <w:r w:rsidRPr="002F0EA3">
        <w:rPr>
          <w:rFonts w:ascii="Times New Roman" w:eastAsia="Times New Roman" w:hAnsi="Times New Roman" w:cs="Times New Roman"/>
        </w:rPr>
        <w:t>Liebow</w:t>
      </w:r>
      <w:proofErr w:type="spellEnd"/>
      <w:r w:rsidRPr="002F0EA3">
        <w:rPr>
          <w:rFonts w:ascii="Times New Roman" w:eastAsia="Times New Roman" w:hAnsi="Times New Roman" w:cs="Times New Roman"/>
        </w:rPr>
        <w:t xml:space="preserve"> M, Lightfoot T, </w:t>
      </w:r>
      <w:r w:rsidRPr="002F0EA3">
        <w:rPr>
          <w:rFonts w:ascii="Times New Roman" w:eastAsia="Times New Roman" w:hAnsi="Times New Roman" w:cs="Times New Roman"/>
        </w:rPr>
        <w:lastRenderedPageBreak/>
        <w:t xml:space="preserve">Lim WY, Lin CC, Lin D, Lindstrom S, </w:t>
      </w:r>
      <w:proofErr w:type="spellStart"/>
      <w:r w:rsidRPr="002F0EA3">
        <w:rPr>
          <w:rFonts w:ascii="Times New Roman" w:eastAsia="Times New Roman" w:hAnsi="Times New Roman" w:cs="Times New Roman"/>
        </w:rPr>
        <w:t>Linet</w:t>
      </w:r>
      <w:proofErr w:type="spellEnd"/>
      <w:r w:rsidRPr="002F0EA3">
        <w:rPr>
          <w:rFonts w:ascii="Times New Roman" w:eastAsia="Times New Roman" w:hAnsi="Times New Roman" w:cs="Times New Roman"/>
        </w:rPr>
        <w:t xml:space="preserve"> MS, Link BK, Liu C, Liu J, Liu L, Ljungberg B, </w:t>
      </w:r>
      <w:proofErr w:type="spellStart"/>
      <w:r w:rsidRPr="002F0EA3">
        <w:rPr>
          <w:rFonts w:ascii="Times New Roman" w:eastAsia="Times New Roman" w:hAnsi="Times New Roman" w:cs="Times New Roman"/>
        </w:rPr>
        <w:t>Lloreta</w:t>
      </w:r>
      <w:proofErr w:type="spellEnd"/>
      <w:r w:rsidRPr="002F0EA3">
        <w:rPr>
          <w:rFonts w:ascii="Times New Roman" w:eastAsia="Times New Roman" w:hAnsi="Times New Roman" w:cs="Times New Roman"/>
        </w:rPr>
        <w:t xml:space="preserve"> J, </w:t>
      </w:r>
      <w:proofErr w:type="spellStart"/>
      <w:r w:rsidRPr="002F0EA3">
        <w:rPr>
          <w:rFonts w:ascii="Times New Roman" w:eastAsia="Times New Roman" w:hAnsi="Times New Roman" w:cs="Times New Roman"/>
        </w:rPr>
        <w:t>Lollo</w:t>
      </w:r>
      <w:proofErr w:type="spellEnd"/>
      <w:r w:rsidRPr="002F0EA3">
        <w:rPr>
          <w:rFonts w:ascii="Times New Roman" w:eastAsia="Times New Roman" w:hAnsi="Times New Roman" w:cs="Times New Roman"/>
        </w:rPr>
        <w:t xml:space="preserve"> SD, Lu D, Lund E, </w:t>
      </w:r>
      <w:proofErr w:type="spellStart"/>
      <w:r w:rsidRPr="002F0EA3">
        <w:rPr>
          <w:rFonts w:ascii="Times New Roman" w:eastAsia="Times New Roman" w:hAnsi="Times New Roman" w:cs="Times New Roman"/>
        </w:rPr>
        <w:t>Malats</w:t>
      </w:r>
      <w:proofErr w:type="spellEnd"/>
      <w:r w:rsidRPr="002F0EA3">
        <w:rPr>
          <w:rFonts w:ascii="Times New Roman" w:eastAsia="Times New Roman" w:hAnsi="Times New Roman" w:cs="Times New Roman"/>
        </w:rPr>
        <w:t xml:space="preserve"> N, </w:t>
      </w:r>
      <w:proofErr w:type="spellStart"/>
      <w:r w:rsidRPr="002F0EA3">
        <w:rPr>
          <w:rFonts w:ascii="Times New Roman" w:eastAsia="Times New Roman" w:hAnsi="Times New Roman" w:cs="Times New Roman"/>
        </w:rPr>
        <w:t>Mannisto</w:t>
      </w:r>
      <w:proofErr w:type="spellEnd"/>
      <w:r w:rsidRPr="002F0EA3">
        <w:rPr>
          <w:rFonts w:ascii="Times New Roman" w:eastAsia="Times New Roman" w:hAnsi="Times New Roman" w:cs="Times New Roman"/>
        </w:rPr>
        <w:t xml:space="preserve"> S, Marchand LL, Marina N, Masala G, Mastrangelo G, Matsuo K, </w:t>
      </w:r>
      <w:proofErr w:type="spellStart"/>
      <w:r w:rsidRPr="002F0EA3">
        <w:rPr>
          <w:rFonts w:ascii="Times New Roman" w:eastAsia="Times New Roman" w:hAnsi="Times New Roman" w:cs="Times New Roman"/>
        </w:rPr>
        <w:t>Maynadie</w:t>
      </w:r>
      <w:proofErr w:type="spellEnd"/>
      <w:r w:rsidRPr="002F0EA3">
        <w:rPr>
          <w:rFonts w:ascii="Times New Roman" w:eastAsia="Times New Roman" w:hAnsi="Times New Roman" w:cs="Times New Roman"/>
        </w:rPr>
        <w:t xml:space="preserve"> M, McKay J, McKean-</w:t>
      </w:r>
      <w:proofErr w:type="spellStart"/>
      <w:r w:rsidRPr="002F0EA3">
        <w:rPr>
          <w:rFonts w:ascii="Times New Roman" w:eastAsia="Times New Roman" w:hAnsi="Times New Roman" w:cs="Times New Roman"/>
        </w:rPr>
        <w:t>Cowdin</w:t>
      </w:r>
      <w:proofErr w:type="spellEnd"/>
      <w:r w:rsidRPr="002F0EA3">
        <w:rPr>
          <w:rFonts w:ascii="Times New Roman" w:eastAsia="Times New Roman" w:hAnsi="Times New Roman" w:cs="Times New Roman"/>
        </w:rPr>
        <w:t xml:space="preserve"> R, </w:t>
      </w:r>
      <w:proofErr w:type="spellStart"/>
      <w:r w:rsidRPr="002F0EA3">
        <w:rPr>
          <w:rFonts w:ascii="Times New Roman" w:eastAsia="Times New Roman" w:hAnsi="Times New Roman" w:cs="Times New Roman"/>
        </w:rPr>
        <w:t>Melbye</w:t>
      </w:r>
      <w:proofErr w:type="spellEnd"/>
      <w:r w:rsidRPr="002F0EA3">
        <w:rPr>
          <w:rFonts w:ascii="Times New Roman" w:eastAsia="Times New Roman" w:hAnsi="Times New Roman" w:cs="Times New Roman"/>
        </w:rPr>
        <w:t xml:space="preserve"> M, </w:t>
      </w:r>
      <w:proofErr w:type="spellStart"/>
      <w:r w:rsidRPr="002F0EA3">
        <w:rPr>
          <w:rFonts w:ascii="Times New Roman" w:eastAsia="Times New Roman" w:hAnsi="Times New Roman" w:cs="Times New Roman"/>
        </w:rPr>
        <w:t>Melin</w:t>
      </w:r>
      <w:proofErr w:type="spellEnd"/>
      <w:r w:rsidRPr="002F0EA3">
        <w:rPr>
          <w:rFonts w:ascii="Times New Roman" w:eastAsia="Times New Roman" w:hAnsi="Times New Roman" w:cs="Times New Roman"/>
        </w:rPr>
        <w:t xml:space="preserve"> BS, Michaud DS, </w:t>
      </w:r>
      <w:proofErr w:type="spellStart"/>
      <w:r w:rsidRPr="002F0EA3">
        <w:rPr>
          <w:rFonts w:ascii="Times New Roman" w:eastAsia="Times New Roman" w:hAnsi="Times New Roman" w:cs="Times New Roman"/>
        </w:rPr>
        <w:t>Mitsudomi</w:t>
      </w:r>
      <w:proofErr w:type="spellEnd"/>
      <w:r w:rsidRPr="002F0EA3">
        <w:rPr>
          <w:rFonts w:ascii="Times New Roman" w:eastAsia="Times New Roman" w:hAnsi="Times New Roman" w:cs="Times New Roman"/>
        </w:rPr>
        <w:t xml:space="preserve"> T, </w:t>
      </w:r>
      <w:proofErr w:type="spellStart"/>
      <w:r w:rsidRPr="002F0EA3">
        <w:rPr>
          <w:rFonts w:ascii="Times New Roman" w:eastAsia="Times New Roman" w:hAnsi="Times New Roman" w:cs="Times New Roman"/>
        </w:rPr>
        <w:t>Monnereau</w:t>
      </w:r>
      <w:proofErr w:type="spellEnd"/>
      <w:r w:rsidRPr="002F0EA3">
        <w:rPr>
          <w:rFonts w:ascii="Times New Roman" w:eastAsia="Times New Roman" w:hAnsi="Times New Roman" w:cs="Times New Roman"/>
        </w:rPr>
        <w:t xml:space="preserve"> A, </w:t>
      </w:r>
      <w:proofErr w:type="spellStart"/>
      <w:r w:rsidRPr="002F0EA3">
        <w:rPr>
          <w:rFonts w:ascii="Times New Roman" w:eastAsia="Times New Roman" w:hAnsi="Times New Roman" w:cs="Times New Roman"/>
        </w:rPr>
        <w:t>Montalvan</w:t>
      </w:r>
      <w:proofErr w:type="spellEnd"/>
      <w:r w:rsidRPr="002F0EA3">
        <w:rPr>
          <w:rFonts w:ascii="Times New Roman" w:eastAsia="Times New Roman" w:hAnsi="Times New Roman" w:cs="Times New Roman"/>
        </w:rPr>
        <w:t xml:space="preserve"> R, Moore LE, Mortensen LM, </w:t>
      </w:r>
      <w:proofErr w:type="spellStart"/>
      <w:r w:rsidRPr="002F0EA3">
        <w:rPr>
          <w:rFonts w:ascii="Times New Roman" w:eastAsia="Times New Roman" w:hAnsi="Times New Roman" w:cs="Times New Roman"/>
        </w:rPr>
        <w:t>Nieters</w:t>
      </w:r>
      <w:proofErr w:type="spellEnd"/>
      <w:r w:rsidRPr="002F0EA3">
        <w:rPr>
          <w:rFonts w:ascii="Times New Roman" w:eastAsia="Times New Roman" w:hAnsi="Times New Roman" w:cs="Times New Roman"/>
        </w:rPr>
        <w:t xml:space="preserve"> A, North KE, Novak AJ, Oberg AL, Offit K, Oh IJ, Olson SH, </w:t>
      </w:r>
      <w:proofErr w:type="spellStart"/>
      <w:r w:rsidRPr="002F0EA3">
        <w:rPr>
          <w:rFonts w:ascii="Times New Roman" w:eastAsia="Times New Roman" w:hAnsi="Times New Roman" w:cs="Times New Roman"/>
        </w:rPr>
        <w:t>Palli</w:t>
      </w:r>
      <w:proofErr w:type="spellEnd"/>
      <w:r w:rsidRPr="002F0EA3">
        <w:rPr>
          <w:rFonts w:ascii="Times New Roman" w:eastAsia="Times New Roman" w:hAnsi="Times New Roman" w:cs="Times New Roman"/>
        </w:rPr>
        <w:t xml:space="preserve"> D, Pao W, Park IK, Park JY, Park KH, </w:t>
      </w:r>
      <w:proofErr w:type="spellStart"/>
      <w:r w:rsidRPr="002F0EA3">
        <w:rPr>
          <w:rFonts w:ascii="Times New Roman" w:eastAsia="Times New Roman" w:hAnsi="Times New Roman" w:cs="Times New Roman"/>
        </w:rPr>
        <w:t>Patiño</w:t>
      </w:r>
      <w:proofErr w:type="spellEnd"/>
      <w:r w:rsidRPr="002F0EA3">
        <w:rPr>
          <w:rFonts w:ascii="Times New Roman" w:eastAsia="Times New Roman" w:hAnsi="Times New Roman" w:cs="Times New Roman"/>
        </w:rPr>
        <w:t xml:space="preserve">-Garcia A, </w:t>
      </w:r>
      <w:proofErr w:type="spellStart"/>
      <w:r w:rsidRPr="002F0EA3">
        <w:rPr>
          <w:rFonts w:ascii="Times New Roman" w:eastAsia="Times New Roman" w:hAnsi="Times New Roman" w:cs="Times New Roman"/>
        </w:rPr>
        <w:t>Pavanello</w:t>
      </w:r>
      <w:proofErr w:type="spellEnd"/>
      <w:r w:rsidRPr="002F0EA3">
        <w:rPr>
          <w:rFonts w:ascii="Times New Roman" w:eastAsia="Times New Roman" w:hAnsi="Times New Roman" w:cs="Times New Roman"/>
        </w:rPr>
        <w:t xml:space="preserve"> S, </w:t>
      </w:r>
      <w:proofErr w:type="spellStart"/>
      <w:r w:rsidRPr="002F0EA3">
        <w:rPr>
          <w:rFonts w:ascii="Times New Roman" w:eastAsia="Times New Roman" w:hAnsi="Times New Roman" w:cs="Times New Roman"/>
        </w:rPr>
        <w:t>Peeters</w:t>
      </w:r>
      <w:proofErr w:type="spellEnd"/>
      <w:r w:rsidRPr="002F0EA3">
        <w:rPr>
          <w:rFonts w:ascii="Times New Roman" w:eastAsia="Times New Roman" w:hAnsi="Times New Roman" w:cs="Times New Roman"/>
        </w:rPr>
        <w:t xml:space="preserve"> PH, </w:t>
      </w:r>
      <w:proofErr w:type="spellStart"/>
      <w:r w:rsidRPr="002F0EA3">
        <w:rPr>
          <w:rFonts w:ascii="Times New Roman" w:eastAsia="Times New Roman" w:hAnsi="Times New Roman" w:cs="Times New Roman"/>
        </w:rPr>
        <w:t>Perng</w:t>
      </w:r>
      <w:proofErr w:type="spellEnd"/>
      <w:r w:rsidRPr="002F0EA3">
        <w:rPr>
          <w:rFonts w:ascii="Times New Roman" w:eastAsia="Times New Roman" w:hAnsi="Times New Roman" w:cs="Times New Roman"/>
        </w:rPr>
        <w:t xml:space="preserve"> RP, Peters U, Petersen GM, </w:t>
      </w:r>
      <w:proofErr w:type="spellStart"/>
      <w:r w:rsidRPr="002F0EA3">
        <w:rPr>
          <w:rFonts w:ascii="Times New Roman" w:eastAsia="Times New Roman" w:hAnsi="Times New Roman" w:cs="Times New Roman"/>
        </w:rPr>
        <w:t>Picci</w:t>
      </w:r>
      <w:proofErr w:type="spellEnd"/>
      <w:r w:rsidRPr="002F0EA3">
        <w:rPr>
          <w:rFonts w:ascii="Times New Roman" w:eastAsia="Times New Roman" w:hAnsi="Times New Roman" w:cs="Times New Roman"/>
        </w:rPr>
        <w:t xml:space="preserve"> P, Pike MC, Porru S, Prescott J, </w:t>
      </w:r>
      <w:proofErr w:type="spellStart"/>
      <w:r w:rsidRPr="002F0EA3">
        <w:rPr>
          <w:rFonts w:ascii="Times New Roman" w:eastAsia="Times New Roman" w:hAnsi="Times New Roman" w:cs="Times New Roman"/>
        </w:rPr>
        <w:t>Prokunina</w:t>
      </w:r>
      <w:proofErr w:type="spellEnd"/>
      <w:r w:rsidRPr="002F0EA3">
        <w:rPr>
          <w:rFonts w:ascii="Times New Roman" w:eastAsia="Times New Roman" w:hAnsi="Times New Roman" w:cs="Times New Roman"/>
        </w:rPr>
        <w:t xml:space="preserve">-Olsson L, Qian B, Qiao YL, </w:t>
      </w:r>
      <w:proofErr w:type="spellStart"/>
      <w:r w:rsidRPr="002F0EA3">
        <w:rPr>
          <w:rFonts w:ascii="Times New Roman" w:eastAsia="Times New Roman" w:hAnsi="Times New Roman" w:cs="Times New Roman"/>
        </w:rPr>
        <w:t>Rais</w:t>
      </w:r>
      <w:proofErr w:type="spellEnd"/>
      <w:r w:rsidRPr="002F0EA3">
        <w:rPr>
          <w:rFonts w:ascii="Times New Roman" w:eastAsia="Times New Roman" w:hAnsi="Times New Roman" w:cs="Times New Roman"/>
        </w:rPr>
        <w:t xml:space="preserve"> M, </w:t>
      </w:r>
      <w:proofErr w:type="spellStart"/>
      <w:r w:rsidRPr="002F0EA3">
        <w:rPr>
          <w:rFonts w:ascii="Times New Roman" w:eastAsia="Times New Roman" w:hAnsi="Times New Roman" w:cs="Times New Roman"/>
        </w:rPr>
        <w:t>Riboli</w:t>
      </w:r>
      <w:proofErr w:type="spellEnd"/>
      <w:r w:rsidRPr="002F0EA3">
        <w:rPr>
          <w:rFonts w:ascii="Times New Roman" w:eastAsia="Times New Roman" w:hAnsi="Times New Roman" w:cs="Times New Roman"/>
        </w:rPr>
        <w:t xml:space="preserve"> E, </w:t>
      </w:r>
      <w:proofErr w:type="spellStart"/>
      <w:r w:rsidRPr="002F0EA3">
        <w:rPr>
          <w:rFonts w:ascii="Times New Roman" w:eastAsia="Times New Roman" w:hAnsi="Times New Roman" w:cs="Times New Roman"/>
        </w:rPr>
        <w:t>Riby</w:t>
      </w:r>
      <w:proofErr w:type="spellEnd"/>
      <w:r w:rsidRPr="002F0EA3">
        <w:rPr>
          <w:rFonts w:ascii="Times New Roman" w:eastAsia="Times New Roman" w:hAnsi="Times New Roman" w:cs="Times New Roman"/>
        </w:rPr>
        <w:t xml:space="preserve"> J, Risch HA, </w:t>
      </w:r>
      <w:proofErr w:type="spellStart"/>
      <w:r w:rsidRPr="002F0EA3">
        <w:rPr>
          <w:rFonts w:ascii="Times New Roman" w:eastAsia="Times New Roman" w:hAnsi="Times New Roman" w:cs="Times New Roman"/>
        </w:rPr>
        <w:t>Rizzato</w:t>
      </w:r>
      <w:proofErr w:type="spellEnd"/>
      <w:r w:rsidRPr="002F0EA3">
        <w:rPr>
          <w:rFonts w:ascii="Times New Roman" w:eastAsia="Times New Roman" w:hAnsi="Times New Roman" w:cs="Times New Roman"/>
        </w:rPr>
        <w:t xml:space="preserve"> C, </w:t>
      </w:r>
      <w:proofErr w:type="spellStart"/>
      <w:r w:rsidRPr="002F0EA3">
        <w:rPr>
          <w:rFonts w:ascii="Times New Roman" w:eastAsia="Times New Roman" w:hAnsi="Times New Roman" w:cs="Times New Roman"/>
        </w:rPr>
        <w:t>Rodabough</w:t>
      </w:r>
      <w:proofErr w:type="spellEnd"/>
      <w:r w:rsidRPr="002F0EA3">
        <w:rPr>
          <w:rFonts w:ascii="Times New Roman" w:eastAsia="Times New Roman" w:hAnsi="Times New Roman" w:cs="Times New Roman"/>
        </w:rPr>
        <w:t xml:space="preserve"> R, Roman E, </w:t>
      </w:r>
      <w:proofErr w:type="spellStart"/>
      <w:r w:rsidRPr="002F0EA3">
        <w:rPr>
          <w:rFonts w:ascii="Times New Roman" w:eastAsia="Times New Roman" w:hAnsi="Times New Roman" w:cs="Times New Roman"/>
        </w:rPr>
        <w:t>Roupret</w:t>
      </w:r>
      <w:proofErr w:type="spellEnd"/>
      <w:r w:rsidRPr="002F0EA3">
        <w:rPr>
          <w:rFonts w:ascii="Times New Roman" w:eastAsia="Times New Roman" w:hAnsi="Times New Roman" w:cs="Times New Roman"/>
        </w:rPr>
        <w:t xml:space="preserve"> M, Ruder AM, Sanjose Sd, Scelo G, </w:t>
      </w:r>
      <w:proofErr w:type="spellStart"/>
      <w:r w:rsidRPr="002F0EA3">
        <w:rPr>
          <w:rFonts w:ascii="Times New Roman" w:eastAsia="Times New Roman" w:hAnsi="Times New Roman" w:cs="Times New Roman"/>
        </w:rPr>
        <w:t>Schned</w:t>
      </w:r>
      <w:proofErr w:type="spellEnd"/>
      <w:r w:rsidRPr="002F0EA3">
        <w:rPr>
          <w:rFonts w:ascii="Times New Roman" w:eastAsia="Times New Roman" w:hAnsi="Times New Roman" w:cs="Times New Roman"/>
        </w:rPr>
        <w:t xml:space="preserve"> A, Schumacher F, Schwartz K, </w:t>
      </w:r>
      <w:proofErr w:type="spellStart"/>
      <w:r w:rsidRPr="002F0EA3">
        <w:rPr>
          <w:rFonts w:ascii="Times New Roman" w:eastAsia="Times New Roman" w:hAnsi="Times New Roman" w:cs="Times New Roman"/>
        </w:rPr>
        <w:t>Schwenn</w:t>
      </w:r>
      <w:proofErr w:type="spellEnd"/>
      <w:r w:rsidRPr="002F0EA3">
        <w:rPr>
          <w:rFonts w:ascii="Times New Roman" w:eastAsia="Times New Roman" w:hAnsi="Times New Roman" w:cs="Times New Roman"/>
        </w:rPr>
        <w:t xml:space="preserve"> M, </w:t>
      </w:r>
      <w:proofErr w:type="spellStart"/>
      <w:r w:rsidRPr="002F0EA3">
        <w:rPr>
          <w:rFonts w:ascii="Times New Roman" w:eastAsia="Times New Roman" w:hAnsi="Times New Roman" w:cs="Times New Roman"/>
        </w:rPr>
        <w:t>Scotlandi</w:t>
      </w:r>
      <w:proofErr w:type="spellEnd"/>
      <w:r w:rsidRPr="002F0EA3">
        <w:rPr>
          <w:rFonts w:ascii="Times New Roman" w:eastAsia="Times New Roman" w:hAnsi="Times New Roman" w:cs="Times New Roman"/>
        </w:rPr>
        <w:t xml:space="preserve"> K, </w:t>
      </w:r>
      <w:proofErr w:type="spellStart"/>
      <w:r w:rsidRPr="002F0EA3">
        <w:rPr>
          <w:rFonts w:ascii="Times New Roman" w:eastAsia="Times New Roman" w:hAnsi="Times New Roman" w:cs="Times New Roman"/>
        </w:rPr>
        <w:t>Seow</w:t>
      </w:r>
      <w:proofErr w:type="spellEnd"/>
      <w:r w:rsidRPr="002F0EA3">
        <w:rPr>
          <w:rFonts w:ascii="Times New Roman" w:eastAsia="Times New Roman" w:hAnsi="Times New Roman" w:cs="Times New Roman"/>
        </w:rPr>
        <w:t xml:space="preserve"> A, Serra C, Serra M, </w:t>
      </w:r>
      <w:proofErr w:type="spellStart"/>
      <w:r w:rsidRPr="002F0EA3">
        <w:rPr>
          <w:rFonts w:ascii="Times New Roman" w:eastAsia="Times New Roman" w:hAnsi="Times New Roman" w:cs="Times New Roman"/>
        </w:rPr>
        <w:t>Sesso</w:t>
      </w:r>
      <w:proofErr w:type="spellEnd"/>
      <w:r w:rsidRPr="002F0EA3">
        <w:rPr>
          <w:rFonts w:ascii="Times New Roman" w:eastAsia="Times New Roman" w:hAnsi="Times New Roman" w:cs="Times New Roman"/>
        </w:rPr>
        <w:t xml:space="preserve"> HD, Setiawan VW, </w:t>
      </w:r>
      <w:proofErr w:type="spellStart"/>
      <w:r w:rsidRPr="002F0EA3">
        <w:rPr>
          <w:rFonts w:ascii="Times New Roman" w:eastAsia="Times New Roman" w:hAnsi="Times New Roman" w:cs="Times New Roman"/>
        </w:rPr>
        <w:t>Severi</w:t>
      </w:r>
      <w:proofErr w:type="spellEnd"/>
      <w:r w:rsidRPr="002F0EA3">
        <w:rPr>
          <w:rFonts w:ascii="Times New Roman" w:eastAsia="Times New Roman" w:hAnsi="Times New Roman" w:cs="Times New Roman"/>
        </w:rPr>
        <w:t xml:space="preserve"> G, Severson RK, </w:t>
      </w:r>
      <w:proofErr w:type="spellStart"/>
      <w:r w:rsidRPr="002F0EA3">
        <w:rPr>
          <w:rFonts w:ascii="Times New Roman" w:eastAsia="Times New Roman" w:hAnsi="Times New Roman" w:cs="Times New Roman"/>
        </w:rPr>
        <w:t>Shanafelt</w:t>
      </w:r>
      <w:proofErr w:type="spellEnd"/>
      <w:r w:rsidRPr="002F0EA3">
        <w:rPr>
          <w:rFonts w:ascii="Times New Roman" w:eastAsia="Times New Roman" w:hAnsi="Times New Roman" w:cs="Times New Roman"/>
        </w:rPr>
        <w:t xml:space="preserve"> TD, Shen H, Shen W, Shin MH, </w:t>
      </w:r>
      <w:proofErr w:type="spellStart"/>
      <w:r w:rsidRPr="002F0EA3">
        <w:rPr>
          <w:rFonts w:ascii="Times New Roman" w:eastAsia="Times New Roman" w:hAnsi="Times New Roman" w:cs="Times New Roman"/>
        </w:rPr>
        <w:t>Shiraishi</w:t>
      </w:r>
      <w:proofErr w:type="spellEnd"/>
      <w:r w:rsidRPr="002F0EA3">
        <w:rPr>
          <w:rFonts w:ascii="Times New Roman" w:eastAsia="Times New Roman" w:hAnsi="Times New Roman" w:cs="Times New Roman"/>
        </w:rPr>
        <w:t xml:space="preserve"> K, Shu XO, Siddiq A, </w:t>
      </w:r>
      <w:proofErr w:type="spellStart"/>
      <w:r w:rsidRPr="002F0EA3">
        <w:rPr>
          <w:rFonts w:ascii="Times New Roman" w:eastAsia="Times New Roman" w:hAnsi="Times New Roman" w:cs="Times New Roman"/>
        </w:rPr>
        <w:t>Sierrasesúmaga</w:t>
      </w:r>
      <w:proofErr w:type="spellEnd"/>
      <w:r w:rsidRPr="002F0EA3">
        <w:rPr>
          <w:rFonts w:ascii="Times New Roman" w:eastAsia="Times New Roman" w:hAnsi="Times New Roman" w:cs="Times New Roman"/>
        </w:rPr>
        <w:t xml:space="preserve"> L, </w:t>
      </w:r>
      <w:proofErr w:type="spellStart"/>
      <w:r w:rsidRPr="002F0EA3">
        <w:rPr>
          <w:rFonts w:ascii="Times New Roman" w:eastAsia="Times New Roman" w:hAnsi="Times New Roman" w:cs="Times New Roman"/>
        </w:rPr>
        <w:t>Sihoe</w:t>
      </w:r>
      <w:proofErr w:type="spellEnd"/>
      <w:r w:rsidRPr="002F0EA3">
        <w:rPr>
          <w:rFonts w:ascii="Times New Roman" w:eastAsia="Times New Roman" w:hAnsi="Times New Roman" w:cs="Times New Roman"/>
        </w:rPr>
        <w:t xml:space="preserve"> AD, </w:t>
      </w:r>
      <w:proofErr w:type="spellStart"/>
      <w:r w:rsidRPr="002F0EA3">
        <w:rPr>
          <w:rFonts w:ascii="Times New Roman" w:eastAsia="Times New Roman" w:hAnsi="Times New Roman" w:cs="Times New Roman"/>
        </w:rPr>
        <w:t>Skibola</w:t>
      </w:r>
      <w:proofErr w:type="spellEnd"/>
      <w:r w:rsidRPr="002F0EA3">
        <w:rPr>
          <w:rFonts w:ascii="Times New Roman" w:eastAsia="Times New Roman" w:hAnsi="Times New Roman" w:cs="Times New Roman"/>
        </w:rPr>
        <w:t xml:space="preserve"> CF, Smith A, Smith MT, Southey MC, Spinelli JJ, Staines A, </w:t>
      </w:r>
      <w:proofErr w:type="spellStart"/>
      <w:r w:rsidRPr="002F0EA3">
        <w:rPr>
          <w:rFonts w:ascii="Times New Roman" w:eastAsia="Times New Roman" w:hAnsi="Times New Roman" w:cs="Times New Roman"/>
        </w:rPr>
        <w:t>Stampfer</w:t>
      </w:r>
      <w:proofErr w:type="spellEnd"/>
      <w:r w:rsidRPr="002F0EA3">
        <w:rPr>
          <w:rFonts w:ascii="Times New Roman" w:eastAsia="Times New Roman" w:hAnsi="Times New Roman" w:cs="Times New Roman"/>
        </w:rPr>
        <w:t xml:space="preserve"> M, Stern MC, Stevens VL, </w:t>
      </w:r>
      <w:proofErr w:type="spellStart"/>
      <w:r w:rsidRPr="002F0EA3">
        <w:rPr>
          <w:rFonts w:ascii="Times New Roman" w:eastAsia="Times New Roman" w:hAnsi="Times New Roman" w:cs="Times New Roman"/>
        </w:rPr>
        <w:t>Stolzenberg</w:t>
      </w:r>
      <w:proofErr w:type="spellEnd"/>
      <w:r w:rsidRPr="002F0EA3">
        <w:rPr>
          <w:rFonts w:ascii="Times New Roman" w:eastAsia="Times New Roman" w:hAnsi="Times New Roman" w:cs="Times New Roman"/>
        </w:rPr>
        <w:t xml:space="preserve">-Solomon RS, </w:t>
      </w:r>
      <w:proofErr w:type="spellStart"/>
      <w:r w:rsidRPr="002F0EA3">
        <w:rPr>
          <w:rFonts w:ascii="Times New Roman" w:eastAsia="Times New Roman" w:hAnsi="Times New Roman" w:cs="Times New Roman"/>
        </w:rPr>
        <w:t>Su</w:t>
      </w:r>
      <w:proofErr w:type="spellEnd"/>
      <w:r w:rsidRPr="002F0EA3">
        <w:rPr>
          <w:rFonts w:ascii="Times New Roman" w:eastAsia="Times New Roman" w:hAnsi="Times New Roman" w:cs="Times New Roman"/>
        </w:rPr>
        <w:t xml:space="preserve"> J, </w:t>
      </w:r>
      <w:proofErr w:type="spellStart"/>
      <w:r w:rsidRPr="002F0EA3">
        <w:rPr>
          <w:rFonts w:ascii="Times New Roman" w:eastAsia="Times New Roman" w:hAnsi="Times New Roman" w:cs="Times New Roman"/>
        </w:rPr>
        <w:t>Su</w:t>
      </w:r>
      <w:proofErr w:type="spellEnd"/>
      <w:r w:rsidRPr="002F0EA3">
        <w:rPr>
          <w:rFonts w:ascii="Times New Roman" w:eastAsia="Times New Roman" w:hAnsi="Times New Roman" w:cs="Times New Roman"/>
        </w:rPr>
        <w:t xml:space="preserve"> WC, </w:t>
      </w:r>
      <w:proofErr w:type="spellStart"/>
      <w:r w:rsidRPr="002F0EA3">
        <w:rPr>
          <w:rFonts w:ascii="Times New Roman" w:eastAsia="Times New Roman" w:hAnsi="Times New Roman" w:cs="Times New Roman"/>
        </w:rPr>
        <w:t>Sund</w:t>
      </w:r>
      <w:proofErr w:type="spellEnd"/>
      <w:r w:rsidRPr="002F0EA3">
        <w:rPr>
          <w:rFonts w:ascii="Times New Roman" w:eastAsia="Times New Roman" w:hAnsi="Times New Roman" w:cs="Times New Roman"/>
        </w:rPr>
        <w:t xml:space="preserve"> M, Sung JS, Sung SW, Tan W, Tang W, </w:t>
      </w:r>
      <w:proofErr w:type="spellStart"/>
      <w:r w:rsidRPr="002F0EA3">
        <w:rPr>
          <w:rFonts w:ascii="Times New Roman" w:eastAsia="Times New Roman" w:hAnsi="Times New Roman" w:cs="Times New Roman"/>
        </w:rPr>
        <w:t>Tardón</w:t>
      </w:r>
      <w:proofErr w:type="spellEnd"/>
      <w:r w:rsidRPr="002F0EA3">
        <w:rPr>
          <w:rFonts w:ascii="Times New Roman" w:eastAsia="Times New Roman" w:hAnsi="Times New Roman" w:cs="Times New Roman"/>
        </w:rPr>
        <w:t xml:space="preserve"> A, Thomas D, Thompson CA, Tinker LF, </w:t>
      </w:r>
      <w:proofErr w:type="spellStart"/>
      <w:r w:rsidRPr="002F0EA3">
        <w:rPr>
          <w:rFonts w:ascii="Times New Roman" w:eastAsia="Times New Roman" w:hAnsi="Times New Roman" w:cs="Times New Roman"/>
        </w:rPr>
        <w:t>Tirabosco</w:t>
      </w:r>
      <w:proofErr w:type="spellEnd"/>
      <w:r w:rsidRPr="002F0EA3">
        <w:rPr>
          <w:rFonts w:ascii="Times New Roman" w:eastAsia="Times New Roman" w:hAnsi="Times New Roman" w:cs="Times New Roman"/>
        </w:rPr>
        <w:t xml:space="preserve"> R, </w:t>
      </w:r>
      <w:proofErr w:type="spellStart"/>
      <w:r w:rsidRPr="002F0EA3">
        <w:rPr>
          <w:rFonts w:ascii="Times New Roman" w:eastAsia="Times New Roman" w:hAnsi="Times New Roman" w:cs="Times New Roman"/>
        </w:rPr>
        <w:t>Tjønneland</w:t>
      </w:r>
      <w:proofErr w:type="spellEnd"/>
      <w:r w:rsidRPr="002F0EA3">
        <w:rPr>
          <w:rFonts w:ascii="Times New Roman" w:eastAsia="Times New Roman" w:hAnsi="Times New Roman" w:cs="Times New Roman"/>
        </w:rPr>
        <w:t xml:space="preserve"> A, Travis RC, </w:t>
      </w:r>
      <w:proofErr w:type="spellStart"/>
      <w:r w:rsidRPr="002F0EA3">
        <w:rPr>
          <w:rFonts w:ascii="Times New Roman" w:eastAsia="Times New Roman" w:hAnsi="Times New Roman" w:cs="Times New Roman"/>
        </w:rPr>
        <w:t>Trichopoulos</w:t>
      </w:r>
      <w:proofErr w:type="spellEnd"/>
      <w:r w:rsidRPr="002F0EA3">
        <w:rPr>
          <w:rFonts w:ascii="Times New Roman" w:eastAsia="Times New Roman" w:hAnsi="Times New Roman" w:cs="Times New Roman"/>
        </w:rPr>
        <w:t xml:space="preserve"> D, Tsai FY, Tsai YH, Tucker M, Turner J, </w:t>
      </w:r>
      <w:proofErr w:type="spellStart"/>
      <w:r w:rsidRPr="002F0EA3">
        <w:rPr>
          <w:rFonts w:ascii="Times New Roman" w:eastAsia="Times New Roman" w:hAnsi="Times New Roman" w:cs="Times New Roman"/>
        </w:rPr>
        <w:t>Vajdic</w:t>
      </w:r>
      <w:proofErr w:type="spellEnd"/>
      <w:r w:rsidRPr="002F0EA3">
        <w:rPr>
          <w:rFonts w:ascii="Times New Roman" w:eastAsia="Times New Roman" w:hAnsi="Times New Roman" w:cs="Times New Roman"/>
        </w:rPr>
        <w:t xml:space="preserve"> CM, Vermeulen RC, </w:t>
      </w:r>
      <w:proofErr w:type="spellStart"/>
      <w:r w:rsidRPr="002F0EA3">
        <w:rPr>
          <w:rFonts w:ascii="Times New Roman" w:eastAsia="Times New Roman" w:hAnsi="Times New Roman" w:cs="Times New Roman"/>
        </w:rPr>
        <w:t>Villano</w:t>
      </w:r>
      <w:proofErr w:type="spellEnd"/>
      <w:r w:rsidRPr="002F0EA3">
        <w:rPr>
          <w:rFonts w:ascii="Times New Roman" w:eastAsia="Times New Roman" w:hAnsi="Times New Roman" w:cs="Times New Roman"/>
        </w:rPr>
        <w:t xml:space="preserve"> DJ, </w:t>
      </w:r>
      <w:proofErr w:type="spellStart"/>
      <w:r w:rsidRPr="002F0EA3">
        <w:rPr>
          <w:rFonts w:ascii="Times New Roman" w:eastAsia="Times New Roman" w:hAnsi="Times New Roman" w:cs="Times New Roman"/>
        </w:rPr>
        <w:t>Vineis</w:t>
      </w:r>
      <w:proofErr w:type="spellEnd"/>
      <w:r w:rsidRPr="002F0EA3">
        <w:rPr>
          <w:rFonts w:ascii="Times New Roman" w:eastAsia="Times New Roman" w:hAnsi="Times New Roman" w:cs="Times New Roman"/>
        </w:rPr>
        <w:t xml:space="preserve"> P, </w:t>
      </w:r>
      <w:proofErr w:type="spellStart"/>
      <w:r w:rsidRPr="002F0EA3">
        <w:rPr>
          <w:rFonts w:ascii="Times New Roman" w:eastAsia="Times New Roman" w:hAnsi="Times New Roman" w:cs="Times New Roman"/>
        </w:rPr>
        <w:t>Virtamo</w:t>
      </w:r>
      <w:proofErr w:type="spellEnd"/>
      <w:r w:rsidRPr="002F0EA3">
        <w:rPr>
          <w:rFonts w:ascii="Times New Roman" w:eastAsia="Times New Roman" w:hAnsi="Times New Roman" w:cs="Times New Roman"/>
        </w:rPr>
        <w:t xml:space="preserve"> J, Visvanathan K, </w:t>
      </w:r>
      <w:proofErr w:type="spellStart"/>
      <w:r w:rsidRPr="002F0EA3">
        <w:rPr>
          <w:rFonts w:ascii="Times New Roman" w:eastAsia="Times New Roman" w:hAnsi="Times New Roman" w:cs="Times New Roman"/>
        </w:rPr>
        <w:t>Wactawski</w:t>
      </w:r>
      <w:proofErr w:type="spellEnd"/>
      <w:r w:rsidRPr="002F0EA3">
        <w:rPr>
          <w:rFonts w:ascii="Times New Roman" w:eastAsia="Times New Roman" w:hAnsi="Times New Roman" w:cs="Times New Roman"/>
        </w:rPr>
        <w:t xml:space="preserve">-Wende J, Wang C, Wang CL, Wang JC, Wang J, Wei F, Weiderpass E, Weiner GJ, Weinstein S, </w:t>
      </w:r>
      <w:proofErr w:type="spellStart"/>
      <w:r w:rsidRPr="002F0EA3">
        <w:rPr>
          <w:rFonts w:ascii="Times New Roman" w:eastAsia="Times New Roman" w:hAnsi="Times New Roman" w:cs="Times New Roman"/>
        </w:rPr>
        <w:t>Wentzensen</w:t>
      </w:r>
      <w:proofErr w:type="spellEnd"/>
      <w:r w:rsidRPr="002F0EA3">
        <w:rPr>
          <w:rFonts w:ascii="Times New Roman" w:eastAsia="Times New Roman" w:hAnsi="Times New Roman" w:cs="Times New Roman"/>
        </w:rPr>
        <w:t xml:space="preserve"> N, White E, </w:t>
      </w:r>
      <w:proofErr w:type="spellStart"/>
      <w:r w:rsidRPr="002F0EA3">
        <w:rPr>
          <w:rFonts w:ascii="Times New Roman" w:eastAsia="Times New Roman" w:hAnsi="Times New Roman" w:cs="Times New Roman"/>
        </w:rPr>
        <w:t>Witzig</w:t>
      </w:r>
      <w:proofErr w:type="spellEnd"/>
      <w:r w:rsidRPr="002F0EA3">
        <w:rPr>
          <w:rFonts w:ascii="Times New Roman" w:eastAsia="Times New Roman" w:hAnsi="Times New Roman" w:cs="Times New Roman"/>
        </w:rPr>
        <w:t xml:space="preserve"> TE, </w:t>
      </w:r>
      <w:proofErr w:type="spellStart"/>
      <w:r w:rsidRPr="002F0EA3">
        <w:rPr>
          <w:rFonts w:ascii="Times New Roman" w:eastAsia="Times New Roman" w:hAnsi="Times New Roman" w:cs="Times New Roman"/>
        </w:rPr>
        <w:t>Wolpin</w:t>
      </w:r>
      <w:proofErr w:type="spellEnd"/>
      <w:r w:rsidRPr="002F0EA3">
        <w:rPr>
          <w:rFonts w:ascii="Times New Roman" w:eastAsia="Times New Roman" w:hAnsi="Times New Roman" w:cs="Times New Roman"/>
        </w:rPr>
        <w:t xml:space="preserve"> BM, Wong MP, Wu C, Wu G, Wu J, Wu T, Wu W, Wu X, Wu YL, </w:t>
      </w:r>
      <w:proofErr w:type="spellStart"/>
      <w:r w:rsidRPr="002F0EA3">
        <w:rPr>
          <w:rFonts w:ascii="Times New Roman" w:eastAsia="Times New Roman" w:hAnsi="Times New Roman" w:cs="Times New Roman"/>
        </w:rPr>
        <w:t>Wunder</w:t>
      </w:r>
      <w:proofErr w:type="spellEnd"/>
      <w:r w:rsidRPr="002F0EA3">
        <w:rPr>
          <w:rFonts w:ascii="Times New Roman" w:eastAsia="Times New Roman" w:hAnsi="Times New Roman" w:cs="Times New Roman"/>
        </w:rPr>
        <w:t xml:space="preserve"> JS, Xiang YB, Xu J, Xu P, Yang PC, Yang TY, Ye Y, Yin Z, Yokota J, Yoon HI, Yu CJ, Yu H, Yu K, Yuan JM, </w:t>
      </w:r>
      <w:proofErr w:type="spellStart"/>
      <w:r w:rsidRPr="002F0EA3">
        <w:rPr>
          <w:rFonts w:ascii="Times New Roman" w:eastAsia="Times New Roman" w:hAnsi="Times New Roman" w:cs="Times New Roman"/>
        </w:rPr>
        <w:t>Zelenetz</w:t>
      </w:r>
      <w:proofErr w:type="spellEnd"/>
      <w:r w:rsidRPr="002F0EA3">
        <w:rPr>
          <w:rFonts w:ascii="Times New Roman" w:eastAsia="Times New Roman" w:hAnsi="Times New Roman" w:cs="Times New Roman"/>
        </w:rPr>
        <w:t xml:space="preserve"> A, Zeleniuch-Jacquotte A, Zhang XC, Zhang Y, Zhao X, Zhao Z, Zheng H, Zheng T, Zheng W, Zhou B, Zhu M, </w:t>
      </w:r>
      <w:proofErr w:type="spellStart"/>
      <w:r w:rsidRPr="002F0EA3">
        <w:rPr>
          <w:rFonts w:ascii="Times New Roman" w:eastAsia="Times New Roman" w:hAnsi="Times New Roman" w:cs="Times New Roman"/>
        </w:rPr>
        <w:t>Zucca</w:t>
      </w:r>
      <w:proofErr w:type="spellEnd"/>
      <w:r w:rsidRPr="002F0EA3">
        <w:rPr>
          <w:rFonts w:ascii="Times New Roman" w:eastAsia="Times New Roman" w:hAnsi="Times New Roman" w:cs="Times New Roman"/>
        </w:rPr>
        <w:t xml:space="preserve"> M, Boca SM, Cerhan JR, </w:t>
      </w:r>
      <w:proofErr w:type="spellStart"/>
      <w:r w:rsidRPr="002F0EA3">
        <w:rPr>
          <w:rFonts w:ascii="Times New Roman" w:eastAsia="Times New Roman" w:hAnsi="Times New Roman" w:cs="Times New Roman"/>
        </w:rPr>
        <w:t>Ferri</w:t>
      </w:r>
      <w:proofErr w:type="spellEnd"/>
      <w:r w:rsidRPr="002F0EA3">
        <w:rPr>
          <w:rFonts w:ascii="Times New Roman" w:eastAsia="Times New Roman" w:hAnsi="Times New Roman" w:cs="Times New Roman"/>
        </w:rPr>
        <w:t xml:space="preserve"> GM, </w:t>
      </w:r>
      <w:proofErr w:type="spellStart"/>
      <w:r w:rsidRPr="002F0EA3">
        <w:rPr>
          <w:rFonts w:ascii="Times New Roman" w:eastAsia="Times New Roman" w:hAnsi="Times New Roman" w:cs="Times New Roman"/>
        </w:rPr>
        <w:t>Hartge</w:t>
      </w:r>
      <w:proofErr w:type="spellEnd"/>
      <w:r w:rsidRPr="002F0EA3">
        <w:rPr>
          <w:rFonts w:ascii="Times New Roman" w:eastAsia="Times New Roman" w:hAnsi="Times New Roman" w:cs="Times New Roman"/>
        </w:rPr>
        <w:t xml:space="preserve"> P, </w:t>
      </w:r>
      <w:proofErr w:type="spellStart"/>
      <w:r w:rsidRPr="002F0EA3">
        <w:rPr>
          <w:rFonts w:ascii="Times New Roman" w:eastAsia="Times New Roman" w:hAnsi="Times New Roman" w:cs="Times New Roman"/>
        </w:rPr>
        <w:t>Hsiung</w:t>
      </w:r>
      <w:proofErr w:type="spellEnd"/>
      <w:r w:rsidRPr="002F0EA3">
        <w:rPr>
          <w:rFonts w:ascii="Times New Roman" w:eastAsia="Times New Roman" w:hAnsi="Times New Roman" w:cs="Times New Roman"/>
        </w:rPr>
        <w:t xml:space="preserve"> CA, Magnani C, </w:t>
      </w:r>
      <w:proofErr w:type="spellStart"/>
      <w:r w:rsidRPr="002F0EA3">
        <w:rPr>
          <w:rFonts w:ascii="Times New Roman" w:eastAsia="Times New Roman" w:hAnsi="Times New Roman" w:cs="Times New Roman"/>
        </w:rPr>
        <w:t>Miligi</w:t>
      </w:r>
      <w:proofErr w:type="spellEnd"/>
      <w:r w:rsidRPr="002F0EA3">
        <w:rPr>
          <w:rFonts w:ascii="Times New Roman" w:eastAsia="Times New Roman" w:hAnsi="Times New Roman" w:cs="Times New Roman"/>
        </w:rPr>
        <w:t xml:space="preserve"> L, Morton LM, </w:t>
      </w:r>
      <w:proofErr w:type="spellStart"/>
      <w:r w:rsidRPr="002F0EA3">
        <w:rPr>
          <w:rFonts w:ascii="Times New Roman" w:eastAsia="Times New Roman" w:hAnsi="Times New Roman" w:cs="Times New Roman"/>
        </w:rPr>
        <w:t>Smedby</w:t>
      </w:r>
      <w:proofErr w:type="spellEnd"/>
      <w:r w:rsidRPr="002F0EA3">
        <w:rPr>
          <w:rFonts w:ascii="Times New Roman" w:eastAsia="Times New Roman" w:hAnsi="Times New Roman" w:cs="Times New Roman"/>
        </w:rPr>
        <w:t xml:space="preserve"> KE, Teras LR, </w:t>
      </w:r>
      <w:proofErr w:type="spellStart"/>
      <w:r w:rsidRPr="002F0EA3">
        <w:rPr>
          <w:rFonts w:ascii="Times New Roman" w:eastAsia="Times New Roman" w:hAnsi="Times New Roman" w:cs="Times New Roman"/>
        </w:rPr>
        <w:t>Vijai</w:t>
      </w:r>
      <w:proofErr w:type="spellEnd"/>
      <w:r w:rsidRPr="002F0EA3">
        <w:rPr>
          <w:rFonts w:ascii="Times New Roman" w:eastAsia="Times New Roman" w:hAnsi="Times New Roman" w:cs="Times New Roman"/>
        </w:rPr>
        <w:t xml:space="preserve"> J, Wang SS, Brennan P, </w:t>
      </w:r>
      <w:proofErr w:type="spellStart"/>
      <w:r w:rsidRPr="002F0EA3">
        <w:rPr>
          <w:rFonts w:ascii="Times New Roman" w:eastAsia="Times New Roman" w:hAnsi="Times New Roman" w:cs="Times New Roman"/>
        </w:rPr>
        <w:t>Caporaso</w:t>
      </w:r>
      <w:proofErr w:type="spellEnd"/>
      <w:r w:rsidRPr="002F0EA3">
        <w:rPr>
          <w:rFonts w:ascii="Times New Roman" w:eastAsia="Times New Roman" w:hAnsi="Times New Roman" w:cs="Times New Roman"/>
        </w:rPr>
        <w:t xml:space="preserve"> NE, Hunter DJ, Kraft P, Rothman N, Silverman DT, </w:t>
      </w:r>
      <w:proofErr w:type="spellStart"/>
      <w:r w:rsidRPr="002F0EA3">
        <w:rPr>
          <w:rFonts w:ascii="Times New Roman" w:eastAsia="Times New Roman" w:hAnsi="Times New Roman" w:cs="Times New Roman"/>
        </w:rPr>
        <w:t>Slager</w:t>
      </w:r>
      <w:proofErr w:type="spellEnd"/>
      <w:r w:rsidRPr="002F0EA3">
        <w:rPr>
          <w:rFonts w:ascii="Times New Roman" w:eastAsia="Times New Roman" w:hAnsi="Times New Roman" w:cs="Times New Roman"/>
        </w:rPr>
        <w:t xml:space="preserve"> SL, Chanock SJ, Chatterjee N. Analysis of heritability and shared heritability based on genome-wide association studies for thirteen cancer types. J Natl Cancer Inst 2015;</w:t>
      </w:r>
      <w:proofErr w:type="gramStart"/>
      <w:r w:rsidRPr="002F0EA3">
        <w:rPr>
          <w:rFonts w:ascii="Times New Roman" w:eastAsia="Times New Roman" w:hAnsi="Times New Roman" w:cs="Times New Roman"/>
        </w:rPr>
        <w:t>107:djv</w:t>
      </w:r>
      <w:proofErr w:type="gramEnd"/>
      <w:r w:rsidRPr="002F0EA3">
        <w:rPr>
          <w:rFonts w:ascii="Times New Roman" w:eastAsia="Times New Roman" w:hAnsi="Times New Roman" w:cs="Times New Roman"/>
        </w:rPr>
        <w:t>279. PMID: 26464424</w:t>
      </w:r>
    </w:p>
    <w:p w14:paraId="1F01A0A4" w14:textId="77777777" w:rsidR="00C27596" w:rsidRPr="002F0EA3" w:rsidRDefault="00C27596" w:rsidP="009F5B70">
      <w:pPr>
        <w:pStyle w:val="ListParagraph"/>
        <w:numPr>
          <w:ilvl w:val="0"/>
          <w:numId w:val="37"/>
        </w:numPr>
        <w:shd w:val="clear" w:color="auto" w:fill="FFFFFF"/>
        <w:ind w:hanging="720"/>
        <w:rPr>
          <w:rFonts w:ascii="Times New Roman" w:eastAsia="Times New Roman" w:hAnsi="Times New Roman" w:cs="Times New Roman"/>
        </w:rPr>
      </w:pPr>
      <w:proofErr w:type="spellStart"/>
      <w:r w:rsidRPr="002F0EA3">
        <w:rPr>
          <w:rFonts w:ascii="Times New Roman" w:eastAsia="Times New Roman" w:hAnsi="Times New Roman" w:cs="Times New Roman"/>
        </w:rPr>
        <w:t>Praud</w:t>
      </w:r>
      <w:proofErr w:type="spellEnd"/>
      <w:r w:rsidRPr="002F0EA3">
        <w:rPr>
          <w:rFonts w:ascii="Times New Roman" w:eastAsia="Times New Roman" w:hAnsi="Times New Roman" w:cs="Times New Roman"/>
        </w:rPr>
        <w:t xml:space="preserve"> D, Rota M, Rehm J, Shield K, </w:t>
      </w:r>
      <w:proofErr w:type="spellStart"/>
      <w:r w:rsidRPr="002F0EA3">
        <w:rPr>
          <w:rFonts w:ascii="Times New Roman" w:eastAsia="Times New Roman" w:hAnsi="Times New Roman" w:cs="Times New Roman"/>
        </w:rPr>
        <w:t>Zatoński</w:t>
      </w:r>
      <w:proofErr w:type="spellEnd"/>
      <w:r w:rsidRPr="002F0EA3">
        <w:rPr>
          <w:rFonts w:ascii="Times New Roman" w:eastAsia="Times New Roman" w:hAnsi="Times New Roman" w:cs="Times New Roman"/>
        </w:rPr>
        <w:t xml:space="preserve"> W, Hashibe M, La Vecchia C,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Cancer incidence and mortality attributable to alcohol consumption. Int J Cancer </w:t>
      </w:r>
      <w:proofErr w:type="gramStart"/>
      <w:r w:rsidR="008F25E2" w:rsidRPr="002F0EA3">
        <w:rPr>
          <w:rFonts w:ascii="Times New Roman" w:hAnsi="Times New Roman" w:cs="Times New Roman"/>
          <w:color w:val="000000"/>
          <w:shd w:val="clear" w:color="auto" w:fill="FFFFFF"/>
        </w:rPr>
        <w:t>2016;138:1380</w:t>
      </w:r>
      <w:proofErr w:type="gramEnd"/>
      <w:r w:rsidR="008F25E2" w:rsidRPr="002F0EA3">
        <w:rPr>
          <w:rFonts w:ascii="Times New Roman" w:hAnsi="Times New Roman" w:cs="Times New Roman"/>
          <w:color w:val="000000"/>
          <w:shd w:val="clear" w:color="auto" w:fill="FFFFFF"/>
        </w:rPr>
        <w:t>-7.</w:t>
      </w:r>
      <w:r w:rsidR="008F25E2" w:rsidRPr="002F0EA3">
        <w:rPr>
          <w:rStyle w:val="apple-converted-space"/>
          <w:rFonts w:ascii="Times New Roman" w:hAnsi="Times New Roman" w:cs="Times New Roman"/>
          <w:color w:val="000000"/>
          <w:shd w:val="clear" w:color="auto" w:fill="FFFFFF"/>
        </w:rPr>
        <w:t xml:space="preserve"> </w:t>
      </w:r>
      <w:r w:rsidRPr="002F0EA3">
        <w:rPr>
          <w:rFonts w:ascii="Times New Roman" w:eastAsia="Times New Roman" w:hAnsi="Times New Roman" w:cs="Times New Roman"/>
        </w:rPr>
        <w:t>PMID: 26455822</w:t>
      </w:r>
    </w:p>
    <w:p w14:paraId="1C7C6B41" w14:textId="4AA084E5" w:rsidR="00E858F7" w:rsidRPr="002F0EA3" w:rsidRDefault="00E858F7" w:rsidP="009F5B70">
      <w:pPr>
        <w:pStyle w:val="desc"/>
        <w:numPr>
          <w:ilvl w:val="0"/>
          <w:numId w:val="37"/>
        </w:numPr>
        <w:spacing w:before="0" w:beforeAutospacing="0" w:after="0" w:afterAutospacing="0"/>
        <w:ind w:hanging="720"/>
        <w:rPr>
          <w:sz w:val="22"/>
          <w:szCs w:val="22"/>
        </w:rPr>
      </w:pPr>
      <w:r w:rsidRPr="002F0EA3">
        <w:rPr>
          <w:sz w:val="22"/>
          <w:szCs w:val="22"/>
          <w:lang w:val="it-IT"/>
        </w:rPr>
        <w:t xml:space="preserve">Boccia S, Rothman KJ, Panic N, Flacco ME, Rosso A, Pastorino R, Manzoli L, La Vecchia C, Villari P, </w:t>
      </w:r>
      <w:r w:rsidRPr="002F0EA3">
        <w:rPr>
          <w:b/>
          <w:bCs/>
          <w:sz w:val="22"/>
          <w:szCs w:val="22"/>
          <w:lang w:val="it-IT"/>
        </w:rPr>
        <w:t>Boffetta P</w:t>
      </w:r>
      <w:r w:rsidRPr="002F0EA3">
        <w:rPr>
          <w:sz w:val="22"/>
          <w:szCs w:val="22"/>
          <w:lang w:val="it-IT"/>
        </w:rPr>
        <w:t xml:space="preserve">, Ricciardi W, Ioannidis JP. </w:t>
      </w:r>
      <w:r w:rsidRPr="002F0EA3">
        <w:rPr>
          <w:sz w:val="22"/>
          <w:szCs w:val="22"/>
        </w:rPr>
        <w:t xml:space="preserve">Registration practices for observational studies on clinicaltrials.gov indicated low adherence. J Clin Epidemiol </w:t>
      </w:r>
      <w:r w:rsidR="008F25E2" w:rsidRPr="002F0EA3">
        <w:rPr>
          <w:color w:val="000000"/>
          <w:sz w:val="22"/>
          <w:szCs w:val="22"/>
          <w:shd w:val="clear" w:color="auto" w:fill="FFFFFF"/>
        </w:rPr>
        <w:t>2016</w:t>
      </w:r>
      <w:r w:rsidR="00911898">
        <w:rPr>
          <w:color w:val="000000"/>
          <w:sz w:val="22"/>
          <w:szCs w:val="22"/>
          <w:shd w:val="clear" w:color="auto" w:fill="FFFFFF"/>
        </w:rPr>
        <w:t xml:space="preserve"> </w:t>
      </w:r>
      <w:proofErr w:type="gramStart"/>
      <w:r w:rsidR="00911898">
        <w:rPr>
          <w:color w:val="000000"/>
          <w:sz w:val="22"/>
          <w:szCs w:val="22"/>
          <w:shd w:val="clear" w:color="auto" w:fill="FFFFFF"/>
        </w:rPr>
        <w:t>Feb</w:t>
      </w:r>
      <w:r w:rsidR="008F25E2" w:rsidRPr="002F0EA3">
        <w:rPr>
          <w:color w:val="000000"/>
          <w:sz w:val="22"/>
          <w:szCs w:val="22"/>
          <w:shd w:val="clear" w:color="auto" w:fill="FFFFFF"/>
        </w:rPr>
        <w:t>;70:176</w:t>
      </w:r>
      <w:proofErr w:type="gramEnd"/>
      <w:r w:rsidR="008F25E2" w:rsidRPr="002F0EA3">
        <w:rPr>
          <w:color w:val="000000"/>
          <w:sz w:val="22"/>
          <w:szCs w:val="22"/>
          <w:shd w:val="clear" w:color="auto" w:fill="FFFFFF"/>
        </w:rPr>
        <w:t>-82.</w:t>
      </w:r>
      <w:r w:rsidRPr="002F0EA3">
        <w:rPr>
          <w:sz w:val="22"/>
          <w:szCs w:val="22"/>
        </w:rPr>
        <w:t xml:space="preserve"> PMID: 26386325</w:t>
      </w:r>
    </w:p>
    <w:p w14:paraId="6C2B4E83" w14:textId="77777777" w:rsidR="00E858F7" w:rsidRPr="002F0EA3" w:rsidRDefault="00E858F7" w:rsidP="009F5B70">
      <w:pPr>
        <w:pStyle w:val="desc"/>
        <w:numPr>
          <w:ilvl w:val="0"/>
          <w:numId w:val="37"/>
        </w:numPr>
        <w:spacing w:before="0" w:beforeAutospacing="0" w:after="0" w:afterAutospacing="0"/>
        <w:ind w:hanging="720"/>
        <w:rPr>
          <w:sz w:val="22"/>
          <w:szCs w:val="22"/>
        </w:rPr>
      </w:pPr>
      <w:r w:rsidRPr="002F0EA3">
        <w:rPr>
          <w:sz w:val="22"/>
          <w:szCs w:val="22"/>
        </w:rPr>
        <w:t xml:space="preserve">Shakeri R, Malekzadeh R, </w:t>
      </w:r>
      <w:proofErr w:type="spellStart"/>
      <w:r w:rsidRPr="002F0EA3">
        <w:rPr>
          <w:sz w:val="22"/>
          <w:szCs w:val="22"/>
        </w:rPr>
        <w:t>Nasrollahzadeh</w:t>
      </w:r>
      <w:proofErr w:type="spellEnd"/>
      <w:r w:rsidRPr="002F0EA3">
        <w:rPr>
          <w:sz w:val="22"/>
          <w:szCs w:val="22"/>
        </w:rPr>
        <w:t xml:space="preserve"> D, </w:t>
      </w:r>
      <w:proofErr w:type="spellStart"/>
      <w:r w:rsidRPr="002F0EA3">
        <w:rPr>
          <w:sz w:val="22"/>
          <w:szCs w:val="22"/>
        </w:rPr>
        <w:t>Pawlita</w:t>
      </w:r>
      <w:proofErr w:type="spellEnd"/>
      <w:r w:rsidRPr="002F0EA3">
        <w:rPr>
          <w:sz w:val="22"/>
          <w:szCs w:val="22"/>
        </w:rPr>
        <w:t xml:space="preserve"> M, Murphy G, Islami F, Sotoudeh M, Michel A, Etemadi A, </w:t>
      </w:r>
      <w:proofErr w:type="spellStart"/>
      <w:r w:rsidRPr="002F0EA3">
        <w:rPr>
          <w:sz w:val="22"/>
          <w:szCs w:val="22"/>
        </w:rPr>
        <w:t>Waterboer</w:t>
      </w:r>
      <w:proofErr w:type="spellEnd"/>
      <w:r w:rsidRPr="002F0EA3">
        <w:rPr>
          <w:sz w:val="22"/>
          <w:szCs w:val="22"/>
        </w:rPr>
        <w:t xml:space="preserve"> T, Poustchi H, Brennan P, </w:t>
      </w:r>
      <w:r w:rsidRPr="002F0EA3">
        <w:rPr>
          <w:b/>
          <w:bCs/>
          <w:sz w:val="22"/>
          <w:szCs w:val="22"/>
        </w:rPr>
        <w:t>Boffetta P</w:t>
      </w:r>
      <w:r w:rsidRPr="002F0EA3">
        <w:rPr>
          <w:sz w:val="22"/>
          <w:szCs w:val="22"/>
        </w:rPr>
        <w:t xml:space="preserve">, Dawsey SM, Kamangar F, Abnet CC. Multiplex H. pylori serology and risk of gastric cardia and non-cardia adenocarcinomas. Cancer Res </w:t>
      </w:r>
      <w:proofErr w:type="gramStart"/>
      <w:r w:rsidRPr="002F0EA3">
        <w:rPr>
          <w:sz w:val="22"/>
          <w:szCs w:val="22"/>
        </w:rPr>
        <w:t>2015</w:t>
      </w:r>
      <w:r w:rsidR="008F25E2" w:rsidRPr="002F0EA3">
        <w:rPr>
          <w:sz w:val="22"/>
          <w:szCs w:val="22"/>
        </w:rPr>
        <w:t>;</w:t>
      </w:r>
      <w:r w:rsidR="008F25E2" w:rsidRPr="002F0EA3">
        <w:rPr>
          <w:color w:val="000000"/>
          <w:sz w:val="22"/>
          <w:szCs w:val="22"/>
          <w:shd w:val="clear" w:color="auto" w:fill="FFFFFF"/>
        </w:rPr>
        <w:t>75:4876</w:t>
      </w:r>
      <w:proofErr w:type="gramEnd"/>
      <w:r w:rsidR="008F25E2" w:rsidRPr="002F0EA3">
        <w:rPr>
          <w:color w:val="000000"/>
          <w:sz w:val="22"/>
          <w:szCs w:val="22"/>
          <w:shd w:val="clear" w:color="auto" w:fill="FFFFFF"/>
        </w:rPr>
        <w:t>-83.</w:t>
      </w:r>
      <w:r w:rsidRPr="002F0EA3">
        <w:rPr>
          <w:sz w:val="22"/>
          <w:szCs w:val="22"/>
        </w:rPr>
        <w:t xml:space="preserve"> PMID: 26383162</w:t>
      </w:r>
    </w:p>
    <w:p w14:paraId="546FF6BE" w14:textId="77777777" w:rsidR="00E858F7" w:rsidRPr="002F0EA3" w:rsidRDefault="00E858F7" w:rsidP="009F5B70">
      <w:pPr>
        <w:pStyle w:val="desc"/>
        <w:numPr>
          <w:ilvl w:val="0"/>
          <w:numId w:val="37"/>
        </w:numPr>
        <w:spacing w:before="0" w:beforeAutospacing="0" w:after="0" w:afterAutospacing="0"/>
        <w:ind w:hanging="720"/>
        <w:rPr>
          <w:sz w:val="22"/>
          <w:szCs w:val="22"/>
        </w:rPr>
      </w:pPr>
      <w:r w:rsidRPr="002F0EA3">
        <w:rPr>
          <w:sz w:val="22"/>
          <w:szCs w:val="22"/>
        </w:rPr>
        <w:t xml:space="preserve">Brenner DR, Amos CI, </w:t>
      </w:r>
      <w:proofErr w:type="spellStart"/>
      <w:r w:rsidRPr="002F0EA3">
        <w:rPr>
          <w:sz w:val="22"/>
          <w:szCs w:val="22"/>
        </w:rPr>
        <w:t>Brhane</w:t>
      </w:r>
      <w:proofErr w:type="spellEnd"/>
      <w:r w:rsidRPr="002F0EA3">
        <w:rPr>
          <w:sz w:val="22"/>
          <w:szCs w:val="22"/>
        </w:rPr>
        <w:t xml:space="preserve"> Y, </w:t>
      </w:r>
      <w:proofErr w:type="spellStart"/>
      <w:r w:rsidRPr="002F0EA3">
        <w:rPr>
          <w:sz w:val="22"/>
          <w:szCs w:val="22"/>
        </w:rPr>
        <w:t>Timofeeva</w:t>
      </w:r>
      <w:proofErr w:type="spellEnd"/>
      <w:r w:rsidRPr="002F0EA3">
        <w:rPr>
          <w:sz w:val="22"/>
          <w:szCs w:val="22"/>
        </w:rPr>
        <w:t xml:space="preserve"> MN, </w:t>
      </w:r>
      <w:proofErr w:type="spellStart"/>
      <w:r w:rsidRPr="002F0EA3">
        <w:rPr>
          <w:sz w:val="22"/>
          <w:szCs w:val="22"/>
        </w:rPr>
        <w:t>Caporaso</w:t>
      </w:r>
      <w:proofErr w:type="spellEnd"/>
      <w:r w:rsidRPr="002F0EA3">
        <w:rPr>
          <w:sz w:val="22"/>
          <w:szCs w:val="22"/>
        </w:rPr>
        <w:t xml:space="preserve"> N, Wang Y, Christiani DC, </w:t>
      </w:r>
      <w:proofErr w:type="spellStart"/>
      <w:r w:rsidRPr="002F0EA3">
        <w:rPr>
          <w:sz w:val="22"/>
          <w:szCs w:val="22"/>
        </w:rPr>
        <w:t>Bickeböller</w:t>
      </w:r>
      <w:proofErr w:type="spellEnd"/>
      <w:r w:rsidRPr="002F0EA3">
        <w:rPr>
          <w:sz w:val="22"/>
          <w:szCs w:val="22"/>
        </w:rPr>
        <w:t xml:space="preserve"> H, Yang P, </w:t>
      </w:r>
      <w:proofErr w:type="spellStart"/>
      <w:r w:rsidRPr="002F0EA3">
        <w:rPr>
          <w:sz w:val="22"/>
          <w:szCs w:val="22"/>
        </w:rPr>
        <w:t>Albanes</w:t>
      </w:r>
      <w:proofErr w:type="spellEnd"/>
      <w:r w:rsidRPr="002F0EA3">
        <w:rPr>
          <w:sz w:val="22"/>
          <w:szCs w:val="22"/>
        </w:rPr>
        <w:t xml:space="preserve"> D, Stevens VL, Gapstur S, McKay J, </w:t>
      </w:r>
      <w:r w:rsidRPr="002F0EA3">
        <w:rPr>
          <w:b/>
          <w:bCs/>
          <w:sz w:val="22"/>
          <w:szCs w:val="22"/>
        </w:rPr>
        <w:t>Boffetta P</w:t>
      </w:r>
      <w:r w:rsidRPr="002F0EA3">
        <w:rPr>
          <w:sz w:val="22"/>
          <w:szCs w:val="22"/>
        </w:rPr>
        <w:t xml:space="preserve">, Zaridze D, </w:t>
      </w:r>
      <w:proofErr w:type="spellStart"/>
      <w:r w:rsidRPr="002F0EA3">
        <w:rPr>
          <w:sz w:val="22"/>
          <w:szCs w:val="22"/>
        </w:rPr>
        <w:t>Szeszenia-Dabrowska</w:t>
      </w:r>
      <w:proofErr w:type="spellEnd"/>
      <w:r w:rsidRPr="002F0EA3">
        <w:rPr>
          <w:sz w:val="22"/>
          <w:szCs w:val="22"/>
        </w:rPr>
        <w:t xml:space="preserve"> N, Lissowska J, </w:t>
      </w:r>
      <w:proofErr w:type="spellStart"/>
      <w:r w:rsidRPr="002F0EA3">
        <w:rPr>
          <w:sz w:val="22"/>
          <w:szCs w:val="22"/>
        </w:rPr>
        <w:t>Rudnai</w:t>
      </w:r>
      <w:proofErr w:type="spellEnd"/>
      <w:r w:rsidRPr="002F0EA3">
        <w:rPr>
          <w:sz w:val="22"/>
          <w:szCs w:val="22"/>
        </w:rPr>
        <w:t xml:space="preserve"> P, </w:t>
      </w:r>
      <w:proofErr w:type="spellStart"/>
      <w:r w:rsidRPr="002F0EA3">
        <w:rPr>
          <w:sz w:val="22"/>
          <w:szCs w:val="22"/>
        </w:rPr>
        <w:t>Fabianova</w:t>
      </w:r>
      <w:proofErr w:type="spellEnd"/>
      <w:r w:rsidRPr="002F0EA3">
        <w:rPr>
          <w:sz w:val="22"/>
          <w:szCs w:val="22"/>
        </w:rPr>
        <w:t xml:space="preserve"> E, Mates D, Bencko V, </w:t>
      </w:r>
      <w:proofErr w:type="spellStart"/>
      <w:r w:rsidRPr="002F0EA3">
        <w:rPr>
          <w:sz w:val="22"/>
          <w:szCs w:val="22"/>
        </w:rPr>
        <w:t>Foretova</w:t>
      </w:r>
      <w:proofErr w:type="spellEnd"/>
      <w:r w:rsidRPr="002F0EA3">
        <w:rPr>
          <w:sz w:val="22"/>
          <w:szCs w:val="22"/>
        </w:rPr>
        <w:t xml:space="preserve"> L, Janout V, </w:t>
      </w:r>
      <w:proofErr w:type="spellStart"/>
      <w:r w:rsidRPr="002F0EA3">
        <w:rPr>
          <w:sz w:val="22"/>
          <w:szCs w:val="22"/>
        </w:rPr>
        <w:t>Krokan</w:t>
      </w:r>
      <w:proofErr w:type="spellEnd"/>
      <w:r w:rsidRPr="002F0EA3">
        <w:rPr>
          <w:sz w:val="22"/>
          <w:szCs w:val="22"/>
        </w:rPr>
        <w:t xml:space="preserve"> HE, </w:t>
      </w:r>
      <w:proofErr w:type="spellStart"/>
      <w:r w:rsidRPr="002F0EA3">
        <w:rPr>
          <w:sz w:val="22"/>
          <w:szCs w:val="22"/>
        </w:rPr>
        <w:t>Skorpen</w:t>
      </w:r>
      <w:proofErr w:type="spellEnd"/>
      <w:r w:rsidRPr="002F0EA3">
        <w:rPr>
          <w:sz w:val="22"/>
          <w:szCs w:val="22"/>
        </w:rPr>
        <w:t xml:space="preserve"> F, </w:t>
      </w:r>
      <w:proofErr w:type="spellStart"/>
      <w:r w:rsidRPr="002F0EA3">
        <w:rPr>
          <w:sz w:val="22"/>
          <w:szCs w:val="22"/>
        </w:rPr>
        <w:t>Gabrielsen</w:t>
      </w:r>
      <w:proofErr w:type="spellEnd"/>
      <w:r w:rsidRPr="002F0EA3">
        <w:rPr>
          <w:sz w:val="22"/>
          <w:szCs w:val="22"/>
        </w:rPr>
        <w:t xml:space="preserve"> ME, </w:t>
      </w:r>
      <w:proofErr w:type="spellStart"/>
      <w:r w:rsidRPr="002F0EA3">
        <w:rPr>
          <w:sz w:val="22"/>
          <w:szCs w:val="22"/>
        </w:rPr>
        <w:t>Vatten</w:t>
      </w:r>
      <w:proofErr w:type="spellEnd"/>
      <w:r w:rsidRPr="002F0EA3">
        <w:rPr>
          <w:sz w:val="22"/>
          <w:szCs w:val="22"/>
        </w:rPr>
        <w:t xml:space="preserve"> L, </w:t>
      </w:r>
      <w:proofErr w:type="spellStart"/>
      <w:r w:rsidRPr="002F0EA3">
        <w:rPr>
          <w:sz w:val="22"/>
          <w:szCs w:val="22"/>
        </w:rPr>
        <w:t>Njølstad</w:t>
      </w:r>
      <w:proofErr w:type="spellEnd"/>
      <w:r w:rsidRPr="002F0EA3">
        <w:rPr>
          <w:sz w:val="22"/>
          <w:szCs w:val="22"/>
        </w:rPr>
        <w:t xml:space="preserve"> I, Chen C, Goodman G, Lathrop M, </w:t>
      </w:r>
      <w:proofErr w:type="spellStart"/>
      <w:r w:rsidRPr="002F0EA3">
        <w:rPr>
          <w:sz w:val="22"/>
          <w:szCs w:val="22"/>
        </w:rPr>
        <w:t>Vooder</w:t>
      </w:r>
      <w:proofErr w:type="spellEnd"/>
      <w:r w:rsidRPr="002F0EA3">
        <w:rPr>
          <w:sz w:val="22"/>
          <w:szCs w:val="22"/>
        </w:rPr>
        <w:t xml:space="preserve"> T, </w:t>
      </w:r>
      <w:proofErr w:type="spellStart"/>
      <w:r w:rsidRPr="002F0EA3">
        <w:rPr>
          <w:sz w:val="22"/>
          <w:szCs w:val="22"/>
        </w:rPr>
        <w:t>Välk</w:t>
      </w:r>
      <w:proofErr w:type="spellEnd"/>
      <w:r w:rsidRPr="002F0EA3">
        <w:rPr>
          <w:sz w:val="22"/>
          <w:szCs w:val="22"/>
        </w:rPr>
        <w:t xml:space="preserve"> K, Nelis M, </w:t>
      </w:r>
      <w:proofErr w:type="spellStart"/>
      <w:r w:rsidRPr="002F0EA3">
        <w:rPr>
          <w:sz w:val="22"/>
          <w:szCs w:val="22"/>
        </w:rPr>
        <w:t>Metspalu</w:t>
      </w:r>
      <w:proofErr w:type="spellEnd"/>
      <w:r w:rsidRPr="002F0EA3">
        <w:rPr>
          <w:sz w:val="22"/>
          <w:szCs w:val="22"/>
        </w:rPr>
        <w:t xml:space="preserve"> A, Broderick P, Eisen T, Wu X, Zhang D, Chen W, Spitz MR, Wei Y, </w:t>
      </w:r>
      <w:proofErr w:type="spellStart"/>
      <w:r w:rsidRPr="002F0EA3">
        <w:rPr>
          <w:sz w:val="22"/>
          <w:szCs w:val="22"/>
        </w:rPr>
        <w:t>Su</w:t>
      </w:r>
      <w:proofErr w:type="spellEnd"/>
      <w:r w:rsidRPr="002F0EA3">
        <w:rPr>
          <w:sz w:val="22"/>
          <w:szCs w:val="22"/>
        </w:rPr>
        <w:t xml:space="preserve"> L, </w:t>
      </w:r>
      <w:proofErr w:type="spellStart"/>
      <w:r w:rsidRPr="002F0EA3">
        <w:rPr>
          <w:sz w:val="22"/>
          <w:szCs w:val="22"/>
        </w:rPr>
        <w:t>Xie</w:t>
      </w:r>
      <w:proofErr w:type="spellEnd"/>
      <w:r w:rsidRPr="002F0EA3">
        <w:rPr>
          <w:sz w:val="22"/>
          <w:szCs w:val="22"/>
        </w:rPr>
        <w:t xml:space="preserve"> D, She J, Matsuo K, Matsuda F, Ito H, Risch A, Heinrich J, Rosenberger A, Muley T, </w:t>
      </w:r>
      <w:proofErr w:type="spellStart"/>
      <w:r w:rsidRPr="002F0EA3">
        <w:rPr>
          <w:sz w:val="22"/>
          <w:szCs w:val="22"/>
        </w:rPr>
        <w:t>Dienemann</w:t>
      </w:r>
      <w:proofErr w:type="spellEnd"/>
      <w:r w:rsidRPr="002F0EA3">
        <w:rPr>
          <w:sz w:val="22"/>
          <w:szCs w:val="22"/>
        </w:rPr>
        <w:t xml:space="preserve"> H, Field JK, Raji O, Chen Y, </w:t>
      </w:r>
      <w:proofErr w:type="spellStart"/>
      <w:r w:rsidRPr="002F0EA3">
        <w:rPr>
          <w:sz w:val="22"/>
          <w:szCs w:val="22"/>
        </w:rPr>
        <w:t>Gosney</w:t>
      </w:r>
      <w:proofErr w:type="spellEnd"/>
      <w:r w:rsidRPr="002F0EA3">
        <w:rPr>
          <w:sz w:val="22"/>
          <w:szCs w:val="22"/>
        </w:rPr>
        <w:t xml:space="preserve"> J, </w:t>
      </w:r>
      <w:proofErr w:type="spellStart"/>
      <w:r w:rsidRPr="002F0EA3">
        <w:rPr>
          <w:sz w:val="22"/>
          <w:szCs w:val="22"/>
        </w:rPr>
        <w:t>Liloglou</w:t>
      </w:r>
      <w:proofErr w:type="spellEnd"/>
      <w:r w:rsidRPr="002F0EA3">
        <w:rPr>
          <w:sz w:val="22"/>
          <w:szCs w:val="22"/>
        </w:rPr>
        <w:t xml:space="preserve"> T, Davies MP, Marcus M, McLaughlin J, </w:t>
      </w:r>
      <w:proofErr w:type="spellStart"/>
      <w:r w:rsidRPr="002F0EA3">
        <w:rPr>
          <w:sz w:val="22"/>
          <w:szCs w:val="22"/>
        </w:rPr>
        <w:t>Orlow</w:t>
      </w:r>
      <w:proofErr w:type="spellEnd"/>
      <w:r w:rsidRPr="002F0EA3">
        <w:rPr>
          <w:sz w:val="22"/>
          <w:szCs w:val="22"/>
        </w:rPr>
        <w:t xml:space="preserve"> I, Han Y, Li Y, </w:t>
      </w:r>
      <w:proofErr w:type="spellStart"/>
      <w:r w:rsidRPr="002F0EA3">
        <w:rPr>
          <w:sz w:val="22"/>
          <w:szCs w:val="22"/>
        </w:rPr>
        <w:t>Zong</w:t>
      </w:r>
      <w:proofErr w:type="spellEnd"/>
      <w:r w:rsidRPr="002F0EA3">
        <w:rPr>
          <w:sz w:val="22"/>
          <w:szCs w:val="22"/>
        </w:rPr>
        <w:t xml:space="preserve"> X, Johansson M; EPIC Investigators, Liu G, </w:t>
      </w:r>
      <w:proofErr w:type="spellStart"/>
      <w:r w:rsidRPr="002F0EA3">
        <w:rPr>
          <w:sz w:val="22"/>
          <w:szCs w:val="22"/>
        </w:rPr>
        <w:t>Tworoger</w:t>
      </w:r>
      <w:proofErr w:type="spellEnd"/>
      <w:r w:rsidRPr="002F0EA3">
        <w:rPr>
          <w:sz w:val="22"/>
          <w:szCs w:val="22"/>
        </w:rPr>
        <w:t xml:space="preserve"> SS, Le Marchand L, Henderson BE, Wilkens LR, Dai J, Shen H, </w:t>
      </w:r>
      <w:proofErr w:type="spellStart"/>
      <w:r w:rsidRPr="002F0EA3">
        <w:rPr>
          <w:sz w:val="22"/>
          <w:szCs w:val="22"/>
        </w:rPr>
        <w:t>Houlston</w:t>
      </w:r>
      <w:proofErr w:type="spellEnd"/>
      <w:r w:rsidRPr="002F0EA3">
        <w:rPr>
          <w:sz w:val="22"/>
          <w:szCs w:val="22"/>
        </w:rPr>
        <w:t xml:space="preserve"> RS, Landi MT, Brennan P, Hung RJ. Identification of lung cancer histology-specific variants applying Bayesian framework variant prioritization approaches within the TRICL and ILCCO consortia. Carcinogenesis </w:t>
      </w:r>
      <w:proofErr w:type="gramStart"/>
      <w:r w:rsidRPr="002F0EA3">
        <w:rPr>
          <w:sz w:val="22"/>
          <w:szCs w:val="22"/>
        </w:rPr>
        <w:t>2015</w:t>
      </w:r>
      <w:r w:rsidR="00631BC4" w:rsidRPr="002F0EA3">
        <w:rPr>
          <w:color w:val="000000"/>
          <w:sz w:val="22"/>
          <w:szCs w:val="22"/>
          <w:shd w:val="clear" w:color="auto" w:fill="FFFFFF"/>
        </w:rPr>
        <w:t>;36:1314</w:t>
      </w:r>
      <w:proofErr w:type="gramEnd"/>
      <w:r w:rsidR="00631BC4" w:rsidRPr="002F0EA3">
        <w:rPr>
          <w:color w:val="000000"/>
          <w:sz w:val="22"/>
          <w:szCs w:val="22"/>
          <w:shd w:val="clear" w:color="auto" w:fill="FFFFFF"/>
        </w:rPr>
        <w:t>-26.</w:t>
      </w:r>
      <w:r w:rsidRPr="002F0EA3">
        <w:rPr>
          <w:sz w:val="22"/>
          <w:szCs w:val="22"/>
        </w:rPr>
        <w:t xml:space="preserve"> PMID: 26363033</w:t>
      </w:r>
    </w:p>
    <w:p w14:paraId="6659BA4D" w14:textId="77777777" w:rsidR="00E858F7" w:rsidRPr="002F0EA3" w:rsidRDefault="00E858F7" w:rsidP="009F5B70">
      <w:pPr>
        <w:pStyle w:val="desc"/>
        <w:numPr>
          <w:ilvl w:val="0"/>
          <w:numId w:val="37"/>
        </w:numPr>
        <w:spacing w:before="0" w:beforeAutospacing="0" w:after="0" w:afterAutospacing="0"/>
        <w:ind w:hanging="720"/>
        <w:rPr>
          <w:sz w:val="22"/>
          <w:szCs w:val="22"/>
        </w:rPr>
      </w:pPr>
      <w:r w:rsidRPr="002F0EA3">
        <w:rPr>
          <w:sz w:val="22"/>
          <w:szCs w:val="22"/>
        </w:rPr>
        <w:t xml:space="preserve">Jankovic N, </w:t>
      </w:r>
      <w:proofErr w:type="spellStart"/>
      <w:r w:rsidRPr="002F0EA3">
        <w:rPr>
          <w:sz w:val="22"/>
          <w:szCs w:val="22"/>
        </w:rPr>
        <w:t>Geelen</w:t>
      </w:r>
      <w:proofErr w:type="spellEnd"/>
      <w:r w:rsidRPr="002F0EA3">
        <w:rPr>
          <w:sz w:val="22"/>
          <w:szCs w:val="22"/>
        </w:rPr>
        <w:t xml:space="preserve"> A, </w:t>
      </w:r>
      <w:proofErr w:type="spellStart"/>
      <w:r w:rsidRPr="002F0EA3">
        <w:rPr>
          <w:sz w:val="22"/>
          <w:szCs w:val="22"/>
        </w:rPr>
        <w:t>Streppel</w:t>
      </w:r>
      <w:proofErr w:type="spellEnd"/>
      <w:r w:rsidRPr="002F0EA3">
        <w:rPr>
          <w:sz w:val="22"/>
          <w:szCs w:val="22"/>
        </w:rPr>
        <w:t xml:space="preserve"> MT, de Groot LC, </w:t>
      </w:r>
      <w:proofErr w:type="spellStart"/>
      <w:r w:rsidRPr="002F0EA3">
        <w:rPr>
          <w:sz w:val="22"/>
          <w:szCs w:val="22"/>
        </w:rPr>
        <w:t>Kiefte</w:t>
      </w:r>
      <w:proofErr w:type="spellEnd"/>
      <w:r w:rsidRPr="002F0EA3">
        <w:rPr>
          <w:sz w:val="22"/>
          <w:szCs w:val="22"/>
        </w:rPr>
        <w:t xml:space="preserve">-de Jong JC, Orfanos P, </w:t>
      </w:r>
      <w:proofErr w:type="spellStart"/>
      <w:r w:rsidRPr="002F0EA3">
        <w:rPr>
          <w:sz w:val="22"/>
          <w:szCs w:val="22"/>
        </w:rPr>
        <w:t>Bamia</w:t>
      </w:r>
      <w:proofErr w:type="spellEnd"/>
      <w:r w:rsidRPr="002F0EA3">
        <w:rPr>
          <w:sz w:val="22"/>
          <w:szCs w:val="22"/>
        </w:rPr>
        <w:t xml:space="preserve"> C, Trichopoulou A, </w:t>
      </w:r>
      <w:r w:rsidRPr="002F0EA3">
        <w:rPr>
          <w:b/>
          <w:bCs/>
          <w:sz w:val="22"/>
          <w:szCs w:val="22"/>
        </w:rPr>
        <w:t>Boffetta P</w:t>
      </w:r>
      <w:r w:rsidRPr="002F0EA3">
        <w:rPr>
          <w:sz w:val="22"/>
          <w:szCs w:val="22"/>
        </w:rPr>
        <w:t xml:space="preserve">, Bobak M, </w:t>
      </w:r>
      <w:proofErr w:type="spellStart"/>
      <w:r w:rsidRPr="002F0EA3">
        <w:rPr>
          <w:sz w:val="22"/>
          <w:szCs w:val="22"/>
        </w:rPr>
        <w:t>Pikhart</w:t>
      </w:r>
      <w:proofErr w:type="spellEnd"/>
      <w:r w:rsidRPr="002F0EA3">
        <w:rPr>
          <w:sz w:val="22"/>
          <w:szCs w:val="22"/>
        </w:rPr>
        <w:t xml:space="preserve"> H, Kee F, </w:t>
      </w:r>
      <w:proofErr w:type="spellStart"/>
      <w:r w:rsidRPr="002F0EA3">
        <w:rPr>
          <w:sz w:val="22"/>
          <w:szCs w:val="22"/>
        </w:rPr>
        <w:t>O'Doherty</w:t>
      </w:r>
      <w:proofErr w:type="spellEnd"/>
      <w:r w:rsidRPr="002F0EA3">
        <w:rPr>
          <w:sz w:val="22"/>
          <w:szCs w:val="22"/>
        </w:rPr>
        <w:t xml:space="preserve"> MG, Buckland G, Woodside J, Franco OH, Ikram MA, </w:t>
      </w:r>
      <w:proofErr w:type="spellStart"/>
      <w:r w:rsidRPr="002F0EA3">
        <w:rPr>
          <w:sz w:val="22"/>
          <w:szCs w:val="22"/>
        </w:rPr>
        <w:t>Struijk</w:t>
      </w:r>
      <w:proofErr w:type="spellEnd"/>
      <w:r w:rsidRPr="002F0EA3">
        <w:rPr>
          <w:sz w:val="22"/>
          <w:szCs w:val="22"/>
        </w:rPr>
        <w:t xml:space="preserve"> EA, </w:t>
      </w:r>
      <w:proofErr w:type="spellStart"/>
      <w:r w:rsidRPr="002F0EA3">
        <w:rPr>
          <w:sz w:val="22"/>
          <w:szCs w:val="22"/>
        </w:rPr>
        <w:t>Pajak</w:t>
      </w:r>
      <w:proofErr w:type="spellEnd"/>
      <w:r w:rsidRPr="002F0EA3">
        <w:rPr>
          <w:sz w:val="22"/>
          <w:szCs w:val="22"/>
        </w:rPr>
        <w:t xml:space="preserve"> A, </w:t>
      </w:r>
      <w:proofErr w:type="spellStart"/>
      <w:r w:rsidRPr="002F0EA3">
        <w:rPr>
          <w:sz w:val="22"/>
          <w:szCs w:val="22"/>
        </w:rPr>
        <w:t>Malyutina</w:t>
      </w:r>
      <w:proofErr w:type="spellEnd"/>
      <w:r w:rsidRPr="002F0EA3">
        <w:rPr>
          <w:sz w:val="22"/>
          <w:szCs w:val="22"/>
        </w:rPr>
        <w:t xml:space="preserve"> S, </w:t>
      </w:r>
      <w:proofErr w:type="spellStart"/>
      <w:r w:rsidRPr="002F0EA3">
        <w:rPr>
          <w:sz w:val="22"/>
          <w:szCs w:val="22"/>
        </w:rPr>
        <w:t>Kubinova</w:t>
      </w:r>
      <w:proofErr w:type="spellEnd"/>
      <w:r w:rsidRPr="002F0EA3">
        <w:rPr>
          <w:sz w:val="22"/>
          <w:szCs w:val="22"/>
        </w:rPr>
        <w:t xml:space="preserve"> R, </w:t>
      </w:r>
      <w:proofErr w:type="spellStart"/>
      <w:r w:rsidRPr="002F0EA3">
        <w:rPr>
          <w:sz w:val="22"/>
          <w:szCs w:val="22"/>
        </w:rPr>
        <w:t>Wennberg</w:t>
      </w:r>
      <w:proofErr w:type="spellEnd"/>
      <w:r w:rsidRPr="002F0EA3">
        <w:rPr>
          <w:sz w:val="22"/>
          <w:szCs w:val="22"/>
        </w:rPr>
        <w:t xml:space="preserve"> M, Park Y, Bueno-de-Mesquita HB, </w:t>
      </w:r>
      <w:proofErr w:type="spellStart"/>
      <w:r w:rsidRPr="002F0EA3">
        <w:rPr>
          <w:sz w:val="22"/>
          <w:szCs w:val="22"/>
        </w:rPr>
        <w:t>Kampman</w:t>
      </w:r>
      <w:proofErr w:type="spellEnd"/>
      <w:r w:rsidRPr="002F0EA3">
        <w:rPr>
          <w:sz w:val="22"/>
          <w:szCs w:val="22"/>
        </w:rPr>
        <w:t xml:space="preserve"> E, </w:t>
      </w:r>
      <w:proofErr w:type="spellStart"/>
      <w:r w:rsidRPr="002F0EA3">
        <w:rPr>
          <w:sz w:val="22"/>
          <w:szCs w:val="22"/>
        </w:rPr>
        <w:t>Feskens</w:t>
      </w:r>
      <w:proofErr w:type="spellEnd"/>
      <w:r w:rsidRPr="002F0EA3">
        <w:rPr>
          <w:sz w:val="22"/>
          <w:szCs w:val="22"/>
        </w:rPr>
        <w:t xml:space="preserve"> EJ. WHO guidelines for a healthy diet and </w:t>
      </w:r>
      <w:r w:rsidRPr="002F0EA3">
        <w:rPr>
          <w:sz w:val="22"/>
          <w:szCs w:val="22"/>
        </w:rPr>
        <w:lastRenderedPageBreak/>
        <w:t xml:space="preserve">mortality from cardiovascular disease in European and American elderly: the CHANCES project. Am J Clin </w:t>
      </w:r>
      <w:proofErr w:type="spellStart"/>
      <w:r w:rsidRPr="002F0EA3">
        <w:rPr>
          <w:sz w:val="22"/>
          <w:szCs w:val="22"/>
        </w:rPr>
        <w:t>Nutr</w:t>
      </w:r>
      <w:proofErr w:type="spellEnd"/>
      <w:r w:rsidRPr="002F0EA3">
        <w:rPr>
          <w:sz w:val="22"/>
          <w:szCs w:val="22"/>
        </w:rPr>
        <w:t xml:space="preserve"> </w:t>
      </w:r>
      <w:proofErr w:type="gramStart"/>
      <w:r w:rsidRPr="002F0EA3">
        <w:rPr>
          <w:sz w:val="22"/>
          <w:szCs w:val="22"/>
        </w:rPr>
        <w:t>2015;102:745</w:t>
      </w:r>
      <w:proofErr w:type="gramEnd"/>
      <w:r w:rsidRPr="002F0EA3">
        <w:rPr>
          <w:sz w:val="22"/>
          <w:szCs w:val="22"/>
        </w:rPr>
        <w:t>-56. PMID: 26354545</w:t>
      </w:r>
    </w:p>
    <w:p w14:paraId="1B4D0FAA" w14:textId="77777777" w:rsidR="00E858F7" w:rsidRPr="002F0EA3" w:rsidRDefault="00E858F7" w:rsidP="009F5B70">
      <w:pPr>
        <w:pStyle w:val="desc"/>
        <w:numPr>
          <w:ilvl w:val="0"/>
          <w:numId w:val="37"/>
        </w:numPr>
        <w:spacing w:before="0" w:beforeAutospacing="0" w:after="0" w:afterAutospacing="0"/>
        <w:ind w:hanging="720"/>
        <w:rPr>
          <w:sz w:val="22"/>
          <w:szCs w:val="22"/>
        </w:rPr>
      </w:pPr>
      <w:r w:rsidRPr="002F0EA3">
        <w:rPr>
          <w:sz w:val="22"/>
          <w:szCs w:val="22"/>
        </w:rPr>
        <w:t xml:space="preserve">'t </w:t>
      </w:r>
      <w:proofErr w:type="spellStart"/>
      <w:r w:rsidRPr="002F0EA3">
        <w:rPr>
          <w:sz w:val="22"/>
          <w:szCs w:val="22"/>
        </w:rPr>
        <w:t>Mannetje</w:t>
      </w:r>
      <w:proofErr w:type="spellEnd"/>
      <w:r w:rsidRPr="002F0EA3">
        <w:rPr>
          <w:sz w:val="22"/>
          <w:szCs w:val="22"/>
        </w:rPr>
        <w:t xml:space="preserve"> A, De </w:t>
      </w:r>
      <w:proofErr w:type="spellStart"/>
      <w:r w:rsidRPr="002F0EA3">
        <w:rPr>
          <w:sz w:val="22"/>
          <w:szCs w:val="22"/>
        </w:rPr>
        <w:t>Roos</w:t>
      </w:r>
      <w:proofErr w:type="spellEnd"/>
      <w:r w:rsidRPr="002F0EA3">
        <w:rPr>
          <w:sz w:val="22"/>
          <w:szCs w:val="22"/>
        </w:rPr>
        <w:t xml:space="preserve"> AJ, </w:t>
      </w:r>
      <w:r w:rsidRPr="002F0EA3">
        <w:rPr>
          <w:b/>
          <w:bCs/>
          <w:sz w:val="22"/>
          <w:szCs w:val="22"/>
        </w:rPr>
        <w:t>Boffetta P</w:t>
      </w:r>
      <w:r w:rsidRPr="002F0EA3">
        <w:rPr>
          <w:sz w:val="22"/>
          <w:szCs w:val="22"/>
        </w:rPr>
        <w:t xml:space="preserve">, Vermeulen R, </w:t>
      </w:r>
      <w:proofErr w:type="spellStart"/>
      <w:r w:rsidRPr="002F0EA3">
        <w:rPr>
          <w:sz w:val="22"/>
          <w:szCs w:val="22"/>
        </w:rPr>
        <w:t>Benke</w:t>
      </w:r>
      <w:proofErr w:type="spellEnd"/>
      <w:r w:rsidRPr="002F0EA3">
        <w:rPr>
          <w:sz w:val="22"/>
          <w:szCs w:val="22"/>
        </w:rPr>
        <w:t xml:space="preserve"> G, </w:t>
      </w:r>
      <w:proofErr w:type="spellStart"/>
      <w:r w:rsidRPr="002F0EA3">
        <w:rPr>
          <w:sz w:val="22"/>
          <w:szCs w:val="22"/>
        </w:rPr>
        <w:t>Fritschi</w:t>
      </w:r>
      <w:proofErr w:type="spellEnd"/>
      <w:r w:rsidRPr="002F0EA3">
        <w:rPr>
          <w:sz w:val="22"/>
          <w:szCs w:val="22"/>
        </w:rPr>
        <w:t xml:space="preserve"> L, Brennan P, </w:t>
      </w:r>
      <w:proofErr w:type="spellStart"/>
      <w:r w:rsidRPr="002F0EA3">
        <w:rPr>
          <w:sz w:val="22"/>
          <w:szCs w:val="22"/>
        </w:rPr>
        <w:t>Foretova</w:t>
      </w:r>
      <w:proofErr w:type="spellEnd"/>
      <w:r w:rsidRPr="002F0EA3">
        <w:rPr>
          <w:sz w:val="22"/>
          <w:szCs w:val="22"/>
        </w:rPr>
        <w:t xml:space="preserve"> L, </w:t>
      </w:r>
      <w:proofErr w:type="spellStart"/>
      <w:r w:rsidRPr="002F0EA3">
        <w:rPr>
          <w:sz w:val="22"/>
          <w:szCs w:val="22"/>
        </w:rPr>
        <w:t>Maynadié</w:t>
      </w:r>
      <w:proofErr w:type="spellEnd"/>
      <w:r w:rsidRPr="002F0EA3">
        <w:rPr>
          <w:sz w:val="22"/>
          <w:szCs w:val="22"/>
        </w:rPr>
        <w:t xml:space="preserve"> M, Becker N, </w:t>
      </w:r>
      <w:proofErr w:type="spellStart"/>
      <w:r w:rsidRPr="002F0EA3">
        <w:rPr>
          <w:sz w:val="22"/>
          <w:szCs w:val="22"/>
        </w:rPr>
        <w:t>Nieters</w:t>
      </w:r>
      <w:proofErr w:type="spellEnd"/>
      <w:r w:rsidRPr="002F0EA3">
        <w:rPr>
          <w:sz w:val="22"/>
          <w:szCs w:val="22"/>
        </w:rPr>
        <w:t xml:space="preserve"> A, Staines A, Campagna M, Chiu B, </w:t>
      </w:r>
      <w:proofErr w:type="spellStart"/>
      <w:r w:rsidRPr="002F0EA3">
        <w:rPr>
          <w:sz w:val="22"/>
          <w:szCs w:val="22"/>
        </w:rPr>
        <w:t>Clavel</w:t>
      </w:r>
      <w:proofErr w:type="spellEnd"/>
      <w:r w:rsidRPr="002F0EA3">
        <w:rPr>
          <w:sz w:val="22"/>
          <w:szCs w:val="22"/>
        </w:rPr>
        <w:t xml:space="preserve"> J, de Sanjose S, </w:t>
      </w:r>
      <w:proofErr w:type="spellStart"/>
      <w:r w:rsidRPr="002F0EA3">
        <w:rPr>
          <w:sz w:val="22"/>
          <w:szCs w:val="22"/>
        </w:rPr>
        <w:t>Hartge</w:t>
      </w:r>
      <w:proofErr w:type="spellEnd"/>
      <w:r w:rsidRPr="002F0EA3">
        <w:rPr>
          <w:sz w:val="22"/>
          <w:szCs w:val="22"/>
        </w:rPr>
        <w:t xml:space="preserve"> P, Holly EA, </w:t>
      </w:r>
      <w:proofErr w:type="spellStart"/>
      <w:r w:rsidRPr="002F0EA3">
        <w:rPr>
          <w:sz w:val="22"/>
          <w:szCs w:val="22"/>
        </w:rPr>
        <w:t>Bracci</w:t>
      </w:r>
      <w:proofErr w:type="spellEnd"/>
      <w:r w:rsidRPr="002F0EA3">
        <w:rPr>
          <w:sz w:val="22"/>
          <w:szCs w:val="22"/>
        </w:rPr>
        <w:t xml:space="preserve"> P, </w:t>
      </w:r>
      <w:proofErr w:type="spellStart"/>
      <w:r w:rsidRPr="002F0EA3">
        <w:rPr>
          <w:sz w:val="22"/>
          <w:szCs w:val="22"/>
        </w:rPr>
        <w:t>Linet</w:t>
      </w:r>
      <w:proofErr w:type="spellEnd"/>
      <w:r w:rsidRPr="002F0EA3">
        <w:rPr>
          <w:sz w:val="22"/>
          <w:szCs w:val="22"/>
        </w:rPr>
        <w:t xml:space="preserve"> MS, </w:t>
      </w:r>
      <w:proofErr w:type="spellStart"/>
      <w:r w:rsidRPr="002F0EA3">
        <w:rPr>
          <w:sz w:val="22"/>
          <w:szCs w:val="22"/>
        </w:rPr>
        <w:t>Monnereau</w:t>
      </w:r>
      <w:proofErr w:type="spellEnd"/>
      <w:r w:rsidRPr="002F0EA3">
        <w:rPr>
          <w:sz w:val="22"/>
          <w:szCs w:val="22"/>
        </w:rPr>
        <w:t xml:space="preserve"> A, </w:t>
      </w:r>
      <w:proofErr w:type="spellStart"/>
      <w:r w:rsidRPr="002F0EA3">
        <w:rPr>
          <w:sz w:val="22"/>
          <w:szCs w:val="22"/>
        </w:rPr>
        <w:t>Orsi</w:t>
      </w:r>
      <w:proofErr w:type="spellEnd"/>
      <w:r w:rsidRPr="002F0EA3">
        <w:rPr>
          <w:sz w:val="22"/>
          <w:szCs w:val="22"/>
        </w:rPr>
        <w:t xml:space="preserve"> L, Purdue MP, Rothman N, Lan Q, Kane E, </w:t>
      </w:r>
      <w:proofErr w:type="spellStart"/>
      <w:r w:rsidRPr="002F0EA3">
        <w:rPr>
          <w:sz w:val="22"/>
          <w:szCs w:val="22"/>
        </w:rPr>
        <w:t>Seniori</w:t>
      </w:r>
      <w:proofErr w:type="spellEnd"/>
      <w:r w:rsidRPr="002F0EA3">
        <w:rPr>
          <w:sz w:val="22"/>
          <w:szCs w:val="22"/>
        </w:rPr>
        <w:t xml:space="preserve"> </w:t>
      </w:r>
      <w:proofErr w:type="spellStart"/>
      <w:r w:rsidRPr="002F0EA3">
        <w:rPr>
          <w:sz w:val="22"/>
          <w:szCs w:val="22"/>
        </w:rPr>
        <w:t>Costantini</w:t>
      </w:r>
      <w:proofErr w:type="spellEnd"/>
      <w:r w:rsidRPr="002F0EA3">
        <w:rPr>
          <w:sz w:val="22"/>
          <w:szCs w:val="22"/>
        </w:rPr>
        <w:t xml:space="preserve"> A, </w:t>
      </w:r>
      <w:proofErr w:type="spellStart"/>
      <w:r w:rsidRPr="002F0EA3">
        <w:rPr>
          <w:sz w:val="22"/>
          <w:szCs w:val="22"/>
        </w:rPr>
        <w:t>Miligi</w:t>
      </w:r>
      <w:proofErr w:type="spellEnd"/>
      <w:r w:rsidRPr="002F0EA3">
        <w:rPr>
          <w:sz w:val="22"/>
          <w:szCs w:val="22"/>
        </w:rPr>
        <w:t xml:space="preserve"> L, Spinelli JJ, Zheng T, Cocco P, </w:t>
      </w:r>
      <w:proofErr w:type="spellStart"/>
      <w:r w:rsidRPr="002F0EA3">
        <w:rPr>
          <w:sz w:val="22"/>
          <w:szCs w:val="22"/>
        </w:rPr>
        <w:t>Kricker</w:t>
      </w:r>
      <w:proofErr w:type="spellEnd"/>
      <w:r w:rsidRPr="002F0EA3">
        <w:rPr>
          <w:sz w:val="22"/>
          <w:szCs w:val="22"/>
        </w:rPr>
        <w:t xml:space="preserve"> A. Occupation and risk of non-Hodgkin lymphoma and its subtypes: A pooled analysis from the </w:t>
      </w:r>
      <w:proofErr w:type="spellStart"/>
      <w:r w:rsidRPr="002F0EA3">
        <w:rPr>
          <w:sz w:val="22"/>
          <w:szCs w:val="22"/>
        </w:rPr>
        <w:t>InterLymph</w:t>
      </w:r>
      <w:proofErr w:type="spellEnd"/>
      <w:r w:rsidRPr="002F0EA3">
        <w:rPr>
          <w:sz w:val="22"/>
          <w:szCs w:val="22"/>
        </w:rPr>
        <w:t xml:space="preserve"> Consortium. Environ Health </w:t>
      </w:r>
      <w:proofErr w:type="spellStart"/>
      <w:r w:rsidRPr="002F0EA3">
        <w:rPr>
          <w:sz w:val="22"/>
          <w:szCs w:val="22"/>
        </w:rPr>
        <w:t>Perspect</w:t>
      </w:r>
      <w:proofErr w:type="spellEnd"/>
      <w:r w:rsidRPr="002F0EA3">
        <w:rPr>
          <w:sz w:val="22"/>
          <w:szCs w:val="22"/>
        </w:rPr>
        <w:t xml:space="preserve"> </w:t>
      </w:r>
      <w:proofErr w:type="gramStart"/>
      <w:r w:rsidRPr="002F0EA3">
        <w:rPr>
          <w:sz w:val="22"/>
          <w:szCs w:val="22"/>
        </w:rPr>
        <w:t>201</w:t>
      </w:r>
      <w:r w:rsidR="00E04309" w:rsidRPr="002F0EA3">
        <w:rPr>
          <w:sz w:val="22"/>
          <w:szCs w:val="22"/>
        </w:rPr>
        <w:t>6;</w:t>
      </w:r>
      <w:r w:rsidR="00E04309" w:rsidRPr="002F0EA3">
        <w:rPr>
          <w:color w:val="000000"/>
          <w:sz w:val="22"/>
          <w:szCs w:val="22"/>
          <w:shd w:val="clear" w:color="auto" w:fill="FFFFFF"/>
        </w:rPr>
        <w:t>124:396</w:t>
      </w:r>
      <w:proofErr w:type="gramEnd"/>
      <w:r w:rsidR="00E04309" w:rsidRPr="002F0EA3">
        <w:rPr>
          <w:color w:val="000000"/>
          <w:sz w:val="22"/>
          <w:szCs w:val="22"/>
          <w:shd w:val="clear" w:color="auto" w:fill="FFFFFF"/>
        </w:rPr>
        <w:t xml:space="preserve">-405. </w:t>
      </w:r>
      <w:r w:rsidRPr="002F0EA3">
        <w:rPr>
          <w:sz w:val="22"/>
          <w:szCs w:val="22"/>
        </w:rPr>
        <w:t>PMID: 26340796</w:t>
      </w:r>
    </w:p>
    <w:p w14:paraId="765EB19D" w14:textId="77777777" w:rsidR="00E858F7" w:rsidRPr="002F0EA3" w:rsidRDefault="00B6644F" w:rsidP="009F5B70">
      <w:pPr>
        <w:pStyle w:val="desc"/>
        <w:numPr>
          <w:ilvl w:val="0"/>
          <w:numId w:val="37"/>
        </w:numPr>
        <w:spacing w:before="0" w:beforeAutospacing="0" w:after="0" w:afterAutospacing="0"/>
        <w:ind w:hanging="720"/>
        <w:rPr>
          <w:sz w:val="22"/>
          <w:szCs w:val="22"/>
        </w:rPr>
      </w:pPr>
      <w:r w:rsidRPr="002F0EA3">
        <w:rPr>
          <w:sz w:val="22"/>
          <w:szCs w:val="22"/>
        </w:rPr>
        <w:t xml:space="preserve">Hung RJ, Ulrich CM, Goode EL, </w:t>
      </w:r>
      <w:proofErr w:type="spellStart"/>
      <w:r w:rsidRPr="002F0EA3">
        <w:rPr>
          <w:sz w:val="22"/>
          <w:szCs w:val="22"/>
        </w:rPr>
        <w:t>Brhane</w:t>
      </w:r>
      <w:proofErr w:type="spellEnd"/>
      <w:r w:rsidRPr="002F0EA3">
        <w:rPr>
          <w:sz w:val="22"/>
          <w:szCs w:val="22"/>
        </w:rPr>
        <w:t xml:space="preserve"> Y, Muir K, Chan AT, Marchand LL, Schildkraut J, Witte JS, </w:t>
      </w:r>
      <w:proofErr w:type="spellStart"/>
      <w:r w:rsidRPr="002F0EA3">
        <w:rPr>
          <w:sz w:val="22"/>
          <w:szCs w:val="22"/>
        </w:rPr>
        <w:t>Eeles</w:t>
      </w:r>
      <w:proofErr w:type="spellEnd"/>
      <w:r w:rsidRPr="002F0EA3">
        <w:rPr>
          <w:sz w:val="22"/>
          <w:szCs w:val="22"/>
        </w:rPr>
        <w:t xml:space="preserve"> R, </w:t>
      </w:r>
      <w:r w:rsidRPr="002F0EA3">
        <w:rPr>
          <w:b/>
          <w:bCs/>
          <w:sz w:val="22"/>
          <w:szCs w:val="22"/>
        </w:rPr>
        <w:t>Boffetta P</w:t>
      </w:r>
      <w:r w:rsidRPr="002F0EA3">
        <w:rPr>
          <w:sz w:val="22"/>
          <w:szCs w:val="22"/>
        </w:rPr>
        <w:t xml:space="preserve">, Spitz MR, Poirier JG, Rider DN, Fridley BL, Chen Z, </w:t>
      </w:r>
      <w:proofErr w:type="spellStart"/>
      <w:r w:rsidRPr="002F0EA3">
        <w:rPr>
          <w:sz w:val="22"/>
          <w:szCs w:val="22"/>
        </w:rPr>
        <w:t>Haiman</w:t>
      </w:r>
      <w:proofErr w:type="spellEnd"/>
      <w:r w:rsidRPr="002F0EA3">
        <w:rPr>
          <w:sz w:val="22"/>
          <w:szCs w:val="22"/>
        </w:rPr>
        <w:t xml:space="preserve"> C, Schumacher F, Easton DF, Landi MT, Brennan P, </w:t>
      </w:r>
      <w:proofErr w:type="spellStart"/>
      <w:r w:rsidRPr="002F0EA3">
        <w:rPr>
          <w:sz w:val="22"/>
          <w:szCs w:val="22"/>
        </w:rPr>
        <w:t>Houlston</w:t>
      </w:r>
      <w:proofErr w:type="spellEnd"/>
      <w:r w:rsidRPr="002F0EA3">
        <w:rPr>
          <w:sz w:val="22"/>
          <w:szCs w:val="22"/>
        </w:rPr>
        <w:t xml:space="preserve"> R, Christiani DC, Field JK, </w:t>
      </w:r>
      <w:proofErr w:type="spellStart"/>
      <w:r w:rsidRPr="002F0EA3">
        <w:rPr>
          <w:sz w:val="22"/>
          <w:szCs w:val="22"/>
        </w:rPr>
        <w:t>Bickeböller</w:t>
      </w:r>
      <w:proofErr w:type="spellEnd"/>
      <w:r w:rsidRPr="002F0EA3">
        <w:rPr>
          <w:sz w:val="22"/>
          <w:szCs w:val="22"/>
        </w:rPr>
        <w:t xml:space="preserve"> H, Risch A, </w:t>
      </w:r>
      <w:proofErr w:type="spellStart"/>
      <w:r w:rsidRPr="002F0EA3">
        <w:rPr>
          <w:sz w:val="22"/>
          <w:szCs w:val="22"/>
        </w:rPr>
        <w:t>Kote-Jarai</w:t>
      </w:r>
      <w:proofErr w:type="spellEnd"/>
      <w:r w:rsidRPr="002F0EA3">
        <w:rPr>
          <w:sz w:val="22"/>
          <w:szCs w:val="22"/>
        </w:rPr>
        <w:t xml:space="preserve"> Z, </w:t>
      </w:r>
      <w:proofErr w:type="spellStart"/>
      <w:r w:rsidRPr="002F0EA3">
        <w:rPr>
          <w:sz w:val="22"/>
          <w:szCs w:val="22"/>
        </w:rPr>
        <w:t>Wiklund</w:t>
      </w:r>
      <w:proofErr w:type="spellEnd"/>
      <w:r w:rsidRPr="002F0EA3">
        <w:rPr>
          <w:sz w:val="22"/>
          <w:szCs w:val="22"/>
        </w:rPr>
        <w:t xml:space="preserve"> F, </w:t>
      </w:r>
      <w:proofErr w:type="spellStart"/>
      <w:r w:rsidRPr="002F0EA3">
        <w:rPr>
          <w:sz w:val="22"/>
          <w:szCs w:val="22"/>
        </w:rPr>
        <w:t>Grönberg</w:t>
      </w:r>
      <w:proofErr w:type="spellEnd"/>
      <w:r w:rsidRPr="002F0EA3">
        <w:rPr>
          <w:sz w:val="22"/>
          <w:szCs w:val="22"/>
        </w:rPr>
        <w:t xml:space="preserve"> H, Chanock S, Berndt SI, Kraft P, </w:t>
      </w:r>
      <w:proofErr w:type="spellStart"/>
      <w:r w:rsidRPr="002F0EA3">
        <w:rPr>
          <w:sz w:val="22"/>
          <w:szCs w:val="22"/>
        </w:rPr>
        <w:t>Lindström</w:t>
      </w:r>
      <w:proofErr w:type="spellEnd"/>
      <w:r w:rsidRPr="002F0EA3">
        <w:rPr>
          <w:sz w:val="22"/>
          <w:szCs w:val="22"/>
        </w:rPr>
        <w:t xml:space="preserve"> S, Al </w:t>
      </w:r>
      <w:proofErr w:type="spellStart"/>
      <w:r w:rsidRPr="002F0EA3">
        <w:rPr>
          <w:sz w:val="22"/>
          <w:szCs w:val="22"/>
        </w:rPr>
        <w:t>Olama</w:t>
      </w:r>
      <w:proofErr w:type="spellEnd"/>
      <w:r w:rsidRPr="002F0EA3">
        <w:rPr>
          <w:sz w:val="22"/>
          <w:szCs w:val="22"/>
        </w:rPr>
        <w:t xml:space="preserve"> AA, Song H, Phelan C, </w:t>
      </w:r>
      <w:proofErr w:type="spellStart"/>
      <w:r w:rsidRPr="002F0EA3">
        <w:rPr>
          <w:sz w:val="22"/>
          <w:szCs w:val="22"/>
        </w:rPr>
        <w:t>Wentzensen</w:t>
      </w:r>
      <w:proofErr w:type="spellEnd"/>
      <w:r w:rsidRPr="002F0EA3">
        <w:rPr>
          <w:sz w:val="22"/>
          <w:szCs w:val="22"/>
        </w:rPr>
        <w:t xml:space="preserve"> N, Peters U, Slattery ML; for GECCO, Sellers TA; for FOCI, Casey G, Gruber SB; for CORECT, Hunter DJ; for DRIVE, Amos CI, Henderson B; GAME-ON Network. Cross cancer genomic investigation of inflammation pathway for five common c</w:t>
      </w:r>
      <w:r w:rsidR="00E858F7" w:rsidRPr="002F0EA3">
        <w:rPr>
          <w:sz w:val="22"/>
          <w:szCs w:val="22"/>
        </w:rPr>
        <w:t>anc</w:t>
      </w:r>
      <w:r w:rsidRPr="002F0EA3">
        <w:rPr>
          <w:sz w:val="22"/>
          <w:szCs w:val="22"/>
        </w:rPr>
        <w:t>ers: lung, ovary, prostate, breast, and colorectal c</w:t>
      </w:r>
      <w:r w:rsidR="00E858F7" w:rsidRPr="002F0EA3">
        <w:rPr>
          <w:sz w:val="22"/>
          <w:szCs w:val="22"/>
        </w:rPr>
        <w:t>ancer.</w:t>
      </w:r>
      <w:r w:rsidRPr="002F0EA3">
        <w:rPr>
          <w:sz w:val="22"/>
          <w:szCs w:val="22"/>
        </w:rPr>
        <w:t xml:space="preserve"> </w:t>
      </w:r>
      <w:r w:rsidR="00E858F7" w:rsidRPr="002F0EA3">
        <w:rPr>
          <w:sz w:val="22"/>
          <w:szCs w:val="22"/>
        </w:rPr>
        <w:t>J Natl Cancer Inst 2015;</w:t>
      </w:r>
      <w:proofErr w:type="gramStart"/>
      <w:r w:rsidR="00E858F7" w:rsidRPr="002F0EA3">
        <w:rPr>
          <w:sz w:val="22"/>
          <w:szCs w:val="22"/>
        </w:rPr>
        <w:t>107:djv</w:t>
      </w:r>
      <w:proofErr w:type="gramEnd"/>
      <w:r w:rsidR="00E858F7" w:rsidRPr="002F0EA3">
        <w:rPr>
          <w:sz w:val="22"/>
          <w:szCs w:val="22"/>
        </w:rPr>
        <w:t>246. PMID:</w:t>
      </w:r>
      <w:r w:rsidRPr="002F0EA3">
        <w:rPr>
          <w:sz w:val="22"/>
          <w:szCs w:val="22"/>
        </w:rPr>
        <w:t xml:space="preserve"> </w:t>
      </w:r>
      <w:r w:rsidR="00E858F7" w:rsidRPr="002F0EA3">
        <w:rPr>
          <w:sz w:val="22"/>
          <w:szCs w:val="22"/>
        </w:rPr>
        <w:t>26319099</w:t>
      </w:r>
    </w:p>
    <w:p w14:paraId="29D0D178" w14:textId="77777777" w:rsidR="00E858F7" w:rsidRPr="002F0EA3" w:rsidRDefault="00B6644F" w:rsidP="009F5B70">
      <w:pPr>
        <w:pStyle w:val="desc"/>
        <w:numPr>
          <w:ilvl w:val="0"/>
          <w:numId w:val="37"/>
        </w:numPr>
        <w:spacing w:before="0" w:beforeAutospacing="0" w:after="0" w:afterAutospacing="0"/>
        <w:ind w:hanging="720"/>
        <w:rPr>
          <w:sz w:val="22"/>
          <w:szCs w:val="22"/>
        </w:rPr>
      </w:pPr>
      <w:proofErr w:type="spellStart"/>
      <w:r w:rsidRPr="002F0EA3">
        <w:rPr>
          <w:sz w:val="22"/>
          <w:szCs w:val="22"/>
        </w:rPr>
        <w:t>Garabrant</w:t>
      </w:r>
      <w:proofErr w:type="spellEnd"/>
      <w:r w:rsidRPr="002F0EA3">
        <w:rPr>
          <w:sz w:val="22"/>
          <w:szCs w:val="22"/>
        </w:rPr>
        <w:t xml:space="preserve"> DH, Alexander DD, Miller PE, </w:t>
      </w:r>
      <w:proofErr w:type="spellStart"/>
      <w:r w:rsidRPr="002F0EA3">
        <w:rPr>
          <w:sz w:val="22"/>
          <w:szCs w:val="22"/>
        </w:rPr>
        <w:t>Fryzek</w:t>
      </w:r>
      <w:proofErr w:type="spellEnd"/>
      <w:r w:rsidRPr="002F0EA3">
        <w:rPr>
          <w:sz w:val="22"/>
          <w:szCs w:val="22"/>
        </w:rPr>
        <w:t xml:space="preserve"> JP, </w:t>
      </w:r>
      <w:r w:rsidRPr="002F0EA3">
        <w:rPr>
          <w:b/>
          <w:bCs/>
          <w:sz w:val="22"/>
          <w:szCs w:val="22"/>
        </w:rPr>
        <w:t>Boffetta P</w:t>
      </w:r>
      <w:r w:rsidRPr="002F0EA3">
        <w:rPr>
          <w:sz w:val="22"/>
          <w:szCs w:val="22"/>
        </w:rPr>
        <w:t xml:space="preserve">, </w:t>
      </w:r>
      <w:proofErr w:type="spellStart"/>
      <w:r w:rsidRPr="002F0EA3">
        <w:rPr>
          <w:sz w:val="22"/>
          <w:szCs w:val="22"/>
        </w:rPr>
        <w:t>Teta</w:t>
      </w:r>
      <w:proofErr w:type="spellEnd"/>
      <w:r w:rsidRPr="002F0EA3">
        <w:rPr>
          <w:sz w:val="22"/>
          <w:szCs w:val="22"/>
        </w:rPr>
        <w:t xml:space="preserve"> MJ, Hessel PA, Craven VA, </w:t>
      </w:r>
      <w:proofErr w:type="spellStart"/>
      <w:r w:rsidRPr="002F0EA3">
        <w:rPr>
          <w:sz w:val="22"/>
          <w:szCs w:val="22"/>
        </w:rPr>
        <w:t>Kelsh</w:t>
      </w:r>
      <w:proofErr w:type="spellEnd"/>
      <w:r w:rsidRPr="002F0EA3">
        <w:rPr>
          <w:sz w:val="22"/>
          <w:szCs w:val="22"/>
        </w:rPr>
        <w:t xml:space="preserve"> MA, Goodman M. Mesothelioma among motor vehicle mechanics: An updated r</w:t>
      </w:r>
      <w:r w:rsidR="00E858F7" w:rsidRPr="002F0EA3">
        <w:rPr>
          <w:sz w:val="22"/>
          <w:szCs w:val="22"/>
        </w:rPr>
        <w:t xml:space="preserve">eview </w:t>
      </w:r>
      <w:r w:rsidRPr="002F0EA3">
        <w:rPr>
          <w:sz w:val="22"/>
          <w:szCs w:val="22"/>
        </w:rPr>
        <w:t>and m</w:t>
      </w:r>
      <w:r w:rsidR="00E858F7" w:rsidRPr="002F0EA3">
        <w:rPr>
          <w:sz w:val="22"/>
          <w:szCs w:val="22"/>
        </w:rPr>
        <w:t>eta-analysis.</w:t>
      </w:r>
      <w:r w:rsidRPr="002F0EA3">
        <w:rPr>
          <w:sz w:val="22"/>
          <w:szCs w:val="22"/>
        </w:rPr>
        <w:t xml:space="preserve"> Ann </w:t>
      </w:r>
      <w:proofErr w:type="spellStart"/>
      <w:r w:rsidRPr="002F0EA3">
        <w:rPr>
          <w:sz w:val="22"/>
          <w:szCs w:val="22"/>
        </w:rPr>
        <w:t>Occup</w:t>
      </w:r>
      <w:proofErr w:type="spellEnd"/>
      <w:r w:rsidRPr="002F0EA3">
        <w:rPr>
          <w:sz w:val="22"/>
          <w:szCs w:val="22"/>
        </w:rPr>
        <w:t xml:space="preserve"> </w:t>
      </w:r>
      <w:proofErr w:type="spellStart"/>
      <w:r w:rsidRPr="002F0EA3">
        <w:rPr>
          <w:sz w:val="22"/>
          <w:szCs w:val="22"/>
        </w:rPr>
        <w:t>Hyg</w:t>
      </w:r>
      <w:proofErr w:type="spellEnd"/>
      <w:r w:rsidR="00E858F7" w:rsidRPr="002F0EA3">
        <w:rPr>
          <w:sz w:val="22"/>
          <w:szCs w:val="22"/>
        </w:rPr>
        <w:t xml:space="preserve"> </w:t>
      </w:r>
      <w:proofErr w:type="gramStart"/>
      <w:r w:rsidR="008F25E2" w:rsidRPr="002F0EA3">
        <w:rPr>
          <w:color w:val="000000"/>
          <w:sz w:val="22"/>
          <w:szCs w:val="22"/>
          <w:shd w:val="clear" w:color="auto" w:fill="FFFFFF"/>
        </w:rPr>
        <w:t>2016;60:8</w:t>
      </w:r>
      <w:proofErr w:type="gramEnd"/>
      <w:r w:rsidR="008F25E2" w:rsidRPr="002F0EA3">
        <w:rPr>
          <w:color w:val="000000"/>
          <w:sz w:val="22"/>
          <w:szCs w:val="22"/>
          <w:shd w:val="clear" w:color="auto" w:fill="FFFFFF"/>
        </w:rPr>
        <w:t>-26.</w:t>
      </w:r>
      <w:r w:rsidRPr="002F0EA3">
        <w:rPr>
          <w:sz w:val="22"/>
          <w:szCs w:val="22"/>
        </w:rPr>
        <w:t xml:space="preserve"> </w:t>
      </w:r>
      <w:r w:rsidR="00E858F7" w:rsidRPr="002F0EA3">
        <w:rPr>
          <w:sz w:val="22"/>
          <w:szCs w:val="22"/>
        </w:rPr>
        <w:t>PMID:</w:t>
      </w:r>
      <w:r w:rsidRPr="002F0EA3">
        <w:rPr>
          <w:sz w:val="22"/>
          <w:szCs w:val="22"/>
        </w:rPr>
        <w:t xml:space="preserve"> </w:t>
      </w:r>
      <w:r w:rsidR="00E858F7" w:rsidRPr="002F0EA3">
        <w:rPr>
          <w:sz w:val="22"/>
          <w:szCs w:val="22"/>
        </w:rPr>
        <w:t>26318158</w:t>
      </w:r>
    </w:p>
    <w:p w14:paraId="4B009EC4" w14:textId="77777777" w:rsidR="00E858F7" w:rsidRPr="002F0EA3" w:rsidRDefault="00B6644F" w:rsidP="009F5B70">
      <w:pPr>
        <w:pStyle w:val="desc"/>
        <w:numPr>
          <w:ilvl w:val="0"/>
          <w:numId w:val="37"/>
        </w:numPr>
        <w:spacing w:before="0" w:beforeAutospacing="0" w:after="0" w:afterAutospacing="0"/>
        <w:ind w:hanging="720"/>
        <w:rPr>
          <w:sz w:val="22"/>
          <w:szCs w:val="22"/>
        </w:rPr>
      </w:pPr>
      <w:r w:rsidRPr="002F0EA3">
        <w:rPr>
          <w:sz w:val="22"/>
          <w:szCs w:val="22"/>
        </w:rPr>
        <w:t xml:space="preserve">Hashibe M, </w:t>
      </w:r>
      <w:proofErr w:type="spellStart"/>
      <w:r w:rsidRPr="002F0EA3">
        <w:rPr>
          <w:sz w:val="22"/>
          <w:szCs w:val="22"/>
        </w:rPr>
        <w:t>Galeone</w:t>
      </w:r>
      <w:proofErr w:type="spellEnd"/>
      <w:r w:rsidRPr="002F0EA3">
        <w:rPr>
          <w:sz w:val="22"/>
          <w:szCs w:val="22"/>
        </w:rPr>
        <w:t xml:space="preserve"> C, Buys SS, </w:t>
      </w:r>
      <w:proofErr w:type="spellStart"/>
      <w:r w:rsidRPr="002F0EA3">
        <w:rPr>
          <w:sz w:val="22"/>
          <w:szCs w:val="22"/>
        </w:rPr>
        <w:t>Gren</w:t>
      </w:r>
      <w:proofErr w:type="spellEnd"/>
      <w:r w:rsidRPr="002F0EA3">
        <w:rPr>
          <w:sz w:val="22"/>
          <w:szCs w:val="22"/>
        </w:rPr>
        <w:t xml:space="preserve"> L, </w:t>
      </w:r>
      <w:r w:rsidRPr="002F0EA3">
        <w:rPr>
          <w:b/>
          <w:bCs/>
          <w:sz w:val="22"/>
          <w:szCs w:val="22"/>
        </w:rPr>
        <w:t>Boffetta P</w:t>
      </w:r>
      <w:r w:rsidRPr="002F0EA3">
        <w:rPr>
          <w:sz w:val="22"/>
          <w:szCs w:val="22"/>
        </w:rPr>
        <w:t xml:space="preserve">, Zhang ZF, La Vecchia C. </w:t>
      </w:r>
      <w:r w:rsidR="00E858F7" w:rsidRPr="002F0EA3">
        <w:rPr>
          <w:sz w:val="22"/>
          <w:szCs w:val="22"/>
        </w:rPr>
        <w:t>Coffee, tea, caffeine intake, and the risk of cancer in the PLCO cohort.</w:t>
      </w:r>
      <w:r w:rsidRPr="002F0EA3">
        <w:rPr>
          <w:sz w:val="22"/>
          <w:szCs w:val="22"/>
        </w:rPr>
        <w:t xml:space="preserve"> </w:t>
      </w:r>
      <w:r w:rsidR="00E858F7" w:rsidRPr="002F0EA3">
        <w:rPr>
          <w:sz w:val="22"/>
          <w:szCs w:val="22"/>
        </w:rPr>
        <w:t xml:space="preserve">Br J Cancer </w:t>
      </w:r>
      <w:proofErr w:type="gramStart"/>
      <w:r w:rsidR="00E858F7" w:rsidRPr="002F0EA3">
        <w:rPr>
          <w:sz w:val="22"/>
          <w:szCs w:val="22"/>
        </w:rPr>
        <w:t>2015;113:809</w:t>
      </w:r>
      <w:proofErr w:type="gramEnd"/>
      <w:r w:rsidR="00E858F7" w:rsidRPr="002F0EA3">
        <w:rPr>
          <w:sz w:val="22"/>
          <w:szCs w:val="22"/>
        </w:rPr>
        <w:t>-16. PMID:</w:t>
      </w:r>
      <w:r w:rsidRPr="002F0EA3">
        <w:rPr>
          <w:sz w:val="22"/>
          <w:szCs w:val="22"/>
        </w:rPr>
        <w:t xml:space="preserve"> </w:t>
      </w:r>
      <w:r w:rsidR="00E858F7" w:rsidRPr="002F0EA3">
        <w:rPr>
          <w:sz w:val="22"/>
          <w:szCs w:val="22"/>
        </w:rPr>
        <w:t>26291054</w:t>
      </w:r>
    </w:p>
    <w:p w14:paraId="71D7AB8D" w14:textId="77777777" w:rsidR="004A6EF4" w:rsidRPr="002F0EA3" w:rsidRDefault="004A6EF4" w:rsidP="009F5B70">
      <w:pPr>
        <w:pStyle w:val="desc"/>
        <w:numPr>
          <w:ilvl w:val="0"/>
          <w:numId w:val="37"/>
        </w:numPr>
        <w:ind w:hanging="720"/>
        <w:rPr>
          <w:sz w:val="22"/>
          <w:szCs w:val="22"/>
        </w:rPr>
      </w:pPr>
      <w:r w:rsidRPr="002F0EA3">
        <w:rPr>
          <w:b/>
          <w:bCs/>
          <w:sz w:val="22"/>
          <w:szCs w:val="22"/>
        </w:rPr>
        <w:t>Boffetta P</w:t>
      </w:r>
      <w:r w:rsidRPr="002F0EA3">
        <w:rPr>
          <w:sz w:val="22"/>
          <w:szCs w:val="22"/>
        </w:rPr>
        <w:t xml:space="preserve">, Hayes RB, Sartori S, Lee YA, Muscat J, Olshan A, Winn DM, </w:t>
      </w:r>
      <w:proofErr w:type="spellStart"/>
      <w:r w:rsidRPr="002F0EA3">
        <w:rPr>
          <w:sz w:val="22"/>
          <w:szCs w:val="22"/>
        </w:rPr>
        <w:t>Castellsagué</w:t>
      </w:r>
      <w:proofErr w:type="spellEnd"/>
      <w:r w:rsidRPr="002F0EA3">
        <w:rPr>
          <w:sz w:val="22"/>
          <w:szCs w:val="22"/>
        </w:rPr>
        <w:t xml:space="preserve"> X, Zhang ZF, Morgenstern H, Chen C, Schwartz SM, Vaughan TL, Wunsch-Filho V, Purdue M, </w:t>
      </w:r>
      <w:proofErr w:type="spellStart"/>
      <w:r w:rsidRPr="002F0EA3">
        <w:rPr>
          <w:sz w:val="22"/>
          <w:szCs w:val="22"/>
        </w:rPr>
        <w:t>Koifman</w:t>
      </w:r>
      <w:proofErr w:type="spellEnd"/>
      <w:r w:rsidRPr="002F0EA3">
        <w:rPr>
          <w:sz w:val="22"/>
          <w:szCs w:val="22"/>
        </w:rPr>
        <w:t xml:space="preserve"> S, Curado MP, </w:t>
      </w:r>
      <w:proofErr w:type="spellStart"/>
      <w:r w:rsidRPr="002F0EA3">
        <w:rPr>
          <w:sz w:val="22"/>
          <w:szCs w:val="22"/>
        </w:rPr>
        <w:t>Vilensky</w:t>
      </w:r>
      <w:proofErr w:type="spellEnd"/>
      <w:r w:rsidRPr="002F0EA3">
        <w:rPr>
          <w:sz w:val="22"/>
          <w:szCs w:val="22"/>
        </w:rPr>
        <w:t xml:space="preserve"> M, </w:t>
      </w:r>
      <w:proofErr w:type="spellStart"/>
      <w:r w:rsidRPr="002F0EA3">
        <w:rPr>
          <w:sz w:val="22"/>
          <w:szCs w:val="22"/>
        </w:rPr>
        <w:t>Gillison</w:t>
      </w:r>
      <w:proofErr w:type="spellEnd"/>
      <w:r w:rsidRPr="002F0EA3">
        <w:rPr>
          <w:sz w:val="22"/>
          <w:szCs w:val="22"/>
        </w:rPr>
        <w:t xml:space="preserve"> M, Fernandez L, Menezes A, </w:t>
      </w:r>
      <w:proofErr w:type="spellStart"/>
      <w:r w:rsidRPr="002F0EA3">
        <w:rPr>
          <w:sz w:val="22"/>
          <w:szCs w:val="22"/>
        </w:rPr>
        <w:t>Daudt</w:t>
      </w:r>
      <w:proofErr w:type="spellEnd"/>
      <w:r w:rsidRPr="002F0EA3">
        <w:rPr>
          <w:sz w:val="22"/>
          <w:szCs w:val="22"/>
        </w:rPr>
        <w:t xml:space="preserve"> AW, Schantz S, Yu G, D'Souza G, Haddad RI, La Vecchia C, Hashibe M. Mouthwash use and cancer of the head and neck: a pooled analysis from the International Head and Neck Cancer Epidemiology Consortium. </w:t>
      </w:r>
      <w:r w:rsidRPr="002F0EA3">
        <w:rPr>
          <w:rStyle w:val="jrnl"/>
          <w:sz w:val="22"/>
          <w:szCs w:val="22"/>
        </w:rPr>
        <w:t xml:space="preserve">Eur J Cancer </w:t>
      </w:r>
      <w:proofErr w:type="spellStart"/>
      <w:r w:rsidRPr="002F0EA3">
        <w:rPr>
          <w:rStyle w:val="jrnl"/>
          <w:sz w:val="22"/>
          <w:szCs w:val="22"/>
        </w:rPr>
        <w:t>Prev</w:t>
      </w:r>
      <w:proofErr w:type="spellEnd"/>
      <w:r w:rsidR="0037128C" w:rsidRPr="002F0EA3">
        <w:rPr>
          <w:sz w:val="22"/>
          <w:szCs w:val="22"/>
        </w:rPr>
        <w:t xml:space="preserve"> </w:t>
      </w:r>
      <w:proofErr w:type="gramStart"/>
      <w:r w:rsidR="0037128C" w:rsidRPr="002F0EA3">
        <w:rPr>
          <w:sz w:val="22"/>
          <w:szCs w:val="22"/>
        </w:rPr>
        <w:t>2016;</w:t>
      </w:r>
      <w:r w:rsidR="0037128C" w:rsidRPr="002F0EA3">
        <w:rPr>
          <w:color w:val="000000"/>
          <w:sz w:val="22"/>
          <w:szCs w:val="22"/>
          <w:shd w:val="clear" w:color="auto" w:fill="FFFFFF"/>
        </w:rPr>
        <w:t>25:344</w:t>
      </w:r>
      <w:proofErr w:type="gramEnd"/>
      <w:r w:rsidR="0037128C" w:rsidRPr="002F0EA3">
        <w:rPr>
          <w:color w:val="000000"/>
          <w:sz w:val="22"/>
          <w:szCs w:val="22"/>
          <w:shd w:val="clear" w:color="auto" w:fill="FFFFFF"/>
        </w:rPr>
        <w:t>-8.</w:t>
      </w:r>
      <w:r w:rsidRPr="002F0EA3">
        <w:rPr>
          <w:sz w:val="22"/>
          <w:szCs w:val="22"/>
        </w:rPr>
        <w:t xml:space="preserve"> PMID: 26275006</w:t>
      </w:r>
    </w:p>
    <w:p w14:paraId="79DD4511" w14:textId="77777777" w:rsidR="004A6EF4" w:rsidRPr="002F0EA3" w:rsidRDefault="004A6EF4" w:rsidP="009F5B70">
      <w:pPr>
        <w:pStyle w:val="desc"/>
        <w:numPr>
          <w:ilvl w:val="0"/>
          <w:numId w:val="37"/>
        </w:numPr>
        <w:ind w:hanging="720"/>
        <w:rPr>
          <w:sz w:val="22"/>
          <w:szCs w:val="22"/>
        </w:rPr>
      </w:pPr>
      <w:r w:rsidRPr="002F0EA3">
        <w:rPr>
          <w:sz w:val="22"/>
          <w:szCs w:val="22"/>
        </w:rPr>
        <w:t xml:space="preserve">Fowke JH, McLerran DF, Gupta PC, He J, Shu XO, Ramadas K, </w:t>
      </w:r>
      <w:proofErr w:type="spellStart"/>
      <w:r w:rsidRPr="002F0EA3">
        <w:rPr>
          <w:sz w:val="22"/>
          <w:szCs w:val="22"/>
        </w:rPr>
        <w:t>Tsugane</w:t>
      </w:r>
      <w:proofErr w:type="spellEnd"/>
      <w:r w:rsidRPr="002F0EA3">
        <w:rPr>
          <w:sz w:val="22"/>
          <w:szCs w:val="22"/>
        </w:rPr>
        <w:t xml:space="preserve"> S, Inoue M, </w:t>
      </w:r>
      <w:proofErr w:type="spellStart"/>
      <w:r w:rsidRPr="002F0EA3">
        <w:rPr>
          <w:sz w:val="22"/>
          <w:szCs w:val="22"/>
        </w:rPr>
        <w:t>Tamakoshi</w:t>
      </w:r>
      <w:proofErr w:type="spellEnd"/>
      <w:r w:rsidRPr="002F0EA3">
        <w:rPr>
          <w:sz w:val="22"/>
          <w:szCs w:val="22"/>
        </w:rPr>
        <w:t xml:space="preserve"> A, Koh WP, Nishino Y, Tsuji I, </w:t>
      </w:r>
      <w:proofErr w:type="spellStart"/>
      <w:r w:rsidRPr="002F0EA3">
        <w:rPr>
          <w:sz w:val="22"/>
          <w:szCs w:val="22"/>
        </w:rPr>
        <w:t>Ozasa</w:t>
      </w:r>
      <w:proofErr w:type="spellEnd"/>
      <w:r w:rsidRPr="002F0EA3">
        <w:rPr>
          <w:sz w:val="22"/>
          <w:szCs w:val="22"/>
        </w:rPr>
        <w:t xml:space="preserve"> K, Yuan JM, Tanaka H, Ahn YO, Chen CJ, Sugawara Y, </w:t>
      </w:r>
      <w:proofErr w:type="spellStart"/>
      <w:r w:rsidRPr="002F0EA3">
        <w:rPr>
          <w:sz w:val="22"/>
          <w:szCs w:val="22"/>
        </w:rPr>
        <w:t>Yoo</w:t>
      </w:r>
      <w:proofErr w:type="spellEnd"/>
      <w:r w:rsidRPr="002F0EA3">
        <w:rPr>
          <w:sz w:val="22"/>
          <w:szCs w:val="22"/>
        </w:rPr>
        <w:t xml:space="preserve"> KY, Ahsan H, Pan WH, </w:t>
      </w:r>
      <w:proofErr w:type="spellStart"/>
      <w:r w:rsidRPr="002F0EA3">
        <w:rPr>
          <w:sz w:val="22"/>
          <w:szCs w:val="22"/>
        </w:rPr>
        <w:t>Pednekar</w:t>
      </w:r>
      <w:proofErr w:type="spellEnd"/>
      <w:r w:rsidRPr="002F0EA3">
        <w:rPr>
          <w:sz w:val="22"/>
          <w:szCs w:val="22"/>
        </w:rPr>
        <w:t xml:space="preserve"> M, Gu D, Xiang YB, </w:t>
      </w:r>
      <w:proofErr w:type="spellStart"/>
      <w:r w:rsidRPr="002F0EA3">
        <w:rPr>
          <w:sz w:val="22"/>
          <w:szCs w:val="22"/>
        </w:rPr>
        <w:t>Sauvaget</w:t>
      </w:r>
      <w:proofErr w:type="spellEnd"/>
      <w:r w:rsidRPr="002F0EA3">
        <w:rPr>
          <w:sz w:val="22"/>
          <w:szCs w:val="22"/>
        </w:rPr>
        <w:t xml:space="preserve"> C, Sawada N, Wang R, </w:t>
      </w:r>
      <w:proofErr w:type="spellStart"/>
      <w:r w:rsidRPr="002F0EA3">
        <w:rPr>
          <w:sz w:val="22"/>
          <w:szCs w:val="22"/>
        </w:rPr>
        <w:t>Kakizaki</w:t>
      </w:r>
      <w:proofErr w:type="spellEnd"/>
      <w:r w:rsidRPr="002F0EA3">
        <w:rPr>
          <w:sz w:val="22"/>
          <w:szCs w:val="22"/>
        </w:rPr>
        <w:t xml:space="preserve"> M, </w:t>
      </w:r>
      <w:proofErr w:type="spellStart"/>
      <w:r w:rsidRPr="002F0EA3">
        <w:rPr>
          <w:sz w:val="22"/>
          <w:szCs w:val="22"/>
        </w:rPr>
        <w:t>Tomata</w:t>
      </w:r>
      <w:proofErr w:type="spellEnd"/>
      <w:r w:rsidRPr="002F0EA3">
        <w:rPr>
          <w:sz w:val="22"/>
          <w:szCs w:val="22"/>
        </w:rPr>
        <w:t xml:space="preserve"> Y, </w:t>
      </w:r>
      <w:proofErr w:type="spellStart"/>
      <w:r w:rsidRPr="002F0EA3">
        <w:rPr>
          <w:sz w:val="22"/>
          <w:szCs w:val="22"/>
        </w:rPr>
        <w:t>Ohishi</w:t>
      </w:r>
      <w:proofErr w:type="spellEnd"/>
      <w:r w:rsidRPr="002F0EA3">
        <w:rPr>
          <w:sz w:val="22"/>
          <w:szCs w:val="22"/>
        </w:rPr>
        <w:t xml:space="preserve"> W, Butler LM, </w:t>
      </w:r>
      <w:proofErr w:type="spellStart"/>
      <w:r w:rsidRPr="002F0EA3">
        <w:rPr>
          <w:sz w:val="22"/>
          <w:szCs w:val="22"/>
        </w:rPr>
        <w:t>Oze</w:t>
      </w:r>
      <w:proofErr w:type="spellEnd"/>
      <w:r w:rsidRPr="002F0EA3">
        <w:rPr>
          <w:sz w:val="22"/>
          <w:szCs w:val="22"/>
        </w:rPr>
        <w:t xml:space="preserve"> I, Kim DH, You SL, Park SK, Parvez F, Chuang SY, Chen Y, Lee JE, Grant E, Rolland B, </w:t>
      </w:r>
      <w:proofErr w:type="spellStart"/>
      <w:r w:rsidRPr="002F0EA3">
        <w:rPr>
          <w:sz w:val="22"/>
          <w:szCs w:val="22"/>
        </w:rPr>
        <w:t>Thornquist</w:t>
      </w:r>
      <w:proofErr w:type="spellEnd"/>
      <w:r w:rsidRPr="002F0EA3">
        <w:rPr>
          <w:sz w:val="22"/>
          <w:szCs w:val="22"/>
        </w:rPr>
        <w:t xml:space="preserve"> M, Feng Z, Zheng W, </w:t>
      </w:r>
      <w:r w:rsidRPr="002F0EA3">
        <w:rPr>
          <w:b/>
          <w:bCs/>
          <w:sz w:val="22"/>
          <w:szCs w:val="22"/>
        </w:rPr>
        <w:t>Boffetta P</w:t>
      </w:r>
      <w:r w:rsidRPr="002F0EA3">
        <w:rPr>
          <w:sz w:val="22"/>
          <w:szCs w:val="22"/>
        </w:rPr>
        <w:t xml:space="preserve">, Sinha R, Kang D, Potter JD. Associations of body mass index, smoking, and alcohol consumption with prostate cancer mortality in the Asia Cohort Consortium. </w:t>
      </w:r>
      <w:r w:rsidRPr="002F0EA3">
        <w:rPr>
          <w:rStyle w:val="jrnl"/>
          <w:sz w:val="22"/>
          <w:szCs w:val="22"/>
        </w:rPr>
        <w:t>Am J Epidemiol</w:t>
      </w:r>
      <w:r w:rsidRPr="002F0EA3">
        <w:rPr>
          <w:sz w:val="22"/>
          <w:szCs w:val="22"/>
        </w:rPr>
        <w:t xml:space="preserve"> </w:t>
      </w:r>
      <w:proofErr w:type="gramStart"/>
      <w:r w:rsidRPr="002F0EA3">
        <w:rPr>
          <w:sz w:val="22"/>
          <w:szCs w:val="22"/>
        </w:rPr>
        <w:t>2015</w:t>
      </w:r>
      <w:r w:rsidR="00631BC4" w:rsidRPr="002F0EA3">
        <w:rPr>
          <w:color w:val="000000"/>
          <w:sz w:val="22"/>
          <w:szCs w:val="22"/>
          <w:shd w:val="clear" w:color="auto" w:fill="FFFFFF"/>
        </w:rPr>
        <w:t>;182:381</w:t>
      </w:r>
      <w:proofErr w:type="gramEnd"/>
      <w:r w:rsidR="00631BC4" w:rsidRPr="002F0EA3">
        <w:rPr>
          <w:color w:val="000000"/>
          <w:sz w:val="22"/>
          <w:szCs w:val="22"/>
          <w:shd w:val="clear" w:color="auto" w:fill="FFFFFF"/>
        </w:rPr>
        <w:t>-9.</w:t>
      </w:r>
      <w:r w:rsidRPr="002F0EA3">
        <w:rPr>
          <w:sz w:val="22"/>
          <w:szCs w:val="22"/>
        </w:rPr>
        <w:t xml:space="preserve"> PMID: 26243736</w:t>
      </w:r>
    </w:p>
    <w:p w14:paraId="38AF9F54" w14:textId="77777777" w:rsidR="004A6EF4" w:rsidRPr="002F0EA3" w:rsidRDefault="004A6EF4" w:rsidP="00A65D2F">
      <w:pPr>
        <w:pStyle w:val="desc"/>
        <w:numPr>
          <w:ilvl w:val="0"/>
          <w:numId w:val="37"/>
        </w:numPr>
        <w:ind w:hanging="720"/>
        <w:rPr>
          <w:sz w:val="22"/>
          <w:szCs w:val="22"/>
        </w:rPr>
      </w:pPr>
      <w:proofErr w:type="spellStart"/>
      <w:r w:rsidRPr="002F0EA3">
        <w:rPr>
          <w:sz w:val="22"/>
          <w:szCs w:val="22"/>
        </w:rPr>
        <w:t>Berthiller</w:t>
      </w:r>
      <w:proofErr w:type="spellEnd"/>
      <w:r w:rsidRPr="002F0EA3">
        <w:rPr>
          <w:sz w:val="22"/>
          <w:szCs w:val="22"/>
        </w:rPr>
        <w:t xml:space="preserve"> J, Straif K, </w:t>
      </w:r>
      <w:proofErr w:type="spellStart"/>
      <w:r w:rsidRPr="002F0EA3">
        <w:rPr>
          <w:sz w:val="22"/>
          <w:szCs w:val="22"/>
        </w:rPr>
        <w:t>Agudo</w:t>
      </w:r>
      <w:proofErr w:type="spellEnd"/>
      <w:r w:rsidRPr="002F0EA3">
        <w:rPr>
          <w:sz w:val="22"/>
          <w:szCs w:val="22"/>
        </w:rPr>
        <w:t xml:space="preserve"> A, Ahrens W, </w:t>
      </w:r>
      <w:proofErr w:type="spellStart"/>
      <w:r w:rsidRPr="002F0EA3">
        <w:rPr>
          <w:sz w:val="22"/>
          <w:szCs w:val="22"/>
        </w:rPr>
        <w:t>Bezerra</w:t>
      </w:r>
      <w:proofErr w:type="spellEnd"/>
      <w:r w:rsidRPr="002F0EA3">
        <w:rPr>
          <w:sz w:val="22"/>
          <w:szCs w:val="22"/>
        </w:rPr>
        <w:t xml:space="preserve"> Dos Santos A, Boccia S, Cadoni G, Canova C, </w:t>
      </w:r>
      <w:proofErr w:type="spellStart"/>
      <w:r w:rsidRPr="002F0EA3">
        <w:rPr>
          <w:sz w:val="22"/>
          <w:szCs w:val="22"/>
        </w:rPr>
        <w:t>Castellsague</w:t>
      </w:r>
      <w:proofErr w:type="spellEnd"/>
      <w:r w:rsidRPr="002F0EA3">
        <w:rPr>
          <w:sz w:val="22"/>
          <w:szCs w:val="22"/>
        </w:rPr>
        <w:t xml:space="preserve"> X, Chen C, Conway D, Curado MP, Dal Maso L, </w:t>
      </w:r>
      <w:proofErr w:type="spellStart"/>
      <w:r w:rsidRPr="002F0EA3">
        <w:rPr>
          <w:sz w:val="22"/>
          <w:szCs w:val="22"/>
        </w:rPr>
        <w:t>Daudt</w:t>
      </w:r>
      <w:proofErr w:type="spellEnd"/>
      <w:r w:rsidRPr="002F0EA3">
        <w:rPr>
          <w:sz w:val="22"/>
          <w:szCs w:val="22"/>
        </w:rPr>
        <w:t xml:space="preserve"> AW, </w:t>
      </w:r>
      <w:proofErr w:type="spellStart"/>
      <w:r w:rsidRPr="002F0EA3">
        <w:rPr>
          <w:sz w:val="22"/>
          <w:szCs w:val="22"/>
        </w:rPr>
        <w:t>Fabianova</w:t>
      </w:r>
      <w:proofErr w:type="spellEnd"/>
      <w:r w:rsidRPr="002F0EA3">
        <w:rPr>
          <w:sz w:val="22"/>
          <w:szCs w:val="22"/>
        </w:rPr>
        <w:t xml:space="preserve"> E, Fernandez L, </w:t>
      </w:r>
      <w:proofErr w:type="spellStart"/>
      <w:r w:rsidRPr="002F0EA3">
        <w:rPr>
          <w:sz w:val="22"/>
          <w:szCs w:val="22"/>
        </w:rPr>
        <w:t>Franceschi</w:t>
      </w:r>
      <w:proofErr w:type="spellEnd"/>
      <w:r w:rsidRPr="002F0EA3">
        <w:rPr>
          <w:sz w:val="22"/>
          <w:szCs w:val="22"/>
        </w:rPr>
        <w:t xml:space="preserve"> S, Fukuyama EE, Hayes RB, Healy C, Herrero R, </w:t>
      </w:r>
      <w:proofErr w:type="spellStart"/>
      <w:r w:rsidRPr="002F0EA3">
        <w:rPr>
          <w:sz w:val="22"/>
          <w:szCs w:val="22"/>
        </w:rPr>
        <w:t>Holcatova</w:t>
      </w:r>
      <w:proofErr w:type="spellEnd"/>
      <w:r w:rsidRPr="002F0EA3">
        <w:rPr>
          <w:sz w:val="22"/>
          <w:szCs w:val="22"/>
        </w:rPr>
        <w:t xml:space="preserve"> I, Kelsey K, </w:t>
      </w:r>
      <w:proofErr w:type="spellStart"/>
      <w:r w:rsidRPr="002F0EA3">
        <w:rPr>
          <w:sz w:val="22"/>
          <w:szCs w:val="22"/>
        </w:rPr>
        <w:t>Kjaerheim</w:t>
      </w:r>
      <w:proofErr w:type="spellEnd"/>
      <w:r w:rsidRPr="002F0EA3">
        <w:rPr>
          <w:sz w:val="22"/>
          <w:szCs w:val="22"/>
        </w:rPr>
        <w:t xml:space="preserve"> K, </w:t>
      </w:r>
      <w:proofErr w:type="spellStart"/>
      <w:r w:rsidRPr="002F0EA3">
        <w:rPr>
          <w:sz w:val="22"/>
          <w:szCs w:val="22"/>
        </w:rPr>
        <w:t>Koifman</w:t>
      </w:r>
      <w:proofErr w:type="spellEnd"/>
      <w:r w:rsidRPr="002F0EA3">
        <w:rPr>
          <w:sz w:val="22"/>
          <w:szCs w:val="22"/>
        </w:rPr>
        <w:t xml:space="preserve"> S, Lagiou P, La Vecchia C, Lazarus P, Levi F, Lissowska J, Macfarlane T, Mates D, McClean M, Menezes A, Merletti F, Morgenstern H, Muscat J, Olshan AF, Purdue M, </w:t>
      </w:r>
      <w:proofErr w:type="spellStart"/>
      <w:r w:rsidRPr="002F0EA3">
        <w:rPr>
          <w:sz w:val="22"/>
          <w:szCs w:val="22"/>
        </w:rPr>
        <w:t>Ramroth</w:t>
      </w:r>
      <w:proofErr w:type="spellEnd"/>
      <w:r w:rsidRPr="002F0EA3">
        <w:rPr>
          <w:sz w:val="22"/>
          <w:szCs w:val="22"/>
        </w:rPr>
        <w:t xml:space="preserve"> H, </w:t>
      </w:r>
      <w:proofErr w:type="spellStart"/>
      <w:r w:rsidRPr="002F0EA3">
        <w:rPr>
          <w:sz w:val="22"/>
          <w:szCs w:val="22"/>
        </w:rPr>
        <w:t>Rudnai</w:t>
      </w:r>
      <w:proofErr w:type="spellEnd"/>
      <w:r w:rsidRPr="002F0EA3">
        <w:rPr>
          <w:sz w:val="22"/>
          <w:szCs w:val="22"/>
        </w:rPr>
        <w:t xml:space="preserve"> P, Schwartz SM, </w:t>
      </w:r>
      <w:proofErr w:type="spellStart"/>
      <w:r w:rsidRPr="002F0EA3">
        <w:rPr>
          <w:sz w:val="22"/>
          <w:szCs w:val="22"/>
        </w:rPr>
        <w:t>Serraino</w:t>
      </w:r>
      <w:proofErr w:type="spellEnd"/>
      <w:r w:rsidRPr="002F0EA3">
        <w:rPr>
          <w:sz w:val="22"/>
          <w:szCs w:val="22"/>
        </w:rPr>
        <w:t xml:space="preserve"> D, </w:t>
      </w:r>
      <w:proofErr w:type="spellStart"/>
      <w:r w:rsidRPr="002F0EA3">
        <w:rPr>
          <w:sz w:val="22"/>
          <w:szCs w:val="22"/>
        </w:rPr>
        <w:t>Shangina</w:t>
      </w:r>
      <w:proofErr w:type="spellEnd"/>
      <w:r w:rsidRPr="002F0EA3">
        <w:rPr>
          <w:sz w:val="22"/>
          <w:szCs w:val="22"/>
        </w:rPr>
        <w:t xml:space="preserve"> O, Smith E, Sturgis EM, </w:t>
      </w:r>
      <w:proofErr w:type="spellStart"/>
      <w:r w:rsidRPr="002F0EA3">
        <w:rPr>
          <w:sz w:val="22"/>
          <w:szCs w:val="22"/>
        </w:rPr>
        <w:t>Szeszenia-Dabrowska</w:t>
      </w:r>
      <w:proofErr w:type="spellEnd"/>
      <w:r w:rsidRPr="002F0EA3">
        <w:rPr>
          <w:sz w:val="22"/>
          <w:szCs w:val="22"/>
        </w:rPr>
        <w:t xml:space="preserve"> N, Thomson P, Vaughan TL, </w:t>
      </w:r>
      <w:proofErr w:type="spellStart"/>
      <w:r w:rsidRPr="002F0EA3">
        <w:rPr>
          <w:sz w:val="22"/>
          <w:szCs w:val="22"/>
        </w:rPr>
        <w:t>Vilensky</w:t>
      </w:r>
      <w:proofErr w:type="spellEnd"/>
      <w:r w:rsidRPr="002F0EA3">
        <w:rPr>
          <w:sz w:val="22"/>
          <w:szCs w:val="22"/>
        </w:rPr>
        <w:t xml:space="preserve"> M, Wei Q, Winn DM, </w:t>
      </w:r>
      <w:proofErr w:type="spellStart"/>
      <w:r w:rsidRPr="002F0EA3">
        <w:rPr>
          <w:sz w:val="22"/>
          <w:szCs w:val="22"/>
        </w:rPr>
        <w:t>Wünsch</w:t>
      </w:r>
      <w:proofErr w:type="spellEnd"/>
      <w:r w:rsidRPr="002F0EA3">
        <w:rPr>
          <w:sz w:val="22"/>
          <w:szCs w:val="22"/>
        </w:rPr>
        <w:t xml:space="preserve">-Filho V, Zhang ZF, Znaor A, Ferro G, Brennan P, </w:t>
      </w:r>
      <w:r w:rsidRPr="002F0EA3">
        <w:rPr>
          <w:b/>
          <w:bCs/>
          <w:sz w:val="22"/>
          <w:szCs w:val="22"/>
        </w:rPr>
        <w:t>Boffetta P</w:t>
      </w:r>
      <w:r w:rsidRPr="002F0EA3">
        <w:rPr>
          <w:sz w:val="22"/>
          <w:szCs w:val="22"/>
        </w:rPr>
        <w:t xml:space="preserve">, Hashibe M, Lee YA. Low frequency of cigarette smoking and the risk of head and neck cancer in the INHANCE consortium pooled analysis. </w:t>
      </w:r>
      <w:r w:rsidRPr="002F0EA3">
        <w:rPr>
          <w:rStyle w:val="jrnl"/>
          <w:sz w:val="22"/>
          <w:szCs w:val="22"/>
        </w:rPr>
        <w:t>Int J Epidemiol</w:t>
      </w:r>
      <w:r w:rsidR="00A65D2F" w:rsidRPr="002F0EA3">
        <w:rPr>
          <w:sz w:val="22"/>
          <w:szCs w:val="22"/>
        </w:rPr>
        <w:t xml:space="preserve"> </w:t>
      </w:r>
      <w:proofErr w:type="gramStart"/>
      <w:r w:rsidR="00A65D2F" w:rsidRPr="002F0EA3">
        <w:rPr>
          <w:sz w:val="22"/>
          <w:szCs w:val="22"/>
        </w:rPr>
        <w:t>2016;</w:t>
      </w:r>
      <w:r w:rsidR="00A65D2F" w:rsidRPr="002F0EA3">
        <w:rPr>
          <w:color w:val="000000"/>
          <w:sz w:val="22"/>
          <w:szCs w:val="22"/>
          <w:shd w:val="clear" w:color="auto" w:fill="FFFFFF"/>
        </w:rPr>
        <w:t>45:835</w:t>
      </w:r>
      <w:proofErr w:type="gramEnd"/>
      <w:r w:rsidR="00A65D2F" w:rsidRPr="002F0EA3">
        <w:rPr>
          <w:color w:val="000000"/>
          <w:sz w:val="22"/>
          <w:szCs w:val="22"/>
          <w:shd w:val="clear" w:color="auto" w:fill="FFFFFF"/>
        </w:rPr>
        <w:t>-45.</w:t>
      </w:r>
      <w:r w:rsidRPr="002F0EA3">
        <w:rPr>
          <w:sz w:val="22"/>
          <w:szCs w:val="22"/>
        </w:rPr>
        <w:t xml:space="preserve"> PMID: 26228584</w:t>
      </w:r>
    </w:p>
    <w:p w14:paraId="4480209F" w14:textId="77777777" w:rsidR="00434E2B" w:rsidRPr="002F0EA3" w:rsidRDefault="00434E2B" w:rsidP="009F5B70">
      <w:pPr>
        <w:pStyle w:val="Title2"/>
        <w:numPr>
          <w:ilvl w:val="0"/>
          <w:numId w:val="37"/>
        </w:numPr>
        <w:spacing w:before="0" w:beforeAutospacing="0" w:after="0" w:afterAutospacing="0"/>
        <w:ind w:hanging="720"/>
        <w:rPr>
          <w:sz w:val="22"/>
          <w:szCs w:val="22"/>
        </w:rPr>
      </w:pPr>
      <w:proofErr w:type="spellStart"/>
      <w:r w:rsidRPr="002F0EA3">
        <w:rPr>
          <w:sz w:val="22"/>
          <w:szCs w:val="22"/>
        </w:rPr>
        <w:t>Müezzinler</w:t>
      </w:r>
      <w:proofErr w:type="spellEnd"/>
      <w:r w:rsidRPr="002F0EA3">
        <w:rPr>
          <w:sz w:val="22"/>
          <w:szCs w:val="22"/>
        </w:rPr>
        <w:t xml:space="preserve"> A, Mons U, Gellert C, </w:t>
      </w:r>
      <w:proofErr w:type="spellStart"/>
      <w:r w:rsidRPr="002F0EA3">
        <w:rPr>
          <w:sz w:val="22"/>
          <w:szCs w:val="22"/>
        </w:rPr>
        <w:t>Schöttker</w:t>
      </w:r>
      <w:proofErr w:type="spellEnd"/>
      <w:r w:rsidRPr="002F0EA3">
        <w:rPr>
          <w:sz w:val="22"/>
          <w:szCs w:val="22"/>
        </w:rPr>
        <w:t xml:space="preserve"> B, Jansen E, Kee F, </w:t>
      </w:r>
      <w:proofErr w:type="spellStart"/>
      <w:r w:rsidRPr="002F0EA3">
        <w:rPr>
          <w:sz w:val="22"/>
          <w:szCs w:val="22"/>
        </w:rPr>
        <w:t>O'Doherty</w:t>
      </w:r>
      <w:proofErr w:type="spellEnd"/>
      <w:r w:rsidRPr="002F0EA3">
        <w:rPr>
          <w:sz w:val="22"/>
          <w:szCs w:val="22"/>
        </w:rPr>
        <w:t xml:space="preserve"> MG, Kuulasmaa K, Freedman ND, Abnet CC, Wolk A, </w:t>
      </w:r>
      <w:proofErr w:type="spellStart"/>
      <w:r w:rsidRPr="002F0EA3">
        <w:rPr>
          <w:sz w:val="22"/>
          <w:szCs w:val="22"/>
        </w:rPr>
        <w:t>Håkansson</w:t>
      </w:r>
      <w:proofErr w:type="spellEnd"/>
      <w:r w:rsidRPr="002F0EA3">
        <w:rPr>
          <w:sz w:val="22"/>
          <w:szCs w:val="22"/>
        </w:rPr>
        <w:t xml:space="preserve"> N, Orsini N, </w:t>
      </w:r>
      <w:proofErr w:type="spellStart"/>
      <w:r w:rsidRPr="002F0EA3">
        <w:rPr>
          <w:sz w:val="22"/>
          <w:szCs w:val="22"/>
        </w:rPr>
        <w:t>Wilsgaard</w:t>
      </w:r>
      <w:proofErr w:type="spellEnd"/>
      <w:r w:rsidRPr="002F0EA3">
        <w:rPr>
          <w:sz w:val="22"/>
          <w:szCs w:val="22"/>
        </w:rPr>
        <w:t xml:space="preserve"> T, Bueno-de-Mesquita B, van der Schouw YT, </w:t>
      </w:r>
      <w:proofErr w:type="spellStart"/>
      <w:r w:rsidRPr="002F0EA3">
        <w:rPr>
          <w:sz w:val="22"/>
          <w:szCs w:val="22"/>
        </w:rPr>
        <w:t>Peeters</w:t>
      </w:r>
      <w:proofErr w:type="spellEnd"/>
      <w:r w:rsidRPr="002F0EA3">
        <w:rPr>
          <w:sz w:val="22"/>
          <w:szCs w:val="22"/>
        </w:rPr>
        <w:t xml:space="preserve"> PH, de Groot LC, Peters A, Orfanos P, </w:t>
      </w:r>
      <w:proofErr w:type="spellStart"/>
      <w:r w:rsidRPr="002F0EA3">
        <w:rPr>
          <w:sz w:val="22"/>
          <w:szCs w:val="22"/>
        </w:rPr>
        <w:t>Linneberg</w:t>
      </w:r>
      <w:proofErr w:type="spellEnd"/>
      <w:r w:rsidRPr="002F0EA3">
        <w:rPr>
          <w:sz w:val="22"/>
          <w:szCs w:val="22"/>
        </w:rPr>
        <w:t xml:space="preserve"> A, </w:t>
      </w:r>
      <w:proofErr w:type="spellStart"/>
      <w:r w:rsidRPr="002F0EA3">
        <w:rPr>
          <w:sz w:val="22"/>
          <w:szCs w:val="22"/>
        </w:rPr>
        <w:t>Pisinger</w:t>
      </w:r>
      <w:proofErr w:type="spellEnd"/>
      <w:r w:rsidRPr="002F0EA3">
        <w:rPr>
          <w:sz w:val="22"/>
          <w:szCs w:val="22"/>
        </w:rPr>
        <w:t xml:space="preserve"> C, </w:t>
      </w:r>
      <w:proofErr w:type="spellStart"/>
      <w:r w:rsidRPr="002F0EA3">
        <w:rPr>
          <w:sz w:val="22"/>
          <w:szCs w:val="22"/>
        </w:rPr>
        <w:t>Tamosiunas</w:t>
      </w:r>
      <w:proofErr w:type="spellEnd"/>
      <w:r w:rsidRPr="002F0EA3">
        <w:rPr>
          <w:sz w:val="22"/>
          <w:szCs w:val="22"/>
        </w:rPr>
        <w:t xml:space="preserve"> A, </w:t>
      </w:r>
      <w:proofErr w:type="spellStart"/>
      <w:r w:rsidRPr="002F0EA3">
        <w:rPr>
          <w:sz w:val="22"/>
          <w:szCs w:val="22"/>
        </w:rPr>
        <w:t>Baceviciene</w:t>
      </w:r>
      <w:proofErr w:type="spellEnd"/>
      <w:r w:rsidRPr="002F0EA3">
        <w:rPr>
          <w:sz w:val="22"/>
          <w:szCs w:val="22"/>
        </w:rPr>
        <w:t xml:space="preserve"> M, </w:t>
      </w:r>
      <w:proofErr w:type="spellStart"/>
      <w:r w:rsidRPr="002F0EA3">
        <w:rPr>
          <w:sz w:val="22"/>
          <w:szCs w:val="22"/>
        </w:rPr>
        <w:t>Luksiene</w:t>
      </w:r>
      <w:proofErr w:type="spellEnd"/>
      <w:r w:rsidRPr="002F0EA3">
        <w:rPr>
          <w:sz w:val="22"/>
          <w:szCs w:val="22"/>
        </w:rPr>
        <w:t xml:space="preserve"> D, </w:t>
      </w:r>
      <w:proofErr w:type="spellStart"/>
      <w:r w:rsidRPr="002F0EA3">
        <w:rPr>
          <w:sz w:val="22"/>
          <w:szCs w:val="22"/>
        </w:rPr>
        <w:t>Bernotiene</w:t>
      </w:r>
      <w:proofErr w:type="spellEnd"/>
      <w:r w:rsidRPr="002F0EA3">
        <w:rPr>
          <w:sz w:val="22"/>
          <w:szCs w:val="22"/>
        </w:rPr>
        <w:t xml:space="preserve"> G, </w:t>
      </w:r>
      <w:proofErr w:type="spellStart"/>
      <w:r w:rsidRPr="002F0EA3">
        <w:rPr>
          <w:sz w:val="22"/>
          <w:szCs w:val="22"/>
        </w:rPr>
        <w:t>Jousilahti</w:t>
      </w:r>
      <w:proofErr w:type="spellEnd"/>
      <w:r w:rsidRPr="002F0EA3">
        <w:rPr>
          <w:sz w:val="22"/>
          <w:szCs w:val="22"/>
        </w:rPr>
        <w:t xml:space="preserve"> P, </w:t>
      </w:r>
      <w:proofErr w:type="spellStart"/>
      <w:r w:rsidRPr="002F0EA3">
        <w:rPr>
          <w:sz w:val="22"/>
          <w:szCs w:val="22"/>
        </w:rPr>
        <w:t>Petterson-Kymmer</w:t>
      </w:r>
      <w:proofErr w:type="spellEnd"/>
      <w:r w:rsidRPr="002F0EA3">
        <w:rPr>
          <w:sz w:val="22"/>
          <w:szCs w:val="22"/>
        </w:rPr>
        <w:t xml:space="preserve"> U, Jansson JH, Söderberg S, Eriksson S, Jankovic N, Sánchez MJ, Veronesi G, Sans S, </w:t>
      </w:r>
      <w:proofErr w:type="spellStart"/>
      <w:r w:rsidRPr="002F0EA3">
        <w:rPr>
          <w:sz w:val="22"/>
          <w:szCs w:val="22"/>
        </w:rPr>
        <w:t>Drygas</w:t>
      </w:r>
      <w:proofErr w:type="spellEnd"/>
      <w:r w:rsidRPr="002F0EA3">
        <w:rPr>
          <w:sz w:val="22"/>
          <w:szCs w:val="22"/>
        </w:rPr>
        <w:t xml:space="preserve"> W, </w:t>
      </w:r>
      <w:r w:rsidRPr="002F0EA3">
        <w:rPr>
          <w:sz w:val="22"/>
          <w:szCs w:val="22"/>
        </w:rPr>
        <w:lastRenderedPageBreak/>
        <w:t xml:space="preserve">Trichopoulou A, </w:t>
      </w:r>
      <w:r w:rsidRPr="002F0EA3">
        <w:rPr>
          <w:b/>
          <w:bCs/>
          <w:sz w:val="22"/>
          <w:szCs w:val="22"/>
        </w:rPr>
        <w:t>Boffetta P</w:t>
      </w:r>
      <w:r w:rsidRPr="002F0EA3">
        <w:rPr>
          <w:sz w:val="22"/>
          <w:szCs w:val="22"/>
        </w:rPr>
        <w:t xml:space="preserve">, Brenner H. Smoking and All-cause Mortality in Older Adults: Results From the CHANCES Consortium. </w:t>
      </w:r>
      <w:r w:rsidRPr="002F0EA3">
        <w:rPr>
          <w:rStyle w:val="jrnl"/>
          <w:sz w:val="22"/>
          <w:szCs w:val="22"/>
        </w:rPr>
        <w:t xml:space="preserve">Am J </w:t>
      </w:r>
      <w:proofErr w:type="spellStart"/>
      <w:r w:rsidRPr="002F0EA3">
        <w:rPr>
          <w:rStyle w:val="jrnl"/>
          <w:sz w:val="22"/>
          <w:szCs w:val="22"/>
        </w:rPr>
        <w:t>Prev</w:t>
      </w:r>
      <w:proofErr w:type="spellEnd"/>
      <w:r w:rsidRPr="002F0EA3">
        <w:rPr>
          <w:rStyle w:val="jrnl"/>
          <w:sz w:val="22"/>
          <w:szCs w:val="22"/>
        </w:rPr>
        <w:t xml:space="preserve"> Med</w:t>
      </w:r>
      <w:r w:rsidRPr="002F0EA3">
        <w:rPr>
          <w:sz w:val="22"/>
          <w:szCs w:val="22"/>
        </w:rPr>
        <w:t xml:space="preserve"> 2015</w:t>
      </w:r>
      <w:r w:rsidR="00631BC4" w:rsidRPr="002F0EA3">
        <w:rPr>
          <w:sz w:val="22"/>
          <w:szCs w:val="22"/>
        </w:rPr>
        <w:t>;</w:t>
      </w:r>
      <w:proofErr w:type="gramStart"/>
      <w:r w:rsidR="00631BC4" w:rsidRPr="002F0EA3">
        <w:rPr>
          <w:color w:val="000000"/>
          <w:sz w:val="22"/>
          <w:szCs w:val="22"/>
          <w:shd w:val="clear" w:color="auto" w:fill="FFFFFF"/>
        </w:rPr>
        <w:t>49:e</w:t>
      </w:r>
      <w:proofErr w:type="gramEnd"/>
      <w:r w:rsidR="00631BC4" w:rsidRPr="002F0EA3">
        <w:rPr>
          <w:color w:val="000000"/>
          <w:sz w:val="22"/>
          <w:szCs w:val="22"/>
          <w:shd w:val="clear" w:color="auto" w:fill="FFFFFF"/>
        </w:rPr>
        <w:t>53-63.</w:t>
      </w:r>
      <w:r w:rsidRPr="002F0EA3">
        <w:rPr>
          <w:sz w:val="22"/>
          <w:szCs w:val="22"/>
        </w:rPr>
        <w:t xml:space="preserve"> PMID: 26188685</w:t>
      </w:r>
    </w:p>
    <w:p w14:paraId="02705C11" w14:textId="77777777" w:rsidR="00434E2B" w:rsidRPr="002F0EA3" w:rsidRDefault="00434E2B" w:rsidP="009F5B70">
      <w:pPr>
        <w:pStyle w:val="Title2"/>
        <w:numPr>
          <w:ilvl w:val="0"/>
          <w:numId w:val="37"/>
        </w:numPr>
        <w:ind w:hanging="720"/>
        <w:rPr>
          <w:sz w:val="22"/>
          <w:szCs w:val="22"/>
        </w:rPr>
      </w:pPr>
      <w:r w:rsidRPr="002F0EA3">
        <w:rPr>
          <w:sz w:val="22"/>
          <w:szCs w:val="22"/>
        </w:rPr>
        <w:t xml:space="preserve">Hashim D, Farhat Z, Wallenstein S, </w:t>
      </w:r>
      <w:proofErr w:type="spellStart"/>
      <w:r w:rsidRPr="002F0EA3">
        <w:rPr>
          <w:sz w:val="22"/>
          <w:szCs w:val="22"/>
        </w:rPr>
        <w:t>Manczuk</w:t>
      </w:r>
      <w:proofErr w:type="spellEnd"/>
      <w:r w:rsidRPr="002F0EA3">
        <w:rPr>
          <w:sz w:val="22"/>
          <w:szCs w:val="22"/>
        </w:rPr>
        <w:t xml:space="preserve"> M, Holcombe RF, Thorpe L, Schymura MJ, Lucchini RG, </w:t>
      </w:r>
      <w:r w:rsidRPr="002F0EA3">
        <w:rPr>
          <w:b/>
          <w:bCs/>
          <w:sz w:val="22"/>
          <w:szCs w:val="22"/>
        </w:rPr>
        <w:t>Boffetta P</w:t>
      </w:r>
      <w:r w:rsidRPr="002F0EA3">
        <w:rPr>
          <w:sz w:val="22"/>
          <w:szCs w:val="22"/>
        </w:rPr>
        <w:t xml:space="preserve">. Standardized cancer incidence disparities in Upper Manhattan New York City neighborhoods: the role of race/ethnicity, socioeconomic status, and known risk factors. </w:t>
      </w:r>
      <w:r w:rsidRPr="002F0EA3">
        <w:rPr>
          <w:rStyle w:val="jrnl"/>
          <w:sz w:val="22"/>
          <w:szCs w:val="22"/>
        </w:rPr>
        <w:t xml:space="preserve">Eur J Cancer </w:t>
      </w:r>
      <w:proofErr w:type="spellStart"/>
      <w:r w:rsidRPr="002F0EA3">
        <w:rPr>
          <w:rStyle w:val="jrnl"/>
          <w:sz w:val="22"/>
          <w:szCs w:val="22"/>
        </w:rPr>
        <w:t>Prev</w:t>
      </w:r>
      <w:proofErr w:type="spellEnd"/>
      <w:r w:rsidR="0037128C" w:rsidRPr="002F0EA3">
        <w:rPr>
          <w:sz w:val="22"/>
          <w:szCs w:val="22"/>
        </w:rPr>
        <w:t xml:space="preserve"> </w:t>
      </w:r>
      <w:proofErr w:type="gramStart"/>
      <w:r w:rsidR="0037128C" w:rsidRPr="002F0EA3">
        <w:rPr>
          <w:sz w:val="22"/>
          <w:szCs w:val="22"/>
        </w:rPr>
        <w:t>2016</w:t>
      </w:r>
      <w:r w:rsidR="0037128C" w:rsidRPr="002F0EA3">
        <w:rPr>
          <w:color w:val="000000"/>
          <w:sz w:val="22"/>
          <w:szCs w:val="22"/>
          <w:shd w:val="clear" w:color="auto" w:fill="FFFFFF"/>
        </w:rPr>
        <w:t>;25:349</w:t>
      </w:r>
      <w:proofErr w:type="gramEnd"/>
      <w:r w:rsidR="0037128C" w:rsidRPr="002F0EA3">
        <w:rPr>
          <w:color w:val="000000"/>
          <w:sz w:val="22"/>
          <w:szCs w:val="22"/>
          <w:shd w:val="clear" w:color="auto" w:fill="FFFFFF"/>
        </w:rPr>
        <w:t>-56.</w:t>
      </w:r>
      <w:r w:rsidRPr="002F0EA3">
        <w:rPr>
          <w:sz w:val="22"/>
          <w:szCs w:val="22"/>
        </w:rPr>
        <w:t xml:space="preserve"> PMID: 26186470</w:t>
      </w:r>
    </w:p>
    <w:p w14:paraId="2B88A5A9" w14:textId="77777777" w:rsidR="00434E2B" w:rsidRPr="002F0EA3" w:rsidRDefault="00434E2B" w:rsidP="009F5B70">
      <w:pPr>
        <w:pStyle w:val="Title2"/>
        <w:numPr>
          <w:ilvl w:val="0"/>
          <w:numId w:val="37"/>
        </w:numPr>
        <w:ind w:hanging="720"/>
        <w:rPr>
          <w:sz w:val="22"/>
          <w:szCs w:val="22"/>
        </w:rPr>
      </w:pPr>
      <w:r w:rsidRPr="002F0EA3">
        <w:rPr>
          <w:sz w:val="22"/>
          <w:szCs w:val="22"/>
        </w:rPr>
        <w:t xml:space="preserve">Malhotra J, </w:t>
      </w:r>
      <w:proofErr w:type="spellStart"/>
      <w:r w:rsidRPr="002F0EA3">
        <w:rPr>
          <w:sz w:val="22"/>
          <w:szCs w:val="22"/>
        </w:rPr>
        <w:t>Praud</w:t>
      </w:r>
      <w:proofErr w:type="spellEnd"/>
      <w:r w:rsidRPr="002F0EA3">
        <w:rPr>
          <w:sz w:val="22"/>
          <w:szCs w:val="22"/>
        </w:rPr>
        <w:t xml:space="preserve"> D, </w:t>
      </w:r>
      <w:r w:rsidRPr="002F0EA3">
        <w:rPr>
          <w:b/>
          <w:bCs/>
          <w:sz w:val="22"/>
          <w:szCs w:val="22"/>
        </w:rPr>
        <w:t>Boffetta P</w:t>
      </w:r>
      <w:r w:rsidRPr="002F0EA3">
        <w:rPr>
          <w:sz w:val="22"/>
          <w:szCs w:val="22"/>
        </w:rPr>
        <w:t xml:space="preserve">. Changes in Trends of Alcohol-Related Cancers: Perspectives on Statistical Trends. </w:t>
      </w:r>
      <w:r w:rsidRPr="002F0EA3">
        <w:rPr>
          <w:rStyle w:val="jrnl"/>
          <w:sz w:val="22"/>
          <w:szCs w:val="22"/>
        </w:rPr>
        <w:t xml:space="preserve">Chem Res </w:t>
      </w:r>
      <w:proofErr w:type="spellStart"/>
      <w:r w:rsidRPr="002F0EA3">
        <w:rPr>
          <w:rStyle w:val="jrnl"/>
          <w:sz w:val="22"/>
          <w:szCs w:val="22"/>
        </w:rPr>
        <w:t>Toxicol</w:t>
      </w:r>
      <w:proofErr w:type="spellEnd"/>
      <w:r w:rsidRPr="002F0EA3">
        <w:rPr>
          <w:sz w:val="22"/>
          <w:szCs w:val="22"/>
        </w:rPr>
        <w:t xml:space="preserve"> </w:t>
      </w:r>
      <w:proofErr w:type="gramStart"/>
      <w:r w:rsidRPr="002F0EA3">
        <w:rPr>
          <w:sz w:val="22"/>
          <w:szCs w:val="22"/>
        </w:rPr>
        <w:t>2015</w:t>
      </w:r>
      <w:r w:rsidR="00631BC4" w:rsidRPr="002F0EA3">
        <w:rPr>
          <w:sz w:val="22"/>
          <w:szCs w:val="22"/>
        </w:rPr>
        <w:t>;</w:t>
      </w:r>
      <w:r w:rsidR="00631BC4" w:rsidRPr="002F0EA3">
        <w:rPr>
          <w:color w:val="000000"/>
          <w:sz w:val="22"/>
          <w:szCs w:val="22"/>
          <w:shd w:val="clear" w:color="auto" w:fill="FFFFFF"/>
        </w:rPr>
        <w:t>28:1661</w:t>
      </w:r>
      <w:proofErr w:type="gramEnd"/>
      <w:r w:rsidR="00631BC4" w:rsidRPr="002F0EA3">
        <w:rPr>
          <w:color w:val="000000"/>
          <w:sz w:val="22"/>
          <w:szCs w:val="22"/>
          <w:shd w:val="clear" w:color="auto" w:fill="FFFFFF"/>
        </w:rPr>
        <w:t>-5.</w:t>
      </w:r>
      <w:r w:rsidRPr="002F0EA3">
        <w:rPr>
          <w:sz w:val="22"/>
          <w:szCs w:val="22"/>
        </w:rPr>
        <w:t xml:space="preserve"> PMID: 26178266</w:t>
      </w:r>
    </w:p>
    <w:p w14:paraId="344801B0" w14:textId="77777777" w:rsidR="00434E2B" w:rsidRPr="002F0EA3" w:rsidRDefault="00434E2B" w:rsidP="009F5B70">
      <w:pPr>
        <w:pStyle w:val="Title2"/>
        <w:numPr>
          <w:ilvl w:val="0"/>
          <w:numId w:val="37"/>
        </w:numPr>
        <w:ind w:hanging="720"/>
        <w:rPr>
          <w:sz w:val="22"/>
          <w:szCs w:val="22"/>
        </w:rPr>
      </w:pPr>
      <w:r w:rsidRPr="002F0EA3">
        <w:rPr>
          <w:sz w:val="22"/>
          <w:szCs w:val="22"/>
        </w:rPr>
        <w:t xml:space="preserve">Checkoway H, Dell LD, </w:t>
      </w:r>
      <w:r w:rsidRPr="002F0EA3">
        <w:rPr>
          <w:b/>
          <w:bCs/>
          <w:sz w:val="22"/>
          <w:szCs w:val="22"/>
        </w:rPr>
        <w:t>Boffetta P</w:t>
      </w:r>
      <w:r w:rsidRPr="002F0EA3">
        <w:rPr>
          <w:sz w:val="22"/>
          <w:szCs w:val="22"/>
        </w:rPr>
        <w:t xml:space="preserve">, Gallagher AE, Crawford L, Lees PS, Mundt KA. Formaldehyde exposure and mortality risks from acute myeloid leukemia and other lymphohematopoietic malignancies in the US National Cancer Institute cohort study of workers in formaldehyde industries. </w:t>
      </w:r>
      <w:r w:rsidRPr="002F0EA3">
        <w:rPr>
          <w:rStyle w:val="jrnl"/>
          <w:sz w:val="22"/>
          <w:szCs w:val="22"/>
        </w:rPr>
        <w:t xml:space="preserve">J </w:t>
      </w:r>
      <w:proofErr w:type="spellStart"/>
      <w:r w:rsidRPr="002F0EA3">
        <w:rPr>
          <w:rStyle w:val="jrnl"/>
          <w:sz w:val="22"/>
          <w:szCs w:val="22"/>
        </w:rPr>
        <w:t>Occup</w:t>
      </w:r>
      <w:proofErr w:type="spellEnd"/>
      <w:r w:rsidRPr="002F0EA3">
        <w:rPr>
          <w:rStyle w:val="jrnl"/>
          <w:sz w:val="22"/>
          <w:szCs w:val="22"/>
        </w:rPr>
        <w:t xml:space="preserve"> Environ Med</w:t>
      </w:r>
      <w:r w:rsidRPr="002F0EA3">
        <w:rPr>
          <w:sz w:val="22"/>
          <w:szCs w:val="22"/>
        </w:rPr>
        <w:t xml:space="preserve"> </w:t>
      </w:r>
      <w:proofErr w:type="gramStart"/>
      <w:r w:rsidRPr="002F0EA3">
        <w:rPr>
          <w:sz w:val="22"/>
          <w:szCs w:val="22"/>
        </w:rPr>
        <w:t>2015;57:785</w:t>
      </w:r>
      <w:proofErr w:type="gramEnd"/>
      <w:r w:rsidRPr="002F0EA3">
        <w:rPr>
          <w:sz w:val="22"/>
          <w:szCs w:val="22"/>
        </w:rPr>
        <w:t>-94. PMID: 26147546</w:t>
      </w:r>
    </w:p>
    <w:p w14:paraId="49759DBF" w14:textId="77777777" w:rsidR="00434E2B" w:rsidRPr="002F0EA3" w:rsidRDefault="00434E2B" w:rsidP="009F5B70">
      <w:pPr>
        <w:pStyle w:val="Title2"/>
        <w:numPr>
          <w:ilvl w:val="0"/>
          <w:numId w:val="37"/>
        </w:numPr>
        <w:ind w:hanging="720"/>
        <w:rPr>
          <w:sz w:val="22"/>
          <w:szCs w:val="22"/>
        </w:rPr>
      </w:pPr>
      <w:r w:rsidRPr="002F0EA3">
        <w:rPr>
          <w:sz w:val="22"/>
          <w:szCs w:val="22"/>
        </w:rPr>
        <w:t xml:space="preserve">Bhat GA, Shah IA, Rafiq R, Nabi S, Iqbal B, Lone MM, Islami F, </w:t>
      </w:r>
      <w:r w:rsidRPr="002F0EA3">
        <w:rPr>
          <w:b/>
          <w:bCs/>
          <w:sz w:val="22"/>
          <w:szCs w:val="22"/>
        </w:rPr>
        <w:t>Boffetta P</w:t>
      </w:r>
      <w:r w:rsidRPr="002F0EA3">
        <w:rPr>
          <w:sz w:val="22"/>
          <w:szCs w:val="22"/>
        </w:rPr>
        <w:t xml:space="preserve">, Dar NA. Family history of cancer and the risk of squamous cell carcinoma of </w:t>
      </w:r>
      <w:proofErr w:type="spellStart"/>
      <w:r w:rsidRPr="002F0EA3">
        <w:rPr>
          <w:sz w:val="22"/>
          <w:szCs w:val="22"/>
        </w:rPr>
        <w:t>oesophagus</w:t>
      </w:r>
      <w:proofErr w:type="spellEnd"/>
      <w:r w:rsidRPr="002F0EA3">
        <w:rPr>
          <w:sz w:val="22"/>
          <w:szCs w:val="22"/>
        </w:rPr>
        <w:t xml:space="preserve">: a case-control study in Kashmir, India. </w:t>
      </w:r>
      <w:r w:rsidRPr="002F0EA3">
        <w:rPr>
          <w:rStyle w:val="jrnl"/>
          <w:sz w:val="22"/>
          <w:szCs w:val="22"/>
        </w:rPr>
        <w:t>Br J Cancer</w:t>
      </w:r>
      <w:r w:rsidRPr="002F0EA3">
        <w:rPr>
          <w:sz w:val="22"/>
          <w:szCs w:val="22"/>
        </w:rPr>
        <w:t xml:space="preserve"> </w:t>
      </w:r>
      <w:proofErr w:type="gramStart"/>
      <w:r w:rsidRPr="002F0EA3">
        <w:rPr>
          <w:sz w:val="22"/>
          <w:szCs w:val="22"/>
        </w:rPr>
        <w:t>2015</w:t>
      </w:r>
      <w:r w:rsidR="00631BC4" w:rsidRPr="002F0EA3">
        <w:rPr>
          <w:sz w:val="22"/>
          <w:szCs w:val="22"/>
        </w:rPr>
        <w:t>;</w:t>
      </w:r>
      <w:r w:rsidR="00631BC4" w:rsidRPr="002F0EA3">
        <w:rPr>
          <w:color w:val="000000"/>
          <w:sz w:val="22"/>
          <w:szCs w:val="22"/>
          <w:shd w:val="clear" w:color="auto" w:fill="FFFFFF"/>
        </w:rPr>
        <w:t>113:524</w:t>
      </w:r>
      <w:proofErr w:type="gramEnd"/>
      <w:r w:rsidR="00631BC4" w:rsidRPr="002F0EA3">
        <w:rPr>
          <w:color w:val="000000"/>
          <w:sz w:val="22"/>
          <w:szCs w:val="22"/>
          <w:shd w:val="clear" w:color="auto" w:fill="FFFFFF"/>
        </w:rPr>
        <w:t>-32.</w:t>
      </w:r>
      <w:r w:rsidRPr="002F0EA3">
        <w:rPr>
          <w:sz w:val="22"/>
          <w:szCs w:val="22"/>
        </w:rPr>
        <w:t xml:space="preserve"> PMID: 26125444</w:t>
      </w:r>
    </w:p>
    <w:p w14:paraId="403175F0" w14:textId="77777777" w:rsidR="00434E2B" w:rsidRPr="002F0EA3" w:rsidRDefault="00434E2B" w:rsidP="009F5B70">
      <w:pPr>
        <w:pStyle w:val="Title2"/>
        <w:numPr>
          <w:ilvl w:val="0"/>
          <w:numId w:val="37"/>
        </w:numPr>
        <w:ind w:hanging="720"/>
        <w:rPr>
          <w:sz w:val="22"/>
          <w:szCs w:val="22"/>
        </w:rPr>
      </w:pPr>
      <w:r w:rsidRPr="002F0EA3">
        <w:rPr>
          <w:sz w:val="22"/>
          <w:szCs w:val="22"/>
        </w:rPr>
        <w:t xml:space="preserve">Sepanlou SG, Sharafkhah M, Poustchi H, Malekzadeh MM, Etemadi A, </w:t>
      </w:r>
      <w:proofErr w:type="spellStart"/>
      <w:r w:rsidRPr="002F0EA3">
        <w:rPr>
          <w:sz w:val="22"/>
          <w:szCs w:val="22"/>
        </w:rPr>
        <w:t>Khademi</w:t>
      </w:r>
      <w:proofErr w:type="spellEnd"/>
      <w:r w:rsidRPr="002F0EA3">
        <w:rPr>
          <w:sz w:val="22"/>
          <w:szCs w:val="22"/>
        </w:rPr>
        <w:t xml:space="preserve"> H, Islami F, Pourshams A, Pharoah PD, Abnet CC, Brennan P, </w:t>
      </w:r>
      <w:r w:rsidRPr="002F0EA3">
        <w:rPr>
          <w:b/>
          <w:bCs/>
          <w:sz w:val="22"/>
          <w:szCs w:val="22"/>
        </w:rPr>
        <w:t>Boffetta P</w:t>
      </w:r>
      <w:r w:rsidRPr="002F0EA3">
        <w:rPr>
          <w:sz w:val="22"/>
          <w:szCs w:val="22"/>
        </w:rPr>
        <w:t xml:space="preserve">, Dawsey SM, </w:t>
      </w:r>
      <w:proofErr w:type="spellStart"/>
      <w:r w:rsidRPr="002F0EA3">
        <w:rPr>
          <w:sz w:val="22"/>
          <w:szCs w:val="22"/>
        </w:rPr>
        <w:t>Esteghamati</w:t>
      </w:r>
      <w:proofErr w:type="spellEnd"/>
      <w:r w:rsidRPr="002F0EA3">
        <w:rPr>
          <w:sz w:val="22"/>
          <w:szCs w:val="22"/>
        </w:rPr>
        <w:t xml:space="preserve"> A, Kamangar F, Malekzadeh R.</w:t>
      </w:r>
      <w:r w:rsidR="00E32A46" w:rsidRPr="002F0EA3">
        <w:rPr>
          <w:sz w:val="22"/>
          <w:szCs w:val="22"/>
        </w:rPr>
        <w:t xml:space="preserve"> </w:t>
      </w:r>
      <w:proofErr w:type="gramStart"/>
      <w:r w:rsidR="00E32A46" w:rsidRPr="002F0EA3">
        <w:rPr>
          <w:sz w:val="22"/>
          <w:szCs w:val="22"/>
        </w:rPr>
        <w:t>Hypertension</w:t>
      </w:r>
      <w:proofErr w:type="gramEnd"/>
      <w:r w:rsidR="00E32A46" w:rsidRPr="002F0EA3">
        <w:rPr>
          <w:sz w:val="22"/>
          <w:szCs w:val="22"/>
        </w:rPr>
        <w:t xml:space="preserve"> and mortality in the Golestan Cohort Study: A prospective study of 50 000 adults in Iran. J</w:t>
      </w:r>
      <w:r w:rsidRPr="002F0EA3">
        <w:rPr>
          <w:rStyle w:val="jrnl"/>
          <w:sz w:val="22"/>
          <w:szCs w:val="22"/>
        </w:rPr>
        <w:t xml:space="preserve"> Hum </w:t>
      </w:r>
      <w:proofErr w:type="spellStart"/>
      <w:r w:rsidRPr="002F0EA3">
        <w:rPr>
          <w:rStyle w:val="jrnl"/>
          <w:sz w:val="22"/>
          <w:szCs w:val="22"/>
        </w:rPr>
        <w:t>Hypertens</w:t>
      </w:r>
      <w:proofErr w:type="spellEnd"/>
      <w:r w:rsidR="00E04309" w:rsidRPr="002F0EA3">
        <w:rPr>
          <w:sz w:val="22"/>
          <w:szCs w:val="22"/>
        </w:rPr>
        <w:t xml:space="preserve"> </w:t>
      </w:r>
      <w:proofErr w:type="gramStart"/>
      <w:r w:rsidR="00E04309" w:rsidRPr="002F0EA3">
        <w:rPr>
          <w:sz w:val="22"/>
          <w:szCs w:val="22"/>
        </w:rPr>
        <w:t>2016;</w:t>
      </w:r>
      <w:r w:rsidR="00E04309" w:rsidRPr="002F0EA3">
        <w:rPr>
          <w:color w:val="000000"/>
          <w:sz w:val="22"/>
          <w:szCs w:val="22"/>
          <w:shd w:val="clear" w:color="auto" w:fill="FFFFFF"/>
        </w:rPr>
        <w:t>30:260</w:t>
      </w:r>
      <w:proofErr w:type="gramEnd"/>
      <w:r w:rsidR="00E04309" w:rsidRPr="002F0EA3">
        <w:rPr>
          <w:color w:val="000000"/>
          <w:sz w:val="22"/>
          <w:szCs w:val="22"/>
          <w:shd w:val="clear" w:color="auto" w:fill="FFFFFF"/>
        </w:rPr>
        <w:t xml:space="preserve">-7. </w:t>
      </w:r>
      <w:r w:rsidRPr="002F0EA3">
        <w:rPr>
          <w:sz w:val="22"/>
          <w:szCs w:val="22"/>
        </w:rPr>
        <w:t>PMID:</w:t>
      </w:r>
      <w:r w:rsidR="00E32A46" w:rsidRPr="002F0EA3">
        <w:rPr>
          <w:sz w:val="22"/>
          <w:szCs w:val="22"/>
        </w:rPr>
        <w:t xml:space="preserve"> </w:t>
      </w:r>
      <w:r w:rsidRPr="002F0EA3">
        <w:rPr>
          <w:sz w:val="22"/>
          <w:szCs w:val="22"/>
        </w:rPr>
        <w:t>26063561</w:t>
      </w:r>
    </w:p>
    <w:p w14:paraId="448651F4" w14:textId="77777777" w:rsidR="00434E2B" w:rsidRPr="002F0EA3" w:rsidRDefault="00434E2B" w:rsidP="009F5B70">
      <w:pPr>
        <w:pStyle w:val="Title2"/>
        <w:numPr>
          <w:ilvl w:val="0"/>
          <w:numId w:val="37"/>
        </w:numPr>
        <w:ind w:hanging="720"/>
        <w:rPr>
          <w:sz w:val="22"/>
          <w:szCs w:val="22"/>
        </w:rPr>
      </w:pPr>
      <w:proofErr w:type="spellStart"/>
      <w:r w:rsidRPr="002F0EA3">
        <w:rPr>
          <w:sz w:val="22"/>
          <w:szCs w:val="22"/>
        </w:rPr>
        <w:t>Ekpanyaskul</w:t>
      </w:r>
      <w:proofErr w:type="spellEnd"/>
      <w:r w:rsidRPr="002F0EA3">
        <w:rPr>
          <w:sz w:val="22"/>
          <w:szCs w:val="22"/>
        </w:rPr>
        <w:t xml:space="preserve"> C, </w:t>
      </w:r>
      <w:proofErr w:type="spellStart"/>
      <w:r w:rsidRPr="002F0EA3">
        <w:rPr>
          <w:sz w:val="22"/>
          <w:szCs w:val="22"/>
        </w:rPr>
        <w:t>Sangrajrang</w:t>
      </w:r>
      <w:proofErr w:type="spellEnd"/>
      <w:r w:rsidRPr="002F0EA3">
        <w:rPr>
          <w:sz w:val="22"/>
          <w:szCs w:val="22"/>
        </w:rPr>
        <w:t xml:space="preserve"> S, </w:t>
      </w:r>
      <w:proofErr w:type="spellStart"/>
      <w:r w:rsidRPr="002F0EA3">
        <w:rPr>
          <w:sz w:val="22"/>
          <w:szCs w:val="22"/>
        </w:rPr>
        <w:t>Ekburanawat</w:t>
      </w:r>
      <w:proofErr w:type="spellEnd"/>
      <w:r w:rsidRPr="002F0EA3">
        <w:rPr>
          <w:sz w:val="22"/>
          <w:szCs w:val="22"/>
        </w:rPr>
        <w:t xml:space="preserve"> W, Brennan P, </w:t>
      </w:r>
      <w:proofErr w:type="spellStart"/>
      <w:r w:rsidRPr="002F0EA3">
        <w:rPr>
          <w:sz w:val="22"/>
          <w:szCs w:val="22"/>
        </w:rPr>
        <w:t>Mannetje</w:t>
      </w:r>
      <w:proofErr w:type="spellEnd"/>
      <w:r w:rsidRPr="002F0EA3">
        <w:rPr>
          <w:sz w:val="22"/>
          <w:szCs w:val="22"/>
        </w:rPr>
        <w:t xml:space="preserve"> A, </w:t>
      </w:r>
      <w:proofErr w:type="spellStart"/>
      <w:r w:rsidRPr="002F0EA3">
        <w:rPr>
          <w:sz w:val="22"/>
          <w:szCs w:val="22"/>
        </w:rPr>
        <w:t>Thetkathuek</w:t>
      </w:r>
      <w:proofErr w:type="spellEnd"/>
      <w:r w:rsidRPr="002F0EA3">
        <w:rPr>
          <w:sz w:val="22"/>
          <w:szCs w:val="22"/>
        </w:rPr>
        <w:t xml:space="preserve"> A, </w:t>
      </w:r>
      <w:proofErr w:type="spellStart"/>
      <w:r w:rsidRPr="002F0EA3">
        <w:rPr>
          <w:sz w:val="22"/>
          <w:szCs w:val="22"/>
        </w:rPr>
        <w:t>Saejiw</w:t>
      </w:r>
      <w:proofErr w:type="spellEnd"/>
      <w:r w:rsidRPr="002F0EA3">
        <w:rPr>
          <w:sz w:val="22"/>
          <w:szCs w:val="22"/>
        </w:rPr>
        <w:t xml:space="preserve"> N, </w:t>
      </w:r>
      <w:proofErr w:type="spellStart"/>
      <w:r w:rsidRPr="002F0EA3">
        <w:rPr>
          <w:sz w:val="22"/>
          <w:szCs w:val="22"/>
        </w:rPr>
        <w:t>Ruangsuwan</w:t>
      </w:r>
      <w:proofErr w:type="spellEnd"/>
      <w:r w:rsidRPr="002F0EA3">
        <w:rPr>
          <w:sz w:val="22"/>
          <w:szCs w:val="22"/>
        </w:rPr>
        <w:t xml:space="preserve"> T, </w:t>
      </w:r>
      <w:r w:rsidRPr="002F0EA3">
        <w:rPr>
          <w:b/>
          <w:bCs/>
          <w:sz w:val="22"/>
          <w:szCs w:val="22"/>
        </w:rPr>
        <w:t>Boffetta P</w:t>
      </w:r>
      <w:r w:rsidRPr="002F0EA3">
        <w:rPr>
          <w:sz w:val="22"/>
          <w:szCs w:val="22"/>
        </w:rPr>
        <w:t>.</w:t>
      </w:r>
      <w:r w:rsidR="00E32A46" w:rsidRPr="002F0EA3">
        <w:rPr>
          <w:sz w:val="22"/>
          <w:szCs w:val="22"/>
        </w:rPr>
        <w:t xml:space="preserve"> Semi-quantitative exposure assessment of occupational exposure to wood dust and nasopharyngeal cancer risk. </w:t>
      </w:r>
      <w:r w:rsidRPr="002F0EA3">
        <w:rPr>
          <w:rStyle w:val="jrnl"/>
          <w:sz w:val="22"/>
          <w:szCs w:val="22"/>
        </w:rPr>
        <w:t xml:space="preserve">Asian Pac J Cancer </w:t>
      </w:r>
      <w:proofErr w:type="spellStart"/>
      <w:r w:rsidRPr="002F0EA3">
        <w:rPr>
          <w:rStyle w:val="jrnl"/>
          <w:sz w:val="22"/>
          <w:szCs w:val="22"/>
        </w:rPr>
        <w:t>Prev</w:t>
      </w:r>
      <w:proofErr w:type="spellEnd"/>
      <w:r w:rsidRPr="002F0EA3">
        <w:rPr>
          <w:sz w:val="22"/>
          <w:szCs w:val="22"/>
        </w:rPr>
        <w:t xml:space="preserve"> </w:t>
      </w:r>
      <w:proofErr w:type="gramStart"/>
      <w:r w:rsidRPr="002F0EA3">
        <w:rPr>
          <w:sz w:val="22"/>
          <w:szCs w:val="22"/>
        </w:rPr>
        <w:t>2015;16:4339</w:t>
      </w:r>
      <w:proofErr w:type="gramEnd"/>
      <w:r w:rsidRPr="002F0EA3">
        <w:rPr>
          <w:sz w:val="22"/>
          <w:szCs w:val="22"/>
        </w:rPr>
        <w:t>-45.</w:t>
      </w:r>
      <w:r w:rsidR="00E32A46" w:rsidRPr="002F0EA3">
        <w:rPr>
          <w:sz w:val="22"/>
          <w:szCs w:val="22"/>
        </w:rPr>
        <w:t xml:space="preserve"> </w:t>
      </w:r>
      <w:r w:rsidRPr="002F0EA3">
        <w:rPr>
          <w:sz w:val="22"/>
          <w:szCs w:val="22"/>
        </w:rPr>
        <w:t>PMID:</w:t>
      </w:r>
      <w:r w:rsidR="00E32A46" w:rsidRPr="002F0EA3">
        <w:rPr>
          <w:sz w:val="22"/>
          <w:szCs w:val="22"/>
        </w:rPr>
        <w:t xml:space="preserve"> </w:t>
      </w:r>
      <w:r w:rsidRPr="002F0EA3">
        <w:rPr>
          <w:sz w:val="22"/>
          <w:szCs w:val="22"/>
        </w:rPr>
        <w:t>26028096</w:t>
      </w:r>
    </w:p>
    <w:p w14:paraId="7002C857" w14:textId="77777777" w:rsidR="00434E2B" w:rsidRPr="002F0EA3" w:rsidRDefault="00434E2B" w:rsidP="009F5B70">
      <w:pPr>
        <w:pStyle w:val="desc"/>
        <w:numPr>
          <w:ilvl w:val="0"/>
          <w:numId w:val="37"/>
        </w:numPr>
        <w:ind w:hanging="720"/>
        <w:rPr>
          <w:sz w:val="22"/>
          <w:szCs w:val="22"/>
        </w:rPr>
      </w:pPr>
      <w:proofErr w:type="spellStart"/>
      <w:r w:rsidRPr="002F0EA3">
        <w:rPr>
          <w:sz w:val="22"/>
          <w:szCs w:val="22"/>
        </w:rPr>
        <w:t>Galeone</w:t>
      </w:r>
      <w:proofErr w:type="spellEnd"/>
      <w:r w:rsidRPr="002F0EA3">
        <w:rPr>
          <w:sz w:val="22"/>
          <w:szCs w:val="22"/>
        </w:rPr>
        <w:t xml:space="preserve"> C, Turati F, Zhang ZF, Guercio V, Tavani A, </w:t>
      </w:r>
      <w:proofErr w:type="spellStart"/>
      <w:r w:rsidRPr="002F0EA3">
        <w:rPr>
          <w:sz w:val="22"/>
          <w:szCs w:val="22"/>
        </w:rPr>
        <w:t>Serraino</w:t>
      </w:r>
      <w:proofErr w:type="spellEnd"/>
      <w:r w:rsidRPr="002F0EA3">
        <w:rPr>
          <w:sz w:val="22"/>
          <w:szCs w:val="22"/>
        </w:rPr>
        <w:t xml:space="preserve"> D, Brennan P, </w:t>
      </w:r>
      <w:proofErr w:type="spellStart"/>
      <w:r w:rsidRPr="002F0EA3">
        <w:rPr>
          <w:sz w:val="22"/>
          <w:szCs w:val="22"/>
        </w:rPr>
        <w:t>Fabianova</w:t>
      </w:r>
      <w:proofErr w:type="spellEnd"/>
      <w:r w:rsidRPr="002F0EA3">
        <w:rPr>
          <w:sz w:val="22"/>
          <w:szCs w:val="22"/>
        </w:rPr>
        <w:t xml:space="preserve"> E, Lissowska J, Mates D, </w:t>
      </w:r>
      <w:proofErr w:type="spellStart"/>
      <w:r w:rsidRPr="002F0EA3">
        <w:rPr>
          <w:sz w:val="22"/>
          <w:szCs w:val="22"/>
        </w:rPr>
        <w:t>Rudnai</w:t>
      </w:r>
      <w:proofErr w:type="spellEnd"/>
      <w:r w:rsidRPr="002F0EA3">
        <w:rPr>
          <w:sz w:val="22"/>
          <w:szCs w:val="22"/>
        </w:rPr>
        <w:t xml:space="preserve"> P, </w:t>
      </w:r>
      <w:proofErr w:type="spellStart"/>
      <w:r w:rsidRPr="002F0EA3">
        <w:rPr>
          <w:sz w:val="22"/>
          <w:szCs w:val="22"/>
        </w:rPr>
        <w:t>Shangina</w:t>
      </w:r>
      <w:proofErr w:type="spellEnd"/>
      <w:r w:rsidRPr="002F0EA3">
        <w:rPr>
          <w:sz w:val="22"/>
          <w:szCs w:val="22"/>
        </w:rPr>
        <w:t xml:space="preserve"> O, </w:t>
      </w:r>
      <w:proofErr w:type="spellStart"/>
      <w:r w:rsidRPr="002F0EA3">
        <w:rPr>
          <w:sz w:val="22"/>
          <w:szCs w:val="22"/>
        </w:rPr>
        <w:t>Szeszenia-Dabrowska</w:t>
      </w:r>
      <w:proofErr w:type="spellEnd"/>
      <w:r w:rsidRPr="002F0EA3">
        <w:rPr>
          <w:sz w:val="22"/>
          <w:szCs w:val="22"/>
        </w:rPr>
        <w:t xml:space="preserve"> N, Vaughan TL, Kelsey K, McClean M, Levi F, Hayes RB, Purdue MP, Bosetti C, Brenner H, Pelucchi C, Lee YA, Hashibe M, </w:t>
      </w:r>
      <w:r w:rsidRPr="002F0EA3">
        <w:rPr>
          <w:b/>
          <w:bCs/>
          <w:sz w:val="22"/>
          <w:szCs w:val="22"/>
        </w:rPr>
        <w:t>Boffetta P</w:t>
      </w:r>
      <w:r w:rsidRPr="002F0EA3">
        <w:rPr>
          <w:sz w:val="22"/>
          <w:szCs w:val="22"/>
        </w:rPr>
        <w:t>, La Vecchia C.</w:t>
      </w:r>
      <w:r w:rsidR="00E32A46" w:rsidRPr="002F0EA3">
        <w:rPr>
          <w:sz w:val="22"/>
          <w:szCs w:val="22"/>
        </w:rPr>
        <w:t xml:space="preserve"> Relation of allium vegetables intake with head and neck cancers: Evidence from the INHANCE consortium. </w:t>
      </w:r>
      <w:r w:rsidRPr="002F0EA3">
        <w:rPr>
          <w:rStyle w:val="jrnl"/>
          <w:sz w:val="22"/>
          <w:szCs w:val="22"/>
        </w:rPr>
        <w:t xml:space="preserve">Mol </w:t>
      </w:r>
      <w:proofErr w:type="spellStart"/>
      <w:r w:rsidRPr="002F0EA3">
        <w:rPr>
          <w:rStyle w:val="jrnl"/>
          <w:sz w:val="22"/>
          <w:szCs w:val="22"/>
        </w:rPr>
        <w:t>Nutr</w:t>
      </w:r>
      <w:proofErr w:type="spellEnd"/>
      <w:r w:rsidRPr="002F0EA3">
        <w:rPr>
          <w:rStyle w:val="jrnl"/>
          <w:sz w:val="22"/>
          <w:szCs w:val="22"/>
        </w:rPr>
        <w:t xml:space="preserve"> Food Res</w:t>
      </w:r>
      <w:r w:rsidRPr="002F0EA3">
        <w:rPr>
          <w:sz w:val="22"/>
          <w:szCs w:val="22"/>
        </w:rPr>
        <w:t xml:space="preserve"> </w:t>
      </w:r>
      <w:proofErr w:type="gramStart"/>
      <w:r w:rsidRPr="002F0EA3">
        <w:rPr>
          <w:sz w:val="22"/>
          <w:szCs w:val="22"/>
        </w:rPr>
        <w:t>2015</w:t>
      </w:r>
      <w:r w:rsidR="00631BC4" w:rsidRPr="002F0EA3">
        <w:rPr>
          <w:color w:val="000000"/>
          <w:sz w:val="22"/>
          <w:szCs w:val="22"/>
          <w:shd w:val="clear" w:color="auto" w:fill="FFFFFF"/>
        </w:rPr>
        <w:t>;59:1641</w:t>
      </w:r>
      <w:proofErr w:type="gramEnd"/>
      <w:r w:rsidR="00631BC4" w:rsidRPr="002F0EA3">
        <w:rPr>
          <w:color w:val="000000"/>
          <w:sz w:val="22"/>
          <w:szCs w:val="22"/>
          <w:shd w:val="clear" w:color="auto" w:fill="FFFFFF"/>
        </w:rPr>
        <w:t>-50.</w:t>
      </w:r>
      <w:r w:rsidR="00E32A46" w:rsidRPr="002F0EA3">
        <w:rPr>
          <w:sz w:val="22"/>
          <w:szCs w:val="22"/>
        </w:rPr>
        <w:t xml:space="preserve"> </w:t>
      </w:r>
      <w:r w:rsidRPr="002F0EA3">
        <w:rPr>
          <w:sz w:val="22"/>
          <w:szCs w:val="22"/>
        </w:rPr>
        <w:t>PMID:</w:t>
      </w:r>
      <w:r w:rsidR="00E32A46" w:rsidRPr="002F0EA3">
        <w:rPr>
          <w:sz w:val="22"/>
          <w:szCs w:val="22"/>
        </w:rPr>
        <w:t xml:space="preserve"> </w:t>
      </w:r>
      <w:r w:rsidRPr="002F0EA3">
        <w:rPr>
          <w:sz w:val="22"/>
          <w:szCs w:val="22"/>
        </w:rPr>
        <w:t>26018663</w:t>
      </w:r>
    </w:p>
    <w:p w14:paraId="35CCB57B" w14:textId="77777777" w:rsidR="00434E2B" w:rsidRPr="002F0EA3" w:rsidRDefault="00434E2B" w:rsidP="009F5B70">
      <w:pPr>
        <w:pStyle w:val="Title2"/>
        <w:numPr>
          <w:ilvl w:val="0"/>
          <w:numId w:val="37"/>
        </w:numPr>
        <w:ind w:hanging="720"/>
        <w:rPr>
          <w:sz w:val="22"/>
          <w:szCs w:val="22"/>
        </w:rPr>
      </w:pPr>
      <w:r w:rsidRPr="002F0EA3">
        <w:rPr>
          <w:sz w:val="22"/>
          <w:szCs w:val="22"/>
        </w:rPr>
        <w:t xml:space="preserve">Hashemian M, Poustchi H, Abnet CC, </w:t>
      </w:r>
      <w:r w:rsidRPr="002F0EA3">
        <w:rPr>
          <w:b/>
          <w:bCs/>
          <w:sz w:val="22"/>
          <w:szCs w:val="22"/>
        </w:rPr>
        <w:t>Boffetta P</w:t>
      </w:r>
      <w:r w:rsidRPr="002F0EA3">
        <w:rPr>
          <w:sz w:val="22"/>
          <w:szCs w:val="22"/>
        </w:rPr>
        <w:t xml:space="preserve">, Dawsey SM, Brennan PJ, Pharoah P, Etemadi A, Kamangar F, Sharafkhah M, </w:t>
      </w:r>
      <w:proofErr w:type="spellStart"/>
      <w:r w:rsidRPr="002F0EA3">
        <w:rPr>
          <w:sz w:val="22"/>
          <w:szCs w:val="22"/>
        </w:rPr>
        <w:t>Hekmatdoost</w:t>
      </w:r>
      <w:proofErr w:type="spellEnd"/>
      <w:r w:rsidRPr="002F0EA3">
        <w:rPr>
          <w:sz w:val="22"/>
          <w:szCs w:val="22"/>
        </w:rPr>
        <w:t xml:space="preserve"> A, Malekzadeh R.</w:t>
      </w:r>
      <w:r w:rsidR="00E32A46" w:rsidRPr="002F0EA3">
        <w:rPr>
          <w:sz w:val="22"/>
          <w:szCs w:val="22"/>
        </w:rPr>
        <w:t xml:space="preserve"> Dietary intake of minerals and risk of esophageal squamous cell carcinoma: results from the Golestan Cohort Study. </w:t>
      </w:r>
      <w:r w:rsidRPr="002F0EA3">
        <w:rPr>
          <w:rStyle w:val="jrnl"/>
          <w:sz w:val="22"/>
          <w:szCs w:val="22"/>
        </w:rPr>
        <w:t xml:space="preserve">Am J Clin </w:t>
      </w:r>
      <w:proofErr w:type="spellStart"/>
      <w:r w:rsidRPr="002F0EA3">
        <w:rPr>
          <w:rStyle w:val="jrnl"/>
          <w:sz w:val="22"/>
          <w:szCs w:val="22"/>
        </w:rPr>
        <w:t>Nutr</w:t>
      </w:r>
      <w:proofErr w:type="spellEnd"/>
      <w:r w:rsidRPr="002F0EA3">
        <w:rPr>
          <w:sz w:val="22"/>
          <w:szCs w:val="22"/>
        </w:rPr>
        <w:t xml:space="preserve"> </w:t>
      </w:r>
      <w:proofErr w:type="gramStart"/>
      <w:r w:rsidRPr="002F0EA3">
        <w:rPr>
          <w:sz w:val="22"/>
          <w:szCs w:val="22"/>
        </w:rPr>
        <w:t>2015;102:102</w:t>
      </w:r>
      <w:proofErr w:type="gramEnd"/>
      <w:r w:rsidRPr="002F0EA3">
        <w:rPr>
          <w:sz w:val="22"/>
          <w:szCs w:val="22"/>
        </w:rPr>
        <w:t>-8. PMID:</w:t>
      </w:r>
      <w:r w:rsidR="00E32A46" w:rsidRPr="002F0EA3">
        <w:rPr>
          <w:sz w:val="22"/>
          <w:szCs w:val="22"/>
        </w:rPr>
        <w:t xml:space="preserve"> </w:t>
      </w:r>
      <w:r w:rsidRPr="002F0EA3">
        <w:rPr>
          <w:sz w:val="22"/>
          <w:szCs w:val="22"/>
        </w:rPr>
        <w:t>26016858</w:t>
      </w:r>
    </w:p>
    <w:p w14:paraId="095AFD8A" w14:textId="77777777" w:rsidR="00434E2B" w:rsidRPr="002F0EA3" w:rsidRDefault="00434E2B" w:rsidP="009F5B70">
      <w:pPr>
        <w:pStyle w:val="Title2"/>
        <w:numPr>
          <w:ilvl w:val="0"/>
          <w:numId w:val="37"/>
        </w:numPr>
        <w:ind w:hanging="720"/>
        <w:rPr>
          <w:sz w:val="22"/>
          <w:szCs w:val="22"/>
        </w:rPr>
      </w:pPr>
      <w:r w:rsidRPr="002F0EA3">
        <w:rPr>
          <w:sz w:val="22"/>
          <w:szCs w:val="22"/>
        </w:rPr>
        <w:t xml:space="preserve">Garg VP, Vedanthan R, Islami F, Pourshams A, </w:t>
      </w:r>
      <w:proofErr w:type="spellStart"/>
      <w:r w:rsidRPr="002F0EA3">
        <w:rPr>
          <w:sz w:val="22"/>
          <w:szCs w:val="22"/>
        </w:rPr>
        <w:t>Poutschi</w:t>
      </w:r>
      <w:proofErr w:type="spellEnd"/>
      <w:r w:rsidRPr="002F0EA3">
        <w:rPr>
          <w:sz w:val="22"/>
          <w:szCs w:val="22"/>
        </w:rPr>
        <w:t xml:space="preserve"> H, </w:t>
      </w:r>
      <w:proofErr w:type="spellStart"/>
      <w:r w:rsidRPr="002F0EA3">
        <w:rPr>
          <w:sz w:val="22"/>
          <w:szCs w:val="22"/>
        </w:rPr>
        <w:t>Khademi</w:t>
      </w:r>
      <w:proofErr w:type="spellEnd"/>
      <w:r w:rsidRPr="002F0EA3">
        <w:rPr>
          <w:sz w:val="22"/>
          <w:szCs w:val="22"/>
        </w:rPr>
        <w:t xml:space="preserve"> H, </w:t>
      </w:r>
      <w:proofErr w:type="spellStart"/>
      <w:r w:rsidRPr="002F0EA3">
        <w:rPr>
          <w:sz w:val="22"/>
          <w:szCs w:val="22"/>
        </w:rPr>
        <w:t>Naeimi</w:t>
      </w:r>
      <w:proofErr w:type="spellEnd"/>
      <w:r w:rsidRPr="002F0EA3">
        <w:rPr>
          <w:sz w:val="22"/>
          <w:szCs w:val="22"/>
        </w:rPr>
        <w:t xml:space="preserve"> M, Fazel-Tabar </w:t>
      </w:r>
      <w:proofErr w:type="spellStart"/>
      <w:r w:rsidRPr="002F0EA3">
        <w:rPr>
          <w:sz w:val="22"/>
          <w:szCs w:val="22"/>
        </w:rPr>
        <w:t>Malekshah</w:t>
      </w:r>
      <w:proofErr w:type="spellEnd"/>
      <w:r w:rsidRPr="002F0EA3">
        <w:rPr>
          <w:sz w:val="22"/>
          <w:szCs w:val="22"/>
        </w:rPr>
        <w:t xml:space="preserve"> A, Jafari E, Salahi R, Kamangar F, Etemadi A, Pharoah PD, Abnet CC, Brennan P, Dawsey SM, Fuster V, </w:t>
      </w:r>
      <w:r w:rsidRPr="002F0EA3">
        <w:rPr>
          <w:b/>
          <w:bCs/>
          <w:sz w:val="22"/>
          <w:szCs w:val="22"/>
        </w:rPr>
        <w:t>Boffetta P</w:t>
      </w:r>
      <w:r w:rsidRPr="002F0EA3">
        <w:rPr>
          <w:sz w:val="22"/>
          <w:szCs w:val="22"/>
        </w:rPr>
        <w:t>, Malekzadeh R.</w:t>
      </w:r>
      <w:r w:rsidR="00E32A46" w:rsidRPr="002F0EA3">
        <w:rPr>
          <w:sz w:val="22"/>
          <w:szCs w:val="22"/>
        </w:rPr>
        <w:t xml:space="preserve"> Heart disease is associated with anthropometric indices and change in body size perception over the life course: The Golestan Cohort Study. </w:t>
      </w:r>
      <w:r w:rsidRPr="002F0EA3">
        <w:rPr>
          <w:rStyle w:val="jrnl"/>
          <w:sz w:val="22"/>
          <w:szCs w:val="22"/>
        </w:rPr>
        <w:t>Glob Heart</w:t>
      </w:r>
      <w:r w:rsidRPr="002F0EA3">
        <w:rPr>
          <w:sz w:val="22"/>
          <w:szCs w:val="22"/>
        </w:rPr>
        <w:t xml:space="preserve"> 2015</w:t>
      </w:r>
      <w:r w:rsidR="00631BC4" w:rsidRPr="002F0EA3">
        <w:rPr>
          <w:sz w:val="22"/>
          <w:szCs w:val="22"/>
        </w:rPr>
        <w:t>;</w:t>
      </w:r>
      <w:proofErr w:type="gramStart"/>
      <w:r w:rsidR="00631BC4" w:rsidRPr="002F0EA3">
        <w:rPr>
          <w:color w:val="000000"/>
          <w:sz w:val="22"/>
          <w:szCs w:val="22"/>
          <w:shd w:val="clear" w:color="auto" w:fill="FFFFFF"/>
        </w:rPr>
        <w:t>10:e</w:t>
      </w:r>
      <w:proofErr w:type="gramEnd"/>
      <w:r w:rsidR="00631BC4" w:rsidRPr="002F0EA3">
        <w:rPr>
          <w:color w:val="000000"/>
          <w:sz w:val="22"/>
          <w:szCs w:val="22"/>
          <w:shd w:val="clear" w:color="auto" w:fill="FFFFFF"/>
        </w:rPr>
        <w:t>0126779.</w:t>
      </w:r>
      <w:r w:rsidR="00E32A46" w:rsidRPr="002F0EA3">
        <w:rPr>
          <w:sz w:val="22"/>
          <w:szCs w:val="22"/>
        </w:rPr>
        <w:t xml:space="preserve"> </w:t>
      </w:r>
      <w:r w:rsidRPr="002F0EA3">
        <w:rPr>
          <w:sz w:val="22"/>
          <w:szCs w:val="22"/>
        </w:rPr>
        <w:t>PMID:</w:t>
      </w:r>
      <w:r w:rsidR="00E32A46" w:rsidRPr="002F0EA3">
        <w:rPr>
          <w:sz w:val="22"/>
          <w:szCs w:val="22"/>
        </w:rPr>
        <w:t xml:space="preserve"> </w:t>
      </w:r>
      <w:r w:rsidRPr="002F0EA3">
        <w:rPr>
          <w:sz w:val="22"/>
          <w:szCs w:val="22"/>
        </w:rPr>
        <w:t>26014653</w:t>
      </w:r>
    </w:p>
    <w:p w14:paraId="02BD400C" w14:textId="77777777" w:rsidR="00434E2B" w:rsidRPr="002F0EA3" w:rsidRDefault="00434E2B" w:rsidP="009F5B70">
      <w:pPr>
        <w:pStyle w:val="Title2"/>
        <w:numPr>
          <w:ilvl w:val="0"/>
          <w:numId w:val="37"/>
        </w:numPr>
        <w:ind w:hanging="720"/>
        <w:rPr>
          <w:sz w:val="22"/>
          <w:szCs w:val="22"/>
        </w:rPr>
      </w:pPr>
      <w:r w:rsidRPr="002F0EA3">
        <w:rPr>
          <w:sz w:val="22"/>
          <w:szCs w:val="22"/>
        </w:rPr>
        <w:t xml:space="preserve">Sepanlou SG, Malekzadeh R, Poustchi H, Sharafkhah M, </w:t>
      </w:r>
      <w:proofErr w:type="spellStart"/>
      <w:r w:rsidRPr="002F0EA3">
        <w:rPr>
          <w:sz w:val="22"/>
          <w:szCs w:val="22"/>
        </w:rPr>
        <w:t>Ghodsi</w:t>
      </w:r>
      <w:proofErr w:type="spellEnd"/>
      <w:r w:rsidRPr="002F0EA3">
        <w:rPr>
          <w:sz w:val="22"/>
          <w:szCs w:val="22"/>
        </w:rPr>
        <w:t xml:space="preserve"> S, Malekzadeh F, Etemadi A, Pourshams A, Pharoah PD, Abnet CC, Brennan P, </w:t>
      </w:r>
      <w:r w:rsidRPr="002F0EA3">
        <w:rPr>
          <w:b/>
          <w:bCs/>
          <w:sz w:val="22"/>
          <w:szCs w:val="22"/>
        </w:rPr>
        <w:t>Boffetta P</w:t>
      </w:r>
      <w:r w:rsidRPr="002F0EA3">
        <w:rPr>
          <w:sz w:val="22"/>
          <w:szCs w:val="22"/>
        </w:rPr>
        <w:t>, Dawsey SM, Kamangar F.</w:t>
      </w:r>
      <w:r w:rsidR="00E32A46" w:rsidRPr="002F0EA3">
        <w:rPr>
          <w:sz w:val="22"/>
          <w:szCs w:val="22"/>
        </w:rPr>
        <w:t xml:space="preserve"> The clinical performance of an office-based risk scoring system for fatal cardiovascular diseases in North-East of Iran. </w:t>
      </w:r>
      <w:proofErr w:type="spellStart"/>
      <w:r w:rsidRPr="002F0EA3">
        <w:rPr>
          <w:rStyle w:val="jrnl"/>
          <w:sz w:val="22"/>
          <w:szCs w:val="22"/>
        </w:rPr>
        <w:t>PLoS</w:t>
      </w:r>
      <w:proofErr w:type="spellEnd"/>
      <w:r w:rsidRPr="002F0EA3">
        <w:rPr>
          <w:rStyle w:val="jrnl"/>
          <w:sz w:val="22"/>
          <w:szCs w:val="22"/>
        </w:rPr>
        <w:t xml:space="preserve"> One</w:t>
      </w:r>
      <w:r w:rsidR="00E32A46" w:rsidRPr="002F0EA3">
        <w:rPr>
          <w:rStyle w:val="jrnl"/>
          <w:sz w:val="22"/>
          <w:szCs w:val="22"/>
        </w:rPr>
        <w:t xml:space="preserve"> </w:t>
      </w:r>
      <w:r w:rsidR="008F25E2" w:rsidRPr="002F0EA3">
        <w:rPr>
          <w:sz w:val="22"/>
          <w:szCs w:val="22"/>
        </w:rPr>
        <w:t>2015;</w:t>
      </w:r>
      <w:proofErr w:type="gramStart"/>
      <w:r w:rsidR="008F25E2" w:rsidRPr="002F0EA3">
        <w:rPr>
          <w:sz w:val="22"/>
          <w:szCs w:val="22"/>
        </w:rPr>
        <w:t>10</w:t>
      </w:r>
      <w:r w:rsidRPr="002F0EA3">
        <w:rPr>
          <w:sz w:val="22"/>
          <w:szCs w:val="22"/>
        </w:rPr>
        <w:t>:e</w:t>
      </w:r>
      <w:proofErr w:type="gramEnd"/>
      <w:r w:rsidRPr="002F0EA3">
        <w:rPr>
          <w:sz w:val="22"/>
          <w:szCs w:val="22"/>
        </w:rPr>
        <w:t>0126779. PMID:</w:t>
      </w:r>
      <w:r w:rsidR="00E32A46" w:rsidRPr="002F0EA3">
        <w:rPr>
          <w:sz w:val="22"/>
          <w:szCs w:val="22"/>
        </w:rPr>
        <w:t xml:space="preserve"> </w:t>
      </w:r>
      <w:r w:rsidRPr="002F0EA3">
        <w:rPr>
          <w:sz w:val="22"/>
          <w:szCs w:val="22"/>
        </w:rPr>
        <w:t>26011607</w:t>
      </w:r>
    </w:p>
    <w:p w14:paraId="314EC694" w14:textId="77777777" w:rsidR="004A0160" w:rsidRPr="002F0EA3" w:rsidRDefault="004A0160" w:rsidP="009F5B70">
      <w:pPr>
        <w:pStyle w:val="Title2"/>
        <w:numPr>
          <w:ilvl w:val="0"/>
          <w:numId w:val="37"/>
        </w:numPr>
        <w:spacing w:before="0" w:beforeAutospacing="0" w:after="0" w:afterAutospacing="0"/>
        <w:ind w:hanging="720"/>
        <w:rPr>
          <w:sz w:val="22"/>
          <w:szCs w:val="22"/>
        </w:rPr>
      </w:pPr>
      <w:r w:rsidRPr="002F0EA3">
        <w:rPr>
          <w:sz w:val="22"/>
          <w:szCs w:val="22"/>
        </w:rPr>
        <w:t xml:space="preserve">Sepanlou SG, Newson RB, Poustchi H, Malekzadeh MM, </w:t>
      </w:r>
      <w:proofErr w:type="spellStart"/>
      <w:r w:rsidRPr="002F0EA3">
        <w:rPr>
          <w:sz w:val="22"/>
          <w:szCs w:val="22"/>
        </w:rPr>
        <w:t>Rezanejad</w:t>
      </w:r>
      <w:proofErr w:type="spellEnd"/>
      <w:r w:rsidRPr="002F0EA3">
        <w:rPr>
          <w:sz w:val="22"/>
          <w:szCs w:val="22"/>
        </w:rPr>
        <w:t xml:space="preserve"> Asl P, Etemadi A, </w:t>
      </w:r>
      <w:proofErr w:type="spellStart"/>
      <w:r w:rsidRPr="002F0EA3">
        <w:rPr>
          <w:sz w:val="22"/>
          <w:szCs w:val="22"/>
        </w:rPr>
        <w:t>Khademi</w:t>
      </w:r>
      <w:proofErr w:type="spellEnd"/>
      <w:r w:rsidRPr="002F0EA3">
        <w:rPr>
          <w:sz w:val="22"/>
          <w:szCs w:val="22"/>
        </w:rPr>
        <w:t xml:space="preserve"> H, Islami F, Pourshams A, Pharoah PD, Abnet CC, Brennan P, </w:t>
      </w:r>
      <w:r w:rsidRPr="002F0EA3">
        <w:rPr>
          <w:b/>
          <w:bCs/>
          <w:sz w:val="22"/>
          <w:szCs w:val="22"/>
        </w:rPr>
        <w:t>Boffetta P</w:t>
      </w:r>
      <w:r w:rsidRPr="002F0EA3">
        <w:rPr>
          <w:sz w:val="22"/>
          <w:szCs w:val="22"/>
        </w:rPr>
        <w:t xml:space="preserve">, Dawsey SM, Kamangar F, Malekzadeh R. Cardiovascular disease mortality and years of life lost attributable to non-optimal systolic blood pressure and hypertension in northeastern Iran. </w:t>
      </w:r>
      <w:r w:rsidRPr="002F0EA3">
        <w:rPr>
          <w:rStyle w:val="jrnl"/>
          <w:sz w:val="22"/>
          <w:szCs w:val="22"/>
        </w:rPr>
        <w:t>Arch Iran Med</w:t>
      </w:r>
      <w:r w:rsidRPr="002F0EA3">
        <w:rPr>
          <w:sz w:val="22"/>
          <w:szCs w:val="22"/>
        </w:rPr>
        <w:t xml:space="preserve"> </w:t>
      </w:r>
      <w:proofErr w:type="gramStart"/>
      <w:r w:rsidRPr="002F0EA3">
        <w:rPr>
          <w:sz w:val="22"/>
          <w:szCs w:val="22"/>
        </w:rPr>
        <w:t>2015;18:144</w:t>
      </w:r>
      <w:proofErr w:type="gramEnd"/>
      <w:r w:rsidRPr="002F0EA3">
        <w:rPr>
          <w:sz w:val="22"/>
          <w:szCs w:val="22"/>
        </w:rPr>
        <w:t>-52. PMID: 25773687</w:t>
      </w:r>
    </w:p>
    <w:p w14:paraId="3624FAC7" w14:textId="77777777" w:rsidR="00393F3E" w:rsidRPr="002F0EA3" w:rsidRDefault="00393F3E" w:rsidP="009F5B70">
      <w:pPr>
        <w:pStyle w:val="Title2"/>
        <w:numPr>
          <w:ilvl w:val="0"/>
          <w:numId w:val="37"/>
        </w:numPr>
        <w:spacing w:before="0" w:beforeAutospacing="0" w:after="0" w:afterAutospacing="0"/>
        <w:ind w:hanging="720"/>
        <w:rPr>
          <w:sz w:val="22"/>
          <w:szCs w:val="22"/>
        </w:rPr>
      </w:pPr>
      <w:proofErr w:type="spellStart"/>
      <w:r w:rsidRPr="002F0EA3">
        <w:rPr>
          <w:sz w:val="22"/>
          <w:szCs w:val="22"/>
        </w:rPr>
        <w:t>Ordóñez</w:t>
      </w:r>
      <w:proofErr w:type="spellEnd"/>
      <w:r w:rsidRPr="002F0EA3">
        <w:rPr>
          <w:sz w:val="22"/>
          <w:szCs w:val="22"/>
        </w:rPr>
        <w:t xml:space="preserve">-Mena JM, </w:t>
      </w:r>
      <w:proofErr w:type="spellStart"/>
      <w:r w:rsidRPr="002F0EA3">
        <w:rPr>
          <w:sz w:val="22"/>
          <w:szCs w:val="22"/>
        </w:rPr>
        <w:t>Schöttker</w:t>
      </w:r>
      <w:proofErr w:type="spellEnd"/>
      <w:r w:rsidRPr="002F0EA3">
        <w:rPr>
          <w:sz w:val="22"/>
          <w:szCs w:val="22"/>
        </w:rPr>
        <w:t xml:space="preserve"> B, </w:t>
      </w:r>
      <w:proofErr w:type="spellStart"/>
      <w:r w:rsidRPr="002F0EA3">
        <w:rPr>
          <w:sz w:val="22"/>
          <w:szCs w:val="22"/>
        </w:rPr>
        <w:t>Fedirko</w:t>
      </w:r>
      <w:proofErr w:type="spellEnd"/>
      <w:r w:rsidRPr="002F0EA3">
        <w:rPr>
          <w:sz w:val="22"/>
          <w:szCs w:val="22"/>
        </w:rPr>
        <w:t xml:space="preserve"> V, Jenab M, Olsen A, </w:t>
      </w:r>
      <w:proofErr w:type="spellStart"/>
      <w:r w:rsidRPr="002F0EA3">
        <w:rPr>
          <w:sz w:val="22"/>
          <w:szCs w:val="22"/>
        </w:rPr>
        <w:t>Halkjær</w:t>
      </w:r>
      <w:proofErr w:type="spellEnd"/>
      <w:r w:rsidRPr="002F0EA3">
        <w:rPr>
          <w:sz w:val="22"/>
          <w:szCs w:val="22"/>
        </w:rPr>
        <w:t xml:space="preserve"> J, </w:t>
      </w:r>
      <w:proofErr w:type="spellStart"/>
      <w:r w:rsidRPr="002F0EA3">
        <w:rPr>
          <w:sz w:val="22"/>
          <w:szCs w:val="22"/>
        </w:rPr>
        <w:t>Kampman</w:t>
      </w:r>
      <w:proofErr w:type="spellEnd"/>
      <w:r w:rsidRPr="002F0EA3">
        <w:rPr>
          <w:sz w:val="22"/>
          <w:szCs w:val="22"/>
        </w:rPr>
        <w:t xml:space="preserve"> E, de Groot L, Jansen E, Bueno-de-Mesquita HB, </w:t>
      </w:r>
      <w:proofErr w:type="spellStart"/>
      <w:r w:rsidRPr="002F0EA3">
        <w:rPr>
          <w:sz w:val="22"/>
          <w:szCs w:val="22"/>
        </w:rPr>
        <w:t>Peeters</w:t>
      </w:r>
      <w:proofErr w:type="spellEnd"/>
      <w:r w:rsidRPr="002F0EA3">
        <w:rPr>
          <w:sz w:val="22"/>
          <w:szCs w:val="22"/>
        </w:rPr>
        <w:t xml:space="preserve"> PH, </w:t>
      </w:r>
      <w:proofErr w:type="spellStart"/>
      <w:r w:rsidRPr="002F0EA3">
        <w:rPr>
          <w:sz w:val="22"/>
          <w:szCs w:val="22"/>
        </w:rPr>
        <w:t>Siganos</w:t>
      </w:r>
      <w:proofErr w:type="spellEnd"/>
      <w:r w:rsidRPr="002F0EA3">
        <w:rPr>
          <w:sz w:val="22"/>
          <w:szCs w:val="22"/>
        </w:rPr>
        <w:t xml:space="preserve"> G, </w:t>
      </w:r>
      <w:proofErr w:type="spellStart"/>
      <w:r w:rsidRPr="002F0EA3">
        <w:rPr>
          <w:sz w:val="22"/>
          <w:szCs w:val="22"/>
        </w:rPr>
        <w:t>Wilsgaard</w:t>
      </w:r>
      <w:proofErr w:type="spellEnd"/>
      <w:r w:rsidRPr="002F0EA3">
        <w:rPr>
          <w:sz w:val="22"/>
          <w:szCs w:val="22"/>
        </w:rPr>
        <w:t xml:space="preserve"> T, </w:t>
      </w:r>
      <w:proofErr w:type="spellStart"/>
      <w:r w:rsidRPr="002F0EA3">
        <w:rPr>
          <w:sz w:val="22"/>
          <w:szCs w:val="22"/>
        </w:rPr>
        <w:t>Perna</w:t>
      </w:r>
      <w:proofErr w:type="spellEnd"/>
      <w:r w:rsidRPr="002F0EA3">
        <w:rPr>
          <w:sz w:val="22"/>
          <w:szCs w:val="22"/>
        </w:rPr>
        <w:t xml:space="preserve"> L, </w:t>
      </w:r>
      <w:proofErr w:type="spellStart"/>
      <w:r w:rsidRPr="002F0EA3">
        <w:rPr>
          <w:sz w:val="22"/>
          <w:szCs w:val="22"/>
        </w:rPr>
        <w:t>Holleczek</w:t>
      </w:r>
      <w:proofErr w:type="spellEnd"/>
      <w:r w:rsidRPr="002F0EA3">
        <w:rPr>
          <w:sz w:val="22"/>
          <w:szCs w:val="22"/>
        </w:rPr>
        <w:t xml:space="preserve"> B, </w:t>
      </w:r>
      <w:proofErr w:type="spellStart"/>
      <w:r w:rsidRPr="002F0EA3">
        <w:rPr>
          <w:sz w:val="22"/>
          <w:szCs w:val="22"/>
        </w:rPr>
        <w:t>Pettersson-Kymmer</w:t>
      </w:r>
      <w:proofErr w:type="spellEnd"/>
      <w:r w:rsidRPr="002F0EA3">
        <w:rPr>
          <w:sz w:val="22"/>
          <w:szCs w:val="22"/>
        </w:rPr>
        <w:t xml:space="preserve"> U, Orfanos P, Trichopoulou A, </w:t>
      </w:r>
      <w:r w:rsidRPr="002F0EA3">
        <w:rPr>
          <w:b/>
          <w:bCs/>
          <w:sz w:val="22"/>
          <w:szCs w:val="22"/>
        </w:rPr>
        <w:t>Boffetta P</w:t>
      </w:r>
      <w:r w:rsidRPr="002F0EA3">
        <w:rPr>
          <w:sz w:val="22"/>
          <w:szCs w:val="22"/>
        </w:rPr>
        <w:t xml:space="preserve">, Brenner H. Pre-diagnostic vitamin D concentrations and cancer risks in older individuals: an analysis of cohorts participating in the CHANCES consortium. </w:t>
      </w:r>
      <w:r w:rsidRPr="002F0EA3">
        <w:rPr>
          <w:rStyle w:val="jrnl"/>
          <w:sz w:val="22"/>
          <w:szCs w:val="22"/>
        </w:rPr>
        <w:t>Eur J Epidemiol</w:t>
      </w:r>
      <w:r w:rsidRPr="002F0EA3">
        <w:rPr>
          <w:sz w:val="22"/>
          <w:szCs w:val="22"/>
        </w:rPr>
        <w:t xml:space="preserve"> 201</w:t>
      </w:r>
      <w:r w:rsidR="00E04309" w:rsidRPr="002F0EA3">
        <w:rPr>
          <w:sz w:val="22"/>
          <w:szCs w:val="22"/>
        </w:rPr>
        <w:t>6;</w:t>
      </w:r>
      <w:r w:rsidRPr="002F0EA3">
        <w:rPr>
          <w:sz w:val="22"/>
          <w:szCs w:val="22"/>
        </w:rPr>
        <w:t xml:space="preserve"> </w:t>
      </w:r>
      <w:r w:rsidR="00E04309" w:rsidRPr="002F0EA3">
        <w:rPr>
          <w:color w:val="000000"/>
          <w:sz w:val="22"/>
          <w:szCs w:val="22"/>
          <w:shd w:val="clear" w:color="auto" w:fill="FFFFFF"/>
        </w:rPr>
        <w:t xml:space="preserve">31:311-23. </w:t>
      </w:r>
      <w:r w:rsidRPr="002F0EA3">
        <w:rPr>
          <w:sz w:val="22"/>
          <w:szCs w:val="22"/>
        </w:rPr>
        <w:t>PMID: 25977096</w:t>
      </w:r>
    </w:p>
    <w:p w14:paraId="43B57B0F" w14:textId="77777777" w:rsidR="00393F3E" w:rsidRPr="002F0EA3" w:rsidRDefault="00393F3E" w:rsidP="003B17AA">
      <w:pPr>
        <w:pStyle w:val="Title2"/>
        <w:numPr>
          <w:ilvl w:val="0"/>
          <w:numId w:val="37"/>
        </w:numPr>
        <w:ind w:hanging="720"/>
        <w:rPr>
          <w:sz w:val="22"/>
          <w:szCs w:val="22"/>
        </w:rPr>
      </w:pPr>
      <w:proofErr w:type="spellStart"/>
      <w:r w:rsidRPr="00217F15">
        <w:rPr>
          <w:sz w:val="22"/>
          <w:szCs w:val="22"/>
        </w:rPr>
        <w:lastRenderedPageBreak/>
        <w:t>Manczuk</w:t>
      </w:r>
      <w:proofErr w:type="spellEnd"/>
      <w:r w:rsidRPr="00217F15">
        <w:rPr>
          <w:sz w:val="22"/>
          <w:szCs w:val="22"/>
        </w:rPr>
        <w:t xml:space="preserve"> M, </w:t>
      </w:r>
      <w:r w:rsidRPr="00217F15">
        <w:rPr>
          <w:b/>
          <w:bCs/>
          <w:sz w:val="22"/>
          <w:szCs w:val="22"/>
        </w:rPr>
        <w:t>Boffetta P</w:t>
      </w:r>
      <w:r w:rsidRPr="00217F15">
        <w:rPr>
          <w:sz w:val="22"/>
          <w:szCs w:val="22"/>
        </w:rPr>
        <w:t xml:space="preserve">, Sartori S, Hashim D, </w:t>
      </w:r>
      <w:proofErr w:type="spellStart"/>
      <w:r w:rsidRPr="00217F15">
        <w:rPr>
          <w:sz w:val="22"/>
          <w:szCs w:val="22"/>
        </w:rPr>
        <w:t>Vatten</w:t>
      </w:r>
      <w:proofErr w:type="spellEnd"/>
      <w:r w:rsidRPr="00217F15">
        <w:rPr>
          <w:sz w:val="22"/>
          <w:szCs w:val="22"/>
        </w:rPr>
        <w:t xml:space="preserve"> LJ, </w:t>
      </w:r>
      <w:proofErr w:type="spellStart"/>
      <w:r w:rsidRPr="00217F15">
        <w:rPr>
          <w:sz w:val="22"/>
          <w:szCs w:val="22"/>
        </w:rPr>
        <w:t>Zatonski</w:t>
      </w:r>
      <w:proofErr w:type="spellEnd"/>
      <w:r w:rsidRPr="00217F15">
        <w:rPr>
          <w:sz w:val="22"/>
          <w:szCs w:val="22"/>
        </w:rPr>
        <w:t xml:space="preserve"> WA. </w:t>
      </w:r>
      <w:r w:rsidRPr="002F0EA3">
        <w:rPr>
          <w:sz w:val="22"/>
          <w:szCs w:val="22"/>
        </w:rPr>
        <w:t xml:space="preserve">Cohort Profile: The Polish-Norwegian Study (PONS) cohort. </w:t>
      </w:r>
      <w:r w:rsidRPr="002F0EA3">
        <w:rPr>
          <w:rStyle w:val="jrnl"/>
          <w:sz w:val="22"/>
          <w:szCs w:val="22"/>
        </w:rPr>
        <w:t>Int J Epidemiol</w:t>
      </w:r>
      <w:r w:rsidRPr="002F0EA3">
        <w:rPr>
          <w:sz w:val="22"/>
          <w:szCs w:val="22"/>
        </w:rPr>
        <w:t xml:space="preserve"> 201</w:t>
      </w:r>
      <w:r w:rsidR="003B17AA" w:rsidRPr="002F0EA3">
        <w:rPr>
          <w:sz w:val="22"/>
          <w:szCs w:val="22"/>
        </w:rPr>
        <w:t>7;</w:t>
      </w:r>
      <w:proofErr w:type="gramStart"/>
      <w:r w:rsidR="003B17AA" w:rsidRPr="002F0EA3">
        <w:rPr>
          <w:color w:val="000000"/>
          <w:sz w:val="22"/>
          <w:szCs w:val="22"/>
          <w:shd w:val="clear" w:color="auto" w:fill="FFFFFF"/>
        </w:rPr>
        <w:t>46:e</w:t>
      </w:r>
      <w:proofErr w:type="gramEnd"/>
      <w:r w:rsidR="003B17AA" w:rsidRPr="002F0EA3">
        <w:rPr>
          <w:color w:val="000000"/>
          <w:sz w:val="22"/>
          <w:szCs w:val="22"/>
          <w:shd w:val="clear" w:color="auto" w:fill="FFFFFF"/>
        </w:rPr>
        <w:t>5.</w:t>
      </w:r>
      <w:r w:rsidR="003B17AA" w:rsidRPr="002F0EA3">
        <w:rPr>
          <w:sz w:val="22"/>
          <w:szCs w:val="22"/>
        </w:rPr>
        <w:t xml:space="preserve"> </w:t>
      </w:r>
      <w:r w:rsidRPr="002F0EA3">
        <w:rPr>
          <w:sz w:val="22"/>
          <w:szCs w:val="22"/>
        </w:rPr>
        <w:t>PMID: 25948663</w:t>
      </w:r>
    </w:p>
    <w:p w14:paraId="243ED554" w14:textId="77777777" w:rsidR="00393F3E" w:rsidRPr="002F0EA3" w:rsidRDefault="00393F3E" w:rsidP="009F5B70">
      <w:pPr>
        <w:pStyle w:val="Title2"/>
        <w:numPr>
          <w:ilvl w:val="0"/>
          <w:numId w:val="37"/>
        </w:numPr>
        <w:ind w:hanging="720"/>
        <w:rPr>
          <w:sz w:val="22"/>
          <w:szCs w:val="22"/>
        </w:rPr>
      </w:pPr>
      <w:proofErr w:type="spellStart"/>
      <w:r w:rsidRPr="002F0EA3">
        <w:rPr>
          <w:sz w:val="22"/>
          <w:szCs w:val="22"/>
        </w:rPr>
        <w:t>Leoncini</w:t>
      </w:r>
      <w:proofErr w:type="spellEnd"/>
      <w:r w:rsidRPr="002F0EA3">
        <w:rPr>
          <w:sz w:val="22"/>
          <w:szCs w:val="22"/>
        </w:rPr>
        <w:t xml:space="preserve"> E, Edefonti V, Hashibe M, Parpinel M, Cadoni G, Ferraroni M, </w:t>
      </w:r>
      <w:proofErr w:type="spellStart"/>
      <w:r w:rsidRPr="002F0EA3">
        <w:rPr>
          <w:sz w:val="22"/>
          <w:szCs w:val="22"/>
        </w:rPr>
        <w:t>Serraino</w:t>
      </w:r>
      <w:proofErr w:type="spellEnd"/>
      <w:r w:rsidRPr="002F0EA3">
        <w:rPr>
          <w:sz w:val="22"/>
          <w:szCs w:val="22"/>
        </w:rPr>
        <w:t xml:space="preserve"> D, Matsuo K, Olshan AF, Zevallos JP, Winn DM, </w:t>
      </w:r>
      <w:proofErr w:type="spellStart"/>
      <w:r w:rsidRPr="002F0EA3">
        <w:rPr>
          <w:sz w:val="22"/>
          <w:szCs w:val="22"/>
        </w:rPr>
        <w:t>Moysich</w:t>
      </w:r>
      <w:proofErr w:type="spellEnd"/>
      <w:r w:rsidRPr="002F0EA3">
        <w:rPr>
          <w:sz w:val="22"/>
          <w:szCs w:val="22"/>
        </w:rPr>
        <w:t xml:space="preserve"> K, Zhang ZF, Morgenstern H, Levi F, Kelsey K, McClean M, Bosetti C, Schantz S, Yu GP, </w:t>
      </w:r>
      <w:r w:rsidRPr="002F0EA3">
        <w:rPr>
          <w:b/>
          <w:bCs/>
          <w:sz w:val="22"/>
          <w:szCs w:val="22"/>
        </w:rPr>
        <w:t>Boffetta P</w:t>
      </w:r>
      <w:r w:rsidRPr="002F0EA3">
        <w:rPr>
          <w:sz w:val="22"/>
          <w:szCs w:val="22"/>
        </w:rPr>
        <w:t xml:space="preserve">, Lee YC, Chuang SC, </w:t>
      </w:r>
      <w:proofErr w:type="spellStart"/>
      <w:r w:rsidRPr="002F0EA3">
        <w:rPr>
          <w:sz w:val="22"/>
          <w:szCs w:val="22"/>
        </w:rPr>
        <w:t>Decarli</w:t>
      </w:r>
      <w:proofErr w:type="spellEnd"/>
      <w:r w:rsidRPr="002F0EA3">
        <w:rPr>
          <w:sz w:val="22"/>
          <w:szCs w:val="22"/>
        </w:rPr>
        <w:t xml:space="preserve"> A, La Vecchia C, Boccia S. Carotenoid intake and head and neck cancer: a pooled analysis in the International Head and Neck Cancer Epidemiology Consortium. </w:t>
      </w:r>
      <w:r w:rsidRPr="002F0EA3">
        <w:rPr>
          <w:rStyle w:val="jrnl"/>
          <w:sz w:val="22"/>
          <w:szCs w:val="22"/>
        </w:rPr>
        <w:t>Eur J Epidemiol</w:t>
      </w:r>
      <w:r w:rsidRPr="002F0EA3">
        <w:rPr>
          <w:sz w:val="22"/>
          <w:szCs w:val="22"/>
        </w:rPr>
        <w:t xml:space="preserve"> </w:t>
      </w:r>
      <w:proofErr w:type="gramStart"/>
      <w:r w:rsidRPr="002F0EA3">
        <w:rPr>
          <w:sz w:val="22"/>
          <w:szCs w:val="22"/>
        </w:rPr>
        <w:t>201</w:t>
      </w:r>
      <w:r w:rsidR="0037128C" w:rsidRPr="002F0EA3">
        <w:rPr>
          <w:sz w:val="22"/>
          <w:szCs w:val="22"/>
        </w:rPr>
        <w:t>6</w:t>
      </w:r>
      <w:r w:rsidR="0037128C" w:rsidRPr="002F0EA3">
        <w:rPr>
          <w:color w:val="000000"/>
          <w:sz w:val="22"/>
          <w:szCs w:val="22"/>
          <w:shd w:val="clear" w:color="auto" w:fill="FFFFFF"/>
        </w:rPr>
        <w:t>;31:369</w:t>
      </w:r>
      <w:proofErr w:type="gramEnd"/>
      <w:r w:rsidR="0037128C" w:rsidRPr="002F0EA3">
        <w:rPr>
          <w:color w:val="000000"/>
          <w:sz w:val="22"/>
          <w:szCs w:val="22"/>
          <w:shd w:val="clear" w:color="auto" w:fill="FFFFFF"/>
        </w:rPr>
        <w:t>-83.</w:t>
      </w:r>
      <w:r w:rsidRPr="002F0EA3">
        <w:rPr>
          <w:sz w:val="22"/>
          <w:szCs w:val="22"/>
        </w:rPr>
        <w:t xml:space="preserve"> PMID: 25930054</w:t>
      </w:r>
    </w:p>
    <w:p w14:paraId="198ABA0E" w14:textId="77777777" w:rsidR="00393F3E" w:rsidRPr="002F0EA3" w:rsidRDefault="00393F3E" w:rsidP="009F5B70">
      <w:pPr>
        <w:pStyle w:val="Title2"/>
        <w:numPr>
          <w:ilvl w:val="0"/>
          <w:numId w:val="37"/>
        </w:numPr>
        <w:ind w:hanging="720"/>
        <w:rPr>
          <w:sz w:val="22"/>
          <w:szCs w:val="22"/>
        </w:rPr>
      </w:pPr>
      <w:r w:rsidRPr="002F0EA3">
        <w:rPr>
          <w:sz w:val="22"/>
          <w:szCs w:val="22"/>
        </w:rPr>
        <w:t xml:space="preserve">Henschke CI, </w:t>
      </w:r>
      <w:r w:rsidRPr="002F0EA3">
        <w:rPr>
          <w:b/>
          <w:bCs/>
          <w:sz w:val="22"/>
          <w:szCs w:val="22"/>
        </w:rPr>
        <w:t>Boffetta P</w:t>
      </w:r>
      <w:r w:rsidRPr="002F0EA3">
        <w:rPr>
          <w:sz w:val="22"/>
          <w:szCs w:val="22"/>
        </w:rPr>
        <w:t xml:space="preserve">, Yankelevitz DF, </w:t>
      </w:r>
      <w:proofErr w:type="spellStart"/>
      <w:r w:rsidRPr="002F0EA3">
        <w:rPr>
          <w:sz w:val="22"/>
          <w:szCs w:val="22"/>
        </w:rPr>
        <w:t>Altorki</w:t>
      </w:r>
      <w:proofErr w:type="spellEnd"/>
      <w:r w:rsidRPr="002F0EA3">
        <w:rPr>
          <w:sz w:val="22"/>
          <w:szCs w:val="22"/>
        </w:rPr>
        <w:t xml:space="preserve"> N. Computed tomography screening: The International Early Lung Cancer Action Program experience. </w:t>
      </w:r>
      <w:proofErr w:type="spellStart"/>
      <w:r w:rsidRPr="002F0EA3">
        <w:rPr>
          <w:rStyle w:val="jrnl"/>
          <w:sz w:val="22"/>
          <w:szCs w:val="22"/>
        </w:rPr>
        <w:t>Thorac</w:t>
      </w:r>
      <w:proofErr w:type="spellEnd"/>
      <w:r w:rsidRPr="002F0EA3">
        <w:rPr>
          <w:rStyle w:val="jrnl"/>
          <w:sz w:val="22"/>
          <w:szCs w:val="22"/>
        </w:rPr>
        <w:t xml:space="preserve"> Surg Clin</w:t>
      </w:r>
      <w:r w:rsidRPr="002F0EA3">
        <w:rPr>
          <w:sz w:val="22"/>
          <w:szCs w:val="22"/>
        </w:rPr>
        <w:t xml:space="preserve"> </w:t>
      </w:r>
      <w:proofErr w:type="gramStart"/>
      <w:r w:rsidRPr="002F0EA3">
        <w:rPr>
          <w:sz w:val="22"/>
          <w:szCs w:val="22"/>
        </w:rPr>
        <w:t>2015;25:129</w:t>
      </w:r>
      <w:proofErr w:type="gramEnd"/>
      <w:r w:rsidRPr="002F0EA3">
        <w:rPr>
          <w:sz w:val="22"/>
          <w:szCs w:val="22"/>
        </w:rPr>
        <w:t>-143. PMID: 25901557</w:t>
      </w:r>
    </w:p>
    <w:p w14:paraId="7A1069F3" w14:textId="77777777" w:rsidR="00393F3E" w:rsidRPr="002F0EA3" w:rsidRDefault="00393F3E" w:rsidP="009F5B70">
      <w:pPr>
        <w:pStyle w:val="Title2"/>
        <w:numPr>
          <w:ilvl w:val="0"/>
          <w:numId w:val="37"/>
        </w:numPr>
        <w:ind w:hanging="720"/>
        <w:rPr>
          <w:sz w:val="22"/>
          <w:szCs w:val="22"/>
        </w:rPr>
      </w:pPr>
      <w:r w:rsidRPr="002F0EA3">
        <w:rPr>
          <w:sz w:val="22"/>
          <w:szCs w:val="22"/>
        </w:rPr>
        <w:t xml:space="preserve">Mons U, </w:t>
      </w:r>
      <w:proofErr w:type="spellStart"/>
      <w:r w:rsidRPr="002F0EA3">
        <w:rPr>
          <w:sz w:val="22"/>
          <w:szCs w:val="22"/>
        </w:rPr>
        <w:t>Müezzinler</w:t>
      </w:r>
      <w:proofErr w:type="spellEnd"/>
      <w:r w:rsidRPr="002F0EA3">
        <w:rPr>
          <w:sz w:val="22"/>
          <w:szCs w:val="22"/>
        </w:rPr>
        <w:t xml:space="preserve"> A, Gellert C, </w:t>
      </w:r>
      <w:proofErr w:type="spellStart"/>
      <w:r w:rsidRPr="002F0EA3">
        <w:rPr>
          <w:sz w:val="22"/>
          <w:szCs w:val="22"/>
        </w:rPr>
        <w:t>Schöttker</w:t>
      </w:r>
      <w:proofErr w:type="spellEnd"/>
      <w:r w:rsidRPr="002F0EA3">
        <w:rPr>
          <w:sz w:val="22"/>
          <w:szCs w:val="22"/>
        </w:rPr>
        <w:t xml:space="preserve"> B, Abnet CC, Bobak M, de Groot L, Freedman ND, Jansen E, Kee F, Kromhout D, Kuulasmaa K, </w:t>
      </w:r>
      <w:proofErr w:type="spellStart"/>
      <w:r w:rsidRPr="002F0EA3">
        <w:rPr>
          <w:sz w:val="22"/>
          <w:szCs w:val="22"/>
        </w:rPr>
        <w:t>Laatikainen</w:t>
      </w:r>
      <w:proofErr w:type="spellEnd"/>
      <w:r w:rsidRPr="002F0EA3">
        <w:rPr>
          <w:sz w:val="22"/>
          <w:szCs w:val="22"/>
        </w:rPr>
        <w:t xml:space="preserve"> T, </w:t>
      </w:r>
      <w:proofErr w:type="spellStart"/>
      <w:r w:rsidRPr="002F0EA3">
        <w:rPr>
          <w:sz w:val="22"/>
          <w:szCs w:val="22"/>
        </w:rPr>
        <w:t>O'Doherty</w:t>
      </w:r>
      <w:proofErr w:type="spellEnd"/>
      <w:r w:rsidRPr="002F0EA3">
        <w:rPr>
          <w:sz w:val="22"/>
          <w:szCs w:val="22"/>
        </w:rPr>
        <w:t xml:space="preserve"> MG, Bueno-de-Mesquita B, Orfanos P, Peters A, van der Schouw YT, </w:t>
      </w:r>
      <w:proofErr w:type="spellStart"/>
      <w:r w:rsidRPr="002F0EA3">
        <w:rPr>
          <w:sz w:val="22"/>
          <w:szCs w:val="22"/>
        </w:rPr>
        <w:t>Wilsgaard</w:t>
      </w:r>
      <w:proofErr w:type="spellEnd"/>
      <w:r w:rsidRPr="002F0EA3">
        <w:rPr>
          <w:sz w:val="22"/>
          <w:szCs w:val="22"/>
        </w:rPr>
        <w:t xml:space="preserve"> T, Wolk A, Trichopoulou A, </w:t>
      </w:r>
      <w:r w:rsidRPr="002F0EA3">
        <w:rPr>
          <w:b/>
          <w:bCs/>
          <w:sz w:val="22"/>
          <w:szCs w:val="22"/>
        </w:rPr>
        <w:t>Boffetta P</w:t>
      </w:r>
      <w:r w:rsidRPr="002F0EA3">
        <w:rPr>
          <w:sz w:val="22"/>
          <w:szCs w:val="22"/>
        </w:rPr>
        <w:t xml:space="preserve">, Brenner </w:t>
      </w:r>
      <w:proofErr w:type="gramStart"/>
      <w:r w:rsidRPr="002F0EA3">
        <w:rPr>
          <w:sz w:val="22"/>
          <w:szCs w:val="22"/>
        </w:rPr>
        <w:t>H;</w:t>
      </w:r>
      <w:proofErr w:type="gramEnd"/>
      <w:r w:rsidRPr="002F0EA3">
        <w:rPr>
          <w:sz w:val="22"/>
          <w:szCs w:val="22"/>
        </w:rPr>
        <w:t xml:space="preserve"> CHANCES consortium. Impact of smoking and smoking cessation on cardiovascular events and mortality among older adults: meta-analysis of individual participant data from prospective cohort studies of the CHANCES consortium. </w:t>
      </w:r>
      <w:r w:rsidRPr="002F0EA3">
        <w:rPr>
          <w:rStyle w:val="jrnl"/>
          <w:sz w:val="22"/>
          <w:szCs w:val="22"/>
        </w:rPr>
        <w:t>BMJ</w:t>
      </w:r>
      <w:r w:rsidRPr="002F0EA3">
        <w:rPr>
          <w:sz w:val="22"/>
          <w:szCs w:val="22"/>
        </w:rPr>
        <w:t xml:space="preserve"> 2015;350:h1551. PMID: 25896935</w:t>
      </w:r>
    </w:p>
    <w:p w14:paraId="62BD7853" w14:textId="77777777" w:rsidR="00393F3E" w:rsidRPr="002F0EA3" w:rsidRDefault="00393F3E" w:rsidP="009F5B70">
      <w:pPr>
        <w:pStyle w:val="Title2"/>
        <w:numPr>
          <w:ilvl w:val="0"/>
          <w:numId w:val="37"/>
        </w:numPr>
        <w:ind w:hanging="720"/>
        <w:rPr>
          <w:sz w:val="22"/>
          <w:szCs w:val="22"/>
        </w:rPr>
      </w:pPr>
      <w:proofErr w:type="spellStart"/>
      <w:r w:rsidRPr="002F0EA3">
        <w:rPr>
          <w:sz w:val="22"/>
          <w:szCs w:val="22"/>
        </w:rPr>
        <w:t>Rossen</w:t>
      </w:r>
      <w:proofErr w:type="spellEnd"/>
      <w:r w:rsidRPr="002F0EA3">
        <w:rPr>
          <w:sz w:val="22"/>
          <w:szCs w:val="22"/>
        </w:rPr>
        <w:t xml:space="preserve"> S, Hansen-Nord NS, </w:t>
      </w:r>
      <w:proofErr w:type="spellStart"/>
      <w:r w:rsidRPr="002F0EA3">
        <w:rPr>
          <w:sz w:val="22"/>
          <w:szCs w:val="22"/>
        </w:rPr>
        <w:t>Kayser</w:t>
      </w:r>
      <w:proofErr w:type="spellEnd"/>
      <w:r w:rsidRPr="002F0EA3">
        <w:rPr>
          <w:sz w:val="22"/>
          <w:szCs w:val="22"/>
        </w:rPr>
        <w:t xml:space="preserve"> L, </w:t>
      </w:r>
      <w:proofErr w:type="spellStart"/>
      <w:r w:rsidRPr="002F0EA3">
        <w:rPr>
          <w:sz w:val="22"/>
          <w:szCs w:val="22"/>
        </w:rPr>
        <w:t>Borre</w:t>
      </w:r>
      <w:proofErr w:type="spellEnd"/>
      <w:r w:rsidRPr="002F0EA3">
        <w:rPr>
          <w:sz w:val="22"/>
          <w:szCs w:val="22"/>
        </w:rPr>
        <w:t xml:space="preserve"> M, </w:t>
      </w:r>
      <w:proofErr w:type="spellStart"/>
      <w:r w:rsidRPr="002F0EA3">
        <w:rPr>
          <w:sz w:val="22"/>
          <w:szCs w:val="22"/>
        </w:rPr>
        <w:t>Borre</w:t>
      </w:r>
      <w:proofErr w:type="spellEnd"/>
      <w:r w:rsidRPr="002F0EA3">
        <w:rPr>
          <w:sz w:val="22"/>
          <w:szCs w:val="22"/>
        </w:rPr>
        <w:t xml:space="preserve"> M, Larsen RG, Trichopoulou A, </w:t>
      </w:r>
      <w:r w:rsidRPr="002F0EA3">
        <w:rPr>
          <w:b/>
          <w:bCs/>
          <w:sz w:val="22"/>
          <w:szCs w:val="22"/>
        </w:rPr>
        <w:t>Boffetta P</w:t>
      </w:r>
      <w:r w:rsidRPr="002F0EA3">
        <w:rPr>
          <w:sz w:val="22"/>
          <w:szCs w:val="22"/>
        </w:rPr>
        <w:t xml:space="preserve">, </w:t>
      </w:r>
      <w:proofErr w:type="spellStart"/>
      <w:r w:rsidRPr="002F0EA3">
        <w:rPr>
          <w:sz w:val="22"/>
          <w:szCs w:val="22"/>
        </w:rPr>
        <w:t>Tjønneland</w:t>
      </w:r>
      <w:proofErr w:type="spellEnd"/>
      <w:r w:rsidRPr="002F0EA3">
        <w:rPr>
          <w:sz w:val="22"/>
          <w:szCs w:val="22"/>
        </w:rPr>
        <w:t xml:space="preserve"> A, Hansen RD. The impact of husbands' prostate cancer diagnosis and participation in a behavioral lifestyle intervention on spouses' lives and relationships with their partners. </w:t>
      </w:r>
      <w:r w:rsidRPr="002F0EA3">
        <w:rPr>
          <w:rStyle w:val="jrnl"/>
          <w:sz w:val="22"/>
          <w:szCs w:val="22"/>
        </w:rPr>
        <w:t xml:space="preserve">Cancer </w:t>
      </w:r>
      <w:proofErr w:type="spellStart"/>
      <w:r w:rsidRPr="002F0EA3">
        <w:rPr>
          <w:rStyle w:val="jrnl"/>
          <w:sz w:val="22"/>
          <w:szCs w:val="22"/>
        </w:rPr>
        <w:t>Nurs</w:t>
      </w:r>
      <w:proofErr w:type="spellEnd"/>
      <w:r w:rsidRPr="002F0EA3">
        <w:rPr>
          <w:sz w:val="22"/>
          <w:szCs w:val="22"/>
        </w:rPr>
        <w:t xml:space="preserve"> 201</w:t>
      </w:r>
      <w:r w:rsidR="00E04309" w:rsidRPr="002F0EA3">
        <w:rPr>
          <w:sz w:val="22"/>
          <w:szCs w:val="22"/>
        </w:rPr>
        <w:t>6;</w:t>
      </w:r>
      <w:proofErr w:type="gramStart"/>
      <w:r w:rsidR="00E04309" w:rsidRPr="002F0EA3">
        <w:rPr>
          <w:color w:val="000000"/>
          <w:sz w:val="22"/>
          <w:szCs w:val="22"/>
          <w:shd w:val="clear" w:color="auto" w:fill="FFFFFF"/>
        </w:rPr>
        <w:t>39:E</w:t>
      </w:r>
      <w:proofErr w:type="gramEnd"/>
      <w:r w:rsidR="00E04309" w:rsidRPr="002F0EA3">
        <w:rPr>
          <w:color w:val="000000"/>
          <w:sz w:val="22"/>
          <w:szCs w:val="22"/>
          <w:shd w:val="clear" w:color="auto" w:fill="FFFFFF"/>
        </w:rPr>
        <w:t xml:space="preserve">1-9. </w:t>
      </w:r>
      <w:r w:rsidRPr="002F0EA3">
        <w:rPr>
          <w:sz w:val="22"/>
          <w:szCs w:val="22"/>
        </w:rPr>
        <w:t>PMID: 25881805</w:t>
      </w:r>
    </w:p>
    <w:p w14:paraId="19BDFB78" w14:textId="77777777" w:rsidR="00393F3E" w:rsidRPr="002F0EA3" w:rsidRDefault="00393F3E" w:rsidP="009F5B70">
      <w:pPr>
        <w:pStyle w:val="Title2"/>
        <w:numPr>
          <w:ilvl w:val="0"/>
          <w:numId w:val="37"/>
        </w:numPr>
        <w:ind w:hanging="720"/>
        <w:rPr>
          <w:sz w:val="22"/>
          <w:szCs w:val="22"/>
        </w:rPr>
      </w:pPr>
      <w:proofErr w:type="spellStart"/>
      <w:r w:rsidRPr="002F0EA3">
        <w:rPr>
          <w:sz w:val="22"/>
          <w:szCs w:val="22"/>
        </w:rPr>
        <w:t>Golozar</w:t>
      </w:r>
      <w:proofErr w:type="spellEnd"/>
      <w:r w:rsidRPr="002F0EA3">
        <w:rPr>
          <w:sz w:val="22"/>
          <w:szCs w:val="22"/>
        </w:rPr>
        <w:t xml:space="preserve"> A, Etemadi A, Kamangar F, </w:t>
      </w:r>
      <w:proofErr w:type="spellStart"/>
      <w:r w:rsidRPr="002F0EA3">
        <w:rPr>
          <w:sz w:val="22"/>
          <w:szCs w:val="22"/>
        </w:rPr>
        <w:t>Fazeltabar</w:t>
      </w:r>
      <w:proofErr w:type="spellEnd"/>
      <w:r w:rsidRPr="002F0EA3">
        <w:rPr>
          <w:sz w:val="22"/>
          <w:szCs w:val="22"/>
        </w:rPr>
        <w:t xml:space="preserve"> </w:t>
      </w:r>
      <w:proofErr w:type="spellStart"/>
      <w:r w:rsidRPr="002F0EA3">
        <w:rPr>
          <w:sz w:val="22"/>
          <w:szCs w:val="22"/>
        </w:rPr>
        <w:t>Malekshah</w:t>
      </w:r>
      <w:proofErr w:type="spellEnd"/>
      <w:r w:rsidRPr="002F0EA3">
        <w:rPr>
          <w:sz w:val="22"/>
          <w:szCs w:val="22"/>
        </w:rPr>
        <w:t xml:space="preserve"> A, Islami F, </w:t>
      </w:r>
      <w:proofErr w:type="spellStart"/>
      <w:r w:rsidRPr="002F0EA3">
        <w:rPr>
          <w:sz w:val="22"/>
          <w:szCs w:val="22"/>
        </w:rPr>
        <w:t>Nasrollahzadeh</w:t>
      </w:r>
      <w:proofErr w:type="spellEnd"/>
      <w:r w:rsidRPr="002F0EA3">
        <w:rPr>
          <w:sz w:val="22"/>
          <w:szCs w:val="22"/>
        </w:rPr>
        <w:t xml:space="preserve"> D, Abedi-Ardekani B, Khoshnia M, Pourshams A, </w:t>
      </w:r>
      <w:proofErr w:type="spellStart"/>
      <w:r w:rsidRPr="002F0EA3">
        <w:rPr>
          <w:sz w:val="22"/>
          <w:szCs w:val="22"/>
        </w:rPr>
        <w:t>Semnani</w:t>
      </w:r>
      <w:proofErr w:type="spellEnd"/>
      <w:r w:rsidRPr="002F0EA3">
        <w:rPr>
          <w:sz w:val="22"/>
          <w:szCs w:val="22"/>
        </w:rPr>
        <w:t xml:space="preserve"> S, </w:t>
      </w:r>
      <w:proofErr w:type="spellStart"/>
      <w:r w:rsidRPr="002F0EA3">
        <w:rPr>
          <w:sz w:val="22"/>
          <w:szCs w:val="22"/>
        </w:rPr>
        <w:t>Marjani</w:t>
      </w:r>
      <w:proofErr w:type="spellEnd"/>
      <w:r w:rsidRPr="002F0EA3">
        <w:rPr>
          <w:sz w:val="22"/>
          <w:szCs w:val="22"/>
        </w:rPr>
        <w:t xml:space="preserve"> HA, Shakeri R, Sotoudeh M, Brennan P, Taylor P, </w:t>
      </w:r>
      <w:r w:rsidRPr="002F0EA3">
        <w:rPr>
          <w:b/>
          <w:bCs/>
          <w:sz w:val="22"/>
          <w:szCs w:val="22"/>
        </w:rPr>
        <w:t>Boffetta P</w:t>
      </w:r>
      <w:r w:rsidRPr="002F0EA3">
        <w:rPr>
          <w:sz w:val="22"/>
          <w:szCs w:val="22"/>
        </w:rPr>
        <w:t xml:space="preserve">, Abnet C, Dawsey S, Malekzadeh R. Food preparation methods, drinking water source, and esophageal squamous cell carcinoma in the high-risk area of Golestan, Northeast Iran. </w:t>
      </w:r>
      <w:r w:rsidRPr="002F0EA3">
        <w:rPr>
          <w:rStyle w:val="jrnl"/>
          <w:sz w:val="22"/>
          <w:szCs w:val="22"/>
        </w:rPr>
        <w:t xml:space="preserve">Eur J Cancer </w:t>
      </w:r>
      <w:proofErr w:type="spellStart"/>
      <w:r w:rsidRPr="002F0EA3">
        <w:rPr>
          <w:rStyle w:val="jrnl"/>
          <w:sz w:val="22"/>
          <w:szCs w:val="22"/>
        </w:rPr>
        <w:t>Prev</w:t>
      </w:r>
      <w:proofErr w:type="spellEnd"/>
      <w:r w:rsidRPr="002F0EA3">
        <w:rPr>
          <w:sz w:val="22"/>
          <w:szCs w:val="22"/>
        </w:rPr>
        <w:t xml:space="preserve"> </w:t>
      </w:r>
      <w:proofErr w:type="gramStart"/>
      <w:r w:rsidR="008F25E2" w:rsidRPr="002F0EA3">
        <w:rPr>
          <w:color w:val="000000"/>
          <w:sz w:val="22"/>
          <w:szCs w:val="22"/>
          <w:shd w:val="clear" w:color="auto" w:fill="FFFFFF"/>
        </w:rPr>
        <w:t>2016;25:123</w:t>
      </w:r>
      <w:proofErr w:type="gramEnd"/>
      <w:r w:rsidR="008F25E2" w:rsidRPr="002F0EA3">
        <w:rPr>
          <w:color w:val="000000"/>
          <w:sz w:val="22"/>
          <w:szCs w:val="22"/>
          <w:shd w:val="clear" w:color="auto" w:fill="FFFFFF"/>
        </w:rPr>
        <w:t>-9.</w:t>
      </w:r>
      <w:r w:rsidRPr="002F0EA3">
        <w:rPr>
          <w:sz w:val="22"/>
          <w:szCs w:val="22"/>
        </w:rPr>
        <w:t xml:space="preserve"> PMID: 25851181</w:t>
      </w:r>
    </w:p>
    <w:p w14:paraId="2864F2FA" w14:textId="77777777" w:rsidR="00393F3E" w:rsidRPr="002F0EA3" w:rsidRDefault="00393F3E" w:rsidP="009F5B70">
      <w:pPr>
        <w:pStyle w:val="Title2"/>
        <w:numPr>
          <w:ilvl w:val="0"/>
          <w:numId w:val="37"/>
        </w:numPr>
        <w:ind w:hanging="720"/>
        <w:rPr>
          <w:sz w:val="22"/>
          <w:szCs w:val="22"/>
        </w:rPr>
      </w:pPr>
      <w:proofErr w:type="spellStart"/>
      <w:r w:rsidRPr="002F0EA3">
        <w:rPr>
          <w:sz w:val="22"/>
          <w:szCs w:val="22"/>
        </w:rPr>
        <w:t>Delahaye-Sourdeix</w:t>
      </w:r>
      <w:proofErr w:type="spellEnd"/>
      <w:r w:rsidRPr="002F0EA3">
        <w:rPr>
          <w:sz w:val="22"/>
          <w:szCs w:val="22"/>
        </w:rPr>
        <w:t xml:space="preserve"> M, </w:t>
      </w:r>
      <w:proofErr w:type="spellStart"/>
      <w:r w:rsidRPr="002F0EA3">
        <w:rPr>
          <w:sz w:val="22"/>
          <w:szCs w:val="22"/>
        </w:rPr>
        <w:t>Anantharaman</w:t>
      </w:r>
      <w:proofErr w:type="spellEnd"/>
      <w:r w:rsidRPr="002F0EA3">
        <w:rPr>
          <w:sz w:val="22"/>
          <w:szCs w:val="22"/>
        </w:rPr>
        <w:t xml:space="preserve"> D, </w:t>
      </w:r>
      <w:proofErr w:type="spellStart"/>
      <w:r w:rsidRPr="002F0EA3">
        <w:rPr>
          <w:sz w:val="22"/>
          <w:szCs w:val="22"/>
        </w:rPr>
        <w:t>Timofeeva</w:t>
      </w:r>
      <w:proofErr w:type="spellEnd"/>
      <w:r w:rsidRPr="002F0EA3">
        <w:rPr>
          <w:sz w:val="22"/>
          <w:szCs w:val="22"/>
        </w:rPr>
        <w:t xml:space="preserve"> MN, </w:t>
      </w:r>
      <w:proofErr w:type="spellStart"/>
      <w:r w:rsidRPr="002F0EA3">
        <w:rPr>
          <w:sz w:val="22"/>
          <w:szCs w:val="22"/>
        </w:rPr>
        <w:t>Gaborieau</w:t>
      </w:r>
      <w:proofErr w:type="spellEnd"/>
      <w:r w:rsidRPr="002F0EA3">
        <w:rPr>
          <w:sz w:val="22"/>
          <w:szCs w:val="22"/>
        </w:rPr>
        <w:t xml:space="preserve"> V, </w:t>
      </w:r>
      <w:proofErr w:type="spellStart"/>
      <w:r w:rsidRPr="002F0EA3">
        <w:rPr>
          <w:sz w:val="22"/>
          <w:szCs w:val="22"/>
        </w:rPr>
        <w:t>Chabrier</w:t>
      </w:r>
      <w:proofErr w:type="spellEnd"/>
      <w:r w:rsidRPr="002F0EA3">
        <w:rPr>
          <w:sz w:val="22"/>
          <w:szCs w:val="22"/>
        </w:rPr>
        <w:t xml:space="preserve"> A, </w:t>
      </w:r>
      <w:proofErr w:type="spellStart"/>
      <w:r w:rsidRPr="002F0EA3">
        <w:rPr>
          <w:sz w:val="22"/>
          <w:szCs w:val="22"/>
        </w:rPr>
        <w:t>Vallée</w:t>
      </w:r>
      <w:proofErr w:type="spellEnd"/>
      <w:r w:rsidRPr="002F0EA3">
        <w:rPr>
          <w:sz w:val="22"/>
          <w:szCs w:val="22"/>
        </w:rPr>
        <w:t xml:space="preserve"> MP, Lagiou P, </w:t>
      </w:r>
      <w:proofErr w:type="spellStart"/>
      <w:r w:rsidRPr="002F0EA3">
        <w:rPr>
          <w:sz w:val="22"/>
          <w:szCs w:val="22"/>
        </w:rPr>
        <w:t>Holcátová</w:t>
      </w:r>
      <w:proofErr w:type="spellEnd"/>
      <w:r w:rsidRPr="002F0EA3">
        <w:rPr>
          <w:sz w:val="22"/>
          <w:szCs w:val="22"/>
        </w:rPr>
        <w:t xml:space="preserve"> I, Richiardi L, </w:t>
      </w:r>
      <w:proofErr w:type="spellStart"/>
      <w:r w:rsidRPr="002F0EA3">
        <w:rPr>
          <w:sz w:val="22"/>
          <w:szCs w:val="22"/>
        </w:rPr>
        <w:t>Kjaerheim</w:t>
      </w:r>
      <w:proofErr w:type="spellEnd"/>
      <w:r w:rsidRPr="002F0EA3">
        <w:rPr>
          <w:sz w:val="22"/>
          <w:szCs w:val="22"/>
        </w:rPr>
        <w:t xml:space="preserve"> K, </w:t>
      </w:r>
      <w:proofErr w:type="spellStart"/>
      <w:r w:rsidRPr="002F0EA3">
        <w:rPr>
          <w:sz w:val="22"/>
          <w:szCs w:val="22"/>
        </w:rPr>
        <w:t>Agudo</w:t>
      </w:r>
      <w:proofErr w:type="spellEnd"/>
      <w:r w:rsidRPr="002F0EA3">
        <w:rPr>
          <w:sz w:val="22"/>
          <w:szCs w:val="22"/>
        </w:rPr>
        <w:t xml:space="preserve"> A, </w:t>
      </w:r>
      <w:proofErr w:type="spellStart"/>
      <w:r w:rsidRPr="002F0EA3">
        <w:rPr>
          <w:sz w:val="22"/>
          <w:szCs w:val="22"/>
        </w:rPr>
        <w:t>Castellsagué</w:t>
      </w:r>
      <w:proofErr w:type="spellEnd"/>
      <w:r w:rsidRPr="002F0EA3">
        <w:rPr>
          <w:sz w:val="22"/>
          <w:szCs w:val="22"/>
        </w:rPr>
        <w:t xml:space="preserve"> X, Macfarlane TV, </w:t>
      </w:r>
      <w:proofErr w:type="spellStart"/>
      <w:r w:rsidRPr="002F0EA3">
        <w:rPr>
          <w:sz w:val="22"/>
          <w:szCs w:val="22"/>
        </w:rPr>
        <w:t>Barzan</w:t>
      </w:r>
      <w:proofErr w:type="spellEnd"/>
      <w:r w:rsidRPr="002F0EA3">
        <w:rPr>
          <w:sz w:val="22"/>
          <w:szCs w:val="22"/>
        </w:rPr>
        <w:t xml:space="preserve"> L, Canova C, </w:t>
      </w:r>
      <w:proofErr w:type="spellStart"/>
      <w:r w:rsidRPr="002F0EA3">
        <w:rPr>
          <w:sz w:val="22"/>
          <w:szCs w:val="22"/>
        </w:rPr>
        <w:t>Thakker</w:t>
      </w:r>
      <w:proofErr w:type="spellEnd"/>
      <w:r w:rsidRPr="002F0EA3">
        <w:rPr>
          <w:sz w:val="22"/>
          <w:szCs w:val="22"/>
        </w:rPr>
        <w:t xml:space="preserve"> NS, Conway DI, Znaor A, Healy CM, Ahrens W, Zaridze D, </w:t>
      </w:r>
      <w:proofErr w:type="spellStart"/>
      <w:r w:rsidRPr="002F0EA3">
        <w:rPr>
          <w:sz w:val="22"/>
          <w:szCs w:val="22"/>
        </w:rPr>
        <w:t>Szeszenia-Dabrowska</w:t>
      </w:r>
      <w:proofErr w:type="spellEnd"/>
      <w:r w:rsidRPr="002F0EA3">
        <w:rPr>
          <w:sz w:val="22"/>
          <w:szCs w:val="22"/>
        </w:rPr>
        <w:t xml:space="preserve"> N, Lissowska J, </w:t>
      </w:r>
      <w:proofErr w:type="spellStart"/>
      <w:r w:rsidRPr="002F0EA3">
        <w:rPr>
          <w:sz w:val="22"/>
          <w:szCs w:val="22"/>
        </w:rPr>
        <w:t>Fabianova</w:t>
      </w:r>
      <w:proofErr w:type="spellEnd"/>
      <w:r w:rsidRPr="002F0EA3">
        <w:rPr>
          <w:sz w:val="22"/>
          <w:szCs w:val="22"/>
        </w:rPr>
        <w:t xml:space="preserve"> E, Mates IN, Bencko V, </w:t>
      </w:r>
      <w:proofErr w:type="spellStart"/>
      <w:r w:rsidRPr="002F0EA3">
        <w:rPr>
          <w:sz w:val="22"/>
          <w:szCs w:val="22"/>
        </w:rPr>
        <w:t>Foretova</w:t>
      </w:r>
      <w:proofErr w:type="spellEnd"/>
      <w:r w:rsidRPr="002F0EA3">
        <w:rPr>
          <w:sz w:val="22"/>
          <w:szCs w:val="22"/>
        </w:rPr>
        <w:t xml:space="preserve"> L, Janout V, Curado MP, </w:t>
      </w:r>
      <w:proofErr w:type="spellStart"/>
      <w:r w:rsidRPr="002F0EA3">
        <w:rPr>
          <w:sz w:val="22"/>
          <w:szCs w:val="22"/>
        </w:rPr>
        <w:t>Koifman</w:t>
      </w:r>
      <w:proofErr w:type="spellEnd"/>
      <w:r w:rsidRPr="002F0EA3">
        <w:rPr>
          <w:sz w:val="22"/>
          <w:szCs w:val="22"/>
        </w:rPr>
        <w:t xml:space="preserve"> S, Menezes A, </w:t>
      </w:r>
      <w:proofErr w:type="spellStart"/>
      <w:r w:rsidRPr="002F0EA3">
        <w:rPr>
          <w:sz w:val="22"/>
          <w:szCs w:val="22"/>
        </w:rPr>
        <w:t>Wünsch</w:t>
      </w:r>
      <w:proofErr w:type="spellEnd"/>
      <w:r w:rsidRPr="002F0EA3">
        <w:rPr>
          <w:sz w:val="22"/>
          <w:szCs w:val="22"/>
        </w:rPr>
        <w:t xml:space="preserve">-Filho V, </w:t>
      </w:r>
      <w:proofErr w:type="spellStart"/>
      <w:r w:rsidRPr="002F0EA3">
        <w:rPr>
          <w:sz w:val="22"/>
          <w:szCs w:val="22"/>
        </w:rPr>
        <w:t>Eluf</w:t>
      </w:r>
      <w:proofErr w:type="spellEnd"/>
      <w:r w:rsidRPr="002F0EA3">
        <w:rPr>
          <w:sz w:val="22"/>
          <w:szCs w:val="22"/>
        </w:rPr>
        <w:t xml:space="preserve">-Neto J, </w:t>
      </w:r>
      <w:r w:rsidRPr="002F0EA3">
        <w:rPr>
          <w:b/>
          <w:bCs/>
          <w:sz w:val="22"/>
          <w:szCs w:val="22"/>
        </w:rPr>
        <w:t>Boffetta P</w:t>
      </w:r>
      <w:r w:rsidRPr="002F0EA3">
        <w:rPr>
          <w:sz w:val="22"/>
          <w:szCs w:val="22"/>
        </w:rPr>
        <w:t xml:space="preserve">, Fernández Garrote L, </w:t>
      </w:r>
      <w:proofErr w:type="spellStart"/>
      <w:r w:rsidRPr="002F0EA3">
        <w:rPr>
          <w:sz w:val="22"/>
          <w:szCs w:val="22"/>
        </w:rPr>
        <w:t>Polesel</w:t>
      </w:r>
      <w:proofErr w:type="spellEnd"/>
      <w:r w:rsidRPr="002F0EA3">
        <w:rPr>
          <w:sz w:val="22"/>
          <w:szCs w:val="22"/>
        </w:rPr>
        <w:t xml:space="preserve"> J, </w:t>
      </w:r>
      <w:proofErr w:type="spellStart"/>
      <w:r w:rsidRPr="002F0EA3">
        <w:rPr>
          <w:sz w:val="22"/>
          <w:szCs w:val="22"/>
        </w:rPr>
        <w:t>Lener</w:t>
      </w:r>
      <w:proofErr w:type="spellEnd"/>
      <w:r w:rsidRPr="002F0EA3">
        <w:rPr>
          <w:sz w:val="22"/>
          <w:szCs w:val="22"/>
        </w:rPr>
        <w:t xml:space="preserve"> M, </w:t>
      </w:r>
      <w:proofErr w:type="spellStart"/>
      <w:r w:rsidRPr="002F0EA3">
        <w:rPr>
          <w:sz w:val="22"/>
          <w:szCs w:val="22"/>
        </w:rPr>
        <w:t>Jaworowska</w:t>
      </w:r>
      <w:proofErr w:type="spellEnd"/>
      <w:r w:rsidRPr="002F0EA3">
        <w:rPr>
          <w:sz w:val="22"/>
          <w:szCs w:val="22"/>
        </w:rPr>
        <w:t xml:space="preserve"> E, </w:t>
      </w:r>
      <w:proofErr w:type="spellStart"/>
      <w:r w:rsidRPr="002F0EA3">
        <w:rPr>
          <w:sz w:val="22"/>
          <w:szCs w:val="22"/>
        </w:rPr>
        <w:t>Lubiński</w:t>
      </w:r>
      <w:proofErr w:type="spellEnd"/>
      <w:r w:rsidRPr="002F0EA3">
        <w:rPr>
          <w:sz w:val="22"/>
          <w:szCs w:val="22"/>
        </w:rPr>
        <w:t xml:space="preserve"> J, Boccia S, Rajkumar T, </w:t>
      </w:r>
      <w:proofErr w:type="spellStart"/>
      <w:r w:rsidRPr="002F0EA3">
        <w:rPr>
          <w:sz w:val="22"/>
          <w:szCs w:val="22"/>
        </w:rPr>
        <w:t>Samant</w:t>
      </w:r>
      <w:proofErr w:type="spellEnd"/>
      <w:r w:rsidRPr="002F0EA3">
        <w:rPr>
          <w:sz w:val="22"/>
          <w:szCs w:val="22"/>
        </w:rPr>
        <w:t xml:space="preserve"> TA, </w:t>
      </w:r>
      <w:proofErr w:type="spellStart"/>
      <w:r w:rsidRPr="002F0EA3">
        <w:rPr>
          <w:sz w:val="22"/>
          <w:szCs w:val="22"/>
        </w:rPr>
        <w:t>Mahimkar</w:t>
      </w:r>
      <w:proofErr w:type="spellEnd"/>
      <w:r w:rsidRPr="002F0EA3">
        <w:rPr>
          <w:sz w:val="22"/>
          <w:szCs w:val="22"/>
        </w:rPr>
        <w:t xml:space="preserve"> MB, Matsuo K, </w:t>
      </w:r>
      <w:proofErr w:type="spellStart"/>
      <w:r w:rsidRPr="002F0EA3">
        <w:rPr>
          <w:sz w:val="22"/>
          <w:szCs w:val="22"/>
        </w:rPr>
        <w:t>Franceschi</w:t>
      </w:r>
      <w:proofErr w:type="spellEnd"/>
      <w:r w:rsidRPr="002F0EA3">
        <w:rPr>
          <w:sz w:val="22"/>
          <w:szCs w:val="22"/>
        </w:rPr>
        <w:t xml:space="preserve"> S, Byrnes G, Brennan P, McKay JD. A rare truncating BRCA2 variant and genetic susceptibility to upper aerodigestive tract cancer. </w:t>
      </w:r>
      <w:r w:rsidRPr="002F0EA3">
        <w:rPr>
          <w:rStyle w:val="jrnl"/>
          <w:sz w:val="22"/>
          <w:szCs w:val="22"/>
        </w:rPr>
        <w:t>J Natl Cancer Inst</w:t>
      </w:r>
      <w:r w:rsidRPr="002F0EA3">
        <w:rPr>
          <w:sz w:val="22"/>
          <w:szCs w:val="22"/>
        </w:rPr>
        <w:t xml:space="preserve"> 2015;</w:t>
      </w:r>
      <w:proofErr w:type="gramStart"/>
      <w:r w:rsidRPr="002F0EA3">
        <w:rPr>
          <w:sz w:val="22"/>
          <w:szCs w:val="22"/>
        </w:rPr>
        <w:t>107:djv</w:t>
      </w:r>
      <w:proofErr w:type="gramEnd"/>
      <w:r w:rsidRPr="002F0EA3">
        <w:rPr>
          <w:sz w:val="22"/>
          <w:szCs w:val="22"/>
        </w:rPr>
        <w:t>037. PMID: 25838448</w:t>
      </w:r>
    </w:p>
    <w:p w14:paraId="43CA2621" w14:textId="77777777" w:rsidR="00393F3E" w:rsidRPr="002F0EA3" w:rsidRDefault="00393F3E" w:rsidP="009F5B70">
      <w:pPr>
        <w:pStyle w:val="Title2"/>
        <w:numPr>
          <w:ilvl w:val="0"/>
          <w:numId w:val="37"/>
        </w:numPr>
        <w:ind w:hanging="720"/>
        <w:rPr>
          <w:sz w:val="22"/>
          <w:szCs w:val="22"/>
        </w:rPr>
      </w:pPr>
      <w:proofErr w:type="spellStart"/>
      <w:r w:rsidRPr="002F0EA3">
        <w:rPr>
          <w:sz w:val="22"/>
          <w:szCs w:val="22"/>
        </w:rPr>
        <w:t>Benetou</w:t>
      </w:r>
      <w:proofErr w:type="spellEnd"/>
      <w:r w:rsidRPr="002F0EA3">
        <w:rPr>
          <w:sz w:val="22"/>
          <w:szCs w:val="22"/>
        </w:rPr>
        <w:t xml:space="preserve"> V, Orfanos P, </w:t>
      </w:r>
      <w:proofErr w:type="spellStart"/>
      <w:r w:rsidRPr="002F0EA3">
        <w:rPr>
          <w:sz w:val="22"/>
          <w:szCs w:val="22"/>
        </w:rPr>
        <w:t>Feskanich</w:t>
      </w:r>
      <w:proofErr w:type="spellEnd"/>
      <w:r w:rsidRPr="002F0EA3">
        <w:rPr>
          <w:sz w:val="22"/>
          <w:szCs w:val="22"/>
        </w:rPr>
        <w:t xml:space="preserve"> D, </w:t>
      </w:r>
      <w:proofErr w:type="spellStart"/>
      <w:r w:rsidRPr="002F0EA3">
        <w:rPr>
          <w:sz w:val="22"/>
          <w:szCs w:val="22"/>
        </w:rPr>
        <w:t>Michaëlsson</w:t>
      </w:r>
      <w:proofErr w:type="spellEnd"/>
      <w:r w:rsidRPr="002F0EA3">
        <w:rPr>
          <w:sz w:val="22"/>
          <w:szCs w:val="22"/>
        </w:rPr>
        <w:t xml:space="preserve"> K, </w:t>
      </w:r>
      <w:proofErr w:type="spellStart"/>
      <w:r w:rsidRPr="002F0EA3">
        <w:rPr>
          <w:sz w:val="22"/>
          <w:szCs w:val="22"/>
        </w:rPr>
        <w:t>Pettersson-Kymmer</w:t>
      </w:r>
      <w:proofErr w:type="spellEnd"/>
      <w:r w:rsidRPr="002F0EA3">
        <w:rPr>
          <w:sz w:val="22"/>
          <w:szCs w:val="22"/>
        </w:rPr>
        <w:t xml:space="preserve"> U, Ahmed LA, </w:t>
      </w:r>
      <w:proofErr w:type="spellStart"/>
      <w:r w:rsidRPr="002F0EA3">
        <w:rPr>
          <w:sz w:val="22"/>
          <w:szCs w:val="22"/>
        </w:rPr>
        <w:t>Peasey</w:t>
      </w:r>
      <w:proofErr w:type="spellEnd"/>
      <w:r w:rsidRPr="002F0EA3">
        <w:rPr>
          <w:sz w:val="22"/>
          <w:szCs w:val="22"/>
        </w:rPr>
        <w:t xml:space="preserve"> A, Wolk A, Brenner H, Bobak M, </w:t>
      </w:r>
      <w:proofErr w:type="spellStart"/>
      <w:r w:rsidRPr="002F0EA3">
        <w:rPr>
          <w:sz w:val="22"/>
          <w:szCs w:val="22"/>
        </w:rPr>
        <w:t>Wilsgaard</w:t>
      </w:r>
      <w:proofErr w:type="spellEnd"/>
      <w:r w:rsidRPr="002F0EA3">
        <w:rPr>
          <w:sz w:val="22"/>
          <w:szCs w:val="22"/>
        </w:rPr>
        <w:t xml:space="preserve"> T, </w:t>
      </w:r>
      <w:proofErr w:type="spellStart"/>
      <w:r w:rsidRPr="002F0EA3">
        <w:rPr>
          <w:sz w:val="22"/>
          <w:szCs w:val="22"/>
        </w:rPr>
        <w:t>Schöttker</w:t>
      </w:r>
      <w:proofErr w:type="spellEnd"/>
      <w:r w:rsidRPr="002F0EA3">
        <w:rPr>
          <w:sz w:val="22"/>
          <w:szCs w:val="22"/>
        </w:rPr>
        <w:t xml:space="preserve"> B, </w:t>
      </w:r>
      <w:proofErr w:type="spellStart"/>
      <w:r w:rsidRPr="002F0EA3">
        <w:rPr>
          <w:sz w:val="22"/>
          <w:szCs w:val="22"/>
        </w:rPr>
        <w:t>Saum</w:t>
      </w:r>
      <w:proofErr w:type="spellEnd"/>
      <w:r w:rsidRPr="002F0EA3">
        <w:rPr>
          <w:sz w:val="22"/>
          <w:szCs w:val="22"/>
        </w:rPr>
        <w:t xml:space="preserve"> KU, </w:t>
      </w:r>
      <w:proofErr w:type="spellStart"/>
      <w:r w:rsidRPr="002F0EA3">
        <w:rPr>
          <w:sz w:val="22"/>
          <w:szCs w:val="22"/>
        </w:rPr>
        <w:t>Bellavia</w:t>
      </w:r>
      <w:proofErr w:type="spellEnd"/>
      <w:r w:rsidRPr="002F0EA3">
        <w:rPr>
          <w:sz w:val="22"/>
          <w:szCs w:val="22"/>
        </w:rPr>
        <w:t xml:space="preserve"> A, </w:t>
      </w:r>
      <w:proofErr w:type="spellStart"/>
      <w:r w:rsidRPr="002F0EA3">
        <w:rPr>
          <w:sz w:val="22"/>
          <w:szCs w:val="22"/>
        </w:rPr>
        <w:t>Grodstein</w:t>
      </w:r>
      <w:proofErr w:type="spellEnd"/>
      <w:r w:rsidRPr="002F0EA3">
        <w:rPr>
          <w:sz w:val="22"/>
          <w:szCs w:val="22"/>
        </w:rPr>
        <w:t xml:space="preserve"> F, </w:t>
      </w:r>
      <w:proofErr w:type="spellStart"/>
      <w:r w:rsidRPr="002F0EA3">
        <w:rPr>
          <w:sz w:val="22"/>
          <w:szCs w:val="22"/>
        </w:rPr>
        <w:t>Klinaki</w:t>
      </w:r>
      <w:proofErr w:type="spellEnd"/>
      <w:r w:rsidRPr="002F0EA3">
        <w:rPr>
          <w:sz w:val="22"/>
          <w:szCs w:val="22"/>
        </w:rPr>
        <w:t xml:space="preserve"> E, </w:t>
      </w:r>
      <w:proofErr w:type="spellStart"/>
      <w:r w:rsidRPr="002F0EA3">
        <w:rPr>
          <w:sz w:val="22"/>
          <w:szCs w:val="22"/>
        </w:rPr>
        <w:t>Valanou</w:t>
      </w:r>
      <w:proofErr w:type="spellEnd"/>
      <w:r w:rsidRPr="002F0EA3">
        <w:rPr>
          <w:sz w:val="22"/>
          <w:szCs w:val="22"/>
        </w:rPr>
        <w:t xml:space="preserve"> E, </w:t>
      </w:r>
      <w:proofErr w:type="spellStart"/>
      <w:r w:rsidRPr="002F0EA3">
        <w:rPr>
          <w:sz w:val="22"/>
          <w:szCs w:val="22"/>
        </w:rPr>
        <w:t>Papatesta</w:t>
      </w:r>
      <w:proofErr w:type="spellEnd"/>
      <w:r w:rsidRPr="002F0EA3">
        <w:rPr>
          <w:sz w:val="22"/>
          <w:szCs w:val="22"/>
        </w:rPr>
        <w:t xml:space="preserve"> EM, </w:t>
      </w:r>
      <w:r w:rsidRPr="002F0EA3">
        <w:rPr>
          <w:b/>
          <w:bCs/>
          <w:sz w:val="22"/>
          <w:szCs w:val="22"/>
        </w:rPr>
        <w:t>Boffetta P</w:t>
      </w:r>
      <w:r w:rsidRPr="002F0EA3">
        <w:rPr>
          <w:sz w:val="22"/>
          <w:szCs w:val="22"/>
        </w:rPr>
        <w:t xml:space="preserve">, Trichopoulou A. Education, marital status, and risk of hip fractures in older men and women: the CHANCES project. </w:t>
      </w:r>
      <w:proofErr w:type="spellStart"/>
      <w:r w:rsidRPr="002F0EA3">
        <w:rPr>
          <w:rStyle w:val="jrnl"/>
          <w:sz w:val="22"/>
          <w:szCs w:val="22"/>
        </w:rPr>
        <w:t>Osteoporos</w:t>
      </w:r>
      <w:proofErr w:type="spellEnd"/>
      <w:r w:rsidRPr="002F0EA3">
        <w:rPr>
          <w:rStyle w:val="jrnl"/>
          <w:sz w:val="22"/>
          <w:szCs w:val="22"/>
        </w:rPr>
        <w:t xml:space="preserve"> Int</w:t>
      </w:r>
      <w:r w:rsidRPr="002F0EA3">
        <w:rPr>
          <w:sz w:val="22"/>
          <w:szCs w:val="22"/>
        </w:rPr>
        <w:t xml:space="preserve"> </w:t>
      </w:r>
      <w:proofErr w:type="gramStart"/>
      <w:r w:rsidRPr="002F0EA3">
        <w:rPr>
          <w:sz w:val="22"/>
          <w:szCs w:val="22"/>
        </w:rPr>
        <w:t>2015</w:t>
      </w:r>
      <w:r w:rsidR="00E32A46" w:rsidRPr="002F0EA3">
        <w:rPr>
          <w:sz w:val="22"/>
          <w:szCs w:val="22"/>
        </w:rPr>
        <w:t>;26:1733</w:t>
      </w:r>
      <w:proofErr w:type="gramEnd"/>
      <w:r w:rsidR="00E32A46" w:rsidRPr="002F0EA3">
        <w:rPr>
          <w:sz w:val="22"/>
          <w:szCs w:val="22"/>
        </w:rPr>
        <w:t>-46.</w:t>
      </w:r>
      <w:r w:rsidRPr="002F0EA3">
        <w:rPr>
          <w:sz w:val="22"/>
          <w:szCs w:val="22"/>
        </w:rPr>
        <w:t xml:space="preserve"> PMID: 25820745</w:t>
      </w:r>
    </w:p>
    <w:p w14:paraId="3D259A81" w14:textId="77777777" w:rsidR="00E32A46" w:rsidRPr="002F0EA3" w:rsidRDefault="00E32A46" w:rsidP="009F5B70">
      <w:pPr>
        <w:pStyle w:val="Title2"/>
        <w:numPr>
          <w:ilvl w:val="0"/>
          <w:numId w:val="37"/>
        </w:numPr>
        <w:ind w:hanging="720"/>
        <w:rPr>
          <w:sz w:val="22"/>
          <w:szCs w:val="22"/>
        </w:rPr>
      </w:pPr>
      <w:r w:rsidRPr="002F0EA3">
        <w:rPr>
          <w:sz w:val="22"/>
          <w:szCs w:val="22"/>
          <w:lang w:val="de-DE"/>
        </w:rPr>
        <w:t xml:space="preserve">Winn DM, Lee YC, Hashibe M, </w:t>
      </w:r>
      <w:r w:rsidRPr="002F0EA3">
        <w:rPr>
          <w:b/>
          <w:bCs/>
          <w:sz w:val="22"/>
          <w:szCs w:val="22"/>
          <w:lang w:val="de-DE"/>
        </w:rPr>
        <w:t>Boffetta P</w:t>
      </w:r>
      <w:r w:rsidRPr="002F0EA3">
        <w:rPr>
          <w:sz w:val="22"/>
          <w:szCs w:val="22"/>
          <w:lang w:val="de-DE"/>
        </w:rPr>
        <w:t xml:space="preserve">; INHANCE consortium. </w:t>
      </w:r>
      <w:r w:rsidRPr="002F0EA3">
        <w:rPr>
          <w:sz w:val="22"/>
          <w:szCs w:val="22"/>
        </w:rPr>
        <w:t xml:space="preserve">The INHANCE consortium: toward a better understanding of the causes and mechanisms of head and neck cancer. </w:t>
      </w:r>
      <w:r w:rsidRPr="002F0EA3">
        <w:rPr>
          <w:rStyle w:val="jrnl"/>
          <w:sz w:val="22"/>
          <w:szCs w:val="22"/>
        </w:rPr>
        <w:t>Oral Dis</w:t>
      </w:r>
      <w:r w:rsidRPr="002F0EA3">
        <w:rPr>
          <w:sz w:val="22"/>
          <w:szCs w:val="22"/>
        </w:rPr>
        <w:t xml:space="preserve"> </w:t>
      </w:r>
      <w:proofErr w:type="gramStart"/>
      <w:r w:rsidRPr="002F0EA3">
        <w:rPr>
          <w:sz w:val="22"/>
          <w:szCs w:val="22"/>
        </w:rPr>
        <w:t>2015</w:t>
      </w:r>
      <w:r w:rsidR="008F25E2" w:rsidRPr="002F0EA3">
        <w:rPr>
          <w:color w:val="000000"/>
          <w:sz w:val="22"/>
          <w:szCs w:val="22"/>
          <w:shd w:val="clear" w:color="auto" w:fill="FFFFFF"/>
        </w:rPr>
        <w:t>;21:685</w:t>
      </w:r>
      <w:proofErr w:type="gramEnd"/>
      <w:r w:rsidR="008F25E2" w:rsidRPr="002F0EA3">
        <w:rPr>
          <w:color w:val="000000"/>
          <w:sz w:val="22"/>
          <w:szCs w:val="22"/>
          <w:shd w:val="clear" w:color="auto" w:fill="FFFFFF"/>
        </w:rPr>
        <w:t>-93.</w:t>
      </w:r>
      <w:r w:rsidRPr="002F0EA3">
        <w:rPr>
          <w:sz w:val="22"/>
          <w:szCs w:val="22"/>
        </w:rPr>
        <w:t xml:space="preserve"> PMID: 25809224</w:t>
      </w:r>
    </w:p>
    <w:p w14:paraId="66A50A86" w14:textId="77777777" w:rsidR="004620E2" w:rsidRPr="002F0EA3" w:rsidRDefault="004620E2" w:rsidP="009F5B70">
      <w:pPr>
        <w:pStyle w:val="ListParagraph"/>
        <w:numPr>
          <w:ilvl w:val="0"/>
          <w:numId w:val="37"/>
        </w:numPr>
        <w:tabs>
          <w:tab w:val="left" w:pos="6780"/>
        </w:tabs>
        <w:ind w:hanging="720"/>
        <w:rPr>
          <w:rFonts w:ascii="Times New Roman" w:hAnsi="Times New Roman" w:cs="Times New Roman"/>
          <w:lang w:val="fr-FR"/>
        </w:rPr>
      </w:pPr>
      <w:r w:rsidRPr="002F0EA3">
        <w:rPr>
          <w:rFonts w:ascii="Times New Roman" w:hAnsi="Times New Roman" w:cs="Times New Roman"/>
          <w:lang w:val="it-IT"/>
        </w:rPr>
        <w:t>Chang ET,</w:t>
      </w:r>
      <w:r w:rsidRPr="002F0EA3">
        <w:rPr>
          <w:rFonts w:ascii="Times New Roman" w:hAnsi="Times New Roman" w:cs="Times New Roman"/>
          <w:b/>
          <w:bCs/>
          <w:lang w:val="it-IT"/>
        </w:rPr>
        <w:t xml:space="preserve"> Boffetta P</w:t>
      </w:r>
      <w:r w:rsidRPr="002F0EA3">
        <w:rPr>
          <w:rFonts w:ascii="Times New Roman" w:hAnsi="Times New Roman" w:cs="Times New Roman"/>
          <w:lang w:val="it-IT"/>
        </w:rPr>
        <w:t xml:space="preserve">, Adami HO, Mandel JS. </w:t>
      </w:r>
      <w:r w:rsidRPr="002F0EA3">
        <w:rPr>
          <w:rFonts w:ascii="Times New Roman" w:hAnsi="Times New Roman" w:cs="Times New Roman"/>
        </w:rPr>
        <w:t>A critical review of the</w:t>
      </w:r>
      <w:r w:rsidRPr="002F0EA3">
        <w:rPr>
          <w:rFonts w:ascii="Times New Roman" w:hAnsi="Times New Roman" w:cs="Times New Roman"/>
        </w:rPr>
        <w:tab/>
        <w:t xml:space="preserve"> epidemiology of Agent Orange or 2,3,7,8-tetrachlorodibenzo-p-dioxin and </w:t>
      </w:r>
      <w:proofErr w:type="gramStart"/>
      <w:r w:rsidRPr="002F0EA3">
        <w:rPr>
          <w:rFonts w:ascii="Times New Roman" w:hAnsi="Times New Roman" w:cs="Times New Roman"/>
        </w:rPr>
        <w:t>lymphoid  malignancies</w:t>
      </w:r>
      <w:proofErr w:type="gramEnd"/>
      <w:r w:rsidRPr="002F0EA3">
        <w:rPr>
          <w:rFonts w:ascii="Times New Roman" w:hAnsi="Times New Roman" w:cs="Times New Roman"/>
        </w:rPr>
        <w:t xml:space="preserve">. </w:t>
      </w:r>
      <w:r w:rsidRPr="002F0EA3">
        <w:rPr>
          <w:rFonts w:ascii="Times New Roman" w:hAnsi="Times New Roman" w:cs="Times New Roman"/>
          <w:lang w:val="fr-FR"/>
        </w:rPr>
        <w:t xml:space="preserve">Ann </w:t>
      </w:r>
      <w:proofErr w:type="spellStart"/>
      <w:r w:rsidRPr="002F0EA3">
        <w:rPr>
          <w:rFonts w:ascii="Times New Roman" w:hAnsi="Times New Roman" w:cs="Times New Roman"/>
          <w:lang w:val="fr-FR"/>
        </w:rPr>
        <w:t>Epidemiol</w:t>
      </w:r>
      <w:proofErr w:type="spellEnd"/>
      <w:r w:rsidRPr="002F0EA3">
        <w:rPr>
          <w:rFonts w:ascii="Times New Roman" w:hAnsi="Times New Roman" w:cs="Times New Roman"/>
          <w:lang w:val="fr-FR"/>
        </w:rPr>
        <w:t xml:space="preserve"> </w:t>
      </w:r>
      <w:proofErr w:type="gramStart"/>
      <w:r w:rsidRPr="002F0EA3">
        <w:rPr>
          <w:rFonts w:ascii="Times New Roman" w:hAnsi="Times New Roman" w:cs="Times New Roman"/>
          <w:lang w:val="fr-FR"/>
        </w:rPr>
        <w:t>2015;</w:t>
      </w:r>
      <w:proofErr w:type="gramEnd"/>
      <w:r w:rsidRPr="002F0EA3">
        <w:rPr>
          <w:rFonts w:ascii="Times New Roman" w:hAnsi="Times New Roman" w:cs="Times New Roman"/>
          <w:lang w:val="fr-FR"/>
        </w:rPr>
        <w:t xml:space="preserve">25:275-292. </w:t>
      </w:r>
      <w:proofErr w:type="gramStart"/>
      <w:r w:rsidRPr="002F0EA3">
        <w:rPr>
          <w:rFonts w:ascii="Times New Roman" w:hAnsi="Times New Roman" w:cs="Times New Roman"/>
          <w:lang w:val="fr-FR"/>
        </w:rPr>
        <w:t>PMID:</w:t>
      </w:r>
      <w:proofErr w:type="gramEnd"/>
      <w:r w:rsidRPr="002F0EA3">
        <w:rPr>
          <w:rFonts w:ascii="Times New Roman" w:hAnsi="Times New Roman" w:cs="Times New Roman"/>
          <w:lang w:val="fr-FR"/>
        </w:rPr>
        <w:t xml:space="preserve"> 25794766.</w:t>
      </w:r>
    </w:p>
    <w:p w14:paraId="64919157" w14:textId="77777777" w:rsidR="004620E2" w:rsidRPr="002F0EA3" w:rsidRDefault="004620E2"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lang w:val="fr-FR"/>
        </w:rPr>
        <w:t>Delahaye-</w:t>
      </w:r>
      <w:proofErr w:type="spellStart"/>
      <w:r w:rsidRPr="002F0EA3">
        <w:rPr>
          <w:rFonts w:ascii="Times New Roman" w:hAnsi="Times New Roman" w:cs="Times New Roman"/>
          <w:lang w:val="fr-FR"/>
        </w:rPr>
        <w:t>Sourdeix</w:t>
      </w:r>
      <w:proofErr w:type="spellEnd"/>
      <w:r w:rsidRPr="002F0EA3">
        <w:rPr>
          <w:rFonts w:ascii="Times New Roman" w:hAnsi="Times New Roman" w:cs="Times New Roman"/>
          <w:lang w:val="fr-FR"/>
        </w:rPr>
        <w:t xml:space="preserve"> M, Oliver J, </w:t>
      </w:r>
      <w:proofErr w:type="spellStart"/>
      <w:r w:rsidRPr="002F0EA3">
        <w:rPr>
          <w:rFonts w:ascii="Times New Roman" w:hAnsi="Times New Roman" w:cs="Times New Roman"/>
          <w:lang w:val="fr-FR"/>
        </w:rPr>
        <w:t>Timofeeva</w:t>
      </w:r>
      <w:proofErr w:type="spellEnd"/>
      <w:r w:rsidRPr="002F0EA3">
        <w:rPr>
          <w:rFonts w:ascii="Times New Roman" w:hAnsi="Times New Roman" w:cs="Times New Roman"/>
          <w:lang w:val="fr-FR"/>
        </w:rPr>
        <w:t xml:space="preserve"> MN, </w:t>
      </w:r>
      <w:proofErr w:type="spellStart"/>
      <w:r w:rsidRPr="002F0EA3">
        <w:rPr>
          <w:rFonts w:ascii="Times New Roman" w:hAnsi="Times New Roman" w:cs="Times New Roman"/>
          <w:lang w:val="fr-FR"/>
        </w:rPr>
        <w:t>Gaborieau</w:t>
      </w:r>
      <w:proofErr w:type="spellEnd"/>
      <w:r w:rsidRPr="002F0EA3">
        <w:rPr>
          <w:rFonts w:ascii="Times New Roman" w:hAnsi="Times New Roman" w:cs="Times New Roman"/>
          <w:lang w:val="fr-FR"/>
        </w:rPr>
        <w:t xml:space="preserve"> V, Johansson M, Chabrier A, Wozniak MB, Brenner DR, Vallée MP, </w:t>
      </w:r>
      <w:proofErr w:type="spellStart"/>
      <w:r w:rsidRPr="002F0EA3">
        <w:rPr>
          <w:rFonts w:ascii="Times New Roman" w:hAnsi="Times New Roman" w:cs="Times New Roman"/>
          <w:lang w:val="fr-FR"/>
        </w:rPr>
        <w:t>Anantharaman</w:t>
      </w:r>
      <w:proofErr w:type="spellEnd"/>
      <w:r w:rsidRPr="002F0EA3">
        <w:rPr>
          <w:rFonts w:ascii="Times New Roman" w:hAnsi="Times New Roman" w:cs="Times New Roman"/>
          <w:lang w:val="fr-FR"/>
        </w:rPr>
        <w:t xml:space="preserve"> D, Lagiou P, </w:t>
      </w:r>
      <w:proofErr w:type="spellStart"/>
      <w:r w:rsidRPr="002F0EA3">
        <w:rPr>
          <w:rFonts w:ascii="Times New Roman" w:hAnsi="Times New Roman" w:cs="Times New Roman"/>
          <w:lang w:val="fr-FR"/>
        </w:rPr>
        <w:t>Holcátová</w:t>
      </w:r>
      <w:proofErr w:type="spellEnd"/>
      <w:r w:rsidRPr="002F0EA3">
        <w:rPr>
          <w:rFonts w:ascii="Times New Roman" w:hAnsi="Times New Roman" w:cs="Times New Roman"/>
          <w:lang w:val="fr-FR"/>
        </w:rPr>
        <w:t xml:space="preserve"> I, Richiardi L, </w:t>
      </w:r>
      <w:proofErr w:type="spellStart"/>
      <w:r w:rsidRPr="002F0EA3">
        <w:rPr>
          <w:rFonts w:ascii="Times New Roman" w:hAnsi="Times New Roman" w:cs="Times New Roman"/>
          <w:lang w:val="fr-FR"/>
        </w:rPr>
        <w:t>Kjaerheim</w:t>
      </w:r>
      <w:proofErr w:type="spellEnd"/>
      <w:r w:rsidRPr="002F0EA3">
        <w:rPr>
          <w:rFonts w:ascii="Times New Roman" w:hAnsi="Times New Roman" w:cs="Times New Roman"/>
          <w:lang w:val="fr-FR"/>
        </w:rPr>
        <w:t xml:space="preserve"> K, </w:t>
      </w:r>
      <w:proofErr w:type="spellStart"/>
      <w:r w:rsidRPr="002F0EA3">
        <w:rPr>
          <w:rFonts w:ascii="Times New Roman" w:hAnsi="Times New Roman" w:cs="Times New Roman"/>
          <w:lang w:val="fr-FR"/>
        </w:rPr>
        <w:t>Agudo</w:t>
      </w:r>
      <w:proofErr w:type="spellEnd"/>
      <w:r w:rsidRPr="002F0EA3">
        <w:rPr>
          <w:rFonts w:ascii="Times New Roman" w:hAnsi="Times New Roman" w:cs="Times New Roman"/>
          <w:lang w:val="fr-FR"/>
        </w:rPr>
        <w:t xml:space="preserve"> A, </w:t>
      </w:r>
      <w:proofErr w:type="spellStart"/>
      <w:r w:rsidRPr="002F0EA3">
        <w:rPr>
          <w:rFonts w:ascii="Times New Roman" w:hAnsi="Times New Roman" w:cs="Times New Roman"/>
          <w:lang w:val="fr-FR"/>
        </w:rPr>
        <w:t>Castellsagué</w:t>
      </w:r>
      <w:proofErr w:type="spellEnd"/>
      <w:r w:rsidRPr="002F0EA3">
        <w:rPr>
          <w:rFonts w:ascii="Times New Roman" w:hAnsi="Times New Roman" w:cs="Times New Roman"/>
          <w:lang w:val="fr-FR"/>
        </w:rPr>
        <w:t xml:space="preserve"> X, Macfarlane TV, Barzan L, Canova C, </w:t>
      </w:r>
      <w:proofErr w:type="spellStart"/>
      <w:r w:rsidRPr="002F0EA3">
        <w:rPr>
          <w:rFonts w:ascii="Times New Roman" w:hAnsi="Times New Roman" w:cs="Times New Roman"/>
          <w:lang w:val="fr-FR"/>
        </w:rPr>
        <w:t>Thakker</w:t>
      </w:r>
      <w:proofErr w:type="spellEnd"/>
      <w:r w:rsidRPr="002F0EA3">
        <w:rPr>
          <w:rFonts w:ascii="Times New Roman" w:hAnsi="Times New Roman" w:cs="Times New Roman"/>
          <w:lang w:val="fr-FR"/>
        </w:rPr>
        <w:t xml:space="preserve"> NS, Conway DI, Znaor A, Healy CM, Ahrens W, Zaridze D, </w:t>
      </w:r>
      <w:proofErr w:type="spellStart"/>
      <w:r w:rsidRPr="002F0EA3">
        <w:rPr>
          <w:rFonts w:ascii="Times New Roman" w:hAnsi="Times New Roman" w:cs="Times New Roman"/>
          <w:lang w:val="fr-FR"/>
        </w:rPr>
        <w:t>Szeszenia</w:t>
      </w:r>
      <w:proofErr w:type="spellEnd"/>
      <w:r w:rsidRPr="002F0EA3">
        <w:rPr>
          <w:rFonts w:ascii="Times New Roman" w:hAnsi="Times New Roman" w:cs="Times New Roman"/>
          <w:lang w:val="fr-FR"/>
        </w:rPr>
        <w:t xml:space="preserve">-Dabrowska N, Lissowska J, </w:t>
      </w:r>
      <w:proofErr w:type="spellStart"/>
      <w:r w:rsidRPr="002F0EA3">
        <w:rPr>
          <w:rFonts w:ascii="Times New Roman" w:hAnsi="Times New Roman" w:cs="Times New Roman"/>
          <w:lang w:val="fr-FR"/>
        </w:rPr>
        <w:t>Fabianova</w:t>
      </w:r>
      <w:proofErr w:type="spellEnd"/>
      <w:r w:rsidRPr="002F0EA3">
        <w:rPr>
          <w:rFonts w:ascii="Times New Roman" w:hAnsi="Times New Roman" w:cs="Times New Roman"/>
          <w:lang w:val="fr-FR"/>
        </w:rPr>
        <w:t xml:space="preserve"> E, Mates IN, Bencko V, </w:t>
      </w:r>
      <w:proofErr w:type="spellStart"/>
      <w:r w:rsidRPr="002F0EA3">
        <w:rPr>
          <w:rFonts w:ascii="Times New Roman" w:hAnsi="Times New Roman" w:cs="Times New Roman"/>
          <w:lang w:val="fr-FR"/>
        </w:rPr>
        <w:t>Foretova</w:t>
      </w:r>
      <w:proofErr w:type="spellEnd"/>
      <w:r w:rsidRPr="002F0EA3">
        <w:rPr>
          <w:rFonts w:ascii="Times New Roman" w:hAnsi="Times New Roman" w:cs="Times New Roman"/>
          <w:lang w:val="fr-FR"/>
        </w:rPr>
        <w:t xml:space="preserve">  L, Janout V, Curado MP, </w:t>
      </w:r>
      <w:proofErr w:type="spellStart"/>
      <w:r w:rsidRPr="002F0EA3">
        <w:rPr>
          <w:rFonts w:ascii="Times New Roman" w:hAnsi="Times New Roman" w:cs="Times New Roman"/>
          <w:lang w:val="fr-FR"/>
        </w:rPr>
        <w:t>Koifman</w:t>
      </w:r>
      <w:proofErr w:type="spellEnd"/>
      <w:r w:rsidRPr="002F0EA3">
        <w:rPr>
          <w:rFonts w:ascii="Times New Roman" w:hAnsi="Times New Roman" w:cs="Times New Roman"/>
          <w:lang w:val="fr-FR"/>
        </w:rPr>
        <w:t xml:space="preserve"> S, Menezes A, </w:t>
      </w:r>
      <w:proofErr w:type="spellStart"/>
      <w:r w:rsidRPr="002F0EA3">
        <w:rPr>
          <w:rFonts w:ascii="Times New Roman" w:hAnsi="Times New Roman" w:cs="Times New Roman"/>
          <w:lang w:val="fr-FR"/>
        </w:rPr>
        <w:t>Wünsch</w:t>
      </w:r>
      <w:proofErr w:type="spellEnd"/>
      <w:r w:rsidRPr="002F0EA3">
        <w:rPr>
          <w:rFonts w:ascii="Times New Roman" w:hAnsi="Times New Roman" w:cs="Times New Roman"/>
          <w:lang w:val="fr-FR"/>
        </w:rPr>
        <w:t xml:space="preserve">-Filho V, </w:t>
      </w:r>
      <w:proofErr w:type="spellStart"/>
      <w:r w:rsidRPr="002F0EA3">
        <w:rPr>
          <w:rFonts w:ascii="Times New Roman" w:hAnsi="Times New Roman" w:cs="Times New Roman"/>
          <w:lang w:val="fr-FR"/>
        </w:rPr>
        <w:t>Eluf</w:t>
      </w:r>
      <w:proofErr w:type="spellEnd"/>
      <w:r w:rsidRPr="002F0EA3">
        <w:rPr>
          <w:rFonts w:ascii="Times New Roman" w:hAnsi="Times New Roman" w:cs="Times New Roman"/>
          <w:lang w:val="fr-FR"/>
        </w:rPr>
        <w:t xml:space="preserve">-Neto J, </w:t>
      </w:r>
      <w:r w:rsidRPr="002F0EA3">
        <w:rPr>
          <w:rFonts w:ascii="Times New Roman" w:hAnsi="Times New Roman" w:cs="Times New Roman"/>
          <w:b/>
          <w:bCs/>
          <w:lang w:val="fr-FR"/>
        </w:rPr>
        <w:t>Boffetta P</w:t>
      </w:r>
      <w:r w:rsidRPr="002F0EA3">
        <w:rPr>
          <w:rFonts w:ascii="Times New Roman" w:hAnsi="Times New Roman" w:cs="Times New Roman"/>
          <w:lang w:val="fr-FR"/>
        </w:rPr>
        <w:t xml:space="preserve">, Garrote LF, </w:t>
      </w:r>
      <w:proofErr w:type="spellStart"/>
      <w:r w:rsidRPr="002F0EA3">
        <w:rPr>
          <w:rFonts w:ascii="Times New Roman" w:hAnsi="Times New Roman" w:cs="Times New Roman"/>
          <w:lang w:val="fr-FR"/>
        </w:rPr>
        <w:t>Serraino</w:t>
      </w:r>
      <w:proofErr w:type="spellEnd"/>
      <w:r w:rsidRPr="002F0EA3">
        <w:rPr>
          <w:rFonts w:ascii="Times New Roman" w:hAnsi="Times New Roman" w:cs="Times New Roman"/>
          <w:lang w:val="fr-FR"/>
        </w:rPr>
        <w:t xml:space="preserve"> D, </w:t>
      </w:r>
      <w:proofErr w:type="spellStart"/>
      <w:r w:rsidRPr="002F0EA3">
        <w:rPr>
          <w:rFonts w:ascii="Times New Roman" w:hAnsi="Times New Roman" w:cs="Times New Roman"/>
          <w:lang w:val="fr-FR"/>
        </w:rPr>
        <w:t>Lener</w:t>
      </w:r>
      <w:proofErr w:type="spellEnd"/>
      <w:r w:rsidRPr="002F0EA3">
        <w:rPr>
          <w:rFonts w:ascii="Times New Roman" w:hAnsi="Times New Roman" w:cs="Times New Roman"/>
          <w:lang w:val="fr-FR"/>
        </w:rPr>
        <w:t xml:space="preserve"> M, </w:t>
      </w:r>
      <w:proofErr w:type="spellStart"/>
      <w:r w:rsidRPr="002F0EA3">
        <w:rPr>
          <w:rFonts w:ascii="Times New Roman" w:hAnsi="Times New Roman" w:cs="Times New Roman"/>
          <w:lang w:val="fr-FR"/>
        </w:rPr>
        <w:t>Jaworowska</w:t>
      </w:r>
      <w:proofErr w:type="spellEnd"/>
      <w:r w:rsidRPr="002F0EA3">
        <w:rPr>
          <w:rFonts w:ascii="Times New Roman" w:hAnsi="Times New Roman" w:cs="Times New Roman"/>
          <w:lang w:val="fr-FR"/>
        </w:rPr>
        <w:t xml:space="preserve"> E, </w:t>
      </w:r>
      <w:proofErr w:type="spellStart"/>
      <w:r w:rsidRPr="002F0EA3">
        <w:rPr>
          <w:rFonts w:ascii="Times New Roman" w:hAnsi="Times New Roman" w:cs="Times New Roman"/>
          <w:lang w:val="fr-FR"/>
        </w:rPr>
        <w:t>Lubiński</w:t>
      </w:r>
      <w:proofErr w:type="spellEnd"/>
      <w:r w:rsidRPr="002F0EA3">
        <w:rPr>
          <w:rFonts w:ascii="Times New Roman" w:hAnsi="Times New Roman" w:cs="Times New Roman"/>
          <w:lang w:val="fr-FR"/>
        </w:rPr>
        <w:t xml:space="preserve"> J, Boccia S,  Rajkumar T, </w:t>
      </w:r>
      <w:proofErr w:type="spellStart"/>
      <w:r w:rsidRPr="002F0EA3">
        <w:rPr>
          <w:rFonts w:ascii="Times New Roman" w:hAnsi="Times New Roman" w:cs="Times New Roman"/>
          <w:lang w:val="fr-FR"/>
        </w:rPr>
        <w:t>Samant</w:t>
      </w:r>
      <w:proofErr w:type="spellEnd"/>
      <w:r w:rsidRPr="002F0EA3">
        <w:rPr>
          <w:rFonts w:ascii="Times New Roman" w:hAnsi="Times New Roman" w:cs="Times New Roman"/>
          <w:lang w:val="fr-FR"/>
        </w:rPr>
        <w:t xml:space="preserve"> TA, </w:t>
      </w:r>
      <w:proofErr w:type="spellStart"/>
      <w:r w:rsidRPr="002F0EA3">
        <w:rPr>
          <w:rFonts w:ascii="Times New Roman" w:hAnsi="Times New Roman" w:cs="Times New Roman"/>
          <w:lang w:val="fr-FR"/>
        </w:rPr>
        <w:t>Mahimkar</w:t>
      </w:r>
      <w:proofErr w:type="spellEnd"/>
      <w:r w:rsidRPr="002F0EA3">
        <w:rPr>
          <w:rFonts w:ascii="Times New Roman" w:hAnsi="Times New Roman" w:cs="Times New Roman"/>
          <w:lang w:val="fr-FR"/>
        </w:rPr>
        <w:t xml:space="preserve"> MB, </w:t>
      </w:r>
      <w:proofErr w:type="spellStart"/>
      <w:r w:rsidRPr="002F0EA3">
        <w:rPr>
          <w:rFonts w:ascii="Times New Roman" w:hAnsi="Times New Roman" w:cs="Times New Roman"/>
          <w:lang w:val="fr-FR"/>
        </w:rPr>
        <w:t>Matsuo</w:t>
      </w:r>
      <w:proofErr w:type="spellEnd"/>
      <w:r w:rsidRPr="002F0EA3">
        <w:rPr>
          <w:rFonts w:ascii="Times New Roman" w:hAnsi="Times New Roman" w:cs="Times New Roman"/>
          <w:lang w:val="fr-FR"/>
        </w:rPr>
        <w:t xml:space="preserve"> K, Franceschi S, </w:t>
      </w:r>
      <w:proofErr w:type="spellStart"/>
      <w:r w:rsidRPr="002F0EA3">
        <w:rPr>
          <w:rFonts w:ascii="Times New Roman" w:hAnsi="Times New Roman" w:cs="Times New Roman"/>
          <w:lang w:val="fr-FR"/>
        </w:rPr>
        <w:t>Byrnes</w:t>
      </w:r>
      <w:proofErr w:type="spellEnd"/>
      <w:r w:rsidRPr="002F0EA3">
        <w:rPr>
          <w:rFonts w:ascii="Times New Roman" w:hAnsi="Times New Roman" w:cs="Times New Roman"/>
          <w:lang w:val="fr-FR"/>
        </w:rPr>
        <w:t xml:space="preserve"> </w:t>
      </w:r>
      <w:r w:rsidRPr="002F0EA3">
        <w:rPr>
          <w:rFonts w:ascii="Times New Roman" w:hAnsi="Times New Roman" w:cs="Times New Roman"/>
          <w:lang w:val="fr-FR"/>
        </w:rPr>
        <w:lastRenderedPageBreak/>
        <w:t xml:space="preserve">G, Brennan P,  McKay JD. </w:t>
      </w:r>
      <w:r w:rsidRPr="002F0EA3">
        <w:rPr>
          <w:rFonts w:ascii="Times New Roman" w:hAnsi="Times New Roman" w:cs="Times New Roman"/>
        </w:rPr>
        <w:t>The 12p13.33/RAD52 locus and genetic susceptibility to</w:t>
      </w:r>
      <w:r w:rsidR="00EA0BE3" w:rsidRPr="002F0EA3">
        <w:rPr>
          <w:rFonts w:ascii="Times New Roman" w:hAnsi="Times New Roman" w:cs="Times New Roman"/>
        </w:rPr>
        <w:t xml:space="preserve"> </w:t>
      </w:r>
      <w:r w:rsidRPr="002F0EA3">
        <w:rPr>
          <w:rFonts w:ascii="Times New Roman" w:hAnsi="Times New Roman" w:cs="Times New Roman"/>
        </w:rPr>
        <w:t xml:space="preserve">squamous cell cancers of upper aerodigestive tract. </w:t>
      </w:r>
      <w:proofErr w:type="spellStart"/>
      <w:r w:rsidRPr="002F0EA3">
        <w:rPr>
          <w:rFonts w:ascii="Times New Roman" w:hAnsi="Times New Roman" w:cs="Times New Roman"/>
        </w:rPr>
        <w:t>PLoS</w:t>
      </w:r>
      <w:proofErr w:type="spellEnd"/>
      <w:r w:rsidRPr="002F0EA3">
        <w:rPr>
          <w:rFonts w:ascii="Times New Roman" w:hAnsi="Times New Roman" w:cs="Times New Roman"/>
        </w:rPr>
        <w:t xml:space="preserve"> One 2015;</w:t>
      </w:r>
      <w:proofErr w:type="gramStart"/>
      <w:r w:rsidRPr="002F0EA3">
        <w:rPr>
          <w:rFonts w:ascii="Times New Roman" w:hAnsi="Times New Roman" w:cs="Times New Roman"/>
        </w:rPr>
        <w:t>10:e</w:t>
      </w:r>
      <w:proofErr w:type="gramEnd"/>
      <w:r w:rsidRPr="002F0EA3">
        <w:rPr>
          <w:rFonts w:ascii="Times New Roman" w:hAnsi="Times New Roman" w:cs="Times New Roman"/>
        </w:rPr>
        <w:t>0117639. PMID: 25793373.</w:t>
      </w:r>
    </w:p>
    <w:p w14:paraId="3F81AE91" w14:textId="77777777" w:rsidR="004620E2" w:rsidRPr="002F0EA3" w:rsidRDefault="004620E2" w:rsidP="009F5B70">
      <w:pPr>
        <w:pStyle w:val="ListParagraph"/>
        <w:numPr>
          <w:ilvl w:val="0"/>
          <w:numId w:val="37"/>
        </w:numPr>
        <w:ind w:hanging="720"/>
        <w:rPr>
          <w:rFonts w:ascii="Times New Roman" w:hAnsi="Times New Roman" w:cs="Times New Roman"/>
        </w:rPr>
      </w:pPr>
      <w:proofErr w:type="spellStart"/>
      <w:r w:rsidRPr="002F0EA3">
        <w:rPr>
          <w:rFonts w:ascii="Times New Roman" w:hAnsi="Times New Roman" w:cs="Times New Roman"/>
        </w:rPr>
        <w:t>Ording</w:t>
      </w:r>
      <w:proofErr w:type="spellEnd"/>
      <w:r w:rsidRPr="002F0EA3">
        <w:rPr>
          <w:rFonts w:ascii="Times New Roman" w:hAnsi="Times New Roman" w:cs="Times New Roman"/>
        </w:rPr>
        <w:t xml:space="preserve"> AG, </w:t>
      </w: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Garne</w:t>
      </w:r>
      <w:proofErr w:type="spellEnd"/>
      <w:r w:rsidRPr="002F0EA3">
        <w:rPr>
          <w:rFonts w:ascii="Times New Roman" w:hAnsi="Times New Roman" w:cs="Times New Roman"/>
        </w:rPr>
        <w:t xml:space="preserve"> JP, </w:t>
      </w:r>
      <w:proofErr w:type="spellStart"/>
      <w:r w:rsidRPr="002F0EA3">
        <w:rPr>
          <w:rFonts w:ascii="Times New Roman" w:hAnsi="Times New Roman" w:cs="Times New Roman"/>
        </w:rPr>
        <w:t>Nyström</w:t>
      </w:r>
      <w:proofErr w:type="spellEnd"/>
      <w:r w:rsidRPr="002F0EA3">
        <w:rPr>
          <w:rFonts w:ascii="Times New Roman" w:hAnsi="Times New Roman" w:cs="Times New Roman"/>
        </w:rPr>
        <w:t xml:space="preserve"> PM, Cronin-Fenton D, </w:t>
      </w:r>
      <w:proofErr w:type="spellStart"/>
      <w:r w:rsidRPr="002F0EA3">
        <w:rPr>
          <w:rFonts w:ascii="Times New Roman" w:hAnsi="Times New Roman" w:cs="Times New Roman"/>
        </w:rPr>
        <w:t>Frøslev</w:t>
      </w:r>
      <w:proofErr w:type="spellEnd"/>
      <w:r w:rsidRPr="002F0EA3">
        <w:rPr>
          <w:rFonts w:ascii="Times New Roman" w:hAnsi="Times New Roman" w:cs="Times New Roman"/>
        </w:rPr>
        <w:t xml:space="preserve"> T, Silliman R, Sørensen HT, Lash TL. Relative mortality rates from incident </w:t>
      </w:r>
      <w:proofErr w:type="gramStart"/>
      <w:r w:rsidRPr="002F0EA3">
        <w:rPr>
          <w:rFonts w:ascii="Times New Roman" w:hAnsi="Times New Roman" w:cs="Times New Roman"/>
        </w:rPr>
        <w:t>chronic  diseases</w:t>
      </w:r>
      <w:proofErr w:type="gramEnd"/>
      <w:r w:rsidRPr="002F0EA3">
        <w:rPr>
          <w:rFonts w:ascii="Times New Roman" w:hAnsi="Times New Roman" w:cs="Times New Roman"/>
        </w:rPr>
        <w:t xml:space="preserve"> among breast cancer survivors - A 14year follow-up of five-year survivors diagnosed in Denmark between 1994 and 2007. Eur J Cancer </w:t>
      </w:r>
      <w:proofErr w:type="gramStart"/>
      <w:r w:rsidRPr="002F0EA3">
        <w:rPr>
          <w:rFonts w:ascii="Times New Roman" w:hAnsi="Times New Roman" w:cs="Times New Roman"/>
        </w:rPr>
        <w:t>2015</w:t>
      </w:r>
      <w:r w:rsidR="007563E0" w:rsidRPr="002F0EA3">
        <w:rPr>
          <w:rFonts w:ascii="Times New Roman" w:hAnsi="Times New Roman" w:cs="Times New Roman"/>
        </w:rPr>
        <w:t>;51:767</w:t>
      </w:r>
      <w:proofErr w:type="gramEnd"/>
      <w:r w:rsidR="007563E0" w:rsidRPr="002F0EA3">
        <w:rPr>
          <w:rFonts w:ascii="Times New Roman" w:hAnsi="Times New Roman" w:cs="Times New Roman"/>
        </w:rPr>
        <w:t xml:space="preserve">-75. </w:t>
      </w:r>
      <w:r w:rsidRPr="002F0EA3">
        <w:rPr>
          <w:rFonts w:ascii="Times New Roman" w:hAnsi="Times New Roman" w:cs="Times New Roman"/>
        </w:rPr>
        <w:t>PMID: 25765753.</w:t>
      </w:r>
    </w:p>
    <w:p w14:paraId="6D12C318" w14:textId="77777777" w:rsidR="004620E2" w:rsidRPr="002F0EA3" w:rsidRDefault="004620E2" w:rsidP="009F5B70">
      <w:pPr>
        <w:pStyle w:val="ListParagraph"/>
        <w:numPr>
          <w:ilvl w:val="0"/>
          <w:numId w:val="37"/>
        </w:numPr>
        <w:ind w:hanging="720"/>
        <w:rPr>
          <w:rFonts w:ascii="Times New Roman" w:hAnsi="Times New Roman" w:cs="Times New Roman"/>
        </w:rPr>
      </w:pPr>
      <w:proofErr w:type="spellStart"/>
      <w:r w:rsidRPr="002F0EA3">
        <w:rPr>
          <w:rFonts w:ascii="Times New Roman" w:hAnsi="Times New Roman" w:cs="Times New Roman"/>
        </w:rPr>
        <w:t>Nasrollahzadeh</w:t>
      </w:r>
      <w:proofErr w:type="spellEnd"/>
      <w:r w:rsidRPr="002F0EA3">
        <w:rPr>
          <w:rFonts w:ascii="Times New Roman" w:hAnsi="Times New Roman" w:cs="Times New Roman"/>
        </w:rPr>
        <w:t xml:space="preserve"> D, Malekzadeh R, </w:t>
      </w:r>
      <w:proofErr w:type="spellStart"/>
      <w:r w:rsidRPr="002F0EA3">
        <w:rPr>
          <w:rFonts w:ascii="Times New Roman" w:hAnsi="Times New Roman" w:cs="Times New Roman"/>
        </w:rPr>
        <w:t>Ploner</w:t>
      </w:r>
      <w:proofErr w:type="spellEnd"/>
      <w:r w:rsidRPr="002F0EA3">
        <w:rPr>
          <w:rFonts w:ascii="Times New Roman" w:hAnsi="Times New Roman" w:cs="Times New Roman"/>
        </w:rPr>
        <w:t xml:space="preserve"> A, Shakeri R, Sotoudeh M, </w:t>
      </w:r>
      <w:proofErr w:type="spellStart"/>
      <w:r w:rsidRPr="002F0EA3">
        <w:rPr>
          <w:rFonts w:ascii="Times New Roman" w:hAnsi="Times New Roman" w:cs="Times New Roman"/>
        </w:rPr>
        <w:t>Fahimi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Nasseri</w:t>
      </w:r>
      <w:proofErr w:type="spellEnd"/>
      <w:r w:rsidRPr="002F0EA3">
        <w:rPr>
          <w:rFonts w:ascii="Times New Roman" w:hAnsi="Times New Roman" w:cs="Times New Roman"/>
        </w:rPr>
        <w:t xml:space="preserve">-Moghaddam S, Kamangar F, Abnet CC, </w:t>
      </w:r>
      <w:proofErr w:type="spellStart"/>
      <w:r w:rsidRPr="002F0EA3">
        <w:rPr>
          <w:rFonts w:ascii="Times New Roman" w:hAnsi="Times New Roman" w:cs="Times New Roman"/>
        </w:rPr>
        <w:t>Winckler</w:t>
      </w:r>
      <w:proofErr w:type="spellEnd"/>
      <w:r w:rsidRPr="002F0EA3">
        <w:rPr>
          <w:rFonts w:ascii="Times New Roman" w:hAnsi="Times New Roman" w:cs="Times New Roman"/>
        </w:rPr>
        <w:t xml:space="preserve"> B, Islami F, </w:t>
      </w:r>
      <w:r w:rsidRPr="002F0EA3">
        <w:rPr>
          <w:rFonts w:ascii="Times New Roman" w:hAnsi="Times New Roman" w:cs="Times New Roman"/>
          <w:b/>
          <w:bCs/>
        </w:rPr>
        <w:t>Boffetta P</w:t>
      </w:r>
      <w:r w:rsidRPr="002F0EA3">
        <w:rPr>
          <w:rFonts w:ascii="Times New Roman" w:hAnsi="Times New Roman" w:cs="Times New Roman"/>
        </w:rPr>
        <w:t xml:space="preserve">, Brennan P, Dawsey SM, Ye W. Variations of gastric corpus microbiota are associated with early esophageal squamous cell carcinoma and squamous dysplasia.  Sci Rep </w:t>
      </w:r>
      <w:proofErr w:type="gramStart"/>
      <w:r w:rsidRPr="002F0EA3">
        <w:rPr>
          <w:rFonts w:ascii="Times New Roman" w:hAnsi="Times New Roman" w:cs="Times New Roman"/>
        </w:rPr>
        <w:t>2015;5:8820</w:t>
      </w:r>
      <w:proofErr w:type="gramEnd"/>
      <w:r w:rsidRPr="002F0EA3">
        <w:rPr>
          <w:rFonts w:ascii="Times New Roman" w:hAnsi="Times New Roman" w:cs="Times New Roman"/>
        </w:rPr>
        <w:t>. PMID: 25743945; PMCID: PMC4351546.</w:t>
      </w:r>
    </w:p>
    <w:p w14:paraId="03D3686F" w14:textId="77777777" w:rsidR="004620E2" w:rsidRPr="002F0EA3" w:rsidRDefault="004620E2"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Costas L, Infante-</w:t>
      </w:r>
      <w:proofErr w:type="spellStart"/>
      <w:r w:rsidRPr="002F0EA3">
        <w:rPr>
          <w:rFonts w:ascii="Times New Roman" w:hAnsi="Times New Roman" w:cs="Times New Roman"/>
        </w:rPr>
        <w:t>Rivard</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Zock</w:t>
      </w:r>
      <w:proofErr w:type="spellEnd"/>
      <w:r w:rsidRPr="002F0EA3">
        <w:rPr>
          <w:rFonts w:ascii="Times New Roman" w:hAnsi="Times New Roman" w:cs="Times New Roman"/>
        </w:rPr>
        <w:t xml:space="preserve"> JP, Van </w:t>
      </w:r>
      <w:proofErr w:type="spellStart"/>
      <w:r w:rsidRPr="002F0EA3">
        <w:rPr>
          <w:rFonts w:ascii="Times New Roman" w:hAnsi="Times New Roman" w:cs="Times New Roman"/>
        </w:rPr>
        <w:t>Tongeren</w:t>
      </w:r>
      <w:proofErr w:type="spellEnd"/>
      <w:r w:rsidRPr="002F0EA3">
        <w:rPr>
          <w:rFonts w:ascii="Times New Roman" w:hAnsi="Times New Roman" w:cs="Times New Roman"/>
        </w:rPr>
        <w:t xml:space="preserve"> M, </w:t>
      </w: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Cusson</w:t>
      </w:r>
      <w:proofErr w:type="spellEnd"/>
      <w:r w:rsidRPr="002F0EA3">
        <w:rPr>
          <w:rFonts w:ascii="Times New Roman" w:hAnsi="Times New Roman" w:cs="Times New Roman"/>
        </w:rPr>
        <w:t xml:space="preserve"> A, Robles C, </w:t>
      </w:r>
      <w:proofErr w:type="spellStart"/>
      <w:r w:rsidRPr="002F0EA3">
        <w:rPr>
          <w:rFonts w:ascii="Times New Roman" w:hAnsi="Times New Roman" w:cs="Times New Roman"/>
        </w:rPr>
        <w:t>Casabonne</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Benavente</w:t>
      </w:r>
      <w:proofErr w:type="spellEnd"/>
      <w:r w:rsidRPr="002F0EA3">
        <w:rPr>
          <w:rFonts w:ascii="Times New Roman" w:hAnsi="Times New Roman" w:cs="Times New Roman"/>
        </w:rPr>
        <w:t xml:space="preserve"> Y, Becker N, Brennan P,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Staines A,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Cocco P, de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S. Occupational exposure to endocrine disruptors and lymphoma risk in a multi-centric European study. Br J Cancer 2015</w:t>
      </w:r>
      <w:r w:rsidR="007563E0" w:rsidRPr="002F0EA3">
        <w:rPr>
          <w:rFonts w:ascii="Times New Roman" w:hAnsi="Times New Roman" w:cs="Times New Roman"/>
        </w:rPr>
        <w:t>;112 Suppl:1251-6.</w:t>
      </w:r>
      <w:r w:rsidRPr="002F0EA3">
        <w:rPr>
          <w:rFonts w:ascii="Times New Roman" w:hAnsi="Times New Roman" w:cs="Times New Roman"/>
        </w:rPr>
        <w:t xml:space="preserve"> PMID: 25742473.</w:t>
      </w:r>
    </w:p>
    <w:p w14:paraId="605A0F69" w14:textId="77777777" w:rsidR="004620E2" w:rsidRPr="002F0EA3" w:rsidRDefault="004620E2"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Goodman M, Narayan KM, Flanders D, Chang ET, Adami HO, </w:t>
      </w:r>
      <w:r w:rsidRPr="002F0EA3">
        <w:rPr>
          <w:rFonts w:ascii="Times New Roman" w:hAnsi="Times New Roman" w:cs="Times New Roman"/>
          <w:b/>
          <w:bCs/>
        </w:rPr>
        <w:t>Boffetta P</w:t>
      </w:r>
      <w:r w:rsidRPr="002F0EA3">
        <w:rPr>
          <w:rFonts w:ascii="Times New Roman" w:hAnsi="Times New Roman" w:cs="Times New Roman"/>
        </w:rPr>
        <w:t>, Mandel JS. Dose-response relationship between serum 2,3,7,8-tetrachlorodibenzo-p-</w:t>
      </w:r>
      <w:proofErr w:type="gramStart"/>
      <w:r w:rsidRPr="002F0EA3">
        <w:rPr>
          <w:rFonts w:ascii="Times New Roman" w:hAnsi="Times New Roman" w:cs="Times New Roman"/>
        </w:rPr>
        <w:t>dioxin</w:t>
      </w:r>
      <w:proofErr w:type="gramEnd"/>
      <w:r w:rsidRPr="002F0EA3">
        <w:rPr>
          <w:rFonts w:ascii="Times New Roman" w:hAnsi="Times New Roman" w:cs="Times New Roman"/>
        </w:rPr>
        <w:t xml:space="preserve"> and diabetes mellitus: A meta-analysis. Am</w:t>
      </w:r>
      <w:r w:rsidR="008F25E2" w:rsidRPr="002F0EA3">
        <w:rPr>
          <w:rFonts w:ascii="Times New Roman" w:hAnsi="Times New Roman" w:cs="Times New Roman"/>
        </w:rPr>
        <w:t xml:space="preserve"> J Epidemiol </w:t>
      </w:r>
      <w:proofErr w:type="gramStart"/>
      <w:r w:rsidR="008F25E2" w:rsidRPr="002F0EA3">
        <w:rPr>
          <w:rFonts w:ascii="Times New Roman" w:hAnsi="Times New Roman" w:cs="Times New Roman"/>
        </w:rPr>
        <w:t>2015;181</w:t>
      </w:r>
      <w:r w:rsidRPr="002F0EA3">
        <w:rPr>
          <w:rFonts w:ascii="Times New Roman" w:hAnsi="Times New Roman" w:cs="Times New Roman"/>
        </w:rPr>
        <w:t>:374</w:t>
      </w:r>
      <w:proofErr w:type="gramEnd"/>
      <w:r w:rsidRPr="002F0EA3">
        <w:rPr>
          <w:rFonts w:ascii="Times New Roman" w:hAnsi="Times New Roman" w:cs="Times New Roman"/>
        </w:rPr>
        <w:t>-84. PMID: 25731889.</w:t>
      </w:r>
    </w:p>
    <w:p w14:paraId="7A0E2BF9" w14:textId="77777777" w:rsidR="004620E2" w:rsidRPr="002F0EA3" w:rsidRDefault="004620E2"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Wang SS, </w:t>
      </w:r>
      <w:proofErr w:type="spellStart"/>
      <w:r w:rsidRPr="002F0EA3">
        <w:rPr>
          <w:rFonts w:ascii="Times New Roman" w:hAnsi="Times New Roman" w:cs="Times New Roman"/>
        </w:rPr>
        <w:t>Vajdic</w:t>
      </w:r>
      <w:proofErr w:type="spellEnd"/>
      <w:r w:rsidRPr="002F0EA3">
        <w:rPr>
          <w:rFonts w:ascii="Times New Roman" w:hAnsi="Times New Roman" w:cs="Times New Roman"/>
        </w:rPr>
        <w:t xml:space="preserve"> CM, </w:t>
      </w:r>
      <w:proofErr w:type="spellStart"/>
      <w:r w:rsidRPr="002F0EA3">
        <w:rPr>
          <w:rFonts w:ascii="Times New Roman" w:hAnsi="Times New Roman" w:cs="Times New Roman"/>
        </w:rPr>
        <w:t>Linet</w:t>
      </w:r>
      <w:proofErr w:type="spellEnd"/>
      <w:r w:rsidRPr="002F0EA3">
        <w:rPr>
          <w:rFonts w:ascii="Times New Roman" w:hAnsi="Times New Roman" w:cs="Times New Roman"/>
        </w:rPr>
        <w:t xml:space="preserve"> MS, </w:t>
      </w:r>
      <w:proofErr w:type="spellStart"/>
      <w:r w:rsidRPr="002F0EA3">
        <w:rPr>
          <w:rFonts w:ascii="Times New Roman" w:hAnsi="Times New Roman" w:cs="Times New Roman"/>
        </w:rPr>
        <w:t>Slager</w:t>
      </w:r>
      <w:proofErr w:type="spellEnd"/>
      <w:r w:rsidRPr="002F0EA3">
        <w:rPr>
          <w:rFonts w:ascii="Times New Roman" w:hAnsi="Times New Roman" w:cs="Times New Roman"/>
        </w:rPr>
        <w:t xml:space="preserve"> SL, </w:t>
      </w:r>
      <w:proofErr w:type="spellStart"/>
      <w:r w:rsidRPr="002F0EA3">
        <w:rPr>
          <w:rFonts w:ascii="Times New Roman" w:hAnsi="Times New Roman" w:cs="Times New Roman"/>
        </w:rPr>
        <w:t>Voutsinas</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de Sanjose S, Cozen W, </w:t>
      </w:r>
      <w:proofErr w:type="spellStart"/>
      <w:r w:rsidRPr="002F0EA3">
        <w:rPr>
          <w:rFonts w:ascii="Times New Roman" w:hAnsi="Times New Roman" w:cs="Times New Roman"/>
        </w:rPr>
        <w:t>Alarcón</w:t>
      </w:r>
      <w:proofErr w:type="spellEnd"/>
      <w:r w:rsidRPr="002F0EA3">
        <w:rPr>
          <w:rFonts w:ascii="Times New Roman" w:hAnsi="Times New Roman" w:cs="Times New Roman"/>
        </w:rPr>
        <w:t xml:space="preserve"> GS, Martinez-</w:t>
      </w:r>
      <w:proofErr w:type="spellStart"/>
      <w:r w:rsidRPr="002F0EA3">
        <w:rPr>
          <w:rFonts w:ascii="Times New Roman" w:hAnsi="Times New Roman" w:cs="Times New Roman"/>
        </w:rPr>
        <w:t>Maza</w:t>
      </w:r>
      <w:proofErr w:type="spellEnd"/>
      <w:r w:rsidRPr="002F0EA3">
        <w:rPr>
          <w:rFonts w:ascii="Times New Roman" w:hAnsi="Times New Roman" w:cs="Times New Roman"/>
        </w:rPr>
        <w:t xml:space="preserve"> O, Brown EE, </w:t>
      </w:r>
      <w:proofErr w:type="spellStart"/>
      <w:r w:rsidRPr="002F0EA3">
        <w:rPr>
          <w:rFonts w:ascii="Times New Roman" w:hAnsi="Times New Roman" w:cs="Times New Roman"/>
        </w:rPr>
        <w:t>Bracci</w:t>
      </w:r>
      <w:proofErr w:type="spellEnd"/>
      <w:r w:rsidRPr="002F0EA3">
        <w:rPr>
          <w:rFonts w:ascii="Times New Roman" w:hAnsi="Times New Roman" w:cs="Times New Roman"/>
        </w:rPr>
        <w:t xml:space="preserve"> PM, Lightfoot T, Turner J, </w:t>
      </w:r>
      <w:proofErr w:type="spellStart"/>
      <w:r w:rsidRPr="002F0EA3">
        <w:rPr>
          <w:rFonts w:ascii="Times New Roman" w:hAnsi="Times New Roman" w:cs="Times New Roman"/>
        </w:rPr>
        <w:t>Hjalgrim</w:t>
      </w:r>
      <w:proofErr w:type="spellEnd"/>
      <w:r w:rsidRPr="002F0EA3">
        <w:rPr>
          <w:rFonts w:ascii="Times New Roman" w:hAnsi="Times New Roman" w:cs="Times New Roman"/>
        </w:rPr>
        <w:t xml:space="preserve"> H, Spinelli JJ, Zheng T, Morton LM, Birmann BM, Flowers CR, </w:t>
      </w:r>
      <w:proofErr w:type="spellStart"/>
      <w:r w:rsidRPr="002F0EA3">
        <w:rPr>
          <w:rFonts w:ascii="Times New Roman" w:hAnsi="Times New Roman" w:cs="Times New Roman"/>
        </w:rPr>
        <w:t>Paltiel</w:t>
      </w:r>
      <w:proofErr w:type="spellEnd"/>
      <w:r w:rsidRPr="002F0EA3">
        <w:rPr>
          <w:rFonts w:ascii="Times New Roman" w:hAnsi="Times New Roman" w:cs="Times New Roman"/>
        </w:rPr>
        <w:t xml:space="preserve"> O, Becker N, Holly EA, Kane E, </w:t>
      </w:r>
      <w:proofErr w:type="spellStart"/>
      <w:r w:rsidRPr="002F0EA3">
        <w:rPr>
          <w:rFonts w:ascii="Times New Roman" w:hAnsi="Times New Roman" w:cs="Times New Roman"/>
        </w:rPr>
        <w:t>Weisenburger</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Maynadie</w:t>
      </w:r>
      <w:proofErr w:type="spellEnd"/>
      <w:r w:rsidRPr="002F0EA3">
        <w:rPr>
          <w:rFonts w:ascii="Times New Roman" w:hAnsi="Times New Roman" w:cs="Times New Roman"/>
        </w:rPr>
        <w:t xml:space="preserve"> M, Cocco P,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Staines A, Davis S, Severson R, Cerhan JR, Breen EC, Lan Q, Brooks-Wilson A, De </w:t>
      </w:r>
      <w:proofErr w:type="spellStart"/>
      <w:r w:rsidRPr="002F0EA3">
        <w:rPr>
          <w:rFonts w:ascii="Times New Roman" w:hAnsi="Times New Roman" w:cs="Times New Roman"/>
        </w:rPr>
        <w:t>Roos</w:t>
      </w:r>
      <w:proofErr w:type="spellEnd"/>
      <w:r w:rsidRPr="002F0EA3">
        <w:rPr>
          <w:rFonts w:ascii="Times New Roman" w:hAnsi="Times New Roman" w:cs="Times New Roman"/>
        </w:rPr>
        <w:t xml:space="preserve"> AJ, Smith MT, Roman E, </w:t>
      </w: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Kricker</w:t>
      </w:r>
      <w:proofErr w:type="spellEnd"/>
      <w:r w:rsidRPr="002F0EA3">
        <w:rPr>
          <w:rFonts w:ascii="Times New Roman" w:hAnsi="Times New Roman" w:cs="Times New Roman"/>
        </w:rPr>
        <w:t xml:space="preserve"> A, Zhang Y, </w:t>
      </w:r>
      <w:proofErr w:type="spellStart"/>
      <w:r w:rsidRPr="002F0EA3">
        <w:rPr>
          <w:rFonts w:ascii="Times New Roman" w:hAnsi="Times New Roman" w:cs="Times New Roman"/>
        </w:rPr>
        <w:t>Skibola</w:t>
      </w:r>
      <w:proofErr w:type="spellEnd"/>
      <w:r w:rsidRPr="002F0EA3">
        <w:rPr>
          <w:rFonts w:ascii="Times New Roman" w:hAnsi="Times New Roman" w:cs="Times New Roman"/>
        </w:rPr>
        <w:t xml:space="preserve"> C, Chanock SJ, Rothman N, </w:t>
      </w:r>
      <w:proofErr w:type="spellStart"/>
      <w:r w:rsidRPr="002F0EA3">
        <w:rPr>
          <w:rFonts w:ascii="Times New Roman" w:hAnsi="Times New Roman" w:cs="Times New Roman"/>
        </w:rPr>
        <w:t>Benavente</w:t>
      </w:r>
      <w:proofErr w:type="spellEnd"/>
      <w:r w:rsidRPr="002F0EA3">
        <w:rPr>
          <w:rFonts w:ascii="Times New Roman" w:hAnsi="Times New Roman" w:cs="Times New Roman"/>
        </w:rPr>
        <w:t xml:space="preserve"> Y, </w:t>
      </w:r>
      <w:proofErr w:type="spellStart"/>
      <w:r w:rsidRPr="002F0EA3">
        <w:rPr>
          <w:rFonts w:ascii="Times New Roman" w:hAnsi="Times New Roman" w:cs="Times New Roman"/>
        </w:rPr>
        <w:t>Hartge</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Smedby</w:t>
      </w:r>
      <w:proofErr w:type="spellEnd"/>
      <w:r w:rsidRPr="002F0EA3">
        <w:rPr>
          <w:rFonts w:ascii="Times New Roman" w:hAnsi="Times New Roman" w:cs="Times New Roman"/>
        </w:rPr>
        <w:t xml:space="preserve"> KE. Associations of non-Hodgkin lymphoma (NHL) risk with autoimmune conditions according to putative NHL loci. Am J Epidemiol </w:t>
      </w:r>
      <w:proofErr w:type="gramStart"/>
      <w:r w:rsidRPr="002F0EA3">
        <w:rPr>
          <w:rFonts w:ascii="Times New Roman" w:hAnsi="Times New Roman" w:cs="Times New Roman"/>
        </w:rPr>
        <w:t>2015;181:406</w:t>
      </w:r>
      <w:proofErr w:type="gramEnd"/>
      <w:r w:rsidRPr="002F0EA3">
        <w:rPr>
          <w:rFonts w:ascii="Times New Roman" w:hAnsi="Times New Roman" w:cs="Times New Roman"/>
        </w:rPr>
        <w:t>-21.PMID: 25713336.</w:t>
      </w:r>
    </w:p>
    <w:p w14:paraId="0CB9E0D4" w14:textId="77777777" w:rsidR="004620E2" w:rsidRPr="002F0EA3" w:rsidRDefault="004620E2"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Henschke CI, Yip R,</w:t>
      </w:r>
      <w:r w:rsidRPr="002F0EA3">
        <w:rPr>
          <w:rFonts w:ascii="Times New Roman" w:hAnsi="Times New Roman" w:cs="Times New Roman"/>
          <w:b/>
          <w:bCs/>
        </w:rPr>
        <w:t xml:space="preserve"> Boffetta P</w:t>
      </w:r>
      <w:r w:rsidRPr="002F0EA3">
        <w:rPr>
          <w:rFonts w:ascii="Times New Roman" w:hAnsi="Times New Roman" w:cs="Times New Roman"/>
        </w:rPr>
        <w:t xml:space="preserve">, Markowitz S, Miller A, Hanaoka T, Wu N, </w:t>
      </w:r>
      <w:proofErr w:type="spellStart"/>
      <w:r w:rsidRPr="002F0EA3">
        <w:rPr>
          <w:rFonts w:ascii="Times New Roman" w:hAnsi="Times New Roman" w:cs="Times New Roman"/>
        </w:rPr>
        <w:t>Zulueta</w:t>
      </w:r>
      <w:proofErr w:type="spellEnd"/>
      <w:r w:rsidRPr="002F0EA3">
        <w:rPr>
          <w:rFonts w:ascii="Times New Roman" w:hAnsi="Times New Roman" w:cs="Times New Roman"/>
        </w:rPr>
        <w:t xml:space="preserve"> JJ, Yankelevitz DF; I-ELCAP Investigators. CT screening for lung cancer:  Importance of emphysema for never smokers and smokers. Lung Cancer </w:t>
      </w:r>
      <w:proofErr w:type="gramStart"/>
      <w:r w:rsidRPr="002F0EA3">
        <w:rPr>
          <w:rFonts w:ascii="Times New Roman" w:hAnsi="Times New Roman" w:cs="Times New Roman"/>
        </w:rPr>
        <w:t>2015;88:42</w:t>
      </w:r>
      <w:proofErr w:type="gramEnd"/>
      <w:r w:rsidRPr="002F0EA3">
        <w:rPr>
          <w:rFonts w:ascii="Times New Roman" w:hAnsi="Times New Roman" w:cs="Times New Roman"/>
        </w:rPr>
        <w:t>-7. PMID: 25698134.</w:t>
      </w:r>
    </w:p>
    <w:p w14:paraId="51F2D1BF" w14:textId="77777777" w:rsidR="004620E2" w:rsidRPr="002F0EA3" w:rsidRDefault="004620E2"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Moolgavkar SH, Chang ET, </w:t>
      </w:r>
      <w:proofErr w:type="spellStart"/>
      <w:r w:rsidRPr="002F0EA3">
        <w:rPr>
          <w:rFonts w:ascii="Times New Roman" w:hAnsi="Times New Roman" w:cs="Times New Roman"/>
        </w:rPr>
        <w:t>Luebeck</w:t>
      </w:r>
      <w:proofErr w:type="spellEnd"/>
      <w:r w:rsidRPr="002F0EA3">
        <w:rPr>
          <w:rFonts w:ascii="Times New Roman" w:hAnsi="Times New Roman" w:cs="Times New Roman"/>
        </w:rPr>
        <w:t xml:space="preserve"> G, Lau EC, Watson HN, Crump KS, </w:t>
      </w:r>
      <w:r w:rsidRPr="002F0EA3">
        <w:rPr>
          <w:rFonts w:ascii="Times New Roman" w:hAnsi="Times New Roman" w:cs="Times New Roman"/>
          <w:b/>
          <w:bCs/>
        </w:rPr>
        <w:t>Boffetta P</w:t>
      </w:r>
      <w:r w:rsidRPr="002F0EA3">
        <w:rPr>
          <w:rFonts w:ascii="Times New Roman" w:hAnsi="Times New Roman" w:cs="Times New Roman"/>
        </w:rPr>
        <w:t xml:space="preserve">, McClellan R. Diesel engine exhaust and lung cancer mortality: Time-related factors in exposure and risk. Risk Anal </w:t>
      </w:r>
      <w:proofErr w:type="gramStart"/>
      <w:r w:rsidRPr="002F0EA3">
        <w:rPr>
          <w:rFonts w:ascii="Times New Roman" w:hAnsi="Times New Roman" w:cs="Times New Roman"/>
        </w:rPr>
        <w:t>2015</w:t>
      </w:r>
      <w:r w:rsidR="00E32A46" w:rsidRPr="002F0EA3">
        <w:rPr>
          <w:rFonts w:ascii="Times New Roman" w:hAnsi="Times New Roman" w:cs="Times New Roman"/>
        </w:rPr>
        <w:t>;35:663</w:t>
      </w:r>
      <w:proofErr w:type="gramEnd"/>
      <w:r w:rsidR="00E32A46" w:rsidRPr="002F0EA3">
        <w:rPr>
          <w:rFonts w:ascii="Times New Roman" w:hAnsi="Times New Roman" w:cs="Times New Roman"/>
        </w:rPr>
        <w:t>-75.</w:t>
      </w:r>
      <w:r w:rsidRPr="002F0EA3">
        <w:rPr>
          <w:rFonts w:ascii="Times New Roman" w:hAnsi="Times New Roman" w:cs="Times New Roman"/>
        </w:rPr>
        <w:t xml:space="preserve"> PMID: 25683254.</w:t>
      </w:r>
    </w:p>
    <w:p w14:paraId="6B657715" w14:textId="77777777" w:rsidR="004620E2" w:rsidRPr="002F0EA3" w:rsidRDefault="004620E2"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b/>
          <w:bCs/>
        </w:rPr>
        <w:t>Boffetta P</w:t>
      </w:r>
      <w:r w:rsidRPr="002F0EA3">
        <w:rPr>
          <w:rFonts w:ascii="Times New Roman" w:hAnsi="Times New Roman" w:cs="Times New Roman"/>
        </w:rPr>
        <w:t xml:space="preserve">, </w:t>
      </w:r>
      <w:r w:rsidR="00E06C2F" w:rsidRPr="002F0EA3">
        <w:rPr>
          <w:rFonts w:ascii="Times New Roman" w:hAnsi="Times New Roman" w:cs="Times New Roman"/>
        </w:rPr>
        <w:t xml:space="preserve">La </w:t>
      </w:r>
      <w:r w:rsidRPr="002F0EA3">
        <w:rPr>
          <w:rFonts w:ascii="Times New Roman" w:hAnsi="Times New Roman" w:cs="Times New Roman"/>
        </w:rPr>
        <w:t>Vecchia C, Moolgavkar S. Chronic effects of air pollution are probabl</w:t>
      </w:r>
      <w:r w:rsidR="00E32A46" w:rsidRPr="002F0EA3">
        <w:rPr>
          <w:rFonts w:ascii="Times New Roman" w:hAnsi="Times New Roman" w:cs="Times New Roman"/>
        </w:rPr>
        <w:t xml:space="preserve">y overestimated. Risk Anal </w:t>
      </w:r>
      <w:proofErr w:type="gramStart"/>
      <w:r w:rsidR="00E32A46" w:rsidRPr="002F0EA3">
        <w:rPr>
          <w:rFonts w:ascii="Times New Roman" w:hAnsi="Times New Roman" w:cs="Times New Roman"/>
        </w:rPr>
        <w:t>2015;35:766</w:t>
      </w:r>
      <w:proofErr w:type="gramEnd"/>
      <w:r w:rsidR="00E32A46" w:rsidRPr="002F0EA3">
        <w:rPr>
          <w:rFonts w:ascii="Times New Roman" w:hAnsi="Times New Roman" w:cs="Times New Roman"/>
        </w:rPr>
        <w:t xml:space="preserve">-9. </w:t>
      </w:r>
      <w:r w:rsidRPr="002F0EA3">
        <w:rPr>
          <w:rFonts w:ascii="Times New Roman" w:hAnsi="Times New Roman" w:cs="Times New Roman"/>
        </w:rPr>
        <w:t>PMID: 25676287.</w:t>
      </w:r>
    </w:p>
    <w:p w14:paraId="2E9653A5" w14:textId="77777777" w:rsidR="004620E2" w:rsidRPr="002F0EA3" w:rsidRDefault="004620E2" w:rsidP="009F5B70">
      <w:pPr>
        <w:pStyle w:val="ListParagraph"/>
        <w:numPr>
          <w:ilvl w:val="0"/>
          <w:numId w:val="37"/>
        </w:numPr>
        <w:ind w:hanging="720"/>
        <w:rPr>
          <w:rFonts w:ascii="Times New Roman" w:hAnsi="Times New Roman" w:cs="Times New Roman"/>
        </w:rPr>
      </w:pPr>
      <w:proofErr w:type="spellStart"/>
      <w:r w:rsidRPr="002F0EA3">
        <w:rPr>
          <w:rFonts w:ascii="Times New Roman" w:hAnsi="Times New Roman" w:cs="Times New Roman"/>
        </w:rPr>
        <w:t>Bigert</w:t>
      </w:r>
      <w:proofErr w:type="spellEnd"/>
      <w:r w:rsidRPr="002F0EA3">
        <w:rPr>
          <w:rFonts w:ascii="Times New Roman" w:hAnsi="Times New Roman" w:cs="Times New Roman"/>
        </w:rPr>
        <w:t xml:space="preserve"> C, Gustavsson P, Straif K, </w:t>
      </w:r>
      <w:proofErr w:type="spellStart"/>
      <w:r w:rsidRPr="002F0EA3">
        <w:rPr>
          <w:rFonts w:ascii="Times New Roman" w:hAnsi="Times New Roman" w:cs="Times New Roman"/>
        </w:rPr>
        <w:t>Pesch</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Brüning</w:t>
      </w:r>
      <w:proofErr w:type="spellEnd"/>
      <w:r w:rsidRPr="002F0EA3">
        <w:rPr>
          <w:rFonts w:ascii="Times New Roman" w:hAnsi="Times New Roman" w:cs="Times New Roman"/>
        </w:rPr>
        <w:t xml:space="preserve"> T, Kendzia B, </w:t>
      </w:r>
      <w:proofErr w:type="spellStart"/>
      <w:r w:rsidRPr="002F0EA3">
        <w:rPr>
          <w:rFonts w:ascii="Times New Roman" w:hAnsi="Times New Roman" w:cs="Times New Roman"/>
        </w:rPr>
        <w:t>Schüz</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Stücker</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Guida</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Brüske</w:t>
      </w:r>
      <w:proofErr w:type="spellEnd"/>
      <w:r w:rsidRPr="002F0EA3">
        <w:rPr>
          <w:rFonts w:ascii="Times New Roman" w:hAnsi="Times New Roman" w:cs="Times New Roman"/>
        </w:rPr>
        <w:t xml:space="preserve"> I, Wichmann HE, Pesatori AC, Landi MT, </w:t>
      </w:r>
      <w:proofErr w:type="spellStart"/>
      <w:r w:rsidRPr="002F0EA3">
        <w:rPr>
          <w:rFonts w:ascii="Times New Roman" w:hAnsi="Times New Roman" w:cs="Times New Roman"/>
        </w:rPr>
        <w:t>Caporaso</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Tse</w:t>
      </w:r>
      <w:proofErr w:type="spellEnd"/>
      <w:r w:rsidRPr="002F0EA3">
        <w:rPr>
          <w:rFonts w:ascii="Times New Roman" w:hAnsi="Times New Roman" w:cs="Times New Roman"/>
        </w:rPr>
        <w:t xml:space="preserve"> LA, Yu IT, Siemiatycki J, Pintos J, Merletti F, </w:t>
      </w:r>
      <w:proofErr w:type="spellStart"/>
      <w:r w:rsidRPr="002F0EA3">
        <w:rPr>
          <w:rFonts w:ascii="Times New Roman" w:hAnsi="Times New Roman" w:cs="Times New Roman"/>
        </w:rPr>
        <w:t>Mirabelli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Jöckel</w:t>
      </w:r>
      <w:proofErr w:type="spellEnd"/>
      <w:r w:rsidRPr="002F0EA3">
        <w:rPr>
          <w:rFonts w:ascii="Times New Roman" w:hAnsi="Times New Roman" w:cs="Times New Roman"/>
        </w:rPr>
        <w:t xml:space="preserve"> KH, Ahrens W, </w:t>
      </w: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Tardón</w:t>
      </w:r>
      <w:proofErr w:type="spellEnd"/>
      <w:r w:rsidRPr="002F0EA3">
        <w:rPr>
          <w:rFonts w:ascii="Times New Roman" w:hAnsi="Times New Roman" w:cs="Times New Roman"/>
        </w:rPr>
        <w:t xml:space="preserve"> A, Zaridze D, Field J, </w:t>
      </w:r>
      <w:proofErr w:type="spellStart"/>
      <w:r w:rsidRPr="002F0EA3">
        <w:rPr>
          <w:rFonts w:ascii="Times New Roman" w:hAnsi="Times New Roman" w:cs="Times New Roman"/>
        </w:rPr>
        <w:t>ʼt</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Pearce N, McLaughlin J, Demers P,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Lissowska J,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Stanescu Dumitru R,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w:t>
      </w: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Forastiere</w:t>
      </w:r>
      <w:proofErr w:type="spellEnd"/>
      <w:r w:rsidRPr="002F0EA3">
        <w:rPr>
          <w:rFonts w:ascii="Times New Roman" w:hAnsi="Times New Roman" w:cs="Times New Roman"/>
        </w:rPr>
        <w:t xml:space="preserve"> F, Bueno-de-Mesquita B, Peters S, Vermeulen R, Kromhout H, Olsson AC. Lung cancer risk among cooks when accounting for tobacco smoking: a pooled analysi</w:t>
      </w:r>
      <w:r w:rsidR="008F25E2" w:rsidRPr="002F0EA3">
        <w:rPr>
          <w:rFonts w:ascii="Times New Roman" w:hAnsi="Times New Roman" w:cs="Times New Roman"/>
        </w:rPr>
        <w:t>s of case-control studies from Europe, Canada, New Zealand, and C</w:t>
      </w:r>
      <w:r w:rsidRPr="002F0EA3">
        <w:rPr>
          <w:rFonts w:ascii="Times New Roman" w:hAnsi="Times New Roman" w:cs="Times New Roman"/>
        </w:rPr>
        <w:t xml:space="preserve">hina. J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2015;57:202</w:t>
      </w:r>
      <w:proofErr w:type="gramEnd"/>
      <w:r w:rsidRPr="002F0EA3">
        <w:rPr>
          <w:rFonts w:ascii="Times New Roman" w:hAnsi="Times New Roman" w:cs="Times New Roman"/>
        </w:rPr>
        <w:t>-9. PMID: 25654522.</w:t>
      </w:r>
    </w:p>
    <w:p w14:paraId="5813B3E3" w14:textId="77777777" w:rsidR="00535A7B" w:rsidRPr="002F0EA3" w:rsidRDefault="00535A7B" w:rsidP="009F5B70">
      <w:pPr>
        <w:pStyle w:val="desc"/>
        <w:numPr>
          <w:ilvl w:val="0"/>
          <w:numId w:val="37"/>
        </w:numPr>
        <w:spacing w:before="0" w:beforeAutospacing="0" w:after="0" w:afterAutospacing="0"/>
        <w:ind w:hanging="720"/>
        <w:rPr>
          <w:sz w:val="22"/>
          <w:szCs w:val="22"/>
        </w:rPr>
      </w:pPr>
      <w:r w:rsidRPr="002F0EA3">
        <w:rPr>
          <w:sz w:val="22"/>
          <w:szCs w:val="22"/>
        </w:rPr>
        <w:t xml:space="preserve">Edefonti V, Hashibe M, Parpinel M, Turati F, </w:t>
      </w:r>
      <w:proofErr w:type="spellStart"/>
      <w:r w:rsidRPr="002F0EA3">
        <w:rPr>
          <w:sz w:val="22"/>
          <w:szCs w:val="22"/>
        </w:rPr>
        <w:t>Serraino</w:t>
      </w:r>
      <w:proofErr w:type="spellEnd"/>
      <w:r w:rsidRPr="002F0EA3">
        <w:rPr>
          <w:sz w:val="22"/>
          <w:szCs w:val="22"/>
        </w:rPr>
        <w:t xml:space="preserve"> D, Matsuo K, Olshan AF, Zevallos JP, Winn DM, </w:t>
      </w:r>
      <w:proofErr w:type="spellStart"/>
      <w:r w:rsidRPr="002F0EA3">
        <w:rPr>
          <w:sz w:val="22"/>
          <w:szCs w:val="22"/>
        </w:rPr>
        <w:t>Moysich</w:t>
      </w:r>
      <w:proofErr w:type="spellEnd"/>
      <w:r w:rsidRPr="002F0EA3">
        <w:rPr>
          <w:sz w:val="22"/>
          <w:szCs w:val="22"/>
        </w:rPr>
        <w:t xml:space="preserve"> K, Zhang ZF, Morgenstern H, Levi F, Kelsey K, McClean M, Bosetti C, </w:t>
      </w:r>
      <w:proofErr w:type="spellStart"/>
      <w:r w:rsidRPr="002F0EA3">
        <w:rPr>
          <w:sz w:val="22"/>
          <w:szCs w:val="22"/>
        </w:rPr>
        <w:t>Galeone</w:t>
      </w:r>
      <w:proofErr w:type="spellEnd"/>
      <w:r w:rsidRPr="002F0EA3">
        <w:rPr>
          <w:sz w:val="22"/>
          <w:szCs w:val="22"/>
        </w:rPr>
        <w:t xml:space="preserve"> C, Schantz S, Yu GP, </w:t>
      </w:r>
      <w:r w:rsidRPr="002F0EA3">
        <w:rPr>
          <w:b/>
          <w:bCs/>
          <w:sz w:val="22"/>
          <w:szCs w:val="22"/>
        </w:rPr>
        <w:t>Boffetta P</w:t>
      </w:r>
      <w:r w:rsidRPr="002F0EA3">
        <w:rPr>
          <w:sz w:val="22"/>
          <w:szCs w:val="22"/>
        </w:rPr>
        <w:t xml:space="preserve">, Amy Lee YC, Chuang SC, La Vecchia C, </w:t>
      </w:r>
      <w:proofErr w:type="spellStart"/>
      <w:r w:rsidRPr="002F0EA3">
        <w:rPr>
          <w:sz w:val="22"/>
          <w:szCs w:val="22"/>
        </w:rPr>
        <w:t>Decarli</w:t>
      </w:r>
      <w:proofErr w:type="spellEnd"/>
      <w:r w:rsidRPr="002F0EA3">
        <w:rPr>
          <w:sz w:val="22"/>
          <w:szCs w:val="22"/>
        </w:rPr>
        <w:t xml:space="preserve"> A. Natural vitamin C intake and the risk of head and neck cancer: A pooled analysis in the International Head and Neck Cancer Epidemiology Consortium. </w:t>
      </w:r>
      <w:r w:rsidR="007563E0" w:rsidRPr="002F0EA3">
        <w:rPr>
          <w:sz w:val="22"/>
          <w:szCs w:val="22"/>
        </w:rPr>
        <w:t xml:space="preserve">Int J Cancer </w:t>
      </w:r>
      <w:proofErr w:type="gramStart"/>
      <w:r w:rsidR="007563E0" w:rsidRPr="002F0EA3">
        <w:rPr>
          <w:sz w:val="22"/>
          <w:szCs w:val="22"/>
        </w:rPr>
        <w:t>2014;137:448</w:t>
      </w:r>
      <w:proofErr w:type="gramEnd"/>
      <w:r w:rsidR="007563E0" w:rsidRPr="002F0EA3">
        <w:rPr>
          <w:sz w:val="22"/>
          <w:szCs w:val="22"/>
        </w:rPr>
        <w:t xml:space="preserve">-62. </w:t>
      </w:r>
      <w:r w:rsidRPr="002F0EA3">
        <w:rPr>
          <w:sz w:val="22"/>
          <w:szCs w:val="22"/>
        </w:rPr>
        <w:t>PMID: 25627906</w:t>
      </w:r>
    </w:p>
    <w:p w14:paraId="06E8E83B" w14:textId="77777777" w:rsidR="00535A7B" w:rsidRPr="002F0EA3" w:rsidRDefault="00535A7B" w:rsidP="009F5B70">
      <w:pPr>
        <w:pStyle w:val="desc"/>
        <w:numPr>
          <w:ilvl w:val="0"/>
          <w:numId w:val="37"/>
        </w:numPr>
        <w:spacing w:before="0" w:beforeAutospacing="0" w:after="0" w:afterAutospacing="0"/>
        <w:ind w:hanging="720"/>
        <w:rPr>
          <w:sz w:val="22"/>
          <w:szCs w:val="22"/>
        </w:rPr>
      </w:pPr>
      <w:r w:rsidRPr="002F0EA3">
        <w:rPr>
          <w:sz w:val="22"/>
          <w:szCs w:val="22"/>
        </w:rPr>
        <w:t xml:space="preserve">Chen D, </w:t>
      </w:r>
      <w:proofErr w:type="spellStart"/>
      <w:r w:rsidRPr="002F0EA3">
        <w:rPr>
          <w:sz w:val="22"/>
          <w:szCs w:val="22"/>
        </w:rPr>
        <w:t>Gaborieau</w:t>
      </w:r>
      <w:proofErr w:type="spellEnd"/>
      <w:r w:rsidRPr="002F0EA3">
        <w:rPr>
          <w:sz w:val="22"/>
          <w:szCs w:val="22"/>
        </w:rPr>
        <w:t xml:space="preserve"> V, Zhao Y, </w:t>
      </w:r>
      <w:proofErr w:type="spellStart"/>
      <w:r w:rsidRPr="002F0EA3">
        <w:rPr>
          <w:sz w:val="22"/>
          <w:szCs w:val="22"/>
        </w:rPr>
        <w:t>Chabrier</w:t>
      </w:r>
      <w:proofErr w:type="spellEnd"/>
      <w:r w:rsidRPr="002F0EA3">
        <w:rPr>
          <w:sz w:val="22"/>
          <w:szCs w:val="22"/>
        </w:rPr>
        <w:t xml:space="preserve"> A, Wang H, </w:t>
      </w:r>
      <w:proofErr w:type="spellStart"/>
      <w:r w:rsidRPr="002F0EA3">
        <w:rPr>
          <w:sz w:val="22"/>
          <w:szCs w:val="22"/>
        </w:rPr>
        <w:t>Waterboer</w:t>
      </w:r>
      <w:proofErr w:type="spellEnd"/>
      <w:r w:rsidRPr="002F0EA3">
        <w:rPr>
          <w:sz w:val="22"/>
          <w:szCs w:val="22"/>
        </w:rPr>
        <w:t xml:space="preserve"> T, Zaridze D, Lissowska J, </w:t>
      </w:r>
      <w:proofErr w:type="spellStart"/>
      <w:r w:rsidRPr="002F0EA3">
        <w:rPr>
          <w:sz w:val="22"/>
          <w:szCs w:val="22"/>
        </w:rPr>
        <w:t>Rudnai</w:t>
      </w:r>
      <w:proofErr w:type="spellEnd"/>
      <w:r w:rsidRPr="002F0EA3">
        <w:rPr>
          <w:sz w:val="22"/>
          <w:szCs w:val="22"/>
        </w:rPr>
        <w:t xml:space="preserve"> P, </w:t>
      </w:r>
      <w:proofErr w:type="spellStart"/>
      <w:r w:rsidRPr="002F0EA3">
        <w:rPr>
          <w:sz w:val="22"/>
          <w:szCs w:val="22"/>
        </w:rPr>
        <w:t>Fabianova</w:t>
      </w:r>
      <w:proofErr w:type="spellEnd"/>
      <w:r w:rsidRPr="002F0EA3">
        <w:rPr>
          <w:sz w:val="22"/>
          <w:szCs w:val="22"/>
        </w:rPr>
        <w:t xml:space="preserve"> E, Bencko V, Janout V, </w:t>
      </w:r>
      <w:proofErr w:type="spellStart"/>
      <w:r w:rsidRPr="002F0EA3">
        <w:rPr>
          <w:sz w:val="22"/>
          <w:szCs w:val="22"/>
        </w:rPr>
        <w:t>Foretova</w:t>
      </w:r>
      <w:proofErr w:type="spellEnd"/>
      <w:r w:rsidRPr="002F0EA3">
        <w:rPr>
          <w:sz w:val="22"/>
          <w:szCs w:val="22"/>
        </w:rPr>
        <w:t xml:space="preserve"> L, Mates IN, </w:t>
      </w:r>
      <w:proofErr w:type="spellStart"/>
      <w:r w:rsidRPr="002F0EA3">
        <w:rPr>
          <w:sz w:val="22"/>
          <w:szCs w:val="22"/>
        </w:rPr>
        <w:t>Szeszenia-Dabrowska</w:t>
      </w:r>
      <w:proofErr w:type="spellEnd"/>
      <w:r w:rsidRPr="002F0EA3">
        <w:rPr>
          <w:sz w:val="22"/>
          <w:szCs w:val="22"/>
        </w:rPr>
        <w:t xml:space="preserve"> N, </w:t>
      </w:r>
      <w:r w:rsidRPr="002F0EA3">
        <w:rPr>
          <w:b/>
          <w:bCs/>
          <w:sz w:val="22"/>
          <w:szCs w:val="22"/>
        </w:rPr>
        <w:t>Boffetta P</w:t>
      </w:r>
      <w:r w:rsidRPr="002F0EA3">
        <w:rPr>
          <w:sz w:val="22"/>
          <w:szCs w:val="22"/>
        </w:rPr>
        <w:t xml:space="preserve">, </w:t>
      </w:r>
      <w:proofErr w:type="spellStart"/>
      <w:r w:rsidRPr="002F0EA3">
        <w:rPr>
          <w:sz w:val="22"/>
          <w:szCs w:val="22"/>
        </w:rPr>
        <w:t>Pawlita</w:t>
      </w:r>
      <w:proofErr w:type="spellEnd"/>
      <w:r w:rsidRPr="002F0EA3">
        <w:rPr>
          <w:sz w:val="22"/>
          <w:szCs w:val="22"/>
        </w:rPr>
        <w:t xml:space="preserve"> M, Lathrop M, </w:t>
      </w:r>
      <w:proofErr w:type="spellStart"/>
      <w:r w:rsidRPr="002F0EA3">
        <w:rPr>
          <w:sz w:val="22"/>
          <w:szCs w:val="22"/>
        </w:rPr>
        <w:t>Gyllensten</w:t>
      </w:r>
      <w:proofErr w:type="spellEnd"/>
      <w:r w:rsidRPr="002F0EA3">
        <w:rPr>
          <w:sz w:val="22"/>
          <w:szCs w:val="22"/>
        </w:rPr>
        <w:t xml:space="preserve"> U, Brennan P, Mckay JD. A systematic </w:t>
      </w:r>
      <w:r w:rsidRPr="002F0EA3">
        <w:rPr>
          <w:sz w:val="22"/>
          <w:szCs w:val="22"/>
        </w:rPr>
        <w:lastRenderedPageBreak/>
        <w:t xml:space="preserve">investigation of the contribution of genetic variation within the MHC region to HPV seropositivity. Hum Mol Genet </w:t>
      </w:r>
      <w:proofErr w:type="gramStart"/>
      <w:r w:rsidRPr="002F0EA3">
        <w:rPr>
          <w:sz w:val="22"/>
          <w:szCs w:val="22"/>
        </w:rPr>
        <w:t>2015</w:t>
      </w:r>
      <w:r w:rsidR="002740FE" w:rsidRPr="002F0EA3">
        <w:rPr>
          <w:sz w:val="22"/>
          <w:szCs w:val="22"/>
        </w:rPr>
        <w:t>;24:2681</w:t>
      </w:r>
      <w:proofErr w:type="gramEnd"/>
      <w:r w:rsidR="002740FE" w:rsidRPr="002F0EA3">
        <w:rPr>
          <w:sz w:val="22"/>
          <w:szCs w:val="22"/>
        </w:rPr>
        <w:t>-8.</w:t>
      </w:r>
      <w:r w:rsidRPr="002F0EA3">
        <w:rPr>
          <w:sz w:val="22"/>
          <w:szCs w:val="22"/>
        </w:rPr>
        <w:t xml:space="preserve"> PMID: 25616963</w:t>
      </w:r>
    </w:p>
    <w:p w14:paraId="3021CDF7" w14:textId="77777777" w:rsidR="00535A7B" w:rsidRPr="002F0EA3" w:rsidRDefault="00535A7B" w:rsidP="009F5B70">
      <w:pPr>
        <w:pStyle w:val="desc"/>
        <w:numPr>
          <w:ilvl w:val="0"/>
          <w:numId w:val="37"/>
        </w:numPr>
        <w:spacing w:before="0" w:beforeAutospacing="0" w:after="0" w:afterAutospacing="0"/>
        <w:ind w:hanging="720"/>
        <w:rPr>
          <w:sz w:val="22"/>
          <w:szCs w:val="22"/>
        </w:rPr>
      </w:pPr>
      <w:r w:rsidRPr="002F0EA3">
        <w:rPr>
          <w:sz w:val="22"/>
          <w:szCs w:val="22"/>
        </w:rPr>
        <w:t xml:space="preserve">Toporcov TN, Znaor A, Zhang ZF, Yu GP, Winn DM, Wei Q, </w:t>
      </w:r>
      <w:proofErr w:type="spellStart"/>
      <w:r w:rsidRPr="002F0EA3">
        <w:rPr>
          <w:sz w:val="22"/>
          <w:szCs w:val="22"/>
        </w:rPr>
        <w:t>Vilensky</w:t>
      </w:r>
      <w:proofErr w:type="spellEnd"/>
      <w:r w:rsidRPr="002F0EA3">
        <w:rPr>
          <w:sz w:val="22"/>
          <w:szCs w:val="22"/>
        </w:rPr>
        <w:t xml:space="preserve"> M, Vaughan T, Thomson P, </w:t>
      </w:r>
      <w:proofErr w:type="spellStart"/>
      <w:r w:rsidRPr="002F0EA3">
        <w:rPr>
          <w:sz w:val="22"/>
          <w:szCs w:val="22"/>
        </w:rPr>
        <w:t>Talamini</w:t>
      </w:r>
      <w:proofErr w:type="spellEnd"/>
      <w:r w:rsidRPr="002F0EA3">
        <w:rPr>
          <w:sz w:val="22"/>
          <w:szCs w:val="22"/>
        </w:rPr>
        <w:t xml:space="preserve"> R, </w:t>
      </w:r>
      <w:proofErr w:type="spellStart"/>
      <w:r w:rsidRPr="002F0EA3">
        <w:rPr>
          <w:sz w:val="22"/>
          <w:szCs w:val="22"/>
        </w:rPr>
        <w:t>Szeszenia-Dabrowska</w:t>
      </w:r>
      <w:proofErr w:type="spellEnd"/>
      <w:r w:rsidRPr="002F0EA3">
        <w:rPr>
          <w:sz w:val="22"/>
          <w:szCs w:val="22"/>
        </w:rPr>
        <w:t xml:space="preserve"> N, Sturgis EM, Smith E, </w:t>
      </w:r>
      <w:proofErr w:type="spellStart"/>
      <w:r w:rsidRPr="002F0EA3">
        <w:rPr>
          <w:sz w:val="22"/>
          <w:szCs w:val="22"/>
        </w:rPr>
        <w:t>Shangina</w:t>
      </w:r>
      <w:proofErr w:type="spellEnd"/>
      <w:r w:rsidRPr="002F0EA3">
        <w:rPr>
          <w:sz w:val="22"/>
          <w:szCs w:val="22"/>
        </w:rPr>
        <w:t xml:space="preserve"> O, Schwartz SM, Schantz S, </w:t>
      </w:r>
      <w:proofErr w:type="spellStart"/>
      <w:r w:rsidRPr="002F0EA3">
        <w:rPr>
          <w:sz w:val="22"/>
          <w:szCs w:val="22"/>
        </w:rPr>
        <w:t>Rudnai</w:t>
      </w:r>
      <w:proofErr w:type="spellEnd"/>
      <w:r w:rsidRPr="002F0EA3">
        <w:rPr>
          <w:sz w:val="22"/>
          <w:szCs w:val="22"/>
        </w:rPr>
        <w:t xml:space="preserve"> P, Richiardi L, </w:t>
      </w:r>
      <w:proofErr w:type="spellStart"/>
      <w:r w:rsidRPr="002F0EA3">
        <w:rPr>
          <w:sz w:val="22"/>
          <w:szCs w:val="22"/>
        </w:rPr>
        <w:t>Ramroth</w:t>
      </w:r>
      <w:proofErr w:type="spellEnd"/>
      <w:r w:rsidRPr="002F0EA3">
        <w:rPr>
          <w:sz w:val="22"/>
          <w:szCs w:val="22"/>
        </w:rPr>
        <w:t xml:space="preserve"> H, Purdue MP, Olshan AF, </w:t>
      </w:r>
      <w:proofErr w:type="spellStart"/>
      <w:r w:rsidRPr="002F0EA3">
        <w:rPr>
          <w:sz w:val="22"/>
          <w:szCs w:val="22"/>
        </w:rPr>
        <w:t>Eluf</w:t>
      </w:r>
      <w:proofErr w:type="spellEnd"/>
      <w:r w:rsidRPr="002F0EA3">
        <w:rPr>
          <w:sz w:val="22"/>
          <w:szCs w:val="22"/>
        </w:rPr>
        <w:t xml:space="preserve">-Neto J, Muscat J, </w:t>
      </w:r>
      <w:proofErr w:type="spellStart"/>
      <w:r w:rsidRPr="002F0EA3">
        <w:rPr>
          <w:sz w:val="22"/>
          <w:szCs w:val="22"/>
        </w:rPr>
        <w:t>Moyses</w:t>
      </w:r>
      <w:proofErr w:type="spellEnd"/>
      <w:r w:rsidRPr="002F0EA3">
        <w:rPr>
          <w:sz w:val="22"/>
          <w:szCs w:val="22"/>
        </w:rPr>
        <w:t xml:space="preserve"> RA, Morgenstern H, Menezes A, McClean M, Matsuo K, Mates D, Macfarlane TV, Lissowska J, Levi F, Lazarus P, Vecchia C, Lagiou P, </w:t>
      </w:r>
      <w:proofErr w:type="spellStart"/>
      <w:r w:rsidRPr="002F0EA3">
        <w:rPr>
          <w:sz w:val="22"/>
          <w:szCs w:val="22"/>
        </w:rPr>
        <w:t>Koifman</w:t>
      </w:r>
      <w:proofErr w:type="spellEnd"/>
      <w:r w:rsidRPr="002F0EA3">
        <w:rPr>
          <w:sz w:val="22"/>
          <w:szCs w:val="22"/>
        </w:rPr>
        <w:t xml:space="preserve"> S, </w:t>
      </w:r>
      <w:proofErr w:type="spellStart"/>
      <w:r w:rsidRPr="002F0EA3">
        <w:rPr>
          <w:sz w:val="22"/>
          <w:szCs w:val="22"/>
        </w:rPr>
        <w:t>Kjaerheim</w:t>
      </w:r>
      <w:proofErr w:type="spellEnd"/>
      <w:r w:rsidRPr="002F0EA3">
        <w:rPr>
          <w:sz w:val="22"/>
          <w:szCs w:val="22"/>
        </w:rPr>
        <w:t xml:space="preserve"> K, Kelsey K, </w:t>
      </w:r>
      <w:proofErr w:type="spellStart"/>
      <w:r w:rsidRPr="002F0EA3">
        <w:rPr>
          <w:sz w:val="22"/>
          <w:szCs w:val="22"/>
        </w:rPr>
        <w:t>Holcatova</w:t>
      </w:r>
      <w:proofErr w:type="spellEnd"/>
      <w:r w:rsidRPr="002F0EA3">
        <w:rPr>
          <w:sz w:val="22"/>
          <w:szCs w:val="22"/>
        </w:rPr>
        <w:t xml:space="preserve"> I, Herrero R, Healy C, Hayes RB, </w:t>
      </w:r>
      <w:proofErr w:type="spellStart"/>
      <w:r w:rsidRPr="002F0EA3">
        <w:rPr>
          <w:sz w:val="22"/>
          <w:szCs w:val="22"/>
        </w:rPr>
        <w:t>Franceschi</w:t>
      </w:r>
      <w:proofErr w:type="spellEnd"/>
      <w:r w:rsidRPr="002F0EA3">
        <w:rPr>
          <w:sz w:val="22"/>
          <w:szCs w:val="22"/>
        </w:rPr>
        <w:t xml:space="preserve"> S, Fernandez L, </w:t>
      </w:r>
      <w:proofErr w:type="spellStart"/>
      <w:r w:rsidRPr="002F0EA3">
        <w:rPr>
          <w:sz w:val="22"/>
          <w:szCs w:val="22"/>
        </w:rPr>
        <w:t>Fabianova</w:t>
      </w:r>
      <w:proofErr w:type="spellEnd"/>
      <w:r w:rsidRPr="002F0EA3">
        <w:rPr>
          <w:sz w:val="22"/>
          <w:szCs w:val="22"/>
        </w:rPr>
        <w:t xml:space="preserve"> E, </w:t>
      </w:r>
      <w:proofErr w:type="spellStart"/>
      <w:r w:rsidRPr="002F0EA3">
        <w:rPr>
          <w:sz w:val="22"/>
          <w:szCs w:val="22"/>
        </w:rPr>
        <w:t>Daudt</w:t>
      </w:r>
      <w:proofErr w:type="spellEnd"/>
      <w:r w:rsidRPr="002F0EA3">
        <w:rPr>
          <w:sz w:val="22"/>
          <w:szCs w:val="22"/>
        </w:rPr>
        <w:t xml:space="preserve"> AW, </w:t>
      </w:r>
      <w:proofErr w:type="spellStart"/>
      <w:r w:rsidRPr="002F0EA3">
        <w:rPr>
          <w:sz w:val="22"/>
          <w:szCs w:val="22"/>
        </w:rPr>
        <w:t>Curioni</w:t>
      </w:r>
      <w:proofErr w:type="spellEnd"/>
      <w:r w:rsidRPr="002F0EA3">
        <w:rPr>
          <w:sz w:val="22"/>
          <w:szCs w:val="22"/>
        </w:rPr>
        <w:t xml:space="preserve"> OA, Maso LD, Curado MP, Conway DI, Chen C, </w:t>
      </w:r>
      <w:proofErr w:type="spellStart"/>
      <w:r w:rsidRPr="002F0EA3">
        <w:rPr>
          <w:sz w:val="22"/>
          <w:szCs w:val="22"/>
        </w:rPr>
        <w:t>Castellsague</w:t>
      </w:r>
      <w:proofErr w:type="spellEnd"/>
      <w:r w:rsidRPr="002F0EA3">
        <w:rPr>
          <w:sz w:val="22"/>
          <w:szCs w:val="22"/>
        </w:rPr>
        <w:t xml:space="preserve"> X, Canova C, Cadoni G, Brennan P, Boccia S, Antunes JL, Ahrens W, </w:t>
      </w:r>
      <w:proofErr w:type="spellStart"/>
      <w:r w:rsidRPr="002F0EA3">
        <w:rPr>
          <w:sz w:val="22"/>
          <w:szCs w:val="22"/>
        </w:rPr>
        <w:t>Agudo</w:t>
      </w:r>
      <w:proofErr w:type="spellEnd"/>
      <w:r w:rsidRPr="002F0EA3">
        <w:rPr>
          <w:sz w:val="22"/>
          <w:szCs w:val="22"/>
        </w:rPr>
        <w:t xml:space="preserve"> A, </w:t>
      </w:r>
      <w:r w:rsidRPr="002F0EA3">
        <w:rPr>
          <w:b/>
          <w:bCs/>
          <w:sz w:val="22"/>
          <w:szCs w:val="22"/>
        </w:rPr>
        <w:t>Boffetta P</w:t>
      </w:r>
      <w:r w:rsidRPr="002F0EA3">
        <w:rPr>
          <w:sz w:val="22"/>
          <w:szCs w:val="22"/>
        </w:rPr>
        <w:t xml:space="preserve">, Hashibe M, Lee YC, Wunsch Filho V. Risk factors for head and neck cancer in young adults: a pooled analysis in the INHANCE consortium. Int J Epidemiol </w:t>
      </w:r>
      <w:proofErr w:type="gramStart"/>
      <w:r w:rsidRPr="002F0EA3">
        <w:rPr>
          <w:sz w:val="22"/>
          <w:szCs w:val="22"/>
        </w:rPr>
        <w:t>2015</w:t>
      </w:r>
      <w:r w:rsidR="002740FE" w:rsidRPr="002F0EA3">
        <w:rPr>
          <w:sz w:val="22"/>
          <w:szCs w:val="22"/>
        </w:rPr>
        <w:t>;44:169</w:t>
      </w:r>
      <w:proofErr w:type="gramEnd"/>
      <w:r w:rsidR="002740FE" w:rsidRPr="002F0EA3">
        <w:rPr>
          <w:sz w:val="22"/>
          <w:szCs w:val="22"/>
        </w:rPr>
        <w:t>-85.</w:t>
      </w:r>
      <w:r w:rsidRPr="002F0EA3">
        <w:rPr>
          <w:sz w:val="22"/>
          <w:szCs w:val="22"/>
        </w:rPr>
        <w:t xml:space="preserve"> PMID: 25613428</w:t>
      </w:r>
    </w:p>
    <w:p w14:paraId="1BE74EDB" w14:textId="77777777" w:rsidR="00535A7B" w:rsidRPr="002F0EA3" w:rsidRDefault="00535A7B" w:rsidP="009F5B70">
      <w:pPr>
        <w:pStyle w:val="desc"/>
        <w:numPr>
          <w:ilvl w:val="0"/>
          <w:numId w:val="37"/>
        </w:numPr>
        <w:spacing w:before="0" w:beforeAutospacing="0" w:after="0" w:afterAutospacing="0"/>
        <w:ind w:hanging="720"/>
        <w:rPr>
          <w:sz w:val="22"/>
          <w:szCs w:val="22"/>
        </w:rPr>
      </w:pPr>
      <w:r w:rsidRPr="002F0EA3">
        <w:rPr>
          <w:sz w:val="22"/>
          <w:szCs w:val="22"/>
        </w:rPr>
        <w:t xml:space="preserve">Etemadi A, Kamangar F, Islami F, Poustchi H, Pourshams A, Brennan P, </w:t>
      </w:r>
      <w:r w:rsidRPr="002F0EA3">
        <w:rPr>
          <w:b/>
          <w:bCs/>
          <w:sz w:val="22"/>
          <w:szCs w:val="22"/>
        </w:rPr>
        <w:t>Boffetta P</w:t>
      </w:r>
      <w:r w:rsidRPr="002F0EA3">
        <w:rPr>
          <w:sz w:val="22"/>
          <w:szCs w:val="22"/>
        </w:rPr>
        <w:t xml:space="preserve">, Malekzadeh R, Dawsey SM, Abnet CC, </w:t>
      </w:r>
      <w:proofErr w:type="spellStart"/>
      <w:r w:rsidRPr="002F0EA3">
        <w:rPr>
          <w:sz w:val="22"/>
          <w:szCs w:val="22"/>
        </w:rPr>
        <w:t>Emadi</w:t>
      </w:r>
      <w:proofErr w:type="spellEnd"/>
      <w:r w:rsidRPr="002F0EA3">
        <w:rPr>
          <w:sz w:val="22"/>
          <w:szCs w:val="22"/>
        </w:rPr>
        <w:t xml:space="preserve"> A. Mortality and cancer in relation to ABO blood group phenotypes in the Golestan Cohort Study. BMC Med </w:t>
      </w:r>
      <w:proofErr w:type="gramStart"/>
      <w:r w:rsidRPr="002F0EA3">
        <w:rPr>
          <w:sz w:val="22"/>
          <w:szCs w:val="22"/>
        </w:rPr>
        <w:t>2015;13:8</w:t>
      </w:r>
      <w:proofErr w:type="gramEnd"/>
      <w:r w:rsidRPr="002F0EA3">
        <w:rPr>
          <w:sz w:val="22"/>
          <w:szCs w:val="22"/>
        </w:rPr>
        <w:t>. PMID: 25592833</w:t>
      </w:r>
    </w:p>
    <w:p w14:paraId="13C8DE09" w14:textId="77777777" w:rsidR="00535A7B" w:rsidRPr="002F0EA3" w:rsidRDefault="00535A7B" w:rsidP="009F5B70">
      <w:pPr>
        <w:pStyle w:val="desc"/>
        <w:numPr>
          <w:ilvl w:val="0"/>
          <w:numId w:val="37"/>
        </w:numPr>
        <w:spacing w:before="0" w:beforeAutospacing="0" w:after="0" w:afterAutospacing="0"/>
        <w:ind w:hanging="720"/>
        <w:rPr>
          <w:sz w:val="22"/>
          <w:szCs w:val="22"/>
        </w:rPr>
      </w:pPr>
      <w:r w:rsidRPr="002F0EA3">
        <w:rPr>
          <w:sz w:val="22"/>
          <w:szCs w:val="22"/>
        </w:rPr>
        <w:t xml:space="preserve">Malhotra J, Sartori S, Brennan P, Zaridze D, </w:t>
      </w:r>
      <w:proofErr w:type="spellStart"/>
      <w:r w:rsidRPr="002F0EA3">
        <w:rPr>
          <w:sz w:val="22"/>
          <w:szCs w:val="22"/>
        </w:rPr>
        <w:t>Szeszenia-Dabrowska</w:t>
      </w:r>
      <w:proofErr w:type="spellEnd"/>
      <w:r w:rsidRPr="002F0EA3">
        <w:rPr>
          <w:sz w:val="22"/>
          <w:szCs w:val="22"/>
        </w:rPr>
        <w:t xml:space="preserve"> N, </w:t>
      </w:r>
      <w:proofErr w:type="spellStart"/>
      <w:r w:rsidRPr="002F0EA3">
        <w:rPr>
          <w:sz w:val="22"/>
          <w:szCs w:val="22"/>
        </w:rPr>
        <w:t>Swiatkowska</w:t>
      </w:r>
      <w:proofErr w:type="spellEnd"/>
      <w:r w:rsidRPr="002F0EA3">
        <w:rPr>
          <w:sz w:val="22"/>
          <w:szCs w:val="22"/>
        </w:rPr>
        <w:t xml:space="preserve"> B, </w:t>
      </w:r>
      <w:proofErr w:type="spellStart"/>
      <w:r w:rsidRPr="002F0EA3">
        <w:rPr>
          <w:sz w:val="22"/>
          <w:szCs w:val="22"/>
        </w:rPr>
        <w:t>Rudnai</w:t>
      </w:r>
      <w:proofErr w:type="spellEnd"/>
      <w:r w:rsidRPr="002F0EA3">
        <w:rPr>
          <w:sz w:val="22"/>
          <w:szCs w:val="22"/>
        </w:rPr>
        <w:t xml:space="preserve"> P, Lissowska J, </w:t>
      </w:r>
      <w:proofErr w:type="spellStart"/>
      <w:r w:rsidRPr="002F0EA3">
        <w:rPr>
          <w:sz w:val="22"/>
          <w:szCs w:val="22"/>
        </w:rPr>
        <w:t>Fabinova</w:t>
      </w:r>
      <w:proofErr w:type="spellEnd"/>
      <w:r w:rsidRPr="002F0EA3">
        <w:rPr>
          <w:sz w:val="22"/>
          <w:szCs w:val="22"/>
        </w:rPr>
        <w:t xml:space="preserve"> E, Mates D, Bencko V, </w:t>
      </w:r>
      <w:proofErr w:type="spellStart"/>
      <w:r w:rsidRPr="002F0EA3">
        <w:rPr>
          <w:sz w:val="22"/>
          <w:szCs w:val="22"/>
        </w:rPr>
        <w:t>Gaborieau</w:t>
      </w:r>
      <w:proofErr w:type="spellEnd"/>
      <w:r w:rsidRPr="002F0EA3">
        <w:rPr>
          <w:sz w:val="22"/>
          <w:szCs w:val="22"/>
        </w:rPr>
        <w:t xml:space="preserve"> V, Stucker I, </w:t>
      </w:r>
      <w:proofErr w:type="spellStart"/>
      <w:r w:rsidRPr="002F0EA3">
        <w:rPr>
          <w:sz w:val="22"/>
          <w:szCs w:val="22"/>
        </w:rPr>
        <w:t>Foretova</w:t>
      </w:r>
      <w:proofErr w:type="spellEnd"/>
      <w:r w:rsidRPr="002F0EA3">
        <w:rPr>
          <w:sz w:val="22"/>
          <w:szCs w:val="22"/>
        </w:rPr>
        <w:t xml:space="preserve"> L, Janout V, </w:t>
      </w:r>
      <w:r w:rsidRPr="002F0EA3">
        <w:rPr>
          <w:b/>
          <w:bCs/>
          <w:sz w:val="22"/>
          <w:szCs w:val="22"/>
        </w:rPr>
        <w:t>Boffetta P</w:t>
      </w:r>
      <w:r w:rsidRPr="002F0EA3">
        <w:rPr>
          <w:sz w:val="22"/>
          <w:szCs w:val="22"/>
        </w:rPr>
        <w:t xml:space="preserve">. </w:t>
      </w:r>
      <w:r w:rsidR="00D21AF5" w:rsidRPr="002F0EA3">
        <w:rPr>
          <w:sz w:val="22"/>
          <w:szCs w:val="22"/>
        </w:rPr>
        <w:t xml:space="preserve">Effect of occupational exposures on lung cancer susceptibility: A study of gene-environment interaction analysis. </w:t>
      </w:r>
      <w:r w:rsidRPr="002F0EA3">
        <w:rPr>
          <w:sz w:val="22"/>
          <w:szCs w:val="22"/>
        </w:rPr>
        <w:t xml:space="preserve">Cancer Epidemiol Biomarkers </w:t>
      </w:r>
      <w:proofErr w:type="spellStart"/>
      <w:r w:rsidRPr="002F0EA3">
        <w:rPr>
          <w:sz w:val="22"/>
          <w:szCs w:val="22"/>
        </w:rPr>
        <w:t>Prev</w:t>
      </w:r>
      <w:proofErr w:type="spellEnd"/>
      <w:r w:rsidRPr="002F0EA3">
        <w:rPr>
          <w:sz w:val="22"/>
          <w:szCs w:val="22"/>
        </w:rPr>
        <w:t xml:space="preserve"> </w:t>
      </w:r>
      <w:proofErr w:type="gramStart"/>
      <w:r w:rsidRPr="002F0EA3">
        <w:rPr>
          <w:sz w:val="22"/>
          <w:szCs w:val="22"/>
        </w:rPr>
        <w:t>2015</w:t>
      </w:r>
      <w:r w:rsidR="002740FE" w:rsidRPr="002F0EA3">
        <w:rPr>
          <w:sz w:val="22"/>
          <w:szCs w:val="22"/>
        </w:rPr>
        <w:t>;24:570</w:t>
      </w:r>
      <w:proofErr w:type="gramEnd"/>
      <w:r w:rsidR="002740FE" w:rsidRPr="002F0EA3">
        <w:rPr>
          <w:sz w:val="22"/>
          <w:szCs w:val="22"/>
        </w:rPr>
        <w:t>-9</w:t>
      </w:r>
      <w:r w:rsidRPr="002F0EA3">
        <w:rPr>
          <w:sz w:val="22"/>
          <w:szCs w:val="22"/>
        </w:rPr>
        <w:t>. PMID: 25583949</w:t>
      </w:r>
    </w:p>
    <w:p w14:paraId="1BFAB4C5" w14:textId="77777777" w:rsidR="00535A7B" w:rsidRPr="002F0EA3" w:rsidRDefault="00535A7B" w:rsidP="009F5B70">
      <w:pPr>
        <w:pStyle w:val="desc"/>
        <w:numPr>
          <w:ilvl w:val="0"/>
          <w:numId w:val="37"/>
        </w:numPr>
        <w:spacing w:before="0" w:beforeAutospacing="0" w:after="0" w:afterAutospacing="0"/>
        <w:ind w:hanging="720"/>
        <w:rPr>
          <w:sz w:val="22"/>
          <w:szCs w:val="22"/>
        </w:rPr>
      </w:pPr>
      <w:proofErr w:type="spellStart"/>
      <w:r w:rsidRPr="002F0EA3">
        <w:rPr>
          <w:sz w:val="22"/>
          <w:szCs w:val="22"/>
        </w:rPr>
        <w:t>Vijai</w:t>
      </w:r>
      <w:proofErr w:type="spellEnd"/>
      <w:r w:rsidRPr="002F0EA3">
        <w:rPr>
          <w:sz w:val="22"/>
          <w:szCs w:val="22"/>
        </w:rPr>
        <w:t xml:space="preserve"> J, Wang Z, Berndt SI, </w:t>
      </w:r>
      <w:proofErr w:type="spellStart"/>
      <w:r w:rsidRPr="002F0EA3">
        <w:rPr>
          <w:sz w:val="22"/>
          <w:szCs w:val="22"/>
        </w:rPr>
        <w:t>Skibola</w:t>
      </w:r>
      <w:proofErr w:type="spellEnd"/>
      <w:r w:rsidRPr="002F0EA3">
        <w:rPr>
          <w:sz w:val="22"/>
          <w:szCs w:val="22"/>
        </w:rPr>
        <w:t xml:space="preserve"> CF, </w:t>
      </w:r>
      <w:proofErr w:type="spellStart"/>
      <w:r w:rsidRPr="002F0EA3">
        <w:rPr>
          <w:sz w:val="22"/>
          <w:szCs w:val="22"/>
        </w:rPr>
        <w:t>Slager</w:t>
      </w:r>
      <w:proofErr w:type="spellEnd"/>
      <w:r w:rsidRPr="002F0EA3">
        <w:rPr>
          <w:sz w:val="22"/>
          <w:szCs w:val="22"/>
        </w:rPr>
        <w:t xml:space="preserve"> SL, de Sanjose S, </w:t>
      </w:r>
      <w:proofErr w:type="spellStart"/>
      <w:r w:rsidRPr="002F0EA3">
        <w:rPr>
          <w:sz w:val="22"/>
          <w:szCs w:val="22"/>
        </w:rPr>
        <w:t>Melbye</w:t>
      </w:r>
      <w:proofErr w:type="spellEnd"/>
      <w:r w:rsidRPr="002F0EA3">
        <w:rPr>
          <w:sz w:val="22"/>
          <w:szCs w:val="22"/>
        </w:rPr>
        <w:t xml:space="preserve"> M, </w:t>
      </w:r>
      <w:proofErr w:type="spellStart"/>
      <w:r w:rsidRPr="002F0EA3">
        <w:rPr>
          <w:sz w:val="22"/>
          <w:szCs w:val="22"/>
        </w:rPr>
        <w:t>Glimelius</w:t>
      </w:r>
      <w:proofErr w:type="spellEnd"/>
      <w:r w:rsidRPr="002F0EA3">
        <w:rPr>
          <w:sz w:val="22"/>
          <w:szCs w:val="22"/>
        </w:rPr>
        <w:t xml:space="preserve"> B, </w:t>
      </w:r>
      <w:proofErr w:type="spellStart"/>
      <w:r w:rsidRPr="002F0EA3">
        <w:rPr>
          <w:sz w:val="22"/>
          <w:szCs w:val="22"/>
        </w:rPr>
        <w:t>Bracci</w:t>
      </w:r>
      <w:proofErr w:type="spellEnd"/>
      <w:r w:rsidRPr="002F0EA3">
        <w:rPr>
          <w:sz w:val="22"/>
          <w:szCs w:val="22"/>
        </w:rPr>
        <w:t xml:space="preserve"> PM, Conde L, Birmann BM, Wang SS, Brooks-Wilson AR, Lan Q, de Bakker PI, Vermeulen RC, </w:t>
      </w:r>
      <w:proofErr w:type="spellStart"/>
      <w:r w:rsidRPr="002F0EA3">
        <w:rPr>
          <w:sz w:val="22"/>
          <w:szCs w:val="22"/>
        </w:rPr>
        <w:t>Portlock</w:t>
      </w:r>
      <w:proofErr w:type="spellEnd"/>
      <w:r w:rsidRPr="002F0EA3">
        <w:rPr>
          <w:sz w:val="22"/>
          <w:szCs w:val="22"/>
        </w:rPr>
        <w:t xml:space="preserve"> C, Ansell SM, Link BK, </w:t>
      </w:r>
      <w:proofErr w:type="spellStart"/>
      <w:r w:rsidRPr="002F0EA3">
        <w:rPr>
          <w:sz w:val="22"/>
          <w:szCs w:val="22"/>
        </w:rPr>
        <w:t>Riby</w:t>
      </w:r>
      <w:proofErr w:type="spellEnd"/>
      <w:r w:rsidRPr="002F0EA3">
        <w:rPr>
          <w:sz w:val="22"/>
          <w:szCs w:val="22"/>
        </w:rPr>
        <w:t xml:space="preserve"> J, North KE, Gu J, </w:t>
      </w:r>
      <w:proofErr w:type="spellStart"/>
      <w:r w:rsidRPr="002F0EA3">
        <w:rPr>
          <w:sz w:val="22"/>
          <w:szCs w:val="22"/>
        </w:rPr>
        <w:t>Hjalgrim</w:t>
      </w:r>
      <w:proofErr w:type="spellEnd"/>
      <w:r w:rsidRPr="002F0EA3">
        <w:rPr>
          <w:sz w:val="22"/>
          <w:szCs w:val="22"/>
        </w:rPr>
        <w:t xml:space="preserve"> H, Cozen W, Becker N, Teras LR, Spinelli JJ, Turner J, Zhang Y, Purdue MP, Giles GG, Kelly RS, Zeleniuch-Jacquotte A, </w:t>
      </w:r>
      <w:proofErr w:type="spellStart"/>
      <w:r w:rsidRPr="002F0EA3">
        <w:rPr>
          <w:sz w:val="22"/>
          <w:szCs w:val="22"/>
        </w:rPr>
        <w:t>Ennas</w:t>
      </w:r>
      <w:proofErr w:type="spellEnd"/>
      <w:r w:rsidRPr="002F0EA3">
        <w:rPr>
          <w:sz w:val="22"/>
          <w:szCs w:val="22"/>
        </w:rPr>
        <w:t xml:space="preserve"> MG, </w:t>
      </w:r>
      <w:proofErr w:type="spellStart"/>
      <w:r w:rsidRPr="002F0EA3">
        <w:rPr>
          <w:sz w:val="22"/>
          <w:szCs w:val="22"/>
        </w:rPr>
        <w:t>Monnereau</w:t>
      </w:r>
      <w:proofErr w:type="spellEnd"/>
      <w:r w:rsidRPr="002F0EA3">
        <w:rPr>
          <w:sz w:val="22"/>
          <w:szCs w:val="22"/>
        </w:rPr>
        <w:t xml:space="preserve"> A, Bertrand KA, </w:t>
      </w:r>
      <w:proofErr w:type="spellStart"/>
      <w:r w:rsidRPr="002F0EA3">
        <w:rPr>
          <w:sz w:val="22"/>
          <w:szCs w:val="22"/>
        </w:rPr>
        <w:t>Albanes</w:t>
      </w:r>
      <w:proofErr w:type="spellEnd"/>
      <w:r w:rsidRPr="002F0EA3">
        <w:rPr>
          <w:sz w:val="22"/>
          <w:szCs w:val="22"/>
        </w:rPr>
        <w:t xml:space="preserve"> D, Lightfoot T, Yeager M, Chung CC, Burdett L, Hutchinson A, Lawrence C, </w:t>
      </w:r>
      <w:proofErr w:type="spellStart"/>
      <w:r w:rsidRPr="002F0EA3">
        <w:rPr>
          <w:sz w:val="22"/>
          <w:szCs w:val="22"/>
        </w:rPr>
        <w:t>Montalvan</w:t>
      </w:r>
      <w:proofErr w:type="spellEnd"/>
      <w:r w:rsidRPr="002F0EA3">
        <w:rPr>
          <w:sz w:val="22"/>
          <w:szCs w:val="22"/>
        </w:rPr>
        <w:t xml:space="preserve"> R, Liang L, Huang J, Ma B, </w:t>
      </w:r>
      <w:proofErr w:type="spellStart"/>
      <w:r w:rsidRPr="002F0EA3">
        <w:rPr>
          <w:sz w:val="22"/>
          <w:szCs w:val="22"/>
        </w:rPr>
        <w:t>Villano</w:t>
      </w:r>
      <w:proofErr w:type="spellEnd"/>
      <w:r w:rsidRPr="002F0EA3">
        <w:rPr>
          <w:sz w:val="22"/>
          <w:szCs w:val="22"/>
        </w:rPr>
        <w:t xml:space="preserve"> DJ, Maria A, </w:t>
      </w:r>
      <w:proofErr w:type="spellStart"/>
      <w:r w:rsidRPr="002F0EA3">
        <w:rPr>
          <w:sz w:val="22"/>
          <w:szCs w:val="22"/>
        </w:rPr>
        <w:t>Corines</w:t>
      </w:r>
      <w:proofErr w:type="spellEnd"/>
      <w:r w:rsidRPr="002F0EA3">
        <w:rPr>
          <w:sz w:val="22"/>
          <w:szCs w:val="22"/>
        </w:rPr>
        <w:t xml:space="preserve"> M, Thomas T, Novak AJ, Dogan A, </w:t>
      </w:r>
      <w:proofErr w:type="spellStart"/>
      <w:r w:rsidRPr="002F0EA3">
        <w:rPr>
          <w:sz w:val="22"/>
          <w:szCs w:val="22"/>
        </w:rPr>
        <w:t>Liebow</w:t>
      </w:r>
      <w:proofErr w:type="spellEnd"/>
      <w:r w:rsidRPr="002F0EA3">
        <w:rPr>
          <w:sz w:val="22"/>
          <w:szCs w:val="22"/>
        </w:rPr>
        <w:t xml:space="preserve"> M, Thompson CA, </w:t>
      </w:r>
      <w:proofErr w:type="spellStart"/>
      <w:r w:rsidRPr="002F0EA3">
        <w:rPr>
          <w:sz w:val="22"/>
          <w:szCs w:val="22"/>
        </w:rPr>
        <w:t>Witzig</w:t>
      </w:r>
      <w:proofErr w:type="spellEnd"/>
      <w:r w:rsidRPr="002F0EA3">
        <w:rPr>
          <w:sz w:val="22"/>
          <w:szCs w:val="22"/>
        </w:rPr>
        <w:t xml:space="preserve"> TE, </w:t>
      </w:r>
      <w:proofErr w:type="spellStart"/>
      <w:r w:rsidRPr="002F0EA3">
        <w:rPr>
          <w:sz w:val="22"/>
          <w:szCs w:val="22"/>
        </w:rPr>
        <w:t>Habermann</w:t>
      </w:r>
      <w:proofErr w:type="spellEnd"/>
      <w:r w:rsidRPr="002F0EA3">
        <w:rPr>
          <w:sz w:val="22"/>
          <w:szCs w:val="22"/>
        </w:rPr>
        <w:t xml:space="preserve"> TM, Weiner GJ, Smith MT, Holly EA, Jackson RD, Tinker LF, Ye Y, Adami HO, </w:t>
      </w:r>
      <w:proofErr w:type="spellStart"/>
      <w:r w:rsidRPr="002F0EA3">
        <w:rPr>
          <w:sz w:val="22"/>
          <w:szCs w:val="22"/>
        </w:rPr>
        <w:t>Smedby</w:t>
      </w:r>
      <w:proofErr w:type="spellEnd"/>
      <w:r w:rsidRPr="002F0EA3">
        <w:rPr>
          <w:sz w:val="22"/>
          <w:szCs w:val="22"/>
        </w:rPr>
        <w:t xml:space="preserve"> KE, De </w:t>
      </w:r>
      <w:proofErr w:type="spellStart"/>
      <w:r w:rsidRPr="002F0EA3">
        <w:rPr>
          <w:sz w:val="22"/>
          <w:szCs w:val="22"/>
        </w:rPr>
        <w:t>Roos</w:t>
      </w:r>
      <w:proofErr w:type="spellEnd"/>
      <w:r w:rsidRPr="002F0EA3">
        <w:rPr>
          <w:sz w:val="22"/>
          <w:szCs w:val="22"/>
        </w:rPr>
        <w:t xml:space="preserve"> AJ, </w:t>
      </w:r>
      <w:proofErr w:type="spellStart"/>
      <w:r w:rsidRPr="002F0EA3">
        <w:rPr>
          <w:sz w:val="22"/>
          <w:szCs w:val="22"/>
        </w:rPr>
        <w:t>Hartge</w:t>
      </w:r>
      <w:proofErr w:type="spellEnd"/>
      <w:r w:rsidRPr="002F0EA3">
        <w:rPr>
          <w:sz w:val="22"/>
          <w:szCs w:val="22"/>
        </w:rPr>
        <w:t xml:space="preserve"> P, Morton LM, Severson RK, </w:t>
      </w:r>
      <w:proofErr w:type="spellStart"/>
      <w:r w:rsidRPr="002F0EA3">
        <w:rPr>
          <w:sz w:val="22"/>
          <w:szCs w:val="22"/>
        </w:rPr>
        <w:t>Benavente</w:t>
      </w:r>
      <w:proofErr w:type="spellEnd"/>
      <w:r w:rsidRPr="002F0EA3">
        <w:rPr>
          <w:sz w:val="22"/>
          <w:szCs w:val="22"/>
        </w:rPr>
        <w:t xml:space="preserve"> Y, </w:t>
      </w:r>
      <w:r w:rsidRPr="002F0EA3">
        <w:rPr>
          <w:b/>
          <w:bCs/>
          <w:sz w:val="22"/>
          <w:szCs w:val="22"/>
        </w:rPr>
        <w:t>Boffetta P</w:t>
      </w:r>
      <w:r w:rsidRPr="002F0EA3">
        <w:rPr>
          <w:sz w:val="22"/>
          <w:szCs w:val="22"/>
        </w:rPr>
        <w:t xml:space="preserve">, Brennan P, </w:t>
      </w:r>
      <w:proofErr w:type="spellStart"/>
      <w:r w:rsidRPr="002F0EA3">
        <w:rPr>
          <w:sz w:val="22"/>
          <w:szCs w:val="22"/>
        </w:rPr>
        <w:t>Foretova</w:t>
      </w:r>
      <w:proofErr w:type="spellEnd"/>
      <w:r w:rsidRPr="002F0EA3">
        <w:rPr>
          <w:sz w:val="22"/>
          <w:szCs w:val="22"/>
        </w:rPr>
        <w:t xml:space="preserve"> L, </w:t>
      </w:r>
      <w:proofErr w:type="spellStart"/>
      <w:r w:rsidRPr="002F0EA3">
        <w:rPr>
          <w:sz w:val="22"/>
          <w:szCs w:val="22"/>
        </w:rPr>
        <w:t>Maynadie</w:t>
      </w:r>
      <w:proofErr w:type="spellEnd"/>
      <w:r w:rsidRPr="002F0EA3">
        <w:rPr>
          <w:sz w:val="22"/>
          <w:szCs w:val="22"/>
        </w:rPr>
        <w:t xml:space="preserve"> M, McKay J, Staines A, Diver WR, </w:t>
      </w:r>
      <w:proofErr w:type="spellStart"/>
      <w:r w:rsidRPr="002F0EA3">
        <w:rPr>
          <w:sz w:val="22"/>
          <w:szCs w:val="22"/>
        </w:rPr>
        <w:t>Vajdic</w:t>
      </w:r>
      <w:proofErr w:type="spellEnd"/>
      <w:r w:rsidRPr="002F0EA3">
        <w:rPr>
          <w:sz w:val="22"/>
          <w:szCs w:val="22"/>
        </w:rPr>
        <w:t xml:space="preserve"> CM, Armstrong BK, </w:t>
      </w:r>
      <w:proofErr w:type="spellStart"/>
      <w:r w:rsidRPr="002F0EA3">
        <w:rPr>
          <w:sz w:val="22"/>
          <w:szCs w:val="22"/>
        </w:rPr>
        <w:t>Kricker</w:t>
      </w:r>
      <w:proofErr w:type="spellEnd"/>
      <w:r w:rsidRPr="002F0EA3">
        <w:rPr>
          <w:sz w:val="22"/>
          <w:szCs w:val="22"/>
        </w:rPr>
        <w:t xml:space="preserve"> A, Zheng T, Holford TR, </w:t>
      </w:r>
      <w:proofErr w:type="spellStart"/>
      <w:r w:rsidRPr="002F0EA3">
        <w:rPr>
          <w:sz w:val="22"/>
          <w:szCs w:val="22"/>
        </w:rPr>
        <w:t>Severi</w:t>
      </w:r>
      <w:proofErr w:type="spellEnd"/>
      <w:r w:rsidRPr="002F0EA3">
        <w:rPr>
          <w:sz w:val="22"/>
          <w:szCs w:val="22"/>
        </w:rPr>
        <w:t xml:space="preserve"> G, </w:t>
      </w:r>
      <w:proofErr w:type="spellStart"/>
      <w:r w:rsidRPr="002F0EA3">
        <w:rPr>
          <w:sz w:val="22"/>
          <w:szCs w:val="22"/>
        </w:rPr>
        <w:t>Vineis</w:t>
      </w:r>
      <w:proofErr w:type="spellEnd"/>
      <w:r w:rsidRPr="002F0EA3">
        <w:rPr>
          <w:sz w:val="22"/>
          <w:szCs w:val="22"/>
        </w:rPr>
        <w:t xml:space="preserve"> P, </w:t>
      </w:r>
      <w:proofErr w:type="spellStart"/>
      <w:r w:rsidRPr="002F0EA3">
        <w:rPr>
          <w:sz w:val="22"/>
          <w:szCs w:val="22"/>
        </w:rPr>
        <w:t>Ferri</w:t>
      </w:r>
      <w:proofErr w:type="spellEnd"/>
      <w:r w:rsidRPr="002F0EA3">
        <w:rPr>
          <w:sz w:val="22"/>
          <w:szCs w:val="22"/>
        </w:rPr>
        <w:t xml:space="preserve"> GM, Ricco R, </w:t>
      </w:r>
      <w:proofErr w:type="spellStart"/>
      <w:r w:rsidRPr="002F0EA3">
        <w:rPr>
          <w:sz w:val="22"/>
          <w:szCs w:val="22"/>
        </w:rPr>
        <w:t>Miligi</w:t>
      </w:r>
      <w:proofErr w:type="spellEnd"/>
      <w:r w:rsidRPr="002F0EA3">
        <w:rPr>
          <w:sz w:val="22"/>
          <w:szCs w:val="22"/>
        </w:rPr>
        <w:t xml:space="preserve"> L, </w:t>
      </w:r>
      <w:proofErr w:type="spellStart"/>
      <w:r w:rsidRPr="002F0EA3">
        <w:rPr>
          <w:sz w:val="22"/>
          <w:szCs w:val="22"/>
        </w:rPr>
        <w:t>Clavel</w:t>
      </w:r>
      <w:proofErr w:type="spellEnd"/>
      <w:r w:rsidRPr="002F0EA3">
        <w:rPr>
          <w:sz w:val="22"/>
          <w:szCs w:val="22"/>
        </w:rPr>
        <w:t xml:space="preserve"> J, Giovannucci E, Kraft P, </w:t>
      </w:r>
      <w:proofErr w:type="spellStart"/>
      <w:r w:rsidRPr="002F0EA3">
        <w:rPr>
          <w:sz w:val="22"/>
          <w:szCs w:val="22"/>
        </w:rPr>
        <w:t>Virtamo</w:t>
      </w:r>
      <w:proofErr w:type="spellEnd"/>
      <w:r w:rsidRPr="002F0EA3">
        <w:rPr>
          <w:sz w:val="22"/>
          <w:szCs w:val="22"/>
        </w:rPr>
        <w:t xml:space="preserve"> J, Smith A, Kane E, Roman E, Chiu BC, Fraumeni JF, Wu X, Cerhan JR, Offit K, Chanock SJ, Rothman N, </w:t>
      </w:r>
      <w:proofErr w:type="spellStart"/>
      <w:r w:rsidRPr="002F0EA3">
        <w:rPr>
          <w:sz w:val="22"/>
          <w:szCs w:val="22"/>
        </w:rPr>
        <w:t>Nieters</w:t>
      </w:r>
      <w:proofErr w:type="spellEnd"/>
      <w:r w:rsidRPr="002F0EA3">
        <w:rPr>
          <w:sz w:val="22"/>
          <w:szCs w:val="22"/>
        </w:rPr>
        <w:t xml:space="preserve"> A. A genome-wide association study of marginal zone lymphoma shows association to the HLA region. Nat </w:t>
      </w:r>
      <w:proofErr w:type="spellStart"/>
      <w:r w:rsidRPr="002F0EA3">
        <w:rPr>
          <w:sz w:val="22"/>
          <w:szCs w:val="22"/>
        </w:rPr>
        <w:t>Commun</w:t>
      </w:r>
      <w:proofErr w:type="spellEnd"/>
      <w:r w:rsidRPr="002F0EA3">
        <w:rPr>
          <w:sz w:val="22"/>
          <w:szCs w:val="22"/>
        </w:rPr>
        <w:t xml:space="preserve"> </w:t>
      </w:r>
      <w:proofErr w:type="gramStart"/>
      <w:r w:rsidRPr="002F0EA3">
        <w:rPr>
          <w:sz w:val="22"/>
          <w:szCs w:val="22"/>
        </w:rPr>
        <w:t>2015;6:5751</w:t>
      </w:r>
      <w:proofErr w:type="gramEnd"/>
      <w:r w:rsidRPr="002F0EA3">
        <w:rPr>
          <w:sz w:val="22"/>
          <w:szCs w:val="22"/>
        </w:rPr>
        <w:t>. PMID: 25569183</w:t>
      </w:r>
    </w:p>
    <w:p w14:paraId="7BF5B790" w14:textId="77777777" w:rsidR="00535A7B" w:rsidRPr="002F0EA3" w:rsidRDefault="00535A7B" w:rsidP="009F5B70">
      <w:pPr>
        <w:pStyle w:val="desc"/>
        <w:numPr>
          <w:ilvl w:val="0"/>
          <w:numId w:val="37"/>
        </w:numPr>
        <w:spacing w:before="0" w:beforeAutospacing="0" w:after="0" w:afterAutospacing="0"/>
        <w:ind w:hanging="720"/>
        <w:rPr>
          <w:sz w:val="22"/>
          <w:szCs w:val="22"/>
        </w:rPr>
      </w:pPr>
      <w:r w:rsidRPr="002F0EA3">
        <w:rPr>
          <w:sz w:val="22"/>
          <w:szCs w:val="22"/>
          <w:lang w:val="it-IT"/>
        </w:rPr>
        <w:t xml:space="preserve">Hashim D, Gaughan D, </w:t>
      </w:r>
      <w:r w:rsidRPr="002F0EA3">
        <w:rPr>
          <w:b/>
          <w:bCs/>
          <w:sz w:val="22"/>
          <w:szCs w:val="22"/>
          <w:lang w:val="it-IT"/>
        </w:rPr>
        <w:t>Boffetta P</w:t>
      </w:r>
      <w:r w:rsidRPr="002F0EA3">
        <w:rPr>
          <w:sz w:val="22"/>
          <w:szCs w:val="22"/>
          <w:lang w:val="it-IT"/>
        </w:rPr>
        <w:t xml:space="preserve">, Lucchini RG. </w:t>
      </w:r>
      <w:r w:rsidRPr="002F0EA3">
        <w:rPr>
          <w:sz w:val="22"/>
          <w:szCs w:val="22"/>
        </w:rPr>
        <w:t xml:space="preserve">Baseline serum β-carotene concentration and mortality among long-term asbestos-exposed insulators. Cancer Epidemiol Biomarkers </w:t>
      </w:r>
      <w:proofErr w:type="spellStart"/>
      <w:r w:rsidRPr="002F0EA3">
        <w:rPr>
          <w:sz w:val="22"/>
          <w:szCs w:val="22"/>
        </w:rPr>
        <w:t>Prev</w:t>
      </w:r>
      <w:proofErr w:type="spellEnd"/>
      <w:r w:rsidRPr="002F0EA3">
        <w:rPr>
          <w:sz w:val="22"/>
          <w:szCs w:val="22"/>
        </w:rPr>
        <w:t xml:space="preserve"> </w:t>
      </w:r>
      <w:proofErr w:type="gramStart"/>
      <w:r w:rsidRPr="002F0EA3">
        <w:rPr>
          <w:sz w:val="22"/>
          <w:szCs w:val="22"/>
        </w:rPr>
        <w:t>2014</w:t>
      </w:r>
      <w:r w:rsidR="002740FE" w:rsidRPr="002F0EA3">
        <w:rPr>
          <w:sz w:val="22"/>
          <w:szCs w:val="22"/>
        </w:rPr>
        <w:t>;24:555</w:t>
      </w:r>
      <w:proofErr w:type="gramEnd"/>
      <w:r w:rsidR="002740FE" w:rsidRPr="002F0EA3">
        <w:rPr>
          <w:sz w:val="22"/>
          <w:szCs w:val="22"/>
        </w:rPr>
        <w:t>-60</w:t>
      </w:r>
      <w:r w:rsidRPr="002F0EA3">
        <w:rPr>
          <w:sz w:val="22"/>
          <w:szCs w:val="22"/>
        </w:rPr>
        <w:t>. PMID: 25542826</w:t>
      </w:r>
    </w:p>
    <w:p w14:paraId="1C9012E4" w14:textId="77777777" w:rsidR="00535A7B" w:rsidRPr="002F0EA3" w:rsidRDefault="00535A7B" w:rsidP="009F5B70">
      <w:pPr>
        <w:pStyle w:val="desc"/>
        <w:numPr>
          <w:ilvl w:val="0"/>
          <w:numId w:val="37"/>
        </w:numPr>
        <w:spacing w:before="0" w:beforeAutospacing="0" w:after="0" w:afterAutospacing="0"/>
        <w:ind w:hanging="720"/>
        <w:rPr>
          <w:sz w:val="22"/>
          <w:szCs w:val="22"/>
        </w:rPr>
      </w:pPr>
      <w:r w:rsidRPr="002F0EA3">
        <w:rPr>
          <w:sz w:val="22"/>
          <w:szCs w:val="22"/>
        </w:rPr>
        <w:t xml:space="preserve">Andreotti G, Birmann BM, Cozen W, </w:t>
      </w:r>
      <w:proofErr w:type="spellStart"/>
      <w:r w:rsidRPr="002F0EA3">
        <w:rPr>
          <w:sz w:val="22"/>
          <w:szCs w:val="22"/>
        </w:rPr>
        <w:t>DeRoos</w:t>
      </w:r>
      <w:proofErr w:type="spellEnd"/>
      <w:r w:rsidRPr="002F0EA3">
        <w:rPr>
          <w:sz w:val="22"/>
          <w:szCs w:val="22"/>
        </w:rPr>
        <w:t xml:space="preserve"> A, Chiu BC, Costas L, DE Sanjose S, </w:t>
      </w:r>
      <w:proofErr w:type="spellStart"/>
      <w:r w:rsidRPr="002F0EA3">
        <w:rPr>
          <w:sz w:val="22"/>
          <w:szCs w:val="22"/>
        </w:rPr>
        <w:t>Moysich</w:t>
      </w:r>
      <w:proofErr w:type="spellEnd"/>
      <w:r w:rsidRPr="002F0EA3">
        <w:rPr>
          <w:sz w:val="22"/>
          <w:szCs w:val="22"/>
        </w:rPr>
        <w:t xml:space="preserve"> KB, Camp NJ, Spinelli JJ, </w:t>
      </w:r>
      <w:proofErr w:type="spellStart"/>
      <w:r w:rsidRPr="002F0EA3">
        <w:rPr>
          <w:sz w:val="22"/>
          <w:szCs w:val="22"/>
        </w:rPr>
        <w:t>Pahwa</w:t>
      </w:r>
      <w:proofErr w:type="spellEnd"/>
      <w:r w:rsidRPr="002F0EA3">
        <w:rPr>
          <w:sz w:val="22"/>
          <w:szCs w:val="22"/>
        </w:rPr>
        <w:t xml:space="preserve"> P, </w:t>
      </w:r>
      <w:proofErr w:type="spellStart"/>
      <w:r w:rsidRPr="002F0EA3">
        <w:rPr>
          <w:sz w:val="22"/>
          <w:szCs w:val="22"/>
        </w:rPr>
        <w:t>Dosman</w:t>
      </w:r>
      <w:proofErr w:type="spellEnd"/>
      <w:r w:rsidRPr="002F0EA3">
        <w:rPr>
          <w:sz w:val="22"/>
          <w:szCs w:val="22"/>
        </w:rPr>
        <w:t xml:space="preserve"> J, McLaughlin JR, </w:t>
      </w:r>
      <w:r w:rsidRPr="002F0EA3">
        <w:rPr>
          <w:b/>
          <w:bCs/>
          <w:sz w:val="22"/>
          <w:szCs w:val="22"/>
        </w:rPr>
        <w:t>Boffetta P</w:t>
      </w:r>
      <w:r w:rsidRPr="002F0EA3">
        <w:rPr>
          <w:sz w:val="22"/>
          <w:szCs w:val="22"/>
        </w:rPr>
        <w:t xml:space="preserve">, Staines A, </w:t>
      </w:r>
      <w:proofErr w:type="spellStart"/>
      <w:r w:rsidRPr="002F0EA3">
        <w:rPr>
          <w:sz w:val="22"/>
          <w:szCs w:val="22"/>
        </w:rPr>
        <w:t>Weisenburger</w:t>
      </w:r>
      <w:proofErr w:type="spellEnd"/>
      <w:r w:rsidRPr="002F0EA3">
        <w:rPr>
          <w:sz w:val="22"/>
          <w:szCs w:val="22"/>
        </w:rPr>
        <w:t xml:space="preserve"> DD, </w:t>
      </w:r>
      <w:proofErr w:type="spellStart"/>
      <w:r w:rsidRPr="002F0EA3">
        <w:rPr>
          <w:sz w:val="22"/>
          <w:szCs w:val="22"/>
        </w:rPr>
        <w:t>Benhaim</w:t>
      </w:r>
      <w:proofErr w:type="spellEnd"/>
      <w:r w:rsidRPr="002F0EA3">
        <w:rPr>
          <w:sz w:val="22"/>
          <w:szCs w:val="22"/>
        </w:rPr>
        <w:t xml:space="preserve">-Luzon V, Brennan P, </w:t>
      </w:r>
      <w:proofErr w:type="spellStart"/>
      <w:r w:rsidRPr="002F0EA3">
        <w:rPr>
          <w:sz w:val="22"/>
          <w:szCs w:val="22"/>
        </w:rPr>
        <w:t>Seniori</w:t>
      </w:r>
      <w:proofErr w:type="spellEnd"/>
      <w:r w:rsidRPr="002F0EA3">
        <w:rPr>
          <w:sz w:val="22"/>
          <w:szCs w:val="22"/>
        </w:rPr>
        <w:t xml:space="preserve"> </w:t>
      </w:r>
      <w:proofErr w:type="spellStart"/>
      <w:r w:rsidRPr="002F0EA3">
        <w:rPr>
          <w:sz w:val="22"/>
          <w:szCs w:val="22"/>
        </w:rPr>
        <w:t>Constantini</w:t>
      </w:r>
      <w:proofErr w:type="spellEnd"/>
      <w:r w:rsidRPr="002F0EA3">
        <w:rPr>
          <w:sz w:val="22"/>
          <w:szCs w:val="22"/>
        </w:rPr>
        <w:t xml:space="preserve"> A, </w:t>
      </w:r>
      <w:proofErr w:type="spellStart"/>
      <w:r w:rsidRPr="002F0EA3">
        <w:rPr>
          <w:sz w:val="22"/>
          <w:szCs w:val="22"/>
        </w:rPr>
        <w:t>Miligi</w:t>
      </w:r>
      <w:proofErr w:type="spellEnd"/>
      <w:r w:rsidRPr="002F0EA3">
        <w:rPr>
          <w:sz w:val="22"/>
          <w:szCs w:val="22"/>
        </w:rPr>
        <w:t xml:space="preserve"> L, Campagna M, </w:t>
      </w:r>
      <w:proofErr w:type="spellStart"/>
      <w:r w:rsidRPr="002F0EA3">
        <w:rPr>
          <w:sz w:val="22"/>
          <w:szCs w:val="22"/>
        </w:rPr>
        <w:t>Nieters</w:t>
      </w:r>
      <w:proofErr w:type="spellEnd"/>
      <w:r w:rsidRPr="002F0EA3">
        <w:rPr>
          <w:sz w:val="22"/>
          <w:szCs w:val="22"/>
        </w:rPr>
        <w:t xml:space="preserve"> A, Becker N, </w:t>
      </w:r>
      <w:proofErr w:type="spellStart"/>
      <w:r w:rsidRPr="002F0EA3">
        <w:rPr>
          <w:sz w:val="22"/>
          <w:szCs w:val="22"/>
        </w:rPr>
        <w:t>Maynadie</w:t>
      </w:r>
      <w:proofErr w:type="spellEnd"/>
      <w:r w:rsidRPr="002F0EA3">
        <w:rPr>
          <w:sz w:val="22"/>
          <w:szCs w:val="22"/>
        </w:rPr>
        <w:t xml:space="preserve"> M, </w:t>
      </w:r>
      <w:proofErr w:type="spellStart"/>
      <w:r w:rsidRPr="002F0EA3">
        <w:rPr>
          <w:sz w:val="22"/>
          <w:szCs w:val="22"/>
        </w:rPr>
        <w:t>Foretova</w:t>
      </w:r>
      <w:proofErr w:type="spellEnd"/>
      <w:r w:rsidRPr="002F0EA3">
        <w:rPr>
          <w:sz w:val="22"/>
          <w:szCs w:val="22"/>
        </w:rPr>
        <w:t xml:space="preserve"> L, Zheng T, Tricot G, Milliken K, </w:t>
      </w:r>
      <w:proofErr w:type="spellStart"/>
      <w:r w:rsidRPr="002F0EA3">
        <w:rPr>
          <w:sz w:val="22"/>
          <w:szCs w:val="22"/>
        </w:rPr>
        <w:t>Krzystan</w:t>
      </w:r>
      <w:proofErr w:type="spellEnd"/>
      <w:r w:rsidRPr="002F0EA3">
        <w:rPr>
          <w:sz w:val="22"/>
          <w:szCs w:val="22"/>
        </w:rPr>
        <w:t xml:space="preserve"> J, </w:t>
      </w:r>
      <w:proofErr w:type="spellStart"/>
      <w:r w:rsidRPr="002F0EA3">
        <w:rPr>
          <w:sz w:val="22"/>
          <w:szCs w:val="22"/>
        </w:rPr>
        <w:t>Steplowski</w:t>
      </w:r>
      <w:proofErr w:type="spellEnd"/>
      <w:r w:rsidRPr="002F0EA3">
        <w:rPr>
          <w:sz w:val="22"/>
          <w:szCs w:val="22"/>
        </w:rPr>
        <w:t xml:space="preserve"> E, Baris D, Purdue MP. A pooled analysis of cigarette smoking and risk of multiple myeloma from the International Multiple Myeloma Consortium. Cancer</w:t>
      </w:r>
      <w:r w:rsidR="002740FE" w:rsidRPr="002F0EA3">
        <w:rPr>
          <w:sz w:val="22"/>
          <w:szCs w:val="22"/>
        </w:rPr>
        <w:t xml:space="preserve"> Epidemiol Biomarkers </w:t>
      </w:r>
      <w:proofErr w:type="spellStart"/>
      <w:r w:rsidR="002740FE" w:rsidRPr="002F0EA3">
        <w:rPr>
          <w:sz w:val="22"/>
          <w:szCs w:val="22"/>
        </w:rPr>
        <w:t>Prev</w:t>
      </w:r>
      <w:proofErr w:type="spellEnd"/>
      <w:r w:rsidR="002740FE" w:rsidRPr="002F0EA3">
        <w:rPr>
          <w:sz w:val="22"/>
          <w:szCs w:val="22"/>
        </w:rPr>
        <w:t xml:space="preserve"> </w:t>
      </w:r>
      <w:proofErr w:type="gramStart"/>
      <w:r w:rsidR="002740FE" w:rsidRPr="002F0EA3">
        <w:rPr>
          <w:sz w:val="22"/>
          <w:szCs w:val="22"/>
        </w:rPr>
        <w:t>2014;24:631</w:t>
      </w:r>
      <w:proofErr w:type="gramEnd"/>
      <w:r w:rsidR="002740FE" w:rsidRPr="002F0EA3">
        <w:rPr>
          <w:sz w:val="22"/>
          <w:szCs w:val="22"/>
        </w:rPr>
        <w:t>-4.</w:t>
      </w:r>
      <w:r w:rsidRPr="002F0EA3">
        <w:rPr>
          <w:sz w:val="22"/>
          <w:szCs w:val="22"/>
        </w:rPr>
        <w:t xml:space="preserve"> PMID: 25538226</w:t>
      </w:r>
    </w:p>
    <w:p w14:paraId="5E3166CE" w14:textId="77777777" w:rsidR="00BF057F" w:rsidRPr="002F0EA3" w:rsidRDefault="00BF057F" w:rsidP="009F5B70">
      <w:pPr>
        <w:pStyle w:val="desc"/>
        <w:numPr>
          <w:ilvl w:val="0"/>
          <w:numId w:val="37"/>
        </w:numPr>
        <w:spacing w:before="0" w:beforeAutospacing="0" w:after="0" w:afterAutospacing="0"/>
        <w:ind w:hanging="720"/>
        <w:rPr>
          <w:sz w:val="22"/>
          <w:szCs w:val="22"/>
        </w:rPr>
      </w:pPr>
      <w:r w:rsidRPr="002F0EA3">
        <w:rPr>
          <w:sz w:val="22"/>
          <w:szCs w:val="22"/>
        </w:rPr>
        <w:t xml:space="preserve">Hashim D, </w:t>
      </w:r>
      <w:r w:rsidRPr="002F0EA3">
        <w:rPr>
          <w:b/>
          <w:bCs/>
          <w:sz w:val="22"/>
          <w:szCs w:val="22"/>
        </w:rPr>
        <w:t>Boffetta P</w:t>
      </w:r>
      <w:r w:rsidRPr="002F0EA3">
        <w:rPr>
          <w:sz w:val="22"/>
          <w:szCs w:val="22"/>
        </w:rPr>
        <w:t xml:space="preserve">. Occupational and environmental </w:t>
      </w:r>
      <w:proofErr w:type="gramStart"/>
      <w:r w:rsidRPr="002F0EA3">
        <w:rPr>
          <w:sz w:val="22"/>
          <w:szCs w:val="22"/>
        </w:rPr>
        <w:t>exposures</w:t>
      </w:r>
      <w:proofErr w:type="gramEnd"/>
      <w:r w:rsidRPr="002F0EA3">
        <w:rPr>
          <w:sz w:val="22"/>
          <w:szCs w:val="22"/>
        </w:rPr>
        <w:t xml:space="preserve"> and cancers in developing countries. </w:t>
      </w:r>
      <w:r w:rsidRPr="002F0EA3">
        <w:rPr>
          <w:rStyle w:val="jrnl"/>
          <w:sz w:val="22"/>
          <w:szCs w:val="22"/>
        </w:rPr>
        <w:t>Ann Glob Health</w:t>
      </w:r>
      <w:r w:rsidRPr="002F0EA3">
        <w:rPr>
          <w:sz w:val="22"/>
          <w:szCs w:val="22"/>
        </w:rPr>
        <w:t xml:space="preserve"> </w:t>
      </w:r>
      <w:proofErr w:type="gramStart"/>
      <w:r w:rsidRPr="002F0EA3">
        <w:rPr>
          <w:sz w:val="22"/>
          <w:szCs w:val="22"/>
        </w:rPr>
        <w:t>2014;80:393</w:t>
      </w:r>
      <w:proofErr w:type="gramEnd"/>
      <w:r w:rsidRPr="002F0EA3">
        <w:rPr>
          <w:sz w:val="22"/>
          <w:szCs w:val="22"/>
        </w:rPr>
        <w:t>-411.PMID: 25512155</w:t>
      </w:r>
    </w:p>
    <w:p w14:paraId="2841CC99" w14:textId="77777777" w:rsidR="00BF057F" w:rsidRPr="002F0EA3" w:rsidRDefault="00BF057F" w:rsidP="009F5B70">
      <w:pPr>
        <w:pStyle w:val="desc"/>
        <w:numPr>
          <w:ilvl w:val="0"/>
          <w:numId w:val="37"/>
        </w:numPr>
        <w:ind w:hanging="720"/>
        <w:rPr>
          <w:sz w:val="22"/>
          <w:szCs w:val="22"/>
        </w:rPr>
      </w:pPr>
      <w:r w:rsidRPr="002F0EA3">
        <w:rPr>
          <w:b/>
          <w:bCs/>
          <w:sz w:val="22"/>
          <w:szCs w:val="22"/>
        </w:rPr>
        <w:t>Boffetta P</w:t>
      </w:r>
      <w:r w:rsidRPr="002F0EA3">
        <w:rPr>
          <w:sz w:val="22"/>
          <w:szCs w:val="22"/>
        </w:rPr>
        <w:t>, Bobak M, Borsch-</w:t>
      </w:r>
      <w:proofErr w:type="spellStart"/>
      <w:r w:rsidRPr="002F0EA3">
        <w:rPr>
          <w:sz w:val="22"/>
          <w:szCs w:val="22"/>
        </w:rPr>
        <w:t>Supan</w:t>
      </w:r>
      <w:proofErr w:type="spellEnd"/>
      <w:r w:rsidRPr="002F0EA3">
        <w:rPr>
          <w:sz w:val="22"/>
          <w:szCs w:val="22"/>
        </w:rPr>
        <w:t xml:space="preserve"> A, Brenner H, Eriksson S, </w:t>
      </w:r>
      <w:proofErr w:type="spellStart"/>
      <w:r w:rsidRPr="002F0EA3">
        <w:rPr>
          <w:sz w:val="22"/>
          <w:szCs w:val="22"/>
        </w:rPr>
        <w:t>Grodstein</w:t>
      </w:r>
      <w:proofErr w:type="spellEnd"/>
      <w:r w:rsidRPr="002F0EA3">
        <w:rPr>
          <w:sz w:val="22"/>
          <w:szCs w:val="22"/>
        </w:rPr>
        <w:t xml:space="preserve"> F, Jansen E, Jenab M, </w:t>
      </w:r>
      <w:proofErr w:type="spellStart"/>
      <w:r w:rsidRPr="002F0EA3">
        <w:rPr>
          <w:sz w:val="22"/>
          <w:szCs w:val="22"/>
        </w:rPr>
        <w:t>Juerges</w:t>
      </w:r>
      <w:proofErr w:type="spellEnd"/>
      <w:r w:rsidRPr="002F0EA3">
        <w:rPr>
          <w:sz w:val="22"/>
          <w:szCs w:val="22"/>
        </w:rPr>
        <w:t xml:space="preserve"> H, </w:t>
      </w:r>
      <w:proofErr w:type="spellStart"/>
      <w:r w:rsidRPr="002F0EA3">
        <w:rPr>
          <w:sz w:val="22"/>
          <w:szCs w:val="22"/>
        </w:rPr>
        <w:t>Kampman</w:t>
      </w:r>
      <w:proofErr w:type="spellEnd"/>
      <w:r w:rsidRPr="002F0EA3">
        <w:rPr>
          <w:sz w:val="22"/>
          <w:szCs w:val="22"/>
        </w:rPr>
        <w:t xml:space="preserve"> E, Kee F, Kuulasmaa K, Park Y, </w:t>
      </w:r>
      <w:proofErr w:type="spellStart"/>
      <w:r w:rsidRPr="002F0EA3">
        <w:rPr>
          <w:sz w:val="22"/>
          <w:szCs w:val="22"/>
        </w:rPr>
        <w:t>Tjonneland</w:t>
      </w:r>
      <w:proofErr w:type="spellEnd"/>
      <w:r w:rsidRPr="002F0EA3">
        <w:rPr>
          <w:sz w:val="22"/>
          <w:szCs w:val="22"/>
        </w:rPr>
        <w:t xml:space="preserve"> A, van Duijn C, </w:t>
      </w:r>
      <w:proofErr w:type="spellStart"/>
      <w:r w:rsidRPr="002F0EA3">
        <w:rPr>
          <w:sz w:val="22"/>
          <w:szCs w:val="22"/>
        </w:rPr>
        <w:t>Wilsgaard</w:t>
      </w:r>
      <w:proofErr w:type="spellEnd"/>
      <w:r w:rsidRPr="002F0EA3">
        <w:rPr>
          <w:sz w:val="22"/>
          <w:szCs w:val="22"/>
        </w:rPr>
        <w:t xml:space="preserve"> T, Wolk A, </w:t>
      </w:r>
      <w:proofErr w:type="spellStart"/>
      <w:r w:rsidRPr="002F0EA3">
        <w:rPr>
          <w:sz w:val="22"/>
          <w:szCs w:val="22"/>
        </w:rPr>
        <w:t>Trichopoulos</w:t>
      </w:r>
      <w:proofErr w:type="spellEnd"/>
      <w:r w:rsidRPr="002F0EA3">
        <w:rPr>
          <w:sz w:val="22"/>
          <w:szCs w:val="22"/>
        </w:rPr>
        <w:t xml:space="preserve"> D, </w:t>
      </w:r>
      <w:proofErr w:type="spellStart"/>
      <w:r w:rsidRPr="002F0EA3">
        <w:rPr>
          <w:sz w:val="22"/>
          <w:szCs w:val="22"/>
        </w:rPr>
        <w:t>Bamia</w:t>
      </w:r>
      <w:proofErr w:type="spellEnd"/>
      <w:r w:rsidRPr="002F0EA3">
        <w:rPr>
          <w:sz w:val="22"/>
          <w:szCs w:val="22"/>
        </w:rPr>
        <w:t xml:space="preserve"> C, Trichopoulou A. The Consortium on Health and Ageing: Network of Cohorts in Europe and the United States (CHANCES) project-design, </w:t>
      </w:r>
      <w:proofErr w:type="gramStart"/>
      <w:r w:rsidRPr="002F0EA3">
        <w:rPr>
          <w:sz w:val="22"/>
          <w:szCs w:val="22"/>
        </w:rPr>
        <w:t>population</w:t>
      </w:r>
      <w:proofErr w:type="gramEnd"/>
      <w:r w:rsidRPr="002F0EA3">
        <w:rPr>
          <w:sz w:val="22"/>
          <w:szCs w:val="22"/>
        </w:rPr>
        <w:t xml:space="preserve"> and data harmonization of a large-scale, international study. </w:t>
      </w:r>
      <w:r w:rsidRPr="002F0EA3">
        <w:rPr>
          <w:rStyle w:val="jrnl"/>
          <w:sz w:val="22"/>
          <w:szCs w:val="22"/>
        </w:rPr>
        <w:t>Eur J Epidemiol</w:t>
      </w:r>
      <w:r w:rsidR="00D91EA1" w:rsidRPr="002F0EA3">
        <w:rPr>
          <w:sz w:val="22"/>
          <w:szCs w:val="22"/>
        </w:rPr>
        <w:t xml:space="preserve"> </w:t>
      </w:r>
      <w:proofErr w:type="gramStart"/>
      <w:r w:rsidR="00D91EA1" w:rsidRPr="002F0EA3">
        <w:rPr>
          <w:sz w:val="22"/>
          <w:szCs w:val="22"/>
        </w:rPr>
        <w:t>2014;29:929</w:t>
      </w:r>
      <w:proofErr w:type="gramEnd"/>
      <w:r w:rsidR="00D91EA1" w:rsidRPr="002F0EA3">
        <w:rPr>
          <w:sz w:val="22"/>
          <w:szCs w:val="22"/>
        </w:rPr>
        <w:t xml:space="preserve">-36. </w:t>
      </w:r>
      <w:r w:rsidRPr="002F0EA3">
        <w:rPr>
          <w:sz w:val="22"/>
          <w:szCs w:val="22"/>
        </w:rPr>
        <w:t>PMID: 25504016</w:t>
      </w:r>
    </w:p>
    <w:p w14:paraId="7F52C24D" w14:textId="77777777" w:rsidR="00BF057F" w:rsidRPr="002F0EA3" w:rsidRDefault="00BF057F" w:rsidP="009F5B70">
      <w:pPr>
        <w:pStyle w:val="desc"/>
        <w:numPr>
          <w:ilvl w:val="0"/>
          <w:numId w:val="37"/>
        </w:numPr>
        <w:ind w:hanging="720"/>
        <w:rPr>
          <w:sz w:val="22"/>
          <w:szCs w:val="22"/>
          <w:lang w:val="it-IT"/>
        </w:rPr>
      </w:pPr>
      <w:r w:rsidRPr="002F0EA3">
        <w:rPr>
          <w:sz w:val="22"/>
          <w:szCs w:val="22"/>
          <w:lang w:val="it-IT"/>
        </w:rPr>
        <w:lastRenderedPageBreak/>
        <w:t xml:space="preserve">Bagnardi V, Rota M, Botteri E, Tramacere I, Islami F, Fedirko V, Scotti L, Jenab M, Turati F, Pasquali E, Pelucchi C, Galeone C, Bellocco R, Negri E, Corrao G, </w:t>
      </w:r>
      <w:r w:rsidRPr="002F0EA3">
        <w:rPr>
          <w:b/>
          <w:bCs/>
          <w:sz w:val="22"/>
          <w:szCs w:val="22"/>
          <w:lang w:val="it-IT"/>
        </w:rPr>
        <w:t>Boffetta P</w:t>
      </w:r>
      <w:r w:rsidRPr="002F0EA3">
        <w:rPr>
          <w:sz w:val="22"/>
          <w:szCs w:val="22"/>
          <w:lang w:val="it-IT"/>
        </w:rPr>
        <w:t xml:space="preserve">, La Vecchia C. Alcohol consumption and site-specific cancer risk: a comprehensive dose-response meta-analysis. </w:t>
      </w:r>
      <w:r w:rsidRPr="002F0EA3">
        <w:rPr>
          <w:rStyle w:val="jrnl"/>
          <w:sz w:val="22"/>
          <w:szCs w:val="22"/>
          <w:lang w:val="it-IT"/>
        </w:rPr>
        <w:t>Br J Cancer</w:t>
      </w:r>
      <w:r w:rsidRPr="002F0EA3">
        <w:rPr>
          <w:sz w:val="22"/>
          <w:szCs w:val="22"/>
          <w:lang w:val="it-IT"/>
        </w:rPr>
        <w:t xml:space="preserve"> 2014</w:t>
      </w:r>
      <w:r w:rsidR="00D91EA1" w:rsidRPr="002F0EA3">
        <w:rPr>
          <w:sz w:val="22"/>
          <w:szCs w:val="22"/>
          <w:lang w:val="it-IT"/>
        </w:rPr>
        <w:t>;112:580-93.</w:t>
      </w:r>
      <w:r w:rsidRPr="002F0EA3">
        <w:rPr>
          <w:sz w:val="22"/>
          <w:szCs w:val="22"/>
          <w:lang w:val="it-IT"/>
        </w:rPr>
        <w:t xml:space="preserve"> PMID: 25422909</w:t>
      </w:r>
    </w:p>
    <w:p w14:paraId="24F4F112" w14:textId="77777777" w:rsidR="00BF057F" w:rsidRPr="002F0EA3" w:rsidRDefault="00BF057F" w:rsidP="009F5B70">
      <w:pPr>
        <w:pStyle w:val="desc"/>
        <w:numPr>
          <w:ilvl w:val="0"/>
          <w:numId w:val="37"/>
        </w:numPr>
        <w:ind w:hanging="720"/>
        <w:rPr>
          <w:sz w:val="22"/>
          <w:szCs w:val="22"/>
        </w:rPr>
      </w:pPr>
      <w:proofErr w:type="spellStart"/>
      <w:r w:rsidRPr="002F0EA3">
        <w:rPr>
          <w:sz w:val="22"/>
          <w:szCs w:val="22"/>
        </w:rPr>
        <w:t>O'Doherty</w:t>
      </w:r>
      <w:proofErr w:type="spellEnd"/>
      <w:r w:rsidRPr="002F0EA3">
        <w:rPr>
          <w:sz w:val="22"/>
          <w:szCs w:val="22"/>
        </w:rPr>
        <w:t xml:space="preserve"> MG, </w:t>
      </w:r>
      <w:proofErr w:type="spellStart"/>
      <w:r w:rsidRPr="002F0EA3">
        <w:rPr>
          <w:sz w:val="22"/>
          <w:szCs w:val="22"/>
        </w:rPr>
        <w:t>Jørgensen</w:t>
      </w:r>
      <w:proofErr w:type="spellEnd"/>
      <w:r w:rsidRPr="002F0EA3">
        <w:rPr>
          <w:sz w:val="22"/>
          <w:szCs w:val="22"/>
        </w:rPr>
        <w:t xml:space="preserve"> T, </w:t>
      </w:r>
      <w:proofErr w:type="spellStart"/>
      <w:r w:rsidRPr="002F0EA3">
        <w:rPr>
          <w:sz w:val="22"/>
          <w:szCs w:val="22"/>
        </w:rPr>
        <w:t>Borglykke</w:t>
      </w:r>
      <w:proofErr w:type="spellEnd"/>
      <w:r w:rsidRPr="002F0EA3">
        <w:rPr>
          <w:sz w:val="22"/>
          <w:szCs w:val="22"/>
        </w:rPr>
        <w:t xml:space="preserve"> A, Brenner H, </w:t>
      </w:r>
      <w:proofErr w:type="spellStart"/>
      <w:r w:rsidRPr="002F0EA3">
        <w:rPr>
          <w:sz w:val="22"/>
          <w:szCs w:val="22"/>
        </w:rPr>
        <w:t>Schöttker</w:t>
      </w:r>
      <w:proofErr w:type="spellEnd"/>
      <w:r w:rsidRPr="002F0EA3">
        <w:rPr>
          <w:sz w:val="22"/>
          <w:szCs w:val="22"/>
        </w:rPr>
        <w:t xml:space="preserve"> B, </w:t>
      </w:r>
      <w:proofErr w:type="spellStart"/>
      <w:r w:rsidRPr="002F0EA3">
        <w:rPr>
          <w:sz w:val="22"/>
          <w:szCs w:val="22"/>
        </w:rPr>
        <w:t>Wilsgaard</w:t>
      </w:r>
      <w:proofErr w:type="spellEnd"/>
      <w:r w:rsidRPr="002F0EA3">
        <w:rPr>
          <w:sz w:val="22"/>
          <w:szCs w:val="22"/>
        </w:rPr>
        <w:t xml:space="preserve"> T, </w:t>
      </w:r>
      <w:proofErr w:type="spellStart"/>
      <w:r w:rsidRPr="002F0EA3">
        <w:rPr>
          <w:sz w:val="22"/>
          <w:szCs w:val="22"/>
        </w:rPr>
        <w:t>Siganos</w:t>
      </w:r>
      <w:proofErr w:type="spellEnd"/>
      <w:r w:rsidRPr="002F0EA3">
        <w:rPr>
          <w:sz w:val="22"/>
          <w:szCs w:val="22"/>
        </w:rPr>
        <w:t xml:space="preserve"> G, </w:t>
      </w:r>
      <w:proofErr w:type="spellStart"/>
      <w:r w:rsidRPr="002F0EA3">
        <w:rPr>
          <w:sz w:val="22"/>
          <w:szCs w:val="22"/>
        </w:rPr>
        <w:t>Kavousi</w:t>
      </w:r>
      <w:proofErr w:type="spellEnd"/>
      <w:r w:rsidRPr="002F0EA3">
        <w:rPr>
          <w:sz w:val="22"/>
          <w:szCs w:val="22"/>
        </w:rPr>
        <w:t xml:space="preserve"> M, Hughes M, </w:t>
      </w:r>
      <w:proofErr w:type="spellStart"/>
      <w:r w:rsidRPr="002F0EA3">
        <w:rPr>
          <w:sz w:val="22"/>
          <w:szCs w:val="22"/>
        </w:rPr>
        <w:t>Müezzinler</w:t>
      </w:r>
      <w:proofErr w:type="spellEnd"/>
      <w:r w:rsidRPr="002F0EA3">
        <w:rPr>
          <w:sz w:val="22"/>
          <w:szCs w:val="22"/>
        </w:rPr>
        <w:t xml:space="preserve"> A, </w:t>
      </w:r>
      <w:proofErr w:type="spellStart"/>
      <w:r w:rsidRPr="002F0EA3">
        <w:rPr>
          <w:sz w:val="22"/>
          <w:szCs w:val="22"/>
        </w:rPr>
        <w:t>Holleczek</w:t>
      </w:r>
      <w:proofErr w:type="spellEnd"/>
      <w:r w:rsidRPr="002F0EA3">
        <w:rPr>
          <w:sz w:val="22"/>
          <w:szCs w:val="22"/>
        </w:rPr>
        <w:t xml:space="preserve"> B, Franco OH, Hofman A, </w:t>
      </w:r>
      <w:r w:rsidRPr="002F0EA3">
        <w:rPr>
          <w:b/>
          <w:bCs/>
          <w:sz w:val="22"/>
          <w:szCs w:val="22"/>
        </w:rPr>
        <w:t>Boffetta P</w:t>
      </w:r>
      <w:r w:rsidRPr="002F0EA3">
        <w:rPr>
          <w:sz w:val="22"/>
          <w:szCs w:val="22"/>
        </w:rPr>
        <w:t xml:space="preserve">, Trichopoulou A, Kee F. Repeated measures of body mass index and C-reactive protein in relation to all-cause mortality and cardiovascular disease: results from the consortium on health and ageing network of cohorts in Europe and the United States (CHANCES). </w:t>
      </w:r>
      <w:r w:rsidRPr="002F0EA3">
        <w:rPr>
          <w:rStyle w:val="jrnl"/>
          <w:sz w:val="22"/>
          <w:szCs w:val="22"/>
        </w:rPr>
        <w:t>Eur J Epidemiol</w:t>
      </w:r>
      <w:r w:rsidRPr="002F0EA3">
        <w:rPr>
          <w:sz w:val="22"/>
          <w:szCs w:val="22"/>
        </w:rPr>
        <w:t xml:space="preserve"> </w:t>
      </w:r>
      <w:proofErr w:type="gramStart"/>
      <w:r w:rsidRPr="002F0EA3">
        <w:rPr>
          <w:sz w:val="22"/>
          <w:szCs w:val="22"/>
        </w:rPr>
        <w:t>2014</w:t>
      </w:r>
      <w:r w:rsidR="00D91EA1" w:rsidRPr="002F0EA3">
        <w:rPr>
          <w:sz w:val="22"/>
          <w:szCs w:val="22"/>
        </w:rPr>
        <w:t>;29:887</w:t>
      </w:r>
      <w:proofErr w:type="gramEnd"/>
      <w:r w:rsidR="00D91EA1" w:rsidRPr="002F0EA3">
        <w:rPr>
          <w:sz w:val="22"/>
          <w:szCs w:val="22"/>
        </w:rPr>
        <w:t>-97.</w:t>
      </w:r>
      <w:r w:rsidRPr="002F0EA3">
        <w:rPr>
          <w:sz w:val="22"/>
          <w:szCs w:val="22"/>
        </w:rPr>
        <w:t xml:space="preserve"> PMID: 25421782</w:t>
      </w:r>
    </w:p>
    <w:p w14:paraId="63D104FF" w14:textId="77777777" w:rsidR="00BF057F" w:rsidRPr="002F0EA3" w:rsidRDefault="00BF057F" w:rsidP="009F5B70">
      <w:pPr>
        <w:pStyle w:val="desc"/>
        <w:numPr>
          <w:ilvl w:val="0"/>
          <w:numId w:val="37"/>
        </w:numPr>
        <w:ind w:hanging="720"/>
        <w:rPr>
          <w:sz w:val="22"/>
          <w:szCs w:val="22"/>
        </w:rPr>
      </w:pPr>
      <w:r w:rsidRPr="002F0EA3">
        <w:rPr>
          <w:sz w:val="22"/>
          <w:szCs w:val="22"/>
        </w:rPr>
        <w:t xml:space="preserve">Vidal AC, Williams CD, Allott EH, Howard LE, Grant DJ, McPhail M, </w:t>
      </w:r>
      <w:proofErr w:type="spellStart"/>
      <w:r w:rsidRPr="002F0EA3">
        <w:rPr>
          <w:sz w:val="22"/>
          <w:szCs w:val="22"/>
        </w:rPr>
        <w:t>Sourbeer</w:t>
      </w:r>
      <w:proofErr w:type="spellEnd"/>
      <w:r w:rsidRPr="002F0EA3">
        <w:rPr>
          <w:sz w:val="22"/>
          <w:szCs w:val="22"/>
        </w:rPr>
        <w:t xml:space="preserve"> KN, Hwa LP, </w:t>
      </w:r>
      <w:r w:rsidRPr="002F0EA3">
        <w:rPr>
          <w:b/>
          <w:bCs/>
          <w:sz w:val="22"/>
          <w:szCs w:val="22"/>
        </w:rPr>
        <w:t>Boffetta P</w:t>
      </w:r>
      <w:r w:rsidRPr="002F0EA3">
        <w:rPr>
          <w:sz w:val="22"/>
          <w:szCs w:val="22"/>
        </w:rPr>
        <w:t xml:space="preserve">, </w:t>
      </w:r>
      <w:proofErr w:type="spellStart"/>
      <w:r w:rsidRPr="002F0EA3">
        <w:rPr>
          <w:sz w:val="22"/>
          <w:szCs w:val="22"/>
        </w:rPr>
        <w:t>Hoyo</w:t>
      </w:r>
      <w:proofErr w:type="spellEnd"/>
      <w:r w:rsidRPr="002F0EA3">
        <w:rPr>
          <w:sz w:val="22"/>
          <w:szCs w:val="22"/>
        </w:rPr>
        <w:t xml:space="preserve"> C, Freedland SJ. Carbohydrate intake, glycemic </w:t>
      </w:r>
      <w:proofErr w:type="gramStart"/>
      <w:r w:rsidRPr="002F0EA3">
        <w:rPr>
          <w:sz w:val="22"/>
          <w:szCs w:val="22"/>
        </w:rPr>
        <w:t>index</w:t>
      </w:r>
      <w:proofErr w:type="gramEnd"/>
      <w:r w:rsidRPr="002F0EA3">
        <w:rPr>
          <w:sz w:val="22"/>
          <w:szCs w:val="22"/>
        </w:rPr>
        <w:t xml:space="preserve"> and prostate cancer risk. </w:t>
      </w:r>
      <w:r w:rsidRPr="002F0EA3">
        <w:rPr>
          <w:rStyle w:val="jrnl"/>
          <w:sz w:val="22"/>
          <w:szCs w:val="22"/>
        </w:rPr>
        <w:t>Prostate</w:t>
      </w:r>
      <w:proofErr w:type="gramStart"/>
      <w:r w:rsidR="00D91EA1" w:rsidRPr="002F0EA3">
        <w:rPr>
          <w:sz w:val="22"/>
          <w:szCs w:val="22"/>
        </w:rPr>
        <w:t>2015;75:430</w:t>
      </w:r>
      <w:proofErr w:type="gramEnd"/>
      <w:r w:rsidR="00D91EA1" w:rsidRPr="002F0EA3">
        <w:rPr>
          <w:sz w:val="22"/>
          <w:szCs w:val="22"/>
        </w:rPr>
        <w:t xml:space="preserve">-9. </w:t>
      </w:r>
      <w:r w:rsidRPr="002F0EA3">
        <w:rPr>
          <w:sz w:val="22"/>
          <w:szCs w:val="22"/>
        </w:rPr>
        <w:t>PMID: 25417840</w:t>
      </w:r>
    </w:p>
    <w:p w14:paraId="64B99316" w14:textId="77777777" w:rsidR="00ED4745" w:rsidRPr="002F0EA3" w:rsidRDefault="00ED4745" w:rsidP="009F5B70">
      <w:pPr>
        <w:pStyle w:val="desc"/>
        <w:numPr>
          <w:ilvl w:val="0"/>
          <w:numId w:val="37"/>
        </w:numPr>
        <w:ind w:hanging="720"/>
        <w:rPr>
          <w:sz w:val="22"/>
          <w:szCs w:val="22"/>
        </w:rPr>
      </w:pPr>
      <w:r w:rsidRPr="002F0EA3">
        <w:rPr>
          <w:sz w:val="22"/>
          <w:szCs w:val="22"/>
        </w:rPr>
        <w:t xml:space="preserve">Ye F, Wang L, Castillo-Martin M, McBride R, Galsky MD, Zhu J, </w:t>
      </w:r>
      <w:r w:rsidRPr="002F0EA3">
        <w:rPr>
          <w:b/>
          <w:bCs/>
          <w:sz w:val="22"/>
          <w:szCs w:val="22"/>
        </w:rPr>
        <w:t>Boffetta P</w:t>
      </w:r>
      <w:r w:rsidRPr="002F0EA3">
        <w:rPr>
          <w:sz w:val="22"/>
          <w:szCs w:val="22"/>
        </w:rPr>
        <w:t xml:space="preserve">, Zhang DY, Cordon-Cardo C. Biomarkers for bladder cancer management: present and future. </w:t>
      </w:r>
      <w:r w:rsidRPr="002F0EA3">
        <w:rPr>
          <w:rStyle w:val="jrnl"/>
          <w:sz w:val="22"/>
          <w:szCs w:val="22"/>
        </w:rPr>
        <w:t xml:space="preserve">Am J Clin Exp </w:t>
      </w:r>
      <w:proofErr w:type="spellStart"/>
      <w:r w:rsidRPr="002F0EA3">
        <w:rPr>
          <w:rStyle w:val="jrnl"/>
          <w:sz w:val="22"/>
          <w:szCs w:val="22"/>
        </w:rPr>
        <w:t>Urol</w:t>
      </w:r>
      <w:proofErr w:type="spellEnd"/>
      <w:r w:rsidRPr="002F0EA3">
        <w:rPr>
          <w:sz w:val="22"/>
          <w:szCs w:val="22"/>
        </w:rPr>
        <w:t xml:space="preserve"> </w:t>
      </w:r>
      <w:proofErr w:type="gramStart"/>
      <w:r w:rsidRPr="002F0EA3">
        <w:rPr>
          <w:sz w:val="22"/>
          <w:szCs w:val="22"/>
        </w:rPr>
        <w:t>2014;2:1</w:t>
      </w:r>
      <w:proofErr w:type="gramEnd"/>
      <w:r w:rsidRPr="002F0EA3">
        <w:rPr>
          <w:sz w:val="22"/>
          <w:szCs w:val="22"/>
        </w:rPr>
        <w:t>-14. PMID: 25374904</w:t>
      </w:r>
      <w:r w:rsidR="00A744B5" w:rsidRPr="002F0EA3">
        <w:rPr>
          <w:sz w:val="22"/>
          <w:szCs w:val="22"/>
        </w:rPr>
        <w:t>; PMCID: PMC4219291</w:t>
      </w:r>
    </w:p>
    <w:p w14:paraId="3E4C94C6" w14:textId="77777777" w:rsidR="0083270A" w:rsidRPr="002F0EA3" w:rsidRDefault="0083270A" w:rsidP="00A65D2F">
      <w:pPr>
        <w:pStyle w:val="desc"/>
        <w:numPr>
          <w:ilvl w:val="0"/>
          <w:numId w:val="37"/>
        </w:numPr>
        <w:ind w:hanging="720"/>
        <w:rPr>
          <w:sz w:val="22"/>
          <w:szCs w:val="22"/>
        </w:rPr>
      </w:pPr>
      <w:proofErr w:type="spellStart"/>
      <w:r w:rsidRPr="002F0EA3">
        <w:rPr>
          <w:sz w:val="22"/>
          <w:szCs w:val="22"/>
        </w:rPr>
        <w:t>Ferketich</w:t>
      </w:r>
      <w:proofErr w:type="spellEnd"/>
      <w:r w:rsidRPr="002F0EA3">
        <w:rPr>
          <w:sz w:val="22"/>
          <w:szCs w:val="22"/>
        </w:rPr>
        <w:t xml:space="preserve"> AK, Lugo A, La Vecchia C, Fernandez E, </w:t>
      </w:r>
      <w:r w:rsidRPr="002F0EA3">
        <w:rPr>
          <w:b/>
          <w:bCs/>
          <w:sz w:val="22"/>
          <w:szCs w:val="22"/>
        </w:rPr>
        <w:t>Boffetta P</w:t>
      </w:r>
      <w:r w:rsidRPr="002F0EA3">
        <w:rPr>
          <w:sz w:val="22"/>
          <w:szCs w:val="22"/>
        </w:rPr>
        <w:t xml:space="preserve">, Clancy L, Gallus S. Relation between national-level tobacco control policies and individual-level voluntary home smoking bans in Europe. </w:t>
      </w:r>
      <w:r w:rsidRPr="002F0EA3">
        <w:rPr>
          <w:rStyle w:val="jrnl"/>
          <w:sz w:val="22"/>
          <w:szCs w:val="22"/>
        </w:rPr>
        <w:t>Tob Control</w:t>
      </w:r>
      <w:r w:rsidRPr="002F0EA3">
        <w:rPr>
          <w:sz w:val="22"/>
          <w:szCs w:val="22"/>
        </w:rPr>
        <w:t xml:space="preserve"> </w:t>
      </w:r>
      <w:proofErr w:type="gramStart"/>
      <w:r w:rsidRPr="002F0EA3">
        <w:rPr>
          <w:sz w:val="22"/>
          <w:szCs w:val="22"/>
        </w:rPr>
        <w:t>201</w:t>
      </w:r>
      <w:r w:rsidR="00A65D2F" w:rsidRPr="002F0EA3">
        <w:rPr>
          <w:sz w:val="22"/>
          <w:szCs w:val="22"/>
        </w:rPr>
        <w:t>6;</w:t>
      </w:r>
      <w:r w:rsidR="00A65D2F" w:rsidRPr="002F0EA3">
        <w:rPr>
          <w:color w:val="000000"/>
          <w:sz w:val="22"/>
          <w:szCs w:val="22"/>
          <w:shd w:val="clear" w:color="auto" w:fill="FFFFFF"/>
        </w:rPr>
        <w:t>25:60</w:t>
      </w:r>
      <w:proofErr w:type="gramEnd"/>
      <w:r w:rsidR="00A65D2F" w:rsidRPr="002F0EA3">
        <w:rPr>
          <w:color w:val="000000"/>
          <w:sz w:val="22"/>
          <w:szCs w:val="22"/>
          <w:shd w:val="clear" w:color="auto" w:fill="FFFFFF"/>
        </w:rPr>
        <w:t>-5.</w:t>
      </w:r>
      <w:r w:rsidRPr="002F0EA3">
        <w:rPr>
          <w:sz w:val="22"/>
          <w:szCs w:val="22"/>
        </w:rPr>
        <w:t xml:space="preserve"> PMID: 25335901</w:t>
      </w:r>
    </w:p>
    <w:p w14:paraId="1AF44B58" w14:textId="77777777" w:rsidR="0083270A" w:rsidRPr="002F0EA3" w:rsidRDefault="0083270A" w:rsidP="009F5B70">
      <w:pPr>
        <w:pStyle w:val="desc"/>
        <w:numPr>
          <w:ilvl w:val="0"/>
          <w:numId w:val="37"/>
        </w:numPr>
        <w:ind w:hanging="720"/>
        <w:rPr>
          <w:sz w:val="22"/>
          <w:szCs w:val="22"/>
        </w:rPr>
      </w:pPr>
      <w:r w:rsidRPr="002F0EA3">
        <w:rPr>
          <w:sz w:val="22"/>
          <w:szCs w:val="22"/>
        </w:rPr>
        <w:t xml:space="preserve">Jankovic N, </w:t>
      </w:r>
      <w:proofErr w:type="spellStart"/>
      <w:r w:rsidRPr="002F0EA3">
        <w:rPr>
          <w:sz w:val="22"/>
          <w:szCs w:val="22"/>
        </w:rPr>
        <w:t>Geelen</w:t>
      </w:r>
      <w:proofErr w:type="spellEnd"/>
      <w:r w:rsidRPr="002F0EA3">
        <w:rPr>
          <w:sz w:val="22"/>
          <w:szCs w:val="22"/>
        </w:rPr>
        <w:t xml:space="preserve"> A, </w:t>
      </w:r>
      <w:proofErr w:type="spellStart"/>
      <w:r w:rsidRPr="002F0EA3">
        <w:rPr>
          <w:sz w:val="22"/>
          <w:szCs w:val="22"/>
        </w:rPr>
        <w:t>Streppel</w:t>
      </w:r>
      <w:proofErr w:type="spellEnd"/>
      <w:r w:rsidRPr="002F0EA3">
        <w:rPr>
          <w:sz w:val="22"/>
          <w:szCs w:val="22"/>
        </w:rPr>
        <w:t xml:space="preserve"> MT, de Groot LC, Orfanos P, van den </w:t>
      </w:r>
      <w:proofErr w:type="spellStart"/>
      <w:r w:rsidRPr="002F0EA3">
        <w:rPr>
          <w:sz w:val="22"/>
          <w:szCs w:val="22"/>
        </w:rPr>
        <w:t>Hooven</w:t>
      </w:r>
      <w:proofErr w:type="spellEnd"/>
      <w:r w:rsidRPr="002F0EA3">
        <w:rPr>
          <w:sz w:val="22"/>
          <w:szCs w:val="22"/>
        </w:rPr>
        <w:t xml:space="preserve"> EH, </w:t>
      </w:r>
      <w:proofErr w:type="spellStart"/>
      <w:r w:rsidRPr="002F0EA3">
        <w:rPr>
          <w:sz w:val="22"/>
          <w:szCs w:val="22"/>
        </w:rPr>
        <w:t>Pikhart</w:t>
      </w:r>
      <w:proofErr w:type="spellEnd"/>
      <w:r w:rsidRPr="002F0EA3">
        <w:rPr>
          <w:sz w:val="22"/>
          <w:szCs w:val="22"/>
        </w:rPr>
        <w:t xml:space="preserve"> H, </w:t>
      </w:r>
      <w:r w:rsidRPr="002F0EA3">
        <w:rPr>
          <w:b/>
          <w:bCs/>
          <w:sz w:val="22"/>
          <w:szCs w:val="22"/>
        </w:rPr>
        <w:t>Boffetta P</w:t>
      </w:r>
      <w:r w:rsidRPr="002F0EA3">
        <w:rPr>
          <w:sz w:val="22"/>
          <w:szCs w:val="22"/>
        </w:rPr>
        <w:t xml:space="preserve">, Trichopoulou A, Bobak M, Bueno-de-Mesquita HB, Kee F, Franco OH, Park Y, </w:t>
      </w:r>
      <w:proofErr w:type="spellStart"/>
      <w:r w:rsidRPr="002F0EA3">
        <w:rPr>
          <w:sz w:val="22"/>
          <w:szCs w:val="22"/>
        </w:rPr>
        <w:t>Hallmans</w:t>
      </w:r>
      <w:proofErr w:type="spellEnd"/>
      <w:r w:rsidRPr="002F0EA3">
        <w:rPr>
          <w:sz w:val="22"/>
          <w:szCs w:val="22"/>
        </w:rPr>
        <w:t xml:space="preserve"> G, </w:t>
      </w:r>
      <w:proofErr w:type="spellStart"/>
      <w:r w:rsidRPr="002F0EA3">
        <w:rPr>
          <w:sz w:val="22"/>
          <w:szCs w:val="22"/>
        </w:rPr>
        <w:t>Tjønneland</w:t>
      </w:r>
      <w:proofErr w:type="spellEnd"/>
      <w:r w:rsidRPr="002F0EA3">
        <w:rPr>
          <w:sz w:val="22"/>
          <w:szCs w:val="22"/>
        </w:rPr>
        <w:t xml:space="preserve"> A, May AM, </w:t>
      </w:r>
      <w:proofErr w:type="spellStart"/>
      <w:r w:rsidRPr="002F0EA3">
        <w:rPr>
          <w:sz w:val="22"/>
          <w:szCs w:val="22"/>
        </w:rPr>
        <w:t>Pajak</w:t>
      </w:r>
      <w:proofErr w:type="spellEnd"/>
      <w:r w:rsidRPr="002F0EA3">
        <w:rPr>
          <w:sz w:val="22"/>
          <w:szCs w:val="22"/>
        </w:rPr>
        <w:t xml:space="preserve"> A, </w:t>
      </w:r>
      <w:proofErr w:type="spellStart"/>
      <w:r w:rsidRPr="002F0EA3">
        <w:rPr>
          <w:sz w:val="22"/>
          <w:szCs w:val="22"/>
        </w:rPr>
        <w:t>Malyutina</w:t>
      </w:r>
      <w:proofErr w:type="spellEnd"/>
      <w:r w:rsidRPr="002F0EA3">
        <w:rPr>
          <w:sz w:val="22"/>
          <w:szCs w:val="22"/>
        </w:rPr>
        <w:t xml:space="preserve"> S, </w:t>
      </w:r>
      <w:proofErr w:type="spellStart"/>
      <w:r w:rsidRPr="002F0EA3">
        <w:rPr>
          <w:sz w:val="22"/>
          <w:szCs w:val="22"/>
        </w:rPr>
        <w:t>Kubinova</w:t>
      </w:r>
      <w:proofErr w:type="spellEnd"/>
      <w:r w:rsidRPr="002F0EA3">
        <w:rPr>
          <w:sz w:val="22"/>
          <w:szCs w:val="22"/>
        </w:rPr>
        <w:t xml:space="preserve"> R, </w:t>
      </w:r>
      <w:proofErr w:type="spellStart"/>
      <w:r w:rsidRPr="002F0EA3">
        <w:rPr>
          <w:sz w:val="22"/>
          <w:szCs w:val="22"/>
        </w:rPr>
        <w:t>Amiano</w:t>
      </w:r>
      <w:proofErr w:type="spellEnd"/>
      <w:r w:rsidRPr="002F0EA3">
        <w:rPr>
          <w:sz w:val="22"/>
          <w:szCs w:val="22"/>
        </w:rPr>
        <w:t xml:space="preserve"> P, </w:t>
      </w:r>
      <w:proofErr w:type="spellStart"/>
      <w:r w:rsidRPr="002F0EA3">
        <w:rPr>
          <w:sz w:val="22"/>
          <w:szCs w:val="22"/>
        </w:rPr>
        <w:t>Kampman</w:t>
      </w:r>
      <w:proofErr w:type="spellEnd"/>
      <w:r w:rsidRPr="002F0EA3">
        <w:rPr>
          <w:sz w:val="22"/>
          <w:szCs w:val="22"/>
        </w:rPr>
        <w:t xml:space="preserve"> E, </w:t>
      </w:r>
      <w:proofErr w:type="spellStart"/>
      <w:r w:rsidRPr="002F0EA3">
        <w:rPr>
          <w:sz w:val="22"/>
          <w:szCs w:val="22"/>
        </w:rPr>
        <w:t>Feskens</w:t>
      </w:r>
      <w:proofErr w:type="spellEnd"/>
      <w:r w:rsidRPr="002F0EA3">
        <w:rPr>
          <w:sz w:val="22"/>
          <w:szCs w:val="22"/>
        </w:rPr>
        <w:t xml:space="preserve"> EJ. Adherence to a Healthy Diet According to the World Health Organization Guidelines and All-Cause Mortality in Elderly Adults </w:t>
      </w:r>
      <w:proofErr w:type="gramStart"/>
      <w:r w:rsidRPr="002F0EA3">
        <w:rPr>
          <w:sz w:val="22"/>
          <w:szCs w:val="22"/>
        </w:rPr>
        <w:t>From</w:t>
      </w:r>
      <w:proofErr w:type="gramEnd"/>
      <w:r w:rsidRPr="002F0EA3">
        <w:rPr>
          <w:sz w:val="22"/>
          <w:szCs w:val="22"/>
        </w:rPr>
        <w:t xml:space="preserve"> Europe and the United States. </w:t>
      </w:r>
      <w:r w:rsidRPr="002F0EA3">
        <w:rPr>
          <w:rStyle w:val="jrnl"/>
          <w:sz w:val="22"/>
          <w:szCs w:val="22"/>
        </w:rPr>
        <w:t>Am J Epidemiol</w:t>
      </w:r>
      <w:r w:rsidRPr="002F0EA3">
        <w:rPr>
          <w:sz w:val="22"/>
          <w:szCs w:val="22"/>
        </w:rPr>
        <w:t xml:space="preserve"> </w:t>
      </w:r>
      <w:proofErr w:type="gramStart"/>
      <w:r w:rsidRPr="002F0EA3">
        <w:rPr>
          <w:sz w:val="22"/>
          <w:szCs w:val="22"/>
        </w:rPr>
        <w:t>2014</w:t>
      </w:r>
      <w:r w:rsidR="00ED4745" w:rsidRPr="002F0EA3">
        <w:rPr>
          <w:sz w:val="22"/>
          <w:szCs w:val="22"/>
        </w:rPr>
        <w:t>;180:978</w:t>
      </w:r>
      <w:proofErr w:type="gramEnd"/>
      <w:r w:rsidR="00ED4745" w:rsidRPr="002F0EA3">
        <w:rPr>
          <w:sz w:val="22"/>
          <w:szCs w:val="22"/>
        </w:rPr>
        <w:t>-88.</w:t>
      </w:r>
      <w:r w:rsidRPr="002F0EA3">
        <w:rPr>
          <w:sz w:val="22"/>
          <w:szCs w:val="22"/>
        </w:rPr>
        <w:t xml:space="preserve"> PMID: 25318818</w:t>
      </w:r>
      <w:r w:rsidR="00A744B5" w:rsidRPr="002F0EA3">
        <w:rPr>
          <w:sz w:val="22"/>
          <w:szCs w:val="22"/>
        </w:rPr>
        <w:t>; PMCID: PMC4224363</w:t>
      </w:r>
    </w:p>
    <w:p w14:paraId="28FB3986" w14:textId="77777777" w:rsidR="0083270A" w:rsidRPr="002F0EA3" w:rsidRDefault="0083270A" w:rsidP="009F5B70">
      <w:pPr>
        <w:pStyle w:val="desc"/>
        <w:numPr>
          <w:ilvl w:val="0"/>
          <w:numId w:val="37"/>
        </w:numPr>
        <w:ind w:hanging="720"/>
        <w:rPr>
          <w:sz w:val="22"/>
          <w:szCs w:val="22"/>
        </w:rPr>
      </w:pPr>
      <w:proofErr w:type="spellStart"/>
      <w:r w:rsidRPr="002F0EA3">
        <w:rPr>
          <w:sz w:val="22"/>
          <w:szCs w:val="22"/>
        </w:rPr>
        <w:t>Skibola</w:t>
      </w:r>
      <w:proofErr w:type="spellEnd"/>
      <w:r w:rsidRPr="002F0EA3">
        <w:rPr>
          <w:sz w:val="22"/>
          <w:szCs w:val="22"/>
        </w:rPr>
        <w:t xml:space="preserve"> CF, Berndt SI, </w:t>
      </w:r>
      <w:proofErr w:type="spellStart"/>
      <w:r w:rsidRPr="002F0EA3">
        <w:rPr>
          <w:sz w:val="22"/>
          <w:szCs w:val="22"/>
        </w:rPr>
        <w:t>Vijai</w:t>
      </w:r>
      <w:proofErr w:type="spellEnd"/>
      <w:r w:rsidRPr="002F0EA3">
        <w:rPr>
          <w:sz w:val="22"/>
          <w:szCs w:val="22"/>
        </w:rPr>
        <w:t xml:space="preserve"> J, Conde L, Wang Z, Yeager M, de Bakker PI, Birmann BM, </w:t>
      </w:r>
      <w:proofErr w:type="spellStart"/>
      <w:r w:rsidRPr="002F0EA3">
        <w:rPr>
          <w:sz w:val="22"/>
          <w:szCs w:val="22"/>
        </w:rPr>
        <w:t>Vajdic</w:t>
      </w:r>
      <w:proofErr w:type="spellEnd"/>
      <w:r w:rsidRPr="002F0EA3">
        <w:rPr>
          <w:sz w:val="22"/>
          <w:szCs w:val="22"/>
        </w:rPr>
        <w:t xml:space="preserve"> CM, Foo JN, </w:t>
      </w:r>
      <w:proofErr w:type="spellStart"/>
      <w:r w:rsidRPr="002F0EA3">
        <w:rPr>
          <w:sz w:val="22"/>
          <w:szCs w:val="22"/>
        </w:rPr>
        <w:t>Bracci</w:t>
      </w:r>
      <w:proofErr w:type="spellEnd"/>
      <w:r w:rsidRPr="002F0EA3">
        <w:rPr>
          <w:sz w:val="22"/>
          <w:szCs w:val="22"/>
        </w:rPr>
        <w:t xml:space="preserve"> PM, Vermeulen RC, </w:t>
      </w:r>
      <w:proofErr w:type="spellStart"/>
      <w:r w:rsidRPr="002F0EA3">
        <w:rPr>
          <w:sz w:val="22"/>
          <w:szCs w:val="22"/>
        </w:rPr>
        <w:t>Slager</w:t>
      </w:r>
      <w:proofErr w:type="spellEnd"/>
      <w:r w:rsidRPr="002F0EA3">
        <w:rPr>
          <w:sz w:val="22"/>
          <w:szCs w:val="22"/>
        </w:rPr>
        <w:t xml:space="preserve"> SL, de Sanjose S, Wang SS, </w:t>
      </w:r>
      <w:proofErr w:type="spellStart"/>
      <w:r w:rsidRPr="002F0EA3">
        <w:rPr>
          <w:sz w:val="22"/>
          <w:szCs w:val="22"/>
        </w:rPr>
        <w:t>Linet</w:t>
      </w:r>
      <w:proofErr w:type="spellEnd"/>
      <w:r w:rsidRPr="002F0EA3">
        <w:rPr>
          <w:sz w:val="22"/>
          <w:szCs w:val="22"/>
        </w:rPr>
        <w:t xml:space="preserve"> MS, Salles G, Lan Q, </w:t>
      </w:r>
      <w:proofErr w:type="spellStart"/>
      <w:r w:rsidRPr="002F0EA3">
        <w:rPr>
          <w:sz w:val="22"/>
          <w:szCs w:val="22"/>
        </w:rPr>
        <w:t>Severi</w:t>
      </w:r>
      <w:proofErr w:type="spellEnd"/>
      <w:r w:rsidRPr="002F0EA3">
        <w:rPr>
          <w:sz w:val="22"/>
          <w:szCs w:val="22"/>
        </w:rPr>
        <w:t xml:space="preserve"> G, </w:t>
      </w:r>
      <w:proofErr w:type="spellStart"/>
      <w:r w:rsidRPr="002F0EA3">
        <w:rPr>
          <w:sz w:val="22"/>
          <w:szCs w:val="22"/>
        </w:rPr>
        <w:t>Hjalgrim</w:t>
      </w:r>
      <w:proofErr w:type="spellEnd"/>
      <w:r w:rsidRPr="002F0EA3">
        <w:rPr>
          <w:sz w:val="22"/>
          <w:szCs w:val="22"/>
        </w:rPr>
        <w:t xml:space="preserve"> H, Lightfoot T, </w:t>
      </w:r>
      <w:proofErr w:type="spellStart"/>
      <w:r w:rsidRPr="002F0EA3">
        <w:rPr>
          <w:sz w:val="22"/>
          <w:szCs w:val="22"/>
        </w:rPr>
        <w:t>Melbye</w:t>
      </w:r>
      <w:proofErr w:type="spellEnd"/>
      <w:r w:rsidRPr="002F0EA3">
        <w:rPr>
          <w:sz w:val="22"/>
          <w:szCs w:val="22"/>
        </w:rPr>
        <w:t xml:space="preserve"> M, Gu J, </w:t>
      </w:r>
      <w:proofErr w:type="spellStart"/>
      <w:r w:rsidRPr="002F0EA3">
        <w:rPr>
          <w:sz w:val="22"/>
          <w:szCs w:val="22"/>
        </w:rPr>
        <w:t>Ghesquières</w:t>
      </w:r>
      <w:proofErr w:type="spellEnd"/>
      <w:r w:rsidRPr="002F0EA3">
        <w:rPr>
          <w:sz w:val="22"/>
          <w:szCs w:val="22"/>
        </w:rPr>
        <w:t xml:space="preserve"> H, Link BK, Morton LM, Holly EA, Smith A, Tinker LF, Teras LR, </w:t>
      </w:r>
      <w:proofErr w:type="spellStart"/>
      <w:r w:rsidRPr="002F0EA3">
        <w:rPr>
          <w:sz w:val="22"/>
          <w:szCs w:val="22"/>
        </w:rPr>
        <w:t>Kricker</w:t>
      </w:r>
      <w:proofErr w:type="spellEnd"/>
      <w:r w:rsidRPr="002F0EA3">
        <w:rPr>
          <w:sz w:val="22"/>
          <w:szCs w:val="22"/>
        </w:rPr>
        <w:t xml:space="preserve"> A, Becker N, Purdue MP, Spinelli JJ, Zhang Y, Giles GG, </w:t>
      </w:r>
      <w:proofErr w:type="spellStart"/>
      <w:r w:rsidRPr="002F0EA3">
        <w:rPr>
          <w:sz w:val="22"/>
          <w:szCs w:val="22"/>
        </w:rPr>
        <w:t>Vineis</w:t>
      </w:r>
      <w:proofErr w:type="spellEnd"/>
      <w:r w:rsidRPr="002F0EA3">
        <w:rPr>
          <w:sz w:val="22"/>
          <w:szCs w:val="22"/>
        </w:rPr>
        <w:t xml:space="preserve"> P, </w:t>
      </w:r>
      <w:proofErr w:type="spellStart"/>
      <w:r w:rsidRPr="002F0EA3">
        <w:rPr>
          <w:sz w:val="22"/>
          <w:szCs w:val="22"/>
        </w:rPr>
        <w:t>Monnereau</w:t>
      </w:r>
      <w:proofErr w:type="spellEnd"/>
      <w:r w:rsidRPr="002F0EA3">
        <w:rPr>
          <w:sz w:val="22"/>
          <w:szCs w:val="22"/>
        </w:rPr>
        <w:t xml:space="preserve"> A, Bertrand KA, </w:t>
      </w:r>
      <w:proofErr w:type="spellStart"/>
      <w:r w:rsidRPr="002F0EA3">
        <w:rPr>
          <w:sz w:val="22"/>
          <w:szCs w:val="22"/>
        </w:rPr>
        <w:t>Albanes</w:t>
      </w:r>
      <w:proofErr w:type="spellEnd"/>
      <w:r w:rsidRPr="002F0EA3">
        <w:rPr>
          <w:sz w:val="22"/>
          <w:szCs w:val="22"/>
        </w:rPr>
        <w:t xml:space="preserve"> D, Zeleniuch-Jacquotte A, </w:t>
      </w:r>
      <w:proofErr w:type="spellStart"/>
      <w:r w:rsidRPr="002F0EA3">
        <w:rPr>
          <w:sz w:val="22"/>
          <w:szCs w:val="22"/>
        </w:rPr>
        <w:t>Gabbas</w:t>
      </w:r>
      <w:proofErr w:type="spellEnd"/>
      <w:r w:rsidRPr="002F0EA3">
        <w:rPr>
          <w:sz w:val="22"/>
          <w:szCs w:val="22"/>
        </w:rPr>
        <w:t xml:space="preserve"> A, Chung CC, Burdett L, Hutchinson A, Lawrence C, </w:t>
      </w:r>
      <w:proofErr w:type="spellStart"/>
      <w:r w:rsidRPr="002F0EA3">
        <w:rPr>
          <w:sz w:val="22"/>
          <w:szCs w:val="22"/>
        </w:rPr>
        <w:t>Montalvan</w:t>
      </w:r>
      <w:proofErr w:type="spellEnd"/>
      <w:r w:rsidRPr="002F0EA3">
        <w:rPr>
          <w:sz w:val="22"/>
          <w:szCs w:val="22"/>
        </w:rPr>
        <w:t xml:space="preserve"> R, Liang L, Huang J, Ma B, Liu J, Adami HO, </w:t>
      </w:r>
      <w:proofErr w:type="spellStart"/>
      <w:r w:rsidRPr="002F0EA3">
        <w:rPr>
          <w:sz w:val="22"/>
          <w:szCs w:val="22"/>
        </w:rPr>
        <w:t>Glimelius</w:t>
      </w:r>
      <w:proofErr w:type="spellEnd"/>
      <w:r w:rsidRPr="002F0EA3">
        <w:rPr>
          <w:sz w:val="22"/>
          <w:szCs w:val="22"/>
        </w:rPr>
        <w:t xml:space="preserve"> B, Ye Y, Nowakowski GS, Dogan A, Thompson CA, </w:t>
      </w:r>
      <w:proofErr w:type="spellStart"/>
      <w:r w:rsidRPr="002F0EA3">
        <w:rPr>
          <w:sz w:val="22"/>
          <w:szCs w:val="22"/>
        </w:rPr>
        <w:t>Habermann</w:t>
      </w:r>
      <w:proofErr w:type="spellEnd"/>
      <w:r w:rsidRPr="002F0EA3">
        <w:rPr>
          <w:sz w:val="22"/>
          <w:szCs w:val="22"/>
        </w:rPr>
        <w:t xml:space="preserve"> TM, Novak AJ, </w:t>
      </w:r>
      <w:proofErr w:type="spellStart"/>
      <w:r w:rsidRPr="002F0EA3">
        <w:rPr>
          <w:sz w:val="22"/>
          <w:szCs w:val="22"/>
        </w:rPr>
        <w:t>Liebow</w:t>
      </w:r>
      <w:proofErr w:type="spellEnd"/>
      <w:r w:rsidRPr="002F0EA3">
        <w:rPr>
          <w:sz w:val="22"/>
          <w:szCs w:val="22"/>
        </w:rPr>
        <w:t xml:space="preserve"> M, </w:t>
      </w:r>
      <w:proofErr w:type="spellStart"/>
      <w:r w:rsidRPr="002F0EA3">
        <w:rPr>
          <w:sz w:val="22"/>
          <w:szCs w:val="22"/>
        </w:rPr>
        <w:t>Witzig</w:t>
      </w:r>
      <w:proofErr w:type="spellEnd"/>
      <w:r w:rsidRPr="002F0EA3">
        <w:rPr>
          <w:sz w:val="22"/>
          <w:szCs w:val="22"/>
        </w:rPr>
        <w:t xml:space="preserve"> TE, Weiner GJ, Schenk M, </w:t>
      </w:r>
      <w:proofErr w:type="spellStart"/>
      <w:r w:rsidRPr="002F0EA3">
        <w:rPr>
          <w:sz w:val="22"/>
          <w:szCs w:val="22"/>
        </w:rPr>
        <w:t>Hartge</w:t>
      </w:r>
      <w:proofErr w:type="spellEnd"/>
      <w:r w:rsidRPr="002F0EA3">
        <w:rPr>
          <w:sz w:val="22"/>
          <w:szCs w:val="22"/>
        </w:rPr>
        <w:t xml:space="preserve"> P, De </w:t>
      </w:r>
      <w:proofErr w:type="spellStart"/>
      <w:r w:rsidRPr="002F0EA3">
        <w:rPr>
          <w:sz w:val="22"/>
          <w:szCs w:val="22"/>
        </w:rPr>
        <w:t>Roos</w:t>
      </w:r>
      <w:proofErr w:type="spellEnd"/>
      <w:r w:rsidRPr="002F0EA3">
        <w:rPr>
          <w:sz w:val="22"/>
          <w:szCs w:val="22"/>
        </w:rPr>
        <w:t xml:space="preserve"> AJ, Cozen W, </w:t>
      </w:r>
      <w:proofErr w:type="spellStart"/>
      <w:r w:rsidRPr="002F0EA3">
        <w:rPr>
          <w:sz w:val="22"/>
          <w:szCs w:val="22"/>
        </w:rPr>
        <w:t>Zhi</w:t>
      </w:r>
      <w:proofErr w:type="spellEnd"/>
      <w:r w:rsidRPr="002F0EA3">
        <w:rPr>
          <w:sz w:val="22"/>
          <w:szCs w:val="22"/>
        </w:rPr>
        <w:t xml:space="preserve"> D, Akers NK, </w:t>
      </w:r>
      <w:proofErr w:type="spellStart"/>
      <w:r w:rsidRPr="002F0EA3">
        <w:rPr>
          <w:sz w:val="22"/>
          <w:szCs w:val="22"/>
        </w:rPr>
        <w:t>Riby</w:t>
      </w:r>
      <w:proofErr w:type="spellEnd"/>
      <w:r w:rsidRPr="002F0EA3">
        <w:rPr>
          <w:sz w:val="22"/>
          <w:szCs w:val="22"/>
        </w:rPr>
        <w:t xml:space="preserve"> J, Smith MT, </w:t>
      </w:r>
      <w:proofErr w:type="spellStart"/>
      <w:r w:rsidRPr="002F0EA3">
        <w:rPr>
          <w:sz w:val="22"/>
          <w:szCs w:val="22"/>
        </w:rPr>
        <w:t>Lacher</w:t>
      </w:r>
      <w:proofErr w:type="spellEnd"/>
      <w:r w:rsidRPr="002F0EA3">
        <w:rPr>
          <w:sz w:val="22"/>
          <w:szCs w:val="22"/>
        </w:rPr>
        <w:t xml:space="preserve"> M, </w:t>
      </w:r>
      <w:proofErr w:type="spellStart"/>
      <w:r w:rsidRPr="002F0EA3">
        <w:rPr>
          <w:sz w:val="22"/>
          <w:szCs w:val="22"/>
        </w:rPr>
        <w:t>Villano</w:t>
      </w:r>
      <w:proofErr w:type="spellEnd"/>
      <w:r w:rsidRPr="002F0EA3">
        <w:rPr>
          <w:sz w:val="22"/>
          <w:szCs w:val="22"/>
        </w:rPr>
        <w:t xml:space="preserve"> DJ, Maria A, Roman E, Kane E, Jackson RD, North KE, Diver WR, Turner J, Armstrong BK, </w:t>
      </w:r>
      <w:proofErr w:type="spellStart"/>
      <w:r w:rsidRPr="002F0EA3">
        <w:rPr>
          <w:sz w:val="22"/>
          <w:szCs w:val="22"/>
        </w:rPr>
        <w:t>Benavente</w:t>
      </w:r>
      <w:proofErr w:type="spellEnd"/>
      <w:r w:rsidRPr="002F0EA3">
        <w:rPr>
          <w:sz w:val="22"/>
          <w:szCs w:val="22"/>
        </w:rPr>
        <w:t xml:space="preserve"> Y, </w:t>
      </w:r>
      <w:r w:rsidRPr="002F0EA3">
        <w:rPr>
          <w:b/>
          <w:bCs/>
          <w:sz w:val="22"/>
          <w:szCs w:val="22"/>
        </w:rPr>
        <w:t>Boffetta P</w:t>
      </w:r>
      <w:r w:rsidRPr="002F0EA3">
        <w:rPr>
          <w:sz w:val="22"/>
          <w:szCs w:val="22"/>
        </w:rPr>
        <w:t xml:space="preserve">, Brennan P, </w:t>
      </w:r>
      <w:proofErr w:type="spellStart"/>
      <w:r w:rsidRPr="002F0EA3">
        <w:rPr>
          <w:sz w:val="22"/>
          <w:szCs w:val="22"/>
        </w:rPr>
        <w:t>Foretova</w:t>
      </w:r>
      <w:proofErr w:type="spellEnd"/>
      <w:r w:rsidRPr="002F0EA3">
        <w:rPr>
          <w:sz w:val="22"/>
          <w:szCs w:val="22"/>
        </w:rPr>
        <w:t xml:space="preserve"> L, </w:t>
      </w:r>
      <w:proofErr w:type="spellStart"/>
      <w:r w:rsidRPr="002F0EA3">
        <w:rPr>
          <w:sz w:val="22"/>
          <w:szCs w:val="22"/>
        </w:rPr>
        <w:t>Maynadie</w:t>
      </w:r>
      <w:proofErr w:type="spellEnd"/>
      <w:r w:rsidRPr="002F0EA3">
        <w:rPr>
          <w:sz w:val="22"/>
          <w:szCs w:val="22"/>
        </w:rPr>
        <w:t xml:space="preserve"> M, Staines A, McKay J, Brooks-Wilson AR, Zheng T, Holford TR, </w:t>
      </w:r>
      <w:proofErr w:type="spellStart"/>
      <w:r w:rsidRPr="002F0EA3">
        <w:rPr>
          <w:sz w:val="22"/>
          <w:szCs w:val="22"/>
        </w:rPr>
        <w:t>Chamosa</w:t>
      </w:r>
      <w:proofErr w:type="spellEnd"/>
      <w:r w:rsidRPr="002F0EA3">
        <w:rPr>
          <w:sz w:val="22"/>
          <w:szCs w:val="22"/>
        </w:rPr>
        <w:t xml:space="preserve"> S, </w:t>
      </w:r>
      <w:proofErr w:type="spellStart"/>
      <w:r w:rsidRPr="002F0EA3">
        <w:rPr>
          <w:sz w:val="22"/>
          <w:szCs w:val="22"/>
        </w:rPr>
        <w:t>Kaaks</w:t>
      </w:r>
      <w:proofErr w:type="spellEnd"/>
      <w:r w:rsidRPr="002F0EA3">
        <w:rPr>
          <w:sz w:val="22"/>
          <w:szCs w:val="22"/>
        </w:rPr>
        <w:t xml:space="preserve"> R, Kelly RS, Ohlsson B, Travis RC, Weiderpass E, </w:t>
      </w:r>
      <w:proofErr w:type="spellStart"/>
      <w:r w:rsidRPr="002F0EA3">
        <w:rPr>
          <w:sz w:val="22"/>
          <w:szCs w:val="22"/>
        </w:rPr>
        <w:t>Clavel</w:t>
      </w:r>
      <w:proofErr w:type="spellEnd"/>
      <w:r w:rsidRPr="002F0EA3">
        <w:rPr>
          <w:sz w:val="22"/>
          <w:szCs w:val="22"/>
        </w:rPr>
        <w:t xml:space="preserve"> J, Giovannucci E, Kraft P, </w:t>
      </w:r>
      <w:proofErr w:type="spellStart"/>
      <w:r w:rsidRPr="002F0EA3">
        <w:rPr>
          <w:sz w:val="22"/>
          <w:szCs w:val="22"/>
        </w:rPr>
        <w:t>Virtamo</w:t>
      </w:r>
      <w:proofErr w:type="spellEnd"/>
      <w:r w:rsidRPr="002F0EA3">
        <w:rPr>
          <w:sz w:val="22"/>
          <w:szCs w:val="22"/>
        </w:rPr>
        <w:t xml:space="preserve"> J, Mazza P, Cocco P, </w:t>
      </w:r>
      <w:proofErr w:type="spellStart"/>
      <w:r w:rsidRPr="002F0EA3">
        <w:rPr>
          <w:sz w:val="22"/>
          <w:szCs w:val="22"/>
        </w:rPr>
        <w:t>Ennas</w:t>
      </w:r>
      <w:proofErr w:type="spellEnd"/>
      <w:r w:rsidRPr="002F0EA3">
        <w:rPr>
          <w:sz w:val="22"/>
          <w:szCs w:val="22"/>
        </w:rPr>
        <w:t xml:space="preserve"> MG, Chiu BC, Fraumeni JF Jr, </w:t>
      </w:r>
      <w:proofErr w:type="spellStart"/>
      <w:r w:rsidRPr="002F0EA3">
        <w:rPr>
          <w:sz w:val="22"/>
          <w:szCs w:val="22"/>
        </w:rPr>
        <w:t>Nieters</w:t>
      </w:r>
      <w:proofErr w:type="spellEnd"/>
      <w:r w:rsidRPr="002F0EA3">
        <w:rPr>
          <w:sz w:val="22"/>
          <w:szCs w:val="22"/>
        </w:rPr>
        <w:t xml:space="preserve"> A, Offit K, Wu X, Cerhan JR, </w:t>
      </w:r>
      <w:proofErr w:type="spellStart"/>
      <w:r w:rsidRPr="002F0EA3">
        <w:rPr>
          <w:sz w:val="22"/>
          <w:szCs w:val="22"/>
        </w:rPr>
        <w:t>Smedby</w:t>
      </w:r>
      <w:proofErr w:type="spellEnd"/>
      <w:r w:rsidRPr="002F0EA3">
        <w:rPr>
          <w:sz w:val="22"/>
          <w:szCs w:val="22"/>
        </w:rPr>
        <w:t xml:space="preserve"> KE, Chanock SJ, Rothman N. Genome-wide Association Study Identifies Five Susceptibility Loci for Follicular Lymphoma outside the HLA Region. </w:t>
      </w:r>
      <w:r w:rsidRPr="002F0EA3">
        <w:rPr>
          <w:rStyle w:val="jrnl"/>
          <w:sz w:val="22"/>
          <w:szCs w:val="22"/>
        </w:rPr>
        <w:t>Am J Hum Genet</w:t>
      </w:r>
      <w:r w:rsidRPr="002F0EA3">
        <w:rPr>
          <w:sz w:val="22"/>
          <w:szCs w:val="22"/>
        </w:rPr>
        <w:t xml:space="preserve"> </w:t>
      </w:r>
      <w:proofErr w:type="gramStart"/>
      <w:r w:rsidRPr="002F0EA3">
        <w:rPr>
          <w:sz w:val="22"/>
          <w:szCs w:val="22"/>
        </w:rPr>
        <w:t>2014;95:462</w:t>
      </w:r>
      <w:proofErr w:type="gramEnd"/>
      <w:r w:rsidRPr="002F0EA3">
        <w:rPr>
          <w:sz w:val="22"/>
          <w:szCs w:val="22"/>
        </w:rPr>
        <w:t>-71. PMID: 25279986</w:t>
      </w:r>
    </w:p>
    <w:p w14:paraId="48DA9941" w14:textId="77777777" w:rsidR="0083270A" w:rsidRPr="002F0EA3" w:rsidRDefault="0083270A" w:rsidP="009F5B70">
      <w:pPr>
        <w:pStyle w:val="desc"/>
        <w:numPr>
          <w:ilvl w:val="0"/>
          <w:numId w:val="37"/>
        </w:numPr>
        <w:ind w:hanging="720"/>
        <w:rPr>
          <w:sz w:val="22"/>
          <w:szCs w:val="22"/>
        </w:rPr>
      </w:pPr>
      <w:proofErr w:type="spellStart"/>
      <w:r w:rsidRPr="002F0EA3">
        <w:rPr>
          <w:sz w:val="22"/>
          <w:szCs w:val="22"/>
        </w:rPr>
        <w:t>Levovitz</w:t>
      </w:r>
      <w:proofErr w:type="spellEnd"/>
      <w:r w:rsidRPr="002F0EA3">
        <w:rPr>
          <w:sz w:val="22"/>
          <w:szCs w:val="22"/>
        </w:rPr>
        <w:t xml:space="preserve"> C, Chen D, </w:t>
      </w:r>
      <w:proofErr w:type="spellStart"/>
      <w:r w:rsidRPr="002F0EA3">
        <w:rPr>
          <w:sz w:val="22"/>
          <w:szCs w:val="22"/>
        </w:rPr>
        <w:t>Ivansson</w:t>
      </w:r>
      <w:proofErr w:type="spellEnd"/>
      <w:r w:rsidRPr="002F0EA3">
        <w:rPr>
          <w:sz w:val="22"/>
          <w:szCs w:val="22"/>
        </w:rPr>
        <w:t xml:space="preserve"> E, </w:t>
      </w:r>
      <w:proofErr w:type="spellStart"/>
      <w:r w:rsidRPr="002F0EA3">
        <w:rPr>
          <w:sz w:val="22"/>
          <w:szCs w:val="22"/>
        </w:rPr>
        <w:t>Gyllensten</w:t>
      </w:r>
      <w:proofErr w:type="spellEnd"/>
      <w:r w:rsidRPr="002F0EA3">
        <w:rPr>
          <w:sz w:val="22"/>
          <w:szCs w:val="22"/>
        </w:rPr>
        <w:t xml:space="preserve"> U, Finnigan J, </w:t>
      </w:r>
      <w:proofErr w:type="spellStart"/>
      <w:r w:rsidRPr="002F0EA3">
        <w:rPr>
          <w:sz w:val="22"/>
          <w:szCs w:val="22"/>
        </w:rPr>
        <w:t>Alshawish</w:t>
      </w:r>
      <w:proofErr w:type="spellEnd"/>
      <w:r w:rsidRPr="002F0EA3">
        <w:rPr>
          <w:sz w:val="22"/>
          <w:szCs w:val="22"/>
        </w:rPr>
        <w:t xml:space="preserve"> S, Zhang W, Schadt EE, Posner MR, Genden EM, </w:t>
      </w:r>
      <w:r w:rsidRPr="002F0EA3">
        <w:rPr>
          <w:b/>
          <w:bCs/>
          <w:sz w:val="22"/>
          <w:szCs w:val="22"/>
        </w:rPr>
        <w:t>Boffetta P</w:t>
      </w:r>
      <w:r w:rsidRPr="002F0EA3">
        <w:rPr>
          <w:sz w:val="22"/>
          <w:szCs w:val="22"/>
        </w:rPr>
        <w:t xml:space="preserve">, Sikora AG. </w:t>
      </w:r>
      <w:proofErr w:type="spellStart"/>
      <w:r w:rsidRPr="002F0EA3">
        <w:rPr>
          <w:sz w:val="22"/>
          <w:szCs w:val="22"/>
        </w:rPr>
        <w:t>TGFß</w:t>
      </w:r>
      <w:proofErr w:type="spellEnd"/>
      <w:r w:rsidRPr="002F0EA3">
        <w:rPr>
          <w:sz w:val="22"/>
          <w:szCs w:val="22"/>
        </w:rPr>
        <w:t xml:space="preserve"> receptor 1: an immune susceptibility gene in HPV-associated cancer. </w:t>
      </w:r>
      <w:r w:rsidRPr="002F0EA3">
        <w:rPr>
          <w:rStyle w:val="jrnl"/>
          <w:sz w:val="22"/>
          <w:szCs w:val="22"/>
        </w:rPr>
        <w:t>Cancer Res</w:t>
      </w:r>
      <w:r w:rsidRPr="002F0EA3">
        <w:rPr>
          <w:sz w:val="22"/>
          <w:szCs w:val="22"/>
        </w:rPr>
        <w:t xml:space="preserve"> </w:t>
      </w:r>
      <w:proofErr w:type="gramStart"/>
      <w:r w:rsidRPr="002F0EA3">
        <w:rPr>
          <w:sz w:val="22"/>
          <w:szCs w:val="22"/>
        </w:rPr>
        <w:t>2014</w:t>
      </w:r>
      <w:r w:rsidR="00D91EA1" w:rsidRPr="002F0EA3">
        <w:rPr>
          <w:sz w:val="22"/>
          <w:szCs w:val="22"/>
        </w:rPr>
        <w:t>;74:6833</w:t>
      </w:r>
      <w:proofErr w:type="gramEnd"/>
      <w:r w:rsidR="00D91EA1" w:rsidRPr="002F0EA3">
        <w:rPr>
          <w:sz w:val="22"/>
          <w:szCs w:val="22"/>
        </w:rPr>
        <w:t xml:space="preserve">-44. </w:t>
      </w:r>
      <w:r w:rsidRPr="002F0EA3">
        <w:rPr>
          <w:sz w:val="22"/>
          <w:szCs w:val="22"/>
        </w:rPr>
        <w:t>PMID: 25273091</w:t>
      </w:r>
    </w:p>
    <w:p w14:paraId="053628B6" w14:textId="77777777" w:rsidR="0083270A" w:rsidRPr="002F0EA3" w:rsidRDefault="0083270A" w:rsidP="009F5B70">
      <w:pPr>
        <w:pStyle w:val="desc"/>
        <w:numPr>
          <w:ilvl w:val="0"/>
          <w:numId w:val="37"/>
        </w:numPr>
        <w:ind w:hanging="720"/>
        <w:rPr>
          <w:sz w:val="22"/>
          <w:szCs w:val="22"/>
        </w:rPr>
      </w:pPr>
      <w:proofErr w:type="spellStart"/>
      <w:r w:rsidRPr="002F0EA3">
        <w:rPr>
          <w:sz w:val="22"/>
          <w:szCs w:val="22"/>
        </w:rPr>
        <w:t>Thies</w:t>
      </w:r>
      <w:proofErr w:type="spellEnd"/>
      <w:r w:rsidRPr="002F0EA3">
        <w:rPr>
          <w:sz w:val="22"/>
          <w:szCs w:val="22"/>
        </w:rPr>
        <w:t xml:space="preserve"> F, Masson LF, </w:t>
      </w:r>
      <w:r w:rsidRPr="002F0EA3">
        <w:rPr>
          <w:b/>
          <w:bCs/>
          <w:sz w:val="22"/>
          <w:szCs w:val="22"/>
        </w:rPr>
        <w:t>Boffetta P</w:t>
      </w:r>
      <w:r w:rsidRPr="002F0EA3">
        <w:rPr>
          <w:sz w:val="22"/>
          <w:szCs w:val="22"/>
        </w:rPr>
        <w:t>, Kris-</w:t>
      </w:r>
      <w:proofErr w:type="spellStart"/>
      <w:r w:rsidRPr="002F0EA3">
        <w:rPr>
          <w:sz w:val="22"/>
          <w:szCs w:val="22"/>
        </w:rPr>
        <w:t>Etherton</w:t>
      </w:r>
      <w:proofErr w:type="spellEnd"/>
      <w:r w:rsidRPr="002F0EA3">
        <w:rPr>
          <w:sz w:val="22"/>
          <w:szCs w:val="22"/>
        </w:rPr>
        <w:t xml:space="preserve"> P. </w:t>
      </w:r>
      <w:proofErr w:type="gramStart"/>
      <w:r w:rsidRPr="002F0EA3">
        <w:rPr>
          <w:sz w:val="22"/>
          <w:szCs w:val="22"/>
        </w:rPr>
        <w:t>Oats</w:t>
      </w:r>
      <w:proofErr w:type="gramEnd"/>
      <w:r w:rsidRPr="002F0EA3">
        <w:rPr>
          <w:sz w:val="22"/>
          <w:szCs w:val="22"/>
        </w:rPr>
        <w:t xml:space="preserve"> and bowel disease: a systematic literature review. </w:t>
      </w:r>
      <w:r w:rsidRPr="002F0EA3">
        <w:rPr>
          <w:rStyle w:val="jrnl"/>
          <w:sz w:val="22"/>
          <w:szCs w:val="22"/>
        </w:rPr>
        <w:t xml:space="preserve">Br J </w:t>
      </w:r>
      <w:proofErr w:type="spellStart"/>
      <w:r w:rsidRPr="002F0EA3">
        <w:rPr>
          <w:rStyle w:val="jrnl"/>
          <w:sz w:val="22"/>
          <w:szCs w:val="22"/>
        </w:rPr>
        <w:t>Nutr</w:t>
      </w:r>
      <w:proofErr w:type="spellEnd"/>
      <w:r w:rsidRPr="002F0EA3">
        <w:rPr>
          <w:sz w:val="22"/>
          <w:szCs w:val="22"/>
        </w:rPr>
        <w:t xml:space="preserve"> 2014;112 Suppl </w:t>
      </w:r>
      <w:proofErr w:type="gramStart"/>
      <w:r w:rsidRPr="002F0EA3">
        <w:rPr>
          <w:sz w:val="22"/>
          <w:szCs w:val="22"/>
        </w:rPr>
        <w:t>2:S</w:t>
      </w:r>
      <w:proofErr w:type="gramEnd"/>
      <w:r w:rsidRPr="002F0EA3">
        <w:rPr>
          <w:sz w:val="22"/>
          <w:szCs w:val="22"/>
        </w:rPr>
        <w:t>31-43. PMID: 25267242</w:t>
      </w:r>
    </w:p>
    <w:p w14:paraId="09C47648" w14:textId="77777777" w:rsidR="0083270A" w:rsidRPr="002F0EA3" w:rsidRDefault="0083270A" w:rsidP="009F5B70">
      <w:pPr>
        <w:pStyle w:val="desc"/>
        <w:numPr>
          <w:ilvl w:val="0"/>
          <w:numId w:val="37"/>
        </w:numPr>
        <w:ind w:hanging="720"/>
        <w:rPr>
          <w:sz w:val="22"/>
          <w:szCs w:val="22"/>
        </w:rPr>
      </w:pPr>
      <w:proofErr w:type="spellStart"/>
      <w:r w:rsidRPr="002F0EA3">
        <w:rPr>
          <w:sz w:val="22"/>
          <w:szCs w:val="22"/>
        </w:rPr>
        <w:t>Thies</w:t>
      </w:r>
      <w:proofErr w:type="spellEnd"/>
      <w:r w:rsidRPr="002F0EA3">
        <w:rPr>
          <w:sz w:val="22"/>
          <w:szCs w:val="22"/>
        </w:rPr>
        <w:t xml:space="preserve"> F, Masson LF, </w:t>
      </w:r>
      <w:r w:rsidRPr="002F0EA3">
        <w:rPr>
          <w:b/>
          <w:bCs/>
          <w:sz w:val="22"/>
          <w:szCs w:val="22"/>
        </w:rPr>
        <w:t>Boffetta P</w:t>
      </w:r>
      <w:r w:rsidRPr="002F0EA3">
        <w:rPr>
          <w:sz w:val="22"/>
          <w:szCs w:val="22"/>
        </w:rPr>
        <w:t>, Kris-</w:t>
      </w:r>
      <w:proofErr w:type="spellStart"/>
      <w:r w:rsidRPr="002F0EA3">
        <w:rPr>
          <w:sz w:val="22"/>
          <w:szCs w:val="22"/>
        </w:rPr>
        <w:t>Etherton</w:t>
      </w:r>
      <w:proofErr w:type="spellEnd"/>
      <w:r w:rsidRPr="002F0EA3">
        <w:rPr>
          <w:sz w:val="22"/>
          <w:szCs w:val="22"/>
        </w:rPr>
        <w:t xml:space="preserve"> P. Oats and CVD risk markers: a systematic literature review. </w:t>
      </w:r>
      <w:r w:rsidRPr="002F0EA3">
        <w:rPr>
          <w:rStyle w:val="jrnl"/>
          <w:sz w:val="22"/>
          <w:szCs w:val="22"/>
        </w:rPr>
        <w:t xml:space="preserve">Br J </w:t>
      </w:r>
      <w:proofErr w:type="spellStart"/>
      <w:r w:rsidRPr="002F0EA3">
        <w:rPr>
          <w:rStyle w:val="jrnl"/>
          <w:sz w:val="22"/>
          <w:szCs w:val="22"/>
        </w:rPr>
        <w:t>Nutr</w:t>
      </w:r>
      <w:proofErr w:type="spellEnd"/>
      <w:r w:rsidRPr="002F0EA3">
        <w:rPr>
          <w:sz w:val="22"/>
          <w:szCs w:val="22"/>
        </w:rPr>
        <w:t xml:space="preserve"> 2014 Oct;112 Suppl </w:t>
      </w:r>
      <w:proofErr w:type="gramStart"/>
      <w:r w:rsidRPr="002F0EA3">
        <w:rPr>
          <w:sz w:val="22"/>
          <w:szCs w:val="22"/>
        </w:rPr>
        <w:t>2:S</w:t>
      </w:r>
      <w:proofErr w:type="gramEnd"/>
      <w:r w:rsidRPr="002F0EA3">
        <w:rPr>
          <w:sz w:val="22"/>
          <w:szCs w:val="22"/>
        </w:rPr>
        <w:t>19-30. PMID: 25267241</w:t>
      </w:r>
    </w:p>
    <w:p w14:paraId="50FA696B" w14:textId="77777777" w:rsidR="0083270A" w:rsidRPr="002F0EA3" w:rsidRDefault="0083270A" w:rsidP="009F5B70">
      <w:pPr>
        <w:pStyle w:val="desc"/>
        <w:numPr>
          <w:ilvl w:val="0"/>
          <w:numId w:val="37"/>
        </w:numPr>
        <w:ind w:hanging="720"/>
        <w:rPr>
          <w:sz w:val="22"/>
          <w:szCs w:val="22"/>
        </w:rPr>
      </w:pPr>
      <w:r w:rsidRPr="002F0EA3">
        <w:rPr>
          <w:b/>
          <w:bCs/>
          <w:sz w:val="22"/>
          <w:szCs w:val="22"/>
        </w:rPr>
        <w:t>Boffetta P</w:t>
      </w:r>
      <w:r w:rsidRPr="002F0EA3">
        <w:rPr>
          <w:sz w:val="22"/>
          <w:szCs w:val="22"/>
        </w:rPr>
        <w:t xml:space="preserve">, </w:t>
      </w:r>
      <w:proofErr w:type="spellStart"/>
      <w:r w:rsidRPr="002F0EA3">
        <w:rPr>
          <w:sz w:val="22"/>
          <w:szCs w:val="22"/>
        </w:rPr>
        <w:t>Thies</w:t>
      </w:r>
      <w:proofErr w:type="spellEnd"/>
      <w:r w:rsidRPr="002F0EA3">
        <w:rPr>
          <w:sz w:val="22"/>
          <w:szCs w:val="22"/>
        </w:rPr>
        <w:t xml:space="preserve"> F, Kris-</w:t>
      </w:r>
      <w:proofErr w:type="spellStart"/>
      <w:r w:rsidRPr="002F0EA3">
        <w:rPr>
          <w:sz w:val="22"/>
          <w:szCs w:val="22"/>
        </w:rPr>
        <w:t>Etherton</w:t>
      </w:r>
      <w:proofErr w:type="spellEnd"/>
      <w:r w:rsidRPr="002F0EA3">
        <w:rPr>
          <w:sz w:val="22"/>
          <w:szCs w:val="22"/>
        </w:rPr>
        <w:t xml:space="preserve"> P. Epidemiological studies of oats consumption and risk of cancer and overall mortality. </w:t>
      </w:r>
      <w:r w:rsidRPr="002F0EA3">
        <w:rPr>
          <w:rStyle w:val="jrnl"/>
          <w:sz w:val="22"/>
          <w:szCs w:val="22"/>
        </w:rPr>
        <w:t xml:space="preserve">Br J </w:t>
      </w:r>
      <w:proofErr w:type="spellStart"/>
      <w:r w:rsidRPr="002F0EA3">
        <w:rPr>
          <w:rStyle w:val="jrnl"/>
          <w:sz w:val="22"/>
          <w:szCs w:val="22"/>
        </w:rPr>
        <w:t>Nutr</w:t>
      </w:r>
      <w:proofErr w:type="spellEnd"/>
      <w:r w:rsidRPr="002F0EA3">
        <w:rPr>
          <w:sz w:val="22"/>
          <w:szCs w:val="22"/>
        </w:rPr>
        <w:t xml:space="preserve"> 2014;112 Suppl </w:t>
      </w:r>
      <w:proofErr w:type="gramStart"/>
      <w:r w:rsidRPr="002F0EA3">
        <w:rPr>
          <w:sz w:val="22"/>
          <w:szCs w:val="22"/>
        </w:rPr>
        <w:t>2:S</w:t>
      </w:r>
      <w:proofErr w:type="gramEnd"/>
      <w:r w:rsidRPr="002F0EA3">
        <w:rPr>
          <w:sz w:val="22"/>
          <w:szCs w:val="22"/>
        </w:rPr>
        <w:t>14-8. PMID: 25267240</w:t>
      </w:r>
    </w:p>
    <w:p w14:paraId="31AB0FBB" w14:textId="77777777" w:rsidR="0083270A" w:rsidRPr="002F0EA3" w:rsidRDefault="0083270A" w:rsidP="009F5B70">
      <w:pPr>
        <w:pStyle w:val="desc"/>
        <w:numPr>
          <w:ilvl w:val="0"/>
          <w:numId w:val="37"/>
        </w:numPr>
        <w:ind w:hanging="720"/>
        <w:rPr>
          <w:sz w:val="22"/>
          <w:szCs w:val="22"/>
        </w:rPr>
      </w:pPr>
      <w:r w:rsidRPr="002F0EA3">
        <w:rPr>
          <w:sz w:val="22"/>
          <w:szCs w:val="22"/>
        </w:rPr>
        <w:t xml:space="preserve">Gaye A, Marcon Y, </w:t>
      </w:r>
      <w:proofErr w:type="spellStart"/>
      <w:r w:rsidRPr="002F0EA3">
        <w:rPr>
          <w:sz w:val="22"/>
          <w:szCs w:val="22"/>
        </w:rPr>
        <w:t>Isaeva</w:t>
      </w:r>
      <w:proofErr w:type="spellEnd"/>
      <w:r w:rsidRPr="002F0EA3">
        <w:rPr>
          <w:sz w:val="22"/>
          <w:szCs w:val="22"/>
        </w:rPr>
        <w:t xml:space="preserve"> J, LaFlamme P, Turner A, Jones EM, Minion J, Boyd AW, Newby CJ, </w:t>
      </w:r>
      <w:proofErr w:type="spellStart"/>
      <w:r w:rsidRPr="002F0EA3">
        <w:rPr>
          <w:sz w:val="22"/>
          <w:szCs w:val="22"/>
        </w:rPr>
        <w:t>Nuotio</w:t>
      </w:r>
      <w:proofErr w:type="spellEnd"/>
      <w:r w:rsidRPr="002F0EA3">
        <w:rPr>
          <w:sz w:val="22"/>
          <w:szCs w:val="22"/>
        </w:rPr>
        <w:t xml:space="preserve"> ML, Wilson R, Butters O, Murtagh B, Demir I, Doiron D, </w:t>
      </w:r>
      <w:proofErr w:type="spellStart"/>
      <w:r w:rsidRPr="002F0EA3">
        <w:rPr>
          <w:sz w:val="22"/>
          <w:szCs w:val="22"/>
        </w:rPr>
        <w:t>Giepmans</w:t>
      </w:r>
      <w:proofErr w:type="spellEnd"/>
      <w:r w:rsidRPr="002F0EA3">
        <w:rPr>
          <w:sz w:val="22"/>
          <w:szCs w:val="22"/>
        </w:rPr>
        <w:t xml:space="preserve"> L, Wallace SE, </w:t>
      </w:r>
      <w:proofErr w:type="spellStart"/>
      <w:r w:rsidRPr="002F0EA3">
        <w:rPr>
          <w:sz w:val="22"/>
          <w:szCs w:val="22"/>
        </w:rPr>
        <w:t>Budin-Ljøsne</w:t>
      </w:r>
      <w:proofErr w:type="spellEnd"/>
      <w:r w:rsidRPr="002F0EA3">
        <w:rPr>
          <w:sz w:val="22"/>
          <w:szCs w:val="22"/>
        </w:rPr>
        <w:t xml:space="preserve"> I, Oliver Schmidt C, </w:t>
      </w:r>
      <w:r w:rsidRPr="002F0EA3">
        <w:rPr>
          <w:b/>
          <w:bCs/>
          <w:sz w:val="22"/>
          <w:szCs w:val="22"/>
        </w:rPr>
        <w:t>Boffetta P</w:t>
      </w:r>
      <w:r w:rsidRPr="002F0EA3">
        <w:rPr>
          <w:sz w:val="22"/>
          <w:szCs w:val="22"/>
        </w:rPr>
        <w:t xml:space="preserve">, </w:t>
      </w:r>
      <w:proofErr w:type="spellStart"/>
      <w:r w:rsidRPr="002F0EA3">
        <w:rPr>
          <w:sz w:val="22"/>
          <w:szCs w:val="22"/>
        </w:rPr>
        <w:t>Boniol</w:t>
      </w:r>
      <w:proofErr w:type="spellEnd"/>
      <w:r w:rsidRPr="002F0EA3">
        <w:rPr>
          <w:sz w:val="22"/>
          <w:szCs w:val="22"/>
        </w:rPr>
        <w:t xml:space="preserve"> M, Bota M, Carter KW, </w:t>
      </w:r>
      <w:proofErr w:type="spellStart"/>
      <w:r w:rsidRPr="002F0EA3">
        <w:rPr>
          <w:sz w:val="22"/>
          <w:szCs w:val="22"/>
        </w:rPr>
        <w:t>deKlerk</w:t>
      </w:r>
      <w:proofErr w:type="spellEnd"/>
      <w:r w:rsidRPr="002F0EA3">
        <w:rPr>
          <w:sz w:val="22"/>
          <w:szCs w:val="22"/>
        </w:rPr>
        <w:t xml:space="preserve"> N, Dibben </w:t>
      </w:r>
      <w:r w:rsidRPr="002F0EA3">
        <w:rPr>
          <w:sz w:val="22"/>
          <w:szCs w:val="22"/>
        </w:rPr>
        <w:lastRenderedPageBreak/>
        <w:t xml:space="preserve">C, Francis RW, </w:t>
      </w:r>
      <w:proofErr w:type="spellStart"/>
      <w:r w:rsidRPr="002F0EA3">
        <w:rPr>
          <w:sz w:val="22"/>
          <w:szCs w:val="22"/>
        </w:rPr>
        <w:t>Hiekkalinna</w:t>
      </w:r>
      <w:proofErr w:type="spellEnd"/>
      <w:r w:rsidRPr="002F0EA3">
        <w:rPr>
          <w:sz w:val="22"/>
          <w:szCs w:val="22"/>
        </w:rPr>
        <w:t xml:space="preserve"> T, </w:t>
      </w:r>
      <w:proofErr w:type="spellStart"/>
      <w:r w:rsidRPr="002F0EA3">
        <w:rPr>
          <w:sz w:val="22"/>
          <w:szCs w:val="22"/>
        </w:rPr>
        <w:t>Hveem</w:t>
      </w:r>
      <w:proofErr w:type="spellEnd"/>
      <w:r w:rsidRPr="002F0EA3">
        <w:rPr>
          <w:sz w:val="22"/>
          <w:szCs w:val="22"/>
        </w:rPr>
        <w:t xml:space="preserve"> K, </w:t>
      </w:r>
      <w:proofErr w:type="spellStart"/>
      <w:r w:rsidRPr="002F0EA3">
        <w:rPr>
          <w:sz w:val="22"/>
          <w:szCs w:val="22"/>
        </w:rPr>
        <w:t>Kvaløy</w:t>
      </w:r>
      <w:proofErr w:type="spellEnd"/>
      <w:r w:rsidRPr="002F0EA3">
        <w:rPr>
          <w:sz w:val="22"/>
          <w:szCs w:val="22"/>
        </w:rPr>
        <w:t xml:space="preserve"> K, Millar S, Perry IJ, Peters A, Phillips CM, Popham F, </w:t>
      </w:r>
      <w:proofErr w:type="spellStart"/>
      <w:r w:rsidRPr="002F0EA3">
        <w:rPr>
          <w:sz w:val="22"/>
          <w:szCs w:val="22"/>
        </w:rPr>
        <w:t>Raab</w:t>
      </w:r>
      <w:proofErr w:type="spellEnd"/>
      <w:r w:rsidRPr="002F0EA3">
        <w:rPr>
          <w:sz w:val="22"/>
          <w:szCs w:val="22"/>
        </w:rPr>
        <w:t xml:space="preserve"> G, </w:t>
      </w:r>
      <w:proofErr w:type="spellStart"/>
      <w:r w:rsidRPr="002F0EA3">
        <w:rPr>
          <w:sz w:val="22"/>
          <w:szCs w:val="22"/>
        </w:rPr>
        <w:t>Reischl</w:t>
      </w:r>
      <w:proofErr w:type="spellEnd"/>
      <w:r w:rsidRPr="002F0EA3">
        <w:rPr>
          <w:sz w:val="22"/>
          <w:szCs w:val="22"/>
        </w:rPr>
        <w:t xml:space="preserve"> E, Sheehan N, </w:t>
      </w:r>
      <w:proofErr w:type="spellStart"/>
      <w:r w:rsidRPr="002F0EA3">
        <w:rPr>
          <w:sz w:val="22"/>
          <w:szCs w:val="22"/>
        </w:rPr>
        <w:t>Waldenberger</w:t>
      </w:r>
      <w:proofErr w:type="spellEnd"/>
      <w:r w:rsidRPr="002F0EA3">
        <w:rPr>
          <w:sz w:val="22"/>
          <w:szCs w:val="22"/>
        </w:rPr>
        <w:t xml:space="preserve"> M, </w:t>
      </w:r>
      <w:proofErr w:type="spellStart"/>
      <w:r w:rsidRPr="002F0EA3">
        <w:rPr>
          <w:sz w:val="22"/>
          <w:szCs w:val="22"/>
        </w:rPr>
        <w:t>Perola</w:t>
      </w:r>
      <w:proofErr w:type="spellEnd"/>
      <w:r w:rsidRPr="002F0EA3">
        <w:rPr>
          <w:sz w:val="22"/>
          <w:szCs w:val="22"/>
        </w:rPr>
        <w:t xml:space="preserve"> M, van den Heuvel E, Macleod J, </w:t>
      </w:r>
      <w:proofErr w:type="spellStart"/>
      <w:r w:rsidRPr="002F0EA3">
        <w:rPr>
          <w:sz w:val="22"/>
          <w:szCs w:val="22"/>
        </w:rPr>
        <w:t>Knoppers</w:t>
      </w:r>
      <w:proofErr w:type="spellEnd"/>
      <w:r w:rsidRPr="002F0EA3">
        <w:rPr>
          <w:sz w:val="22"/>
          <w:szCs w:val="22"/>
        </w:rPr>
        <w:t xml:space="preserve"> BM, </w:t>
      </w:r>
      <w:proofErr w:type="spellStart"/>
      <w:r w:rsidRPr="002F0EA3">
        <w:rPr>
          <w:sz w:val="22"/>
          <w:szCs w:val="22"/>
        </w:rPr>
        <w:t>Stolk</w:t>
      </w:r>
      <w:proofErr w:type="spellEnd"/>
      <w:r w:rsidRPr="002F0EA3">
        <w:rPr>
          <w:sz w:val="22"/>
          <w:szCs w:val="22"/>
        </w:rPr>
        <w:t xml:space="preserve"> RP, Fortier I, Harris JR, </w:t>
      </w:r>
      <w:proofErr w:type="spellStart"/>
      <w:r w:rsidRPr="002F0EA3">
        <w:rPr>
          <w:sz w:val="22"/>
          <w:szCs w:val="22"/>
        </w:rPr>
        <w:t>Woffenbuttel</w:t>
      </w:r>
      <w:proofErr w:type="spellEnd"/>
      <w:r w:rsidRPr="002F0EA3">
        <w:rPr>
          <w:sz w:val="22"/>
          <w:szCs w:val="22"/>
        </w:rPr>
        <w:t xml:space="preserve"> BH, Murtagh MJ, Ferretti V, Burton PR. </w:t>
      </w:r>
      <w:proofErr w:type="spellStart"/>
      <w:r w:rsidRPr="002F0EA3">
        <w:rPr>
          <w:sz w:val="22"/>
          <w:szCs w:val="22"/>
        </w:rPr>
        <w:t>DataSHIELD</w:t>
      </w:r>
      <w:proofErr w:type="spellEnd"/>
      <w:r w:rsidRPr="002F0EA3">
        <w:rPr>
          <w:sz w:val="22"/>
          <w:szCs w:val="22"/>
        </w:rPr>
        <w:t xml:space="preserve">: taking the analysis to the data, not the data to the analysis. </w:t>
      </w:r>
      <w:r w:rsidRPr="002F0EA3">
        <w:rPr>
          <w:rStyle w:val="jrnl"/>
          <w:sz w:val="22"/>
          <w:szCs w:val="22"/>
        </w:rPr>
        <w:t>Int J Epidemiol</w:t>
      </w:r>
      <w:r w:rsidR="00D91EA1" w:rsidRPr="002F0EA3">
        <w:rPr>
          <w:sz w:val="22"/>
          <w:szCs w:val="22"/>
        </w:rPr>
        <w:t xml:space="preserve"> </w:t>
      </w:r>
      <w:proofErr w:type="gramStart"/>
      <w:r w:rsidR="00D91EA1" w:rsidRPr="002F0EA3">
        <w:rPr>
          <w:sz w:val="22"/>
          <w:szCs w:val="22"/>
        </w:rPr>
        <w:t>2014;43:1929</w:t>
      </w:r>
      <w:proofErr w:type="gramEnd"/>
      <w:r w:rsidR="00D91EA1" w:rsidRPr="002F0EA3">
        <w:rPr>
          <w:sz w:val="22"/>
          <w:szCs w:val="22"/>
        </w:rPr>
        <w:t>-44</w:t>
      </w:r>
      <w:r w:rsidRPr="002F0EA3">
        <w:rPr>
          <w:sz w:val="22"/>
          <w:szCs w:val="22"/>
        </w:rPr>
        <w:t>. PMID: 25261970</w:t>
      </w:r>
    </w:p>
    <w:p w14:paraId="0A8734F4" w14:textId="77777777" w:rsidR="0083270A" w:rsidRPr="002F0EA3" w:rsidRDefault="002E716E" w:rsidP="009F5B70">
      <w:pPr>
        <w:pStyle w:val="desc"/>
        <w:numPr>
          <w:ilvl w:val="0"/>
          <w:numId w:val="37"/>
        </w:numPr>
        <w:ind w:hanging="720"/>
        <w:rPr>
          <w:sz w:val="22"/>
          <w:szCs w:val="22"/>
        </w:rPr>
      </w:pPr>
      <w:r w:rsidRPr="002F0EA3">
        <w:rPr>
          <w:sz w:val="22"/>
          <w:szCs w:val="22"/>
        </w:rPr>
        <w:t xml:space="preserve">Cerhan JR, Berndt SI, </w:t>
      </w:r>
      <w:proofErr w:type="spellStart"/>
      <w:r w:rsidRPr="002F0EA3">
        <w:rPr>
          <w:sz w:val="22"/>
          <w:szCs w:val="22"/>
        </w:rPr>
        <w:t>Vijai</w:t>
      </w:r>
      <w:proofErr w:type="spellEnd"/>
      <w:r w:rsidRPr="002F0EA3">
        <w:rPr>
          <w:sz w:val="22"/>
          <w:szCs w:val="22"/>
        </w:rPr>
        <w:t xml:space="preserve"> J, </w:t>
      </w:r>
      <w:proofErr w:type="spellStart"/>
      <w:r w:rsidRPr="002F0EA3">
        <w:rPr>
          <w:sz w:val="22"/>
          <w:szCs w:val="22"/>
        </w:rPr>
        <w:t>Ghesquières</w:t>
      </w:r>
      <w:proofErr w:type="spellEnd"/>
      <w:r w:rsidRPr="002F0EA3">
        <w:rPr>
          <w:sz w:val="22"/>
          <w:szCs w:val="22"/>
        </w:rPr>
        <w:t xml:space="preserve"> H, McKay J, Wang SS, Wang Z, Yeager M, Conde L, de Bakker PI, </w:t>
      </w:r>
      <w:proofErr w:type="spellStart"/>
      <w:r w:rsidRPr="002F0EA3">
        <w:rPr>
          <w:sz w:val="22"/>
          <w:szCs w:val="22"/>
        </w:rPr>
        <w:t>Nieters</w:t>
      </w:r>
      <w:proofErr w:type="spellEnd"/>
      <w:r w:rsidRPr="002F0EA3">
        <w:rPr>
          <w:sz w:val="22"/>
          <w:szCs w:val="22"/>
        </w:rPr>
        <w:t xml:space="preserve"> A, Cox D, Burdett L, </w:t>
      </w:r>
      <w:proofErr w:type="spellStart"/>
      <w:r w:rsidRPr="002F0EA3">
        <w:rPr>
          <w:sz w:val="22"/>
          <w:szCs w:val="22"/>
        </w:rPr>
        <w:t>Monnereau</w:t>
      </w:r>
      <w:proofErr w:type="spellEnd"/>
      <w:r w:rsidRPr="002F0EA3">
        <w:rPr>
          <w:sz w:val="22"/>
          <w:szCs w:val="22"/>
        </w:rPr>
        <w:t xml:space="preserve"> A, Flowers CR, De </w:t>
      </w:r>
      <w:proofErr w:type="spellStart"/>
      <w:r w:rsidRPr="002F0EA3">
        <w:rPr>
          <w:sz w:val="22"/>
          <w:szCs w:val="22"/>
        </w:rPr>
        <w:t>Roos</w:t>
      </w:r>
      <w:proofErr w:type="spellEnd"/>
      <w:r w:rsidRPr="002F0EA3">
        <w:rPr>
          <w:sz w:val="22"/>
          <w:szCs w:val="22"/>
        </w:rPr>
        <w:t xml:space="preserve"> AJ, Brooks-Wilson AR, Lan Q, </w:t>
      </w:r>
      <w:proofErr w:type="spellStart"/>
      <w:r w:rsidRPr="002F0EA3">
        <w:rPr>
          <w:sz w:val="22"/>
          <w:szCs w:val="22"/>
        </w:rPr>
        <w:t>Severi</w:t>
      </w:r>
      <w:proofErr w:type="spellEnd"/>
      <w:r w:rsidRPr="002F0EA3">
        <w:rPr>
          <w:sz w:val="22"/>
          <w:szCs w:val="22"/>
        </w:rPr>
        <w:t xml:space="preserve"> G, </w:t>
      </w:r>
      <w:proofErr w:type="spellStart"/>
      <w:r w:rsidRPr="002F0EA3">
        <w:rPr>
          <w:sz w:val="22"/>
          <w:szCs w:val="22"/>
        </w:rPr>
        <w:t>Melbye</w:t>
      </w:r>
      <w:proofErr w:type="spellEnd"/>
      <w:r w:rsidRPr="002F0EA3">
        <w:rPr>
          <w:sz w:val="22"/>
          <w:szCs w:val="22"/>
        </w:rPr>
        <w:t xml:space="preserve"> M, Gu J, Jackson RD, Kane E, Teras LR, Purdue MP, </w:t>
      </w:r>
      <w:proofErr w:type="spellStart"/>
      <w:r w:rsidRPr="002F0EA3">
        <w:rPr>
          <w:sz w:val="22"/>
          <w:szCs w:val="22"/>
        </w:rPr>
        <w:t>Vajdic</w:t>
      </w:r>
      <w:proofErr w:type="spellEnd"/>
      <w:r w:rsidRPr="002F0EA3">
        <w:rPr>
          <w:sz w:val="22"/>
          <w:szCs w:val="22"/>
        </w:rPr>
        <w:t xml:space="preserve"> CM, Spinelli JJ, Giles GG, </w:t>
      </w:r>
      <w:proofErr w:type="spellStart"/>
      <w:r w:rsidRPr="002F0EA3">
        <w:rPr>
          <w:sz w:val="22"/>
          <w:szCs w:val="22"/>
        </w:rPr>
        <w:t>Albanes</w:t>
      </w:r>
      <w:proofErr w:type="spellEnd"/>
      <w:r w:rsidRPr="002F0EA3">
        <w:rPr>
          <w:sz w:val="22"/>
          <w:szCs w:val="22"/>
        </w:rPr>
        <w:t xml:space="preserve"> D, Kelly RS, </w:t>
      </w:r>
      <w:proofErr w:type="spellStart"/>
      <w:r w:rsidRPr="002F0EA3">
        <w:rPr>
          <w:sz w:val="22"/>
          <w:szCs w:val="22"/>
        </w:rPr>
        <w:t>Zucca</w:t>
      </w:r>
      <w:proofErr w:type="spellEnd"/>
      <w:r w:rsidRPr="002F0EA3">
        <w:rPr>
          <w:sz w:val="22"/>
          <w:szCs w:val="22"/>
        </w:rPr>
        <w:t xml:space="preserve"> M, Bertrand KA, Zeleniuch-Jacquotte A, Lawrence C, Hutchinson A, </w:t>
      </w:r>
      <w:proofErr w:type="spellStart"/>
      <w:r w:rsidRPr="002F0EA3">
        <w:rPr>
          <w:sz w:val="22"/>
          <w:szCs w:val="22"/>
        </w:rPr>
        <w:t>Zhi</w:t>
      </w:r>
      <w:proofErr w:type="spellEnd"/>
      <w:r w:rsidRPr="002F0EA3">
        <w:rPr>
          <w:sz w:val="22"/>
          <w:szCs w:val="22"/>
        </w:rPr>
        <w:t xml:space="preserve"> D, </w:t>
      </w:r>
      <w:proofErr w:type="spellStart"/>
      <w:r w:rsidRPr="002F0EA3">
        <w:rPr>
          <w:sz w:val="22"/>
          <w:szCs w:val="22"/>
        </w:rPr>
        <w:t>Habermann</w:t>
      </w:r>
      <w:proofErr w:type="spellEnd"/>
      <w:r w:rsidRPr="002F0EA3">
        <w:rPr>
          <w:sz w:val="22"/>
          <w:szCs w:val="22"/>
        </w:rPr>
        <w:t xml:space="preserve"> TM, Link BK, Novak AJ, Dogan A, </w:t>
      </w:r>
      <w:proofErr w:type="spellStart"/>
      <w:r w:rsidRPr="002F0EA3">
        <w:rPr>
          <w:sz w:val="22"/>
          <w:szCs w:val="22"/>
        </w:rPr>
        <w:t>Asmann</w:t>
      </w:r>
      <w:proofErr w:type="spellEnd"/>
      <w:r w:rsidRPr="002F0EA3">
        <w:rPr>
          <w:sz w:val="22"/>
          <w:szCs w:val="22"/>
        </w:rPr>
        <w:t xml:space="preserve"> YW, </w:t>
      </w:r>
      <w:proofErr w:type="spellStart"/>
      <w:r w:rsidRPr="002F0EA3">
        <w:rPr>
          <w:sz w:val="22"/>
          <w:szCs w:val="22"/>
        </w:rPr>
        <w:t>Liebow</w:t>
      </w:r>
      <w:proofErr w:type="spellEnd"/>
      <w:r w:rsidRPr="002F0EA3">
        <w:rPr>
          <w:sz w:val="22"/>
          <w:szCs w:val="22"/>
        </w:rPr>
        <w:t xml:space="preserve"> M, Thompson CA, Ansell SM, </w:t>
      </w:r>
      <w:proofErr w:type="spellStart"/>
      <w:r w:rsidRPr="002F0EA3">
        <w:rPr>
          <w:sz w:val="22"/>
          <w:szCs w:val="22"/>
        </w:rPr>
        <w:t>Witzig</w:t>
      </w:r>
      <w:proofErr w:type="spellEnd"/>
      <w:r w:rsidRPr="002F0EA3">
        <w:rPr>
          <w:sz w:val="22"/>
          <w:szCs w:val="22"/>
        </w:rPr>
        <w:t xml:space="preserve"> TE, Weiner GJ, </w:t>
      </w:r>
      <w:proofErr w:type="spellStart"/>
      <w:r w:rsidRPr="002F0EA3">
        <w:rPr>
          <w:sz w:val="22"/>
          <w:szCs w:val="22"/>
        </w:rPr>
        <w:t>Veron</w:t>
      </w:r>
      <w:proofErr w:type="spellEnd"/>
      <w:r w:rsidRPr="002F0EA3">
        <w:rPr>
          <w:sz w:val="22"/>
          <w:szCs w:val="22"/>
        </w:rPr>
        <w:t xml:space="preserve"> AS, </w:t>
      </w:r>
      <w:proofErr w:type="spellStart"/>
      <w:r w:rsidRPr="002F0EA3">
        <w:rPr>
          <w:sz w:val="22"/>
          <w:szCs w:val="22"/>
        </w:rPr>
        <w:t>Zelenika</w:t>
      </w:r>
      <w:proofErr w:type="spellEnd"/>
      <w:r w:rsidRPr="002F0EA3">
        <w:rPr>
          <w:sz w:val="22"/>
          <w:szCs w:val="22"/>
        </w:rPr>
        <w:t xml:space="preserve"> D, Tilly H, </w:t>
      </w:r>
      <w:proofErr w:type="spellStart"/>
      <w:r w:rsidRPr="002F0EA3">
        <w:rPr>
          <w:sz w:val="22"/>
          <w:szCs w:val="22"/>
        </w:rPr>
        <w:t>Haioun</w:t>
      </w:r>
      <w:proofErr w:type="spellEnd"/>
      <w:r w:rsidRPr="002F0EA3">
        <w:rPr>
          <w:sz w:val="22"/>
          <w:szCs w:val="22"/>
        </w:rPr>
        <w:t xml:space="preserve"> C, Molina TJ, </w:t>
      </w:r>
      <w:proofErr w:type="spellStart"/>
      <w:r w:rsidRPr="002F0EA3">
        <w:rPr>
          <w:sz w:val="22"/>
          <w:szCs w:val="22"/>
        </w:rPr>
        <w:t>Hjalgrim</w:t>
      </w:r>
      <w:proofErr w:type="spellEnd"/>
      <w:r w:rsidRPr="002F0EA3">
        <w:rPr>
          <w:sz w:val="22"/>
          <w:szCs w:val="22"/>
        </w:rPr>
        <w:t xml:space="preserve"> H, </w:t>
      </w:r>
      <w:proofErr w:type="spellStart"/>
      <w:r w:rsidRPr="002F0EA3">
        <w:rPr>
          <w:sz w:val="22"/>
          <w:szCs w:val="22"/>
        </w:rPr>
        <w:t>Glimelius</w:t>
      </w:r>
      <w:proofErr w:type="spellEnd"/>
      <w:r w:rsidRPr="002F0EA3">
        <w:rPr>
          <w:sz w:val="22"/>
          <w:szCs w:val="22"/>
        </w:rPr>
        <w:t xml:space="preserve"> B, Adami HO, </w:t>
      </w:r>
      <w:proofErr w:type="spellStart"/>
      <w:r w:rsidRPr="002F0EA3">
        <w:rPr>
          <w:sz w:val="22"/>
          <w:szCs w:val="22"/>
        </w:rPr>
        <w:t>Bracci</w:t>
      </w:r>
      <w:proofErr w:type="spellEnd"/>
      <w:r w:rsidRPr="002F0EA3">
        <w:rPr>
          <w:sz w:val="22"/>
          <w:szCs w:val="22"/>
        </w:rPr>
        <w:t xml:space="preserve"> PM, </w:t>
      </w:r>
      <w:proofErr w:type="spellStart"/>
      <w:r w:rsidRPr="002F0EA3">
        <w:rPr>
          <w:sz w:val="22"/>
          <w:szCs w:val="22"/>
        </w:rPr>
        <w:t>Riby</w:t>
      </w:r>
      <w:proofErr w:type="spellEnd"/>
      <w:r w:rsidRPr="002F0EA3">
        <w:rPr>
          <w:sz w:val="22"/>
          <w:szCs w:val="22"/>
        </w:rPr>
        <w:t xml:space="preserve"> J, Smith MT, Holly EA, Cozen W, </w:t>
      </w:r>
      <w:proofErr w:type="spellStart"/>
      <w:r w:rsidRPr="002F0EA3">
        <w:rPr>
          <w:sz w:val="22"/>
          <w:szCs w:val="22"/>
        </w:rPr>
        <w:t>Hartge</w:t>
      </w:r>
      <w:proofErr w:type="spellEnd"/>
      <w:r w:rsidRPr="002F0EA3">
        <w:rPr>
          <w:sz w:val="22"/>
          <w:szCs w:val="22"/>
        </w:rPr>
        <w:t xml:space="preserve"> P, Morton LM, Severson RK, Tinker LF, North KE, Becker N, </w:t>
      </w:r>
      <w:proofErr w:type="spellStart"/>
      <w:r w:rsidRPr="002F0EA3">
        <w:rPr>
          <w:sz w:val="22"/>
          <w:szCs w:val="22"/>
        </w:rPr>
        <w:t>Benavente</w:t>
      </w:r>
      <w:proofErr w:type="spellEnd"/>
      <w:r w:rsidRPr="002F0EA3">
        <w:rPr>
          <w:sz w:val="22"/>
          <w:szCs w:val="22"/>
        </w:rPr>
        <w:t xml:space="preserve"> Y, </w:t>
      </w:r>
      <w:r w:rsidRPr="002F0EA3">
        <w:rPr>
          <w:b/>
          <w:bCs/>
          <w:sz w:val="22"/>
          <w:szCs w:val="22"/>
        </w:rPr>
        <w:t>Boffetta P</w:t>
      </w:r>
      <w:r w:rsidRPr="002F0EA3">
        <w:rPr>
          <w:sz w:val="22"/>
          <w:szCs w:val="22"/>
        </w:rPr>
        <w:t xml:space="preserve">, Brennan P, </w:t>
      </w:r>
      <w:proofErr w:type="spellStart"/>
      <w:r w:rsidRPr="002F0EA3">
        <w:rPr>
          <w:sz w:val="22"/>
          <w:szCs w:val="22"/>
        </w:rPr>
        <w:t>Foretova</w:t>
      </w:r>
      <w:proofErr w:type="spellEnd"/>
      <w:r w:rsidRPr="002F0EA3">
        <w:rPr>
          <w:sz w:val="22"/>
          <w:szCs w:val="22"/>
        </w:rPr>
        <w:t xml:space="preserve"> L, </w:t>
      </w:r>
      <w:proofErr w:type="spellStart"/>
      <w:r w:rsidRPr="002F0EA3">
        <w:rPr>
          <w:sz w:val="22"/>
          <w:szCs w:val="22"/>
        </w:rPr>
        <w:t>Maynadie</w:t>
      </w:r>
      <w:proofErr w:type="spellEnd"/>
      <w:r w:rsidRPr="002F0EA3">
        <w:rPr>
          <w:sz w:val="22"/>
          <w:szCs w:val="22"/>
        </w:rPr>
        <w:t xml:space="preserve"> M, Staines A, Lightfoot T, Crouch S, Smith A, Roman E, Diver WR, Offit K, </w:t>
      </w:r>
      <w:proofErr w:type="spellStart"/>
      <w:r w:rsidRPr="002F0EA3">
        <w:rPr>
          <w:sz w:val="22"/>
          <w:szCs w:val="22"/>
        </w:rPr>
        <w:t>Zelenetz</w:t>
      </w:r>
      <w:proofErr w:type="spellEnd"/>
      <w:r w:rsidRPr="002F0EA3">
        <w:rPr>
          <w:sz w:val="22"/>
          <w:szCs w:val="22"/>
        </w:rPr>
        <w:t xml:space="preserve"> A, Klein RJ, </w:t>
      </w:r>
      <w:proofErr w:type="spellStart"/>
      <w:r w:rsidRPr="002F0EA3">
        <w:rPr>
          <w:sz w:val="22"/>
          <w:szCs w:val="22"/>
        </w:rPr>
        <w:t>Villano</w:t>
      </w:r>
      <w:proofErr w:type="spellEnd"/>
      <w:r w:rsidRPr="002F0EA3">
        <w:rPr>
          <w:sz w:val="22"/>
          <w:szCs w:val="22"/>
        </w:rPr>
        <w:t xml:space="preserve"> DJ, Zheng T, Zhang Y, Holford TR, </w:t>
      </w:r>
      <w:proofErr w:type="spellStart"/>
      <w:r w:rsidRPr="002F0EA3">
        <w:rPr>
          <w:sz w:val="22"/>
          <w:szCs w:val="22"/>
        </w:rPr>
        <w:t>Kricker</w:t>
      </w:r>
      <w:proofErr w:type="spellEnd"/>
      <w:r w:rsidRPr="002F0EA3">
        <w:rPr>
          <w:sz w:val="22"/>
          <w:szCs w:val="22"/>
        </w:rPr>
        <w:t xml:space="preserve"> A, Turner J, Southey MC, </w:t>
      </w:r>
      <w:proofErr w:type="spellStart"/>
      <w:r w:rsidRPr="002F0EA3">
        <w:rPr>
          <w:sz w:val="22"/>
          <w:szCs w:val="22"/>
        </w:rPr>
        <w:t>Clavel</w:t>
      </w:r>
      <w:proofErr w:type="spellEnd"/>
      <w:r w:rsidRPr="002F0EA3">
        <w:rPr>
          <w:sz w:val="22"/>
          <w:szCs w:val="22"/>
        </w:rPr>
        <w:t xml:space="preserve"> J, </w:t>
      </w:r>
      <w:proofErr w:type="spellStart"/>
      <w:r w:rsidRPr="002F0EA3">
        <w:rPr>
          <w:sz w:val="22"/>
          <w:szCs w:val="22"/>
        </w:rPr>
        <w:t>Virtamo</w:t>
      </w:r>
      <w:proofErr w:type="spellEnd"/>
      <w:r w:rsidRPr="002F0EA3">
        <w:rPr>
          <w:sz w:val="22"/>
          <w:szCs w:val="22"/>
        </w:rPr>
        <w:t xml:space="preserve"> J, Weinstein S, </w:t>
      </w:r>
      <w:proofErr w:type="spellStart"/>
      <w:r w:rsidRPr="002F0EA3">
        <w:rPr>
          <w:sz w:val="22"/>
          <w:szCs w:val="22"/>
        </w:rPr>
        <w:t>Riboli</w:t>
      </w:r>
      <w:proofErr w:type="spellEnd"/>
      <w:r w:rsidRPr="002F0EA3">
        <w:rPr>
          <w:sz w:val="22"/>
          <w:szCs w:val="22"/>
        </w:rPr>
        <w:t xml:space="preserve"> E, </w:t>
      </w:r>
      <w:proofErr w:type="spellStart"/>
      <w:r w:rsidRPr="002F0EA3">
        <w:rPr>
          <w:sz w:val="22"/>
          <w:szCs w:val="22"/>
        </w:rPr>
        <w:t>Vineis</w:t>
      </w:r>
      <w:proofErr w:type="spellEnd"/>
      <w:r w:rsidRPr="002F0EA3">
        <w:rPr>
          <w:sz w:val="22"/>
          <w:szCs w:val="22"/>
        </w:rPr>
        <w:t xml:space="preserve"> P, </w:t>
      </w:r>
      <w:proofErr w:type="spellStart"/>
      <w:r w:rsidRPr="002F0EA3">
        <w:rPr>
          <w:sz w:val="22"/>
          <w:szCs w:val="22"/>
        </w:rPr>
        <w:t>Kaaks</w:t>
      </w:r>
      <w:proofErr w:type="spellEnd"/>
      <w:r w:rsidRPr="002F0EA3">
        <w:rPr>
          <w:sz w:val="22"/>
          <w:szCs w:val="22"/>
        </w:rPr>
        <w:t xml:space="preserve"> R, </w:t>
      </w:r>
      <w:proofErr w:type="spellStart"/>
      <w:r w:rsidRPr="002F0EA3">
        <w:rPr>
          <w:sz w:val="22"/>
          <w:szCs w:val="22"/>
        </w:rPr>
        <w:t>Trichopoulos</w:t>
      </w:r>
      <w:proofErr w:type="spellEnd"/>
      <w:r w:rsidRPr="002F0EA3">
        <w:rPr>
          <w:sz w:val="22"/>
          <w:szCs w:val="22"/>
        </w:rPr>
        <w:t xml:space="preserve"> D, Vermeulen RC, Boeing H, </w:t>
      </w:r>
      <w:proofErr w:type="spellStart"/>
      <w:r w:rsidRPr="002F0EA3">
        <w:rPr>
          <w:sz w:val="22"/>
          <w:szCs w:val="22"/>
        </w:rPr>
        <w:t>Tjonneland</w:t>
      </w:r>
      <w:proofErr w:type="spellEnd"/>
      <w:r w:rsidRPr="002F0EA3">
        <w:rPr>
          <w:sz w:val="22"/>
          <w:szCs w:val="22"/>
        </w:rPr>
        <w:t xml:space="preserve"> A, </w:t>
      </w:r>
      <w:proofErr w:type="spellStart"/>
      <w:r w:rsidRPr="002F0EA3">
        <w:rPr>
          <w:sz w:val="22"/>
          <w:szCs w:val="22"/>
        </w:rPr>
        <w:t>Angelucci</w:t>
      </w:r>
      <w:proofErr w:type="spellEnd"/>
      <w:r w:rsidRPr="002F0EA3">
        <w:rPr>
          <w:sz w:val="22"/>
          <w:szCs w:val="22"/>
        </w:rPr>
        <w:t xml:space="preserve"> E, Di </w:t>
      </w:r>
      <w:proofErr w:type="spellStart"/>
      <w:r w:rsidRPr="002F0EA3">
        <w:rPr>
          <w:sz w:val="22"/>
          <w:szCs w:val="22"/>
        </w:rPr>
        <w:t>Lollo</w:t>
      </w:r>
      <w:proofErr w:type="spellEnd"/>
      <w:r w:rsidRPr="002F0EA3">
        <w:rPr>
          <w:sz w:val="22"/>
          <w:szCs w:val="22"/>
        </w:rPr>
        <w:t xml:space="preserve"> S, </w:t>
      </w:r>
      <w:proofErr w:type="spellStart"/>
      <w:r w:rsidRPr="002F0EA3">
        <w:rPr>
          <w:sz w:val="22"/>
          <w:szCs w:val="22"/>
        </w:rPr>
        <w:t>Rais</w:t>
      </w:r>
      <w:proofErr w:type="spellEnd"/>
      <w:r w:rsidRPr="002F0EA3">
        <w:rPr>
          <w:sz w:val="22"/>
          <w:szCs w:val="22"/>
        </w:rPr>
        <w:t xml:space="preserve"> M, Birmann BM, Laden F, Giovannucci E, Kraft P, Huang J, Ma B, Ye Y, Chiu BC, Sampson J, Liang L, Park JH, Chung CC, </w:t>
      </w:r>
      <w:proofErr w:type="spellStart"/>
      <w:r w:rsidRPr="002F0EA3">
        <w:rPr>
          <w:sz w:val="22"/>
          <w:szCs w:val="22"/>
        </w:rPr>
        <w:t>Weisenburger</w:t>
      </w:r>
      <w:proofErr w:type="spellEnd"/>
      <w:r w:rsidRPr="002F0EA3">
        <w:rPr>
          <w:sz w:val="22"/>
          <w:szCs w:val="22"/>
        </w:rPr>
        <w:t xml:space="preserve"> DD, Chatterjee N, Fraumeni JF Jr, </w:t>
      </w:r>
      <w:proofErr w:type="spellStart"/>
      <w:r w:rsidRPr="002F0EA3">
        <w:rPr>
          <w:sz w:val="22"/>
          <w:szCs w:val="22"/>
        </w:rPr>
        <w:t>Slager</w:t>
      </w:r>
      <w:proofErr w:type="spellEnd"/>
      <w:r w:rsidRPr="002F0EA3">
        <w:rPr>
          <w:sz w:val="22"/>
          <w:szCs w:val="22"/>
        </w:rPr>
        <w:t xml:space="preserve"> SL, Wu X, de Sanjose S, </w:t>
      </w:r>
      <w:proofErr w:type="spellStart"/>
      <w:r w:rsidRPr="002F0EA3">
        <w:rPr>
          <w:sz w:val="22"/>
          <w:szCs w:val="22"/>
        </w:rPr>
        <w:t>Smedby</w:t>
      </w:r>
      <w:proofErr w:type="spellEnd"/>
      <w:r w:rsidRPr="002F0EA3">
        <w:rPr>
          <w:sz w:val="22"/>
          <w:szCs w:val="22"/>
        </w:rPr>
        <w:t xml:space="preserve"> KE, Salles G, </w:t>
      </w:r>
      <w:proofErr w:type="spellStart"/>
      <w:r w:rsidRPr="002F0EA3">
        <w:rPr>
          <w:sz w:val="22"/>
          <w:szCs w:val="22"/>
        </w:rPr>
        <w:t>Skibola</w:t>
      </w:r>
      <w:proofErr w:type="spellEnd"/>
      <w:r w:rsidRPr="002F0EA3">
        <w:rPr>
          <w:sz w:val="22"/>
          <w:szCs w:val="22"/>
        </w:rPr>
        <w:t xml:space="preserve"> CF, Rothman N, Chanock SJ. </w:t>
      </w:r>
      <w:r w:rsidR="0083270A" w:rsidRPr="002F0EA3">
        <w:rPr>
          <w:sz w:val="22"/>
          <w:szCs w:val="22"/>
        </w:rPr>
        <w:t>Genome-wide association study identifies multiple susceptibility loci for diffuse large B cell lymphoma.</w:t>
      </w:r>
      <w:r w:rsidRPr="002F0EA3">
        <w:rPr>
          <w:sz w:val="22"/>
          <w:szCs w:val="22"/>
        </w:rPr>
        <w:t xml:space="preserve"> </w:t>
      </w:r>
      <w:r w:rsidR="0083270A" w:rsidRPr="002F0EA3">
        <w:rPr>
          <w:rStyle w:val="jrnl"/>
          <w:sz w:val="22"/>
          <w:szCs w:val="22"/>
        </w:rPr>
        <w:t>Nat Genet</w:t>
      </w:r>
      <w:r w:rsidR="0083270A" w:rsidRPr="002F0EA3">
        <w:rPr>
          <w:sz w:val="22"/>
          <w:szCs w:val="22"/>
        </w:rPr>
        <w:t xml:space="preserve"> </w:t>
      </w:r>
      <w:proofErr w:type="gramStart"/>
      <w:r w:rsidR="0083270A" w:rsidRPr="002F0EA3">
        <w:rPr>
          <w:sz w:val="22"/>
          <w:szCs w:val="22"/>
        </w:rPr>
        <w:t>2014;46</w:t>
      </w:r>
      <w:r w:rsidRPr="002F0EA3">
        <w:rPr>
          <w:sz w:val="22"/>
          <w:szCs w:val="22"/>
        </w:rPr>
        <w:t>:</w:t>
      </w:r>
      <w:r w:rsidR="0083270A" w:rsidRPr="002F0EA3">
        <w:rPr>
          <w:sz w:val="22"/>
          <w:szCs w:val="22"/>
        </w:rPr>
        <w:t>1233</w:t>
      </w:r>
      <w:proofErr w:type="gramEnd"/>
      <w:r w:rsidR="0083270A" w:rsidRPr="002F0EA3">
        <w:rPr>
          <w:sz w:val="22"/>
          <w:szCs w:val="22"/>
        </w:rPr>
        <w:t>-8.</w:t>
      </w:r>
      <w:r w:rsidRPr="002F0EA3">
        <w:rPr>
          <w:sz w:val="22"/>
          <w:szCs w:val="22"/>
        </w:rPr>
        <w:t xml:space="preserve"> </w:t>
      </w:r>
      <w:r w:rsidR="0083270A" w:rsidRPr="002F0EA3">
        <w:rPr>
          <w:sz w:val="22"/>
          <w:szCs w:val="22"/>
        </w:rPr>
        <w:t>PMID:</w:t>
      </w:r>
      <w:r w:rsidRPr="002F0EA3">
        <w:rPr>
          <w:sz w:val="22"/>
          <w:szCs w:val="22"/>
        </w:rPr>
        <w:t xml:space="preserve"> </w:t>
      </w:r>
      <w:r w:rsidR="0083270A" w:rsidRPr="002F0EA3">
        <w:rPr>
          <w:sz w:val="22"/>
          <w:szCs w:val="22"/>
        </w:rPr>
        <w:t>25261932</w:t>
      </w:r>
      <w:r w:rsidR="00A744B5" w:rsidRPr="002F0EA3">
        <w:rPr>
          <w:sz w:val="22"/>
          <w:szCs w:val="22"/>
        </w:rPr>
        <w:t>; PMCID: PMC4185120</w:t>
      </w:r>
    </w:p>
    <w:p w14:paraId="00073B14" w14:textId="77777777" w:rsidR="0083270A" w:rsidRPr="002F0EA3" w:rsidRDefault="002E716E" w:rsidP="009F5B70">
      <w:pPr>
        <w:pStyle w:val="desc"/>
        <w:numPr>
          <w:ilvl w:val="0"/>
          <w:numId w:val="37"/>
        </w:numPr>
        <w:ind w:hanging="720"/>
        <w:rPr>
          <w:sz w:val="22"/>
          <w:szCs w:val="22"/>
        </w:rPr>
      </w:pPr>
      <w:r w:rsidRPr="002F0EA3">
        <w:rPr>
          <w:sz w:val="22"/>
          <w:szCs w:val="22"/>
        </w:rPr>
        <w:t xml:space="preserve">Islami F, Moreira DM, </w:t>
      </w:r>
      <w:r w:rsidRPr="002F0EA3">
        <w:rPr>
          <w:b/>
          <w:bCs/>
          <w:sz w:val="22"/>
          <w:szCs w:val="22"/>
        </w:rPr>
        <w:t>Boffetta P</w:t>
      </w:r>
      <w:r w:rsidRPr="002F0EA3">
        <w:rPr>
          <w:sz w:val="22"/>
          <w:szCs w:val="22"/>
        </w:rPr>
        <w:t xml:space="preserve">, Freedland SJ. </w:t>
      </w:r>
      <w:r w:rsidR="00EA0BE3" w:rsidRPr="002F0EA3">
        <w:rPr>
          <w:sz w:val="22"/>
          <w:szCs w:val="22"/>
        </w:rPr>
        <w:t>A Systematic r</w:t>
      </w:r>
      <w:r w:rsidR="0083270A" w:rsidRPr="002F0EA3">
        <w:rPr>
          <w:sz w:val="22"/>
          <w:szCs w:val="22"/>
        </w:rPr>
        <w:t>evie</w:t>
      </w:r>
      <w:r w:rsidR="00EA0BE3" w:rsidRPr="002F0EA3">
        <w:rPr>
          <w:sz w:val="22"/>
          <w:szCs w:val="22"/>
        </w:rPr>
        <w:t>w and meta-analysis of t</w:t>
      </w:r>
      <w:r w:rsidR="00C45875" w:rsidRPr="002F0EA3">
        <w:rPr>
          <w:sz w:val="22"/>
          <w:szCs w:val="22"/>
        </w:rPr>
        <w:t>obacco use and prostate cancer mortality and incidence in prospective cohort s</w:t>
      </w:r>
      <w:r w:rsidR="0083270A" w:rsidRPr="002F0EA3">
        <w:rPr>
          <w:sz w:val="22"/>
          <w:szCs w:val="22"/>
        </w:rPr>
        <w:t>tudies.</w:t>
      </w:r>
      <w:r w:rsidRPr="002F0EA3">
        <w:rPr>
          <w:sz w:val="22"/>
          <w:szCs w:val="22"/>
        </w:rPr>
        <w:t xml:space="preserve"> </w:t>
      </w:r>
      <w:r w:rsidR="0083270A" w:rsidRPr="002F0EA3">
        <w:rPr>
          <w:rStyle w:val="jrnl"/>
          <w:sz w:val="22"/>
          <w:szCs w:val="22"/>
        </w:rPr>
        <w:t>Eur Urol</w:t>
      </w:r>
      <w:r w:rsidR="00D91EA1" w:rsidRPr="002F0EA3">
        <w:rPr>
          <w:sz w:val="22"/>
          <w:szCs w:val="22"/>
        </w:rPr>
        <w:t xml:space="preserve">. </w:t>
      </w:r>
      <w:proofErr w:type="gramStart"/>
      <w:r w:rsidR="00D91EA1" w:rsidRPr="002F0EA3">
        <w:rPr>
          <w:sz w:val="22"/>
          <w:szCs w:val="22"/>
        </w:rPr>
        <w:t>2014;66:1054</w:t>
      </w:r>
      <w:proofErr w:type="gramEnd"/>
      <w:r w:rsidR="00D91EA1" w:rsidRPr="002F0EA3">
        <w:rPr>
          <w:sz w:val="22"/>
          <w:szCs w:val="22"/>
        </w:rPr>
        <w:t>-64.</w:t>
      </w:r>
      <w:r w:rsidRPr="002F0EA3">
        <w:rPr>
          <w:sz w:val="22"/>
          <w:szCs w:val="22"/>
        </w:rPr>
        <w:t xml:space="preserve"> </w:t>
      </w:r>
      <w:r w:rsidR="0083270A" w:rsidRPr="002F0EA3">
        <w:rPr>
          <w:sz w:val="22"/>
          <w:szCs w:val="22"/>
        </w:rPr>
        <w:t>PMID:</w:t>
      </w:r>
      <w:r w:rsidRPr="002F0EA3">
        <w:rPr>
          <w:sz w:val="22"/>
          <w:szCs w:val="22"/>
        </w:rPr>
        <w:t xml:space="preserve"> </w:t>
      </w:r>
      <w:r w:rsidR="0083270A" w:rsidRPr="002F0EA3">
        <w:rPr>
          <w:sz w:val="22"/>
          <w:szCs w:val="22"/>
        </w:rPr>
        <w:t>25242554</w:t>
      </w:r>
    </w:p>
    <w:p w14:paraId="307217DA" w14:textId="77777777" w:rsidR="000D11A7" w:rsidRPr="002F0EA3" w:rsidRDefault="000D11A7" w:rsidP="009F5B70">
      <w:pPr>
        <w:pStyle w:val="desc"/>
        <w:numPr>
          <w:ilvl w:val="0"/>
          <w:numId w:val="37"/>
        </w:numPr>
        <w:ind w:hanging="720"/>
        <w:rPr>
          <w:sz w:val="22"/>
          <w:szCs w:val="22"/>
        </w:rPr>
      </w:pPr>
      <w:r w:rsidRPr="002F0EA3">
        <w:rPr>
          <w:sz w:val="22"/>
          <w:szCs w:val="22"/>
        </w:rPr>
        <w:t xml:space="preserve">Dar NA, Bhat GA, Shah IA, Iqbal B, Rafiq R, Nabi S, Lone MM, Islami F, </w:t>
      </w:r>
      <w:r w:rsidRPr="002F0EA3">
        <w:rPr>
          <w:b/>
          <w:bCs/>
          <w:sz w:val="22"/>
          <w:szCs w:val="22"/>
        </w:rPr>
        <w:t>Boffetta P</w:t>
      </w:r>
      <w:r w:rsidRPr="002F0EA3">
        <w:rPr>
          <w:sz w:val="22"/>
          <w:szCs w:val="22"/>
        </w:rPr>
        <w:t xml:space="preserve">. Salt tea consumption and esophageal cancer, a possible role of alkaline beverages in esophageal carcinogenesis. </w:t>
      </w:r>
      <w:r w:rsidRPr="002F0EA3">
        <w:rPr>
          <w:rStyle w:val="jrnl"/>
          <w:sz w:val="22"/>
          <w:szCs w:val="22"/>
        </w:rPr>
        <w:t>Int J Cancer</w:t>
      </w:r>
      <w:r w:rsidRPr="002F0EA3">
        <w:rPr>
          <w:sz w:val="22"/>
          <w:szCs w:val="22"/>
        </w:rPr>
        <w:t xml:space="preserve"> </w:t>
      </w:r>
      <w:r w:rsidR="00D91EA1" w:rsidRPr="002F0EA3">
        <w:rPr>
          <w:sz w:val="22"/>
          <w:szCs w:val="22"/>
        </w:rPr>
        <w:t>2015;</w:t>
      </w:r>
      <w:proofErr w:type="gramStart"/>
      <w:r w:rsidR="00D91EA1" w:rsidRPr="002F0EA3">
        <w:rPr>
          <w:sz w:val="22"/>
          <w:szCs w:val="22"/>
        </w:rPr>
        <w:t>136:E</w:t>
      </w:r>
      <w:proofErr w:type="gramEnd"/>
      <w:r w:rsidR="00D91EA1" w:rsidRPr="002F0EA3">
        <w:rPr>
          <w:sz w:val="22"/>
          <w:szCs w:val="22"/>
        </w:rPr>
        <w:t>704-10.</w:t>
      </w:r>
      <w:r w:rsidRPr="002F0EA3">
        <w:rPr>
          <w:sz w:val="22"/>
          <w:szCs w:val="22"/>
        </w:rPr>
        <w:t xml:space="preserve"> PMID: 25209106</w:t>
      </w:r>
    </w:p>
    <w:p w14:paraId="2409D8C5" w14:textId="77777777" w:rsidR="000D11A7" w:rsidRPr="002F0EA3" w:rsidRDefault="000D11A7" w:rsidP="009F5B70">
      <w:pPr>
        <w:pStyle w:val="desc"/>
        <w:numPr>
          <w:ilvl w:val="0"/>
          <w:numId w:val="37"/>
        </w:numPr>
        <w:ind w:hanging="720"/>
        <w:rPr>
          <w:sz w:val="22"/>
          <w:szCs w:val="22"/>
        </w:rPr>
      </w:pPr>
      <w:r w:rsidRPr="002F0EA3">
        <w:rPr>
          <w:sz w:val="22"/>
          <w:szCs w:val="22"/>
        </w:rPr>
        <w:t xml:space="preserve">Tao MH, Zhou J, </w:t>
      </w:r>
      <w:proofErr w:type="spellStart"/>
      <w:r w:rsidRPr="002F0EA3">
        <w:rPr>
          <w:sz w:val="22"/>
          <w:szCs w:val="22"/>
        </w:rPr>
        <w:t>Rialdi</w:t>
      </w:r>
      <w:proofErr w:type="spellEnd"/>
      <w:r w:rsidRPr="002F0EA3">
        <w:rPr>
          <w:sz w:val="22"/>
          <w:szCs w:val="22"/>
        </w:rPr>
        <w:t xml:space="preserve"> AP, Martinez R, </w:t>
      </w:r>
      <w:proofErr w:type="spellStart"/>
      <w:r w:rsidRPr="002F0EA3">
        <w:rPr>
          <w:sz w:val="22"/>
          <w:szCs w:val="22"/>
        </w:rPr>
        <w:t>Dabek</w:t>
      </w:r>
      <w:proofErr w:type="spellEnd"/>
      <w:r w:rsidRPr="002F0EA3">
        <w:rPr>
          <w:sz w:val="22"/>
          <w:szCs w:val="22"/>
        </w:rPr>
        <w:t xml:space="preserve"> J, Scelo G, Lissowska J, Chen J, </w:t>
      </w:r>
      <w:r w:rsidRPr="002F0EA3">
        <w:rPr>
          <w:b/>
          <w:bCs/>
          <w:sz w:val="22"/>
          <w:szCs w:val="22"/>
        </w:rPr>
        <w:t>Boffetta P</w:t>
      </w:r>
      <w:r w:rsidRPr="002F0EA3">
        <w:rPr>
          <w:sz w:val="22"/>
          <w:szCs w:val="22"/>
        </w:rPr>
        <w:t>. Indoor air pollution f</w:t>
      </w:r>
      <w:r w:rsidR="00E94724" w:rsidRPr="002F0EA3">
        <w:rPr>
          <w:sz w:val="22"/>
          <w:szCs w:val="22"/>
        </w:rPr>
        <w:t>rom solid fuels and peripheral b</w:t>
      </w:r>
      <w:r w:rsidRPr="002F0EA3">
        <w:rPr>
          <w:sz w:val="22"/>
          <w:szCs w:val="22"/>
        </w:rPr>
        <w:t xml:space="preserve">lood DNA methylation: Findings from a population study in Warsaw, Poland. </w:t>
      </w:r>
      <w:r w:rsidRPr="002F0EA3">
        <w:rPr>
          <w:rStyle w:val="jrnl"/>
          <w:sz w:val="22"/>
          <w:szCs w:val="22"/>
        </w:rPr>
        <w:t>Environ Res</w:t>
      </w:r>
      <w:r w:rsidRPr="002F0EA3">
        <w:rPr>
          <w:sz w:val="22"/>
          <w:szCs w:val="22"/>
        </w:rPr>
        <w:t xml:space="preserve"> 2014;134C:325-330. PMID: 25199973</w:t>
      </w:r>
    </w:p>
    <w:p w14:paraId="28CDC520" w14:textId="77777777" w:rsidR="000D11A7" w:rsidRPr="002F0EA3" w:rsidRDefault="000D11A7" w:rsidP="009F5B70">
      <w:pPr>
        <w:pStyle w:val="desc"/>
        <w:numPr>
          <w:ilvl w:val="0"/>
          <w:numId w:val="37"/>
        </w:numPr>
        <w:ind w:hanging="720"/>
        <w:rPr>
          <w:sz w:val="22"/>
          <w:szCs w:val="22"/>
        </w:rPr>
      </w:pPr>
      <w:proofErr w:type="spellStart"/>
      <w:r w:rsidRPr="002F0EA3">
        <w:rPr>
          <w:sz w:val="22"/>
          <w:szCs w:val="22"/>
        </w:rPr>
        <w:t>Stensland</w:t>
      </w:r>
      <w:proofErr w:type="spellEnd"/>
      <w:r w:rsidRPr="002F0EA3">
        <w:rPr>
          <w:sz w:val="22"/>
          <w:szCs w:val="22"/>
        </w:rPr>
        <w:t xml:space="preserve"> KD, McBride RB, Latif A, Wisnivesky J, Hendricks R, Roper N, </w:t>
      </w:r>
      <w:r w:rsidRPr="002F0EA3">
        <w:rPr>
          <w:b/>
          <w:bCs/>
          <w:sz w:val="22"/>
          <w:szCs w:val="22"/>
        </w:rPr>
        <w:t>Boffetta P</w:t>
      </w:r>
      <w:r w:rsidRPr="002F0EA3">
        <w:rPr>
          <w:sz w:val="22"/>
          <w:szCs w:val="22"/>
        </w:rPr>
        <w:t xml:space="preserve">, Hall SJ, Oh WK, Galsky MD. Adult cancer clinical trials that fail to complete: an epidemic? </w:t>
      </w:r>
      <w:r w:rsidRPr="002F0EA3">
        <w:rPr>
          <w:rStyle w:val="jrnl"/>
          <w:sz w:val="22"/>
          <w:szCs w:val="22"/>
        </w:rPr>
        <w:t>J Natl Cancer Inst</w:t>
      </w:r>
      <w:r w:rsidRPr="002F0EA3">
        <w:rPr>
          <w:sz w:val="22"/>
          <w:szCs w:val="22"/>
        </w:rPr>
        <w:t xml:space="preserve"> 2014;</w:t>
      </w:r>
      <w:proofErr w:type="gramStart"/>
      <w:r w:rsidRPr="002F0EA3">
        <w:rPr>
          <w:sz w:val="22"/>
          <w:szCs w:val="22"/>
        </w:rPr>
        <w:t>106:dju</w:t>
      </w:r>
      <w:proofErr w:type="gramEnd"/>
      <w:r w:rsidRPr="002F0EA3">
        <w:rPr>
          <w:sz w:val="22"/>
          <w:szCs w:val="22"/>
        </w:rPr>
        <w:t>229. PMID: 25190726</w:t>
      </w:r>
    </w:p>
    <w:p w14:paraId="79102201" w14:textId="77777777" w:rsidR="000D11A7" w:rsidRPr="002F0EA3" w:rsidRDefault="000D11A7" w:rsidP="009F5B70">
      <w:pPr>
        <w:pStyle w:val="desc"/>
        <w:numPr>
          <w:ilvl w:val="0"/>
          <w:numId w:val="37"/>
        </w:numPr>
        <w:ind w:hanging="720"/>
        <w:rPr>
          <w:sz w:val="22"/>
          <w:szCs w:val="22"/>
        </w:rPr>
      </w:pPr>
      <w:r w:rsidRPr="002F0EA3">
        <w:rPr>
          <w:sz w:val="22"/>
          <w:szCs w:val="22"/>
        </w:rPr>
        <w:t xml:space="preserve">Morton LM, </w:t>
      </w:r>
      <w:proofErr w:type="spellStart"/>
      <w:r w:rsidRPr="002F0EA3">
        <w:rPr>
          <w:sz w:val="22"/>
          <w:szCs w:val="22"/>
        </w:rPr>
        <w:t>Slager</w:t>
      </w:r>
      <w:proofErr w:type="spellEnd"/>
      <w:r w:rsidRPr="002F0EA3">
        <w:rPr>
          <w:sz w:val="22"/>
          <w:szCs w:val="22"/>
        </w:rPr>
        <w:t xml:space="preserve"> SL, Cerhan JR, Wang SS, </w:t>
      </w:r>
      <w:proofErr w:type="spellStart"/>
      <w:r w:rsidRPr="002F0EA3">
        <w:rPr>
          <w:sz w:val="22"/>
          <w:szCs w:val="22"/>
        </w:rPr>
        <w:t>Vajdic</w:t>
      </w:r>
      <w:proofErr w:type="spellEnd"/>
      <w:r w:rsidRPr="002F0EA3">
        <w:rPr>
          <w:sz w:val="22"/>
          <w:szCs w:val="22"/>
        </w:rPr>
        <w:t xml:space="preserve"> CM, </w:t>
      </w:r>
      <w:proofErr w:type="spellStart"/>
      <w:r w:rsidRPr="002F0EA3">
        <w:rPr>
          <w:sz w:val="22"/>
          <w:szCs w:val="22"/>
        </w:rPr>
        <w:t>Skibola</w:t>
      </w:r>
      <w:proofErr w:type="spellEnd"/>
      <w:r w:rsidRPr="002F0EA3">
        <w:rPr>
          <w:sz w:val="22"/>
          <w:szCs w:val="22"/>
        </w:rPr>
        <w:t xml:space="preserve"> CF, </w:t>
      </w:r>
      <w:proofErr w:type="spellStart"/>
      <w:r w:rsidRPr="002F0EA3">
        <w:rPr>
          <w:sz w:val="22"/>
          <w:szCs w:val="22"/>
        </w:rPr>
        <w:t>Bracci</w:t>
      </w:r>
      <w:proofErr w:type="spellEnd"/>
      <w:r w:rsidRPr="002F0EA3">
        <w:rPr>
          <w:sz w:val="22"/>
          <w:szCs w:val="22"/>
        </w:rPr>
        <w:t xml:space="preserve"> PM, de </w:t>
      </w:r>
      <w:proofErr w:type="spellStart"/>
      <w:r w:rsidRPr="002F0EA3">
        <w:rPr>
          <w:sz w:val="22"/>
          <w:szCs w:val="22"/>
        </w:rPr>
        <w:t>Sanjosé</w:t>
      </w:r>
      <w:proofErr w:type="spellEnd"/>
      <w:r w:rsidRPr="002F0EA3">
        <w:rPr>
          <w:sz w:val="22"/>
          <w:szCs w:val="22"/>
        </w:rPr>
        <w:t xml:space="preserve"> S, </w:t>
      </w:r>
      <w:proofErr w:type="spellStart"/>
      <w:r w:rsidRPr="002F0EA3">
        <w:rPr>
          <w:sz w:val="22"/>
          <w:szCs w:val="22"/>
        </w:rPr>
        <w:t>Smedby</w:t>
      </w:r>
      <w:proofErr w:type="spellEnd"/>
      <w:r w:rsidRPr="002F0EA3">
        <w:rPr>
          <w:sz w:val="22"/>
          <w:szCs w:val="22"/>
        </w:rPr>
        <w:t xml:space="preserve"> KE, Chiu BC, Zhang Y, </w:t>
      </w:r>
      <w:proofErr w:type="spellStart"/>
      <w:r w:rsidRPr="002F0EA3">
        <w:rPr>
          <w:sz w:val="22"/>
          <w:szCs w:val="22"/>
        </w:rPr>
        <w:t>Mbulaiteye</w:t>
      </w:r>
      <w:proofErr w:type="spellEnd"/>
      <w:r w:rsidRPr="002F0EA3">
        <w:rPr>
          <w:sz w:val="22"/>
          <w:szCs w:val="22"/>
        </w:rPr>
        <w:t xml:space="preserve"> SM, </w:t>
      </w:r>
      <w:proofErr w:type="spellStart"/>
      <w:r w:rsidRPr="002F0EA3">
        <w:rPr>
          <w:sz w:val="22"/>
          <w:szCs w:val="22"/>
        </w:rPr>
        <w:t>Monnereau</w:t>
      </w:r>
      <w:proofErr w:type="spellEnd"/>
      <w:r w:rsidRPr="002F0EA3">
        <w:rPr>
          <w:sz w:val="22"/>
          <w:szCs w:val="22"/>
        </w:rPr>
        <w:t xml:space="preserve"> A, Turner JJ, </w:t>
      </w:r>
      <w:proofErr w:type="spellStart"/>
      <w:r w:rsidRPr="002F0EA3">
        <w:rPr>
          <w:sz w:val="22"/>
          <w:szCs w:val="22"/>
        </w:rPr>
        <w:t>Clavel</w:t>
      </w:r>
      <w:proofErr w:type="spellEnd"/>
      <w:r w:rsidRPr="002F0EA3">
        <w:rPr>
          <w:sz w:val="22"/>
          <w:szCs w:val="22"/>
        </w:rPr>
        <w:t xml:space="preserve"> J, Adami HO, Chang ET, </w:t>
      </w:r>
      <w:proofErr w:type="spellStart"/>
      <w:r w:rsidRPr="002F0EA3">
        <w:rPr>
          <w:sz w:val="22"/>
          <w:szCs w:val="22"/>
        </w:rPr>
        <w:t>Glimelius</w:t>
      </w:r>
      <w:proofErr w:type="spellEnd"/>
      <w:r w:rsidRPr="002F0EA3">
        <w:rPr>
          <w:sz w:val="22"/>
          <w:szCs w:val="22"/>
        </w:rPr>
        <w:t xml:space="preserve"> B, </w:t>
      </w:r>
      <w:proofErr w:type="spellStart"/>
      <w:r w:rsidRPr="002F0EA3">
        <w:rPr>
          <w:sz w:val="22"/>
          <w:szCs w:val="22"/>
        </w:rPr>
        <w:t>Hjalgrim</w:t>
      </w:r>
      <w:proofErr w:type="spellEnd"/>
      <w:r w:rsidRPr="002F0EA3">
        <w:rPr>
          <w:sz w:val="22"/>
          <w:szCs w:val="22"/>
        </w:rPr>
        <w:t xml:space="preserve"> H, </w:t>
      </w:r>
      <w:proofErr w:type="spellStart"/>
      <w:r w:rsidRPr="002F0EA3">
        <w:rPr>
          <w:sz w:val="22"/>
          <w:szCs w:val="22"/>
        </w:rPr>
        <w:t>Melbye</w:t>
      </w:r>
      <w:proofErr w:type="spellEnd"/>
      <w:r w:rsidRPr="002F0EA3">
        <w:rPr>
          <w:sz w:val="22"/>
          <w:szCs w:val="22"/>
        </w:rPr>
        <w:t xml:space="preserve"> M, </w:t>
      </w:r>
      <w:proofErr w:type="spellStart"/>
      <w:r w:rsidRPr="002F0EA3">
        <w:rPr>
          <w:sz w:val="22"/>
          <w:szCs w:val="22"/>
        </w:rPr>
        <w:t>Crosignani</w:t>
      </w:r>
      <w:proofErr w:type="spellEnd"/>
      <w:r w:rsidRPr="002F0EA3">
        <w:rPr>
          <w:sz w:val="22"/>
          <w:szCs w:val="22"/>
        </w:rPr>
        <w:t xml:space="preserve"> P, di </w:t>
      </w:r>
      <w:proofErr w:type="spellStart"/>
      <w:r w:rsidRPr="002F0EA3">
        <w:rPr>
          <w:sz w:val="22"/>
          <w:szCs w:val="22"/>
        </w:rPr>
        <w:t>Lollo</w:t>
      </w:r>
      <w:proofErr w:type="spellEnd"/>
      <w:r w:rsidRPr="002F0EA3">
        <w:rPr>
          <w:sz w:val="22"/>
          <w:szCs w:val="22"/>
        </w:rPr>
        <w:t xml:space="preserve"> S, </w:t>
      </w:r>
      <w:proofErr w:type="spellStart"/>
      <w:r w:rsidRPr="002F0EA3">
        <w:rPr>
          <w:sz w:val="22"/>
          <w:szCs w:val="22"/>
        </w:rPr>
        <w:t>Miligi</w:t>
      </w:r>
      <w:proofErr w:type="spellEnd"/>
      <w:r w:rsidRPr="002F0EA3">
        <w:rPr>
          <w:sz w:val="22"/>
          <w:szCs w:val="22"/>
        </w:rPr>
        <w:t xml:space="preserve"> L, </w:t>
      </w:r>
      <w:proofErr w:type="spellStart"/>
      <w:r w:rsidRPr="002F0EA3">
        <w:rPr>
          <w:sz w:val="22"/>
          <w:szCs w:val="22"/>
        </w:rPr>
        <w:t>Nanni</w:t>
      </w:r>
      <w:proofErr w:type="spellEnd"/>
      <w:r w:rsidRPr="002F0EA3">
        <w:rPr>
          <w:sz w:val="22"/>
          <w:szCs w:val="22"/>
        </w:rPr>
        <w:t xml:space="preserve"> O, </w:t>
      </w:r>
      <w:proofErr w:type="spellStart"/>
      <w:r w:rsidRPr="002F0EA3">
        <w:rPr>
          <w:sz w:val="22"/>
          <w:szCs w:val="22"/>
        </w:rPr>
        <w:t>Ramazzotti</w:t>
      </w:r>
      <w:proofErr w:type="spellEnd"/>
      <w:r w:rsidRPr="002F0EA3">
        <w:rPr>
          <w:sz w:val="22"/>
          <w:szCs w:val="22"/>
        </w:rPr>
        <w:t xml:space="preserve"> V, Rodella S, </w:t>
      </w:r>
      <w:proofErr w:type="spellStart"/>
      <w:r w:rsidRPr="002F0EA3">
        <w:rPr>
          <w:sz w:val="22"/>
          <w:szCs w:val="22"/>
        </w:rPr>
        <w:t>Costantini</w:t>
      </w:r>
      <w:proofErr w:type="spellEnd"/>
      <w:r w:rsidRPr="002F0EA3">
        <w:rPr>
          <w:sz w:val="22"/>
          <w:szCs w:val="22"/>
        </w:rPr>
        <w:t xml:space="preserve"> AS, </w:t>
      </w:r>
      <w:proofErr w:type="spellStart"/>
      <w:r w:rsidRPr="002F0EA3">
        <w:rPr>
          <w:sz w:val="22"/>
          <w:szCs w:val="22"/>
        </w:rPr>
        <w:t>Stagnaro</w:t>
      </w:r>
      <w:proofErr w:type="spellEnd"/>
      <w:r w:rsidRPr="002F0EA3">
        <w:rPr>
          <w:sz w:val="22"/>
          <w:szCs w:val="22"/>
        </w:rPr>
        <w:t xml:space="preserve"> E, </w:t>
      </w:r>
      <w:proofErr w:type="spellStart"/>
      <w:r w:rsidRPr="002F0EA3">
        <w:rPr>
          <w:sz w:val="22"/>
          <w:szCs w:val="22"/>
        </w:rPr>
        <w:t>Tumino</w:t>
      </w:r>
      <w:proofErr w:type="spellEnd"/>
      <w:r w:rsidRPr="002F0EA3">
        <w:rPr>
          <w:sz w:val="22"/>
          <w:szCs w:val="22"/>
        </w:rPr>
        <w:t xml:space="preserve"> R, </w:t>
      </w:r>
      <w:proofErr w:type="spellStart"/>
      <w:r w:rsidRPr="002F0EA3">
        <w:rPr>
          <w:sz w:val="22"/>
          <w:szCs w:val="22"/>
        </w:rPr>
        <w:t>Vindigni</w:t>
      </w:r>
      <w:proofErr w:type="spellEnd"/>
      <w:r w:rsidRPr="002F0EA3">
        <w:rPr>
          <w:sz w:val="22"/>
          <w:szCs w:val="22"/>
        </w:rPr>
        <w:t xml:space="preserve"> C, </w:t>
      </w:r>
      <w:proofErr w:type="spellStart"/>
      <w:r w:rsidRPr="002F0EA3">
        <w:rPr>
          <w:sz w:val="22"/>
          <w:szCs w:val="22"/>
        </w:rPr>
        <w:t>Vineis</w:t>
      </w:r>
      <w:proofErr w:type="spellEnd"/>
      <w:r w:rsidRPr="002F0EA3">
        <w:rPr>
          <w:sz w:val="22"/>
          <w:szCs w:val="22"/>
        </w:rPr>
        <w:t xml:space="preserve"> P, Becker N, </w:t>
      </w:r>
      <w:proofErr w:type="spellStart"/>
      <w:r w:rsidRPr="002F0EA3">
        <w:rPr>
          <w:sz w:val="22"/>
          <w:szCs w:val="22"/>
        </w:rPr>
        <w:t>Benavente</w:t>
      </w:r>
      <w:proofErr w:type="spellEnd"/>
      <w:r w:rsidRPr="002F0EA3">
        <w:rPr>
          <w:sz w:val="22"/>
          <w:szCs w:val="22"/>
        </w:rPr>
        <w:t xml:space="preserve"> Y, </w:t>
      </w:r>
      <w:r w:rsidRPr="002F0EA3">
        <w:rPr>
          <w:b/>
          <w:bCs/>
          <w:sz w:val="22"/>
          <w:szCs w:val="22"/>
        </w:rPr>
        <w:t>Boffetta P</w:t>
      </w:r>
      <w:r w:rsidRPr="002F0EA3">
        <w:rPr>
          <w:sz w:val="22"/>
          <w:szCs w:val="22"/>
        </w:rPr>
        <w:t xml:space="preserve">, Brennan P, Cocco P, </w:t>
      </w:r>
      <w:proofErr w:type="spellStart"/>
      <w:r w:rsidRPr="002F0EA3">
        <w:rPr>
          <w:sz w:val="22"/>
          <w:szCs w:val="22"/>
        </w:rPr>
        <w:t>Foretova</w:t>
      </w:r>
      <w:proofErr w:type="spellEnd"/>
      <w:r w:rsidRPr="002F0EA3">
        <w:rPr>
          <w:sz w:val="22"/>
          <w:szCs w:val="22"/>
        </w:rPr>
        <w:t xml:space="preserve"> L, </w:t>
      </w:r>
      <w:proofErr w:type="spellStart"/>
      <w:r w:rsidRPr="002F0EA3">
        <w:rPr>
          <w:sz w:val="22"/>
          <w:szCs w:val="22"/>
        </w:rPr>
        <w:t>Maynadié</w:t>
      </w:r>
      <w:proofErr w:type="spellEnd"/>
      <w:r w:rsidRPr="002F0EA3">
        <w:rPr>
          <w:sz w:val="22"/>
          <w:szCs w:val="22"/>
        </w:rPr>
        <w:t xml:space="preserve"> M, </w:t>
      </w:r>
      <w:proofErr w:type="spellStart"/>
      <w:r w:rsidRPr="002F0EA3">
        <w:rPr>
          <w:sz w:val="22"/>
          <w:szCs w:val="22"/>
        </w:rPr>
        <w:t>Nieters</w:t>
      </w:r>
      <w:proofErr w:type="spellEnd"/>
      <w:r w:rsidRPr="002F0EA3">
        <w:rPr>
          <w:sz w:val="22"/>
          <w:szCs w:val="22"/>
        </w:rPr>
        <w:t xml:space="preserve"> A, Staines A, Colt JS, Cozen W, Davis S, de </w:t>
      </w:r>
      <w:proofErr w:type="spellStart"/>
      <w:r w:rsidRPr="002F0EA3">
        <w:rPr>
          <w:sz w:val="22"/>
          <w:szCs w:val="22"/>
        </w:rPr>
        <w:t>Roos</w:t>
      </w:r>
      <w:proofErr w:type="spellEnd"/>
      <w:r w:rsidRPr="002F0EA3">
        <w:rPr>
          <w:sz w:val="22"/>
          <w:szCs w:val="22"/>
        </w:rPr>
        <w:t xml:space="preserve"> AJ, </w:t>
      </w:r>
      <w:proofErr w:type="spellStart"/>
      <w:r w:rsidRPr="002F0EA3">
        <w:rPr>
          <w:sz w:val="22"/>
          <w:szCs w:val="22"/>
        </w:rPr>
        <w:t>Hartge</w:t>
      </w:r>
      <w:proofErr w:type="spellEnd"/>
      <w:r w:rsidRPr="002F0EA3">
        <w:rPr>
          <w:sz w:val="22"/>
          <w:szCs w:val="22"/>
        </w:rPr>
        <w:t xml:space="preserve"> P, Rothman N, Severson RK, Holly EA, Call TG, Feldman AL, </w:t>
      </w:r>
      <w:proofErr w:type="spellStart"/>
      <w:r w:rsidRPr="002F0EA3">
        <w:rPr>
          <w:sz w:val="22"/>
          <w:szCs w:val="22"/>
        </w:rPr>
        <w:t>Habermann</w:t>
      </w:r>
      <w:proofErr w:type="spellEnd"/>
      <w:r w:rsidRPr="002F0EA3">
        <w:rPr>
          <w:sz w:val="22"/>
          <w:szCs w:val="22"/>
        </w:rPr>
        <w:t xml:space="preserve"> TM, </w:t>
      </w:r>
      <w:proofErr w:type="spellStart"/>
      <w:r w:rsidRPr="002F0EA3">
        <w:rPr>
          <w:sz w:val="22"/>
          <w:szCs w:val="22"/>
        </w:rPr>
        <w:t>Liebow</w:t>
      </w:r>
      <w:proofErr w:type="spellEnd"/>
      <w:r w:rsidRPr="002F0EA3">
        <w:rPr>
          <w:sz w:val="22"/>
          <w:szCs w:val="22"/>
        </w:rPr>
        <w:t xml:space="preserve"> M, Blair A, Cantor KP, Kane EV, Lightfoot T, Roman E, Smith A, Brooks-Wilson A, Connors JM, Gascoyne RD, Spinelli JJ, Armstrong BK, </w:t>
      </w:r>
      <w:proofErr w:type="spellStart"/>
      <w:r w:rsidRPr="002F0EA3">
        <w:rPr>
          <w:sz w:val="22"/>
          <w:szCs w:val="22"/>
        </w:rPr>
        <w:t>Kricker</w:t>
      </w:r>
      <w:proofErr w:type="spellEnd"/>
      <w:r w:rsidRPr="002F0EA3">
        <w:rPr>
          <w:sz w:val="22"/>
          <w:szCs w:val="22"/>
        </w:rPr>
        <w:t xml:space="preserve"> A, Holford TR, Lan Q, Zheng T, </w:t>
      </w:r>
      <w:proofErr w:type="spellStart"/>
      <w:r w:rsidRPr="002F0EA3">
        <w:rPr>
          <w:sz w:val="22"/>
          <w:szCs w:val="22"/>
        </w:rPr>
        <w:t>Orsi</w:t>
      </w:r>
      <w:proofErr w:type="spellEnd"/>
      <w:r w:rsidRPr="002F0EA3">
        <w:rPr>
          <w:sz w:val="22"/>
          <w:szCs w:val="22"/>
        </w:rPr>
        <w:t xml:space="preserve"> L, Dal Maso L, </w:t>
      </w:r>
      <w:proofErr w:type="spellStart"/>
      <w:r w:rsidRPr="002F0EA3">
        <w:rPr>
          <w:sz w:val="22"/>
          <w:szCs w:val="22"/>
        </w:rPr>
        <w:t>Franceschi</w:t>
      </w:r>
      <w:proofErr w:type="spellEnd"/>
      <w:r w:rsidRPr="002F0EA3">
        <w:rPr>
          <w:sz w:val="22"/>
          <w:szCs w:val="22"/>
        </w:rPr>
        <w:t xml:space="preserve"> S, La Vecchia C, Negri E, </w:t>
      </w:r>
      <w:proofErr w:type="spellStart"/>
      <w:r w:rsidRPr="002F0EA3">
        <w:rPr>
          <w:sz w:val="22"/>
          <w:szCs w:val="22"/>
        </w:rPr>
        <w:t>Serraino</w:t>
      </w:r>
      <w:proofErr w:type="spellEnd"/>
      <w:r w:rsidRPr="002F0EA3">
        <w:rPr>
          <w:sz w:val="22"/>
          <w:szCs w:val="22"/>
        </w:rPr>
        <w:t xml:space="preserve"> D, Bernstein L, Levine A, Friedberg JW, Kelly JL, Berndt SI, Birmann BM, Clarke CA, Flowers CR, Foran JM, Kadin ME, </w:t>
      </w:r>
      <w:proofErr w:type="spellStart"/>
      <w:r w:rsidRPr="002F0EA3">
        <w:rPr>
          <w:sz w:val="22"/>
          <w:szCs w:val="22"/>
        </w:rPr>
        <w:t>Paltiel</w:t>
      </w:r>
      <w:proofErr w:type="spellEnd"/>
      <w:r w:rsidRPr="002F0EA3">
        <w:rPr>
          <w:sz w:val="22"/>
          <w:szCs w:val="22"/>
        </w:rPr>
        <w:t xml:space="preserve"> O, </w:t>
      </w:r>
      <w:proofErr w:type="spellStart"/>
      <w:r w:rsidRPr="002F0EA3">
        <w:rPr>
          <w:sz w:val="22"/>
          <w:szCs w:val="22"/>
        </w:rPr>
        <w:t>Weisenburger</w:t>
      </w:r>
      <w:proofErr w:type="spellEnd"/>
      <w:r w:rsidRPr="002F0EA3">
        <w:rPr>
          <w:sz w:val="22"/>
          <w:szCs w:val="22"/>
        </w:rPr>
        <w:t xml:space="preserve"> DD, </w:t>
      </w:r>
      <w:proofErr w:type="spellStart"/>
      <w:r w:rsidRPr="002F0EA3">
        <w:rPr>
          <w:sz w:val="22"/>
          <w:szCs w:val="22"/>
        </w:rPr>
        <w:t>Linet</w:t>
      </w:r>
      <w:proofErr w:type="spellEnd"/>
      <w:r w:rsidRPr="002F0EA3">
        <w:rPr>
          <w:sz w:val="22"/>
          <w:szCs w:val="22"/>
        </w:rPr>
        <w:t xml:space="preserve"> MS, Sampson JN. Etiologic heterogeneity among non-Hodgkin lymphoma subtypes: the </w:t>
      </w:r>
      <w:proofErr w:type="spellStart"/>
      <w:r w:rsidRPr="002F0EA3">
        <w:rPr>
          <w:sz w:val="22"/>
          <w:szCs w:val="22"/>
        </w:rPr>
        <w:t>InterLymph</w:t>
      </w:r>
      <w:proofErr w:type="spellEnd"/>
      <w:r w:rsidRPr="002F0EA3">
        <w:rPr>
          <w:sz w:val="22"/>
          <w:szCs w:val="22"/>
        </w:rPr>
        <w:t xml:space="preserve"> Non-Hodgkin Lymphoma Subtypes Project. </w:t>
      </w:r>
      <w:r w:rsidRPr="002F0EA3">
        <w:rPr>
          <w:rStyle w:val="jrnl"/>
          <w:sz w:val="22"/>
          <w:szCs w:val="22"/>
        </w:rPr>
        <w:t xml:space="preserve">J Natl Cancer Inst </w:t>
      </w:r>
      <w:proofErr w:type="spellStart"/>
      <w:r w:rsidRPr="002F0EA3">
        <w:rPr>
          <w:rStyle w:val="jrnl"/>
          <w:sz w:val="22"/>
          <w:szCs w:val="22"/>
        </w:rPr>
        <w:t>Monogr</w:t>
      </w:r>
      <w:proofErr w:type="spellEnd"/>
      <w:r w:rsidRPr="002F0EA3">
        <w:rPr>
          <w:sz w:val="22"/>
          <w:szCs w:val="22"/>
        </w:rPr>
        <w:t xml:space="preserve"> </w:t>
      </w:r>
      <w:proofErr w:type="gramStart"/>
      <w:r w:rsidRPr="002F0EA3">
        <w:rPr>
          <w:sz w:val="22"/>
          <w:szCs w:val="22"/>
        </w:rPr>
        <w:t>2014;48:130</w:t>
      </w:r>
      <w:proofErr w:type="gramEnd"/>
      <w:r w:rsidRPr="002F0EA3">
        <w:rPr>
          <w:sz w:val="22"/>
          <w:szCs w:val="22"/>
        </w:rPr>
        <w:t>-44. PMID: 25174034</w:t>
      </w:r>
      <w:r w:rsidR="00A744B5" w:rsidRPr="002F0EA3">
        <w:rPr>
          <w:sz w:val="22"/>
          <w:szCs w:val="22"/>
        </w:rPr>
        <w:t>; PMCID: PMC4155467</w:t>
      </w:r>
    </w:p>
    <w:p w14:paraId="7AF58834" w14:textId="77777777" w:rsidR="000D11A7" w:rsidRPr="002F0EA3" w:rsidRDefault="000D11A7" w:rsidP="009F5B70">
      <w:pPr>
        <w:pStyle w:val="desc"/>
        <w:numPr>
          <w:ilvl w:val="0"/>
          <w:numId w:val="37"/>
        </w:numPr>
        <w:ind w:hanging="720"/>
        <w:rPr>
          <w:sz w:val="22"/>
          <w:szCs w:val="22"/>
        </w:rPr>
      </w:pPr>
      <w:r w:rsidRPr="002F0EA3">
        <w:rPr>
          <w:sz w:val="22"/>
          <w:szCs w:val="22"/>
        </w:rPr>
        <w:t xml:space="preserve">Wang SS, Flowers CR, Kadin ME, Chang ET, Hughes AM, Ansell SM, Feldman AL, Lightfoot T, </w:t>
      </w:r>
      <w:r w:rsidRPr="002F0EA3">
        <w:rPr>
          <w:b/>
          <w:bCs/>
          <w:sz w:val="22"/>
          <w:szCs w:val="22"/>
        </w:rPr>
        <w:t>Boffetta P</w:t>
      </w:r>
      <w:r w:rsidRPr="002F0EA3">
        <w:rPr>
          <w:sz w:val="22"/>
          <w:szCs w:val="22"/>
        </w:rPr>
        <w:t xml:space="preserve">, </w:t>
      </w:r>
      <w:proofErr w:type="spellStart"/>
      <w:r w:rsidRPr="002F0EA3">
        <w:rPr>
          <w:sz w:val="22"/>
          <w:szCs w:val="22"/>
        </w:rPr>
        <w:t>Melbye</w:t>
      </w:r>
      <w:proofErr w:type="spellEnd"/>
      <w:r w:rsidRPr="002F0EA3">
        <w:rPr>
          <w:sz w:val="22"/>
          <w:szCs w:val="22"/>
        </w:rPr>
        <w:t xml:space="preserve"> M, Lan Q, Sampson JN, Morton LM, Zhang Y, </w:t>
      </w:r>
      <w:proofErr w:type="spellStart"/>
      <w:r w:rsidRPr="002F0EA3">
        <w:rPr>
          <w:sz w:val="22"/>
          <w:szCs w:val="22"/>
        </w:rPr>
        <w:t>Weisenburger</w:t>
      </w:r>
      <w:proofErr w:type="spellEnd"/>
      <w:r w:rsidRPr="002F0EA3">
        <w:rPr>
          <w:sz w:val="22"/>
          <w:szCs w:val="22"/>
        </w:rPr>
        <w:t xml:space="preserve"> DD. Medical history, lifestyle, family history, and occupational risk factors for peripheral T-cell lymphomas: The </w:t>
      </w:r>
      <w:proofErr w:type="spellStart"/>
      <w:r w:rsidRPr="002F0EA3">
        <w:rPr>
          <w:sz w:val="22"/>
          <w:szCs w:val="22"/>
        </w:rPr>
        <w:t>InterLymph</w:t>
      </w:r>
      <w:proofErr w:type="spellEnd"/>
      <w:r w:rsidRPr="002F0EA3">
        <w:rPr>
          <w:sz w:val="22"/>
          <w:szCs w:val="22"/>
        </w:rPr>
        <w:t xml:space="preserve"> Non-Hodgkin Lymphoma Subtypes Project. </w:t>
      </w:r>
      <w:r w:rsidRPr="002F0EA3">
        <w:rPr>
          <w:rStyle w:val="jrnl"/>
          <w:sz w:val="22"/>
          <w:szCs w:val="22"/>
        </w:rPr>
        <w:t xml:space="preserve">J Natl Cancer Inst </w:t>
      </w:r>
      <w:proofErr w:type="spellStart"/>
      <w:r w:rsidRPr="002F0EA3">
        <w:rPr>
          <w:rStyle w:val="jrnl"/>
          <w:sz w:val="22"/>
          <w:szCs w:val="22"/>
        </w:rPr>
        <w:t>Monogr</w:t>
      </w:r>
      <w:proofErr w:type="spellEnd"/>
      <w:r w:rsidRPr="002F0EA3">
        <w:rPr>
          <w:sz w:val="22"/>
          <w:szCs w:val="22"/>
        </w:rPr>
        <w:t xml:space="preserve"> </w:t>
      </w:r>
      <w:proofErr w:type="gramStart"/>
      <w:r w:rsidRPr="002F0EA3">
        <w:rPr>
          <w:sz w:val="22"/>
          <w:szCs w:val="22"/>
        </w:rPr>
        <w:t>2014;48:66</w:t>
      </w:r>
      <w:proofErr w:type="gramEnd"/>
      <w:r w:rsidRPr="002F0EA3">
        <w:rPr>
          <w:sz w:val="22"/>
          <w:szCs w:val="22"/>
        </w:rPr>
        <w:t>-75. PMID: 25174027</w:t>
      </w:r>
      <w:r w:rsidR="008C0F2F" w:rsidRPr="002F0EA3">
        <w:rPr>
          <w:sz w:val="22"/>
          <w:szCs w:val="22"/>
        </w:rPr>
        <w:t>; PMCID: PMC4155466</w:t>
      </w:r>
    </w:p>
    <w:p w14:paraId="38773F3B" w14:textId="77777777" w:rsidR="000D11A7" w:rsidRPr="002F0EA3" w:rsidRDefault="000D11A7" w:rsidP="009F5B70">
      <w:pPr>
        <w:pStyle w:val="desc"/>
        <w:numPr>
          <w:ilvl w:val="0"/>
          <w:numId w:val="37"/>
        </w:numPr>
        <w:ind w:hanging="720"/>
        <w:rPr>
          <w:sz w:val="22"/>
          <w:szCs w:val="22"/>
        </w:rPr>
      </w:pPr>
      <w:proofErr w:type="spellStart"/>
      <w:r w:rsidRPr="002F0EA3">
        <w:rPr>
          <w:sz w:val="22"/>
          <w:szCs w:val="22"/>
        </w:rPr>
        <w:lastRenderedPageBreak/>
        <w:t>Linet</w:t>
      </w:r>
      <w:proofErr w:type="spellEnd"/>
      <w:r w:rsidRPr="002F0EA3">
        <w:rPr>
          <w:sz w:val="22"/>
          <w:szCs w:val="22"/>
        </w:rPr>
        <w:t xml:space="preserve"> MS, </w:t>
      </w:r>
      <w:proofErr w:type="spellStart"/>
      <w:r w:rsidRPr="002F0EA3">
        <w:rPr>
          <w:sz w:val="22"/>
          <w:szCs w:val="22"/>
        </w:rPr>
        <w:t>Vajdic</w:t>
      </w:r>
      <w:proofErr w:type="spellEnd"/>
      <w:r w:rsidRPr="002F0EA3">
        <w:rPr>
          <w:sz w:val="22"/>
          <w:szCs w:val="22"/>
        </w:rPr>
        <w:t xml:space="preserve"> CM, Morton LM, de </w:t>
      </w:r>
      <w:proofErr w:type="spellStart"/>
      <w:r w:rsidRPr="002F0EA3">
        <w:rPr>
          <w:sz w:val="22"/>
          <w:szCs w:val="22"/>
        </w:rPr>
        <w:t>Roos</w:t>
      </w:r>
      <w:proofErr w:type="spellEnd"/>
      <w:r w:rsidRPr="002F0EA3">
        <w:rPr>
          <w:sz w:val="22"/>
          <w:szCs w:val="22"/>
        </w:rPr>
        <w:t xml:space="preserve"> AJ, </w:t>
      </w:r>
      <w:proofErr w:type="spellStart"/>
      <w:r w:rsidRPr="002F0EA3">
        <w:rPr>
          <w:sz w:val="22"/>
          <w:szCs w:val="22"/>
        </w:rPr>
        <w:t>Skibola</w:t>
      </w:r>
      <w:proofErr w:type="spellEnd"/>
      <w:r w:rsidRPr="002F0EA3">
        <w:rPr>
          <w:sz w:val="22"/>
          <w:szCs w:val="22"/>
        </w:rPr>
        <w:t xml:space="preserve"> CF, </w:t>
      </w:r>
      <w:r w:rsidRPr="002F0EA3">
        <w:rPr>
          <w:b/>
          <w:bCs/>
          <w:sz w:val="22"/>
          <w:szCs w:val="22"/>
        </w:rPr>
        <w:t>Boffetta P</w:t>
      </w:r>
      <w:r w:rsidRPr="002F0EA3">
        <w:rPr>
          <w:sz w:val="22"/>
          <w:szCs w:val="22"/>
        </w:rPr>
        <w:t xml:space="preserve">, Cerhan JR, Flowers CR, de </w:t>
      </w:r>
      <w:proofErr w:type="spellStart"/>
      <w:r w:rsidRPr="002F0EA3">
        <w:rPr>
          <w:sz w:val="22"/>
          <w:szCs w:val="22"/>
        </w:rPr>
        <w:t>Sanjosé</w:t>
      </w:r>
      <w:proofErr w:type="spellEnd"/>
      <w:r w:rsidRPr="002F0EA3">
        <w:rPr>
          <w:sz w:val="22"/>
          <w:szCs w:val="22"/>
        </w:rPr>
        <w:t xml:space="preserve"> S, </w:t>
      </w:r>
      <w:proofErr w:type="spellStart"/>
      <w:r w:rsidRPr="002F0EA3">
        <w:rPr>
          <w:sz w:val="22"/>
          <w:szCs w:val="22"/>
        </w:rPr>
        <w:t>Monnereau</w:t>
      </w:r>
      <w:proofErr w:type="spellEnd"/>
      <w:r w:rsidRPr="002F0EA3">
        <w:rPr>
          <w:sz w:val="22"/>
          <w:szCs w:val="22"/>
        </w:rPr>
        <w:t xml:space="preserve"> A, Cocco P, Kelly JL, Smith AG, </w:t>
      </w:r>
      <w:proofErr w:type="spellStart"/>
      <w:r w:rsidRPr="002F0EA3">
        <w:rPr>
          <w:sz w:val="22"/>
          <w:szCs w:val="22"/>
        </w:rPr>
        <w:t>Weisenburger</w:t>
      </w:r>
      <w:proofErr w:type="spellEnd"/>
      <w:r w:rsidRPr="002F0EA3">
        <w:rPr>
          <w:sz w:val="22"/>
          <w:szCs w:val="22"/>
        </w:rPr>
        <w:t xml:space="preserve"> DD, Clarke CA, Blair A, Bernstein L, Zheng T, </w:t>
      </w:r>
      <w:proofErr w:type="spellStart"/>
      <w:r w:rsidRPr="002F0EA3">
        <w:rPr>
          <w:sz w:val="22"/>
          <w:szCs w:val="22"/>
        </w:rPr>
        <w:t>Miligi</w:t>
      </w:r>
      <w:proofErr w:type="spellEnd"/>
      <w:r w:rsidRPr="002F0EA3">
        <w:rPr>
          <w:sz w:val="22"/>
          <w:szCs w:val="22"/>
        </w:rPr>
        <w:t xml:space="preserve"> L, </w:t>
      </w:r>
      <w:proofErr w:type="spellStart"/>
      <w:r w:rsidRPr="002F0EA3">
        <w:rPr>
          <w:sz w:val="22"/>
          <w:szCs w:val="22"/>
        </w:rPr>
        <w:t>Clavel</w:t>
      </w:r>
      <w:proofErr w:type="spellEnd"/>
      <w:r w:rsidRPr="002F0EA3">
        <w:rPr>
          <w:sz w:val="22"/>
          <w:szCs w:val="22"/>
        </w:rPr>
        <w:t xml:space="preserve"> J, </w:t>
      </w:r>
      <w:proofErr w:type="spellStart"/>
      <w:r w:rsidRPr="002F0EA3">
        <w:rPr>
          <w:sz w:val="22"/>
          <w:szCs w:val="22"/>
        </w:rPr>
        <w:t>Benavente</w:t>
      </w:r>
      <w:proofErr w:type="spellEnd"/>
      <w:r w:rsidRPr="002F0EA3">
        <w:rPr>
          <w:sz w:val="22"/>
          <w:szCs w:val="22"/>
        </w:rPr>
        <w:t xml:space="preserve"> Y, Chiu BC. Medical history, lifestyle, family history, and occupational risk factors for follicular lymphoma: The </w:t>
      </w:r>
      <w:proofErr w:type="spellStart"/>
      <w:r w:rsidRPr="002F0EA3">
        <w:rPr>
          <w:sz w:val="22"/>
          <w:szCs w:val="22"/>
        </w:rPr>
        <w:t>InterLymph</w:t>
      </w:r>
      <w:proofErr w:type="spellEnd"/>
      <w:r w:rsidRPr="002F0EA3">
        <w:rPr>
          <w:sz w:val="22"/>
          <w:szCs w:val="22"/>
        </w:rPr>
        <w:t xml:space="preserve"> Non-Hodgkin Lymphoma Subtypes Project. </w:t>
      </w:r>
      <w:r w:rsidRPr="002F0EA3">
        <w:rPr>
          <w:rStyle w:val="jrnl"/>
          <w:sz w:val="22"/>
          <w:szCs w:val="22"/>
        </w:rPr>
        <w:t xml:space="preserve">J Natl Cancer Inst </w:t>
      </w:r>
      <w:proofErr w:type="spellStart"/>
      <w:r w:rsidRPr="002F0EA3">
        <w:rPr>
          <w:rStyle w:val="jrnl"/>
          <w:sz w:val="22"/>
          <w:szCs w:val="22"/>
        </w:rPr>
        <w:t>Monogr</w:t>
      </w:r>
      <w:proofErr w:type="spellEnd"/>
      <w:r w:rsidRPr="002F0EA3">
        <w:rPr>
          <w:sz w:val="22"/>
          <w:szCs w:val="22"/>
        </w:rPr>
        <w:t xml:space="preserve"> </w:t>
      </w:r>
      <w:proofErr w:type="gramStart"/>
      <w:r w:rsidRPr="002F0EA3">
        <w:rPr>
          <w:sz w:val="22"/>
          <w:szCs w:val="22"/>
        </w:rPr>
        <w:t>2014;48:26</w:t>
      </w:r>
      <w:proofErr w:type="gramEnd"/>
      <w:r w:rsidRPr="002F0EA3">
        <w:rPr>
          <w:sz w:val="22"/>
          <w:szCs w:val="22"/>
        </w:rPr>
        <w:t>-40. PMID: 25174024</w:t>
      </w:r>
      <w:r w:rsidR="008C0F2F" w:rsidRPr="002F0EA3">
        <w:rPr>
          <w:sz w:val="22"/>
          <w:szCs w:val="22"/>
        </w:rPr>
        <w:t>; PMCID: PMC4155461</w:t>
      </w:r>
    </w:p>
    <w:p w14:paraId="51C19C84" w14:textId="77777777" w:rsidR="000D11A7" w:rsidRPr="002F0EA3" w:rsidRDefault="000D11A7" w:rsidP="009F5B70">
      <w:pPr>
        <w:pStyle w:val="desc"/>
        <w:numPr>
          <w:ilvl w:val="0"/>
          <w:numId w:val="37"/>
        </w:numPr>
        <w:ind w:hanging="720"/>
        <w:rPr>
          <w:sz w:val="22"/>
          <w:szCs w:val="22"/>
        </w:rPr>
      </w:pPr>
      <w:r w:rsidRPr="002F0EA3">
        <w:rPr>
          <w:sz w:val="22"/>
          <w:szCs w:val="22"/>
        </w:rPr>
        <w:t xml:space="preserve">Morton LM, Sampson JN, Cerhan JR, Turner JJ, </w:t>
      </w:r>
      <w:proofErr w:type="spellStart"/>
      <w:r w:rsidRPr="002F0EA3">
        <w:rPr>
          <w:sz w:val="22"/>
          <w:szCs w:val="22"/>
        </w:rPr>
        <w:t>Vajdic</w:t>
      </w:r>
      <w:proofErr w:type="spellEnd"/>
      <w:r w:rsidRPr="002F0EA3">
        <w:rPr>
          <w:sz w:val="22"/>
          <w:szCs w:val="22"/>
        </w:rPr>
        <w:t xml:space="preserve"> CM, Wang SS, </w:t>
      </w:r>
      <w:proofErr w:type="spellStart"/>
      <w:r w:rsidRPr="002F0EA3">
        <w:rPr>
          <w:sz w:val="22"/>
          <w:szCs w:val="22"/>
        </w:rPr>
        <w:t>Smedby</w:t>
      </w:r>
      <w:proofErr w:type="spellEnd"/>
      <w:r w:rsidRPr="002F0EA3">
        <w:rPr>
          <w:sz w:val="22"/>
          <w:szCs w:val="22"/>
        </w:rPr>
        <w:t xml:space="preserve"> KE, de </w:t>
      </w:r>
      <w:proofErr w:type="spellStart"/>
      <w:r w:rsidRPr="002F0EA3">
        <w:rPr>
          <w:sz w:val="22"/>
          <w:szCs w:val="22"/>
        </w:rPr>
        <w:t>Sanjosé</w:t>
      </w:r>
      <w:proofErr w:type="spellEnd"/>
      <w:r w:rsidRPr="002F0EA3">
        <w:rPr>
          <w:sz w:val="22"/>
          <w:szCs w:val="22"/>
        </w:rPr>
        <w:t xml:space="preserve"> S, </w:t>
      </w:r>
      <w:proofErr w:type="spellStart"/>
      <w:r w:rsidRPr="002F0EA3">
        <w:rPr>
          <w:sz w:val="22"/>
          <w:szCs w:val="22"/>
        </w:rPr>
        <w:t>Monnereau</w:t>
      </w:r>
      <w:proofErr w:type="spellEnd"/>
      <w:r w:rsidRPr="002F0EA3">
        <w:rPr>
          <w:sz w:val="22"/>
          <w:szCs w:val="22"/>
        </w:rPr>
        <w:t xml:space="preserve"> A, </w:t>
      </w:r>
      <w:proofErr w:type="spellStart"/>
      <w:r w:rsidRPr="002F0EA3">
        <w:rPr>
          <w:sz w:val="22"/>
          <w:szCs w:val="22"/>
        </w:rPr>
        <w:t>Benavente</w:t>
      </w:r>
      <w:proofErr w:type="spellEnd"/>
      <w:r w:rsidRPr="002F0EA3">
        <w:rPr>
          <w:sz w:val="22"/>
          <w:szCs w:val="22"/>
        </w:rPr>
        <w:t xml:space="preserve"> Y, </w:t>
      </w:r>
      <w:proofErr w:type="spellStart"/>
      <w:r w:rsidRPr="002F0EA3">
        <w:rPr>
          <w:sz w:val="22"/>
          <w:szCs w:val="22"/>
        </w:rPr>
        <w:t>Bracci</w:t>
      </w:r>
      <w:proofErr w:type="spellEnd"/>
      <w:r w:rsidRPr="002F0EA3">
        <w:rPr>
          <w:sz w:val="22"/>
          <w:szCs w:val="22"/>
        </w:rPr>
        <w:t xml:space="preserve"> PM, Chiu BC, </w:t>
      </w:r>
      <w:proofErr w:type="spellStart"/>
      <w:r w:rsidRPr="002F0EA3">
        <w:rPr>
          <w:sz w:val="22"/>
          <w:szCs w:val="22"/>
        </w:rPr>
        <w:t>Skibola</w:t>
      </w:r>
      <w:proofErr w:type="spellEnd"/>
      <w:r w:rsidRPr="002F0EA3">
        <w:rPr>
          <w:sz w:val="22"/>
          <w:szCs w:val="22"/>
        </w:rPr>
        <w:t xml:space="preserve"> CF, Zhang Y, </w:t>
      </w:r>
      <w:proofErr w:type="spellStart"/>
      <w:r w:rsidRPr="002F0EA3">
        <w:rPr>
          <w:sz w:val="22"/>
          <w:szCs w:val="22"/>
        </w:rPr>
        <w:t>Mbulaiteye</w:t>
      </w:r>
      <w:proofErr w:type="spellEnd"/>
      <w:r w:rsidRPr="002F0EA3">
        <w:rPr>
          <w:sz w:val="22"/>
          <w:szCs w:val="22"/>
        </w:rPr>
        <w:t xml:space="preserve"> SM, Spriggs M, Robinson D, Norman AD, Kane EV, Spinelli JJ, Kelly JL, La Vecchia C, Dal Maso L, </w:t>
      </w:r>
      <w:proofErr w:type="spellStart"/>
      <w:r w:rsidRPr="002F0EA3">
        <w:rPr>
          <w:sz w:val="22"/>
          <w:szCs w:val="22"/>
        </w:rPr>
        <w:t>Maynadié</w:t>
      </w:r>
      <w:proofErr w:type="spellEnd"/>
      <w:r w:rsidRPr="002F0EA3">
        <w:rPr>
          <w:sz w:val="22"/>
          <w:szCs w:val="22"/>
        </w:rPr>
        <w:t xml:space="preserve"> M, Kadin ME, Cocco P, </w:t>
      </w:r>
      <w:proofErr w:type="spellStart"/>
      <w:r w:rsidRPr="002F0EA3">
        <w:rPr>
          <w:sz w:val="22"/>
          <w:szCs w:val="22"/>
        </w:rPr>
        <w:t>Costantini</w:t>
      </w:r>
      <w:proofErr w:type="spellEnd"/>
      <w:r w:rsidRPr="002F0EA3">
        <w:rPr>
          <w:sz w:val="22"/>
          <w:szCs w:val="22"/>
        </w:rPr>
        <w:t xml:space="preserve"> AS, Clarke CA, Roman E, </w:t>
      </w:r>
      <w:proofErr w:type="spellStart"/>
      <w:r w:rsidRPr="002F0EA3">
        <w:rPr>
          <w:sz w:val="22"/>
          <w:szCs w:val="22"/>
        </w:rPr>
        <w:t>Miligi</w:t>
      </w:r>
      <w:proofErr w:type="spellEnd"/>
      <w:r w:rsidRPr="002F0EA3">
        <w:rPr>
          <w:sz w:val="22"/>
          <w:szCs w:val="22"/>
        </w:rPr>
        <w:t xml:space="preserve"> L, Colt JS, Berndt SI, </w:t>
      </w:r>
      <w:proofErr w:type="spellStart"/>
      <w:r w:rsidRPr="002F0EA3">
        <w:rPr>
          <w:sz w:val="22"/>
          <w:szCs w:val="22"/>
        </w:rPr>
        <w:t>Mannetje</w:t>
      </w:r>
      <w:proofErr w:type="spellEnd"/>
      <w:r w:rsidRPr="002F0EA3">
        <w:rPr>
          <w:sz w:val="22"/>
          <w:szCs w:val="22"/>
        </w:rPr>
        <w:t xml:space="preserve"> A, de </w:t>
      </w:r>
      <w:proofErr w:type="spellStart"/>
      <w:r w:rsidRPr="002F0EA3">
        <w:rPr>
          <w:sz w:val="22"/>
          <w:szCs w:val="22"/>
        </w:rPr>
        <w:t>Roos</w:t>
      </w:r>
      <w:proofErr w:type="spellEnd"/>
      <w:r w:rsidRPr="002F0EA3">
        <w:rPr>
          <w:sz w:val="22"/>
          <w:szCs w:val="22"/>
        </w:rPr>
        <w:t xml:space="preserve"> AJ, </w:t>
      </w:r>
      <w:proofErr w:type="spellStart"/>
      <w:r w:rsidRPr="002F0EA3">
        <w:rPr>
          <w:sz w:val="22"/>
          <w:szCs w:val="22"/>
        </w:rPr>
        <w:t>Kricker</w:t>
      </w:r>
      <w:proofErr w:type="spellEnd"/>
      <w:r w:rsidRPr="002F0EA3">
        <w:rPr>
          <w:sz w:val="22"/>
          <w:szCs w:val="22"/>
        </w:rPr>
        <w:t xml:space="preserve"> A, </w:t>
      </w:r>
      <w:proofErr w:type="spellStart"/>
      <w:r w:rsidRPr="002F0EA3">
        <w:rPr>
          <w:sz w:val="22"/>
          <w:szCs w:val="22"/>
        </w:rPr>
        <w:t>Nieters</w:t>
      </w:r>
      <w:proofErr w:type="spellEnd"/>
      <w:r w:rsidRPr="002F0EA3">
        <w:rPr>
          <w:sz w:val="22"/>
          <w:szCs w:val="22"/>
        </w:rPr>
        <w:t xml:space="preserve"> A, </w:t>
      </w:r>
      <w:proofErr w:type="spellStart"/>
      <w:r w:rsidRPr="002F0EA3">
        <w:rPr>
          <w:sz w:val="22"/>
          <w:szCs w:val="22"/>
        </w:rPr>
        <w:t>Franceschi</w:t>
      </w:r>
      <w:proofErr w:type="spellEnd"/>
      <w:r w:rsidRPr="002F0EA3">
        <w:rPr>
          <w:sz w:val="22"/>
          <w:szCs w:val="22"/>
        </w:rPr>
        <w:t xml:space="preserve"> S, </w:t>
      </w:r>
      <w:proofErr w:type="spellStart"/>
      <w:r w:rsidRPr="002F0EA3">
        <w:rPr>
          <w:sz w:val="22"/>
          <w:szCs w:val="22"/>
        </w:rPr>
        <w:t>Melbye</w:t>
      </w:r>
      <w:proofErr w:type="spellEnd"/>
      <w:r w:rsidRPr="002F0EA3">
        <w:rPr>
          <w:sz w:val="22"/>
          <w:szCs w:val="22"/>
        </w:rPr>
        <w:t xml:space="preserve"> M, </w:t>
      </w:r>
      <w:r w:rsidRPr="002F0EA3">
        <w:rPr>
          <w:b/>
          <w:bCs/>
          <w:sz w:val="22"/>
          <w:szCs w:val="22"/>
        </w:rPr>
        <w:t>Boffetta P</w:t>
      </w:r>
      <w:r w:rsidRPr="002F0EA3">
        <w:rPr>
          <w:sz w:val="22"/>
          <w:szCs w:val="22"/>
        </w:rPr>
        <w:t xml:space="preserve">, </w:t>
      </w:r>
      <w:proofErr w:type="spellStart"/>
      <w:r w:rsidRPr="002F0EA3">
        <w:rPr>
          <w:sz w:val="22"/>
          <w:szCs w:val="22"/>
        </w:rPr>
        <w:t>Clavel</w:t>
      </w:r>
      <w:proofErr w:type="spellEnd"/>
      <w:r w:rsidRPr="002F0EA3">
        <w:rPr>
          <w:sz w:val="22"/>
          <w:szCs w:val="22"/>
        </w:rPr>
        <w:t xml:space="preserve"> J, </w:t>
      </w:r>
      <w:proofErr w:type="spellStart"/>
      <w:r w:rsidRPr="002F0EA3">
        <w:rPr>
          <w:sz w:val="22"/>
          <w:szCs w:val="22"/>
        </w:rPr>
        <w:t>Linet</w:t>
      </w:r>
      <w:proofErr w:type="spellEnd"/>
      <w:r w:rsidRPr="002F0EA3">
        <w:rPr>
          <w:sz w:val="22"/>
          <w:szCs w:val="22"/>
        </w:rPr>
        <w:t xml:space="preserve"> MS, </w:t>
      </w:r>
      <w:proofErr w:type="spellStart"/>
      <w:r w:rsidRPr="002F0EA3">
        <w:rPr>
          <w:sz w:val="22"/>
          <w:szCs w:val="22"/>
        </w:rPr>
        <w:t>Weisenburger</w:t>
      </w:r>
      <w:proofErr w:type="spellEnd"/>
      <w:r w:rsidRPr="002F0EA3">
        <w:rPr>
          <w:sz w:val="22"/>
          <w:szCs w:val="22"/>
        </w:rPr>
        <w:t xml:space="preserve"> DD, </w:t>
      </w:r>
      <w:proofErr w:type="spellStart"/>
      <w:r w:rsidRPr="002F0EA3">
        <w:rPr>
          <w:sz w:val="22"/>
          <w:szCs w:val="22"/>
        </w:rPr>
        <w:t>Slager</w:t>
      </w:r>
      <w:proofErr w:type="spellEnd"/>
      <w:r w:rsidRPr="002F0EA3">
        <w:rPr>
          <w:sz w:val="22"/>
          <w:szCs w:val="22"/>
        </w:rPr>
        <w:t xml:space="preserve"> SL. Rationale and design of the International Lymphoma Epidemiology Consortium (</w:t>
      </w:r>
      <w:proofErr w:type="spellStart"/>
      <w:r w:rsidRPr="002F0EA3">
        <w:rPr>
          <w:sz w:val="22"/>
          <w:szCs w:val="22"/>
        </w:rPr>
        <w:t>InterLymph</w:t>
      </w:r>
      <w:proofErr w:type="spellEnd"/>
      <w:r w:rsidRPr="002F0EA3">
        <w:rPr>
          <w:sz w:val="22"/>
          <w:szCs w:val="22"/>
        </w:rPr>
        <w:t xml:space="preserve">) Non-Hodgkin Lymphoma Subtypes Project. </w:t>
      </w:r>
      <w:r w:rsidRPr="002F0EA3">
        <w:rPr>
          <w:rStyle w:val="jrnl"/>
          <w:sz w:val="22"/>
          <w:szCs w:val="22"/>
        </w:rPr>
        <w:t xml:space="preserve">J Natl Cancer Inst </w:t>
      </w:r>
      <w:proofErr w:type="spellStart"/>
      <w:r w:rsidRPr="002F0EA3">
        <w:rPr>
          <w:rStyle w:val="jrnl"/>
          <w:sz w:val="22"/>
          <w:szCs w:val="22"/>
        </w:rPr>
        <w:t>Monogr</w:t>
      </w:r>
      <w:proofErr w:type="spellEnd"/>
      <w:r w:rsidRPr="002F0EA3">
        <w:rPr>
          <w:sz w:val="22"/>
          <w:szCs w:val="22"/>
        </w:rPr>
        <w:t xml:space="preserve"> </w:t>
      </w:r>
      <w:proofErr w:type="gramStart"/>
      <w:r w:rsidRPr="002F0EA3">
        <w:rPr>
          <w:sz w:val="22"/>
          <w:szCs w:val="22"/>
        </w:rPr>
        <w:t>2014;48:1</w:t>
      </w:r>
      <w:proofErr w:type="gramEnd"/>
      <w:r w:rsidRPr="002F0EA3">
        <w:rPr>
          <w:sz w:val="22"/>
          <w:szCs w:val="22"/>
        </w:rPr>
        <w:t>-14. PMID: 25174022</w:t>
      </w:r>
      <w:r w:rsidR="008C0F2F" w:rsidRPr="002F0EA3">
        <w:rPr>
          <w:sz w:val="22"/>
          <w:szCs w:val="22"/>
        </w:rPr>
        <w:t>; PMCID: PMC3928289</w:t>
      </w:r>
    </w:p>
    <w:p w14:paraId="0B9E44E1" w14:textId="77777777" w:rsidR="000D11A7" w:rsidRPr="002F0EA3" w:rsidRDefault="000D11A7" w:rsidP="009F5B70">
      <w:pPr>
        <w:pStyle w:val="desc"/>
        <w:numPr>
          <w:ilvl w:val="0"/>
          <w:numId w:val="37"/>
        </w:numPr>
        <w:ind w:hanging="720"/>
        <w:rPr>
          <w:sz w:val="22"/>
          <w:szCs w:val="22"/>
        </w:rPr>
      </w:pPr>
      <w:r w:rsidRPr="002F0EA3">
        <w:rPr>
          <w:sz w:val="22"/>
          <w:szCs w:val="22"/>
        </w:rPr>
        <w:t xml:space="preserve">Boccia S, Mc Kee M, </w:t>
      </w:r>
      <w:proofErr w:type="spellStart"/>
      <w:r w:rsidRPr="002F0EA3">
        <w:rPr>
          <w:sz w:val="22"/>
          <w:szCs w:val="22"/>
        </w:rPr>
        <w:t>Adany</w:t>
      </w:r>
      <w:proofErr w:type="spellEnd"/>
      <w:r w:rsidRPr="002F0EA3">
        <w:rPr>
          <w:sz w:val="22"/>
          <w:szCs w:val="22"/>
        </w:rPr>
        <w:t xml:space="preserve"> R, </w:t>
      </w:r>
      <w:r w:rsidRPr="002F0EA3">
        <w:rPr>
          <w:b/>
          <w:bCs/>
          <w:sz w:val="22"/>
          <w:szCs w:val="22"/>
        </w:rPr>
        <w:t>Boffetta P</w:t>
      </w:r>
      <w:r w:rsidRPr="002F0EA3">
        <w:rPr>
          <w:sz w:val="22"/>
          <w:szCs w:val="22"/>
        </w:rPr>
        <w:t xml:space="preserve">, Burton H, Cambon-Thomsen A, Cornel MC, Gray M, Jani A, Maria </w:t>
      </w:r>
      <w:proofErr w:type="spellStart"/>
      <w:r w:rsidRPr="002F0EA3">
        <w:rPr>
          <w:sz w:val="22"/>
          <w:szCs w:val="22"/>
        </w:rPr>
        <w:t>Knoppers</w:t>
      </w:r>
      <w:proofErr w:type="spellEnd"/>
      <w:r w:rsidRPr="002F0EA3">
        <w:rPr>
          <w:sz w:val="22"/>
          <w:szCs w:val="22"/>
        </w:rPr>
        <w:t xml:space="preserve"> B, Khoury MJ, Meslin EM, Van Duijn CM, Villari P, Zimmern R, Cesario A, </w:t>
      </w:r>
      <w:proofErr w:type="spellStart"/>
      <w:r w:rsidRPr="002F0EA3">
        <w:rPr>
          <w:sz w:val="22"/>
          <w:szCs w:val="22"/>
        </w:rPr>
        <w:t>Puggina</w:t>
      </w:r>
      <w:proofErr w:type="spellEnd"/>
      <w:r w:rsidRPr="002F0EA3">
        <w:rPr>
          <w:sz w:val="22"/>
          <w:szCs w:val="22"/>
        </w:rPr>
        <w:t xml:space="preserve"> A, </w:t>
      </w:r>
      <w:proofErr w:type="spellStart"/>
      <w:r w:rsidRPr="002F0EA3">
        <w:rPr>
          <w:sz w:val="22"/>
          <w:szCs w:val="22"/>
        </w:rPr>
        <w:t>Colotto</w:t>
      </w:r>
      <w:proofErr w:type="spellEnd"/>
      <w:r w:rsidRPr="002F0EA3">
        <w:rPr>
          <w:sz w:val="22"/>
          <w:szCs w:val="22"/>
        </w:rPr>
        <w:t xml:space="preserve"> M, Ricciardi W. Beyond public health genomics: proposals from an international working group. </w:t>
      </w:r>
      <w:r w:rsidRPr="002F0EA3">
        <w:rPr>
          <w:rStyle w:val="jrnl"/>
          <w:sz w:val="22"/>
          <w:szCs w:val="22"/>
        </w:rPr>
        <w:t>Eur J Public Health</w:t>
      </w:r>
      <w:r w:rsidR="00D91EA1" w:rsidRPr="002F0EA3">
        <w:rPr>
          <w:sz w:val="22"/>
          <w:szCs w:val="22"/>
        </w:rPr>
        <w:t xml:space="preserve"> </w:t>
      </w:r>
      <w:proofErr w:type="gramStart"/>
      <w:r w:rsidR="00D91EA1" w:rsidRPr="002F0EA3">
        <w:rPr>
          <w:sz w:val="22"/>
          <w:szCs w:val="22"/>
        </w:rPr>
        <w:t>2014;24:877</w:t>
      </w:r>
      <w:proofErr w:type="gramEnd"/>
      <w:r w:rsidR="00D91EA1" w:rsidRPr="002F0EA3">
        <w:rPr>
          <w:sz w:val="22"/>
          <w:szCs w:val="22"/>
        </w:rPr>
        <w:t>-9</w:t>
      </w:r>
      <w:r w:rsidRPr="002F0EA3">
        <w:rPr>
          <w:sz w:val="22"/>
          <w:szCs w:val="22"/>
        </w:rPr>
        <w:t>. PMID: 25168910</w:t>
      </w:r>
      <w:r w:rsidR="00777944" w:rsidRPr="002F0EA3">
        <w:rPr>
          <w:sz w:val="22"/>
          <w:szCs w:val="22"/>
        </w:rPr>
        <w:t>; PMCID” PMC4245010</w:t>
      </w:r>
    </w:p>
    <w:p w14:paraId="51C525CF" w14:textId="77777777" w:rsidR="004F6E21" w:rsidRPr="002F0EA3" w:rsidRDefault="004F6E21"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Gallus S, Lugo A, </w:t>
      </w:r>
      <w:proofErr w:type="spellStart"/>
      <w:r w:rsidRPr="002F0EA3">
        <w:rPr>
          <w:rFonts w:ascii="Times New Roman" w:hAnsi="Times New Roman" w:cs="Times New Roman"/>
        </w:rPr>
        <w:t>Murisic</w:t>
      </w:r>
      <w:proofErr w:type="spellEnd"/>
      <w:r w:rsidRPr="002F0EA3">
        <w:rPr>
          <w:rFonts w:ascii="Times New Roman" w:hAnsi="Times New Roman" w:cs="Times New Roman"/>
        </w:rPr>
        <w:t xml:space="preserve"> B, Bosetti C, </w:t>
      </w:r>
      <w:r w:rsidRPr="002F0EA3">
        <w:rPr>
          <w:rFonts w:ascii="Times New Roman" w:hAnsi="Times New Roman" w:cs="Times New Roman"/>
          <w:b/>
          <w:bCs/>
        </w:rPr>
        <w:t>Boffetta P</w:t>
      </w:r>
      <w:r w:rsidRPr="002F0EA3">
        <w:rPr>
          <w:rFonts w:ascii="Times New Roman" w:hAnsi="Times New Roman" w:cs="Times New Roman"/>
        </w:rPr>
        <w:t xml:space="preserve">, La Vecchia C. </w:t>
      </w:r>
      <w:proofErr w:type="gramStart"/>
      <w:r w:rsidRPr="002F0EA3">
        <w:rPr>
          <w:rFonts w:ascii="Times New Roman" w:hAnsi="Times New Roman" w:cs="Times New Roman"/>
        </w:rPr>
        <w:t>Overweight</w:t>
      </w:r>
      <w:proofErr w:type="gramEnd"/>
      <w:r w:rsidRPr="002F0EA3">
        <w:rPr>
          <w:rFonts w:ascii="Times New Roman" w:hAnsi="Times New Roman" w:cs="Times New Roman"/>
        </w:rPr>
        <w:t xml:space="preserve"> and obesity in 16 European countries. Eur J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w:t>
      </w:r>
      <w:proofErr w:type="gramStart"/>
      <w:r w:rsidR="00E32A46" w:rsidRPr="002F0EA3">
        <w:rPr>
          <w:rFonts w:ascii="Times New Roman" w:hAnsi="Times New Roman" w:cs="Times New Roman"/>
        </w:rPr>
        <w:t>2015;54:679</w:t>
      </w:r>
      <w:proofErr w:type="gramEnd"/>
      <w:r w:rsidR="00E32A46" w:rsidRPr="002F0EA3">
        <w:rPr>
          <w:rFonts w:ascii="Times New Roman" w:hAnsi="Times New Roman" w:cs="Times New Roman"/>
        </w:rPr>
        <w:t>-89.</w:t>
      </w:r>
      <w:r w:rsidRPr="002F0EA3">
        <w:rPr>
          <w:rFonts w:ascii="Times New Roman" w:hAnsi="Times New Roman" w:cs="Times New Roman"/>
        </w:rPr>
        <w:t xml:space="preserve"> PMID: 25091048</w:t>
      </w:r>
    </w:p>
    <w:p w14:paraId="13484746" w14:textId="77777777" w:rsidR="004F6E21" w:rsidRPr="002F0EA3" w:rsidRDefault="004F6E21"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Yip R, Henschke CI, Yankelevitz DF, </w:t>
      </w:r>
      <w:r w:rsidRPr="002F0EA3">
        <w:rPr>
          <w:rFonts w:ascii="Times New Roman" w:hAnsi="Times New Roman" w:cs="Times New Roman"/>
          <w:b/>
          <w:bCs/>
        </w:rPr>
        <w:t>Boffetta P</w:t>
      </w:r>
      <w:r w:rsidRPr="002F0EA3">
        <w:rPr>
          <w:rFonts w:ascii="Times New Roman" w:hAnsi="Times New Roman" w:cs="Times New Roman"/>
        </w:rPr>
        <w:t>, Smith JP; The International Early Lung Cancer Investigators. The impact of the regimen of screening on lung cancer cure: a comparison of I-ELCAP an</w:t>
      </w:r>
      <w:r w:rsidR="002740FE" w:rsidRPr="002F0EA3">
        <w:rPr>
          <w:rFonts w:ascii="Times New Roman" w:hAnsi="Times New Roman" w:cs="Times New Roman"/>
        </w:rPr>
        <w:t xml:space="preserve">d NLST. Eur J Cancer Prev. </w:t>
      </w:r>
      <w:proofErr w:type="gramStart"/>
      <w:r w:rsidR="002740FE" w:rsidRPr="002F0EA3">
        <w:rPr>
          <w:rFonts w:ascii="Times New Roman" w:hAnsi="Times New Roman" w:cs="Times New Roman"/>
        </w:rPr>
        <w:t>2015;24:201</w:t>
      </w:r>
      <w:proofErr w:type="gramEnd"/>
      <w:r w:rsidR="002740FE" w:rsidRPr="002F0EA3">
        <w:rPr>
          <w:rFonts w:ascii="Times New Roman" w:hAnsi="Times New Roman" w:cs="Times New Roman"/>
        </w:rPr>
        <w:t xml:space="preserve">-8. </w:t>
      </w:r>
      <w:r w:rsidRPr="002F0EA3">
        <w:rPr>
          <w:rFonts w:ascii="Times New Roman" w:hAnsi="Times New Roman" w:cs="Times New Roman"/>
        </w:rPr>
        <w:t>PMID: 25089376</w:t>
      </w:r>
    </w:p>
    <w:p w14:paraId="56E3106F" w14:textId="77777777" w:rsidR="004F6E21" w:rsidRPr="002F0EA3" w:rsidRDefault="004F6E21" w:rsidP="009F5B70">
      <w:pPr>
        <w:pStyle w:val="ListParagraph"/>
        <w:numPr>
          <w:ilvl w:val="0"/>
          <w:numId w:val="37"/>
        </w:numPr>
        <w:ind w:hanging="720"/>
        <w:rPr>
          <w:rFonts w:ascii="Times New Roman" w:hAnsi="Times New Roman" w:cs="Times New Roman"/>
        </w:rPr>
      </w:pPr>
      <w:proofErr w:type="spellStart"/>
      <w:r w:rsidRPr="002F0EA3">
        <w:rPr>
          <w:rFonts w:ascii="Times New Roman" w:hAnsi="Times New Roman" w:cs="Times New Roman"/>
        </w:rPr>
        <w:t>Nasrollahzadeh</w:t>
      </w:r>
      <w:proofErr w:type="spellEnd"/>
      <w:r w:rsidRPr="002F0EA3">
        <w:rPr>
          <w:rFonts w:ascii="Times New Roman" w:hAnsi="Times New Roman" w:cs="Times New Roman"/>
        </w:rPr>
        <w:t xml:space="preserve"> D, Ye W, Shakeri R, Sotoudeh M, Merat S, Kamangar F, Abnet CC, Islami F, </w:t>
      </w:r>
      <w:r w:rsidRPr="002F0EA3">
        <w:rPr>
          <w:rFonts w:ascii="Times New Roman" w:hAnsi="Times New Roman" w:cs="Times New Roman"/>
          <w:b/>
          <w:bCs/>
        </w:rPr>
        <w:t>Boffetta P</w:t>
      </w:r>
      <w:r w:rsidRPr="002F0EA3">
        <w:rPr>
          <w:rFonts w:ascii="Times New Roman" w:hAnsi="Times New Roman" w:cs="Times New Roman"/>
        </w:rPr>
        <w:t xml:space="preserve">, Dawsey SM, Brennan P, Malekzadeh R. Short Report: Contact with ruminants is associated with esophageal squamous cell carcinoma risk. Int J Cancer </w:t>
      </w:r>
      <w:proofErr w:type="gramStart"/>
      <w:r w:rsidR="00D91EA1" w:rsidRPr="002F0EA3">
        <w:rPr>
          <w:rFonts w:ascii="Times New Roman" w:hAnsi="Times New Roman" w:cs="Times New Roman"/>
        </w:rPr>
        <w:t>2015;136:1468</w:t>
      </w:r>
      <w:proofErr w:type="gramEnd"/>
      <w:r w:rsidR="00D91EA1" w:rsidRPr="002F0EA3">
        <w:rPr>
          <w:rFonts w:ascii="Times New Roman" w:hAnsi="Times New Roman" w:cs="Times New Roman"/>
        </w:rPr>
        <w:t xml:space="preserve">-74. </w:t>
      </w:r>
      <w:r w:rsidRPr="002F0EA3">
        <w:rPr>
          <w:rFonts w:ascii="Times New Roman" w:hAnsi="Times New Roman" w:cs="Times New Roman"/>
        </w:rPr>
        <w:t>PMID: 25082448</w:t>
      </w:r>
    </w:p>
    <w:p w14:paraId="5FFA6184" w14:textId="77777777" w:rsidR="004F6E21" w:rsidRPr="002F0EA3" w:rsidRDefault="004F6E21"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bCs/>
        </w:rPr>
        <w:t>Boffetta P</w:t>
      </w:r>
      <w:r w:rsidRPr="002F0EA3">
        <w:rPr>
          <w:rFonts w:ascii="Times New Roman" w:hAnsi="Times New Roman" w:cs="Times New Roman"/>
        </w:rPr>
        <w:t xml:space="preserve">, Ronco AL,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Correa P, Acosta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Processed meat consumption and squamous cell carcinoma of the </w:t>
      </w:r>
      <w:proofErr w:type="spellStart"/>
      <w:r w:rsidRPr="002F0EA3">
        <w:rPr>
          <w:rFonts w:ascii="Times New Roman" w:hAnsi="Times New Roman" w:cs="Times New Roman"/>
        </w:rPr>
        <w:t>oesophagus</w:t>
      </w:r>
      <w:proofErr w:type="spellEnd"/>
      <w:r w:rsidRPr="002F0EA3">
        <w:rPr>
          <w:rFonts w:ascii="Times New Roman" w:hAnsi="Times New Roman" w:cs="Times New Roman"/>
        </w:rPr>
        <w:t xml:space="preserve"> in a large case-control study in Uruguay. Asian Pac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2014;15:5829</w:t>
      </w:r>
      <w:proofErr w:type="gramEnd"/>
      <w:r w:rsidRPr="002F0EA3">
        <w:rPr>
          <w:rFonts w:ascii="Times New Roman" w:hAnsi="Times New Roman" w:cs="Times New Roman"/>
        </w:rPr>
        <w:t>-33. PMID: 25081709</w:t>
      </w:r>
    </w:p>
    <w:p w14:paraId="237BF413" w14:textId="77777777" w:rsidR="004F6E21" w:rsidRPr="002F0EA3" w:rsidRDefault="004F6E21"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Ronco AL,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w:t>
      </w: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De Stefani E. Meat consumption, animal products, and the risk of bladder cancer: a case-control study in Uruguayan men. Asian Pac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2014;15:5805</w:t>
      </w:r>
      <w:proofErr w:type="gramEnd"/>
      <w:r w:rsidRPr="002F0EA3">
        <w:rPr>
          <w:rFonts w:ascii="Times New Roman" w:hAnsi="Times New Roman" w:cs="Times New Roman"/>
        </w:rPr>
        <w:t>-9. PMID: 25081704</w:t>
      </w:r>
    </w:p>
    <w:p w14:paraId="654F3EB0" w14:textId="77777777" w:rsidR="00AD081A" w:rsidRPr="002F0EA3" w:rsidRDefault="00AD081A" w:rsidP="009F5B70">
      <w:pPr>
        <w:pStyle w:val="desc"/>
        <w:numPr>
          <w:ilvl w:val="0"/>
          <w:numId w:val="37"/>
        </w:numPr>
        <w:ind w:hanging="720"/>
        <w:rPr>
          <w:sz w:val="22"/>
          <w:szCs w:val="22"/>
        </w:rPr>
      </w:pPr>
      <w:proofErr w:type="spellStart"/>
      <w:r w:rsidRPr="002F0EA3">
        <w:rPr>
          <w:sz w:val="22"/>
          <w:szCs w:val="22"/>
        </w:rPr>
        <w:t>Schöttker</w:t>
      </w:r>
      <w:proofErr w:type="spellEnd"/>
      <w:r w:rsidRPr="002F0EA3">
        <w:rPr>
          <w:sz w:val="22"/>
          <w:szCs w:val="22"/>
        </w:rPr>
        <w:t xml:space="preserve"> B, </w:t>
      </w:r>
      <w:proofErr w:type="spellStart"/>
      <w:r w:rsidRPr="002F0EA3">
        <w:rPr>
          <w:sz w:val="22"/>
          <w:szCs w:val="22"/>
        </w:rPr>
        <w:t>Saum</w:t>
      </w:r>
      <w:proofErr w:type="spellEnd"/>
      <w:r w:rsidRPr="002F0EA3">
        <w:rPr>
          <w:sz w:val="22"/>
          <w:szCs w:val="22"/>
        </w:rPr>
        <w:t xml:space="preserve"> KU, Jansen EH, </w:t>
      </w:r>
      <w:r w:rsidRPr="002F0EA3">
        <w:rPr>
          <w:b/>
          <w:bCs/>
          <w:sz w:val="22"/>
          <w:szCs w:val="22"/>
        </w:rPr>
        <w:t>Boffetta P</w:t>
      </w:r>
      <w:r w:rsidRPr="002F0EA3">
        <w:rPr>
          <w:sz w:val="22"/>
          <w:szCs w:val="22"/>
        </w:rPr>
        <w:t xml:space="preserve">, Trichopoulou A, </w:t>
      </w:r>
      <w:proofErr w:type="spellStart"/>
      <w:r w:rsidRPr="002F0EA3">
        <w:rPr>
          <w:sz w:val="22"/>
          <w:szCs w:val="22"/>
        </w:rPr>
        <w:t>Holleczek</w:t>
      </w:r>
      <w:proofErr w:type="spellEnd"/>
      <w:r w:rsidRPr="002F0EA3">
        <w:rPr>
          <w:sz w:val="22"/>
          <w:szCs w:val="22"/>
        </w:rPr>
        <w:t xml:space="preserve"> B, Dieffenbach AK, Brenner H. Oxidative Stress Markers and All-Cause Mortality at Older Age: A Population-Based Cohort Study. </w:t>
      </w:r>
      <w:r w:rsidRPr="002F0EA3">
        <w:rPr>
          <w:rStyle w:val="jrnl"/>
          <w:sz w:val="22"/>
          <w:szCs w:val="22"/>
        </w:rPr>
        <w:t xml:space="preserve">J </w:t>
      </w:r>
      <w:proofErr w:type="spellStart"/>
      <w:r w:rsidRPr="002F0EA3">
        <w:rPr>
          <w:rStyle w:val="jrnl"/>
          <w:sz w:val="22"/>
          <w:szCs w:val="22"/>
        </w:rPr>
        <w:t>Gerontol</w:t>
      </w:r>
      <w:proofErr w:type="spellEnd"/>
      <w:r w:rsidRPr="002F0EA3">
        <w:rPr>
          <w:rStyle w:val="jrnl"/>
          <w:sz w:val="22"/>
          <w:szCs w:val="22"/>
        </w:rPr>
        <w:t xml:space="preserve"> A Biol Sci Med Sci</w:t>
      </w:r>
      <w:r w:rsidRPr="002F0EA3">
        <w:rPr>
          <w:sz w:val="22"/>
          <w:szCs w:val="22"/>
        </w:rPr>
        <w:t xml:space="preserve"> </w:t>
      </w:r>
      <w:proofErr w:type="gramStart"/>
      <w:r w:rsidR="002740FE" w:rsidRPr="002F0EA3">
        <w:rPr>
          <w:sz w:val="22"/>
          <w:szCs w:val="22"/>
        </w:rPr>
        <w:t>2015;70:518</w:t>
      </w:r>
      <w:proofErr w:type="gramEnd"/>
      <w:r w:rsidR="002740FE" w:rsidRPr="002F0EA3">
        <w:rPr>
          <w:sz w:val="22"/>
          <w:szCs w:val="22"/>
        </w:rPr>
        <w:t>-24.</w:t>
      </w:r>
      <w:r w:rsidRPr="002F0EA3">
        <w:rPr>
          <w:sz w:val="22"/>
          <w:szCs w:val="22"/>
        </w:rPr>
        <w:t xml:space="preserve"> PMID: 25070660</w:t>
      </w:r>
    </w:p>
    <w:p w14:paraId="2C24D236" w14:textId="77777777" w:rsidR="00AD081A" w:rsidRPr="002F0EA3" w:rsidRDefault="00AD081A" w:rsidP="009F5B70">
      <w:pPr>
        <w:pStyle w:val="desc"/>
        <w:numPr>
          <w:ilvl w:val="0"/>
          <w:numId w:val="37"/>
        </w:numPr>
        <w:ind w:hanging="720"/>
        <w:rPr>
          <w:sz w:val="22"/>
          <w:szCs w:val="22"/>
        </w:rPr>
      </w:pPr>
      <w:r w:rsidRPr="002F0EA3">
        <w:rPr>
          <w:sz w:val="22"/>
          <w:szCs w:val="22"/>
          <w:lang w:val="it-IT"/>
        </w:rPr>
        <w:t xml:space="preserve">Chang ET, </w:t>
      </w:r>
      <w:r w:rsidRPr="002F0EA3">
        <w:rPr>
          <w:b/>
          <w:bCs/>
          <w:sz w:val="22"/>
          <w:szCs w:val="22"/>
          <w:lang w:val="it-IT"/>
        </w:rPr>
        <w:t>Boffetta P</w:t>
      </w:r>
      <w:r w:rsidRPr="002F0EA3">
        <w:rPr>
          <w:sz w:val="22"/>
          <w:szCs w:val="22"/>
          <w:lang w:val="it-IT"/>
        </w:rPr>
        <w:t xml:space="preserve">, Adami HO, Cole P, Mandel JS. </w:t>
      </w:r>
      <w:r w:rsidRPr="002F0EA3">
        <w:rPr>
          <w:sz w:val="22"/>
          <w:szCs w:val="22"/>
        </w:rPr>
        <w:t xml:space="preserve">A critical review of the epidemiology of Agent Orange/TCDD and prostate cancer. </w:t>
      </w:r>
      <w:r w:rsidRPr="002F0EA3">
        <w:rPr>
          <w:rStyle w:val="jrnl"/>
          <w:sz w:val="22"/>
          <w:szCs w:val="22"/>
        </w:rPr>
        <w:t>Eur J Epidemiol</w:t>
      </w:r>
      <w:r w:rsidRPr="002F0EA3">
        <w:rPr>
          <w:sz w:val="22"/>
          <w:szCs w:val="22"/>
        </w:rPr>
        <w:t xml:space="preserve"> </w:t>
      </w:r>
      <w:proofErr w:type="gramStart"/>
      <w:r w:rsidRPr="002F0EA3">
        <w:rPr>
          <w:sz w:val="22"/>
          <w:szCs w:val="22"/>
        </w:rPr>
        <w:t>2014</w:t>
      </w:r>
      <w:r w:rsidR="00ED4745" w:rsidRPr="002F0EA3">
        <w:rPr>
          <w:sz w:val="22"/>
          <w:szCs w:val="22"/>
        </w:rPr>
        <w:t>;29:667</w:t>
      </w:r>
      <w:proofErr w:type="gramEnd"/>
      <w:r w:rsidR="00ED4745" w:rsidRPr="002F0EA3">
        <w:rPr>
          <w:sz w:val="22"/>
          <w:szCs w:val="22"/>
        </w:rPr>
        <w:t xml:space="preserve">-723. </w:t>
      </w:r>
      <w:r w:rsidRPr="002F0EA3">
        <w:rPr>
          <w:sz w:val="22"/>
          <w:szCs w:val="22"/>
        </w:rPr>
        <w:t>PMID: 25064616</w:t>
      </w:r>
      <w:r w:rsidR="008C0F2F" w:rsidRPr="002F0EA3">
        <w:rPr>
          <w:sz w:val="22"/>
          <w:szCs w:val="22"/>
        </w:rPr>
        <w:t>; PMCID: PMC4197347</w:t>
      </w:r>
    </w:p>
    <w:p w14:paraId="1BA12727" w14:textId="77777777" w:rsidR="00AD081A" w:rsidRPr="002F0EA3" w:rsidRDefault="00AD081A" w:rsidP="009F5B70">
      <w:pPr>
        <w:pStyle w:val="desc"/>
        <w:numPr>
          <w:ilvl w:val="0"/>
          <w:numId w:val="37"/>
        </w:numPr>
        <w:ind w:hanging="720"/>
        <w:rPr>
          <w:sz w:val="22"/>
          <w:szCs w:val="22"/>
        </w:rPr>
      </w:pPr>
      <w:r w:rsidRPr="002F0EA3">
        <w:rPr>
          <w:sz w:val="22"/>
          <w:szCs w:val="22"/>
        </w:rPr>
        <w:t xml:space="preserve">Bosetti C, </w:t>
      </w:r>
      <w:proofErr w:type="spellStart"/>
      <w:r w:rsidRPr="002F0EA3">
        <w:rPr>
          <w:sz w:val="22"/>
          <w:szCs w:val="22"/>
        </w:rPr>
        <w:t>Rosato</w:t>
      </w:r>
      <w:proofErr w:type="spellEnd"/>
      <w:r w:rsidRPr="002F0EA3">
        <w:rPr>
          <w:sz w:val="22"/>
          <w:szCs w:val="22"/>
        </w:rPr>
        <w:t xml:space="preserve"> V, Li D, Silverman D, Petersen GM, </w:t>
      </w:r>
      <w:proofErr w:type="spellStart"/>
      <w:r w:rsidRPr="002F0EA3">
        <w:rPr>
          <w:sz w:val="22"/>
          <w:szCs w:val="22"/>
        </w:rPr>
        <w:t>Bracci</w:t>
      </w:r>
      <w:proofErr w:type="spellEnd"/>
      <w:r w:rsidRPr="002F0EA3">
        <w:rPr>
          <w:sz w:val="22"/>
          <w:szCs w:val="22"/>
        </w:rPr>
        <w:t xml:space="preserve"> PM, Neale RE, Muscat J, Anderson K, </w:t>
      </w:r>
      <w:proofErr w:type="spellStart"/>
      <w:r w:rsidRPr="002F0EA3">
        <w:rPr>
          <w:sz w:val="22"/>
          <w:szCs w:val="22"/>
        </w:rPr>
        <w:t>Gallinger</w:t>
      </w:r>
      <w:proofErr w:type="spellEnd"/>
      <w:r w:rsidRPr="002F0EA3">
        <w:rPr>
          <w:sz w:val="22"/>
          <w:szCs w:val="22"/>
        </w:rPr>
        <w:t xml:space="preserve"> S, Olson SH, Miller AB, Bueno-de-Mesquita HB, Scelo G, Janout V, </w:t>
      </w:r>
      <w:proofErr w:type="spellStart"/>
      <w:r w:rsidRPr="002F0EA3">
        <w:rPr>
          <w:sz w:val="22"/>
          <w:szCs w:val="22"/>
        </w:rPr>
        <w:t>Holcatova</w:t>
      </w:r>
      <w:proofErr w:type="spellEnd"/>
      <w:r w:rsidRPr="002F0EA3">
        <w:rPr>
          <w:sz w:val="22"/>
          <w:szCs w:val="22"/>
        </w:rPr>
        <w:t xml:space="preserve"> I, Lagiou P, </w:t>
      </w:r>
      <w:proofErr w:type="spellStart"/>
      <w:r w:rsidRPr="002F0EA3">
        <w:rPr>
          <w:sz w:val="22"/>
          <w:szCs w:val="22"/>
        </w:rPr>
        <w:t>Serraino</w:t>
      </w:r>
      <w:proofErr w:type="spellEnd"/>
      <w:r w:rsidRPr="002F0EA3">
        <w:rPr>
          <w:sz w:val="22"/>
          <w:szCs w:val="22"/>
        </w:rPr>
        <w:t xml:space="preserve"> D, </w:t>
      </w:r>
      <w:proofErr w:type="spellStart"/>
      <w:r w:rsidRPr="002F0EA3">
        <w:rPr>
          <w:sz w:val="22"/>
          <w:szCs w:val="22"/>
        </w:rPr>
        <w:t>Lucenteforte</w:t>
      </w:r>
      <w:proofErr w:type="spellEnd"/>
      <w:r w:rsidRPr="002F0EA3">
        <w:rPr>
          <w:sz w:val="22"/>
          <w:szCs w:val="22"/>
        </w:rPr>
        <w:t xml:space="preserve"> E, </w:t>
      </w:r>
      <w:proofErr w:type="spellStart"/>
      <w:r w:rsidRPr="002F0EA3">
        <w:rPr>
          <w:sz w:val="22"/>
          <w:szCs w:val="22"/>
        </w:rPr>
        <w:t>Fabianova</w:t>
      </w:r>
      <w:proofErr w:type="spellEnd"/>
      <w:r w:rsidRPr="002F0EA3">
        <w:rPr>
          <w:sz w:val="22"/>
          <w:szCs w:val="22"/>
        </w:rPr>
        <w:t xml:space="preserve"> E, </w:t>
      </w:r>
      <w:proofErr w:type="spellStart"/>
      <w:r w:rsidRPr="002F0EA3">
        <w:rPr>
          <w:sz w:val="22"/>
          <w:szCs w:val="22"/>
        </w:rPr>
        <w:t>Ghadirian</w:t>
      </w:r>
      <w:proofErr w:type="spellEnd"/>
      <w:r w:rsidRPr="002F0EA3">
        <w:rPr>
          <w:sz w:val="22"/>
          <w:szCs w:val="22"/>
        </w:rPr>
        <w:t xml:space="preserve"> P, </w:t>
      </w:r>
      <w:proofErr w:type="spellStart"/>
      <w:r w:rsidRPr="002F0EA3">
        <w:rPr>
          <w:sz w:val="22"/>
          <w:szCs w:val="22"/>
        </w:rPr>
        <w:t>Baghurst</w:t>
      </w:r>
      <w:proofErr w:type="spellEnd"/>
      <w:r w:rsidRPr="002F0EA3">
        <w:rPr>
          <w:sz w:val="22"/>
          <w:szCs w:val="22"/>
        </w:rPr>
        <w:t xml:space="preserve"> PA, </w:t>
      </w:r>
      <w:proofErr w:type="spellStart"/>
      <w:r w:rsidRPr="002F0EA3">
        <w:rPr>
          <w:sz w:val="22"/>
          <w:szCs w:val="22"/>
        </w:rPr>
        <w:t>Zatonski</w:t>
      </w:r>
      <w:proofErr w:type="spellEnd"/>
      <w:r w:rsidRPr="002F0EA3">
        <w:rPr>
          <w:sz w:val="22"/>
          <w:szCs w:val="22"/>
        </w:rPr>
        <w:t xml:space="preserve"> W, </w:t>
      </w:r>
      <w:proofErr w:type="spellStart"/>
      <w:r w:rsidRPr="002F0EA3">
        <w:rPr>
          <w:sz w:val="22"/>
          <w:szCs w:val="22"/>
        </w:rPr>
        <w:t>Foretova</w:t>
      </w:r>
      <w:proofErr w:type="spellEnd"/>
      <w:r w:rsidRPr="002F0EA3">
        <w:rPr>
          <w:sz w:val="22"/>
          <w:szCs w:val="22"/>
        </w:rPr>
        <w:t xml:space="preserve"> L, </w:t>
      </w:r>
      <w:proofErr w:type="spellStart"/>
      <w:r w:rsidRPr="002F0EA3">
        <w:rPr>
          <w:sz w:val="22"/>
          <w:szCs w:val="22"/>
        </w:rPr>
        <w:t>Fontham</w:t>
      </w:r>
      <w:proofErr w:type="spellEnd"/>
      <w:r w:rsidRPr="002F0EA3">
        <w:rPr>
          <w:sz w:val="22"/>
          <w:szCs w:val="22"/>
        </w:rPr>
        <w:t xml:space="preserve"> E, </w:t>
      </w:r>
      <w:proofErr w:type="spellStart"/>
      <w:r w:rsidRPr="002F0EA3">
        <w:rPr>
          <w:sz w:val="22"/>
          <w:szCs w:val="22"/>
        </w:rPr>
        <w:t>Bamlet</w:t>
      </w:r>
      <w:proofErr w:type="spellEnd"/>
      <w:r w:rsidRPr="002F0EA3">
        <w:rPr>
          <w:sz w:val="22"/>
          <w:szCs w:val="22"/>
        </w:rPr>
        <w:t xml:space="preserve"> WR, Holly EA, Negri E, Hassan M, </w:t>
      </w:r>
      <w:proofErr w:type="spellStart"/>
      <w:r w:rsidRPr="002F0EA3">
        <w:rPr>
          <w:sz w:val="22"/>
          <w:szCs w:val="22"/>
        </w:rPr>
        <w:t>Prizment</w:t>
      </w:r>
      <w:proofErr w:type="spellEnd"/>
      <w:r w:rsidRPr="002F0EA3">
        <w:rPr>
          <w:sz w:val="22"/>
          <w:szCs w:val="22"/>
        </w:rPr>
        <w:t xml:space="preserve"> A, </w:t>
      </w:r>
      <w:proofErr w:type="spellStart"/>
      <w:r w:rsidRPr="002F0EA3">
        <w:rPr>
          <w:sz w:val="22"/>
          <w:szCs w:val="22"/>
        </w:rPr>
        <w:t>Cotterchio</w:t>
      </w:r>
      <w:proofErr w:type="spellEnd"/>
      <w:r w:rsidRPr="002F0EA3">
        <w:rPr>
          <w:sz w:val="22"/>
          <w:szCs w:val="22"/>
        </w:rPr>
        <w:t xml:space="preserve"> M, Cleary S, Kurtz RC, Maisonneuve P, </w:t>
      </w:r>
      <w:proofErr w:type="spellStart"/>
      <w:r w:rsidRPr="002F0EA3">
        <w:rPr>
          <w:sz w:val="22"/>
          <w:szCs w:val="22"/>
        </w:rPr>
        <w:t>Trichopoulos</w:t>
      </w:r>
      <w:proofErr w:type="spellEnd"/>
      <w:r w:rsidRPr="002F0EA3">
        <w:rPr>
          <w:sz w:val="22"/>
          <w:szCs w:val="22"/>
        </w:rPr>
        <w:t xml:space="preserve"> D, </w:t>
      </w:r>
      <w:proofErr w:type="spellStart"/>
      <w:r w:rsidRPr="002F0EA3">
        <w:rPr>
          <w:sz w:val="22"/>
          <w:szCs w:val="22"/>
        </w:rPr>
        <w:t>Polesel</w:t>
      </w:r>
      <w:proofErr w:type="spellEnd"/>
      <w:r w:rsidRPr="002F0EA3">
        <w:rPr>
          <w:sz w:val="22"/>
          <w:szCs w:val="22"/>
        </w:rPr>
        <w:t xml:space="preserve"> J, Duell EJ, </w:t>
      </w:r>
      <w:r w:rsidRPr="002F0EA3">
        <w:rPr>
          <w:b/>
          <w:bCs/>
          <w:sz w:val="22"/>
          <w:szCs w:val="22"/>
        </w:rPr>
        <w:t>Boffetta P</w:t>
      </w:r>
      <w:r w:rsidRPr="002F0EA3">
        <w:rPr>
          <w:sz w:val="22"/>
          <w:szCs w:val="22"/>
        </w:rPr>
        <w:t xml:space="preserve">, La Vecchia C. Diabetes, antidiabetic medications and pancreatic cancer risk: an analysis from the international pancreatic cancer case-control consortium. </w:t>
      </w:r>
      <w:r w:rsidRPr="002F0EA3">
        <w:rPr>
          <w:rStyle w:val="jrnl"/>
          <w:sz w:val="22"/>
          <w:szCs w:val="22"/>
        </w:rPr>
        <w:t>Ann Oncol</w:t>
      </w:r>
      <w:r w:rsidRPr="002F0EA3">
        <w:rPr>
          <w:sz w:val="22"/>
          <w:szCs w:val="22"/>
        </w:rPr>
        <w:t xml:space="preserve"> </w:t>
      </w:r>
      <w:proofErr w:type="gramStart"/>
      <w:r w:rsidRPr="002F0EA3">
        <w:rPr>
          <w:sz w:val="22"/>
          <w:szCs w:val="22"/>
        </w:rPr>
        <w:t>2014</w:t>
      </w:r>
      <w:r w:rsidR="00ED4745" w:rsidRPr="002F0EA3">
        <w:rPr>
          <w:sz w:val="22"/>
          <w:szCs w:val="22"/>
        </w:rPr>
        <w:t>;25:2065</w:t>
      </w:r>
      <w:proofErr w:type="gramEnd"/>
      <w:r w:rsidR="00ED4745" w:rsidRPr="002F0EA3">
        <w:rPr>
          <w:sz w:val="22"/>
          <w:szCs w:val="22"/>
        </w:rPr>
        <w:t>-72.</w:t>
      </w:r>
      <w:r w:rsidRPr="002F0EA3">
        <w:rPr>
          <w:sz w:val="22"/>
          <w:szCs w:val="22"/>
        </w:rPr>
        <w:t xml:space="preserve"> PMID: 25057164</w:t>
      </w:r>
      <w:r w:rsidR="008C0F2F" w:rsidRPr="002F0EA3">
        <w:rPr>
          <w:sz w:val="22"/>
          <w:szCs w:val="22"/>
        </w:rPr>
        <w:t>; PMCID: PMC4176453</w:t>
      </w:r>
    </w:p>
    <w:p w14:paraId="1067CC3A" w14:textId="77777777" w:rsidR="00AD081A" w:rsidRPr="002F0EA3" w:rsidRDefault="00AD081A" w:rsidP="009F5B70">
      <w:pPr>
        <w:pStyle w:val="desc"/>
        <w:numPr>
          <w:ilvl w:val="0"/>
          <w:numId w:val="37"/>
        </w:numPr>
        <w:ind w:hanging="720"/>
        <w:rPr>
          <w:sz w:val="22"/>
          <w:szCs w:val="22"/>
        </w:rPr>
      </w:pPr>
      <w:r w:rsidRPr="002F0EA3">
        <w:rPr>
          <w:sz w:val="22"/>
          <w:szCs w:val="22"/>
        </w:rPr>
        <w:t xml:space="preserve">Denholm R, </w:t>
      </w:r>
      <w:proofErr w:type="spellStart"/>
      <w:r w:rsidRPr="002F0EA3">
        <w:rPr>
          <w:sz w:val="22"/>
          <w:szCs w:val="22"/>
        </w:rPr>
        <w:t>Schüz</w:t>
      </w:r>
      <w:proofErr w:type="spellEnd"/>
      <w:r w:rsidRPr="002F0EA3">
        <w:rPr>
          <w:sz w:val="22"/>
          <w:szCs w:val="22"/>
        </w:rPr>
        <w:t xml:space="preserve"> J, Straif K, </w:t>
      </w:r>
      <w:proofErr w:type="spellStart"/>
      <w:r w:rsidRPr="002F0EA3">
        <w:rPr>
          <w:sz w:val="22"/>
          <w:szCs w:val="22"/>
        </w:rPr>
        <w:t>Stücker</w:t>
      </w:r>
      <w:proofErr w:type="spellEnd"/>
      <w:r w:rsidRPr="002F0EA3">
        <w:rPr>
          <w:sz w:val="22"/>
          <w:szCs w:val="22"/>
        </w:rPr>
        <w:t xml:space="preserve"> I, </w:t>
      </w:r>
      <w:proofErr w:type="spellStart"/>
      <w:r w:rsidRPr="002F0EA3">
        <w:rPr>
          <w:sz w:val="22"/>
          <w:szCs w:val="22"/>
        </w:rPr>
        <w:t>Jöckel</w:t>
      </w:r>
      <w:proofErr w:type="spellEnd"/>
      <w:r w:rsidRPr="002F0EA3">
        <w:rPr>
          <w:sz w:val="22"/>
          <w:szCs w:val="22"/>
        </w:rPr>
        <w:t xml:space="preserve"> KH, Brenner DR, De </w:t>
      </w:r>
      <w:proofErr w:type="spellStart"/>
      <w:r w:rsidRPr="002F0EA3">
        <w:rPr>
          <w:sz w:val="22"/>
          <w:szCs w:val="22"/>
        </w:rPr>
        <w:t>Matteis</w:t>
      </w:r>
      <w:proofErr w:type="spellEnd"/>
      <w:r w:rsidRPr="002F0EA3">
        <w:rPr>
          <w:sz w:val="22"/>
          <w:szCs w:val="22"/>
        </w:rPr>
        <w:t xml:space="preserve"> S, </w:t>
      </w:r>
      <w:r w:rsidRPr="002F0EA3">
        <w:rPr>
          <w:b/>
          <w:bCs/>
          <w:sz w:val="22"/>
          <w:szCs w:val="22"/>
        </w:rPr>
        <w:t>Boffetta P</w:t>
      </w:r>
      <w:r w:rsidRPr="002F0EA3">
        <w:rPr>
          <w:sz w:val="22"/>
          <w:szCs w:val="22"/>
        </w:rPr>
        <w:t xml:space="preserve">, </w:t>
      </w:r>
      <w:proofErr w:type="spellStart"/>
      <w:r w:rsidRPr="002F0EA3">
        <w:rPr>
          <w:sz w:val="22"/>
          <w:szCs w:val="22"/>
        </w:rPr>
        <w:t>Guida</w:t>
      </w:r>
      <w:proofErr w:type="spellEnd"/>
      <w:r w:rsidRPr="002F0EA3">
        <w:rPr>
          <w:sz w:val="22"/>
          <w:szCs w:val="22"/>
        </w:rPr>
        <w:t xml:space="preserve"> F, </w:t>
      </w:r>
      <w:proofErr w:type="spellStart"/>
      <w:r w:rsidRPr="002F0EA3">
        <w:rPr>
          <w:sz w:val="22"/>
          <w:szCs w:val="22"/>
        </w:rPr>
        <w:t>Brüske</w:t>
      </w:r>
      <w:proofErr w:type="spellEnd"/>
      <w:r w:rsidRPr="002F0EA3">
        <w:rPr>
          <w:sz w:val="22"/>
          <w:szCs w:val="22"/>
        </w:rPr>
        <w:t xml:space="preserve"> I, Wichmann HE, Landi MT, </w:t>
      </w:r>
      <w:proofErr w:type="spellStart"/>
      <w:r w:rsidRPr="002F0EA3">
        <w:rPr>
          <w:sz w:val="22"/>
          <w:szCs w:val="22"/>
        </w:rPr>
        <w:t>Caporaso</w:t>
      </w:r>
      <w:proofErr w:type="spellEnd"/>
      <w:r w:rsidRPr="002F0EA3">
        <w:rPr>
          <w:sz w:val="22"/>
          <w:szCs w:val="22"/>
        </w:rPr>
        <w:t xml:space="preserve"> N, Siemiatycki J, Ahrens W, </w:t>
      </w:r>
      <w:proofErr w:type="spellStart"/>
      <w:r w:rsidRPr="002F0EA3">
        <w:rPr>
          <w:sz w:val="22"/>
          <w:szCs w:val="22"/>
        </w:rPr>
        <w:t>Pohlabeln</w:t>
      </w:r>
      <w:proofErr w:type="spellEnd"/>
      <w:r w:rsidRPr="002F0EA3">
        <w:rPr>
          <w:sz w:val="22"/>
          <w:szCs w:val="22"/>
        </w:rPr>
        <w:t xml:space="preserve"> H, Zaridze D, Field JK, McLaughlin J, Demers P, </w:t>
      </w:r>
      <w:proofErr w:type="spellStart"/>
      <w:r w:rsidRPr="002F0EA3">
        <w:rPr>
          <w:sz w:val="22"/>
          <w:szCs w:val="22"/>
        </w:rPr>
        <w:t>Szeszenia-Dabrowska</w:t>
      </w:r>
      <w:proofErr w:type="spellEnd"/>
      <w:r w:rsidRPr="002F0EA3">
        <w:rPr>
          <w:sz w:val="22"/>
          <w:szCs w:val="22"/>
        </w:rPr>
        <w:t xml:space="preserve"> N, Lissowska J, </w:t>
      </w:r>
      <w:proofErr w:type="spellStart"/>
      <w:r w:rsidRPr="002F0EA3">
        <w:rPr>
          <w:sz w:val="22"/>
          <w:szCs w:val="22"/>
        </w:rPr>
        <w:t>Rudnai</w:t>
      </w:r>
      <w:proofErr w:type="spellEnd"/>
      <w:r w:rsidRPr="002F0EA3">
        <w:rPr>
          <w:sz w:val="22"/>
          <w:szCs w:val="22"/>
        </w:rPr>
        <w:t xml:space="preserve"> P, </w:t>
      </w:r>
      <w:proofErr w:type="spellStart"/>
      <w:r w:rsidRPr="002F0EA3">
        <w:rPr>
          <w:sz w:val="22"/>
          <w:szCs w:val="22"/>
        </w:rPr>
        <w:t>Fabianova</w:t>
      </w:r>
      <w:proofErr w:type="spellEnd"/>
      <w:r w:rsidRPr="002F0EA3">
        <w:rPr>
          <w:sz w:val="22"/>
          <w:szCs w:val="22"/>
        </w:rPr>
        <w:t xml:space="preserve"> E, Dumitru RS, Bencko V, </w:t>
      </w:r>
      <w:proofErr w:type="spellStart"/>
      <w:r w:rsidRPr="002F0EA3">
        <w:rPr>
          <w:sz w:val="22"/>
          <w:szCs w:val="22"/>
        </w:rPr>
        <w:t>Foretova</w:t>
      </w:r>
      <w:proofErr w:type="spellEnd"/>
      <w:r w:rsidRPr="002F0EA3">
        <w:rPr>
          <w:sz w:val="22"/>
          <w:szCs w:val="22"/>
        </w:rPr>
        <w:t xml:space="preserve"> L, Janout V, Kendzia B, Peters S, Behrens T, Vermeulen R, </w:t>
      </w:r>
      <w:proofErr w:type="spellStart"/>
      <w:r w:rsidRPr="002F0EA3">
        <w:rPr>
          <w:sz w:val="22"/>
          <w:szCs w:val="22"/>
        </w:rPr>
        <w:t>Brüning</w:t>
      </w:r>
      <w:proofErr w:type="spellEnd"/>
      <w:r w:rsidRPr="002F0EA3">
        <w:rPr>
          <w:sz w:val="22"/>
          <w:szCs w:val="22"/>
        </w:rPr>
        <w:t xml:space="preserve"> T, Kromhout H, Olsson A.</w:t>
      </w:r>
      <w:r w:rsidR="004C49A6" w:rsidRPr="002F0EA3">
        <w:rPr>
          <w:sz w:val="22"/>
          <w:szCs w:val="22"/>
        </w:rPr>
        <w:t xml:space="preserve"> Is Previous Respiratory Disease a Risk Factor </w:t>
      </w:r>
      <w:r w:rsidR="004C49A6" w:rsidRPr="002F0EA3">
        <w:rPr>
          <w:sz w:val="22"/>
          <w:szCs w:val="22"/>
        </w:rPr>
        <w:lastRenderedPageBreak/>
        <w:t xml:space="preserve">for Lung Cancer? </w:t>
      </w:r>
      <w:r w:rsidRPr="002F0EA3">
        <w:rPr>
          <w:rStyle w:val="jrnl"/>
          <w:sz w:val="22"/>
          <w:szCs w:val="22"/>
        </w:rPr>
        <w:t>Am J Respir Crit Care Med</w:t>
      </w:r>
      <w:r w:rsidRPr="002F0EA3">
        <w:rPr>
          <w:sz w:val="22"/>
          <w:szCs w:val="22"/>
        </w:rPr>
        <w:t xml:space="preserve"> </w:t>
      </w:r>
      <w:proofErr w:type="gramStart"/>
      <w:r w:rsidRPr="002F0EA3">
        <w:rPr>
          <w:sz w:val="22"/>
          <w:szCs w:val="22"/>
        </w:rPr>
        <w:t>2014</w:t>
      </w:r>
      <w:r w:rsidR="00ED4745" w:rsidRPr="002F0EA3">
        <w:rPr>
          <w:sz w:val="22"/>
          <w:szCs w:val="22"/>
        </w:rPr>
        <w:t>;190:549</w:t>
      </w:r>
      <w:proofErr w:type="gramEnd"/>
      <w:r w:rsidR="00ED4745" w:rsidRPr="002F0EA3">
        <w:rPr>
          <w:sz w:val="22"/>
          <w:szCs w:val="22"/>
        </w:rPr>
        <w:t>-59.</w:t>
      </w:r>
      <w:r w:rsidRPr="002F0EA3">
        <w:rPr>
          <w:sz w:val="22"/>
          <w:szCs w:val="22"/>
        </w:rPr>
        <w:t xml:space="preserve"> PMID: 25054566</w:t>
      </w:r>
      <w:r w:rsidR="008C0F2F" w:rsidRPr="002F0EA3">
        <w:rPr>
          <w:sz w:val="22"/>
          <w:szCs w:val="22"/>
        </w:rPr>
        <w:t>; PMCID: PMC4214084</w:t>
      </w:r>
    </w:p>
    <w:p w14:paraId="7912845D" w14:textId="77777777" w:rsidR="00AD081A" w:rsidRPr="002F0EA3" w:rsidRDefault="00AD081A" w:rsidP="009F5B70">
      <w:pPr>
        <w:pStyle w:val="desc"/>
        <w:numPr>
          <w:ilvl w:val="0"/>
          <w:numId w:val="37"/>
        </w:numPr>
        <w:ind w:hanging="720"/>
        <w:rPr>
          <w:sz w:val="22"/>
          <w:szCs w:val="22"/>
        </w:rPr>
      </w:pPr>
      <w:r w:rsidRPr="002F0EA3">
        <w:rPr>
          <w:sz w:val="22"/>
          <w:szCs w:val="22"/>
        </w:rPr>
        <w:t xml:space="preserve">Keeley BR, Islami F, Pourshams A, Poustchi H, Pak JS, Brennan P, </w:t>
      </w:r>
      <w:proofErr w:type="spellStart"/>
      <w:r w:rsidRPr="002F0EA3">
        <w:rPr>
          <w:sz w:val="22"/>
          <w:szCs w:val="22"/>
        </w:rPr>
        <w:t>Khademi</w:t>
      </w:r>
      <w:proofErr w:type="spellEnd"/>
      <w:r w:rsidRPr="002F0EA3">
        <w:rPr>
          <w:sz w:val="22"/>
          <w:szCs w:val="22"/>
        </w:rPr>
        <w:t xml:space="preserve"> H, Genden EM, Abnet CC, Dawsey SM, </w:t>
      </w:r>
      <w:r w:rsidRPr="002F0EA3">
        <w:rPr>
          <w:b/>
          <w:bCs/>
          <w:sz w:val="22"/>
          <w:szCs w:val="22"/>
        </w:rPr>
        <w:t>Boffetta P</w:t>
      </w:r>
      <w:r w:rsidRPr="002F0EA3">
        <w:rPr>
          <w:sz w:val="22"/>
          <w:szCs w:val="22"/>
        </w:rPr>
        <w:t xml:space="preserve">, Malekzadeh R, Sikora AG. </w:t>
      </w:r>
      <w:proofErr w:type="spellStart"/>
      <w:r w:rsidRPr="002F0EA3">
        <w:rPr>
          <w:sz w:val="22"/>
          <w:szCs w:val="22"/>
        </w:rPr>
        <w:t>Prediagnostic</w:t>
      </w:r>
      <w:proofErr w:type="spellEnd"/>
      <w:r w:rsidRPr="002F0EA3">
        <w:rPr>
          <w:sz w:val="22"/>
          <w:szCs w:val="22"/>
        </w:rPr>
        <w:t xml:space="preserve"> serum levels of inflammatory biomarkers are correlated with future development of lung and esophageal cancer. </w:t>
      </w:r>
      <w:r w:rsidRPr="002F0EA3">
        <w:rPr>
          <w:rStyle w:val="jrnl"/>
          <w:sz w:val="22"/>
          <w:szCs w:val="22"/>
        </w:rPr>
        <w:t>Cancer Sci</w:t>
      </w:r>
      <w:r w:rsidRPr="002F0EA3">
        <w:rPr>
          <w:sz w:val="22"/>
          <w:szCs w:val="22"/>
        </w:rPr>
        <w:t xml:space="preserve"> </w:t>
      </w:r>
      <w:proofErr w:type="gramStart"/>
      <w:r w:rsidRPr="002F0EA3">
        <w:rPr>
          <w:sz w:val="22"/>
          <w:szCs w:val="22"/>
        </w:rPr>
        <w:t>2014</w:t>
      </w:r>
      <w:r w:rsidR="00ED4745" w:rsidRPr="002F0EA3">
        <w:rPr>
          <w:sz w:val="22"/>
          <w:szCs w:val="22"/>
        </w:rPr>
        <w:t>;105:1205</w:t>
      </w:r>
      <w:proofErr w:type="gramEnd"/>
      <w:r w:rsidR="00ED4745" w:rsidRPr="002F0EA3">
        <w:rPr>
          <w:sz w:val="22"/>
          <w:szCs w:val="22"/>
        </w:rPr>
        <w:t>-11.</w:t>
      </w:r>
      <w:r w:rsidRPr="002F0EA3">
        <w:rPr>
          <w:sz w:val="22"/>
          <w:szCs w:val="22"/>
        </w:rPr>
        <w:t xml:space="preserve"> PMID: 25040886</w:t>
      </w:r>
    </w:p>
    <w:p w14:paraId="566CE5EF" w14:textId="77777777" w:rsidR="00AD081A" w:rsidRPr="002F0EA3" w:rsidRDefault="00AD081A" w:rsidP="009F5B70">
      <w:pPr>
        <w:pStyle w:val="desc"/>
        <w:numPr>
          <w:ilvl w:val="0"/>
          <w:numId w:val="37"/>
        </w:numPr>
        <w:ind w:hanging="720"/>
        <w:rPr>
          <w:sz w:val="22"/>
          <w:szCs w:val="22"/>
        </w:rPr>
      </w:pPr>
      <w:r w:rsidRPr="002F0EA3">
        <w:rPr>
          <w:sz w:val="22"/>
          <w:szCs w:val="22"/>
        </w:rPr>
        <w:t xml:space="preserve">Wang Z, Zhu B, Zhang M, Parikh H, Jia J, Chung CC, Sampson JN, Hoskins JW, Hutchinson A, Burdette L, Ibrahim A, </w:t>
      </w:r>
      <w:proofErr w:type="spellStart"/>
      <w:r w:rsidRPr="002F0EA3">
        <w:rPr>
          <w:sz w:val="22"/>
          <w:szCs w:val="22"/>
        </w:rPr>
        <w:t>Hautman</w:t>
      </w:r>
      <w:proofErr w:type="spellEnd"/>
      <w:r w:rsidRPr="002F0EA3">
        <w:rPr>
          <w:sz w:val="22"/>
          <w:szCs w:val="22"/>
        </w:rPr>
        <w:t xml:space="preserve"> C, Raj PS, Abnet CC, Adjei AA, </w:t>
      </w:r>
      <w:proofErr w:type="spellStart"/>
      <w:r w:rsidRPr="002F0EA3">
        <w:rPr>
          <w:sz w:val="22"/>
          <w:szCs w:val="22"/>
        </w:rPr>
        <w:t>Ahlbom</w:t>
      </w:r>
      <w:proofErr w:type="spellEnd"/>
      <w:r w:rsidRPr="002F0EA3">
        <w:rPr>
          <w:sz w:val="22"/>
          <w:szCs w:val="22"/>
        </w:rPr>
        <w:t xml:space="preserve"> A, </w:t>
      </w:r>
      <w:proofErr w:type="spellStart"/>
      <w:r w:rsidRPr="002F0EA3">
        <w:rPr>
          <w:sz w:val="22"/>
          <w:szCs w:val="22"/>
        </w:rPr>
        <w:t>Albanes</w:t>
      </w:r>
      <w:proofErr w:type="spellEnd"/>
      <w:r w:rsidRPr="002F0EA3">
        <w:rPr>
          <w:sz w:val="22"/>
          <w:szCs w:val="22"/>
        </w:rPr>
        <w:t xml:space="preserve"> D, Allen NE, </w:t>
      </w:r>
      <w:proofErr w:type="spellStart"/>
      <w:r w:rsidRPr="002F0EA3">
        <w:rPr>
          <w:sz w:val="22"/>
          <w:szCs w:val="22"/>
        </w:rPr>
        <w:t>Ambrosone</w:t>
      </w:r>
      <w:proofErr w:type="spellEnd"/>
      <w:r w:rsidRPr="002F0EA3">
        <w:rPr>
          <w:sz w:val="22"/>
          <w:szCs w:val="22"/>
        </w:rPr>
        <w:t xml:space="preserve"> CB, Aldrich M, </w:t>
      </w:r>
      <w:proofErr w:type="spellStart"/>
      <w:r w:rsidRPr="002F0EA3">
        <w:rPr>
          <w:sz w:val="22"/>
          <w:szCs w:val="22"/>
        </w:rPr>
        <w:t>Amiano</w:t>
      </w:r>
      <w:proofErr w:type="spellEnd"/>
      <w:r w:rsidRPr="002F0EA3">
        <w:rPr>
          <w:sz w:val="22"/>
          <w:szCs w:val="22"/>
        </w:rPr>
        <w:t xml:space="preserve"> P, Amos C, Andersson U, Andriole G Jr, </w:t>
      </w:r>
      <w:proofErr w:type="spellStart"/>
      <w:r w:rsidRPr="002F0EA3">
        <w:rPr>
          <w:sz w:val="22"/>
          <w:szCs w:val="22"/>
        </w:rPr>
        <w:t>Andrulis</w:t>
      </w:r>
      <w:proofErr w:type="spellEnd"/>
      <w:r w:rsidRPr="002F0EA3">
        <w:rPr>
          <w:sz w:val="22"/>
          <w:szCs w:val="22"/>
        </w:rPr>
        <w:t xml:space="preserve"> IL, </w:t>
      </w:r>
      <w:proofErr w:type="spellStart"/>
      <w:r w:rsidRPr="002F0EA3">
        <w:rPr>
          <w:sz w:val="22"/>
          <w:szCs w:val="22"/>
        </w:rPr>
        <w:t>Arici</w:t>
      </w:r>
      <w:proofErr w:type="spellEnd"/>
      <w:r w:rsidRPr="002F0EA3">
        <w:rPr>
          <w:sz w:val="22"/>
          <w:szCs w:val="22"/>
        </w:rPr>
        <w:t xml:space="preserve"> C, Arslan AA, Austin MA, Baris D, </w:t>
      </w:r>
      <w:proofErr w:type="spellStart"/>
      <w:r w:rsidRPr="002F0EA3">
        <w:rPr>
          <w:sz w:val="22"/>
          <w:szCs w:val="22"/>
        </w:rPr>
        <w:t>Barkauskas</w:t>
      </w:r>
      <w:proofErr w:type="spellEnd"/>
      <w:r w:rsidRPr="002F0EA3">
        <w:rPr>
          <w:sz w:val="22"/>
          <w:szCs w:val="22"/>
        </w:rPr>
        <w:t xml:space="preserve"> DA, </w:t>
      </w:r>
      <w:proofErr w:type="spellStart"/>
      <w:r w:rsidRPr="002F0EA3">
        <w:rPr>
          <w:sz w:val="22"/>
          <w:szCs w:val="22"/>
        </w:rPr>
        <w:t>Bassig</w:t>
      </w:r>
      <w:proofErr w:type="spellEnd"/>
      <w:r w:rsidRPr="002F0EA3">
        <w:rPr>
          <w:sz w:val="22"/>
          <w:szCs w:val="22"/>
        </w:rPr>
        <w:t xml:space="preserve"> BA, Beane Freeman LE, Berg CD, Berndt SI, Bertazzi PA, </w:t>
      </w:r>
      <w:proofErr w:type="spellStart"/>
      <w:r w:rsidRPr="002F0EA3">
        <w:rPr>
          <w:sz w:val="22"/>
          <w:szCs w:val="22"/>
        </w:rPr>
        <w:t>Biritwum</w:t>
      </w:r>
      <w:proofErr w:type="spellEnd"/>
      <w:r w:rsidRPr="002F0EA3">
        <w:rPr>
          <w:sz w:val="22"/>
          <w:szCs w:val="22"/>
        </w:rPr>
        <w:t xml:space="preserve"> RB, Black A, Blot W, Boeing H, </w:t>
      </w:r>
      <w:r w:rsidRPr="002F0EA3">
        <w:rPr>
          <w:b/>
          <w:bCs/>
          <w:sz w:val="22"/>
          <w:szCs w:val="22"/>
        </w:rPr>
        <w:t>Boffetta P</w:t>
      </w:r>
      <w:r w:rsidRPr="002F0EA3">
        <w:rPr>
          <w:sz w:val="22"/>
          <w:szCs w:val="22"/>
        </w:rPr>
        <w:t xml:space="preserve">, Bolton K, </w:t>
      </w:r>
      <w:proofErr w:type="spellStart"/>
      <w:r w:rsidRPr="002F0EA3">
        <w:rPr>
          <w:sz w:val="22"/>
          <w:szCs w:val="22"/>
        </w:rPr>
        <w:t>Boutron-Ruault</w:t>
      </w:r>
      <w:proofErr w:type="spellEnd"/>
      <w:r w:rsidRPr="002F0EA3">
        <w:rPr>
          <w:sz w:val="22"/>
          <w:szCs w:val="22"/>
        </w:rPr>
        <w:t xml:space="preserve"> MC, </w:t>
      </w:r>
      <w:proofErr w:type="spellStart"/>
      <w:r w:rsidRPr="002F0EA3">
        <w:rPr>
          <w:sz w:val="22"/>
          <w:szCs w:val="22"/>
        </w:rPr>
        <w:t>Bracci</w:t>
      </w:r>
      <w:proofErr w:type="spellEnd"/>
      <w:r w:rsidRPr="002F0EA3">
        <w:rPr>
          <w:sz w:val="22"/>
          <w:szCs w:val="22"/>
        </w:rPr>
        <w:t xml:space="preserve"> PM, Brennan P, Brinton LA, </w:t>
      </w:r>
      <w:proofErr w:type="spellStart"/>
      <w:r w:rsidRPr="002F0EA3">
        <w:rPr>
          <w:sz w:val="22"/>
          <w:szCs w:val="22"/>
        </w:rPr>
        <w:t>Brotzman</w:t>
      </w:r>
      <w:proofErr w:type="spellEnd"/>
      <w:r w:rsidRPr="002F0EA3">
        <w:rPr>
          <w:sz w:val="22"/>
          <w:szCs w:val="22"/>
        </w:rPr>
        <w:t xml:space="preserve"> M, Bueno-de-Mesquita HB, </w:t>
      </w:r>
      <w:proofErr w:type="spellStart"/>
      <w:r w:rsidRPr="002F0EA3">
        <w:rPr>
          <w:sz w:val="22"/>
          <w:szCs w:val="22"/>
        </w:rPr>
        <w:t>Buring</w:t>
      </w:r>
      <w:proofErr w:type="spellEnd"/>
      <w:r w:rsidRPr="002F0EA3">
        <w:rPr>
          <w:sz w:val="22"/>
          <w:szCs w:val="22"/>
        </w:rPr>
        <w:t xml:space="preserve"> JE, Butler MA, Cai Q, Cancel-</w:t>
      </w:r>
      <w:proofErr w:type="spellStart"/>
      <w:r w:rsidRPr="002F0EA3">
        <w:rPr>
          <w:sz w:val="22"/>
          <w:szCs w:val="22"/>
        </w:rPr>
        <w:t>Tassin</w:t>
      </w:r>
      <w:proofErr w:type="spellEnd"/>
      <w:r w:rsidRPr="002F0EA3">
        <w:rPr>
          <w:sz w:val="22"/>
          <w:szCs w:val="22"/>
        </w:rPr>
        <w:t xml:space="preserve"> G, </w:t>
      </w:r>
      <w:proofErr w:type="spellStart"/>
      <w:r w:rsidRPr="002F0EA3">
        <w:rPr>
          <w:sz w:val="22"/>
          <w:szCs w:val="22"/>
        </w:rPr>
        <w:t>Canzian</w:t>
      </w:r>
      <w:proofErr w:type="spellEnd"/>
      <w:r w:rsidRPr="002F0EA3">
        <w:rPr>
          <w:sz w:val="22"/>
          <w:szCs w:val="22"/>
        </w:rPr>
        <w:t xml:space="preserve"> F, Cao G, </w:t>
      </w:r>
      <w:proofErr w:type="spellStart"/>
      <w:r w:rsidRPr="002F0EA3">
        <w:rPr>
          <w:sz w:val="22"/>
          <w:szCs w:val="22"/>
        </w:rPr>
        <w:t>Caporaso</w:t>
      </w:r>
      <w:proofErr w:type="spellEnd"/>
      <w:r w:rsidRPr="002F0EA3">
        <w:rPr>
          <w:sz w:val="22"/>
          <w:szCs w:val="22"/>
        </w:rPr>
        <w:t xml:space="preserve"> NE, </w:t>
      </w:r>
      <w:proofErr w:type="spellStart"/>
      <w:r w:rsidRPr="002F0EA3">
        <w:rPr>
          <w:sz w:val="22"/>
          <w:szCs w:val="22"/>
        </w:rPr>
        <w:t>Carrato</w:t>
      </w:r>
      <w:proofErr w:type="spellEnd"/>
      <w:r w:rsidRPr="002F0EA3">
        <w:rPr>
          <w:sz w:val="22"/>
          <w:szCs w:val="22"/>
        </w:rPr>
        <w:t xml:space="preserve"> A, Carreon T, Carta A, Chang GC, Chang IS, Chang-Claude J, Che X, Chen CJ, Chen CY, Chen CH, Chen C, Chen KY, Chen YM, </w:t>
      </w:r>
      <w:proofErr w:type="spellStart"/>
      <w:r w:rsidRPr="002F0EA3">
        <w:rPr>
          <w:sz w:val="22"/>
          <w:szCs w:val="22"/>
        </w:rPr>
        <w:t>Chokkalingam</w:t>
      </w:r>
      <w:proofErr w:type="spellEnd"/>
      <w:r w:rsidRPr="002F0EA3">
        <w:rPr>
          <w:sz w:val="22"/>
          <w:szCs w:val="22"/>
        </w:rPr>
        <w:t xml:space="preserve"> AP, Chu LW, </w:t>
      </w:r>
      <w:proofErr w:type="spellStart"/>
      <w:r w:rsidRPr="002F0EA3">
        <w:rPr>
          <w:sz w:val="22"/>
          <w:szCs w:val="22"/>
        </w:rPr>
        <w:t>Clavel-Chapelon</w:t>
      </w:r>
      <w:proofErr w:type="spellEnd"/>
      <w:r w:rsidRPr="002F0EA3">
        <w:rPr>
          <w:sz w:val="22"/>
          <w:szCs w:val="22"/>
        </w:rPr>
        <w:t xml:space="preserve"> F, Colditz GA, Colt JS, Conti D, Cook MB, </w:t>
      </w:r>
      <w:proofErr w:type="spellStart"/>
      <w:r w:rsidRPr="002F0EA3">
        <w:rPr>
          <w:sz w:val="22"/>
          <w:szCs w:val="22"/>
        </w:rPr>
        <w:t>Cortessis</w:t>
      </w:r>
      <w:proofErr w:type="spellEnd"/>
      <w:r w:rsidRPr="002F0EA3">
        <w:rPr>
          <w:sz w:val="22"/>
          <w:szCs w:val="22"/>
        </w:rPr>
        <w:t xml:space="preserve"> VK, Crawford ED, </w:t>
      </w:r>
      <w:proofErr w:type="spellStart"/>
      <w:r w:rsidRPr="002F0EA3">
        <w:rPr>
          <w:sz w:val="22"/>
          <w:szCs w:val="22"/>
        </w:rPr>
        <w:t>Cussenot</w:t>
      </w:r>
      <w:proofErr w:type="spellEnd"/>
      <w:r w:rsidRPr="002F0EA3">
        <w:rPr>
          <w:sz w:val="22"/>
          <w:szCs w:val="22"/>
        </w:rPr>
        <w:t xml:space="preserve"> O, Davis FG, De Vivo I, Deng X, Ding T, </w:t>
      </w:r>
      <w:proofErr w:type="spellStart"/>
      <w:r w:rsidRPr="002F0EA3">
        <w:rPr>
          <w:sz w:val="22"/>
          <w:szCs w:val="22"/>
        </w:rPr>
        <w:t>Dinney</w:t>
      </w:r>
      <w:proofErr w:type="spellEnd"/>
      <w:r w:rsidRPr="002F0EA3">
        <w:rPr>
          <w:sz w:val="22"/>
          <w:szCs w:val="22"/>
        </w:rPr>
        <w:t xml:space="preserve"> CP, Di Stefano AL, Diver WR, Duell EJ, Elena JW, Fan JH, </w:t>
      </w:r>
      <w:proofErr w:type="spellStart"/>
      <w:r w:rsidRPr="002F0EA3">
        <w:rPr>
          <w:sz w:val="22"/>
          <w:szCs w:val="22"/>
        </w:rPr>
        <w:t>Feigelson</w:t>
      </w:r>
      <w:proofErr w:type="spellEnd"/>
      <w:r w:rsidRPr="002F0EA3">
        <w:rPr>
          <w:sz w:val="22"/>
          <w:szCs w:val="22"/>
        </w:rPr>
        <w:t xml:space="preserve"> HS, </w:t>
      </w:r>
      <w:proofErr w:type="spellStart"/>
      <w:r w:rsidRPr="002F0EA3">
        <w:rPr>
          <w:sz w:val="22"/>
          <w:szCs w:val="22"/>
        </w:rPr>
        <w:t>Feychting</w:t>
      </w:r>
      <w:proofErr w:type="spellEnd"/>
      <w:r w:rsidRPr="002F0EA3">
        <w:rPr>
          <w:sz w:val="22"/>
          <w:szCs w:val="22"/>
        </w:rPr>
        <w:t xml:space="preserve"> M, Figueroa JD, Flanagan AM, Fraumeni JF Jr, Freedman ND, Fridley BL, Fuchs CS, Gago-Dominguez M, </w:t>
      </w:r>
      <w:proofErr w:type="spellStart"/>
      <w:r w:rsidRPr="002F0EA3">
        <w:rPr>
          <w:sz w:val="22"/>
          <w:szCs w:val="22"/>
        </w:rPr>
        <w:t>Gallinger</w:t>
      </w:r>
      <w:proofErr w:type="spellEnd"/>
      <w:r w:rsidRPr="002F0EA3">
        <w:rPr>
          <w:sz w:val="22"/>
          <w:szCs w:val="22"/>
        </w:rPr>
        <w:t xml:space="preserve"> S, Gao YT, Gapstur SM, Garcia-</w:t>
      </w:r>
      <w:proofErr w:type="spellStart"/>
      <w:r w:rsidRPr="002F0EA3">
        <w:rPr>
          <w:sz w:val="22"/>
          <w:szCs w:val="22"/>
        </w:rPr>
        <w:t>Closas</w:t>
      </w:r>
      <w:proofErr w:type="spellEnd"/>
      <w:r w:rsidRPr="002F0EA3">
        <w:rPr>
          <w:sz w:val="22"/>
          <w:szCs w:val="22"/>
        </w:rPr>
        <w:t xml:space="preserve"> M, Garcia-</w:t>
      </w:r>
      <w:proofErr w:type="spellStart"/>
      <w:r w:rsidRPr="002F0EA3">
        <w:rPr>
          <w:sz w:val="22"/>
          <w:szCs w:val="22"/>
        </w:rPr>
        <w:t>Closas</w:t>
      </w:r>
      <w:proofErr w:type="spellEnd"/>
      <w:r w:rsidRPr="002F0EA3">
        <w:rPr>
          <w:sz w:val="22"/>
          <w:szCs w:val="22"/>
        </w:rPr>
        <w:t xml:space="preserve"> R, </w:t>
      </w:r>
      <w:proofErr w:type="spellStart"/>
      <w:r w:rsidRPr="002F0EA3">
        <w:rPr>
          <w:sz w:val="22"/>
          <w:szCs w:val="22"/>
        </w:rPr>
        <w:t>Gastier</w:t>
      </w:r>
      <w:proofErr w:type="spellEnd"/>
      <w:r w:rsidRPr="002F0EA3">
        <w:rPr>
          <w:sz w:val="22"/>
          <w:szCs w:val="22"/>
        </w:rPr>
        <w:t xml:space="preserve">-Foster JM, </w:t>
      </w:r>
      <w:proofErr w:type="spellStart"/>
      <w:r w:rsidRPr="002F0EA3">
        <w:rPr>
          <w:sz w:val="22"/>
          <w:szCs w:val="22"/>
        </w:rPr>
        <w:t>Gaziano</w:t>
      </w:r>
      <w:proofErr w:type="spellEnd"/>
      <w:r w:rsidRPr="002F0EA3">
        <w:rPr>
          <w:sz w:val="22"/>
          <w:szCs w:val="22"/>
        </w:rPr>
        <w:t xml:space="preserve"> JM, Gerhard DS, </w:t>
      </w:r>
      <w:proofErr w:type="spellStart"/>
      <w:r w:rsidRPr="002F0EA3">
        <w:rPr>
          <w:sz w:val="22"/>
          <w:szCs w:val="22"/>
        </w:rPr>
        <w:t>Giffen</w:t>
      </w:r>
      <w:proofErr w:type="spellEnd"/>
      <w:r w:rsidRPr="002F0EA3">
        <w:rPr>
          <w:sz w:val="22"/>
          <w:szCs w:val="22"/>
        </w:rPr>
        <w:t xml:space="preserve"> CA, Giles GG, </w:t>
      </w:r>
      <w:proofErr w:type="spellStart"/>
      <w:r w:rsidRPr="002F0EA3">
        <w:rPr>
          <w:sz w:val="22"/>
          <w:szCs w:val="22"/>
        </w:rPr>
        <w:t>Gillanders</w:t>
      </w:r>
      <w:proofErr w:type="spellEnd"/>
      <w:r w:rsidRPr="002F0EA3">
        <w:rPr>
          <w:sz w:val="22"/>
          <w:szCs w:val="22"/>
        </w:rPr>
        <w:t xml:space="preserve"> EM, Giovannucci EL, </w:t>
      </w:r>
      <w:proofErr w:type="spellStart"/>
      <w:r w:rsidRPr="002F0EA3">
        <w:rPr>
          <w:sz w:val="22"/>
          <w:szCs w:val="22"/>
        </w:rPr>
        <w:t>Goggins</w:t>
      </w:r>
      <w:proofErr w:type="spellEnd"/>
      <w:r w:rsidRPr="002F0EA3">
        <w:rPr>
          <w:sz w:val="22"/>
          <w:szCs w:val="22"/>
        </w:rPr>
        <w:t xml:space="preserve"> M, </w:t>
      </w:r>
      <w:proofErr w:type="spellStart"/>
      <w:r w:rsidRPr="002F0EA3">
        <w:rPr>
          <w:sz w:val="22"/>
          <w:szCs w:val="22"/>
        </w:rPr>
        <w:t>Gokgoz</w:t>
      </w:r>
      <w:proofErr w:type="spellEnd"/>
      <w:r w:rsidRPr="002F0EA3">
        <w:rPr>
          <w:sz w:val="22"/>
          <w:szCs w:val="22"/>
        </w:rPr>
        <w:t xml:space="preserve"> N, Goldstein AM, Gonzalez C, </w:t>
      </w:r>
      <w:proofErr w:type="spellStart"/>
      <w:r w:rsidRPr="002F0EA3">
        <w:rPr>
          <w:sz w:val="22"/>
          <w:szCs w:val="22"/>
        </w:rPr>
        <w:t>Gorlick</w:t>
      </w:r>
      <w:proofErr w:type="spellEnd"/>
      <w:r w:rsidRPr="002F0EA3">
        <w:rPr>
          <w:sz w:val="22"/>
          <w:szCs w:val="22"/>
        </w:rPr>
        <w:t xml:space="preserve"> R, Greene MH, Gross M, Grossman HB, Grubb R 3rd, Gu J, Guan P, </w:t>
      </w:r>
      <w:proofErr w:type="spellStart"/>
      <w:r w:rsidRPr="002F0EA3">
        <w:rPr>
          <w:sz w:val="22"/>
          <w:szCs w:val="22"/>
        </w:rPr>
        <w:t>Haiman</w:t>
      </w:r>
      <w:proofErr w:type="spellEnd"/>
      <w:r w:rsidRPr="002F0EA3">
        <w:rPr>
          <w:sz w:val="22"/>
          <w:szCs w:val="22"/>
        </w:rPr>
        <w:t xml:space="preserve"> CA, </w:t>
      </w:r>
      <w:proofErr w:type="spellStart"/>
      <w:r w:rsidRPr="002F0EA3">
        <w:rPr>
          <w:sz w:val="22"/>
          <w:szCs w:val="22"/>
        </w:rPr>
        <w:t>Hallmans</w:t>
      </w:r>
      <w:proofErr w:type="spellEnd"/>
      <w:r w:rsidRPr="002F0EA3">
        <w:rPr>
          <w:sz w:val="22"/>
          <w:szCs w:val="22"/>
        </w:rPr>
        <w:t xml:space="preserve"> G, Hankinson SE, Harris CC, </w:t>
      </w:r>
      <w:proofErr w:type="spellStart"/>
      <w:r w:rsidRPr="002F0EA3">
        <w:rPr>
          <w:sz w:val="22"/>
          <w:szCs w:val="22"/>
        </w:rPr>
        <w:t>Hartge</w:t>
      </w:r>
      <w:proofErr w:type="spellEnd"/>
      <w:r w:rsidRPr="002F0EA3">
        <w:rPr>
          <w:sz w:val="22"/>
          <w:szCs w:val="22"/>
        </w:rPr>
        <w:t xml:space="preserve"> P, </w:t>
      </w:r>
      <w:proofErr w:type="spellStart"/>
      <w:r w:rsidRPr="002F0EA3">
        <w:rPr>
          <w:sz w:val="22"/>
          <w:szCs w:val="22"/>
        </w:rPr>
        <w:t>Hattinger</w:t>
      </w:r>
      <w:proofErr w:type="spellEnd"/>
      <w:r w:rsidRPr="002F0EA3">
        <w:rPr>
          <w:sz w:val="22"/>
          <w:szCs w:val="22"/>
        </w:rPr>
        <w:t xml:space="preserve"> C, Hayes RB, He Q, Helman L, Henderson BE, </w:t>
      </w:r>
      <w:proofErr w:type="spellStart"/>
      <w:r w:rsidRPr="002F0EA3">
        <w:rPr>
          <w:sz w:val="22"/>
          <w:szCs w:val="22"/>
        </w:rPr>
        <w:t>Henriksson</w:t>
      </w:r>
      <w:proofErr w:type="spellEnd"/>
      <w:r w:rsidRPr="002F0EA3">
        <w:rPr>
          <w:sz w:val="22"/>
          <w:szCs w:val="22"/>
        </w:rPr>
        <w:t xml:space="preserve"> R, Hoffman-Bolton J, </w:t>
      </w:r>
      <w:proofErr w:type="spellStart"/>
      <w:r w:rsidRPr="002F0EA3">
        <w:rPr>
          <w:sz w:val="22"/>
          <w:szCs w:val="22"/>
        </w:rPr>
        <w:t>Hohensee</w:t>
      </w:r>
      <w:proofErr w:type="spellEnd"/>
      <w:r w:rsidRPr="002F0EA3">
        <w:rPr>
          <w:sz w:val="22"/>
          <w:szCs w:val="22"/>
        </w:rPr>
        <w:t xml:space="preserve"> C, Holly EA, Hong YC, Hoover RN, Hosgood HD 3rd, Hsiao CF, </w:t>
      </w:r>
      <w:proofErr w:type="spellStart"/>
      <w:r w:rsidRPr="002F0EA3">
        <w:rPr>
          <w:sz w:val="22"/>
          <w:szCs w:val="22"/>
        </w:rPr>
        <w:t>Hsing</w:t>
      </w:r>
      <w:proofErr w:type="spellEnd"/>
      <w:r w:rsidRPr="002F0EA3">
        <w:rPr>
          <w:sz w:val="22"/>
          <w:szCs w:val="22"/>
        </w:rPr>
        <w:t xml:space="preserve"> AW, </w:t>
      </w:r>
      <w:proofErr w:type="spellStart"/>
      <w:r w:rsidRPr="002F0EA3">
        <w:rPr>
          <w:sz w:val="22"/>
          <w:szCs w:val="22"/>
        </w:rPr>
        <w:t>Hsiung</w:t>
      </w:r>
      <w:proofErr w:type="spellEnd"/>
      <w:r w:rsidRPr="002F0EA3">
        <w:rPr>
          <w:sz w:val="22"/>
          <w:szCs w:val="22"/>
        </w:rPr>
        <w:t xml:space="preserve"> CA, Hu N, Hu W, Hu Z, Huang MS, Hunter DJ, </w:t>
      </w:r>
      <w:proofErr w:type="spellStart"/>
      <w:r w:rsidRPr="002F0EA3">
        <w:rPr>
          <w:sz w:val="22"/>
          <w:szCs w:val="22"/>
        </w:rPr>
        <w:t>Inskip</w:t>
      </w:r>
      <w:proofErr w:type="spellEnd"/>
      <w:r w:rsidRPr="002F0EA3">
        <w:rPr>
          <w:sz w:val="22"/>
          <w:szCs w:val="22"/>
        </w:rPr>
        <w:t xml:space="preserve"> PD, Ito H, Jacobs EJ, Jacobs KB, Jenab M, Ji BT, Johansen C, Johansson M, Johnson A, </w:t>
      </w:r>
      <w:proofErr w:type="spellStart"/>
      <w:r w:rsidRPr="002F0EA3">
        <w:rPr>
          <w:sz w:val="22"/>
          <w:szCs w:val="22"/>
        </w:rPr>
        <w:t>Kaaks</w:t>
      </w:r>
      <w:proofErr w:type="spellEnd"/>
      <w:r w:rsidRPr="002F0EA3">
        <w:rPr>
          <w:sz w:val="22"/>
          <w:szCs w:val="22"/>
        </w:rPr>
        <w:t xml:space="preserve"> R, </w:t>
      </w:r>
      <w:proofErr w:type="spellStart"/>
      <w:r w:rsidRPr="002F0EA3">
        <w:rPr>
          <w:sz w:val="22"/>
          <w:szCs w:val="22"/>
        </w:rPr>
        <w:t>Kamat</w:t>
      </w:r>
      <w:proofErr w:type="spellEnd"/>
      <w:r w:rsidRPr="002F0EA3">
        <w:rPr>
          <w:sz w:val="22"/>
          <w:szCs w:val="22"/>
        </w:rPr>
        <w:t xml:space="preserve"> AM, </w:t>
      </w:r>
      <w:proofErr w:type="spellStart"/>
      <w:r w:rsidRPr="002F0EA3">
        <w:rPr>
          <w:sz w:val="22"/>
          <w:szCs w:val="22"/>
        </w:rPr>
        <w:t>Kamineni</w:t>
      </w:r>
      <w:proofErr w:type="spellEnd"/>
      <w:r w:rsidRPr="002F0EA3">
        <w:rPr>
          <w:sz w:val="22"/>
          <w:szCs w:val="22"/>
        </w:rPr>
        <w:t xml:space="preserve"> A, </w:t>
      </w:r>
      <w:proofErr w:type="spellStart"/>
      <w:r w:rsidRPr="002F0EA3">
        <w:rPr>
          <w:sz w:val="22"/>
          <w:szCs w:val="22"/>
        </w:rPr>
        <w:t>Karagas</w:t>
      </w:r>
      <w:proofErr w:type="spellEnd"/>
      <w:r w:rsidRPr="002F0EA3">
        <w:rPr>
          <w:sz w:val="22"/>
          <w:szCs w:val="22"/>
        </w:rPr>
        <w:t xml:space="preserve"> M, Khanna C, </w:t>
      </w:r>
      <w:proofErr w:type="spellStart"/>
      <w:r w:rsidRPr="002F0EA3">
        <w:rPr>
          <w:sz w:val="22"/>
          <w:szCs w:val="22"/>
        </w:rPr>
        <w:t>Khaw</w:t>
      </w:r>
      <w:proofErr w:type="spellEnd"/>
      <w:r w:rsidRPr="002F0EA3">
        <w:rPr>
          <w:sz w:val="22"/>
          <w:szCs w:val="22"/>
        </w:rPr>
        <w:t xml:space="preserve"> KT, Kim C, Kim IS, Kim YH, Kim YC, Kim YT, Kang CH, Jung YJ, </w:t>
      </w:r>
      <w:proofErr w:type="spellStart"/>
      <w:r w:rsidRPr="002F0EA3">
        <w:rPr>
          <w:sz w:val="22"/>
          <w:szCs w:val="22"/>
        </w:rPr>
        <w:t>Kitahara</w:t>
      </w:r>
      <w:proofErr w:type="spellEnd"/>
      <w:r w:rsidRPr="002F0EA3">
        <w:rPr>
          <w:sz w:val="22"/>
          <w:szCs w:val="22"/>
        </w:rPr>
        <w:t xml:space="preserve"> CM, Klein AP, Klein R, Kogevinas M, Koh WP, Kohno T, Kolonel LN, </w:t>
      </w:r>
      <w:proofErr w:type="spellStart"/>
      <w:r w:rsidRPr="002F0EA3">
        <w:rPr>
          <w:sz w:val="22"/>
          <w:szCs w:val="22"/>
        </w:rPr>
        <w:t>Kooperberg</w:t>
      </w:r>
      <w:proofErr w:type="spellEnd"/>
      <w:r w:rsidRPr="002F0EA3">
        <w:rPr>
          <w:sz w:val="22"/>
          <w:szCs w:val="22"/>
        </w:rPr>
        <w:t xml:space="preserve"> C, Kratz CP, Krogh V, </w:t>
      </w:r>
      <w:proofErr w:type="spellStart"/>
      <w:r w:rsidRPr="002F0EA3">
        <w:rPr>
          <w:sz w:val="22"/>
          <w:szCs w:val="22"/>
        </w:rPr>
        <w:t>Kunitoh</w:t>
      </w:r>
      <w:proofErr w:type="spellEnd"/>
      <w:r w:rsidRPr="002F0EA3">
        <w:rPr>
          <w:sz w:val="22"/>
          <w:szCs w:val="22"/>
        </w:rPr>
        <w:t xml:space="preserve"> H, Kurtz RC, </w:t>
      </w:r>
      <w:proofErr w:type="spellStart"/>
      <w:r w:rsidRPr="002F0EA3">
        <w:rPr>
          <w:sz w:val="22"/>
          <w:szCs w:val="22"/>
        </w:rPr>
        <w:t>Kurucu</w:t>
      </w:r>
      <w:proofErr w:type="spellEnd"/>
      <w:r w:rsidRPr="002F0EA3">
        <w:rPr>
          <w:sz w:val="22"/>
          <w:szCs w:val="22"/>
        </w:rPr>
        <w:t xml:space="preserve"> N, Lan Q, Lathrop M, Lau CC, </w:t>
      </w:r>
      <w:proofErr w:type="spellStart"/>
      <w:r w:rsidRPr="002F0EA3">
        <w:rPr>
          <w:sz w:val="22"/>
          <w:szCs w:val="22"/>
        </w:rPr>
        <w:t>Lecanda</w:t>
      </w:r>
      <w:proofErr w:type="spellEnd"/>
      <w:r w:rsidRPr="002F0EA3">
        <w:rPr>
          <w:sz w:val="22"/>
          <w:szCs w:val="22"/>
        </w:rPr>
        <w:t xml:space="preserve"> F, Lee KM, Lee MP, Le Marchand L, Lerner SP, Li D, Liao LM, Lim WY, Lin D, Lin J, Lindstrom S, </w:t>
      </w:r>
      <w:proofErr w:type="spellStart"/>
      <w:r w:rsidRPr="002F0EA3">
        <w:rPr>
          <w:sz w:val="22"/>
          <w:szCs w:val="22"/>
        </w:rPr>
        <w:t>Linet</w:t>
      </w:r>
      <w:proofErr w:type="spellEnd"/>
      <w:r w:rsidRPr="002F0EA3">
        <w:rPr>
          <w:sz w:val="22"/>
          <w:szCs w:val="22"/>
        </w:rPr>
        <w:t xml:space="preserve"> MS, Lissowska J, Liu J, Ljungberg B, </w:t>
      </w:r>
      <w:proofErr w:type="spellStart"/>
      <w:r w:rsidRPr="002F0EA3">
        <w:rPr>
          <w:sz w:val="22"/>
          <w:szCs w:val="22"/>
        </w:rPr>
        <w:t>Lloreta</w:t>
      </w:r>
      <w:proofErr w:type="spellEnd"/>
      <w:r w:rsidRPr="002F0EA3">
        <w:rPr>
          <w:sz w:val="22"/>
          <w:szCs w:val="22"/>
        </w:rPr>
        <w:t xml:space="preserve"> J, Lu D, Ma J, </w:t>
      </w:r>
      <w:proofErr w:type="spellStart"/>
      <w:r w:rsidRPr="002F0EA3">
        <w:rPr>
          <w:sz w:val="22"/>
          <w:szCs w:val="22"/>
        </w:rPr>
        <w:t>Malats</w:t>
      </w:r>
      <w:proofErr w:type="spellEnd"/>
      <w:r w:rsidRPr="002F0EA3">
        <w:rPr>
          <w:sz w:val="22"/>
          <w:szCs w:val="22"/>
        </w:rPr>
        <w:t xml:space="preserve"> N, </w:t>
      </w:r>
      <w:proofErr w:type="spellStart"/>
      <w:r w:rsidRPr="002F0EA3">
        <w:rPr>
          <w:sz w:val="22"/>
          <w:szCs w:val="22"/>
        </w:rPr>
        <w:t>Mannisto</w:t>
      </w:r>
      <w:proofErr w:type="spellEnd"/>
      <w:r w:rsidRPr="002F0EA3">
        <w:rPr>
          <w:sz w:val="22"/>
          <w:szCs w:val="22"/>
        </w:rPr>
        <w:t xml:space="preserve"> S, Marina N, Mastrangelo G, Matsuo K, McGlynn KA, McKean-</w:t>
      </w:r>
      <w:proofErr w:type="spellStart"/>
      <w:r w:rsidRPr="002F0EA3">
        <w:rPr>
          <w:sz w:val="22"/>
          <w:szCs w:val="22"/>
        </w:rPr>
        <w:t>Cowdin</w:t>
      </w:r>
      <w:proofErr w:type="spellEnd"/>
      <w:r w:rsidRPr="002F0EA3">
        <w:rPr>
          <w:sz w:val="22"/>
          <w:szCs w:val="22"/>
        </w:rPr>
        <w:t xml:space="preserve"> R, McNeill LH, McWilliams RR, </w:t>
      </w:r>
      <w:proofErr w:type="spellStart"/>
      <w:r w:rsidRPr="002F0EA3">
        <w:rPr>
          <w:sz w:val="22"/>
          <w:szCs w:val="22"/>
        </w:rPr>
        <w:t>Melin</w:t>
      </w:r>
      <w:proofErr w:type="spellEnd"/>
      <w:r w:rsidRPr="002F0EA3">
        <w:rPr>
          <w:sz w:val="22"/>
          <w:szCs w:val="22"/>
        </w:rPr>
        <w:t xml:space="preserve"> BS, Meltzer PS, Mensah JE, Miao X, Michaud DS, </w:t>
      </w:r>
      <w:proofErr w:type="spellStart"/>
      <w:r w:rsidRPr="002F0EA3">
        <w:rPr>
          <w:sz w:val="22"/>
          <w:szCs w:val="22"/>
        </w:rPr>
        <w:t>Mondul</w:t>
      </w:r>
      <w:proofErr w:type="spellEnd"/>
      <w:r w:rsidRPr="002F0EA3">
        <w:rPr>
          <w:sz w:val="22"/>
          <w:szCs w:val="22"/>
        </w:rPr>
        <w:t xml:space="preserve"> AM, Moore LE, Muir K, </w:t>
      </w:r>
      <w:proofErr w:type="spellStart"/>
      <w:r w:rsidRPr="002F0EA3">
        <w:rPr>
          <w:sz w:val="22"/>
          <w:szCs w:val="22"/>
        </w:rPr>
        <w:t>Niwa</w:t>
      </w:r>
      <w:proofErr w:type="spellEnd"/>
      <w:r w:rsidRPr="002F0EA3">
        <w:rPr>
          <w:sz w:val="22"/>
          <w:szCs w:val="22"/>
        </w:rPr>
        <w:t xml:space="preserve"> S, Olson SH, Orr N, </w:t>
      </w:r>
      <w:proofErr w:type="spellStart"/>
      <w:r w:rsidRPr="002F0EA3">
        <w:rPr>
          <w:sz w:val="22"/>
          <w:szCs w:val="22"/>
        </w:rPr>
        <w:t>Panico</w:t>
      </w:r>
      <w:proofErr w:type="spellEnd"/>
      <w:r w:rsidRPr="002F0EA3">
        <w:rPr>
          <w:sz w:val="22"/>
          <w:szCs w:val="22"/>
        </w:rPr>
        <w:t xml:space="preserve"> S, Park JY, Patel AV, </w:t>
      </w:r>
      <w:proofErr w:type="spellStart"/>
      <w:r w:rsidRPr="002F0EA3">
        <w:rPr>
          <w:sz w:val="22"/>
          <w:szCs w:val="22"/>
        </w:rPr>
        <w:t>Patino</w:t>
      </w:r>
      <w:proofErr w:type="spellEnd"/>
      <w:r w:rsidRPr="002F0EA3">
        <w:rPr>
          <w:sz w:val="22"/>
          <w:szCs w:val="22"/>
        </w:rPr>
        <w:t xml:space="preserve">-Garcia A, </w:t>
      </w:r>
      <w:proofErr w:type="spellStart"/>
      <w:r w:rsidRPr="002F0EA3">
        <w:rPr>
          <w:sz w:val="22"/>
          <w:szCs w:val="22"/>
        </w:rPr>
        <w:t>Pavanello</w:t>
      </w:r>
      <w:proofErr w:type="spellEnd"/>
      <w:r w:rsidRPr="002F0EA3">
        <w:rPr>
          <w:sz w:val="22"/>
          <w:szCs w:val="22"/>
        </w:rPr>
        <w:t xml:space="preserve"> S, </w:t>
      </w:r>
      <w:proofErr w:type="spellStart"/>
      <w:r w:rsidRPr="002F0EA3">
        <w:rPr>
          <w:sz w:val="22"/>
          <w:szCs w:val="22"/>
        </w:rPr>
        <w:t>Peeters</w:t>
      </w:r>
      <w:proofErr w:type="spellEnd"/>
      <w:r w:rsidRPr="002F0EA3">
        <w:rPr>
          <w:sz w:val="22"/>
          <w:szCs w:val="22"/>
        </w:rPr>
        <w:t xml:space="preserve"> PH, </w:t>
      </w:r>
      <w:proofErr w:type="spellStart"/>
      <w:r w:rsidRPr="002F0EA3">
        <w:rPr>
          <w:sz w:val="22"/>
          <w:szCs w:val="22"/>
        </w:rPr>
        <w:t>Peplonska</w:t>
      </w:r>
      <w:proofErr w:type="spellEnd"/>
      <w:r w:rsidRPr="002F0EA3">
        <w:rPr>
          <w:sz w:val="22"/>
          <w:szCs w:val="22"/>
        </w:rPr>
        <w:t xml:space="preserve"> B, Peters U, Petersen GM, </w:t>
      </w:r>
      <w:proofErr w:type="spellStart"/>
      <w:r w:rsidRPr="002F0EA3">
        <w:rPr>
          <w:sz w:val="22"/>
          <w:szCs w:val="22"/>
        </w:rPr>
        <w:t>Picci</w:t>
      </w:r>
      <w:proofErr w:type="spellEnd"/>
      <w:r w:rsidRPr="002F0EA3">
        <w:rPr>
          <w:sz w:val="22"/>
          <w:szCs w:val="22"/>
        </w:rPr>
        <w:t xml:space="preserve"> P, Pike MC, Porru S, Prescott J, Pu X, Purdue MP, Qiao YL, Rajaraman P, </w:t>
      </w:r>
      <w:proofErr w:type="spellStart"/>
      <w:r w:rsidRPr="002F0EA3">
        <w:rPr>
          <w:sz w:val="22"/>
          <w:szCs w:val="22"/>
        </w:rPr>
        <w:t>Riboli</w:t>
      </w:r>
      <w:proofErr w:type="spellEnd"/>
      <w:r w:rsidRPr="002F0EA3">
        <w:rPr>
          <w:sz w:val="22"/>
          <w:szCs w:val="22"/>
        </w:rPr>
        <w:t xml:space="preserve"> E, Risch HA, </w:t>
      </w:r>
      <w:proofErr w:type="spellStart"/>
      <w:r w:rsidRPr="002F0EA3">
        <w:rPr>
          <w:sz w:val="22"/>
          <w:szCs w:val="22"/>
        </w:rPr>
        <w:t>Rodabough</w:t>
      </w:r>
      <w:proofErr w:type="spellEnd"/>
      <w:r w:rsidRPr="002F0EA3">
        <w:rPr>
          <w:sz w:val="22"/>
          <w:szCs w:val="22"/>
        </w:rPr>
        <w:t xml:space="preserve"> RJ, Rothman N, Ruder AM, Ryu JS, </w:t>
      </w:r>
      <w:proofErr w:type="spellStart"/>
      <w:r w:rsidRPr="002F0EA3">
        <w:rPr>
          <w:sz w:val="22"/>
          <w:szCs w:val="22"/>
        </w:rPr>
        <w:t>Sanson</w:t>
      </w:r>
      <w:proofErr w:type="spellEnd"/>
      <w:r w:rsidRPr="002F0EA3">
        <w:rPr>
          <w:sz w:val="22"/>
          <w:szCs w:val="22"/>
        </w:rPr>
        <w:t xml:space="preserve"> M, </w:t>
      </w:r>
      <w:proofErr w:type="spellStart"/>
      <w:r w:rsidRPr="002F0EA3">
        <w:rPr>
          <w:sz w:val="22"/>
          <w:szCs w:val="22"/>
        </w:rPr>
        <w:t>Schned</w:t>
      </w:r>
      <w:proofErr w:type="spellEnd"/>
      <w:r w:rsidRPr="002F0EA3">
        <w:rPr>
          <w:sz w:val="22"/>
          <w:szCs w:val="22"/>
        </w:rPr>
        <w:t xml:space="preserve"> A, Schumacher FR, Schwartz AG, Schwartz KL, </w:t>
      </w:r>
      <w:proofErr w:type="spellStart"/>
      <w:r w:rsidRPr="002F0EA3">
        <w:rPr>
          <w:sz w:val="22"/>
          <w:szCs w:val="22"/>
        </w:rPr>
        <w:t>Schwenn</w:t>
      </w:r>
      <w:proofErr w:type="spellEnd"/>
      <w:r w:rsidRPr="002F0EA3">
        <w:rPr>
          <w:sz w:val="22"/>
          <w:szCs w:val="22"/>
        </w:rPr>
        <w:t xml:space="preserve"> M, </w:t>
      </w:r>
      <w:proofErr w:type="spellStart"/>
      <w:r w:rsidRPr="002F0EA3">
        <w:rPr>
          <w:sz w:val="22"/>
          <w:szCs w:val="22"/>
        </w:rPr>
        <w:t>Scotlandi</w:t>
      </w:r>
      <w:proofErr w:type="spellEnd"/>
      <w:r w:rsidRPr="002F0EA3">
        <w:rPr>
          <w:sz w:val="22"/>
          <w:szCs w:val="22"/>
        </w:rPr>
        <w:t xml:space="preserve"> K, </w:t>
      </w:r>
      <w:proofErr w:type="spellStart"/>
      <w:r w:rsidRPr="002F0EA3">
        <w:rPr>
          <w:sz w:val="22"/>
          <w:szCs w:val="22"/>
        </w:rPr>
        <w:t>Seow</w:t>
      </w:r>
      <w:proofErr w:type="spellEnd"/>
      <w:r w:rsidRPr="002F0EA3">
        <w:rPr>
          <w:sz w:val="22"/>
          <w:szCs w:val="22"/>
        </w:rPr>
        <w:t xml:space="preserve"> A, Serra C, Serra M, </w:t>
      </w:r>
      <w:proofErr w:type="spellStart"/>
      <w:r w:rsidRPr="002F0EA3">
        <w:rPr>
          <w:sz w:val="22"/>
          <w:szCs w:val="22"/>
        </w:rPr>
        <w:t>Sesso</w:t>
      </w:r>
      <w:proofErr w:type="spellEnd"/>
      <w:r w:rsidRPr="002F0EA3">
        <w:rPr>
          <w:sz w:val="22"/>
          <w:szCs w:val="22"/>
        </w:rPr>
        <w:t xml:space="preserve"> HD, </w:t>
      </w:r>
      <w:proofErr w:type="spellStart"/>
      <w:r w:rsidRPr="002F0EA3">
        <w:rPr>
          <w:sz w:val="22"/>
          <w:szCs w:val="22"/>
        </w:rPr>
        <w:t>Severi</w:t>
      </w:r>
      <w:proofErr w:type="spellEnd"/>
      <w:r w:rsidRPr="002F0EA3">
        <w:rPr>
          <w:sz w:val="22"/>
          <w:szCs w:val="22"/>
        </w:rPr>
        <w:t xml:space="preserve"> G, Shen H, Shen M, </w:t>
      </w:r>
      <w:proofErr w:type="spellStart"/>
      <w:r w:rsidRPr="002F0EA3">
        <w:rPr>
          <w:sz w:val="22"/>
          <w:szCs w:val="22"/>
        </w:rPr>
        <w:t>Shete</w:t>
      </w:r>
      <w:proofErr w:type="spellEnd"/>
      <w:r w:rsidRPr="002F0EA3">
        <w:rPr>
          <w:sz w:val="22"/>
          <w:szCs w:val="22"/>
        </w:rPr>
        <w:t xml:space="preserve"> S, </w:t>
      </w:r>
      <w:proofErr w:type="spellStart"/>
      <w:r w:rsidRPr="002F0EA3">
        <w:rPr>
          <w:sz w:val="22"/>
          <w:szCs w:val="22"/>
        </w:rPr>
        <w:t>Shiraishi</w:t>
      </w:r>
      <w:proofErr w:type="spellEnd"/>
      <w:r w:rsidRPr="002F0EA3">
        <w:rPr>
          <w:sz w:val="22"/>
          <w:szCs w:val="22"/>
        </w:rPr>
        <w:t xml:space="preserve"> K, Shu XO, Siddiq A, </w:t>
      </w:r>
      <w:proofErr w:type="spellStart"/>
      <w:r w:rsidRPr="002F0EA3">
        <w:rPr>
          <w:sz w:val="22"/>
          <w:szCs w:val="22"/>
        </w:rPr>
        <w:t>Sierrasesumaga</w:t>
      </w:r>
      <w:proofErr w:type="spellEnd"/>
      <w:r w:rsidRPr="002F0EA3">
        <w:rPr>
          <w:sz w:val="22"/>
          <w:szCs w:val="22"/>
        </w:rPr>
        <w:t xml:space="preserve"> L, </w:t>
      </w:r>
      <w:proofErr w:type="spellStart"/>
      <w:r w:rsidRPr="002F0EA3">
        <w:rPr>
          <w:sz w:val="22"/>
          <w:szCs w:val="22"/>
        </w:rPr>
        <w:t>Sierri</w:t>
      </w:r>
      <w:proofErr w:type="spellEnd"/>
      <w:r w:rsidRPr="002F0EA3">
        <w:rPr>
          <w:sz w:val="22"/>
          <w:szCs w:val="22"/>
        </w:rPr>
        <w:t xml:space="preserve"> S, </w:t>
      </w:r>
      <w:proofErr w:type="spellStart"/>
      <w:r w:rsidRPr="002F0EA3">
        <w:rPr>
          <w:sz w:val="22"/>
          <w:szCs w:val="22"/>
        </w:rPr>
        <w:t>Sihoe</w:t>
      </w:r>
      <w:proofErr w:type="spellEnd"/>
      <w:r w:rsidRPr="002F0EA3">
        <w:rPr>
          <w:sz w:val="22"/>
          <w:szCs w:val="22"/>
        </w:rPr>
        <w:t xml:space="preserve"> AD, Silverman DT, Simon M, Southey MC, Spector L, Spitz M, </w:t>
      </w:r>
      <w:proofErr w:type="spellStart"/>
      <w:r w:rsidRPr="002F0EA3">
        <w:rPr>
          <w:sz w:val="22"/>
          <w:szCs w:val="22"/>
        </w:rPr>
        <w:t>Stampfer</w:t>
      </w:r>
      <w:proofErr w:type="spellEnd"/>
      <w:r w:rsidRPr="002F0EA3">
        <w:rPr>
          <w:sz w:val="22"/>
          <w:szCs w:val="22"/>
        </w:rPr>
        <w:t xml:space="preserve"> M, </w:t>
      </w:r>
      <w:proofErr w:type="spellStart"/>
      <w:r w:rsidRPr="002F0EA3">
        <w:rPr>
          <w:sz w:val="22"/>
          <w:szCs w:val="22"/>
        </w:rPr>
        <w:t>Stattin</w:t>
      </w:r>
      <w:proofErr w:type="spellEnd"/>
      <w:r w:rsidRPr="002F0EA3">
        <w:rPr>
          <w:sz w:val="22"/>
          <w:szCs w:val="22"/>
        </w:rPr>
        <w:t xml:space="preserve"> P, Stern MC, Stevens VL, </w:t>
      </w:r>
      <w:proofErr w:type="spellStart"/>
      <w:r w:rsidRPr="002F0EA3">
        <w:rPr>
          <w:sz w:val="22"/>
          <w:szCs w:val="22"/>
        </w:rPr>
        <w:t>Stolzenberg</w:t>
      </w:r>
      <w:proofErr w:type="spellEnd"/>
      <w:r w:rsidRPr="002F0EA3">
        <w:rPr>
          <w:sz w:val="22"/>
          <w:szCs w:val="22"/>
        </w:rPr>
        <w:t xml:space="preserve">-Solomon RZ, </w:t>
      </w:r>
      <w:proofErr w:type="spellStart"/>
      <w:r w:rsidRPr="002F0EA3">
        <w:rPr>
          <w:sz w:val="22"/>
          <w:szCs w:val="22"/>
        </w:rPr>
        <w:t>Stram</w:t>
      </w:r>
      <w:proofErr w:type="spellEnd"/>
      <w:r w:rsidRPr="002F0EA3">
        <w:rPr>
          <w:sz w:val="22"/>
          <w:szCs w:val="22"/>
        </w:rPr>
        <w:t xml:space="preserve"> DO, Strom SS, </w:t>
      </w:r>
      <w:proofErr w:type="spellStart"/>
      <w:r w:rsidRPr="002F0EA3">
        <w:rPr>
          <w:sz w:val="22"/>
          <w:szCs w:val="22"/>
        </w:rPr>
        <w:t>Su</w:t>
      </w:r>
      <w:proofErr w:type="spellEnd"/>
      <w:r w:rsidRPr="002F0EA3">
        <w:rPr>
          <w:sz w:val="22"/>
          <w:szCs w:val="22"/>
        </w:rPr>
        <w:t xml:space="preserve"> WC, </w:t>
      </w:r>
      <w:proofErr w:type="spellStart"/>
      <w:r w:rsidRPr="002F0EA3">
        <w:rPr>
          <w:sz w:val="22"/>
          <w:szCs w:val="22"/>
        </w:rPr>
        <w:t>Sund</w:t>
      </w:r>
      <w:proofErr w:type="spellEnd"/>
      <w:r w:rsidRPr="002F0EA3">
        <w:rPr>
          <w:sz w:val="22"/>
          <w:szCs w:val="22"/>
        </w:rPr>
        <w:t xml:space="preserve"> M, Sung SW, </w:t>
      </w:r>
      <w:proofErr w:type="spellStart"/>
      <w:r w:rsidRPr="002F0EA3">
        <w:rPr>
          <w:sz w:val="22"/>
          <w:szCs w:val="22"/>
        </w:rPr>
        <w:t>Swerdlow</w:t>
      </w:r>
      <w:proofErr w:type="spellEnd"/>
      <w:r w:rsidRPr="002F0EA3">
        <w:rPr>
          <w:sz w:val="22"/>
          <w:szCs w:val="22"/>
        </w:rPr>
        <w:t xml:space="preserve"> A, Tan W, Tanaka H, Tang W, Tang ZZ, Tardon A, Tay E, Taylor PR, </w:t>
      </w:r>
      <w:proofErr w:type="spellStart"/>
      <w:r w:rsidRPr="002F0EA3">
        <w:rPr>
          <w:sz w:val="22"/>
          <w:szCs w:val="22"/>
        </w:rPr>
        <w:t>Tettey</w:t>
      </w:r>
      <w:proofErr w:type="spellEnd"/>
      <w:r w:rsidRPr="002F0EA3">
        <w:rPr>
          <w:sz w:val="22"/>
          <w:szCs w:val="22"/>
        </w:rPr>
        <w:t xml:space="preserve"> Y, Thomas DM, </w:t>
      </w:r>
      <w:proofErr w:type="spellStart"/>
      <w:r w:rsidRPr="002F0EA3">
        <w:rPr>
          <w:sz w:val="22"/>
          <w:szCs w:val="22"/>
        </w:rPr>
        <w:t>Tirabosco</w:t>
      </w:r>
      <w:proofErr w:type="spellEnd"/>
      <w:r w:rsidRPr="002F0EA3">
        <w:rPr>
          <w:sz w:val="22"/>
          <w:szCs w:val="22"/>
        </w:rPr>
        <w:t xml:space="preserve"> R, </w:t>
      </w:r>
      <w:proofErr w:type="spellStart"/>
      <w:r w:rsidRPr="002F0EA3">
        <w:rPr>
          <w:sz w:val="22"/>
          <w:szCs w:val="22"/>
        </w:rPr>
        <w:t>Tjonneland</w:t>
      </w:r>
      <w:proofErr w:type="spellEnd"/>
      <w:r w:rsidRPr="002F0EA3">
        <w:rPr>
          <w:sz w:val="22"/>
          <w:szCs w:val="22"/>
        </w:rPr>
        <w:t xml:space="preserve"> A, Tobias GS, Toro JR, Travis RC, </w:t>
      </w:r>
      <w:proofErr w:type="spellStart"/>
      <w:r w:rsidRPr="002F0EA3">
        <w:rPr>
          <w:sz w:val="22"/>
          <w:szCs w:val="22"/>
        </w:rPr>
        <w:t>Trichopoulos</w:t>
      </w:r>
      <w:proofErr w:type="spellEnd"/>
      <w:r w:rsidRPr="002F0EA3">
        <w:rPr>
          <w:sz w:val="22"/>
          <w:szCs w:val="22"/>
        </w:rPr>
        <w:t xml:space="preserve"> D, </w:t>
      </w:r>
      <w:proofErr w:type="spellStart"/>
      <w:r w:rsidRPr="002F0EA3">
        <w:rPr>
          <w:sz w:val="22"/>
          <w:szCs w:val="22"/>
        </w:rPr>
        <w:t>Troisi</w:t>
      </w:r>
      <w:proofErr w:type="spellEnd"/>
      <w:r w:rsidRPr="002F0EA3">
        <w:rPr>
          <w:sz w:val="22"/>
          <w:szCs w:val="22"/>
        </w:rPr>
        <w:t xml:space="preserve"> R, Truelove A, Tsai YH, Tucker MA, </w:t>
      </w:r>
      <w:proofErr w:type="spellStart"/>
      <w:r w:rsidRPr="002F0EA3">
        <w:rPr>
          <w:sz w:val="22"/>
          <w:szCs w:val="22"/>
        </w:rPr>
        <w:t>Tumino</w:t>
      </w:r>
      <w:proofErr w:type="spellEnd"/>
      <w:r w:rsidRPr="002F0EA3">
        <w:rPr>
          <w:sz w:val="22"/>
          <w:szCs w:val="22"/>
        </w:rPr>
        <w:t xml:space="preserve"> R, Van Den Berg D, Van Den </w:t>
      </w:r>
      <w:proofErr w:type="spellStart"/>
      <w:r w:rsidRPr="002F0EA3">
        <w:rPr>
          <w:sz w:val="22"/>
          <w:szCs w:val="22"/>
        </w:rPr>
        <w:t>Eeden</w:t>
      </w:r>
      <w:proofErr w:type="spellEnd"/>
      <w:r w:rsidRPr="002F0EA3">
        <w:rPr>
          <w:sz w:val="22"/>
          <w:szCs w:val="22"/>
        </w:rPr>
        <w:t xml:space="preserve"> SK, Vermeulen R, </w:t>
      </w:r>
      <w:proofErr w:type="spellStart"/>
      <w:r w:rsidRPr="002F0EA3">
        <w:rPr>
          <w:sz w:val="22"/>
          <w:szCs w:val="22"/>
        </w:rPr>
        <w:t>Vineis</w:t>
      </w:r>
      <w:proofErr w:type="spellEnd"/>
      <w:r w:rsidRPr="002F0EA3">
        <w:rPr>
          <w:sz w:val="22"/>
          <w:szCs w:val="22"/>
        </w:rPr>
        <w:t xml:space="preserve"> P, Visvanathan K, Vogel U, Wang C, Wang C, Wang J, Wang SS, Weiderpass E, Weinstein SJ, </w:t>
      </w:r>
      <w:proofErr w:type="spellStart"/>
      <w:r w:rsidRPr="002F0EA3">
        <w:rPr>
          <w:sz w:val="22"/>
          <w:szCs w:val="22"/>
        </w:rPr>
        <w:t>Wentzensen</w:t>
      </w:r>
      <w:proofErr w:type="spellEnd"/>
      <w:r w:rsidRPr="002F0EA3">
        <w:rPr>
          <w:sz w:val="22"/>
          <w:szCs w:val="22"/>
        </w:rPr>
        <w:t xml:space="preserve"> N, Wheeler W, White E, </w:t>
      </w:r>
      <w:proofErr w:type="spellStart"/>
      <w:r w:rsidRPr="002F0EA3">
        <w:rPr>
          <w:sz w:val="22"/>
          <w:szCs w:val="22"/>
        </w:rPr>
        <w:t>Wiencke</w:t>
      </w:r>
      <w:proofErr w:type="spellEnd"/>
      <w:r w:rsidRPr="002F0EA3">
        <w:rPr>
          <w:sz w:val="22"/>
          <w:szCs w:val="22"/>
        </w:rPr>
        <w:t xml:space="preserve"> JK, Wolk A, </w:t>
      </w:r>
      <w:proofErr w:type="spellStart"/>
      <w:r w:rsidRPr="002F0EA3">
        <w:rPr>
          <w:sz w:val="22"/>
          <w:szCs w:val="22"/>
        </w:rPr>
        <w:t>Wolpin</w:t>
      </w:r>
      <w:proofErr w:type="spellEnd"/>
      <w:r w:rsidRPr="002F0EA3">
        <w:rPr>
          <w:sz w:val="22"/>
          <w:szCs w:val="22"/>
        </w:rPr>
        <w:t xml:space="preserve"> BM, Wong MP, </w:t>
      </w:r>
      <w:proofErr w:type="spellStart"/>
      <w:r w:rsidRPr="002F0EA3">
        <w:rPr>
          <w:sz w:val="22"/>
          <w:szCs w:val="22"/>
        </w:rPr>
        <w:t>Wrensch</w:t>
      </w:r>
      <w:proofErr w:type="spellEnd"/>
      <w:r w:rsidRPr="002F0EA3">
        <w:rPr>
          <w:sz w:val="22"/>
          <w:szCs w:val="22"/>
        </w:rPr>
        <w:t xml:space="preserve"> M, Wu C, Wu T, Wu X, Wu YL, </w:t>
      </w:r>
      <w:proofErr w:type="spellStart"/>
      <w:r w:rsidRPr="002F0EA3">
        <w:rPr>
          <w:sz w:val="22"/>
          <w:szCs w:val="22"/>
        </w:rPr>
        <w:t>Wunder</w:t>
      </w:r>
      <w:proofErr w:type="spellEnd"/>
      <w:r w:rsidRPr="002F0EA3">
        <w:rPr>
          <w:sz w:val="22"/>
          <w:szCs w:val="22"/>
        </w:rPr>
        <w:t xml:space="preserve"> JS, Xiang YB, Xu J, Yang HP, Yang PC, </w:t>
      </w:r>
      <w:proofErr w:type="spellStart"/>
      <w:r w:rsidRPr="002F0EA3">
        <w:rPr>
          <w:sz w:val="22"/>
          <w:szCs w:val="22"/>
        </w:rPr>
        <w:t>Yatabe</w:t>
      </w:r>
      <w:proofErr w:type="spellEnd"/>
      <w:r w:rsidRPr="002F0EA3">
        <w:rPr>
          <w:sz w:val="22"/>
          <w:szCs w:val="22"/>
        </w:rPr>
        <w:t xml:space="preserve"> Y, Ye Y, Yeboah ED, Yin Z, Ying C, Yu CJ, Yu K, Yuan JM, Zanetti KA, Zeleniuch-Jacquotte A, Zheng W, Zhou B, </w:t>
      </w:r>
      <w:proofErr w:type="spellStart"/>
      <w:r w:rsidRPr="002F0EA3">
        <w:rPr>
          <w:sz w:val="22"/>
          <w:szCs w:val="22"/>
        </w:rPr>
        <w:t>Mirabello</w:t>
      </w:r>
      <w:proofErr w:type="spellEnd"/>
      <w:r w:rsidRPr="002F0EA3">
        <w:rPr>
          <w:sz w:val="22"/>
          <w:szCs w:val="22"/>
        </w:rPr>
        <w:t xml:space="preserve"> L, Savage SA, Kraft P, Chanock SJ, Yeager M, Landi MT, Shi J, Chatterjee N, </w:t>
      </w:r>
      <w:proofErr w:type="spellStart"/>
      <w:r w:rsidRPr="002F0EA3">
        <w:rPr>
          <w:sz w:val="22"/>
          <w:szCs w:val="22"/>
        </w:rPr>
        <w:t>Amundadottir</w:t>
      </w:r>
      <w:proofErr w:type="spellEnd"/>
      <w:r w:rsidRPr="002F0EA3">
        <w:rPr>
          <w:sz w:val="22"/>
          <w:szCs w:val="22"/>
        </w:rPr>
        <w:t xml:space="preserve"> LT. Imputation and subset based association analysis across different cancer types identifies multiple independent risk loci in the TERT-CLPTM1L region on chromosome 5p15.33. </w:t>
      </w:r>
      <w:r w:rsidRPr="002F0EA3">
        <w:rPr>
          <w:rStyle w:val="jrnl"/>
          <w:sz w:val="22"/>
          <w:szCs w:val="22"/>
        </w:rPr>
        <w:t>Hum Mol Genet</w:t>
      </w:r>
      <w:r w:rsidRPr="002F0EA3">
        <w:rPr>
          <w:sz w:val="22"/>
          <w:szCs w:val="22"/>
        </w:rPr>
        <w:t xml:space="preserve"> </w:t>
      </w:r>
      <w:proofErr w:type="gramStart"/>
      <w:r w:rsidRPr="002F0EA3">
        <w:rPr>
          <w:sz w:val="22"/>
          <w:szCs w:val="22"/>
        </w:rPr>
        <w:t>2014</w:t>
      </w:r>
      <w:r w:rsidR="00D91EA1" w:rsidRPr="002F0EA3">
        <w:rPr>
          <w:sz w:val="22"/>
          <w:szCs w:val="22"/>
        </w:rPr>
        <w:t>;23:6616</w:t>
      </w:r>
      <w:proofErr w:type="gramEnd"/>
      <w:r w:rsidR="00D91EA1" w:rsidRPr="002F0EA3">
        <w:rPr>
          <w:sz w:val="22"/>
          <w:szCs w:val="22"/>
        </w:rPr>
        <w:t xml:space="preserve">-33. </w:t>
      </w:r>
      <w:r w:rsidRPr="002F0EA3">
        <w:rPr>
          <w:sz w:val="22"/>
          <w:szCs w:val="22"/>
        </w:rPr>
        <w:t>PMID: 25027329</w:t>
      </w:r>
      <w:r w:rsidR="008C0F2F" w:rsidRPr="002F0EA3">
        <w:rPr>
          <w:sz w:val="22"/>
          <w:szCs w:val="22"/>
        </w:rPr>
        <w:t>; PMCID: PMC4240198</w:t>
      </w:r>
    </w:p>
    <w:p w14:paraId="2ABDEF4C" w14:textId="77777777" w:rsidR="00AD081A" w:rsidRPr="002F0EA3" w:rsidRDefault="00AD081A" w:rsidP="009F5B70">
      <w:pPr>
        <w:pStyle w:val="desc"/>
        <w:numPr>
          <w:ilvl w:val="0"/>
          <w:numId w:val="37"/>
        </w:numPr>
        <w:ind w:hanging="720"/>
        <w:rPr>
          <w:sz w:val="22"/>
          <w:szCs w:val="22"/>
        </w:rPr>
      </w:pPr>
      <w:r w:rsidRPr="002F0EA3">
        <w:rPr>
          <w:sz w:val="22"/>
          <w:szCs w:val="22"/>
        </w:rPr>
        <w:lastRenderedPageBreak/>
        <w:t xml:space="preserve">Conway DI, Brenner DR, McMahon AD, Macpherson LM, </w:t>
      </w:r>
      <w:proofErr w:type="spellStart"/>
      <w:r w:rsidRPr="002F0EA3">
        <w:rPr>
          <w:sz w:val="22"/>
          <w:szCs w:val="22"/>
        </w:rPr>
        <w:t>Agudo</w:t>
      </w:r>
      <w:proofErr w:type="spellEnd"/>
      <w:r w:rsidRPr="002F0EA3">
        <w:rPr>
          <w:sz w:val="22"/>
          <w:szCs w:val="22"/>
        </w:rPr>
        <w:t xml:space="preserve"> A, Ahrens W, Bosetti C, Brenner H, </w:t>
      </w:r>
      <w:proofErr w:type="spellStart"/>
      <w:r w:rsidRPr="002F0EA3">
        <w:rPr>
          <w:sz w:val="22"/>
          <w:szCs w:val="22"/>
        </w:rPr>
        <w:t>Castellsague</w:t>
      </w:r>
      <w:proofErr w:type="spellEnd"/>
      <w:r w:rsidRPr="002F0EA3">
        <w:rPr>
          <w:sz w:val="22"/>
          <w:szCs w:val="22"/>
        </w:rPr>
        <w:t xml:space="preserve"> X, Chen C, Curado MP, </w:t>
      </w:r>
      <w:proofErr w:type="spellStart"/>
      <w:r w:rsidRPr="002F0EA3">
        <w:rPr>
          <w:sz w:val="22"/>
          <w:szCs w:val="22"/>
        </w:rPr>
        <w:t>Curioni</w:t>
      </w:r>
      <w:proofErr w:type="spellEnd"/>
      <w:r w:rsidRPr="002F0EA3">
        <w:rPr>
          <w:sz w:val="22"/>
          <w:szCs w:val="22"/>
        </w:rPr>
        <w:t xml:space="preserve"> OA, Maso LD, </w:t>
      </w:r>
      <w:proofErr w:type="spellStart"/>
      <w:r w:rsidRPr="002F0EA3">
        <w:rPr>
          <w:sz w:val="22"/>
          <w:szCs w:val="22"/>
        </w:rPr>
        <w:t>Daudt</w:t>
      </w:r>
      <w:proofErr w:type="spellEnd"/>
      <w:r w:rsidRPr="002F0EA3">
        <w:rPr>
          <w:sz w:val="22"/>
          <w:szCs w:val="22"/>
        </w:rPr>
        <w:t xml:space="preserve"> AW, de </w:t>
      </w:r>
      <w:proofErr w:type="spellStart"/>
      <w:r w:rsidRPr="002F0EA3">
        <w:rPr>
          <w:sz w:val="22"/>
          <w:szCs w:val="22"/>
        </w:rPr>
        <w:t>Gois</w:t>
      </w:r>
      <w:proofErr w:type="spellEnd"/>
      <w:r w:rsidRPr="002F0EA3">
        <w:rPr>
          <w:sz w:val="22"/>
          <w:szCs w:val="22"/>
        </w:rPr>
        <w:t xml:space="preserve"> Filho JF, D'Souza G, Edefonti V, </w:t>
      </w:r>
      <w:proofErr w:type="spellStart"/>
      <w:r w:rsidRPr="002F0EA3">
        <w:rPr>
          <w:sz w:val="22"/>
          <w:szCs w:val="22"/>
        </w:rPr>
        <w:t>Fabianova</w:t>
      </w:r>
      <w:proofErr w:type="spellEnd"/>
      <w:r w:rsidRPr="002F0EA3">
        <w:rPr>
          <w:sz w:val="22"/>
          <w:szCs w:val="22"/>
        </w:rPr>
        <w:t xml:space="preserve"> E, Fernandez L, </w:t>
      </w:r>
      <w:proofErr w:type="spellStart"/>
      <w:r w:rsidRPr="002F0EA3">
        <w:rPr>
          <w:sz w:val="22"/>
          <w:szCs w:val="22"/>
        </w:rPr>
        <w:t>Franceschi</w:t>
      </w:r>
      <w:proofErr w:type="spellEnd"/>
      <w:r w:rsidRPr="002F0EA3">
        <w:rPr>
          <w:sz w:val="22"/>
          <w:szCs w:val="22"/>
        </w:rPr>
        <w:t xml:space="preserve"> S, </w:t>
      </w:r>
      <w:proofErr w:type="spellStart"/>
      <w:r w:rsidRPr="002F0EA3">
        <w:rPr>
          <w:sz w:val="22"/>
          <w:szCs w:val="22"/>
        </w:rPr>
        <w:t>Gillison</w:t>
      </w:r>
      <w:proofErr w:type="spellEnd"/>
      <w:r w:rsidRPr="002F0EA3">
        <w:rPr>
          <w:sz w:val="22"/>
          <w:szCs w:val="22"/>
        </w:rPr>
        <w:t xml:space="preserve"> M, Hayes RB, Healy CM, Herrero R, </w:t>
      </w:r>
      <w:proofErr w:type="spellStart"/>
      <w:r w:rsidRPr="002F0EA3">
        <w:rPr>
          <w:sz w:val="22"/>
          <w:szCs w:val="22"/>
        </w:rPr>
        <w:t>Holcatova</w:t>
      </w:r>
      <w:proofErr w:type="spellEnd"/>
      <w:r w:rsidRPr="002F0EA3">
        <w:rPr>
          <w:sz w:val="22"/>
          <w:szCs w:val="22"/>
        </w:rPr>
        <w:t xml:space="preserve"> I, Jayaprakash V, Kelsey K, </w:t>
      </w:r>
      <w:proofErr w:type="spellStart"/>
      <w:r w:rsidRPr="002F0EA3">
        <w:rPr>
          <w:sz w:val="22"/>
          <w:szCs w:val="22"/>
        </w:rPr>
        <w:t>Kjaerheim</w:t>
      </w:r>
      <w:proofErr w:type="spellEnd"/>
      <w:r w:rsidRPr="002F0EA3">
        <w:rPr>
          <w:sz w:val="22"/>
          <w:szCs w:val="22"/>
        </w:rPr>
        <w:t xml:space="preserve"> K, </w:t>
      </w:r>
      <w:proofErr w:type="spellStart"/>
      <w:r w:rsidRPr="002F0EA3">
        <w:rPr>
          <w:sz w:val="22"/>
          <w:szCs w:val="22"/>
        </w:rPr>
        <w:t>Koifman</w:t>
      </w:r>
      <w:proofErr w:type="spellEnd"/>
      <w:r w:rsidRPr="002F0EA3">
        <w:rPr>
          <w:sz w:val="22"/>
          <w:szCs w:val="22"/>
        </w:rPr>
        <w:t xml:space="preserve"> S, Vecchia CL, Lagiou P, Lazarus P, Levi F, Lissowska J, Luce D, Macfarlane TV, Mates D, Matos E, McClean M, Menezes AM, </w:t>
      </w:r>
      <w:proofErr w:type="spellStart"/>
      <w:r w:rsidRPr="002F0EA3">
        <w:rPr>
          <w:sz w:val="22"/>
          <w:szCs w:val="22"/>
        </w:rPr>
        <w:t>Menvielle</w:t>
      </w:r>
      <w:proofErr w:type="spellEnd"/>
      <w:r w:rsidRPr="002F0EA3">
        <w:rPr>
          <w:sz w:val="22"/>
          <w:szCs w:val="22"/>
        </w:rPr>
        <w:t xml:space="preserve"> G, Merletti F, Morgenstern H, </w:t>
      </w:r>
      <w:proofErr w:type="spellStart"/>
      <w:r w:rsidRPr="002F0EA3">
        <w:rPr>
          <w:sz w:val="22"/>
          <w:szCs w:val="22"/>
        </w:rPr>
        <w:t>Moysich</w:t>
      </w:r>
      <w:proofErr w:type="spellEnd"/>
      <w:r w:rsidRPr="002F0EA3">
        <w:rPr>
          <w:sz w:val="22"/>
          <w:szCs w:val="22"/>
        </w:rPr>
        <w:t xml:space="preserve"> K, Müller H, Muscat J, Olshan AF, Purdue MP, </w:t>
      </w:r>
      <w:proofErr w:type="spellStart"/>
      <w:r w:rsidRPr="002F0EA3">
        <w:rPr>
          <w:sz w:val="22"/>
          <w:szCs w:val="22"/>
        </w:rPr>
        <w:t>Ramroth</w:t>
      </w:r>
      <w:proofErr w:type="spellEnd"/>
      <w:r w:rsidRPr="002F0EA3">
        <w:rPr>
          <w:sz w:val="22"/>
          <w:szCs w:val="22"/>
        </w:rPr>
        <w:t xml:space="preserve"> H, Richiardi L, </w:t>
      </w:r>
      <w:proofErr w:type="spellStart"/>
      <w:r w:rsidRPr="002F0EA3">
        <w:rPr>
          <w:sz w:val="22"/>
          <w:szCs w:val="22"/>
        </w:rPr>
        <w:t>Rudnai</w:t>
      </w:r>
      <w:proofErr w:type="spellEnd"/>
      <w:r w:rsidRPr="002F0EA3">
        <w:rPr>
          <w:sz w:val="22"/>
          <w:szCs w:val="22"/>
        </w:rPr>
        <w:t xml:space="preserve"> P, Schantz S, Schwartz SM, </w:t>
      </w:r>
      <w:proofErr w:type="spellStart"/>
      <w:r w:rsidRPr="002F0EA3">
        <w:rPr>
          <w:sz w:val="22"/>
          <w:szCs w:val="22"/>
        </w:rPr>
        <w:t>Shangina</w:t>
      </w:r>
      <w:proofErr w:type="spellEnd"/>
      <w:r w:rsidRPr="002F0EA3">
        <w:rPr>
          <w:sz w:val="22"/>
          <w:szCs w:val="22"/>
        </w:rPr>
        <w:t xml:space="preserve"> O, </w:t>
      </w:r>
      <w:proofErr w:type="spellStart"/>
      <w:r w:rsidRPr="002F0EA3">
        <w:rPr>
          <w:sz w:val="22"/>
          <w:szCs w:val="22"/>
        </w:rPr>
        <w:t>Simonato</w:t>
      </w:r>
      <w:proofErr w:type="spellEnd"/>
      <w:r w:rsidRPr="002F0EA3">
        <w:rPr>
          <w:sz w:val="22"/>
          <w:szCs w:val="22"/>
        </w:rPr>
        <w:t xml:space="preserve"> L, Smith E, Stucker I, Sturgis EM, </w:t>
      </w:r>
      <w:proofErr w:type="spellStart"/>
      <w:r w:rsidRPr="002F0EA3">
        <w:rPr>
          <w:sz w:val="22"/>
          <w:szCs w:val="22"/>
        </w:rPr>
        <w:t>Szeszenia-Dabrowska</w:t>
      </w:r>
      <w:proofErr w:type="spellEnd"/>
      <w:r w:rsidRPr="002F0EA3">
        <w:rPr>
          <w:sz w:val="22"/>
          <w:szCs w:val="22"/>
        </w:rPr>
        <w:t xml:space="preserve"> N, </w:t>
      </w:r>
      <w:proofErr w:type="spellStart"/>
      <w:r w:rsidRPr="002F0EA3">
        <w:rPr>
          <w:sz w:val="22"/>
          <w:szCs w:val="22"/>
        </w:rPr>
        <w:t>Talamini</w:t>
      </w:r>
      <w:proofErr w:type="spellEnd"/>
      <w:r w:rsidRPr="002F0EA3">
        <w:rPr>
          <w:sz w:val="22"/>
          <w:szCs w:val="22"/>
        </w:rPr>
        <w:t xml:space="preserve"> R, Thomson P, Vaughan TL, Wei Q, Winn DM, Wunsch-Filho V, Yu GP, Zhang ZF, Zheng T, Znaor A, </w:t>
      </w:r>
      <w:r w:rsidRPr="002F0EA3">
        <w:rPr>
          <w:b/>
          <w:bCs/>
          <w:sz w:val="22"/>
          <w:szCs w:val="22"/>
        </w:rPr>
        <w:t>Boffetta P</w:t>
      </w:r>
      <w:r w:rsidRPr="002F0EA3">
        <w:rPr>
          <w:sz w:val="22"/>
          <w:szCs w:val="22"/>
        </w:rPr>
        <w:t xml:space="preserve">, Chuang SC, Amy Lee YC, Hashibe M, Brennan P. Estimating and explaining the effect of education and income on head and neck cancer risk: INHANCE consortium pooled analysis of 31 case-control studies from 27 countries. </w:t>
      </w:r>
      <w:r w:rsidRPr="002F0EA3">
        <w:rPr>
          <w:rStyle w:val="jrnl"/>
          <w:sz w:val="22"/>
          <w:szCs w:val="22"/>
        </w:rPr>
        <w:t>Int J Cancer</w:t>
      </w:r>
      <w:r w:rsidRPr="002F0EA3">
        <w:rPr>
          <w:sz w:val="22"/>
          <w:szCs w:val="22"/>
        </w:rPr>
        <w:t xml:space="preserve"> </w:t>
      </w:r>
      <w:proofErr w:type="gramStart"/>
      <w:r w:rsidR="00D91EA1" w:rsidRPr="002F0EA3">
        <w:rPr>
          <w:sz w:val="22"/>
          <w:szCs w:val="22"/>
        </w:rPr>
        <w:t>2015;136:1125</w:t>
      </w:r>
      <w:proofErr w:type="gramEnd"/>
      <w:r w:rsidR="00D91EA1" w:rsidRPr="002F0EA3">
        <w:rPr>
          <w:sz w:val="22"/>
          <w:szCs w:val="22"/>
        </w:rPr>
        <w:t xml:space="preserve">-39. </w:t>
      </w:r>
      <w:r w:rsidRPr="002F0EA3">
        <w:rPr>
          <w:sz w:val="22"/>
          <w:szCs w:val="22"/>
        </w:rPr>
        <w:t>PMID: 24996155</w:t>
      </w:r>
    </w:p>
    <w:p w14:paraId="5391F88C" w14:textId="77777777" w:rsidR="00AD081A" w:rsidRPr="002F0EA3" w:rsidRDefault="00AD081A" w:rsidP="009F5B70">
      <w:pPr>
        <w:pStyle w:val="desc"/>
        <w:numPr>
          <w:ilvl w:val="0"/>
          <w:numId w:val="37"/>
        </w:numPr>
        <w:ind w:hanging="720"/>
        <w:rPr>
          <w:sz w:val="22"/>
          <w:szCs w:val="22"/>
        </w:rPr>
      </w:pPr>
      <w:r w:rsidRPr="002F0EA3">
        <w:rPr>
          <w:sz w:val="22"/>
          <w:szCs w:val="22"/>
        </w:rPr>
        <w:t xml:space="preserve">Rota M, Porta L, Pelucchi C, Negri E, </w:t>
      </w:r>
      <w:proofErr w:type="spellStart"/>
      <w:r w:rsidRPr="002F0EA3">
        <w:rPr>
          <w:sz w:val="22"/>
          <w:szCs w:val="22"/>
        </w:rPr>
        <w:t>Bagnardi</w:t>
      </w:r>
      <w:proofErr w:type="spellEnd"/>
      <w:r w:rsidRPr="002F0EA3">
        <w:rPr>
          <w:sz w:val="22"/>
          <w:szCs w:val="22"/>
        </w:rPr>
        <w:t xml:space="preserve"> V, Bellocco R, Corrao G, </w:t>
      </w:r>
      <w:r w:rsidRPr="002F0EA3">
        <w:rPr>
          <w:b/>
          <w:bCs/>
          <w:sz w:val="22"/>
          <w:szCs w:val="22"/>
        </w:rPr>
        <w:t>Boffetta P</w:t>
      </w:r>
      <w:r w:rsidRPr="002F0EA3">
        <w:rPr>
          <w:sz w:val="22"/>
          <w:szCs w:val="22"/>
        </w:rPr>
        <w:t xml:space="preserve">, La Vecchia C. Alcohol drinking and risk of leukemia-A systematic review and meta-analysis of the dose-risk relation. </w:t>
      </w:r>
      <w:r w:rsidRPr="002F0EA3">
        <w:rPr>
          <w:rStyle w:val="jrnl"/>
          <w:sz w:val="22"/>
          <w:szCs w:val="22"/>
        </w:rPr>
        <w:t>Cancer Epidemiol</w:t>
      </w:r>
      <w:r w:rsidRPr="002F0EA3">
        <w:rPr>
          <w:sz w:val="22"/>
          <w:szCs w:val="22"/>
        </w:rPr>
        <w:t xml:space="preserve"> </w:t>
      </w:r>
      <w:proofErr w:type="gramStart"/>
      <w:r w:rsidRPr="002F0EA3">
        <w:rPr>
          <w:sz w:val="22"/>
          <w:szCs w:val="22"/>
        </w:rPr>
        <w:t>2014;38:339</w:t>
      </w:r>
      <w:proofErr w:type="gramEnd"/>
      <w:r w:rsidRPr="002F0EA3">
        <w:rPr>
          <w:sz w:val="22"/>
          <w:szCs w:val="22"/>
        </w:rPr>
        <w:t>-345. PMID: 24986108</w:t>
      </w:r>
    </w:p>
    <w:p w14:paraId="21F8E6B5" w14:textId="77777777" w:rsidR="00AD081A" w:rsidRPr="002F0EA3" w:rsidRDefault="00AD081A" w:rsidP="009F5B70">
      <w:pPr>
        <w:pStyle w:val="desc"/>
        <w:numPr>
          <w:ilvl w:val="0"/>
          <w:numId w:val="37"/>
        </w:numPr>
        <w:ind w:hanging="720"/>
        <w:rPr>
          <w:sz w:val="22"/>
          <w:szCs w:val="22"/>
        </w:rPr>
      </w:pPr>
      <w:proofErr w:type="spellStart"/>
      <w:r w:rsidRPr="002F0EA3">
        <w:rPr>
          <w:sz w:val="22"/>
          <w:szCs w:val="22"/>
        </w:rPr>
        <w:t>Galeone</w:t>
      </w:r>
      <w:proofErr w:type="spellEnd"/>
      <w:r w:rsidRPr="002F0EA3">
        <w:rPr>
          <w:sz w:val="22"/>
          <w:szCs w:val="22"/>
        </w:rPr>
        <w:t xml:space="preserve"> C, Edefonti V, Parpinel M, </w:t>
      </w:r>
      <w:proofErr w:type="spellStart"/>
      <w:r w:rsidRPr="002F0EA3">
        <w:rPr>
          <w:sz w:val="22"/>
          <w:szCs w:val="22"/>
        </w:rPr>
        <w:t>Leoncini</w:t>
      </w:r>
      <w:proofErr w:type="spellEnd"/>
      <w:r w:rsidRPr="002F0EA3">
        <w:rPr>
          <w:sz w:val="22"/>
          <w:szCs w:val="22"/>
        </w:rPr>
        <w:t xml:space="preserve"> E, Matsuo K, </w:t>
      </w:r>
      <w:proofErr w:type="spellStart"/>
      <w:r w:rsidRPr="002F0EA3">
        <w:rPr>
          <w:sz w:val="22"/>
          <w:szCs w:val="22"/>
        </w:rPr>
        <w:t>Talamini</w:t>
      </w:r>
      <w:proofErr w:type="spellEnd"/>
      <w:r w:rsidRPr="002F0EA3">
        <w:rPr>
          <w:sz w:val="22"/>
          <w:szCs w:val="22"/>
        </w:rPr>
        <w:t xml:space="preserve"> R, Olshan AF, Zevallos JP, Winn DM, Jayaprakash V, </w:t>
      </w:r>
      <w:proofErr w:type="spellStart"/>
      <w:r w:rsidRPr="002F0EA3">
        <w:rPr>
          <w:sz w:val="22"/>
          <w:szCs w:val="22"/>
        </w:rPr>
        <w:t>Moysich</w:t>
      </w:r>
      <w:proofErr w:type="spellEnd"/>
      <w:r w:rsidRPr="002F0EA3">
        <w:rPr>
          <w:sz w:val="22"/>
          <w:szCs w:val="22"/>
        </w:rPr>
        <w:t xml:space="preserve"> K, Zhang ZF, Morgenstern H, Levi F, Bosetti C, Kelsey K, McClean M, Schantz S, Yu GP, </w:t>
      </w:r>
      <w:r w:rsidRPr="002F0EA3">
        <w:rPr>
          <w:b/>
          <w:bCs/>
          <w:sz w:val="22"/>
          <w:szCs w:val="22"/>
        </w:rPr>
        <w:t>Boffetta P</w:t>
      </w:r>
      <w:r w:rsidRPr="002F0EA3">
        <w:rPr>
          <w:sz w:val="22"/>
          <w:szCs w:val="22"/>
        </w:rPr>
        <w:t xml:space="preserve">, Lee YC, Hashibe M, La Vecchia C, Boccia S. Folate intake and the risk of oral cavity and pharyngeal cancer: A pooled analysis within the International Head and Neck Cancer Epidemiology Consortium. </w:t>
      </w:r>
      <w:r w:rsidRPr="002F0EA3">
        <w:rPr>
          <w:rStyle w:val="jrnl"/>
          <w:sz w:val="22"/>
          <w:szCs w:val="22"/>
        </w:rPr>
        <w:t>Int J Cancer</w:t>
      </w:r>
      <w:r w:rsidRPr="002F0EA3">
        <w:rPr>
          <w:sz w:val="22"/>
          <w:szCs w:val="22"/>
        </w:rPr>
        <w:t xml:space="preserve"> </w:t>
      </w:r>
      <w:proofErr w:type="gramStart"/>
      <w:r w:rsidR="00D91EA1" w:rsidRPr="002F0EA3">
        <w:rPr>
          <w:sz w:val="22"/>
          <w:szCs w:val="22"/>
        </w:rPr>
        <w:t>2015;136:904</w:t>
      </w:r>
      <w:proofErr w:type="gramEnd"/>
      <w:r w:rsidR="00D91EA1" w:rsidRPr="002F0EA3">
        <w:rPr>
          <w:sz w:val="22"/>
          <w:szCs w:val="22"/>
        </w:rPr>
        <w:t xml:space="preserve">-14. </w:t>
      </w:r>
      <w:r w:rsidRPr="002F0EA3">
        <w:rPr>
          <w:sz w:val="22"/>
          <w:szCs w:val="22"/>
        </w:rPr>
        <w:t>PMID: 24974959</w:t>
      </w:r>
      <w:r w:rsidR="00777944" w:rsidRPr="002F0EA3">
        <w:rPr>
          <w:sz w:val="22"/>
          <w:szCs w:val="22"/>
        </w:rPr>
        <w:t>; PMCID: PMC4262536</w:t>
      </w:r>
    </w:p>
    <w:p w14:paraId="64B76B0B" w14:textId="77777777" w:rsidR="00AD081A" w:rsidRPr="002F0EA3" w:rsidRDefault="00B92357" w:rsidP="009F5B70">
      <w:pPr>
        <w:pStyle w:val="desc"/>
        <w:numPr>
          <w:ilvl w:val="0"/>
          <w:numId w:val="37"/>
        </w:numPr>
        <w:ind w:hanging="720"/>
        <w:rPr>
          <w:sz w:val="22"/>
          <w:szCs w:val="22"/>
        </w:rPr>
      </w:pPr>
      <w:r w:rsidRPr="002F0EA3">
        <w:rPr>
          <w:sz w:val="22"/>
          <w:szCs w:val="22"/>
        </w:rPr>
        <w:t xml:space="preserve">Brenner DR, Scherer D, Muir K, Schildkraut J, </w:t>
      </w:r>
      <w:r w:rsidRPr="002F0EA3">
        <w:rPr>
          <w:b/>
          <w:bCs/>
          <w:sz w:val="22"/>
          <w:szCs w:val="22"/>
        </w:rPr>
        <w:t>Boffetta P</w:t>
      </w:r>
      <w:r w:rsidRPr="002F0EA3">
        <w:rPr>
          <w:sz w:val="22"/>
          <w:szCs w:val="22"/>
        </w:rPr>
        <w:t>, Spitz MR, Le</w:t>
      </w:r>
      <w:r w:rsidR="00E97C23" w:rsidRPr="002F0EA3">
        <w:rPr>
          <w:sz w:val="22"/>
          <w:szCs w:val="22"/>
        </w:rPr>
        <w:t xml:space="preserve"> </w:t>
      </w:r>
      <w:r w:rsidRPr="002F0EA3">
        <w:rPr>
          <w:sz w:val="22"/>
          <w:szCs w:val="22"/>
        </w:rPr>
        <w:t xml:space="preserve">Marchand L, Chan AT, Goode EL, Ulrich CM, Hung RJ. </w:t>
      </w:r>
      <w:r w:rsidR="00AD081A" w:rsidRPr="002F0EA3">
        <w:rPr>
          <w:sz w:val="22"/>
          <w:szCs w:val="22"/>
        </w:rPr>
        <w:t>A review of the application of inflammatory biomarkers in epidemiologic cancer research.</w:t>
      </w:r>
      <w:r w:rsidRPr="002F0EA3">
        <w:rPr>
          <w:sz w:val="22"/>
          <w:szCs w:val="22"/>
        </w:rPr>
        <w:t xml:space="preserve"> </w:t>
      </w:r>
      <w:r w:rsidR="00AD081A" w:rsidRPr="002F0EA3">
        <w:rPr>
          <w:rStyle w:val="jrnl"/>
          <w:sz w:val="22"/>
          <w:szCs w:val="22"/>
        </w:rPr>
        <w:t xml:space="preserve">Cancer Epidemiol Biomarkers </w:t>
      </w:r>
      <w:proofErr w:type="spellStart"/>
      <w:r w:rsidR="00AD081A" w:rsidRPr="002F0EA3">
        <w:rPr>
          <w:rStyle w:val="jrnl"/>
          <w:sz w:val="22"/>
          <w:szCs w:val="22"/>
        </w:rPr>
        <w:t>Prev</w:t>
      </w:r>
      <w:proofErr w:type="spellEnd"/>
      <w:r w:rsidR="00F47D7A" w:rsidRPr="002F0EA3">
        <w:rPr>
          <w:sz w:val="22"/>
          <w:szCs w:val="22"/>
        </w:rPr>
        <w:t xml:space="preserve"> </w:t>
      </w:r>
      <w:proofErr w:type="gramStart"/>
      <w:r w:rsidR="00F47D7A" w:rsidRPr="002F0EA3">
        <w:rPr>
          <w:sz w:val="22"/>
          <w:szCs w:val="22"/>
        </w:rPr>
        <w:t>2014;23:1729</w:t>
      </w:r>
      <w:proofErr w:type="gramEnd"/>
      <w:r w:rsidR="00F47D7A" w:rsidRPr="002F0EA3">
        <w:rPr>
          <w:sz w:val="22"/>
          <w:szCs w:val="22"/>
        </w:rPr>
        <w:t>-51.</w:t>
      </w:r>
      <w:r w:rsidRPr="002F0EA3">
        <w:rPr>
          <w:sz w:val="22"/>
          <w:szCs w:val="22"/>
        </w:rPr>
        <w:t xml:space="preserve"> </w:t>
      </w:r>
      <w:r w:rsidR="00AD081A" w:rsidRPr="002F0EA3">
        <w:rPr>
          <w:sz w:val="22"/>
          <w:szCs w:val="22"/>
        </w:rPr>
        <w:t>PMID:</w:t>
      </w:r>
      <w:r w:rsidRPr="002F0EA3">
        <w:rPr>
          <w:sz w:val="22"/>
          <w:szCs w:val="22"/>
        </w:rPr>
        <w:t xml:space="preserve"> </w:t>
      </w:r>
      <w:r w:rsidR="00AD081A" w:rsidRPr="002F0EA3">
        <w:rPr>
          <w:sz w:val="22"/>
          <w:szCs w:val="22"/>
        </w:rPr>
        <w:t>24962838</w:t>
      </w:r>
      <w:r w:rsidR="008C0F2F" w:rsidRPr="002F0EA3">
        <w:rPr>
          <w:sz w:val="22"/>
          <w:szCs w:val="22"/>
        </w:rPr>
        <w:t>; PMCID: PMC4155060</w:t>
      </w:r>
    </w:p>
    <w:p w14:paraId="6B927529" w14:textId="77777777" w:rsidR="00AD081A" w:rsidRPr="002F0EA3" w:rsidRDefault="00B92357" w:rsidP="009F5B70">
      <w:pPr>
        <w:pStyle w:val="desc"/>
        <w:numPr>
          <w:ilvl w:val="0"/>
          <w:numId w:val="37"/>
        </w:numPr>
        <w:ind w:hanging="720"/>
        <w:rPr>
          <w:sz w:val="22"/>
          <w:szCs w:val="22"/>
        </w:rPr>
      </w:pPr>
      <w:proofErr w:type="spellStart"/>
      <w:r w:rsidRPr="002F0EA3">
        <w:rPr>
          <w:sz w:val="22"/>
          <w:szCs w:val="22"/>
        </w:rPr>
        <w:t>Schöttker</w:t>
      </w:r>
      <w:proofErr w:type="spellEnd"/>
      <w:r w:rsidRPr="002F0EA3">
        <w:rPr>
          <w:sz w:val="22"/>
          <w:szCs w:val="22"/>
        </w:rPr>
        <w:t xml:space="preserve"> B, </w:t>
      </w:r>
      <w:proofErr w:type="spellStart"/>
      <w:r w:rsidRPr="002F0EA3">
        <w:rPr>
          <w:sz w:val="22"/>
          <w:szCs w:val="22"/>
        </w:rPr>
        <w:t>Jorde</w:t>
      </w:r>
      <w:proofErr w:type="spellEnd"/>
      <w:r w:rsidRPr="002F0EA3">
        <w:rPr>
          <w:sz w:val="22"/>
          <w:szCs w:val="22"/>
        </w:rPr>
        <w:t xml:space="preserve"> R, </w:t>
      </w:r>
      <w:proofErr w:type="spellStart"/>
      <w:r w:rsidRPr="002F0EA3">
        <w:rPr>
          <w:sz w:val="22"/>
          <w:szCs w:val="22"/>
        </w:rPr>
        <w:t>Peasey</w:t>
      </w:r>
      <w:proofErr w:type="spellEnd"/>
      <w:r w:rsidRPr="002F0EA3">
        <w:rPr>
          <w:sz w:val="22"/>
          <w:szCs w:val="22"/>
        </w:rPr>
        <w:t xml:space="preserve"> A, </w:t>
      </w:r>
      <w:proofErr w:type="spellStart"/>
      <w:r w:rsidRPr="002F0EA3">
        <w:rPr>
          <w:sz w:val="22"/>
          <w:szCs w:val="22"/>
        </w:rPr>
        <w:t>Thorand</w:t>
      </w:r>
      <w:proofErr w:type="spellEnd"/>
      <w:r w:rsidRPr="002F0EA3">
        <w:rPr>
          <w:sz w:val="22"/>
          <w:szCs w:val="22"/>
        </w:rPr>
        <w:t xml:space="preserve"> B, Jansen EH, Groot </w:t>
      </w:r>
      <w:proofErr w:type="spellStart"/>
      <w:r w:rsidRPr="002F0EA3">
        <w:rPr>
          <w:sz w:val="22"/>
          <w:szCs w:val="22"/>
        </w:rPr>
        <w:t>Ld</w:t>
      </w:r>
      <w:proofErr w:type="spellEnd"/>
      <w:r w:rsidRPr="002F0EA3">
        <w:rPr>
          <w:sz w:val="22"/>
          <w:szCs w:val="22"/>
        </w:rPr>
        <w:t xml:space="preserve">, </w:t>
      </w:r>
      <w:proofErr w:type="spellStart"/>
      <w:r w:rsidRPr="002F0EA3">
        <w:rPr>
          <w:sz w:val="22"/>
          <w:szCs w:val="22"/>
        </w:rPr>
        <w:t>Streppel</w:t>
      </w:r>
      <w:proofErr w:type="spellEnd"/>
      <w:r w:rsidRPr="002F0EA3">
        <w:rPr>
          <w:sz w:val="22"/>
          <w:szCs w:val="22"/>
        </w:rPr>
        <w:t xml:space="preserve"> M, Gardiner J, </w:t>
      </w:r>
      <w:proofErr w:type="spellStart"/>
      <w:r w:rsidRPr="002F0EA3">
        <w:rPr>
          <w:sz w:val="22"/>
          <w:szCs w:val="22"/>
        </w:rPr>
        <w:t>Ordóñez</w:t>
      </w:r>
      <w:proofErr w:type="spellEnd"/>
      <w:r w:rsidRPr="002F0EA3">
        <w:rPr>
          <w:sz w:val="22"/>
          <w:szCs w:val="22"/>
        </w:rPr>
        <w:t xml:space="preserve">-Mena JM, </w:t>
      </w:r>
      <w:proofErr w:type="spellStart"/>
      <w:r w:rsidRPr="002F0EA3">
        <w:rPr>
          <w:sz w:val="22"/>
          <w:szCs w:val="22"/>
        </w:rPr>
        <w:t>Perna</w:t>
      </w:r>
      <w:proofErr w:type="spellEnd"/>
      <w:r w:rsidRPr="002F0EA3">
        <w:rPr>
          <w:sz w:val="22"/>
          <w:szCs w:val="22"/>
        </w:rPr>
        <w:t xml:space="preserve"> L, </w:t>
      </w:r>
      <w:proofErr w:type="spellStart"/>
      <w:r w:rsidRPr="002F0EA3">
        <w:rPr>
          <w:sz w:val="22"/>
          <w:szCs w:val="22"/>
        </w:rPr>
        <w:t>Wilsgaard</w:t>
      </w:r>
      <w:proofErr w:type="spellEnd"/>
      <w:r w:rsidRPr="002F0EA3">
        <w:rPr>
          <w:sz w:val="22"/>
          <w:szCs w:val="22"/>
        </w:rPr>
        <w:t xml:space="preserve"> T, </w:t>
      </w:r>
      <w:proofErr w:type="spellStart"/>
      <w:r w:rsidRPr="002F0EA3">
        <w:rPr>
          <w:sz w:val="22"/>
          <w:szCs w:val="22"/>
        </w:rPr>
        <w:t>Rathmann</w:t>
      </w:r>
      <w:proofErr w:type="spellEnd"/>
      <w:r w:rsidRPr="002F0EA3">
        <w:rPr>
          <w:sz w:val="22"/>
          <w:szCs w:val="22"/>
        </w:rPr>
        <w:t xml:space="preserve"> W, </w:t>
      </w:r>
      <w:proofErr w:type="spellStart"/>
      <w:r w:rsidRPr="002F0EA3">
        <w:rPr>
          <w:sz w:val="22"/>
          <w:szCs w:val="22"/>
        </w:rPr>
        <w:t>Feskens</w:t>
      </w:r>
      <w:proofErr w:type="spellEnd"/>
      <w:r w:rsidRPr="002F0EA3">
        <w:rPr>
          <w:sz w:val="22"/>
          <w:szCs w:val="22"/>
        </w:rPr>
        <w:t xml:space="preserve"> E, </w:t>
      </w:r>
      <w:proofErr w:type="spellStart"/>
      <w:r w:rsidRPr="002F0EA3">
        <w:rPr>
          <w:sz w:val="22"/>
          <w:szCs w:val="22"/>
        </w:rPr>
        <w:t>Kampman</w:t>
      </w:r>
      <w:proofErr w:type="spellEnd"/>
      <w:r w:rsidRPr="002F0EA3">
        <w:rPr>
          <w:sz w:val="22"/>
          <w:szCs w:val="22"/>
        </w:rPr>
        <w:t xml:space="preserve"> E, </w:t>
      </w:r>
      <w:proofErr w:type="spellStart"/>
      <w:r w:rsidRPr="002F0EA3">
        <w:rPr>
          <w:sz w:val="22"/>
          <w:szCs w:val="22"/>
        </w:rPr>
        <w:t>Siganos</w:t>
      </w:r>
      <w:proofErr w:type="spellEnd"/>
      <w:r w:rsidRPr="002F0EA3">
        <w:rPr>
          <w:sz w:val="22"/>
          <w:szCs w:val="22"/>
        </w:rPr>
        <w:t xml:space="preserve"> G, </w:t>
      </w:r>
      <w:proofErr w:type="spellStart"/>
      <w:r w:rsidRPr="002F0EA3">
        <w:rPr>
          <w:sz w:val="22"/>
          <w:szCs w:val="22"/>
        </w:rPr>
        <w:t>Njølstad</w:t>
      </w:r>
      <w:proofErr w:type="spellEnd"/>
      <w:r w:rsidRPr="002F0EA3">
        <w:rPr>
          <w:sz w:val="22"/>
          <w:szCs w:val="22"/>
        </w:rPr>
        <w:t xml:space="preserve"> I, </w:t>
      </w:r>
      <w:proofErr w:type="spellStart"/>
      <w:r w:rsidRPr="002F0EA3">
        <w:rPr>
          <w:sz w:val="22"/>
          <w:szCs w:val="22"/>
        </w:rPr>
        <w:t>Mathiesen</w:t>
      </w:r>
      <w:proofErr w:type="spellEnd"/>
      <w:r w:rsidRPr="002F0EA3">
        <w:rPr>
          <w:sz w:val="22"/>
          <w:szCs w:val="22"/>
        </w:rPr>
        <w:t xml:space="preserve"> EB, </w:t>
      </w:r>
      <w:proofErr w:type="spellStart"/>
      <w:r w:rsidRPr="002F0EA3">
        <w:rPr>
          <w:sz w:val="22"/>
          <w:szCs w:val="22"/>
        </w:rPr>
        <w:t>Kubínová</w:t>
      </w:r>
      <w:proofErr w:type="spellEnd"/>
      <w:r w:rsidRPr="002F0EA3">
        <w:rPr>
          <w:sz w:val="22"/>
          <w:szCs w:val="22"/>
        </w:rPr>
        <w:t xml:space="preserve"> R, </w:t>
      </w:r>
      <w:proofErr w:type="spellStart"/>
      <w:r w:rsidRPr="002F0EA3">
        <w:rPr>
          <w:sz w:val="22"/>
          <w:szCs w:val="22"/>
        </w:rPr>
        <w:t>Pająk</w:t>
      </w:r>
      <w:proofErr w:type="spellEnd"/>
      <w:r w:rsidRPr="002F0EA3">
        <w:rPr>
          <w:sz w:val="22"/>
          <w:szCs w:val="22"/>
        </w:rPr>
        <w:t xml:space="preserve"> A, </w:t>
      </w:r>
      <w:proofErr w:type="spellStart"/>
      <w:r w:rsidRPr="002F0EA3">
        <w:rPr>
          <w:sz w:val="22"/>
          <w:szCs w:val="22"/>
        </w:rPr>
        <w:t>Topor-Madry</w:t>
      </w:r>
      <w:proofErr w:type="spellEnd"/>
      <w:r w:rsidRPr="002F0EA3">
        <w:rPr>
          <w:sz w:val="22"/>
          <w:szCs w:val="22"/>
        </w:rPr>
        <w:t xml:space="preserve"> R, </w:t>
      </w:r>
      <w:proofErr w:type="spellStart"/>
      <w:r w:rsidRPr="002F0EA3">
        <w:rPr>
          <w:sz w:val="22"/>
          <w:szCs w:val="22"/>
        </w:rPr>
        <w:t>Tamosiunas</w:t>
      </w:r>
      <w:proofErr w:type="spellEnd"/>
      <w:r w:rsidRPr="002F0EA3">
        <w:rPr>
          <w:sz w:val="22"/>
          <w:szCs w:val="22"/>
        </w:rPr>
        <w:t xml:space="preserve"> A, Hughes M, Kee F, Bobak M, Trichopoulou A, </w:t>
      </w:r>
      <w:r w:rsidRPr="002F0EA3">
        <w:rPr>
          <w:b/>
          <w:bCs/>
          <w:sz w:val="22"/>
          <w:szCs w:val="22"/>
        </w:rPr>
        <w:t>Boffetta P</w:t>
      </w:r>
      <w:r w:rsidRPr="002F0EA3">
        <w:rPr>
          <w:sz w:val="22"/>
          <w:szCs w:val="22"/>
        </w:rPr>
        <w:t xml:space="preserve">, Brenner H; Consortium on Health and Ageing: Network of Cohorts in Europe and the United States. </w:t>
      </w:r>
      <w:r w:rsidR="00AD081A" w:rsidRPr="002F0EA3">
        <w:rPr>
          <w:sz w:val="22"/>
          <w:szCs w:val="22"/>
        </w:rPr>
        <w:t>Vitamin D and mortality: meta-analysis of individual participant data from a large consortium of cohort studies from Europe and the United States.</w:t>
      </w:r>
      <w:r w:rsidRPr="002F0EA3">
        <w:rPr>
          <w:sz w:val="22"/>
          <w:szCs w:val="22"/>
        </w:rPr>
        <w:t xml:space="preserve"> </w:t>
      </w:r>
      <w:r w:rsidR="00AD081A" w:rsidRPr="002F0EA3">
        <w:rPr>
          <w:rStyle w:val="jrnl"/>
          <w:sz w:val="22"/>
          <w:szCs w:val="22"/>
        </w:rPr>
        <w:t>BMJ</w:t>
      </w:r>
      <w:r w:rsidR="00AD081A" w:rsidRPr="002F0EA3">
        <w:rPr>
          <w:sz w:val="22"/>
          <w:szCs w:val="22"/>
        </w:rPr>
        <w:t xml:space="preserve"> 2014 Jun 17;</w:t>
      </w:r>
      <w:proofErr w:type="gramStart"/>
      <w:r w:rsidR="00AD081A" w:rsidRPr="002F0EA3">
        <w:rPr>
          <w:sz w:val="22"/>
          <w:szCs w:val="22"/>
        </w:rPr>
        <w:t>348:g</w:t>
      </w:r>
      <w:proofErr w:type="gramEnd"/>
      <w:r w:rsidR="00AD081A" w:rsidRPr="002F0EA3">
        <w:rPr>
          <w:sz w:val="22"/>
          <w:szCs w:val="22"/>
        </w:rPr>
        <w:t>3656. PMID:</w:t>
      </w:r>
      <w:r w:rsidRPr="002F0EA3">
        <w:rPr>
          <w:sz w:val="22"/>
          <w:szCs w:val="22"/>
        </w:rPr>
        <w:t xml:space="preserve"> </w:t>
      </w:r>
      <w:r w:rsidR="00AD081A" w:rsidRPr="002F0EA3">
        <w:rPr>
          <w:sz w:val="22"/>
          <w:szCs w:val="22"/>
        </w:rPr>
        <w:t>24938302</w:t>
      </w:r>
      <w:r w:rsidR="008C0F2F" w:rsidRPr="002F0EA3">
        <w:rPr>
          <w:sz w:val="22"/>
          <w:szCs w:val="22"/>
        </w:rPr>
        <w:t>; PMCID: PMC4061380</w:t>
      </w:r>
    </w:p>
    <w:p w14:paraId="6CA5A2DF" w14:textId="77777777" w:rsidR="00AD081A" w:rsidRPr="002F0EA3" w:rsidRDefault="00B92357" w:rsidP="009F5B70">
      <w:pPr>
        <w:pStyle w:val="desc"/>
        <w:numPr>
          <w:ilvl w:val="0"/>
          <w:numId w:val="37"/>
        </w:numPr>
        <w:ind w:hanging="720"/>
        <w:rPr>
          <w:sz w:val="22"/>
          <w:szCs w:val="22"/>
        </w:rPr>
      </w:pPr>
      <w:r w:rsidRPr="002F0EA3">
        <w:rPr>
          <w:sz w:val="22"/>
          <w:szCs w:val="22"/>
        </w:rPr>
        <w:t xml:space="preserve">Rota M, Bosetti C, Boccia S, </w:t>
      </w:r>
      <w:r w:rsidRPr="002F0EA3">
        <w:rPr>
          <w:b/>
          <w:bCs/>
          <w:sz w:val="22"/>
          <w:szCs w:val="22"/>
        </w:rPr>
        <w:t>Boffetta P</w:t>
      </w:r>
      <w:r w:rsidRPr="002F0EA3">
        <w:rPr>
          <w:sz w:val="22"/>
          <w:szCs w:val="22"/>
        </w:rPr>
        <w:t xml:space="preserve">, La Vecchia C. </w:t>
      </w:r>
      <w:r w:rsidR="00AD081A" w:rsidRPr="002F0EA3">
        <w:rPr>
          <w:sz w:val="22"/>
          <w:szCs w:val="22"/>
        </w:rPr>
        <w:t>Occupational exposures to polycyclic aromatic hydrocarbons and respiratory and urinary tract cancers: an updated systematic review and a meta-analysis to 2014.</w:t>
      </w:r>
      <w:r w:rsidRPr="002F0EA3">
        <w:rPr>
          <w:sz w:val="22"/>
          <w:szCs w:val="22"/>
        </w:rPr>
        <w:t xml:space="preserve"> </w:t>
      </w:r>
      <w:r w:rsidR="00AD081A" w:rsidRPr="002F0EA3">
        <w:rPr>
          <w:rStyle w:val="jrnl"/>
          <w:sz w:val="22"/>
          <w:szCs w:val="22"/>
        </w:rPr>
        <w:t xml:space="preserve">Arch </w:t>
      </w:r>
      <w:proofErr w:type="spellStart"/>
      <w:r w:rsidR="00AD081A" w:rsidRPr="002F0EA3">
        <w:rPr>
          <w:rStyle w:val="jrnl"/>
          <w:sz w:val="22"/>
          <w:szCs w:val="22"/>
        </w:rPr>
        <w:t>Toxicol</w:t>
      </w:r>
      <w:proofErr w:type="spellEnd"/>
      <w:r w:rsidR="00AD081A" w:rsidRPr="002F0EA3">
        <w:rPr>
          <w:sz w:val="22"/>
          <w:szCs w:val="22"/>
        </w:rPr>
        <w:t xml:space="preserve"> </w:t>
      </w:r>
      <w:proofErr w:type="gramStart"/>
      <w:r w:rsidR="00AD081A" w:rsidRPr="002F0EA3">
        <w:rPr>
          <w:sz w:val="22"/>
          <w:szCs w:val="22"/>
        </w:rPr>
        <w:t>2014;88:1479</w:t>
      </w:r>
      <w:proofErr w:type="gramEnd"/>
      <w:r w:rsidR="00AD081A" w:rsidRPr="002F0EA3">
        <w:rPr>
          <w:sz w:val="22"/>
          <w:szCs w:val="22"/>
        </w:rPr>
        <w:t>-90. PMID:</w:t>
      </w:r>
      <w:r w:rsidRPr="002F0EA3">
        <w:rPr>
          <w:sz w:val="22"/>
          <w:szCs w:val="22"/>
        </w:rPr>
        <w:t xml:space="preserve"> </w:t>
      </w:r>
      <w:r w:rsidR="00AD081A" w:rsidRPr="002F0EA3">
        <w:rPr>
          <w:sz w:val="22"/>
          <w:szCs w:val="22"/>
        </w:rPr>
        <w:t>24935254</w:t>
      </w:r>
    </w:p>
    <w:p w14:paraId="29664451" w14:textId="77777777" w:rsidR="00AD081A" w:rsidRPr="002F0EA3" w:rsidRDefault="00B92357" w:rsidP="009F5B70">
      <w:pPr>
        <w:pStyle w:val="desc"/>
        <w:numPr>
          <w:ilvl w:val="0"/>
          <w:numId w:val="37"/>
        </w:numPr>
        <w:ind w:hanging="720"/>
        <w:rPr>
          <w:sz w:val="22"/>
          <w:szCs w:val="22"/>
        </w:rPr>
      </w:pPr>
      <w:r w:rsidRPr="002F0EA3">
        <w:rPr>
          <w:sz w:val="22"/>
          <w:szCs w:val="22"/>
        </w:rPr>
        <w:t xml:space="preserve">Cozen W, </w:t>
      </w:r>
      <w:proofErr w:type="spellStart"/>
      <w:r w:rsidRPr="002F0EA3">
        <w:rPr>
          <w:sz w:val="22"/>
          <w:szCs w:val="22"/>
        </w:rPr>
        <w:t>Timofeeva</w:t>
      </w:r>
      <w:proofErr w:type="spellEnd"/>
      <w:r w:rsidRPr="002F0EA3">
        <w:rPr>
          <w:sz w:val="22"/>
          <w:szCs w:val="22"/>
        </w:rPr>
        <w:t xml:space="preserve"> MN, Li D, </w:t>
      </w:r>
      <w:proofErr w:type="spellStart"/>
      <w:r w:rsidRPr="002F0EA3">
        <w:rPr>
          <w:sz w:val="22"/>
          <w:szCs w:val="22"/>
        </w:rPr>
        <w:t>Diepstra</w:t>
      </w:r>
      <w:proofErr w:type="spellEnd"/>
      <w:r w:rsidRPr="002F0EA3">
        <w:rPr>
          <w:sz w:val="22"/>
          <w:szCs w:val="22"/>
        </w:rPr>
        <w:t xml:space="preserve"> A, </w:t>
      </w:r>
      <w:proofErr w:type="spellStart"/>
      <w:r w:rsidRPr="002F0EA3">
        <w:rPr>
          <w:sz w:val="22"/>
          <w:szCs w:val="22"/>
        </w:rPr>
        <w:t>Hazelett</w:t>
      </w:r>
      <w:proofErr w:type="spellEnd"/>
      <w:r w:rsidRPr="002F0EA3">
        <w:rPr>
          <w:sz w:val="22"/>
          <w:szCs w:val="22"/>
        </w:rPr>
        <w:t xml:space="preserve"> D, </w:t>
      </w:r>
      <w:proofErr w:type="spellStart"/>
      <w:r w:rsidRPr="002F0EA3">
        <w:rPr>
          <w:sz w:val="22"/>
          <w:szCs w:val="22"/>
        </w:rPr>
        <w:t>Delahaye-Sourdeix</w:t>
      </w:r>
      <w:proofErr w:type="spellEnd"/>
      <w:r w:rsidRPr="002F0EA3">
        <w:rPr>
          <w:sz w:val="22"/>
          <w:szCs w:val="22"/>
        </w:rPr>
        <w:t xml:space="preserve"> M, </w:t>
      </w:r>
      <w:proofErr w:type="spellStart"/>
      <w:r w:rsidRPr="002F0EA3">
        <w:rPr>
          <w:sz w:val="22"/>
          <w:szCs w:val="22"/>
        </w:rPr>
        <w:t>Edlund</w:t>
      </w:r>
      <w:proofErr w:type="spellEnd"/>
      <w:r w:rsidRPr="002F0EA3">
        <w:rPr>
          <w:sz w:val="22"/>
          <w:szCs w:val="22"/>
        </w:rPr>
        <w:t xml:space="preserve"> CK, Franke L, </w:t>
      </w:r>
      <w:proofErr w:type="spellStart"/>
      <w:r w:rsidRPr="002F0EA3">
        <w:rPr>
          <w:sz w:val="22"/>
          <w:szCs w:val="22"/>
        </w:rPr>
        <w:t>Rostgaard</w:t>
      </w:r>
      <w:proofErr w:type="spellEnd"/>
      <w:r w:rsidRPr="002F0EA3">
        <w:rPr>
          <w:sz w:val="22"/>
          <w:szCs w:val="22"/>
        </w:rPr>
        <w:t xml:space="preserve"> K, Van Den Berg DJ, </w:t>
      </w:r>
      <w:proofErr w:type="spellStart"/>
      <w:r w:rsidRPr="002F0EA3">
        <w:rPr>
          <w:sz w:val="22"/>
          <w:szCs w:val="22"/>
        </w:rPr>
        <w:t>Cortessis</w:t>
      </w:r>
      <w:proofErr w:type="spellEnd"/>
      <w:r w:rsidRPr="002F0EA3">
        <w:rPr>
          <w:sz w:val="22"/>
          <w:szCs w:val="22"/>
        </w:rPr>
        <w:t xml:space="preserve"> VK, </w:t>
      </w:r>
      <w:proofErr w:type="spellStart"/>
      <w:r w:rsidRPr="002F0EA3">
        <w:rPr>
          <w:sz w:val="22"/>
          <w:szCs w:val="22"/>
        </w:rPr>
        <w:t>Smedby</w:t>
      </w:r>
      <w:proofErr w:type="spellEnd"/>
      <w:r w:rsidRPr="002F0EA3">
        <w:rPr>
          <w:sz w:val="22"/>
          <w:szCs w:val="22"/>
        </w:rPr>
        <w:t xml:space="preserve"> KE, Glaser SL, </w:t>
      </w:r>
      <w:proofErr w:type="spellStart"/>
      <w:r w:rsidRPr="002F0EA3">
        <w:rPr>
          <w:sz w:val="22"/>
          <w:szCs w:val="22"/>
        </w:rPr>
        <w:t>Westra</w:t>
      </w:r>
      <w:proofErr w:type="spellEnd"/>
      <w:r w:rsidRPr="002F0EA3">
        <w:rPr>
          <w:sz w:val="22"/>
          <w:szCs w:val="22"/>
        </w:rPr>
        <w:t xml:space="preserve"> HJ, Robison LL, Mack TM, </w:t>
      </w:r>
      <w:proofErr w:type="spellStart"/>
      <w:r w:rsidRPr="002F0EA3">
        <w:rPr>
          <w:sz w:val="22"/>
          <w:szCs w:val="22"/>
        </w:rPr>
        <w:t>Ghesquieres</w:t>
      </w:r>
      <w:proofErr w:type="spellEnd"/>
      <w:r w:rsidRPr="002F0EA3">
        <w:rPr>
          <w:sz w:val="22"/>
          <w:szCs w:val="22"/>
        </w:rPr>
        <w:t xml:space="preserve"> H, Hwang AE, </w:t>
      </w:r>
      <w:proofErr w:type="spellStart"/>
      <w:r w:rsidRPr="002F0EA3">
        <w:rPr>
          <w:sz w:val="22"/>
          <w:szCs w:val="22"/>
        </w:rPr>
        <w:t>Nieters</w:t>
      </w:r>
      <w:proofErr w:type="spellEnd"/>
      <w:r w:rsidRPr="002F0EA3">
        <w:rPr>
          <w:sz w:val="22"/>
          <w:szCs w:val="22"/>
        </w:rPr>
        <w:t xml:space="preserve"> A, de Sanjose S, Lightfoot T, Becker N, </w:t>
      </w:r>
      <w:proofErr w:type="spellStart"/>
      <w:r w:rsidRPr="002F0EA3">
        <w:rPr>
          <w:sz w:val="22"/>
          <w:szCs w:val="22"/>
        </w:rPr>
        <w:t>Maynadie</w:t>
      </w:r>
      <w:proofErr w:type="spellEnd"/>
      <w:r w:rsidRPr="002F0EA3">
        <w:rPr>
          <w:sz w:val="22"/>
          <w:szCs w:val="22"/>
        </w:rPr>
        <w:t xml:space="preserve"> M, </w:t>
      </w:r>
      <w:proofErr w:type="spellStart"/>
      <w:r w:rsidRPr="002F0EA3">
        <w:rPr>
          <w:sz w:val="22"/>
          <w:szCs w:val="22"/>
        </w:rPr>
        <w:t>Foretova</w:t>
      </w:r>
      <w:proofErr w:type="spellEnd"/>
      <w:r w:rsidRPr="002F0EA3">
        <w:rPr>
          <w:sz w:val="22"/>
          <w:szCs w:val="22"/>
        </w:rPr>
        <w:t xml:space="preserve"> L, Roman E, </w:t>
      </w:r>
      <w:proofErr w:type="spellStart"/>
      <w:r w:rsidRPr="002F0EA3">
        <w:rPr>
          <w:sz w:val="22"/>
          <w:szCs w:val="22"/>
        </w:rPr>
        <w:t>Benavente</w:t>
      </w:r>
      <w:proofErr w:type="spellEnd"/>
      <w:r w:rsidRPr="002F0EA3">
        <w:rPr>
          <w:sz w:val="22"/>
          <w:szCs w:val="22"/>
        </w:rPr>
        <w:t xml:space="preserve"> Y, Rand KA, </w:t>
      </w:r>
      <w:proofErr w:type="spellStart"/>
      <w:r w:rsidRPr="002F0EA3">
        <w:rPr>
          <w:sz w:val="22"/>
          <w:szCs w:val="22"/>
        </w:rPr>
        <w:t>Nathwani</w:t>
      </w:r>
      <w:proofErr w:type="spellEnd"/>
      <w:r w:rsidRPr="002F0EA3">
        <w:rPr>
          <w:sz w:val="22"/>
          <w:szCs w:val="22"/>
        </w:rPr>
        <w:t xml:space="preserve"> BN, </w:t>
      </w:r>
      <w:proofErr w:type="spellStart"/>
      <w:r w:rsidRPr="002F0EA3">
        <w:rPr>
          <w:sz w:val="22"/>
          <w:szCs w:val="22"/>
        </w:rPr>
        <w:t>Glimelius</w:t>
      </w:r>
      <w:proofErr w:type="spellEnd"/>
      <w:r w:rsidRPr="002F0EA3">
        <w:rPr>
          <w:sz w:val="22"/>
          <w:szCs w:val="22"/>
        </w:rPr>
        <w:t xml:space="preserve"> B, Staines A, </w:t>
      </w:r>
      <w:r w:rsidRPr="002F0EA3">
        <w:rPr>
          <w:b/>
          <w:bCs/>
          <w:sz w:val="22"/>
          <w:szCs w:val="22"/>
        </w:rPr>
        <w:t>Boffetta P</w:t>
      </w:r>
      <w:r w:rsidRPr="002F0EA3">
        <w:rPr>
          <w:sz w:val="22"/>
          <w:szCs w:val="22"/>
        </w:rPr>
        <w:t xml:space="preserve">, Link BK, </w:t>
      </w:r>
      <w:proofErr w:type="spellStart"/>
      <w:r w:rsidRPr="002F0EA3">
        <w:rPr>
          <w:sz w:val="22"/>
          <w:szCs w:val="22"/>
        </w:rPr>
        <w:t>Kiemeney</w:t>
      </w:r>
      <w:proofErr w:type="spellEnd"/>
      <w:r w:rsidRPr="002F0EA3">
        <w:rPr>
          <w:sz w:val="22"/>
          <w:szCs w:val="22"/>
        </w:rPr>
        <w:t xml:space="preserve"> L, Ansell SM, Bhatia S, Strong LC, Galan P, </w:t>
      </w:r>
      <w:proofErr w:type="spellStart"/>
      <w:r w:rsidRPr="002F0EA3">
        <w:rPr>
          <w:sz w:val="22"/>
          <w:szCs w:val="22"/>
        </w:rPr>
        <w:t>Vatten</w:t>
      </w:r>
      <w:proofErr w:type="spellEnd"/>
      <w:r w:rsidRPr="002F0EA3">
        <w:rPr>
          <w:sz w:val="22"/>
          <w:szCs w:val="22"/>
        </w:rPr>
        <w:t xml:space="preserve"> L, </w:t>
      </w:r>
      <w:proofErr w:type="spellStart"/>
      <w:r w:rsidRPr="002F0EA3">
        <w:rPr>
          <w:sz w:val="22"/>
          <w:szCs w:val="22"/>
        </w:rPr>
        <w:t>Habermann</w:t>
      </w:r>
      <w:proofErr w:type="spellEnd"/>
      <w:r w:rsidRPr="002F0EA3">
        <w:rPr>
          <w:sz w:val="22"/>
          <w:szCs w:val="22"/>
        </w:rPr>
        <w:t xml:space="preserve"> TM, Duell EJ, Lake A, </w:t>
      </w:r>
      <w:proofErr w:type="spellStart"/>
      <w:r w:rsidRPr="002F0EA3">
        <w:rPr>
          <w:sz w:val="22"/>
          <w:szCs w:val="22"/>
        </w:rPr>
        <w:t>Veenstra</w:t>
      </w:r>
      <w:proofErr w:type="spellEnd"/>
      <w:r w:rsidRPr="002F0EA3">
        <w:rPr>
          <w:sz w:val="22"/>
          <w:szCs w:val="22"/>
        </w:rPr>
        <w:t xml:space="preserve"> RN, Visser L, Liu Y, </w:t>
      </w:r>
      <w:proofErr w:type="spellStart"/>
      <w:r w:rsidRPr="002F0EA3">
        <w:rPr>
          <w:sz w:val="22"/>
          <w:szCs w:val="22"/>
        </w:rPr>
        <w:t>Urayama</w:t>
      </w:r>
      <w:proofErr w:type="spellEnd"/>
      <w:r w:rsidRPr="002F0EA3">
        <w:rPr>
          <w:sz w:val="22"/>
          <w:szCs w:val="22"/>
        </w:rPr>
        <w:t xml:space="preserve"> KY, Montgomery D, </w:t>
      </w:r>
      <w:proofErr w:type="spellStart"/>
      <w:r w:rsidRPr="002F0EA3">
        <w:rPr>
          <w:sz w:val="22"/>
          <w:szCs w:val="22"/>
        </w:rPr>
        <w:t>Gaborieau</w:t>
      </w:r>
      <w:proofErr w:type="spellEnd"/>
      <w:r w:rsidRPr="002F0EA3">
        <w:rPr>
          <w:sz w:val="22"/>
          <w:szCs w:val="22"/>
        </w:rPr>
        <w:t xml:space="preserve"> V, Weiss LM, Byrnes G, Lathrop M, Cocco P, Best T, Skol AD, Adami HO, </w:t>
      </w:r>
      <w:proofErr w:type="spellStart"/>
      <w:r w:rsidRPr="002F0EA3">
        <w:rPr>
          <w:sz w:val="22"/>
          <w:szCs w:val="22"/>
        </w:rPr>
        <w:t>Melbye</w:t>
      </w:r>
      <w:proofErr w:type="spellEnd"/>
      <w:r w:rsidRPr="002F0EA3">
        <w:rPr>
          <w:sz w:val="22"/>
          <w:szCs w:val="22"/>
        </w:rPr>
        <w:t xml:space="preserve"> M, Cerhan JR, Gallagher A, Taylor GM, </w:t>
      </w:r>
      <w:proofErr w:type="spellStart"/>
      <w:r w:rsidRPr="002F0EA3">
        <w:rPr>
          <w:sz w:val="22"/>
          <w:szCs w:val="22"/>
        </w:rPr>
        <w:t>Slager</w:t>
      </w:r>
      <w:proofErr w:type="spellEnd"/>
      <w:r w:rsidRPr="002F0EA3">
        <w:rPr>
          <w:sz w:val="22"/>
          <w:szCs w:val="22"/>
        </w:rPr>
        <w:t xml:space="preserve"> SL, Brennan P, Coetzee GA, Conti DV, </w:t>
      </w:r>
      <w:proofErr w:type="spellStart"/>
      <w:r w:rsidRPr="002F0EA3">
        <w:rPr>
          <w:sz w:val="22"/>
          <w:szCs w:val="22"/>
        </w:rPr>
        <w:t>Onel</w:t>
      </w:r>
      <w:proofErr w:type="spellEnd"/>
      <w:r w:rsidRPr="002F0EA3">
        <w:rPr>
          <w:sz w:val="22"/>
          <w:szCs w:val="22"/>
        </w:rPr>
        <w:t xml:space="preserve"> K, Jarrett RF, </w:t>
      </w:r>
      <w:proofErr w:type="spellStart"/>
      <w:r w:rsidRPr="002F0EA3">
        <w:rPr>
          <w:sz w:val="22"/>
          <w:szCs w:val="22"/>
        </w:rPr>
        <w:t>Hjalgrim</w:t>
      </w:r>
      <w:proofErr w:type="spellEnd"/>
      <w:r w:rsidRPr="002F0EA3">
        <w:rPr>
          <w:sz w:val="22"/>
          <w:szCs w:val="22"/>
        </w:rPr>
        <w:t xml:space="preserve"> H, van den Berg A, McKay JD. </w:t>
      </w:r>
      <w:r w:rsidR="00AD081A" w:rsidRPr="002F0EA3">
        <w:rPr>
          <w:sz w:val="22"/>
          <w:szCs w:val="22"/>
        </w:rPr>
        <w:t>A meta-analysis of Hodgkin lymphoma reveals 19p13.3 TCF3 as a novel susceptibility locus.</w:t>
      </w:r>
      <w:r w:rsidRPr="002F0EA3">
        <w:rPr>
          <w:sz w:val="22"/>
          <w:szCs w:val="22"/>
        </w:rPr>
        <w:t xml:space="preserve"> </w:t>
      </w:r>
      <w:r w:rsidR="00AD081A" w:rsidRPr="002F0EA3">
        <w:rPr>
          <w:rStyle w:val="jrnl"/>
          <w:sz w:val="22"/>
          <w:szCs w:val="22"/>
          <w:lang w:val="fr-FR"/>
        </w:rPr>
        <w:t>Nat Commun</w:t>
      </w:r>
      <w:r w:rsidRPr="002F0EA3">
        <w:rPr>
          <w:sz w:val="22"/>
          <w:szCs w:val="22"/>
          <w:lang w:val="fr-FR"/>
        </w:rPr>
        <w:t xml:space="preserve"> </w:t>
      </w:r>
      <w:proofErr w:type="gramStart"/>
      <w:r w:rsidRPr="002F0EA3">
        <w:rPr>
          <w:sz w:val="22"/>
          <w:szCs w:val="22"/>
          <w:lang w:val="fr-FR"/>
        </w:rPr>
        <w:t>2014</w:t>
      </w:r>
      <w:r w:rsidR="00AD081A" w:rsidRPr="002F0EA3">
        <w:rPr>
          <w:sz w:val="22"/>
          <w:szCs w:val="22"/>
          <w:lang w:val="fr-FR"/>
        </w:rPr>
        <w:t>;</w:t>
      </w:r>
      <w:proofErr w:type="gramEnd"/>
      <w:r w:rsidR="00AD081A" w:rsidRPr="002F0EA3">
        <w:rPr>
          <w:sz w:val="22"/>
          <w:szCs w:val="22"/>
          <w:lang w:val="fr-FR"/>
        </w:rPr>
        <w:t xml:space="preserve">5:3856. </w:t>
      </w:r>
      <w:proofErr w:type="gramStart"/>
      <w:r w:rsidRPr="002F0EA3">
        <w:rPr>
          <w:sz w:val="22"/>
          <w:szCs w:val="22"/>
          <w:lang w:val="fr-FR"/>
        </w:rPr>
        <w:t>P</w:t>
      </w:r>
      <w:r w:rsidR="00AD081A" w:rsidRPr="002F0EA3">
        <w:rPr>
          <w:sz w:val="22"/>
          <w:szCs w:val="22"/>
        </w:rPr>
        <w:t>MID:</w:t>
      </w:r>
      <w:proofErr w:type="gramEnd"/>
      <w:r w:rsidRPr="002F0EA3">
        <w:rPr>
          <w:sz w:val="22"/>
          <w:szCs w:val="22"/>
        </w:rPr>
        <w:t xml:space="preserve"> </w:t>
      </w:r>
      <w:r w:rsidR="00AD081A" w:rsidRPr="002F0EA3">
        <w:rPr>
          <w:sz w:val="22"/>
          <w:szCs w:val="22"/>
        </w:rPr>
        <w:t>24920014</w:t>
      </w:r>
      <w:r w:rsidR="008C0F2F" w:rsidRPr="002F0EA3">
        <w:rPr>
          <w:sz w:val="22"/>
          <w:szCs w:val="22"/>
        </w:rPr>
        <w:t>; PMCID: PMC4055950</w:t>
      </w:r>
    </w:p>
    <w:p w14:paraId="5357A247" w14:textId="77777777" w:rsidR="002B5600" w:rsidRPr="002F0EA3" w:rsidRDefault="00381BD3"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Park S, </w:t>
      </w:r>
      <w:proofErr w:type="spellStart"/>
      <w:r w:rsidRPr="002F0EA3">
        <w:rPr>
          <w:rFonts w:ascii="Times New Roman" w:hAnsi="Times New Roman" w:cs="Times New Roman"/>
        </w:rPr>
        <w:t>Jee</w:t>
      </w:r>
      <w:proofErr w:type="spellEnd"/>
      <w:r w:rsidRPr="002F0EA3">
        <w:rPr>
          <w:rFonts w:ascii="Times New Roman" w:hAnsi="Times New Roman" w:cs="Times New Roman"/>
        </w:rPr>
        <w:t xml:space="preserve"> SH, Shin HR, Park EH, Shin A, Jung KW, Hwang SS, Cha ES, Yun YH, Park SK, </w:t>
      </w:r>
      <w:proofErr w:type="spellStart"/>
      <w:r w:rsidRPr="002F0EA3">
        <w:rPr>
          <w:rFonts w:ascii="Times New Roman" w:hAnsi="Times New Roman" w:cs="Times New Roman"/>
        </w:rPr>
        <w:t>Boniol</w:t>
      </w:r>
      <w:proofErr w:type="spellEnd"/>
      <w:r w:rsidRPr="002F0EA3">
        <w:rPr>
          <w:rFonts w:ascii="Times New Roman" w:hAnsi="Times New Roman" w:cs="Times New Roman"/>
        </w:rPr>
        <w:t xml:space="preserve"> M, </w:t>
      </w:r>
      <w:r w:rsidRPr="002F0EA3">
        <w:rPr>
          <w:rFonts w:ascii="Times New Roman" w:hAnsi="Times New Roman" w:cs="Times New Roman"/>
          <w:b/>
          <w:bCs/>
        </w:rPr>
        <w:t>Boffetta P</w:t>
      </w:r>
      <w:r w:rsidRPr="002F0EA3">
        <w:rPr>
          <w:rFonts w:ascii="Times New Roman" w:hAnsi="Times New Roman" w:cs="Times New Roman"/>
        </w:rPr>
        <w:t xml:space="preserve">. Attributable fraction of tobacco smoking on cancer using population-based nationwide cancer incidence and mortality data in Korea. BMC Cancer </w:t>
      </w:r>
      <w:proofErr w:type="gramStart"/>
      <w:r w:rsidRPr="002F0EA3">
        <w:rPr>
          <w:rFonts w:ascii="Times New Roman" w:hAnsi="Times New Roman" w:cs="Times New Roman"/>
        </w:rPr>
        <w:t>2014;14:406</w:t>
      </w:r>
      <w:proofErr w:type="gramEnd"/>
      <w:r w:rsidRPr="002F0EA3">
        <w:rPr>
          <w:rFonts w:ascii="Times New Roman" w:hAnsi="Times New Roman" w:cs="Times New Roman"/>
        </w:rPr>
        <w:t>. PMID: 24902960</w:t>
      </w:r>
      <w:r w:rsidR="002B5600" w:rsidRPr="002F0EA3">
        <w:rPr>
          <w:rFonts w:ascii="Times New Roman" w:hAnsi="Times New Roman" w:cs="Times New Roman"/>
        </w:rPr>
        <w:t>; PMCID: PMC4090397</w:t>
      </w:r>
    </w:p>
    <w:p w14:paraId="63F9693D" w14:textId="77777777" w:rsidR="00381BD3" w:rsidRPr="002F0EA3" w:rsidRDefault="00381BD3"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Islami F, Pourshams A, </w:t>
      </w:r>
      <w:proofErr w:type="spellStart"/>
      <w:r w:rsidRPr="002F0EA3">
        <w:rPr>
          <w:rFonts w:ascii="Times New Roman" w:hAnsi="Times New Roman" w:cs="Times New Roman"/>
        </w:rPr>
        <w:t>Nasseri</w:t>
      </w:r>
      <w:proofErr w:type="spellEnd"/>
      <w:r w:rsidRPr="002F0EA3">
        <w:rPr>
          <w:rFonts w:ascii="Times New Roman" w:hAnsi="Times New Roman" w:cs="Times New Roman"/>
        </w:rPr>
        <w:t xml:space="preserve">-Moghaddam S, </w:t>
      </w:r>
      <w:proofErr w:type="spellStart"/>
      <w:r w:rsidRPr="002F0EA3">
        <w:rPr>
          <w:rFonts w:ascii="Times New Roman" w:hAnsi="Times New Roman" w:cs="Times New Roman"/>
        </w:rPr>
        <w:t>Khademi</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Poutschi</w:t>
      </w:r>
      <w:proofErr w:type="spellEnd"/>
      <w:r w:rsidRPr="002F0EA3">
        <w:rPr>
          <w:rFonts w:ascii="Times New Roman" w:hAnsi="Times New Roman" w:cs="Times New Roman"/>
        </w:rPr>
        <w:t xml:space="preserve"> H, Khoshnia M, </w:t>
      </w:r>
      <w:proofErr w:type="spellStart"/>
      <w:r w:rsidRPr="002F0EA3">
        <w:rPr>
          <w:rFonts w:ascii="Times New Roman" w:hAnsi="Times New Roman" w:cs="Times New Roman"/>
        </w:rPr>
        <w:t>Norouzi</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Amiriani</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Sohrabpour</w:t>
      </w:r>
      <w:proofErr w:type="spellEnd"/>
      <w:r w:rsidRPr="002F0EA3">
        <w:rPr>
          <w:rFonts w:ascii="Times New Roman" w:hAnsi="Times New Roman" w:cs="Times New Roman"/>
        </w:rPr>
        <w:t xml:space="preserve"> AA, </w:t>
      </w:r>
      <w:proofErr w:type="spellStart"/>
      <w:r w:rsidRPr="002F0EA3">
        <w:rPr>
          <w:rFonts w:ascii="Times New Roman" w:hAnsi="Times New Roman" w:cs="Times New Roman"/>
        </w:rPr>
        <w:t>Aliasgari</w:t>
      </w:r>
      <w:proofErr w:type="spellEnd"/>
      <w:r w:rsidRPr="002F0EA3">
        <w:rPr>
          <w:rFonts w:ascii="Times New Roman" w:hAnsi="Times New Roman" w:cs="Times New Roman"/>
        </w:rPr>
        <w:t xml:space="preserve"> A, Jafari E, </w:t>
      </w:r>
      <w:proofErr w:type="spellStart"/>
      <w:r w:rsidRPr="002F0EA3">
        <w:rPr>
          <w:rFonts w:ascii="Times New Roman" w:hAnsi="Times New Roman" w:cs="Times New Roman"/>
        </w:rPr>
        <w:t>Semnani</w:t>
      </w:r>
      <w:proofErr w:type="spellEnd"/>
      <w:r w:rsidRPr="002F0EA3">
        <w:rPr>
          <w:rFonts w:ascii="Times New Roman" w:hAnsi="Times New Roman" w:cs="Times New Roman"/>
        </w:rPr>
        <w:t xml:space="preserve"> S, Abnet CC, Pharaoh PD, Brennan </w:t>
      </w:r>
      <w:r w:rsidRPr="002F0EA3">
        <w:rPr>
          <w:rFonts w:ascii="Times New Roman" w:hAnsi="Times New Roman" w:cs="Times New Roman"/>
        </w:rPr>
        <w:lastRenderedPageBreak/>
        <w:t xml:space="preserve">P, Kamangar F, Dawsey SM, </w:t>
      </w:r>
      <w:r w:rsidRPr="002F0EA3">
        <w:rPr>
          <w:rFonts w:ascii="Times New Roman" w:hAnsi="Times New Roman" w:cs="Times New Roman"/>
          <w:b/>
          <w:bCs/>
        </w:rPr>
        <w:t>Boffetta P</w:t>
      </w:r>
      <w:r w:rsidRPr="002F0EA3">
        <w:rPr>
          <w:rFonts w:ascii="Times New Roman" w:hAnsi="Times New Roman" w:cs="Times New Roman"/>
        </w:rPr>
        <w:t xml:space="preserve">, Malekzadeh R. Gastroesophageal reflux disease and overall and cause-specific mortality: A prospective study of 50000 individuals. Middle East J Dig Dis </w:t>
      </w:r>
      <w:proofErr w:type="gramStart"/>
      <w:r w:rsidRPr="002F0EA3">
        <w:rPr>
          <w:rFonts w:ascii="Times New Roman" w:hAnsi="Times New Roman" w:cs="Times New Roman"/>
        </w:rPr>
        <w:t>2014;6:65</w:t>
      </w:r>
      <w:proofErr w:type="gramEnd"/>
      <w:r w:rsidRPr="002F0EA3">
        <w:rPr>
          <w:rFonts w:ascii="Times New Roman" w:hAnsi="Times New Roman" w:cs="Times New Roman"/>
        </w:rPr>
        <w:t>-80. PMID: 24872865</w:t>
      </w:r>
      <w:r w:rsidR="002B5600" w:rsidRPr="002F0EA3">
        <w:rPr>
          <w:rFonts w:ascii="Times New Roman" w:hAnsi="Times New Roman" w:cs="Times New Roman"/>
        </w:rPr>
        <w:t>; PMCID: PMC: 4034667</w:t>
      </w:r>
    </w:p>
    <w:p w14:paraId="72473521" w14:textId="77777777" w:rsidR="00381BD3" w:rsidRPr="002F0EA3" w:rsidRDefault="00381BD3" w:rsidP="009F5B70">
      <w:pPr>
        <w:pStyle w:val="ListParagraph"/>
        <w:numPr>
          <w:ilvl w:val="0"/>
          <w:numId w:val="37"/>
        </w:numPr>
        <w:ind w:hanging="720"/>
        <w:rPr>
          <w:rFonts w:ascii="Times New Roman" w:hAnsi="Times New Roman" w:cs="Times New Roman"/>
        </w:rPr>
      </w:pPr>
      <w:proofErr w:type="spellStart"/>
      <w:r w:rsidRPr="002F0EA3">
        <w:rPr>
          <w:rFonts w:ascii="Times New Roman" w:hAnsi="Times New Roman" w:cs="Times New Roman"/>
        </w:rPr>
        <w:t>Consonni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Matteis</w:t>
      </w:r>
      <w:proofErr w:type="spellEnd"/>
      <w:r w:rsidRPr="002F0EA3">
        <w:rPr>
          <w:rFonts w:ascii="Times New Roman" w:hAnsi="Times New Roman" w:cs="Times New Roman"/>
        </w:rPr>
        <w:t xml:space="preserve"> SD, Pesatori AC, Bertazzi PA, Olsson AC, Kromhout H, Peters S, Vermeulen RC, </w:t>
      </w:r>
      <w:proofErr w:type="spellStart"/>
      <w:r w:rsidRPr="002F0EA3">
        <w:rPr>
          <w:rFonts w:ascii="Times New Roman" w:hAnsi="Times New Roman" w:cs="Times New Roman"/>
        </w:rPr>
        <w:t>Pesch</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Brüning</w:t>
      </w:r>
      <w:proofErr w:type="spellEnd"/>
      <w:r w:rsidRPr="002F0EA3">
        <w:rPr>
          <w:rFonts w:ascii="Times New Roman" w:hAnsi="Times New Roman" w:cs="Times New Roman"/>
        </w:rPr>
        <w:t xml:space="preserve"> T, Kendzia B, Behrens T, </w:t>
      </w:r>
      <w:proofErr w:type="spellStart"/>
      <w:r w:rsidRPr="002F0EA3">
        <w:rPr>
          <w:rFonts w:ascii="Times New Roman" w:hAnsi="Times New Roman" w:cs="Times New Roman"/>
        </w:rPr>
        <w:t>Stücker</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Guida</w:t>
      </w:r>
      <w:proofErr w:type="spellEnd"/>
      <w:r w:rsidRPr="002F0EA3">
        <w:rPr>
          <w:rFonts w:ascii="Times New Roman" w:hAnsi="Times New Roman" w:cs="Times New Roman"/>
        </w:rPr>
        <w:t xml:space="preserve"> F, Wichmann HE, </w:t>
      </w:r>
      <w:proofErr w:type="spellStart"/>
      <w:r w:rsidRPr="002F0EA3">
        <w:rPr>
          <w:rFonts w:ascii="Times New Roman" w:hAnsi="Times New Roman" w:cs="Times New Roman"/>
        </w:rPr>
        <w:t>Brüske</w:t>
      </w:r>
      <w:proofErr w:type="spellEnd"/>
      <w:r w:rsidRPr="002F0EA3">
        <w:rPr>
          <w:rFonts w:ascii="Times New Roman" w:hAnsi="Times New Roman" w:cs="Times New Roman"/>
        </w:rPr>
        <w:t xml:space="preserve"> I, Landi MT, </w:t>
      </w:r>
      <w:proofErr w:type="spellStart"/>
      <w:r w:rsidRPr="002F0EA3">
        <w:rPr>
          <w:rFonts w:ascii="Times New Roman" w:hAnsi="Times New Roman" w:cs="Times New Roman"/>
        </w:rPr>
        <w:t>Caporaso</w:t>
      </w:r>
      <w:proofErr w:type="spellEnd"/>
      <w:r w:rsidRPr="002F0EA3">
        <w:rPr>
          <w:rFonts w:ascii="Times New Roman" w:hAnsi="Times New Roman" w:cs="Times New Roman"/>
        </w:rPr>
        <w:t xml:space="preserve"> NE, Gustavsson P, Plato N, </w:t>
      </w:r>
      <w:proofErr w:type="spellStart"/>
      <w:r w:rsidRPr="002F0EA3">
        <w:rPr>
          <w:rFonts w:ascii="Times New Roman" w:hAnsi="Times New Roman" w:cs="Times New Roman"/>
        </w:rPr>
        <w:t>Tse</w:t>
      </w:r>
      <w:proofErr w:type="spellEnd"/>
      <w:r w:rsidRPr="002F0EA3">
        <w:rPr>
          <w:rFonts w:ascii="Times New Roman" w:hAnsi="Times New Roman" w:cs="Times New Roman"/>
        </w:rPr>
        <w:t xml:space="preserve"> LA, Yu IT, </w:t>
      </w:r>
      <w:proofErr w:type="spellStart"/>
      <w:r w:rsidRPr="002F0EA3">
        <w:rPr>
          <w:rFonts w:ascii="Times New Roman" w:hAnsi="Times New Roman" w:cs="Times New Roman"/>
        </w:rPr>
        <w:t>Jöckel</w:t>
      </w:r>
      <w:proofErr w:type="spellEnd"/>
      <w:r w:rsidRPr="002F0EA3">
        <w:rPr>
          <w:rFonts w:ascii="Times New Roman" w:hAnsi="Times New Roman" w:cs="Times New Roman"/>
        </w:rPr>
        <w:t xml:space="preserve"> KH, Ahrens W, </w:t>
      </w: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Merletti F, Richiardi L,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Forastiere</w:t>
      </w:r>
      <w:proofErr w:type="spellEnd"/>
      <w:r w:rsidRPr="002F0EA3">
        <w:rPr>
          <w:rFonts w:ascii="Times New Roman" w:hAnsi="Times New Roman" w:cs="Times New Roman"/>
        </w:rPr>
        <w:t xml:space="preserve"> F, Siemiatycki J, Parent ME, </w:t>
      </w:r>
      <w:proofErr w:type="spellStart"/>
      <w:r w:rsidRPr="002F0EA3">
        <w:rPr>
          <w:rFonts w:ascii="Times New Roman" w:hAnsi="Times New Roman" w:cs="Times New Roman"/>
        </w:rPr>
        <w:t>Tardón</w:t>
      </w:r>
      <w:proofErr w:type="spellEnd"/>
      <w:r w:rsidRPr="002F0EA3">
        <w:rPr>
          <w:rFonts w:ascii="Times New Roman" w:hAnsi="Times New Roman" w:cs="Times New Roman"/>
        </w:rPr>
        <w:t xml:space="preserve"> A, </w:t>
      </w:r>
      <w:r w:rsidRPr="002F0EA3">
        <w:rPr>
          <w:rFonts w:ascii="Times New Roman" w:hAnsi="Times New Roman" w:cs="Times New Roman"/>
          <w:b/>
          <w:bCs/>
        </w:rPr>
        <w:t>Boffetta P</w:t>
      </w:r>
      <w:r w:rsidRPr="002F0EA3">
        <w:rPr>
          <w:rFonts w:ascii="Times New Roman" w:hAnsi="Times New Roman" w:cs="Times New Roman"/>
        </w:rPr>
        <w:t xml:space="preserve">, Zaridze D, Chen Y, Field JK, 't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Pearce N, McLaughlin J, Demers P, Lissowska J,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Fabiánová E, Stanescu Dumitru R, Bueno-de-Mesquita B, </w:t>
      </w:r>
      <w:proofErr w:type="spellStart"/>
      <w:r w:rsidRPr="002F0EA3">
        <w:rPr>
          <w:rFonts w:ascii="Times New Roman" w:hAnsi="Times New Roman" w:cs="Times New Roman"/>
        </w:rPr>
        <w:t>Schüz</w:t>
      </w:r>
      <w:proofErr w:type="spellEnd"/>
      <w:r w:rsidRPr="002F0EA3">
        <w:rPr>
          <w:rFonts w:ascii="Times New Roman" w:hAnsi="Times New Roman" w:cs="Times New Roman"/>
        </w:rPr>
        <w:t xml:space="preserve"> J, Straif K. Lung cancer risk among bricklayers in a pooled analysis of case-control studies. Int J Cancer </w:t>
      </w:r>
      <w:proofErr w:type="gramStart"/>
      <w:r w:rsidRPr="002F0EA3">
        <w:rPr>
          <w:rFonts w:ascii="Times New Roman" w:hAnsi="Times New Roman" w:cs="Times New Roman"/>
        </w:rPr>
        <w:t>2014</w:t>
      </w:r>
      <w:r w:rsidR="00F47D7A" w:rsidRPr="002F0EA3">
        <w:rPr>
          <w:rFonts w:ascii="Times New Roman" w:hAnsi="Times New Roman" w:cs="Times New Roman"/>
        </w:rPr>
        <w:t>;36:360</w:t>
      </w:r>
      <w:proofErr w:type="gramEnd"/>
      <w:r w:rsidR="00F47D7A" w:rsidRPr="002F0EA3">
        <w:rPr>
          <w:rFonts w:ascii="Times New Roman" w:hAnsi="Times New Roman" w:cs="Times New Roman"/>
        </w:rPr>
        <w:t>-71.</w:t>
      </w:r>
      <w:r w:rsidRPr="002F0EA3">
        <w:rPr>
          <w:rFonts w:ascii="Times New Roman" w:hAnsi="Times New Roman" w:cs="Times New Roman"/>
        </w:rPr>
        <w:t xml:space="preserve"> PMID: 24861979</w:t>
      </w:r>
    </w:p>
    <w:p w14:paraId="30CE2960" w14:textId="77777777" w:rsidR="00381BD3" w:rsidRPr="002F0EA3" w:rsidRDefault="00381BD3"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Cheng TH, Gorman M, Martin L, Barclay E, Casey G; Colon Cancer Family Registry; </w:t>
      </w:r>
      <w:r w:rsidRPr="002F0EA3">
        <w:rPr>
          <w:rFonts w:ascii="Times New Roman" w:hAnsi="Times New Roman" w:cs="Times New Roman"/>
          <w:b/>
          <w:bCs/>
        </w:rPr>
        <w:t>CGEMS</w:t>
      </w:r>
      <w:r w:rsidRPr="002F0EA3">
        <w:rPr>
          <w:rFonts w:ascii="Times New Roman" w:hAnsi="Times New Roman" w:cs="Times New Roman"/>
        </w:rPr>
        <w:t xml:space="preserve">, Saunders B, Thomas H, Clark S, Tomlinson I. Common colorectal cancer risk alleles contribute to the multiple colorectal adenoma phenotype, but do not influence colonic polyposis in FAP. Eur J Hum Genet </w:t>
      </w:r>
      <w:proofErr w:type="gramStart"/>
      <w:r w:rsidR="00D91EA1" w:rsidRPr="002F0EA3">
        <w:rPr>
          <w:rFonts w:ascii="Times New Roman" w:hAnsi="Times New Roman" w:cs="Times New Roman"/>
        </w:rPr>
        <w:t>2015;23:260</w:t>
      </w:r>
      <w:proofErr w:type="gramEnd"/>
      <w:r w:rsidR="00D91EA1" w:rsidRPr="002F0EA3">
        <w:rPr>
          <w:rFonts w:ascii="Times New Roman" w:hAnsi="Times New Roman" w:cs="Times New Roman"/>
        </w:rPr>
        <w:t>-3.</w:t>
      </w:r>
      <w:r w:rsidRPr="002F0EA3">
        <w:rPr>
          <w:rFonts w:ascii="Times New Roman" w:hAnsi="Times New Roman" w:cs="Times New Roman"/>
        </w:rPr>
        <w:t xml:space="preserve"> PMID: 24801760</w:t>
      </w:r>
      <w:r w:rsidR="002B5600" w:rsidRPr="002F0EA3">
        <w:rPr>
          <w:rFonts w:ascii="Times New Roman" w:hAnsi="Times New Roman" w:cs="Times New Roman"/>
        </w:rPr>
        <w:t>; PMCID: PMC4140766</w:t>
      </w:r>
    </w:p>
    <w:p w14:paraId="70162169" w14:textId="77777777" w:rsidR="00381BD3" w:rsidRPr="002F0EA3" w:rsidRDefault="00381BD3" w:rsidP="009F5B70">
      <w:pPr>
        <w:pStyle w:val="ListParagraph"/>
        <w:numPr>
          <w:ilvl w:val="0"/>
          <w:numId w:val="37"/>
        </w:numPr>
        <w:ind w:hanging="720"/>
        <w:rPr>
          <w:rFonts w:ascii="Times New Roman" w:hAnsi="Times New Roman" w:cs="Times New Roman"/>
        </w:rPr>
      </w:pPr>
      <w:r w:rsidRPr="00217F15">
        <w:rPr>
          <w:rFonts w:ascii="Times New Roman" w:hAnsi="Times New Roman" w:cs="Times New Roman"/>
        </w:rPr>
        <w:t xml:space="preserve">Chang ET, Adami HO, </w:t>
      </w:r>
      <w:r w:rsidRPr="00217F15">
        <w:rPr>
          <w:rFonts w:ascii="Times New Roman" w:hAnsi="Times New Roman" w:cs="Times New Roman"/>
          <w:b/>
          <w:bCs/>
        </w:rPr>
        <w:t>Boffetta P</w:t>
      </w:r>
      <w:r w:rsidRPr="00217F15">
        <w:rPr>
          <w:rFonts w:ascii="Times New Roman" w:hAnsi="Times New Roman" w:cs="Times New Roman"/>
        </w:rPr>
        <w:t xml:space="preserve">, Cole P, Starr TB, Mandel JS. </w:t>
      </w:r>
      <w:r w:rsidRPr="002F0EA3">
        <w:rPr>
          <w:rFonts w:ascii="Times New Roman" w:hAnsi="Times New Roman" w:cs="Times New Roman"/>
        </w:rPr>
        <w:t xml:space="preserve">A critical review of perfluorooctanoate and </w:t>
      </w:r>
      <w:proofErr w:type="spellStart"/>
      <w:r w:rsidRPr="002F0EA3">
        <w:rPr>
          <w:rFonts w:ascii="Times New Roman" w:hAnsi="Times New Roman" w:cs="Times New Roman"/>
        </w:rPr>
        <w:t>perfluorooctanesulfonate</w:t>
      </w:r>
      <w:proofErr w:type="spellEnd"/>
      <w:r w:rsidRPr="002F0EA3">
        <w:rPr>
          <w:rFonts w:ascii="Times New Roman" w:hAnsi="Times New Roman" w:cs="Times New Roman"/>
        </w:rPr>
        <w:t xml:space="preserve"> exposure and cancer risk in humans. Crit Rev </w:t>
      </w:r>
      <w:proofErr w:type="spellStart"/>
      <w:r w:rsidRPr="002F0EA3">
        <w:rPr>
          <w:rFonts w:ascii="Times New Roman" w:hAnsi="Times New Roman" w:cs="Times New Roman"/>
        </w:rPr>
        <w:t>Toxicol</w:t>
      </w:r>
      <w:proofErr w:type="spellEnd"/>
      <w:r w:rsidRPr="002F0EA3">
        <w:rPr>
          <w:rFonts w:ascii="Times New Roman" w:hAnsi="Times New Roman" w:cs="Times New Roman"/>
        </w:rPr>
        <w:t xml:space="preserve"> 2014;44 Suppl 1:1-81. PMID: 24793953</w:t>
      </w:r>
    </w:p>
    <w:p w14:paraId="1C0CBBAC" w14:textId="77777777" w:rsidR="00381BD3" w:rsidRPr="002F0EA3" w:rsidRDefault="00381BD3"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Taylor-Black SA, Mehta H, Weiderpass E, </w:t>
      </w: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Sicherer</w:t>
      </w:r>
      <w:proofErr w:type="spellEnd"/>
      <w:r w:rsidRPr="002F0EA3">
        <w:rPr>
          <w:rFonts w:ascii="Times New Roman" w:hAnsi="Times New Roman" w:cs="Times New Roman"/>
        </w:rPr>
        <w:t xml:space="preserve"> SH, Wang J. Prevalence of food allergy in New York City school children. Ann Allergy Asthma Immunol </w:t>
      </w:r>
      <w:proofErr w:type="gramStart"/>
      <w:r w:rsidRPr="002F0EA3">
        <w:rPr>
          <w:rFonts w:ascii="Times New Roman" w:hAnsi="Times New Roman" w:cs="Times New Roman"/>
        </w:rPr>
        <w:t>2014;112:554</w:t>
      </w:r>
      <w:proofErr w:type="gramEnd"/>
      <w:r w:rsidRPr="002F0EA3">
        <w:rPr>
          <w:rFonts w:ascii="Times New Roman" w:hAnsi="Times New Roman" w:cs="Times New Roman"/>
        </w:rPr>
        <w:t>-556. PMID: 24768412</w:t>
      </w:r>
      <w:r w:rsidR="002B5600" w:rsidRPr="002F0EA3">
        <w:rPr>
          <w:rFonts w:ascii="Times New Roman" w:hAnsi="Times New Roman" w:cs="Times New Roman"/>
        </w:rPr>
        <w:t>; PMCID: PMC4079076</w:t>
      </w:r>
    </w:p>
    <w:p w14:paraId="2F887925" w14:textId="77777777" w:rsidR="00381BD3" w:rsidRPr="002F0EA3" w:rsidRDefault="00381BD3" w:rsidP="009F5B70">
      <w:pPr>
        <w:pStyle w:val="ListParagraph"/>
        <w:numPr>
          <w:ilvl w:val="0"/>
          <w:numId w:val="37"/>
        </w:numPr>
        <w:ind w:hanging="720"/>
        <w:rPr>
          <w:rFonts w:ascii="Times New Roman" w:hAnsi="Times New Roman" w:cs="Times New Roman"/>
        </w:rPr>
      </w:pPr>
      <w:proofErr w:type="spellStart"/>
      <w:r w:rsidRPr="002F0EA3">
        <w:rPr>
          <w:rFonts w:ascii="Times New Roman" w:hAnsi="Times New Roman" w:cs="Times New Roman"/>
        </w:rPr>
        <w:t>Corbex</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Bouzbid</w:t>
      </w:r>
      <w:proofErr w:type="spellEnd"/>
      <w:r w:rsidRPr="002F0EA3">
        <w:rPr>
          <w:rFonts w:ascii="Times New Roman" w:hAnsi="Times New Roman" w:cs="Times New Roman"/>
        </w:rPr>
        <w:t xml:space="preserve"> S, </w:t>
      </w:r>
      <w:r w:rsidRPr="002F0EA3">
        <w:rPr>
          <w:rFonts w:ascii="Times New Roman" w:hAnsi="Times New Roman" w:cs="Times New Roman"/>
          <w:b/>
          <w:bCs/>
        </w:rPr>
        <w:t>Boffetta P</w:t>
      </w:r>
      <w:r w:rsidRPr="002F0EA3">
        <w:rPr>
          <w:rFonts w:ascii="Times New Roman" w:hAnsi="Times New Roman" w:cs="Times New Roman"/>
        </w:rPr>
        <w:t xml:space="preserve">. Features of breast cancer in developing countries, examples from North-Africa. Eur J Cancer </w:t>
      </w:r>
      <w:proofErr w:type="gramStart"/>
      <w:r w:rsidRPr="002F0EA3">
        <w:rPr>
          <w:rFonts w:ascii="Times New Roman" w:hAnsi="Times New Roman" w:cs="Times New Roman"/>
        </w:rPr>
        <w:t>2014;50:1808</w:t>
      </w:r>
      <w:proofErr w:type="gramEnd"/>
      <w:r w:rsidRPr="002F0EA3">
        <w:rPr>
          <w:rFonts w:ascii="Times New Roman" w:hAnsi="Times New Roman" w:cs="Times New Roman"/>
        </w:rPr>
        <w:t>-1818. PMID: 24767469</w:t>
      </w:r>
    </w:p>
    <w:p w14:paraId="219C5B1B" w14:textId="77777777" w:rsidR="00381BD3" w:rsidRPr="002F0EA3" w:rsidRDefault="00381BD3"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Chang ET, Adami HO, Bailey WH, </w:t>
      </w:r>
      <w:r w:rsidRPr="002F0EA3">
        <w:rPr>
          <w:rFonts w:ascii="Times New Roman" w:hAnsi="Times New Roman" w:cs="Times New Roman"/>
          <w:b/>
          <w:bCs/>
        </w:rPr>
        <w:t>Boffetta P</w:t>
      </w:r>
      <w:r w:rsidRPr="002F0EA3">
        <w:rPr>
          <w:rFonts w:ascii="Times New Roman" w:hAnsi="Times New Roman" w:cs="Times New Roman"/>
        </w:rPr>
        <w:t xml:space="preserve">, Krieger RI, Moolgavkar SH, Mandel JS. Validity of geographically modeled environmental exposure estimates. Crit Rev </w:t>
      </w:r>
      <w:proofErr w:type="spellStart"/>
      <w:r w:rsidRPr="002F0EA3">
        <w:rPr>
          <w:rFonts w:ascii="Times New Roman" w:hAnsi="Times New Roman" w:cs="Times New Roman"/>
        </w:rPr>
        <w:t>Toxicol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2014;44:450</w:t>
      </w:r>
      <w:proofErr w:type="gramEnd"/>
      <w:r w:rsidRPr="002F0EA3">
        <w:rPr>
          <w:rFonts w:ascii="Times New Roman" w:hAnsi="Times New Roman" w:cs="Times New Roman"/>
        </w:rPr>
        <w:t>-66. PMID: 24766059</w:t>
      </w:r>
    </w:p>
    <w:p w14:paraId="065FEC69" w14:textId="77777777" w:rsidR="00381BD3" w:rsidRPr="002F0EA3" w:rsidRDefault="00381BD3"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b/>
          <w:bCs/>
        </w:rPr>
        <w:t>Boffetta P</w:t>
      </w:r>
      <w:r w:rsidRPr="002F0EA3">
        <w:rPr>
          <w:rFonts w:ascii="Times New Roman" w:hAnsi="Times New Roman" w:cs="Times New Roman"/>
        </w:rPr>
        <w:t xml:space="preserve">, Donaldson K, Moolgavkar S, Mandel JS. A systematic review of occupational exposure to synthetic vitreous fibers and mesothelioma. Crit Rev </w:t>
      </w:r>
      <w:proofErr w:type="spellStart"/>
      <w:r w:rsidRPr="002F0EA3">
        <w:rPr>
          <w:rFonts w:ascii="Times New Roman" w:hAnsi="Times New Roman" w:cs="Times New Roman"/>
        </w:rPr>
        <w:t>Toxicol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2014;44:436</w:t>
      </w:r>
      <w:proofErr w:type="gramEnd"/>
      <w:r w:rsidRPr="002F0EA3">
        <w:rPr>
          <w:rFonts w:ascii="Times New Roman" w:hAnsi="Times New Roman" w:cs="Times New Roman"/>
        </w:rPr>
        <w:t>-49. PMID: 24766058</w:t>
      </w:r>
    </w:p>
    <w:p w14:paraId="28FD2434" w14:textId="77777777" w:rsidR="00381BD3" w:rsidRPr="002F0EA3" w:rsidRDefault="00381BD3"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De Stefani 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Ronco AL, </w:t>
      </w:r>
      <w:r w:rsidRPr="002F0EA3">
        <w:rPr>
          <w:rFonts w:ascii="Times New Roman" w:hAnsi="Times New Roman" w:cs="Times New Roman"/>
          <w:b/>
          <w:bCs/>
        </w:rPr>
        <w:t>Boffetta P</w:t>
      </w:r>
      <w:r w:rsidRPr="002F0EA3">
        <w:rPr>
          <w:rFonts w:ascii="Times New Roman" w:hAnsi="Times New Roman" w:cs="Times New Roman"/>
        </w:rPr>
        <w:t xml:space="preserve">, Correa P,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Acosta G, </w:t>
      </w:r>
      <w:proofErr w:type="spellStart"/>
      <w:r w:rsidRPr="002F0EA3">
        <w:rPr>
          <w:rFonts w:ascii="Times New Roman" w:hAnsi="Times New Roman" w:cs="Times New Roman"/>
        </w:rPr>
        <w:t>Quarneti</w:t>
      </w:r>
      <w:proofErr w:type="spellEnd"/>
      <w:r w:rsidRPr="002F0EA3">
        <w:rPr>
          <w:rFonts w:ascii="Times New Roman" w:hAnsi="Times New Roman" w:cs="Times New Roman"/>
        </w:rPr>
        <w:t xml:space="preserve"> A, Silva C. Diet patterns and risk of squamous cell </w:t>
      </w:r>
      <w:proofErr w:type="spellStart"/>
      <w:r w:rsidRPr="002F0EA3">
        <w:rPr>
          <w:rFonts w:ascii="Times New Roman" w:hAnsi="Times New Roman" w:cs="Times New Roman"/>
        </w:rPr>
        <w:t>oesophageal</w:t>
      </w:r>
      <w:proofErr w:type="spellEnd"/>
      <w:r w:rsidRPr="002F0EA3">
        <w:rPr>
          <w:rFonts w:ascii="Times New Roman" w:hAnsi="Times New Roman" w:cs="Times New Roman"/>
        </w:rPr>
        <w:t xml:space="preserve"> carcinoma: a case-control study in Uruguay. Asian Pac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2014;15:2765</w:t>
      </w:r>
      <w:proofErr w:type="gramEnd"/>
      <w:r w:rsidRPr="002F0EA3">
        <w:rPr>
          <w:rFonts w:ascii="Times New Roman" w:hAnsi="Times New Roman" w:cs="Times New Roman"/>
        </w:rPr>
        <w:t>-9. PMID: 24761898</w:t>
      </w:r>
    </w:p>
    <w:p w14:paraId="1262B13D" w14:textId="77777777" w:rsidR="00381BD3" w:rsidRPr="002F0EA3" w:rsidRDefault="00381BD3"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Zheng W, McLerran DF, Rolland BA, Fu Z, </w:t>
      </w:r>
      <w:r w:rsidRPr="002F0EA3">
        <w:rPr>
          <w:rFonts w:ascii="Times New Roman" w:hAnsi="Times New Roman" w:cs="Times New Roman"/>
          <w:b/>
          <w:bCs/>
        </w:rPr>
        <w:t>Boffetta P</w:t>
      </w:r>
      <w:r w:rsidRPr="002F0EA3">
        <w:rPr>
          <w:rFonts w:ascii="Times New Roman" w:hAnsi="Times New Roman" w:cs="Times New Roman"/>
        </w:rPr>
        <w:t xml:space="preserve">, He J, Gupta PC, Ramadas K, </w:t>
      </w:r>
      <w:proofErr w:type="spellStart"/>
      <w:r w:rsidRPr="002F0EA3">
        <w:rPr>
          <w:rFonts w:ascii="Times New Roman" w:hAnsi="Times New Roman" w:cs="Times New Roman"/>
        </w:rPr>
        <w:t>Tsugane</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Irie</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Tamakoshi</w:t>
      </w:r>
      <w:proofErr w:type="spellEnd"/>
      <w:r w:rsidRPr="002F0EA3">
        <w:rPr>
          <w:rFonts w:ascii="Times New Roman" w:hAnsi="Times New Roman" w:cs="Times New Roman"/>
        </w:rPr>
        <w:t xml:space="preserve"> A, Gao YT, Koh WP, Shu XO, </w:t>
      </w:r>
      <w:proofErr w:type="spellStart"/>
      <w:r w:rsidRPr="002F0EA3">
        <w:rPr>
          <w:rFonts w:ascii="Times New Roman" w:hAnsi="Times New Roman" w:cs="Times New Roman"/>
        </w:rPr>
        <w:t>Ozasa</w:t>
      </w:r>
      <w:proofErr w:type="spellEnd"/>
      <w:r w:rsidRPr="002F0EA3">
        <w:rPr>
          <w:rFonts w:ascii="Times New Roman" w:hAnsi="Times New Roman" w:cs="Times New Roman"/>
        </w:rPr>
        <w:t xml:space="preserve"> K, Nishino Y, Tsuji I, Tanaka H, Chen CJ, Yuan JM, Ahn YO, </w:t>
      </w:r>
      <w:proofErr w:type="spellStart"/>
      <w:r w:rsidRPr="002F0EA3">
        <w:rPr>
          <w:rFonts w:ascii="Times New Roman" w:hAnsi="Times New Roman" w:cs="Times New Roman"/>
        </w:rPr>
        <w:t>Yoo</w:t>
      </w:r>
      <w:proofErr w:type="spellEnd"/>
      <w:r w:rsidRPr="002F0EA3">
        <w:rPr>
          <w:rFonts w:ascii="Times New Roman" w:hAnsi="Times New Roman" w:cs="Times New Roman"/>
        </w:rPr>
        <w:t xml:space="preserve"> KY, Ahsan H, Pan WH, Qiao YL, Gu D, </w:t>
      </w:r>
      <w:proofErr w:type="spellStart"/>
      <w:r w:rsidRPr="002F0EA3">
        <w:rPr>
          <w:rFonts w:ascii="Times New Roman" w:hAnsi="Times New Roman" w:cs="Times New Roman"/>
        </w:rPr>
        <w:t>Pednekar</w:t>
      </w:r>
      <w:proofErr w:type="spellEnd"/>
      <w:r w:rsidRPr="002F0EA3">
        <w:rPr>
          <w:rFonts w:ascii="Times New Roman" w:hAnsi="Times New Roman" w:cs="Times New Roman"/>
        </w:rPr>
        <w:t xml:space="preserve"> MS, </w:t>
      </w:r>
      <w:proofErr w:type="spellStart"/>
      <w:r w:rsidRPr="002F0EA3">
        <w:rPr>
          <w:rFonts w:ascii="Times New Roman" w:hAnsi="Times New Roman" w:cs="Times New Roman"/>
        </w:rPr>
        <w:t>Sauvaget</w:t>
      </w:r>
      <w:proofErr w:type="spellEnd"/>
      <w:r w:rsidRPr="002F0EA3">
        <w:rPr>
          <w:rFonts w:ascii="Times New Roman" w:hAnsi="Times New Roman" w:cs="Times New Roman"/>
        </w:rPr>
        <w:t xml:space="preserve"> C, Sawada N, </w:t>
      </w:r>
      <w:proofErr w:type="spellStart"/>
      <w:r w:rsidRPr="002F0EA3">
        <w:rPr>
          <w:rFonts w:ascii="Times New Roman" w:hAnsi="Times New Roman" w:cs="Times New Roman"/>
        </w:rPr>
        <w:t>Sairenchi</w:t>
      </w:r>
      <w:proofErr w:type="spellEnd"/>
      <w:r w:rsidRPr="002F0EA3">
        <w:rPr>
          <w:rFonts w:ascii="Times New Roman" w:hAnsi="Times New Roman" w:cs="Times New Roman"/>
        </w:rPr>
        <w:t xml:space="preserve"> T, Yang G, Wang R, Xiang YB, </w:t>
      </w:r>
      <w:proofErr w:type="spellStart"/>
      <w:r w:rsidRPr="002F0EA3">
        <w:rPr>
          <w:rFonts w:ascii="Times New Roman" w:hAnsi="Times New Roman" w:cs="Times New Roman"/>
        </w:rPr>
        <w:t>Ohishi</w:t>
      </w:r>
      <w:proofErr w:type="spellEnd"/>
      <w:r w:rsidRPr="002F0EA3">
        <w:rPr>
          <w:rFonts w:ascii="Times New Roman" w:hAnsi="Times New Roman" w:cs="Times New Roman"/>
        </w:rPr>
        <w:t xml:space="preserve"> W, </w:t>
      </w:r>
      <w:proofErr w:type="spellStart"/>
      <w:r w:rsidRPr="002F0EA3">
        <w:rPr>
          <w:rFonts w:ascii="Times New Roman" w:hAnsi="Times New Roman" w:cs="Times New Roman"/>
        </w:rPr>
        <w:t>Kakizaki</w:t>
      </w:r>
      <w:proofErr w:type="spellEnd"/>
      <w:r w:rsidRPr="002F0EA3">
        <w:rPr>
          <w:rFonts w:ascii="Times New Roman" w:hAnsi="Times New Roman" w:cs="Times New Roman"/>
        </w:rPr>
        <w:t xml:space="preserve"> M, Watanabe T, </w:t>
      </w:r>
      <w:proofErr w:type="spellStart"/>
      <w:r w:rsidRPr="002F0EA3">
        <w:rPr>
          <w:rFonts w:ascii="Times New Roman" w:hAnsi="Times New Roman" w:cs="Times New Roman"/>
        </w:rPr>
        <w:t>Oze</w:t>
      </w:r>
      <w:proofErr w:type="spellEnd"/>
      <w:r w:rsidRPr="002F0EA3">
        <w:rPr>
          <w:rFonts w:ascii="Times New Roman" w:hAnsi="Times New Roman" w:cs="Times New Roman"/>
        </w:rPr>
        <w:t xml:space="preserve"> I, You SL, Sugawara Y, Butler LM, Kim DH, Park SK, Parvez F, Chuang SY, Fan JH, Shen CY, Chen Y, Grant EJ, Lee JE, Sinha R, Matsuo K, </w:t>
      </w:r>
      <w:proofErr w:type="spellStart"/>
      <w:r w:rsidRPr="002F0EA3">
        <w:rPr>
          <w:rFonts w:ascii="Times New Roman" w:hAnsi="Times New Roman" w:cs="Times New Roman"/>
        </w:rPr>
        <w:t>Thornquist</w:t>
      </w:r>
      <w:proofErr w:type="spellEnd"/>
      <w:r w:rsidRPr="002F0EA3">
        <w:rPr>
          <w:rFonts w:ascii="Times New Roman" w:hAnsi="Times New Roman" w:cs="Times New Roman"/>
        </w:rPr>
        <w:t xml:space="preserve"> M, Inoue M, Feng Z, Kang D, Potter JD. Burden of total and cause-specific mortality related to tobacco smoking among adults aged ≥ 45 years in Asia: a pooled analysis of 21 cohorts. </w:t>
      </w:r>
      <w:proofErr w:type="spellStart"/>
      <w:r w:rsidRPr="002F0EA3">
        <w:rPr>
          <w:rFonts w:ascii="Times New Roman" w:hAnsi="Times New Roman" w:cs="Times New Roman"/>
        </w:rPr>
        <w:t>PLoS</w:t>
      </w:r>
      <w:proofErr w:type="spellEnd"/>
      <w:r w:rsidRPr="002F0EA3">
        <w:rPr>
          <w:rFonts w:ascii="Times New Roman" w:hAnsi="Times New Roman" w:cs="Times New Roman"/>
        </w:rPr>
        <w:t xml:space="preserve"> Med 2014;</w:t>
      </w:r>
      <w:proofErr w:type="gramStart"/>
      <w:r w:rsidRPr="002F0EA3">
        <w:rPr>
          <w:rFonts w:ascii="Times New Roman" w:hAnsi="Times New Roman" w:cs="Times New Roman"/>
        </w:rPr>
        <w:t>11:e</w:t>
      </w:r>
      <w:proofErr w:type="gramEnd"/>
      <w:r w:rsidRPr="002F0EA3">
        <w:rPr>
          <w:rFonts w:ascii="Times New Roman" w:hAnsi="Times New Roman" w:cs="Times New Roman"/>
        </w:rPr>
        <w:t>1001631. PMID: 24756146</w:t>
      </w:r>
      <w:r w:rsidR="002B5600" w:rsidRPr="002F0EA3">
        <w:rPr>
          <w:rFonts w:ascii="Times New Roman" w:hAnsi="Times New Roman" w:cs="Times New Roman"/>
        </w:rPr>
        <w:t>; PMCID: PMC3995657</w:t>
      </w:r>
    </w:p>
    <w:p w14:paraId="6F363C89" w14:textId="77777777" w:rsidR="00A24648" w:rsidRPr="002F0EA3" w:rsidRDefault="00A24648" w:rsidP="009F5B70">
      <w:pPr>
        <w:pStyle w:val="desc"/>
        <w:numPr>
          <w:ilvl w:val="0"/>
          <w:numId w:val="37"/>
        </w:numPr>
        <w:ind w:hanging="720"/>
        <w:rPr>
          <w:sz w:val="22"/>
          <w:szCs w:val="22"/>
        </w:rPr>
      </w:pPr>
      <w:r w:rsidRPr="002F0EA3">
        <w:rPr>
          <w:sz w:val="22"/>
          <w:szCs w:val="22"/>
        </w:rPr>
        <w:t xml:space="preserve">Park S, Kim Y, Shin HR, Lee B, Shin A, Jung KW, </w:t>
      </w:r>
      <w:proofErr w:type="spellStart"/>
      <w:r w:rsidRPr="002F0EA3">
        <w:rPr>
          <w:sz w:val="22"/>
          <w:szCs w:val="22"/>
        </w:rPr>
        <w:t>Jee</w:t>
      </w:r>
      <w:proofErr w:type="spellEnd"/>
      <w:r w:rsidRPr="002F0EA3">
        <w:rPr>
          <w:sz w:val="22"/>
          <w:szCs w:val="22"/>
        </w:rPr>
        <w:t xml:space="preserve"> SH, Kim DH, Yun YH, Park SK, </w:t>
      </w:r>
      <w:proofErr w:type="spellStart"/>
      <w:r w:rsidRPr="002F0EA3">
        <w:rPr>
          <w:sz w:val="22"/>
          <w:szCs w:val="22"/>
        </w:rPr>
        <w:t>Boniol</w:t>
      </w:r>
      <w:proofErr w:type="spellEnd"/>
      <w:r w:rsidRPr="002F0EA3">
        <w:rPr>
          <w:sz w:val="22"/>
          <w:szCs w:val="22"/>
        </w:rPr>
        <w:t xml:space="preserve"> M, </w:t>
      </w:r>
      <w:r w:rsidRPr="002F0EA3">
        <w:rPr>
          <w:b/>
          <w:bCs/>
          <w:sz w:val="22"/>
          <w:szCs w:val="22"/>
        </w:rPr>
        <w:t>Boffetta P</w:t>
      </w:r>
      <w:r w:rsidRPr="002F0EA3">
        <w:rPr>
          <w:sz w:val="22"/>
          <w:szCs w:val="22"/>
        </w:rPr>
        <w:t xml:space="preserve">. Population-attributable causes of cancer in Korea: obesity and physical inactivity. </w:t>
      </w:r>
      <w:proofErr w:type="spellStart"/>
      <w:r w:rsidRPr="002F0EA3">
        <w:rPr>
          <w:rStyle w:val="jrnl"/>
          <w:sz w:val="22"/>
          <w:szCs w:val="22"/>
        </w:rPr>
        <w:t>PLoS</w:t>
      </w:r>
      <w:proofErr w:type="spellEnd"/>
      <w:r w:rsidRPr="002F0EA3">
        <w:rPr>
          <w:rStyle w:val="jrnl"/>
          <w:sz w:val="22"/>
          <w:szCs w:val="22"/>
        </w:rPr>
        <w:t xml:space="preserve"> One</w:t>
      </w:r>
      <w:r w:rsidRPr="002F0EA3">
        <w:rPr>
          <w:sz w:val="22"/>
          <w:szCs w:val="22"/>
        </w:rPr>
        <w:t xml:space="preserve"> 2014;</w:t>
      </w:r>
      <w:proofErr w:type="gramStart"/>
      <w:r w:rsidRPr="002F0EA3">
        <w:rPr>
          <w:sz w:val="22"/>
          <w:szCs w:val="22"/>
        </w:rPr>
        <w:t>9:e</w:t>
      </w:r>
      <w:proofErr w:type="gramEnd"/>
      <w:r w:rsidRPr="002F0EA3">
        <w:rPr>
          <w:sz w:val="22"/>
          <w:szCs w:val="22"/>
        </w:rPr>
        <w:t>90871. PMID: 24722008</w:t>
      </w:r>
      <w:r w:rsidR="002B5600" w:rsidRPr="002F0EA3">
        <w:rPr>
          <w:sz w:val="22"/>
          <w:szCs w:val="22"/>
        </w:rPr>
        <w:t>; PMCID: PMC3982956</w:t>
      </w:r>
    </w:p>
    <w:p w14:paraId="0EBD49A3" w14:textId="77777777" w:rsidR="00A24648" w:rsidRPr="002F0EA3" w:rsidRDefault="00A24648" w:rsidP="009F5B70">
      <w:pPr>
        <w:pStyle w:val="desc"/>
        <w:numPr>
          <w:ilvl w:val="0"/>
          <w:numId w:val="37"/>
        </w:numPr>
        <w:ind w:hanging="720"/>
        <w:rPr>
          <w:sz w:val="22"/>
          <w:szCs w:val="22"/>
        </w:rPr>
      </w:pPr>
      <w:r w:rsidRPr="002F0EA3">
        <w:rPr>
          <w:sz w:val="22"/>
          <w:szCs w:val="22"/>
        </w:rPr>
        <w:t xml:space="preserve">Turati F, </w:t>
      </w:r>
      <w:proofErr w:type="spellStart"/>
      <w:r w:rsidRPr="002F0EA3">
        <w:rPr>
          <w:sz w:val="22"/>
          <w:szCs w:val="22"/>
        </w:rPr>
        <w:t>Galeone</w:t>
      </w:r>
      <w:proofErr w:type="spellEnd"/>
      <w:r w:rsidRPr="002F0EA3">
        <w:rPr>
          <w:sz w:val="22"/>
          <w:szCs w:val="22"/>
        </w:rPr>
        <w:t xml:space="preserve"> C, Rota M, Pelucchi C, Negri E, </w:t>
      </w:r>
      <w:proofErr w:type="spellStart"/>
      <w:r w:rsidRPr="002F0EA3">
        <w:rPr>
          <w:sz w:val="22"/>
          <w:szCs w:val="22"/>
        </w:rPr>
        <w:t>Bagnardi</w:t>
      </w:r>
      <w:proofErr w:type="spellEnd"/>
      <w:r w:rsidRPr="002F0EA3">
        <w:rPr>
          <w:sz w:val="22"/>
          <w:szCs w:val="22"/>
        </w:rPr>
        <w:t xml:space="preserve"> V, Corrao G, </w:t>
      </w:r>
      <w:r w:rsidRPr="002F0EA3">
        <w:rPr>
          <w:b/>
          <w:bCs/>
          <w:sz w:val="22"/>
          <w:szCs w:val="22"/>
        </w:rPr>
        <w:t>Boffetta P</w:t>
      </w:r>
      <w:r w:rsidRPr="002F0EA3">
        <w:rPr>
          <w:sz w:val="22"/>
          <w:szCs w:val="22"/>
        </w:rPr>
        <w:t xml:space="preserve">, La Vecchia C. </w:t>
      </w:r>
      <w:proofErr w:type="gramStart"/>
      <w:r w:rsidRPr="002F0EA3">
        <w:rPr>
          <w:sz w:val="22"/>
          <w:szCs w:val="22"/>
        </w:rPr>
        <w:t>Alcohol</w:t>
      </w:r>
      <w:proofErr w:type="gramEnd"/>
      <w:r w:rsidRPr="002F0EA3">
        <w:rPr>
          <w:sz w:val="22"/>
          <w:szCs w:val="22"/>
        </w:rPr>
        <w:t xml:space="preserve"> and liver cancer: a systematic review and meta-analysis of prospective studies. </w:t>
      </w:r>
      <w:r w:rsidRPr="002F0EA3">
        <w:rPr>
          <w:rStyle w:val="jrnl"/>
          <w:sz w:val="22"/>
          <w:szCs w:val="22"/>
        </w:rPr>
        <w:t>Ann Oncol</w:t>
      </w:r>
      <w:r w:rsidRPr="002F0EA3">
        <w:rPr>
          <w:sz w:val="22"/>
          <w:szCs w:val="22"/>
        </w:rPr>
        <w:t xml:space="preserve"> </w:t>
      </w:r>
      <w:proofErr w:type="gramStart"/>
      <w:r w:rsidR="00AD081A" w:rsidRPr="002F0EA3">
        <w:rPr>
          <w:sz w:val="22"/>
          <w:szCs w:val="22"/>
        </w:rPr>
        <w:t>2014;25:1526</w:t>
      </w:r>
      <w:proofErr w:type="gramEnd"/>
      <w:r w:rsidR="00AD081A" w:rsidRPr="002F0EA3">
        <w:rPr>
          <w:sz w:val="22"/>
          <w:szCs w:val="22"/>
        </w:rPr>
        <w:t>-35.</w:t>
      </w:r>
      <w:r w:rsidRPr="002F0EA3">
        <w:rPr>
          <w:sz w:val="22"/>
          <w:szCs w:val="22"/>
        </w:rPr>
        <w:t xml:space="preserve"> PMID: 24631946</w:t>
      </w:r>
    </w:p>
    <w:p w14:paraId="0EBE9B0E" w14:textId="77777777" w:rsidR="00A368BE" w:rsidRPr="002F0EA3" w:rsidRDefault="00A368BE"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Kim CH, Amy Lee YC, Hung RJ, </w:t>
      </w:r>
      <w:proofErr w:type="spellStart"/>
      <w:r w:rsidRPr="002F0EA3">
        <w:rPr>
          <w:rFonts w:ascii="Times New Roman" w:hAnsi="Times New Roman" w:cs="Times New Roman"/>
        </w:rPr>
        <w:t>McNallan</w:t>
      </w:r>
      <w:proofErr w:type="spellEnd"/>
      <w:r w:rsidRPr="002F0EA3">
        <w:rPr>
          <w:rFonts w:ascii="Times New Roman" w:hAnsi="Times New Roman" w:cs="Times New Roman"/>
        </w:rPr>
        <w:t xml:space="preserve"> SR, Cote ML, Lim WY, Chang SC, Kim JH, </w:t>
      </w:r>
      <w:proofErr w:type="spellStart"/>
      <w:r w:rsidRPr="002F0EA3">
        <w:rPr>
          <w:rFonts w:ascii="Times New Roman" w:hAnsi="Times New Roman" w:cs="Times New Roman"/>
        </w:rPr>
        <w:t>Ugolini</w:t>
      </w:r>
      <w:proofErr w:type="spellEnd"/>
      <w:r w:rsidRPr="002F0EA3">
        <w:rPr>
          <w:rFonts w:ascii="Times New Roman" w:hAnsi="Times New Roman" w:cs="Times New Roman"/>
        </w:rPr>
        <w:t xml:space="preserve"> D, Chen Y, </w:t>
      </w:r>
      <w:proofErr w:type="spellStart"/>
      <w:r w:rsidRPr="002F0EA3">
        <w:rPr>
          <w:rFonts w:ascii="Times New Roman" w:hAnsi="Times New Roman" w:cs="Times New Roman"/>
        </w:rPr>
        <w:t>Liloglou</w:t>
      </w:r>
      <w:proofErr w:type="spellEnd"/>
      <w:r w:rsidRPr="002F0EA3">
        <w:rPr>
          <w:rFonts w:ascii="Times New Roman" w:hAnsi="Times New Roman" w:cs="Times New Roman"/>
        </w:rPr>
        <w:t xml:space="preserve"> T, Andrew AS, Onega T, Duell EJ, Field JK, Lazarus P, Marchand LL, </w:t>
      </w:r>
      <w:proofErr w:type="spellStart"/>
      <w:r w:rsidRPr="002F0EA3">
        <w:rPr>
          <w:rFonts w:ascii="Times New Roman" w:hAnsi="Times New Roman" w:cs="Times New Roman"/>
        </w:rPr>
        <w:t>Neri</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Kiyohara</w:t>
      </w:r>
      <w:proofErr w:type="spellEnd"/>
      <w:r w:rsidRPr="002F0EA3">
        <w:rPr>
          <w:rFonts w:ascii="Times New Roman" w:hAnsi="Times New Roman" w:cs="Times New Roman"/>
        </w:rPr>
        <w:t xml:space="preserve"> C, Hong YC, Morgenstern H, Matsuo K, Tajima K, Christiani DC, McLaughlin JR, Bencko V,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w:t>
      </w:r>
      <w:r w:rsidRPr="002F0EA3">
        <w:rPr>
          <w:rFonts w:ascii="Times New Roman" w:hAnsi="Times New Roman" w:cs="Times New Roman"/>
          <w:b/>
          <w:bCs/>
        </w:rPr>
        <w:t>Boffetta P</w:t>
      </w:r>
      <w:r w:rsidRPr="002F0EA3">
        <w:rPr>
          <w:rFonts w:ascii="Times New Roman" w:hAnsi="Times New Roman" w:cs="Times New Roman"/>
        </w:rPr>
        <w:t xml:space="preserve">, Brennan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Lissowska J, Mates D,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Mukeria</w:t>
      </w:r>
      <w:proofErr w:type="spellEnd"/>
      <w:r w:rsidRPr="002F0EA3">
        <w:rPr>
          <w:rFonts w:ascii="Times New Roman" w:hAnsi="Times New Roman" w:cs="Times New Roman"/>
        </w:rPr>
        <w:t xml:space="preserve"> A, Zaridze D, </w:t>
      </w:r>
      <w:proofErr w:type="spellStart"/>
      <w:r w:rsidRPr="002F0EA3">
        <w:rPr>
          <w:rFonts w:ascii="Times New Roman" w:hAnsi="Times New Roman" w:cs="Times New Roman"/>
        </w:rPr>
        <w:t>Seow</w:t>
      </w:r>
      <w:proofErr w:type="spellEnd"/>
      <w:r w:rsidRPr="002F0EA3">
        <w:rPr>
          <w:rFonts w:ascii="Times New Roman" w:hAnsi="Times New Roman" w:cs="Times New Roman"/>
        </w:rPr>
        <w:t xml:space="preserve"> A, </w:t>
      </w:r>
      <w:r w:rsidRPr="002F0EA3">
        <w:rPr>
          <w:rFonts w:ascii="Times New Roman" w:hAnsi="Times New Roman" w:cs="Times New Roman"/>
        </w:rPr>
        <w:lastRenderedPageBreak/>
        <w:t xml:space="preserve">Schwartz AG, Yang P, Zhang ZF. Exposure to secondhand tobacco smoke and lung cancer by histological type: a pooled analysis of the International Lung Cancer Consortium (ILCCO). </w:t>
      </w:r>
      <w:r w:rsidRPr="002F0EA3">
        <w:rPr>
          <w:rFonts w:ascii="Times New Roman" w:hAnsi="Times New Roman" w:cs="Times New Roman"/>
          <w:lang w:val="fr-FR"/>
        </w:rPr>
        <w:t xml:space="preserve">Int J Cancer </w:t>
      </w:r>
      <w:proofErr w:type="gramStart"/>
      <w:r w:rsidRPr="002F0EA3">
        <w:rPr>
          <w:rFonts w:ascii="Times New Roman" w:hAnsi="Times New Roman" w:cs="Times New Roman"/>
          <w:lang w:val="fr-FR"/>
        </w:rPr>
        <w:t>2014</w:t>
      </w:r>
      <w:r w:rsidR="00F47D7A" w:rsidRPr="002F0EA3">
        <w:rPr>
          <w:rFonts w:ascii="Times New Roman" w:hAnsi="Times New Roman" w:cs="Times New Roman"/>
        </w:rPr>
        <w:t>;</w:t>
      </w:r>
      <w:proofErr w:type="gramEnd"/>
      <w:r w:rsidR="00F47D7A" w:rsidRPr="002F0EA3">
        <w:rPr>
          <w:rFonts w:ascii="Times New Roman" w:hAnsi="Times New Roman" w:cs="Times New Roman"/>
        </w:rPr>
        <w:t>135:1918-30.</w:t>
      </w:r>
      <w:r w:rsidRPr="002F0EA3">
        <w:rPr>
          <w:rFonts w:ascii="Times New Roman" w:hAnsi="Times New Roman" w:cs="Times New Roman"/>
        </w:rPr>
        <w:t xml:space="preserve"> PMID: 24615328</w:t>
      </w:r>
      <w:r w:rsidR="002B5600" w:rsidRPr="002F0EA3">
        <w:rPr>
          <w:rFonts w:ascii="Times New Roman" w:hAnsi="Times New Roman" w:cs="Times New Roman"/>
        </w:rPr>
        <w:t>; PMCID: PMC4126868</w:t>
      </w:r>
    </w:p>
    <w:p w14:paraId="414F1B56" w14:textId="77777777" w:rsidR="00A368BE" w:rsidRPr="002F0EA3" w:rsidRDefault="00A368BE"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Duarte-Salles T, </w:t>
      </w:r>
      <w:proofErr w:type="spellStart"/>
      <w:r w:rsidRPr="002F0EA3">
        <w:rPr>
          <w:rFonts w:ascii="Times New Roman" w:hAnsi="Times New Roman" w:cs="Times New Roman"/>
        </w:rPr>
        <w:t>Fedirko</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Stepien</w:t>
      </w:r>
      <w:proofErr w:type="spellEnd"/>
      <w:r w:rsidRPr="002F0EA3">
        <w:rPr>
          <w:rFonts w:ascii="Times New Roman" w:hAnsi="Times New Roman" w:cs="Times New Roman"/>
        </w:rPr>
        <w:t xml:space="preserve"> M, Trichopoulou A, </w:t>
      </w:r>
      <w:proofErr w:type="spellStart"/>
      <w:r w:rsidRPr="002F0EA3">
        <w:rPr>
          <w:rFonts w:ascii="Times New Roman" w:hAnsi="Times New Roman" w:cs="Times New Roman"/>
        </w:rPr>
        <w:t>Bamia</w:t>
      </w:r>
      <w:proofErr w:type="spellEnd"/>
      <w:r w:rsidRPr="002F0EA3">
        <w:rPr>
          <w:rFonts w:ascii="Times New Roman" w:hAnsi="Times New Roman" w:cs="Times New Roman"/>
        </w:rPr>
        <w:t xml:space="preserve"> C, Lagiou P, </w:t>
      </w:r>
      <w:proofErr w:type="spellStart"/>
      <w:r w:rsidRPr="002F0EA3">
        <w:rPr>
          <w:rFonts w:ascii="Times New Roman" w:hAnsi="Times New Roman" w:cs="Times New Roman"/>
        </w:rPr>
        <w:t>Lukanova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Trepo</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Halkjaer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Racine A, Cadeau C, </w:t>
      </w:r>
      <w:proofErr w:type="spellStart"/>
      <w:r w:rsidRPr="002F0EA3">
        <w:rPr>
          <w:rFonts w:ascii="Times New Roman" w:hAnsi="Times New Roman" w:cs="Times New Roman"/>
        </w:rPr>
        <w:t>Kühn</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Aleksandrova</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Tsiotas</w:t>
      </w:r>
      <w:proofErr w:type="spellEnd"/>
      <w:r w:rsidRPr="002F0EA3">
        <w:rPr>
          <w:rFonts w:ascii="Times New Roman" w:hAnsi="Times New Roman" w:cs="Times New Roman"/>
        </w:rPr>
        <w:t xml:space="preserve"> K, </w:t>
      </w: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Pala V,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Sacerdote</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Bueno-de-Mesquita HB, </w:t>
      </w:r>
      <w:proofErr w:type="spellStart"/>
      <w:r w:rsidRPr="002F0EA3">
        <w:rPr>
          <w:rFonts w:ascii="Times New Roman" w:hAnsi="Times New Roman" w:cs="Times New Roman"/>
        </w:rPr>
        <w:t>Dik</w:t>
      </w:r>
      <w:proofErr w:type="spellEnd"/>
      <w:r w:rsidRPr="002F0EA3">
        <w:rPr>
          <w:rFonts w:ascii="Times New Roman" w:hAnsi="Times New Roman" w:cs="Times New Roman"/>
        </w:rPr>
        <w:t xml:space="preserve"> VK,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Weiderpass E, Gram IT, </w:t>
      </w:r>
      <w:proofErr w:type="spellStart"/>
      <w:r w:rsidRPr="002F0EA3">
        <w:rPr>
          <w:rFonts w:ascii="Times New Roman" w:hAnsi="Times New Roman" w:cs="Times New Roman"/>
        </w:rPr>
        <w:t>Hjartåker</w:t>
      </w:r>
      <w:proofErr w:type="spellEnd"/>
      <w:r w:rsidRPr="002F0EA3">
        <w:rPr>
          <w:rFonts w:ascii="Times New Roman" w:hAnsi="Times New Roman" w:cs="Times New Roman"/>
        </w:rPr>
        <w:t xml:space="preserve"> A, Quirós JR, Fonseca-Nunes A, Molina-Montes E,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Navarro Sanchez C,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Lindkvist</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Sonestedt</w:t>
      </w:r>
      <w:proofErr w:type="spellEnd"/>
      <w:r w:rsidRPr="002F0EA3">
        <w:rPr>
          <w:rFonts w:ascii="Times New Roman" w:hAnsi="Times New Roman" w:cs="Times New Roman"/>
        </w:rPr>
        <w:t xml:space="preserve"> E, Johansson I, </w:t>
      </w:r>
      <w:proofErr w:type="spellStart"/>
      <w:r w:rsidRPr="002F0EA3">
        <w:rPr>
          <w:rFonts w:ascii="Times New Roman" w:hAnsi="Times New Roman" w:cs="Times New Roman"/>
        </w:rPr>
        <w:t>Wennberg</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Wareham N, Travis RC, Romieu I,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Jenab M. Dairy products and risk of hepatocellular carcinoma: The European Prospective Investigation into Cancer and Nutrition (EPIC). Int J Cancer </w:t>
      </w:r>
      <w:proofErr w:type="gramStart"/>
      <w:r w:rsidRPr="002F0EA3">
        <w:rPr>
          <w:rFonts w:ascii="Times New Roman" w:hAnsi="Times New Roman" w:cs="Times New Roman"/>
        </w:rPr>
        <w:t>20</w:t>
      </w:r>
      <w:r w:rsidR="00AD081A" w:rsidRPr="002F0EA3">
        <w:rPr>
          <w:rFonts w:ascii="Times New Roman" w:hAnsi="Times New Roman" w:cs="Times New Roman"/>
        </w:rPr>
        <w:t>14;135:1662</w:t>
      </w:r>
      <w:proofErr w:type="gramEnd"/>
      <w:r w:rsidR="00AD081A" w:rsidRPr="002F0EA3">
        <w:rPr>
          <w:rFonts w:ascii="Times New Roman" w:hAnsi="Times New Roman" w:cs="Times New Roman"/>
        </w:rPr>
        <w:t>-72.</w:t>
      </w:r>
      <w:r w:rsidRPr="002F0EA3">
        <w:rPr>
          <w:rFonts w:ascii="Times New Roman" w:hAnsi="Times New Roman" w:cs="Times New Roman"/>
        </w:rPr>
        <w:t xml:space="preserve"> PMID: 24615266</w:t>
      </w:r>
    </w:p>
    <w:p w14:paraId="12D89560" w14:textId="77777777" w:rsidR="00A368BE" w:rsidRPr="002F0EA3" w:rsidRDefault="00A368BE"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b/>
          <w:bCs/>
        </w:rPr>
        <w:t>Boffetta P</w:t>
      </w:r>
      <w:r w:rsidRPr="002F0EA3">
        <w:rPr>
          <w:rFonts w:ascii="Times New Roman" w:hAnsi="Times New Roman" w:cs="Times New Roman"/>
        </w:rPr>
        <w:t>, Fordyce T, Mandel JS. A mortality study of workers exposed to insoluble forms of beryllium.</w:t>
      </w:r>
      <w:r w:rsidR="00DC3AC3" w:rsidRPr="002F0EA3">
        <w:rPr>
          <w:rFonts w:ascii="Times New Roman" w:hAnsi="Times New Roman" w:cs="Times New Roman"/>
        </w:rPr>
        <w:t xml:space="preserve"> </w:t>
      </w:r>
      <w:r w:rsidRPr="002F0EA3">
        <w:rPr>
          <w:rFonts w:ascii="Times New Roman" w:hAnsi="Times New Roman" w:cs="Times New Roman"/>
        </w:rPr>
        <w:t xml:space="preserve">Eur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2014</w:t>
      </w:r>
      <w:r w:rsidR="00F47D7A" w:rsidRPr="002F0EA3">
        <w:rPr>
          <w:rFonts w:ascii="Times New Roman" w:hAnsi="Times New Roman" w:cs="Times New Roman"/>
        </w:rPr>
        <w:t>;23:587</w:t>
      </w:r>
      <w:proofErr w:type="gramEnd"/>
      <w:r w:rsidR="00F47D7A" w:rsidRPr="002F0EA3">
        <w:rPr>
          <w:rFonts w:ascii="Times New Roman" w:hAnsi="Times New Roman" w:cs="Times New Roman"/>
        </w:rPr>
        <w:t>-93.</w:t>
      </w:r>
      <w:r w:rsidRPr="002F0EA3">
        <w:rPr>
          <w:rFonts w:ascii="Times New Roman" w:hAnsi="Times New Roman" w:cs="Times New Roman"/>
        </w:rPr>
        <w:t xml:space="preserve"> PMID: 24589746</w:t>
      </w:r>
    </w:p>
    <w:p w14:paraId="19E74344" w14:textId="77777777" w:rsidR="00A368BE" w:rsidRPr="002F0EA3" w:rsidRDefault="00A368BE"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Islami F, </w:t>
      </w:r>
      <w:proofErr w:type="spellStart"/>
      <w:r w:rsidRPr="002F0EA3">
        <w:rPr>
          <w:rFonts w:ascii="Times New Roman" w:hAnsi="Times New Roman" w:cs="Times New Roman"/>
        </w:rPr>
        <w:t>Nasseri</w:t>
      </w:r>
      <w:proofErr w:type="spellEnd"/>
      <w:r w:rsidRPr="002F0EA3">
        <w:rPr>
          <w:rFonts w:ascii="Times New Roman" w:hAnsi="Times New Roman" w:cs="Times New Roman"/>
        </w:rPr>
        <w:t xml:space="preserve">-Moghaddam S, Pourshams A, Poustchi H, </w:t>
      </w:r>
      <w:proofErr w:type="spellStart"/>
      <w:r w:rsidRPr="002F0EA3">
        <w:rPr>
          <w:rFonts w:ascii="Times New Roman" w:hAnsi="Times New Roman" w:cs="Times New Roman"/>
        </w:rPr>
        <w:t>Semnani</w:t>
      </w:r>
      <w:proofErr w:type="spellEnd"/>
      <w:r w:rsidRPr="002F0EA3">
        <w:rPr>
          <w:rFonts w:ascii="Times New Roman" w:hAnsi="Times New Roman" w:cs="Times New Roman"/>
        </w:rPr>
        <w:t xml:space="preserve"> S, Kamangar F, Etemadi A, Merat S, Khoshnia M, Dawsey SM, Pharoah PD, Brennan P, Abnet CC, </w:t>
      </w:r>
      <w:r w:rsidRPr="002F0EA3">
        <w:rPr>
          <w:rFonts w:ascii="Times New Roman" w:hAnsi="Times New Roman" w:cs="Times New Roman"/>
          <w:b/>
          <w:bCs/>
        </w:rPr>
        <w:t>Boffetta P</w:t>
      </w:r>
      <w:r w:rsidRPr="002F0EA3">
        <w:rPr>
          <w:rFonts w:ascii="Times New Roman" w:hAnsi="Times New Roman" w:cs="Times New Roman"/>
        </w:rPr>
        <w:t xml:space="preserve">, Malekzadeh R. Determinants of gastroesophageal reflux disease, including hookah smoking and opium use- a cross-sectional analysis of 50,000 individuals. </w:t>
      </w:r>
      <w:proofErr w:type="spellStart"/>
      <w:r w:rsidRPr="002F0EA3">
        <w:rPr>
          <w:rFonts w:ascii="Times New Roman" w:hAnsi="Times New Roman" w:cs="Times New Roman"/>
        </w:rPr>
        <w:t>PLoS</w:t>
      </w:r>
      <w:proofErr w:type="spellEnd"/>
      <w:r w:rsidRPr="002F0EA3">
        <w:rPr>
          <w:rFonts w:ascii="Times New Roman" w:hAnsi="Times New Roman" w:cs="Times New Roman"/>
        </w:rPr>
        <w:t xml:space="preserve"> One 2014;</w:t>
      </w:r>
      <w:proofErr w:type="gramStart"/>
      <w:r w:rsidRPr="002F0EA3">
        <w:rPr>
          <w:rFonts w:ascii="Times New Roman" w:hAnsi="Times New Roman" w:cs="Times New Roman"/>
        </w:rPr>
        <w:t>9:e</w:t>
      </w:r>
      <w:proofErr w:type="gramEnd"/>
      <w:r w:rsidRPr="002F0EA3">
        <w:rPr>
          <w:rFonts w:ascii="Times New Roman" w:hAnsi="Times New Roman" w:cs="Times New Roman"/>
        </w:rPr>
        <w:t>89256. PMID: 24586635</w:t>
      </w:r>
      <w:r w:rsidR="00EB4C38" w:rsidRPr="002F0EA3">
        <w:rPr>
          <w:rFonts w:ascii="Times New Roman" w:hAnsi="Times New Roman" w:cs="Times New Roman"/>
        </w:rPr>
        <w:t>; PMCID: PMC3931722</w:t>
      </w:r>
    </w:p>
    <w:p w14:paraId="580C54CE" w14:textId="77777777" w:rsidR="00A368BE" w:rsidRPr="002F0EA3" w:rsidRDefault="00A368BE"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Pelucchi C, Lunet N, Boccia S, Zhang ZF, </w:t>
      </w:r>
      <w:proofErr w:type="spellStart"/>
      <w:r w:rsidRPr="002F0EA3">
        <w:rPr>
          <w:rFonts w:ascii="Times New Roman" w:hAnsi="Times New Roman" w:cs="Times New Roman"/>
        </w:rPr>
        <w:t>Praud</w:t>
      </w:r>
      <w:proofErr w:type="spellEnd"/>
      <w:r w:rsidRPr="002F0EA3">
        <w:rPr>
          <w:rFonts w:ascii="Times New Roman" w:hAnsi="Times New Roman" w:cs="Times New Roman"/>
        </w:rPr>
        <w:t xml:space="preserve"> D, </w:t>
      </w:r>
      <w:r w:rsidRPr="002F0EA3">
        <w:rPr>
          <w:rFonts w:ascii="Times New Roman" w:hAnsi="Times New Roman" w:cs="Times New Roman"/>
          <w:b/>
          <w:bCs/>
        </w:rPr>
        <w:t>Boffetta P</w:t>
      </w:r>
      <w:r w:rsidRPr="002F0EA3">
        <w:rPr>
          <w:rFonts w:ascii="Times New Roman" w:hAnsi="Times New Roman" w:cs="Times New Roman"/>
        </w:rPr>
        <w:t xml:space="preserve">, Levi F, Matsuo K, Ito H, Hu J, Johnson KC, Ferraroni M, Yu GP, </w:t>
      </w:r>
      <w:proofErr w:type="spellStart"/>
      <w:r w:rsidRPr="002F0EA3">
        <w:rPr>
          <w:rFonts w:ascii="Times New Roman" w:hAnsi="Times New Roman" w:cs="Times New Roman"/>
        </w:rPr>
        <w:t>Peleteiro</w:t>
      </w:r>
      <w:proofErr w:type="spellEnd"/>
      <w:r w:rsidRPr="002F0EA3">
        <w:rPr>
          <w:rFonts w:ascii="Times New Roman" w:hAnsi="Times New Roman" w:cs="Times New Roman"/>
        </w:rPr>
        <w:t xml:space="preserve"> B, Malekzadeh R, </w:t>
      </w:r>
      <w:proofErr w:type="spellStart"/>
      <w:r w:rsidRPr="002F0EA3">
        <w:rPr>
          <w:rFonts w:ascii="Times New Roman" w:hAnsi="Times New Roman" w:cs="Times New Roman"/>
        </w:rPr>
        <w:t>Derakhshan</w:t>
      </w:r>
      <w:proofErr w:type="spellEnd"/>
      <w:r w:rsidRPr="002F0EA3">
        <w:rPr>
          <w:rFonts w:ascii="Times New Roman" w:hAnsi="Times New Roman" w:cs="Times New Roman"/>
        </w:rPr>
        <w:t xml:space="preserve"> MH, Ye W, Zaridze D, </w:t>
      </w:r>
      <w:proofErr w:type="spellStart"/>
      <w:r w:rsidRPr="002F0EA3">
        <w:rPr>
          <w:rFonts w:ascii="Times New Roman" w:hAnsi="Times New Roman" w:cs="Times New Roman"/>
        </w:rPr>
        <w:t>Maximovitch</w:t>
      </w:r>
      <w:proofErr w:type="spellEnd"/>
      <w:r w:rsidRPr="002F0EA3">
        <w:rPr>
          <w:rFonts w:ascii="Times New Roman" w:hAnsi="Times New Roman" w:cs="Times New Roman"/>
        </w:rPr>
        <w:t xml:space="preserve"> D, Aragonés N, Martín V, Pakseresht M, Pourfarzi F, </w:t>
      </w:r>
      <w:proofErr w:type="spellStart"/>
      <w:r w:rsidRPr="002F0EA3">
        <w:rPr>
          <w:rFonts w:ascii="Times New Roman" w:hAnsi="Times New Roman" w:cs="Times New Roman"/>
        </w:rPr>
        <w:t>Bellavia</w:t>
      </w:r>
      <w:proofErr w:type="spellEnd"/>
      <w:r w:rsidRPr="002F0EA3">
        <w:rPr>
          <w:rFonts w:ascii="Times New Roman" w:hAnsi="Times New Roman" w:cs="Times New Roman"/>
        </w:rPr>
        <w:t xml:space="preserve"> A, Orsini N, Wolk A, Mu L, Arzani D, Kurtz RC, Lagiou P,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Muscat J, La Vecchia C, Negri E. The stomach cancer pooling (StoP) project: study design and presentation. Eur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00D91EA1" w:rsidRPr="002F0EA3">
        <w:rPr>
          <w:rFonts w:ascii="Times New Roman" w:hAnsi="Times New Roman" w:cs="Times New Roman"/>
        </w:rPr>
        <w:t>2015;24:16</w:t>
      </w:r>
      <w:proofErr w:type="gramEnd"/>
      <w:r w:rsidR="00D91EA1" w:rsidRPr="002F0EA3">
        <w:rPr>
          <w:rFonts w:ascii="Times New Roman" w:hAnsi="Times New Roman" w:cs="Times New Roman"/>
        </w:rPr>
        <w:t>-23.</w:t>
      </w:r>
      <w:r w:rsidRPr="002F0EA3">
        <w:rPr>
          <w:rFonts w:ascii="Times New Roman" w:hAnsi="Times New Roman" w:cs="Times New Roman"/>
        </w:rPr>
        <w:t xml:space="preserve"> PMID: 24566154</w:t>
      </w:r>
    </w:p>
    <w:p w14:paraId="6C1E3927" w14:textId="77777777" w:rsidR="00A368BE" w:rsidRPr="002F0EA3" w:rsidRDefault="00A368BE"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Etemadi A, Abnet CC, Kamangar F, Islami F, </w:t>
      </w:r>
      <w:proofErr w:type="spellStart"/>
      <w:r w:rsidRPr="002F0EA3">
        <w:rPr>
          <w:rFonts w:ascii="Times New Roman" w:hAnsi="Times New Roman" w:cs="Times New Roman"/>
        </w:rPr>
        <w:t>Khademi</w:t>
      </w:r>
      <w:proofErr w:type="spellEnd"/>
      <w:r w:rsidRPr="002F0EA3">
        <w:rPr>
          <w:rFonts w:ascii="Times New Roman" w:hAnsi="Times New Roman" w:cs="Times New Roman"/>
        </w:rPr>
        <w:t xml:space="preserve"> H, Pourshams A, Poustchi H, Bagheri M, </w:t>
      </w:r>
      <w:proofErr w:type="spellStart"/>
      <w:r w:rsidRPr="002F0EA3">
        <w:rPr>
          <w:rFonts w:ascii="Times New Roman" w:hAnsi="Times New Roman" w:cs="Times New Roman"/>
        </w:rPr>
        <w:t>Sohrabpour</w:t>
      </w:r>
      <w:proofErr w:type="spellEnd"/>
      <w:r w:rsidRPr="002F0EA3">
        <w:rPr>
          <w:rFonts w:ascii="Times New Roman" w:hAnsi="Times New Roman" w:cs="Times New Roman"/>
        </w:rPr>
        <w:t xml:space="preserve"> AA, </w:t>
      </w:r>
      <w:proofErr w:type="spellStart"/>
      <w:r w:rsidRPr="002F0EA3">
        <w:rPr>
          <w:rFonts w:ascii="Times New Roman" w:hAnsi="Times New Roman" w:cs="Times New Roman"/>
        </w:rPr>
        <w:t>Aliasgar</w:t>
      </w:r>
      <w:proofErr w:type="spellEnd"/>
      <w:r w:rsidRPr="002F0EA3">
        <w:rPr>
          <w:rFonts w:ascii="Times New Roman" w:hAnsi="Times New Roman" w:cs="Times New Roman"/>
        </w:rPr>
        <w:t xml:space="preserve"> A, Khoshnia M, </w:t>
      </w:r>
      <w:proofErr w:type="spellStart"/>
      <w:r w:rsidRPr="002F0EA3">
        <w:rPr>
          <w:rFonts w:ascii="Times New Roman" w:hAnsi="Times New Roman" w:cs="Times New Roman"/>
        </w:rPr>
        <w:t>Wacholder</w:t>
      </w:r>
      <w:proofErr w:type="spellEnd"/>
      <w:r w:rsidRPr="002F0EA3">
        <w:rPr>
          <w:rFonts w:ascii="Times New Roman" w:hAnsi="Times New Roman" w:cs="Times New Roman"/>
        </w:rPr>
        <w:t xml:space="preserve"> S, Matthews CC, Pharoah PD, Brennan P, </w:t>
      </w:r>
      <w:r w:rsidRPr="002F0EA3">
        <w:rPr>
          <w:rFonts w:ascii="Times New Roman" w:hAnsi="Times New Roman" w:cs="Times New Roman"/>
          <w:b/>
          <w:bCs/>
        </w:rPr>
        <w:t>Boffetta P</w:t>
      </w:r>
      <w:r w:rsidRPr="002F0EA3">
        <w:rPr>
          <w:rFonts w:ascii="Times New Roman" w:hAnsi="Times New Roman" w:cs="Times New Roman"/>
        </w:rPr>
        <w:t xml:space="preserve">, Malekzadeh R, Dawsey SM. Impact of body size and physical activity during adolescence and adult life on overall and cause-specific mortality in a large cohort study from Iran. Eur J Epidemiol </w:t>
      </w:r>
      <w:proofErr w:type="gramStart"/>
      <w:r w:rsidRPr="002F0EA3">
        <w:rPr>
          <w:rFonts w:ascii="Times New Roman" w:hAnsi="Times New Roman" w:cs="Times New Roman"/>
        </w:rPr>
        <w:t>2014</w:t>
      </w:r>
      <w:r w:rsidR="00A24648" w:rsidRPr="002F0EA3">
        <w:rPr>
          <w:rFonts w:ascii="Times New Roman" w:hAnsi="Times New Roman" w:cs="Times New Roman"/>
        </w:rPr>
        <w:t>;29:95</w:t>
      </w:r>
      <w:proofErr w:type="gramEnd"/>
      <w:r w:rsidR="00A24648" w:rsidRPr="002F0EA3">
        <w:rPr>
          <w:rFonts w:ascii="Times New Roman" w:hAnsi="Times New Roman" w:cs="Times New Roman"/>
        </w:rPr>
        <w:t>-109.</w:t>
      </w:r>
      <w:r w:rsidRPr="002F0EA3">
        <w:rPr>
          <w:rFonts w:ascii="Times New Roman" w:hAnsi="Times New Roman" w:cs="Times New Roman"/>
        </w:rPr>
        <w:t xml:space="preserve"> PMID: 24557643</w:t>
      </w:r>
    </w:p>
    <w:p w14:paraId="5E837099" w14:textId="77777777" w:rsidR="00A368BE" w:rsidRPr="002F0EA3" w:rsidRDefault="00A368BE"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Lamb JC 4th, </w:t>
      </w:r>
      <w:r w:rsidRPr="002F0EA3">
        <w:rPr>
          <w:rFonts w:ascii="Times New Roman" w:hAnsi="Times New Roman" w:cs="Times New Roman"/>
          <w:b/>
          <w:bCs/>
        </w:rPr>
        <w:t>Boffetta P</w:t>
      </w:r>
      <w:r w:rsidRPr="002F0EA3">
        <w:rPr>
          <w:rFonts w:ascii="Times New Roman" w:hAnsi="Times New Roman" w:cs="Times New Roman"/>
        </w:rPr>
        <w:t xml:space="preserve">, Foster WG, Goodman JE, </w:t>
      </w:r>
      <w:proofErr w:type="spellStart"/>
      <w:r w:rsidRPr="002F0EA3">
        <w:rPr>
          <w:rFonts w:ascii="Times New Roman" w:hAnsi="Times New Roman" w:cs="Times New Roman"/>
        </w:rPr>
        <w:t>Hentz</w:t>
      </w:r>
      <w:proofErr w:type="spellEnd"/>
      <w:r w:rsidRPr="002F0EA3">
        <w:rPr>
          <w:rFonts w:ascii="Times New Roman" w:hAnsi="Times New Roman" w:cs="Times New Roman"/>
        </w:rPr>
        <w:t xml:space="preserve"> KL, </w:t>
      </w:r>
      <w:proofErr w:type="spellStart"/>
      <w:r w:rsidRPr="002F0EA3">
        <w:rPr>
          <w:rFonts w:ascii="Times New Roman" w:hAnsi="Times New Roman" w:cs="Times New Roman"/>
        </w:rPr>
        <w:t>Rhomberg</w:t>
      </w:r>
      <w:proofErr w:type="spellEnd"/>
      <w:r w:rsidRPr="002F0EA3">
        <w:rPr>
          <w:rFonts w:ascii="Times New Roman" w:hAnsi="Times New Roman" w:cs="Times New Roman"/>
        </w:rPr>
        <w:t xml:space="preserve"> LR, Staveley J, Swaen G, Van Der </w:t>
      </w:r>
      <w:proofErr w:type="spellStart"/>
      <w:r w:rsidRPr="002F0EA3">
        <w:rPr>
          <w:rFonts w:ascii="Times New Roman" w:hAnsi="Times New Roman" w:cs="Times New Roman"/>
        </w:rPr>
        <w:t>Kraak</w:t>
      </w:r>
      <w:proofErr w:type="spellEnd"/>
      <w:r w:rsidRPr="002F0EA3">
        <w:rPr>
          <w:rFonts w:ascii="Times New Roman" w:hAnsi="Times New Roman" w:cs="Times New Roman"/>
        </w:rPr>
        <w:t xml:space="preserve"> G, Williams AL. Critical comments on the WHO-UNEP State of the Science of Endocrine Disrupting Chemicals - 2012. </w:t>
      </w:r>
      <w:proofErr w:type="spellStart"/>
      <w:r w:rsidRPr="002F0EA3">
        <w:rPr>
          <w:rFonts w:ascii="Times New Roman" w:hAnsi="Times New Roman" w:cs="Times New Roman"/>
        </w:rPr>
        <w:t>Regul</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Toxicol</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Pharmacol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2014;69:22</w:t>
      </w:r>
      <w:proofErr w:type="gramEnd"/>
      <w:r w:rsidRPr="002F0EA3">
        <w:rPr>
          <w:rFonts w:ascii="Times New Roman" w:hAnsi="Times New Roman" w:cs="Times New Roman"/>
        </w:rPr>
        <w:t>-40. PMID: 24530840</w:t>
      </w:r>
    </w:p>
    <w:p w14:paraId="738378EB" w14:textId="77777777" w:rsidR="00A368BE" w:rsidRPr="002F0EA3" w:rsidRDefault="00A368BE" w:rsidP="009F5B70">
      <w:pPr>
        <w:pStyle w:val="ListParagraph"/>
        <w:numPr>
          <w:ilvl w:val="0"/>
          <w:numId w:val="37"/>
        </w:numPr>
        <w:ind w:hanging="720"/>
        <w:rPr>
          <w:rFonts w:ascii="Times New Roman" w:hAnsi="Times New Roman" w:cs="Times New Roman"/>
        </w:rPr>
      </w:pPr>
      <w:r w:rsidRPr="00217F15">
        <w:rPr>
          <w:rFonts w:ascii="Times New Roman" w:hAnsi="Times New Roman" w:cs="Times New Roman"/>
        </w:rPr>
        <w:t xml:space="preserve">Rota M, Pasquali E, Bellocco R, </w:t>
      </w:r>
      <w:proofErr w:type="spellStart"/>
      <w:r w:rsidRPr="00217F15">
        <w:rPr>
          <w:rFonts w:ascii="Times New Roman" w:hAnsi="Times New Roman" w:cs="Times New Roman"/>
        </w:rPr>
        <w:t>Bagnardi</w:t>
      </w:r>
      <w:proofErr w:type="spellEnd"/>
      <w:r w:rsidRPr="00217F15">
        <w:rPr>
          <w:rFonts w:ascii="Times New Roman" w:hAnsi="Times New Roman" w:cs="Times New Roman"/>
        </w:rPr>
        <w:t xml:space="preserve"> V, Scotti L, Islami F, Negri E, </w:t>
      </w:r>
      <w:r w:rsidRPr="00217F15">
        <w:rPr>
          <w:rFonts w:ascii="Times New Roman" w:hAnsi="Times New Roman" w:cs="Times New Roman"/>
          <w:b/>
          <w:bCs/>
        </w:rPr>
        <w:t>Boffetta P</w:t>
      </w:r>
      <w:r w:rsidRPr="00217F15">
        <w:rPr>
          <w:rFonts w:ascii="Times New Roman" w:hAnsi="Times New Roman" w:cs="Times New Roman"/>
        </w:rPr>
        <w:t xml:space="preserve">, Pelucchi C, Corrao G, La Vecchia C. Alcohol </w:t>
      </w:r>
      <w:proofErr w:type="gramStart"/>
      <w:r w:rsidRPr="00217F15">
        <w:rPr>
          <w:rFonts w:ascii="Times New Roman" w:hAnsi="Times New Roman" w:cs="Times New Roman"/>
        </w:rPr>
        <w:t>drinking</w:t>
      </w:r>
      <w:proofErr w:type="gramEnd"/>
      <w:r w:rsidRPr="00217F15">
        <w:rPr>
          <w:rFonts w:ascii="Times New Roman" w:hAnsi="Times New Roman" w:cs="Times New Roman"/>
        </w:rPr>
        <w:t xml:space="preserve"> and cutaneous melanoma risk - A systematic review and dose-risk meta-analysis. </w:t>
      </w:r>
      <w:r w:rsidRPr="002F0EA3">
        <w:rPr>
          <w:rFonts w:ascii="Times New Roman" w:hAnsi="Times New Roman" w:cs="Times New Roman"/>
        </w:rPr>
        <w:t xml:space="preserve">Br J Dermatol </w:t>
      </w:r>
      <w:proofErr w:type="gramStart"/>
      <w:r w:rsidRPr="002F0EA3">
        <w:rPr>
          <w:rFonts w:ascii="Times New Roman" w:hAnsi="Times New Roman" w:cs="Times New Roman"/>
        </w:rPr>
        <w:t>2014</w:t>
      </w:r>
      <w:r w:rsidR="00090E62" w:rsidRPr="002F0EA3">
        <w:rPr>
          <w:rFonts w:ascii="Times New Roman" w:hAnsi="Times New Roman" w:cs="Times New Roman"/>
        </w:rPr>
        <w:t>;170:1021</w:t>
      </w:r>
      <w:proofErr w:type="gramEnd"/>
      <w:r w:rsidR="00090E62" w:rsidRPr="002F0EA3">
        <w:rPr>
          <w:rFonts w:ascii="Times New Roman" w:hAnsi="Times New Roman" w:cs="Times New Roman"/>
        </w:rPr>
        <w:t>-8.</w:t>
      </w:r>
      <w:r w:rsidRPr="002F0EA3">
        <w:rPr>
          <w:rFonts w:ascii="Times New Roman" w:hAnsi="Times New Roman" w:cs="Times New Roman"/>
        </w:rPr>
        <w:t xml:space="preserve"> PMID: 24495200</w:t>
      </w:r>
    </w:p>
    <w:p w14:paraId="15C2B953" w14:textId="77777777" w:rsidR="00A368BE" w:rsidRPr="002F0EA3" w:rsidRDefault="00A368BE"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Zaridze D, Lewington S, </w:t>
      </w:r>
      <w:proofErr w:type="spellStart"/>
      <w:r w:rsidRPr="002F0EA3">
        <w:rPr>
          <w:rFonts w:ascii="Times New Roman" w:hAnsi="Times New Roman" w:cs="Times New Roman"/>
        </w:rPr>
        <w:t>Boroda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Scélo</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Karpov</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Lazarev</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Konobeevskaya</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Igitov</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Terechova</w:t>
      </w:r>
      <w:proofErr w:type="spellEnd"/>
      <w:r w:rsidRPr="002F0EA3">
        <w:rPr>
          <w:rFonts w:ascii="Times New Roman" w:hAnsi="Times New Roman" w:cs="Times New Roman"/>
        </w:rPr>
        <w:t xml:space="preserve"> T, </w:t>
      </w: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Sherliker</w:t>
      </w:r>
      <w:proofErr w:type="spellEnd"/>
      <w:r w:rsidRPr="002F0EA3">
        <w:rPr>
          <w:rFonts w:ascii="Times New Roman" w:hAnsi="Times New Roman" w:cs="Times New Roman"/>
        </w:rPr>
        <w:t xml:space="preserve"> P, Kong X, Whitlock G, Boreham J, Brennan P, </w:t>
      </w:r>
      <w:proofErr w:type="spellStart"/>
      <w:r w:rsidRPr="002F0EA3">
        <w:rPr>
          <w:rFonts w:ascii="Times New Roman" w:hAnsi="Times New Roman" w:cs="Times New Roman"/>
        </w:rPr>
        <w:t>Peto</w:t>
      </w:r>
      <w:proofErr w:type="spellEnd"/>
      <w:r w:rsidRPr="002F0EA3">
        <w:rPr>
          <w:rFonts w:ascii="Times New Roman" w:hAnsi="Times New Roman" w:cs="Times New Roman"/>
        </w:rPr>
        <w:t xml:space="preserve"> R. </w:t>
      </w:r>
      <w:proofErr w:type="gramStart"/>
      <w:r w:rsidRPr="002F0EA3">
        <w:rPr>
          <w:rFonts w:ascii="Times New Roman" w:hAnsi="Times New Roman" w:cs="Times New Roman"/>
        </w:rPr>
        <w:t>Alcohol</w:t>
      </w:r>
      <w:proofErr w:type="gramEnd"/>
      <w:r w:rsidRPr="002F0EA3">
        <w:rPr>
          <w:rFonts w:ascii="Times New Roman" w:hAnsi="Times New Roman" w:cs="Times New Roman"/>
        </w:rPr>
        <w:t xml:space="preserve"> and mortality in Russia: prospective observational study of 151 000 adults. Lancet </w:t>
      </w:r>
      <w:proofErr w:type="gramStart"/>
      <w:r w:rsidRPr="002F0EA3">
        <w:rPr>
          <w:rFonts w:ascii="Times New Roman" w:hAnsi="Times New Roman" w:cs="Times New Roman"/>
        </w:rPr>
        <w:t>2014</w:t>
      </w:r>
      <w:r w:rsidR="00090E62" w:rsidRPr="002F0EA3">
        <w:rPr>
          <w:rFonts w:ascii="Times New Roman" w:hAnsi="Times New Roman" w:cs="Times New Roman"/>
        </w:rPr>
        <w:t>;383:1465</w:t>
      </w:r>
      <w:proofErr w:type="gramEnd"/>
      <w:r w:rsidR="00090E62" w:rsidRPr="002F0EA3">
        <w:rPr>
          <w:rFonts w:ascii="Times New Roman" w:hAnsi="Times New Roman" w:cs="Times New Roman"/>
        </w:rPr>
        <w:t>-73.</w:t>
      </w:r>
      <w:r w:rsidRPr="002F0EA3">
        <w:rPr>
          <w:rFonts w:ascii="Times New Roman" w:hAnsi="Times New Roman" w:cs="Times New Roman"/>
        </w:rPr>
        <w:t xml:space="preserve"> PMID: 24486187</w:t>
      </w:r>
      <w:r w:rsidR="00EB4C38" w:rsidRPr="002F0EA3">
        <w:rPr>
          <w:rFonts w:ascii="Times New Roman" w:hAnsi="Times New Roman" w:cs="Times New Roman"/>
        </w:rPr>
        <w:t>; PMCID: PMC4007591</w:t>
      </w:r>
    </w:p>
    <w:p w14:paraId="6A4C52A2" w14:textId="77777777" w:rsidR="00E92C8F" w:rsidRPr="002F0EA3" w:rsidRDefault="00E92C8F"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López RV, Levi JE,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-Neto J,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RJ,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Curado MP, </w:t>
      </w:r>
      <w:proofErr w:type="spellStart"/>
      <w:r w:rsidRPr="002F0EA3">
        <w:rPr>
          <w:rFonts w:ascii="Times New Roman" w:hAnsi="Times New Roman" w:cs="Times New Roman"/>
        </w:rPr>
        <w:t>Michaluart</w:t>
      </w:r>
      <w:proofErr w:type="spellEnd"/>
      <w:r w:rsidRPr="002F0EA3">
        <w:rPr>
          <w:rFonts w:ascii="Times New Roman" w:hAnsi="Times New Roman" w:cs="Times New Roman"/>
        </w:rPr>
        <w:t xml:space="preserve">-Junior P, Figueiredo DL, </w:t>
      </w:r>
      <w:proofErr w:type="spellStart"/>
      <w:r w:rsidRPr="002F0EA3">
        <w:rPr>
          <w:rFonts w:ascii="Times New Roman" w:hAnsi="Times New Roman" w:cs="Times New Roman"/>
        </w:rPr>
        <w:t>Saggioro</w:t>
      </w:r>
      <w:proofErr w:type="spellEnd"/>
      <w:r w:rsidRPr="002F0EA3">
        <w:rPr>
          <w:rFonts w:ascii="Times New Roman" w:hAnsi="Times New Roman" w:cs="Times New Roman"/>
        </w:rPr>
        <w:t xml:space="preserve"> FP, de Carvalho MB, Kowalski LP, </w:t>
      </w:r>
      <w:proofErr w:type="spellStart"/>
      <w:r w:rsidRPr="002F0EA3">
        <w:rPr>
          <w:rFonts w:ascii="Times New Roman" w:hAnsi="Times New Roman" w:cs="Times New Roman"/>
        </w:rPr>
        <w:t>Abrahão</w:t>
      </w:r>
      <w:proofErr w:type="spellEnd"/>
      <w:r w:rsidRPr="002F0EA3">
        <w:rPr>
          <w:rFonts w:ascii="Times New Roman" w:hAnsi="Times New Roman" w:cs="Times New Roman"/>
        </w:rPr>
        <w:t xml:space="preserve"> M, de </w:t>
      </w:r>
      <w:proofErr w:type="spellStart"/>
      <w:r w:rsidRPr="002F0EA3">
        <w:rPr>
          <w:rFonts w:ascii="Times New Roman" w:hAnsi="Times New Roman" w:cs="Times New Roman"/>
        </w:rPr>
        <w:t>Góis</w:t>
      </w:r>
      <w:proofErr w:type="spellEnd"/>
      <w:r w:rsidRPr="002F0EA3">
        <w:rPr>
          <w:rFonts w:ascii="Times New Roman" w:hAnsi="Times New Roman" w:cs="Times New Roman"/>
        </w:rPr>
        <w:t xml:space="preserve">-Filho F, </w:t>
      </w:r>
      <w:proofErr w:type="spellStart"/>
      <w:r w:rsidRPr="002F0EA3">
        <w:rPr>
          <w:rFonts w:ascii="Times New Roman" w:hAnsi="Times New Roman" w:cs="Times New Roman"/>
        </w:rPr>
        <w:t>Tajara</w:t>
      </w:r>
      <w:proofErr w:type="spellEnd"/>
      <w:r w:rsidRPr="002F0EA3">
        <w:rPr>
          <w:rFonts w:ascii="Times New Roman" w:hAnsi="Times New Roman" w:cs="Times New Roman"/>
        </w:rPr>
        <w:t xml:space="preserve"> EH, </w:t>
      </w:r>
      <w:proofErr w:type="spellStart"/>
      <w:r w:rsidRPr="002F0EA3">
        <w:rPr>
          <w:rFonts w:ascii="Times New Roman" w:hAnsi="Times New Roman" w:cs="Times New Roman"/>
        </w:rPr>
        <w:t>Waterboer</w:t>
      </w:r>
      <w:proofErr w:type="spellEnd"/>
      <w:r w:rsidRPr="002F0EA3">
        <w:rPr>
          <w:rFonts w:ascii="Times New Roman" w:hAnsi="Times New Roman" w:cs="Times New Roman"/>
        </w:rPr>
        <w:t xml:space="preserve"> T, </w:t>
      </w:r>
      <w:r w:rsidRPr="002F0EA3">
        <w:rPr>
          <w:rFonts w:ascii="Times New Roman" w:hAnsi="Times New Roman" w:cs="Times New Roman"/>
          <w:b/>
          <w:bCs/>
        </w:rPr>
        <w:t>Boffetta P</w:t>
      </w:r>
      <w:r w:rsidRPr="002F0EA3">
        <w:rPr>
          <w:rFonts w:ascii="Times New Roman" w:hAnsi="Times New Roman" w:cs="Times New Roman"/>
        </w:rPr>
        <w:t xml:space="preserve">, Brennan P,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Human papillomavirus (HPV) 16 and the prognosis of head and neck cancer in a geographical region with a low prevalence of HPV infection. Cancer Causes Control </w:t>
      </w:r>
      <w:proofErr w:type="gramStart"/>
      <w:r w:rsidRPr="002F0EA3">
        <w:rPr>
          <w:rFonts w:ascii="Times New Roman" w:hAnsi="Times New Roman" w:cs="Times New Roman"/>
        </w:rPr>
        <w:t>2014</w:t>
      </w:r>
      <w:r w:rsidR="00A24648" w:rsidRPr="002F0EA3">
        <w:rPr>
          <w:rFonts w:ascii="Times New Roman" w:hAnsi="Times New Roman" w:cs="Times New Roman"/>
        </w:rPr>
        <w:t>;25:461</w:t>
      </w:r>
      <w:proofErr w:type="gramEnd"/>
      <w:r w:rsidR="00A24648" w:rsidRPr="002F0EA3">
        <w:rPr>
          <w:rFonts w:ascii="Times New Roman" w:hAnsi="Times New Roman" w:cs="Times New Roman"/>
        </w:rPr>
        <w:t>-71.</w:t>
      </w:r>
      <w:r w:rsidRPr="002F0EA3">
        <w:rPr>
          <w:rFonts w:ascii="Times New Roman" w:hAnsi="Times New Roman" w:cs="Times New Roman"/>
        </w:rPr>
        <w:t xml:space="preserve"> PMID: 24474236</w:t>
      </w:r>
    </w:p>
    <w:p w14:paraId="0D0AF482" w14:textId="77777777" w:rsidR="00E92C8F" w:rsidRPr="002F0EA3" w:rsidRDefault="00E92C8F"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Chen Y, Copeland WK, Vedanthan R, Grant E, Lee JE, Gu D, Gupta PC, Ramadas K, Inoue M, </w:t>
      </w:r>
      <w:proofErr w:type="spellStart"/>
      <w:r w:rsidRPr="002F0EA3">
        <w:rPr>
          <w:rFonts w:ascii="Times New Roman" w:hAnsi="Times New Roman" w:cs="Times New Roman"/>
        </w:rPr>
        <w:t>Tsugane</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Tamakoshi</w:t>
      </w:r>
      <w:proofErr w:type="spellEnd"/>
      <w:r w:rsidRPr="002F0EA3">
        <w:rPr>
          <w:rFonts w:ascii="Times New Roman" w:hAnsi="Times New Roman" w:cs="Times New Roman"/>
        </w:rPr>
        <w:t xml:space="preserve"> A, Gao YT, Yuan JM, Shu XO, </w:t>
      </w:r>
      <w:proofErr w:type="spellStart"/>
      <w:r w:rsidRPr="002F0EA3">
        <w:rPr>
          <w:rFonts w:ascii="Times New Roman" w:hAnsi="Times New Roman" w:cs="Times New Roman"/>
        </w:rPr>
        <w:t>Ozasa</w:t>
      </w:r>
      <w:proofErr w:type="spellEnd"/>
      <w:r w:rsidRPr="002F0EA3">
        <w:rPr>
          <w:rFonts w:ascii="Times New Roman" w:hAnsi="Times New Roman" w:cs="Times New Roman"/>
        </w:rPr>
        <w:t xml:space="preserve"> K, Tsuji I, </w:t>
      </w:r>
      <w:proofErr w:type="spellStart"/>
      <w:r w:rsidRPr="002F0EA3">
        <w:rPr>
          <w:rFonts w:ascii="Times New Roman" w:hAnsi="Times New Roman" w:cs="Times New Roman"/>
        </w:rPr>
        <w:t>Kakizaki</w:t>
      </w:r>
      <w:proofErr w:type="spellEnd"/>
      <w:r w:rsidRPr="002F0EA3">
        <w:rPr>
          <w:rFonts w:ascii="Times New Roman" w:hAnsi="Times New Roman" w:cs="Times New Roman"/>
        </w:rPr>
        <w:t xml:space="preserve"> M, Tanaka H, Nishino Y, Chen CJ, Wang R, </w:t>
      </w:r>
      <w:proofErr w:type="spellStart"/>
      <w:r w:rsidRPr="002F0EA3">
        <w:rPr>
          <w:rFonts w:ascii="Times New Roman" w:hAnsi="Times New Roman" w:cs="Times New Roman"/>
        </w:rPr>
        <w:t>Yoo</w:t>
      </w:r>
      <w:proofErr w:type="spellEnd"/>
      <w:r w:rsidRPr="002F0EA3">
        <w:rPr>
          <w:rFonts w:ascii="Times New Roman" w:hAnsi="Times New Roman" w:cs="Times New Roman"/>
        </w:rPr>
        <w:t xml:space="preserve"> KY, Ahn YO, Ahsan H, Pan WH, Chen CS, </w:t>
      </w:r>
      <w:proofErr w:type="spellStart"/>
      <w:r w:rsidRPr="002F0EA3">
        <w:rPr>
          <w:rFonts w:ascii="Times New Roman" w:hAnsi="Times New Roman" w:cs="Times New Roman"/>
        </w:rPr>
        <w:t>Pednekar</w:t>
      </w:r>
      <w:proofErr w:type="spellEnd"/>
      <w:r w:rsidRPr="002F0EA3">
        <w:rPr>
          <w:rFonts w:ascii="Times New Roman" w:hAnsi="Times New Roman" w:cs="Times New Roman"/>
        </w:rPr>
        <w:t xml:space="preserve"> MS, </w:t>
      </w:r>
      <w:proofErr w:type="spellStart"/>
      <w:r w:rsidRPr="002F0EA3">
        <w:rPr>
          <w:rFonts w:ascii="Times New Roman" w:hAnsi="Times New Roman" w:cs="Times New Roman"/>
        </w:rPr>
        <w:t>Sauvaget</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Sasazuki</w:t>
      </w:r>
      <w:proofErr w:type="spellEnd"/>
      <w:r w:rsidRPr="002F0EA3">
        <w:rPr>
          <w:rFonts w:ascii="Times New Roman" w:hAnsi="Times New Roman" w:cs="Times New Roman"/>
        </w:rPr>
        <w:t xml:space="preserve"> S, Yang G, Koh WP, Xiang YB, </w:t>
      </w:r>
      <w:proofErr w:type="spellStart"/>
      <w:r w:rsidRPr="002F0EA3">
        <w:rPr>
          <w:rFonts w:ascii="Times New Roman" w:hAnsi="Times New Roman" w:cs="Times New Roman"/>
        </w:rPr>
        <w:t>Ohishi</w:t>
      </w:r>
      <w:proofErr w:type="spellEnd"/>
      <w:r w:rsidRPr="002F0EA3">
        <w:rPr>
          <w:rFonts w:ascii="Times New Roman" w:hAnsi="Times New Roman" w:cs="Times New Roman"/>
        </w:rPr>
        <w:t xml:space="preserve"> W, Watanabe T, Sugawara Y, Matsuo K, You SL, Park SK, Kim DH, Parvez F, Chuang SY, Ge W, Rolland B, McLerran D, Sinha R, </w:t>
      </w:r>
      <w:proofErr w:type="spellStart"/>
      <w:r w:rsidRPr="002F0EA3">
        <w:rPr>
          <w:rFonts w:ascii="Times New Roman" w:hAnsi="Times New Roman" w:cs="Times New Roman"/>
        </w:rPr>
        <w:t>Thornquist</w:t>
      </w:r>
      <w:proofErr w:type="spellEnd"/>
      <w:r w:rsidRPr="002F0EA3">
        <w:rPr>
          <w:rFonts w:ascii="Times New Roman" w:hAnsi="Times New Roman" w:cs="Times New Roman"/>
        </w:rPr>
        <w:t xml:space="preserve"> M, Kang D, Feng Z, </w:t>
      </w:r>
      <w:r w:rsidRPr="002F0EA3">
        <w:rPr>
          <w:rFonts w:ascii="Times New Roman" w:hAnsi="Times New Roman" w:cs="Times New Roman"/>
          <w:b/>
          <w:bCs/>
        </w:rPr>
        <w:t>Boffetta P</w:t>
      </w:r>
      <w:r w:rsidRPr="002F0EA3">
        <w:rPr>
          <w:rFonts w:ascii="Times New Roman" w:hAnsi="Times New Roman" w:cs="Times New Roman"/>
        </w:rPr>
        <w:t xml:space="preserve">, Zheng W, He J, Potter JD. Association between body mass index and cardiovascular disease mortality in east Asians and south Asians: </w:t>
      </w:r>
      <w:r w:rsidRPr="002F0EA3">
        <w:rPr>
          <w:rFonts w:ascii="Times New Roman" w:hAnsi="Times New Roman" w:cs="Times New Roman"/>
        </w:rPr>
        <w:lastRenderedPageBreak/>
        <w:t>pooled analysis of prospective data from the Asia Cohort Consortium. BMJ 2013 Oct 1;</w:t>
      </w:r>
      <w:proofErr w:type="gramStart"/>
      <w:r w:rsidRPr="002F0EA3">
        <w:rPr>
          <w:rFonts w:ascii="Times New Roman" w:hAnsi="Times New Roman" w:cs="Times New Roman"/>
        </w:rPr>
        <w:t>347:f</w:t>
      </w:r>
      <w:proofErr w:type="gramEnd"/>
      <w:r w:rsidRPr="002F0EA3">
        <w:rPr>
          <w:rFonts w:ascii="Times New Roman" w:hAnsi="Times New Roman" w:cs="Times New Roman"/>
        </w:rPr>
        <w:t>5446. PMID: 24473060</w:t>
      </w:r>
      <w:r w:rsidR="00EB4C38" w:rsidRPr="002F0EA3">
        <w:rPr>
          <w:rFonts w:ascii="Times New Roman" w:hAnsi="Times New Roman" w:cs="Times New Roman"/>
        </w:rPr>
        <w:t>; PMCID: PMC3788174</w:t>
      </w:r>
    </w:p>
    <w:p w14:paraId="7852E907" w14:textId="77777777" w:rsidR="00E92C8F" w:rsidRPr="002F0EA3" w:rsidRDefault="00E92C8F"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Rota M, Porta L, Pelucchi C, Negri E, </w:t>
      </w:r>
      <w:proofErr w:type="spellStart"/>
      <w:r w:rsidRPr="002F0EA3">
        <w:rPr>
          <w:rFonts w:ascii="Times New Roman" w:hAnsi="Times New Roman" w:cs="Times New Roman"/>
        </w:rPr>
        <w:t>Bagnardi</w:t>
      </w:r>
      <w:proofErr w:type="spellEnd"/>
      <w:r w:rsidRPr="002F0EA3">
        <w:rPr>
          <w:rFonts w:ascii="Times New Roman" w:hAnsi="Times New Roman" w:cs="Times New Roman"/>
        </w:rPr>
        <w:t xml:space="preserve"> V, Bellocco R, Corrao G, </w:t>
      </w:r>
      <w:r w:rsidRPr="002F0EA3">
        <w:rPr>
          <w:rFonts w:ascii="Times New Roman" w:hAnsi="Times New Roman" w:cs="Times New Roman"/>
          <w:b/>
          <w:bCs/>
        </w:rPr>
        <w:t>Boffetta P</w:t>
      </w:r>
      <w:r w:rsidRPr="002F0EA3">
        <w:rPr>
          <w:rFonts w:ascii="Times New Roman" w:hAnsi="Times New Roman" w:cs="Times New Roman"/>
        </w:rPr>
        <w:t xml:space="preserve">, La Vecchia C. Alcohol </w:t>
      </w:r>
      <w:proofErr w:type="gramStart"/>
      <w:r w:rsidRPr="002F0EA3">
        <w:rPr>
          <w:rFonts w:ascii="Times New Roman" w:hAnsi="Times New Roman" w:cs="Times New Roman"/>
        </w:rPr>
        <w:t>drinking</w:t>
      </w:r>
      <w:proofErr w:type="gramEnd"/>
      <w:r w:rsidRPr="002F0EA3">
        <w:rPr>
          <w:rFonts w:ascii="Times New Roman" w:hAnsi="Times New Roman" w:cs="Times New Roman"/>
        </w:rPr>
        <w:t xml:space="preserve"> and multiple myeloma risk - a systematic review and meta-analysis of the dose-risk relationship. Eur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2014;23:113</w:t>
      </w:r>
      <w:proofErr w:type="gramEnd"/>
      <w:r w:rsidRPr="002F0EA3">
        <w:rPr>
          <w:rFonts w:ascii="Times New Roman" w:hAnsi="Times New Roman" w:cs="Times New Roman"/>
        </w:rPr>
        <w:t>-21. PMID: 24469244</w:t>
      </w:r>
    </w:p>
    <w:p w14:paraId="1FC2AE87" w14:textId="77777777" w:rsidR="00E92C8F" w:rsidRPr="002F0EA3" w:rsidRDefault="002A753B"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Fan JH, Wang JB, Jiang Y, Xiang W, Liang H, Wei WQ, Qiao YL, </w:t>
      </w:r>
      <w:r w:rsidRPr="002F0EA3">
        <w:rPr>
          <w:rFonts w:ascii="Times New Roman" w:hAnsi="Times New Roman" w:cs="Times New Roman"/>
          <w:b/>
          <w:bCs/>
        </w:rPr>
        <w:t>Boffetta P</w:t>
      </w:r>
      <w:r w:rsidRPr="002F0EA3">
        <w:rPr>
          <w:rFonts w:ascii="Times New Roman" w:hAnsi="Times New Roman" w:cs="Times New Roman"/>
        </w:rPr>
        <w:t xml:space="preserve">. </w:t>
      </w:r>
      <w:r w:rsidR="00E92C8F" w:rsidRPr="002F0EA3">
        <w:rPr>
          <w:rFonts w:ascii="Times New Roman" w:hAnsi="Times New Roman" w:cs="Times New Roman"/>
        </w:rPr>
        <w:t xml:space="preserve">Attributable causes of liver cancer mortality and incidence in China. Asian Pac J Cancer </w:t>
      </w:r>
      <w:proofErr w:type="spellStart"/>
      <w:r w:rsidR="00E92C8F" w:rsidRPr="002F0EA3">
        <w:rPr>
          <w:rFonts w:ascii="Times New Roman" w:hAnsi="Times New Roman" w:cs="Times New Roman"/>
        </w:rPr>
        <w:t>Prev</w:t>
      </w:r>
      <w:proofErr w:type="spellEnd"/>
      <w:r w:rsidR="00E92C8F" w:rsidRPr="002F0EA3">
        <w:rPr>
          <w:rFonts w:ascii="Times New Roman" w:hAnsi="Times New Roman" w:cs="Times New Roman"/>
        </w:rPr>
        <w:t xml:space="preserve"> </w:t>
      </w:r>
      <w:proofErr w:type="gramStart"/>
      <w:r w:rsidR="00E92C8F" w:rsidRPr="002F0EA3">
        <w:rPr>
          <w:rFonts w:ascii="Times New Roman" w:hAnsi="Times New Roman" w:cs="Times New Roman"/>
        </w:rPr>
        <w:t>2013;14:7251</w:t>
      </w:r>
      <w:proofErr w:type="gramEnd"/>
      <w:r w:rsidR="00E92C8F" w:rsidRPr="002F0EA3">
        <w:rPr>
          <w:rFonts w:ascii="Times New Roman" w:hAnsi="Times New Roman" w:cs="Times New Roman"/>
        </w:rPr>
        <w:t>-6. PMID: 24460283</w:t>
      </w:r>
    </w:p>
    <w:p w14:paraId="0AAE23A0" w14:textId="77777777" w:rsidR="00F47D7A" w:rsidRPr="002F0EA3" w:rsidRDefault="00E92C8F" w:rsidP="009F5B70">
      <w:pPr>
        <w:pStyle w:val="ListParagraph"/>
        <w:numPr>
          <w:ilvl w:val="0"/>
          <w:numId w:val="37"/>
        </w:numPr>
        <w:ind w:hanging="720"/>
        <w:rPr>
          <w:rFonts w:ascii="Times New Roman" w:hAnsi="Times New Roman" w:cs="Times New Roman"/>
        </w:rPr>
      </w:pPr>
      <w:proofErr w:type="spellStart"/>
      <w:r w:rsidRPr="002F0EA3">
        <w:rPr>
          <w:rFonts w:ascii="Times New Roman" w:hAnsi="Times New Roman" w:cs="Times New Roman"/>
        </w:rPr>
        <w:t>Aleksandrova</w:t>
      </w:r>
      <w:proofErr w:type="spellEnd"/>
      <w:r w:rsidRPr="002F0EA3">
        <w:rPr>
          <w:rFonts w:ascii="Times New Roman" w:hAnsi="Times New Roman" w:cs="Times New Roman"/>
        </w:rPr>
        <w:t xml:space="preserve"> K, Boeing H, </w:t>
      </w:r>
      <w:proofErr w:type="spellStart"/>
      <w:r w:rsidRPr="002F0EA3">
        <w:rPr>
          <w:rFonts w:ascii="Times New Roman" w:hAnsi="Times New Roman" w:cs="Times New Roman"/>
        </w:rPr>
        <w:t>Nöthlings</w:t>
      </w:r>
      <w:proofErr w:type="spellEnd"/>
      <w:r w:rsidRPr="002F0EA3">
        <w:rPr>
          <w:rFonts w:ascii="Times New Roman" w:hAnsi="Times New Roman" w:cs="Times New Roman"/>
        </w:rPr>
        <w:t xml:space="preserve"> U, Jenab M, </w:t>
      </w:r>
      <w:proofErr w:type="spellStart"/>
      <w:r w:rsidRPr="002F0EA3">
        <w:rPr>
          <w:rFonts w:ascii="Times New Roman" w:hAnsi="Times New Roman" w:cs="Times New Roman"/>
        </w:rPr>
        <w:t>Fedirko</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Lukanova</w:t>
      </w:r>
      <w:proofErr w:type="spellEnd"/>
      <w:r w:rsidRPr="002F0EA3">
        <w:rPr>
          <w:rFonts w:ascii="Times New Roman" w:hAnsi="Times New Roman" w:cs="Times New Roman"/>
        </w:rPr>
        <w:t xml:space="preserve"> A, Trichopoulou A,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w:t>
      </w: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Trepo</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Westhpal</w:t>
      </w:r>
      <w:proofErr w:type="spellEnd"/>
      <w:r w:rsidRPr="002F0EA3">
        <w:rPr>
          <w:rFonts w:ascii="Times New Roman" w:hAnsi="Times New Roman" w:cs="Times New Roman"/>
        </w:rPr>
        <w:t xml:space="preserve"> S, Duarte-Salles T, </w:t>
      </w:r>
      <w:proofErr w:type="spellStart"/>
      <w:r w:rsidRPr="002F0EA3">
        <w:rPr>
          <w:rFonts w:ascii="Times New Roman" w:hAnsi="Times New Roman" w:cs="Times New Roman"/>
        </w:rPr>
        <w:t>Stepien</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Halkjaer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Dossus</w:t>
      </w:r>
      <w:proofErr w:type="spellEnd"/>
      <w:r w:rsidRPr="002F0EA3">
        <w:rPr>
          <w:rFonts w:ascii="Times New Roman" w:hAnsi="Times New Roman" w:cs="Times New Roman"/>
        </w:rPr>
        <w:t xml:space="preserve"> L, Racine A, Lagiou P, </w:t>
      </w:r>
      <w:proofErr w:type="spellStart"/>
      <w:r w:rsidRPr="002F0EA3">
        <w:rPr>
          <w:rFonts w:ascii="Times New Roman" w:hAnsi="Times New Roman" w:cs="Times New Roman"/>
        </w:rPr>
        <w:t>Bamia</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Benetou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Agnoli</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Bueno-de-Mesquita B,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Gram IT, Lund E, Weiderpass E, Quirós JR,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Sánchez MJ, </w:t>
      </w:r>
      <w:proofErr w:type="spellStart"/>
      <w:r w:rsidRPr="002F0EA3">
        <w:rPr>
          <w:rFonts w:ascii="Times New Roman" w:hAnsi="Times New Roman" w:cs="Times New Roman"/>
        </w:rPr>
        <w:t>Gavrila</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Ohlsson B, </w:t>
      </w:r>
      <w:proofErr w:type="spellStart"/>
      <w:r w:rsidRPr="002F0EA3">
        <w:rPr>
          <w:rFonts w:ascii="Times New Roman" w:hAnsi="Times New Roman" w:cs="Times New Roman"/>
        </w:rPr>
        <w:t>Lindkvist</w:t>
      </w:r>
      <w:proofErr w:type="spellEnd"/>
      <w:r w:rsidRPr="002F0EA3">
        <w:rPr>
          <w:rFonts w:ascii="Times New Roman" w:hAnsi="Times New Roman" w:cs="Times New Roman"/>
        </w:rPr>
        <w:t xml:space="preserve"> B, Johansson A, </w:t>
      </w:r>
      <w:proofErr w:type="spellStart"/>
      <w:r w:rsidRPr="002F0EA3">
        <w:rPr>
          <w:rFonts w:ascii="Times New Roman" w:hAnsi="Times New Roman" w:cs="Times New Roman"/>
        </w:rPr>
        <w:t>Sund</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Wareham N, Travis RC,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Pischon</w:t>
      </w:r>
      <w:proofErr w:type="spellEnd"/>
      <w:r w:rsidRPr="002F0EA3">
        <w:rPr>
          <w:rFonts w:ascii="Times New Roman" w:hAnsi="Times New Roman" w:cs="Times New Roman"/>
        </w:rPr>
        <w:t xml:space="preserve"> T. Inflammatory and metabolic biomarkers and risk of liver and </w:t>
      </w:r>
      <w:proofErr w:type="spellStart"/>
      <w:r w:rsidRPr="002F0EA3">
        <w:rPr>
          <w:rFonts w:ascii="Times New Roman" w:hAnsi="Times New Roman" w:cs="Times New Roman"/>
        </w:rPr>
        <w:t>bi</w:t>
      </w:r>
      <w:r w:rsidR="00F47D7A" w:rsidRPr="002F0EA3">
        <w:rPr>
          <w:rFonts w:ascii="Times New Roman" w:hAnsi="Times New Roman" w:cs="Times New Roman"/>
        </w:rPr>
        <w:t>lary</w:t>
      </w:r>
      <w:proofErr w:type="spellEnd"/>
      <w:r w:rsidR="00F47D7A" w:rsidRPr="002F0EA3">
        <w:rPr>
          <w:rFonts w:ascii="Times New Roman" w:hAnsi="Times New Roman" w:cs="Times New Roman"/>
        </w:rPr>
        <w:t xml:space="preserve"> tract cancer. Hepatol </w:t>
      </w:r>
      <w:proofErr w:type="gramStart"/>
      <w:r w:rsidR="00F47D7A" w:rsidRPr="002F0EA3">
        <w:rPr>
          <w:rFonts w:ascii="Times New Roman" w:hAnsi="Times New Roman" w:cs="Times New Roman"/>
        </w:rPr>
        <w:t>2014;60:858</w:t>
      </w:r>
      <w:proofErr w:type="gramEnd"/>
      <w:r w:rsidR="00F47D7A" w:rsidRPr="002F0EA3">
        <w:rPr>
          <w:rFonts w:ascii="Times New Roman" w:hAnsi="Times New Roman" w:cs="Times New Roman"/>
        </w:rPr>
        <w:t>-71. PMID: 24443059</w:t>
      </w:r>
      <w:r w:rsidR="002F7926" w:rsidRPr="002F0EA3">
        <w:rPr>
          <w:rFonts w:ascii="Times New Roman" w:hAnsi="Times New Roman" w:cs="Times New Roman"/>
        </w:rPr>
        <w:t>; PMCID: PMC4231978</w:t>
      </w:r>
    </w:p>
    <w:p w14:paraId="5599558A" w14:textId="77777777" w:rsidR="00E92C8F" w:rsidRPr="002F0EA3" w:rsidRDefault="00E92C8F"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Gallus S, Lugo A, La Vecchia C, </w:t>
      </w: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Chaloupka</w:t>
      </w:r>
      <w:proofErr w:type="spellEnd"/>
      <w:r w:rsidRPr="002F0EA3">
        <w:rPr>
          <w:rFonts w:ascii="Times New Roman" w:hAnsi="Times New Roman" w:cs="Times New Roman"/>
        </w:rPr>
        <w:t xml:space="preserve"> FJ, Colombo P, Currie L, Fernandez E, </w:t>
      </w:r>
      <w:proofErr w:type="spellStart"/>
      <w:r w:rsidRPr="002F0EA3">
        <w:rPr>
          <w:rFonts w:ascii="Times New Roman" w:hAnsi="Times New Roman" w:cs="Times New Roman"/>
        </w:rPr>
        <w:t>Fischbacher</w:t>
      </w:r>
      <w:proofErr w:type="spellEnd"/>
      <w:r w:rsidRPr="002F0EA3">
        <w:rPr>
          <w:rFonts w:ascii="Times New Roman" w:hAnsi="Times New Roman" w:cs="Times New Roman"/>
        </w:rPr>
        <w:t xml:space="preserve"> C, Gilmore A, Godfrey F, </w:t>
      </w:r>
      <w:proofErr w:type="spellStart"/>
      <w:r w:rsidRPr="002F0EA3">
        <w:rPr>
          <w:rFonts w:ascii="Times New Roman" w:hAnsi="Times New Roman" w:cs="Times New Roman"/>
        </w:rPr>
        <w:t>Joossens</w:t>
      </w:r>
      <w:proofErr w:type="spellEnd"/>
      <w:r w:rsidRPr="002F0EA3">
        <w:rPr>
          <w:rFonts w:ascii="Times New Roman" w:hAnsi="Times New Roman" w:cs="Times New Roman"/>
        </w:rPr>
        <w:t xml:space="preserve"> L, Leon ME, Levy DT, Nguyen L, </w:t>
      </w:r>
      <w:proofErr w:type="spellStart"/>
      <w:r w:rsidRPr="002F0EA3">
        <w:rPr>
          <w:rFonts w:ascii="Times New Roman" w:hAnsi="Times New Roman" w:cs="Times New Roman"/>
        </w:rPr>
        <w:t>Rosenqvist</w:t>
      </w:r>
      <w:proofErr w:type="spellEnd"/>
      <w:r w:rsidRPr="002F0EA3">
        <w:rPr>
          <w:rFonts w:ascii="Times New Roman" w:hAnsi="Times New Roman" w:cs="Times New Roman"/>
        </w:rPr>
        <w:t xml:space="preserve"> G, Ross H, Townsend J, Clancy L. Pricing Policies </w:t>
      </w:r>
      <w:proofErr w:type="gramStart"/>
      <w:r w:rsidRPr="002F0EA3">
        <w:rPr>
          <w:rFonts w:ascii="Times New Roman" w:hAnsi="Times New Roman" w:cs="Times New Roman"/>
        </w:rPr>
        <w:t>And</w:t>
      </w:r>
      <w:proofErr w:type="gramEnd"/>
      <w:r w:rsidRPr="002F0EA3">
        <w:rPr>
          <w:rFonts w:ascii="Times New Roman" w:hAnsi="Times New Roman" w:cs="Times New Roman"/>
        </w:rPr>
        <w:t xml:space="preserve"> Control of Tobacco in Europe (PPACTE) project: cross-national comparison of smoking prevalence in 18 European countries. Eur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2014</w:t>
      </w:r>
      <w:r w:rsidR="00A24648" w:rsidRPr="002F0EA3">
        <w:rPr>
          <w:rFonts w:ascii="Times New Roman" w:hAnsi="Times New Roman" w:cs="Times New Roman"/>
        </w:rPr>
        <w:t>;23:177</w:t>
      </w:r>
      <w:proofErr w:type="gramEnd"/>
      <w:r w:rsidR="00A24648" w:rsidRPr="002F0EA3">
        <w:rPr>
          <w:rFonts w:ascii="Times New Roman" w:hAnsi="Times New Roman" w:cs="Times New Roman"/>
        </w:rPr>
        <w:t>-85.</w:t>
      </w:r>
      <w:r w:rsidRPr="002F0EA3">
        <w:rPr>
          <w:rFonts w:ascii="Times New Roman" w:hAnsi="Times New Roman" w:cs="Times New Roman"/>
        </w:rPr>
        <w:t xml:space="preserve"> PMID: 24441832</w:t>
      </w:r>
    </w:p>
    <w:p w14:paraId="7673739C" w14:textId="77777777" w:rsidR="00E92C8F" w:rsidRPr="002F0EA3" w:rsidRDefault="00E92C8F" w:rsidP="009F5B70">
      <w:pPr>
        <w:pStyle w:val="ListParagraph"/>
        <w:numPr>
          <w:ilvl w:val="0"/>
          <w:numId w:val="37"/>
        </w:numPr>
        <w:ind w:hanging="720"/>
        <w:rPr>
          <w:rFonts w:ascii="Times New Roman" w:hAnsi="Times New Roman" w:cs="Times New Roman"/>
        </w:rPr>
      </w:pPr>
      <w:proofErr w:type="spellStart"/>
      <w:r w:rsidRPr="002F0EA3">
        <w:rPr>
          <w:rFonts w:ascii="Times New Roman" w:hAnsi="Times New Roman" w:cs="Times New Roman"/>
        </w:rPr>
        <w:t>Agodi</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Barchitta</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Quattrocchi</w:t>
      </w:r>
      <w:proofErr w:type="spellEnd"/>
      <w:r w:rsidRPr="002F0EA3">
        <w:rPr>
          <w:rFonts w:ascii="Times New Roman" w:hAnsi="Times New Roman" w:cs="Times New Roman"/>
        </w:rPr>
        <w:t xml:space="preserve"> A, Marchese AE, </w:t>
      </w:r>
      <w:r w:rsidRPr="002F0EA3">
        <w:rPr>
          <w:rFonts w:ascii="Times New Roman" w:hAnsi="Times New Roman" w:cs="Times New Roman"/>
          <w:b/>
          <w:bCs/>
        </w:rPr>
        <w:t>Boffetta P</w:t>
      </w:r>
      <w:r w:rsidRPr="002F0EA3">
        <w:rPr>
          <w:rFonts w:ascii="Times New Roman" w:hAnsi="Times New Roman" w:cs="Times New Roman"/>
        </w:rPr>
        <w:t xml:space="preserve">. Folate deficiency is not associated with increased mitochondrial genomic instability: results from dietary intake and lymphocytic </w:t>
      </w:r>
      <w:proofErr w:type="spellStart"/>
      <w:r w:rsidRPr="002F0EA3">
        <w:rPr>
          <w:rFonts w:ascii="Times New Roman" w:hAnsi="Times New Roman" w:cs="Times New Roman"/>
        </w:rPr>
        <w:t>mtDNA</w:t>
      </w:r>
      <w:proofErr w:type="spellEnd"/>
      <w:r w:rsidRPr="002F0EA3">
        <w:rPr>
          <w:rFonts w:ascii="Times New Roman" w:hAnsi="Times New Roman" w:cs="Times New Roman"/>
        </w:rPr>
        <w:t xml:space="preserve"> 4977-bp deletion in healthy young women in Italy. Mutagenesis </w:t>
      </w:r>
      <w:proofErr w:type="gramStart"/>
      <w:r w:rsidRPr="002F0EA3">
        <w:rPr>
          <w:rFonts w:ascii="Times New Roman" w:hAnsi="Times New Roman" w:cs="Times New Roman"/>
        </w:rPr>
        <w:t>2014</w:t>
      </w:r>
      <w:r w:rsidR="00A24648" w:rsidRPr="002F0EA3">
        <w:rPr>
          <w:rFonts w:ascii="Times New Roman" w:hAnsi="Times New Roman" w:cs="Times New Roman"/>
        </w:rPr>
        <w:t>;29:101</w:t>
      </w:r>
      <w:proofErr w:type="gramEnd"/>
      <w:r w:rsidR="00A24648" w:rsidRPr="002F0EA3">
        <w:rPr>
          <w:rFonts w:ascii="Times New Roman" w:hAnsi="Times New Roman" w:cs="Times New Roman"/>
        </w:rPr>
        <w:t>-6.</w:t>
      </w:r>
      <w:r w:rsidRPr="002F0EA3">
        <w:rPr>
          <w:rFonts w:ascii="Times New Roman" w:hAnsi="Times New Roman" w:cs="Times New Roman"/>
        </w:rPr>
        <w:t xml:space="preserve"> PMID: 24419225</w:t>
      </w:r>
    </w:p>
    <w:p w14:paraId="462717C4" w14:textId="77777777" w:rsidR="00E92C8F" w:rsidRPr="002F0EA3" w:rsidRDefault="00E92C8F"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Dar NA, Islami F, Bhat GA, Shah IA, </w:t>
      </w:r>
      <w:proofErr w:type="spellStart"/>
      <w:r w:rsidRPr="002F0EA3">
        <w:rPr>
          <w:rFonts w:ascii="Times New Roman" w:hAnsi="Times New Roman" w:cs="Times New Roman"/>
        </w:rPr>
        <w:t>Makhdoomi</w:t>
      </w:r>
      <w:proofErr w:type="spellEnd"/>
      <w:r w:rsidRPr="002F0EA3">
        <w:rPr>
          <w:rFonts w:ascii="Times New Roman" w:hAnsi="Times New Roman" w:cs="Times New Roman"/>
        </w:rPr>
        <w:t xml:space="preserve"> MA, Iqbal B, Rafiq R, Lone MM, </w:t>
      </w:r>
      <w:r w:rsidRPr="002F0EA3">
        <w:rPr>
          <w:rFonts w:ascii="Times New Roman" w:hAnsi="Times New Roman" w:cs="Times New Roman"/>
          <w:b/>
          <w:bCs/>
        </w:rPr>
        <w:t>Boffetta P</w:t>
      </w:r>
      <w:r w:rsidRPr="002F0EA3">
        <w:rPr>
          <w:rFonts w:ascii="Times New Roman" w:hAnsi="Times New Roman" w:cs="Times New Roman"/>
        </w:rPr>
        <w:t xml:space="preserve">. Contact with animals and risk of </w:t>
      </w:r>
      <w:proofErr w:type="spellStart"/>
      <w:r w:rsidRPr="002F0EA3">
        <w:rPr>
          <w:rFonts w:ascii="Times New Roman" w:hAnsi="Times New Roman" w:cs="Times New Roman"/>
        </w:rPr>
        <w:t>oesophageal</w:t>
      </w:r>
      <w:proofErr w:type="spellEnd"/>
      <w:r w:rsidRPr="002F0EA3">
        <w:rPr>
          <w:rFonts w:ascii="Times New Roman" w:hAnsi="Times New Roman" w:cs="Times New Roman"/>
        </w:rPr>
        <w:t xml:space="preserve"> squamous cell carcinoma: outcome of a case-control study from Kashmir, a high-risk region.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2014</w:t>
      </w:r>
      <w:r w:rsidR="00A24648" w:rsidRPr="002F0EA3">
        <w:rPr>
          <w:rFonts w:ascii="Times New Roman" w:hAnsi="Times New Roman" w:cs="Times New Roman"/>
        </w:rPr>
        <w:t>;71:208</w:t>
      </w:r>
      <w:proofErr w:type="gramEnd"/>
      <w:r w:rsidR="00A24648" w:rsidRPr="002F0EA3">
        <w:rPr>
          <w:rFonts w:ascii="Times New Roman" w:hAnsi="Times New Roman" w:cs="Times New Roman"/>
        </w:rPr>
        <w:t>-14.</w:t>
      </w:r>
      <w:r w:rsidRPr="002F0EA3">
        <w:rPr>
          <w:rFonts w:ascii="Times New Roman" w:hAnsi="Times New Roman" w:cs="Times New Roman"/>
        </w:rPr>
        <w:t xml:space="preserve"> PMID: 24406322</w:t>
      </w:r>
    </w:p>
    <w:p w14:paraId="64C789DA" w14:textId="77777777" w:rsidR="00E92C8F" w:rsidRPr="002F0EA3" w:rsidRDefault="00E92C8F" w:rsidP="009F5B70">
      <w:pPr>
        <w:pStyle w:val="ListParagraph"/>
        <w:numPr>
          <w:ilvl w:val="0"/>
          <w:numId w:val="37"/>
        </w:numPr>
        <w:ind w:hanging="720"/>
        <w:rPr>
          <w:rFonts w:ascii="Times New Roman" w:hAnsi="Times New Roman" w:cs="Times New Roman"/>
        </w:rPr>
      </w:pPr>
      <w:proofErr w:type="spellStart"/>
      <w:r w:rsidRPr="002F0EA3">
        <w:rPr>
          <w:rFonts w:ascii="Times New Roman" w:hAnsi="Times New Roman" w:cs="Times New Roman"/>
        </w:rPr>
        <w:t>Vlaanderen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Portengen</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Schüz</w:t>
      </w:r>
      <w:proofErr w:type="spellEnd"/>
      <w:r w:rsidRPr="002F0EA3">
        <w:rPr>
          <w:rFonts w:ascii="Times New Roman" w:hAnsi="Times New Roman" w:cs="Times New Roman"/>
        </w:rPr>
        <w:t xml:space="preserve"> J, Olsson A, </w:t>
      </w:r>
      <w:proofErr w:type="spellStart"/>
      <w:r w:rsidRPr="002F0EA3">
        <w:rPr>
          <w:rFonts w:ascii="Times New Roman" w:hAnsi="Times New Roman" w:cs="Times New Roman"/>
        </w:rPr>
        <w:t>Pesch</w:t>
      </w:r>
      <w:proofErr w:type="spellEnd"/>
      <w:r w:rsidRPr="002F0EA3">
        <w:rPr>
          <w:rFonts w:ascii="Times New Roman" w:hAnsi="Times New Roman" w:cs="Times New Roman"/>
        </w:rPr>
        <w:t xml:space="preserve"> B, Kendzia B, </w:t>
      </w:r>
      <w:proofErr w:type="spellStart"/>
      <w:r w:rsidRPr="002F0EA3">
        <w:rPr>
          <w:rFonts w:ascii="Times New Roman" w:hAnsi="Times New Roman" w:cs="Times New Roman"/>
        </w:rPr>
        <w:t>Stücker</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Guida</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Brüske</w:t>
      </w:r>
      <w:proofErr w:type="spellEnd"/>
      <w:r w:rsidRPr="002F0EA3">
        <w:rPr>
          <w:rFonts w:ascii="Times New Roman" w:hAnsi="Times New Roman" w:cs="Times New Roman"/>
        </w:rPr>
        <w:t xml:space="preserve"> I, Wichmann HE, </w:t>
      </w:r>
      <w:proofErr w:type="spellStart"/>
      <w:r w:rsidRPr="002F0EA3">
        <w:rPr>
          <w:rFonts w:ascii="Times New Roman" w:hAnsi="Times New Roman" w:cs="Times New Roman"/>
        </w:rPr>
        <w:t>Consonni</w:t>
      </w:r>
      <w:proofErr w:type="spellEnd"/>
      <w:r w:rsidRPr="002F0EA3">
        <w:rPr>
          <w:rFonts w:ascii="Times New Roman" w:hAnsi="Times New Roman" w:cs="Times New Roman"/>
        </w:rPr>
        <w:t xml:space="preserve"> D, Landi MT, </w:t>
      </w:r>
      <w:proofErr w:type="spellStart"/>
      <w:r w:rsidRPr="002F0EA3">
        <w:rPr>
          <w:rFonts w:ascii="Times New Roman" w:hAnsi="Times New Roman" w:cs="Times New Roman"/>
        </w:rPr>
        <w:t>Caporaso</w:t>
      </w:r>
      <w:proofErr w:type="spellEnd"/>
      <w:r w:rsidRPr="002F0EA3">
        <w:rPr>
          <w:rFonts w:ascii="Times New Roman" w:hAnsi="Times New Roman" w:cs="Times New Roman"/>
        </w:rPr>
        <w:t xml:space="preserve"> N, Siemiatycki J, Merletti F, </w:t>
      </w:r>
      <w:proofErr w:type="spellStart"/>
      <w:r w:rsidRPr="002F0EA3">
        <w:rPr>
          <w:rFonts w:ascii="Times New Roman" w:hAnsi="Times New Roman" w:cs="Times New Roman"/>
        </w:rPr>
        <w:t>Mirabelli</w:t>
      </w:r>
      <w:proofErr w:type="spellEnd"/>
      <w:r w:rsidRPr="002F0EA3">
        <w:rPr>
          <w:rFonts w:ascii="Times New Roman" w:hAnsi="Times New Roman" w:cs="Times New Roman"/>
        </w:rPr>
        <w:t xml:space="preserve"> D, Richiardi L, Gustavsson P, Plato N, </w:t>
      </w:r>
      <w:proofErr w:type="spellStart"/>
      <w:r w:rsidRPr="002F0EA3">
        <w:rPr>
          <w:rFonts w:ascii="Times New Roman" w:hAnsi="Times New Roman" w:cs="Times New Roman"/>
        </w:rPr>
        <w:t>Jöckel</w:t>
      </w:r>
      <w:proofErr w:type="spellEnd"/>
      <w:r w:rsidRPr="002F0EA3">
        <w:rPr>
          <w:rFonts w:ascii="Times New Roman" w:hAnsi="Times New Roman" w:cs="Times New Roman"/>
        </w:rPr>
        <w:t xml:space="preserve"> KH, Ahrens W, </w:t>
      </w: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Tardón</w:t>
      </w:r>
      <w:proofErr w:type="spellEnd"/>
      <w:r w:rsidRPr="002F0EA3">
        <w:rPr>
          <w:rFonts w:ascii="Times New Roman" w:hAnsi="Times New Roman" w:cs="Times New Roman"/>
        </w:rPr>
        <w:t xml:space="preserve"> A, Zaridze D, Field JK, 't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Pearce N, McLaughlin J, Demers P,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Lissowska J,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Stanescu Dumitru R,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w:t>
      </w: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Forastiere</w:t>
      </w:r>
      <w:proofErr w:type="spellEnd"/>
      <w:r w:rsidRPr="002F0EA3">
        <w:rPr>
          <w:rFonts w:ascii="Times New Roman" w:hAnsi="Times New Roman" w:cs="Times New Roman"/>
        </w:rPr>
        <w:t xml:space="preserve"> F, Bueno-de-Mesquita B, Peters S, </w:t>
      </w:r>
      <w:proofErr w:type="spellStart"/>
      <w:r w:rsidRPr="002F0EA3">
        <w:rPr>
          <w:rFonts w:ascii="Times New Roman" w:hAnsi="Times New Roman" w:cs="Times New Roman"/>
        </w:rPr>
        <w:t>Brüning</w:t>
      </w:r>
      <w:proofErr w:type="spellEnd"/>
      <w:r w:rsidRPr="002F0EA3">
        <w:rPr>
          <w:rFonts w:ascii="Times New Roman" w:hAnsi="Times New Roman" w:cs="Times New Roman"/>
        </w:rPr>
        <w:t xml:space="preserve"> T, Kromhout H, Straif K, Vermeulen R. Effect modification of the association of cumulative exposure and cancer risk by intensity of exposure and time since exposure cessation: A flexible method applied to cigarette smoking and lung cancer in the SYNERGY Study. Am J Epidemiol </w:t>
      </w:r>
      <w:proofErr w:type="gramStart"/>
      <w:r w:rsidRPr="002F0EA3">
        <w:rPr>
          <w:rFonts w:ascii="Times New Roman" w:hAnsi="Times New Roman" w:cs="Times New Roman"/>
        </w:rPr>
        <w:t>2014;179:290</w:t>
      </w:r>
      <w:proofErr w:type="gramEnd"/>
      <w:r w:rsidRPr="002F0EA3">
        <w:rPr>
          <w:rFonts w:ascii="Times New Roman" w:hAnsi="Times New Roman" w:cs="Times New Roman"/>
        </w:rPr>
        <w:t>-8. PMID: 24355332</w:t>
      </w:r>
      <w:r w:rsidR="00EB4C38" w:rsidRPr="002F0EA3">
        <w:rPr>
          <w:rFonts w:ascii="Times New Roman" w:hAnsi="Times New Roman" w:cs="Times New Roman"/>
        </w:rPr>
        <w:t>; PMCID: PMC3895097</w:t>
      </w:r>
    </w:p>
    <w:p w14:paraId="56004D41" w14:textId="77777777" w:rsidR="00E92C8F" w:rsidRPr="002F0EA3" w:rsidRDefault="00E92C8F"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Marks MA, Chaturvedi AK, Kelsey K, Straif K, </w:t>
      </w:r>
      <w:proofErr w:type="spellStart"/>
      <w:r w:rsidRPr="002F0EA3">
        <w:rPr>
          <w:rFonts w:ascii="Times New Roman" w:hAnsi="Times New Roman" w:cs="Times New Roman"/>
        </w:rPr>
        <w:t>Berthiller</w:t>
      </w:r>
      <w:proofErr w:type="spellEnd"/>
      <w:r w:rsidRPr="002F0EA3">
        <w:rPr>
          <w:rFonts w:ascii="Times New Roman" w:hAnsi="Times New Roman" w:cs="Times New Roman"/>
        </w:rPr>
        <w:t xml:space="preserve"> J, Schwartz SM, Smith E, Wyss A, Brennan P, Olshan AF, Wei Q, Sturgis EM, Zhang ZF, Morgenstern H, Muscat J, Lazarus P, McClean M, Chen C, Vaughan TL, Wunsch-Filho V, Curado MP,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Matos E, Menezes A,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AW, Fernandez L, Posner M, </w:t>
      </w:r>
      <w:r w:rsidRPr="002F0EA3">
        <w:rPr>
          <w:rFonts w:ascii="Times New Roman" w:hAnsi="Times New Roman" w:cs="Times New Roman"/>
          <w:b/>
          <w:bCs/>
        </w:rPr>
        <w:t>Boffetta P</w:t>
      </w:r>
      <w:r w:rsidRPr="002F0EA3">
        <w:rPr>
          <w:rFonts w:ascii="Times New Roman" w:hAnsi="Times New Roman" w:cs="Times New Roman"/>
        </w:rPr>
        <w:t xml:space="preserve">, Lee YC, Hashibe M, D'Souza G. Association of marijuana smoking with oropharyngeal and oral tongue cancers: Pooled analysis from the INHANCE Consortium.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2014;23:160</w:t>
      </w:r>
      <w:proofErr w:type="gramEnd"/>
      <w:r w:rsidRPr="002F0EA3">
        <w:rPr>
          <w:rFonts w:ascii="Times New Roman" w:hAnsi="Times New Roman" w:cs="Times New Roman"/>
        </w:rPr>
        <w:t>-71. PMID: 24351902</w:t>
      </w:r>
      <w:r w:rsidR="001F38D6" w:rsidRPr="002F0EA3">
        <w:rPr>
          <w:rFonts w:ascii="Times New Roman" w:hAnsi="Times New Roman" w:cs="Times New Roman"/>
        </w:rPr>
        <w:t>; PMCID: PMC394</w:t>
      </w:r>
      <w:r w:rsidR="00EB4C38" w:rsidRPr="002F0EA3">
        <w:rPr>
          <w:rFonts w:ascii="Times New Roman" w:hAnsi="Times New Roman" w:cs="Times New Roman"/>
        </w:rPr>
        <w:t>7141</w:t>
      </w:r>
    </w:p>
    <w:p w14:paraId="64A0A761" w14:textId="77777777" w:rsidR="00E92C8F" w:rsidRPr="002F0EA3" w:rsidRDefault="00E92C8F"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Long MD, </w:t>
      </w:r>
      <w:proofErr w:type="spellStart"/>
      <w:r w:rsidRPr="002F0EA3">
        <w:rPr>
          <w:rFonts w:ascii="Times New Roman" w:hAnsi="Times New Roman" w:cs="Times New Roman"/>
        </w:rPr>
        <w:t>Hutfless</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Kappelman</w:t>
      </w:r>
      <w:proofErr w:type="spellEnd"/>
      <w:r w:rsidRPr="002F0EA3">
        <w:rPr>
          <w:rFonts w:ascii="Times New Roman" w:hAnsi="Times New Roman" w:cs="Times New Roman"/>
        </w:rPr>
        <w:t xml:space="preserve"> MD, Khalili H, Kaplan GG, Bernstein CN, </w:t>
      </w:r>
      <w:proofErr w:type="spellStart"/>
      <w:r w:rsidRPr="002F0EA3">
        <w:rPr>
          <w:rFonts w:ascii="Times New Roman" w:hAnsi="Times New Roman" w:cs="Times New Roman"/>
        </w:rPr>
        <w:t>Colombel</w:t>
      </w:r>
      <w:proofErr w:type="spellEnd"/>
      <w:r w:rsidRPr="002F0EA3">
        <w:rPr>
          <w:rFonts w:ascii="Times New Roman" w:hAnsi="Times New Roman" w:cs="Times New Roman"/>
        </w:rPr>
        <w:t xml:space="preserve"> JF, Gower-Rousseau C, </w:t>
      </w:r>
      <w:proofErr w:type="spellStart"/>
      <w:r w:rsidRPr="002F0EA3">
        <w:rPr>
          <w:rFonts w:ascii="Times New Roman" w:hAnsi="Times New Roman" w:cs="Times New Roman"/>
        </w:rPr>
        <w:t>Herrinton</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Velayos</w:t>
      </w:r>
      <w:proofErr w:type="spellEnd"/>
      <w:r w:rsidRPr="002F0EA3">
        <w:rPr>
          <w:rFonts w:ascii="Times New Roman" w:hAnsi="Times New Roman" w:cs="Times New Roman"/>
        </w:rPr>
        <w:t xml:space="preserve"> F, Loftus EV Jr, Nguyen GC, </w:t>
      </w:r>
      <w:proofErr w:type="spellStart"/>
      <w:r w:rsidRPr="002F0EA3">
        <w:rPr>
          <w:rFonts w:ascii="Times New Roman" w:hAnsi="Times New Roman" w:cs="Times New Roman"/>
        </w:rPr>
        <w:t>Ananthakrishnan</w:t>
      </w:r>
      <w:proofErr w:type="spellEnd"/>
      <w:r w:rsidRPr="002F0EA3">
        <w:rPr>
          <w:rFonts w:ascii="Times New Roman" w:hAnsi="Times New Roman" w:cs="Times New Roman"/>
        </w:rPr>
        <w:t xml:space="preserve"> AN, Sonnenberg A, Chan A, Sandler RS, </w:t>
      </w:r>
      <w:proofErr w:type="spellStart"/>
      <w:r w:rsidRPr="002F0EA3">
        <w:rPr>
          <w:rFonts w:ascii="Times New Roman" w:hAnsi="Times New Roman" w:cs="Times New Roman"/>
        </w:rPr>
        <w:t>Atreja</w:t>
      </w:r>
      <w:proofErr w:type="spellEnd"/>
      <w:r w:rsidRPr="002F0EA3">
        <w:rPr>
          <w:rFonts w:ascii="Times New Roman" w:hAnsi="Times New Roman" w:cs="Times New Roman"/>
        </w:rPr>
        <w:t xml:space="preserve"> A, Shah SA, Rothman KJ, </w:t>
      </w:r>
      <w:proofErr w:type="spellStart"/>
      <w:r w:rsidRPr="002F0EA3">
        <w:rPr>
          <w:rFonts w:ascii="Times New Roman" w:hAnsi="Times New Roman" w:cs="Times New Roman"/>
        </w:rPr>
        <w:t>Leleiko</w:t>
      </w:r>
      <w:proofErr w:type="spellEnd"/>
      <w:r w:rsidRPr="002F0EA3">
        <w:rPr>
          <w:rFonts w:ascii="Times New Roman" w:hAnsi="Times New Roman" w:cs="Times New Roman"/>
        </w:rPr>
        <w:t xml:space="preserve"> NS, Bright R, </w:t>
      </w:r>
      <w:r w:rsidRPr="002F0EA3">
        <w:rPr>
          <w:rFonts w:ascii="Times New Roman" w:hAnsi="Times New Roman" w:cs="Times New Roman"/>
          <w:b/>
          <w:bCs/>
        </w:rPr>
        <w:t>Boffetta P</w:t>
      </w:r>
      <w:r w:rsidRPr="002F0EA3">
        <w:rPr>
          <w:rFonts w:ascii="Times New Roman" w:hAnsi="Times New Roman" w:cs="Times New Roman"/>
        </w:rPr>
        <w:t xml:space="preserve">, Myers KD, Sands BE. Challenges in designing a national surveillance program for inflammatory bowel disease in the United States. </w:t>
      </w:r>
      <w:proofErr w:type="spellStart"/>
      <w:r w:rsidRPr="002F0EA3">
        <w:rPr>
          <w:rFonts w:ascii="Times New Roman" w:hAnsi="Times New Roman" w:cs="Times New Roman"/>
        </w:rPr>
        <w:t>Inflamm</w:t>
      </w:r>
      <w:proofErr w:type="spellEnd"/>
      <w:r w:rsidRPr="002F0EA3">
        <w:rPr>
          <w:rFonts w:ascii="Times New Roman" w:hAnsi="Times New Roman" w:cs="Times New Roman"/>
        </w:rPr>
        <w:t xml:space="preserve"> Bowel Dis </w:t>
      </w:r>
      <w:proofErr w:type="gramStart"/>
      <w:r w:rsidRPr="002F0EA3">
        <w:rPr>
          <w:rFonts w:ascii="Times New Roman" w:hAnsi="Times New Roman" w:cs="Times New Roman"/>
        </w:rPr>
        <w:t>2014;20:398</w:t>
      </w:r>
      <w:proofErr w:type="gramEnd"/>
      <w:r w:rsidRPr="002F0EA3">
        <w:rPr>
          <w:rFonts w:ascii="Times New Roman" w:hAnsi="Times New Roman" w:cs="Times New Roman"/>
        </w:rPr>
        <w:t>-415. PMID: 24280882</w:t>
      </w:r>
    </w:p>
    <w:p w14:paraId="02421C3E" w14:textId="77777777" w:rsidR="00E92C8F" w:rsidRPr="002F0EA3" w:rsidRDefault="00E92C8F" w:rsidP="009F5B70">
      <w:pPr>
        <w:pStyle w:val="ListParagraph"/>
        <w:numPr>
          <w:ilvl w:val="0"/>
          <w:numId w:val="37"/>
        </w:numPr>
        <w:ind w:hanging="720"/>
        <w:rPr>
          <w:rFonts w:ascii="Times New Roman" w:hAnsi="Times New Roman" w:cs="Times New Roman"/>
        </w:rPr>
      </w:pPr>
      <w:proofErr w:type="spellStart"/>
      <w:r w:rsidRPr="002F0EA3">
        <w:rPr>
          <w:rFonts w:ascii="Times New Roman" w:hAnsi="Times New Roman" w:cs="Times New Roman"/>
        </w:rPr>
        <w:t>Leoncini</w:t>
      </w:r>
      <w:proofErr w:type="spellEnd"/>
      <w:r w:rsidRPr="002F0EA3">
        <w:rPr>
          <w:rFonts w:ascii="Times New Roman" w:hAnsi="Times New Roman" w:cs="Times New Roman"/>
        </w:rPr>
        <w:t xml:space="preserve"> E, Ricciardi W, Cadoni G, Arzani D, </w:t>
      </w:r>
      <w:proofErr w:type="spellStart"/>
      <w:r w:rsidRPr="002F0EA3">
        <w:rPr>
          <w:rFonts w:ascii="Times New Roman" w:hAnsi="Times New Roman" w:cs="Times New Roman"/>
        </w:rPr>
        <w:t>Petrelli</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Paludetti</w:t>
      </w:r>
      <w:proofErr w:type="spellEnd"/>
      <w:r w:rsidRPr="002F0EA3">
        <w:rPr>
          <w:rFonts w:ascii="Times New Roman" w:hAnsi="Times New Roman" w:cs="Times New Roman"/>
        </w:rPr>
        <w:t xml:space="preserve"> G, Brennan P, Luce D, Stucker I, Matsuo K,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La Vecchia C, Olshan AF, Winn DM, Herrero R,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lastRenderedPageBreak/>
        <w:t>Castellsague</w:t>
      </w:r>
      <w:proofErr w:type="spellEnd"/>
      <w:r w:rsidRPr="002F0EA3">
        <w:rPr>
          <w:rFonts w:ascii="Times New Roman" w:hAnsi="Times New Roman" w:cs="Times New Roman"/>
        </w:rPr>
        <w:t xml:space="preserve"> X, Muscat J, Morgenstern H, Zhang ZF, Levi F, Dal Maso L, Kelsey K, McClean M, Vaughan TL, Lazarus P, Purdue MP, Hayes RB, Chen C, Schwartz SM, </w:t>
      </w:r>
      <w:proofErr w:type="spellStart"/>
      <w:r w:rsidRPr="002F0EA3">
        <w:rPr>
          <w:rFonts w:ascii="Times New Roman" w:hAnsi="Times New Roman" w:cs="Times New Roman"/>
        </w:rPr>
        <w:t>Shangina</w:t>
      </w:r>
      <w:proofErr w:type="spellEnd"/>
      <w:r w:rsidRPr="002F0EA3">
        <w:rPr>
          <w:rFonts w:ascii="Times New Roman" w:hAnsi="Times New Roman" w:cs="Times New Roman"/>
        </w:rPr>
        <w:t xml:space="preserve"> O,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Ahrens W, Matos E, Lagiou P, Lissowska J,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Fernandez L, Menezes A,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AW, Richiardi L, </w:t>
      </w:r>
      <w:proofErr w:type="spellStart"/>
      <w:r w:rsidRPr="002F0EA3">
        <w:rPr>
          <w:rFonts w:ascii="Times New Roman" w:hAnsi="Times New Roman" w:cs="Times New Roman"/>
        </w:rPr>
        <w:t>Kjaerheim</w:t>
      </w:r>
      <w:proofErr w:type="spellEnd"/>
      <w:r w:rsidRPr="002F0EA3">
        <w:rPr>
          <w:rFonts w:ascii="Times New Roman" w:hAnsi="Times New Roman" w:cs="Times New Roman"/>
        </w:rPr>
        <w:t xml:space="preserve"> K, Mates D, </w:t>
      </w:r>
      <w:proofErr w:type="spellStart"/>
      <w:r w:rsidRPr="002F0EA3">
        <w:rPr>
          <w:rFonts w:ascii="Times New Roman" w:hAnsi="Times New Roman" w:cs="Times New Roman"/>
        </w:rPr>
        <w:t>Betka</w:t>
      </w:r>
      <w:proofErr w:type="spellEnd"/>
      <w:r w:rsidRPr="002F0EA3">
        <w:rPr>
          <w:rFonts w:ascii="Times New Roman" w:hAnsi="Times New Roman" w:cs="Times New Roman"/>
        </w:rPr>
        <w:t xml:space="preserve"> J, Yu GP, Schantz S,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Brenner H, Conway DI, Macfarlane TV, Thomson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Znaor A,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Healy C, </w:t>
      </w:r>
      <w:r w:rsidRPr="002F0EA3">
        <w:rPr>
          <w:rFonts w:ascii="Times New Roman" w:hAnsi="Times New Roman" w:cs="Times New Roman"/>
          <w:b/>
          <w:bCs/>
        </w:rPr>
        <w:t>Boffetta P</w:t>
      </w:r>
      <w:r w:rsidRPr="002F0EA3">
        <w:rPr>
          <w:rFonts w:ascii="Times New Roman" w:hAnsi="Times New Roman" w:cs="Times New Roman"/>
        </w:rPr>
        <w:t xml:space="preserve">, Chuang SC, Lee YC, Hashibe M, Boccia S. Adult height and head and neck cancer: a pooled analysis within the INHANCE Consortium. Eur J Epidemiol </w:t>
      </w:r>
      <w:proofErr w:type="gramStart"/>
      <w:r w:rsidRPr="002F0EA3">
        <w:rPr>
          <w:rFonts w:ascii="Times New Roman" w:hAnsi="Times New Roman" w:cs="Times New Roman"/>
        </w:rPr>
        <w:t>201</w:t>
      </w:r>
      <w:r w:rsidR="00A24648" w:rsidRPr="002F0EA3">
        <w:rPr>
          <w:rFonts w:ascii="Times New Roman" w:hAnsi="Times New Roman" w:cs="Times New Roman"/>
        </w:rPr>
        <w:t>4;29:35</w:t>
      </w:r>
      <w:proofErr w:type="gramEnd"/>
      <w:r w:rsidR="00A24648" w:rsidRPr="002F0EA3">
        <w:rPr>
          <w:rFonts w:ascii="Times New Roman" w:hAnsi="Times New Roman" w:cs="Times New Roman"/>
        </w:rPr>
        <w:t>-48</w:t>
      </w:r>
      <w:r w:rsidRPr="002F0EA3">
        <w:rPr>
          <w:rFonts w:ascii="Times New Roman" w:hAnsi="Times New Roman" w:cs="Times New Roman"/>
        </w:rPr>
        <w:t xml:space="preserve"> PMID: 24271556</w:t>
      </w:r>
      <w:r w:rsidR="001F38D6" w:rsidRPr="002F0EA3">
        <w:rPr>
          <w:rFonts w:ascii="Times New Roman" w:hAnsi="Times New Roman" w:cs="Times New Roman"/>
        </w:rPr>
        <w:t>; PMCID: PMC4122122</w:t>
      </w:r>
    </w:p>
    <w:p w14:paraId="3D422E7F" w14:textId="77777777" w:rsidR="00E92C8F" w:rsidRPr="002F0EA3" w:rsidRDefault="00E92C8F" w:rsidP="009F5B70">
      <w:pPr>
        <w:pStyle w:val="ListParagraph"/>
        <w:numPr>
          <w:ilvl w:val="0"/>
          <w:numId w:val="37"/>
        </w:numPr>
        <w:ind w:hanging="720"/>
        <w:rPr>
          <w:rFonts w:ascii="Times New Roman" w:hAnsi="Times New Roman" w:cs="Times New Roman"/>
        </w:rPr>
      </w:pPr>
      <w:proofErr w:type="spellStart"/>
      <w:r w:rsidRPr="002F0EA3">
        <w:rPr>
          <w:rFonts w:ascii="Times New Roman" w:hAnsi="Times New Roman" w:cs="Times New Roman"/>
        </w:rPr>
        <w:t>Céspedes</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Briceño</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Farkouh</w:t>
      </w:r>
      <w:proofErr w:type="spellEnd"/>
      <w:r w:rsidRPr="002F0EA3">
        <w:rPr>
          <w:rFonts w:ascii="Times New Roman" w:hAnsi="Times New Roman" w:cs="Times New Roman"/>
        </w:rPr>
        <w:t xml:space="preserve"> ME, Vedanthan R, Baxter J, Leal M, </w:t>
      </w: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Hunn</w:t>
      </w:r>
      <w:proofErr w:type="spellEnd"/>
      <w:r w:rsidRPr="002F0EA3">
        <w:rPr>
          <w:rFonts w:ascii="Times New Roman" w:hAnsi="Times New Roman" w:cs="Times New Roman"/>
        </w:rPr>
        <w:t xml:space="preserve"> M, Dennis R, Fuster V. Promotion of cardiovascular health in preschool children: 36-month cohort follow-up. Am J Med </w:t>
      </w:r>
      <w:proofErr w:type="gramStart"/>
      <w:r w:rsidRPr="002F0EA3">
        <w:rPr>
          <w:rFonts w:ascii="Times New Roman" w:hAnsi="Times New Roman" w:cs="Times New Roman"/>
        </w:rPr>
        <w:t>2013;126:1122</w:t>
      </w:r>
      <w:proofErr w:type="gramEnd"/>
      <w:r w:rsidRPr="002F0EA3">
        <w:rPr>
          <w:rFonts w:ascii="Times New Roman" w:hAnsi="Times New Roman" w:cs="Times New Roman"/>
        </w:rPr>
        <w:t>-6. PMID: 24262725</w:t>
      </w:r>
      <w:r w:rsidR="001F38D6" w:rsidRPr="002F0EA3">
        <w:rPr>
          <w:rFonts w:ascii="Times New Roman" w:hAnsi="Times New Roman" w:cs="Times New Roman"/>
        </w:rPr>
        <w:t>; PMCID: PMC4106297</w:t>
      </w:r>
    </w:p>
    <w:p w14:paraId="2EFE8BEA" w14:textId="77777777" w:rsidR="00E92C8F" w:rsidRPr="002F0EA3" w:rsidRDefault="00E92C8F" w:rsidP="009F5B70">
      <w:pPr>
        <w:pStyle w:val="ListParagraph"/>
        <w:numPr>
          <w:ilvl w:val="0"/>
          <w:numId w:val="37"/>
        </w:numPr>
        <w:ind w:hanging="720"/>
        <w:rPr>
          <w:rFonts w:ascii="Times New Roman" w:hAnsi="Times New Roman" w:cs="Times New Roman"/>
        </w:rPr>
      </w:pPr>
      <w:r w:rsidRPr="002F0EA3">
        <w:rPr>
          <w:rFonts w:ascii="Times New Roman" w:hAnsi="Times New Roman" w:cs="Times New Roman"/>
        </w:rPr>
        <w:t xml:space="preserve">Vila PM, </w:t>
      </w:r>
      <w:proofErr w:type="spellStart"/>
      <w:r w:rsidRPr="002F0EA3">
        <w:rPr>
          <w:rFonts w:ascii="Times New Roman" w:hAnsi="Times New Roman" w:cs="Times New Roman"/>
        </w:rPr>
        <w:t>Stucken</w:t>
      </w:r>
      <w:proofErr w:type="spellEnd"/>
      <w:r w:rsidRPr="002F0EA3">
        <w:rPr>
          <w:rFonts w:ascii="Times New Roman" w:hAnsi="Times New Roman" w:cs="Times New Roman"/>
        </w:rPr>
        <w:t xml:space="preserve"> CL, Morris LG, Posner MR, Genden EM, </w:t>
      </w:r>
      <w:r w:rsidRPr="002F0EA3">
        <w:rPr>
          <w:rFonts w:ascii="Times New Roman" w:hAnsi="Times New Roman" w:cs="Times New Roman"/>
          <w:b/>
          <w:bCs/>
        </w:rPr>
        <w:t>Boffetta P</w:t>
      </w:r>
      <w:r w:rsidRPr="002F0EA3">
        <w:rPr>
          <w:rFonts w:ascii="Times New Roman" w:hAnsi="Times New Roman" w:cs="Times New Roman"/>
        </w:rPr>
        <w:t xml:space="preserve">, Sikora AG. Reduced impact of nodal metastases as a prognostic factor for tonsil cancer in the HPV era. Eur Arch </w:t>
      </w:r>
      <w:proofErr w:type="spellStart"/>
      <w:r w:rsidRPr="002F0EA3">
        <w:rPr>
          <w:rFonts w:ascii="Times New Roman" w:hAnsi="Times New Roman" w:cs="Times New Roman"/>
        </w:rPr>
        <w:t>Otorhinolaryng</w:t>
      </w:r>
      <w:r w:rsidR="00F47D7A" w:rsidRPr="002F0EA3">
        <w:rPr>
          <w:rFonts w:ascii="Times New Roman" w:hAnsi="Times New Roman" w:cs="Times New Roman"/>
        </w:rPr>
        <w:t>ol</w:t>
      </w:r>
      <w:proofErr w:type="spellEnd"/>
      <w:r w:rsidR="00F47D7A" w:rsidRPr="002F0EA3">
        <w:rPr>
          <w:rFonts w:ascii="Times New Roman" w:hAnsi="Times New Roman" w:cs="Times New Roman"/>
        </w:rPr>
        <w:t xml:space="preserve"> </w:t>
      </w:r>
      <w:proofErr w:type="gramStart"/>
      <w:r w:rsidR="00F47D7A" w:rsidRPr="002F0EA3">
        <w:rPr>
          <w:rFonts w:ascii="Times New Roman" w:hAnsi="Times New Roman" w:cs="Times New Roman"/>
        </w:rPr>
        <w:t>2014;271:2523</w:t>
      </w:r>
      <w:proofErr w:type="gramEnd"/>
      <w:r w:rsidR="00F47D7A" w:rsidRPr="002F0EA3">
        <w:rPr>
          <w:rFonts w:ascii="Times New Roman" w:hAnsi="Times New Roman" w:cs="Times New Roman"/>
        </w:rPr>
        <w:t>-9.</w:t>
      </w:r>
      <w:r w:rsidRPr="002F0EA3">
        <w:rPr>
          <w:rFonts w:ascii="Times New Roman" w:hAnsi="Times New Roman" w:cs="Times New Roman"/>
        </w:rPr>
        <w:t xml:space="preserve"> PMID: 24190760</w:t>
      </w:r>
      <w:r w:rsidR="001F38D6" w:rsidRPr="002F0EA3">
        <w:rPr>
          <w:rFonts w:ascii="Times New Roman" w:hAnsi="Times New Roman" w:cs="Times New Roman"/>
        </w:rPr>
        <w:t>; PMCID: PMC4010562</w:t>
      </w:r>
    </w:p>
    <w:p w14:paraId="764A6F5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Peluso ME, Munnia A, Bollati V, Srivatanakul P, Jedpiyawongse A, Sangrajrang S, Ceppi M, Giese RW,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Baccarelli AA. </w:t>
      </w:r>
      <w:r w:rsidRPr="002F0EA3">
        <w:rPr>
          <w:rFonts w:ascii="Times New Roman" w:hAnsi="Times New Roman" w:cs="Times New Roman"/>
        </w:rPr>
        <w:t xml:space="preserve">Aberrant methylation of hypermethylated-in- cancer-1 and exocyclic DNA adducts in tobacco smokers. </w:t>
      </w:r>
      <w:proofErr w:type="spellStart"/>
      <w:r w:rsidRPr="002F0EA3">
        <w:rPr>
          <w:rFonts w:ascii="Times New Roman" w:hAnsi="Times New Roman" w:cs="Times New Roman"/>
        </w:rPr>
        <w:t>Toxicol</w:t>
      </w:r>
      <w:proofErr w:type="spellEnd"/>
      <w:r w:rsidRPr="002F0EA3">
        <w:rPr>
          <w:rFonts w:ascii="Times New Roman" w:hAnsi="Times New Roman" w:cs="Times New Roman"/>
        </w:rPr>
        <w:t xml:space="preserve"> Sci </w:t>
      </w:r>
      <w:proofErr w:type="gramStart"/>
      <w:r w:rsidR="00E92C8F" w:rsidRPr="002F0EA3">
        <w:rPr>
          <w:rFonts w:ascii="Times New Roman" w:hAnsi="Times New Roman" w:cs="Times New Roman"/>
        </w:rPr>
        <w:t>2014;137:47</w:t>
      </w:r>
      <w:proofErr w:type="gramEnd"/>
      <w:r w:rsidR="00E92C8F" w:rsidRPr="002F0EA3">
        <w:rPr>
          <w:rFonts w:ascii="Times New Roman" w:hAnsi="Times New Roman" w:cs="Times New Roman"/>
        </w:rPr>
        <w:t>-54.</w:t>
      </w:r>
      <w:r w:rsidRPr="002F0EA3">
        <w:rPr>
          <w:rFonts w:ascii="Times New Roman" w:hAnsi="Times New Roman" w:cs="Times New Roman"/>
        </w:rPr>
        <w:t xml:space="preserve"> PMID: 24154486</w:t>
      </w:r>
      <w:r w:rsidR="001F38D6" w:rsidRPr="002F0EA3">
        <w:rPr>
          <w:rFonts w:ascii="Times New Roman" w:hAnsi="Times New Roman" w:cs="Times New Roman"/>
        </w:rPr>
        <w:t>; PMCID: PMC3871933</w:t>
      </w:r>
      <w:r w:rsidRPr="002F0EA3">
        <w:rPr>
          <w:rFonts w:ascii="Times New Roman" w:hAnsi="Times New Roman" w:cs="Times New Roman"/>
        </w:rPr>
        <w:t>.</w:t>
      </w:r>
    </w:p>
    <w:p w14:paraId="209D521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Malekzadeh MM, </w:t>
      </w:r>
      <w:proofErr w:type="spellStart"/>
      <w:r w:rsidRPr="002F0EA3">
        <w:rPr>
          <w:rFonts w:ascii="Times New Roman" w:hAnsi="Times New Roman" w:cs="Times New Roman"/>
        </w:rPr>
        <w:t>Khademi</w:t>
      </w:r>
      <w:proofErr w:type="spellEnd"/>
      <w:r w:rsidRPr="002F0EA3">
        <w:rPr>
          <w:rFonts w:ascii="Times New Roman" w:hAnsi="Times New Roman" w:cs="Times New Roman"/>
        </w:rPr>
        <w:t xml:space="preserve"> H, Pourshams A, Etemadi A, Poustchi H, Bagheri M, Khoshnia M, </w:t>
      </w:r>
      <w:proofErr w:type="spellStart"/>
      <w:r w:rsidRPr="002F0EA3">
        <w:rPr>
          <w:rFonts w:ascii="Times New Roman" w:hAnsi="Times New Roman" w:cs="Times New Roman"/>
        </w:rPr>
        <w:t>Sohrabpour</w:t>
      </w:r>
      <w:proofErr w:type="spellEnd"/>
      <w:r w:rsidRPr="002F0EA3">
        <w:rPr>
          <w:rFonts w:ascii="Times New Roman" w:hAnsi="Times New Roman" w:cs="Times New Roman"/>
        </w:rPr>
        <w:t xml:space="preserve"> AA, </w:t>
      </w:r>
      <w:proofErr w:type="spellStart"/>
      <w:r w:rsidRPr="002F0EA3">
        <w:rPr>
          <w:rFonts w:ascii="Times New Roman" w:hAnsi="Times New Roman" w:cs="Times New Roman"/>
        </w:rPr>
        <w:t>Aliasgari</w:t>
      </w:r>
      <w:proofErr w:type="spellEnd"/>
      <w:r w:rsidRPr="002F0EA3">
        <w:rPr>
          <w:rFonts w:ascii="Times New Roman" w:hAnsi="Times New Roman" w:cs="Times New Roman"/>
        </w:rPr>
        <w:t xml:space="preserve"> A, Jafari E, Islami F, </w:t>
      </w:r>
      <w:proofErr w:type="spellStart"/>
      <w:r w:rsidRPr="002F0EA3">
        <w:rPr>
          <w:rFonts w:ascii="Times New Roman" w:hAnsi="Times New Roman" w:cs="Times New Roman"/>
        </w:rPr>
        <w:t>Semnani</w:t>
      </w:r>
      <w:proofErr w:type="spellEnd"/>
      <w:r w:rsidRPr="002F0EA3">
        <w:rPr>
          <w:rFonts w:ascii="Times New Roman" w:hAnsi="Times New Roman" w:cs="Times New Roman"/>
        </w:rPr>
        <w:t xml:space="preserve"> S, Abnet CC, Pharoah PD, Brennan P, </w:t>
      </w:r>
      <w:r w:rsidRPr="002F0EA3">
        <w:rPr>
          <w:rFonts w:ascii="Times New Roman" w:hAnsi="Times New Roman" w:cs="Times New Roman"/>
          <w:b/>
        </w:rPr>
        <w:t>Boffetta P</w:t>
      </w:r>
      <w:r w:rsidRPr="002F0EA3">
        <w:rPr>
          <w:rFonts w:ascii="Times New Roman" w:hAnsi="Times New Roman" w:cs="Times New Roman"/>
        </w:rPr>
        <w:t xml:space="preserve">, Dawsey SM, Malekzadeh R, Kamangar F. Opium use and risk of mortality from digestive diseases: A prospective cohort study. Am J Gastroenterol </w:t>
      </w:r>
      <w:proofErr w:type="gramStart"/>
      <w:r w:rsidR="00E92C8F" w:rsidRPr="002F0EA3">
        <w:rPr>
          <w:rFonts w:ascii="Times New Roman" w:hAnsi="Times New Roman" w:cs="Times New Roman"/>
        </w:rPr>
        <w:t>2013;108:1757</w:t>
      </w:r>
      <w:proofErr w:type="gramEnd"/>
      <w:r w:rsidR="00E92C8F" w:rsidRPr="002F0EA3">
        <w:rPr>
          <w:rFonts w:ascii="Times New Roman" w:hAnsi="Times New Roman" w:cs="Times New Roman"/>
        </w:rPr>
        <w:t>-65.</w:t>
      </w:r>
      <w:r w:rsidR="007D0013" w:rsidRPr="002F0EA3">
        <w:rPr>
          <w:rFonts w:ascii="Times New Roman" w:hAnsi="Times New Roman" w:cs="Times New Roman"/>
        </w:rPr>
        <w:t xml:space="preserve"> PMID: 24145676</w:t>
      </w:r>
    </w:p>
    <w:p w14:paraId="4E620F5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17F15">
        <w:rPr>
          <w:rFonts w:ascii="Times New Roman" w:hAnsi="Times New Roman" w:cs="Times New Roman"/>
        </w:rPr>
        <w:t>Lubin</w:t>
      </w:r>
      <w:proofErr w:type="spellEnd"/>
      <w:r w:rsidRPr="00217F15">
        <w:rPr>
          <w:rFonts w:ascii="Times New Roman" w:hAnsi="Times New Roman" w:cs="Times New Roman"/>
        </w:rPr>
        <w:t xml:space="preserve"> JH, De Stefani E, Abnet CC, Acosta G, </w:t>
      </w:r>
      <w:r w:rsidRPr="00217F15">
        <w:rPr>
          <w:rFonts w:ascii="Times New Roman" w:hAnsi="Times New Roman" w:cs="Times New Roman"/>
          <w:b/>
        </w:rPr>
        <w:t>Boffetta P</w:t>
      </w:r>
      <w:r w:rsidRPr="00217F15">
        <w:rPr>
          <w:rFonts w:ascii="Times New Roman" w:hAnsi="Times New Roman" w:cs="Times New Roman"/>
        </w:rPr>
        <w:t xml:space="preserve">, </w:t>
      </w:r>
      <w:proofErr w:type="spellStart"/>
      <w:r w:rsidRPr="00217F15">
        <w:rPr>
          <w:rFonts w:ascii="Times New Roman" w:hAnsi="Times New Roman" w:cs="Times New Roman"/>
        </w:rPr>
        <w:t>Victora</w:t>
      </w:r>
      <w:proofErr w:type="spellEnd"/>
      <w:r w:rsidRPr="00217F15">
        <w:rPr>
          <w:rFonts w:ascii="Times New Roman" w:hAnsi="Times New Roman" w:cs="Times New Roman"/>
        </w:rPr>
        <w:t xml:space="preserve"> CG, Graubard BI, Munoz N, </w:t>
      </w:r>
      <w:proofErr w:type="spellStart"/>
      <w:r w:rsidRPr="00217F15">
        <w:rPr>
          <w:rFonts w:ascii="Times New Roman" w:hAnsi="Times New Roman" w:cs="Times New Roman"/>
        </w:rPr>
        <w:t>Deneo</w:t>
      </w:r>
      <w:proofErr w:type="spellEnd"/>
      <w:r w:rsidRPr="00217F15">
        <w:rPr>
          <w:rFonts w:ascii="Times New Roman" w:hAnsi="Times New Roman" w:cs="Times New Roman"/>
        </w:rPr>
        <w:t xml:space="preserve">-Pellegrini H, </w:t>
      </w:r>
      <w:proofErr w:type="spellStart"/>
      <w:r w:rsidRPr="00217F15">
        <w:rPr>
          <w:rFonts w:ascii="Times New Roman" w:hAnsi="Times New Roman" w:cs="Times New Roman"/>
        </w:rPr>
        <w:t>Franceschi</w:t>
      </w:r>
      <w:proofErr w:type="spellEnd"/>
      <w:r w:rsidRPr="00217F15">
        <w:rPr>
          <w:rFonts w:ascii="Times New Roman" w:hAnsi="Times New Roman" w:cs="Times New Roman"/>
        </w:rPr>
        <w:t xml:space="preserve"> S, </w:t>
      </w:r>
      <w:proofErr w:type="spellStart"/>
      <w:r w:rsidRPr="00217F15">
        <w:rPr>
          <w:rFonts w:ascii="Times New Roman" w:hAnsi="Times New Roman" w:cs="Times New Roman"/>
        </w:rPr>
        <w:t>Castellsagué</w:t>
      </w:r>
      <w:proofErr w:type="spellEnd"/>
      <w:r w:rsidRPr="00217F15">
        <w:rPr>
          <w:rFonts w:ascii="Times New Roman" w:hAnsi="Times New Roman" w:cs="Times New Roman"/>
        </w:rPr>
        <w:t xml:space="preserve"> X, Ronco AL, Dawsey SM. </w:t>
      </w:r>
      <w:r w:rsidRPr="002F0EA3">
        <w:rPr>
          <w:rFonts w:ascii="Times New Roman" w:hAnsi="Times New Roman" w:cs="Times New Roman"/>
        </w:rPr>
        <w:t xml:space="preserve">Mate drinking and esophageal squamous cell carcinoma in South America: pooled results from two large multi-center case-control studies. Cancer Epidemiol Biomarkers </w:t>
      </w:r>
      <w:proofErr w:type="spellStart"/>
      <w:r w:rsidRPr="002F0EA3">
        <w:rPr>
          <w:rFonts w:ascii="Times New Roman" w:hAnsi="Times New Roman" w:cs="Times New Roman"/>
        </w:rPr>
        <w:t>Prev</w:t>
      </w:r>
      <w:proofErr w:type="spellEnd"/>
      <w:r w:rsidR="00E92C8F" w:rsidRPr="002F0EA3">
        <w:rPr>
          <w:rFonts w:ascii="Times New Roman" w:hAnsi="Times New Roman" w:cs="Times New Roman"/>
        </w:rPr>
        <w:t xml:space="preserve"> </w:t>
      </w:r>
      <w:proofErr w:type="gramStart"/>
      <w:r w:rsidR="00E92C8F" w:rsidRPr="002F0EA3">
        <w:rPr>
          <w:rFonts w:ascii="Times New Roman" w:hAnsi="Times New Roman" w:cs="Times New Roman"/>
        </w:rPr>
        <w:t>2014;23:107</w:t>
      </w:r>
      <w:proofErr w:type="gramEnd"/>
      <w:r w:rsidR="00E92C8F" w:rsidRPr="002F0EA3">
        <w:rPr>
          <w:rFonts w:ascii="Times New Roman" w:hAnsi="Times New Roman" w:cs="Times New Roman"/>
        </w:rPr>
        <w:t xml:space="preserve">-16. </w:t>
      </w:r>
      <w:r w:rsidR="007D0013" w:rsidRPr="002F0EA3">
        <w:rPr>
          <w:rFonts w:ascii="Times New Roman" w:hAnsi="Times New Roman" w:cs="Times New Roman"/>
        </w:rPr>
        <w:t>PMID: 24130226</w:t>
      </w:r>
      <w:r w:rsidR="00A87A3B" w:rsidRPr="002F0EA3">
        <w:rPr>
          <w:rFonts w:ascii="Times New Roman" w:hAnsi="Times New Roman" w:cs="Times New Roman"/>
        </w:rPr>
        <w:t>; PMCID: PMC3947123</w:t>
      </w:r>
    </w:p>
    <w:p w14:paraId="22F3938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Moreira DM, Aronson WJ, </w:t>
      </w:r>
      <w:proofErr w:type="spellStart"/>
      <w:r w:rsidRPr="002F0EA3">
        <w:rPr>
          <w:rFonts w:ascii="Times New Roman" w:hAnsi="Times New Roman" w:cs="Times New Roman"/>
        </w:rPr>
        <w:t>Terris</w:t>
      </w:r>
      <w:proofErr w:type="spellEnd"/>
      <w:r w:rsidRPr="002F0EA3">
        <w:rPr>
          <w:rFonts w:ascii="Times New Roman" w:hAnsi="Times New Roman" w:cs="Times New Roman"/>
        </w:rPr>
        <w:t xml:space="preserve"> MK, Kane CJ, </w:t>
      </w:r>
      <w:proofErr w:type="spellStart"/>
      <w:r w:rsidRPr="002F0EA3">
        <w:rPr>
          <w:rFonts w:ascii="Times New Roman" w:hAnsi="Times New Roman" w:cs="Times New Roman"/>
        </w:rPr>
        <w:t>Amling</w:t>
      </w:r>
      <w:proofErr w:type="spellEnd"/>
      <w:r w:rsidRPr="002F0EA3">
        <w:rPr>
          <w:rFonts w:ascii="Times New Roman" w:hAnsi="Times New Roman" w:cs="Times New Roman"/>
        </w:rPr>
        <w:t xml:space="preserve"> CL, </w:t>
      </w:r>
      <w:proofErr w:type="spellStart"/>
      <w:r w:rsidRPr="002F0EA3">
        <w:rPr>
          <w:rFonts w:ascii="Times New Roman" w:hAnsi="Times New Roman" w:cs="Times New Roman"/>
        </w:rPr>
        <w:t>Cooperberg</w:t>
      </w:r>
      <w:proofErr w:type="spellEnd"/>
      <w:r w:rsidRPr="002F0EA3">
        <w:rPr>
          <w:rFonts w:ascii="Times New Roman" w:hAnsi="Times New Roman" w:cs="Times New Roman"/>
        </w:rPr>
        <w:t xml:space="preserve"> MR, </w:t>
      </w:r>
      <w:r w:rsidRPr="002F0EA3">
        <w:rPr>
          <w:rFonts w:ascii="Times New Roman" w:hAnsi="Times New Roman" w:cs="Times New Roman"/>
          <w:b/>
        </w:rPr>
        <w:t>Boffetta P</w:t>
      </w:r>
      <w:r w:rsidRPr="002F0EA3">
        <w:rPr>
          <w:rFonts w:ascii="Times New Roman" w:hAnsi="Times New Roman" w:cs="Times New Roman"/>
        </w:rPr>
        <w:t xml:space="preserve">, Freedland SJ. Cigarette smoking is associated with an increased risk of biochemical disease recurrence, metastasis, castration-resistant prostate cancer, and mortality after radical prostatectomy: Results from the SEARCH database. Cancer </w:t>
      </w:r>
      <w:proofErr w:type="gramStart"/>
      <w:r w:rsidR="007D0013" w:rsidRPr="002F0EA3">
        <w:rPr>
          <w:rFonts w:ascii="Times New Roman" w:hAnsi="Times New Roman" w:cs="Times New Roman"/>
        </w:rPr>
        <w:t>2014;120:197</w:t>
      </w:r>
      <w:proofErr w:type="gramEnd"/>
      <w:r w:rsidR="007D0013" w:rsidRPr="002F0EA3">
        <w:rPr>
          <w:rFonts w:ascii="Times New Roman" w:hAnsi="Times New Roman" w:cs="Times New Roman"/>
        </w:rPr>
        <w:t>-204. PMID: 24127391</w:t>
      </w:r>
      <w:r w:rsidR="00A87A3B" w:rsidRPr="002F0EA3">
        <w:rPr>
          <w:rFonts w:ascii="Times New Roman" w:hAnsi="Times New Roman" w:cs="Times New Roman"/>
        </w:rPr>
        <w:t>; PMCID: PMC4149056</w:t>
      </w:r>
    </w:p>
    <w:p w14:paraId="756EDBA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Olsson AC, Xu Y, </w:t>
      </w:r>
      <w:proofErr w:type="spellStart"/>
      <w:r w:rsidRPr="002F0EA3">
        <w:rPr>
          <w:rFonts w:ascii="Times New Roman" w:hAnsi="Times New Roman" w:cs="Times New Roman"/>
        </w:rPr>
        <w:t>Schüz</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Vlaanderen</w:t>
      </w:r>
      <w:proofErr w:type="spellEnd"/>
      <w:r w:rsidRPr="002F0EA3">
        <w:rPr>
          <w:rFonts w:ascii="Times New Roman" w:hAnsi="Times New Roman" w:cs="Times New Roman"/>
        </w:rPr>
        <w:t xml:space="preserve"> J, Kromhout H, Vermeulen R, Peters S, </w:t>
      </w:r>
      <w:proofErr w:type="spellStart"/>
      <w:r w:rsidRPr="002F0EA3">
        <w:rPr>
          <w:rFonts w:ascii="Times New Roman" w:hAnsi="Times New Roman" w:cs="Times New Roman"/>
        </w:rPr>
        <w:t>Stücker</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Guida</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Brüske</w:t>
      </w:r>
      <w:proofErr w:type="spellEnd"/>
      <w:r w:rsidRPr="002F0EA3">
        <w:rPr>
          <w:rFonts w:ascii="Times New Roman" w:hAnsi="Times New Roman" w:cs="Times New Roman"/>
        </w:rPr>
        <w:t xml:space="preserve"> I, Wichmann HE, </w:t>
      </w:r>
      <w:proofErr w:type="spellStart"/>
      <w:r w:rsidRPr="002F0EA3">
        <w:rPr>
          <w:rFonts w:ascii="Times New Roman" w:hAnsi="Times New Roman" w:cs="Times New Roman"/>
        </w:rPr>
        <w:t>Consonni</w:t>
      </w:r>
      <w:proofErr w:type="spellEnd"/>
      <w:r w:rsidRPr="002F0EA3">
        <w:rPr>
          <w:rFonts w:ascii="Times New Roman" w:hAnsi="Times New Roman" w:cs="Times New Roman"/>
        </w:rPr>
        <w:t xml:space="preserve"> D, Landi MT, </w:t>
      </w:r>
      <w:proofErr w:type="spellStart"/>
      <w:r w:rsidRPr="002F0EA3">
        <w:rPr>
          <w:rFonts w:ascii="Times New Roman" w:hAnsi="Times New Roman" w:cs="Times New Roman"/>
        </w:rPr>
        <w:t>Caporaso</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Tse</w:t>
      </w:r>
      <w:proofErr w:type="spellEnd"/>
      <w:r w:rsidRPr="002F0EA3">
        <w:rPr>
          <w:rFonts w:ascii="Times New Roman" w:hAnsi="Times New Roman" w:cs="Times New Roman"/>
        </w:rPr>
        <w:t xml:space="preserve"> LA, Yu IT, Siemiatycki J, Richardson L, </w:t>
      </w:r>
      <w:proofErr w:type="spellStart"/>
      <w:r w:rsidRPr="002F0EA3">
        <w:rPr>
          <w:rFonts w:ascii="Times New Roman" w:hAnsi="Times New Roman" w:cs="Times New Roman"/>
        </w:rPr>
        <w:t>Mirabelli</w:t>
      </w:r>
      <w:proofErr w:type="spellEnd"/>
      <w:r w:rsidRPr="002F0EA3">
        <w:rPr>
          <w:rFonts w:ascii="Times New Roman" w:hAnsi="Times New Roman" w:cs="Times New Roman"/>
        </w:rPr>
        <w:t xml:space="preserve"> D, Richiardi L,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Gustavsson P, Plato N, </w:t>
      </w:r>
      <w:proofErr w:type="spellStart"/>
      <w:r w:rsidRPr="002F0EA3">
        <w:rPr>
          <w:rFonts w:ascii="Times New Roman" w:hAnsi="Times New Roman" w:cs="Times New Roman"/>
        </w:rPr>
        <w:t>Jöckel</w:t>
      </w:r>
      <w:proofErr w:type="spellEnd"/>
      <w:r w:rsidRPr="002F0EA3">
        <w:rPr>
          <w:rFonts w:ascii="Times New Roman" w:hAnsi="Times New Roman" w:cs="Times New Roman"/>
        </w:rPr>
        <w:t xml:space="preserve"> KH, Ahrens W, </w:t>
      </w: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Tardón</w:t>
      </w:r>
      <w:proofErr w:type="spellEnd"/>
      <w:r w:rsidRPr="002F0EA3">
        <w:rPr>
          <w:rFonts w:ascii="Times New Roman" w:hAnsi="Times New Roman" w:cs="Times New Roman"/>
        </w:rPr>
        <w:t xml:space="preserve"> A, Zaridze D, Marcus MW, 't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Pearce N, McLaughlin J, Demers P,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Lissowska J,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Dumitru RS,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w:t>
      </w:r>
      <w:r w:rsidRPr="002F0EA3">
        <w:rPr>
          <w:rFonts w:ascii="Times New Roman" w:hAnsi="Times New Roman" w:cs="Times New Roman"/>
          <w:b/>
        </w:rPr>
        <w:t>Boffetta P</w:t>
      </w:r>
      <w:r w:rsidRPr="002F0EA3">
        <w:rPr>
          <w:rFonts w:ascii="Times New Roman" w:hAnsi="Times New Roman" w:cs="Times New Roman"/>
        </w:rPr>
        <w:t xml:space="preserve">, Fortes C, Bueno- de-Mesquita B, Kendzia B, Behrens T, </w:t>
      </w:r>
      <w:proofErr w:type="spellStart"/>
      <w:r w:rsidRPr="002F0EA3">
        <w:rPr>
          <w:rFonts w:ascii="Times New Roman" w:hAnsi="Times New Roman" w:cs="Times New Roman"/>
        </w:rPr>
        <w:t>Pesch</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Brüning</w:t>
      </w:r>
      <w:proofErr w:type="spellEnd"/>
      <w:r w:rsidRPr="002F0EA3">
        <w:rPr>
          <w:rFonts w:ascii="Times New Roman" w:hAnsi="Times New Roman" w:cs="Times New Roman"/>
        </w:rPr>
        <w:t xml:space="preserve"> T, Straif K. Lung cancer risk among hairdressers: a pooled analysis of case-control studies conducted between 1985 and 2010. Am J Epidemiol </w:t>
      </w:r>
      <w:proofErr w:type="gramStart"/>
      <w:r w:rsidRPr="002F0EA3">
        <w:rPr>
          <w:rFonts w:ascii="Times New Roman" w:hAnsi="Times New Roman" w:cs="Times New Roman"/>
        </w:rPr>
        <w:t>2</w:t>
      </w:r>
      <w:r w:rsidR="007D0013" w:rsidRPr="002F0EA3">
        <w:rPr>
          <w:rFonts w:ascii="Times New Roman" w:hAnsi="Times New Roman" w:cs="Times New Roman"/>
        </w:rPr>
        <w:t>013;178:1355</w:t>
      </w:r>
      <w:proofErr w:type="gramEnd"/>
      <w:r w:rsidR="007D0013" w:rsidRPr="002F0EA3">
        <w:rPr>
          <w:rFonts w:ascii="Times New Roman" w:hAnsi="Times New Roman" w:cs="Times New Roman"/>
        </w:rPr>
        <w:t>-65. PMID: 24068200</w:t>
      </w:r>
      <w:r w:rsidR="00A87A3B" w:rsidRPr="002F0EA3">
        <w:rPr>
          <w:rFonts w:ascii="Times New Roman" w:hAnsi="Times New Roman" w:cs="Times New Roman"/>
        </w:rPr>
        <w:t>; PMCID: PMC3813309</w:t>
      </w:r>
    </w:p>
    <w:p w14:paraId="38EEB346" w14:textId="77777777" w:rsidR="007D0013" w:rsidRPr="002F0EA3" w:rsidRDefault="007D2638" w:rsidP="009F5B70">
      <w:pPr>
        <w:pStyle w:val="desc"/>
        <w:numPr>
          <w:ilvl w:val="0"/>
          <w:numId w:val="37"/>
        </w:numPr>
        <w:ind w:hanging="720"/>
        <w:rPr>
          <w:sz w:val="22"/>
          <w:szCs w:val="22"/>
        </w:rPr>
      </w:pPr>
      <w:proofErr w:type="spellStart"/>
      <w:r w:rsidRPr="002F0EA3">
        <w:rPr>
          <w:sz w:val="22"/>
          <w:szCs w:val="22"/>
        </w:rPr>
        <w:t>Hutter</w:t>
      </w:r>
      <w:proofErr w:type="spellEnd"/>
      <w:r w:rsidRPr="002F0EA3">
        <w:rPr>
          <w:sz w:val="22"/>
          <w:szCs w:val="22"/>
        </w:rPr>
        <w:t xml:space="preserve"> CM, Mechanic LE, Chatterjee N, Kraft P, </w:t>
      </w:r>
      <w:proofErr w:type="spellStart"/>
      <w:r w:rsidRPr="002F0EA3">
        <w:rPr>
          <w:sz w:val="22"/>
          <w:szCs w:val="22"/>
        </w:rPr>
        <w:t>Gillanders</w:t>
      </w:r>
      <w:proofErr w:type="spellEnd"/>
      <w:r w:rsidRPr="002F0EA3">
        <w:rPr>
          <w:sz w:val="22"/>
          <w:szCs w:val="22"/>
        </w:rPr>
        <w:t xml:space="preserve"> EM; </w:t>
      </w:r>
      <w:r w:rsidRPr="002F0EA3">
        <w:rPr>
          <w:b/>
          <w:sz w:val="22"/>
          <w:szCs w:val="22"/>
        </w:rPr>
        <w:t>NCI Gene-Environment Think Tank</w:t>
      </w:r>
      <w:r w:rsidRPr="002F0EA3">
        <w:rPr>
          <w:sz w:val="22"/>
          <w:szCs w:val="22"/>
        </w:rPr>
        <w:t xml:space="preserve">. </w:t>
      </w:r>
      <w:r w:rsidR="007D0013" w:rsidRPr="002F0EA3">
        <w:rPr>
          <w:sz w:val="22"/>
          <w:szCs w:val="22"/>
        </w:rPr>
        <w:t xml:space="preserve">Gene-environment interactions in cancer epidemiology: a National Cancer Institute Think Tank </w:t>
      </w:r>
      <w:proofErr w:type="spellStart"/>
      <w:proofErr w:type="gramStart"/>
      <w:r w:rsidR="007D0013" w:rsidRPr="002F0EA3">
        <w:rPr>
          <w:sz w:val="22"/>
          <w:szCs w:val="22"/>
        </w:rPr>
        <w:t>report.</w:t>
      </w:r>
      <w:r w:rsidR="007D0013" w:rsidRPr="002F0EA3">
        <w:rPr>
          <w:rStyle w:val="jrnl"/>
          <w:sz w:val="22"/>
          <w:szCs w:val="22"/>
        </w:rPr>
        <w:t>Genet</w:t>
      </w:r>
      <w:proofErr w:type="spellEnd"/>
      <w:proofErr w:type="gramEnd"/>
      <w:r w:rsidR="007D0013" w:rsidRPr="002F0EA3">
        <w:rPr>
          <w:rStyle w:val="jrnl"/>
          <w:sz w:val="22"/>
          <w:szCs w:val="22"/>
        </w:rPr>
        <w:t xml:space="preserve"> Epidemiol</w:t>
      </w:r>
      <w:r w:rsidR="007D0013" w:rsidRPr="002F0EA3">
        <w:rPr>
          <w:sz w:val="22"/>
          <w:szCs w:val="22"/>
        </w:rPr>
        <w:t xml:space="preserve"> 2013;37:643-57. PMID:</w:t>
      </w:r>
      <w:r w:rsidRPr="002F0EA3">
        <w:rPr>
          <w:sz w:val="22"/>
          <w:szCs w:val="22"/>
        </w:rPr>
        <w:t xml:space="preserve"> </w:t>
      </w:r>
      <w:r w:rsidR="007D0013" w:rsidRPr="002F0EA3">
        <w:rPr>
          <w:sz w:val="22"/>
          <w:szCs w:val="22"/>
        </w:rPr>
        <w:t>24123198</w:t>
      </w:r>
      <w:r w:rsidR="00A87A3B" w:rsidRPr="002F0EA3">
        <w:rPr>
          <w:sz w:val="22"/>
          <w:szCs w:val="22"/>
        </w:rPr>
        <w:t>; PMCID: PMC4143122</w:t>
      </w:r>
    </w:p>
    <w:p w14:paraId="3860511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Kendzia B, Behrens T, </w:t>
      </w:r>
      <w:proofErr w:type="spellStart"/>
      <w:r w:rsidRPr="002F0EA3">
        <w:rPr>
          <w:rFonts w:ascii="Times New Roman" w:hAnsi="Times New Roman" w:cs="Times New Roman"/>
        </w:rPr>
        <w:t>Jöckel</w:t>
      </w:r>
      <w:proofErr w:type="spellEnd"/>
      <w:r w:rsidRPr="002F0EA3">
        <w:rPr>
          <w:rFonts w:ascii="Times New Roman" w:hAnsi="Times New Roman" w:cs="Times New Roman"/>
        </w:rPr>
        <w:t xml:space="preserve"> KH, Siemiatycki J, Kromhout H, Vermeulen R, Peters S, Van Gelder R, Olsson A, </w:t>
      </w:r>
      <w:proofErr w:type="spellStart"/>
      <w:r w:rsidRPr="002F0EA3">
        <w:rPr>
          <w:rFonts w:ascii="Times New Roman" w:hAnsi="Times New Roman" w:cs="Times New Roman"/>
        </w:rPr>
        <w:t>Brüske</w:t>
      </w:r>
      <w:proofErr w:type="spellEnd"/>
      <w:r w:rsidRPr="002F0EA3">
        <w:rPr>
          <w:rFonts w:ascii="Times New Roman" w:hAnsi="Times New Roman" w:cs="Times New Roman"/>
        </w:rPr>
        <w:t xml:space="preserve"> I, Wichmann HE, </w:t>
      </w:r>
      <w:proofErr w:type="spellStart"/>
      <w:r w:rsidRPr="002F0EA3">
        <w:rPr>
          <w:rFonts w:ascii="Times New Roman" w:hAnsi="Times New Roman" w:cs="Times New Roman"/>
        </w:rPr>
        <w:t>Stücker</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Guida</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Tardón</w:t>
      </w:r>
      <w:proofErr w:type="spellEnd"/>
      <w:r w:rsidRPr="002F0EA3">
        <w:rPr>
          <w:rFonts w:ascii="Times New Roman" w:hAnsi="Times New Roman" w:cs="Times New Roman"/>
        </w:rPr>
        <w:t xml:space="preserve"> A, Merletti F, </w:t>
      </w:r>
      <w:proofErr w:type="spellStart"/>
      <w:r w:rsidRPr="002F0EA3">
        <w:rPr>
          <w:rFonts w:ascii="Times New Roman" w:hAnsi="Times New Roman" w:cs="Times New Roman"/>
        </w:rPr>
        <w:t>Mirabelli</w:t>
      </w:r>
      <w:proofErr w:type="spellEnd"/>
      <w:r w:rsidRPr="002F0EA3">
        <w:rPr>
          <w:rFonts w:ascii="Times New Roman" w:hAnsi="Times New Roman" w:cs="Times New Roman"/>
        </w:rPr>
        <w:t xml:space="preserve"> D, Richiardi L, </w:t>
      </w: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Ahrens W, Landi MT, </w:t>
      </w:r>
      <w:proofErr w:type="spellStart"/>
      <w:r w:rsidRPr="002F0EA3">
        <w:rPr>
          <w:rFonts w:ascii="Times New Roman" w:hAnsi="Times New Roman" w:cs="Times New Roman"/>
        </w:rPr>
        <w:t>Caporaso</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Consonni</w:t>
      </w:r>
      <w:proofErr w:type="spellEnd"/>
      <w:r w:rsidRPr="002F0EA3">
        <w:rPr>
          <w:rFonts w:ascii="Times New Roman" w:hAnsi="Times New Roman" w:cs="Times New Roman"/>
        </w:rPr>
        <w:t xml:space="preserve"> D,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Lissowska J, Gustavsson P, Marcus M,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Pearce N, </w:t>
      </w:r>
      <w:proofErr w:type="spellStart"/>
      <w:r w:rsidRPr="002F0EA3">
        <w:rPr>
          <w:rFonts w:ascii="Times New Roman" w:hAnsi="Times New Roman" w:cs="Times New Roman"/>
        </w:rPr>
        <w:t>Tse</w:t>
      </w:r>
      <w:proofErr w:type="spellEnd"/>
      <w:r w:rsidRPr="002F0EA3">
        <w:rPr>
          <w:rFonts w:ascii="Times New Roman" w:hAnsi="Times New Roman" w:cs="Times New Roman"/>
        </w:rPr>
        <w:t xml:space="preserve"> LA, Yu IT,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Bencko V, Janout V, Mates D,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Forastiere</w:t>
      </w:r>
      <w:proofErr w:type="spellEnd"/>
      <w:r w:rsidRPr="002F0EA3">
        <w:rPr>
          <w:rFonts w:ascii="Times New Roman" w:hAnsi="Times New Roman" w:cs="Times New Roman"/>
        </w:rPr>
        <w:t xml:space="preserve"> F, McLaughlin J, Demers P, Bueno-de-Mesquita B,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Schüz</w:t>
      </w:r>
      <w:proofErr w:type="spellEnd"/>
      <w:r w:rsidRPr="002F0EA3">
        <w:rPr>
          <w:rFonts w:ascii="Times New Roman" w:hAnsi="Times New Roman" w:cs="Times New Roman"/>
        </w:rPr>
        <w:t xml:space="preserve"> J, Straif K, </w:t>
      </w:r>
      <w:proofErr w:type="spellStart"/>
      <w:r w:rsidRPr="002F0EA3">
        <w:rPr>
          <w:rFonts w:ascii="Times New Roman" w:hAnsi="Times New Roman" w:cs="Times New Roman"/>
        </w:rPr>
        <w:t>Pesch</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Brüning</w:t>
      </w:r>
      <w:proofErr w:type="spellEnd"/>
      <w:r w:rsidRPr="002F0EA3">
        <w:rPr>
          <w:rFonts w:ascii="Times New Roman" w:hAnsi="Times New Roman" w:cs="Times New Roman"/>
        </w:rPr>
        <w:t xml:space="preserve"> T. Welding and lung cancer in a pooled analysis of case-control studies. Am J Epidemiol </w:t>
      </w:r>
      <w:proofErr w:type="gramStart"/>
      <w:r w:rsidR="007D2638" w:rsidRPr="002F0EA3">
        <w:rPr>
          <w:rFonts w:ascii="Times New Roman" w:hAnsi="Times New Roman" w:cs="Times New Roman"/>
        </w:rPr>
        <w:t>2013;178:1513</w:t>
      </w:r>
      <w:proofErr w:type="gramEnd"/>
      <w:r w:rsidR="007D2638" w:rsidRPr="002F0EA3">
        <w:rPr>
          <w:rFonts w:ascii="Times New Roman" w:hAnsi="Times New Roman" w:cs="Times New Roman"/>
        </w:rPr>
        <w:t>-25.</w:t>
      </w:r>
      <w:r w:rsidRPr="002F0EA3">
        <w:rPr>
          <w:rFonts w:ascii="Times New Roman" w:hAnsi="Times New Roman" w:cs="Times New Roman"/>
        </w:rPr>
        <w:t xml:space="preserve"> PMID: 2</w:t>
      </w:r>
      <w:r w:rsidR="007D2638" w:rsidRPr="002F0EA3">
        <w:rPr>
          <w:rFonts w:ascii="Times New Roman" w:hAnsi="Times New Roman" w:cs="Times New Roman"/>
        </w:rPr>
        <w:t>4052544</w:t>
      </w:r>
      <w:r w:rsidR="00A87A3B" w:rsidRPr="002F0EA3">
        <w:rPr>
          <w:rFonts w:ascii="Times New Roman" w:hAnsi="Times New Roman" w:cs="Times New Roman"/>
        </w:rPr>
        <w:t>; PMCID: PMC3888276</w:t>
      </w:r>
    </w:p>
    <w:p w14:paraId="6213657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Hakami</w:t>
      </w:r>
      <w:proofErr w:type="spellEnd"/>
      <w:r w:rsidRPr="002F0EA3">
        <w:rPr>
          <w:rFonts w:ascii="Times New Roman" w:hAnsi="Times New Roman" w:cs="Times New Roman"/>
        </w:rPr>
        <w:t xml:space="preserve"> R, Etemadi A, Kamangar F, Pourshams A, </w:t>
      </w:r>
      <w:proofErr w:type="spellStart"/>
      <w:r w:rsidRPr="002F0EA3">
        <w:rPr>
          <w:rFonts w:ascii="Times New Roman" w:hAnsi="Times New Roman" w:cs="Times New Roman"/>
        </w:rPr>
        <w:t>Mohtadinia</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Firoozi</w:t>
      </w:r>
      <w:proofErr w:type="spellEnd"/>
      <w:r w:rsidRPr="002F0EA3">
        <w:rPr>
          <w:rFonts w:ascii="Times New Roman" w:hAnsi="Times New Roman" w:cs="Times New Roman"/>
        </w:rPr>
        <w:t xml:space="preserve"> MS, Birkett N, </w:t>
      </w:r>
      <w:r w:rsidRPr="002F0EA3">
        <w:rPr>
          <w:rFonts w:ascii="Times New Roman" w:hAnsi="Times New Roman" w:cs="Times New Roman"/>
          <w:b/>
        </w:rPr>
        <w:t xml:space="preserve">Boffetta </w:t>
      </w:r>
      <w:r w:rsidRPr="002F0EA3">
        <w:rPr>
          <w:rFonts w:ascii="Times New Roman" w:hAnsi="Times New Roman" w:cs="Times New Roman"/>
          <w:b/>
        </w:rPr>
        <w:lastRenderedPageBreak/>
        <w:t>P</w:t>
      </w:r>
      <w:r w:rsidRPr="002F0EA3">
        <w:rPr>
          <w:rFonts w:ascii="Times New Roman" w:hAnsi="Times New Roman" w:cs="Times New Roman"/>
        </w:rPr>
        <w:t xml:space="preserve">, Dawsey SM, Malekzadeh R. Cooking methods and esophageal squamous cell carcinoma in high-risk areas of Iran.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Cancer </w:t>
      </w:r>
      <w:proofErr w:type="gramStart"/>
      <w:r w:rsidRPr="002F0EA3">
        <w:rPr>
          <w:rFonts w:ascii="Times New Roman" w:hAnsi="Times New Roman" w:cs="Times New Roman"/>
        </w:rPr>
        <w:t>20</w:t>
      </w:r>
      <w:r w:rsidR="00A24648" w:rsidRPr="002F0EA3">
        <w:rPr>
          <w:rFonts w:ascii="Times New Roman" w:hAnsi="Times New Roman" w:cs="Times New Roman"/>
        </w:rPr>
        <w:t>14;66:500</w:t>
      </w:r>
      <w:proofErr w:type="gramEnd"/>
      <w:r w:rsidR="00A24648" w:rsidRPr="002F0EA3">
        <w:rPr>
          <w:rFonts w:ascii="Times New Roman" w:hAnsi="Times New Roman" w:cs="Times New Roman"/>
        </w:rPr>
        <w:t>-5.</w:t>
      </w:r>
      <w:r w:rsidRPr="002F0EA3">
        <w:rPr>
          <w:rFonts w:ascii="Times New Roman" w:hAnsi="Times New Roman" w:cs="Times New Roman"/>
        </w:rPr>
        <w:t xml:space="preserve"> PMID: 24033341.</w:t>
      </w:r>
    </w:p>
    <w:p w14:paraId="1D29B54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Monnereau</w:t>
      </w:r>
      <w:proofErr w:type="spellEnd"/>
      <w:r w:rsidRPr="002F0EA3">
        <w:rPr>
          <w:rFonts w:ascii="Times New Roman" w:hAnsi="Times New Roman" w:cs="Times New Roman"/>
        </w:rPr>
        <w:t xml:space="preserve"> A, Glaser SL, Schupp CW, </w:t>
      </w:r>
      <w:proofErr w:type="spellStart"/>
      <w:r w:rsidRPr="002F0EA3">
        <w:rPr>
          <w:rFonts w:ascii="Times New Roman" w:hAnsi="Times New Roman" w:cs="Times New Roman"/>
        </w:rPr>
        <w:t>Ekström</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Smedby</w:t>
      </w:r>
      <w:proofErr w:type="spellEnd"/>
      <w:r w:rsidRPr="002F0EA3">
        <w:rPr>
          <w:rFonts w:ascii="Times New Roman" w:hAnsi="Times New Roman" w:cs="Times New Roman"/>
        </w:rPr>
        <w:t xml:space="preserve"> K, de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S, Kane E, </w:t>
      </w:r>
      <w:proofErr w:type="spellStart"/>
      <w:r w:rsidRPr="002F0EA3">
        <w:rPr>
          <w:rFonts w:ascii="Times New Roman" w:hAnsi="Times New Roman" w:cs="Times New Roman"/>
        </w:rPr>
        <w:t>Melbye</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Forétva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Staines A, Becker N,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Brennan P, </w:t>
      </w:r>
      <w:r w:rsidRPr="002F0EA3">
        <w:rPr>
          <w:rFonts w:ascii="Times New Roman" w:hAnsi="Times New Roman" w:cs="Times New Roman"/>
          <w:b/>
        </w:rPr>
        <w:t>Boffetta P</w:t>
      </w:r>
      <w:r w:rsidRPr="002F0EA3">
        <w:rPr>
          <w:rFonts w:ascii="Times New Roman" w:hAnsi="Times New Roman" w:cs="Times New Roman"/>
        </w:rPr>
        <w:t xml:space="preserve">, Cocco P, </w:t>
      </w:r>
      <w:proofErr w:type="spellStart"/>
      <w:r w:rsidRPr="002F0EA3">
        <w:rPr>
          <w:rFonts w:ascii="Times New Roman" w:hAnsi="Times New Roman" w:cs="Times New Roman"/>
        </w:rPr>
        <w:t>Glimelius</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Clavel</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Hjalgrim</w:t>
      </w:r>
      <w:proofErr w:type="spellEnd"/>
      <w:r w:rsidRPr="002F0EA3">
        <w:rPr>
          <w:rFonts w:ascii="Times New Roman" w:hAnsi="Times New Roman" w:cs="Times New Roman"/>
        </w:rPr>
        <w:t xml:space="preserve"> H, Chang ET. Exposure to ultraviolet radiation and risk of Hodgkin lymphoma: a pooled analysis. Blood </w:t>
      </w:r>
      <w:proofErr w:type="gramStart"/>
      <w:r w:rsidR="007D2638" w:rsidRPr="002F0EA3">
        <w:rPr>
          <w:rFonts w:ascii="Times New Roman" w:hAnsi="Times New Roman" w:cs="Times New Roman"/>
        </w:rPr>
        <w:t>2013;122:3492</w:t>
      </w:r>
      <w:proofErr w:type="gramEnd"/>
      <w:r w:rsidR="007D2638" w:rsidRPr="002F0EA3">
        <w:rPr>
          <w:rFonts w:ascii="Times New Roman" w:hAnsi="Times New Roman" w:cs="Times New Roman"/>
        </w:rPr>
        <w:t>-9. PMID: 24016459</w:t>
      </w:r>
      <w:r w:rsidR="00A87A3B" w:rsidRPr="002F0EA3">
        <w:rPr>
          <w:rFonts w:ascii="Times New Roman" w:hAnsi="Times New Roman" w:cs="Times New Roman"/>
        </w:rPr>
        <w:t>; PMCID: PMC3829118</w:t>
      </w:r>
    </w:p>
    <w:p w14:paraId="641CD74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Gamarra</w:t>
      </w:r>
      <w:proofErr w:type="spellEnd"/>
      <w:r w:rsidRPr="002F0EA3">
        <w:rPr>
          <w:rFonts w:ascii="Times New Roman" w:hAnsi="Times New Roman" w:cs="Times New Roman"/>
        </w:rPr>
        <w:t xml:space="preserve"> F, </w:t>
      </w:r>
      <w:r w:rsidRPr="002F0EA3">
        <w:rPr>
          <w:rFonts w:ascii="Times New Roman" w:hAnsi="Times New Roman" w:cs="Times New Roman"/>
          <w:b/>
        </w:rPr>
        <w:t>Boffetta P</w:t>
      </w:r>
      <w:r w:rsidRPr="002F0EA3">
        <w:rPr>
          <w:rFonts w:ascii="Times New Roman" w:hAnsi="Times New Roman" w:cs="Times New Roman"/>
        </w:rPr>
        <w:t xml:space="preserve">, De </w:t>
      </w:r>
      <w:proofErr w:type="spellStart"/>
      <w:r w:rsidRPr="002F0EA3">
        <w:rPr>
          <w:rFonts w:ascii="Times New Roman" w:hAnsi="Times New Roman" w:cs="Times New Roman"/>
        </w:rPr>
        <w:t>Ruysscher</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Felip</w:t>
      </w:r>
      <w:proofErr w:type="spellEnd"/>
      <w:r w:rsidRPr="002F0EA3">
        <w:rPr>
          <w:rFonts w:ascii="Times New Roman" w:hAnsi="Times New Roman" w:cs="Times New Roman"/>
        </w:rPr>
        <w:t xml:space="preserve"> E, Gaga M, </w:t>
      </w:r>
      <w:proofErr w:type="spellStart"/>
      <w:r w:rsidRPr="002F0EA3">
        <w:rPr>
          <w:rFonts w:ascii="Times New Roman" w:hAnsi="Times New Roman" w:cs="Times New Roman"/>
        </w:rPr>
        <w:t>Grigoriu</w:t>
      </w:r>
      <w:proofErr w:type="spellEnd"/>
      <w:r w:rsidRPr="002F0EA3">
        <w:rPr>
          <w:rFonts w:ascii="Times New Roman" w:hAnsi="Times New Roman" w:cs="Times New Roman"/>
        </w:rPr>
        <w:t xml:space="preserve"> B, Huber RM, Janes SM, Marquette CH, </w:t>
      </w:r>
      <w:proofErr w:type="spellStart"/>
      <w:r w:rsidRPr="002F0EA3">
        <w:rPr>
          <w:rFonts w:ascii="Times New Roman" w:hAnsi="Times New Roman" w:cs="Times New Roman"/>
        </w:rPr>
        <w:t>Massard</w:t>
      </w:r>
      <w:proofErr w:type="spellEnd"/>
      <w:r w:rsidRPr="002F0EA3">
        <w:rPr>
          <w:rFonts w:ascii="Times New Roman" w:hAnsi="Times New Roman" w:cs="Times New Roman"/>
        </w:rPr>
        <w:t xml:space="preserve"> G, Noel JL, </w:t>
      </w:r>
      <w:proofErr w:type="spellStart"/>
      <w:r w:rsidRPr="002F0EA3">
        <w:rPr>
          <w:rFonts w:ascii="Times New Roman" w:hAnsi="Times New Roman" w:cs="Times New Roman"/>
        </w:rPr>
        <w:t>Sculier</w:t>
      </w:r>
      <w:proofErr w:type="spellEnd"/>
      <w:r w:rsidRPr="002F0EA3">
        <w:rPr>
          <w:rFonts w:ascii="Times New Roman" w:hAnsi="Times New Roman" w:cs="Times New Roman"/>
        </w:rPr>
        <w:t xml:space="preserve"> JP, </w:t>
      </w:r>
      <w:proofErr w:type="spellStart"/>
      <w:r w:rsidRPr="002F0EA3">
        <w:rPr>
          <w:rFonts w:ascii="Times New Roman" w:hAnsi="Times New Roman" w:cs="Times New Roman"/>
        </w:rPr>
        <w:t>Meert</w:t>
      </w:r>
      <w:proofErr w:type="spellEnd"/>
      <w:r w:rsidRPr="002F0EA3">
        <w:rPr>
          <w:rFonts w:ascii="Times New Roman" w:hAnsi="Times New Roman" w:cs="Times New Roman"/>
        </w:rPr>
        <w:t xml:space="preserve"> AP. Thoracic Oncology HERMES syllabus: setting the basis for thoracic oncology training in Europe. Eur Respir J </w:t>
      </w:r>
      <w:proofErr w:type="gramStart"/>
      <w:r w:rsidRPr="002F0EA3">
        <w:rPr>
          <w:rFonts w:ascii="Times New Roman" w:hAnsi="Times New Roman" w:cs="Times New Roman"/>
        </w:rPr>
        <w:t>2013;42:568</w:t>
      </w:r>
      <w:proofErr w:type="gramEnd"/>
      <w:r w:rsidRPr="002F0EA3">
        <w:rPr>
          <w:rFonts w:ascii="Times New Roman" w:hAnsi="Times New Roman" w:cs="Times New Roman"/>
        </w:rPr>
        <w:t>-71. PMID: 24000247.</w:t>
      </w:r>
    </w:p>
    <w:p w14:paraId="417AF71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Bosetti C, </w:t>
      </w:r>
      <w:proofErr w:type="spellStart"/>
      <w:r w:rsidRPr="002F0EA3">
        <w:rPr>
          <w:rFonts w:ascii="Times New Roman" w:hAnsi="Times New Roman" w:cs="Times New Roman"/>
        </w:rPr>
        <w:t>Lucenteforte</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Bracci</w:t>
      </w:r>
      <w:proofErr w:type="spellEnd"/>
      <w:r w:rsidRPr="002F0EA3">
        <w:rPr>
          <w:rFonts w:ascii="Times New Roman" w:hAnsi="Times New Roman" w:cs="Times New Roman"/>
        </w:rPr>
        <w:t xml:space="preserve"> PM, Negri E, Neale RE, Risch HA, Olson SH, </w:t>
      </w:r>
      <w:proofErr w:type="spellStart"/>
      <w:r w:rsidRPr="002F0EA3">
        <w:rPr>
          <w:rFonts w:ascii="Times New Roman" w:hAnsi="Times New Roman" w:cs="Times New Roman"/>
        </w:rPr>
        <w:t>Gallinger</w:t>
      </w:r>
      <w:proofErr w:type="spellEnd"/>
      <w:r w:rsidRPr="002F0EA3">
        <w:rPr>
          <w:rFonts w:ascii="Times New Roman" w:hAnsi="Times New Roman" w:cs="Times New Roman"/>
        </w:rPr>
        <w:t xml:space="preserve"> S, Miller AB, Bueno-de-Mesquita HB,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Polesel</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Ghadirian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Baghurst</w:t>
      </w:r>
      <w:proofErr w:type="spellEnd"/>
      <w:r w:rsidRPr="002F0EA3">
        <w:rPr>
          <w:rFonts w:ascii="Times New Roman" w:hAnsi="Times New Roman" w:cs="Times New Roman"/>
        </w:rPr>
        <w:t xml:space="preserve"> PA, </w:t>
      </w:r>
      <w:proofErr w:type="spellStart"/>
      <w:r w:rsidRPr="002F0EA3">
        <w:rPr>
          <w:rFonts w:ascii="Times New Roman" w:hAnsi="Times New Roman" w:cs="Times New Roman"/>
        </w:rPr>
        <w:t>Zatonski</w:t>
      </w:r>
      <w:proofErr w:type="spellEnd"/>
      <w:r w:rsidRPr="002F0EA3">
        <w:rPr>
          <w:rFonts w:ascii="Times New Roman" w:hAnsi="Times New Roman" w:cs="Times New Roman"/>
        </w:rPr>
        <w:t xml:space="preserve"> W, </w:t>
      </w:r>
      <w:proofErr w:type="spellStart"/>
      <w:r w:rsidRPr="002F0EA3">
        <w:rPr>
          <w:rFonts w:ascii="Times New Roman" w:hAnsi="Times New Roman" w:cs="Times New Roman"/>
        </w:rPr>
        <w:t>Fontham</w:t>
      </w:r>
      <w:proofErr w:type="spellEnd"/>
      <w:r w:rsidRPr="002F0EA3">
        <w:rPr>
          <w:rFonts w:ascii="Times New Roman" w:hAnsi="Times New Roman" w:cs="Times New Roman"/>
        </w:rPr>
        <w:t xml:space="preserve"> E, Holly EA, Gao YT, Yu H, Kurtz RC, </w:t>
      </w:r>
      <w:proofErr w:type="spellStart"/>
      <w:r w:rsidRPr="002F0EA3">
        <w:rPr>
          <w:rFonts w:ascii="Times New Roman" w:hAnsi="Times New Roman" w:cs="Times New Roman"/>
        </w:rPr>
        <w:t>Cotterchio</w:t>
      </w:r>
      <w:proofErr w:type="spellEnd"/>
      <w:r w:rsidRPr="002F0EA3">
        <w:rPr>
          <w:rFonts w:ascii="Times New Roman" w:hAnsi="Times New Roman" w:cs="Times New Roman"/>
        </w:rPr>
        <w:t xml:space="preserve"> M, Maisonneuve P, Zeegers MP, Duell EJ, </w:t>
      </w:r>
      <w:r w:rsidRPr="002F0EA3">
        <w:rPr>
          <w:rFonts w:ascii="Times New Roman" w:hAnsi="Times New Roman" w:cs="Times New Roman"/>
          <w:b/>
        </w:rPr>
        <w:t>Boffetta P</w:t>
      </w:r>
      <w:r w:rsidRPr="002F0EA3">
        <w:rPr>
          <w:rFonts w:ascii="Times New Roman" w:hAnsi="Times New Roman" w:cs="Times New Roman"/>
        </w:rPr>
        <w:t xml:space="preserve">, La Vecchia C. Ulcer, gastric </w:t>
      </w:r>
      <w:proofErr w:type="gramStart"/>
      <w:r w:rsidRPr="002F0EA3">
        <w:rPr>
          <w:rFonts w:ascii="Times New Roman" w:hAnsi="Times New Roman" w:cs="Times New Roman"/>
        </w:rPr>
        <w:t>surgery</w:t>
      </w:r>
      <w:proofErr w:type="gramEnd"/>
      <w:r w:rsidRPr="002F0EA3">
        <w:rPr>
          <w:rFonts w:ascii="Times New Roman" w:hAnsi="Times New Roman" w:cs="Times New Roman"/>
        </w:rPr>
        <w:t xml:space="preserve"> and pancreatic cancer risk: an analysis from the International Pancreatic Cancer Case-Control Consortium (Pa</w:t>
      </w:r>
      <w:r w:rsidR="00A87A3B" w:rsidRPr="002F0EA3">
        <w:rPr>
          <w:rFonts w:ascii="Times New Roman" w:hAnsi="Times New Roman" w:cs="Times New Roman"/>
        </w:rPr>
        <w:t xml:space="preserve">nC4). Ann Oncol </w:t>
      </w:r>
      <w:proofErr w:type="gramStart"/>
      <w:r w:rsidR="00A87A3B" w:rsidRPr="002F0EA3">
        <w:rPr>
          <w:rFonts w:ascii="Times New Roman" w:hAnsi="Times New Roman" w:cs="Times New Roman"/>
        </w:rPr>
        <w:t>2013;24:2903</w:t>
      </w:r>
      <w:proofErr w:type="gramEnd"/>
      <w:r w:rsidR="00A87A3B" w:rsidRPr="002F0EA3">
        <w:rPr>
          <w:rFonts w:ascii="Times New Roman" w:hAnsi="Times New Roman" w:cs="Times New Roman"/>
        </w:rPr>
        <w:t>-10.  PMID: 23970016; PMCID: PMC3811904</w:t>
      </w:r>
    </w:p>
    <w:p w14:paraId="2565E75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Andreotti G, Birmann B, De </w:t>
      </w:r>
      <w:proofErr w:type="spellStart"/>
      <w:r w:rsidRPr="002F0EA3">
        <w:rPr>
          <w:rFonts w:ascii="Times New Roman" w:hAnsi="Times New Roman" w:cs="Times New Roman"/>
        </w:rPr>
        <w:t>Roos</w:t>
      </w:r>
      <w:proofErr w:type="spellEnd"/>
      <w:r w:rsidRPr="002F0EA3">
        <w:rPr>
          <w:rFonts w:ascii="Times New Roman" w:hAnsi="Times New Roman" w:cs="Times New Roman"/>
        </w:rPr>
        <w:t xml:space="preserve"> AJ, Spinelli J, Cozen W, Camp NJ, </w:t>
      </w:r>
      <w:proofErr w:type="spellStart"/>
      <w:r w:rsidRPr="002F0EA3">
        <w:rPr>
          <w:rFonts w:ascii="Times New Roman" w:hAnsi="Times New Roman" w:cs="Times New Roman"/>
        </w:rPr>
        <w:t>Moysich</w:t>
      </w:r>
      <w:proofErr w:type="spellEnd"/>
      <w:r w:rsidRPr="002F0EA3">
        <w:rPr>
          <w:rFonts w:ascii="Times New Roman" w:hAnsi="Times New Roman" w:cs="Times New Roman"/>
        </w:rPr>
        <w:t xml:space="preserve"> K, Chiu B, </w:t>
      </w:r>
      <w:proofErr w:type="spellStart"/>
      <w:r w:rsidRPr="002F0EA3">
        <w:rPr>
          <w:rFonts w:ascii="Times New Roman" w:hAnsi="Times New Roman" w:cs="Times New Roman"/>
        </w:rPr>
        <w:t>Steplowski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Krzystan</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Benhaim</w:t>
      </w:r>
      <w:proofErr w:type="spellEnd"/>
      <w:r w:rsidRPr="002F0EA3">
        <w:rPr>
          <w:rFonts w:ascii="Times New Roman" w:hAnsi="Times New Roman" w:cs="Times New Roman"/>
        </w:rPr>
        <w:t xml:space="preserve">-Luzon V, Brennan P, de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S, Costas L, </w:t>
      </w:r>
      <w:proofErr w:type="spellStart"/>
      <w:r w:rsidRPr="002F0EA3">
        <w:rPr>
          <w:rFonts w:ascii="Times New Roman" w:hAnsi="Times New Roman" w:cs="Times New Roman"/>
        </w:rPr>
        <w:t>Costantini</w:t>
      </w:r>
      <w:proofErr w:type="spellEnd"/>
      <w:r w:rsidRPr="002F0EA3">
        <w:rPr>
          <w:rFonts w:ascii="Times New Roman" w:hAnsi="Times New Roman" w:cs="Times New Roman"/>
        </w:rPr>
        <w:t xml:space="preserve"> AS, </w:t>
      </w:r>
      <w:proofErr w:type="spellStart"/>
      <w:r w:rsidRPr="002F0EA3">
        <w:rPr>
          <w:rFonts w:ascii="Times New Roman" w:hAnsi="Times New Roman" w:cs="Times New Roman"/>
        </w:rPr>
        <w:t>Miligi</w:t>
      </w:r>
      <w:proofErr w:type="spellEnd"/>
      <w:r w:rsidRPr="002F0EA3">
        <w:rPr>
          <w:rFonts w:ascii="Times New Roman" w:hAnsi="Times New Roman" w:cs="Times New Roman"/>
        </w:rPr>
        <w:t xml:space="preserve"> L, Cocco P, Becker N, Foretová L,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Staines A, Tricot G, Milliken K, </w:t>
      </w:r>
      <w:proofErr w:type="spellStart"/>
      <w:r w:rsidRPr="002F0EA3">
        <w:rPr>
          <w:rFonts w:ascii="Times New Roman" w:hAnsi="Times New Roman" w:cs="Times New Roman"/>
        </w:rPr>
        <w:t>Weisenburger</w:t>
      </w:r>
      <w:proofErr w:type="spellEnd"/>
      <w:r w:rsidRPr="002F0EA3">
        <w:rPr>
          <w:rFonts w:ascii="Times New Roman" w:hAnsi="Times New Roman" w:cs="Times New Roman"/>
        </w:rPr>
        <w:t xml:space="preserve"> D, Zheng T, Baris D, Purdue MP. A pooled analysis of alcohol consumption and risk of multiple myeloma in the International Multiple Myeloma Consortium.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2013;22:1620</w:t>
      </w:r>
      <w:proofErr w:type="gramEnd"/>
      <w:r w:rsidRPr="002F0EA3">
        <w:rPr>
          <w:rFonts w:ascii="Times New Roman" w:hAnsi="Times New Roman" w:cs="Times New Roman"/>
        </w:rPr>
        <w:t>-7. PMID: 23964064</w:t>
      </w:r>
      <w:r w:rsidR="00A87A3B" w:rsidRPr="002F0EA3">
        <w:rPr>
          <w:rFonts w:ascii="Times New Roman" w:hAnsi="Times New Roman" w:cs="Times New Roman"/>
        </w:rPr>
        <w:t>; PMCID: PMC3769449</w:t>
      </w:r>
    </w:p>
    <w:p w14:paraId="516931C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Behrens T, Kendzia B, </w:t>
      </w:r>
      <w:proofErr w:type="spellStart"/>
      <w:r w:rsidRPr="002F0EA3">
        <w:rPr>
          <w:rFonts w:ascii="Times New Roman" w:hAnsi="Times New Roman" w:cs="Times New Roman"/>
        </w:rPr>
        <w:t>Treppmann</w:t>
      </w:r>
      <w:proofErr w:type="spellEnd"/>
      <w:r w:rsidRPr="002F0EA3">
        <w:rPr>
          <w:rFonts w:ascii="Times New Roman" w:hAnsi="Times New Roman" w:cs="Times New Roman"/>
        </w:rPr>
        <w:t xml:space="preserve"> T, Olsson A, </w:t>
      </w:r>
      <w:proofErr w:type="spellStart"/>
      <w:r w:rsidRPr="002F0EA3">
        <w:rPr>
          <w:rFonts w:ascii="Times New Roman" w:hAnsi="Times New Roman" w:cs="Times New Roman"/>
        </w:rPr>
        <w:t>Jöckel</w:t>
      </w:r>
      <w:proofErr w:type="spellEnd"/>
      <w:r w:rsidRPr="002F0EA3">
        <w:rPr>
          <w:rFonts w:ascii="Times New Roman" w:hAnsi="Times New Roman" w:cs="Times New Roman"/>
        </w:rPr>
        <w:t xml:space="preserve"> KH, Gustavsson P, </w:t>
      </w: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Ahrens W, </w:t>
      </w:r>
      <w:proofErr w:type="spellStart"/>
      <w:r w:rsidRPr="002F0EA3">
        <w:rPr>
          <w:rFonts w:ascii="Times New Roman" w:hAnsi="Times New Roman" w:cs="Times New Roman"/>
        </w:rPr>
        <w:t>Brüske</w:t>
      </w:r>
      <w:proofErr w:type="spellEnd"/>
      <w:r w:rsidRPr="002F0EA3">
        <w:rPr>
          <w:rFonts w:ascii="Times New Roman" w:hAnsi="Times New Roman" w:cs="Times New Roman"/>
        </w:rPr>
        <w:t xml:space="preserve"> I, Wichmann HE, Merletti F, </w:t>
      </w:r>
      <w:proofErr w:type="spellStart"/>
      <w:r w:rsidRPr="002F0EA3">
        <w:rPr>
          <w:rFonts w:ascii="Times New Roman" w:hAnsi="Times New Roman" w:cs="Times New Roman"/>
        </w:rPr>
        <w:t>Mirabelli</w:t>
      </w:r>
      <w:proofErr w:type="spellEnd"/>
      <w:r w:rsidRPr="002F0EA3">
        <w:rPr>
          <w:rFonts w:ascii="Times New Roman" w:hAnsi="Times New Roman" w:cs="Times New Roman"/>
        </w:rPr>
        <w:t xml:space="preserve"> D, Richiardi L,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Lissowska J,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Tardón</w:t>
      </w:r>
      <w:proofErr w:type="spellEnd"/>
      <w:r w:rsidRPr="002F0EA3">
        <w:rPr>
          <w:rFonts w:ascii="Times New Roman" w:hAnsi="Times New Roman" w:cs="Times New Roman"/>
        </w:rPr>
        <w:t xml:space="preserve"> A, Field J, Stanescu Dumitru R,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Siemiatycki J, Parent ME, McLaughlin J, Demers P, Landi MT, </w:t>
      </w:r>
      <w:proofErr w:type="spellStart"/>
      <w:r w:rsidRPr="002F0EA3">
        <w:rPr>
          <w:rFonts w:ascii="Times New Roman" w:hAnsi="Times New Roman" w:cs="Times New Roman"/>
        </w:rPr>
        <w:t>Caporaso</w:t>
      </w:r>
      <w:proofErr w:type="spellEnd"/>
      <w:r w:rsidRPr="002F0EA3">
        <w:rPr>
          <w:rFonts w:ascii="Times New Roman" w:hAnsi="Times New Roman" w:cs="Times New Roman"/>
        </w:rPr>
        <w:t xml:space="preserve"> N, Kromhout H, Vermeulen R, Peters S, Benhamou S, </w:t>
      </w:r>
      <w:proofErr w:type="spellStart"/>
      <w:r w:rsidRPr="002F0EA3">
        <w:rPr>
          <w:rFonts w:ascii="Times New Roman" w:hAnsi="Times New Roman" w:cs="Times New Roman"/>
        </w:rPr>
        <w:t>Stücker</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Guida</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Consonni</w:t>
      </w:r>
      <w:proofErr w:type="spellEnd"/>
      <w:r w:rsidRPr="002F0EA3">
        <w:rPr>
          <w:rFonts w:ascii="Times New Roman" w:hAnsi="Times New Roman" w:cs="Times New Roman"/>
        </w:rPr>
        <w:t xml:space="preserve"> D, Bueno-de-Mesquita B, 't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Pearce N, </w:t>
      </w:r>
      <w:proofErr w:type="spellStart"/>
      <w:r w:rsidRPr="002F0EA3">
        <w:rPr>
          <w:rFonts w:ascii="Times New Roman" w:hAnsi="Times New Roman" w:cs="Times New Roman"/>
        </w:rPr>
        <w:t>Tse</w:t>
      </w:r>
      <w:proofErr w:type="spellEnd"/>
      <w:r w:rsidRPr="002F0EA3">
        <w:rPr>
          <w:rFonts w:ascii="Times New Roman" w:hAnsi="Times New Roman" w:cs="Times New Roman"/>
        </w:rPr>
        <w:t xml:space="preserve"> LA, Yu IT, Plato N, </w:t>
      </w:r>
      <w:r w:rsidRPr="002F0EA3">
        <w:rPr>
          <w:rFonts w:ascii="Times New Roman" w:hAnsi="Times New Roman" w:cs="Times New Roman"/>
          <w:b/>
        </w:rPr>
        <w:t>Boffetta P</w:t>
      </w:r>
      <w:r w:rsidRPr="002F0EA3">
        <w:rPr>
          <w:rFonts w:ascii="Times New Roman" w:hAnsi="Times New Roman" w:cs="Times New Roman"/>
        </w:rPr>
        <w:t xml:space="preserve">, Straif K, </w:t>
      </w:r>
      <w:proofErr w:type="spellStart"/>
      <w:r w:rsidRPr="002F0EA3">
        <w:rPr>
          <w:rFonts w:ascii="Times New Roman" w:hAnsi="Times New Roman" w:cs="Times New Roman"/>
        </w:rPr>
        <w:t>Schüz</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Pesch</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Brüning</w:t>
      </w:r>
      <w:proofErr w:type="spellEnd"/>
      <w:r w:rsidRPr="002F0EA3">
        <w:rPr>
          <w:rFonts w:ascii="Times New Roman" w:hAnsi="Times New Roman" w:cs="Times New Roman"/>
        </w:rPr>
        <w:t xml:space="preserve"> T. Lung cancer risk among bakers, pastry cooks and confectionary makers: the SYNERGY study.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2013;70:810</w:t>
      </w:r>
      <w:proofErr w:type="gramEnd"/>
      <w:r w:rsidRPr="002F0EA3">
        <w:rPr>
          <w:rFonts w:ascii="Times New Roman" w:hAnsi="Times New Roman" w:cs="Times New Roman"/>
        </w:rPr>
        <w:t>-4. PMID: 23911873</w:t>
      </w:r>
    </w:p>
    <w:p w14:paraId="4BA8519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Lee JE, McLerran DF, Rolland B, Chen Y, Grant EJ, Vedanthan R, Inoue M, </w:t>
      </w:r>
      <w:proofErr w:type="spellStart"/>
      <w:r w:rsidRPr="002F0EA3">
        <w:rPr>
          <w:rFonts w:ascii="Times New Roman" w:hAnsi="Times New Roman" w:cs="Times New Roman"/>
        </w:rPr>
        <w:t>Tsugane</w:t>
      </w:r>
      <w:proofErr w:type="spellEnd"/>
      <w:r w:rsidRPr="002F0EA3">
        <w:rPr>
          <w:rFonts w:ascii="Times New Roman" w:hAnsi="Times New Roman" w:cs="Times New Roman"/>
        </w:rPr>
        <w:t xml:space="preserve"> S, Gao YT, Tsuji I, </w:t>
      </w:r>
      <w:proofErr w:type="spellStart"/>
      <w:r w:rsidRPr="002F0EA3">
        <w:rPr>
          <w:rFonts w:ascii="Times New Roman" w:hAnsi="Times New Roman" w:cs="Times New Roman"/>
        </w:rPr>
        <w:t>Kakizaki</w:t>
      </w:r>
      <w:proofErr w:type="spellEnd"/>
      <w:r w:rsidRPr="002F0EA3">
        <w:rPr>
          <w:rFonts w:ascii="Times New Roman" w:hAnsi="Times New Roman" w:cs="Times New Roman"/>
        </w:rPr>
        <w:t xml:space="preserve"> M, Ahsan H, Ahn YO, Pan WH, </w:t>
      </w:r>
      <w:proofErr w:type="spellStart"/>
      <w:r w:rsidRPr="002F0EA3">
        <w:rPr>
          <w:rFonts w:ascii="Times New Roman" w:hAnsi="Times New Roman" w:cs="Times New Roman"/>
        </w:rPr>
        <w:t>Ozasa</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Yoo</w:t>
      </w:r>
      <w:proofErr w:type="spellEnd"/>
      <w:r w:rsidRPr="002F0EA3">
        <w:rPr>
          <w:rFonts w:ascii="Times New Roman" w:hAnsi="Times New Roman" w:cs="Times New Roman"/>
        </w:rPr>
        <w:t xml:space="preserve"> KY, </w:t>
      </w:r>
      <w:proofErr w:type="spellStart"/>
      <w:r w:rsidRPr="002F0EA3">
        <w:rPr>
          <w:rFonts w:ascii="Times New Roman" w:hAnsi="Times New Roman" w:cs="Times New Roman"/>
        </w:rPr>
        <w:t>Sasazuki</w:t>
      </w:r>
      <w:proofErr w:type="spellEnd"/>
      <w:r w:rsidRPr="002F0EA3">
        <w:rPr>
          <w:rFonts w:ascii="Times New Roman" w:hAnsi="Times New Roman" w:cs="Times New Roman"/>
        </w:rPr>
        <w:t xml:space="preserve"> S, Yang G, Watanabe T, Sugawara Y, Parvez F, Kim DH, Chuang SY, </w:t>
      </w:r>
      <w:proofErr w:type="spellStart"/>
      <w:r w:rsidRPr="002F0EA3">
        <w:rPr>
          <w:rFonts w:ascii="Times New Roman" w:hAnsi="Times New Roman" w:cs="Times New Roman"/>
        </w:rPr>
        <w:t>Ohishi</w:t>
      </w:r>
      <w:proofErr w:type="spellEnd"/>
      <w:r w:rsidRPr="002F0EA3">
        <w:rPr>
          <w:rFonts w:ascii="Times New Roman" w:hAnsi="Times New Roman" w:cs="Times New Roman"/>
        </w:rPr>
        <w:t xml:space="preserve"> W, Park SK, Feng Z, </w:t>
      </w:r>
      <w:proofErr w:type="spellStart"/>
      <w:r w:rsidRPr="002F0EA3">
        <w:rPr>
          <w:rFonts w:ascii="Times New Roman" w:hAnsi="Times New Roman" w:cs="Times New Roman"/>
        </w:rPr>
        <w:t>Thornquist</w:t>
      </w:r>
      <w:proofErr w:type="spellEnd"/>
      <w:r w:rsidRPr="002F0EA3">
        <w:rPr>
          <w:rFonts w:ascii="Times New Roman" w:hAnsi="Times New Roman" w:cs="Times New Roman"/>
        </w:rPr>
        <w:t xml:space="preserve"> M, </w:t>
      </w:r>
      <w:r w:rsidRPr="002F0EA3">
        <w:rPr>
          <w:rFonts w:ascii="Times New Roman" w:hAnsi="Times New Roman" w:cs="Times New Roman"/>
          <w:b/>
        </w:rPr>
        <w:t>Boffetta P</w:t>
      </w:r>
      <w:r w:rsidRPr="002F0EA3">
        <w:rPr>
          <w:rFonts w:ascii="Times New Roman" w:hAnsi="Times New Roman" w:cs="Times New Roman"/>
        </w:rPr>
        <w:t xml:space="preserve">, Zheng W, Kang D, Potter J, Sinha R. Meat intake and cause- specific mortality: a pooled analysis of Asian prospective cohort studies. Am J Clin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2013;98:1032</w:t>
      </w:r>
      <w:proofErr w:type="gramEnd"/>
      <w:r w:rsidRPr="002F0EA3">
        <w:rPr>
          <w:rFonts w:ascii="Times New Roman" w:hAnsi="Times New Roman" w:cs="Times New Roman"/>
        </w:rPr>
        <w:t>-41. PMID: 23902788</w:t>
      </w:r>
      <w:r w:rsidR="00A87A3B" w:rsidRPr="002F0EA3">
        <w:rPr>
          <w:rFonts w:ascii="Times New Roman" w:hAnsi="Times New Roman" w:cs="Times New Roman"/>
        </w:rPr>
        <w:t>; PMCID: PMC3778858</w:t>
      </w:r>
      <w:r w:rsidRPr="002F0EA3">
        <w:rPr>
          <w:rFonts w:ascii="Times New Roman" w:hAnsi="Times New Roman" w:cs="Times New Roman"/>
        </w:rPr>
        <w:t>.</w:t>
      </w:r>
    </w:p>
    <w:p w14:paraId="134F496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Dar NA, Islami F, Bhat GA, Shah IA, </w:t>
      </w:r>
      <w:proofErr w:type="spellStart"/>
      <w:r w:rsidRPr="002F0EA3">
        <w:rPr>
          <w:rFonts w:ascii="Times New Roman" w:hAnsi="Times New Roman" w:cs="Times New Roman"/>
        </w:rPr>
        <w:t>Makhdoomi</w:t>
      </w:r>
      <w:proofErr w:type="spellEnd"/>
      <w:r w:rsidRPr="002F0EA3">
        <w:rPr>
          <w:rFonts w:ascii="Times New Roman" w:hAnsi="Times New Roman" w:cs="Times New Roman"/>
        </w:rPr>
        <w:t xml:space="preserve"> MA, Iqbal B, Rafiq R, Lone MM, Abnet CC, </w:t>
      </w:r>
      <w:r w:rsidRPr="002F0EA3">
        <w:rPr>
          <w:rFonts w:ascii="Times New Roman" w:hAnsi="Times New Roman" w:cs="Times New Roman"/>
          <w:b/>
        </w:rPr>
        <w:t>Boffetta P</w:t>
      </w:r>
      <w:r w:rsidRPr="002F0EA3">
        <w:rPr>
          <w:rFonts w:ascii="Times New Roman" w:hAnsi="Times New Roman" w:cs="Times New Roman"/>
        </w:rPr>
        <w:t xml:space="preserve">. Poor oral hygiene and risk of esophageal squamous cell carcinoma in Kashmir. Br J Cancer </w:t>
      </w:r>
      <w:proofErr w:type="gramStart"/>
      <w:r w:rsidRPr="002F0EA3">
        <w:rPr>
          <w:rFonts w:ascii="Times New Roman" w:hAnsi="Times New Roman" w:cs="Times New Roman"/>
        </w:rPr>
        <w:t>2</w:t>
      </w:r>
      <w:r w:rsidR="00A87A3B" w:rsidRPr="002F0EA3">
        <w:rPr>
          <w:rFonts w:ascii="Times New Roman" w:hAnsi="Times New Roman" w:cs="Times New Roman"/>
        </w:rPr>
        <w:t>013;109:1367</w:t>
      </w:r>
      <w:proofErr w:type="gramEnd"/>
      <w:r w:rsidR="00A87A3B" w:rsidRPr="002F0EA3">
        <w:rPr>
          <w:rFonts w:ascii="Times New Roman" w:hAnsi="Times New Roman" w:cs="Times New Roman"/>
        </w:rPr>
        <w:t>-72. PMID: 23900216; PMCID: PMC3778293</w:t>
      </w:r>
    </w:p>
    <w:p w14:paraId="63BFC0B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Cocco P, Vermeulen R, Flore V, </w:t>
      </w:r>
      <w:proofErr w:type="spellStart"/>
      <w:r w:rsidRPr="002F0EA3">
        <w:rPr>
          <w:rFonts w:ascii="Times New Roman" w:hAnsi="Times New Roman" w:cs="Times New Roman"/>
        </w:rPr>
        <w:t>Nonne</w:t>
      </w:r>
      <w:proofErr w:type="spellEnd"/>
      <w:r w:rsidRPr="002F0EA3">
        <w:rPr>
          <w:rFonts w:ascii="Times New Roman" w:hAnsi="Times New Roman" w:cs="Times New Roman"/>
        </w:rPr>
        <w:t xml:space="preserve"> T, Campagna M, Purdue M, Blair A, </w:t>
      </w:r>
      <w:proofErr w:type="spellStart"/>
      <w:r w:rsidRPr="002F0EA3">
        <w:rPr>
          <w:rFonts w:ascii="Times New Roman" w:hAnsi="Times New Roman" w:cs="Times New Roman"/>
        </w:rPr>
        <w:t>Monnereau</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Orsi</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Clavel</w:t>
      </w:r>
      <w:proofErr w:type="spellEnd"/>
      <w:r w:rsidRPr="002F0EA3">
        <w:rPr>
          <w:rFonts w:ascii="Times New Roman" w:hAnsi="Times New Roman" w:cs="Times New Roman"/>
        </w:rPr>
        <w:t xml:space="preserve"> J, Becker N, de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Staines A,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Miligi</w:t>
      </w:r>
      <w:proofErr w:type="spellEnd"/>
      <w:r w:rsidRPr="002F0EA3">
        <w:rPr>
          <w:rFonts w:ascii="Times New Roman" w:hAnsi="Times New Roman" w:cs="Times New Roman"/>
        </w:rPr>
        <w:t xml:space="preserve"> L, 't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Kricker</w:t>
      </w:r>
      <w:proofErr w:type="spellEnd"/>
      <w:r w:rsidRPr="002F0EA3">
        <w:rPr>
          <w:rFonts w:ascii="Times New Roman" w:hAnsi="Times New Roman" w:cs="Times New Roman"/>
        </w:rPr>
        <w:t xml:space="preserve"> A, Brennan P, </w:t>
      </w:r>
      <w:r w:rsidRPr="002F0EA3">
        <w:rPr>
          <w:rFonts w:ascii="Times New Roman" w:hAnsi="Times New Roman" w:cs="Times New Roman"/>
          <w:b/>
        </w:rPr>
        <w:t>Boffetta P</w:t>
      </w:r>
      <w:r w:rsidRPr="002F0EA3">
        <w:rPr>
          <w:rFonts w:ascii="Times New Roman" w:hAnsi="Times New Roman" w:cs="Times New Roman"/>
        </w:rPr>
        <w:t xml:space="preserve">, Lan Q, Rothman N. Occupational exposure to trichloroethylene and risk of non-Hodgkin lymphoma and its major subtypes: a pooled </w:t>
      </w:r>
      <w:proofErr w:type="spellStart"/>
      <w:r w:rsidRPr="002F0EA3">
        <w:rPr>
          <w:rFonts w:ascii="Times New Roman" w:hAnsi="Times New Roman" w:cs="Times New Roman"/>
        </w:rPr>
        <w:t>InterLymph</w:t>
      </w:r>
      <w:proofErr w:type="spellEnd"/>
      <w:r w:rsidRPr="002F0EA3">
        <w:rPr>
          <w:rFonts w:ascii="Times New Roman" w:hAnsi="Times New Roman" w:cs="Times New Roman"/>
        </w:rPr>
        <w:t xml:space="preserve"> analysis.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2013;70:795</w:t>
      </w:r>
      <w:proofErr w:type="gramEnd"/>
      <w:r w:rsidRPr="002F0EA3">
        <w:rPr>
          <w:rFonts w:ascii="Times New Roman" w:hAnsi="Times New Roman" w:cs="Times New Roman"/>
        </w:rPr>
        <w:t>-802. PMID: 23881218.</w:t>
      </w:r>
    </w:p>
    <w:p w14:paraId="4E50430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Fortes C, Mastroeni S, </w:t>
      </w:r>
      <w:r w:rsidRPr="002F0EA3">
        <w:rPr>
          <w:rFonts w:ascii="Times New Roman" w:hAnsi="Times New Roman" w:cs="Times New Roman"/>
          <w:b/>
        </w:rPr>
        <w:t>Boffetta P</w:t>
      </w:r>
      <w:r w:rsidRPr="002F0EA3">
        <w:rPr>
          <w:rFonts w:ascii="Times New Roman" w:hAnsi="Times New Roman" w:cs="Times New Roman"/>
        </w:rPr>
        <w:t xml:space="preserve">, Antonelli G, </w:t>
      </w:r>
      <w:proofErr w:type="spellStart"/>
      <w:r w:rsidRPr="002F0EA3">
        <w:rPr>
          <w:rFonts w:ascii="Times New Roman" w:hAnsi="Times New Roman" w:cs="Times New Roman"/>
        </w:rPr>
        <w:t>Pilla</w:t>
      </w:r>
      <w:proofErr w:type="spellEnd"/>
      <w:r w:rsidRPr="002F0EA3">
        <w:rPr>
          <w:rFonts w:ascii="Times New Roman" w:hAnsi="Times New Roman" w:cs="Times New Roman"/>
        </w:rPr>
        <w:t xml:space="preserve"> MA, </w:t>
      </w:r>
      <w:proofErr w:type="spellStart"/>
      <w:r w:rsidRPr="002F0EA3">
        <w:rPr>
          <w:rFonts w:ascii="Times New Roman" w:hAnsi="Times New Roman" w:cs="Times New Roman"/>
        </w:rPr>
        <w:t>Bottà</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Anzidei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Venanzetti</w:t>
      </w:r>
      <w:proofErr w:type="spellEnd"/>
      <w:r w:rsidRPr="002F0EA3">
        <w:rPr>
          <w:rFonts w:ascii="Times New Roman" w:hAnsi="Times New Roman" w:cs="Times New Roman"/>
        </w:rPr>
        <w:t xml:space="preserve"> F. The protective effect of coffee consumption on cutaneous melanoma risk and the role of GSTM1 and GSTT1 polymorphisms. Cancer Causes Control </w:t>
      </w:r>
      <w:proofErr w:type="gramStart"/>
      <w:r w:rsidRPr="002F0EA3">
        <w:rPr>
          <w:rFonts w:ascii="Times New Roman" w:hAnsi="Times New Roman" w:cs="Times New Roman"/>
        </w:rPr>
        <w:t>2013;24:1779</w:t>
      </w:r>
      <w:proofErr w:type="gramEnd"/>
      <w:r w:rsidRPr="002F0EA3">
        <w:rPr>
          <w:rFonts w:ascii="Times New Roman" w:hAnsi="Times New Roman" w:cs="Times New Roman"/>
        </w:rPr>
        <w:t>-87. PMID: 23860951.</w:t>
      </w:r>
    </w:p>
    <w:p w14:paraId="78295A7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Lack of association between occupational exposure to diesel exhaust and risk of pancreatic cancer: a systematic evaluation of available data</w:t>
      </w:r>
      <w:r w:rsidR="00090E62" w:rsidRPr="002F0EA3">
        <w:rPr>
          <w:rFonts w:ascii="Times New Roman" w:hAnsi="Times New Roman" w:cs="Times New Roman"/>
        </w:rPr>
        <w:t xml:space="preserve">. Int Arch </w:t>
      </w:r>
      <w:proofErr w:type="spellStart"/>
      <w:r w:rsidR="00090E62" w:rsidRPr="002F0EA3">
        <w:rPr>
          <w:rFonts w:ascii="Times New Roman" w:hAnsi="Times New Roman" w:cs="Times New Roman"/>
        </w:rPr>
        <w:t>Occup</w:t>
      </w:r>
      <w:proofErr w:type="spellEnd"/>
      <w:r w:rsidR="00090E62" w:rsidRPr="002F0EA3">
        <w:rPr>
          <w:rFonts w:ascii="Times New Roman" w:hAnsi="Times New Roman" w:cs="Times New Roman"/>
        </w:rPr>
        <w:t xml:space="preserve"> Environ Health</w:t>
      </w:r>
      <w:r w:rsidR="00F47D7A" w:rsidRPr="002F0EA3">
        <w:rPr>
          <w:rFonts w:ascii="Times New Roman" w:hAnsi="Times New Roman" w:cs="Times New Roman"/>
        </w:rPr>
        <w:t xml:space="preserve"> </w:t>
      </w:r>
      <w:proofErr w:type="gramStart"/>
      <w:r w:rsidR="00F47D7A" w:rsidRPr="002F0EA3">
        <w:rPr>
          <w:rFonts w:ascii="Times New Roman" w:hAnsi="Times New Roman" w:cs="Times New Roman"/>
        </w:rPr>
        <w:t>2014;87:455</w:t>
      </w:r>
      <w:proofErr w:type="gramEnd"/>
      <w:r w:rsidR="00F47D7A" w:rsidRPr="002F0EA3">
        <w:rPr>
          <w:rFonts w:ascii="Times New Roman" w:hAnsi="Times New Roman" w:cs="Times New Roman"/>
        </w:rPr>
        <w:t xml:space="preserve">-62. </w:t>
      </w:r>
      <w:r w:rsidRPr="002F0EA3">
        <w:rPr>
          <w:rFonts w:ascii="Times New Roman" w:hAnsi="Times New Roman" w:cs="Times New Roman"/>
        </w:rPr>
        <w:t>PMID: 23851578</w:t>
      </w:r>
    </w:p>
    <w:p w14:paraId="65811E3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Wyss A, Hashibe M, Chuang SC, Amy Lee YC, Zhang ZF, Yu GP, Winn DM, Wei Q,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Sturgis EM, Smith E, </w:t>
      </w:r>
      <w:proofErr w:type="spellStart"/>
      <w:r w:rsidRPr="002F0EA3">
        <w:rPr>
          <w:rFonts w:ascii="Times New Roman" w:hAnsi="Times New Roman" w:cs="Times New Roman"/>
        </w:rPr>
        <w:t>Shangina</w:t>
      </w:r>
      <w:proofErr w:type="spellEnd"/>
      <w:r w:rsidRPr="002F0EA3">
        <w:rPr>
          <w:rFonts w:ascii="Times New Roman" w:hAnsi="Times New Roman" w:cs="Times New Roman"/>
        </w:rPr>
        <w:t xml:space="preserve"> O, Schwartz SM, Schantz S,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w:t>
      </w:r>
      <w:r w:rsidRPr="002F0EA3">
        <w:rPr>
          <w:rFonts w:ascii="Times New Roman" w:hAnsi="Times New Roman" w:cs="Times New Roman"/>
        </w:rPr>
        <w:lastRenderedPageBreak/>
        <w:t xml:space="preserve">P, Purdue MP,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-Neto J, Muscat J, Morgenstern H, </w:t>
      </w:r>
      <w:proofErr w:type="spellStart"/>
      <w:r w:rsidRPr="002F0EA3">
        <w:rPr>
          <w:rFonts w:ascii="Times New Roman" w:hAnsi="Times New Roman" w:cs="Times New Roman"/>
        </w:rPr>
        <w:t>Michaluart</w:t>
      </w:r>
      <w:proofErr w:type="spellEnd"/>
      <w:r w:rsidRPr="002F0EA3">
        <w:rPr>
          <w:rFonts w:ascii="Times New Roman" w:hAnsi="Times New Roman" w:cs="Times New Roman"/>
        </w:rPr>
        <w:t xml:space="preserve"> P Jr, Menezes A, Matos E, Mates IN, Lissowska J, Levi F, Lazarus P, La Vecchia C,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Herrero R, Hayes RB,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Fernandez L,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AW, Dal Maso L, Curado MP, Chen C, </w:t>
      </w:r>
      <w:proofErr w:type="spellStart"/>
      <w:r w:rsidRPr="002F0EA3">
        <w:rPr>
          <w:rFonts w:ascii="Times New Roman" w:hAnsi="Times New Roman" w:cs="Times New Roman"/>
        </w:rPr>
        <w:t>Castellsague</w:t>
      </w:r>
      <w:proofErr w:type="spellEnd"/>
      <w:r w:rsidRPr="002F0EA3">
        <w:rPr>
          <w:rFonts w:ascii="Times New Roman" w:hAnsi="Times New Roman" w:cs="Times New Roman"/>
        </w:rPr>
        <w:t xml:space="preserve"> X, de Carvalho MB, Cadoni G, Boccia S, Brennan P, </w:t>
      </w:r>
      <w:r w:rsidRPr="002F0EA3">
        <w:rPr>
          <w:rFonts w:ascii="Times New Roman" w:hAnsi="Times New Roman" w:cs="Times New Roman"/>
          <w:b/>
        </w:rPr>
        <w:t>Boffetta P</w:t>
      </w:r>
      <w:r w:rsidRPr="002F0EA3">
        <w:rPr>
          <w:rFonts w:ascii="Times New Roman" w:hAnsi="Times New Roman" w:cs="Times New Roman"/>
        </w:rPr>
        <w:t xml:space="preserve">, Olshan AF. Cigarette, cigar, and pipe smoking and the risk of head and neck cancers: Pooled analysis in the International Head and Neck Cancer Epidemiology Consortium. Am J Epidemiol </w:t>
      </w:r>
      <w:proofErr w:type="gramStart"/>
      <w:r w:rsidRPr="002F0EA3">
        <w:rPr>
          <w:rFonts w:ascii="Times New Roman" w:hAnsi="Times New Roman" w:cs="Times New Roman"/>
        </w:rPr>
        <w:t>2013;178:679</w:t>
      </w:r>
      <w:proofErr w:type="gramEnd"/>
      <w:r w:rsidRPr="002F0EA3">
        <w:rPr>
          <w:rFonts w:ascii="Times New Roman" w:hAnsi="Times New Roman" w:cs="Times New Roman"/>
        </w:rPr>
        <w:t>-90. PMID: 23817919</w:t>
      </w:r>
      <w:r w:rsidR="0078245D" w:rsidRPr="002F0EA3">
        <w:rPr>
          <w:rFonts w:ascii="Times New Roman" w:hAnsi="Times New Roman" w:cs="Times New Roman"/>
        </w:rPr>
        <w:t>; PMCID: PMC3755640</w:t>
      </w:r>
    </w:p>
    <w:p w14:paraId="256FFAD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Peluso ME, </w:t>
      </w:r>
      <w:proofErr w:type="spellStart"/>
      <w:r w:rsidRPr="002F0EA3">
        <w:rPr>
          <w:rFonts w:ascii="Times New Roman" w:hAnsi="Times New Roman" w:cs="Times New Roman"/>
        </w:rPr>
        <w:t>Munnia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Srivatanakul</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Jedpiyawongse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Sangrajrang</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Ceppi</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Godschalk</w:t>
      </w:r>
      <w:proofErr w:type="spellEnd"/>
      <w:r w:rsidRPr="002F0EA3">
        <w:rPr>
          <w:rFonts w:ascii="Times New Roman" w:hAnsi="Times New Roman" w:cs="Times New Roman"/>
        </w:rPr>
        <w:t xml:space="preserve"> RW, van </w:t>
      </w:r>
      <w:proofErr w:type="spellStart"/>
      <w:r w:rsidRPr="002F0EA3">
        <w:rPr>
          <w:rFonts w:ascii="Times New Roman" w:hAnsi="Times New Roman" w:cs="Times New Roman"/>
        </w:rPr>
        <w:t>Schooten</w:t>
      </w:r>
      <w:proofErr w:type="spellEnd"/>
      <w:r w:rsidRPr="002F0EA3">
        <w:rPr>
          <w:rFonts w:ascii="Times New Roman" w:hAnsi="Times New Roman" w:cs="Times New Roman"/>
        </w:rPr>
        <w:t xml:space="preserve"> FJ, </w:t>
      </w:r>
      <w:r w:rsidRPr="002F0EA3">
        <w:rPr>
          <w:rFonts w:ascii="Times New Roman" w:hAnsi="Times New Roman" w:cs="Times New Roman"/>
          <w:b/>
        </w:rPr>
        <w:t>Boffetta P</w:t>
      </w:r>
      <w:r w:rsidRPr="002F0EA3">
        <w:rPr>
          <w:rFonts w:ascii="Times New Roman" w:hAnsi="Times New Roman" w:cs="Times New Roman"/>
        </w:rPr>
        <w:t xml:space="preserve">. DNA adducts and combinations of multiple lung cancer at-risk alleles in environmentally exposed and smoking subjects. Environ Mol Mutagen </w:t>
      </w:r>
      <w:proofErr w:type="gramStart"/>
      <w:r w:rsidRPr="002F0EA3">
        <w:rPr>
          <w:rFonts w:ascii="Times New Roman" w:hAnsi="Times New Roman" w:cs="Times New Roman"/>
        </w:rPr>
        <w:t>2013;54:375</w:t>
      </w:r>
      <w:proofErr w:type="gramEnd"/>
      <w:r w:rsidRPr="002F0EA3">
        <w:rPr>
          <w:rFonts w:ascii="Times New Roman" w:hAnsi="Times New Roman" w:cs="Times New Roman"/>
        </w:rPr>
        <w:t>-83. PMID: 23797975</w:t>
      </w:r>
    </w:p>
    <w:p w14:paraId="53F7F1E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Kamper-Jørgensen</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Rostgaard</w:t>
      </w:r>
      <w:proofErr w:type="spellEnd"/>
      <w:r w:rsidRPr="002F0EA3">
        <w:rPr>
          <w:rFonts w:ascii="Times New Roman" w:hAnsi="Times New Roman" w:cs="Times New Roman"/>
        </w:rPr>
        <w:t xml:space="preserve"> K, Glaser SL, </w:t>
      </w:r>
      <w:proofErr w:type="spellStart"/>
      <w:r w:rsidRPr="002F0EA3">
        <w:rPr>
          <w:rFonts w:ascii="Times New Roman" w:hAnsi="Times New Roman" w:cs="Times New Roman"/>
        </w:rPr>
        <w:t>Zahm</w:t>
      </w:r>
      <w:proofErr w:type="spellEnd"/>
      <w:r w:rsidRPr="002F0EA3">
        <w:rPr>
          <w:rFonts w:ascii="Times New Roman" w:hAnsi="Times New Roman" w:cs="Times New Roman"/>
        </w:rPr>
        <w:t xml:space="preserve"> SH, Cozen W, </w:t>
      </w:r>
      <w:proofErr w:type="spellStart"/>
      <w:r w:rsidRPr="002F0EA3">
        <w:rPr>
          <w:rFonts w:ascii="Times New Roman" w:hAnsi="Times New Roman" w:cs="Times New Roman"/>
        </w:rPr>
        <w:t>Smedby</w:t>
      </w:r>
      <w:proofErr w:type="spellEnd"/>
      <w:r w:rsidRPr="002F0EA3">
        <w:rPr>
          <w:rFonts w:ascii="Times New Roman" w:hAnsi="Times New Roman" w:cs="Times New Roman"/>
        </w:rPr>
        <w:t xml:space="preserve"> KE,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S, Chang ET, Zheng T, La Vecchia C, </w:t>
      </w:r>
      <w:proofErr w:type="spellStart"/>
      <w:r w:rsidRPr="002F0EA3">
        <w:rPr>
          <w:rFonts w:ascii="Times New Roman" w:hAnsi="Times New Roman" w:cs="Times New Roman"/>
        </w:rPr>
        <w:t>Serraino</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Monnereau</w:t>
      </w:r>
      <w:proofErr w:type="spellEnd"/>
      <w:r w:rsidRPr="002F0EA3">
        <w:rPr>
          <w:rFonts w:ascii="Times New Roman" w:hAnsi="Times New Roman" w:cs="Times New Roman"/>
        </w:rPr>
        <w:t xml:space="preserve"> A, Kane EV, </w:t>
      </w:r>
      <w:proofErr w:type="spellStart"/>
      <w:r w:rsidRPr="002F0EA3">
        <w:rPr>
          <w:rFonts w:ascii="Times New Roman" w:hAnsi="Times New Roman" w:cs="Times New Roman"/>
        </w:rPr>
        <w:t>Miligi</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Spinelli JJ, McLaughlin JR, </w:t>
      </w:r>
      <w:proofErr w:type="spellStart"/>
      <w:r w:rsidRPr="002F0EA3">
        <w:rPr>
          <w:rFonts w:ascii="Times New Roman" w:hAnsi="Times New Roman" w:cs="Times New Roman"/>
        </w:rPr>
        <w:t>Pahwa</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Dosman</w:t>
      </w:r>
      <w:proofErr w:type="spellEnd"/>
      <w:r w:rsidRPr="002F0EA3">
        <w:rPr>
          <w:rFonts w:ascii="Times New Roman" w:hAnsi="Times New Roman" w:cs="Times New Roman"/>
        </w:rPr>
        <w:t xml:space="preserve"> JA, </w:t>
      </w:r>
      <w:proofErr w:type="spellStart"/>
      <w:r w:rsidRPr="002F0EA3">
        <w:rPr>
          <w:rFonts w:ascii="Times New Roman" w:hAnsi="Times New Roman" w:cs="Times New Roman"/>
        </w:rPr>
        <w:t>Vornanen</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Maynadie</w:t>
      </w:r>
      <w:proofErr w:type="spellEnd"/>
      <w:r w:rsidRPr="002F0EA3">
        <w:rPr>
          <w:rFonts w:ascii="Times New Roman" w:hAnsi="Times New Roman" w:cs="Times New Roman"/>
        </w:rPr>
        <w:t xml:space="preserve"> M, Staines A, Becker N,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Brennan P, </w:t>
      </w:r>
      <w:r w:rsidRPr="002F0EA3">
        <w:rPr>
          <w:rFonts w:ascii="Times New Roman" w:hAnsi="Times New Roman" w:cs="Times New Roman"/>
          <w:b/>
        </w:rPr>
        <w:t>Boffetta P</w:t>
      </w:r>
      <w:r w:rsidRPr="002F0EA3">
        <w:rPr>
          <w:rFonts w:ascii="Times New Roman" w:hAnsi="Times New Roman" w:cs="Times New Roman"/>
        </w:rPr>
        <w:t xml:space="preserve">, Cocco P, </w:t>
      </w:r>
      <w:proofErr w:type="spellStart"/>
      <w:r w:rsidRPr="002F0EA3">
        <w:rPr>
          <w:rFonts w:ascii="Times New Roman" w:hAnsi="Times New Roman" w:cs="Times New Roman"/>
        </w:rPr>
        <w:t>Hjalgrim</w:t>
      </w:r>
      <w:proofErr w:type="spellEnd"/>
      <w:r w:rsidRPr="002F0EA3">
        <w:rPr>
          <w:rFonts w:ascii="Times New Roman" w:hAnsi="Times New Roman" w:cs="Times New Roman"/>
        </w:rPr>
        <w:t xml:space="preserve"> H. Cigarette smoking and risk of Hodgkin lymphoma and its subtypes: a pooled analysis from the International Lymphoma Epidemiology Consortium (</w:t>
      </w:r>
      <w:proofErr w:type="spellStart"/>
      <w:r w:rsidRPr="002F0EA3">
        <w:rPr>
          <w:rFonts w:ascii="Times New Roman" w:hAnsi="Times New Roman" w:cs="Times New Roman"/>
        </w:rPr>
        <w:t>InterLymph</w:t>
      </w:r>
      <w:proofErr w:type="spellEnd"/>
      <w:r w:rsidRPr="002F0EA3">
        <w:rPr>
          <w:rFonts w:ascii="Times New Roman" w:hAnsi="Times New Roman" w:cs="Times New Roman"/>
        </w:rPr>
        <w:t xml:space="preserve">). Ann Oncol </w:t>
      </w:r>
      <w:proofErr w:type="gramStart"/>
      <w:r w:rsidRPr="002F0EA3">
        <w:rPr>
          <w:rFonts w:ascii="Times New Roman" w:hAnsi="Times New Roman" w:cs="Times New Roman"/>
        </w:rPr>
        <w:t>2013;24:2245</w:t>
      </w:r>
      <w:proofErr w:type="gramEnd"/>
      <w:r w:rsidRPr="002F0EA3">
        <w:rPr>
          <w:rFonts w:ascii="Times New Roman" w:hAnsi="Times New Roman" w:cs="Times New Roman"/>
        </w:rPr>
        <w:t>- 55. PMID: 23788758</w:t>
      </w:r>
      <w:r w:rsidR="0078245D" w:rsidRPr="002F0EA3">
        <w:rPr>
          <w:rFonts w:ascii="Times New Roman" w:hAnsi="Times New Roman" w:cs="Times New Roman"/>
        </w:rPr>
        <w:t>; PMCID: PMC3755332</w:t>
      </w:r>
    </w:p>
    <w:p w14:paraId="6A085A9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Berndt SI, </w:t>
      </w:r>
      <w:proofErr w:type="spellStart"/>
      <w:r w:rsidRPr="002F0EA3">
        <w:rPr>
          <w:rFonts w:ascii="Times New Roman" w:hAnsi="Times New Roman" w:cs="Times New Roman"/>
        </w:rPr>
        <w:t>Skibola</w:t>
      </w:r>
      <w:proofErr w:type="spellEnd"/>
      <w:r w:rsidRPr="002F0EA3">
        <w:rPr>
          <w:rFonts w:ascii="Times New Roman" w:hAnsi="Times New Roman" w:cs="Times New Roman"/>
        </w:rPr>
        <w:t xml:space="preserve"> CF, Joseph V, Camp NJ,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Wang Z, Cozen W, </w:t>
      </w:r>
      <w:proofErr w:type="spellStart"/>
      <w:r w:rsidRPr="002F0EA3">
        <w:rPr>
          <w:rFonts w:ascii="Times New Roman" w:hAnsi="Times New Roman" w:cs="Times New Roman"/>
        </w:rPr>
        <w:t>Monnereau</w:t>
      </w:r>
      <w:proofErr w:type="spellEnd"/>
      <w:r w:rsidRPr="002F0EA3">
        <w:rPr>
          <w:rFonts w:ascii="Times New Roman" w:hAnsi="Times New Roman" w:cs="Times New Roman"/>
        </w:rPr>
        <w:t xml:space="preserve"> A, Wang SS, Kelly RS, Lan Q, Teras LR, Chatterjee N, Chung CC, Yeager M, Brooks-Wilson AR, </w:t>
      </w:r>
      <w:proofErr w:type="spellStart"/>
      <w:r w:rsidRPr="002F0EA3">
        <w:rPr>
          <w:rFonts w:ascii="Times New Roman" w:hAnsi="Times New Roman" w:cs="Times New Roman"/>
        </w:rPr>
        <w:t>Hartge</w:t>
      </w:r>
      <w:proofErr w:type="spellEnd"/>
      <w:r w:rsidRPr="002F0EA3">
        <w:rPr>
          <w:rFonts w:ascii="Times New Roman" w:hAnsi="Times New Roman" w:cs="Times New Roman"/>
        </w:rPr>
        <w:t xml:space="preserve"> P, Purdue MP, Birmann BM, Armstrong BK, Cocco P, Zhang Y, </w:t>
      </w:r>
      <w:proofErr w:type="spellStart"/>
      <w:r w:rsidRPr="002F0EA3">
        <w:rPr>
          <w:rFonts w:ascii="Times New Roman" w:hAnsi="Times New Roman" w:cs="Times New Roman"/>
        </w:rPr>
        <w:t>Severi</w:t>
      </w:r>
      <w:proofErr w:type="spellEnd"/>
      <w:r w:rsidRPr="002F0EA3">
        <w:rPr>
          <w:rFonts w:ascii="Times New Roman" w:hAnsi="Times New Roman" w:cs="Times New Roman"/>
        </w:rPr>
        <w:t xml:space="preserve"> G, Zeleniuch-Jacquotte A, Lawrence C, Burdette L, </w:t>
      </w:r>
      <w:proofErr w:type="spellStart"/>
      <w:r w:rsidRPr="002F0EA3">
        <w:rPr>
          <w:rFonts w:ascii="Times New Roman" w:hAnsi="Times New Roman" w:cs="Times New Roman"/>
        </w:rPr>
        <w:t>Yuenger</w:t>
      </w:r>
      <w:proofErr w:type="spellEnd"/>
      <w:r w:rsidRPr="002F0EA3">
        <w:rPr>
          <w:rFonts w:ascii="Times New Roman" w:hAnsi="Times New Roman" w:cs="Times New Roman"/>
        </w:rPr>
        <w:t xml:space="preserve"> J, Hutchinson A, Jacobs KB, Call TG, </w:t>
      </w:r>
      <w:proofErr w:type="spellStart"/>
      <w:r w:rsidRPr="002F0EA3">
        <w:rPr>
          <w:rFonts w:ascii="Times New Roman" w:hAnsi="Times New Roman" w:cs="Times New Roman"/>
        </w:rPr>
        <w:t>Shanafelt</w:t>
      </w:r>
      <w:proofErr w:type="spellEnd"/>
      <w:r w:rsidRPr="002F0EA3">
        <w:rPr>
          <w:rFonts w:ascii="Times New Roman" w:hAnsi="Times New Roman" w:cs="Times New Roman"/>
        </w:rPr>
        <w:t xml:space="preserve"> TD, Novak AJ, Kay NE, </w:t>
      </w:r>
      <w:proofErr w:type="spellStart"/>
      <w:r w:rsidRPr="002F0EA3">
        <w:rPr>
          <w:rFonts w:ascii="Times New Roman" w:hAnsi="Times New Roman" w:cs="Times New Roman"/>
        </w:rPr>
        <w:t>Liebow</w:t>
      </w:r>
      <w:proofErr w:type="spellEnd"/>
      <w:r w:rsidRPr="002F0EA3">
        <w:rPr>
          <w:rFonts w:ascii="Times New Roman" w:hAnsi="Times New Roman" w:cs="Times New Roman"/>
        </w:rPr>
        <w:t xml:space="preserve"> M, Wang AH, </w:t>
      </w:r>
      <w:proofErr w:type="spellStart"/>
      <w:r w:rsidRPr="002F0EA3">
        <w:rPr>
          <w:rFonts w:ascii="Times New Roman" w:hAnsi="Times New Roman" w:cs="Times New Roman"/>
        </w:rPr>
        <w:t>Smedby</w:t>
      </w:r>
      <w:proofErr w:type="spellEnd"/>
      <w:r w:rsidRPr="002F0EA3">
        <w:rPr>
          <w:rFonts w:ascii="Times New Roman" w:hAnsi="Times New Roman" w:cs="Times New Roman"/>
        </w:rPr>
        <w:t xml:space="preserve"> KE, Adami HO, </w:t>
      </w:r>
      <w:proofErr w:type="spellStart"/>
      <w:r w:rsidRPr="002F0EA3">
        <w:rPr>
          <w:rFonts w:ascii="Times New Roman" w:hAnsi="Times New Roman" w:cs="Times New Roman"/>
        </w:rPr>
        <w:t>Melbye</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Glimelius</w:t>
      </w:r>
      <w:proofErr w:type="spellEnd"/>
      <w:r w:rsidRPr="002F0EA3">
        <w:rPr>
          <w:rFonts w:ascii="Times New Roman" w:hAnsi="Times New Roman" w:cs="Times New Roman"/>
        </w:rPr>
        <w:t xml:space="preserve"> B, Chang ET, Glenn M, Curtin K, Cannon-Albright LA, Jones B, Diver WR, Link BK, Weiner GJ, Conde L, </w:t>
      </w:r>
      <w:proofErr w:type="spellStart"/>
      <w:r w:rsidRPr="002F0EA3">
        <w:rPr>
          <w:rFonts w:ascii="Times New Roman" w:hAnsi="Times New Roman" w:cs="Times New Roman"/>
        </w:rPr>
        <w:t>Bracci</w:t>
      </w:r>
      <w:proofErr w:type="spellEnd"/>
      <w:r w:rsidRPr="002F0EA3">
        <w:rPr>
          <w:rFonts w:ascii="Times New Roman" w:hAnsi="Times New Roman" w:cs="Times New Roman"/>
        </w:rPr>
        <w:t xml:space="preserve"> PM, </w:t>
      </w:r>
      <w:proofErr w:type="spellStart"/>
      <w:r w:rsidRPr="002F0EA3">
        <w:rPr>
          <w:rFonts w:ascii="Times New Roman" w:hAnsi="Times New Roman" w:cs="Times New Roman"/>
        </w:rPr>
        <w:t>Riby</w:t>
      </w:r>
      <w:proofErr w:type="spellEnd"/>
      <w:r w:rsidRPr="002F0EA3">
        <w:rPr>
          <w:rFonts w:ascii="Times New Roman" w:hAnsi="Times New Roman" w:cs="Times New Roman"/>
        </w:rPr>
        <w:t xml:space="preserve"> J, Holly EA, Smith MT, Jackson RD, Tinker LF, </w:t>
      </w:r>
      <w:proofErr w:type="spellStart"/>
      <w:r w:rsidRPr="002F0EA3">
        <w:rPr>
          <w:rFonts w:ascii="Times New Roman" w:hAnsi="Times New Roman" w:cs="Times New Roman"/>
        </w:rPr>
        <w:t>Benavente</w:t>
      </w:r>
      <w:proofErr w:type="spellEnd"/>
      <w:r w:rsidRPr="002F0EA3">
        <w:rPr>
          <w:rFonts w:ascii="Times New Roman" w:hAnsi="Times New Roman" w:cs="Times New Roman"/>
        </w:rPr>
        <w:t xml:space="preserve"> Y, Becker N, </w:t>
      </w:r>
      <w:r w:rsidRPr="002F0EA3">
        <w:rPr>
          <w:rFonts w:ascii="Times New Roman" w:hAnsi="Times New Roman" w:cs="Times New Roman"/>
          <w:b/>
        </w:rPr>
        <w:t>Boffetta P</w:t>
      </w:r>
      <w:r w:rsidRPr="002F0EA3">
        <w:rPr>
          <w:rFonts w:ascii="Times New Roman" w:hAnsi="Times New Roman" w:cs="Times New Roman"/>
        </w:rPr>
        <w:t xml:space="preserve">, Brennan P,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Maynadie</w:t>
      </w:r>
      <w:proofErr w:type="spellEnd"/>
      <w:r w:rsidRPr="002F0EA3">
        <w:rPr>
          <w:rFonts w:ascii="Times New Roman" w:hAnsi="Times New Roman" w:cs="Times New Roman"/>
        </w:rPr>
        <w:t xml:space="preserve"> M, McKay J, Staines A, Rabe KG, Achenbach SJ, Vachon CM, Goldin LR, Strom SS, </w:t>
      </w:r>
      <w:proofErr w:type="spellStart"/>
      <w:r w:rsidRPr="002F0EA3">
        <w:rPr>
          <w:rFonts w:ascii="Times New Roman" w:hAnsi="Times New Roman" w:cs="Times New Roman"/>
        </w:rPr>
        <w:t>Lanasa</w:t>
      </w:r>
      <w:proofErr w:type="spellEnd"/>
      <w:r w:rsidRPr="002F0EA3">
        <w:rPr>
          <w:rFonts w:ascii="Times New Roman" w:hAnsi="Times New Roman" w:cs="Times New Roman"/>
        </w:rPr>
        <w:t xml:space="preserve"> MC, Spector LG, Leis JF, Cunningham JM, Weinberg JB, Morrison VA, </w:t>
      </w:r>
      <w:proofErr w:type="spellStart"/>
      <w:r w:rsidRPr="002F0EA3">
        <w:rPr>
          <w:rFonts w:ascii="Times New Roman" w:hAnsi="Times New Roman" w:cs="Times New Roman"/>
        </w:rPr>
        <w:t>Caporaso</w:t>
      </w:r>
      <w:proofErr w:type="spellEnd"/>
      <w:r w:rsidRPr="002F0EA3">
        <w:rPr>
          <w:rFonts w:ascii="Times New Roman" w:hAnsi="Times New Roman" w:cs="Times New Roman"/>
        </w:rPr>
        <w:t xml:space="preserve"> NE, Norman AD, </w:t>
      </w:r>
      <w:proofErr w:type="spellStart"/>
      <w:r w:rsidRPr="002F0EA3">
        <w:rPr>
          <w:rFonts w:ascii="Times New Roman" w:hAnsi="Times New Roman" w:cs="Times New Roman"/>
        </w:rPr>
        <w:t>Linet</w:t>
      </w:r>
      <w:proofErr w:type="spellEnd"/>
      <w:r w:rsidRPr="002F0EA3">
        <w:rPr>
          <w:rFonts w:ascii="Times New Roman" w:hAnsi="Times New Roman" w:cs="Times New Roman"/>
        </w:rPr>
        <w:t xml:space="preserve"> MS, De </w:t>
      </w:r>
      <w:proofErr w:type="spellStart"/>
      <w:r w:rsidRPr="002F0EA3">
        <w:rPr>
          <w:rFonts w:ascii="Times New Roman" w:hAnsi="Times New Roman" w:cs="Times New Roman"/>
        </w:rPr>
        <w:t>Roos</w:t>
      </w:r>
      <w:proofErr w:type="spellEnd"/>
      <w:r w:rsidRPr="002F0EA3">
        <w:rPr>
          <w:rFonts w:ascii="Times New Roman" w:hAnsi="Times New Roman" w:cs="Times New Roman"/>
        </w:rPr>
        <w:t xml:space="preserve"> AJ, Morton LM, Severson RK,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Masala G, Weiderpass E, </w:t>
      </w:r>
      <w:proofErr w:type="spellStart"/>
      <w:r w:rsidRPr="002F0EA3">
        <w:rPr>
          <w:rFonts w:ascii="Times New Roman" w:hAnsi="Times New Roman" w:cs="Times New Roman"/>
        </w:rPr>
        <w:t>Chirlaque</w:t>
      </w:r>
      <w:proofErr w:type="spellEnd"/>
      <w:r w:rsidRPr="002F0EA3">
        <w:rPr>
          <w:rFonts w:ascii="Times New Roman" w:hAnsi="Times New Roman" w:cs="Times New Roman"/>
        </w:rPr>
        <w:t xml:space="preserve"> MD, Vermeulen RC, Travis RC, Giles GG, </w:t>
      </w:r>
      <w:proofErr w:type="spellStart"/>
      <w:r w:rsidRPr="002F0EA3">
        <w:rPr>
          <w:rFonts w:ascii="Times New Roman" w:hAnsi="Times New Roman" w:cs="Times New Roman"/>
        </w:rPr>
        <w:t>Albanes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Virtamo</w:t>
      </w:r>
      <w:proofErr w:type="spellEnd"/>
      <w:r w:rsidRPr="002F0EA3">
        <w:rPr>
          <w:rFonts w:ascii="Times New Roman" w:hAnsi="Times New Roman" w:cs="Times New Roman"/>
        </w:rPr>
        <w:t xml:space="preserve"> J, Weinstein S, </w:t>
      </w:r>
      <w:proofErr w:type="spellStart"/>
      <w:r w:rsidRPr="002F0EA3">
        <w:rPr>
          <w:rFonts w:ascii="Times New Roman" w:hAnsi="Times New Roman" w:cs="Times New Roman"/>
        </w:rPr>
        <w:t>Clavel</w:t>
      </w:r>
      <w:proofErr w:type="spellEnd"/>
      <w:r w:rsidRPr="002F0EA3">
        <w:rPr>
          <w:rFonts w:ascii="Times New Roman" w:hAnsi="Times New Roman" w:cs="Times New Roman"/>
        </w:rPr>
        <w:t xml:space="preserve"> J, Zheng T, Holford TR, Offit K, </w:t>
      </w:r>
      <w:proofErr w:type="spellStart"/>
      <w:r w:rsidRPr="002F0EA3">
        <w:rPr>
          <w:rFonts w:ascii="Times New Roman" w:hAnsi="Times New Roman" w:cs="Times New Roman"/>
        </w:rPr>
        <w:t>Zelenetz</w:t>
      </w:r>
      <w:proofErr w:type="spellEnd"/>
      <w:r w:rsidRPr="002F0EA3">
        <w:rPr>
          <w:rFonts w:ascii="Times New Roman" w:hAnsi="Times New Roman" w:cs="Times New Roman"/>
        </w:rPr>
        <w:t xml:space="preserve"> A, Klein RJ, Spinelli JJ, Bertrand KA, Laden F, Giovannucci E, Kraft P, </w:t>
      </w:r>
      <w:proofErr w:type="spellStart"/>
      <w:r w:rsidRPr="002F0EA3">
        <w:rPr>
          <w:rFonts w:ascii="Times New Roman" w:hAnsi="Times New Roman" w:cs="Times New Roman"/>
        </w:rPr>
        <w:t>Kricker</w:t>
      </w:r>
      <w:proofErr w:type="spellEnd"/>
      <w:r w:rsidRPr="002F0EA3">
        <w:rPr>
          <w:rFonts w:ascii="Times New Roman" w:hAnsi="Times New Roman" w:cs="Times New Roman"/>
        </w:rPr>
        <w:t xml:space="preserve"> A, Turner J, </w:t>
      </w:r>
      <w:proofErr w:type="spellStart"/>
      <w:r w:rsidRPr="002F0EA3">
        <w:rPr>
          <w:rFonts w:ascii="Times New Roman" w:hAnsi="Times New Roman" w:cs="Times New Roman"/>
        </w:rPr>
        <w:t>Vajdic</w:t>
      </w:r>
      <w:proofErr w:type="spellEnd"/>
      <w:r w:rsidRPr="002F0EA3">
        <w:rPr>
          <w:rFonts w:ascii="Times New Roman" w:hAnsi="Times New Roman" w:cs="Times New Roman"/>
        </w:rPr>
        <w:t xml:space="preserve"> CM, </w:t>
      </w:r>
      <w:proofErr w:type="spellStart"/>
      <w:r w:rsidRPr="002F0EA3">
        <w:rPr>
          <w:rFonts w:ascii="Times New Roman" w:hAnsi="Times New Roman" w:cs="Times New Roman"/>
        </w:rPr>
        <w:t>Ennas</w:t>
      </w:r>
      <w:proofErr w:type="spellEnd"/>
      <w:r w:rsidRPr="002F0EA3">
        <w:rPr>
          <w:rFonts w:ascii="Times New Roman" w:hAnsi="Times New Roman" w:cs="Times New Roman"/>
        </w:rPr>
        <w:t xml:space="preserve"> MG, </w:t>
      </w:r>
      <w:proofErr w:type="spellStart"/>
      <w:r w:rsidRPr="002F0EA3">
        <w:rPr>
          <w:rFonts w:ascii="Times New Roman" w:hAnsi="Times New Roman" w:cs="Times New Roman"/>
        </w:rPr>
        <w:t>Ferri</w:t>
      </w:r>
      <w:proofErr w:type="spellEnd"/>
      <w:r w:rsidRPr="002F0EA3">
        <w:rPr>
          <w:rFonts w:ascii="Times New Roman" w:hAnsi="Times New Roman" w:cs="Times New Roman"/>
        </w:rPr>
        <w:t xml:space="preserve"> GM, </w:t>
      </w:r>
      <w:proofErr w:type="spellStart"/>
      <w:r w:rsidRPr="002F0EA3">
        <w:rPr>
          <w:rFonts w:ascii="Times New Roman" w:hAnsi="Times New Roman" w:cs="Times New Roman"/>
        </w:rPr>
        <w:t>Miligi</w:t>
      </w:r>
      <w:proofErr w:type="spellEnd"/>
      <w:r w:rsidRPr="002F0EA3">
        <w:rPr>
          <w:rFonts w:ascii="Times New Roman" w:hAnsi="Times New Roman" w:cs="Times New Roman"/>
        </w:rPr>
        <w:t xml:space="preserve"> L, Liang L, Sampson J, Crouch S, Park JH, North KE, Cox A, Snowden JA, Wright J, </w:t>
      </w:r>
      <w:proofErr w:type="spellStart"/>
      <w:r w:rsidRPr="002F0EA3">
        <w:rPr>
          <w:rFonts w:ascii="Times New Roman" w:hAnsi="Times New Roman" w:cs="Times New Roman"/>
        </w:rPr>
        <w:t>Carracedo</w:t>
      </w:r>
      <w:proofErr w:type="spellEnd"/>
      <w:r w:rsidRPr="002F0EA3">
        <w:rPr>
          <w:rFonts w:ascii="Times New Roman" w:hAnsi="Times New Roman" w:cs="Times New Roman"/>
        </w:rPr>
        <w:t xml:space="preserve"> A, Lopez-</w:t>
      </w:r>
      <w:proofErr w:type="spellStart"/>
      <w:r w:rsidRPr="002F0EA3">
        <w:rPr>
          <w:rFonts w:ascii="Times New Roman" w:hAnsi="Times New Roman" w:cs="Times New Roman"/>
        </w:rPr>
        <w:t>Otin</w:t>
      </w:r>
      <w:proofErr w:type="spellEnd"/>
      <w:r w:rsidRPr="002F0EA3">
        <w:rPr>
          <w:rFonts w:ascii="Times New Roman" w:hAnsi="Times New Roman" w:cs="Times New Roman"/>
        </w:rPr>
        <w:t xml:space="preserve"> C, Bea S, </w:t>
      </w:r>
      <w:proofErr w:type="spellStart"/>
      <w:r w:rsidRPr="002F0EA3">
        <w:rPr>
          <w:rFonts w:ascii="Times New Roman" w:hAnsi="Times New Roman" w:cs="Times New Roman"/>
        </w:rPr>
        <w:t>Salaverria</w:t>
      </w:r>
      <w:proofErr w:type="spellEnd"/>
      <w:r w:rsidRPr="002F0EA3">
        <w:rPr>
          <w:rFonts w:ascii="Times New Roman" w:hAnsi="Times New Roman" w:cs="Times New Roman"/>
        </w:rPr>
        <w:t xml:space="preserve"> I, Martin- Garcia D, Campo E, Fraumeni JF Jr, de Sanjose S, </w:t>
      </w:r>
      <w:proofErr w:type="spellStart"/>
      <w:r w:rsidRPr="002F0EA3">
        <w:rPr>
          <w:rFonts w:ascii="Times New Roman" w:hAnsi="Times New Roman" w:cs="Times New Roman"/>
        </w:rPr>
        <w:t>Hjalgrim</w:t>
      </w:r>
      <w:proofErr w:type="spellEnd"/>
      <w:r w:rsidRPr="002F0EA3">
        <w:rPr>
          <w:rFonts w:ascii="Times New Roman" w:hAnsi="Times New Roman" w:cs="Times New Roman"/>
        </w:rPr>
        <w:t xml:space="preserve"> H, Cerhan JR, Chanock SJ, Rothman N, </w:t>
      </w:r>
      <w:proofErr w:type="spellStart"/>
      <w:r w:rsidRPr="002F0EA3">
        <w:rPr>
          <w:rFonts w:ascii="Times New Roman" w:hAnsi="Times New Roman" w:cs="Times New Roman"/>
        </w:rPr>
        <w:t>Slager</w:t>
      </w:r>
      <w:proofErr w:type="spellEnd"/>
      <w:r w:rsidRPr="002F0EA3">
        <w:rPr>
          <w:rFonts w:ascii="Times New Roman" w:hAnsi="Times New Roman" w:cs="Times New Roman"/>
        </w:rPr>
        <w:t xml:space="preserve"> SL. Genome-wide association study identifies multiple risk loci for chronic lymphocytic leukemia. Nat Genet</w:t>
      </w:r>
      <w:r w:rsidR="000630B2" w:rsidRPr="002F0EA3">
        <w:rPr>
          <w:rFonts w:ascii="Times New Roman" w:hAnsi="Times New Roman" w:cs="Times New Roman"/>
        </w:rPr>
        <w:t xml:space="preserve"> </w:t>
      </w:r>
      <w:proofErr w:type="gramStart"/>
      <w:r w:rsidR="000630B2" w:rsidRPr="002F0EA3">
        <w:rPr>
          <w:rFonts w:ascii="Times New Roman" w:hAnsi="Times New Roman" w:cs="Times New Roman"/>
        </w:rPr>
        <w:t>2013;45:868</w:t>
      </w:r>
      <w:proofErr w:type="gramEnd"/>
      <w:r w:rsidR="000630B2" w:rsidRPr="002F0EA3">
        <w:rPr>
          <w:rFonts w:ascii="Times New Roman" w:hAnsi="Times New Roman" w:cs="Times New Roman"/>
        </w:rPr>
        <w:t>-76. PMID: 23770605; PMCID: PMC3729927</w:t>
      </w:r>
    </w:p>
    <w:p w14:paraId="5D8983F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Dar NA, Shah IA, Bhat GA, </w:t>
      </w:r>
      <w:proofErr w:type="spellStart"/>
      <w:r w:rsidRPr="002F0EA3">
        <w:rPr>
          <w:rFonts w:ascii="Times New Roman" w:hAnsi="Times New Roman" w:cs="Times New Roman"/>
        </w:rPr>
        <w:t>Makhdoomi</w:t>
      </w:r>
      <w:proofErr w:type="spellEnd"/>
      <w:r w:rsidRPr="002F0EA3">
        <w:rPr>
          <w:rFonts w:ascii="Times New Roman" w:hAnsi="Times New Roman" w:cs="Times New Roman"/>
        </w:rPr>
        <w:t xml:space="preserve"> MA, Iqbal B, Rafiq R, Nisar I, Bhat AB, Nabi S, Masood A, Shah SA, Lone MM, </w:t>
      </w:r>
      <w:proofErr w:type="spellStart"/>
      <w:r w:rsidRPr="002F0EA3">
        <w:rPr>
          <w:rFonts w:ascii="Times New Roman" w:hAnsi="Times New Roman" w:cs="Times New Roman"/>
        </w:rPr>
        <w:t>Zargar</w:t>
      </w:r>
      <w:proofErr w:type="spellEnd"/>
      <w:r w:rsidRPr="002F0EA3">
        <w:rPr>
          <w:rFonts w:ascii="Times New Roman" w:hAnsi="Times New Roman" w:cs="Times New Roman"/>
        </w:rPr>
        <w:t xml:space="preserve"> SA, Islami F, </w:t>
      </w:r>
      <w:r w:rsidRPr="002F0EA3">
        <w:rPr>
          <w:rFonts w:ascii="Times New Roman" w:hAnsi="Times New Roman" w:cs="Times New Roman"/>
          <w:b/>
        </w:rPr>
        <w:t>Boffetta P</w:t>
      </w:r>
      <w:r w:rsidRPr="002F0EA3">
        <w:rPr>
          <w:rFonts w:ascii="Times New Roman" w:hAnsi="Times New Roman" w:cs="Times New Roman"/>
        </w:rPr>
        <w:t xml:space="preserve">. Socioeconomic status and esophageal squamous cell carcinoma risk in Kashmir, India. Cancer Sci </w:t>
      </w:r>
      <w:proofErr w:type="gramStart"/>
      <w:r w:rsidRPr="002F0EA3">
        <w:rPr>
          <w:rFonts w:ascii="Times New Roman" w:hAnsi="Times New Roman" w:cs="Times New Roman"/>
        </w:rPr>
        <w:t>2013;104:1231</w:t>
      </w:r>
      <w:proofErr w:type="gramEnd"/>
      <w:r w:rsidRPr="002F0EA3">
        <w:rPr>
          <w:rFonts w:ascii="Times New Roman" w:hAnsi="Times New Roman" w:cs="Times New Roman"/>
        </w:rPr>
        <w:t>-6. PMID: 23721087.</w:t>
      </w:r>
    </w:p>
    <w:p w14:paraId="7F9789E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Lee YC, </w:t>
      </w:r>
      <w:proofErr w:type="spellStart"/>
      <w:r w:rsidRPr="002F0EA3">
        <w:rPr>
          <w:rFonts w:ascii="Times New Roman" w:hAnsi="Times New Roman" w:cs="Times New Roman"/>
        </w:rPr>
        <w:t>Zugna</w:t>
      </w:r>
      <w:proofErr w:type="spellEnd"/>
      <w:r w:rsidRPr="002F0EA3">
        <w:rPr>
          <w:rFonts w:ascii="Times New Roman" w:hAnsi="Times New Roman" w:cs="Times New Roman"/>
        </w:rPr>
        <w:t xml:space="preserve"> D, Richiardi L, Merletti F, Marron M, Ahrens W, </w:t>
      </w: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Lagiou P,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Castellsague</w:t>
      </w:r>
      <w:proofErr w:type="spellEnd"/>
      <w:r w:rsidRPr="002F0EA3">
        <w:rPr>
          <w:rFonts w:ascii="Times New Roman" w:hAnsi="Times New Roman" w:cs="Times New Roman"/>
        </w:rPr>
        <w:t xml:space="preserve"> X, </w:t>
      </w:r>
      <w:proofErr w:type="spellStart"/>
      <w:r w:rsidRPr="002F0EA3">
        <w:rPr>
          <w:rFonts w:ascii="Times New Roman" w:hAnsi="Times New Roman" w:cs="Times New Roman"/>
        </w:rPr>
        <w:t>Betka</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Kjaerheim</w:t>
      </w:r>
      <w:proofErr w:type="spellEnd"/>
      <w:r w:rsidRPr="002F0EA3">
        <w:rPr>
          <w:rFonts w:ascii="Times New Roman" w:hAnsi="Times New Roman" w:cs="Times New Roman"/>
        </w:rPr>
        <w:t xml:space="preserve"> K, Macfarlane GJ, Macfarlane TV,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Barzan</w:t>
      </w:r>
      <w:proofErr w:type="spellEnd"/>
      <w:r w:rsidRPr="002F0EA3">
        <w:rPr>
          <w:rFonts w:ascii="Times New Roman" w:hAnsi="Times New Roman" w:cs="Times New Roman"/>
        </w:rPr>
        <w:t xml:space="preserve"> L, Canova C,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Conway DI, McKinney PA, Thomson P, Znaor A, Healy CM, McCartan BE, </w:t>
      </w:r>
      <w:r w:rsidRPr="002F0EA3">
        <w:rPr>
          <w:rFonts w:ascii="Times New Roman" w:hAnsi="Times New Roman" w:cs="Times New Roman"/>
          <w:b/>
        </w:rPr>
        <w:t>Boffetta P</w:t>
      </w:r>
      <w:r w:rsidRPr="002F0EA3">
        <w:rPr>
          <w:rFonts w:ascii="Times New Roman" w:hAnsi="Times New Roman" w:cs="Times New Roman"/>
        </w:rPr>
        <w:t xml:space="preserve">, Brennan P, Hashibe M. Smoking addiction and the risk of upper-aerodigestive-tract cancer in a multicenter case- control study. Int J Cancer </w:t>
      </w:r>
      <w:proofErr w:type="gramStart"/>
      <w:r w:rsidRPr="002F0EA3">
        <w:rPr>
          <w:rFonts w:ascii="Times New Roman" w:hAnsi="Times New Roman" w:cs="Times New Roman"/>
        </w:rPr>
        <w:t>2013;133:2688</w:t>
      </w:r>
      <w:proofErr w:type="gramEnd"/>
      <w:r w:rsidRPr="002F0EA3">
        <w:rPr>
          <w:rFonts w:ascii="Times New Roman" w:hAnsi="Times New Roman" w:cs="Times New Roman"/>
        </w:rPr>
        <w:t>-95. PMID: 23719996.</w:t>
      </w:r>
    </w:p>
    <w:p w14:paraId="7391EBC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Yip R, Islami F, Zhao S, Tao M, Yankelevitz DF, </w:t>
      </w:r>
      <w:r w:rsidRPr="002F0EA3">
        <w:rPr>
          <w:rFonts w:ascii="Times New Roman" w:hAnsi="Times New Roman" w:cs="Times New Roman"/>
          <w:b/>
        </w:rPr>
        <w:t>Boffetta P</w:t>
      </w:r>
      <w:r w:rsidRPr="002F0EA3">
        <w:rPr>
          <w:rFonts w:ascii="Times New Roman" w:hAnsi="Times New Roman" w:cs="Times New Roman"/>
        </w:rPr>
        <w:t xml:space="preserve">. Errors in systematic reviews: an example of computed tomography screening for lung cancer. Eur J Cancer </w:t>
      </w:r>
      <w:proofErr w:type="spellStart"/>
      <w:r w:rsidRPr="002F0EA3">
        <w:rPr>
          <w:rFonts w:ascii="Times New Roman" w:hAnsi="Times New Roman" w:cs="Times New Roman"/>
        </w:rPr>
        <w:t>Prev</w:t>
      </w:r>
      <w:proofErr w:type="spellEnd"/>
      <w:r w:rsidR="007D2638" w:rsidRPr="002F0EA3">
        <w:rPr>
          <w:rFonts w:ascii="Times New Roman" w:hAnsi="Times New Roman" w:cs="Times New Roman"/>
        </w:rPr>
        <w:t xml:space="preserve"> </w:t>
      </w:r>
      <w:proofErr w:type="gramStart"/>
      <w:r w:rsidR="007D2638" w:rsidRPr="002F0EA3">
        <w:rPr>
          <w:rFonts w:ascii="Times New Roman" w:hAnsi="Times New Roman" w:cs="Times New Roman"/>
        </w:rPr>
        <w:t>2014;23:43</w:t>
      </w:r>
      <w:proofErr w:type="gramEnd"/>
      <w:r w:rsidR="007D2638" w:rsidRPr="002F0EA3">
        <w:rPr>
          <w:rFonts w:ascii="Times New Roman" w:hAnsi="Times New Roman" w:cs="Times New Roman"/>
        </w:rPr>
        <w:t xml:space="preserve">-8. </w:t>
      </w:r>
      <w:r w:rsidRPr="002F0EA3">
        <w:rPr>
          <w:rFonts w:ascii="Times New Roman" w:hAnsi="Times New Roman" w:cs="Times New Roman"/>
        </w:rPr>
        <w:t>PMID: 23715405</w:t>
      </w:r>
    </w:p>
    <w:p w14:paraId="400E5C1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Malekzadeh MM, Etemadi A, Kamangar F, </w:t>
      </w:r>
      <w:proofErr w:type="spellStart"/>
      <w:r w:rsidRPr="002F0EA3">
        <w:rPr>
          <w:rFonts w:ascii="Times New Roman" w:hAnsi="Times New Roman" w:cs="Times New Roman"/>
        </w:rPr>
        <w:t>Khademi</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Golozar</w:t>
      </w:r>
      <w:proofErr w:type="spellEnd"/>
      <w:r w:rsidRPr="002F0EA3">
        <w:rPr>
          <w:rFonts w:ascii="Times New Roman" w:hAnsi="Times New Roman" w:cs="Times New Roman"/>
        </w:rPr>
        <w:t xml:space="preserve"> A, Islami F, Pourshams A, Poustchi H, </w:t>
      </w:r>
      <w:proofErr w:type="spellStart"/>
      <w:r w:rsidRPr="002F0EA3">
        <w:rPr>
          <w:rFonts w:ascii="Times New Roman" w:hAnsi="Times New Roman" w:cs="Times New Roman"/>
        </w:rPr>
        <w:t>Navabakhsh</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Naemi</w:t>
      </w:r>
      <w:proofErr w:type="spellEnd"/>
      <w:r w:rsidRPr="002F0EA3">
        <w:rPr>
          <w:rFonts w:ascii="Times New Roman" w:hAnsi="Times New Roman" w:cs="Times New Roman"/>
        </w:rPr>
        <w:t xml:space="preserve"> M, Pharoah PD, Abnet CC, Brennan P, </w:t>
      </w:r>
      <w:r w:rsidRPr="002F0EA3">
        <w:rPr>
          <w:rFonts w:ascii="Times New Roman" w:hAnsi="Times New Roman" w:cs="Times New Roman"/>
          <w:b/>
        </w:rPr>
        <w:t>Boffetta P</w:t>
      </w:r>
      <w:r w:rsidRPr="002F0EA3">
        <w:rPr>
          <w:rFonts w:ascii="Times New Roman" w:hAnsi="Times New Roman" w:cs="Times New Roman"/>
        </w:rPr>
        <w:t xml:space="preserve">, Dawsey SM, </w:t>
      </w:r>
      <w:proofErr w:type="spellStart"/>
      <w:r w:rsidRPr="002F0EA3">
        <w:rPr>
          <w:rFonts w:ascii="Times New Roman" w:hAnsi="Times New Roman" w:cs="Times New Roman"/>
        </w:rPr>
        <w:t>Esteghamati</w:t>
      </w:r>
      <w:proofErr w:type="spellEnd"/>
      <w:r w:rsidRPr="002F0EA3">
        <w:rPr>
          <w:rFonts w:ascii="Times New Roman" w:hAnsi="Times New Roman" w:cs="Times New Roman"/>
        </w:rPr>
        <w:t xml:space="preserve"> A, Malekzadeh R. Prevalence, </w:t>
      </w:r>
      <w:proofErr w:type="gramStart"/>
      <w:r w:rsidRPr="002F0EA3">
        <w:rPr>
          <w:rFonts w:ascii="Times New Roman" w:hAnsi="Times New Roman" w:cs="Times New Roman"/>
        </w:rPr>
        <w:t>awareness</w:t>
      </w:r>
      <w:proofErr w:type="gramEnd"/>
      <w:r w:rsidRPr="002F0EA3">
        <w:rPr>
          <w:rFonts w:ascii="Times New Roman" w:hAnsi="Times New Roman" w:cs="Times New Roman"/>
        </w:rPr>
        <w:t xml:space="preserve"> and risk factors of hypertension in a large cohort of Iranian adult population. J </w:t>
      </w:r>
      <w:proofErr w:type="spellStart"/>
      <w:r w:rsidRPr="002F0EA3">
        <w:rPr>
          <w:rFonts w:ascii="Times New Roman" w:hAnsi="Times New Roman" w:cs="Times New Roman"/>
        </w:rPr>
        <w:t>Hypertens</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2013;31:1364</w:t>
      </w:r>
      <w:proofErr w:type="gramEnd"/>
      <w:r w:rsidRPr="002F0EA3">
        <w:rPr>
          <w:rFonts w:ascii="Times New Roman" w:hAnsi="Times New Roman" w:cs="Times New Roman"/>
        </w:rPr>
        <w:t>-71. PMID: 23673348</w:t>
      </w:r>
      <w:r w:rsidR="000630B2" w:rsidRPr="002F0EA3">
        <w:rPr>
          <w:rFonts w:ascii="Times New Roman" w:hAnsi="Times New Roman" w:cs="Times New Roman"/>
        </w:rPr>
        <w:t>; PMCID: PMC3766446</w:t>
      </w:r>
    </w:p>
    <w:p w14:paraId="01F0173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lastRenderedPageBreak/>
        <w:t>Fedirko</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Trichopolou</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Bamia</w:t>
      </w:r>
      <w:proofErr w:type="spellEnd"/>
      <w:r w:rsidRPr="002F0EA3">
        <w:rPr>
          <w:rFonts w:ascii="Times New Roman" w:hAnsi="Times New Roman" w:cs="Times New Roman"/>
        </w:rPr>
        <w:t xml:space="preserve"> C, Duarte-Salles T, </w:t>
      </w:r>
      <w:proofErr w:type="spellStart"/>
      <w:r w:rsidRPr="002F0EA3">
        <w:rPr>
          <w:rFonts w:ascii="Times New Roman" w:hAnsi="Times New Roman" w:cs="Times New Roman"/>
        </w:rPr>
        <w:t>Trepo</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Aleksandrova</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Nöthlings</w:t>
      </w:r>
      <w:proofErr w:type="spellEnd"/>
      <w:r w:rsidRPr="002F0EA3">
        <w:rPr>
          <w:rFonts w:ascii="Times New Roman" w:hAnsi="Times New Roman" w:cs="Times New Roman"/>
        </w:rPr>
        <w:t xml:space="preserve"> U, </w:t>
      </w:r>
      <w:proofErr w:type="spellStart"/>
      <w:r w:rsidRPr="002F0EA3">
        <w:rPr>
          <w:rFonts w:ascii="Times New Roman" w:hAnsi="Times New Roman" w:cs="Times New Roman"/>
        </w:rPr>
        <w:t>Lukanova</w:t>
      </w:r>
      <w:proofErr w:type="spellEnd"/>
      <w:r w:rsidRPr="002F0EA3">
        <w:rPr>
          <w:rFonts w:ascii="Times New Roman" w:hAnsi="Times New Roman" w:cs="Times New Roman"/>
        </w:rPr>
        <w:t xml:space="preserve"> A, Lagiou P,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Katzke</w:t>
      </w:r>
      <w:proofErr w:type="spellEnd"/>
      <w:r w:rsidRPr="002F0EA3">
        <w:rPr>
          <w:rFonts w:ascii="Times New Roman" w:hAnsi="Times New Roman" w:cs="Times New Roman"/>
        </w:rPr>
        <w:t xml:space="preserve"> VA,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Hansen L,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Fagherazzi</w:t>
      </w:r>
      <w:proofErr w:type="spellEnd"/>
      <w:r w:rsidRPr="002F0EA3">
        <w:rPr>
          <w:rFonts w:ascii="Times New Roman" w:hAnsi="Times New Roman" w:cs="Times New Roman"/>
        </w:rPr>
        <w:t xml:space="preserve"> G, Bastide N,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Grioni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Bueno-de-Mesquita HB,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w:t>
      </w:r>
      <w:proofErr w:type="spellStart"/>
      <w:r w:rsidRPr="002F0EA3">
        <w:rPr>
          <w:rFonts w:ascii="Times New Roman" w:hAnsi="Times New Roman" w:cs="Times New Roman"/>
        </w:rPr>
        <w:t>Skeie</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Engeset</w:t>
      </w:r>
      <w:proofErr w:type="spellEnd"/>
      <w:r w:rsidRPr="002F0EA3">
        <w:rPr>
          <w:rFonts w:ascii="Times New Roman" w:hAnsi="Times New Roman" w:cs="Times New Roman"/>
        </w:rPr>
        <w:t xml:space="preserve"> D, Parr CL, </w:t>
      </w:r>
      <w:proofErr w:type="spellStart"/>
      <w:r w:rsidRPr="002F0EA3">
        <w:rPr>
          <w:rFonts w:ascii="Times New Roman" w:hAnsi="Times New Roman" w:cs="Times New Roman"/>
        </w:rPr>
        <w:t>Jakszyn</w:t>
      </w:r>
      <w:proofErr w:type="spellEnd"/>
      <w:r w:rsidRPr="002F0EA3">
        <w:rPr>
          <w:rFonts w:ascii="Times New Roman" w:hAnsi="Times New Roman" w:cs="Times New Roman"/>
        </w:rPr>
        <w:t xml:space="preserve"> P, Sánchez MJ,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Amiano</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Chirlaque</w:t>
      </w:r>
      <w:proofErr w:type="spellEnd"/>
      <w:r w:rsidRPr="002F0EA3">
        <w:rPr>
          <w:rFonts w:ascii="Times New Roman" w:hAnsi="Times New Roman" w:cs="Times New Roman"/>
        </w:rPr>
        <w:t xml:space="preserve"> M, Quirós JR, </w:t>
      </w:r>
      <w:proofErr w:type="spellStart"/>
      <w:r w:rsidRPr="002F0EA3">
        <w:rPr>
          <w:rFonts w:ascii="Times New Roman" w:hAnsi="Times New Roman" w:cs="Times New Roman"/>
        </w:rPr>
        <w:t>Sund</w:t>
      </w:r>
      <w:proofErr w:type="spellEnd"/>
      <w:r w:rsidRPr="002F0EA3">
        <w:rPr>
          <w:rFonts w:ascii="Times New Roman" w:hAnsi="Times New Roman" w:cs="Times New Roman"/>
        </w:rPr>
        <w:t xml:space="preserve"> M, Werner M, </w:t>
      </w:r>
      <w:proofErr w:type="spellStart"/>
      <w:r w:rsidRPr="002F0EA3">
        <w:rPr>
          <w:rFonts w:ascii="Times New Roman" w:hAnsi="Times New Roman" w:cs="Times New Roman"/>
        </w:rPr>
        <w:t>Sonestedt</w:t>
      </w:r>
      <w:proofErr w:type="spellEnd"/>
      <w:r w:rsidRPr="002F0EA3">
        <w:rPr>
          <w:rFonts w:ascii="Times New Roman" w:hAnsi="Times New Roman" w:cs="Times New Roman"/>
        </w:rPr>
        <w:t xml:space="preserve"> E, Ericson U, Key TJ,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Ferrari P, Romieu I,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Jenab M. Consumption of fish and meats and risk of hepatocellular carcinoma: the European Prospective Investigation into Cancer and Nutrition (EPIC). Ann Oncol </w:t>
      </w:r>
      <w:proofErr w:type="gramStart"/>
      <w:r w:rsidRPr="002F0EA3">
        <w:rPr>
          <w:rFonts w:ascii="Times New Roman" w:hAnsi="Times New Roman" w:cs="Times New Roman"/>
        </w:rPr>
        <w:t>2013;24:2166</w:t>
      </w:r>
      <w:proofErr w:type="gramEnd"/>
      <w:r w:rsidRPr="002F0EA3">
        <w:rPr>
          <w:rFonts w:ascii="Times New Roman" w:hAnsi="Times New Roman" w:cs="Times New Roman"/>
        </w:rPr>
        <w:t>-73. PMID: 23670094</w:t>
      </w:r>
      <w:r w:rsidR="000630B2" w:rsidRPr="002F0EA3">
        <w:rPr>
          <w:rFonts w:ascii="Times New Roman" w:hAnsi="Times New Roman" w:cs="Times New Roman"/>
        </w:rPr>
        <w:t>; PMCID: PMC3718509</w:t>
      </w:r>
    </w:p>
    <w:p w14:paraId="72B703D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Solan S, Wallenstein S, Shapiro M, Teitelbaum SL, Stevenson L, </w:t>
      </w:r>
      <w:proofErr w:type="spellStart"/>
      <w:r w:rsidRPr="002F0EA3">
        <w:rPr>
          <w:rFonts w:ascii="Times New Roman" w:hAnsi="Times New Roman" w:cs="Times New Roman"/>
        </w:rPr>
        <w:t>Kochman</w:t>
      </w:r>
      <w:proofErr w:type="spellEnd"/>
      <w:r w:rsidRPr="002F0EA3">
        <w:rPr>
          <w:rFonts w:ascii="Times New Roman" w:hAnsi="Times New Roman" w:cs="Times New Roman"/>
        </w:rPr>
        <w:t xml:space="preserve"> A, Kaplan J, </w:t>
      </w:r>
      <w:proofErr w:type="spellStart"/>
      <w:r w:rsidRPr="002F0EA3">
        <w:rPr>
          <w:rFonts w:ascii="Times New Roman" w:hAnsi="Times New Roman" w:cs="Times New Roman"/>
        </w:rPr>
        <w:t>Dellenbaugh</w:t>
      </w:r>
      <w:proofErr w:type="spellEnd"/>
      <w:r w:rsidRPr="002F0EA3">
        <w:rPr>
          <w:rFonts w:ascii="Times New Roman" w:hAnsi="Times New Roman" w:cs="Times New Roman"/>
        </w:rPr>
        <w:t xml:space="preserve"> C, Kahn A, Biro FN, Crane M, Crowley L, Gabrilove J, Gonsalves L, Harrison D, Herbert R, Luft B, Markowitz SB, Moline J, </w:t>
      </w:r>
      <w:proofErr w:type="spellStart"/>
      <w:r w:rsidRPr="002F0EA3">
        <w:rPr>
          <w:rFonts w:ascii="Times New Roman" w:hAnsi="Times New Roman" w:cs="Times New Roman"/>
        </w:rPr>
        <w:t>Niu</w:t>
      </w:r>
      <w:proofErr w:type="spellEnd"/>
      <w:r w:rsidRPr="002F0EA3">
        <w:rPr>
          <w:rFonts w:ascii="Times New Roman" w:hAnsi="Times New Roman" w:cs="Times New Roman"/>
        </w:rPr>
        <w:t xml:space="preserve"> X, Sacks H, Shukla G, </w:t>
      </w:r>
      <w:proofErr w:type="spellStart"/>
      <w:r w:rsidRPr="002F0EA3">
        <w:rPr>
          <w:rFonts w:ascii="Times New Roman" w:hAnsi="Times New Roman" w:cs="Times New Roman"/>
        </w:rPr>
        <w:t>Udasin</w:t>
      </w:r>
      <w:proofErr w:type="spellEnd"/>
      <w:r w:rsidRPr="002F0EA3">
        <w:rPr>
          <w:rFonts w:ascii="Times New Roman" w:hAnsi="Times New Roman" w:cs="Times New Roman"/>
        </w:rPr>
        <w:t xml:space="preserve"> I, Lucchini RG,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Landrigan</w:t>
      </w:r>
      <w:proofErr w:type="spellEnd"/>
      <w:r w:rsidRPr="002F0EA3">
        <w:rPr>
          <w:rFonts w:ascii="Times New Roman" w:hAnsi="Times New Roman" w:cs="Times New Roman"/>
        </w:rPr>
        <w:t xml:space="preserve"> PJ. Cancer incidence in World Trade Center rescue and recovery workers, 2001-2008. Environ Health </w:t>
      </w:r>
      <w:proofErr w:type="spellStart"/>
      <w:r w:rsidRPr="002F0EA3">
        <w:rPr>
          <w:rFonts w:ascii="Times New Roman" w:hAnsi="Times New Roman" w:cs="Times New Roman"/>
        </w:rPr>
        <w:t>Perspect</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2013;</w:t>
      </w:r>
      <w:r w:rsidR="000630B2" w:rsidRPr="002F0EA3">
        <w:rPr>
          <w:rFonts w:ascii="Times New Roman" w:hAnsi="Times New Roman" w:cs="Times New Roman"/>
        </w:rPr>
        <w:t>121:699</w:t>
      </w:r>
      <w:proofErr w:type="gramEnd"/>
      <w:r w:rsidR="000630B2" w:rsidRPr="002F0EA3">
        <w:rPr>
          <w:rFonts w:ascii="Times New Roman" w:hAnsi="Times New Roman" w:cs="Times New Roman"/>
        </w:rPr>
        <w:t>-704. PMID: 23613120; PMCID: PMC3672914</w:t>
      </w:r>
    </w:p>
    <w:p w14:paraId="721B937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Islami F, Vedanthan R, Pourshams A, Kamangar F, </w:t>
      </w:r>
      <w:proofErr w:type="spellStart"/>
      <w:r w:rsidRPr="002F0EA3">
        <w:rPr>
          <w:rFonts w:ascii="Times New Roman" w:hAnsi="Times New Roman" w:cs="Times New Roman"/>
        </w:rPr>
        <w:t>Khademi</w:t>
      </w:r>
      <w:proofErr w:type="spellEnd"/>
      <w:r w:rsidRPr="002F0EA3">
        <w:rPr>
          <w:rFonts w:ascii="Times New Roman" w:hAnsi="Times New Roman" w:cs="Times New Roman"/>
        </w:rPr>
        <w:t xml:space="preserve"> H, Etemadi A, Salahi R, </w:t>
      </w:r>
      <w:proofErr w:type="spellStart"/>
      <w:r w:rsidRPr="002F0EA3">
        <w:rPr>
          <w:rFonts w:ascii="Times New Roman" w:hAnsi="Times New Roman" w:cs="Times New Roman"/>
        </w:rPr>
        <w:t>Semnani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Emadi</w:t>
      </w:r>
      <w:proofErr w:type="spellEnd"/>
      <w:r w:rsidRPr="002F0EA3">
        <w:rPr>
          <w:rFonts w:ascii="Times New Roman" w:hAnsi="Times New Roman" w:cs="Times New Roman"/>
        </w:rPr>
        <w:t xml:space="preserve"> A, Abnet CC, Brennan P, Pharoah PD, Dawsey SM, Malekzadeh R. A U-shaped relationship between </w:t>
      </w:r>
      <w:proofErr w:type="spellStart"/>
      <w:r w:rsidRPr="002F0EA3">
        <w:rPr>
          <w:rFonts w:ascii="Times New Roman" w:hAnsi="Times New Roman" w:cs="Times New Roman"/>
        </w:rPr>
        <w:t>haematocrit</w:t>
      </w:r>
      <w:proofErr w:type="spellEnd"/>
      <w:r w:rsidRPr="002F0EA3">
        <w:rPr>
          <w:rFonts w:ascii="Times New Roman" w:hAnsi="Times New Roman" w:cs="Times New Roman"/>
        </w:rPr>
        <w:t xml:space="preserve"> and mortality in a large prospective cohort study. Int J Epidemiol </w:t>
      </w:r>
      <w:proofErr w:type="gramStart"/>
      <w:r w:rsidR="000630B2" w:rsidRPr="002F0EA3">
        <w:rPr>
          <w:rFonts w:ascii="Times New Roman" w:hAnsi="Times New Roman" w:cs="Times New Roman"/>
        </w:rPr>
        <w:t>2013;42:601</w:t>
      </w:r>
      <w:proofErr w:type="gramEnd"/>
      <w:r w:rsidR="000630B2" w:rsidRPr="002F0EA3">
        <w:rPr>
          <w:rFonts w:ascii="Times New Roman" w:hAnsi="Times New Roman" w:cs="Times New Roman"/>
        </w:rPr>
        <w:t>-615. PMID: 23569195; PMCID: PMC3619954</w:t>
      </w:r>
    </w:p>
    <w:p w14:paraId="26F63CB0" w14:textId="77777777" w:rsidR="00877CFB" w:rsidRPr="002F0EA3" w:rsidRDefault="00877CFB" w:rsidP="009F5B70">
      <w:pPr>
        <w:numPr>
          <w:ilvl w:val="0"/>
          <w:numId w:val="37"/>
        </w:numPr>
        <w:spacing w:before="17" w:line="240" w:lineRule="exact"/>
        <w:ind w:hanging="720"/>
        <w:rPr>
          <w:rFonts w:ascii="Times New Roman" w:hAnsi="Times New Roman" w:cs="Times New Roman"/>
          <w:lang w:val="it-IT"/>
        </w:rPr>
      </w:pPr>
      <w:r w:rsidRPr="002F0EA3">
        <w:rPr>
          <w:rFonts w:ascii="Times New Roman" w:hAnsi="Times New Roman" w:cs="Times New Roman"/>
          <w:lang w:val="it-IT"/>
        </w:rPr>
        <w:t xml:space="preserve">Deneo-Pellegrini H,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De Stefani E, Correa P, Ronco AL, Acosta G, Mendilaharsu M, Silva C, Luaces ME. </w:t>
      </w:r>
      <w:r w:rsidRPr="002F0EA3">
        <w:rPr>
          <w:rFonts w:ascii="Times New Roman" w:hAnsi="Times New Roman" w:cs="Times New Roman"/>
        </w:rPr>
        <w:t xml:space="preserve">Nutrient-based dietary patterns of head and neck squamous cell cancer: a factor analysis in Uruguay. </w:t>
      </w:r>
      <w:r w:rsidRPr="002F0EA3">
        <w:rPr>
          <w:rFonts w:ascii="Times New Roman" w:hAnsi="Times New Roman" w:cs="Times New Roman"/>
          <w:lang w:val="it-IT"/>
        </w:rPr>
        <w:t>Cancer Causes Control 2013;24:1167-74. PMID: 23532561.</w:t>
      </w:r>
    </w:p>
    <w:p w14:paraId="4F8305C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rPr>
        <w:t>Boffetta P</w:t>
      </w:r>
      <w:r w:rsidRPr="002F0EA3">
        <w:rPr>
          <w:rFonts w:ascii="Times New Roman" w:hAnsi="Times New Roman" w:cs="Times New Roman"/>
        </w:rPr>
        <w:t xml:space="preserve">, Correa P,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Ronco AL, Acosta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Dietary patterns and risk of cancers of the upper aerodigestive tract: a factor analysis in Uruguay.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Cancer </w:t>
      </w:r>
      <w:proofErr w:type="gramStart"/>
      <w:r w:rsidRPr="002F0EA3">
        <w:rPr>
          <w:rFonts w:ascii="Times New Roman" w:hAnsi="Times New Roman" w:cs="Times New Roman"/>
        </w:rPr>
        <w:t>2013;65:384</w:t>
      </w:r>
      <w:proofErr w:type="gramEnd"/>
      <w:r w:rsidRPr="002F0EA3">
        <w:rPr>
          <w:rFonts w:ascii="Times New Roman" w:hAnsi="Times New Roman" w:cs="Times New Roman"/>
        </w:rPr>
        <w:t>-9. PMID: 23530637.</w:t>
      </w:r>
    </w:p>
    <w:p w14:paraId="708174F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Ronco AL,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w:t>
      </w:r>
      <w:r w:rsidRPr="002F0EA3">
        <w:rPr>
          <w:rFonts w:ascii="Times New Roman" w:hAnsi="Times New Roman" w:cs="Times New Roman"/>
          <w:b/>
        </w:rPr>
        <w:t>Boffetta P</w:t>
      </w:r>
      <w:r w:rsidRPr="002F0EA3">
        <w:rPr>
          <w:rFonts w:ascii="Times New Roman" w:hAnsi="Times New Roman" w:cs="Times New Roman"/>
        </w:rPr>
        <w:t xml:space="preserve">, Correa P, Barrios E, Acosta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Meat, </w:t>
      </w:r>
      <w:proofErr w:type="gramStart"/>
      <w:r w:rsidRPr="002F0EA3">
        <w:rPr>
          <w:rFonts w:ascii="Times New Roman" w:hAnsi="Times New Roman" w:cs="Times New Roman"/>
        </w:rPr>
        <w:t>milk</w:t>
      </w:r>
      <w:proofErr w:type="gramEnd"/>
      <w:r w:rsidRPr="002F0EA3">
        <w:rPr>
          <w:rFonts w:ascii="Times New Roman" w:hAnsi="Times New Roman" w:cs="Times New Roman"/>
        </w:rPr>
        <w:t xml:space="preserve"> and risk of lymphoid malignancies: a case-control study in Uruguay.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Cancer </w:t>
      </w:r>
      <w:proofErr w:type="gramStart"/>
      <w:r w:rsidRPr="002F0EA3">
        <w:rPr>
          <w:rFonts w:ascii="Times New Roman" w:hAnsi="Times New Roman" w:cs="Times New Roman"/>
        </w:rPr>
        <w:t>2013;65:375</w:t>
      </w:r>
      <w:proofErr w:type="gramEnd"/>
      <w:r w:rsidRPr="002F0EA3">
        <w:rPr>
          <w:rFonts w:ascii="Times New Roman" w:hAnsi="Times New Roman" w:cs="Times New Roman"/>
        </w:rPr>
        <w:t>-83. PMID: 23530636.</w:t>
      </w:r>
    </w:p>
    <w:p w14:paraId="3171011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Espinosa A, </w:t>
      </w:r>
      <w:proofErr w:type="spellStart"/>
      <w:r w:rsidRPr="002F0EA3">
        <w:rPr>
          <w:rFonts w:ascii="Times New Roman" w:hAnsi="Times New Roman" w:cs="Times New Roman"/>
        </w:rPr>
        <w:t>Zock</w:t>
      </w:r>
      <w:proofErr w:type="spellEnd"/>
      <w:r w:rsidRPr="002F0EA3">
        <w:rPr>
          <w:rFonts w:ascii="Times New Roman" w:hAnsi="Times New Roman" w:cs="Times New Roman"/>
        </w:rPr>
        <w:t xml:space="preserve"> JP, </w:t>
      </w:r>
      <w:proofErr w:type="spellStart"/>
      <w:r w:rsidRPr="002F0EA3">
        <w:rPr>
          <w:rFonts w:ascii="Times New Roman" w:hAnsi="Times New Roman" w:cs="Times New Roman"/>
        </w:rPr>
        <w:t>Benavente</w:t>
      </w:r>
      <w:proofErr w:type="spellEnd"/>
      <w:r w:rsidRPr="002F0EA3">
        <w:rPr>
          <w:rFonts w:ascii="Times New Roman" w:hAnsi="Times New Roman" w:cs="Times New Roman"/>
        </w:rPr>
        <w:t xml:space="preserve"> Y, </w:t>
      </w:r>
      <w:r w:rsidRPr="002F0EA3">
        <w:rPr>
          <w:rFonts w:ascii="Times New Roman" w:hAnsi="Times New Roman" w:cs="Times New Roman"/>
          <w:b/>
        </w:rPr>
        <w:t>Boffetta P</w:t>
      </w:r>
      <w:r w:rsidRPr="002F0EA3">
        <w:rPr>
          <w:rFonts w:ascii="Times New Roman" w:hAnsi="Times New Roman" w:cs="Times New Roman"/>
        </w:rPr>
        <w:t xml:space="preserve">, Becker N, Brennan P, Cocco P,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Staines A,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Kogevinas M, de Sanjose S. Occupational exposure to immunologically active agents and risk for lymphoma: The European </w:t>
      </w:r>
      <w:proofErr w:type="spellStart"/>
      <w:r w:rsidRPr="002F0EA3">
        <w:rPr>
          <w:rFonts w:ascii="Times New Roman" w:hAnsi="Times New Roman" w:cs="Times New Roman"/>
        </w:rPr>
        <w:t>Epilymph</w:t>
      </w:r>
      <w:proofErr w:type="spellEnd"/>
      <w:r w:rsidRPr="002F0EA3">
        <w:rPr>
          <w:rFonts w:ascii="Times New Roman" w:hAnsi="Times New Roman" w:cs="Times New Roman"/>
        </w:rPr>
        <w:t xml:space="preserve"> case-control study. Cancer Epidemiol </w:t>
      </w:r>
      <w:proofErr w:type="gramStart"/>
      <w:r w:rsidRPr="002F0EA3">
        <w:rPr>
          <w:rFonts w:ascii="Times New Roman" w:hAnsi="Times New Roman" w:cs="Times New Roman"/>
        </w:rPr>
        <w:t>2013;37:378</w:t>
      </w:r>
      <w:proofErr w:type="gramEnd"/>
      <w:r w:rsidRPr="002F0EA3">
        <w:rPr>
          <w:rFonts w:ascii="Times New Roman" w:hAnsi="Times New Roman" w:cs="Times New Roman"/>
        </w:rPr>
        <w:t>-84. PMID: 23522435.</w:t>
      </w:r>
    </w:p>
    <w:p w14:paraId="5744D09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Islami F, Kahn AR, Bickell NA, Schymura MJ, </w:t>
      </w:r>
      <w:r w:rsidRPr="002F0EA3">
        <w:rPr>
          <w:rFonts w:ascii="Times New Roman" w:hAnsi="Times New Roman" w:cs="Times New Roman"/>
          <w:b/>
        </w:rPr>
        <w:t>Boffetta P</w:t>
      </w:r>
      <w:r w:rsidRPr="002F0EA3">
        <w:rPr>
          <w:rFonts w:ascii="Times New Roman" w:hAnsi="Times New Roman" w:cs="Times New Roman"/>
        </w:rPr>
        <w:t xml:space="preserve">. Disentangling the effects of race/ethnicity and socioeconomic status of neighborhood in cancer stage distribution in New York City. Cancer Causes Control </w:t>
      </w:r>
      <w:proofErr w:type="gramStart"/>
      <w:r w:rsidRPr="002F0EA3">
        <w:rPr>
          <w:rFonts w:ascii="Times New Roman" w:hAnsi="Times New Roman" w:cs="Times New Roman"/>
        </w:rPr>
        <w:t>2013;24:1069</w:t>
      </w:r>
      <w:proofErr w:type="gramEnd"/>
      <w:r w:rsidRPr="002F0EA3">
        <w:rPr>
          <w:rFonts w:ascii="Times New Roman" w:hAnsi="Times New Roman" w:cs="Times New Roman"/>
        </w:rPr>
        <w:t>-78. PMID: 23504151.</w:t>
      </w:r>
    </w:p>
    <w:p w14:paraId="0601F70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Shakeri R, Malekzadeh R, Etemadi A, </w:t>
      </w:r>
      <w:proofErr w:type="spellStart"/>
      <w:r w:rsidRPr="002F0EA3">
        <w:rPr>
          <w:rFonts w:ascii="Times New Roman" w:hAnsi="Times New Roman" w:cs="Times New Roman"/>
        </w:rPr>
        <w:t>Nasrollahzadeh</w:t>
      </w:r>
      <w:proofErr w:type="spellEnd"/>
      <w:r w:rsidRPr="002F0EA3">
        <w:rPr>
          <w:rFonts w:ascii="Times New Roman" w:hAnsi="Times New Roman" w:cs="Times New Roman"/>
        </w:rPr>
        <w:t xml:space="preserve"> D, Abedi-Ardekani B, Khoshnia M, Islami F, Pourshams A, </w:t>
      </w:r>
      <w:proofErr w:type="spellStart"/>
      <w:r w:rsidRPr="002F0EA3">
        <w:rPr>
          <w:rFonts w:ascii="Times New Roman" w:hAnsi="Times New Roman" w:cs="Times New Roman"/>
        </w:rPr>
        <w:t>Pawlita</w:t>
      </w:r>
      <w:proofErr w:type="spellEnd"/>
      <w:r w:rsidRPr="002F0EA3">
        <w:rPr>
          <w:rFonts w:ascii="Times New Roman" w:hAnsi="Times New Roman" w:cs="Times New Roman"/>
        </w:rPr>
        <w:t xml:space="preserve"> M, </w:t>
      </w:r>
      <w:r w:rsidRPr="002F0EA3">
        <w:rPr>
          <w:rFonts w:ascii="Times New Roman" w:hAnsi="Times New Roman" w:cs="Times New Roman"/>
          <w:b/>
        </w:rPr>
        <w:t>Boffetta P</w:t>
      </w:r>
      <w:r w:rsidRPr="002F0EA3">
        <w:rPr>
          <w:rFonts w:ascii="Times New Roman" w:hAnsi="Times New Roman" w:cs="Times New Roman"/>
        </w:rPr>
        <w:t xml:space="preserve">, Dawsey SM, Kamangar F, Abnet CC. Association of tooth loss and oral hygiene with risk of gastric adenocarcinoma.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Re</w:t>
      </w:r>
      <w:r w:rsidR="00EF5E4B" w:rsidRPr="002F0EA3">
        <w:rPr>
          <w:rFonts w:ascii="Times New Roman" w:hAnsi="Times New Roman" w:cs="Times New Roman"/>
        </w:rPr>
        <w:t xml:space="preserve">s </w:t>
      </w:r>
      <w:proofErr w:type="gramStart"/>
      <w:r w:rsidR="00EF5E4B" w:rsidRPr="002F0EA3">
        <w:rPr>
          <w:rFonts w:ascii="Times New Roman" w:hAnsi="Times New Roman" w:cs="Times New Roman"/>
        </w:rPr>
        <w:t>2013;6:477</w:t>
      </w:r>
      <w:proofErr w:type="gramEnd"/>
      <w:r w:rsidR="00EF5E4B" w:rsidRPr="002F0EA3">
        <w:rPr>
          <w:rFonts w:ascii="Times New Roman" w:hAnsi="Times New Roman" w:cs="Times New Roman"/>
        </w:rPr>
        <w:t>-82. PMID: 23503651; PMCID: PMC3644330</w:t>
      </w:r>
    </w:p>
    <w:p w14:paraId="146EDC2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Yankelevitz DF, Henschke CI, Yip R, </w:t>
      </w:r>
      <w:r w:rsidRPr="002F0EA3">
        <w:rPr>
          <w:rFonts w:ascii="Times New Roman" w:hAnsi="Times New Roman" w:cs="Times New Roman"/>
          <w:b/>
        </w:rPr>
        <w:t>Boffetta P</w:t>
      </w:r>
      <w:r w:rsidRPr="002F0EA3">
        <w:rPr>
          <w:rFonts w:ascii="Times New Roman" w:hAnsi="Times New Roman" w:cs="Times New Roman"/>
        </w:rPr>
        <w:t xml:space="preserve">, Shemesh J, Cham MD, Narula J, Hecht HS; FAMRI-IELCAP Investigators. Second-hand tobacco smoke in never smokers is a significant risk factor for coronary artery calcification. JACC Cardiovasc Imaging </w:t>
      </w:r>
      <w:proofErr w:type="gramStart"/>
      <w:r w:rsidRPr="002F0EA3">
        <w:rPr>
          <w:rFonts w:ascii="Times New Roman" w:hAnsi="Times New Roman" w:cs="Times New Roman"/>
        </w:rPr>
        <w:t>2013;6:651</w:t>
      </w:r>
      <w:proofErr w:type="gramEnd"/>
      <w:r w:rsidRPr="002F0EA3">
        <w:rPr>
          <w:rFonts w:ascii="Times New Roman" w:hAnsi="Times New Roman" w:cs="Times New Roman"/>
        </w:rPr>
        <w:t>-7. PMID: 23490845.</w:t>
      </w:r>
    </w:p>
    <w:p w14:paraId="7BFF98E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Lucchini RG, Crane MA, Crowley L, Globina Y, Milek DJ,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Landrigan PJ. </w:t>
      </w:r>
      <w:r w:rsidRPr="002F0EA3">
        <w:rPr>
          <w:rFonts w:ascii="Times New Roman" w:hAnsi="Times New Roman" w:cs="Times New Roman"/>
        </w:rPr>
        <w:t xml:space="preserve">The World Trade Center health surveillance program: results of the first 10 years and implications for prevention. G Ital Med </w:t>
      </w:r>
      <w:proofErr w:type="spellStart"/>
      <w:r w:rsidRPr="002F0EA3">
        <w:rPr>
          <w:rFonts w:ascii="Times New Roman" w:hAnsi="Times New Roman" w:cs="Times New Roman"/>
        </w:rPr>
        <w:t>Lav</w:t>
      </w:r>
      <w:proofErr w:type="spellEnd"/>
      <w:r w:rsidRPr="002F0EA3">
        <w:rPr>
          <w:rFonts w:ascii="Times New Roman" w:hAnsi="Times New Roman" w:cs="Times New Roman"/>
        </w:rPr>
        <w:t xml:space="preserve"> Ergon </w:t>
      </w:r>
      <w:proofErr w:type="gramStart"/>
      <w:r w:rsidRPr="002F0EA3">
        <w:rPr>
          <w:rFonts w:ascii="Times New Roman" w:hAnsi="Times New Roman" w:cs="Times New Roman"/>
        </w:rPr>
        <w:t>2012;34:529</w:t>
      </w:r>
      <w:proofErr w:type="gramEnd"/>
      <w:r w:rsidRPr="002F0EA3">
        <w:rPr>
          <w:rFonts w:ascii="Times New Roman" w:hAnsi="Times New Roman" w:cs="Times New Roman"/>
        </w:rPr>
        <w:t>-33. PMID: 23405708.</w:t>
      </w:r>
    </w:p>
    <w:p w14:paraId="1798E71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Brenner DR, Brennan P, </w:t>
      </w:r>
      <w:r w:rsidRPr="002F0EA3">
        <w:rPr>
          <w:rFonts w:ascii="Times New Roman" w:hAnsi="Times New Roman" w:cs="Times New Roman"/>
          <w:b/>
        </w:rPr>
        <w:t>Boffetta P</w:t>
      </w:r>
      <w:r w:rsidRPr="002F0EA3">
        <w:rPr>
          <w:rFonts w:ascii="Times New Roman" w:hAnsi="Times New Roman" w:cs="Times New Roman"/>
        </w:rPr>
        <w:t xml:space="preserve">, Amos CI, Spitz MR, Chen C, Goodman G, Heinrich J, </w:t>
      </w:r>
      <w:proofErr w:type="spellStart"/>
      <w:r w:rsidRPr="002F0EA3">
        <w:rPr>
          <w:rFonts w:ascii="Times New Roman" w:hAnsi="Times New Roman" w:cs="Times New Roman"/>
        </w:rPr>
        <w:t>Bickeböller</w:t>
      </w:r>
      <w:proofErr w:type="spellEnd"/>
      <w:r w:rsidRPr="002F0EA3">
        <w:rPr>
          <w:rFonts w:ascii="Times New Roman" w:hAnsi="Times New Roman" w:cs="Times New Roman"/>
        </w:rPr>
        <w:t xml:space="preserve"> H, Rosenberger A, Risch A, Muley T, McLaughlin JR, Benhamou S, </w:t>
      </w:r>
      <w:proofErr w:type="spellStart"/>
      <w:r w:rsidRPr="002F0EA3">
        <w:rPr>
          <w:rFonts w:ascii="Times New Roman" w:hAnsi="Times New Roman" w:cs="Times New Roman"/>
        </w:rPr>
        <w:t>Bouchardy</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Lewinger</w:t>
      </w:r>
      <w:proofErr w:type="spellEnd"/>
      <w:r w:rsidRPr="002F0EA3">
        <w:rPr>
          <w:rFonts w:ascii="Times New Roman" w:hAnsi="Times New Roman" w:cs="Times New Roman"/>
        </w:rPr>
        <w:t xml:space="preserve"> JP, Witte JS, Chen G, Bull S, Hung RJ. Hierarchical modeling identifies novel lung cancer susceptibility variants in inflammation pathways among 10,140 cases and 11,012 controls. Hum Genet </w:t>
      </w:r>
      <w:proofErr w:type="gramStart"/>
      <w:r w:rsidRPr="002F0EA3">
        <w:rPr>
          <w:rFonts w:ascii="Times New Roman" w:hAnsi="Times New Roman" w:cs="Times New Roman"/>
        </w:rPr>
        <w:t>2013;132:579</w:t>
      </w:r>
      <w:proofErr w:type="gramEnd"/>
      <w:r w:rsidRPr="002F0EA3">
        <w:rPr>
          <w:rFonts w:ascii="Times New Roman" w:hAnsi="Times New Roman" w:cs="Times New Roman"/>
        </w:rPr>
        <w:t>-89. PMID: 23370545</w:t>
      </w:r>
      <w:r w:rsidR="00EF5E4B" w:rsidRPr="002F0EA3">
        <w:rPr>
          <w:rFonts w:ascii="Times New Roman" w:hAnsi="Times New Roman" w:cs="Times New Roman"/>
        </w:rPr>
        <w:t>; PMCID: PMC3628758</w:t>
      </w:r>
    </w:p>
    <w:p w14:paraId="5FE6918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Borges CR, </w:t>
      </w:r>
      <w:proofErr w:type="spellStart"/>
      <w:r w:rsidRPr="002F0EA3">
        <w:rPr>
          <w:rFonts w:ascii="Times New Roman" w:hAnsi="Times New Roman" w:cs="Times New Roman"/>
        </w:rPr>
        <w:t>Rehder</w:t>
      </w:r>
      <w:proofErr w:type="spellEnd"/>
      <w:r w:rsidRPr="002F0EA3">
        <w:rPr>
          <w:rFonts w:ascii="Times New Roman" w:hAnsi="Times New Roman" w:cs="Times New Roman"/>
        </w:rPr>
        <w:t xml:space="preserve"> DS, </w:t>
      </w:r>
      <w:r w:rsidRPr="002F0EA3">
        <w:rPr>
          <w:rFonts w:ascii="Times New Roman" w:hAnsi="Times New Roman" w:cs="Times New Roman"/>
          <w:b/>
        </w:rPr>
        <w:t>Boffetta P</w:t>
      </w:r>
      <w:r w:rsidRPr="002F0EA3">
        <w:rPr>
          <w:rFonts w:ascii="Times New Roman" w:hAnsi="Times New Roman" w:cs="Times New Roman"/>
        </w:rPr>
        <w:t xml:space="preserve">. Multiplexed surrogate analysis of glycotransferase activity in whole biospecimens. Anal Chem </w:t>
      </w:r>
      <w:proofErr w:type="gramStart"/>
      <w:r w:rsidRPr="002F0EA3">
        <w:rPr>
          <w:rFonts w:ascii="Times New Roman" w:hAnsi="Times New Roman" w:cs="Times New Roman"/>
        </w:rPr>
        <w:t>2013;85:2927</w:t>
      </w:r>
      <w:proofErr w:type="gramEnd"/>
      <w:r w:rsidRPr="002F0EA3">
        <w:rPr>
          <w:rFonts w:ascii="Times New Roman" w:hAnsi="Times New Roman" w:cs="Times New Roman"/>
        </w:rPr>
        <w:t>-36. PMID: 23368525</w:t>
      </w:r>
      <w:r w:rsidR="00EF5E4B" w:rsidRPr="002F0EA3">
        <w:rPr>
          <w:rFonts w:ascii="Times New Roman" w:hAnsi="Times New Roman" w:cs="Times New Roman"/>
        </w:rPr>
        <w:t>; PMCID: PMC3650733</w:t>
      </w:r>
      <w:r w:rsidRPr="002F0EA3">
        <w:rPr>
          <w:rFonts w:ascii="Times New Roman" w:hAnsi="Times New Roman" w:cs="Times New Roman"/>
        </w:rPr>
        <w:t>.</w:t>
      </w:r>
    </w:p>
    <w:p w14:paraId="2B6AEED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Li L, Ji J, Wang JB, </w:t>
      </w:r>
      <w:proofErr w:type="spellStart"/>
      <w:r w:rsidRPr="002F0EA3">
        <w:rPr>
          <w:rFonts w:ascii="Times New Roman" w:hAnsi="Times New Roman" w:cs="Times New Roman"/>
        </w:rPr>
        <w:t>Niyazi</w:t>
      </w:r>
      <w:proofErr w:type="spellEnd"/>
      <w:r w:rsidRPr="002F0EA3">
        <w:rPr>
          <w:rFonts w:ascii="Times New Roman" w:hAnsi="Times New Roman" w:cs="Times New Roman"/>
        </w:rPr>
        <w:t xml:space="preserve"> M, Qiao YL, </w:t>
      </w:r>
      <w:r w:rsidRPr="002F0EA3">
        <w:rPr>
          <w:rFonts w:ascii="Times New Roman" w:hAnsi="Times New Roman" w:cs="Times New Roman"/>
          <w:b/>
        </w:rPr>
        <w:t>Boffetta P</w:t>
      </w:r>
      <w:r w:rsidRPr="002F0EA3">
        <w:rPr>
          <w:rFonts w:ascii="Times New Roman" w:hAnsi="Times New Roman" w:cs="Times New Roman"/>
        </w:rPr>
        <w:t xml:space="preserve">. Attributable causes of breast cancer and ovarian cancer in China: reproductive factors, oral </w:t>
      </w:r>
      <w:proofErr w:type="gramStart"/>
      <w:r w:rsidRPr="002F0EA3">
        <w:rPr>
          <w:rFonts w:ascii="Times New Roman" w:hAnsi="Times New Roman" w:cs="Times New Roman"/>
        </w:rPr>
        <w:t>contraceptives</w:t>
      </w:r>
      <w:proofErr w:type="gramEnd"/>
      <w:r w:rsidRPr="002F0EA3">
        <w:rPr>
          <w:rFonts w:ascii="Times New Roman" w:hAnsi="Times New Roman" w:cs="Times New Roman"/>
        </w:rPr>
        <w:t xml:space="preserve"> and hormone replacement therapy. Chin J Cancer Res </w:t>
      </w:r>
      <w:proofErr w:type="gramStart"/>
      <w:r w:rsidRPr="002F0EA3">
        <w:rPr>
          <w:rFonts w:ascii="Times New Roman" w:hAnsi="Times New Roman" w:cs="Times New Roman"/>
        </w:rPr>
        <w:t>2012;24:9</w:t>
      </w:r>
      <w:proofErr w:type="gramEnd"/>
      <w:r w:rsidRPr="002F0EA3">
        <w:rPr>
          <w:rFonts w:ascii="Times New Roman" w:hAnsi="Times New Roman" w:cs="Times New Roman"/>
        </w:rPr>
        <w:t>-17. PMID: 23359757</w:t>
      </w:r>
      <w:r w:rsidR="00EF5E4B" w:rsidRPr="002F0EA3">
        <w:rPr>
          <w:rFonts w:ascii="Times New Roman" w:hAnsi="Times New Roman" w:cs="Times New Roman"/>
        </w:rPr>
        <w:t>; PMCID: PMC3555252</w:t>
      </w:r>
    </w:p>
    <w:p w14:paraId="405AA54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lastRenderedPageBreak/>
        <w:t xml:space="preserve">Agostini M, Ferro G, Burstyn I, de Vocht F, </w:t>
      </w:r>
      <w:proofErr w:type="spellStart"/>
      <w:r w:rsidRPr="002F0EA3">
        <w:rPr>
          <w:rFonts w:ascii="Times New Roman" w:hAnsi="Times New Roman" w:cs="Times New Roman"/>
        </w:rPr>
        <w:t>Portengen</w:t>
      </w:r>
      <w:proofErr w:type="spellEnd"/>
      <w:r w:rsidRPr="002F0EA3">
        <w:rPr>
          <w:rFonts w:ascii="Times New Roman" w:hAnsi="Times New Roman" w:cs="Times New Roman"/>
        </w:rPr>
        <w:t xml:space="preserve"> L, Olsson A, </w:t>
      </w:r>
      <w:r w:rsidRPr="002F0EA3">
        <w:rPr>
          <w:rFonts w:ascii="Times New Roman" w:hAnsi="Times New Roman" w:cs="Times New Roman"/>
          <w:b/>
        </w:rPr>
        <w:t>Boffetta P</w:t>
      </w:r>
      <w:r w:rsidRPr="002F0EA3">
        <w:rPr>
          <w:rFonts w:ascii="Times New Roman" w:hAnsi="Times New Roman" w:cs="Times New Roman"/>
        </w:rPr>
        <w:t xml:space="preserve">, Kromhout H; on behalf of the IARC European Asphalt Workers Study consortium. Does a more refined assessment of exposure to bitumen fume and confounders alter risk estimates from a nested case-control study of lung cancer among European asphalt workers?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2013;70:195</w:t>
      </w:r>
      <w:proofErr w:type="gramEnd"/>
      <w:r w:rsidRPr="002F0EA3">
        <w:rPr>
          <w:rFonts w:ascii="Times New Roman" w:hAnsi="Times New Roman" w:cs="Times New Roman"/>
        </w:rPr>
        <w:t>-202. PMID: 23322919</w:t>
      </w:r>
    </w:p>
    <w:p w14:paraId="7083341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Shakeri R, Malekzadeh R, Etemadi A, </w:t>
      </w:r>
      <w:proofErr w:type="spellStart"/>
      <w:r w:rsidRPr="002F0EA3">
        <w:rPr>
          <w:rFonts w:ascii="Times New Roman" w:hAnsi="Times New Roman" w:cs="Times New Roman"/>
        </w:rPr>
        <w:t>Nasrollahzadeh</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Aghcheli</w:t>
      </w:r>
      <w:proofErr w:type="spellEnd"/>
      <w:r w:rsidRPr="002F0EA3">
        <w:rPr>
          <w:rFonts w:ascii="Times New Roman" w:hAnsi="Times New Roman" w:cs="Times New Roman"/>
        </w:rPr>
        <w:t xml:space="preserve"> K, Sotoudeh M, Islami F, Pourshams A, </w:t>
      </w:r>
      <w:proofErr w:type="spellStart"/>
      <w:r w:rsidRPr="002F0EA3">
        <w:rPr>
          <w:rFonts w:ascii="Times New Roman" w:hAnsi="Times New Roman" w:cs="Times New Roman"/>
        </w:rPr>
        <w:t>Pawlita</w:t>
      </w:r>
      <w:proofErr w:type="spellEnd"/>
      <w:r w:rsidRPr="002F0EA3">
        <w:rPr>
          <w:rFonts w:ascii="Times New Roman" w:hAnsi="Times New Roman" w:cs="Times New Roman"/>
        </w:rPr>
        <w:t xml:space="preserve"> M, </w:t>
      </w:r>
      <w:r w:rsidRPr="002F0EA3">
        <w:rPr>
          <w:rFonts w:ascii="Times New Roman" w:hAnsi="Times New Roman" w:cs="Times New Roman"/>
          <w:b/>
        </w:rPr>
        <w:t>Boffetta P</w:t>
      </w:r>
      <w:r w:rsidRPr="002F0EA3">
        <w:rPr>
          <w:rFonts w:ascii="Times New Roman" w:hAnsi="Times New Roman" w:cs="Times New Roman"/>
        </w:rPr>
        <w:t xml:space="preserve">, Dawsey SM, Abnet CC, Kamangar F. Opium; an emerging risk factor for gastric adenocarcinoma. Int J Cancer </w:t>
      </w:r>
      <w:proofErr w:type="gramStart"/>
      <w:r w:rsidRPr="002F0EA3">
        <w:rPr>
          <w:rFonts w:ascii="Times New Roman" w:hAnsi="Times New Roman" w:cs="Times New Roman"/>
        </w:rPr>
        <w:t>2013;133:455</w:t>
      </w:r>
      <w:proofErr w:type="gramEnd"/>
      <w:r w:rsidRPr="002F0EA3">
        <w:rPr>
          <w:rFonts w:ascii="Times New Roman" w:hAnsi="Times New Roman" w:cs="Times New Roman"/>
        </w:rPr>
        <w:t>-61. PMID: 23319416</w:t>
      </w:r>
      <w:r w:rsidR="00EF5E4B" w:rsidRPr="002F0EA3">
        <w:rPr>
          <w:rFonts w:ascii="Times New Roman" w:hAnsi="Times New Roman" w:cs="Times New Roman"/>
        </w:rPr>
        <w:t>; PMCID: PMC3644384</w:t>
      </w:r>
    </w:p>
    <w:p w14:paraId="7473138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Sepanlou SG, Etemadi A, Kamangar F, </w:t>
      </w:r>
      <w:proofErr w:type="spellStart"/>
      <w:r w:rsidRPr="002F0EA3">
        <w:rPr>
          <w:rFonts w:ascii="Times New Roman" w:hAnsi="Times New Roman" w:cs="Times New Roman"/>
        </w:rPr>
        <w:t>Sepehr</w:t>
      </w:r>
      <w:proofErr w:type="spellEnd"/>
      <w:r w:rsidRPr="002F0EA3">
        <w:rPr>
          <w:rFonts w:ascii="Times New Roman" w:hAnsi="Times New Roman" w:cs="Times New Roman"/>
        </w:rPr>
        <w:t xml:space="preserve"> A, Pourshams A, Poustchi H, Islami F, Sadjadi A, </w:t>
      </w:r>
      <w:proofErr w:type="spellStart"/>
      <w:r w:rsidRPr="002F0EA3">
        <w:rPr>
          <w:rFonts w:ascii="Times New Roman" w:hAnsi="Times New Roman" w:cs="Times New Roman"/>
        </w:rPr>
        <w:t>Nasrollahzadeh</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Semnani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Saidi</w:t>
      </w:r>
      <w:proofErr w:type="spellEnd"/>
      <w:r w:rsidRPr="002F0EA3">
        <w:rPr>
          <w:rFonts w:ascii="Times New Roman" w:hAnsi="Times New Roman" w:cs="Times New Roman"/>
        </w:rPr>
        <w:t xml:space="preserve"> F, Abnet CC, Ponder B, Pharoah PD, Day NE, Brennan P, </w:t>
      </w:r>
      <w:r w:rsidRPr="002F0EA3">
        <w:rPr>
          <w:rFonts w:ascii="Times New Roman" w:hAnsi="Times New Roman" w:cs="Times New Roman"/>
          <w:b/>
        </w:rPr>
        <w:t>Boffetta P</w:t>
      </w:r>
      <w:r w:rsidRPr="002F0EA3">
        <w:rPr>
          <w:rFonts w:ascii="Times New Roman" w:hAnsi="Times New Roman" w:cs="Times New Roman"/>
        </w:rPr>
        <w:t xml:space="preserve">, Dawsey SM, Malekzadeh R. The gastro-esophageal malignancies in Northern Iran research project: impact on the health research and health care systems in Iran. Arch Iran Med </w:t>
      </w:r>
      <w:proofErr w:type="gramStart"/>
      <w:r w:rsidRPr="002F0EA3">
        <w:rPr>
          <w:rFonts w:ascii="Times New Roman" w:hAnsi="Times New Roman" w:cs="Times New Roman"/>
        </w:rPr>
        <w:t>2013;16:46</w:t>
      </w:r>
      <w:proofErr w:type="gramEnd"/>
      <w:r w:rsidRPr="002F0EA3">
        <w:rPr>
          <w:rFonts w:ascii="Times New Roman" w:hAnsi="Times New Roman" w:cs="Times New Roman"/>
        </w:rPr>
        <w:t>-53. PMID: 23273237</w:t>
      </w:r>
      <w:r w:rsidR="00EF5E4B" w:rsidRPr="002F0EA3">
        <w:rPr>
          <w:rFonts w:ascii="Times New Roman" w:hAnsi="Times New Roman" w:cs="Times New Roman"/>
        </w:rPr>
        <w:t>; PMCID: PMC3659328</w:t>
      </w:r>
    </w:p>
    <w:p w14:paraId="7DC0F78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Santos SS,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RJ, Ferreira RM, </w:t>
      </w:r>
      <w:proofErr w:type="spellStart"/>
      <w:r w:rsidRPr="002F0EA3">
        <w:rPr>
          <w:rFonts w:ascii="Times New Roman" w:hAnsi="Times New Roman" w:cs="Times New Roman"/>
        </w:rPr>
        <w:t>Diniz</w:t>
      </w:r>
      <w:proofErr w:type="spellEnd"/>
      <w:r w:rsidRPr="002F0EA3">
        <w:rPr>
          <w:rFonts w:ascii="Times New Roman" w:hAnsi="Times New Roman" w:cs="Times New Roman"/>
        </w:rPr>
        <w:t xml:space="preserve"> LF, Brennan P,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w:t>
      </w:r>
      <w:hyperlink r:id="rId11">
        <w:r w:rsidRPr="002F0EA3">
          <w:rPr>
            <w:rStyle w:val="Hyperlink"/>
            <w:rFonts w:ascii="Times New Roman" w:hAnsi="Times New Roman" w:cs="Times New Roman"/>
            <w:color w:val="auto"/>
            <w:u w:val="none"/>
          </w:rPr>
          <w:t xml:space="preserve"> SULT1A1 genetic polymorphisms and the association between smoking and oral cancer in a</w:t>
        </w:r>
      </w:hyperlink>
      <w:r w:rsidRPr="002F0EA3">
        <w:rPr>
          <w:rFonts w:ascii="Times New Roman" w:hAnsi="Times New Roman" w:cs="Times New Roman"/>
        </w:rPr>
        <w:t xml:space="preserve"> </w:t>
      </w:r>
      <w:hyperlink r:id="rId12">
        <w:r w:rsidRPr="002F0EA3">
          <w:rPr>
            <w:rStyle w:val="Hyperlink"/>
            <w:rFonts w:ascii="Times New Roman" w:hAnsi="Times New Roman" w:cs="Times New Roman"/>
            <w:color w:val="auto"/>
            <w:u w:val="none"/>
          </w:rPr>
          <w:t>case-control study in Brazil.</w:t>
        </w:r>
      </w:hyperlink>
      <w:r w:rsidRPr="002F0EA3">
        <w:rPr>
          <w:rFonts w:ascii="Times New Roman" w:hAnsi="Times New Roman" w:cs="Times New Roman"/>
        </w:rPr>
        <w:t xml:space="preserve"> Front Oncol 2012;2:183. PMID: 23264952</w:t>
      </w:r>
      <w:r w:rsidR="004E733C" w:rsidRPr="002F0EA3">
        <w:rPr>
          <w:rFonts w:ascii="Times New Roman" w:hAnsi="Times New Roman" w:cs="Times New Roman"/>
        </w:rPr>
        <w:t>; PMCID: PMC3524504</w:t>
      </w:r>
    </w:p>
    <w:p w14:paraId="6EE5265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Islami F, Pourshams A, Vedanthan R, Poustchi H, Kamangar F, </w:t>
      </w:r>
      <w:proofErr w:type="spellStart"/>
      <w:r w:rsidRPr="002F0EA3">
        <w:rPr>
          <w:rFonts w:ascii="Times New Roman" w:hAnsi="Times New Roman" w:cs="Times New Roman"/>
        </w:rPr>
        <w:t>Golozar</w:t>
      </w:r>
      <w:proofErr w:type="spellEnd"/>
      <w:r w:rsidRPr="002F0EA3">
        <w:rPr>
          <w:rFonts w:ascii="Times New Roman" w:hAnsi="Times New Roman" w:cs="Times New Roman"/>
        </w:rPr>
        <w:t xml:space="preserve"> A, Etemadi A, </w:t>
      </w:r>
      <w:proofErr w:type="spellStart"/>
      <w:r w:rsidRPr="002F0EA3">
        <w:rPr>
          <w:rFonts w:ascii="Times New Roman" w:hAnsi="Times New Roman" w:cs="Times New Roman"/>
        </w:rPr>
        <w:t>Khademi</w:t>
      </w:r>
      <w:proofErr w:type="spellEnd"/>
      <w:r w:rsidRPr="002F0EA3">
        <w:rPr>
          <w:rFonts w:ascii="Times New Roman" w:hAnsi="Times New Roman" w:cs="Times New Roman"/>
        </w:rPr>
        <w:t xml:space="preserve"> H, Freedman ND, Merat S, Garg V, Fuster V, Wakefield J, Dawsey SM, Pharoah P, Brennan P, Abnet CC, Malekzadeh R, </w:t>
      </w:r>
      <w:r w:rsidRPr="002F0EA3">
        <w:rPr>
          <w:rFonts w:ascii="Times New Roman" w:hAnsi="Times New Roman" w:cs="Times New Roman"/>
          <w:b/>
        </w:rPr>
        <w:t>Boffetta P</w:t>
      </w:r>
      <w:r w:rsidRPr="002F0EA3">
        <w:rPr>
          <w:rFonts w:ascii="Times New Roman" w:hAnsi="Times New Roman" w:cs="Times New Roman"/>
        </w:rPr>
        <w:t xml:space="preserve">. Smoking water-pipe, chewing </w:t>
      </w:r>
      <w:proofErr w:type="spellStart"/>
      <w:r w:rsidRPr="002F0EA3">
        <w:rPr>
          <w:rFonts w:ascii="Times New Roman" w:hAnsi="Times New Roman" w:cs="Times New Roman"/>
        </w:rPr>
        <w:t>nass</w:t>
      </w:r>
      <w:proofErr w:type="spellEnd"/>
      <w:r w:rsidRPr="002F0EA3">
        <w:rPr>
          <w:rFonts w:ascii="Times New Roman" w:hAnsi="Times New Roman" w:cs="Times New Roman"/>
        </w:rPr>
        <w:t xml:space="preserve"> and prevalence of heart disease: a cross-sectional analysis of baseline data from the Golestan Cohort Study, Iran. Heart </w:t>
      </w:r>
      <w:proofErr w:type="gramStart"/>
      <w:r w:rsidRPr="002F0EA3">
        <w:rPr>
          <w:rFonts w:ascii="Times New Roman" w:hAnsi="Times New Roman" w:cs="Times New Roman"/>
        </w:rPr>
        <w:t>2013;99:272</w:t>
      </w:r>
      <w:proofErr w:type="gramEnd"/>
      <w:r w:rsidRPr="002F0EA3">
        <w:rPr>
          <w:rFonts w:ascii="Times New Roman" w:hAnsi="Times New Roman" w:cs="Times New Roman"/>
        </w:rPr>
        <w:t>-8. PMID: 23257174</w:t>
      </w:r>
      <w:r w:rsidR="004E733C" w:rsidRPr="002F0EA3">
        <w:rPr>
          <w:rFonts w:ascii="Times New Roman" w:hAnsi="Times New Roman" w:cs="Times New Roman"/>
        </w:rPr>
        <w:t>; PMCID: PMC3671096</w:t>
      </w:r>
    </w:p>
    <w:p w14:paraId="67FD0D9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Perrotta C, Staines A, Codd M, </w:t>
      </w:r>
      <w:proofErr w:type="spellStart"/>
      <w:r w:rsidRPr="002F0EA3">
        <w:rPr>
          <w:rFonts w:ascii="Times New Roman" w:hAnsi="Times New Roman" w:cs="Times New Roman"/>
        </w:rPr>
        <w:t>Kleefeld</w:t>
      </w:r>
      <w:proofErr w:type="spellEnd"/>
      <w:r w:rsidRPr="002F0EA3">
        <w:rPr>
          <w:rFonts w:ascii="Times New Roman" w:hAnsi="Times New Roman" w:cs="Times New Roman"/>
        </w:rPr>
        <w:t xml:space="preserve"> S, Crowley D, 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Becker N, Brennan P, De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w:t>
      </w:r>
      <w:r w:rsidRPr="002F0EA3">
        <w:rPr>
          <w:rFonts w:ascii="Times New Roman" w:hAnsi="Times New Roman" w:cs="Times New Roman"/>
          <w:b/>
        </w:rPr>
        <w:t>Boffetta P</w:t>
      </w:r>
      <w:r w:rsidRPr="002F0EA3">
        <w:rPr>
          <w:rFonts w:ascii="Times New Roman" w:hAnsi="Times New Roman" w:cs="Times New Roman"/>
        </w:rPr>
        <w:t xml:space="preserve">, Cocco P. Multiple myeloma and lifetime occupation: results from the EPILYMPH study. J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Med </w:t>
      </w:r>
      <w:proofErr w:type="spellStart"/>
      <w:r w:rsidRPr="002F0EA3">
        <w:rPr>
          <w:rFonts w:ascii="Times New Roman" w:hAnsi="Times New Roman" w:cs="Times New Roman"/>
        </w:rPr>
        <w:t>Toxicol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2012;7:25</w:t>
      </w:r>
      <w:proofErr w:type="gramEnd"/>
      <w:r w:rsidRPr="002F0EA3">
        <w:rPr>
          <w:rFonts w:ascii="Times New Roman" w:hAnsi="Times New Roman" w:cs="Times New Roman"/>
        </w:rPr>
        <w:t>. PMID: 23241100</w:t>
      </w:r>
      <w:r w:rsidR="004E733C" w:rsidRPr="002F0EA3">
        <w:rPr>
          <w:rFonts w:ascii="Times New Roman" w:hAnsi="Times New Roman" w:cs="Times New Roman"/>
        </w:rPr>
        <w:t>; PMCID: PMC3557218</w:t>
      </w:r>
    </w:p>
    <w:p w14:paraId="71FFD51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Islami F, Cao Y, Kamangar F, </w:t>
      </w:r>
      <w:proofErr w:type="spellStart"/>
      <w:r w:rsidRPr="002F0EA3">
        <w:rPr>
          <w:rFonts w:ascii="Times New Roman" w:hAnsi="Times New Roman" w:cs="Times New Roman"/>
        </w:rPr>
        <w:t>Nasrollahzadeh</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Marjani</w:t>
      </w:r>
      <w:proofErr w:type="spellEnd"/>
      <w:r w:rsidRPr="002F0EA3">
        <w:rPr>
          <w:rFonts w:ascii="Times New Roman" w:hAnsi="Times New Roman" w:cs="Times New Roman"/>
        </w:rPr>
        <w:t xml:space="preserve"> HA, Shakeri R, </w:t>
      </w:r>
      <w:proofErr w:type="spellStart"/>
      <w:r w:rsidRPr="002F0EA3">
        <w:rPr>
          <w:rFonts w:ascii="Times New Roman" w:hAnsi="Times New Roman" w:cs="Times New Roman"/>
        </w:rPr>
        <w:t>Fahimi</w:t>
      </w:r>
      <w:proofErr w:type="spellEnd"/>
      <w:r w:rsidRPr="002F0EA3">
        <w:rPr>
          <w:rFonts w:ascii="Times New Roman" w:hAnsi="Times New Roman" w:cs="Times New Roman"/>
        </w:rPr>
        <w:t xml:space="preserve"> S, Sotoudeh M, Dawsey SM, Abnet CC, </w:t>
      </w:r>
      <w:r w:rsidRPr="002F0EA3">
        <w:rPr>
          <w:rFonts w:ascii="Times New Roman" w:hAnsi="Times New Roman" w:cs="Times New Roman"/>
          <w:b/>
        </w:rPr>
        <w:t>Boffetta P</w:t>
      </w:r>
      <w:r w:rsidRPr="002F0EA3">
        <w:rPr>
          <w:rFonts w:ascii="Times New Roman" w:hAnsi="Times New Roman" w:cs="Times New Roman"/>
        </w:rPr>
        <w:t xml:space="preserve">, Malekzadeh R. Reproductive </w:t>
      </w:r>
      <w:proofErr w:type="gramStart"/>
      <w:r w:rsidRPr="002F0EA3">
        <w:rPr>
          <w:rFonts w:ascii="Times New Roman" w:hAnsi="Times New Roman" w:cs="Times New Roman"/>
        </w:rPr>
        <w:t>factors</w:t>
      </w:r>
      <w:proofErr w:type="gramEnd"/>
      <w:r w:rsidRPr="002F0EA3">
        <w:rPr>
          <w:rFonts w:ascii="Times New Roman" w:hAnsi="Times New Roman" w:cs="Times New Roman"/>
        </w:rPr>
        <w:t xml:space="preserve"> and risk of esophageal squamous cell carcinoma in northern Iran: a case-control study in a high- risk area and literature review. Eur J Cancer </w:t>
      </w:r>
      <w:proofErr w:type="spellStart"/>
      <w:r w:rsidRPr="002F0EA3">
        <w:rPr>
          <w:rFonts w:ascii="Times New Roman" w:hAnsi="Times New Roman" w:cs="Times New Roman"/>
        </w:rPr>
        <w:t>Pre</w:t>
      </w:r>
      <w:r w:rsidR="007D2638" w:rsidRPr="002F0EA3">
        <w:rPr>
          <w:rFonts w:ascii="Times New Roman" w:hAnsi="Times New Roman" w:cs="Times New Roman"/>
        </w:rPr>
        <w:t>v</w:t>
      </w:r>
      <w:proofErr w:type="spellEnd"/>
      <w:r w:rsidR="007D2638" w:rsidRPr="002F0EA3">
        <w:rPr>
          <w:rFonts w:ascii="Times New Roman" w:hAnsi="Times New Roman" w:cs="Times New Roman"/>
        </w:rPr>
        <w:t xml:space="preserve"> </w:t>
      </w:r>
      <w:proofErr w:type="gramStart"/>
      <w:r w:rsidR="007D2638" w:rsidRPr="002F0EA3">
        <w:rPr>
          <w:rFonts w:ascii="Times New Roman" w:hAnsi="Times New Roman" w:cs="Times New Roman"/>
        </w:rPr>
        <w:t>2013;22:461</w:t>
      </w:r>
      <w:proofErr w:type="gramEnd"/>
      <w:r w:rsidR="007D2638" w:rsidRPr="002F0EA3">
        <w:rPr>
          <w:rFonts w:ascii="Times New Roman" w:hAnsi="Times New Roman" w:cs="Times New Roman"/>
        </w:rPr>
        <w:t>-6. PMID: 23238586</w:t>
      </w:r>
      <w:r w:rsidR="004E733C" w:rsidRPr="002F0EA3">
        <w:rPr>
          <w:rFonts w:ascii="Times New Roman" w:hAnsi="Times New Roman" w:cs="Times New Roman"/>
        </w:rPr>
        <w:t>; PMCID: PMC3731403</w:t>
      </w:r>
    </w:p>
    <w:p w14:paraId="7E9EAEC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de Souza DL, Curado MP, Bernal MM, Jerez-</w:t>
      </w:r>
      <w:proofErr w:type="spellStart"/>
      <w:r w:rsidRPr="002F0EA3">
        <w:rPr>
          <w:rFonts w:ascii="Times New Roman" w:hAnsi="Times New Roman" w:cs="Times New Roman"/>
        </w:rPr>
        <w:t>Roig</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xml:space="preserve">. Mortality trends and prediction of HPV-related cancers in Brazil. Eur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2013;22:380</w:t>
      </w:r>
      <w:proofErr w:type="gramEnd"/>
      <w:r w:rsidRPr="002F0EA3">
        <w:rPr>
          <w:rFonts w:ascii="Times New Roman" w:hAnsi="Times New Roman" w:cs="Times New Roman"/>
        </w:rPr>
        <w:t>-7. PMID: 23238584</w:t>
      </w:r>
    </w:p>
    <w:p w14:paraId="28A3861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A review of cancer risk in the trucking industry, with emphasis on exposure to diesel exhaust. G Ital Med </w:t>
      </w:r>
      <w:proofErr w:type="spellStart"/>
      <w:r w:rsidRPr="002F0EA3">
        <w:rPr>
          <w:rFonts w:ascii="Times New Roman" w:hAnsi="Times New Roman" w:cs="Times New Roman"/>
        </w:rPr>
        <w:t>Lav</w:t>
      </w:r>
      <w:proofErr w:type="spellEnd"/>
      <w:r w:rsidRPr="002F0EA3">
        <w:rPr>
          <w:rFonts w:ascii="Times New Roman" w:hAnsi="Times New Roman" w:cs="Times New Roman"/>
        </w:rPr>
        <w:t xml:space="preserve"> Ergon </w:t>
      </w:r>
      <w:proofErr w:type="gramStart"/>
      <w:r w:rsidRPr="002F0EA3">
        <w:rPr>
          <w:rFonts w:ascii="Times New Roman" w:hAnsi="Times New Roman" w:cs="Times New Roman"/>
        </w:rPr>
        <w:t>2012;34:365</w:t>
      </w:r>
      <w:proofErr w:type="gramEnd"/>
      <w:r w:rsidRPr="002F0EA3">
        <w:rPr>
          <w:rFonts w:ascii="Times New Roman" w:hAnsi="Times New Roman" w:cs="Times New Roman"/>
        </w:rPr>
        <w:t>-70. PMID: 23213817</w:t>
      </w:r>
    </w:p>
    <w:p w14:paraId="245D22E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Etemadi A, Islami F, Phillips DH, </w:t>
      </w:r>
      <w:proofErr w:type="spellStart"/>
      <w:r w:rsidRPr="002F0EA3">
        <w:rPr>
          <w:rFonts w:ascii="Times New Roman" w:hAnsi="Times New Roman" w:cs="Times New Roman"/>
        </w:rPr>
        <w:t>Godschalk</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Golozar</w:t>
      </w:r>
      <w:proofErr w:type="spellEnd"/>
      <w:r w:rsidRPr="002F0EA3">
        <w:rPr>
          <w:rFonts w:ascii="Times New Roman" w:hAnsi="Times New Roman" w:cs="Times New Roman"/>
        </w:rPr>
        <w:t xml:space="preserve"> A, Kamangar F, </w:t>
      </w:r>
      <w:proofErr w:type="spellStart"/>
      <w:r w:rsidRPr="002F0EA3">
        <w:rPr>
          <w:rFonts w:ascii="Times New Roman" w:hAnsi="Times New Roman" w:cs="Times New Roman"/>
        </w:rPr>
        <w:t>Malekshah</w:t>
      </w:r>
      <w:proofErr w:type="spellEnd"/>
      <w:r w:rsidRPr="002F0EA3">
        <w:rPr>
          <w:rFonts w:ascii="Times New Roman" w:hAnsi="Times New Roman" w:cs="Times New Roman"/>
        </w:rPr>
        <w:t xml:space="preserve"> AF, Pourshams A, Elahi S, </w:t>
      </w:r>
      <w:proofErr w:type="spellStart"/>
      <w:r w:rsidRPr="002F0EA3">
        <w:rPr>
          <w:rFonts w:ascii="Times New Roman" w:hAnsi="Times New Roman" w:cs="Times New Roman"/>
        </w:rPr>
        <w:t>Ghojaghi</w:t>
      </w:r>
      <w:proofErr w:type="spellEnd"/>
      <w:r w:rsidRPr="002F0EA3">
        <w:rPr>
          <w:rFonts w:ascii="Times New Roman" w:hAnsi="Times New Roman" w:cs="Times New Roman"/>
        </w:rPr>
        <w:t xml:space="preserve"> F, Strickland PT, Taylor PR, </w:t>
      </w:r>
      <w:r w:rsidRPr="002F0EA3">
        <w:rPr>
          <w:rFonts w:ascii="Times New Roman" w:hAnsi="Times New Roman" w:cs="Times New Roman"/>
          <w:b/>
        </w:rPr>
        <w:t>Boffetta P</w:t>
      </w:r>
      <w:r w:rsidRPr="002F0EA3">
        <w:rPr>
          <w:rFonts w:ascii="Times New Roman" w:hAnsi="Times New Roman" w:cs="Times New Roman"/>
        </w:rPr>
        <w:t xml:space="preserve">, Abnet CC, Dawsey SM, Malekzadeh R, van </w:t>
      </w:r>
      <w:proofErr w:type="spellStart"/>
      <w:r w:rsidRPr="002F0EA3">
        <w:rPr>
          <w:rFonts w:ascii="Times New Roman" w:hAnsi="Times New Roman" w:cs="Times New Roman"/>
        </w:rPr>
        <w:t>Schooten</w:t>
      </w:r>
      <w:proofErr w:type="spellEnd"/>
      <w:r w:rsidRPr="002F0EA3">
        <w:rPr>
          <w:rFonts w:ascii="Times New Roman" w:hAnsi="Times New Roman" w:cs="Times New Roman"/>
        </w:rPr>
        <w:t xml:space="preserve"> FJ. Variation in PAH-related DNA adduct levels among non-smokers: The role of multiple genetic polymorphisms and nucleotide excision repair phenotype. Int J Cancer </w:t>
      </w:r>
      <w:proofErr w:type="gramStart"/>
      <w:r w:rsidRPr="002F0EA3">
        <w:rPr>
          <w:rFonts w:ascii="Times New Roman" w:hAnsi="Times New Roman" w:cs="Times New Roman"/>
        </w:rPr>
        <w:t>2013;132:2738</w:t>
      </w:r>
      <w:proofErr w:type="gramEnd"/>
      <w:r w:rsidRPr="002F0EA3">
        <w:rPr>
          <w:rFonts w:ascii="Times New Roman" w:hAnsi="Times New Roman" w:cs="Times New Roman"/>
        </w:rPr>
        <w:t>-47. PMID: 23175176</w:t>
      </w:r>
      <w:r w:rsidR="004E733C" w:rsidRPr="002F0EA3">
        <w:rPr>
          <w:rFonts w:ascii="Times New Roman" w:hAnsi="Times New Roman" w:cs="Times New Roman"/>
        </w:rPr>
        <w:t>; PMCID: PMC3597757</w:t>
      </w:r>
    </w:p>
    <w:p w14:paraId="241121B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Bonet C, </w:t>
      </w:r>
      <w:proofErr w:type="spellStart"/>
      <w:r w:rsidRPr="002F0EA3">
        <w:rPr>
          <w:rFonts w:ascii="Times New Roman" w:hAnsi="Times New Roman" w:cs="Times New Roman"/>
        </w:rPr>
        <w:t>Travier</w:t>
      </w:r>
      <w:proofErr w:type="spellEnd"/>
      <w:r w:rsidRPr="002F0EA3">
        <w:rPr>
          <w:rFonts w:ascii="Times New Roman" w:hAnsi="Times New Roman" w:cs="Times New Roman"/>
        </w:rPr>
        <w:t xml:space="preserve"> N, González CA,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Bueno-de-Mesquita HB,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Lukanova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Schütze</w:t>
      </w:r>
      <w:proofErr w:type="spellEnd"/>
      <w:r w:rsidRPr="002F0EA3">
        <w:rPr>
          <w:rFonts w:ascii="Times New Roman" w:hAnsi="Times New Roman" w:cs="Times New Roman"/>
        </w:rPr>
        <w:t xml:space="preserve"> M, Boeing H, </w:t>
      </w:r>
      <w:proofErr w:type="spellStart"/>
      <w:r w:rsidRPr="002F0EA3">
        <w:rPr>
          <w:rFonts w:ascii="Times New Roman" w:hAnsi="Times New Roman" w:cs="Times New Roman"/>
        </w:rPr>
        <w:t>Tjonneland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Halkjaer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Dahm</w:t>
      </w:r>
      <w:proofErr w:type="spellEnd"/>
      <w:r w:rsidRPr="002F0EA3">
        <w:rPr>
          <w:rFonts w:ascii="Times New Roman" w:hAnsi="Times New Roman" w:cs="Times New Roman"/>
        </w:rPr>
        <w:t xml:space="preserve"> CC, Quirós JR, Sánchez MJ, </w:t>
      </w:r>
      <w:proofErr w:type="spellStart"/>
      <w:r w:rsidRPr="002F0EA3">
        <w:rPr>
          <w:rFonts w:ascii="Times New Roman" w:hAnsi="Times New Roman" w:cs="Times New Roman"/>
        </w:rPr>
        <w:t>Larrañaga</w:t>
      </w:r>
      <w:proofErr w:type="spellEnd"/>
      <w:r w:rsidRPr="002F0EA3">
        <w:rPr>
          <w:rFonts w:ascii="Times New Roman" w:hAnsi="Times New Roman" w:cs="Times New Roman"/>
        </w:rPr>
        <w:t xml:space="preserve"> N, Navarro C,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Wareham NJ, Key TJ, Allen NE, Trichopoulou A, Lagiou P,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Sieri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Boshuizen</w:t>
      </w:r>
      <w:proofErr w:type="spellEnd"/>
      <w:r w:rsidRPr="002F0EA3">
        <w:rPr>
          <w:rFonts w:ascii="Times New Roman" w:hAnsi="Times New Roman" w:cs="Times New Roman"/>
        </w:rPr>
        <w:t xml:space="preserve"> H, Büchner FL,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w:t>
      </w:r>
      <w:proofErr w:type="spellStart"/>
      <w:r w:rsidRPr="002F0EA3">
        <w:rPr>
          <w:rFonts w:ascii="Times New Roman" w:hAnsi="Times New Roman" w:cs="Times New Roman"/>
        </w:rPr>
        <w:t>Borgquist</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Almquist</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Johansson I, Gram IT, Lund E, Weiderpass E, Romieu I,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Impact of cigarette smoking on cancer risk in the European prospective investigation into cancer and nutrition study. J Clin Oncol </w:t>
      </w:r>
      <w:proofErr w:type="gramStart"/>
      <w:r w:rsidRPr="002F0EA3">
        <w:rPr>
          <w:rFonts w:ascii="Times New Roman" w:hAnsi="Times New Roman" w:cs="Times New Roman"/>
        </w:rPr>
        <w:t>2012;30:4550</w:t>
      </w:r>
      <w:proofErr w:type="gramEnd"/>
      <w:r w:rsidRPr="002F0EA3">
        <w:rPr>
          <w:rFonts w:ascii="Times New Roman" w:hAnsi="Times New Roman" w:cs="Times New Roman"/>
        </w:rPr>
        <w:t>-7. PMID: 23169508</w:t>
      </w:r>
    </w:p>
    <w:p w14:paraId="4046E728" w14:textId="77777777" w:rsidR="00877CFB" w:rsidRPr="002F0EA3" w:rsidRDefault="00877CFB" w:rsidP="009F5B70">
      <w:pPr>
        <w:numPr>
          <w:ilvl w:val="0"/>
          <w:numId w:val="37"/>
        </w:numPr>
        <w:spacing w:before="17" w:line="240" w:lineRule="exact"/>
        <w:ind w:hanging="720"/>
        <w:rPr>
          <w:rFonts w:ascii="Times New Roman" w:hAnsi="Times New Roman" w:cs="Times New Roman"/>
          <w:lang w:val="it-IT"/>
        </w:rPr>
      </w:pPr>
      <w:r w:rsidRPr="002F0EA3">
        <w:rPr>
          <w:rFonts w:ascii="Times New Roman" w:hAnsi="Times New Roman" w:cs="Times New Roman"/>
          <w:lang w:val="it-IT"/>
        </w:rPr>
        <w:t xml:space="preserve">Turati F, Talamini R, Pelucchi C, Polesel J, Franceschi S, Crispo A, Izzo F, La Vecchia C, </w:t>
      </w:r>
      <w:r w:rsidRPr="002F0EA3">
        <w:rPr>
          <w:rFonts w:ascii="Times New Roman" w:hAnsi="Times New Roman" w:cs="Times New Roman"/>
          <w:b/>
          <w:lang w:val="it-IT"/>
        </w:rPr>
        <w:t>Boffetta P</w:t>
      </w:r>
      <w:r w:rsidRPr="002F0EA3">
        <w:rPr>
          <w:rFonts w:ascii="Times New Roman" w:hAnsi="Times New Roman" w:cs="Times New Roman"/>
          <w:lang w:val="it-IT"/>
        </w:rPr>
        <w:t>, Montella M. Metabolic syndrome and hepatocellular carcinoma risk. Br J Cancer 2013;108:222-8. PMID: 23169288</w:t>
      </w:r>
      <w:r w:rsidR="004E733C" w:rsidRPr="002F0EA3">
        <w:rPr>
          <w:rFonts w:ascii="Times New Roman" w:hAnsi="Times New Roman" w:cs="Times New Roman"/>
        </w:rPr>
        <w:t>; PMCID: PMC3553509</w:t>
      </w:r>
    </w:p>
    <w:p w14:paraId="7B1ED18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Purdue MP, Moore LE, Merino MJ,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Colt JS, Schwartz KL, Bencko V, Davis FG, Graubard BI, Janout V, Ruterbusch JJ, Beebe-Dimmer J, Cote ML, Shuch B, Mates D, Hofmann JN, Foretova L, Rothman N, Szeszenia-Dabrowska N, Matveev V, Wacholder S, Zaridze D, Linehan WM, Brennan P, Chow WH. </w:t>
      </w:r>
      <w:r w:rsidRPr="002F0EA3">
        <w:rPr>
          <w:rFonts w:ascii="Times New Roman" w:hAnsi="Times New Roman" w:cs="Times New Roman"/>
        </w:rPr>
        <w:t xml:space="preserve">An investigation of risk factors for renal cell carcinoma by histologic subtype in two case-control studies. Int J Cancer </w:t>
      </w:r>
      <w:proofErr w:type="gramStart"/>
      <w:r w:rsidRPr="002F0EA3">
        <w:rPr>
          <w:rFonts w:ascii="Times New Roman" w:hAnsi="Times New Roman" w:cs="Times New Roman"/>
        </w:rPr>
        <w:t>2013;132:2640</w:t>
      </w:r>
      <w:proofErr w:type="gramEnd"/>
      <w:r w:rsidRPr="002F0EA3">
        <w:rPr>
          <w:rFonts w:ascii="Times New Roman" w:hAnsi="Times New Roman" w:cs="Times New Roman"/>
        </w:rPr>
        <w:t>- 7. PMID: 23150424</w:t>
      </w:r>
      <w:r w:rsidR="004E733C" w:rsidRPr="002F0EA3">
        <w:rPr>
          <w:rFonts w:ascii="Times New Roman" w:hAnsi="Times New Roman" w:cs="Times New Roman"/>
        </w:rPr>
        <w:t xml:space="preserve">; </w:t>
      </w:r>
      <w:r w:rsidR="004E733C" w:rsidRPr="002F0EA3">
        <w:rPr>
          <w:rFonts w:ascii="Times New Roman" w:hAnsi="Times New Roman" w:cs="Times New Roman"/>
        </w:rPr>
        <w:lastRenderedPageBreak/>
        <w:t>PMCID: PMC3717609</w:t>
      </w:r>
    </w:p>
    <w:p w14:paraId="68592CB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Ferrari P, McKay JD, Jenab M, Brennan P, </w:t>
      </w:r>
      <w:proofErr w:type="spellStart"/>
      <w:r w:rsidRPr="002F0EA3">
        <w:rPr>
          <w:rFonts w:ascii="Times New Roman" w:hAnsi="Times New Roman" w:cs="Times New Roman"/>
        </w:rPr>
        <w:t>Canzian</w:t>
      </w:r>
      <w:proofErr w:type="spellEnd"/>
      <w:r w:rsidRPr="002F0EA3">
        <w:rPr>
          <w:rFonts w:ascii="Times New Roman" w:hAnsi="Times New Roman" w:cs="Times New Roman"/>
        </w:rPr>
        <w:t xml:space="preserve"> F, Vogel U,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Tolstrup</w:t>
      </w:r>
      <w:proofErr w:type="spellEnd"/>
      <w:r w:rsidRPr="002F0EA3">
        <w:rPr>
          <w:rFonts w:ascii="Times New Roman" w:hAnsi="Times New Roman" w:cs="Times New Roman"/>
        </w:rPr>
        <w:t xml:space="preserve"> JS,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Morois</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Boeing H, Bergmann M, Trichopoulou A, </w:t>
      </w:r>
      <w:proofErr w:type="spellStart"/>
      <w:r w:rsidRPr="002F0EA3">
        <w:rPr>
          <w:rFonts w:ascii="Times New Roman" w:hAnsi="Times New Roman" w:cs="Times New Roman"/>
        </w:rPr>
        <w:t>Katsoulis</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Krogh V,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Sacerdote</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van Gils CH, Bueno-de-Mesquita B, </w:t>
      </w:r>
      <w:proofErr w:type="spellStart"/>
      <w:r w:rsidRPr="002F0EA3">
        <w:rPr>
          <w:rFonts w:ascii="Times New Roman" w:hAnsi="Times New Roman" w:cs="Times New Roman"/>
        </w:rPr>
        <w:t>Vrieling</w:t>
      </w:r>
      <w:proofErr w:type="spellEnd"/>
      <w:r w:rsidRPr="002F0EA3">
        <w:rPr>
          <w:rFonts w:ascii="Times New Roman" w:hAnsi="Times New Roman" w:cs="Times New Roman"/>
        </w:rPr>
        <w:t xml:space="preserve"> A, Lund E, </w:t>
      </w:r>
      <w:proofErr w:type="spellStart"/>
      <w:r w:rsidRPr="002F0EA3">
        <w:rPr>
          <w:rFonts w:ascii="Times New Roman" w:hAnsi="Times New Roman" w:cs="Times New Roman"/>
        </w:rPr>
        <w:t>Hjartåker</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Suarez LR, Arriola L, </w:t>
      </w:r>
      <w:proofErr w:type="spellStart"/>
      <w:r w:rsidRPr="002F0EA3">
        <w:rPr>
          <w:rFonts w:ascii="Times New Roman" w:hAnsi="Times New Roman" w:cs="Times New Roman"/>
        </w:rPr>
        <w:t>Chirlaque</w:t>
      </w:r>
      <w:proofErr w:type="spellEnd"/>
      <w:r w:rsidRPr="002F0EA3">
        <w:rPr>
          <w:rFonts w:ascii="Times New Roman" w:hAnsi="Times New Roman" w:cs="Times New Roman"/>
        </w:rPr>
        <w:t xml:space="preserve"> MD,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Sánchez MJ,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Lindkvist</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Palmqvist</w:t>
      </w:r>
      <w:proofErr w:type="spellEnd"/>
      <w:r w:rsidRPr="002F0EA3">
        <w:rPr>
          <w:rFonts w:ascii="Times New Roman" w:hAnsi="Times New Roman" w:cs="Times New Roman"/>
        </w:rPr>
        <w:t xml:space="preserve"> R, Allen N, Key T,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Slimani N, Rinaldi S, Romieu I,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Romaguera</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Alcohol dehydrogenase and aldehyde dehydrogenase gene polymorphisms, alcohol intake and the risk of colorectal cancer in the European Prospective Investigation into Cancer and Nutrition study. Eur J Clin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2012;66:1303</w:t>
      </w:r>
      <w:proofErr w:type="gramEnd"/>
      <w:r w:rsidRPr="002F0EA3">
        <w:rPr>
          <w:rFonts w:ascii="Times New Roman" w:hAnsi="Times New Roman" w:cs="Times New Roman"/>
        </w:rPr>
        <w:t>-8. PMID: 23149980</w:t>
      </w:r>
    </w:p>
    <w:p w14:paraId="401642E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Islami F. The contribution of molecular epidemiology to the identification of human carcinogens: </w:t>
      </w:r>
      <w:proofErr w:type="gramStart"/>
      <w:r w:rsidRPr="002F0EA3">
        <w:rPr>
          <w:rFonts w:ascii="Times New Roman" w:hAnsi="Times New Roman" w:cs="Times New Roman"/>
        </w:rPr>
        <w:t>current status</w:t>
      </w:r>
      <w:proofErr w:type="gramEnd"/>
      <w:r w:rsidRPr="002F0EA3">
        <w:rPr>
          <w:rFonts w:ascii="Times New Roman" w:hAnsi="Times New Roman" w:cs="Times New Roman"/>
        </w:rPr>
        <w:t xml:space="preserve"> and future perspectives. Ann Oncol </w:t>
      </w:r>
      <w:proofErr w:type="gramStart"/>
      <w:r w:rsidRPr="002F0EA3">
        <w:rPr>
          <w:rFonts w:ascii="Times New Roman" w:hAnsi="Times New Roman" w:cs="Times New Roman"/>
        </w:rPr>
        <w:t>2013;24:901</w:t>
      </w:r>
      <w:proofErr w:type="gramEnd"/>
      <w:r w:rsidRPr="002F0EA3">
        <w:rPr>
          <w:rFonts w:ascii="Times New Roman" w:hAnsi="Times New Roman" w:cs="Times New Roman"/>
        </w:rPr>
        <w:t>-8. PMID: 23136234</w:t>
      </w:r>
    </w:p>
    <w:p w14:paraId="31105AA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Fedirko</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Lukanova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Bamia</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Trichopolou</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Trepo</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Nöthlings</w:t>
      </w:r>
      <w:proofErr w:type="spellEnd"/>
      <w:r w:rsidRPr="002F0EA3">
        <w:rPr>
          <w:rFonts w:ascii="Times New Roman" w:hAnsi="Times New Roman" w:cs="Times New Roman"/>
        </w:rPr>
        <w:t xml:space="preserve"> U, Schlesinger S, </w:t>
      </w:r>
      <w:proofErr w:type="spellStart"/>
      <w:r w:rsidRPr="002F0EA3">
        <w:rPr>
          <w:rFonts w:ascii="Times New Roman" w:hAnsi="Times New Roman" w:cs="Times New Roman"/>
        </w:rPr>
        <w:t>Aleksandrova</w:t>
      </w:r>
      <w:proofErr w:type="spellEnd"/>
      <w:r w:rsidRPr="002F0EA3">
        <w:rPr>
          <w:rFonts w:ascii="Times New Roman" w:hAnsi="Times New Roman" w:cs="Times New Roman"/>
        </w:rPr>
        <w:t xml:space="preserve"> K,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Johnsen NF,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Fagherazzi</w:t>
      </w:r>
      <w:proofErr w:type="spellEnd"/>
      <w:r w:rsidRPr="002F0EA3">
        <w:rPr>
          <w:rFonts w:ascii="Times New Roman" w:hAnsi="Times New Roman" w:cs="Times New Roman"/>
        </w:rPr>
        <w:t xml:space="preserve"> G, Racine A,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Grote V,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Boeing H, </w:t>
      </w:r>
      <w:proofErr w:type="spellStart"/>
      <w:r w:rsidRPr="002F0EA3">
        <w:rPr>
          <w:rFonts w:ascii="Times New Roman" w:hAnsi="Times New Roman" w:cs="Times New Roman"/>
        </w:rPr>
        <w:t>Naska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Adarakis</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Valanou</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Sieri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Bueno-de-Mesquita HB, </w:t>
      </w:r>
      <w:proofErr w:type="spellStart"/>
      <w:r w:rsidRPr="002F0EA3">
        <w:rPr>
          <w:rFonts w:ascii="Times New Roman" w:hAnsi="Times New Roman" w:cs="Times New Roman"/>
        </w:rPr>
        <w:t>Siersema</w:t>
      </w:r>
      <w:proofErr w:type="spellEnd"/>
      <w:r w:rsidRPr="002F0EA3">
        <w:rPr>
          <w:rFonts w:ascii="Times New Roman" w:hAnsi="Times New Roman" w:cs="Times New Roman"/>
        </w:rPr>
        <w:t xml:space="preserve"> PD,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Weiderpass E, </w:t>
      </w:r>
      <w:proofErr w:type="spellStart"/>
      <w:r w:rsidRPr="002F0EA3">
        <w:rPr>
          <w:rFonts w:ascii="Times New Roman" w:hAnsi="Times New Roman" w:cs="Times New Roman"/>
        </w:rPr>
        <w:t>Skeie</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Engeset</w:t>
      </w:r>
      <w:proofErr w:type="spellEnd"/>
      <w:r w:rsidRPr="002F0EA3">
        <w:rPr>
          <w:rFonts w:ascii="Times New Roman" w:hAnsi="Times New Roman" w:cs="Times New Roman"/>
        </w:rPr>
        <w:t xml:space="preserve"> D, Quirós JR, Zamora-Ros R, Sánchez MJ, </w:t>
      </w:r>
      <w:proofErr w:type="spellStart"/>
      <w:r w:rsidRPr="002F0EA3">
        <w:rPr>
          <w:rFonts w:ascii="Times New Roman" w:hAnsi="Times New Roman" w:cs="Times New Roman"/>
        </w:rPr>
        <w:t>Amiano</w:t>
      </w:r>
      <w:proofErr w:type="spellEnd"/>
      <w:r w:rsidRPr="002F0EA3">
        <w:rPr>
          <w:rFonts w:ascii="Times New Roman" w:hAnsi="Times New Roman" w:cs="Times New Roman"/>
        </w:rPr>
        <w:t xml:space="preserve"> P, Huerta JM,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Johansen D, </w:t>
      </w:r>
      <w:proofErr w:type="spellStart"/>
      <w:r w:rsidRPr="002F0EA3">
        <w:rPr>
          <w:rFonts w:ascii="Times New Roman" w:hAnsi="Times New Roman" w:cs="Times New Roman"/>
        </w:rPr>
        <w:t>Lindkvist</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Sund</w:t>
      </w:r>
      <w:proofErr w:type="spellEnd"/>
      <w:r w:rsidRPr="002F0EA3">
        <w:rPr>
          <w:rFonts w:ascii="Times New Roman" w:hAnsi="Times New Roman" w:cs="Times New Roman"/>
        </w:rPr>
        <w:t xml:space="preserve"> M, Werner M, Crowe F,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Ferrari P, Romieu I, Chuang SC,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Jenab M. Glycemic index, glycemic load, dietary carbohydrate, and dietary fiber intake and risk of liver and biliary tract cancers in Western Europeans. Ann Oncol </w:t>
      </w:r>
      <w:proofErr w:type="gramStart"/>
      <w:r w:rsidRPr="002F0EA3">
        <w:rPr>
          <w:rFonts w:ascii="Times New Roman" w:hAnsi="Times New Roman" w:cs="Times New Roman"/>
        </w:rPr>
        <w:t>2013;24:543</w:t>
      </w:r>
      <w:proofErr w:type="gramEnd"/>
      <w:r w:rsidRPr="002F0EA3">
        <w:rPr>
          <w:rFonts w:ascii="Times New Roman" w:hAnsi="Times New Roman" w:cs="Times New Roman"/>
        </w:rPr>
        <w:t>-53. PMID: 23123507</w:t>
      </w:r>
      <w:r w:rsidR="004E733C" w:rsidRPr="002F0EA3">
        <w:rPr>
          <w:rFonts w:ascii="Times New Roman" w:hAnsi="Times New Roman" w:cs="Times New Roman"/>
        </w:rPr>
        <w:t>; PMCID: PMC3551485</w:t>
      </w:r>
    </w:p>
    <w:p w14:paraId="5B7272E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Cocco P, </w:t>
      </w:r>
      <w:proofErr w:type="spellStart"/>
      <w:r w:rsidRPr="002F0EA3">
        <w:rPr>
          <w:rFonts w:ascii="Times New Roman" w:hAnsi="Times New Roman" w:cs="Times New Roman"/>
        </w:rPr>
        <w:t>Satta</w:t>
      </w:r>
      <w:proofErr w:type="spellEnd"/>
      <w:r w:rsidRPr="002F0EA3">
        <w:rPr>
          <w:rFonts w:ascii="Times New Roman" w:hAnsi="Times New Roman" w:cs="Times New Roman"/>
        </w:rPr>
        <w:t xml:space="preserve"> G, Dubois S, Pili C, </w:t>
      </w:r>
      <w:proofErr w:type="spellStart"/>
      <w:r w:rsidRPr="002F0EA3">
        <w:rPr>
          <w:rFonts w:ascii="Times New Roman" w:hAnsi="Times New Roman" w:cs="Times New Roman"/>
        </w:rPr>
        <w:t>Pilleri</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Zucca</w:t>
      </w:r>
      <w:proofErr w:type="spellEnd"/>
      <w:r w:rsidRPr="002F0EA3">
        <w:rPr>
          <w:rFonts w:ascii="Times New Roman" w:hAnsi="Times New Roman" w:cs="Times New Roman"/>
        </w:rPr>
        <w:t xml:space="preserve"> M, 't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AM, Becker N, </w:t>
      </w:r>
      <w:proofErr w:type="spellStart"/>
      <w:r w:rsidRPr="002F0EA3">
        <w:rPr>
          <w:rFonts w:ascii="Times New Roman" w:hAnsi="Times New Roman" w:cs="Times New Roman"/>
        </w:rPr>
        <w:t>Benavente</w:t>
      </w:r>
      <w:proofErr w:type="spellEnd"/>
      <w:r w:rsidRPr="002F0EA3">
        <w:rPr>
          <w:rFonts w:ascii="Times New Roman" w:hAnsi="Times New Roman" w:cs="Times New Roman"/>
        </w:rPr>
        <w:t xml:space="preserve"> Y, de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Staines A,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Brennan P, </w:t>
      </w:r>
      <w:proofErr w:type="spellStart"/>
      <w:r w:rsidRPr="002F0EA3">
        <w:rPr>
          <w:rFonts w:ascii="Times New Roman" w:hAnsi="Times New Roman" w:cs="Times New Roman"/>
        </w:rPr>
        <w:t>Miligi</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Ennas</w:t>
      </w:r>
      <w:proofErr w:type="spellEnd"/>
      <w:r w:rsidRPr="002F0EA3">
        <w:rPr>
          <w:rFonts w:ascii="Times New Roman" w:hAnsi="Times New Roman" w:cs="Times New Roman"/>
        </w:rPr>
        <w:t xml:space="preserve"> MG, </w:t>
      </w:r>
      <w:r w:rsidRPr="002F0EA3">
        <w:rPr>
          <w:rFonts w:ascii="Times New Roman" w:hAnsi="Times New Roman" w:cs="Times New Roman"/>
          <w:b/>
        </w:rPr>
        <w:t>Boffetta P</w:t>
      </w:r>
      <w:r w:rsidRPr="002F0EA3">
        <w:rPr>
          <w:rFonts w:ascii="Times New Roman" w:hAnsi="Times New Roman" w:cs="Times New Roman"/>
        </w:rPr>
        <w:t xml:space="preserve">. Lymphoma risk and occupational exposure to pesticides: results of the </w:t>
      </w:r>
      <w:proofErr w:type="spellStart"/>
      <w:r w:rsidRPr="002F0EA3">
        <w:rPr>
          <w:rFonts w:ascii="Times New Roman" w:hAnsi="Times New Roman" w:cs="Times New Roman"/>
        </w:rPr>
        <w:t>Epilymph</w:t>
      </w:r>
      <w:proofErr w:type="spellEnd"/>
      <w:r w:rsidRPr="002F0EA3">
        <w:rPr>
          <w:rFonts w:ascii="Times New Roman" w:hAnsi="Times New Roman" w:cs="Times New Roman"/>
        </w:rPr>
        <w:t xml:space="preserve"> study.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2013;70:91</w:t>
      </w:r>
      <w:proofErr w:type="gramEnd"/>
      <w:r w:rsidRPr="002F0EA3">
        <w:rPr>
          <w:rFonts w:ascii="Times New Roman" w:hAnsi="Times New Roman" w:cs="Times New Roman"/>
        </w:rPr>
        <w:t>-8. PMID: 23117219</w:t>
      </w:r>
    </w:p>
    <w:p w14:paraId="50AE4D7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Sapkota A,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Mates D, Fabiánová E,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Janout V,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Brennan P, </w:t>
      </w:r>
      <w:r w:rsidRPr="002F0EA3">
        <w:rPr>
          <w:rFonts w:ascii="Times New Roman" w:hAnsi="Times New Roman" w:cs="Times New Roman"/>
          <w:b/>
        </w:rPr>
        <w:t>Boffetta P</w:t>
      </w:r>
      <w:r w:rsidRPr="002F0EA3">
        <w:rPr>
          <w:rFonts w:ascii="Times New Roman" w:hAnsi="Times New Roman" w:cs="Times New Roman"/>
        </w:rPr>
        <w:t xml:space="preserve">, Hashibe M. Indoor air pollution from solid fuels and risk of upper aerodigestive tract cancers in Central and Eastern Europe. Environ Res </w:t>
      </w:r>
      <w:proofErr w:type="gramStart"/>
      <w:r w:rsidRPr="002F0EA3">
        <w:rPr>
          <w:rFonts w:ascii="Times New Roman" w:hAnsi="Times New Roman" w:cs="Times New Roman"/>
        </w:rPr>
        <w:t>2013;120:90</w:t>
      </w:r>
      <w:proofErr w:type="gramEnd"/>
      <w:r w:rsidRPr="002F0EA3">
        <w:rPr>
          <w:rFonts w:ascii="Times New Roman" w:hAnsi="Times New Roman" w:cs="Times New Roman"/>
        </w:rPr>
        <w:t>-5. PMID: 23092716.</w:t>
      </w:r>
    </w:p>
    <w:p w14:paraId="49DF011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Cocco P, </w:t>
      </w:r>
      <w:proofErr w:type="spellStart"/>
      <w:r w:rsidRPr="002F0EA3">
        <w:rPr>
          <w:rFonts w:ascii="Times New Roman" w:hAnsi="Times New Roman" w:cs="Times New Roman"/>
        </w:rPr>
        <w:t>Satta</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D'Andrea</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Nonne</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Udas</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Zucca</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AT, Becker N, de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Staines A,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Brennan P, </w:t>
      </w:r>
      <w:proofErr w:type="spellStart"/>
      <w:r w:rsidRPr="002F0EA3">
        <w:rPr>
          <w:rFonts w:ascii="Times New Roman" w:hAnsi="Times New Roman" w:cs="Times New Roman"/>
        </w:rPr>
        <w:t>Ennas</w:t>
      </w:r>
      <w:proofErr w:type="spellEnd"/>
      <w:r w:rsidRPr="002F0EA3">
        <w:rPr>
          <w:rFonts w:ascii="Times New Roman" w:hAnsi="Times New Roman" w:cs="Times New Roman"/>
        </w:rPr>
        <w:t xml:space="preserve"> MG, </w:t>
      </w:r>
      <w:r w:rsidRPr="002F0EA3">
        <w:rPr>
          <w:rFonts w:ascii="Times New Roman" w:hAnsi="Times New Roman" w:cs="Times New Roman"/>
          <w:b/>
        </w:rPr>
        <w:t xml:space="preserve">Boffetta P. </w:t>
      </w:r>
      <w:r w:rsidRPr="002F0EA3">
        <w:rPr>
          <w:rFonts w:ascii="Times New Roman" w:hAnsi="Times New Roman" w:cs="Times New Roman"/>
        </w:rPr>
        <w:t xml:space="preserve">Lymphoma risk in livestock farmers: Results of the </w:t>
      </w:r>
      <w:proofErr w:type="spellStart"/>
      <w:r w:rsidRPr="002F0EA3">
        <w:rPr>
          <w:rFonts w:ascii="Times New Roman" w:hAnsi="Times New Roman" w:cs="Times New Roman"/>
        </w:rPr>
        <w:t>Epilymph</w:t>
      </w:r>
      <w:proofErr w:type="spellEnd"/>
      <w:r w:rsidRPr="002F0EA3">
        <w:rPr>
          <w:rFonts w:ascii="Times New Roman" w:hAnsi="Times New Roman" w:cs="Times New Roman"/>
        </w:rPr>
        <w:t xml:space="preserve"> study. Int J Cancer. </w:t>
      </w:r>
      <w:proofErr w:type="gramStart"/>
      <w:r w:rsidRPr="002F0EA3">
        <w:rPr>
          <w:rFonts w:ascii="Times New Roman" w:hAnsi="Times New Roman" w:cs="Times New Roman"/>
        </w:rPr>
        <w:t>2013;132:2613</w:t>
      </w:r>
      <w:proofErr w:type="gramEnd"/>
      <w:r w:rsidRPr="002F0EA3">
        <w:rPr>
          <w:rFonts w:ascii="Times New Roman" w:hAnsi="Times New Roman" w:cs="Times New Roman"/>
        </w:rPr>
        <w:t>-8. PMID: 23065666.</w:t>
      </w:r>
    </w:p>
    <w:p w14:paraId="0B39729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Peluso M, Bollati V, Munnia A, Srivatanakul P, Jedpiyawongse A, Sangrajrang S, Piro S, Ceppi M, Bertazzi PA,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Baccarelli AA. </w:t>
      </w:r>
      <w:r w:rsidRPr="002F0EA3">
        <w:rPr>
          <w:rFonts w:ascii="Times New Roman" w:hAnsi="Times New Roman" w:cs="Times New Roman"/>
        </w:rPr>
        <w:t xml:space="preserve">DNA methylation differences in exposed workers and nearby residents of the Ma Ta Phut industrial estate, Rayong, Thailand. Int J Epidemiol </w:t>
      </w:r>
      <w:proofErr w:type="gramStart"/>
      <w:r w:rsidR="003B39E2" w:rsidRPr="002F0EA3">
        <w:rPr>
          <w:rFonts w:ascii="Times New Roman" w:hAnsi="Times New Roman" w:cs="Times New Roman"/>
        </w:rPr>
        <w:t>2012;41:1753</w:t>
      </w:r>
      <w:proofErr w:type="gramEnd"/>
      <w:r w:rsidR="003B39E2" w:rsidRPr="002F0EA3">
        <w:rPr>
          <w:rFonts w:ascii="Times New Roman" w:hAnsi="Times New Roman" w:cs="Times New Roman"/>
        </w:rPr>
        <w:t>-60. PMID: 23064502; PMCID: PMC3535756</w:t>
      </w:r>
    </w:p>
    <w:p w14:paraId="35ED331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Céspedes</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Briceño</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Farkouh</w:t>
      </w:r>
      <w:proofErr w:type="spellEnd"/>
      <w:r w:rsidRPr="002F0EA3">
        <w:rPr>
          <w:rFonts w:ascii="Times New Roman" w:hAnsi="Times New Roman" w:cs="Times New Roman"/>
        </w:rPr>
        <w:t xml:space="preserve"> ME, Vedanthan R, Baxter J, Leal M, </w:t>
      </w:r>
      <w:r w:rsidRPr="002F0EA3">
        <w:rPr>
          <w:rFonts w:ascii="Times New Roman" w:hAnsi="Times New Roman" w:cs="Times New Roman"/>
          <w:b/>
        </w:rPr>
        <w:t>Boffetta P</w:t>
      </w:r>
      <w:r w:rsidRPr="002F0EA3">
        <w:rPr>
          <w:rFonts w:ascii="Times New Roman" w:hAnsi="Times New Roman" w:cs="Times New Roman"/>
        </w:rPr>
        <w:t xml:space="preserve">, Woodward M, </w:t>
      </w:r>
      <w:proofErr w:type="spellStart"/>
      <w:r w:rsidRPr="002F0EA3">
        <w:rPr>
          <w:rFonts w:ascii="Times New Roman" w:hAnsi="Times New Roman" w:cs="Times New Roman"/>
        </w:rPr>
        <w:t>Hunn</w:t>
      </w:r>
      <w:proofErr w:type="spellEnd"/>
      <w:r w:rsidRPr="002F0EA3">
        <w:rPr>
          <w:rFonts w:ascii="Times New Roman" w:hAnsi="Times New Roman" w:cs="Times New Roman"/>
        </w:rPr>
        <w:t xml:space="preserve"> M, Dennis R, Fuster V. Targeting preschool children to promote cardiovascular health: cluster randomized trial. Am J Med </w:t>
      </w:r>
      <w:proofErr w:type="gramStart"/>
      <w:r w:rsidRPr="002F0EA3">
        <w:rPr>
          <w:rFonts w:ascii="Times New Roman" w:hAnsi="Times New Roman" w:cs="Times New Roman"/>
        </w:rPr>
        <w:t>2013;126:27</w:t>
      </w:r>
      <w:proofErr w:type="gramEnd"/>
      <w:r w:rsidRPr="002F0EA3">
        <w:rPr>
          <w:rFonts w:ascii="Times New Roman" w:hAnsi="Times New Roman" w:cs="Times New Roman"/>
        </w:rPr>
        <w:t>-35. PMID: 23062403.</w:t>
      </w:r>
    </w:p>
    <w:p w14:paraId="67CEC4D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Conde L, </w:t>
      </w:r>
      <w:proofErr w:type="spellStart"/>
      <w:r w:rsidRPr="002F0EA3">
        <w:rPr>
          <w:rFonts w:ascii="Times New Roman" w:hAnsi="Times New Roman" w:cs="Times New Roman"/>
        </w:rPr>
        <w:t>Slager</w:t>
      </w:r>
      <w:proofErr w:type="spellEnd"/>
      <w:r w:rsidRPr="002F0EA3">
        <w:rPr>
          <w:rFonts w:ascii="Times New Roman" w:hAnsi="Times New Roman" w:cs="Times New Roman"/>
        </w:rPr>
        <w:t xml:space="preserve"> SL, Brooks-Wilson A, Morton L, </w:t>
      </w:r>
      <w:proofErr w:type="spellStart"/>
      <w:r w:rsidRPr="002F0EA3">
        <w:rPr>
          <w:rFonts w:ascii="Times New Roman" w:hAnsi="Times New Roman" w:cs="Times New Roman"/>
        </w:rPr>
        <w:t>Skibola</w:t>
      </w:r>
      <w:proofErr w:type="spellEnd"/>
      <w:r w:rsidRPr="002F0EA3">
        <w:rPr>
          <w:rFonts w:ascii="Times New Roman" w:hAnsi="Times New Roman" w:cs="Times New Roman"/>
        </w:rPr>
        <w:t xml:space="preserve"> DR, Novak AJ, </w:t>
      </w:r>
      <w:proofErr w:type="spellStart"/>
      <w:r w:rsidRPr="002F0EA3">
        <w:rPr>
          <w:rFonts w:ascii="Times New Roman" w:hAnsi="Times New Roman" w:cs="Times New Roman"/>
        </w:rPr>
        <w:t>Riby</w:t>
      </w:r>
      <w:proofErr w:type="spellEnd"/>
      <w:r w:rsidRPr="002F0EA3">
        <w:rPr>
          <w:rFonts w:ascii="Times New Roman" w:hAnsi="Times New Roman" w:cs="Times New Roman"/>
        </w:rPr>
        <w:t xml:space="preserve"> J, Ansell SM, Halperin E, </w:t>
      </w:r>
      <w:proofErr w:type="spellStart"/>
      <w:r w:rsidRPr="002F0EA3">
        <w:rPr>
          <w:rFonts w:ascii="Times New Roman" w:hAnsi="Times New Roman" w:cs="Times New Roman"/>
        </w:rPr>
        <w:t>Shanafelt</w:t>
      </w:r>
      <w:proofErr w:type="spellEnd"/>
      <w:r w:rsidRPr="002F0EA3">
        <w:rPr>
          <w:rFonts w:ascii="Times New Roman" w:hAnsi="Times New Roman" w:cs="Times New Roman"/>
        </w:rPr>
        <w:t xml:space="preserve"> TD, Agana L, Wang AH, De </w:t>
      </w:r>
      <w:proofErr w:type="spellStart"/>
      <w:r w:rsidRPr="002F0EA3">
        <w:rPr>
          <w:rFonts w:ascii="Times New Roman" w:hAnsi="Times New Roman" w:cs="Times New Roman"/>
        </w:rPr>
        <w:t>Roos</w:t>
      </w:r>
      <w:proofErr w:type="spellEnd"/>
      <w:r w:rsidRPr="002F0EA3">
        <w:rPr>
          <w:rFonts w:ascii="Times New Roman" w:hAnsi="Times New Roman" w:cs="Times New Roman"/>
        </w:rPr>
        <w:t xml:space="preserve"> AJ, Severson RK, Cozen W, Spinelli J, </w:t>
      </w:r>
      <w:proofErr w:type="spellStart"/>
      <w:r w:rsidRPr="002F0EA3">
        <w:rPr>
          <w:rFonts w:ascii="Times New Roman" w:hAnsi="Times New Roman" w:cs="Times New Roman"/>
        </w:rPr>
        <w:t>Butterbach</w:t>
      </w:r>
      <w:proofErr w:type="spellEnd"/>
      <w:r w:rsidRPr="002F0EA3">
        <w:rPr>
          <w:rFonts w:ascii="Times New Roman" w:hAnsi="Times New Roman" w:cs="Times New Roman"/>
        </w:rPr>
        <w:t xml:space="preserve"> K, Becker N, de Sanjose S, </w:t>
      </w:r>
      <w:proofErr w:type="spellStart"/>
      <w:r w:rsidRPr="002F0EA3">
        <w:rPr>
          <w:rFonts w:ascii="Times New Roman" w:hAnsi="Times New Roman" w:cs="Times New Roman"/>
        </w:rPr>
        <w:t>Benavente</w:t>
      </w:r>
      <w:proofErr w:type="spellEnd"/>
      <w:r w:rsidRPr="002F0EA3">
        <w:rPr>
          <w:rFonts w:ascii="Times New Roman" w:hAnsi="Times New Roman" w:cs="Times New Roman"/>
        </w:rPr>
        <w:t xml:space="preserve"> Y, Cocco P, Staines A,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r w:rsidRPr="002F0EA3">
        <w:rPr>
          <w:rFonts w:ascii="Times New Roman" w:hAnsi="Times New Roman" w:cs="Times New Roman"/>
          <w:b/>
        </w:rPr>
        <w:t>Boffetta P</w:t>
      </w:r>
      <w:r w:rsidRPr="002F0EA3">
        <w:rPr>
          <w:rFonts w:ascii="Times New Roman" w:hAnsi="Times New Roman" w:cs="Times New Roman"/>
        </w:rPr>
        <w:t xml:space="preserve">, Brennan P, Lan Q, Zhang Y, Zheng T, Purdue M, Armstrong B, </w:t>
      </w:r>
      <w:proofErr w:type="spellStart"/>
      <w:r w:rsidRPr="002F0EA3">
        <w:rPr>
          <w:rFonts w:ascii="Times New Roman" w:hAnsi="Times New Roman" w:cs="Times New Roman"/>
        </w:rPr>
        <w:t>Kricker</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Vajdic</w:t>
      </w:r>
      <w:proofErr w:type="spellEnd"/>
      <w:r w:rsidRPr="002F0EA3">
        <w:rPr>
          <w:rFonts w:ascii="Times New Roman" w:hAnsi="Times New Roman" w:cs="Times New Roman"/>
        </w:rPr>
        <w:t xml:space="preserve"> CM, </w:t>
      </w:r>
      <w:proofErr w:type="spellStart"/>
      <w:r w:rsidRPr="002F0EA3">
        <w:rPr>
          <w:rFonts w:ascii="Times New Roman" w:hAnsi="Times New Roman" w:cs="Times New Roman"/>
        </w:rPr>
        <w:t>Grulich</w:t>
      </w:r>
      <w:proofErr w:type="spellEnd"/>
      <w:r w:rsidRPr="002F0EA3">
        <w:rPr>
          <w:rFonts w:ascii="Times New Roman" w:hAnsi="Times New Roman" w:cs="Times New Roman"/>
        </w:rPr>
        <w:t xml:space="preserve"> A, Smith MT, </w:t>
      </w:r>
      <w:proofErr w:type="spellStart"/>
      <w:r w:rsidRPr="002F0EA3">
        <w:rPr>
          <w:rFonts w:ascii="Times New Roman" w:hAnsi="Times New Roman" w:cs="Times New Roman"/>
        </w:rPr>
        <w:t>Bracci</w:t>
      </w:r>
      <w:proofErr w:type="spellEnd"/>
      <w:r w:rsidRPr="002F0EA3">
        <w:rPr>
          <w:rFonts w:ascii="Times New Roman" w:hAnsi="Times New Roman" w:cs="Times New Roman"/>
        </w:rPr>
        <w:t xml:space="preserve"> PM, Chanock SJ, </w:t>
      </w:r>
      <w:proofErr w:type="spellStart"/>
      <w:r w:rsidRPr="002F0EA3">
        <w:rPr>
          <w:rFonts w:ascii="Times New Roman" w:hAnsi="Times New Roman" w:cs="Times New Roman"/>
        </w:rPr>
        <w:t>Hartge</w:t>
      </w:r>
      <w:proofErr w:type="spellEnd"/>
      <w:r w:rsidRPr="002F0EA3">
        <w:rPr>
          <w:rFonts w:ascii="Times New Roman" w:hAnsi="Times New Roman" w:cs="Times New Roman"/>
        </w:rPr>
        <w:t xml:space="preserve"> P, Cerhan JR, Wang SS, Rothman N, </w:t>
      </w:r>
      <w:proofErr w:type="spellStart"/>
      <w:r w:rsidRPr="002F0EA3">
        <w:rPr>
          <w:rFonts w:ascii="Times New Roman" w:hAnsi="Times New Roman" w:cs="Times New Roman"/>
        </w:rPr>
        <w:t>Skibola</w:t>
      </w:r>
      <w:proofErr w:type="spellEnd"/>
      <w:r w:rsidRPr="002F0EA3">
        <w:rPr>
          <w:rFonts w:ascii="Times New Roman" w:hAnsi="Times New Roman" w:cs="Times New Roman"/>
        </w:rPr>
        <w:t xml:space="preserve"> CF. PRRC2A and BCL2L11 gene variants influence risk of non-Hodgkin lymphoma: results from the </w:t>
      </w:r>
      <w:proofErr w:type="spellStart"/>
      <w:r w:rsidRPr="002F0EA3">
        <w:rPr>
          <w:rFonts w:ascii="Times New Roman" w:hAnsi="Times New Roman" w:cs="Times New Roman"/>
        </w:rPr>
        <w:t>InterLymph</w:t>
      </w:r>
      <w:proofErr w:type="spellEnd"/>
      <w:r w:rsidRPr="002F0EA3">
        <w:rPr>
          <w:rFonts w:ascii="Times New Roman" w:hAnsi="Times New Roman" w:cs="Times New Roman"/>
        </w:rPr>
        <w:t xml:space="preserve"> consortium. Blood. </w:t>
      </w:r>
      <w:proofErr w:type="gramStart"/>
      <w:r w:rsidR="007D2638" w:rsidRPr="002F0EA3">
        <w:rPr>
          <w:rFonts w:ascii="Times New Roman" w:hAnsi="Times New Roman" w:cs="Times New Roman"/>
        </w:rPr>
        <w:t>2012;120:4645</w:t>
      </w:r>
      <w:proofErr w:type="gramEnd"/>
      <w:r w:rsidR="007D2638" w:rsidRPr="002F0EA3">
        <w:rPr>
          <w:rFonts w:ascii="Times New Roman" w:hAnsi="Times New Roman" w:cs="Times New Roman"/>
        </w:rPr>
        <w:t>-8. PMID: 23047821</w:t>
      </w:r>
      <w:r w:rsidR="003B39E2" w:rsidRPr="002F0EA3">
        <w:rPr>
          <w:rFonts w:ascii="Times New Roman" w:hAnsi="Times New Roman" w:cs="Times New Roman"/>
        </w:rPr>
        <w:t>; PMCID: PMC3512239</w:t>
      </w:r>
    </w:p>
    <w:p w14:paraId="026235C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Lin Y, Fu R, Grant E, Chen Y, </w:t>
      </w:r>
      <w:proofErr w:type="spellStart"/>
      <w:r w:rsidRPr="002F0EA3">
        <w:rPr>
          <w:rFonts w:ascii="Times New Roman" w:hAnsi="Times New Roman" w:cs="Times New Roman"/>
        </w:rPr>
        <w:t>Eun</w:t>
      </w:r>
      <w:proofErr w:type="spellEnd"/>
      <w:r w:rsidRPr="002F0EA3">
        <w:rPr>
          <w:rFonts w:ascii="Times New Roman" w:hAnsi="Times New Roman" w:cs="Times New Roman"/>
        </w:rPr>
        <w:t xml:space="preserve"> Lee J, Gupta PC, Ramadas K, Inoue M, </w:t>
      </w:r>
      <w:proofErr w:type="spellStart"/>
      <w:r w:rsidRPr="002F0EA3">
        <w:rPr>
          <w:rFonts w:ascii="Times New Roman" w:hAnsi="Times New Roman" w:cs="Times New Roman"/>
        </w:rPr>
        <w:t>Tsugane</w:t>
      </w:r>
      <w:proofErr w:type="spellEnd"/>
      <w:r w:rsidRPr="002F0EA3">
        <w:rPr>
          <w:rFonts w:ascii="Times New Roman" w:hAnsi="Times New Roman" w:cs="Times New Roman"/>
        </w:rPr>
        <w:t xml:space="preserve"> S, Gao YT, </w:t>
      </w:r>
      <w:proofErr w:type="spellStart"/>
      <w:r w:rsidRPr="002F0EA3">
        <w:rPr>
          <w:rFonts w:ascii="Times New Roman" w:hAnsi="Times New Roman" w:cs="Times New Roman"/>
        </w:rPr>
        <w:t>Tamakoshi</w:t>
      </w:r>
      <w:proofErr w:type="spellEnd"/>
      <w:r w:rsidRPr="002F0EA3">
        <w:rPr>
          <w:rFonts w:ascii="Times New Roman" w:hAnsi="Times New Roman" w:cs="Times New Roman"/>
        </w:rPr>
        <w:t xml:space="preserve"> A, Shu XO, </w:t>
      </w:r>
      <w:proofErr w:type="spellStart"/>
      <w:r w:rsidRPr="002F0EA3">
        <w:rPr>
          <w:rFonts w:ascii="Times New Roman" w:hAnsi="Times New Roman" w:cs="Times New Roman"/>
        </w:rPr>
        <w:t>Ozasa</w:t>
      </w:r>
      <w:proofErr w:type="spellEnd"/>
      <w:r w:rsidRPr="002F0EA3">
        <w:rPr>
          <w:rFonts w:ascii="Times New Roman" w:hAnsi="Times New Roman" w:cs="Times New Roman"/>
        </w:rPr>
        <w:t xml:space="preserve"> K, Tsuji I, </w:t>
      </w:r>
      <w:proofErr w:type="spellStart"/>
      <w:r w:rsidRPr="002F0EA3">
        <w:rPr>
          <w:rFonts w:ascii="Times New Roman" w:hAnsi="Times New Roman" w:cs="Times New Roman"/>
        </w:rPr>
        <w:t>Kakizaki</w:t>
      </w:r>
      <w:proofErr w:type="spellEnd"/>
      <w:r w:rsidRPr="002F0EA3">
        <w:rPr>
          <w:rFonts w:ascii="Times New Roman" w:hAnsi="Times New Roman" w:cs="Times New Roman"/>
        </w:rPr>
        <w:t xml:space="preserve"> M, Tanaka H, Chen CJ, </w:t>
      </w:r>
      <w:proofErr w:type="spellStart"/>
      <w:r w:rsidRPr="002F0EA3">
        <w:rPr>
          <w:rFonts w:ascii="Times New Roman" w:hAnsi="Times New Roman" w:cs="Times New Roman"/>
        </w:rPr>
        <w:t>Yoo</w:t>
      </w:r>
      <w:proofErr w:type="spellEnd"/>
      <w:r w:rsidRPr="002F0EA3">
        <w:rPr>
          <w:rFonts w:ascii="Times New Roman" w:hAnsi="Times New Roman" w:cs="Times New Roman"/>
        </w:rPr>
        <w:t xml:space="preserve"> KY, Ahn YO, Ahsan H, </w:t>
      </w:r>
      <w:proofErr w:type="spellStart"/>
      <w:r w:rsidRPr="002F0EA3">
        <w:rPr>
          <w:rFonts w:ascii="Times New Roman" w:hAnsi="Times New Roman" w:cs="Times New Roman"/>
        </w:rPr>
        <w:t>Pednekar</w:t>
      </w:r>
      <w:proofErr w:type="spellEnd"/>
      <w:r w:rsidRPr="002F0EA3">
        <w:rPr>
          <w:rFonts w:ascii="Times New Roman" w:hAnsi="Times New Roman" w:cs="Times New Roman"/>
        </w:rPr>
        <w:t xml:space="preserve"> MS, </w:t>
      </w:r>
      <w:proofErr w:type="spellStart"/>
      <w:r w:rsidRPr="002F0EA3">
        <w:rPr>
          <w:rFonts w:ascii="Times New Roman" w:hAnsi="Times New Roman" w:cs="Times New Roman"/>
        </w:rPr>
        <w:t>Sauvaget</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Sasazuki</w:t>
      </w:r>
      <w:proofErr w:type="spellEnd"/>
      <w:r w:rsidRPr="002F0EA3">
        <w:rPr>
          <w:rFonts w:ascii="Times New Roman" w:hAnsi="Times New Roman" w:cs="Times New Roman"/>
        </w:rPr>
        <w:t xml:space="preserve"> S, Yang G, Xiang YB, </w:t>
      </w:r>
      <w:proofErr w:type="spellStart"/>
      <w:r w:rsidRPr="002F0EA3">
        <w:rPr>
          <w:rFonts w:ascii="Times New Roman" w:hAnsi="Times New Roman" w:cs="Times New Roman"/>
        </w:rPr>
        <w:t>Ohishi</w:t>
      </w:r>
      <w:proofErr w:type="spellEnd"/>
      <w:r w:rsidRPr="002F0EA3">
        <w:rPr>
          <w:rFonts w:ascii="Times New Roman" w:hAnsi="Times New Roman" w:cs="Times New Roman"/>
        </w:rPr>
        <w:t xml:space="preserve"> W, Watanabe T, Nishino Y, Matsuo K, You SL, Park SK, Kim DH, Parvez F, Rolland B, McLerran D, Sinha R, </w:t>
      </w:r>
      <w:r w:rsidRPr="002F0EA3">
        <w:rPr>
          <w:rFonts w:ascii="Times New Roman" w:hAnsi="Times New Roman" w:cs="Times New Roman"/>
          <w:b/>
        </w:rPr>
        <w:t>Boffetta P</w:t>
      </w:r>
      <w:r w:rsidRPr="002F0EA3">
        <w:rPr>
          <w:rFonts w:ascii="Times New Roman" w:hAnsi="Times New Roman" w:cs="Times New Roman"/>
        </w:rPr>
        <w:t xml:space="preserve">, Zheng W, </w:t>
      </w:r>
      <w:proofErr w:type="spellStart"/>
      <w:r w:rsidRPr="002F0EA3">
        <w:rPr>
          <w:rFonts w:ascii="Times New Roman" w:hAnsi="Times New Roman" w:cs="Times New Roman"/>
        </w:rPr>
        <w:t>Thornquist</w:t>
      </w:r>
      <w:proofErr w:type="spellEnd"/>
      <w:r w:rsidRPr="002F0EA3">
        <w:rPr>
          <w:rFonts w:ascii="Times New Roman" w:hAnsi="Times New Roman" w:cs="Times New Roman"/>
        </w:rPr>
        <w:t xml:space="preserve"> M, Feng Z, Kang D, Potter JD. Association of body mass index and risk of death from pancreas cancer in Asians: findings from the Asia Cohort Consortium. Eur J Cancer </w:t>
      </w:r>
      <w:proofErr w:type="spellStart"/>
      <w:r w:rsidRPr="002F0EA3">
        <w:rPr>
          <w:rFonts w:ascii="Times New Roman" w:hAnsi="Times New Roman" w:cs="Times New Roman"/>
        </w:rPr>
        <w:t>Prev</w:t>
      </w:r>
      <w:proofErr w:type="spellEnd"/>
      <w:r w:rsidR="007D2638" w:rsidRPr="002F0EA3">
        <w:rPr>
          <w:rFonts w:ascii="Times New Roman" w:hAnsi="Times New Roman" w:cs="Times New Roman"/>
        </w:rPr>
        <w:t xml:space="preserve"> </w:t>
      </w:r>
      <w:proofErr w:type="gramStart"/>
      <w:r w:rsidR="007D2638" w:rsidRPr="002F0EA3">
        <w:rPr>
          <w:rFonts w:ascii="Times New Roman" w:hAnsi="Times New Roman" w:cs="Times New Roman"/>
        </w:rPr>
        <w:t>2013;22:244</w:t>
      </w:r>
      <w:proofErr w:type="gramEnd"/>
      <w:r w:rsidR="007D2638" w:rsidRPr="002F0EA3">
        <w:rPr>
          <w:rFonts w:ascii="Times New Roman" w:hAnsi="Times New Roman" w:cs="Times New Roman"/>
        </w:rPr>
        <w:t>-50. PMID: 23044748</w:t>
      </w:r>
      <w:r w:rsidR="003B39E2" w:rsidRPr="002F0EA3">
        <w:rPr>
          <w:rFonts w:ascii="Times New Roman" w:hAnsi="Times New Roman" w:cs="Times New Roman"/>
        </w:rPr>
        <w:t>; PMCID: PMC3838869</w:t>
      </w:r>
    </w:p>
    <w:p w14:paraId="0CB5428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17F15">
        <w:rPr>
          <w:rFonts w:ascii="Times New Roman" w:hAnsi="Times New Roman" w:cs="Times New Roman"/>
          <w:lang w:val="it-IT"/>
        </w:rPr>
        <w:lastRenderedPageBreak/>
        <w:t xml:space="preserve">Galeone C, Malerba S, Rota M, Bagnardi V, Negri E, Scotti L, Bellocco R, Corrao G, </w:t>
      </w:r>
      <w:r w:rsidRPr="00217F15">
        <w:rPr>
          <w:rFonts w:ascii="Times New Roman" w:hAnsi="Times New Roman" w:cs="Times New Roman"/>
          <w:b/>
          <w:lang w:val="it-IT"/>
        </w:rPr>
        <w:t>Boffetta P</w:t>
      </w:r>
      <w:r w:rsidRPr="00217F15">
        <w:rPr>
          <w:rFonts w:ascii="Times New Roman" w:hAnsi="Times New Roman" w:cs="Times New Roman"/>
          <w:lang w:val="it-IT"/>
        </w:rPr>
        <w:t xml:space="preserve">, La Vecchia C, Pelucchi C. A meta-analysis of alcohol consumption and the risk of brain tumours. </w:t>
      </w:r>
      <w:r w:rsidRPr="002F0EA3">
        <w:rPr>
          <w:rFonts w:ascii="Times New Roman" w:hAnsi="Times New Roman" w:cs="Times New Roman"/>
        </w:rPr>
        <w:t xml:space="preserve">Ann Oncol </w:t>
      </w:r>
      <w:proofErr w:type="gramStart"/>
      <w:r w:rsidRPr="002F0EA3">
        <w:rPr>
          <w:rFonts w:ascii="Times New Roman" w:hAnsi="Times New Roman" w:cs="Times New Roman"/>
        </w:rPr>
        <w:t>2013;24:514</w:t>
      </w:r>
      <w:proofErr w:type="gramEnd"/>
      <w:r w:rsidRPr="002F0EA3">
        <w:rPr>
          <w:rFonts w:ascii="Times New Roman" w:hAnsi="Times New Roman" w:cs="Times New Roman"/>
        </w:rPr>
        <w:t xml:space="preserve">-23. PMID: </w:t>
      </w:r>
      <w:r w:rsidR="007D2638" w:rsidRPr="002F0EA3">
        <w:rPr>
          <w:rFonts w:ascii="Times New Roman" w:hAnsi="Times New Roman" w:cs="Times New Roman"/>
        </w:rPr>
        <w:t>23041590</w:t>
      </w:r>
    </w:p>
    <w:p w14:paraId="20C5C98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Dar NA, Bhat GA, Shah IA, Iqbal B, </w:t>
      </w:r>
      <w:proofErr w:type="spellStart"/>
      <w:r w:rsidRPr="002F0EA3">
        <w:rPr>
          <w:rFonts w:ascii="Times New Roman" w:hAnsi="Times New Roman" w:cs="Times New Roman"/>
        </w:rPr>
        <w:t>Kakhdoomi</w:t>
      </w:r>
      <w:proofErr w:type="spellEnd"/>
      <w:r w:rsidRPr="002F0EA3">
        <w:rPr>
          <w:rFonts w:ascii="Times New Roman" w:hAnsi="Times New Roman" w:cs="Times New Roman"/>
        </w:rPr>
        <w:t xml:space="preserve"> MA, Nisar I, Rafiq R, Iqbal ST, Bhat AB, Nabi S, Shah SA, </w:t>
      </w:r>
      <w:proofErr w:type="spellStart"/>
      <w:r w:rsidRPr="002F0EA3">
        <w:rPr>
          <w:rFonts w:ascii="Times New Roman" w:hAnsi="Times New Roman" w:cs="Times New Roman"/>
        </w:rPr>
        <w:t>Shafi</w:t>
      </w:r>
      <w:proofErr w:type="spellEnd"/>
      <w:r w:rsidRPr="002F0EA3">
        <w:rPr>
          <w:rFonts w:ascii="Times New Roman" w:hAnsi="Times New Roman" w:cs="Times New Roman"/>
        </w:rPr>
        <w:t xml:space="preserve"> R, Masood A, Lone MM, </w:t>
      </w:r>
      <w:proofErr w:type="spellStart"/>
      <w:r w:rsidRPr="002F0EA3">
        <w:rPr>
          <w:rFonts w:ascii="Times New Roman" w:hAnsi="Times New Roman" w:cs="Times New Roman"/>
        </w:rPr>
        <w:t>Zargar</w:t>
      </w:r>
      <w:proofErr w:type="spellEnd"/>
      <w:r w:rsidRPr="002F0EA3">
        <w:rPr>
          <w:rFonts w:ascii="Times New Roman" w:hAnsi="Times New Roman" w:cs="Times New Roman"/>
        </w:rPr>
        <w:t xml:space="preserve"> SA, </w:t>
      </w:r>
      <w:proofErr w:type="spellStart"/>
      <w:r w:rsidRPr="002F0EA3">
        <w:rPr>
          <w:rFonts w:ascii="Times New Roman" w:hAnsi="Times New Roman" w:cs="Times New Roman"/>
        </w:rPr>
        <w:t>Najar</w:t>
      </w:r>
      <w:proofErr w:type="spellEnd"/>
      <w:r w:rsidRPr="002F0EA3">
        <w:rPr>
          <w:rFonts w:ascii="Times New Roman" w:hAnsi="Times New Roman" w:cs="Times New Roman"/>
        </w:rPr>
        <w:t xml:space="preserve"> MS, Islami F, </w:t>
      </w:r>
      <w:r w:rsidRPr="002F0EA3">
        <w:rPr>
          <w:rFonts w:ascii="Times New Roman" w:hAnsi="Times New Roman" w:cs="Times New Roman"/>
          <w:b/>
        </w:rPr>
        <w:t>Boffetta P</w:t>
      </w:r>
      <w:r w:rsidRPr="002F0EA3">
        <w:rPr>
          <w:rFonts w:ascii="Times New Roman" w:hAnsi="Times New Roman" w:cs="Times New Roman"/>
        </w:rPr>
        <w:t xml:space="preserve">. Hookah smoking, </w:t>
      </w:r>
      <w:proofErr w:type="spellStart"/>
      <w:r w:rsidRPr="002F0EA3">
        <w:rPr>
          <w:rFonts w:ascii="Times New Roman" w:hAnsi="Times New Roman" w:cs="Times New Roman"/>
        </w:rPr>
        <w:t>nass</w:t>
      </w:r>
      <w:proofErr w:type="spellEnd"/>
      <w:r w:rsidRPr="002F0EA3">
        <w:rPr>
          <w:rFonts w:ascii="Times New Roman" w:hAnsi="Times New Roman" w:cs="Times New Roman"/>
        </w:rPr>
        <w:t xml:space="preserve"> chewing, and </w:t>
      </w:r>
      <w:proofErr w:type="spellStart"/>
      <w:r w:rsidRPr="002F0EA3">
        <w:rPr>
          <w:rFonts w:ascii="Times New Roman" w:hAnsi="Times New Roman" w:cs="Times New Roman"/>
        </w:rPr>
        <w:t>oesophageal</w:t>
      </w:r>
      <w:proofErr w:type="spellEnd"/>
      <w:r w:rsidRPr="002F0EA3">
        <w:rPr>
          <w:rFonts w:ascii="Times New Roman" w:hAnsi="Times New Roman" w:cs="Times New Roman"/>
        </w:rPr>
        <w:t xml:space="preserve"> squamous cell carcinoma in Kashmir, India. Br J Cancer </w:t>
      </w:r>
      <w:proofErr w:type="gramStart"/>
      <w:r w:rsidRPr="002F0EA3">
        <w:rPr>
          <w:rFonts w:ascii="Times New Roman" w:hAnsi="Times New Roman" w:cs="Times New Roman"/>
        </w:rPr>
        <w:t>2</w:t>
      </w:r>
      <w:r w:rsidR="007D2638" w:rsidRPr="002F0EA3">
        <w:rPr>
          <w:rFonts w:ascii="Times New Roman" w:hAnsi="Times New Roman" w:cs="Times New Roman"/>
        </w:rPr>
        <w:t>012;107:1618</w:t>
      </w:r>
      <w:proofErr w:type="gramEnd"/>
      <w:r w:rsidR="007D2638" w:rsidRPr="002F0EA3">
        <w:rPr>
          <w:rFonts w:ascii="Times New Roman" w:hAnsi="Times New Roman" w:cs="Times New Roman"/>
        </w:rPr>
        <w:t>-23. PMID: 23033008</w:t>
      </w:r>
      <w:r w:rsidR="00FB4625" w:rsidRPr="002F0EA3">
        <w:rPr>
          <w:rFonts w:ascii="Times New Roman" w:hAnsi="Times New Roman" w:cs="Times New Roman"/>
        </w:rPr>
        <w:t xml:space="preserve">. [Erratum: Br J Cancer </w:t>
      </w:r>
      <w:proofErr w:type="gramStart"/>
      <w:r w:rsidR="00FB4625" w:rsidRPr="002F0EA3">
        <w:rPr>
          <w:rFonts w:ascii="Times New Roman" w:hAnsi="Times New Roman" w:cs="Times New Roman"/>
        </w:rPr>
        <w:t>2013;108:1552</w:t>
      </w:r>
      <w:proofErr w:type="gramEnd"/>
      <w:r w:rsidR="00FB4625" w:rsidRPr="002F0EA3">
        <w:rPr>
          <w:rFonts w:ascii="Times New Roman" w:hAnsi="Times New Roman" w:cs="Times New Roman"/>
        </w:rPr>
        <w:t>. PMID: 23591269]</w:t>
      </w:r>
      <w:r w:rsidR="00350109" w:rsidRPr="002F0EA3">
        <w:rPr>
          <w:rFonts w:ascii="Times New Roman" w:hAnsi="Times New Roman" w:cs="Times New Roman"/>
        </w:rPr>
        <w:t>; PMCID: PMC3493783</w:t>
      </w:r>
    </w:p>
    <w:p w14:paraId="5ED0148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rPr>
        <w:t>Boffetta P</w:t>
      </w:r>
      <w:r w:rsidRPr="002F0EA3">
        <w:rPr>
          <w:rFonts w:ascii="Times New Roman" w:hAnsi="Times New Roman" w:cs="Times New Roman"/>
        </w:rPr>
        <w:t xml:space="preserve">, Ronco AL,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Correa P, Acosta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Luaces</w:t>
      </w:r>
      <w:proofErr w:type="spellEnd"/>
      <w:r w:rsidRPr="002F0EA3">
        <w:rPr>
          <w:rFonts w:ascii="Times New Roman" w:hAnsi="Times New Roman" w:cs="Times New Roman"/>
        </w:rPr>
        <w:t xml:space="preserve"> ME, Silva C. Processed meat consumption and risk of cancer: a multisite case- control study in Uruguay. Br J Cancer </w:t>
      </w:r>
      <w:proofErr w:type="gramStart"/>
      <w:r w:rsidR="007D2638" w:rsidRPr="002F0EA3">
        <w:rPr>
          <w:rFonts w:ascii="Times New Roman" w:hAnsi="Times New Roman" w:cs="Times New Roman"/>
        </w:rPr>
        <w:t>2012;107:1584</w:t>
      </w:r>
      <w:proofErr w:type="gramEnd"/>
      <w:r w:rsidR="007D2638" w:rsidRPr="002F0EA3">
        <w:rPr>
          <w:rFonts w:ascii="Times New Roman" w:hAnsi="Times New Roman" w:cs="Times New Roman"/>
        </w:rPr>
        <w:t>-8. PMID: 23011480</w:t>
      </w:r>
      <w:r w:rsidR="00350109" w:rsidRPr="002F0EA3">
        <w:rPr>
          <w:rFonts w:ascii="Times New Roman" w:hAnsi="Times New Roman" w:cs="Times New Roman"/>
        </w:rPr>
        <w:t>; PMCID: PMC3493769</w:t>
      </w:r>
    </w:p>
    <w:p w14:paraId="6FB02BE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Peluso M, </w:t>
      </w:r>
      <w:proofErr w:type="spellStart"/>
      <w:r w:rsidRPr="002F0EA3">
        <w:rPr>
          <w:rFonts w:ascii="Times New Roman" w:hAnsi="Times New Roman" w:cs="Times New Roman"/>
        </w:rPr>
        <w:t>Srivatanakul</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Jedpiyawongse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Sangrajrang</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Munnia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Piro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Ceppi</w:t>
      </w:r>
      <w:proofErr w:type="spellEnd"/>
      <w:r w:rsidRPr="002F0EA3">
        <w:rPr>
          <w:rFonts w:ascii="Times New Roman" w:hAnsi="Times New Roman" w:cs="Times New Roman"/>
        </w:rPr>
        <w:t xml:space="preserve"> M,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Godschalk</w:t>
      </w:r>
      <w:proofErr w:type="spellEnd"/>
      <w:r w:rsidRPr="002F0EA3">
        <w:rPr>
          <w:rFonts w:ascii="Times New Roman" w:hAnsi="Times New Roman" w:cs="Times New Roman"/>
        </w:rPr>
        <w:t xml:space="preserve"> RW, van </w:t>
      </w:r>
      <w:proofErr w:type="spellStart"/>
      <w:r w:rsidRPr="002F0EA3">
        <w:rPr>
          <w:rFonts w:ascii="Times New Roman" w:hAnsi="Times New Roman" w:cs="Times New Roman"/>
        </w:rPr>
        <w:t>Schooten</w:t>
      </w:r>
      <w:proofErr w:type="spellEnd"/>
      <w:r w:rsidRPr="002F0EA3">
        <w:rPr>
          <w:rFonts w:ascii="Times New Roman" w:hAnsi="Times New Roman" w:cs="Times New Roman"/>
        </w:rPr>
        <w:t xml:space="preserve"> FJ. Aromatic DNA adducts and number of lung cancer risk alleles in Map-Ta-Phut Industrial Estate workers and nearby residents. Mutagenesi</w:t>
      </w:r>
      <w:r w:rsidR="007D2638" w:rsidRPr="002F0EA3">
        <w:rPr>
          <w:rFonts w:ascii="Times New Roman" w:hAnsi="Times New Roman" w:cs="Times New Roman"/>
        </w:rPr>
        <w:t xml:space="preserve">s </w:t>
      </w:r>
      <w:proofErr w:type="gramStart"/>
      <w:r w:rsidR="007D2638" w:rsidRPr="002F0EA3">
        <w:rPr>
          <w:rFonts w:ascii="Times New Roman" w:hAnsi="Times New Roman" w:cs="Times New Roman"/>
        </w:rPr>
        <w:t>2013;28:57</w:t>
      </w:r>
      <w:proofErr w:type="gramEnd"/>
      <w:r w:rsidR="007D2638" w:rsidRPr="002F0EA3">
        <w:rPr>
          <w:rFonts w:ascii="Times New Roman" w:hAnsi="Times New Roman" w:cs="Times New Roman"/>
        </w:rPr>
        <w:t>-63. PMID: 22987024</w:t>
      </w:r>
    </w:p>
    <w:p w14:paraId="5490857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Brenner DR, </w:t>
      </w:r>
      <w:r w:rsidRPr="002F0EA3">
        <w:rPr>
          <w:rFonts w:ascii="Times New Roman" w:hAnsi="Times New Roman" w:cs="Times New Roman"/>
          <w:b/>
        </w:rPr>
        <w:t>Boffetta P</w:t>
      </w:r>
      <w:r w:rsidRPr="002F0EA3">
        <w:rPr>
          <w:rFonts w:ascii="Times New Roman" w:hAnsi="Times New Roman" w:cs="Times New Roman"/>
        </w:rPr>
        <w:t xml:space="preserve">, Duell EJ, </w:t>
      </w:r>
      <w:proofErr w:type="spellStart"/>
      <w:r w:rsidRPr="002F0EA3">
        <w:rPr>
          <w:rFonts w:ascii="Times New Roman" w:hAnsi="Times New Roman" w:cs="Times New Roman"/>
        </w:rPr>
        <w:t>Bickeböller</w:t>
      </w:r>
      <w:proofErr w:type="spellEnd"/>
      <w:r w:rsidRPr="002F0EA3">
        <w:rPr>
          <w:rFonts w:ascii="Times New Roman" w:hAnsi="Times New Roman" w:cs="Times New Roman"/>
        </w:rPr>
        <w:t xml:space="preserve"> H, Rosenberger A, McCormack V, Muscat JE, Yang P, Wichmann HE, </w:t>
      </w:r>
      <w:proofErr w:type="spellStart"/>
      <w:r w:rsidRPr="002F0EA3">
        <w:rPr>
          <w:rFonts w:ascii="Times New Roman" w:hAnsi="Times New Roman" w:cs="Times New Roman"/>
        </w:rPr>
        <w:t>Brueske-Hohlfeld</w:t>
      </w:r>
      <w:proofErr w:type="spellEnd"/>
      <w:r w:rsidRPr="002F0EA3">
        <w:rPr>
          <w:rFonts w:ascii="Times New Roman" w:hAnsi="Times New Roman" w:cs="Times New Roman"/>
        </w:rPr>
        <w:t xml:space="preserve"> I, Schwartz AG, Cote ML,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Friis</w:t>
      </w:r>
      <w:proofErr w:type="spellEnd"/>
      <w:r w:rsidRPr="002F0EA3">
        <w:rPr>
          <w:rFonts w:ascii="Times New Roman" w:hAnsi="Times New Roman" w:cs="Times New Roman"/>
        </w:rPr>
        <w:t xml:space="preserve"> S, Le Marchand L, Zhang ZF, Morgenstern H,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Lissowska J, Zaridze D,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Bencko V, </w:t>
      </w:r>
      <w:proofErr w:type="spellStart"/>
      <w:r w:rsidRPr="002F0EA3">
        <w:rPr>
          <w:rFonts w:ascii="Times New Roman" w:hAnsi="Times New Roman" w:cs="Times New Roman"/>
        </w:rPr>
        <w:t>Schejbalova</w:t>
      </w:r>
      <w:proofErr w:type="spellEnd"/>
      <w:r w:rsidRPr="002F0EA3">
        <w:rPr>
          <w:rFonts w:ascii="Times New Roman" w:hAnsi="Times New Roman" w:cs="Times New Roman"/>
        </w:rPr>
        <w:t xml:space="preserve"> M, Brennan P, Mates IN, Lazarus P, Field JK, Raji O, McLaughlin JR, Liu G, </w:t>
      </w:r>
      <w:proofErr w:type="spellStart"/>
      <w:r w:rsidRPr="002F0EA3">
        <w:rPr>
          <w:rFonts w:ascii="Times New Roman" w:hAnsi="Times New Roman" w:cs="Times New Roman"/>
        </w:rPr>
        <w:t>Wiencke</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Neri</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Ugolini</w:t>
      </w:r>
      <w:proofErr w:type="spellEnd"/>
      <w:r w:rsidRPr="002F0EA3">
        <w:rPr>
          <w:rFonts w:ascii="Times New Roman" w:hAnsi="Times New Roman" w:cs="Times New Roman"/>
        </w:rPr>
        <w:t xml:space="preserve"> D, Andrew AS, Lan Q, Hu W, </w:t>
      </w:r>
      <w:proofErr w:type="spellStart"/>
      <w:r w:rsidRPr="002F0EA3">
        <w:rPr>
          <w:rFonts w:ascii="Times New Roman" w:hAnsi="Times New Roman" w:cs="Times New Roman"/>
        </w:rPr>
        <w:t>Orlow</w:t>
      </w:r>
      <w:proofErr w:type="spellEnd"/>
      <w:r w:rsidRPr="002F0EA3">
        <w:rPr>
          <w:rFonts w:ascii="Times New Roman" w:hAnsi="Times New Roman" w:cs="Times New Roman"/>
        </w:rPr>
        <w:t xml:space="preserve"> I, Park BJ, Hung RJ. Previous lung diseases and lung cancer risk: a pooled analysis from the International Lung Cancer Consortium. Am J Epidemiol </w:t>
      </w:r>
      <w:proofErr w:type="gramStart"/>
      <w:r w:rsidR="007D2638" w:rsidRPr="002F0EA3">
        <w:rPr>
          <w:rFonts w:ascii="Times New Roman" w:hAnsi="Times New Roman" w:cs="Times New Roman"/>
        </w:rPr>
        <w:t>2012;176:573</w:t>
      </w:r>
      <w:proofErr w:type="gramEnd"/>
      <w:r w:rsidR="007D2638" w:rsidRPr="002F0EA3">
        <w:rPr>
          <w:rFonts w:ascii="Times New Roman" w:hAnsi="Times New Roman" w:cs="Times New Roman"/>
        </w:rPr>
        <w:t>-85. PMID: 22986146</w:t>
      </w:r>
      <w:r w:rsidR="00350109" w:rsidRPr="002F0EA3">
        <w:rPr>
          <w:rFonts w:ascii="Times New Roman" w:hAnsi="Times New Roman" w:cs="Times New Roman"/>
        </w:rPr>
        <w:t>; PMCID: PMC3530374</w:t>
      </w:r>
    </w:p>
    <w:p w14:paraId="475D3CE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Checkoway H, </w:t>
      </w:r>
      <w:r w:rsidRPr="002F0EA3">
        <w:rPr>
          <w:rFonts w:ascii="Times New Roman" w:hAnsi="Times New Roman" w:cs="Times New Roman"/>
          <w:b/>
        </w:rPr>
        <w:t>Boffetta P</w:t>
      </w:r>
      <w:r w:rsidRPr="002F0EA3">
        <w:rPr>
          <w:rFonts w:ascii="Times New Roman" w:hAnsi="Times New Roman" w:cs="Times New Roman"/>
        </w:rPr>
        <w:t xml:space="preserve">, Mundt DJ, Mundt KA. Critical review and synthesis of the epidemiologic evidence on formaldehyde exposure and risk of leukemia and other lymphohematopoietic malignancies. Cancer Causes Control </w:t>
      </w:r>
      <w:proofErr w:type="gramStart"/>
      <w:r w:rsidR="007D2638" w:rsidRPr="002F0EA3">
        <w:rPr>
          <w:rFonts w:ascii="Times New Roman" w:hAnsi="Times New Roman" w:cs="Times New Roman"/>
        </w:rPr>
        <w:t>2012;23:1747</w:t>
      </w:r>
      <w:proofErr w:type="gramEnd"/>
      <w:r w:rsidR="007D2638" w:rsidRPr="002F0EA3">
        <w:rPr>
          <w:rFonts w:ascii="Times New Roman" w:hAnsi="Times New Roman" w:cs="Times New Roman"/>
        </w:rPr>
        <w:t>-66. PMID: 22983399</w:t>
      </w:r>
      <w:r w:rsidR="00350109" w:rsidRPr="002F0EA3">
        <w:rPr>
          <w:rFonts w:ascii="Times New Roman" w:hAnsi="Times New Roman" w:cs="Times New Roman"/>
        </w:rPr>
        <w:t>; PMCID: PMC3465649</w:t>
      </w:r>
    </w:p>
    <w:p w14:paraId="5EF69B3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Turati F, </w:t>
      </w:r>
      <w:proofErr w:type="spellStart"/>
      <w:r w:rsidRPr="002F0EA3">
        <w:rPr>
          <w:rFonts w:ascii="Times New Roman" w:hAnsi="Times New Roman" w:cs="Times New Roman"/>
        </w:rPr>
        <w:t>Garavello</w:t>
      </w:r>
      <w:proofErr w:type="spellEnd"/>
      <w:r w:rsidRPr="002F0EA3">
        <w:rPr>
          <w:rFonts w:ascii="Times New Roman" w:hAnsi="Times New Roman" w:cs="Times New Roman"/>
        </w:rPr>
        <w:t xml:space="preserve"> W, </w:t>
      </w:r>
      <w:proofErr w:type="spellStart"/>
      <w:r w:rsidRPr="002F0EA3">
        <w:rPr>
          <w:rFonts w:ascii="Times New Roman" w:hAnsi="Times New Roman" w:cs="Times New Roman"/>
        </w:rPr>
        <w:t>Tramacere</w:t>
      </w:r>
      <w:proofErr w:type="spellEnd"/>
      <w:r w:rsidRPr="002F0EA3">
        <w:rPr>
          <w:rFonts w:ascii="Times New Roman" w:hAnsi="Times New Roman" w:cs="Times New Roman"/>
        </w:rPr>
        <w:t xml:space="preserve"> I, Pelucchi C, </w:t>
      </w:r>
      <w:proofErr w:type="spellStart"/>
      <w:r w:rsidRPr="002F0EA3">
        <w:rPr>
          <w:rFonts w:ascii="Times New Roman" w:hAnsi="Times New Roman" w:cs="Times New Roman"/>
        </w:rPr>
        <w:t>Galeone</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Bagnardi</w:t>
      </w:r>
      <w:proofErr w:type="spellEnd"/>
      <w:r w:rsidRPr="002F0EA3">
        <w:rPr>
          <w:rFonts w:ascii="Times New Roman" w:hAnsi="Times New Roman" w:cs="Times New Roman"/>
        </w:rPr>
        <w:t xml:space="preserve"> V, Corrao G, Islami F, </w:t>
      </w:r>
      <w:proofErr w:type="spellStart"/>
      <w:r w:rsidRPr="002F0EA3">
        <w:rPr>
          <w:rFonts w:ascii="Times New Roman" w:hAnsi="Times New Roman" w:cs="Times New Roman"/>
        </w:rPr>
        <w:t>Fedirko</w:t>
      </w:r>
      <w:proofErr w:type="spellEnd"/>
      <w:r w:rsidRPr="002F0EA3">
        <w:rPr>
          <w:rFonts w:ascii="Times New Roman" w:hAnsi="Times New Roman" w:cs="Times New Roman"/>
        </w:rPr>
        <w:t xml:space="preserve"> V, </w:t>
      </w:r>
      <w:r w:rsidRPr="002F0EA3">
        <w:rPr>
          <w:rFonts w:ascii="Times New Roman" w:hAnsi="Times New Roman" w:cs="Times New Roman"/>
          <w:b/>
        </w:rPr>
        <w:t>Boffetta P</w:t>
      </w:r>
      <w:r w:rsidRPr="002F0EA3">
        <w:rPr>
          <w:rFonts w:ascii="Times New Roman" w:hAnsi="Times New Roman" w:cs="Times New Roman"/>
        </w:rPr>
        <w:t xml:space="preserve">, La Vecchia C, Negri E. A meta-analysis of alcohol drinking and oral and pharyngeal cancers: Results from subgroup analyses. Alcohol </w:t>
      </w:r>
      <w:proofErr w:type="spellStart"/>
      <w:r w:rsidRPr="002F0EA3">
        <w:rPr>
          <w:rFonts w:ascii="Times New Roman" w:hAnsi="Times New Roman" w:cs="Times New Roman"/>
        </w:rPr>
        <w:t>Alcohol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2013;48:107</w:t>
      </w:r>
      <w:proofErr w:type="gramEnd"/>
      <w:r w:rsidRPr="002F0EA3">
        <w:rPr>
          <w:rFonts w:ascii="Times New Roman" w:hAnsi="Times New Roman" w:cs="Times New Roman"/>
        </w:rPr>
        <w:t>-18. PMID: 22949102.</w:t>
      </w:r>
    </w:p>
    <w:p w14:paraId="35ACC43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Dankner R, </w:t>
      </w:r>
      <w:proofErr w:type="spellStart"/>
      <w:r w:rsidRPr="002F0EA3">
        <w:rPr>
          <w:rFonts w:ascii="Times New Roman" w:hAnsi="Times New Roman" w:cs="Times New Roman"/>
        </w:rPr>
        <w:t>Balicer</w:t>
      </w:r>
      <w:proofErr w:type="spellEnd"/>
      <w:r w:rsidRPr="002F0EA3">
        <w:rPr>
          <w:rFonts w:ascii="Times New Roman" w:hAnsi="Times New Roman" w:cs="Times New Roman"/>
        </w:rPr>
        <w:t xml:space="preserve"> R,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Keinan</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Boker</w:t>
      </w:r>
      <w:proofErr w:type="spellEnd"/>
      <w:r w:rsidRPr="002F0EA3">
        <w:rPr>
          <w:rFonts w:ascii="Times New Roman" w:hAnsi="Times New Roman" w:cs="Times New Roman"/>
        </w:rPr>
        <w:t xml:space="preserve"> L, Wallenstein S, Freedman L, </w:t>
      </w:r>
      <w:proofErr w:type="spellStart"/>
      <w:r w:rsidRPr="002F0EA3">
        <w:rPr>
          <w:rFonts w:ascii="Times New Roman" w:hAnsi="Times New Roman" w:cs="Times New Roman"/>
        </w:rPr>
        <w:t>Goldfracht</w:t>
      </w:r>
      <w:proofErr w:type="spellEnd"/>
      <w:r w:rsidRPr="002F0EA3">
        <w:rPr>
          <w:rFonts w:ascii="Times New Roman" w:hAnsi="Times New Roman" w:cs="Times New Roman"/>
        </w:rPr>
        <w:t xml:space="preserve"> M, Roth J, </w:t>
      </w:r>
      <w:proofErr w:type="spellStart"/>
      <w:r w:rsidRPr="002F0EA3">
        <w:rPr>
          <w:rFonts w:ascii="Times New Roman" w:hAnsi="Times New Roman" w:cs="Times New Roman"/>
        </w:rPr>
        <w:t>Tamler</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Leroith</w:t>
      </w:r>
      <w:proofErr w:type="spellEnd"/>
      <w:r w:rsidRPr="002F0EA3">
        <w:rPr>
          <w:rFonts w:ascii="Times New Roman" w:hAnsi="Times New Roman" w:cs="Times New Roman"/>
        </w:rPr>
        <w:t xml:space="preserve"> D. Diabetes, glucose control, glucose lowering medications, and cancer risk: A 10-year population-based historical cohort. BMC Cancer </w:t>
      </w:r>
      <w:proofErr w:type="gramStart"/>
      <w:r w:rsidRPr="002F0EA3">
        <w:rPr>
          <w:rFonts w:ascii="Times New Roman" w:hAnsi="Times New Roman" w:cs="Times New Roman"/>
        </w:rPr>
        <w:t>2012;12:364</w:t>
      </w:r>
      <w:proofErr w:type="gramEnd"/>
      <w:r w:rsidRPr="002F0EA3">
        <w:rPr>
          <w:rFonts w:ascii="Times New Roman" w:hAnsi="Times New Roman" w:cs="Times New Roman"/>
        </w:rPr>
        <w:t>. PMID: 22917080</w:t>
      </w:r>
      <w:r w:rsidR="00350109" w:rsidRPr="002F0EA3">
        <w:rPr>
          <w:rFonts w:ascii="Times New Roman" w:hAnsi="Times New Roman" w:cs="Times New Roman"/>
        </w:rPr>
        <w:t>; PMCID: PMC3488338</w:t>
      </w:r>
      <w:r w:rsidRPr="002F0EA3">
        <w:rPr>
          <w:rFonts w:ascii="Times New Roman" w:hAnsi="Times New Roman" w:cs="Times New Roman"/>
        </w:rPr>
        <w:t>.</w:t>
      </w:r>
    </w:p>
    <w:p w14:paraId="3FF0B09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De Stefani E, </w:t>
      </w:r>
      <w:r w:rsidRPr="002F0EA3">
        <w:rPr>
          <w:rFonts w:ascii="Times New Roman" w:hAnsi="Times New Roman" w:cs="Times New Roman"/>
          <w:b/>
        </w:rPr>
        <w:t>Boffetta P</w:t>
      </w:r>
      <w:r w:rsidRPr="002F0EA3">
        <w:rPr>
          <w:rFonts w:ascii="Times New Roman" w:hAnsi="Times New Roman" w:cs="Times New Roman"/>
        </w:rPr>
        <w:t xml:space="preserve">, Ronco AL, Acosta G, Correa P,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Maté</w:t>
      </w:r>
      <w:proofErr w:type="spellEnd"/>
      <w:r w:rsidRPr="002F0EA3">
        <w:rPr>
          <w:rFonts w:ascii="Times New Roman" w:hAnsi="Times New Roman" w:cs="Times New Roman"/>
        </w:rPr>
        <w:t xml:space="preserve"> consumption and risk of oral cancer: Case-control study in Uruguay. Head Neck </w:t>
      </w:r>
      <w:proofErr w:type="gramStart"/>
      <w:r w:rsidRPr="002F0EA3">
        <w:rPr>
          <w:rFonts w:ascii="Times New Roman" w:hAnsi="Times New Roman" w:cs="Times New Roman"/>
        </w:rPr>
        <w:t>2013;35:1091</w:t>
      </w:r>
      <w:proofErr w:type="gramEnd"/>
      <w:r w:rsidRPr="002F0EA3">
        <w:rPr>
          <w:rFonts w:ascii="Times New Roman" w:hAnsi="Times New Roman" w:cs="Times New Roman"/>
        </w:rPr>
        <w:t>-5. PMID: 22915329.</w:t>
      </w:r>
    </w:p>
    <w:p w14:paraId="0FB3BB0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lang w:val="it-IT"/>
        </w:rPr>
        <w:t>Boffetta P</w:t>
      </w:r>
      <w:r w:rsidRPr="002F0EA3">
        <w:rPr>
          <w:rFonts w:ascii="Times New Roman" w:hAnsi="Times New Roman" w:cs="Times New Roman"/>
          <w:lang w:val="it-IT"/>
        </w:rPr>
        <w:t xml:space="preserve">, Adami HO, Berry SC, Mandel JS. </w:t>
      </w:r>
      <w:r w:rsidRPr="002F0EA3">
        <w:rPr>
          <w:rFonts w:ascii="Times New Roman" w:hAnsi="Times New Roman" w:cs="Times New Roman"/>
        </w:rPr>
        <w:t xml:space="preserve">Atrazine and cancer: a review of the epidemiologic evidence. Eur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2013;22:169</w:t>
      </w:r>
      <w:proofErr w:type="gramEnd"/>
      <w:r w:rsidRPr="002F0EA3">
        <w:rPr>
          <w:rFonts w:ascii="Times New Roman" w:hAnsi="Times New Roman" w:cs="Times New Roman"/>
        </w:rPr>
        <w:t>-80. PMID: 22914097.</w:t>
      </w:r>
    </w:p>
    <w:p w14:paraId="7D1A75B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Bagnardi V, Rota M, Botteri E, Tramacere I, Islami F, Fedirko V, Scotti L, Jenab M, Turati F, Pasquali E, Pelucchi C, Bellocco R, Negri E, Corrao G, Rehm J,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La Vecchia C. Light alcohol drinking and cancer: a meta-analysis. </w:t>
      </w:r>
      <w:r w:rsidRPr="002F0EA3">
        <w:rPr>
          <w:rFonts w:ascii="Times New Roman" w:hAnsi="Times New Roman" w:cs="Times New Roman"/>
        </w:rPr>
        <w:t xml:space="preserve">Ann Oncol </w:t>
      </w:r>
      <w:proofErr w:type="gramStart"/>
      <w:r w:rsidRPr="002F0EA3">
        <w:rPr>
          <w:rFonts w:ascii="Times New Roman" w:hAnsi="Times New Roman" w:cs="Times New Roman"/>
        </w:rPr>
        <w:t>2013;24:301</w:t>
      </w:r>
      <w:proofErr w:type="gramEnd"/>
      <w:r w:rsidRPr="002F0EA3">
        <w:rPr>
          <w:rFonts w:ascii="Times New Roman" w:hAnsi="Times New Roman" w:cs="Times New Roman"/>
        </w:rPr>
        <w:t>-8. PMID: 22910838.</w:t>
      </w:r>
    </w:p>
    <w:p w14:paraId="7B22276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Bryan NS, Alexander DD, Coughlin JR, </w:t>
      </w:r>
      <w:proofErr w:type="spellStart"/>
      <w:r w:rsidRPr="002F0EA3">
        <w:rPr>
          <w:rFonts w:ascii="Times New Roman" w:hAnsi="Times New Roman" w:cs="Times New Roman"/>
        </w:rPr>
        <w:t>Milkowski</w:t>
      </w:r>
      <w:proofErr w:type="spellEnd"/>
      <w:r w:rsidRPr="002F0EA3">
        <w:rPr>
          <w:rFonts w:ascii="Times New Roman" w:hAnsi="Times New Roman" w:cs="Times New Roman"/>
        </w:rPr>
        <w:t xml:space="preserve"> AL, </w:t>
      </w:r>
      <w:r w:rsidRPr="002F0EA3">
        <w:rPr>
          <w:rFonts w:ascii="Times New Roman" w:hAnsi="Times New Roman" w:cs="Times New Roman"/>
          <w:b/>
        </w:rPr>
        <w:t>Boffetta P</w:t>
      </w:r>
      <w:r w:rsidRPr="002F0EA3">
        <w:rPr>
          <w:rFonts w:ascii="Times New Roman" w:hAnsi="Times New Roman" w:cs="Times New Roman"/>
        </w:rPr>
        <w:t xml:space="preserve">. Ingested nitrate and nitrite and stomach cancer risk: An updated review. Food Chem </w:t>
      </w:r>
      <w:proofErr w:type="spellStart"/>
      <w:r w:rsidRPr="002F0EA3">
        <w:rPr>
          <w:rFonts w:ascii="Times New Roman" w:hAnsi="Times New Roman" w:cs="Times New Roman"/>
        </w:rPr>
        <w:t>Toxicol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2012;50:3646</w:t>
      </w:r>
      <w:proofErr w:type="gramEnd"/>
      <w:r w:rsidRPr="002F0EA3">
        <w:rPr>
          <w:rFonts w:ascii="Times New Roman" w:hAnsi="Times New Roman" w:cs="Times New Roman"/>
        </w:rPr>
        <w:t>-65. PMID: 22889895.</w:t>
      </w:r>
    </w:p>
    <w:p w14:paraId="684F3A8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Wang JB, Fan JH, Liang H, Li J, Xiao HJ, Wei WQ, Dawsey SM, Qiao YL, </w:t>
      </w:r>
      <w:r w:rsidRPr="002F0EA3">
        <w:rPr>
          <w:rFonts w:ascii="Times New Roman" w:hAnsi="Times New Roman" w:cs="Times New Roman"/>
          <w:b/>
        </w:rPr>
        <w:t>Boffetta P</w:t>
      </w:r>
      <w:r w:rsidRPr="002F0EA3">
        <w:rPr>
          <w:rFonts w:ascii="Times New Roman" w:hAnsi="Times New Roman" w:cs="Times New Roman"/>
        </w:rPr>
        <w:t xml:space="preserve">. Attributable causes of esophageal cancer incidence and mortality in China. </w:t>
      </w:r>
      <w:proofErr w:type="spellStart"/>
      <w:r w:rsidRPr="002F0EA3">
        <w:rPr>
          <w:rFonts w:ascii="Times New Roman" w:hAnsi="Times New Roman" w:cs="Times New Roman"/>
        </w:rPr>
        <w:t>PLoS</w:t>
      </w:r>
      <w:proofErr w:type="spellEnd"/>
      <w:r w:rsidRPr="002F0EA3">
        <w:rPr>
          <w:rFonts w:ascii="Times New Roman" w:hAnsi="Times New Roman" w:cs="Times New Roman"/>
        </w:rPr>
        <w:t xml:space="preserve"> On</w:t>
      </w:r>
      <w:r w:rsidR="00350109" w:rsidRPr="002F0EA3">
        <w:rPr>
          <w:rFonts w:ascii="Times New Roman" w:hAnsi="Times New Roman" w:cs="Times New Roman"/>
        </w:rPr>
        <w:t>e 2012;</w:t>
      </w:r>
      <w:proofErr w:type="gramStart"/>
      <w:r w:rsidR="00350109" w:rsidRPr="002F0EA3">
        <w:rPr>
          <w:rFonts w:ascii="Times New Roman" w:hAnsi="Times New Roman" w:cs="Times New Roman"/>
        </w:rPr>
        <w:t>7:e</w:t>
      </w:r>
      <w:proofErr w:type="gramEnd"/>
      <w:r w:rsidR="00350109" w:rsidRPr="002F0EA3">
        <w:rPr>
          <w:rFonts w:ascii="Times New Roman" w:hAnsi="Times New Roman" w:cs="Times New Roman"/>
        </w:rPr>
        <w:t>42281. PMID: 22876312, PMCID: PMC3410925</w:t>
      </w:r>
    </w:p>
    <w:p w14:paraId="4284C38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Braithwaite D,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Rebbeck</w:t>
      </w:r>
      <w:proofErr w:type="spellEnd"/>
      <w:r w:rsidRPr="002F0EA3">
        <w:rPr>
          <w:rFonts w:ascii="Times New Roman" w:hAnsi="Times New Roman" w:cs="Times New Roman"/>
        </w:rPr>
        <w:t xml:space="preserve"> TR, </w:t>
      </w:r>
      <w:proofErr w:type="spellStart"/>
      <w:r w:rsidRPr="002F0EA3">
        <w:rPr>
          <w:rFonts w:ascii="Times New Roman" w:hAnsi="Times New Roman" w:cs="Times New Roman"/>
        </w:rPr>
        <w:t>Meyskens</w:t>
      </w:r>
      <w:proofErr w:type="spellEnd"/>
      <w:r w:rsidRPr="002F0EA3">
        <w:rPr>
          <w:rFonts w:ascii="Times New Roman" w:hAnsi="Times New Roman" w:cs="Times New Roman"/>
        </w:rPr>
        <w:t xml:space="preserve"> F. Cancer prevention for global health: A report from the ASPO International Cancer Prevention Interest Group.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2012;21:1606</w:t>
      </w:r>
      <w:proofErr w:type="gramEnd"/>
      <w:r w:rsidRPr="002F0EA3">
        <w:rPr>
          <w:rFonts w:ascii="Times New Roman" w:hAnsi="Times New Roman" w:cs="Times New Roman"/>
        </w:rPr>
        <w:t>-10. PMID: 22850804.</w:t>
      </w:r>
    </w:p>
    <w:p w14:paraId="7A4DE94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Nasrollahzadeh</w:t>
      </w:r>
      <w:proofErr w:type="spellEnd"/>
      <w:r w:rsidRPr="002F0EA3">
        <w:rPr>
          <w:rFonts w:ascii="Times New Roman" w:hAnsi="Times New Roman" w:cs="Times New Roman"/>
        </w:rPr>
        <w:t xml:space="preserve"> D, Malekzadeh R, </w:t>
      </w:r>
      <w:proofErr w:type="spellStart"/>
      <w:r w:rsidRPr="002F0EA3">
        <w:rPr>
          <w:rFonts w:ascii="Times New Roman" w:hAnsi="Times New Roman" w:cs="Times New Roman"/>
        </w:rPr>
        <w:t>Aghcheli</w:t>
      </w:r>
      <w:proofErr w:type="spellEnd"/>
      <w:r w:rsidRPr="002F0EA3">
        <w:rPr>
          <w:rFonts w:ascii="Times New Roman" w:hAnsi="Times New Roman" w:cs="Times New Roman"/>
        </w:rPr>
        <w:t xml:space="preserve"> K, Sotoudeh M, Merat S, Islami F, Kamangar F, Abnet CC, Shakeri R, Pourshams A, </w:t>
      </w:r>
      <w:proofErr w:type="spellStart"/>
      <w:r w:rsidRPr="002F0EA3">
        <w:rPr>
          <w:rFonts w:ascii="Times New Roman" w:hAnsi="Times New Roman" w:cs="Times New Roman"/>
        </w:rPr>
        <w:t>Semnani</w:t>
      </w:r>
      <w:proofErr w:type="spellEnd"/>
      <w:r w:rsidRPr="002F0EA3">
        <w:rPr>
          <w:rFonts w:ascii="Times New Roman" w:hAnsi="Times New Roman" w:cs="Times New Roman"/>
        </w:rPr>
        <w:t xml:space="preserve"> S, </w:t>
      </w:r>
      <w:r w:rsidRPr="002F0EA3">
        <w:rPr>
          <w:rFonts w:ascii="Times New Roman" w:hAnsi="Times New Roman" w:cs="Times New Roman"/>
          <w:b/>
        </w:rPr>
        <w:t>Boffetta P</w:t>
      </w:r>
      <w:r w:rsidRPr="002F0EA3">
        <w:rPr>
          <w:rFonts w:ascii="Times New Roman" w:hAnsi="Times New Roman" w:cs="Times New Roman"/>
        </w:rPr>
        <w:t xml:space="preserve">, Dawsey SM, Ye W. Gastric atrophy and </w:t>
      </w:r>
      <w:proofErr w:type="spellStart"/>
      <w:r w:rsidRPr="002F0EA3">
        <w:rPr>
          <w:rFonts w:ascii="Times New Roman" w:hAnsi="Times New Roman" w:cs="Times New Roman"/>
        </w:rPr>
        <w:t>oesophageal</w:t>
      </w:r>
      <w:proofErr w:type="spellEnd"/>
      <w:r w:rsidRPr="002F0EA3">
        <w:rPr>
          <w:rFonts w:ascii="Times New Roman" w:hAnsi="Times New Roman" w:cs="Times New Roman"/>
        </w:rPr>
        <w:t xml:space="preserve"> squamous cell carcinoma: possible interaction with dental health and oral </w:t>
      </w:r>
      <w:r w:rsidRPr="002F0EA3">
        <w:rPr>
          <w:rFonts w:ascii="Times New Roman" w:hAnsi="Times New Roman" w:cs="Times New Roman"/>
        </w:rPr>
        <w:lastRenderedPageBreak/>
        <w:t xml:space="preserve">hygiene habit. Br J Cancer </w:t>
      </w:r>
      <w:proofErr w:type="gramStart"/>
      <w:r w:rsidR="00350109" w:rsidRPr="002F0EA3">
        <w:rPr>
          <w:rFonts w:ascii="Times New Roman" w:hAnsi="Times New Roman" w:cs="Times New Roman"/>
        </w:rPr>
        <w:t>2012;107:888</w:t>
      </w:r>
      <w:proofErr w:type="gramEnd"/>
      <w:r w:rsidR="00350109" w:rsidRPr="002F0EA3">
        <w:rPr>
          <w:rFonts w:ascii="Times New Roman" w:hAnsi="Times New Roman" w:cs="Times New Roman"/>
        </w:rPr>
        <w:t>-94. PMID: 22814581; PMCID: PMC3425966</w:t>
      </w:r>
    </w:p>
    <w:p w14:paraId="19FA734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Kane EV, Roman E, Becker N, Bernstein L,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Bracci</w:t>
      </w:r>
      <w:proofErr w:type="spellEnd"/>
      <w:r w:rsidRPr="002F0EA3">
        <w:rPr>
          <w:rFonts w:ascii="Times New Roman" w:hAnsi="Times New Roman" w:cs="Times New Roman"/>
        </w:rPr>
        <w:t xml:space="preserve"> PM, Cerhan JR, Chiu BC, Cocco P, Costas L,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Holly EA, La Vecchia C, Matsuo K, </w:t>
      </w:r>
      <w:proofErr w:type="spellStart"/>
      <w:r w:rsidRPr="002F0EA3">
        <w:rPr>
          <w:rFonts w:ascii="Times New Roman" w:hAnsi="Times New Roman" w:cs="Times New Roman"/>
        </w:rPr>
        <w:t>Maynadie</w:t>
      </w:r>
      <w:proofErr w:type="spellEnd"/>
      <w:r w:rsidRPr="002F0EA3">
        <w:rPr>
          <w:rFonts w:ascii="Times New Roman" w:hAnsi="Times New Roman" w:cs="Times New Roman"/>
        </w:rPr>
        <w:t xml:space="preserve"> M, Sanjose S, Spinelli JJ, Staines A,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Wang SS, Zhang Y, Zheng T, </w:t>
      </w:r>
      <w:proofErr w:type="spellStart"/>
      <w:r w:rsidRPr="002F0EA3">
        <w:rPr>
          <w:rFonts w:ascii="Times New Roman" w:hAnsi="Times New Roman" w:cs="Times New Roman"/>
        </w:rPr>
        <w:t>Kricker</w:t>
      </w:r>
      <w:proofErr w:type="spellEnd"/>
      <w:r w:rsidRPr="002F0EA3">
        <w:rPr>
          <w:rFonts w:ascii="Times New Roman" w:hAnsi="Times New Roman" w:cs="Times New Roman"/>
        </w:rPr>
        <w:t xml:space="preserve"> A; for the </w:t>
      </w:r>
      <w:proofErr w:type="spellStart"/>
      <w:r w:rsidRPr="002F0EA3">
        <w:rPr>
          <w:rFonts w:ascii="Times New Roman" w:hAnsi="Times New Roman" w:cs="Times New Roman"/>
        </w:rPr>
        <w:t>InterLymph</w:t>
      </w:r>
      <w:proofErr w:type="spellEnd"/>
      <w:r w:rsidRPr="002F0EA3">
        <w:rPr>
          <w:rFonts w:ascii="Times New Roman" w:hAnsi="Times New Roman" w:cs="Times New Roman"/>
        </w:rPr>
        <w:t xml:space="preserve"> Consortium. Menstrual and reproductive factors, and hormonal contraception use: associations with non-Hodgkin lymphoma in a pooled analysis of </w:t>
      </w:r>
      <w:proofErr w:type="spellStart"/>
      <w:r w:rsidRPr="002F0EA3">
        <w:rPr>
          <w:rFonts w:ascii="Times New Roman" w:hAnsi="Times New Roman" w:cs="Times New Roman"/>
        </w:rPr>
        <w:t>InterLymph</w:t>
      </w:r>
      <w:proofErr w:type="spellEnd"/>
      <w:r w:rsidRPr="002F0EA3">
        <w:rPr>
          <w:rFonts w:ascii="Times New Roman" w:hAnsi="Times New Roman" w:cs="Times New Roman"/>
        </w:rPr>
        <w:t xml:space="preserve"> case- control studies. Ann Oncol </w:t>
      </w:r>
      <w:proofErr w:type="gramStart"/>
      <w:r w:rsidR="00350109" w:rsidRPr="002F0EA3">
        <w:rPr>
          <w:rFonts w:ascii="Times New Roman" w:hAnsi="Times New Roman" w:cs="Times New Roman"/>
        </w:rPr>
        <w:t>2012;23:2362</w:t>
      </w:r>
      <w:proofErr w:type="gramEnd"/>
      <w:r w:rsidR="00350109" w:rsidRPr="002F0EA3">
        <w:rPr>
          <w:rFonts w:ascii="Times New Roman" w:hAnsi="Times New Roman" w:cs="Times New Roman"/>
        </w:rPr>
        <w:t>-74. PMID: 22786757; PMCID: PMC3425371</w:t>
      </w:r>
    </w:p>
    <w:p w14:paraId="38262139" w14:textId="77777777" w:rsidR="00350109"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Duell EJ, </w:t>
      </w:r>
      <w:proofErr w:type="spellStart"/>
      <w:r w:rsidRPr="002F0EA3">
        <w:rPr>
          <w:rFonts w:ascii="Times New Roman" w:hAnsi="Times New Roman" w:cs="Times New Roman"/>
        </w:rPr>
        <w:t>Lucenteforte</w:t>
      </w:r>
      <w:proofErr w:type="spellEnd"/>
      <w:r w:rsidRPr="002F0EA3">
        <w:rPr>
          <w:rFonts w:ascii="Times New Roman" w:hAnsi="Times New Roman" w:cs="Times New Roman"/>
        </w:rPr>
        <w:t xml:space="preserve"> E, Olson SH, </w:t>
      </w:r>
      <w:proofErr w:type="spellStart"/>
      <w:r w:rsidRPr="002F0EA3">
        <w:rPr>
          <w:rFonts w:ascii="Times New Roman" w:hAnsi="Times New Roman" w:cs="Times New Roman"/>
        </w:rPr>
        <w:t>Bracci</w:t>
      </w:r>
      <w:proofErr w:type="spellEnd"/>
      <w:r w:rsidRPr="002F0EA3">
        <w:rPr>
          <w:rFonts w:ascii="Times New Roman" w:hAnsi="Times New Roman" w:cs="Times New Roman"/>
        </w:rPr>
        <w:t xml:space="preserve"> PM, Li D, Risch HA, Silverman DT, Ji BT, </w:t>
      </w:r>
      <w:proofErr w:type="spellStart"/>
      <w:r w:rsidRPr="002F0EA3">
        <w:rPr>
          <w:rFonts w:ascii="Times New Roman" w:hAnsi="Times New Roman" w:cs="Times New Roman"/>
        </w:rPr>
        <w:t>Gallinger</w:t>
      </w:r>
      <w:proofErr w:type="spellEnd"/>
      <w:r w:rsidRPr="002F0EA3">
        <w:rPr>
          <w:rFonts w:ascii="Times New Roman" w:hAnsi="Times New Roman" w:cs="Times New Roman"/>
        </w:rPr>
        <w:t xml:space="preserve"> S, Holly EA, </w:t>
      </w:r>
      <w:proofErr w:type="spellStart"/>
      <w:r w:rsidRPr="002F0EA3">
        <w:rPr>
          <w:rFonts w:ascii="Times New Roman" w:hAnsi="Times New Roman" w:cs="Times New Roman"/>
        </w:rPr>
        <w:t>Fontham</w:t>
      </w:r>
      <w:proofErr w:type="spellEnd"/>
      <w:r w:rsidRPr="002F0EA3">
        <w:rPr>
          <w:rFonts w:ascii="Times New Roman" w:hAnsi="Times New Roman" w:cs="Times New Roman"/>
        </w:rPr>
        <w:t xml:space="preserve"> EH, Maisonneuve P, Bueno-de-Mesquita HB, </w:t>
      </w:r>
      <w:proofErr w:type="spellStart"/>
      <w:r w:rsidRPr="002F0EA3">
        <w:rPr>
          <w:rFonts w:ascii="Times New Roman" w:hAnsi="Times New Roman" w:cs="Times New Roman"/>
        </w:rPr>
        <w:t>Ghadirian</w:t>
      </w:r>
      <w:proofErr w:type="spellEnd"/>
      <w:r w:rsidRPr="002F0EA3">
        <w:rPr>
          <w:rFonts w:ascii="Times New Roman" w:hAnsi="Times New Roman" w:cs="Times New Roman"/>
        </w:rPr>
        <w:t xml:space="preserve"> P, Kurtz RC, Ludwig E, Yu H, </w:t>
      </w:r>
      <w:proofErr w:type="spellStart"/>
      <w:r w:rsidRPr="002F0EA3">
        <w:rPr>
          <w:rFonts w:ascii="Times New Roman" w:hAnsi="Times New Roman" w:cs="Times New Roman"/>
        </w:rPr>
        <w:t>Lowenfels</w:t>
      </w:r>
      <w:proofErr w:type="spellEnd"/>
      <w:r w:rsidRPr="002F0EA3">
        <w:rPr>
          <w:rFonts w:ascii="Times New Roman" w:hAnsi="Times New Roman" w:cs="Times New Roman"/>
        </w:rPr>
        <w:t xml:space="preserve"> AB, </w:t>
      </w:r>
      <w:proofErr w:type="spellStart"/>
      <w:r w:rsidRPr="002F0EA3">
        <w:rPr>
          <w:rFonts w:ascii="Times New Roman" w:hAnsi="Times New Roman" w:cs="Times New Roman"/>
        </w:rPr>
        <w:t>Seminara</w:t>
      </w:r>
      <w:proofErr w:type="spellEnd"/>
      <w:r w:rsidRPr="002F0EA3">
        <w:rPr>
          <w:rFonts w:ascii="Times New Roman" w:hAnsi="Times New Roman" w:cs="Times New Roman"/>
        </w:rPr>
        <w:t xml:space="preserve"> D, Petersen GM, La Vecchia C, </w:t>
      </w:r>
      <w:r w:rsidRPr="002F0EA3">
        <w:rPr>
          <w:rFonts w:ascii="Times New Roman" w:hAnsi="Times New Roman" w:cs="Times New Roman"/>
          <w:b/>
        </w:rPr>
        <w:t>Boffetta P</w:t>
      </w:r>
      <w:hyperlink r:id="rId13">
        <w:r w:rsidRPr="002F0EA3">
          <w:rPr>
            <w:rStyle w:val="Hyperlink"/>
            <w:rFonts w:ascii="Times New Roman" w:hAnsi="Times New Roman" w:cs="Times New Roman"/>
            <w:color w:val="auto"/>
            <w:u w:val="none"/>
          </w:rPr>
          <w:t>. Pancreatitis and pancreatic cancer risk: a pooled analysis in the International</w:t>
        </w:r>
      </w:hyperlink>
      <w:r w:rsidRPr="002F0EA3">
        <w:rPr>
          <w:rFonts w:ascii="Times New Roman" w:hAnsi="Times New Roman" w:cs="Times New Roman"/>
        </w:rPr>
        <w:t xml:space="preserve"> </w:t>
      </w:r>
      <w:hyperlink r:id="rId14">
        <w:r w:rsidRPr="002F0EA3">
          <w:rPr>
            <w:rStyle w:val="Hyperlink"/>
            <w:rFonts w:ascii="Times New Roman" w:hAnsi="Times New Roman" w:cs="Times New Roman"/>
            <w:color w:val="auto"/>
            <w:u w:val="none"/>
          </w:rPr>
          <w:t>Pancreatic Cancer Case-Control Consortium (PanC4).</w:t>
        </w:r>
      </w:hyperlink>
      <w:r w:rsidRPr="002F0EA3">
        <w:rPr>
          <w:rFonts w:ascii="Times New Roman" w:hAnsi="Times New Roman" w:cs="Times New Roman"/>
        </w:rPr>
        <w:t xml:space="preserve"> Ann Oncol </w:t>
      </w:r>
      <w:r w:rsidR="00350109" w:rsidRPr="002F0EA3">
        <w:rPr>
          <w:rFonts w:ascii="Times New Roman" w:hAnsi="Times New Roman" w:cs="Times New Roman"/>
        </w:rPr>
        <w:t>2012;23:2964-70. PMID: 22767586; PMCID: PMC3477881</w:t>
      </w:r>
    </w:p>
    <w:p w14:paraId="29D54FCA" w14:textId="77777777" w:rsidR="00877CFB" w:rsidRPr="002F0EA3" w:rsidRDefault="00350109"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 </w:t>
      </w:r>
      <w:r w:rsidR="00877CFB" w:rsidRPr="002F0EA3">
        <w:rPr>
          <w:rFonts w:ascii="Times New Roman" w:hAnsi="Times New Roman" w:cs="Times New Roman"/>
        </w:rPr>
        <w:t xml:space="preserve">Becker N, Schnitzler P, </w:t>
      </w:r>
      <w:r w:rsidR="00877CFB" w:rsidRPr="002F0EA3">
        <w:rPr>
          <w:rFonts w:ascii="Times New Roman" w:hAnsi="Times New Roman" w:cs="Times New Roman"/>
          <w:b/>
        </w:rPr>
        <w:t>Boffetta P</w:t>
      </w:r>
      <w:r w:rsidR="00877CFB" w:rsidRPr="002F0EA3">
        <w:rPr>
          <w:rFonts w:ascii="Times New Roman" w:hAnsi="Times New Roman" w:cs="Times New Roman"/>
        </w:rPr>
        <w:t xml:space="preserve">, Brennan P, </w:t>
      </w:r>
      <w:proofErr w:type="spellStart"/>
      <w:r w:rsidR="00877CFB" w:rsidRPr="002F0EA3">
        <w:rPr>
          <w:rFonts w:ascii="Times New Roman" w:hAnsi="Times New Roman" w:cs="Times New Roman"/>
        </w:rPr>
        <w:t>Foretova</w:t>
      </w:r>
      <w:proofErr w:type="spellEnd"/>
      <w:r w:rsidR="00877CFB" w:rsidRPr="002F0EA3">
        <w:rPr>
          <w:rFonts w:ascii="Times New Roman" w:hAnsi="Times New Roman" w:cs="Times New Roman"/>
        </w:rPr>
        <w:t xml:space="preserve"> L, </w:t>
      </w:r>
      <w:proofErr w:type="spellStart"/>
      <w:r w:rsidR="00877CFB" w:rsidRPr="002F0EA3">
        <w:rPr>
          <w:rFonts w:ascii="Times New Roman" w:hAnsi="Times New Roman" w:cs="Times New Roman"/>
        </w:rPr>
        <w:t>Maynadié</w:t>
      </w:r>
      <w:proofErr w:type="spellEnd"/>
      <w:r w:rsidR="00877CFB" w:rsidRPr="002F0EA3">
        <w:rPr>
          <w:rFonts w:ascii="Times New Roman" w:hAnsi="Times New Roman" w:cs="Times New Roman"/>
        </w:rPr>
        <w:t xml:space="preserve"> M, </w:t>
      </w:r>
      <w:proofErr w:type="spellStart"/>
      <w:r w:rsidR="00877CFB" w:rsidRPr="002F0EA3">
        <w:rPr>
          <w:rFonts w:ascii="Times New Roman" w:hAnsi="Times New Roman" w:cs="Times New Roman"/>
        </w:rPr>
        <w:t>Nieters</w:t>
      </w:r>
      <w:proofErr w:type="spellEnd"/>
      <w:r w:rsidR="00877CFB" w:rsidRPr="002F0EA3">
        <w:rPr>
          <w:rFonts w:ascii="Times New Roman" w:hAnsi="Times New Roman" w:cs="Times New Roman"/>
        </w:rPr>
        <w:t xml:space="preserve"> A, Staines A, </w:t>
      </w:r>
      <w:proofErr w:type="spellStart"/>
      <w:r w:rsidR="00877CFB" w:rsidRPr="002F0EA3">
        <w:rPr>
          <w:rFonts w:ascii="Times New Roman" w:hAnsi="Times New Roman" w:cs="Times New Roman"/>
        </w:rPr>
        <w:t>Benavente</w:t>
      </w:r>
      <w:proofErr w:type="spellEnd"/>
      <w:r w:rsidR="00877CFB" w:rsidRPr="002F0EA3">
        <w:rPr>
          <w:rFonts w:ascii="Times New Roman" w:hAnsi="Times New Roman" w:cs="Times New Roman"/>
        </w:rPr>
        <w:t xml:space="preserve"> Y, Cocco P, de Sanjose </w:t>
      </w:r>
      <w:hyperlink r:id="rId15">
        <w:r w:rsidR="00877CFB" w:rsidRPr="002F0EA3">
          <w:rPr>
            <w:rStyle w:val="Hyperlink"/>
            <w:rFonts w:ascii="Times New Roman" w:hAnsi="Times New Roman" w:cs="Times New Roman"/>
            <w:color w:val="auto"/>
            <w:u w:val="none"/>
          </w:rPr>
          <w:t>S. Hepatitis B virus infection and risk of lymphoma:</w:t>
        </w:r>
      </w:hyperlink>
      <w:r w:rsidR="00877CFB" w:rsidRPr="002F0EA3">
        <w:rPr>
          <w:rFonts w:ascii="Times New Roman" w:hAnsi="Times New Roman" w:cs="Times New Roman"/>
        </w:rPr>
        <w:t xml:space="preserve"> </w:t>
      </w:r>
      <w:hyperlink r:id="rId16">
        <w:r w:rsidR="00877CFB" w:rsidRPr="002F0EA3">
          <w:rPr>
            <w:rStyle w:val="Hyperlink"/>
            <w:rFonts w:ascii="Times New Roman" w:hAnsi="Times New Roman" w:cs="Times New Roman"/>
            <w:color w:val="auto"/>
            <w:u w:val="none"/>
          </w:rPr>
          <w:t xml:space="preserve">results of a serological analysis within the European case-control study </w:t>
        </w:r>
        <w:proofErr w:type="spellStart"/>
        <w:r w:rsidR="00877CFB" w:rsidRPr="002F0EA3">
          <w:rPr>
            <w:rStyle w:val="Hyperlink"/>
            <w:rFonts w:ascii="Times New Roman" w:hAnsi="Times New Roman" w:cs="Times New Roman"/>
            <w:color w:val="auto"/>
            <w:u w:val="none"/>
          </w:rPr>
          <w:t>Epilymph</w:t>
        </w:r>
        <w:proofErr w:type="spellEnd"/>
        <w:r w:rsidR="00877CFB" w:rsidRPr="002F0EA3">
          <w:rPr>
            <w:rStyle w:val="Hyperlink"/>
            <w:rFonts w:ascii="Times New Roman" w:hAnsi="Times New Roman" w:cs="Times New Roman"/>
            <w:color w:val="auto"/>
            <w:u w:val="none"/>
          </w:rPr>
          <w:t>.</w:t>
        </w:r>
      </w:hyperlink>
      <w:r w:rsidR="00877CFB" w:rsidRPr="002F0EA3">
        <w:rPr>
          <w:rFonts w:ascii="Times New Roman" w:hAnsi="Times New Roman" w:cs="Times New Roman"/>
        </w:rPr>
        <w:t xml:space="preserve"> J Cancer Res Clin Oncol 2012;138:1993-2001. PMID: 22767316.</w:t>
      </w:r>
    </w:p>
    <w:p w14:paraId="7762C82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Gandini S, Negri E, </w:t>
      </w:r>
      <w:r w:rsidRPr="002F0EA3">
        <w:rPr>
          <w:rFonts w:ascii="Times New Roman" w:hAnsi="Times New Roman" w:cs="Times New Roman"/>
          <w:b/>
        </w:rPr>
        <w:t>Boffetta P</w:t>
      </w:r>
      <w:r w:rsidRPr="002F0EA3">
        <w:rPr>
          <w:rFonts w:ascii="Times New Roman" w:hAnsi="Times New Roman" w:cs="Times New Roman"/>
        </w:rPr>
        <w:t xml:space="preserve">, La Vecchia C, Boyle </w:t>
      </w:r>
      <w:hyperlink r:id="rId17">
        <w:r w:rsidRPr="002F0EA3">
          <w:rPr>
            <w:rStyle w:val="Hyperlink"/>
            <w:rFonts w:ascii="Times New Roman" w:hAnsi="Times New Roman" w:cs="Times New Roman"/>
            <w:color w:val="auto"/>
            <w:u w:val="none"/>
          </w:rPr>
          <w:t>P. Mouthwash and oral cancer risk</w:t>
        </w:r>
      </w:hyperlink>
      <w:r w:rsidRPr="002F0EA3">
        <w:rPr>
          <w:rFonts w:ascii="Times New Roman" w:hAnsi="Times New Roman" w:cs="Times New Roman"/>
        </w:rPr>
        <w:t xml:space="preserve"> </w:t>
      </w:r>
      <w:hyperlink r:id="rId18">
        <w:r w:rsidRPr="002F0EA3">
          <w:rPr>
            <w:rStyle w:val="Hyperlink"/>
            <w:rFonts w:ascii="Times New Roman" w:hAnsi="Times New Roman" w:cs="Times New Roman"/>
            <w:color w:val="auto"/>
            <w:u w:val="none"/>
          </w:rPr>
          <w:t>Quantitative meta-analysis of epidemiologic studies.</w:t>
        </w:r>
      </w:hyperlink>
      <w:r w:rsidRPr="002F0EA3">
        <w:rPr>
          <w:rFonts w:ascii="Times New Roman" w:hAnsi="Times New Roman" w:cs="Times New Roman"/>
        </w:rPr>
        <w:t xml:space="preserve"> Ann Agric Environ Med 2012;19:173- 80. PMID: 22742785.</w:t>
      </w:r>
    </w:p>
    <w:p w14:paraId="23A677B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Murtagh MJ, Demir I, </w:t>
      </w:r>
      <w:proofErr w:type="spellStart"/>
      <w:r w:rsidRPr="002F0EA3">
        <w:rPr>
          <w:rFonts w:ascii="Times New Roman" w:hAnsi="Times New Roman" w:cs="Times New Roman"/>
        </w:rPr>
        <w:t>Jenkings</w:t>
      </w:r>
      <w:proofErr w:type="spellEnd"/>
      <w:r w:rsidRPr="002F0EA3">
        <w:rPr>
          <w:rFonts w:ascii="Times New Roman" w:hAnsi="Times New Roman" w:cs="Times New Roman"/>
        </w:rPr>
        <w:t xml:space="preserve"> KN, Wallace SE, Murtagh B, </w:t>
      </w:r>
      <w:proofErr w:type="spellStart"/>
      <w:r w:rsidRPr="002F0EA3">
        <w:rPr>
          <w:rFonts w:ascii="Times New Roman" w:hAnsi="Times New Roman" w:cs="Times New Roman"/>
        </w:rPr>
        <w:t>Boniol</w:t>
      </w:r>
      <w:proofErr w:type="spellEnd"/>
      <w:r w:rsidRPr="002F0EA3">
        <w:rPr>
          <w:rFonts w:ascii="Times New Roman" w:hAnsi="Times New Roman" w:cs="Times New Roman"/>
        </w:rPr>
        <w:t xml:space="preserve"> M, Bota M, Laflamme P, </w:t>
      </w:r>
      <w:r w:rsidRPr="002F0EA3">
        <w:rPr>
          <w:rFonts w:ascii="Times New Roman" w:hAnsi="Times New Roman" w:cs="Times New Roman"/>
          <w:b/>
        </w:rPr>
        <w:t>Boffetta P</w:t>
      </w:r>
      <w:r w:rsidRPr="002F0EA3">
        <w:rPr>
          <w:rFonts w:ascii="Times New Roman" w:hAnsi="Times New Roman" w:cs="Times New Roman"/>
        </w:rPr>
        <w:t xml:space="preserve">, Ferretti V, Burton </w:t>
      </w:r>
      <w:proofErr w:type="spellStart"/>
      <w:proofErr w:type="gramStart"/>
      <w:r w:rsidRPr="002F0EA3">
        <w:rPr>
          <w:rFonts w:ascii="Times New Roman" w:hAnsi="Times New Roman" w:cs="Times New Roman"/>
        </w:rPr>
        <w:t>PR.Securing</w:t>
      </w:r>
      <w:proofErr w:type="spellEnd"/>
      <w:proofErr w:type="gramEnd"/>
      <w:r w:rsidRPr="002F0EA3">
        <w:rPr>
          <w:rFonts w:ascii="Times New Roman" w:hAnsi="Times New Roman" w:cs="Times New Roman"/>
        </w:rPr>
        <w:t xml:space="preserve"> the Data Economy: Translating Privacy and Enacting Security in the Development of </w:t>
      </w:r>
      <w:proofErr w:type="spellStart"/>
      <w:r w:rsidRPr="002F0EA3">
        <w:rPr>
          <w:rFonts w:ascii="Times New Roman" w:hAnsi="Times New Roman" w:cs="Times New Roman"/>
        </w:rPr>
        <w:t>DataSHIELD</w:t>
      </w:r>
      <w:proofErr w:type="spellEnd"/>
      <w:r w:rsidRPr="002F0EA3">
        <w:rPr>
          <w:rFonts w:ascii="Times New Roman" w:hAnsi="Times New Roman" w:cs="Times New Roman"/>
        </w:rPr>
        <w:t xml:space="preserve">. Public Health Genomics </w:t>
      </w:r>
      <w:proofErr w:type="gramStart"/>
      <w:r w:rsidRPr="002F0EA3">
        <w:rPr>
          <w:rFonts w:ascii="Times New Roman" w:hAnsi="Times New Roman" w:cs="Times New Roman"/>
        </w:rPr>
        <w:t>2012;15:243</w:t>
      </w:r>
      <w:proofErr w:type="gramEnd"/>
      <w:r w:rsidRPr="002F0EA3">
        <w:rPr>
          <w:rFonts w:ascii="Times New Roman" w:hAnsi="Times New Roman" w:cs="Times New Roman"/>
        </w:rPr>
        <w:t>-53. PMID: 22722688.</w:t>
      </w:r>
    </w:p>
    <w:p w14:paraId="444B434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Marron M,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Møller</w:t>
      </w:r>
      <w:proofErr w:type="spellEnd"/>
      <w:r w:rsidRPr="002F0EA3">
        <w:rPr>
          <w:rFonts w:ascii="Times New Roman" w:hAnsi="Times New Roman" w:cs="Times New Roman"/>
        </w:rPr>
        <w:t xml:space="preserve"> H, Ahrens W, </w:t>
      </w: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Benhamou S, </w:t>
      </w:r>
      <w:proofErr w:type="spellStart"/>
      <w:r w:rsidRPr="002F0EA3">
        <w:rPr>
          <w:rFonts w:ascii="Times New Roman" w:hAnsi="Times New Roman" w:cs="Times New Roman"/>
        </w:rPr>
        <w:t>Bouchardy</w:t>
      </w:r>
      <w:proofErr w:type="spellEnd"/>
      <w:r w:rsidRPr="002F0EA3">
        <w:rPr>
          <w:rFonts w:ascii="Times New Roman" w:hAnsi="Times New Roman" w:cs="Times New Roman"/>
        </w:rPr>
        <w:t xml:space="preserve"> C, Lagiou P, Lagiou A, </w:t>
      </w:r>
      <w:proofErr w:type="spellStart"/>
      <w:r w:rsidRPr="002F0EA3">
        <w:rPr>
          <w:rFonts w:ascii="Times New Roman" w:hAnsi="Times New Roman" w:cs="Times New Roman"/>
        </w:rPr>
        <w:t>Slámová</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Schejbalová</w:t>
      </w:r>
      <w:proofErr w:type="spellEnd"/>
      <w:r w:rsidRPr="002F0EA3">
        <w:rPr>
          <w:rFonts w:ascii="Times New Roman" w:hAnsi="Times New Roman" w:cs="Times New Roman"/>
        </w:rPr>
        <w:t xml:space="preserve"> M, Merletti F, Richiardi L, </w:t>
      </w:r>
      <w:proofErr w:type="spellStart"/>
      <w:r w:rsidRPr="002F0EA3">
        <w:rPr>
          <w:rFonts w:ascii="Times New Roman" w:hAnsi="Times New Roman" w:cs="Times New Roman"/>
        </w:rPr>
        <w:t>Kjaerheim</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Castellsague</w:t>
      </w:r>
      <w:proofErr w:type="spellEnd"/>
      <w:r w:rsidRPr="002F0EA3">
        <w:rPr>
          <w:rFonts w:ascii="Times New Roman" w:hAnsi="Times New Roman" w:cs="Times New Roman"/>
        </w:rPr>
        <w:t xml:space="preserve"> X, Macfarlane TV, Macfarlane GJ,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Barzan</w:t>
      </w:r>
      <w:proofErr w:type="spellEnd"/>
      <w:r w:rsidRPr="002F0EA3">
        <w:rPr>
          <w:rFonts w:ascii="Times New Roman" w:hAnsi="Times New Roman" w:cs="Times New Roman"/>
        </w:rPr>
        <w:t xml:space="preserve"> L, Canova C,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Biggs AM, Thomson P, Conway DI, McKinney PA, Znaor A, Healy CM, McCartan BE, Brennan P, Hashibe M. Risk of upper aerodigestive tract cancer and type of alcoholic beverage: a European multicenter case-control study. Eur J Epidemiol </w:t>
      </w:r>
      <w:proofErr w:type="gramStart"/>
      <w:r w:rsidRPr="002F0EA3">
        <w:rPr>
          <w:rFonts w:ascii="Times New Roman" w:hAnsi="Times New Roman" w:cs="Times New Roman"/>
        </w:rPr>
        <w:t>2012;27:499</w:t>
      </w:r>
      <w:proofErr w:type="gramEnd"/>
      <w:r w:rsidRPr="002F0EA3">
        <w:rPr>
          <w:rFonts w:ascii="Times New Roman" w:hAnsi="Times New Roman" w:cs="Times New Roman"/>
        </w:rPr>
        <w:t>-517. PMID: 22692594.</w:t>
      </w:r>
    </w:p>
    <w:p w14:paraId="1660E38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Wang JB, Jiang Y, Liang H, Li P, Xiao HJ, Ji J, Xiang W, Shi JF, Fan YG, Li L, Wang D, Deng SS, Chen WQ, Wei WQ, Qiao YL, </w:t>
      </w:r>
      <w:r w:rsidRPr="002F0EA3">
        <w:rPr>
          <w:rFonts w:ascii="Times New Roman" w:hAnsi="Times New Roman" w:cs="Times New Roman"/>
          <w:b/>
        </w:rPr>
        <w:t>Boffetta P</w:t>
      </w:r>
      <w:r w:rsidRPr="002F0EA3">
        <w:rPr>
          <w:rFonts w:ascii="Times New Roman" w:hAnsi="Times New Roman" w:cs="Times New Roman"/>
        </w:rPr>
        <w:t xml:space="preserve">. Attributable causes of cancer in China. Ann Oncol </w:t>
      </w:r>
      <w:proofErr w:type="gramStart"/>
      <w:r w:rsidRPr="002F0EA3">
        <w:rPr>
          <w:rFonts w:ascii="Times New Roman" w:hAnsi="Times New Roman" w:cs="Times New Roman"/>
        </w:rPr>
        <w:t>2012;23:2983</w:t>
      </w:r>
      <w:proofErr w:type="gramEnd"/>
      <w:r w:rsidRPr="002F0EA3">
        <w:rPr>
          <w:rFonts w:ascii="Times New Roman" w:hAnsi="Times New Roman" w:cs="Times New Roman"/>
        </w:rPr>
        <w:t>-9. PMID: 22689178.</w:t>
      </w:r>
    </w:p>
    <w:p w14:paraId="1E0622C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Johansson M, Roberts A, Chen D, Li Y, </w:t>
      </w:r>
      <w:proofErr w:type="spellStart"/>
      <w:r w:rsidRPr="002F0EA3">
        <w:rPr>
          <w:rFonts w:ascii="Times New Roman" w:hAnsi="Times New Roman" w:cs="Times New Roman"/>
        </w:rPr>
        <w:t>Delahaye-Sourdeix</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Aswani</w:t>
      </w:r>
      <w:proofErr w:type="spellEnd"/>
      <w:r w:rsidRPr="002F0EA3">
        <w:rPr>
          <w:rFonts w:ascii="Times New Roman" w:hAnsi="Times New Roman" w:cs="Times New Roman"/>
        </w:rPr>
        <w:t xml:space="preserve"> N, Greenwood MA, Benhamou S, Lagiou P, </w:t>
      </w:r>
      <w:proofErr w:type="spellStart"/>
      <w:r w:rsidRPr="002F0EA3">
        <w:rPr>
          <w:rFonts w:ascii="Times New Roman" w:hAnsi="Times New Roman" w:cs="Times New Roman"/>
        </w:rPr>
        <w:t>Holcátová</w:t>
      </w:r>
      <w:proofErr w:type="spellEnd"/>
      <w:r w:rsidRPr="002F0EA3">
        <w:rPr>
          <w:rFonts w:ascii="Times New Roman" w:hAnsi="Times New Roman" w:cs="Times New Roman"/>
        </w:rPr>
        <w:t xml:space="preserve"> I, Richiardi L, </w:t>
      </w:r>
      <w:proofErr w:type="spellStart"/>
      <w:r w:rsidRPr="002F0EA3">
        <w:rPr>
          <w:rFonts w:ascii="Times New Roman" w:hAnsi="Times New Roman" w:cs="Times New Roman"/>
        </w:rPr>
        <w:t>Kjaerheim</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Castellsagué</w:t>
      </w:r>
      <w:proofErr w:type="spellEnd"/>
      <w:r w:rsidRPr="002F0EA3">
        <w:rPr>
          <w:rFonts w:ascii="Times New Roman" w:hAnsi="Times New Roman" w:cs="Times New Roman"/>
        </w:rPr>
        <w:t xml:space="preserve"> X, Macfarlane TV, </w:t>
      </w:r>
      <w:proofErr w:type="spellStart"/>
      <w:r w:rsidRPr="002F0EA3">
        <w:rPr>
          <w:rFonts w:ascii="Times New Roman" w:hAnsi="Times New Roman" w:cs="Times New Roman"/>
        </w:rPr>
        <w:t>Barzan</w:t>
      </w:r>
      <w:proofErr w:type="spellEnd"/>
      <w:r w:rsidRPr="002F0EA3">
        <w:rPr>
          <w:rFonts w:ascii="Times New Roman" w:hAnsi="Times New Roman" w:cs="Times New Roman"/>
        </w:rPr>
        <w:t xml:space="preserve"> L, Canova C, </w:t>
      </w:r>
      <w:proofErr w:type="spellStart"/>
      <w:r w:rsidRPr="002F0EA3">
        <w:rPr>
          <w:rFonts w:ascii="Times New Roman" w:hAnsi="Times New Roman" w:cs="Times New Roman"/>
        </w:rPr>
        <w:t>Thakker</w:t>
      </w:r>
      <w:proofErr w:type="spellEnd"/>
      <w:r w:rsidRPr="002F0EA3">
        <w:rPr>
          <w:rFonts w:ascii="Times New Roman" w:hAnsi="Times New Roman" w:cs="Times New Roman"/>
        </w:rPr>
        <w:t xml:space="preserve"> NS, Conway DI, Znaor A, Healy CM, Ahrens W,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Lissowska J, Fabiánová E, Mates IN,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Curado MP,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Menezes A,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-Neto 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Herrero R, Fernandez Garrote L,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Boccia S, Galan P, </w:t>
      </w:r>
      <w:proofErr w:type="spellStart"/>
      <w:r w:rsidRPr="002F0EA3">
        <w:rPr>
          <w:rFonts w:ascii="Times New Roman" w:hAnsi="Times New Roman" w:cs="Times New Roman"/>
        </w:rPr>
        <w:t>Vatten</w:t>
      </w:r>
      <w:proofErr w:type="spellEnd"/>
      <w:r w:rsidRPr="002F0EA3">
        <w:rPr>
          <w:rFonts w:ascii="Times New Roman" w:hAnsi="Times New Roman" w:cs="Times New Roman"/>
        </w:rPr>
        <w:t xml:space="preserve"> L, Thomson P, </w:t>
      </w:r>
      <w:proofErr w:type="spellStart"/>
      <w:r w:rsidRPr="002F0EA3">
        <w:rPr>
          <w:rFonts w:ascii="Times New Roman" w:hAnsi="Times New Roman" w:cs="Times New Roman"/>
        </w:rPr>
        <w:t>Zelenika</w:t>
      </w:r>
      <w:proofErr w:type="spellEnd"/>
      <w:r w:rsidRPr="002F0EA3">
        <w:rPr>
          <w:rFonts w:ascii="Times New Roman" w:hAnsi="Times New Roman" w:cs="Times New Roman"/>
        </w:rPr>
        <w:t xml:space="preserve"> D, Lathrop M, Byrnes G, Cunningham H, Brennan P, Wakefield J, McKay JD. Using prior information from the medical literature in GWAS of oral cancer identifies novel susceptibility variant on chromosome 4--the </w:t>
      </w:r>
      <w:proofErr w:type="spellStart"/>
      <w:r w:rsidRPr="002F0EA3">
        <w:rPr>
          <w:rFonts w:ascii="Times New Roman" w:hAnsi="Times New Roman" w:cs="Times New Roman"/>
        </w:rPr>
        <w:t>AdAPT</w:t>
      </w:r>
      <w:proofErr w:type="spellEnd"/>
      <w:r w:rsidRPr="002F0EA3">
        <w:rPr>
          <w:rFonts w:ascii="Times New Roman" w:hAnsi="Times New Roman" w:cs="Times New Roman"/>
        </w:rPr>
        <w:t xml:space="preserve"> method. </w:t>
      </w:r>
      <w:proofErr w:type="spellStart"/>
      <w:r w:rsidRPr="002F0EA3">
        <w:rPr>
          <w:rFonts w:ascii="Times New Roman" w:hAnsi="Times New Roman" w:cs="Times New Roman"/>
        </w:rPr>
        <w:t>PLoS</w:t>
      </w:r>
      <w:proofErr w:type="spellEnd"/>
      <w:r w:rsidRPr="002F0EA3">
        <w:rPr>
          <w:rFonts w:ascii="Times New Roman" w:hAnsi="Times New Roman" w:cs="Times New Roman"/>
        </w:rPr>
        <w:t xml:space="preserve"> On</w:t>
      </w:r>
      <w:r w:rsidR="00350109" w:rsidRPr="002F0EA3">
        <w:rPr>
          <w:rFonts w:ascii="Times New Roman" w:hAnsi="Times New Roman" w:cs="Times New Roman"/>
        </w:rPr>
        <w:t>e 2012;</w:t>
      </w:r>
      <w:proofErr w:type="gramStart"/>
      <w:r w:rsidR="00350109" w:rsidRPr="002F0EA3">
        <w:rPr>
          <w:rFonts w:ascii="Times New Roman" w:hAnsi="Times New Roman" w:cs="Times New Roman"/>
        </w:rPr>
        <w:t>7:e</w:t>
      </w:r>
      <w:proofErr w:type="gramEnd"/>
      <w:r w:rsidR="00350109" w:rsidRPr="002F0EA3">
        <w:rPr>
          <w:rFonts w:ascii="Times New Roman" w:hAnsi="Times New Roman" w:cs="Times New Roman"/>
        </w:rPr>
        <w:t>36888. PMID: 22662130; PMCID: PMC3360735</w:t>
      </w:r>
    </w:p>
    <w:p w14:paraId="6C716A4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Gamble JF, </w:t>
      </w:r>
      <w:proofErr w:type="spellStart"/>
      <w:r w:rsidRPr="002F0EA3">
        <w:rPr>
          <w:rFonts w:ascii="Times New Roman" w:hAnsi="Times New Roman" w:cs="Times New Roman"/>
        </w:rPr>
        <w:t>Nicolich</w:t>
      </w:r>
      <w:proofErr w:type="spellEnd"/>
      <w:r w:rsidRPr="002F0EA3">
        <w:rPr>
          <w:rFonts w:ascii="Times New Roman" w:hAnsi="Times New Roman" w:cs="Times New Roman"/>
        </w:rPr>
        <w:t xml:space="preserve"> MJ, </w:t>
      </w:r>
      <w:r w:rsidRPr="002F0EA3">
        <w:rPr>
          <w:rFonts w:ascii="Times New Roman" w:hAnsi="Times New Roman" w:cs="Times New Roman"/>
          <w:b/>
        </w:rPr>
        <w:t>Boffetta P</w:t>
      </w:r>
      <w:r w:rsidRPr="002F0EA3">
        <w:rPr>
          <w:rFonts w:ascii="Times New Roman" w:hAnsi="Times New Roman" w:cs="Times New Roman"/>
        </w:rPr>
        <w:t xml:space="preserve">. Lung cancer and diesel exhaust: an updated critical review of the occupational epidemiology literature. Crit Rev </w:t>
      </w:r>
      <w:proofErr w:type="spellStart"/>
      <w:r w:rsidRPr="002F0EA3">
        <w:rPr>
          <w:rFonts w:ascii="Times New Roman" w:hAnsi="Times New Roman" w:cs="Times New Roman"/>
        </w:rPr>
        <w:t>Toxicol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2012;42:549</w:t>
      </w:r>
      <w:proofErr w:type="gramEnd"/>
      <w:r w:rsidRPr="002F0EA3">
        <w:rPr>
          <w:rFonts w:ascii="Times New Roman" w:hAnsi="Times New Roman" w:cs="Times New Roman"/>
        </w:rPr>
        <w:t>-98. PMID: 22656672</w:t>
      </w:r>
      <w:r w:rsidR="005300EF" w:rsidRPr="002F0EA3">
        <w:rPr>
          <w:rFonts w:ascii="Times New Roman" w:hAnsi="Times New Roman" w:cs="Times New Roman"/>
        </w:rPr>
        <w:t>; PMCID: PMC3441149</w:t>
      </w:r>
      <w:r w:rsidRPr="002F0EA3">
        <w:rPr>
          <w:rFonts w:ascii="Times New Roman" w:hAnsi="Times New Roman" w:cs="Times New Roman"/>
        </w:rPr>
        <w:t>.</w:t>
      </w:r>
    </w:p>
    <w:p w14:paraId="56084B1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Islami F, </w:t>
      </w:r>
      <w:r w:rsidRPr="002F0EA3">
        <w:rPr>
          <w:rFonts w:ascii="Times New Roman" w:hAnsi="Times New Roman" w:cs="Times New Roman"/>
          <w:b/>
        </w:rPr>
        <w:t>Boffetta P</w:t>
      </w:r>
      <w:r w:rsidRPr="002F0EA3">
        <w:rPr>
          <w:rFonts w:ascii="Times New Roman" w:hAnsi="Times New Roman" w:cs="Times New Roman"/>
        </w:rPr>
        <w:t xml:space="preserve">, van </w:t>
      </w:r>
      <w:proofErr w:type="spellStart"/>
      <w:r w:rsidRPr="002F0EA3">
        <w:rPr>
          <w:rFonts w:ascii="Times New Roman" w:hAnsi="Times New Roman" w:cs="Times New Roman"/>
        </w:rPr>
        <w:t>Schooten</w:t>
      </w:r>
      <w:proofErr w:type="spellEnd"/>
      <w:r w:rsidRPr="002F0EA3">
        <w:rPr>
          <w:rFonts w:ascii="Times New Roman" w:hAnsi="Times New Roman" w:cs="Times New Roman"/>
        </w:rPr>
        <w:t xml:space="preserve"> FJ, Strickland P, Phillips DH, Pourshams A, Fazel-Tabar </w:t>
      </w:r>
      <w:proofErr w:type="spellStart"/>
      <w:r w:rsidRPr="002F0EA3">
        <w:rPr>
          <w:rFonts w:ascii="Times New Roman" w:hAnsi="Times New Roman" w:cs="Times New Roman"/>
        </w:rPr>
        <w:t>Malekshah</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Godschalk</w:t>
      </w:r>
      <w:proofErr w:type="spellEnd"/>
      <w:r w:rsidRPr="002F0EA3">
        <w:rPr>
          <w:rFonts w:ascii="Times New Roman" w:hAnsi="Times New Roman" w:cs="Times New Roman"/>
        </w:rPr>
        <w:t xml:space="preserve"> R, Jafari E, Etemadi A, Abubaker S, Kamangar F, Straif K, </w:t>
      </w:r>
      <w:proofErr w:type="spellStart"/>
      <w:r w:rsidRPr="002F0EA3">
        <w:rPr>
          <w:rFonts w:ascii="Times New Roman" w:hAnsi="Times New Roman" w:cs="Times New Roman"/>
        </w:rPr>
        <w:t>Møller</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Schüz</w:t>
      </w:r>
      <w:proofErr w:type="spellEnd"/>
      <w:r w:rsidRPr="002F0EA3">
        <w:rPr>
          <w:rFonts w:ascii="Times New Roman" w:hAnsi="Times New Roman" w:cs="Times New Roman"/>
        </w:rPr>
        <w:t xml:space="preserve"> J, Malekzadeh R. Exposure to Polycyclic Aromatic Hydrocarbons Among Never Smokers in Golestan Province, Iran, an Area of High Incidence of Esophageal Cancer - a Cross-Sectional Study with Repeated Measurement of Urinary 1-OHPG in Two Seasons. Front </w:t>
      </w:r>
      <w:r w:rsidR="005300EF" w:rsidRPr="002F0EA3">
        <w:rPr>
          <w:rFonts w:ascii="Times New Roman" w:hAnsi="Times New Roman" w:cs="Times New Roman"/>
        </w:rPr>
        <w:t xml:space="preserve">Oncol </w:t>
      </w:r>
      <w:proofErr w:type="gramStart"/>
      <w:r w:rsidR="005300EF" w:rsidRPr="002F0EA3">
        <w:rPr>
          <w:rFonts w:ascii="Times New Roman" w:hAnsi="Times New Roman" w:cs="Times New Roman"/>
        </w:rPr>
        <w:t>2012;2:14</w:t>
      </w:r>
      <w:proofErr w:type="gramEnd"/>
      <w:r w:rsidR="005300EF" w:rsidRPr="002F0EA3">
        <w:rPr>
          <w:rFonts w:ascii="Times New Roman" w:hAnsi="Times New Roman" w:cs="Times New Roman"/>
        </w:rPr>
        <w:t>. PMID: 22655262; PMCID: PMC3356003</w:t>
      </w:r>
    </w:p>
    <w:p w14:paraId="17367F7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Heck JE, Moore LE, Lee YC, McKay JD, Hung RJ, </w:t>
      </w:r>
      <w:proofErr w:type="spellStart"/>
      <w:r w:rsidRPr="002F0EA3">
        <w:rPr>
          <w:rFonts w:ascii="Times New Roman" w:hAnsi="Times New Roman" w:cs="Times New Roman"/>
        </w:rPr>
        <w:t>Karami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Szeszenia</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Dabrowska</w:t>
      </w:r>
      <w:proofErr w:type="spellEnd"/>
      <w:r w:rsidRPr="002F0EA3">
        <w:rPr>
          <w:rFonts w:ascii="Times New Roman" w:hAnsi="Times New Roman" w:cs="Times New Roman"/>
        </w:rPr>
        <w:t xml:space="preserve"> N, Zaridze DG, </w:t>
      </w:r>
      <w:proofErr w:type="spellStart"/>
      <w:r w:rsidRPr="002F0EA3">
        <w:rPr>
          <w:rFonts w:ascii="Times New Roman" w:hAnsi="Times New Roman" w:cs="Times New Roman"/>
        </w:rPr>
        <w:t>Mukeriya</w:t>
      </w:r>
      <w:proofErr w:type="spellEnd"/>
      <w:r w:rsidRPr="002F0EA3">
        <w:rPr>
          <w:rFonts w:ascii="Times New Roman" w:hAnsi="Times New Roman" w:cs="Times New Roman"/>
        </w:rPr>
        <w:t xml:space="preserve"> A, Mates D,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w:t>
      </w:r>
      <w:proofErr w:type="spellStart"/>
      <w:r w:rsidRPr="002F0EA3">
        <w:rPr>
          <w:rFonts w:ascii="Times New Roman" w:hAnsi="Times New Roman" w:cs="Times New Roman"/>
        </w:rPr>
        <w:t>Kollárová</w:t>
      </w:r>
      <w:proofErr w:type="spellEnd"/>
      <w:r w:rsidRPr="002F0EA3">
        <w:rPr>
          <w:rFonts w:ascii="Times New Roman" w:hAnsi="Times New Roman" w:cs="Times New Roman"/>
        </w:rPr>
        <w:t xml:space="preserve"> H, Bencko V, Rothman N, Brennan P, Chow WH, </w:t>
      </w:r>
      <w:r w:rsidRPr="002F0EA3">
        <w:rPr>
          <w:rFonts w:ascii="Times New Roman" w:hAnsi="Times New Roman" w:cs="Times New Roman"/>
          <w:b/>
        </w:rPr>
        <w:t>Boffetta P</w:t>
      </w:r>
      <w:r w:rsidRPr="002F0EA3">
        <w:rPr>
          <w:rFonts w:ascii="Times New Roman" w:hAnsi="Times New Roman" w:cs="Times New Roman"/>
        </w:rPr>
        <w:t xml:space="preserve">. Xenobiotic metabolizing gene variants and renal </w:t>
      </w:r>
      <w:r w:rsidRPr="002F0EA3">
        <w:rPr>
          <w:rFonts w:ascii="Times New Roman" w:hAnsi="Times New Roman" w:cs="Times New Roman"/>
        </w:rPr>
        <w:lastRenderedPageBreak/>
        <w:t xml:space="preserve">cell cancer: a multicenter study. Front Oncol </w:t>
      </w:r>
      <w:proofErr w:type="gramStart"/>
      <w:r w:rsidRPr="002F0EA3">
        <w:rPr>
          <w:rFonts w:ascii="Times New Roman" w:hAnsi="Times New Roman" w:cs="Times New Roman"/>
        </w:rPr>
        <w:t>2012;2:16</w:t>
      </w:r>
      <w:proofErr w:type="gramEnd"/>
      <w:r w:rsidRPr="002F0EA3">
        <w:rPr>
          <w:rFonts w:ascii="Times New Roman" w:hAnsi="Times New Roman" w:cs="Times New Roman"/>
        </w:rPr>
        <w:t>. PMID: 22645715</w:t>
      </w:r>
      <w:r w:rsidR="005300EF" w:rsidRPr="002F0EA3">
        <w:rPr>
          <w:rFonts w:ascii="Times New Roman" w:hAnsi="Times New Roman" w:cs="Times New Roman"/>
        </w:rPr>
        <w:t>; PMCID: PMC3355831</w:t>
      </w:r>
      <w:r w:rsidRPr="002F0EA3">
        <w:rPr>
          <w:rFonts w:ascii="Times New Roman" w:hAnsi="Times New Roman" w:cs="Times New Roman"/>
        </w:rPr>
        <w:t>.</w:t>
      </w:r>
    </w:p>
    <w:p w14:paraId="20C4A93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Gallus S, Muttarak R, Franchi M, Pacifici R, Colombo P,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Leon ME, La Vecchia C. Why do smokers quit? </w:t>
      </w:r>
      <w:r w:rsidRPr="002F0EA3">
        <w:rPr>
          <w:rFonts w:ascii="Times New Roman" w:hAnsi="Times New Roman" w:cs="Times New Roman"/>
        </w:rPr>
        <w:t xml:space="preserve">Eur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2013;22:96</w:t>
      </w:r>
      <w:proofErr w:type="gramEnd"/>
      <w:r w:rsidRPr="002F0EA3">
        <w:rPr>
          <w:rFonts w:ascii="Times New Roman" w:hAnsi="Times New Roman" w:cs="Times New Roman"/>
        </w:rPr>
        <w:t>-101. PMID: 22644233.</w:t>
      </w:r>
    </w:p>
    <w:p w14:paraId="339D34B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Schlesinger S, </w:t>
      </w:r>
      <w:proofErr w:type="spellStart"/>
      <w:r w:rsidRPr="002F0EA3">
        <w:rPr>
          <w:rFonts w:ascii="Times New Roman" w:hAnsi="Times New Roman" w:cs="Times New Roman"/>
        </w:rPr>
        <w:t>Aleksandrova</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Pischon</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Fedirko</w:t>
      </w:r>
      <w:proofErr w:type="spellEnd"/>
      <w:r w:rsidRPr="002F0EA3">
        <w:rPr>
          <w:rFonts w:ascii="Times New Roman" w:hAnsi="Times New Roman" w:cs="Times New Roman"/>
        </w:rPr>
        <w:t xml:space="preserve"> V, Jenab M, </w:t>
      </w:r>
      <w:proofErr w:type="spellStart"/>
      <w:r w:rsidRPr="002F0EA3">
        <w:rPr>
          <w:rFonts w:ascii="Times New Roman" w:hAnsi="Times New Roman" w:cs="Times New Roman"/>
        </w:rPr>
        <w:t>Trepo</w:t>
      </w:r>
      <w:proofErr w:type="spellEnd"/>
      <w:r w:rsidRPr="002F0EA3">
        <w:rPr>
          <w:rFonts w:ascii="Times New Roman" w:hAnsi="Times New Roman" w:cs="Times New Roman"/>
        </w:rPr>
        <w:t xml:space="preserve"> E,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Dahm</w:t>
      </w:r>
      <w:proofErr w:type="spellEnd"/>
      <w:r w:rsidRPr="002F0EA3">
        <w:rPr>
          <w:rFonts w:ascii="Times New Roman" w:hAnsi="Times New Roman" w:cs="Times New Roman"/>
        </w:rPr>
        <w:t xml:space="preserve"> CC,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Halkjaer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Fagherazzi</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Carbonnel</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Lukanova</w:t>
      </w:r>
      <w:proofErr w:type="spellEnd"/>
      <w:r w:rsidRPr="002F0EA3">
        <w:rPr>
          <w:rFonts w:ascii="Times New Roman" w:hAnsi="Times New Roman" w:cs="Times New Roman"/>
        </w:rPr>
        <w:t xml:space="preserve"> A, Boeing H, Trichopoulou A, </w:t>
      </w:r>
      <w:proofErr w:type="spellStart"/>
      <w:r w:rsidRPr="002F0EA3">
        <w:rPr>
          <w:rFonts w:ascii="Times New Roman" w:hAnsi="Times New Roman" w:cs="Times New Roman"/>
        </w:rPr>
        <w:t>Bamia</w:t>
      </w:r>
      <w:proofErr w:type="spellEnd"/>
      <w:r w:rsidRPr="002F0EA3">
        <w:rPr>
          <w:rFonts w:ascii="Times New Roman" w:hAnsi="Times New Roman" w:cs="Times New Roman"/>
        </w:rPr>
        <w:t xml:space="preserve"> C, Lagiou P,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Grioni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Hb BD, van den Berg S,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Braaten T, Weiderpass E, Quirós JR, </w:t>
      </w:r>
      <w:proofErr w:type="spellStart"/>
      <w:r w:rsidRPr="002F0EA3">
        <w:rPr>
          <w:rFonts w:ascii="Times New Roman" w:hAnsi="Times New Roman" w:cs="Times New Roman"/>
        </w:rPr>
        <w:t>Travier</w:t>
      </w:r>
      <w:proofErr w:type="spellEnd"/>
      <w:r w:rsidRPr="002F0EA3">
        <w:rPr>
          <w:rFonts w:ascii="Times New Roman" w:hAnsi="Times New Roman" w:cs="Times New Roman"/>
        </w:rPr>
        <w:t xml:space="preserve"> N, Sánchez MJ, Navarro C,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Lindkvist</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Regner</w:t>
      </w:r>
      <w:proofErr w:type="spellEnd"/>
      <w:r w:rsidRPr="002F0EA3">
        <w:rPr>
          <w:rFonts w:ascii="Times New Roman" w:hAnsi="Times New Roman" w:cs="Times New Roman"/>
        </w:rPr>
        <w:t xml:space="preserve"> S, Werner M, </w:t>
      </w:r>
      <w:proofErr w:type="spellStart"/>
      <w:r w:rsidRPr="002F0EA3">
        <w:rPr>
          <w:rFonts w:ascii="Times New Roman" w:hAnsi="Times New Roman" w:cs="Times New Roman"/>
        </w:rPr>
        <w:t>Sund</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Wareham N, Travis RC,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Wark</w:t>
      </w:r>
      <w:proofErr w:type="spellEnd"/>
      <w:r w:rsidRPr="002F0EA3">
        <w:rPr>
          <w:rFonts w:ascii="Times New Roman" w:hAnsi="Times New Roman" w:cs="Times New Roman"/>
        </w:rPr>
        <w:t xml:space="preserve"> PA,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Nöthlings</w:t>
      </w:r>
      <w:proofErr w:type="spellEnd"/>
      <w:r w:rsidRPr="002F0EA3">
        <w:rPr>
          <w:rFonts w:ascii="Times New Roman" w:hAnsi="Times New Roman" w:cs="Times New Roman"/>
        </w:rPr>
        <w:t xml:space="preserve"> U. Abdominal obesity, weight gain during adulthood and risk of liver and biliary tract cancer in a European cohort. Int J Cancer </w:t>
      </w:r>
      <w:proofErr w:type="gramStart"/>
      <w:r w:rsidRPr="002F0EA3">
        <w:rPr>
          <w:rFonts w:ascii="Times New Roman" w:hAnsi="Times New Roman" w:cs="Times New Roman"/>
        </w:rPr>
        <w:t>2013;132:645</w:t>
      </w:r>
      <w:proofErr w:type="gramEnd"/>
      <w:r w:rsidRPr="002F0EA3">
        <w:rPr>
          <w:rFonts w:ascii="Times New Roman" w:hAnsi="Times New Roman" w:cs="Times New Roman"/>
        </w:rPr>
        <w:t>-57. PMID: 22618881.</w:t>
      </w:r>
    </w:p>
    <w:p w14:paraId="30FB5899" w14:textId="77777777" w:rsidR="00877CFB" w:rsidRPr="002F0EA3" w:rsidRDefault="00877CFB" w:rsidP="009F5B70">
      <w:pPr>
        <w:numPr>
          <w:ilvl w:val="0"/>
          <w:numId w:val="37"/>
        </w:numPr>
        <w:spacing w:before="17" w:line="240" w:lineRule="exact"/>
        <w:ind w:hanging="720"/>
        <w:rPr>
          <w:rFonts w:ascii="Times New Roman" w:hAnsi="Times New Roman" w:cs="Times New Roman"/>
          <w:lang w:val="it-IT"/>
        </w:rPr>
      </w:pPr>
      <w:r w:rsidRPr="002F0EA3">
        <w:rPr>
          <w:rFonts w:ascii="Times New Roman" w:hAnsi="Times New Roman" w:cs="Times New Roman"/>
          <w:b/>
        </w:rPr>
        <w:t>Boffetta P</w:t>
      </w:r>
      <w:r w:rsidRPr="002F0EA3">
        <w:rPr>
          <w:rFonts w:ascii="Times New Roman" w:hAnsi="Times New Roman" w:cs="Times New Roman"/>
        </w:rPr>
        <w:t xml:space="preserve">, Winn DM, Ioannidis JP, Thomas DC, Little J, Davey Smith G, </w:t>
      </w:r>
      <w:proofErr w:type="spellStart"/>
      <w:r w:rsidRPr="002F0EA3">
        <w:rPr>
          <w:rFonts w:ascii="Times New Roman" w:hAnsi="Times New Roman" w:cs="Times New Roman"/>
        </w:rPr>
        <w:t>Cogliano</w:t>
      </w:r>
      <w:proofErr w:type="spellEnd"/>
      <w:r w:rsidRPr="002F0EA3">
        <w:rPr>
          <w:rFonts w:ascii="Times New Roman" w:hAnsi="Times New Roman" w:cs="Times New Roman"/>
        </w:rPr>
        <w:t xml:space="preserve"> VJ, Hecht SS, </w:t>
      </w:r>
      <w:proofErr w:type="spellStart"/>
      <w:r w:rsidRPr="002F0EA3">
        <w:rPr>
          <w:rFonts w:ascii="Times New Roman" w:hAnsi="Times New Roman" w:cs="Times New Roman"/>
        </w:rPr>
        <w:t>Seminara</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Khoury MJ. Recommendations and proposed guidelines for assessing the cumulative evidence on joint effects of genes and environments on cancer occurrence in humans. </w:t>
      </w:r>
      <w:r w:rsidRPr="002F0EA3">
        <w:rPr>
          <w:rFonts w:ascii="Times New Roman" w:hAnsi="Times New Roman" w:cs="Times New Roman"/>
          <w:lang w:val="it-IT"/>
        </w:rPr>
        <w:t>Int J Epidemiol 2012;41:686-704. PMID: 2596931</w:t>
      </w:r>
      <w:r w:rsidR="005300EF" w:rsidRPr="002F0EA3">
        <w:rPr>
          <w:rFonts w:ascii="Times New Roman" w:hAnsi="Times New Roman" w:cs="Times New Roman"/>
          <w:lang w:val="it-IT"/>
        </w:rPr>
        <w:t>; PMCID: PMC3481885</w:t>
      </w:r>
      <w:r w:rsidRPr="002F0EA3">
        <w:rPr>
          <w:rFonts w:ascii="Times New Roman" w:hAnsi="Times New Roman" w:cs="Times New Roman"/>
          <w:lang w:val="it-IT"/>
        </w:rPr>
        <w:t>.</w:t>
      </w:r>
    </w:p>
    <w:p w14:paraId="3582A77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Deneo-Pellegrini H, Ronco AL, De Stefani E,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Correa P, Mendilaharsu M, Acosta G. Food groups and risk of prostate cancer: a case-control study in Uruguay. </w:t>
      </w:r>
      <w:r w:rsidRPr="002F0EA3">
        <w:rPr>
          <w:rFonts w:ascii="Times New Roman" w:hAnsi="Times New Roman" w:cs="Times New Roman"/>
        </w:rPr>
        <w:t xml:space="preserve">Cancer Causes Control </w:t>
      </w:r>
      <w:proofErr w:type="gramStart"/>
      <w:r w:rsidRPr="002F0EA3">
        <w:rPr>
          <w:rFonts w:ascii="Times New Roman" w:hAnsi="Times New Roman" w:cs="Times New Roman"/>
        </w:rPr>
        <w:t>2012;23:1031</w:t>
      </w:r>
      <w:proofErr w:type="gramEnd"/>
      <w:r w:rsidRPr="002F0EA3">
        <w:rPr>
          <w:rFonts w:ascii="Times New Roman" w:hAnsi="Times New Roman" w:cs="Times New Roman"/>
        </w:rPr>
        <w:t>-8. PMID: 22544454.</w:t>
      </w:r>
    </w:p>
    <w:p w14:paraId="705E8D4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Khademi</w:t>
      </w:r>
      <w:proofErr w:type="spellEnd"/>
      <w:r w:rsidRPr="002F0EA3">
        <w:rPr>
          <w:rFonts w:ascii="Times New Roman" w:hAnsi="Times New Roman" w:cs="Times New Roman"/>
        </w:rPr>
        <w:t xml:space="preserve"> H, Malekzadeh R, Pourshams A, Jafari E, Salahi R, </w:t>
      </w:r>
      <w:proofErr w:type="spellStart"/>
      <w:r w:rsidRPr="002F0EA3">
        <w:rPr>
          <w:rFonts w:ascii="Times New Roman" w:hAnsi="Times New Roman" w:cs="Times New Roman"/>
        </w:rPr>
        <w:t>Semnani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Abaie</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B,  Islami</w:t>
      </w:r>
      <w:proofErr w:type="gramEnd"/>
      <w:r w:rsidRPr="002F0EA3">
        <w:rPr>
          <w:rFonts w:ascii="Times New Roman" w:hAnsi="Times New Roman" w:cs="Times New Roman"/>
        </w:rPr>
        <w:t xml:space="preserve"> F, </w:t>
      </w:r>
      <w:proofErr w:type="spellStart"/>
      <w:r w:rsidRPr="002F0EA3">
        <w:rPr>
          <w:rFonts w:ascii="Times New Roman" w:hAnsi="Times New Roman" w:cs="Times New Roman"/>
        </w:rPr>
        <w:t>Nasseri</w:t>
      </w:r>
      <w:proofErr w:type="spellEnd"/>
      <w:r w:rsidRPr="002F0EA3">
        <w:rPr>
          <w:rFonts w:ascii="Times New Roman" w:hAnsi="Times New Roman" w:cs="Times New Roman"/>
        </w:rPr>
        <w:t xml:space="preserve">-Moghaddam S, Etemadi A, Byrnes G, Abnet CC, Dawsey SM, Day NE,  Pharoah PD, </w:t>
      </w:r>
      <w:r w:rsidRPr="002F0EA3">
        <w:rPr>
          <w:rFonts w:ascii="Times New Roman" w:hAnsi="Times New Roman" w:cs="Times New Roman"/>
          <w:b/>
        </w:rPr>
        <w:t>Boffetta P</w:t>
      </w:r>
      <w:r w:rsidRPr="002F0EA3">
        <w:rPr>
          <w:rFonts w:ascii="Times New Roman" w:hAnsi="Times New Roman" w:cs="Times New Roman"/>
        </w:rPr>
        <w:t>, Brennan P, Kamangar F. Opium use and mortality in Golestan Cohort Study: prospective cohort study of 50 000 adults in Iran. BMJ 2012 Apr 17;</w:t>
      </w:r>
      <w:proofErr w:type="gramStart"/>
      <w:r w:rsidRPr="002F0EA3">
        <w:rPr>
          <w:rFonts w:ascii="Times New Roman" w:hAnsi="Times New Roman" w:cs="Times New Roman"/>
        </w:rPr>
        <w:t>344:e</w:t>
      </w:r>
      <w:proofErr w:type="gramEnd"/>
      <w:r w:rsidRPr="002F0EA3">
        <w:rPr>
          <w:rFonts w:ascii="Times New Roman" w:hAnsi="Times New Roman" w:cs="Times New Roman"/>
        </w:rPr>
        <w:t>2502. PMID: 22511302</w:t>
      </w:r>
      <w:r w:rsidR="005300EF" w:rsidRPr="002F0EA3">
        <w:rPr>
          <w:rFonts w:ascii="Times New Roman" w:hAnsi="Times New Roman" w:cs="Times New Roman"/>
        </w:rPr>
        <w:t>; PMCID: PMC3328545</w:t>
      </w:r>
      <w:r w:rsidRPr="002F0EA3">
        <w:rPr>
          <w:rFonts w:ascii="Times New Roman" w:hAnsi="Times New Roman" w:cs="Times New Roman"/>
        </w:rPr>
        <w:t>.</w:t>
      </w:r>
    </w:p>
    <w:p w14:paraId="765F37A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Ronco AL,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Correa P, Acosta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Nutrient-derived Dietary Patterns and Risk of Colorectal Cancer: </w:t>
      </w:r>
      <w:proofErr w:type="gramStart"/>
      <w:r w:rsidRPr="002F0EA3">
        <w:rPr>
          <w:rFonts w:ascii="Times New Roman" w:hAnsi="Times New Roman" w:cs="Times New Roman"/>
        </w:rPr>
        <w:t>a</w:t>
      </w:r>
      <w:proofErr w:type="gramEnd"/>
      <w:r w:rsidRPr="002F0EA3">
        <w:rPr>
          <w:rFonts w:ascii="Times New Roman" w:hAnsi="Times New Roman" w:cs="Times New Roman"/>
        </w:rPr>
        <w:t xml:space="preserve"> Factor Analysis in Uruguay. Asian Pac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2012;13:231</w:t>
      </w:r>
      <w:proofErr w:type="gramEnd"/>
      <w:r w:rsidRPr="002F0EA3">
        <w:rPr>
          <w:rFonts w:ascii="Times New Roman" w:hAnsi="Times New Roman" w:cs="Times New Roman"/>
        </w:rPr>
        <w:t>-5. PMID: 22502675.</w:t>
      </w:r>
    </w:p>
    <w:p w14:paraId="3DE717E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17F15">
        <w:rPr>
          <w:rFonts w:ascii="Times New Roman" w:hAnsi="Times New Roman" w:cs="Times New Roman"/>
        </w:rPr>
        <w:t>Tramacere</w:t>
      </w:r>
      <w:proofErr w:type="spellEnd"/>
      <w:r w:rsidRPr="00217F15">
        <w:rPr>
          <w:rFonts w:ascii="Times New Roman" w:hAnsi="Times New Roman" w:cs="Times New Roman"/>
        </w:rPr>
        <w:t xml:space="preserve"> I, Pelucchi C, Bonifazi M, </w:t>
      </w:r>
      <w:proofErr w:type="spellStart"/>
      <w:r w:rsidRPr="00217F15">
        <w:rPr>
          <w:rFonts w:ascii="Times New Roman" w:hAnsi="Times New Roman" w:cs="Times New Roman"/>
        </w:rPr>
        <w:t>Bagnardi</w:t>
      </w:r>
      <w:proofErr w:type="spellEnd"/>
      <w:r w:rsidRPr="00217F15">
        <w:rPr>
          <w:rFonts w:ascii="Times New Roman" w:hAnsi="Times New Roman" w:cs="Times New Roman"/>
        </w:rPr>
        <w:t xml:space="preserve"> V, Rota M, Bellocco R, Scotti L, Islami F, Corrao G, </w:t>
      </w:r>
      <w:r w:rsidRPr="00217F15">
        <w:rPr>
          <w:rFonts w:ascii="Times New Roman" w:hAnsi="Times New Roman" w:cs="Times New Roman"/>
          <w:b/>
        </w:rPr>
        <w:t>Boffetta P</w:t>
      </w:r>
      <w:r w:rsidRPr="00217F15">
        <w:rPr>
          <w:rFonts w:ascii="Times New Roman" w:hAnsi="Times New Roman" w:cs="Times New Roman"/>
        </w:rPr>
        <w:t xml:space="preserve">, La Vecchia C, Negri E. A meta-analysis on alcohol drinking and the risk of Hodgkin lymphoma. </w:t>
      </w:r>
      <w:r w:rsidRPr="002F0EA3">
        <w:rPr>
          <w:rFonts w:ascii="Times New Roman" w:hAnsi="Times New Roman" w:cs="Times New Roman"/>
        </w:rPr>
        <w:t xml:space="preserve">Eur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2012;21:268</w:t>
      </w:r>
      <w:proofErr w:type="gramEnd"/>
      <w:r w:rsidRPr="002F0EA3">
        <w:rPr>
          <w:rFonts w:ascii="Times New Roman" w:hAnsi="Times New Roman" w:cs="Times New Roman"/>
        </w:rPr>
        <w:t>-73. PMID: 22465910.</w:t>
      </w:r>
    </w:p>
    <w:p w14:paraId="658CB3B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Rota M, Pasquali E, Scotti L, Pelucchi C, Tramacere I, Islami F, Negri E,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Bellocco R, Corrao G, La Vecchia C, Bagnardi V. Alcohol drinking and epithelial ovarian cancer risk. </w:t>
      </w:r>
      <w:r w:rsidRPr="002F0EA3">
        <w:rPr>
          <w:rFonts w:ascii="Times New Roman" w:hAnsi="Times New Roman" w:cs="Times New Roman"/>
        </w:rPr>
        <w:t xml:space="preserve">A systematic review and meta-analysis. </w:t>
      </w:r>
      <w:proofErr w:type="spellStart"/>
      <w:r w:rsidRPr="002F0EA3">
        <w:rPr>
          <w:rFonts w:ascii="Times New Roman" w:hAnsi="Times New Roman" w:cs="Times New Roman"/>
        </w:rPr>
        <w:t>Gynecol</w:t>
      </w:r>
      <w:proofErr w:type="spellEnd"/>
      <w:r w:rsidRPr="002F0EA3">
        <w:rPr>
          <w:rFonts w:ascii="Times New Roman" w:hAnsi="Times New Roman" w:cs="Times New Roman"/>
        </w:rPr>
        <w:t xml:space="preserve"> Oncol </w:t>
      </w:r>
      <w:proofErr w:type="gramStart"/>
      <w:r w:rsidRPr="002F0EA3">
        <w:rPr>
          <w:rFonts w:ascii="Times New Roman" w:hAnsi="Times New Roman" w:cs="Times New Roman"/>
        </w:rPr>
        <w:t>2012;125:758</w:t>
      </w:r>
      <w:proofErr w:type="gramEnd"/>
      <w:r w:rsidRPr="002F0EA3">
        <w:rPr>
          <w:rFonts w:ascii="Times New Roman" w:hAnsi="Times New Roman" w:cs="Times New Roman"/>
        </w:rPr>
        <w:t>-63. PMID: 22449732.</w:t>
      </w:r>
    </w:p>
    <w:p w14:paraId="61D823B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Frullanti</w:t>
      </w:r>
      <w:proofErr w:type="spellEnd"/>
      <w:r w:rsidRPr="002F0EA3">
        <w:rPr>
          <w:rFonts w:ascii="Times New Roman" w:hAnsi="Times New Roman" w:cs="Times New Roman"/>
        </w:rPr>
        <w:t xml:space="preserve"> E, La Vecchia C, </w:t>
      </w:r>
      <w:r w:rsidRPr="002F0EA3">
        <w:rPr>
          <w:rFonts w:ascii="Times New Roman" w:hAnsi="Times New Roman" w:cs="Times New Roman"/>
          <w:b/>
        </w:rPr>
        <w:t>Boffetta P</w:t>
      </w:r>
      <w:r w:rsidRPr="002F0EA3">
        <w:rPr>
          <w:rFonts w:ascii="Times New Roman" w:hAnsi="Times New Roman" w:cs="Times New Roman"/>
        </w:rPr>
        <w:t xml:space="preserve">, Zocchetti C. Vinyl chloride exposure and cirrhosis: A systematic review and meta-analysis. Dig Liver Dis </w:t>
      </w:r>
      <w:proofErr w:type="gramStart"/>
      <w:r w:rsidRPr="002F0EA3">
        <w:rPr>
          <w:rFonts w:ascii="Times New Roman" w:hAnsi="Times New Roman" w:cs="Times New Roman"/>
        </w:rPr>
        <w:t>2012;44:775</w:t>
      </w:r>
      <w:proofErr w:type="gramEnd"/>
      <w:r w:rsidRPr="002F0EA3">
        <w:rPr>
          <w:rFonts w:ascii="Times New Roman" w:hAnsi="Times New Roman" w:cs="Times New Roman"/>
        </w:rPr>
        <w:t>-9. PMID: 22440240.</w:t>
      </w:r>
    </w:p>
    <w:p w14:paraId="3BDE027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Coté</w:t>
      </w:r>
      <w:proofErr w:type="spellEnd"/>
      <w:r w:rsidRPr="002F0EA3">
        <w:rPr>
          <w:rFonts w:ascii="Times New Roman" w:hAnsi="Times New Roman" w:cs="Times New Roman"/>
        </w:rPr>
        <w:t xml:space="preserve"> ML, Liu M, Bonassi S, </w:t>
      </w:r>
      <w:proofErr w:type="spellStart"/>
      <w:r w:rsidRPr="002F0EA3">
        <w:rPr>
          <w:rFonts w:ascii="Times New Roman" w:hAnsi="Times New Roman" w:cs="Times New Roman"/>
        </w:rPr>
        <w:t>Neri</w:t>
      </w:r>
      <w:proofErr w:type="spellEnd"/>
      <w:r w:rsidRPr="002F0EA3">
        <w:rPr>
          <w:rFonts w:ascii="Times New Roman" w:hAnsi="Times New Roman" w:cs="Times New Roman"/>
        </w:rPr>
        <w:t xml:space="preserve"> M, Schwartz AG, Christiani DC, Spitz MR, Muscat JE, </w:t>
      </w:r>
      <w:proofErr w:type="spellStart"/>
      <w:r w:rsidRPr="002F0EA3">
        <w:rPr>
          <w:rFonts w:ascii="Times New Roman" w:hAnsi="Times New Roman" w:cs="Times New Roman"/>
        </w:rPr>
        <w:t>Rennert</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Aben</w:t>
      </w:r>
      <w:proofErr w:type="spellEnd"/>
      <w:r w:rsidRPr="002F0EA3">
        <w:rPr>
          <w:rFonts w:ascii="Times New Roman" w:hAnsi="Times New Roman" w:cs="Times New Roman"/>
        </w:rPr>
        <w:t xml:space="preserve"> KK, Andrew AS, Bencko V, </w:t>
      </w:r>
      <w:proofErr w:type="spellStart"/>
      <w:r w:rsidRPr="002F0EA3">
        <w:rPr>
          <w:rFonts w:ascii="Times New Roman" w:hAnsi="Times New Roman" w:cs="Times New Roman"/>
        </w:rPr>
        <w:t>Bickeböller</w:t>
      </w:r>
      <w:proofErr w:type="spellEnd"/>
      <w:r w:rsidRPr="002F0EA3">
        <w:rPr>
          <w:rFonts w:ascii="Times New Roman" w:hAnsi="Times New Roman" w:cs="Times New Roman"/>
        </w:rPr>
        <w:t xml:space="preserve"> H, </w:t>
      </w:r>
      <w:r w:rsidRPr="002F0EA3">
        <w:rPr>
          <w:rFonts w:ascii="Times New Roman" w:hAnsi="Times New Roman" w:cs="Times New Roman"/>
          <w:b/>
        </w:rPr>
        <w:t>Boffetta P</w:t>
      </w:r>
      <w:r w:rsidRPr="002F0EA3">
        <w:rPr>
          <w:rFonts w:ascii="Times New Roman" w:hAnsi="Times New Roman" w:cs="Times New Roman"/>
        </w:rPr>
        <w:t xml:space="preserve">, Brennan P, Brenner H, Duell EJ,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Field JK,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Friis</w:t>
      </w:r>
      <w:proofErr w:type="spellEnd"/>
      <w:r w:rsidRPr="002F0EA3">
        <w:rPr>
          <w:rFonts w:ascii="Times New Roman" w:hAnsi="Times New Roman" w:cs="Times New Roman"/>
        </w:rPr>
        <w:t xml:space="preserve"> S, Harris CC,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Hong YC, Isla D, Janout V, </w:t>
      </w:r>
      <w:proofErr w:type="spellStart"/>
      <w:r w:rsidRPr="002F0EA3">
        <w:rPr>
          <w:rFonts w:ascii="Times New Roman" w:hAnsi="Times New Roman" w:cs="Times New Roman"/>
        </w:rPr>
        <w:t>Kiemeney</w:t>
      </w:r>
      <w:proofErr w:type="spellEnd"/>
      <w:r w:rsidRPr="002F0EA3">
        <w:rPr>
          <w:rFonts w:ascii="Times New Roman" w:hAnsi="Times New Roman" w:cs="Times New Roman"/>
        </w:rPr>
        <w:t xml:space="preserve"> LA, </w:t>
      </w:r>
      <w:proofErr w:type="spellStart"/>
      <w:r w:rsidRPr="002F0EA3">
        <w:rPr>
          <w:rFonts w:ascii="Times New Roman" w:hAnsi="Times New Roman" w:cs="Times New Roman"/>
        </w:rPr>
        <w:t>Kiyohara</w:t>
      </w:r>
      <w:proofErr w:type="spellEnd"/>
      <w:r w:rsidRPr="002F0EA3">
        <w:rPr>
          <w:rFonts w:ascii="Times New Roman" w:hAnsi="Times New Roman" w:cs="Times New Roman"/>
        </w:rPr>
        <w:t xml:space="preserve"> C, Lan Q, Lazarus P, Lissowska J, Le Marchand L, Mates D, Matsuo K, Mayordomo JI, McLaughlin JR, Morgenstern H, </w:t>
      </w:r>
      <w:proofErr w:type="spellStart"/>
      <w:r w:rsidRPr="002F0EA3">
        <w:rPr>
          <w:rFonts w:ascii="Times New Roman" w:hAnsi="Times New Roman" w:cs="Times New Roman"/>
        </w:rPr>
        <w:t>Müeller</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Orlow</w:t>
      </w:r>
      <w:proofErr w:type="spellEnd"/>
      <w:r w:rsidRPr="002F0EA3">
        <w:rPr>
          <w:rFonts w:ascii="Times New Roman" w:hAnsi="Times New Roman" w:cs="Times New Roman"/>
        </w:rPr>
        <w:t xml:space="preserve"> I, Park BJ, </w:t>
      </w:r>
      <w:proofErr w:type="spellStart"/>
      <w:r w:rsidRPr="002F0EA3">
        <w:rPr>
          <w:rFonts w:ascii="Times New Roman" w:hAnsi="Times New Roman" w:cs="Times New Roman"/>
        </w:rPr>
        <w:t>Pinchev</w:t>
      </w:r>
      <w:proofErr w:type="spellEnd"/>
      <w:r w:rsidRPr="002F0EA3">
        <w:rPr>
          <w:rFonts w:ascii="Times New Roman" w:hAnsi="Times New Roman" w:cs="Times New Roman"/>
        </w:rPr>
        <w:t xml:space="preserve"> M, Raji OY, </w:t>
      </w:r>
      <w:proofErr w:type="spellStart"/>
      <w:r w:rsidRPr="002F0EA3">
        <w:rPr>
          <w:rFonts w:ascii="Times New Roman" w:hAnsi="Times New Roman" w:cs="Times New Roman"/>
        </w:rPr>
        <w:t>Rennert</w:t>
      </w:r>
      <w:proofErr w:type="spellEnd"/>
      <w:r w:rsidRPr="002F0EA3">
        <w:rPr>
          <w:rFonts w:ascii="Times New Roman" w:hAnsi="Times New Roman" w:cs="Times New Roman"/>
        </w:rPr>
        <w:t xml:space="preserve"> HS,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Seow</w:t>
      </w:r>
      <w:proofErr w:type="spellEnd"/>
      <w:r w:rsidRPr="002F0EA3">
        <w:rPr>
          <w:rFonts w:ascii="Times New Roman" w:hAnsi="Times New Roman" w:cs="Times New Roman"/>
        </w:rPr>
        <w:t xml:space="preserve"> A, Stucker I,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Dawn </w:t>
      </w:r>
      <w:proofErr w:type="spellStart"/>
      <w:r w:rsidRPr="002F0EA3">
        <w:rPr>
          <w:rFonts w:ascii="Times New Roman" w:hAnsi="Times New Roman" w:cs="Times New Roman"/>
        </w:rPr>
        <w:t>Teare</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Tjønnelan</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Ugolini</w:t>
      </w:r>
      <w:proofErr w:type="spellEnd"/>
      <w:r w:rsidRPr="002F0EA3">
        <w:rPr>
          <w:rFonts w:ascii="Times New Roman" w:hAnsi="Times New Roman" w:cs="Times New Roman"/>
        </w:rPr>
        <w:t xml:space="preserve"> D, van der Heijden HF, Wichmann E, </w:t>
      </w:r>
      <w:proofErr w:type="spellStart"/>
      <w:r w:rsidRPr="002F0EA3">
        <w:rPr>
          <w:rFonts w:ascii="Times New Roman" w:hAnsi="Times New Roman" w:cs="Times New Roman"/>
        </w:rPr>
        <w:t>Wiencke</w:t>
      </w:r>
      <w:proofErr w:type="spellEnd"/>
      <w:r w:rsidRPr="002F0EA3">
        <w:rPr>
          <w:rFonts w:ascii="Times New Roman" w:hAnsi="Times New Roman" w:cs="Times New Roman"/>
        </w:rPr>
        <w:t xml:space="preserve"> JK, </w:t>
      </w:r>
      <w:proofErr w:type="spellStart"/>
      <w:r w:rsidRPr="002F0EA3">
        <w:rPr>
          <w:rFonts w:ascii="Times New Roman" w:hAnsi="Times New Roman" w:cs="Times New Roman"/>
        </w:rPr>
        <w:t>Woll</w:t>
      </w:r>
      <w:proofErr w:type="spellEnd"/>
      <w:r w:rsidRPr="002F0EA3">
        <w:rPr>
          <w:rFonts w:ascii="Times New Roman" w:hAnsi="Times New Roman" w:cs="Times New Roman"/>
        </w:rPr>
        <w:t xml:space="preserve"> PJ, Yang P, Zaridze D, Zhang ZF, Etzel CJ, Hung RJ. Increased risk of lung cancer in individuals with a family history of the disease: A pooled analysis from the International Lung Cancer Consortium. Eur J Cancer </w:t>
      </w:r>
      <w:proofErr w:type="gramStart"/>
      <w:r w:rsidR="005300EF" w:rsidRPr="002F0EA3">
        <w:rPr>
          <w:rFonts w:ascii="Times New Roman" w:hAnsi="Times New Roman" w:cs="Times New Roman"/>
        </w:rPr>
        <w:t>2012;48:1957</w:t>
      </w:r>
      <w:proofErr w:type="gramEnd"/>
      <w:r w:rsidR="005300EF" w:rsidRPr="002F0EA3">
        <w:rPr>
          <w:rFonts w:ascii="Times New Roman" w:hAnsi="Times New Roman" w:cs="Times New Roman"/>
        </w:rPr>
        <w:t>-68. PMID: 22436981; PMCID:</w:t>
      </w:r>
      <w:r w:rsidR="006153EB" w:rsidRPr="002F0EA3">
        <w:rPr>
          <w:rFonts w:ascii="Times New Roman" w:hAnsi="Times New Roman" w:cs="Times New Roman"/>
        </w:rPr>
        <w:t xml:space="preserve"> PMC3445438</w:t>
      </w:r>
    </w:p>
    <w:p w14:paraId="4F11357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Mani S, </w:t>
      </w:r>
      <w:proofErr w:type="spellStart"/>
      <w:r w:rsidRPr="002F0EA3">
        <w:rPr>
          <w:rFonts w:ascii="Times New Roman" w:hAnsi="Times New Roman" w:cs="Times New Roman"/>
        </w:rPr>
        <w:t>Szymańska</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Cuenin</w:t>
      </w:r>
      <w:proofErr w:type="spellEnd"/>
      <w:r w:rsidRPr="002F0EA3">
        <w:rPr>
          <w:rFonts w:ascii="Times New Roman" w:hAnsi="Times New Roman" w:cs="Times New Roman"/>
        </w:rPr>
        <w:t xml:space="preserve"> C, Zaridze D, </w:t>
      </w:r>
      <w:proofErr w:type="spellStart"/>
      <w:r w:rsidRPr="002F0EA3">
        <w:rPr>
          <w:rFonts w:ascii="Times New Roman" w:hAnsi="Times New Roman" w:cs="Times New Roman"/>
        </w:rPr>
        <w:t>Balassiano</w:t>
      </w:r>
      <w:proofErr w:type="spellEnd"/>
      <w:r w:rsidRPr="002F0EA3">
        <w:rPr>
          <w:rFonts w:ascii="Times New Roman" w:hAnsi="Times New Roman" w:cs="Times New Roman"/>
        </w:rPr>
        <w:t xml:space="preserve"> K, Lima SC, Matos E,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Filho VW, Menezes AM, Curado MP, Ferro G, </w:t>
      </w:r>
      <w:proofErr w:type="spellStart"/>
      <w:r w:rsidRPr="002F0EA3">
        <w:rPr>
          <w:rFonts w:ascii="Times New Roman" w:hAnsi="Times New Roman" w:cs="Times New Roman"/>
        </w:rPr>
        <w:t>Vaissière</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Sylla</w:t>
      </w:r>
      <w:proofErr w:type="spellEnd"/>
      <w:r w:rsidRPr="002F0EA3">
        <w:rPr>
          <w:rFonts w:ascii="Times New Roman" w:hAnsi="Times New Roman" w:cs="Times New Roman"/>
        </w:rPr>
        <w:t xml:space="preserve"> BS, Tommasino M, Pinto LF, </w:t>
      </w:r>
      <w:r w:rsidRPr="002F0EA3">
        <w:rPr>
          <w:rFonts w:ascii="Times New Roman" w:hAnsi="Times New Roman" w:cs="Times New Roman"/>
          <w:b/>
        </w:rPr>
        <w:t>Boffetta P</w:t>
      </w:r>
      <w:r w:rsidRPr="002F0EA3">
        <w:rPr>
          <w:rFonts w:ascii="Times New Roman" w:hAnsi="Times New Roman" w:cs="Times New Roman"/>
        </w:rPr>
        <w:t xml:space="preserve">, Hainaut P, Brennan P, </w:t>
      </w:r>
      <w:proofErr w:type="spellStart"/>
      <w:r w:rsidRPr="002F0EA3">
        <w:rPr>
          <w:rFonts w:ascii="Times New Roman" w:hAnsi="Times New Roman" w:cs="Times New Roman"/>
        </w:rPr>
        <w:t>Herceg</w:t>
      </w:r>
      <w:proofErr w:type="spellEnd"/>
      <w:r w:rsidRPr="002F0EA3">
        <w:rPr>
          <w:rFonts w:ascii="Times New Roman" w:hAnsi="Times New Roman" w:cs="Times New Roman"/>
        </w:rPr>
        <w:t xml:space="preserve"> Z. DNA methylation changes associated with risk factors in tumors of the upper aerodigestive tract. Epigeneti</w:t>
      </w:r>
      <w:r w:rsidR="006153EB" w:rsidRPr="002F0EA3">
        <w:rPr>
          <w:rFonts w:ascii="Times New Roman" w:hAnsi="Times New Roman" w:cs="Times New Roman"/>
        </w:rPr>
        <w:t xml:space="preserve">cs </w:t>
      </w:r>
      <w:proofErr w:type="gramStart"/>
      <w:r w:rsidR="006153EB" w:rsidRPr="002F0EA3">
        <w:rPr>
          <w:rFonts w:ascii="Times New Roman" w:hAnsi="Times New Roman" w:cs="Times New Roman"/>
        </w:rPr>
        <w:t>2012;7:270</w:t>
      </w:r>
      <w:proofErr w:type="gramEnd"/>
      <w:r w:rsidR="006153EB" w:rsidRPr="002F0EA3">
        <w:rPr>
          <w:rFonts w:ascii="Times New Roman" w:hAnsi="Times New Roman" w:cs="Times New Roman"/>
        </w:rPr>
        <w:t>-7. PMID: 22430803; PMCID: PMC3335950</w:t>
      </w:r>
    </w:p>
    <w:p w14:paraId="623C225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Li P, Deng SS, Wang JB, Iwata A, Qiao YL, Dai XB, </w:t>
      </w:r>
      <w:r w:rsidRPr="002F0EA3">
        <w:rPr>
          <w:rFonts w:ascii="Times New Roman" w:hAnsi="Times New Roman" w:cs="Times New Roman"/>
          <w:b/>
        </w:rPr>
        <w:t>Boffetta P</w:t>
      </w:r>
      <w:r w:rsidRPr="002F0EA3">
        <w:rPr>
          <w:rFonts w:ascii="Times New Roman" w:hAnsi="Times New Roman" w:cs="Times New Roman"/>
        </w:rPr>
        <w:t xml:space="preserve">. Occupational and environmental cancer incidence and mortality in China.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Med </w:t>
      </w:r>
      <w:proofErr w:type="gramStart"/>
      <w:r w:rsidRPr="002F0EA3">
        <w:rPr>
          <w:rFonts w:ascii="Times New Roman" w:hAnsi="Times New Roman" w:cs="Times New Roman"/>
        </w:rPr>
        <w:t>2012;62:281</w:t>
      </w:r>
      <w:proofErr w:type="gramEnd"/>
      <w:r w:rsidRPr="002F0EA3">
        <w:rPr>
          <w:rFonts w:ascii="Times New Roman" w:hAnsi="Times New Roman" w:cs="Times New Roman"/>
        </w:rPr>
        <w:t>-7. PMID: 22411970.</w:t>
      </w:r>
    </w:p>
    <w:p w14:paraId="37FD5757" w14:textId="77777777" w:rsidR="00877CFB" w:rsidRPr="002F0EA3" w:rsidRDefault="00877CFB" w:rsidP="009F5B70">
      <w:pPr>
        <w:numPr>
          <w:ilvl w:val="0"/>
          <w:numId w:val="37"/>
        </w:numPr>
        <w:spacing w:before="17" w:line="240" w:lineRule="exact"/>
        <w:ind w:hanging="720"/>
        <w:rPr>
          <w:rFonts w:ascii="Times New Roman" w:hAnsi="Times New Roman" w:cs="Times New Roman"/>
          <w:lang w:val="it-IT"/>
        </w:rPr>
      </w:pPr>
      <w:r w:rsidRPr="002F0EA3">
        <w:rPr>
          <w:rFonts w:ascii="Times New Roman" w:hAnsi="Times New Roman" w:cs="Times New Roman"/>
          <w:lang w:val="it-IT"/>
        </w:rPr>
        <w:t xml:space="preserve">Bellocco R, Pasquali E, Rota M, Bagnardi V, Tramacere I, Scotti L, Pelucchi C,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Corrao G, La Vecchia </w:t>
      </w:r>
      <w:hyperlink r:id="rId19">
        <w:r w:rsidRPr="002F0EA3">
          <w:rPr>
            <w:rStyle w:val="Hyperlink"/>
            <w:rFonts w:ascii="Times New Roman" w:hAnsi="Times New Roman" w:cs="Times New Roman"/>
            <w:color w:val="auto"/>
            <w:u w:val="none"/>
            <w:lang w:val="it-IT"/>
          </w:rPr>
          <w:t>C. Alcohol drinking and risk of renal cell carcinoma: results of a</w:t>
        </w:r>
      </w:hyperlink>
      <w:r w:rsidRPr="002F0EA3">
        <w:rPr>
          <w:rFonts w:ascii="Times New Roman" w:hAnsi="Times New Roman" w:cs="Times New Roman"/>
          <w:lang w:val="it-IT"/>
        </w:rPr>
        <w:t xml:space="preserve"> </w:t>
      </w:r>
      <w:hyperlink r:id="rId20">
        <w:r w:rsidRPr="002F0EA3">
          <w:rPr>
            <w:rStyle w:val="Hyperlink"/>
            <w:rFonts w:ascii="Times New Roman" w:hAnsi="Times New Roman" w:cs="Times New Roman"/>
            <w:color w:val="auto"/>
            <w:u w:val="none"/>
            <w:lang w:val="it-IT"/>
          </w:rPr>
          <w:t>meta-</w:t>
        </w:r>
        <w:r w:rsidRPr="002F0EA3">
          <w:rPr>
            <w:rStyle w:val="Hyperlink"/>
            <w:rFonts w:ascii="Times New Roman" w:hAnsi="Times New Roman" w:cs="Times New Roman"/>
            <w:color w:val="auto"/>
            <w:u w:val="none"/>
            <w:lang w:val="it-IT"/>
          </w:rPr>
          <w:lastRenderedPageBreak/>
          <w:t>analysis.</w:t>
        </w:r>
      </w:hyperlink>
      <w:r w:rsidRPr="002F0EA3">
        <w:rPr>
          <w:rFonts w:ascii="Times New Roman" w:hAnsi="Times New Roman" w:cs="Times New Roman"/>
          <w:lang w:val="it-IT"/>
        </w:rPr>
        <w:t xml:space="preserve"> Ann Oncol 2012;23:2235-44. PMID: 22398178.</w:t>
      </w:r>
    </w:p>
    <w:p w14:paraId="0D0C7D4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Shakeri R, Kamangar F, Nasrollahzadeh D, Nouraie M, Khademi H, Etemadi A, Islami F, Marjani H, Fahimi S, Sepehr A, Rahmati A, Abnet CC, Dawsey SM, Brennan </w:t>
      </w:r>
      <w:r w:rsidRPr="002F0EA3">
        <w:rPr>
          <w:rFonts w:ascii="Times New Roman" w:hAnsi="Times New Roman" w:cs="Times New Roman"/>
          <w:b/>
          <w:lang w:val="it-IT"/>
        </w:rPr>
        <w:t>P, Boffetta P</w:t>
      </w:r>
      <w:r w:rsidRPr="002F0EA3">
        <w:rPr>
          <w:rFonts w:ascii="Times New Roman" w:hAnsi="Times New Roman" w:cs="Times New Roman"/>
          <w:lang w:val="it-IT"/>
        </w:rPr>
        <w:t>, Malekzadeh R, Majdzade</w:t>
      </w:r>
      <w:r w:rsidR="00B41575">
        <w:fldChar w:fldCharType="begin"/>
      </w:r>
      <w:r w:rsidR="00B41575" w:rsidRPr="001B1E64">
        <w:rPr>
          <w:lang w:val="it-IT"/>
        </w:rPr>
        <w:instrText xml:space="preserve"> HYPERLINK "http://www.ncbi.nlm.nih.gov/pubmed/22396792" \h </w:instrText>
      </w:r>
      <w:r w:rsidR="00B41575">
        <w:fldChar w:fldCharType="separate"/>
      </w:r>
      <w:r w:rsidRPr="002F0EA3">
        <w:rPr>
          <w:rStyle w:val="Hyperlink"/>
          <w:rFonts w:ascii="Times New Roman" w:hAnsi="Times New Roman" w:cs="Times New Roman"/>
          <w:color w:val="auto"/>
          <w:u w:val="none"/>
          <w:lang w:val="it-IT"/>
        </w:rPr>
        <w:t>h R. Is opium a real risk factor for esophageal cancer or just a</w:t>
      </w:r>
      <w:r w:rsidR="00B41575">
        <w:rPr>
          <w:rStyle w:val="Hyperlink"/>
          <w:rFonts w:ascii="Times New Roman" w:hAnsi="Times New Roman" w:cs="Times New Roman"/>
          <w:color w:val="auto"/>
          <w:u w:val="none"/>
          <w:lang w:val="it-IT"/>
        </w:rPr>
        <w:fldChar w:fldCharType="end"/>
      </w:r>
      <w:r w:rsidRPr="002F0EA3">
        <w:rPr>
          <w:rFonts w:ascii="Times New Roman" w:hAnsi="Times New Roman" w:cs="Times New Roman"/>
          <w:lang w:val="it-IT"/>
        </w:rPr>
        <w:t xml:space="preserve"> </w:t>
      </w:r>
      <w:hyperlink r:id="rId21">
        <w:r w:rsidRPr="002F0EA3">
          <w:rPr>
            <w:rStyle w:val="Hyperlink"/>
            <w:rFonts w:ascii="Times New Roman" w:hAnsi="Times New Roman" w:cs="Times New Roman"/>
            <w:color w:val="auto"/>
            <w:u w:val="none"/>
            <w:lang w:val="it-IT"/>
          </w:rPr>
          <w:t xml:space="preserve">methodological artifact? </w:t>
        </w:r>
        <w:r w:rsidRPr="002F0EA3">
          <w:rPr>
            <w:rStyle w:val="Hyperlink"/>
            <w:rFonts w:ascii="Times New Roman" w:hAnsi="Times New Roman" w:cs="Times New Roman"/>
            <w:color w:val="auto"/>
            <w:u w:val="none"/>
          </w:rPr>
          <w:t>Hospital and neighborhood controls in case-control studies.</w:t>
        </w:r>
      </w:hyperlink>
      <w:r w:rsidRPr="002F0EA3">
        <w:rPr>
          <w:rFonts w:ascii="Times New Roman" w:hAnsi="Times New Roman" w:cs="Times New Roman"/>
        </w:rPr>
        <w:t xml:space="preserve"> </w:t>
      </w:r>
      <w:proofErr w:type="spellStart"/>
      <w:r w:rsidRPr="002F0EA3">
        <w:rPr>
          <w:rFonts w:ascii="Times New Roman" w:hAnsi="Times New Roman" w:cs="Times New Roman"/>
        </w:rPr>
        <w:t>PLoS</w:t>
      </w:r>
      <w:proofErr w:type="spellEnd"/>
      <w:r w:rsidRPr="002F0EA3">
        <w:rPr>
          <w:rFonts w:ascii="Times New Roman" w:hAnsi="Times New Roman" w:cs="Times New Roman"/>
        </w:rPr>
        <w:t xml:space="preserve"> One 2012;</w:t>
      </w:r>
      <w:proofErr w:type="gramStart"/>
      <w:r w:rsidRPr="002F0EA3">
        <w:rPr>
          <w:rFonts w:ascii="Times New Roman" w:hAnsi="Times New Roman" w:cs="Times New Roman"/>
        </w:rPr>
        <w:t>7:e</w:t>
      </w:r>
      <w:proofErr w:type="gramEnd"/>
      <w:r w:rsidRPr="002F0EA3">
        <w:rPr>
          <w:rFonts w:ascii="Times New Roman" w:hAnsi="Times New Roman" w:cs="Times New Roman"/>
        </w:rPr>
        <w:t>32711. PMID: 22396792</w:t>
      </w:r>
      <w:r w:rsidR="006153EB" w:rsidRPr="002F0EA3">
        <w:rPr>
          <w:rFonts w:ascii="Times New Roman" w:hAnsi="Times New Roman" w:cs="Times New Roman"/>
        </w:rPr>
        <w:t xml:space="preserve">; PMCID: PMC3291619 </w:t>
      </w:r>
    </w:p>
    <w:p w14:paraId="332DAF2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Tramacere I, Pelucchi C, Bonifazi M, Bagnardi V, Rota M, Bellocco R, Scotti L, Islami F, Corrao G, </w:t>
      </w:r>
      <w:r w:rsidRPr="002F0EA3">
        <w:rPr>
          <w:rFonts w:ascii="Times New Roman" w:hAnsi="Times New Roman" w:cs="Times New Roman"/>
          <w:b/>
          <w:lang w:val="it-IT"/>
        </w:rPr>
        <w:t>Boffetta P</w:t>
      </w:r>
      <w:r w:rsidRPr="002F0EA3">
        <w:rPr>
          <w:rFonts w:ascii="Times New Roman" w:hAnsi="Times New Roman" w:cs="Times New Roman"/>
          <w:lang w:val="it-IT"/>
        </w:rPr>
        <w:t>, La Vecchia C, Negri E</w:t>
      </w:r>
      <w:r w:rsidR="00B41575">
        <w:fldChar w:fldCharType="begin"/>
      </w:r>
      <w:r w:rsidR="00B41575" w:rsidRPr="001B1E64">
        <w:rPr>
          <w:lang w:val="it-IT"/>
        </w:rPr>
        <w:instrText xml:space="preserve"> HYPERLINK "http://www.ncbi.nlm.nih.gov/pubmed/22357444" \h </w:instrText>
      </w:r>
      <w:r w:rsidR="00B41575">
        <w:fldChar w:fldCharType="separate"/>
      </w:r>
      <w:r w:rsidRPr="002F0EA3">
        <w:rPr>
          <w:rStyle w:val="Hyperlink"/>
          <w:rFonts w:ascii="Times New Roman" w:hAnsi="Times New Roman" w:cs="Times New Roman"/>
          <w:color w:val="auto"/>
          <w:u w:val="none"/>
          <w:lang w:val="it-IT"/>
        </w:rPr>
        <w:t xml:space="preserve">. </w:t>
      </w:r>
      <w:r w:rsidRPr="002F0EA3">
        <w:rPr>
          <w:rStyle w:val="Hyperlink"/>
          <w:rFonts w:ascii="Times New Roman" w:hAnsi="Times New Roman" w:cs="Times New Roman"/>
          <w:color w:val="auto"/>
          <w:u w:val="none"/>
        </w:rPr>
        <w:t>Alcohol drinking and non-Hodgkin</w:t>
      </w:r>
      <w:r w:rsidR="00B41575">
        <w:rPr>
          <w:rStyle w:val="Hyperlink"/>
          <w:rFonts w:ascii="Times New Roman" w:hAnsi="Times New Roman" w:cs="Times New Roman"/>
          <w:color w:val="auto"/>
          <w:u w:val="none"/>
        </w:rPr>
        <w:fldChar w:fldCharType="end"/>
      </w:r>
      <w:r w:rsidRPr="002F0EA3">
        <w:rPr>
          <w:rFonts w:ascii="Times New Roman" w:hAnsi="Times New Roman" w:cs="Times New Roman"/>
        </w:rPr>
        <w:t xml:space="preserve"> </w:t>
      </w:r>
      <w:hyperlink r:id="rId22">
        <w:r w:rsidRPr="002F0EA3">
          <w:rPr>
            <w:rStyle w:val="Hyperlink"/>
            <w:rFonts w:ascii="Times New Roman" w:hAnsi="Times New Roman" w:cs="Times New Roman"/>
            <w:color w:val="auto"/>
            <w:u w:val="none"/>
          </w:rPr>
          <w:t>lymphoma risk: a systematic review and a meta-analysis.</w:t>
        </w:r>
      </w:hyperlink>
      <w:r w:rsidRPr="002F0EA3">
        <w:rPr>
          <w:rFonts w:ascii="Times New Roman" w:hAnsi="Times New Roman" w:cs="Times New Roman"/>
        </w:rPr>
        <w:t xml:space="preserve"> Ann Oncol 2012;23:2791-8. PMID: 22357444</w:t>
      </w:r>
    </w:p>
    <w:p w14:paraId="7AA5602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Brennan P,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Lissowska J, Fabiánová E, Cassidy A, Mates D,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w:t>
      </w:r>
      <w:proofErr w:type="spellStart"/>
      <w:r w:rsidRPr="002F0EA3">
        <w:rPr>
          <w:rFonts w:ascii="Times New Roman" w:hAnsi="Times New Roman" w:cs="Times New Roman"/>
        </w:rPr>
        <w:t>Fevotte</w:t>
      </w:r>
      <w:proofErr w:type="spellEnd"/>
      <w:r w:rsidRPr="002F0EA3">
        <w:rPr>
          <w:rFonts w:ascii="Times New Roman" w:hAnsi="Times New Roman" w:cs="Times New Roman"/>
        </w:rPr>
        <w:t xml:space="preserve"> J, Fletcher T, </w:t>
      </w:r>
      <w:r w:rsidRPr="002F0EA3">
        <w:rPr>
          <w:rFonts w:ascii="Times New Roman" w:hAnsi="Times New Roman" w:cs="Times New Roman"/>
          <w:b/>
        </w:rPr>
        <w:t>Boffetta P</w:t>
      </w:r>
      <w:hyperlink r:id="rId23">
        <w:r w:rsidRPr="002F0EA3">
          <w:rPr>
            <w:rStyle w:val="Hyperlink"/>
            <w:rFonts w:ascii="Times New Roman" w:hAnsi="Times New Roman" w:cs="Times New Roman"/>
            <w:color w:val="auto"/>
            <w:u w:val="none"/>
          </w:rPr>
          <w:t>. Welding and lung cancer in Central and Eastern Europe and the United Kingdom.</w:t>
        </w:r>
      </w:hyperlink>
      <w:r w:rsidRPr="002F0EA3">
        <w:rPr>
          <w:rFonts w:ascii="Times New Roman" w:hAnsi="Times New Roman" w:cs="Times New Roman"/>
        </w:rPr>
        <w:t xml:space="preserve"> Am J Epidemiol. </w:t>
      </w:r>
      <w:proofErr w:type="gramStart"/>
      <w:r w:rsidRPr="002F0EA3">
        <w:rPr>
          <w:rFonts w:ascii="Times New Roman" w:hAnsi="Times New Roman" w:cs="Times New Roman"/>
        </w:rPr>
        <w:t>2012;175:706</w:t>
      </w:r>
      <w:proofErr w:type="gramEnd"/>
      <w:r w:rsidRPr="002F0EA3">
        <w:rPr>
          <w:rFonts w:ascii="Times New Roman" w:hAnsi="Times New Roman" w:cs="Times New Roman"/>
        </w:rPr>
        <w:t>-14. PMID: 22343633.</w:t>
      </w:r>
    </w:p>
    <w:p w14:paraId="3565C09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Zatoński</w:t>
      </w:r>
      <w:proofErr w:type="spellEnd"/>
      <w:r w:rsidRPr="002F0EA3">
        <w:rPr>
          <w:rFonts w:ascii="Times New Roman" w:hAnsi="Times New Roman" w:cs="Times New Roman"/>
        </w:rPr>
        <w:t xml:space="preserve"> WA; </w:t>
      </w:r>
      <w:r w:rsidRPr="002F0EA3">
        <w:rPr>
          <w:rFonts w:ascii="Times New Roman" w:hAnsi="Times New Roman" w:cs="Times New Roman"/>
          <w:b/>
        </w:rPr>
        <w:t>HEM project team</w:t>
      </w:r>
      <w:hyperlink r:id="rId24">
        <w:r w:rsidRPr="002F0EA3">
          <w:rPr>
            <w:rStyle w:val="Hyperlink"/>
            <w:rFonts w:ascii="Times New Roman" w:hAnsi="Times New Roman" w:cs="Times New Roman"/>
            <w:color w:val="auto"/>
            <w:u w:val="none"/>
          </w:rPr>
          <w:t>. Epidemiological analysis of health situation</w:t>
        </w:r>
      </w:hyperlink>
      <w:r w:rsidRPr="002F0EA3">
        <w:rPr>
          <w:rFonts w:ascii="Times New Roman" w:hAnsi="Times New Roman" w:cs="Times New Roman"/>
        </w:rPr>
        <w:t xml:space="preserve"> </w:t>
      </w:r>
      <w:hyperlink r:id="rId25">
        <w:r w:rsidRPr="002F0EA3">
          <w:rPr>
            <w:rStyle w:val="Hyperlink"/>
            <w:rFonts w:ascii="Times New Roman" w:hAnsi="Times New Roman" w:cs="Times New Roman"/>
            <w:color w:val="auto"/>
            <w:u w:val="none"/>
          </w:rPr>
          <w:t>development in Europe and its causes until 1990.</w:t>
        </w:r>
      </w:hyperlink>
      <w:r w:rsidRPr="002F0EA3">
        <w:rPr>
          <w:rFonts w:ascii="Times New Roman" w:hAnsi="Times New Roman" w:cs="Times New Roman"/>
        </w:rPr>
        <w:t xml:space="preserve"> Ann Agric Environ Med 2011;18:194-202. PMID: 22324071.</w:t>
      </w:r>
    </w:p>
    <w:p w14:paraId="1B99F1DE" w14:textId="77777777" w:rsidR="00F966B2" w:rsidRDefault="00877CFB" w:rsidP="00F966B2">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Sisti J, </w:t>
      </w:r>
      <w:r w:rsidRPr="002F0EA3">
        <w:rPr>
          <w:rFonts w:ascii="Times New Roman" w:hAnsi="Times New Roman" w:cs="Times New Roman"/>
          <w:b/>
        </w:rPr>
        <w:t>Boffetta P</w:t>
      </w:r>
      <w:hyperlink r:id="rId26">
        <w:r w:rsidRPr="002F0EA3">
          <w:rPr>
            <w:rStyle w:val="Hyperlink"/>
            <w:rFonts w:ascii="Times New Roman" w:hAnsi="Times New Roman" w:cs="Times New Roman"/>
            <w:color w:val="auto"/>
            <w:u w:val="none"/>
          </w:rPr>
          <w:t>. What proportion of lung cancer in never-smokers can be attributed to</w:t>
        </w:r>
      </w:hyperlink>
      <w:r w:rsidRPr="002F0EA3">
        <w:rPr>
          <w:rFonts w:ascii="Times New Roman" w:hAnsi="Times New Roman" w:cs="Times New Roman"/>
        </w:rPr>
        <w:t xml:space="preserve"> </w:t>
      </w:r>
      <w:hyperlink r:id="rId27">
        <w:r w:rsidRPr="002F0EA3">
          <w:rPr>
            <w:rStyle w:val="Hyperlink"/>
            <w:rFonts w:ascii="Times New Roman" w:hAnsi="Times New Roman" w:cs="Times New Roman"/>
            <w:color w:val="auto"/>
            <w:u w:val="none"/>
          </w:rPr>
          <w:t>known risk factors?</w:t>
        </w:r>
      </w:hyperlink>
      <w:r w:rsidRPr="002F0EA3">
        <w:rPr>
          <w:rFonts w:ascii="Times New Roman" w:hAnsi="Times New Roman" w:cs="Times New Roman"/>
        </w:rPr>
        <w:t xml:space="preserve"> Int J Cancer </w:t>
      </w:r>
      <w:proofErr w:type="gramStart"/>
      <w:r w:rsidRPr="002F0EA3">
        <w:rPr>
          <w:rFonts w:ascii="Times New Roman" w:hAnsi="Times New Roman" w:cs="Times New Roman"/>
        </w:rPr>
        <w:t>2012;131:265</w:t>
      </w:r>
      <w:proofErr w:type="gramEnd"/>
      <w:r w:rsidRPr="002F0EA3">
        <w:rPr>
          <w:rFonts w:ascii="Times New Roman" w:hAnsi="Times New Roman" w:cs="Times New Roman"/>
        </w:rPr>
        <w:t>-75. PMID: 22322343</w:t>
      </w:r>
    </w:p>
    <w:p w14:paraId="7BE08E0A" w14:textId="77777777" w:rsidR="00877CFB" w:rsidRPr="00F966B2" w:rsidRDefault="00877CFB" w:rsidP="00F966B2">
      <w:pPr>
        <w:numPr>
          <w:ilvl w:val="0"/>
          <w:numId w:val="37"/>
        </w:numPr>
        <w:spacing w:before="17" w:line="240" w:lineRule="exact"/>
        <w:ind w:hanging="720"/>
        <w:rPr>
          <w:rFonts w:ascii="Times New Roman" w:hAnsi="Times New Roman" w:cs="Times New Roman"/>
        </w:rPr>
      </w:pPr>
      <w:r w:rsidRPr="00F966B2">
        <w:rPr>
          <w:rFonts w:ascii="Times New Roman" w:hAnsi="Times New Roman" w:cs="Times New Roman"/>
          <w:lang w:val="it-IT"/>
        </w:rPr>
        <w:t xml:space="preserve">La Vecchia C, </w:t>
      </w:r>
      <w:r w:rsidRPr="00F966B2">
        <w:rPr>
          <w:rFonts w:ascii="Times New Roman" w:hAnsi="Times New Roman" w:cs="Times New Roman"/>
          <w:b/>
          <w:lang w:val="it-IT"/>
        </w:rPr>
        <w:t>Boffetta P</w:t>
      </w:r>
      <w:r w:rsidR="00B41575">
        <w:fldChar w:fldCharType="begin"/>
      </w:r>
      <w:r w:rsidR="00B41575" w:rsidRPr="001B1E64">
        <w:rPr>
          <w:lang w:val="it-IT"/>
        </w:rPr>
        <w:instrText xml:space="preserve"> HYPERLINK "http://www.ncbi.nlm.nih.gov/pubmed/22314851" \h </w:instrText>
      </w:r>
      <w:r w:rsidR="00B41575">
        <w:fldChar w:fldCharType="separate"/>
      </w:r>
      <w:r w:rsidRPr="00F966B2">
        <w:rPr>
          <w:rStyle w:val="Hyperlink"/>
          <w:rFonts w:ascii="Times New Roman" w:hAnsi="Times New Roman" w:cs="Times New Roman"/>
          <w:color w:val="auto"/>
          <w:u w:val="none"/>
          <w:lang w:val="it-IT"/>
        </w:rPr>
        <w:t xml:space="preserve">. </w:t>
      </w:r>
      <w:r w:rsidRPr="00F966B2">
        <w:rPr>
          <w:rStyle w:val="Hyperlink"/>
          <w:rFonts w:ascii="Times New Roman" w:hAnsi="Times New Roman" w:cs="Times New Roman"/>
          <w:color w:val="auto"/>
          <w:u w:val="none"/>
        </w:rPr>
        <w:t>Role of stopping exposure and recent exposure to asbestos in</w:t>
      </w:r>
      <w:r w:rsidR="00B41575">
        <w:rPr>
          <w:rStyle w:val="Hyperlink"/>
          <w:rFonts w:ascii="Times New Roman" w:hAnsi="Times New Roman" w:cs="Times New Roman"/>
          <w:color w:val="auto"/>
          <w:u w:val="none"/>
        </w:rPr>
        <w:fldChar w:fldCharType="end"/>
      </w:r>
      <w:r w:rsidRPr="00F966B2">
        <w:rPr>
          <w:rFonts w:ascii="Times New Roman" w:hAnsi="Times New Roman" w:cs="Times New Roman"/>
        </w:rPr>
        <w:t xml:space="preserve"> </w:t>
      </w:r>
      <w:hyperlink r:id="rId28">
        <w:r w:rsidRPr="00F966B2">
          <w:rPr>
            <w:rStyle w:val="Hyperlink"/>
            <w:rFonts w:ascii="Times New Roman" w:hAnsi="Times New Roman" w:cs="Times New Roman"/>
            <w:color w:val="auto"/>
            <w:u w:val="none"/>
          </w:rPr>
          <w:t>the risk of mesothelioma.</w:t>
        </w:r>
      </w:hyperlink>
      <w:r w:rsidRPr="00F966B2">
        <w:rPr>
          <w:rFonts w:ascii="Times New Roman" w:hAnsi="Times New Roman" w:cs="Times New Roman"/>
        </w:rPr>
        <w:t xml:space="preserve"> Eur J Cancer </w:t>
      </w:r>
      <w:proofErr w:type="spellStart"/>
      <w:r w:rsidRPr="00F966B2">
        <w:rPr>
          <w:rFonts w:ascii="Times New Roman" w:hAnsi="Times New Roman" w:cs="Times New Roman"/>
        </w:rPr>
        <w:t>Prev</w:t>
      </w:r>
      <w:proofErr w:type="spellEnd"/>
      <w:r w:rsidRPr="00F966B2">
        <w:rPr>
          <w:rFonts w:ascii="Times New Roman" w:hAnsi="Times New Roman" w:cs="Times New Roman"/>
        </w:rPr>
        <w:t xml:space="preserve"> 2012;21:227-30. PMID: 22314851</w:t>
      </w:r>
      <w:r w:rsidR="00F966B2" w:rsidRPr="00F966B2">
        <w:rPr>
          <w:rFonts w:ascii="Times New Roman" w:hAnsi="Times New Roman" w:cs="Times New Roman"/>
        </w:rPr>
        <w:t xml:space="preserve"> [</w:t>
      </w:r>
      <w:r w:rsidR="00F966B2" w:rsidRPr="00F966B2">
        <w:rPr>
          <w:rFonts w:ascii="Times New Roman" w:hAnsi="Times New Roman" w:cs="Times New Roman"/>
          <w:color w:val="000000"/>
        </w:rPr>
        <w:t xml:space="preserve">Erratum in Eur J Cancer </w:t>
      </w:r>
      <w:proofErr w:type="spellStart"/>
      <w:r w:rsidR="00F966B2" w:rsidRPr="00F966B2">
        <w:rPr>
          <w:rFonts w:ascii="Times New Roman" w:hAnsi="Times New Roman" w:cs="Times New Roman"/>
          <w:color w:val="000000"/>
        </w:rPr>
        <w:t>Prev</w:t>
      </w:r>
      <w:proofErr w:type="spellEnd"/>
      <w:r w:rsidR="00F966B2" w:rsidRPr="00F966B2">
        <w:rPr>
          <w:rFonts w:ascii="Times New Roman" w:hAnsi="Times New Roman" w:cs="Times New Roman"/>
          <w:color w:val="000000"/>
        </w:rPr>
        <w:t xml:space="preserve"> </w:t>
      </w:r>
      <w:proofErr w:type="gramStart"/>
      <w:r w:rsidR="00F966B2" w:rsidRPr="00F966B2">
        <w:rPr>
          <w:rFonts w:ascii="Times New Roman" w:hAnsi="Times New Roman" w:cs="Times New Roman"/>
          <w:color w:val="000000"/>
        </w:rPr>
        <w:t>2015;24:68</w:t>
      </w:r>
      <w:proofErr w:type="gramEnd"/>
      <w:r w:rsidR="00F966B2">
        <w:rPr>
          <w:rFonts w:ascii="Times New Roman" w:hAnsi="Times New Roman" w:cs="Times New Roman"/>
          <w:color w:val="000000"/>
        </w:rPr>
        <w:t>]</w:t>
      </w:r>
      <w:r w:rsidR="00F966B2" w:rsidRPr="00F966B2">
        <w:rPr>
          <w:rFonts w:ascii="Times New Roman" w:hAnsi="Times New Roman" w:cs="Times New Roman"/>
          <w:color w:val="000000"/>
        </w:rPr>
        <w:t>.</w:t>
      </w:r>
    </w:p>
    <w:p w14:paraId="70B5FEE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Haile RW, John EM, Levine AJ, </w:t>
      </w:r>
      <w:proofErr w:type="spellStart"/>
      <w:r w:rsidRPr="002F0EA3">
        <w:rPr>
          <w:rFonts w:ascii="Times New Roman" w:hAnsi="Times New Roman" w:cs="Times New Roman"/>
        </w:rPr>
        <w:t>Cortessis</w:t>
      </w:r>
      <w:proofErr w:type="spellEnd"/>
      <w:r w:rsidRPr="002F0EA3">
        <w:rPr>
          <w:rFonts w:ascii="Times New Roman" w:hAnsi="Times New Roman" w:cs="Times New Roman"/>
        </w:rPr>
        <w:t xml:space="preserve"> VK, Unger JB, Gonzales M, Ziv E, Thompson P, </w:t>
      </w:r>
      <w:proofErr w:type="spellStart"/>
      <w:r w:rsidRPr="002F0EA3">
        <w:rPr>
          <w:rFonts w:ascii="Times New Roman" w:hAnsi="Times New Roman" w:cs="Times New Roman"/>
        </w:rPr>
        <w:t>Spruijt</w:t>
      </w:r>
      <w:proofErr w:type="spellEnd"/>
      <w:r w:rsidRPr="002F0EA3">
        <w:rPr>
          <w:rFonts w:ascii="Times New Roman" w:hAnsi="Times New Roman" w:cs="Times New Roman"/>
        </w:rPr>
        <w:t xml:space="preserve">-Metz D, Tucker KL, Bernstein JL, Rohan TE, Ho GY, </w:t>
      </w:r>
      <w:proofErr w:type="spellStart"/>
      <w:r w:rsidRPr="002F0EA3">
        <w:rPr>
          <w:rFonts w:ascii="Times New Roman" w:hAnsi="Times New Roman" w:cs="Times New Roman"/>
        </w:rPr>
        <w:t>Bondy</w:t>
      </w:r>
      <w:proofErr w:type="spellEnd"/>
      <w:r w:rsidRPr="002F0EA3">
        <w:rPr>
          <w:rFonts w:ascii="Times New Roman" w:hAnsi="Times New Roman" w:cs="Times New Roman"/>
        </w:rPr>
        <w:t xml:space="preserve"> ML, Martinez ME, Cook L, Stern MC, Correa MC, Wright J, Schwartz SJ, </w:t>
      </w:r>
      <w:proofErr w:type="spellStart"/>
      <w:r w:rsidRPr="002F0EA3">
        <w:rPr>
          <w:rFonts w:ascii="Times New Roman" w:hAnsi="Times New Roman" w:cs="Times New Roman"/>
        </w:rPr>
        <w:t>Baezconde-Garbanati</w:t>
      </w:r>
      <w:proofErr w:type="spellEnd"/>
      <w:r w:rsidRPr="002F0EA3">
        <w:rPr>
          <w:rFonts w:ascii="Times New Roman" w:hAnsi="Times New Roman" w:cs="Times New Roman"/>
        </w:rPr>
        <w:t xml:space="preserve"> L, Blinder V, Miranda P, Hayes R, Friedman-Jiménez G, Monroe KR, </w:t>
      </w:r>
      <w:proofErr w:type="spellStart"/>
      <w:r w:rsidRPr="002F0EA3">
        <w:rPr>
          <w:rFonts w:ascii="Times New Roman" w:hAnsi="Times New Roman" w:cs="Times New Roman"/>
        </w:rPr>
        <w:t>Haiman</w:t>
      </w:r>
      <w:proofErr w:type="spellEnd"/>
      <w:r w:rsidRPr="002F0EA3">
        <w:rPr>
          <w:rFonts w:ascii="Times New Roman" w:hAnsi="Times New Roman" w:cs="Times New Roman"/>
        </w:rPr>
        <w:t xml:space="preserve"> CA, Henderson BE, Thomas DC, </w:t>
      </w:r>
      <w:r w:rsidRPr="002F0EA3">
        <w:rPr>
          <w:rFonts w:ascii="Times New Roman" w:hAnsi="Times New Roman" w:cs="Times New Roman"/>
          <w:b/>
        </w:rPr>
        <w:t>Boffetta P</w:t>
      </w:r>
      <w:hyperlink r:id="rId29">
        <w:r w:rsidRPr="002F0EA3">
          <w:rPr>
            <w:rStyle w:val="Hyperlink"/>
            <w:rFonts w:ascii="Times New Roman" w:hAnsi="Times New Roman" w:cs="Times New Roman"/>
            <w:color w:val="auto"/>
            <w:u w:val="none"/>
          </w:rPr>
          <w:t>. A review of cancer in U.S. Hispanic populations.</w:t>
        </w:r>
      </w:hyperlink>
      <w:r w:rsidRPr="002F0EA3">
        <w:rPr>
          <w:rFonts w:ascii="Times New Roman" w:hAnsi="Times New Roman" w:cs="Times New Roman"/>
        </w:rPr>
        <w:t xml:space="preserve">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Res 2012;5:150-63. PMID: 22307564</w:t>
      </w:r>
    </w:p>
    <w:p w14:paraId="1100EC1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Urayama</w:t>
      </w:r>
      <w:proofErr w:type="spellEnd"/>
      <w:r w:rsidRPr="002F0EA3">
        <w:rPr>
          <w:rFonts w:ascii="Times New Roman" w:hAnsi="Times New Roman" w:cs="Times New Roman"/>
        </w:rPr>
        <w:t xml:space="preserve"> KY, Jarrett RF, </w:t>
      </w:r>
      <w:proofErr w:type="spellStart"/>
      <w:r w:rsidRPr="002F0EA3">
        <w:rPr>
          <w:rFonts w:ascii="Times New Roman" w:hAnsi="Times New Roman" w:cs="Times New Roman"/>
        </w:rPr>
        <w:t>Hjalgrim</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Diepstra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Kamatani</w:t>
      </w:r>
      <w:proofErr w:type="spellEnd"/>
      <w:r w:rsidRPr="002F0EA3">
        <w:rPr>
          <w:rFonts w:ascii="Times New Roman" w:hAnsi="Times New Roman" w:cs="Times New Roman"/>
        </w:rPr>
        <w:t xml:space="preserve"> Y, </w:t>
      </w:r>
      <w:proofErr w:type="spellStart"/>
      <w:r w:rsidRPr="002F0EA3">
        <w:rPr>
          <w:rFonts w:ascii="Times New Roman" w:hAnsi="Times New Roman" w:cs="Times New Roman"/>
        </w:rPr>
        <w:t>Chabrier</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Boland A,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Becker N,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Benavente</w:t>
      </w:r>
      <w:proofErr w:type="spellEnd"/>
      <w:r w:rsidRPr="002F0EA3">
        <w:rPr>
          <w:rFonts w:ascii="Times New Roman" w:hAnsi="Times New Roman" w:cs="Times New Roman"/>
        </w:rPr>
        <w:t xml:space="preserve"> Y,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Staines A, Shield L, Lake A, Montgomery D, Taylor M, </w:t>
      </w:r>
      <w:proofErr w:type="spellStart"/>
      <w:r w:rsidRPr="002F0EA3">
        <w:rPr>
          <w:rFonts w:ascii="Times New Roman" w:hAnsi="Times New Roman" w:cs="Times New Roman"/>
        </w:rPr>
        <w:t>Smedby</w:t>
      </w:r>
      <w:proofErr w:type="spellEnd"/>
      <w:r w:rsidRPr="002F0EA3">
        <w:rPr>
          <w:rFonts w:ascii="Times New Roman" w:hAnsi="Times New Roman" w:cs="Times New Roman"/>
        </w:rPr>
        <w:t xml:space="preserve"> KE, </w:t>
      </w:r>
      <w:proofErr w:type="spellStart"/>
      <w:r w:rsidRPr="002F0EA3">
        <w:rPr>
          <w:rFonts w:ascii="Times New Roman" w:hAnsi="Times New Roman" w:cs="Times New Roman"/>
        </w:rPr>
        <w:t>Amini</w:t>
      </w:r>
      <w:proofErr w:type="spellEnd"/>
      <w:r w:rsidRPr="002F0EA3">
        <w:rPr>
          <w:rFonts w:ascii="Times New Roman" w:hAnsi="Times New Roman" w:cs="Times New Roman"/>
        </w:rPr>
        <w:t xml:space="preserve"> RM, Adami HO, </w:t>
      </w:r>
      <w:proofErr w:type="spellStart"/>
      <w:r w:rsidRPr="002F0EA3">
        <w:rPr>
          <w:rFonts w:ascii="Times New Roman" w:hAnsi="Times New Roman" w:cs="Times New Roman"/>
        </w:rPr>
        <w:t>Glimelius</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Feenstra</w:t>
      </w:r>
      <w:proofErr w:type="spellEnd"/>
      <w:r w:rsidRPr="002F0EA3">
        <w:rPr>
          <w:rFonts w:ascii="Times New Roman" w:hAnsi="Times New Roman" w:cs="Times New Roman"/>
        </w:rPr>
        <w:t xml:space="preserve"> B, Nolte IM, Visser L, van Imhoff GW, Lightfoot T, Cocco P, </w:t>
      </w:r>
      <w:proofErr w:type="spellStart"/>
      <w:r w:rsidRPr="002F0EA3">
        <w:rPr>
          <w:rFonts w:ascii="Times New Roman" w:hAnsi="Times New Roman" w:cs="Times New Roman"/>
        </w:rPr>
        <w:t>Kiemeney</w:t>
      </w:r>
      <w:proofErr w:type="spellEnd"/>
      <w:r w:rsidRPr="002F0EA3">
        <w:rPr>
          <w:rFonts w:ascii="Times New Roman" w:hAnsi="Times New Roman" w:cs="Times New Roman"/>
        </w:rPr>
        <w:t xml:space="preserve"> L, Vermeulen SH,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Vatten</w:t>
      </w:r>
      <w:proofErr w:type="spellEnd"/>
      <w:r w:rsidRPr="002F0EA3">
        <w:rPr>
          <w:rFonts w:ascii="Times New Roman" w:hAnsi="Times New Roman" w:cs="Times New Roman"/>
        </w:rPr>
        <w:t xml:space="preserve"> L, Macfarlane GJ, Thomson P, Conway DI, Benhamou S,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Healy CM,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Melin</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Canzian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Travis RC,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González CA, Quirós JR, Sánchez MJ, Huerta JM,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Bueno-de-Mesquita HB,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Roman E, </w:t>
      </w:r>
      <w:r w:rsidRPr="002F0EA3">
        <w:rPr>
          <w:rFonts w:ascii="Times New Roman" w:hAnsi="Times New Roman" w:cs="Times New Roman"/>
          <w:b/>
        </w:rPr>
        <w:t>Boffetta P</w:t>
      </w:r>
      <w:r w:rsidRPr="002F0EA3">
        <w:rPr>
          <w:rFonts w:ascii="Times New Roman" w:hAnsi="Times New Roman" w:cs="Times New Roman"/>
        </w:rPr>
        <w:t xml:space="preserve">, de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Zelenika</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Melbye</w:t>
      </w:r>
      <w:proofErr w:type="spellEnd"/>
      <w:r w:rsidRPr="002F0EA3">
        <w:rPr>
          <w:rFonts w:ascii="Times New Roman" w:hAnsi="Times New Roman" w:cs="Times New Roman"/>
        </w:rPr>
        <w:t xml:space="preserve"> M, van den Berg A, Lathrop M, Brennan P, McKay JD</w:t>
      </w:r>
      <w:hyperlink r:id="rId30">
        <w:r w:rsidRPr="002F0EA3">
          <w:rPr>
            <w:rStyle w:val="Hyperlink"/>
            <w:rFonts w:ascii="Times New Roman" w:hAnsi="Times New Roman" w:cs="Times New Roman"/>
            <w:color w:val="auto"/>
            <w:u w:val="none"/>
          </w:rPr>
          <w:t>. Genome-wide</w:t>
        </w:r>
      </w:hyperlink>
      <w:r w:rsidRPr="002F0EA3">
        <w:rPr>
          <w:rFonts w:ascii="Times New Roman" w:hAnsi="Times New Roman" w:cs="Times New Roman"/>
        </w:rPr>
        <w:t xml:space="preserve"> </w:t>
      </w:r>
      <w:hyperlink r:id="rId31">
        <w:r w:rsidRPr="002F0EA3">
          <w:rPr>
            <w:rStyle w:val="Hyperlink"/>
            <w:rFonts w:ascii="Times New Roman" w:hAnsi="Times New Roman" w:cs="Times New Roman"/>
            <w:color w:val="auto"/>
            <w:u w:val="none"/>
          </w:rPr>
          <w:t>association study of classical Hodgkin lymphoma and Epstein-Barr virus status-defined</w:t>
        </w:r>
      </w:hyperlink>
      <w:r w:rsidRPr="002F0EA3">
        <w:rPr>
          <w:rFonts w:ascii="Times New Roman" w:hAnsi="Times New Roman" w:cs="Times New Roman"/>
        </w:rPr>
        <w:t xml:space="preserve"> </w:t>
      </w:r>
      <w:hyperlink r:id="rId32">
        <w:r w:rsidRPr="002F0EA3">
          <w:rPr>
            <w:rStyle w:val="Hyperlink"/>
            <w:rFonts w:ascii="Times New Roman" w:hAnsi="Times New Roman" w:cs="Times New Roman"/>
            <w:color w:val="auto"/>
            <w:u w:val="none"/>
          </w:rPr>
          <w:t>subgroups.</w:t>
        </w:r>
      </w:hyperlink>
      <w:r w:rsidRPr="002F0EA3">
        <w:rPr>
          <w:rFonts w:ascii="Times New Roman" w:hAnsi="Times New Roman" w:cs="Times New Roman"/>
        </w:rPr>
        <w:t xml:space="preserve"> J Natl Cancer Inst 2012;104:240-53. PMID: 22286212</w:t>
      </w:r>
      <w:r w:rsidR="008775B5" w:rsidRPr="002F0EA3">
        <w:rPr>
          <w:rFonts w:ascii="Times New Roman" w:hAnsi="Times New Roman" w:cs="Times New Roman"/>
        </w:rPr>
        <w:t>; PMCID: PMC3274508</w:t>
      </w:r>
    </w:p>
    <w:p w14:paraId="6B6CFD4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Fryzek</w:t>
      </w:r>
      <w:proofErr w:type="spellEnd"/>
      <w:r w:rsidRPr="002F0EA3">
        <w:rPr>
          <w:rFonts w:ascii="Times New Roman" w:hAnsi="Times New Roman" w:cs="Times New Roman"/>
        </w:rPr>
        <w:t xml:space="preserve"> JP, Mandel J</w:t>
      </w:r>
      <w:hyperlink r:id="rId33">
        <w:r w:rsidRPr="002F0EA3">
          <w:rPr>
            <w:rStyle w:val="Hyperlink"/>
            <w:rFonts w:ascii="Times New Roman" w:hAnsi="Times New Roman" w:cs="Times New Roman"/>
            <w:color w:val="auto"/>
            <w:u w:val="none"/>
          </w:rPr>
          <w:t>S. Occupational exposure to beryllium and cancer risk: a</w:t>
        </w:r>
      </w:hyperlink>
      <w:r w:rsidRPr="002F0EA3">
        <w:rPr>
          <w:rFonts w:ascii="Times New Roman" w:hAnsi="Times New Roman" w:cs="Times New Roman"/>
        </w:rPr>
        <w:t xml:space="preserve"> </w:t>
      </w:r>
      <w:hyperlink r:id="rId34">
        <w:r w:rsidRPr="002F0EA3">
          <w:rPr>
            <w:rStyle w:val="Hyperlink"/>
            <w:rFonts w:ascii="Times New Roman" w:hAnsi="Times New Roman" w:cs="Times New Roman"/>
            <w:color w:val="auto"/>
            <w:u w:val="none"/>
          </w:rPr>
          <w:t>review of the epidemiologic evidence.</w:t>
        </w:r>
      </w:hyperlink>
      <w:r w:rsidRPr="002F0EA3">
        <w:rPr>
          <w:rFonts w:ascii="Times New Roman" w:hAnsi="Times New Roman" w:cs="Times New Roman"/>
        </w:rPr>
        <w:t xml:space="preserve"> Crit Rev </w:t>
      </w:r>
      <w:proofErr w:type="spellStart"/>
      <w:r w:rsidRPr="002F0EA3">
        <w:rPr>
          <w:rFonts w:ascii="Times New Roman" w:hAnsi="Times New Roman" w:cs="Times New Roman"/>
        </w:rPr>
        <w:t>Toxicol</w:t>
      </w:r>
      <w:proofErr w:type="spellEnd"/>
      <w:r w:rsidRPr="002F0EA3">
        <w:rPr>
          <w:rFonts w:ascii="Times New Roman" w:hAnsi="Times New Roman" w:cs="Times New Roman"/>
        </w:rPr>
        <w:t xml:space="preserve"> 2012;42:107-18. PMID: 22276590</w:t>
      </w:r>
    </w:p>
    <w:p w14:paraId="4F3E447E" w14:textId="77777777" w:rsidR="00877CFB" w:rsidRPr="002F0EA3" w:rsidRDefault="00A40099"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De </w:t>
      </w:r>
      <w:r w:rsidR="00877CFB" w:rsidRPr="002F0EA3">
        <w:rPr>
          <w:rFonts w:ascii="Times New Roman" w:hAnsi="Times New Roman" w:cs="Times New Roman"/>
          <w:lang w:val="it-IT"/>
        </w:rPr>
        <w:t xml:space="preserve">Stefani E, Deneo-Pellegrini H, Ronco AL, </w:t>
      </w:r>
      <w:r w:rsidR="00877CFB" w:rsidRPr="002F0EA3">
        <w:rPr>
          <w:rFonts w:ascii="Times New Roman" w:hAnsi="Times New Roman" w:cs="Times New Roman"/>
          <w:b/>
          <w:lang w:val="it-IT"/>
        </w:rPr>
        <w:t>Boffetta P</w:t>
      </w:r>
      <w:r w:rsidR="00877CFB" w:rsidRPr="002F0EA3">
        <w:rPr>
          <w:rFonts w:ascii="Times New Roman" w:hAnsi="Times New Roman" w:cs="Times New Roman"/>
          <w:lang w:val="it-IT"/>
        </w:rPr>
        <w:t>, Correa P, Aune D, Mendilaharsu M, Acosta G, Silva C, Landó G, Luaces ME</w:t>
      </w:r>
      <w:r w:rsidR="00B41575">
        <w:fldChar w:fldCharType="begin"/>
      </w:r>
      <w:r w:rsidR="00B41575" w:rsidRPr="001B1E64">
        <w:rPr>
          <w:lang w:val="it-IT"/>
        </w:rPr>
        <w:instrText xml:space="preserve"> HYPERLINK "http://www.ncbi.nlm.nih.gov/pubmed/22242927" \h </w:instrText>
      </w:r>
      <w:r w:rsidR="00B41575">
        <w:fldChar w:fldCharType="separate"/>
      </w:r>
      <w:r w:rsidR="00877CFB" w:rsidRPr="002F0EA3">
        <w:rPr>
          <w:rStyle w:val="Hyperlink"/>
          <w:rFonts w:ascii="Times New Roman" w:hAnsi="Times New Roman" w:cs="Times New Roman"/>
          <w:color w:val="auto"/>
          <w:u w:val="none"/>
          <w:lang w:val="it-IT"/>
        </w:rPr>
        <w:t xml:space="preserve">. </w:t>
      </w:r>
      <w:r w:rsidR="00877CFB" w:rsidRPr="002F0EA3">
        <w:rPr>
          <w:rStyle w:val="Hyperlink"/>
          <w:rFonts w:ascii="Times New Roman" w:hAnsi="Times New Roman" w:cs="Times New Roman"/>
          <w:color w:val="auto"/>
          <w:u w:val="none"/>
        </w:rPr>
        <w:t>Meat consumption, cooking methods,</w:t>
      </w:r>
      <w:r w:rsidR="00B41575">
        <w:rPr>
          <w:rStyle w:val="Hyperlink"/>
          <w:rFonts w:ascii="Times New Roman" w:hAnsi="Times New Roman" w:cs="Times New Roman"/>
          <w:color w:val="auto"/>
          <w:u w:val="none"/>
        </w:rPr>
        <w:fldChar w:fldCharType="end"/>
      </w:r>
      <w:r w:rsidR="00877CFB" w:rsidRPr="002F0EA3">
        <w:rPr>
          <w:rFonts w:ascii="Times New Roman" w:hAnsi="Times New Roman" w:cs="Times New Roman"/>
        </w:rPr>
        <w:t xml:space="preserve"> </w:t>
      </w:r>
      <w:hyperlink r:id="rId35">
        <w:r w:rsidR="00877CFB" w:rsidRPr="002F0EA3">
          <w:rPr>
            <w:rStyle w:val="Hyperlink"/>
            <w:rFonts w:ascii="Times New Roman" w:hAnsi="Times New Roman" w:cs="Times New Roman"/>
            <w:color w:val="auto"/>
            <w:u w:val="none"/>
          </w:rPr>
          <w:t>mutagens, and risk of squamous cell carcinoma of the esophagus: a case-control study in</w:t>
        </w:r>
      </w:hyperlink>
      <w:r w:rsidR="00877CFB" w:rsidRPr="002F0EA3">
        <w:rPr>
          <w:rFonts w:ascii="Times New Roman" w:hAnsi="Times New Roman" w:cs="Times New Roman"/>
        </w:rPr>
        <w:t xml:space="preserve"> </w:t>
      </w:r>
      <w:hyperlink r:id="rId36">
        <w:r w:rsidR="00877CFB" w:rsidRPr="002F0EA3">
          <w:rPr>
            <w:rStyle w:val="Hyperlink"/>
            <w:rFonts w:ascii="Times New Roman" w:hAnsi="Times New Roman" w:cs="Times New Roman"/>
            <w:color w:val="auto"/>
            <w:u w:val="none"/>
          </w:rPr>
          <w:t>Uruguay.</w:t>
        </w:r>
      </w:hyperlink>
      <w:r w:rsidR="00877CFB" w:rsidRPr="002F0EA3">
        <w:rPr>
          <w:rFonts w:ascii="Times New Roman" w:hAnsi="Times New Roman" w:cs="Times New Roman"/>
        </w:rPr>
        <w:t xml:space="preserve"> </w:t>
      </w:r>
      <w:proofErr w:type="spellStart"/>
      <w:r w:rsidR="00877CFB" w:rsidRPr="002F0EA3">
        <w:rPr>
          <w:rFonts w:ascii="Times New Roman" w:hAnsi="Times New Roman" w:cs="Times New Roman"/>
        </w:rPr>
        <w:t>Nutr</w:t>
      </w:r>
      <w:proofErr w:type="spellEnd"/>
      <w:r w:rsidR="00877CFB" w:rsidRPr="002F0EA3">
        <w:rPr>
          <w:rFonts w:ascii="Times New Roman" w:hAnsi="Times New Roman" w:cs="Times New Roman"/>
        </w:rPr>
        <w:t xml:space="preserve"> Cancer 2012;64:294-9. PMID: 22242927</w:t>
      </w:r>
    </w:p>
    <w:p w14:paraId="22D6879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McCormack V, </w:t>
      </w:r>
      <w:proofErr w:type="spellStart"/>
      <w:r w:rsidRPr="002F0EA3">
        <w:rPr>
          <w:rFonts w:ascii="Times New Roman" w:hAnsi="Times New Roman" w:cs="Times New Roman"/>
        </w:rPr>
        <w:t>Peto</w:t>
      </w:r>
      <w:proofErr w:type="spellEnd"/>
      <w:r w:rsidRPr="002F0EA3">
        <w:rPr>
          <w:rFonts w:ascii="Times New Roman" w:hAnsi="Times New Roman" w:cs="Times New Roman"/>
        </w:rPr>
        <w:t xml:space="preserve"> J, Byrnes G, Straif K, </w:t>
      </w:r>
      <w:r w:rsidRPr="002F0EA3">
        <w:rPr>
          <w:rFonts w:ascii="Times New Roman" w:hAnsi="Times New Roman" w:cs="Times New Roman"/>
          <w:b/>
        </w:rPr>
        <w:t>Boffetta P</w:t>
      </w:r>
      <w:hyperlink r:id="rId37">
        <w:r w:rsidRPr="002F0EA3">
          <w:rPr>
            <w:rStyle w:val="Hyperlink"/>
            <w:rFonts w:ascii="Times New Roman" w:hAnsi="Times New Roman" w:cs="Times New Roman"/>
            <w:color w:val="auto"/>
            <w:u w:val="none"/>
          </w:rPr>
          <w:t>. Estimating the asbestos-related</w:t>
        </w:r>
      </w:hyperlink>
      <w:r w:rsidRPr="002F0EA3">
        <w:rPr>
          <w:rFonts w:ascii="Times New Roman" w:hAnsi="Times New Roman" w:cs="Times New Roman"/>
        </w:rPr>
        <w:t xml:space="preserve"> </w:t>
      </w:r>
      <w:hyperlink r:id="rId38">
        <w:r w:rsidRPr="002F0EA3">
          <w:rPr>
            <w:rStyle w:val="Hyperlink"/>
            <w:rFonts w:ascii="Times New Roman" w:hAnsi="Times New Roman" w:cs="Times New Roman"/>
            <w:color w:val="auto"/>
            <w:u w:val="none"/>
          </w:rPr>
          <w:t>lung cancer burden from mesothelioma mortality.</w:t>
        </w:r>
      </w:hyperlink>
      <w:r w:rsidRPr="002F0EA3">
        <w:rPr>
          <w:rFonts w:ascii="Times New Roman" w:hAnsi="Times New Roman" w:cs="Times New Roman"/>
        </w:rPr>
        <w:t xml:space="preserve"> Br J Cancer 2012;106:575-84. PMID: 22233924</w:t>
      </w:r>
      <w:r w:rsidR="00BF057F" w:rsidRPr="002F0EA3">
        <w:rPr>
          <w:rFonts w:ascii="Times New Roman" w:hAnsi="Times New Roman" w:cs="Times New Roman"/>
        </w:rPr>
        <w:t xml:space="preserve">. Erratum: Br J Cancer </w:t>
      </w:r>
      <w:proofErr w:type="gramStart"/>
      <w:r w:rsidR="00BF057F" w:rsidRPr="002F0EA3">
        <w:rPr>
          <w:rFonts w:ascii="Times New Roman" w:hAnsi="Times New Roman" w:cs="Times New Roman"/>
        </w:rPr>
        <w:t>2014;111:2381</w:t>
      </w:r>
      <w:proofErr w:type="gramEnd"/>
      <w:r w:rsidR="00BF057F" w:rsidRPr="002F0EA3">
        <w:rPr>
          <w:rFonts w:ascii="Times New Roman" w:hAnsi="Times New Roman" w:cs="Times New Roman"/>
        </w:rPr>
        <w:t>.</w:t>
      </w:r>
    </w:p>
    <w:p w14:paraId="1B1C825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Sitas</w:t>
      </w:r>
      <w:proofErr w:type="spellEnd"/>
      <w:r w:rsidRPr="002F0EA3">
        <w:rPr>
          <w:rFonts w:ascii="Times New Roman" w:hAnsi="Times New Roman" w:cs="Times New Roman"/>
        </w:rPr>
        <w:t xml:space="preserve"> F, Egger S, Urban MI, Taylor PR, Abnet CC, </w:t>
      </w:r>
      <w:r w:rsidRPr="002F0EA3">
        <w:rPr>
          <w:rFonts w:ascii="Times New Roman" w:hAnsi="Times New Roman" w:cs="Times New Roman"/>
          <w:b/>
        </w:rPr>
        <w:t>Boffetta P</w:t>
      </w:r>
      <w:r w:rsidRPr="002F0EA3">
        <w:rPr>
          <w:rFonts w:ascii="Times New Roman" w:hAnsi="Times New Roman" w:cs="Times New Roman"/>
        </w:rPr>
        <w:t xml:space="preserve">, O'Connell DL, Whiteman DC, Brennan P, Malekzadeh R, </w:t>
      </w:r>
      <w:proofErr w:type="spellStart"/>
      <w:r w:rsidRPr="002F0EA3">
        <w:rPr>
          <w:rFonts w:ascii="Times New Roman" w:hAnsi="Times New Roman" w:cs="Times New Roman"/>
        </w:rPr>
        <w:t>Pawlita</w:t>
      </w:r>
      <w:proofErr w:type="spellEnd"/>
      <w:r w:rsidRPr="002F0EA3">
        <w:rPr>
          <w:rFonts w:ascii="Times New Roman" w:hAnsi="Times New Roman" w:cs="Times New Roman"/>
        </w:rPr>
        <w:t xml:space="preserve"> M, Dawsey SM, </w:t>
      </w:r>
      <w:proofErr w:type="spellStart"/>
      <w:r w:rsidRPr="002F0EA3">
        <w:rPr>
          <w:rFonts w:ascii="Times New Roman" w:hAnsi="Times New Roman" w:cs="Times New Roman"/>
        </w:rPr>
        <w:t>Waterboer</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InterSCOPE</w:t>
      </w:r>
      <w:proofErr w:type="spellEnd"/>
      <w:r w:rsidRPr="002F0EA3">
        <w:rPr>
          <w:rFonts w:ascii="Times New Roman" w:hAnsi="Times New Roman" w:cs="Times New Roman"/>
        </w:rPr>
        <w:t xml:space="preserve"> Collabora</w:t>
      </w:r>
      <w:hyperlink r:id="rId39">
        <w:r w:rsidRPr="002F0EA3">
          <w:rPr>
            <w:rStyle w:val="Hyperlink"/>
            <w:rFonts w:ascii="Times New Roman" w:hAnsi="Times New Roman" w:cs="Times New Roman"/>
            <w:color w:val="auto"/>
            <w:u w:val="none"/>
          </w:rPr>
          <w:t xml:space="preserve">tion. </w:t>
        </w:r>
        <w:proofErr w:type="spellStart"/>
        <w:r w:rsidRPr="002F0EA3">
          <w:rPr>
            <w:rStyle w:val="Hyperlink"/>
            <w:rFonts w:ascii="Times New Roman" w:hAnsi="Times New Roman" w:cs="Times New Roman"/>
            <w:color w:val="auto"/>
            <w:u w:val="none"/>
          </w:rPr>
          <w:t>InterSCOPE</w:t>
        </w:r>
        <w:proofErr w:type="spellEnd"/>
        <w:r w:rsidRPr="002F0EA3">
          <w:rPr>
            <w:rStyle w:val="Hyperlink"/>
            <w:rFonts w:ascii="Times New Roman" w:hAnsi="Times New Roman" w:cs="Times New Roman"/>
            <w:color w:val="auto"/>
            <w:u w:val="none"/>
          </w:rPr>
          <w:t xml:space="preserve"> study: Associations between esophageal squamous cell</w:t>
        </w:r>
      </w:hyperlink>
      <w:r w:rsidRPr="002F0EA3">
        <w:rPr>
          <w:rFonts w:ascii="Times New Roman" w:hAnsi="Times New Roman" w:cs="Times New Roman"/>
        </w:rPr>
        <w:t xml:space="preserve"> </w:t>
      </w:r>
      <w:hyperlink r:id="rId40">
        <w:r w:rsidRPr="002F0EA3">
          <w:rPr>
            <w:rStyle w:val="Hyperlink"/>
            <w:rFonts w:ascii="Times New Roman" w:hAnsi="Times New Roman" w:cs="Times New Roman"/>
            <w:color w:val="auto"/>
            <w:u w:val="none"/>
          </w:rPr>
          <w:t>carcinoma and human papillomavirus serological markers.</w:t>
        </w:r>
      </w:hyperlink>
      <w:r w:rsidRPr="002F0EA3">
        <w:rPr>
          <w:rFonts w:ascii="Times New Roman" w:hAnsi="Times New Roman" w:cs="Times New Roman"/>
        </w:rPr>
        <w:t xml:space="preserve"> J Natl Cancer Inst 2</w:t>
      </w:r>
      <w:r w:rsidR="00EF0661" w:rsidRPr="002F0EA3">
        <w:rPr>
          <w:rFonts w:ascii="Times New Roman" w:hAnsi="Times New Roman" w:cs="Times New Roman"/>
        </w:rPr>
        <w:t>012;104:147- 58. PMID: 22228147; PMCID: PMC3260131.</w:t>
      </w:r>
    </w:p>
    <w:p w14:paraId="2FC07528" w14:textId="77777777" w:rsidR="00EF0661"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Scesnaite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Jarmalaite</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Mutanen</w:t>
      </w:r>
      <w:proofErr w:type="spellEnd"/>
      <w:r w:rsidRPr="002F0EA3">
        <w:rPr>
          <w:rFonts w:ascii="Times New Roman" w:hAnsi="Times New Roman" w:cs="Times New Roman"/>
        </w:rPr>
        <w:t xml:space="preserve"> P, Anttila S, Nyberg F, Benhamou S,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Husgafvel-Pursiainen</w:t>
      </w:r>
      <w:proofErr w:type="spellEnd"/>
      <w:r w:rsidRPr="002F0EA3">
        <w:rPr>
          <w:rFonts w:ascii="Times New Roman" w:hAnsi="Times New Roman" w:cs="Times New Roman"/>
        </w:rPr>
        <w:t xml:space="preserve"> K</w:t>
      </w:r>
      <w:hyperlink r:id="rId41">
        <w:r w:rsidRPr="002F0EA3">
          <w:rPr>
            <w:rStyle w:val="Hyperlink"/>
            <w:rFonts w:ascii="Times New Roman" w:hAnsi="Times New Roman" w:cs="Times New Roman"/>
            <w:color w:val="auto"/>
            <w:u w:val="none"/>
          </w:rPr>
          <w:t xml:space="preserve">. Similar DNA methylation pattern in lung </w:t>
        </w:r>
        <w:proofErr w:type="spellStart"/>
        <w:r w:rsidRPr="002F0EA3">
          <w:rPr>
            <w:rStyle w:val="Hyperlink"/>
            <w:rFonts w:ascii="Times New Roman" w:hAnsi="Times New Roman" w:cs="Times New Roman"/>
            <w:color w:val="auto"/>
            <w:u w:val="none"/>
          </w:rPr>
          <w:t>tumours</w:t>
        </w:r>
        <w:proofErr w:type="spellEnd"/>
        <w:r w:rsidRPr="002F0EA3">
          <w:rPr>
            <w:rStyle w:val="Hyperlink"/>
            <w:rFonts w:ascii="Times New Roman" w:hAnsi="Times New Roman" w:cs="Times New Roman"/>
            <w:color w:val="auto"/>
            <w:u w:val="none"/>
          </w:rPr>
          <w:t xml:space="preserve"> from smokers</w:t>
        </w:r>
      </w:hyperlink>
      <w:r w:rsidRPr="002F0EA3">
        <w:rPr>
          <w:rFonts w:ascii="Times New Roman" w:hAnsi="Times New Roman" w:cs="Times New Roman"/>
        </w:rPr>
        <w:t xml:space="preserve"> </w:t>
      </w:r>
      <w:hyperlink r:id="rId42">
        <w:r w:rsidRPr="002F0EA3">
          <w:rPr>
            <w:rStyle w:val="Hyperlink"/>
            <w:rFonts w:ascii="Times New Roman" w:hAnsi="Times New Roman" w:cs="Times New Roman"/>
            <w:color w:val="auto"/>
            <w:u w:val="none"/>
          </w:rPr>
          <w:t>and never-smokers with second-hand tobacco smoke exposure.</w:t>
        </w:r>
      </w:hyperlink>
      <w:r w:rsidRPr="002F0EA3">
        <w:rPr>
          <w:rFonts w:ascii="Times New Roman" w:hAnsi="Times New Roman" w:cs="Times New Roman"/>
        </w:rPr>
        <w:t xml:space="preserve"> Mutagenesis 2012;27:423-9. PMID: 22217548</w:t>
      </w:r>
    </w:p>
    <w:p w14:paraId="055B528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Islami F, </w:t>
      </w:r>
      <w:proofErr w:type="spellStart"/>
      <w:r w:rsidRPr="002F0EA3">
        <w:rPr>
          <w:rFonts w:ascii="Times New Roman" w:hAnsi="Times New Roman" w:cs="Times New Roman"/>
        </w:rPr>
        <w:t>Mańczuk</w:t>
      </w:r>
      <w:proofErr w:type="spellEnd"/>
      <w:r w:rsidRPr="002F0EA3">
        <w:rPr>
          <w:rFonts w:ascii="Times New Roman" w:hAnsi="Times New Roman" w:cs="Times New Roman"/>
        </w:rPr>
        <w:t xml:space="preserve"> M, Vedanthan R, </w:t>
      </w:r>
      <w:proofErr w:type="spellStart"/>
      <w:r w:rsidRPr="002F0EA3">
        <w:rPr>
          <w:rFonts w:ascii="Times New Roman" w:hAnsi="Times New Roman" w:cs="Times New Roman"/>
        </w:rPr>
        <w:t>Vatten</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Polewczyk</w:t>
      </w:r>
      <w:proofErr w:type="spellEnd"/>
      <w:r w:rsidRPr="002F0EA3">
        <w:rPr>
          <w:rFonts w:ascii="Times New Roman" w:hAnsi="Times New Roman" w:cs="Times New Roman"/>
        </w:rPr>
        <w:t xml:space="preserve"> A, Fuster V,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Zatoński</w:t>
      </w:r>
      <w:proofErr w:type="spellEnd"/>
      <w:r w:rsidRPr="002F0EA3">
        <w:rPr>
          <w:rFonts w:ascii="Times New Roman" w:hAnsi="Times New Roman" w:cs="Times New Roman"/>
        </w:rPr>
        <w:t xml:space="preserve"> WA. </w:t>
      </w:r>
      <w:hyperlink r:id="rId43">
        <w:r w:rsidRPr="002F0EA3">
          <w:rPr>
            <w:rStyle w:val="Hyperlink"/>
            <w:rFonts w:ascii="Times New Roman" w:hAnsi="Times New Roman" w:cs="Times New Roman"/>
            <w:color w:val="auto"/>
            <w:u w:val="none"/>
          </w:rPr>
          <w:t>A cross-sectional study of cardiovascular disease and associated factors.</w:t>
        </w:r>
      </w:hyperlink>
      <w:r w:rsidRPr="002F0EA3">
        <w:rPr>
          <w:rFonts w:ascii="Times New Roman" w:hAnsi="Times New Roman" w:cs="Times New Roman"/>
        </w:rPr>
        <w:t xml:space="preserve"> Ann Agric Environ Med 2011;18:255-9. PMID: 22216792</w:t>
      </w:r>
    </w:p>
    <w:p w14:paraId="1B7ACEF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Abedi-Ardekani B, Kamangar F, Sotoudeh M, Villar S, Islami F, </w:t>
      </w:r>
      <w:proofErr w:type="spellStart"/>
      <w:r w:rsidRPr="002F0EA3">
        <w:rPr>
          <w:rFonts w:ascii="Times New Roman" w:hAnsi="Times New Roman" w:cs="Times New Roman"/>
        </w:rPr>
        <w:t>Aghcheli</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Nasrollahzadeh</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Taghavi</w:t>
      </w:r>
      <w:proofErr w:type="spellEnd"/>
      <w:r w:rsidRPr="002F0EA3">
        <w:rPr>
          <w:rFonts w:ascii="Times New Roman" w:hAnsi="Times New Roman" w:cs="Times New Roman"/>
        </w:rPr>
        <w:t xml:space="preserve"> N, Dawsey SM, Abnet CC, Hewitt SM, </w:t>
      </w:r>
      <w:proofErr w:type="spellStart"/>
      <w:r w:rsidRPr="002F0EA3">
        <w:rPr>
          <w:rFonts w:ascii="Times New Roman" w:hAnsi="Times New Roman" w:cs="Times New Roman"/>
        </w:rPr>
        <w:t>Fahimi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Saidi</w:t>
      </w:r>
      <w:proofErr w:type="spellEnd"/>
      <w:r w:rsidRPr="002F0EA3">
        <w:rPr>
          <w:rFonts w:ascii="Times New Roman" w:hAnsi="Times New Roman" w:cs="Times New Roman"/>
        </w:rPr>
        <w:t xml:space="preserve"> F, Brennan </w:t>
      </w:r>
      <w:r w:rsidRPr="002F0EA3">
        <w:rPr>
          <w:rFonts w:ascii="Times New Roman" w:hAnsi="Times New Roman" w:cs="Times New Roman"/>
          <w:b/>
        </w:rPr>
        <w:t>P, Boffetta P</w:t>
      </w:r>
      <w:r w:rsidRPr="002F0EA3">
        <w:rPr>
          <w:rFonts w:ascii="Times New Roman" w:hAnsi="Times New Roman" w:cs="Times New Roman"/>
        </w:rPr>
        <w:t>, Malekzadeh R, Haina</w:t>
      </w:r>
      <w:hyperlink r:id="rId44">
        <w:r w:rsidRPr="002F0EA3">
          <w:rPr>
            <w:rStyle w:val="Hyperlink"/>
            <w:rFonts w:ascii="Times New Roman" w:hAnsi="Times New Roman" w:cs="Times New Roman"/>
            <w:color w:val="auto"/>
            <w:u w:val="none"/>
          </w:rPr>
          <w:t>ut P. Extremely high Tp53 mutation load in</w:t>
        </w:r>
      </w:hyperlink>
      <w:r w:rsidRPr="002F0EA3">
        <w:rPr>
          <w:rFonts w:ascii="Times New Roman" w:hAnsi="Times New Roman" w:cs="Times New Roman"/>
        </w:rPr>
        <w:t xml:space="preserve"> </w:t>
      </w:r>
      <w:hyperlink r:id="rId45">
        <w:r w:rsidRPr="002F0EA3">
          <w:rPr>
            <w:rStyle w:val="Hyperlink"/>
            <w:rFonts w:ascii="Times New Roman" w:hAnsi="Times New Roman" w:cs="Times New Roman"/>
            <w:color w:val="auto"/>
            <w:u w:val="none"/>
          </w:rPr>
          <w:t>esophageal squamous cell carcinoma in Golestan Province, Iran.</w:t>
        </w:r>
      </w:hyperlink>
      <w:r w:rsidRPr="002F0EA3">
        <w:rPr>
          <w:rFonts w:ascii="Times New Roman" w:hAnsi="Times New Roman" w:cs="Times New Roman"/>
        </w:rPr>
        <w:t xml:space="preserve"> </w:t>
      </w:r>
      <w:proofErr w:type="spellStart"/>
      <w:r w:rsidRPr="002F0EA3">
        <w:rPr>
          <w:rFonts w:ascii="Times New Roman" w:hAnsi="Times New Roman" w:cs="Times New Roman"/>
        </w:rPr>
        <w:t>PLoS</w:t>
      </w:r>
      <w:proofErr w:type="spellEnd"/>
      <w:r w:rsidRPr="002F0EA3">
        <w:rPr>
          <w:rFonts w:ascii="Times New Roman" w:hAnsi="Times New Roman" w:cs="Times New Roman"/>
        </w:rPr>
        <w:t xml:space="preserve"> One 2011;6:e29488. PMID: 22216294</w:t>
      </w:r>
    </w:p>
    <w:p w14:paraId="5162376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Field JK, Smith RA, </w:t>
      </w:r>
      <w:proofErr w:type="spellStart"/>
      <w:r w:rsidRPr="002F0EA3">
        <w:rPr>
          <w:rFonts w:ascii="Times New Roman" w:hAnsi="Times New Roman" w:cs="Times New Roman"/>
        </w:rPr>
        <w:t>Aberle</w:t>
      </w:r>
      <w:proofErr w:type="spellEnd"/>
      <w:r w:rsidRPr="002F0EA3">
        <w:rPr>
          <w:rFonts w:ascii="Times New Roman" w:hAnsi="Times New Roman" w:cs="Times New Roman"/>
        </w:rPr>
        <w:t xml:space="preserve"> DR, </w:t>
      </w:r>
      <w:proofErr w:type="spellStart"/>
      <w:r w:rsidRPr="002F0EA3">
        <w:rPr>
          <w:rFonts w:ascii="Times New Roman" w:hAnsi="Times New Roman" w:cs="Times New Roman"/>
        </w:rPr>
        <w:t>Oudkerk</w:t>
      </w:r>
      <w:proofErr w:type="spellEnd"/>
      <w:r w:rsidRPr="002F0EA3">
        <w:rPr>
          <w:rFonts w:ascii="Times New Roman" w:hAnsi="Times New Roman" w:cs="Times New Roman"/>
        </w:rPr>
        <w:t xml:space="preserve"> M, Baldwin DR, Yankelevitz D, Pedersen JH, Swanson SJ, Travis WD, </w:t>
      </w:r>
      <w:proofErr w:type="spellStart"/>
      <w:r w:rsidRPr="002F0EA3">
        <w:rPr>
          <w:rFonts w:ascii="Times New Roman" w:hAnsi="Times New Roman" w:cs="Times New Roman"/>
        </w:rPr>
        <w:t>Wisbuba</w:t>
      </w:r>
      <w:proofErr w:type="spellEnd"/>
      <w:r w:rsidRPr="002F0EA3">
        <w:rPr>
          <w:rFonts w:ascii="Times New Roman" w:hAnsi="Times New Roman" w:cs="Times New Roman"/>
        </w:rPr>
        <w:t xml:space="preserve"> II, Noguchi M, </w:t>
      </w:r>
      <w:proofErr w:type="spellStart"/>
      <w:r w:rsidRPr="002F0EA3">
        <w:rPr>
          <w:rFonts w:ascii="Times New Roman" w:hAnsi="Times New Roman" w:cs="Times New Roman"/>
        </w:rPr>
        <w:t>Mulshine</w:t>
      </w:r>
      <w:proofErr w:type="spellEnd"/>
      <w:r w:rsidRPr="002F0EA3">
        <w:rPr>
          <w:rFonts w:ascii="Times New Roman" w:hAnsi="Times New Roman" w:cs="Times New Roman"/>
        </w:rPr>
        <w:t xml:space="preserve"> JL; </w:t>
      </w:r>
      <w:r w:rsidRPr="002F0EA3">
        <w:rPr>
          <w:rFonts w:ascii="Times New Roman" w:hAnsi="Times New Roman" w:cs="Times New Roman"/>
          <w:b/>
        </w:rPr>
        <w:t>IASLC CT Screening Workshop 2011 Participants</w:t>
      </w:r>
      <w:hyperlink r:id="rId46">
        <w:r w:rsidRPr="002F0EA3">
          <w:rPr>
            <w:rStyle w:val="Hyperlink"/>
            <w:rFonts w:ascii="Times New Roman" w:hAnsi="Times New Roman" w:cs="Times New Roman"/>
            <w:color w:val="auto"/>
            <w:u w:val="none"/>
          </w:rPr>
          <w:t>. International Association for the Study of Lung Cancer</w:t>
        </w:r>
      </w:hyperlink>
      <w:r w:rsidRPr="002F0EA3">
        <w:rPr>
          <w:rFonts w:ascii="Times New Roman" w:hAnsi="Times New Roman" w:cs="Times New Roman"/>
        </w:rPr>
        <w:t xml:space="preserve"> </w:t>
      </w:r>
      <w:hyperlink r:id="rId47">
        <w:r w:rsidRPr="002F0EA3">
          <w:rPr>
            <w:rStyle w:val="Hyperlink"/>
            <w:rFonts w:ascii="Times New Roman" w:hAnsi="Times New Roman" w:cs="Times New Roman"/>
            <w:color w:val="auto"/>
            <w:u w:val="none"/>
          </w:rPr>
          <w:t>Computed Tomography Screening Workshop 2011 report.</w:t>
        </w:r>
      </w:hyperlink>
      <w:r w:rsidRPr="002F0EA3">
        <w:rPr>
          <w:rFonts w:ascii="Times New Roman" w:hAnsi="Times New Roman" w:cs="Times New Roman"/>
        </w:rPr>
        <w:t xml:space="preserve"> J </w:t>
      </w:r>
      <w:proofErr w:type="spellStart"/>
      <w:r w:rsidRPr="002F0EA3">
        <w:rPr>
          <w:rFonts w:ascii="Times New Roman" w:hAnsi="Times New Roman" w:cs="Times New Roman"/>
        </w:rPr>
        <w:t>Thorac</w:t>
      </w:r>
      <w:proofErr w:type="spellEnd"/>
      <w:r w:rsidRPr="002F0EA3">
        <w:rPr>
          <w:rFonts w:ascii="Times New Roman" w:hAnsi="Times New Roman" w:cs="Times New Roman"/>
        </w:rPr>
        <w:t xml:space="preserve"> Oncol 2012;7:10-9. PMID: 22173661</w:t>
      </w:r>
    </w:p>
    <w:p w14:paraId="3FF4B00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Rosenberger A, </w:t>
      </w:r>
      <w:proofErr w:type="spellStart"/>
      <w:r w:rsidRPr="002F0EA3">
        <w:rPr>
          <w:rFonts w:ascii="Times New Roman" w:hAnsi="Times New Roman" w:cs="Times New Roman"/>
        </w:rPr>
        <w:t>Bickeböller</w:t>
      </w:r>
      <w:proofErr w:type="spellEnd"/>
      <w:r w:rsidRPr="002F0EA3">
        <w:rPr>
          <w:rFonts w:ascii="Times New Roman" w:hAnsi="Times New Roman" w:cs="Times New Roman"/>
        </w:rPr>
        <w:t xml:space="preserve"> H, McCormack V, Brenner DR, Duell EJ,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Friis</w:t>
      </w:r>
      <w:proofErr w:type="spellEnd"/>
      <w:r w:rsidRPr="002F0EA3">
        <w:rPr>
          <w:rFonts w:ascii="Times New Roman" w:hAnsi="Times New Roman" w:cs="Times New Roman"/>
        </w:rPr>
        <w:t xml:space="preserve"> S, Muscat JE, Yang P, Wichmann HE, Heinrich J,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Lissowska J, Zaridze D,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Janout V, Bencko V, Brennan P, Mates D, Schwartz AG, Cote ML, Zhang ZF, Morgenstern H, Oh SS, Field JK, Raji O, McLaughlin JR, </w:t>
      </w:r>
      <w:proofErr w:type="spellStart"/>
      <w:r w:rsidRPr="002F0EA3">
        <w:rPr>
          <w:rFonts w:ascii="Times New Roman" w:hAnsi="Times New Roman" w:cs="Times New Roman"/>
        </w:rPr>
        <w:t>Wiencke</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Lemarchand</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Neri</w:t>
      </w:r>
      <w:proofErr w:type="spellEnd"/>
      <w:r w:rsidRPr="002F0EA3">
        <w:rPr>
          <w:rFonts w:ascii="Times New Roman" w:hAnsi="Times New Roman" w:cs="Times New Roman"/>
        </w:rPr>
        <w:t xml:space="preserve"> M, Bonassi S, Andrew AS, Lan Q, Hu W, </w:t>
      </w:r>
      <w:proofErr w:type="spellStart"/>
      <w:r w:rsidRPr="002F0EA3">
        <w:rPr>
          <w:rFonts w:ascii="Times New Roman" w:hAnsi="Times New Roman" w:cs="Times New Roman"/>
        </w:rPr>
        <w:t>Orlow</w:t>
      </w:r>
      <w:proofErr w:type="spellEnd"/>
      <w:r w:rsidRPr="002F0EA3">
        <w:rPr>
          <w:rFonts w:ascii="Times New Roman" w:hAnsi="Times New Roman" w:cs="Times New Roman"/>
        </w:rPr>
        <w:t xml:space="preserve"> I, Park BJ, </w:t>
      </w:r>
      <w:r w:rsidRPr="002F0EA3">
        <w:rPr>
          <w:rFonts w:ascii="Times New Roman" w:hAnsi="Times New Roman" w:cs="Times New Roman"/>
          <w:b/>
        </w:rPr>
        <w:t>Boffetta  P</w:t>
      </w:r>
      <w:r w:rsidRPr="002F0EA3">
        <w:rPr>
          <w:rFonts w:ascii="Times New Roman" w:hAnsi="Times New Roman" w:cs="Times New Roman"/>
        </w:rPr>
        <w:t xml:space="preserve">, Hung RJ. Asthma and Lung Cancer Risk: A Systematic Investigation by the International Lung Cancer Consortium. Carcinogenesis </w:t>
      </w:r>
      <w:proofErr w:type="gramStart"/>
      <w:r w:rsidRPr="002F0EA3">
        <w:rPr>
          <w:rFonts w:ascii="Times New Roman" w:hAnsi="Times New Roman" w:cs="Times New Roman"/>
        </w:rPr>
        <w:t>2012;33:587</w:t>
      </w:r>
      <w:proofErr w:type="gramEnd"/>
      <w:r w:rsidRPr="002F0EA3">
        <w:rPr>
          <w:rFonts w:ascii="Times New Roman" w:hAnsi="Times New Roman" w:cs="Times New Roman"/>
        </w:rPr>
        <w:t>-97. PMID: 22198214</w:t>
      </w:r>
      <w:r w:rsidR="00F32AFB" w:rsidRPr="002F0EA3">
        <w:rPr>
          <w:rFonts w:ascii="Times New Roman" w:hAnsi="Times New Roman" w:cs="Times New Roman"/>
        </w:rPr>
        <w:t>; PMCID: PMC3291861</w:t>
      </w:r>
    </w:p>
    <w:p w14:paraId="2910EFA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Li Q, Chuang SC, Neto JE, Menezes A, Matos E,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Fernandez L,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AW, Curado MP, Winn DM,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Herrero R, </w:t>
      </w:r>
      <w:proofErr w:type="spellStart"/>
      <w:r w:rsidRPr="002F0EA3">
        <w:rPr>
          <w:rFonts w:ascii="Times New Roman" w:hAnsi="Times New Roman" w:cs="Times New Roman"/>
        </w:rPr>
        <w:t>Castellsague</w:t>
      </w:r>
      <w:proofErr w:type="spellEnd"/>
      <w:r w:rsidRPr="002F0EA3">
        <w:rPr>
          <w:rFonts w:ascii="Times New Roman" w:hAnsi="Times New Roman" w:cs="Times New Roman"/>
        </w:rPr>
        <w:t xml:space="preserve"> X, Morgenstern H, Zhang ZF, Lazarus P, Muscat J, McClean M, Kelsey KT, Hayes RB, Purdue MP, Schwartz SM, Chen C, Benhamou S, Olshan AF, Yu G, Schantz S, Ferro G, Brennan P, </w:t>
      </w:r>
      <w:r w:rsidRPr="002F0EA3">
        <w:rPr>
          <w:rFonts w:ascii="Times New Roman" w:hAnsi="Times New Roman" w:cs="Times New Roman"/>
          <w:b/>
        </w:rPr>
        <w:t>Boffetta P</w:t>
      </w:r>
      <w:r w:rsidRPr="002F0EA3">
        <w:rPr>
          <w:rFonts w:ascii="Times New Roman" w:hAnsi="Times New Roman" w:cs="Times New Roman"/>
        </w:rPr>
        <w:t xml:space="preserve">, Hashibe M. Vitamin or mineral supplement intake and the risk of head and neck cancer: Pooled analysis in the INHANCE consortium. Int J Cancer </w:t>
      </w:r>
      <w:proofErr w:type="gramStart"/>
      <w:r w:rsidRPr="002F0EA3">
        <w:rPr>
          <w:rFonts w:ascii="Times New Roman" w:hAnsi="Times New Roman" w:cs="Times New Roman"/>
        </w:rPr>
        <w:t>2012;131:1686</w:t>
      </w:r>
      <w:proofErr w:type="gramEnd"/>
      <w:r w:rsidRPr="002F0EA3">
        <w:rPr>
          <w:rFonts w:ascii="Times New Roman" w:hAnsi="Times New Roman" w:cs="Times New Roman"/>
        </w:rPr>
        <w:t>-99. PMID: 22173631</w:t>
      </w:r>
      <w:r w:rsidR="00F32AFB" w:rsidRPr="002F0EA3">
        <w:rPr>
          <w:rFonts w:ascii="Times New Roman" w:hAnsi="Times New Roman" w:cs="Times New Roman"/>
        </w:rPr>
        <w:t>; PMCID: PMC3376697</w:t>
      </w:r>
    </w:p>
    <w:p w14:paraId="09C7AD79" w14:textId="77777777" w:rsidR="00877CFB" w:rsidRPr="002F0EA3" w:rsidRDefault="00877CFB" w:rsidP="009F5B70">
      <w:pPr>
        <w:numPr>
          <w:ilvl w:val="0"/>
          <w:numId w:val="37"/>
        </w:numPr>
        <w:spacing w:before="17" w:line="240" w:lineRule="exact"/>
        <w:ind w:hanging="720"/>
        <w:rPr>
          <w:rFonts w:ascii="Times New Roman" w:hAnsi="Times New Roman" w:cs="Times New Roman"/>
          <w:lang w:val="it-IT"/>
        </w:rPr>
      </w:pPr>
      <w:r w:rsidRPr="002F0EA3">
        <w:rPr>
          <w:rFonts w:ascii="Times New Roman" w:hAnsi="Times New Roman" w:cs="Times New Roman"/>
          <w:lang w:val="it-IT"/>
        </w:rPr>
        <w:t xml:space="preserve">Bosetti C, Bertuccio P, Negri E, La Vecchia C, Zeegers MP, </w:t>
      </w:r>
      <w:r w:rsidRPr="002F0EA3">
        <w:rPr>
          <w:rFonts w:ascii="Times New Roman" w:hAnsi="Times New Roman" w:cs="Times New Roman"/>
          <w:b/>
          <w:lang w:val="it-IT"/>
        </w:rPr>
        <w:t>Boffetta P</w:t>
      </w:r>
      <w:r w:rsidRPr="002F0EA3">
        <w:rPr>
          <w:rFonts w:ascii="Times New Roman" w:hAnsi="Times New Roman" w:cs="Times New Roman"/>
          <w:lang w:val="it-IT"/>
        </w:rPr>
        <w:t>. Pancreatic cancer: Overview of descriptive epidemiology. Mol Carcinog 2012;51:3-13. PMID: 22162227</w:t>
      </w:r>
    </w:p>
    <w:p w14:paraId="4C56A47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lang w:val="it-IT"/>
        </w:rPr>
        <w:t>Boffetta P</w:t>
      </w:r>
      <w:r w:rsidRPr="002F0EA3">
        <w:rPr>
          <w:rFonts w:ascii="Times New Roman" w:hAnsi="Times New Roman" w:cs="Times New Roman"/>
          <w:lang w:val="it-IT"/>
        </w:rPr>
        <w:t xml:space="preserve">, Hazelton WD, Chen Y, Sinha R, Inoue M, Gao YT, Koh WP, Shu XO, Grant EJ, Tsuji I, Nishino Y, You SL, Yoo KY, Yuan JM, Kim J, Tsugane S, Yang G, Wang R, Xiang YB, Ozasa K, Nagai M, Kakizaki M, Chen CJ, Park SK, Shin A, Ahsan H, Qu CX, Lee JE, Thornquist M, Rolland B, Feng Z, Zheng W, Potter JD. </w:t>
      </w:r>
      <w:r w:rsidRPr="002F0EA3">
        <w:rPr>
          <w:rFonts w:ascii="Times New Roman" w:hAnsi="Times New Roman" w:cs="Times New Roman"/>
        </w:rPr>
        <w:t>Body mass, tobacco smoking, alcohol drinking and risk of cancer of the small intestine--a pooled analysis of over 500 000 subjects in the Asia Cohort Consortium. Ann Oncol 2012:23:1894-8. PMID: 22147734</w:t>
      </w:r>
      <w:r w:rsidR="00F32AFB" w:rsidRPr="002F0EA3">
        <w:rPr>
          <w:rFonts w:ascii="Times New Roman" w:hAnsi="Times New Roman" w:cs="Times New Roman"/>
        </w:rPr>
        <w:t>; PMCID: PMC3493138</w:t>
      </w:r>
    </w:p>
    <w:p w14:paraId="32F05B3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Stott-Miller M, Chen C, Chuang SC, Lee YC, Boccia S, Brenner H, Cadoni G, Dal Maso L, La Vecchia C, Lazarus P, Levi F, Matsuo K, Morgenstern H, Müller H, Muscat J, Olshan AF, Purdue MP, </w:t>
      </w:r>
      <w:proofErr w:type="spellStart"/>
      <w:r w:rsidRPr="002F0EA3">
        <w:rPr>
          <w:rFonts w:ascii="Times New Roman" w:hAnsi="Times New Roman" w:cs="Times New Roman"/>
        </w:rPr>
        <w:t>Serraino</w:t>
      </w:r>
      <w:proofErr w:type="spellEnd"/>
      <w:r w:rsidRPr="002F0EA3">
        <w:rPr>
          <w:rFonts w:ascii="Times New Roman" w:hAnsi="Times New Roman" w:cs="Times New Roman"/>
        </w:rPr>
        <w:t xml:space="preserve"> D, Vaughan TL, Zhang ZF, </w:t>
      </w:r>
      <w:r w:rsidRPr="002F0EA3">
        <w:rPr>
          <w:rFonts w:ascii="Times New Roman" w:hAnsi="Times New Roman" w:cs="Times New Roman"/>
          <w:b/>
        </w:rPr>
        <w:t>Boffetta P</w:t>
      </w:r>
      <w:r w:rsidRPr="002F0EA3">
        <w:rPr>
          <w:rFonts w:ascii="Times New Roman" w:hAnsi="Times New Roman" w:cs="Times New Roman"/>
        </w:rPr>
        <w:t xml:space="preserve">, Hashibe M, Schwartz SM. History of diabetes and risk of head and neck cancer: a pooled analysis from the International Head and Neck Cancer Epidemiology Consortium.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2012;21:294</w:t>
      </w:r>
      <w:proofErr w:type="gramEnd"/>
      <w:r w:rsidRPr="002F0EA3">
        <w:rPr>
          <w:rFonts w:ascii="Times New Roman" w:hAnsi="Times New Roman" w:cs="Times New Roman"/>
        </w:rPr>
        <w:t>-304. PMID: 22144496</w:t>
      </w:r>
      <w:r w:rsidR="00F32AFB" w:rsidRPr="002F0EA3">
        <w:rPr>
          <w:rFonts w:ascii="Times New Roman" w:hAnsi="Times New Roman" w:cs="Times New Roman"/>
        </w:rPr>
        <w:t>; PMCID: PMC3275674</w:t>
      </w:r>
    </w:p>
    <w:p w14:paraId="49E77191" w14:textId="77777777" w:rsidR="00877CFB" w:rsidRPr="002F0EA3" w:rsidRDefault="00877CFB" w:rsidP="009F5B70">
      <w:pPr>
        <w:numPr>
          <w:ilvl w:val="0"/>
          <w:numId w:val="37"/>
        </w:numPr>
        <w:spacing w:before="17" w:line="240" w:lineRule="exact"/>
        <w:ind w:hanging="720"/>
        <w:rPr>
          <w:rFonts w:ascii="Times New Roman" w:hAnsi="Times New Roman" w:cs="Times New Roman"/>
          <w:lang w:val="it-IT"/>
        </w:rPr>
      </w:pPr>
      <w:r w:rsidRPr="002F0EA3">
        <w:rPr>
          <w:rFonts w:ascii="Times New Roman" w:hAnsi="Times New Roman" w:cs="Times New Roman"/>
        </w:rPr>
        <w:t xml:space="preserve">Wang D, Zheng W, Wang SM, Liang H, Wang JB, Wei WQ, Qiao YL, </w:t>
      </w:r>
      <w:r w:rsidRPr="002F0EA3">
        <w:rPr>
          <w:rFonts w:ascii="Times New Roman" w:hAnsi="Times New Roman" w:cs="Times New Roman"/>
          <w:b/>
        </w:rPr>
        <w:t>Boffetta P</w:t>
      </w:r>
      <w:r w:rsidRPr="002F0EA3">
        <w:rPr>
          <w:rFonts w:ascii="Times New Roman" w:hAnsi="Times New Roman" w:cs="Times New Roman"/>
        </w:rPr>
        <w:t>.</w:t>
      </w:r>
      <w:hyperlink r:id="rId48">
        <w:r w:rsidRPr="002F0EA3">
          <w:rPr>
            <w:rStyle w:val="Hyperlink"/>
            <w:rFonts w:ascii="Times New Roman" w:hAnsi="Times New Roman" w:cs="Times New Roman"/>
            <w:color w:val="auto"/>
            <w:u w:val="none"/>
          </w:rPr>
          <w:t xml:space="preserve"> Estimation of Cancer Incidence and Mortality Attributable to Overweight, Obesity, and</w:t>
        </w:r>
      </w:hyperlink>
      <w:r w:rsidRPr="002F0EA3">
        <w:rPr>
          <w:rFonts w:ascii="Times New Roman" w:hAnsi="Times New Roman" w:cs="Times New Roman"/>
        </w:rPr>
        <w:t xml:space="preserve"> </w:t>
      </w:r>
      <w:hyperlink r:id="rId49">
        <w:r w:rsidRPr="002F0EA3">
          <w:rPr>
            <w:rStyle w:val="Hyperlink"/>
            <w:rFonts w:ascii="Times New Roman" w:hAnsi="Times New Roman" w:cs="Times New Roman"/>
            <w:color w:val="auto"/>
            <w:u w:val="none"/>
          </w:rPr>
          <w:t>Physical Inactivity in China.</w:t>
        </w:r>
      </w:hyperlink>
      <w:r w:rsidRPr="002F0EA3">
        <w:rPr>
          <w:rFonts w:ascii="Times New Roman" w:hAnsi="Times New Roman" w:cs="Times New Roman"/>
        </w:rPr>
        <w:t xml:space="preserve"> </w:t>
      </w:r>
      <w:r w:rsidRPr="002F0EA3">
        <w:rPr>
          <w:rFonts w:ascii="Times New Roman" w:hAnsi="Times New Roman" w:cs="Times New Roman"/>
          <w:lang w:val="it-IT"/>
        </w:rPr>
        <w:t>Nutr Cancer 2012;64:48-56. PMID: 22136606</w:t>
      </w:r>
    </w:p>
    <w:p w14:paraId="4EFCB0C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Ronco AL, Stefani ED, Correa P, Deneo-Pellegrini H,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Acosta G, Mendilaharsu M. Dietary benzo[a]pyrene, alcohol drinking, and risk of breast cancer: a case-control study in Uruguay. </w:t>
      </w:r>
      <w:r w:rsidRPr="002F0EA3">
        <w:rPr>
          <w:rFonts w:ascii="Times New Roman" w:hAnsi="Times New Roman" w:cs="Times New Roman"/>
        </w:rPr>
        <w:t xml:space="preserve">Asian Pac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2011;12:1463</w:t>
      </w:r>
      <w:proofErr w:type="gramEnd"/>
      <w:r w:rsidRPr="002F0EA3">
        <w:rPr>
          <w:rFonts w:ascii="Times New Roman" w:hAnsi="Times New Roman" w:cs="Times New Roman"/>
        </w:rPr>
        <w:t>-7. PMID: 22126482</w:t>
      </w:r>
    </w:p>
    <w:p w14:paraId="4F177C3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Edefonti V, Hashibe M, </w:t>
      </w:r>
      <w:proofErr w:type="spellStart"/>
      <w:r w:rsidRPr="002F0EA3">
        <w:rPr>
          <w:rFonts w:ascii="Times New Roman" w:hAnsi="Times New Roman" w:cs="Times New Roman"/>
        </w:rPr>
        <w:t>Ambrogi</w:t>
      </w:r>
      <w:proofErr w:type="spellEnd"/>
      <w:r w:rsidRPr="002F0EA3">
        <w:rPr>
          <w:rFonts w:ascii="Times New Roman" w:hAnsi="Times New Roman" w:cs="Times New Roman"/>
        </w:rPr>
        <w:t xml:space="preserve"> F, Parpinel M, Bravi F,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Levi F, Yu G, Morgenstern H, Kelsey K, McClean M, Schantz S, Zhang Z, Chuang S, </w:t>
      </w:r>
      <w:r w:rsidRPr="002F0EA3">
        <w:rPr>
          <w:rFonts w:ascii="Times New Roman" w:hAnsi="Times New Roman" w:cs="Times New Roman"/>
          <w:b/>
        </w:rPr>
        <w:t>Boffetta P</w:t>
      </w:r>
      <w:r w:rsidRPr="002F0EA3">
        <w:rPr>
          <w:rFonts w:ascii="Times New Roman" w:hAnsi="Times New Roman" w:cs="Times New Roman"/>
        </w:rPr>
        <w:t xml:space="preserve">, La Vecchia C, </w:t>
      </w:r>
      <w:proofErr w:type="spellStart"/>
      <w:r w:rsidRPr="002F0EA3">
        <w:rPr>
          <w:rFonts w:ascii="Times New Roman" w:hAnsi="Times New Roman" w:cs="Times New Roman"/>
        </w:rPr>
        <w:t>Decarli</w:t>
      </w:r>
      <w:proofErr w:type="spellEnd"/>
      <w:r w:rsidRPr="002F0EA3">
        <w:rPr>
          <w:rFonts w:ascii="Times New Roman" w:hAnsi="Times New Roman" w:cs="Times New Roman"/>
        </w:rPr>
        <w:t xml:space="preserve"> A. Nutrient-based dietary patterns and the risk of head and neck cancer: a pooled analysis in the International Head and Neck Cancer Epidemiology consortium. Ann Oncol </w:t>
      </w:r>
      <w:proofErr w:type="gramStart"/>
      <w:r w:rsidRPr="002F0EA3">
        <w:rPr>
          <w:rFonts w:ascii="Times New Roman" w:hAnsi="Times New Roman" w:cs="Times New Roman"/>
        </w:rPr>
        <w:t>2012;23:1869</w:t>
      </w:r>
      <w:proofErr w:type="gramEnd"/>
      <w:r w:rsidRPr="002F0EA3">
        <w:rPr>
          <w:rFonts w:ascii="Times New Roman" w:hAnsi="Times New Roman" w:cs="Times New Roman"/>
        </w:rPr>
        <w:t>-80. PMID: 22123733</w:t>
      </w:r>
      <w:r w:rsidR="00485EFC" w:rsidRPr="002F0EA3">
        <w:rPr>
          <w:rFonts w:ascii="Times New Roman" w:hAnsi="Times New Roman" w:cs="Times New Roman"/>
        </w:rPr>
        <w:t>; PMCID: PMC3387823</w:t>
      </w:r>
    </w:p>
    <w:p w14:paraId="5306333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Costas L, </w:t>
      </w:r>
      <w:proofErr w:type="spellStart"/>
      <w:r w:rsidRPr="002F0EA3">
        <w:rPr>
          <w:rFonts w:ascii="Times New Roman" w:hAnsi="Times New Roman" w:cs="Times New Roman"/>
        </w:rPr>
        <w:t>Casabonne</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Benavente</w:t>
      </w:r>
      <w:proofErr w:type="spellEnd"/>
      <w:r w:rsidRPr="002F0EA3">
        <w:rPr>
          <w:rFonts w:ascii="Times New Roman" w:hAnsi="Times New Roman" w:cs="Times New Roman"/>
        </w:rPr>
        <w:t xml:space="preserve"> Y, Becker N, </w:t>
      </w:r>
      <w:r w:rsidRPr="002F0EA3">
        <w:rPr>
          <w:rFonts w:ascii="Times New Roman" w:hAnsi="Times New Roman" w:cs="Times New Roman"/>
          <w:b/>
        </w:rPr>
        <w:t>Boffetta P</w:t>
      </w:r>
      <w:r w:rsidRPr="002F0EA3">
        <w:rPr>
          <w:rFonts w:ascii="Times New Roman" w:hAnsi="Times New Roman" w:cs="Times New Roman"/>
        </w:rPr>
        <w:t xml:space="preserve">, Brennan P, Cocco P,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Staines A, Kane E,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de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S. Reproductive </w:t>
      </w:r>
      <w:proofErr w:type="gramStart"/>
      <w:r w:rsidRPr="002F0EA3">
        <w:rPr>
          <w:rFonts w:ascii="Times New Roman" w:hAnsi="Times New Roman" w:cs="Times New Roman"/>
        </w:rPr>
        <w:t>factors</w:t>
      </w:r>
      <w:proofErr w:type="gramEnd"/>
      <w:r w:rsidRPr="002F0EA3">
        <w:rPr>
          <w:rFonts w:ascii="Times New Roman" w:hAnsi="Times New Roman" w:cs="Times New Roman"/>
        </w:rPr>
        <w:t xml:space="preserve"> and lymphoid neoplasms in Europe: findings from the </w:t>
      </w:r>
      <w:proofErr w:type="spellStart"/>
      <w:r w:rsidRPr="002F0EA3">
        <w:rPr>
          <w:rFonts w:ascii="Times New Roman" w:hAnsi="Times New Roman" w:cs="Times New Roman"/>
        </w:rPr>
        <w:t>EpiLymph</w:t>
      </w:r>
      <w:proofErr w:type="spellEnd"/>
      <w:r w:rsidRPr="002F0EA3">
        <w:rPr>
          <w:rFonts w:ascii="Times New Roman" w:hAnsi="Times New Roman" w:cs="Times New Roman"/>
        </w:rPr>
        <w:t xml:space="preserve"> case-control study. Cancer Causes Control </w:t>
      </w:r>
      <w:proofErr w:type="gramStart"/>
      <w:r w:rsidRPr="002F0EA3">
        <w:rPr>
          <w:rFonts w:ascii="Times New Roman" w:hAnsi="Times New Roman" w:cs="Times New Roman"/>
        </w:rPr>
        <w:t>2012;23:195</w:t>
      </w:r>
      <w:proofErr w:type="gramEnd"/>
      <w:r w:rsidRPr="002F0EA3">
        <w:rPr>
          <w:rFonts w:ascii="Times New Roman" w:hAnsi="Times New Roman" w:cs="Times New Roman"/>
        </w:rPr>
        <w:t>-206. PMID: 22116538</w:t>
      </w:r>
    </w:p>
    <w:p w14:paraId="2FE76C8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Han SS, Yeager M, Moore LE, Wei MH, Pfeiffer R, </w:t>
      </w:r>
      <w:proofErr w:type="spellStart"/>
      <w:r w:rsidRPr="002F0EA3">
        <w:rPr>
          <w:rFonts w:ascii="Times New Roman" w:hAnsi="Times New Roman" w:cs="Times New Roman"/>
        </w:rPr>
        <w:t>Toure</w:t>
      </w:r>
      <w:proofErr w:type="spellEnd"/>
      <w:r w:rsidRPr="002F0EA3">
        <w:rPr>
          <w:rFonts w:ascii="Times New Roman" w:hAnsi="Times New Roman" w:cs="Times New Roman"/>
        </w:rPr>
        <w:t xml:space="preserve"> O, Purdue MP, Johansson M, Scelo G, Chung CC,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Zaridze D, Schwartz K,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Davis F, Bencko V, </w:t>
      </w:r>
      <w:r w:rsidRPr="002F0EA3">
        <w:rPr>
          <w:rFonts w:ascii="Times New Roman" w:hAnsi="Times New Roman" w:cs="Times New Roman"/>
        </w:rPr>
        <w:lastRenderedPageBreak/>
        <w:t xml:space="preserve">Colt JS, Janout V, </w:t>
      </w:r>
      <w:proofErr w:type="spellStart"/>
      <w:r w:rsidRPr="002F0EA3">
        <w:rPr>
          <w:rFonts w:ascii="Times New Roman" w:hAnsi="Times New Roman" w:cs="Times New Roman"/>
        </w:rPr>
        <w:t>Matveev</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Mates D, Navratilova M, </w:t>
      </w:r>
      <w:r w:rsidRPr="002F0EA3">
        <w:rPr>
          <w:rFonts w:ascii="Times New Roman" w:hAnsi="Times New Roman" w:cs="Times New Roman"/>
          <w:b/>
        </w:rPr>
        <w:t>Boffetta P</w:t>
      </w:r>
      <w:r w:rsidRPr="002F0EA3">
        <w:rPr>
          <w:rFonts w:ascii="Times New Roman" w:hAnsi="Times New Roman" w:cs="Times New Roman"/>
        </w:rPr>
        <w:t xml:space="preserve">, Berg CD, Grubb RL 3rd, Stevens VL, Thun MJ, Diver WR, Gapstur SM, </w:t>
      </w:r>
      <w:proofErr w:type="spellStart"/>
      <w:r w:rsidRPr="002F0EA3">
        <w:rPr>
          <w:rFonts w:ascii="Times New Roman" w:hAnsi="Times New Roman" w:cs="Times New Roman"/>
        </w:rPr>
        <w:t>Albanes</w:t>
      </w:r>
      <w:proofErr w:type="spellEnd"/>
      <w:r w:rsidRPr="002F0EA3">
        <w:rPr>
          <w:rFonts w:ascii="Times New Roman" w:hAnsi="Times New Roman" w:cs="Times New Roman"/>
        </w:rPr>
        <w:t xml:space="preserve"> D, Weinstein SJ, </w:t>
      </w:r>
      <w:proofErr w:type="spellStart"/>
      <w:r w:rsidRPr="002F0EA3">
        <w:rPr>
          <w:rFonts w:ascii="Times New Roman" w:hAnsi="Times New Roman" w:cs="Times New Roman"/>
        </w:rPr>
        <w:t>Virtamo</w:t>
      </w:r>
      <w:proofErr w:type="spellEnd"/>
      <w:r w:rsidRPr="002F0EA3">
        <w:rPr>
          <w:rFonts w:ascii="Times New Roman" w:hAnsi="Times New Roman" w:cs="Times New Roman"/>
        </w:rPr>
        <w:t xml:space="preserve"> J, Burdett L, </w:t>
      </w:r>
      <w:proofErr w:type="spellStart"/>
      <w:r w:rsidRPr="002F0EA3">
        <w:rPr>
          <w:rFonts w:ascii="Times New Roman" w:hAnsi="Times New Roman" w:cs="Times New Roman"/>
        </w:rPr>
        <w:t>Brisuda</w:t>
      </w:r>
      <w:proofErr w:type="spellEnd"/>
      <w:r w:rsidRPr="002F0EA3">
        <w:rPr>
          <w:rFonts w:ascii="Times New Roman" w:hAnsi="Times New Roman" w:cs="Times New Roman"/>
        </w:rPr>
        <w:t xml:space="preserve"> A, McKay JD, Fraumeni JF Jr, Chatterjee N, Rosenberg PS, Rothman N, Brennan P, Chow WH, Tucker MA, Chanock SJ, Toro JR. The chromosome 2p21 region harbors a complex genetic architecture for association with risk for renal cell carcinoma. Hum Mol Genet </w:t>
      </w:r>
      <w:proofErr w:type="gramStart"/>
      <w:r w:rsidRPr="002F0EA3">
        <w:rPr>
          <w:rFonts w:ascii="Times New Roman" w:hAnsi="Times New Roman" w:cs="Times New Roman"/>
        </w:rPr>
        <w:t>2012;21:1190</w:t>
      </w:r>
      <w:proofErr w:type="gramEnd"/>
      <w:r w:rsidRPr="002F0EA3">
        <w:rPr>
          <w:rFonts w:ascii="Times New Roman" w:hAnsi="Times New Roman" w:cs="Times New Roman"/>
        </w:rPr>
        <w:t>-200. PMID: 22113997</w:t>
      </w:r>
      <w:r w:rsidR="00485EFC" w:rsidRPr="002F0EA3">
        <w:rPr>
          <w:rFonts w:ascii="Times New Roman" w:hAnsi="Times New Roman" w:cs="Times New Roman"/>
        </w:rPr>
        <w:t>; PMCID: PMC3277315.</w:t>
      </w:r>
    </w:p>
    <w:p w14:paraId="5C3BE6B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Bosetti C, </w:t>
      </w:r>
      <w:proofErr w:type="spellStart"/>
      <w:r w:rsidRPr="002F0EA3">
        <w:rPr>
          <w:rFonts w:ascii="Times New Roman" w:hAnsi="Times New Roman" w:cs="Times New Roman"/>
        </w:rPr>
        <w:t>Lucenteforte</w:t>
      </w:r>
      <w:proofErr w:type="spellEnd"/>
      <w:r w:rsidRPr="002F0EA3">
        <w:rPr>
          <w:rFonts w:ascii="Times New Roman" w:hAnsi="Times New Roman" w:cs="Times New Roman"/>
        </w:rPr>
        <w:t xml:space="preserve"> E, Silverman DT, Petersen G, </w:t>
      </w:r>
      <w:proofErr w:type="spellStart"/>
      <w:r w:rsidRPr="002F0EA3">
        <w:rPr>
          <w:rFonts w:ascii="Times New Roman" w:hAnsi="Times New Roman" w:cs="Times New Roman"/>
        </w:rPr>
        <w:t>Bracci</w:t>
      </w:r>
      <w:proofErr w:type="spellEnd"/>
      <w:r w:rsidRPr="002F0EA3">
        <w:rPr>
          <w:rFonts w:ascii="Times New Roman" w:hAnsi="Times New Roman" w:cs="Times New Roman"/>
        </w:rPr>
        <w:t xml:space="preserve"> PM, Ji BT, Negri E, Li D, Risch HA, Olson SH, </w:t>
      </w:r>
      <w:proofErr w:type="spellStart"/>
      <w:r w:rsidRPr="002F0EA3">
        <w:rPr>
          <w:rFonts w:ascii="Times New Roman" w:hAnsi="Times New Roman" w:cs="Times New Roman"/>
        </w:rPr>
        <w:t>Gallinger</w:t>
      </w:r>
      <w:proofErr w:type="spellEnd"/>
      <w:r w:rsidRPr="002F0EA3">
        <w:rPr>
          <w:rFonts w:ascii="Times New Roman" w:hAnsi="Times New Roman" w:cs="Times New Roman"/>
        </w:rPr>
        <w:t xml:space="preserve"> S, Miller AB, Bueno-de-Mesquita HB,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Polesel</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Ghadirian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Baghurst</w:t>
      </w:r>
      <w:proofErr w:type="spellEnd"/>
      <w:r w:rsidRPr="002F0EA3">
        <w:rPr>
          <w:rFonts w:ascii="Times New Roman" w:hAnsi="Times New Roman" w:cs="Times New Roman"/>
        </w:rPr>
        <w:t xml:space="preserve"> PA, </w:t>
      </w:r>
      <w:proofErr w:type="spellStart"/>
      <w:r w:rsidRPr="002F0EA3">
        <w:rPr>
          <w:rFonts w:ascii="Times New Roman" w:hAnsi="Times New Roman" w:cs="Times New Roman"/>
        </w:rPr>
        <w:t>Zatonski</w:t>
      </w:r>
      <w:proofErr w:type="spellEnd"/>
      <w:r w:rsidRPr="002F0EA3">
        <w:rPr>
          <w:rFonts w:ascii="Times New Roman" w:hAnsi="Times New Roman" w:cs="Times New Roman"/>
        </w:rPr>
        <w:t xml:space="preserve"> W, </w:t>
      </w:r>
      <w:proofErr w:type="spellStart"/>
      <w:r w:rsidRPr="002F0EA3">
        <w:rPr>
          <w:rFonts w:ascii="Times New Roman" w:hAnsi="Times New Roman" w:cs="Times New Roman"/>
        </w:rPr>
        <w:t>Fontham</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Bamlet</w:t>
      </w:r>
      <w:proofErr w:type="spellEnd"/>
      <w:r w:rsidRPr="002F0EA3">
        <w:rPr>
          <w:rFonts w:ascii="Times New Roman" w:hAnsi="Times New Roman" w:cs="Times New Roman"/>
        </w:rPr>
        <w:t xml:space="preserve"> WR, Holly EA, Bertuccio P, Gao YT, Hassan M, Yu H, Kurtz RC, </w:t>
      </w:r>
      <w:proofErr w:type="spellStart"/>
      <w:r w:rsidRPr="002F0EA3">
        <w:rPr>
          <w:rFonts w:ascii="Times New Roman" w:hAnsi="Times New Roman" w:cs="Times New Roman"/>
        </w:rPr>
        <w:t>Cotterchio</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Su</w:t>
      </w:r>
      <w:proofErr w:type="spellEnd"/>
      <w:r w:rsidRPr="002F0EA3">
        <w:rPr>
          <w:rFonts w:ascii="Times New Roman" w:hAnsi="Times New Roman" w:cs="Times New Roman"/>
        </w:rPr>
        <w:t xml:space="preserve"> J, Maisonneuve P, Duell EJ, </w:t>
      </w:r>
      <w:r w:rsidRPr="002F0EA3">
        <w:rPr>
          <w:rFonts w:ascii="Times New Roman" w:hAnsi="Times New Roman" w:cs="Times New Roman"/>
          <w:b/>
        </w:rPr>
        <w:t>Boffetta P</w:t>
      </w:r>
      <w:r w:rsidRPr="002F0EA3">
        <w:rPr>
          <w:rFonts w:ascii="Times New Roman" w:hAnsi="Times New Roman" w:cs="Times New Roman"/>
        </w:rPr>
        <w:t xml:space="preserve">, La Vecchia C. Cigarette smoking and pancreatic cancer: an analysis from the International Pancreatic Cancer Case-Control Consortium (Panc4). Ann Oncol </w:t>
      </w:r>
      <w:proofErr w:type="gramStart"/>
      <w:r w:rsidRPr="002F0EA3">
        <w:rPr>
          <w:rFonts w:ascii="Times New Roman" w:hAnsi="Times New Roman" w:cs="Times New Roman"/>
        </w:rPr>
        <w:t>2012;23:1880</w:t>
      </w:r>
      <w:proofErr w:type="gramEnd"/>
      <w:r w:rsidRPr="002F0EA3">
        <w:rPr>
          <w:rFonts w:ascii="Times New Roman" w:hAnsi="Times New Roman" w:cs="Times New Roman"/>
        </w:rPr>
        <w:t>-8. PMID: 22104574</w:t>
      </w:r>
      <w:r w:rsidR="00485EFC" w:rsidRPr="002F0EA3">
        <w:rPr>
          <w:rFonts w:ascii="Times New Roman" w:hAnsi="Times New Roman" w:cs="Times New Roman"/>
        </w:rPr>
        <w:t>; PMCID: PMC3387822</w:t>
      </w:r>
    </w:p>
    <w:p w14:paraId="010FBD20" w14:textId="77777777" w:rsidR="00877CFB" w:rsidRPr="002F0EA3" w:rsidRDefault="00877CFB" w:rsidP="009F5B70">
      <w:pPr>
        <w:numPr>
          <w:ilvl w:val="0"/>
          <w:numId w:val="37"/>
        </w:numPr>
        <w:spacing w:before="17" w:line="240" w:lineRule="exact"/>
        <w:ind w:hanging="720"/>
        <w:rPr>
          <w:rFonts w:ascii="Times New Roman" w:hAnsi="Times New Roman" w:cs="Times New Roman"/>
          <w:lang w:val="it-IT"/>
        </w:rPr>
      </w:pPr>
      <w:r w:rsidRPr="002F0EA3">
        <w:rPr>
          <w:rFonts w:ascii="Times New Roman" w:hAnsi="Times New Roman" w:cs="Times New Roman"/>
          <w:lang w:val="it-IT"/>
        </w:rPr>
        <w:t xml:space="preserve">Rota M, Scotti L, Turati F, Tramacere I, Islami F, Bellocco R, Negri E, Corrao G, </w:t>
      </w:r>
      <w:r w:rsidRPr="002F0EA3">
        <w:rPr>
          <w:rFonts w:ascii="Times New Roman" w:hAnsi="Times New Roman" w:cs="Times New Roman"/>
          <w:b/>
          <w:lang w:val="it-IT"/>
        </w:rPr>
        <w:t>Boffetta P</w:t>
      </w:r>
      <w:r w:rsidRPr="002F0EA3">
        <w:rPr>
          <w:rFonts w:ascii="Times New Roman" w:hAnsi="Times New Roman" w:cs="Times New Roman"/>
          <w:lang w:val="it-IT"/>
        </w:rPr>
        <w:t>, La Vecchia C, Bagnardi V. Alcohol consumption and prostate cancer risk: a meta- analysis of the dose-risk relation. Eur J Cancer Prev 2012;21:350-9. PMID: 22095143</w:t>
      </w:r>
    </w:p>
    <w:p w14:paraId="53D72DA5" w14:textId="77777777" w:rsidR="00877CFB" w:rsidRPr="002F0EA3" w:rsidRDefault="00877CFB" w:rsidP="009F5B70">
      <w:pPr>
        <w:numPr>
          <w:ilvl w:val="0"/>
          <w:numId w:val="37"/>
        </w:numPr>
        <w:spacing w:before="17" w:line="240" w:lineRule="exact"/>
        <w:ind w:hanging="720"/>
        <w:rPr>
          <w:rFonts w:ascii="Times New Roman" w:hAnsi="Times New Roman" w:cs="Times New Roman"/>
          <w:lang w:val="it-IT"/>
        </w:rPr>
      </w:pPr>
      <w:r w:rsidRPr="002F0EA3">
        <w:rPr>
          <w:rFonts w:ascii="Times New Roman" w:hAnsi="Times New Roman" w:cs="Times New Roman"/>
          <w:lang w:val="it-IT"/>
        </w:rPr>
        <w:t xml:space="preserve">Peluso M, Munnia A, Piro S, Jedpiyawongse A, Sangrajrang S, Giese RW, Ceppi M,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Srivatanakul P. Fruit and vegetable and fried food consumption and 3-(2-deoxy- </w:t>
      </w:r>
      <w:r w:rsidRPr="002F0EA3">
        <w:rPr>
          <w:rFonts w:ascii="Times New Roman" w:hAnsi="Times New Roman" w:cs="Times New Roman"/>
        </w:rPr>
        <w:t>β</w:t>
      </w:r>
      <w:r w:rsidRPr="002F0EA3">
        <w:rPr>
          <w:rFonts w:ascii="Times New Roman" w:hAnsi="Times New Roman" w:cs="Times New Roman"/>
          <w:lang w:val="it-IT"/>
        </w:rPr>
        <w:t>-D-erythro-pentafuranosyl)pyrimido[1,2-</w:t>
      </w:r>
      <w:r w:rsidRPr="002F0EA3">
        <w:rPr>
          <w:rFonts w:ascii="Times New Roman" w:hAnsi="Times New Roman" w:cs="Times New Roman"/>
        </w:rPr>
        <w:t>α</w:t>
      </w:r>
      <w:r w:rsidRPr="002F0EA3">
        <w:rPr>
          <w:rFonts w:ascii="Times New Roman" w:hAnsi="Times New Roman" w:cs="Times New Roman"/>
          <w:lang w:val="it-IT"/>
        </w:rPr>
        <w:t>] purin-10(3H)-one deoxyguanosine adduct formation. Free Radic Res 2012;46:85-92. PMID: 22081860</w:t>
      </w:r>
      <w:r w:rsidR="00485EFC" w:rsidRPr="002F0EA3">
        <w:rPr>
          <w:rFonts w:ascii="Times New Roman" w:hAnsi="Times New Roman" w:cs="Times New Roman"/>
        </w:rPr>
        <w:t>; PMCID: PMC3293701</w:t>
      </w:r>
    </w:p>
    <w:p w14:paraId="00FEF58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Liao LM, Brennan P, van Bemmel DM, Zaridze D, Matveev V, Janout V, Kollarova H, Bencko V, Navratilova M, Szeszenia-Dabrowska N, Mates D, Rothman N,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Chow WH, Moore LE. </w:t>
      </w:r>
      <w:r w:rsidRPr="002F0EA3">
        <w:rPr>
          <w:rFonts w:ascii="Times New Roman" w:hAnsi="Times New Roman" w:cs="Times New Roman"/>
        </w:rPr>
        <w:t xml:space="preserve">LINE-1 methylation levels in leukocyte DNA and risk of renal cell cancer. </w:t>
      </w:r>
      <w:proofErr w:type="spellStart"/>
      <w:r w:rsidRPr="002F0EA3">
        <w:rPr>
          <w:rFonts w:ascii="Times New Roman" w:hAnsi="Times New Roman" w:cs="Times New Roman"/>
        </w:rPr>
        <w:t>PLoS</w:t>
      </w:r>
      <w:proofErr w:type="spellEnd"/>
      <w:r w:rsidRPr="002F0EA3">
        <w:rPr>
          <w:rFonts w:ascii="Times New Roman" w:hAnsi="Times New Roman" w:cs="Times New Roman"/>
        </w:rPr>
        <w:t xml:space="preserve"> One 2011;</w:t>
      </w:r>
      <w:proofErr w:type="gramStart"/>
      <w:r w:rsidRPr="002F0EA3">
        <w:rPr>
          <w:rFonts w:ascii="Times New Roman" w:hAnsi="Times New Roman" w:cs="Times New Roman"/>
        </w:rPr>
        <w:t>6:e</w:t>
      </w:r>
      <w:proofErr w:type="gramEnd"/>
      <w:r w:rsidRPr="002F0EA3">
        <w:rPr>
          <w:rFonts w:ascii="Times New Roman" w:hAnsi="Times New Roman" w:cs="Times New Roman"/>
        </w:rPr>
        <w:t>27361. PMID: 22076155</w:t>
      </w:r>
      <w:r w:rsidR="00485EFC" w:rsidRPr="002F0EA3">
        <w:rPr>
          <w:rFonts w:ascii="Times New Roman" w:hAnsi="Times New Roman" w:cs="Times New Roman"/>
        </w:rPr>
        <w:t>; PMCID: PMC3208631</w:t>
      </w:r>
    </w:p>
    <w:p w14:paraId="501EE2A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A framework for causal inference in occupational epidemiology. G Ital Med </w:t>
      </w:r>
      <w:proofErr w:type="spellStart"/>
      <w:r w:rsidRPr="002F0EA3">
        <w:rPr>
          <w:rFonts w:ascii="Times New Roman" w:hAnsi="Times New Roman" w:cs="Times New Roman"/>
        </w:rPr>
        <w:t>Lav</w:t>
      </w:r>
      <w:proofErr w:type="spellEnd"/>
      <w:r w:rsidRPr="002F0EA3">
        <w:rPr>
          <w:rFonts w:ascii="Times New Roman" w:hAnsi="Times New Roman" w:cs="Times New Roman"/>
        </w:rPr>
        <w:t xml:space="preserve"> Ergon </w:t>
      </w:r>
      <w:proofErr w:type="gramStart"/>
      <w:r w:rsidRPr="002F0EA3">
        <w:rPr>
          <w:rFonts w:ascii="Times New Roman" w:hAnsi="Times New Roman" w:cs="Times New Roman"/>
        </w:rPr>
        <w:t>2011;33:314</w:t>
      </w:r>
      <w:proofErr w:type="gramEnd"/>
      <w:r w:rsidRPr="002F0EA3">
        <w:rPr>
          <w:rFonts w:ascii="Times New Roman" w:hAnsi="Times New Roman" w:cs="Times New Roman"/>
        </w:rPr>
        <w:t>-6. PMID: 22073681</w:t>
      </w:r>
    </w:p>
    <w:p w14:paraId="4BEA4F5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lang w:val="it-IT"/>
        </w:rPr>
        <w:t>Boffetta P</w:t>
      </w:r>
      <w:r w:rsidRPr="002F0EA3">
        <w:rPr>
          <w:rFonts w:ascii="Times New Roman" w:hAnsi="Times New Roman" w:cs="Times New Roman"/>
          <w:lang w:val="it-IT"/>
        </w:rPr>
        <w:t xml:space="preserve">. Occupational cancer epidemiology. </w:t>
      </w:r>
      <w:r w:rsidRPr="002F0EA3">
        <w:rPr>
          <w:rFonts w:ascii="Times New Roman" w:hAnsi="Times New Roman" w:cs="Times New Roman"/>
        </w:rPr>
        <w:t xml:space="preserve">G Ital Med </w:t>
      </w:r>
      <w:proofErr w:type="spellStart"/>
      <w:r w:rsidRPr="002F0EA3">
        <w:rPr>
          <w:rFonts w:ascii="Times New Roman" w:hAnsi="Times New Roman" w:cs="Times New Roman"/>
        </w:rPr>
        <w:t>Lav</w:t>
      </w:r>
      <w:proofErr w:type="spellEnd"/>
      <w:r w:rsidRPr="002F0EA3">
        <w:rPr>
          <w:rFonts w:ascii="Times New Roman" w:hAnsi="Times New Roman" w:cs="Times New Roman"/>
        </w:rPr>
        <w:t xml:space="preserve"> Ergon </w:t>
      </w:r>
      <w:proofErr w:type="gramStart"/>
      <w:r w:rsidRPr="002F0EA3">
        <w:rPr>
          <w:rFonts w:ascii="Times New Roman" w:hAnsi="Times New Roman" w:cs="Times New Roman"/>
        </w:rPr>
        <w:t>2011;33:290</w:t>
      </w:r>
      <w:proofErr w:type="gramEnd"/>
      <w:r w:rsidRPr="002F0EA3">
        <w:rPr>
          <w:rFonts w:ascii="Times New Roman" w:hAnsi="Times New Roman" w:cs="Times New Roman"/>
        </w:rPr>
        <w:t>-3. PMID: 22073677</w:t>
      </w:r>
    </w:p>
    <w:p w14:paraId="76F217F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Olsson AC, Gustavsson P, Zaridze D, </w:t>
      </w:r>
      <w:proofErr w:type="spellStart"/>
      <w:r w:rsidRPr="002F0EA3">
        <w:rPr>
          <w:rFonts w:ascii="Times New Roman" w:hAnsi="Times New Roman" w:cs="Times New Roman"/>
        </w:rPr>
        <w:t>Mukeriya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Lissowska J,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Mates D,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w:t>
      </w:r>
      <w:proofErr w:type="spellStart"/>
      <w:r w:rsidRPr="002F0EA3">
        <w:rPr>
          <w:rFonts w:ascii="Times New Roman" w:hAnsi="Times New Roman" w:cs="Times New Roman"/>
        </w:rPr>
        <w:t>Fevotte</w:t>
      </w:r>
      <w:proofErr w:type="spellEnd"/>
      <w:r w:rsidRPr="002F0EA3">
        <w:rPr>
          <w:rFonts w:ascii="Times New Roman" w:hAnsi="Times New Roman" w:cs="Times New Roman"/>
        </w:rPr>
        <w:t xml:space="preserve"> J, 't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Fletcher T, Brennan P, </w:t>
      </w:r>
      <w:r w:rsidRPr="002F0EA3">
        <w:rPr>
          <w:rFonts w:ascii="Times New Roman" w:hAnsi="Times New Roman" w:cs="Times New Roman"/>
          <w:b/>
        </w:rPr>
        <w:t>Boffetta P</w:t>
      </w:r>
      <w:r w:rsidRPr="002F0EA3">
        <w:rPr>
          <w:rFonts w:ascii="Times New Roman" w:hAnsi="Times New Roman" w:cs="Times New Roman"/>
        </w:rPr>
        <w:t xml:space="preserve">. Lung cancer risk attributable to occupational exposures in a multicenter case-control study in Central and Eastern Europe. J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2011;53:1262</w:t>
      </w:r>
      <w:proofErr w:type="gramEnd"/>
      <w:r w:rsidRPr="002F0EA3">
        <w:rPr>
          <w:rFonts w:ascii="Times New Roman" w:hAnsi="Times New Roman" w:cs="Times New Roman"/>
        </w:rPr>
        <w:t>-7. PMID: 22068130</w:t>
      </w:r>
    </w:p>
    <w:p w14:paraId="408E3F6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Nasrollahzadeh</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Aghcheli</w:t>
      </w:r>
      <w:proofErr w:type="spellEnd"/>
      <w:r w:rsidRPr="002F0EA3">
        <w:rPr>
          <w:rFonts w:ascii="Times New Roman" w:hAnsi="Times New Roman" w:cs="Times New Roman"/>
        </w:rPr>
        <w:t xml:space="preserve"> K, Sotoudeh M, Shakeri R, Persson EC, Islami F, Kamangar F, Abnet CC,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Engstrand</w:t>
      </w:r>
      <w:proofErr w:type="spellEnd"/>
      <w:r w:rsidRPr="002F0EA3">
        <w:rPr>
          <w:rFonts w:ascii="Times New Roman" w:hAnsi="Times New Roman" w:cs="Times New Roman"/>
        </w:rPr>
        <w:t xml:space="preserve"> L, Dawsey SM, Malekzadeh R, Ye W. Accuracy and cut- off values of pepsinogens I, II and gastrin 17 for diagnosis of gastric fundic atrophy: influence of gastritis. </w:t>
      </w:r>
      <w:proofErr w:type="spellStart"/>
      <w:r w:rsidRPr="002F0EA3">
        <w:rPr>
          <w:rFonts w:ascii="Times New Roman" w:hAnsi="Times New Roman" w:cs="Times New Roman"/>
        </w:rPr>
        <w:t>PLoS</w:t>
      </w:r>
      <w:proofErr w:type="spellEnd"/>
      <w:r w:rsidRPr="002F0EA3">
        <w:rPr>
          <w:rFonts w:ascii="Times New Roman" w:hAnsi="Times New Roman" w:cs="Times New Roman"/>
        </w:rPr>
        <w:t xml:space="preserve"> One 2011;</w:t>
      </w:r>
      <w:proofErr w:type="gramStart"/>
      <w:r w:rsidRPr="002F0EA3">
        <w:rPr>
          <w:rFonts w:ascii="Times New Roman" w:hAnsi="Times New Roman" w:cs="Times New Roman"/>
        </w:rPr>
        <w:t>6:e</w:t>
      </w:r>
      <w:proofErr w:type="gramEnd"/>
      <w:r w:rsidRPr="002F0EA3">
        <w:rPr>
          <w:rFonts w:ascii="Times New Roman" w:hAnsi="Times New Roman" w:cs="Times New Roman"/>
        </w:rPr>
        <w:t>26957. PMID: 22066020</w:t>
      </w:r>
      <w:r w:rsidR="00485EFC" w:rsidRPr="002F0EA3">
        <w:rPr>
          <w:rFonts w:ascii="Times New Roman" w:hAnsi="Times New Roman" w:cs="Times New Roman"/>
        </w:rPr>
        <w:t>; PMCID: PMC3204997</w:t>
      </w:r>
    </w:p>
    <w:p w14:paraId="2C229F1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Golozar</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Khademi</w:t>
      </w:r>
      <w:proofErr w:type="spellEnd"/>
      <w:r w:rsidRPr="002F0EA3">
        <w:rPr>
          <w:rFonts w:ascii="Times New Roman" w:hAnsi="Times New Roman" w:cs="Times New Roman"/>
        </w:rPr>
        <w:t xml:space="preserve"> H, Kamangar F, </w:t>
      </w:r>
      <w:proofErr w:type="spellStart"/>
      <w:r w:rsidRPr="002F0EA3">
        <w:rPr>
          <w:rFonts w:ascii="Times New Roman" w:hAnsi="Times New Roman" w:cs="Times New Roman"/>
        </w:rPr>
        <w:t>Poutschi</w:t>
      </w:r>
      <w:proofErr w:type="spellEnd"/>
      <w:r w:rsidRPr="002F0EA3">
        <w:rPr>
          <w:rFonts w:ascii="Times New Roman" w:hAnsi="Times New Roman" w:cs="Times New Roman"/>
        </w:rPr>
        <w:t xml:space="preserve"> H, Islami F, Abnet CC, Freedman ND, Taylor PR, Pharoah P, </w:t>
      </w:r>
      <w:r w:rsidRPr="002F0EA3">
        <w:rPr>
          <w:rFonts w:ascii="Times New Roman" w:hAnsi="Times New Roman" w:cs="Times New Roman"/>
          <w:b/>
        </w:rPr>
        <w:t>Boffetta P</w:t>
      </w:r>
      <w:r w:rsidRPr="002F0EA3">
        <w:rPr>
          <w:rFonts w:ascii="Times New Roman" w:hAnsi="Times New Roman" w:cs="Times New Roman"/>
        </w:rPr>
        <w:t xml:space="preserve">, Brennan PJ, Dawsey SM, Malekzadeh R, Etemadi A. Diabetes mellitus and its correlates in an Iranian adult population. </w:t>
      </w:r>
      <w:proofErr w:type="spellStart"/>
      <w:r w:rsidRPr="002F0EA3">
        <w:rPr>
          <w:rFonts w:ascii="Times New Roman" w:hAnsi="Times New Roman" w:cs="Times New Roman"/>
        </w:rPr>
        <w:t>PLoS</w:t>
      </w:r>
      <w:proofErr w:type="spellEnd"/>
      <w:r w:rsidRPr="002F0EA3">
        <w:rPr>
          <w:rFonts w:ascii="Times New Roman" w:hAnsi="Times New Roman" w:cs="Times New Roman"/>
        </w:rPr>
        <w:t xml:space="preserve"> One 2011;</w:t>
      </w:r>
      <w:proofErr w:type="gramStart"/>
      <w:r w:rsidRPr="002F0EA3">
        <w:rPr>
          <w:rFonts w:ascii="Times New Roman" w:hAnsi="Times New Roman" w:cs="Times New Roman"/>
        </w:rPr>
        <w:t>6:e</w:t>
      </w:r>
      <w:proofErr w:type="gramEnd"/>
      <w:r w:rsidRPr="002F0EA3">
        <w:rPr>
          <w:rFonts w:ascii="Times New Roman" w:hAnsi="Times New Roman" w:cs="Times New Roman"/>
        </w:rPr>
        <w:t>26725. PMID: 22053206</w:t>
      </w:r>
      <w:r w:rsidR="00485EFC" w:rsidRPr="002F0EA3">
        <w:rPr>
          <w:rFonts w:ascii="Times New Roman" w:hAnsi="Times New Roman" w:cs="Times New Roman"/>
        </w:rPr>
        <w:t>; PMCID: PMC3203882</w:t>
      </w:r>
    </w:p>
    <w:p w14:paraId="473E254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Etemadi A, </w:t>
      </w:r>
      <w:proofErr w:type="spellStart"/>
      <w:r w:rsidRPr="002F0EA3">
        <w:rPr>
          <w:rFonts w:ascii="Times New Roman" w:hAnsi="Times New Roman" w:cs="Times New Roman"/>
        </w:rPr>
        <w:t>Golozar</w:t>
      </w:r>
      <w:proofErr w:type="spellEnd"/>
      <w:r w:rsidRPr="002F0EA3">
        <w:rPr>
          <w:rFonts w:ascii="Times New Roman" w:hAnsi="Times New Roman" w:cs="Times New Roman"/>
        </w:rPr>
        <w:t xml:space="preserve"> A, Kamangar F, Freedman ND, Shakeri R, Matthews C, Islami F, </w:t>
      </w:r>
      <w:r w:rsidRPr="002F0EA3">
        <w:rPr>
          <w:rFonts w:ascii="Times New Roman" w:hAnsi="Times New Roman" w:cs="Times New Roman"/>
          <w:b/>
        </w:rPr>
        <w:t>Boffetta P</w:t>
      </w:r>
      <w:r w:rsidRPr="002F0EA3">
        <w:rPr>
          <w:rFonts w:ascii="Times New Roman" w:hAnsi="Times New Roman" w:cs="Times New Roman"/>
        </w:rPr>
        <w:t xml:space="preserve">, Brennan P, Abnet CC, Malekzadeh R, Dawsey SM. Large body size and sedentary lifestyle during childhood and early adulthood and esophageal squamous cell carcinoma in a high-risk population. Ann Oncol </w:t>
      </w:r>
      <w:proofErr w:type="gramStart"/>
      <w:r w:rsidRPr="002F0EA3">
        <w:rPr>
          <w:rFonts w:ascii="Times New Roman" w:hAnsi="Times New Roman" w:cs="Times New Roman"/>
        </w:rPr>
        <w:t>2012;23:1593</w:t>
      </w:r>
      <w:proofErr w:type="gramEnd"/>
      <w:r w:rsidRPr="002F0EA3">
        <w:rPr>
          <w:rFonts w:ascii="Times New Roman" w:hAnsi="Times New Roman" w:cs="Times New Roman"/>
        </w:rPr>
        <w:t>-600. PMID: 22052987</w:t>
      </w:r>
      <w:r w:rsidR="00485EFC" w:rsidRPr="002F0EA3">
        <w:rPr>
          <w:rFonts w:ascii="Times New Roman" w:hAnsi="Times New Roman" w:cs="Times New Roman"/>
        </w:rPr>
        <w:t>; PMCID: PMC3360548</w:t>
      </w:r>
    </w:p>
    <w:p w14:paraId="3629BCB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Pesch</w:t>
      </w:r>
      <w:proofErr w:type="spellEnd"/>
      <w:r w:rsidRPr="002F0EA3">
        <w:rPr>
          <w:rFonts w:ascii="Times New Roman" w:hAnsi="Times New Roman" w:cs="Times New Roman"/>
        </w:rPr>
        <w:t xml:space="preserve"> B, Kendzia B, Gustavsson P, </w:t>
      </w:r>
      <w:proofErr w:type="spellStart"/>
      <w:r w:rsidRPr="002F0EA3">
        <w:rPr>
          <w:rFonts w:ascii="Times New Roman" w:hAnsi="Times New Roman" w:cs="Times New Roman"/>
        </w:rPr>
        <w:t>Jöckel</w:t>
      </w:r>
      <w:proofErr w:type="spellEnd"/>
      <w:r w:rsidRPr="002F0EA3">
        <w:rPr>
          <w:rFonts w:ascii="Times New Roman" w:hAnsi="Times New Roman" w:cs="Times New Roman"/>
        </w:rPr>
        <w:t xml:space="preserve"> KH, </w:t>
      </w:r>
      <w:proofErr w:type="spellStart"/>
      <w:r w:rsidRPr="002F0EA3">
        <w:rPr>
          <w:rFonts w:ascii="Times New Roman" w:hAnsi="Times New Roman" w:cs="Times New Roman"/>
        </w:rPr>
        <w:t>Johnen</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Olsson A, Ahrens W, Gross IM, </w:t>
      </w:r>
      <w:proofErr w:type="spellStart"/>
      <w:r w:rsidRPr="002F0EA3">
        <w:rPr>
          <w:rFonts w:ascii="Times New Roman" w:hAnsi="Times New Roman" w:cs="Times New Roman"/>
        </w:rPr>
        <w:t>Brüske</w:t>
      </w:r>
      <w:proofErr w:type="spellEnd"/>
      <w:r w:rsidRPr="002F0EA3">
        <w:rPr>
          <w:rFonts w:ascii="Times New Roman" w:hAnsi="Times New Roman" w:cs="Times New Roman"/>
        </w:rPr>
        <w:t xml:space="preserve"> I, Wichmann HE, Merletti F, Richiardi L,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Fortes C, Siemiatycki J, Parent ME, </w:t>
      </w:r>
      <w:proofErr w:type="spellStart"/>
      <w:r w:rsidRPr="002F0EA3">
        <w:rPr>
          <w:rFonts w:ascii="Times New Roman" w:hAnsi="Times New Roman" w:cs="Times New Roman"/>
        </w:rPr>
        <w:t>Consonni</w:t>
      </w:r>
      <w:proofErr w:type="spellEnd"/>
      <w:r w:rsidRPr="002F0EA3">
        <w:rPr>
          <w:rFonts w:ascii="Times New Roman" w:hAnsi="Times New Roman" w:cs="Times New Roman"/>
        </w:rPr>
        <w:t xml:space="preserve"> D, Landi MT, </w:t>
      </w:r>
      <w:proofErr w:type="spellStart"/>
      <w:r w:rsidRPr="002F0EA3">
        <w:rPr>
          <w:rFonts w:ascii="Times New Roman" w:hAnsi="Times New Roman" w:cs="Times New Roman"/>
        </w:rPr>
        <w:t>Caporaso</w:t>
      </w:r>
      <w:proofErr w:type="spellEnd"/>
      <w:r w:rsidRPr="002F0EA3">
        <w:rPr>
          <w:rFonts w:ascii="Times New Roman" w:hAnsi="Times New Roman" w:cs="Times New Roman"/>
        </w:rPr>
        <w:t xml:space="preserve"> N, Zaridze D, Cassidy A,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Lissowska J, </w:t>
      </w:r>
      <w:proofErr w:type="spellStart"/>
      <w:r w:rsidRPr="002F0EA3">
        <w:rPr>
          <w:rFonts w:ascii="Times New Roman" w:hAnsi="Times New Roman" w:cs="Times New Roman"/>
        </w:rPr>
        <w:t>Stücker</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Dumitru RS,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Rudin CM, Brennan P, </w:t>
      </w:r>
      <w:r w:rsidRPr="002F0EA3">
        <w:rPr>
          <w:rFonts w:ascii="Times New Roman" w:hAnsi="Times New Roman" w:cs="Times New Roman"/>
          <w:b/>
        </w:rPr>
        <w:t>Boffetta P</w:t>
      </w:r>
      <w:r w:rsidRPr="002F0EA3">
        <w:rPr>
          <w:rFonts w:ascii="Times New Roman" w:hAnsi="Times New Roman" w:cs="Times New Roman"/>
        </w:rPr>
        <w:t xml:space="preserve">, Straif K, </w:t>
      </w:r>
      <w:proofErr w:type="spellStart"/>
      <w:r w:rsidRPr="002F0EA3">
        <w:rPr>
          <w:rFonts w:ascii="Times New Roman" w:hAnsi="Times New Roman" w:cs="Times New Roman"/>
        </w:rPr>
        <w:t>Brüning</w:t>
      </w:r>
      <w:proofErr w:type="spellEnd"/>
      <w:r w:rsidRPr="002F0EA3">
        <w:rPr>
          <w:rFonts w:ascii="Times New Roman" w:hAnsi="Times New Roman" w:cs="Times New Roman"/>
        </w:rPr>
        <w:t xml:space="preserve"> T. Cigarette smoking and lung cancer-relative risk estimates for the major histological types from a pooled analysis of case-control studies. Int J Cancer </w:t>
      </w:r>
      <w:proofErr w:type="gramStart"/>
      <w:r w:rsidRPr="002F0EA3">
        <w:rPr>
          <w:rFonts w:ascii="Times New Roman" w:hAnsi="Times New Roman" w:cs="Times New Roman"/>
        </w:rPr>
        <w:t>2012;131:1210</w:t>
      </w:r>
      <w:proofErr w:type="gramEnd"/>
      <w:r w:rsidRPr="002F0EA3">
        <w:rPr>
          <w:rFonts w:ascii="Times New Roman" w:hAnsi="Times New Roman" w:cs="Times New Roman"/>
        </w:rPr>
        <w:t>-9. PMID: 22052329</w:t>
      </w:r>
      <w:r w:rsidR="00485EFC" w:rsidRPr="002F0EA3">
        <w:rPr>
          <w:rFonts w:ascii="Times New Roman" w:hAnsi="Times New Roman" w:cs="Times New Roman"/>
        </w:rPr>
        <w:t>; PMCID: PMC3296911</w:t>
      </w:r>
    </w:p>
    <w:p w14:paraId="7A386AE0" w14:textId="77777777" w:rsidR="00877CFB" w:rsidRPr="002F0EA3" w:rsidRDefault="00877CFB" w:rsidP="009F5B70">
      <w:pPr>
        <w:numPr>
          <w:ilvl w:val="0"/>
          <w:numId w:val="37"/>
        </w:numPr>
        <w:spacing w:before="17" w:line="240" w:lineRule="exact"/>
        <w:ind w:hanging="720"/>
        <w:rPr>
          <w:rFonts w:ascii="Times New Roman" w:hAnsi="Times New Roman" w:cs="Times New Roman"/>
          <w:lang w:val="it-IT"/>
        </w:rPr>
      </w:pPr>
      <w:r w:rsidRPr="002F0EA3">
        <w:rPr>
          <w:rFonts w:ascii="Times New Roman" w:hAnsi="Times New Roman" w:cs="Times New Roman"/>
        </w:rPr>
        <w:t xml:space="preserve">Gibson TM, Brennan P, Han S, </w:t>
      </w:r>
      <w:proofErr w:type="spellStart"/>
      <w:r w:rsidRPr="002F0EA3">
        <w:rPr>
          <w:rFonts w:ascii="Times New Roman" w:hAnsi="Times New Roman" w:cs="Times New Roman"/>
        </w:rPr>
        <w:t>Karami</w:t>
      </w:r>
      <w:proofErr w:type="spellEnd"/>
      <w:r w:rsidRPr="002F0EA3">
        <w:rPr>
          <w:rFonts w:ascii="Times New Roman" w:hAnsi="Times New Roman" w:cs="Times New Roman"/>
        </w:rPr>
        <w:t xml:space="preserve"> S, Zaridze D, Janout V, </w:t>
      </w:r>
      <w:proofErr w:type="spellStart"/>
      <w:r w:rsidRPr="002F0EA3">
        <w:rPr>
          <w:rFonts w:ascii="Times New Roman" w:hAnsi="Times New Roman" w:cs="Times New Roman"/>
        </w:rPr>
        <w:t>Kollarova</w:t>
      </w:r>
      <w:proofErr w:type="spellEnd"/>
      <w:r w:rsidRPr="002F0EA3">
        <w:rPr>
          <w:rFonts w:ascii="Times New Roman" w:hAnsi="Times New Roman" w:cs="Times New Roman"/>
        </w:rPr>
        <w:t xml:space="preserve"> H, Bencko V, Navratilova M,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Mates D, </w:t>
      </w:r>
      <w:proofErr w:type="spellStart"/>
      <w:r w:rsidRPr="002F0EA3">
        <w:rPr>
          <w:rFonts w:ascii="Times New Roman" w:hAnsi="Times New Roman" w:cs="Times New Roman"/>
        </w:rPr>
        <w:t>Slamova</w:t>
      </w:r>
      <w:proofErr w:type="spellEnd"/>
      <w:r w:rsidRPr="002F0EA3">
        <w:rPr>
          <w:rFonts w:ascii="Times New Roman" w:hAnsi="Times New Roman" w:cs="Times New Roman"/>
        </w:rPr>
        <w:t xml:space="preserve"> A, Pfeiffer RM, </w:t>
      </w:r>
      <w:proofErr w:type="spellStart"/>
      <w:r w:rsidRPr="002F0EA3">
        <w:rPr>
          <w:rFonts w:ascii="Times New Roman" w:hAnsi="Times New Roman" w:cs="Times New Roman"/>
        </w:rPr>
        <w:t>Stolzenberg</w:t>
      </w:r>
      <w:proofErr w:type="spellEnd"/>
      <w:r w:rsidRPr="002F0EA3">
        <w:rPr>
          <w:rFonts w:ascii="Times New Roman" w:hAnsi="Times New Roman" w:cs="Times New Roman"/>
        </w:rPr>
        <w:t xml:space="preserve">- Solomon RZ, Mayne ST, Yeager M, Chanock S, Rothman N, Chow WH, Rosenberg PS, </w:t>
      </w:r>
      <w:r w:rsidRPr="002F0EA3">
        <w:rPr>
          <w:rFonts w:ascii="Times New Roman" w:hAnsi="Times New Roman" w:cs="Times New Roman"/>
          <w:b/>
        </w:rPr>
        <w:t xml:space="preserve">Boffetta </w:t>
      </w:r>
      <w:r w:rsidRPr="002F0EA3">
        <w:rPr>
          <w:rFonts w:ascii="Times New Roman" w:hAnsi="Times New Roman" w:cs="Times New Roman"/>
          <w:b/>
        </w:rPr>
        <w:lastRenderedPageBreak/>
        <w:t>P</w:t>
      </w:r>
      <w:r w:rsidRPr="002F0EA3">
        <w:rPr>
          <w:rFonts w:ascii="Times New Roman" w:hAnsi="Times New Roman" w:cs="Times New Roman"/>
        </w:rPr>
        <w:t xml:space="preserve">, Moore LE. Comprehensive evaluation of one-carbon metabolism pathway gene variants and renal cell cancer risk. </w:t>
      </w:r>
      <w:r w:rsidRPr="002F0EA3">
        <w:rPr>
          <w:rFonts w:ascii="Times New Roman" w:hAnsi="Times New Roman" w:cs="Times New Roman"/>
          <w:lang w:val="it-IT"/>
        </w:rPr>
        <w:t>PLoS One 2011;6:e26165. PMID: 22039442</w:t>
      </w:r>
      <w:r w:rsidR="00485EFC" w:rsidRPr="002F0EA3">
        <w:rPr>
          <w:rFonts w:ascii="Times New Roman" w:hAnsi="Times New Roman" w:cs="Times New Roman"/>
        </w:rPr>
        <w:t>; PMCID: PMC3198392</w:t>
      </w:r>
    </w:p>
    <w:p w14:paraId="61690364" w14:textId="77777777" w:rsidR="00877CFB" w:rsidRPr="002F0EA3" w:rsidRDefault="00877CFB" w:rsidP="009F5B70">
      <w:pPr>
        <w:numPr>
          <w:ilvl w:val="0"/>
          <w:numId w:val="37"/>
        </w:numPr>
        <w:spacing w:before="17" w:line="240" w:lineRule="exact"/>
        <w:ind w:hanging="720"/>
        <w:rPr>
          <w:rFonts w:ascii="Times New Roman" w:hAnsi="Times New Roman" w:cs="Times New Roman"/>
          <w:lang w:val="it-IT"/>
        </w:rPr>
      </w:pPr>
      <w:r w:rsidRPr="002F0EA3">
        <w:rPr>
          <w:rFonts w:ascii="Times New Roman" w:hAnsi="Times New Roman" w:cs="Times New Roman"/>
          <w:lang w:val="it-IT"/>
        </w:rPr>
        <w:t xml:space="preserve">Pelucchi C, Galeone C, Tramacere I, Bagnardi V, Negri E, Islami F, Scotti L, Bellocco R, Corrao G, </w:t>
      </w:r>
      <w:r w:rsidRPr="002F0EA3">
        <w:rPr>
          <w:rFonts w:ascii="Times New Roman" w:hAnsi="Times New Roman" w:cs="Times New Roman"/>
          <w:b/>
          <w:lang w:val="it-IT"/>
        </w:rPr>
        <w:t>Boffetta P</w:t>
      </w:r>
      <w:r w:rsidRPr="002F0EA3">
        <w:rPr>
          <w:rFonts w:ascii="Times New Roman" w:hAnsi="Times New Roman" w:cs="Times New Roman"/>
          <w:lang w:val="it-IT"/>
        </w:rPr>
        <w:t>, La Vecchia C. Alcohol drinking and bladder cancer risk: a meta- analysis. Ann Oncol 2012;23:1586-93. PMID: 22039083</w:t>
      </w:r>
    </w:p>
    <w:p w14:paraId="14B40273" w14:textId="77777777" w:rsidR="00877CFB" w:rsidRPr="002F0EA3" w:rsidRDefault="00877CFB" w:rsidP="009F5B70">
      <w:pPr>
        <w:numPr>
          <w:ilvl w:val="0"/>
          <w:numId w:val="37"/>
        </w:numPr>
        <w:spacing w:before="17" w:line="240" w:lineRule="exact"/>
        <w:ind w:hanging="720"/>
        <w:rPr>
          <w:rFonts w:ascii="Times New Roman" w:hAnsi="Times New Roman" w:cs="Times New Roman"/>
          <w:lang w:val="it-IT"/>
        </w:rPr>
      </w:pPr>
      <w:r w:rsidRPr="002F0EA3">
        <w:rPr>
          <w:rFonts w:ascii="Times New Roman" w:hAnsi="Times New Roman" w:cs="Times New Roman"/>
          <w:lang w:val="it-IT"/>
        </w:rPr>
        <w:t xml:space="preserve">Chuang SC, Jenab M, Heck JE, Bosetti C, Talamini R, Matsuo K, Castellsague X, Franceschi S, Herrero R, Winn DM, La Vecchia C, Morgenstern H, Zhang ZF, Levi F, Maso LD, Kelsey K, McClean MD, Vaughan T, Lazarus P, Muscat J, Ramroth H, Chen C, Schwartz SM, Eluf-Neto J, Hayes RB, Purdue M, Boccia S, Cadoni G, Zaridze D, Koifman S, Curado MP, Ahrens W, Benhamou S, Matos E, Lagiou P, Szeszenia-Dabrowska N, Olshan AF, Fernandez L, Menezes A, Agudo A, Daudt AW, Merletti F, Macfarlane GJ, Kjaerheim K, Mates D, Holcatova I, Schantz S, Yu GP, Simonato L, Brenner H, Mueller H, Conway DI, Thomson P, Fabianova E, Znaor A, Rudnai P, Healy CM, Ferro G, Brennan P, </w:t>
      </w:r>
      <w:r w:rsidRPr="002F0EA3">
        <w:rPr>
          <w:rFonts w:ascii="Times New Roman" w:hAnsi="Times New Roman" w:cs="Times New Roman"/>
          <w:b/>
          <w:lang w:val="it-IT"/>
        </w:rPr>
        <w:t>Boffetta P</w:t>
      </w:r>
      <w:r w:rsidRPr="002F0EA3">
        <w:rPr>
          <w:rFonts w:ascii="Times New Roman" w:hAnsi="Times New Roman" w:cs="Times New Roman"/>
          <w:lang w:val="it-IT"/>
        </w:rPr>
        <w:t>, Hashibe M. Diet and the risk of head and neck cancer: a pooled analysis in the INHANCE consortium. Cancer Causes Control 2012;23:69-88. PMID: 22037906</w:t>
      </w:r>
      <w:r w:rsidR="00485EFC" w:rsidRPr="002F0EA3">
        <w:rPr>
          <w:rFonts w:ascii="Times New Roman" w:hAnsi="Times New Roman" w:cs="Times New Roman"/>
        </w:rPr>
        <w:t>; PMCID: PMC3654401</w:t>
      </w:r>
    </w:p>
    <w:p w14:paraId="58CEB790" w14:textId="77777777" w:rsidR="00877CFB" w:rsidRPr="002F0EA3" w:rsidRDefault="00877CFB" w:rsidP="009F5B70">
      <w:pPr>
        <w:numPr>
          <w:ilvl w:val="0"/>
          <w:numId w:val="37"/>
        </w:numPr>
        <w:spacing w:before="17" w:line="240" w:lineRule="exact"/>
        <w:ind w:hanging="720"/>
        <w:rPr>
          <w:rFonts w:ascii="Times New Roman" w:hAnsi="Times New Roman" w:cs="Times New Roman"/>
          <w:lang w:val="it-IT"/>
        </w:rPr>
      </w:pPr>
      <w:r w:rsidRPr="00217F15">
        <w:rPr>
          <w:rFonts w:ascii="Times New Roman" w:hAnsi="Times New Roman" w:cs="Times New Roman"/>
          <w:lang w:val="it-IT"/>
        </w:rPr>
        <w:t xml:space="preserve">Benavente Y, Mbisa G, Labo N, Casabonne D, Becker N, Maynadie M, Foretova L, Cocco PL, Nieters A, Staines A, </w:t>
      </w:r>
      <w:r w:rsidRPr="00217F15">
        <w:rPr>
          <w:rFonts w:ascii="Times New Roman" w:hAnsi="Times New Roman" w:cs="Times New Roman"/>
          <w:b/>
          <w:lang w:val="it-IT"/>
        </w:rPr>
        <w:t>Boffetta P</w:t>
      </w:r>
      <w:r w:rsidRPr="00217F15">
        <w:rPr>
          <w:rFonts w:ascii="Times New Roman" w:hAnsi="Times New Roman" w:cs="Times New Roman"/>
          <w:lang w:val="it-IT"/>
        </w:rPr>
        <w:t xml:space="preserve">, Brennan P, Whitby D, de Sanjosé S. Antibodies against lytic and latent Kaposi's sarcoma-associated herpes virus antigens and lymphoma in the European EpiLymph case-control study. </w:t>
      </w:r>
      <w:r w:rsidRPr="002F0EA3">
        <w:rPr>
          <w:rFonts w:ascii="Times New Roman" w:hAnsi="Times New Roman" w:cs="Times New Roman"/>
          <w:lang w:val="it-IT"/>
        </w:rPr>
        <w:t>Br J Cancer 2011;105:1768-71.</w:t>
      </w:r>
    </w:p>
    <w:p w14:paraId="0D64FB96" w14:textId="77777777" w:rsidR="00877CFB" w:rsidRPr="002F0EA3" w:rsidRDefault="00877CFB" w:rsidP="009F5B70">
      <w:pPr>
        <w:numPr>
          <w:ilvl w:val="0"/>
          <w:numId w:val="37"/>
        </w:numPr>
        <w:spacing w:before="17" w:line="240" w:lineRule="exact"/>
        <w:ind w:hanging="720"/>
        <w:rPr>
          <w:rFonts w:ascii="Times New Roman" w:hAnsi="Times New Roman" w:cs="Times New Roman"/>
          <w:lang w:val="it-IT"/>
        </w:rPr>
      </w:pPr>
      <w:r w:rsidRPr="002F0EA3">
        <w:rPr>
          <w:rFonts w:ascii="Times New Roman" w:hAnsi="Times New Roman" w:cs="Times New Roman"/>
          <w:lang w:val="it-IT"/>
        </w:rPr>
        <w:t xml:space="preserve">Moore LE, Nickerson ML, Brennan P, Toro JR, Jaeger E, Rinsky J, Han SS, Zaridze D, Matveev V, Janout V, Kollarova H, Bencko V, Navratilova M, Szeszenia-Dabrowska N, Mates D, Schmidt LS, Lenz P, Karami S, Linehan WM, Merino M, Chanock S, </w:t>
      </w:r>
      <w:r w:rsidRPr="002F0EA3">
        <w:rPr>
          <w:rFonts w:ascii="Times New Roman" w:hAnsi="Times New Roman" w:cs="Times New Roman"/>
          <w:b/>
          <w:lang w:val="it-IT"/>
        </w:rPr>
        <w:t>Boffetta P</w:t>
      </w:r>
      <w:r w:rsidRPr="002F0EA3">
        <w:rPr>
          <w:rFonts w:ascii="Times New Roman" w:hAnsi="Times New Roman" w:cs="Times New Roman"/>
          <w:lang w:val="it-IT"/>
        </w:rPr>
        <w:t>, Chow WH, Waldman FM, Rothman N. Von Hippel-Lindau (VHL) Inactivation in Sporadic Clear Cell Renal Cancer: Associations with Germline VHL Polymorphisms and Etiologic Risk Factors. PLoS Genet 2011;7:e1002312. PMID: 22022277</w:t>
      </w:r>
      <w:r w:rsidR="00485EFC" w:rsidRPr="002F0EA3">
        <w:rPr>
          <w:rFonts w:ascii="Times New Roman" w:hAnsi="Times New Roman" w:cs="Times New Roman"/>
        </w:rPr>
        <w:t>; PMCID: PMC3192834</w:t>
      </w:r>
    </w:p>
    <w:p w14:paraId="76146F06" w14:textId="77777777" w:rsidR="00877CFB" w:rsidRPr="002F0EA3" w:rsidRDefault="00877CFB" w:rsidP="009F5B70">
      <w:pPr>
        <w:numPr>
          <w:ilvl w:val="0"/>
          <w:numId w:val="37"/>
        </w:numPr>
        <w:spacing w:before="17" w:line="240" w:lineRule="exact"/>
        <w:ind w:hanging="720"/>
        <w:rPr>
          <w:rFonts w:ascii="Times New Roman" w:hAnsi="Times New Roman" w:cs="Times New Roman"/>
          <w:lang w:val="it-IT"/>
        </w:rPr>
      </w:pPr>
      <w:r w:rsidRPr="002F0EA3">
        <w:rPr>
          <w:rFonts w:ascii="Times New Roman" w:hAnsi="Times New Roman" w:cs="Times New Roman"/>
          <w:lang w:val="it-IT"/>
        </w:rPr>
        <w:t xml:space="preserve">Trichopoulos D, Bamia C, Lagiou P, Fedirko V, Trepo E, Jenab M, Pischon T, Nöthlings U, Overved K, Tjønneland A, Outzen M, Clavel-Chapelon F, Kaaks R, Lukanova A, Boeing H, Aleksandrova K, Benetou V, Zylis D, Palli D, Pala V, Panico S, Tumino R, Sacerdote C, Bueno-De-Mesquita HB, Van Kranen HJ, Peeters PH, Lund E, Quirós JR, González CA, Sanchez Perez MJ, Navarro C, Dorronsoro M, Barricarte A, Lindkvist B, Regnér S, Werner M, Hallmans G, Khaw KT, Wareham N, Key T, Romieu I, Chuang SC, Murphy N, </w:t>
      </w:r>
      <w:r w:rsidRPr="002F0EA3">
        <w:rPr>
          <w:rFonts w:ascii="Times New Roman" w:hAnsi="Times New Roman" w:cs="Times New Roman"/>
          <w:b/>
          <w:lang w:val="it-IT"/>
        </w:rPr>
        <w:t>Boffetta P</w:t>
      </w:r>
      <w:r w:rsidRPr="002F0EA3">
        <w:rPr>
          <w:rFonts w:ascii="Times New Roman" w:hAnsi="Times New Roman" w:cs="Times New Roman"/>
          <w:lang w:val="it-IT"/>
        </w:rPr>
        <w:t>, Trichopoulou A, Riboli E. Hepatocellular Carcinoma Risk Factors and Disease Burden in a European Cohort: A Nested Case-Control Study. J Natl Cancer Inst 2011;103:1686-95. PMID: 22021666</w:t>
      </w:r>
      <w:r w:rsidR="00485EFC" w:rsidRPr="002F0EA3">
        <w:rPr>
          <w:rFonts w:ascii="Times New Roman" w:hAnsi="Times New Roman" w:cs="Times New Roman"/>
        </w:rPr>
        <w:t>; PMCID: PMC3216968</w:t>
      </w:r>
    </w:p>
    <w:p w14:paraId="08F4289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Wu X, Scelo G, Purdue MP, Rothman N, Johansson M, Ye Y, Wang Z, Zelenika D, Moore LE, Wood CG, Prokhortchouk E, Gaborieau V, Jacobs KB, Chow WH, Toro JR, Zaridze D, Lin J, Lubinski J, Trubicka J, Szeszenia-Dabrowska N, Lissowska J, Rudnai P, Fabianova E, Mates D, Jinga V, Bencko V, Slamova A, Holcatova I, Navratilova M, Janout V,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Colt JS, Davis FG, Schwartz KL, Banks RE, Selby PJ, Harnden P, Berg CD, Hsing AW, Grubb RL 3rd, Boeing H, Vineis P, Clavel-Chapelon F, Palli D, Tumino R, Krogh V, Panico S, Duell EJ, Quirós JR, Sanchez MJ, Navarro C, Ardanaz E, Dorronsoro M, Khaw KT, Allen NE, Bueno-de-Mesquita HB, Peeters PH, Trichopoulos D, Linseisen J, Ljungberg B, Overvad K, Tjønneland A, Romieu I, Riboli E, Stevens VL, Thun MJ, Diver WR, Gapstur SM, Pharoah PD, Easton DF, Albanes D, Virtamo J, Vatten L, Hveem K, Fletcher T, Koppova K, Cussenot O, Cancel-Tassin G, Benhamou S, Hildebrandt MA, Pu X, Foglio M, Lechner D, Hutchinson A, Yeager M, Fraumeni JF Jr, Lathrop M, Skryabin KG, McKay JD, Gu J, Brennan P, Chanock SJ. </w:t>
      </w:r>
      <w:r w:rsidRPr="002F0EA3">
        <w:rPr>
          <w:rFonts w:ascii="Times New Roman" w:hAnsi="Times New Roman" w:cs="Times New Roman"/>
        </w:rPr>
        <w:t xml:space="preserve">A genome-wide association study identifies a novel susceptibility locus for renal cell carcinoma on 12p11.23. Hum Mol Genet </w:t>
      </w:r>
      <w:proofErr w:type="gramStart"/>
      <w:r w:rsidRPr="002F0EA3">
        <w:rPr>
          <w:rFonts w:ascii="Times New Roman" w:hAnsi="Times New Roman" w:cs="Times New Roman"/>
        </w:rPr>
        <w:t>2012;21:456</w:t>
      </w:r>
      <w:proofErr w:type="gramEnd"/>
      <w:r w:rsidRPr="002F0EA3">
        <w:rPr>
          <w:rFonts w:ascii="Times New Roman" w:hAnsi="Times New Roman" w:cs="Times New Roman"/>
        </w:rPr>
        <w:t>-62 PMID: 22010048</w:t>
      </w:r>
      <w:r w:rsidR="00485EFC" w:rsidRPr="002F0EA3">
        <w:rPr>
          <w:rFonts w:ascii="Times New Roman" w:hAnsi="Times New Roman" w:cs="Times New Roman"/>
        </w:rPr>
        <w:t>; PMCID: PMC3276284</w:t>
      </w:r>
    </w:p>
    <w:p w14:paraId="19C6535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McCormack VA, Hung RJ, Brenner DR, </w:t>
      </w:r>
      <w:proofErr w:type="spellStart"/>
      <w:r w:rsidRPr="002F0EA3">
        <w:rPr>
          <w:rFonts w:ascii="Times New Roman" w:hAnsi="Times New Roman" w:cs="Times New Roman"/>
        </w:rPr>
        <w:t>Bickeböller</w:t>
      </w:r>
      <w:proofErr w:type="spellEnd"/>
      <w:r w:rsidRPr="002F0EA3">
        <w:rPr>
          <w:rFonts w:ascii="Times New Roman" w:hAnsi="Times New Roman" w:cs="Times New Roman"/>
        </w:rPr>
        <w:t xml:space="preserve"> H, Rosenberger A, Muscat JE, Lazarus P,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Friis</w:t>
      </w:r>
      <w:proofErr w:type="spellEnd"/>
      <w:r w:rsidRPr="002F0EA3">
        <w:rPr>
          <w:rFonts w:ascii="Times New Roman" w:hAnsi="Times New Roman" w:cs="Times New Roman"/>
        </w:rPr>
        <w:t xml:space="preserve"> S, Christiani DC, Chun EM, Le Marchand L, </w:t>
      </w:r>
      <w:proofErr w:type="spellStart"/>
      <w:r w:rsidRPr="002F0EA3">
        <w:rPr>
          <w:rFonts w:ascii="Times New Roman" w:hAnsi="Times New Roman" w:cs="Times New Roman"/>
        </w:rPr>
        <w:t>Rennert</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Rennert</w:t>
      </w:r>
      <w:proofErr w:type="spellEnd"/>
      <w:r w:rsidRPr="002F0EA3">
        <w:rPr>
          <w:rFonts w:ascii="Times New Roman" w:hAnsi="Times New Roman" w:cs="Times New Roman"/>
        </w:rPr>
        <w:t xml:space="preserve"> HS, Andrew AS, </w:t>
      </w:r>
      <w:proofErr w:type="spellStart"/>
      <w:r w:rsidRPr="002F0EA3">
        <w:rPr>
          <w:rFonts w:ascii="Times New Roman" w:hAnsi="Times New Roman" w:cs="Times New Roman"/>
        </w:rPr>
        <w:t>Orlow</w:t>
      </w:r>
      <w:proofErr w:type="spellEnd"/>
      <w:r w:rsidRPr="002F0EA3">
        <w:rPr>
          <w:rFonts w:ascii="Times New Roman" w:hAnsi="Times New Roman" w:cs="Times New Roman"/>
        </w:rPr>
        <w:t xml:space="preserve"> I, Park B, </w:t>
      </w:r>
      <w:r w:rsidRPr="002F0EA3">
        <w:rPr>
          <w:rFonts w:ascii="Times New Roman" w:hAnsi="Times New Roman" w:cs="Times New Roman"/>
          <w:b/>
        </w:rPr>
        <w:t>Boffetta P</w:t>
      </w:r>
      <w:r w:rsidRPr="002F0EA3">
        <w:rPr>
          <w:rFonts w:ascii="Times New Roman" w:hAnsi="Times New Roman" w:cs="Times New Roman"/>
        </w:rPr>
        <w:t xml:space="preserve">, Duell EJ. Aspirin and NSAID use and lung cancer risk: a pooled analysis in the International Lung Cancer Consortium (ILCCO). Cancer Causes Control </w:t>
      </w:r>
      <w:proofErr w:type="gramStart"/>
      <w:r w:rsidRPr="002F0EA3">
        <w:rPr>
          <w:rFonts w:ascii="Times New Roman" w:hAnsi="Times New Roman" w:cs="Times New Roman"/>
        </w:rPr>
        <w:t>2011;22:1709</w:t>
      </w:r>
      <w:proofErr w:type="gramEnd"/>
      <w:r w:rsidRPr="002F0EA3">
        <w:rPr>
          <w:rFonts w:ascii="Times New Roman" w:hAnsi="Times New Roman" w:cs="Times New Roman"/>
        </w:rPr>
        <w:t>-20. PMID: 21987079</w:t>
      </w:r>
      <w:r w:rsidR="00485EFC" w:rsidRPr="002F0EA3">
        <w:rPr>
          <w:rFonts w:ascii="Times New Roman" w:hAnsi="Times New Roman" w:cs="Times New Roman"/>
        </w:rPr>
        <w:t>; PMCID: PMC3852431</w:t>
      </w:r>
    </w:p>
    <w:p w14:paraId="68772D2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Bencko V, Brennan P,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Lissowska J, Fabiánová E, Cassidy A, Mates D,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w:t>
      </w:r>
      <w:proofErr w:type="spellStart"/>
      <w:r w:rsidRPr="002F0EA3">
        <w:rPr>
          <w:rFonts w:ascii="Times New Roman" w:hAnsi="Times New Roman" w:cs="Times New Roman"/>
        </w:rPr>
        <w:t>Fevotte</w:t>
      </w:r>
      <w:proofErr w:type="spellEnd"/>
      <w:r w:rsidRPr="002F0EA3">
        <w:rPr>
          <w:rFonts w:ascii="Times New Roman" w:hAnsi="Times New Roman" w:cs="Times New Roman"/>
        </w:rPr>
        <w:t xml:space="preserve"> J, Fletcher T, </w:t>
      </w:r>
      <w:r w:rsidRPr="002F0EA3">
        <w:rPr>
          <w:rFonts w:ascii="Times New Roman" w:hAnsi="Times New Roman" w:cs="Times New Roman"/>
          <w:b/>
        </w:rPr>
        <w:t>Boffetta P</w:t>
      </w:r>
      <w:r w:rsidRPr="002F0EA3">
        <w:rPr>
          <w:rFonts w:ascii="Times New Roman" w:hAnsi="Times New Roman" w:cs="Times New Roman"/>
        </w:rPr>
        <w:t xml:space="preserve">. </w:t>
      </w:r>
      <w:r w:rsidRPr="002F0EA3">
        <w:rPr>
          <w:rFonts w:ascii="Times New Roman" w:hAnsi="Times New Roman" w:cs="Times New Roman"/>
        </w:rPr>
        <w:lastRenderedPageBreak/>
        <w:t xml:space="preserve">Occupational exposure to metal compounds and lung cancer. Results from a multi-center case-control study in Central/Eastern Europe and UK. Cancer Causes Control </w:t>
      </w:r>
      <w:proofErr w:type="gramStart"/>
      <w:r w:rsidRPr="002F0EA3">
        <w:rPr>
          <w:rFonts w:ascii="Times New Roman" w:hAnsi="Times New Roman" w:cs="Times New Roman"/>
        </w:rPr>
        <w:t>2011;22:1669</w:t>
      </w:r>
      <w:proofErr w:type="gramEnd"/>
      <w:r w:rsidRPr="002F0EA3">
        <w:rPr>
          <w:rFonts w:ascii="Times New Roman" w:hAnsi="Times New Roman" w:cs="Times New Roman"/>
        </w:rPr>
        <w:t>-80. PMID: 21960145</w:t>
      </w:r>
    </w:p>
    <w:p w14:paraId="3F0D26F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Campa D, </w:t>
      </w:r>
      <w:proofErr w:type="spellStart"/>
      <w:r w:rsidRPr="002F0EA3">
        <w:rPr>
          <w:rFonts w:ascii="Times New Roman" w:hAnsi="Times New Roman" w:cs="Times New Roman"/>
        </w:rPr>
        <w:t>Butterbach</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Slager</w:t>
      </w:r>
      <w:proofErr w:type="spellEnd"/>
      <w:r w:rsidRPr="002F0EA3">
        <w:rPr>
          <w:rFonts w:ascii="Times New Roman" w:hAnsi="Times New Roman" w:cs="Times New Roman"/>
        </w:rPr>
        <w:t xml:space="preserve"> SL, </w:t>
      </w:r>
      <w:proofErr w:type="spellStart"/>
      <w:r w:rsidRPr="002F0EA3">
        <w:rPr>
          <w:rFonts w:ascii="Times New Roman" w:hAnsi="Times New Roman" w:cs="Times New Roman"/>
        </w:rPr>
        <w:t>Skibola</w:t>
      </w:r>
      <w:proofErr w:type="spellEnd"/>
      <w:r w:rsidRPr="002F0EA3">
        <w:rPr>
          <w:rFonts w:ascii="Times New Roman" w:hAnsi="Times New Roman" w:cs="Times New Roman"/>
        </w:rPr>
        <w:t xml:space="preserve"> CF, de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Benavente</w:t>
      </w:r>
      <w:proofErr w:type="spellEnd"/>
      <w:r w:rsidRPr="002F0EA3">
        <w:rPr>
          <w:rFonts w:ascii="Times New Roman" w:hAnsi="Times New Roman" w:cs="Times New Roman"/>
        </w:rPr>
        <w:t xml:space="preserve"> Y, Becker N,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Maynadie</w:t>
      </w:r>
      <w:proofErr w:type="spellEnd"/>
      <w:r w:rsidRPr="002F0EA3">
        <w:rPr>
          <w:rFonts w:ascii="Times New Roman" w:hAnsi="Times New Roman" w:cs="Times New Roman"/>
        </w:rPr>
        <w:t xml:space="preserve"> M, Cocco P, Staines A,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r w:rsidRPr="002F0EA3">
        <w:rPr>
          <w:rFonts w:ascii="Times New Roman" w:hAnsi="Times New Roman" w:cs="Times New Roman"/>
          <w:b/>
        </w:rPr>
        <w:t>Boffetta P</w:t>
      </w:r>
      <w:r w:rsidRPr="002F0EA3">
        <w:rPr>
          <w:rFonts w:ascii="Times New Roman" w:hAnsi="Times New Roman" w:cs="Times New Roman"/>
        </w:rPr>
        <w:t xml:space="preserve">, Brennan P, Conde L, </w:t>
      </w:r>
      <w:proofErr w:type="spellStart"/>
      <w:r w:rsidRPr="002F0EA3">
        <w:rPr>
          <w:rFonts w:ascii="Times New Roman" w:hAnsi="Times New Roman" w:cs="Times New Roman"/>
        </w:rPr>
        <w:t>Bracci</w:t>
      </w:r>
      <w:proofErr w:type="spellEnd"/>
      <w:r w:rsidRPr="002F0EA3">
        <w:rPr>
          <w:rFonts w:ascii="Times New Roman" w:hAnsi="Times New Roman" w:cs="Times New Roman"/>
        </w:rPr>
        <w:t xml:space="preserve"> PM, </w:t>
      </w:r>
      <w:proofErr w:type="spellStart"/>
      <w:r w:rsidRPr="002F0EA3">
        <w:rPr>
          <w:rFonts w:ascii="Times New Roman" w:hAnsi="Times New Roman" w:cs="Times New Roman"/>
        </w:rPr>
        <w:t>Caporaso</w:t>
      </w:r>
      <w:proofErr w:type="spellEnd"/>
      <w:r w:rsidRPr="002F0EA3">
        <w:rPr>
          <w:rFonts w:ascii="Times New Roman" w:hAnsi="Times New Roman" w:cs="Times New Roman"/>
        </w:rPr>
        <w:t xml:space="preserve"> NE, Strom SS, Camp NJ, Cerhan JR, Consortium Federico </w:t>
      </w:r>
      <w:proofErr w:type="spellStart"/>
      <w:r w:rsidRPr="002F0EA3">
        <w:rPr>
          <w:rFonts w:ascii="Times New Roman" w:hAnsi="Times New Roman" w:cs="Times New Roman"/>
        </w:rPr>
        <w:t>Canzian</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A comprehensive study of polymorphisms in the ABCB1, ABCC2, ABCG2, NR1I2 genes and lymphoma risk. Int J Cancer </w:t>
      </w:r>
      <w:proofErr w:type="gramStart"/>
      <w:r w:rsidRPr="002F0EA3">
        <w:rPr>
          <w:rFonts w:ascii="Times New Roman" w:hAnsi="Times New Roman" w:cs="Times New Roman"/>
        </w:rPr>
        <w:t>2012;131:803</w:t>
      </w:r>
      <w:proofErr w:type="gramEnd"/>
      <w:r w:rsidRPr="002F0EA3">
        <w:rPr>
          <w:rFonts w:ascii="Times New Roman" w:hAnsi="Times New Roman" w:cs="Times New Roman"/>
        </w:rPr>
        <w:t>-12. PMID: 21918980</w:t>
      </w:r>
      <w:r w:rsidR="00485EFC" w:rsidRPr="002F0EA3">
        <w:rPr>
          <w:rFonts w:ascii="Times New Roman" w:hAnsi="Times New Roman" w:cs="Times New Roman"/>
        </w:rPr>
        <w:t>; PMCID: PMC3432449</w:t>
      </w:r>
    </w:p>
    <w:p w14:paraId="769D734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Chen D, McKay JD, Clifford G,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Chabrier</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Waterboer</w:t>
      </w:r>
      <w:proofErr w:type="spellEnd"/>
      <w:r w:rsidRPr="002F0EA3">
        <w:rPr>
          <w:rFonts w:ascii="Times New Roman" w:hAnsi="Times New Roman" w:cs="Times New Roman"/>
        </w:rPr>
        <w:t xml:space="preserve"> T, Zaridze D, Lissowska J,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Bencko V, Janout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Mates IN, </w:t>
      </w:r>
      <w:proofErr w:type="spellStart"/>
      <w:r w:rsidRPr="002F0EA3">
        <w:rPr>
          <w:rFonts w:ascii="Times New Roman" w:hAnsi="Times New Roman" w:cs="Times New Roman"/>
        </w:rPr>
        <w:t>Szeszenia</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Dabrowska</w:t>
      </w:r>
      <w:proofErr w:type="spellEnd"/>
      <w:r w:rsidRPr="002F0EA3">
        <w:rPr>
          <w:rFonts w:ascii="Times New Roman" w:hAnsi="Times New Roman" w:cs="Times New Roman"/>
        </w:rPr>
        <w:t xml:space="preserve"> N, Curado MP,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Menezes A,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-Neto J, Fernández Garrote L, Matos E, </w:t>
      </w:r>
      <w:proofErr w:type="spellStart"/>
      <w:r w:rsidRPr="002F0EA3">
        <w:rPr>
          <w:rFonts w:ascii="Times New Roman" w:hAnsi="Times New Roman" w:cs="Times New Roman"/>
        </w:rPr>
        <w:t>Zelenika</w:t>
      </w:r>
      <w:proofErr w:type="spellEnd"/>
      <w:r w:rsidRPr="002F0EA3">
        <w:rPr>
          <w:rFonts w:ascii="Times New Roman" w:hAnsi="Times New Roman" w:cs="Times New Roman"/>
        </w:rPr>
        <w:t xml:space="preserve"> D, Boland A,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Pawlita</w:t>
      </w:r>
      <w:proofErr w:type="spellEnd"/>
      <w:r w:rsidRPr="002F0EA3">
        <w:rPr>
          <w:rFonts w:ascii="Times New Roman" w:hAnsi="Times New Roman" w:cs="Times New Roman"/>
        </w:rPr>
        <w:t xml:space="preserve"> M, Lathrop M, Brennan P. Genome-wide association study of HPV seropositivity. Hum Mol Genet </w:t>
      </w:r>
      <w:proofErr w:type="gramStart"/>
      <w:r w:rsidRPr="002F0EA3">
        <w:rPr>
          <w:rFonts w:ascii="Times New Roman" w:hAnsi="Times New Roman" w:cs="Times New Roman"/>
        </w:rPr>
        <w:t>2011;20:4714</w:t>
      </w:r>
      <w:proofErr w:type="gramEnd"/>
      <w:r w:rsidRPr="002F0EA3">
        <w:rPr>
          <w:rFonts w:ascii="Times New Roman" w:hAnsi="Times New Roman" w:cs="Times New Roman"/>
        </w:rPr>
        <w:t>-23. PMID: 21896673</w:t>
      </w:r>
    </w:p>
    <w:p w14:paraId="115B5910" w14:textId="77777777" w:rsidR="00877CFB" w:rsidRPr="002F0EA3" w:rsidRDefault="00877CFB" w:rsidP="009F5B70">
      <w:pPr>
        <w:numPr>
          <w:ilvl w:val="0"/>
          <w:numId w:val="37"/>
        </w:numPr>
        <w:spacing w:before="17" w:line="240" w:lineRule="exact"/>
        <w:ind w:hanging="720"/>
        <w:rPr>
          <w:rFonts w:ascii="Times New Roman" w:hAnsi="Times New Roman" w:cs="Times New Roman"/>
          <w:lang w:val="it-IT"/>
        </w:rPr>
      </w:pPr>
      <w:r w:rsidRPr="002F0EA3">
        <w:rPr>
          <w:rFonts w:ascii="Times New Roman" w:hAnsi="Times New Roman" w:cs="Times New Roman"/>
        </w:rPr>
        <w:t xml:space="preserve">Wisnivesky JP, Teitelbaum SL, Todd AC, </w:t>
      </w:r>
      <w:r w:rsidRPr="002F0EA3">
        <w:rPr>
          <w:rFonts w:ascii="Times New Roman" w:hAnsi="Times New Roman" w:cs="Times New Roman"/>
          <w:b/>
        </w:rPr>
        <w:t>Boffetta P</w:t>
      </w:r>
      <w:r w:rsidRPr="002F0EA3">
        <w:rPr>
          <w:rFonts w:ascii="Times New Roman" w:hAnsi="Times New Roman" w:cs="Times New Roman"/>
        </w:rPr>
        <w:t xml:space="preserve">, Crane M, Crowley L, de la </w:t>
      </w:r>
      <w:proofErr w:type="spellStart"/>
      <w:r w:rsidRPr="002F0EA3">
        <w:rPr>
          <w:rFonts w:ascii="Times New Roman" w:hAnsi="Times New Roman" w:cs="Times New Roman"/>
        </w:rPr>
        <w:t>Hoz</w:t>
      </w:r>
      <w:proofErr w:type="spellEnd"/>
      <w:r w:rsidRPr="002F0EA3">
        <w:rPr>
          <w:rFonts w:ascii="Times New Roman" w:hAnsi="Times New Roman" w:cs="Times New Roman"/>
        </w:rPr>
        <w:t xml:space="preserve"> RE, </w:t>
      </w:r>
      <w:proofErr w:type="spellStart"/>
      <w:r w:rsidRPr="002F0EA3">
        <w:rPr>
          <w:rFonts w:ascii="Times New Roman" w:hAnsi="Times New Roman" w:cs="Times New Roman"/>
        </w:rPr>
        <w:t>Dellenbaugh</w:t>
      </w:r>
      <w:proofErr w:type="spellEnd"/>
      <w:r w:rsidRPr="002F0EA3">
        <w:rPr>
          <w:rFonts w:ascii="Times New Roman" w:hAnsi="Times New Roman" w:cs="Times New Roman"/>
        </w:rPr>
        <w:t xml:space="preserve"> C, Harrison D, Herbert R, Kim H, Jeon Y, Kaplan J, Katz C, Levin S, Luft B, Markowitz S, Moline JM, </w:t>
      </w:r>
      <w:proofErr w:type="spellStart"/>
      <w:r w:rsidRPr="002F0EA3">
        <w:rPr>
          <w:rFonts w:ascii="Times New Roman" w:hAnsi="Times New Roman" w:cs="Times New Roman"/>
        </w:rPr>
        <w:t>Ozbay</w:t>
      </w:r>
      <w:proofErr w:type="spellEnd"/>
      <w:r w:rsidRPr="002F0EA3">
        <w:rPr>
          <w:rFonts w:ascii="Times New Roman" w:hAnsi="Times New Roman" w:cs="Times New Roman"/>
        </w:rPr>
        <w:t xml:space="preserve"> F, Pietrzak RH, Shapiro M, Sharma V, Skloot G, Southwick S, Stevenson LA, </w:t>
      </w:r>
      <w:proofErr w:type="spellStart"/>
      <w:r w:rsidRPr="002F0EA3">
        <w:rPr>
          <w:rFonts w:ascii="Times New Roman" w:hAnsi="Times New Roman" w:cs="Times New Roman"/>
        </w:rPr>
        <w:t>Udasin</w:t>
      </w:r>
      <w:proofErr w:type="spellEnd"/>
      <w:r w:rsidRPr="002F0EA3">
        <w:rPr>
          <w:rFonts w:ascii="Times New Roman" w:hAnsi="Times New Roman" w:cs="Times New Roman"/>
        </w:rPr>
        <w:t xml:space="preserve"> I, Wallenstein S, </w:t>
      </w:r>
      <w:proofErr w:type="spellStart"/>
      <w:r w:rsidRPr="002F0EA3">
        <w:rPr>
          <w:rFonts w:ascii="Times New Roman" w:hAnsi="Times New Roman" w:cs="Times New Roman"/>
        </w:rPr>
        <w:t>Landrigan</w:t>
      </w:r>
      <w:proofErr w:type="spellEnd"/>
      <w:r w:rsidRPr="002F0EA3">
        <w:rPr>
          <w:rFonts w:ascii="Times New Roman" w:hAnsi="Times New Roman" w:cs="Times New Roman"/>
        </w:rPr>
        <w:t xml:space="preserve"> PJ. Persistence of multiple illnesses in World Trade Center rescue and recovery workers: a cohort study. </w:t>
      </w:r>
      <w:r w:rsidRPr="002F0EA3">
        <w:rPr>
          <w:rFonts w:ascii="Times New Roman" w:hAnsi="Times New Roman" w:cs="Times New Roman"/>
          <w:lang w:val="it-IT"/>
        </w:rPr>
        <w:t>Lancet 2011;378:888-97. PMID: 21890053</w:t>
      </w:r>
    </w:p>
    <w:p w14:paraId="7874633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Pelucchi C, Tramacere I,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Negri E, Vecchia CL. </w:t>
      </w:r>
      <w:r w:rsidRPr="002F0EA3">
        <w:rPr>
          <w:rFonts w:ascii="Times New Roman" w:hAnsi="Times New Roman" w:cs="Times New Roman"/>
        </w:rPr>
        <w:t xml:space="preserve">Alcohol consumption and cancer risk.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Cancer </w:t>
      </w:r>
      <w:proofErr w:type="gramStart"/>
      <w:r w:rsidRPr="002F0EA3">
        <w:rPr>
          <w:rFonts w:ascii="Times New Roman" w:hAnsi="Times New Roman" w:cs="Times New Roman"/>
        </w:rPr>
        <w:t>2011;63:983</w:t>
      </w:r>
      <w:proofErr w:type="gramEnd"/>
      <w:r w:rsidRPr="002F0EA3">
        <w:rPr>
          <w:rFonts w:ascii="Times New Roman" w:hAnsi="Times New Roman" w:cs="Times New Roman"/>
        </w:rPr>
        <w:t>-90. PMID: 21864055</w:t>
      </w:r>
    </w:p>
    <w:p w14:paraId="240E71B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Peters S, Kromhout H, Olsson AC, Wichmann HE, </w:t>
      </w:r>
      <w:proofErr w:type="spellStart"/>
      <w:r w:rsidRPr="002F0EA3">
        <w:rPr>
          <w:rFonts w:ascii="Times New Roman" w:hAnsi="Times New Roman" w:cs="Times New Roman"/>
        </w:rPr>
        <w:t>Brüske</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Consonni</w:t>
      </w:r>
      <w:proofErr w:type="spellEnd"/>
      <w:r w:rsidRPr="002F0EA3">
        <w:rPr>
          <w:rFonts w:ascii="Times New Roman" w:hAnsi="Times New Roman" w:cs="Times New Roman"/>
        </w:rPr>
        <w:t xml:space="preserve"> D, Landi MT, </w:t>
      </w:r>
      <w:proofErr w:type="spellStart"/>
      <w:r w:rsidRPr="002F0EA3">
        <w:rPr>
          <w:rFonts w:ascii="Times New Roman" w:hAnsi="Times New Roman" w:cs="Times New Roman"/>
        </w:rPr>
        <w:t>Caporaso</w:t>
      </w:r>
      <w:proofErr w:type="spellEnd"/>
      <w:r w:rsidRPr="002F0EA3">
        <w:rPr>
          <w:rFonts w:ascii="Times New Roman" w:hAnsi="Times New Roman" w:cs="Times New Roman"/>
        </w:rPr>
        <w:t xml:space="preserve"> N, Siemiatycki J, Richiardi L, </w:t>
      </w:r>
      <w:proofErr w:type="spellStart"/>
      <w:r w:rsidRPr="002F0EA3">
        <w:rPr>
          <w:rFonts w:ascii="Times New Roman" w:hAnsi="Times New Roman" w:cs="Times New Roman"/>
        </w:rPr>
        <w:t>Mirabelli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Gustavsson P, Plato N, </w:t>
      </w:r>
      <w:proofErr w:type="spellStart"/>
      <w:r w:rsidRPr="002F0EA3">
        <w:rPr>
          <w:rFonts w:ascii="Times New Roman" w:hAnsi="Times New Roman" w:cs="Times New Roman"/>
        </w:rPr>
        <w:t>Jöckel</w:t>
      </w:r>
      <w:proofErr w:type="spellEnd"/>
      <w:r w:rsidRPr="002F0EA3">
        <w:rPr>
          <w:rFonts w:ascii="Times New Roman" w:hAnsi="Times New Roman" w:cs="Times New Roman"/>
        </w:rPr>
        <w:t xml:space="preserve"> KH, Ahrens W, </w:t>
      </w: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w:t>
      </w:r>
      <w:r w:rsidRPr="002F0EA3">
        <w:rPr>
          <w:rFonts w:ascii="Times New Roman" w:hAnsi="Times New Roman" w:cs="Times New Roman"/>
          <w:b/>
        </w:rPr>
        <w:t>Boffetta P</w:t>
      </w:r>
      <w:r w:rsidRPr="002F0EA3">
        <w:rPr>
          <w:rFonts w:ascii="Times New Roman" w:hAnsi="Times New Roman" w:cs="Times New Roman"/>
        </w:rPr>
        <w:t xml:space="preserve">, Brennan P, Zaridze D, Cassidy A, Lissowska J,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Forastiere</w:t>
      </w:r>
      <w:proofErr w:type="spellEnd"/>
      <w:r w:rsidRPr="002F0EA3">
        <w:rPr>
          <w:rFonts w:ascii="Times New Roman" w:hAnsi="Times New Roman" w:cs="Times New Roman"/>
        </w:rPr>
        <w:t xml:space="preserve"> F,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w:t>
      </w:r>
      <w:proofErr w:type="spellStart"/>
      <w:r w:rsidRPr="002F0EA3">
        <w:rPr>
          <w:rFonts w:ascii="Times New Roman" w:hAnsi="Times New Roman" w:cs="Times New Roman"/>
        </w:rPr>
        <w:t>Stücker</w:t>
      </w:r>
      <w:proofErr w:type="spellEnd"/>
      <w:r w:rsidRPr="002F0EA3">
        <w:rPr>
          <w:rFonts w:ascii="Times New Roman" w:hAnsi="Times New Roman" w:cs="Times New Roman"/>
        </w:rPr>
        <w:t xml:space="preserve"> I, Dumitru RS, Benhamou S, Bueno-de-Mesquita B, Kendzia B, </w:t>
      </w:r>
      <w:proofErr w:type="spellStart"/>
      <w:r w:rsidRPr="002F0EA3">
        <w:rPr>
          <w:rFonts w:ascii="Times New Roman" w:hAnsi="Times New Roman" w:cs="Times New Roman"/>
        </w:rPr>
        <w:t>Pesch</w:t>
      </w:r>
      <w:proofErr w:type="spellEnd"/>
      <w:r w:rsidRPr="002F0EA3">
        <w:rPr>
          <w:rFonts w:ascii="Times New Roman" w:hAnsi="Times New Roman" w:cs="Times New Roman"/>
        </w:rPr>
        <w:t xml:space="preserve"> B, Straif K, </w:t>
      </w:r>
      <w:proofErr w:type="spellStart"/>
      <w:r w:rsidRPr="002F0EA3">
        <w:rPr>
          <w:rFonts w:ascii="Times New Roman" w:hAnsi="Times New Roman" w:cs="Times New Roman"/>
        </w:rPr>
        <w:t>Brüning</w:t>
      </w:r>
      <w:proofErr w:type="spellEnd"/>
      <w:r w:rsidRPr="002F0EA3">
        <w:rPr>
          <w:rFonts w:ascii="Times New Roman" w:hAnsi="Times New Roman" w:cs="Times New Roman"/>
        </w:rPr>
        <w:t xml:space="preserve"> T, Vermeulen R. Occupational exposure to organic dust increases lung cancer risk in the general population. Thorax </w:t>
      </w:r>
      <w:proofErr w:type="gramStart"/>
      <w:r w:rsidRPr="002F0EA3">
        <w:rPr>
          <w:rFonts w:ascii="Times New Roman" w:hAnsi="Times New Roman" w:cs="Times New Roman"/>
        </w:rPr>
        <w:t>2012;67:111</w:t>
      </w:r>
      <w:proofErr w:type="gramEnd"/>
      <w:r w:rsidRPr="002F0EA3">
        <w:rPr>
          <w:rFonts w:ascii="Times New Roman" w:hAnsi="Times New Roman" w:cs="Times New Roman"/>
        </w:rPr>
        <w:t>-6. PMID: 21856697</w:t>
      </w:r>
    </w:p>
    <w:p w14:paraId="592C8F4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López RV, </w:t>
      </w:r>
      <w:proofErr w:type="spellStart"/>
      <w:r w:rsidRPr="002F0EA3">
        <w:rPr>
          <w:rFonts w:ascii="Times New Roman" w:hAnsi="Times New Roman" w:cs="Times New Roman"/>
        </w:rPr>
        <w:t>Zago</w:t>
      </w:r>
      <w:proofErr w:type="spellEnd"/>
      <w:r w:rsidRPr="002F0EA3">
        <w:rPr>
          <w:rFonts w:ascii="Times New Roman" w:hAnsi="Times New Roman" w:cs="Times New Roman"/>
        </w:rPr>
        <w:t xml:space="preserve"> MA,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-Neto J, Curado MP,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AW, Silva-Junior WA, Zanette DL, Levi JE, Carvalho MB, Kowalski LP, </w:t>
      </w:r>
      <w:proofErr w:type="spellStart"/>
      <w:r w:rsidRPr="002F0EA3">
        <w:rPr>
          <w:rFonts w:ascii="Times New Roman" w:hAnsi="Times New Roman" w:cs="Times New Roman"/>
        </w:rPr>
        <w:t>Abrahão</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Góis</w:t>
      </w:r>
      <w:proofErr w:type="spellEnd"/>
      <w:r w:rsidRPr="002F0EA3">
        <w:rPr>
          <w:rFonts w:ascii="Times New Roman" w:hAnsi="Times New Roman" w:cs="Times New Roman"/>
        </w:rPr>
        <w:t xml:space="preserve">-Filho JF,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Education, tobacco smoking, alcohol consumption, and IL-2 and IL-6 gene polymorphisms in the survival of head and neck cancer. </w:t>
      </w:r>
      <w:proofErr w:type="spellStart"/>
      <w:r w:rsidRPr="002F0EA3">
        <w:rPr>
          <w:rFonts w:ascii="Times New Roman" w:hAnsi="Times New Roman" w:cs="Times New Roman"/>
        </w:rPr>
        <w:t>Braz</w:t>
      </w:r>
      <w:proofErr w:type="spellEnd"/>
      <w:r w:rsidRPr="002F0EA3">
        <w:rPr>
          <w:rFonts w:ascii="Times New Roman" w:hAnsi="Times New Roman" w:cs="Times New Roman"/>
        </w:rPr>
        <w:t xml:space="preserve"> J Med Biol Res </w:t>
      </w:r>
      <w:proofErr w:type="gramStart"/>
      <w:r w:rsidRPr="002F0EA3">
        <w:rPr>
          <w:rFonts w:ascii="Times New Roman" w:hAnsi="Times New Roman" w:cs="Times New Roman"/>
        </w:rPr>
        <w:t>2011;44:1006</w:t>
      </w:r>
      <w:proofErr w:type="gramEnd"/>
      <w:r w:rsidRPr="002F0EA3">
        <w:rPr>
          <w:rFonts w:ascii="Times New Roman" w:hAnsi="Times New Roman" w:cs="Times New Roman"/>
        </w:rPr>
        <w:t>- 12. PMID: 21845339</w:t>
      </w:r>
    </w:p>
    <w:p w14:paraId="1D8294C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Nicolotti</w:t>
      </w:r>
      <w:proofErr w:type="spellEnd"/>
      <w:r w:rsidRPr="002F0EA3">
        <w:rPr>
          <w:rFonts w:ascii="Times New Roman" w:hAnsi="Times New Roman" w:cs="Times New Roman"/>
        </w:rPr>
        <w:t xml:space="preserve"> N, Chuang SC, Cadoni G, Arzani D, </w:t>
      </w:r>
      <w:proofErr w:type="spellStart"/>
      <w:r w:rsidRPr="002F0EA3">
        <w:rPr>
          <w:rFonts w:ascii="Times New Roman" w:hAnsi="Times New Roman" w:cs="Times New Roman"/>
        </w:rPr>
        <w:t>Petrelli</w:t>
      </w:r>
      <w:proofErr w:type="spellEnd"/>
      <w:r w:rsidRPr="002F0EA3">
        <w:rPr>
          <w:rFonts w:ascii="Times New Roman" w:hAnsi="Times New Roman" w:cs="Times New Roman"/>
        </w:rPr>
        <w:t xml:space="preserve"> L, Bosetti C, Brenner H, </w:t>
      </w:r>
      <w:proofErr w:type="spellStart"/>
      <w:r w:rsidRPr="002F0EA3">
        <w:rPr>
          <w:rFonts w:ascii="Times New Roman" w:hAnsi="Times New Roman" w:cs="Times New Roman"/>
        </w:rPr>
        <w:t>Hosono</w:t>
      </w:r>
      <w:proofErr w:type="spellEnd"/>
      <w:r w:rsidRPr="002F0EA3">
        <w:rPr>
          <w:rFonts w:ascii="Times New Roman" w:hAnsi="Times New Roman" w:cs="Times New Roman"/>
        </w:rPr>
        <w:t xml:space="preserve"> S, La Vecchia C, Matsuo K, Müller H, Muscat J, </w:t>
      </w:r>
      <w:proofErr w:type="spellStart"/>
      <w:r w:rsidRPr="002F0EA3">
        <w:rPr>
          <w:rFonts w:ascii="Times New Roman" w:hAnsi="Times New Roman" w:cs="Times New Roman"/>
        </w:rPr>
        <w:t>Paludetti</w:t>
      </w:r>
      <w:proofErr w:type="spellEnd"/>
      <w:r w:rsidRPr="002F0EA3">
        <w:rPr>
          <w:rFonts w:ascii="Times New Roman" w:hAnsi="Times New Roman" w:cs="Times New Roman"/>
        </w:rPr>
        <w:t xml:space="preserve"> G, Ricciardi G, </w:t>
      </w:r>
      <w:r w:rsidRPr="002F0EA3">
        <w:rPr>
          <w:rFonts w:ascii="Times New Roman" w:hAnsi="Times New Roman" w:cs="Times New Roman"/>
          <w:b/>
        </w:rPr>
        <w:t>Boffetta P</w:t>
      </w:r>
      <w:r w:rsidRPr="002F0EA3">
        <w:rPr>
          <w:rFonts w:ascii="Times New Roman" w:hAnsi="Times New Roman" w:cs="Times New Roman"/>
        </w:rPr>
        <w:t xml:space="preserve">, Hashibe M, Boccia S. Recreational physical activity and risk of head and neck cancer: a pooled analysis within the international head and neck cancer epidemiology (INHANCE) Consortium. Eur J Epidemiol </w:t>
      </w:r>
      <w:proofErr w:type="gramStart"/>
      <w:r w:rsidRPr="002F0EA3">
        <w:rPr>
          <w:rFonts w:ascii="Times New Roman" w:hAnsi="Times New Roman" w:cs="Times New Roman"/>
        </w:rPr>
        <w:t>2011;26:619</w:t>
      </w:r>
      <w:proofErr w:type="gramEnd"/>
      <w:r w:rsidRPr="002F0EA3">
        <w:rPr>
          <w:rFonts w:ascii="Times New Roman" w:hAnsi="Times New Roman" w:cs="Times New Roman"/>
        </w:rPr>
        <w:t xml:space="preserve">-28 PMID: 21842237. </w:t>
      </w:r>
      <w:proofErr w:type="spellStart"/>
      <w:r w:rsidRPr="002F0EA3">
        <w:rPr>
          <w:rFonts w:ascii="Times New Roman" w:hAnsi="Times New Roman" w:cs="Times New Roman"/>
        </w:rPr>
        <w:t>Errartum</w:t>
      </w:r>
      <w:proofErr w:type="spellEnd"/>
      <w:r w:rsidRPr="002F0EA3">
        <w:rPr>
          <w:rFonts w:ascii="Times New Roman" w:hAnsi="Times New Roman" w:cs="Times New Roman"/>
        </w:rPr>
        <w:t xml:space="preserve"> Eur J Epidemiol </w:t>
      </w:r>
      <w:proofErr w:type="gramStart"/>
      <w:r w:rsidRPr="002F0EA3">
        <w:rPr>
          <w:rFonts w:ascii="Times New Roman" w:hAnsi="Times New Roman" w:cs="Times New Roman"/>
        </w:rPr>
        <w:t>2011;26:827</w:t>
      </w:r>
      <w:proofErr w:type="gramEnd"/>
      <w:r w:rsidRPr="002F0EA3">
        <w:rPr>
          <w:rFonts w:ascii="Times New Roman" w:hAnsi="Times New Roman" w:cs="Times New Roman"/>
        </w:rPr>
        <w:t>.</w:t>
      </w:r>
    </w:p>
    <w:p w14:paraId="3592704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Kaihovaara</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Znaor A, Lissowska J, </w:t>
      </w:r>
      <w:proofErr w:type="spellStart"/>
      <w:r w:rsidRPr="002F0EA3">
        <w:rPr>
          <w:rFonts w:ascii="Times New Roman" w:hAnsi="Times New Roman" w:cs="Times New Roman"/>
        </w:rPr>
        <w:t>Swiatkowska</w:t>
      </w:r>
      <w:proofErr w:type="spellEnd"/>
      <w:r w:rsidRPr="002F0EA3">
        <w:rPr>
          <w:rFonts w:ascii="Times New Roman" w:hAnsi="Times New Roman" w:cs="Times New Roman"/>
        </w:rPr>
        <w:t xml:space="preserve"> B, Mates D, </w:t>
      </w:r>
      <w:proofErr w:type="spellStart"/>
      <w:r w:rsidRPr="002F0EA3">
        <w:rPr>
          <w:rFonts w:ascii="Times New Roman" w:hAnsi="Times New Roman" w:cs="Times New Roman"/>
        </w:rPr>
        <w:t>Pandics</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Salaspuro</w:t>
      </w:r>
      <w:proofErr w:type="spellEnd"/>
      <w:r w:rsidRPr="002F0EA3">
        <w:rPr>
          <w:rFonts w:ascii="Times New Roman" w:hAnsi="Times New Roman" w:cs="Times New Roman"/>
        </w:rPr>
        <w:t xml:space="preserve"> M. Acetaldehyde level in spirits from Central European countries. Eur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2011;20:526</w:t>
      </w:r>
      <w:proofErr w:type="gramEnd"/>
      <w:r w:rsidRPr="002F0EA3">
        <w:rPr>
          <w:rFonts w:ascii="Times New Roman" w:hAnsi="Times New Roman" w:cs="Times New Roman"/>
        </w:rPr>
        <w:t>-9. PMID: 21811156</w:t>
      </w:r>
    </w:p>
    <w:p w14:paraId="4DEA59C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van </w:t>
      </w:r>
      <w:proofErr w:type="spellStart"/>
      <w:r w:rsidRPr="002F0EA3">
        <w:rPr>
          <w:rFonts w:ascii="Times New Roman" w:hAnsi="Times New Roman" w:cs="Times New Roman"/>
        </w:rPr>
        <w:t>Bemmel</w:t>
      </w:r>
      <w:proofErr w:type="spellEnd"/>
      <w:r w:rsidRPr="002F0EA3">
        <w:rPr>
          <w:rFonts w:ascii="Times New Roman" w:hAnsi="Times New Roman" w:cs="Times New Roman"/>
        </w:rPr>
        <w:t xml:space="preserve"> DM, </w:t>
      </w:r>
      <w:r w:rsidRPr="002F0EA3">
        <w:rPr>
          <w:rFonts w:ascii="Times New Roman" w:hAnsi="Times New Roman" w:cs="Times New Roman"/>
          <w:b/>
        </w:rPr>
        <w:t>Boffetta P</w:t>
      </w:r>
      <w:r w:rsidRPr="002F0EA3">
        <w:rPr>
          <w:rFonts w:ascii="Times New Roman" w:hAnsi="Times New Roman" w:cs="Times New Roman"/>
        </w:rPr>
        <w:t xml:space="preserve">, Liao LM, Berndt SI, Menashe I, Yeager M, Chanock S, </w:t>
      </w:r>
      <w:proofErr w:type="spellStart"/>
      <w:r w:rsidRPr="002F0EA3">
        <w:rPr>
          <w:rFonts w:ascii="Times New Roman" w:hAnsi="Times New Roman" w:cs="Times New Roman"/>
        </w:rPr>
        <w:t>Karami</w:t>
      </w:r>
      <w:proofErr w:type="spellEnd"/>
      <w:r w:rsidRPr="002F0EA3">
        <w:rPr>
          <w:rFonts w:ascii="Times New Roman" w:hAnsi="Times New Roman" w:cs="Times New Roman"/>
        </w:rPr>
        <w:t xml:space="preserve"> S, Zaridze D, </w:t>
      </w:r>
      <w:proofErr w:type="spellStart"/>
      <w:r w:rsidRPr="002F0EA3">
        <w:rPr>
          <w:rFonts w:ascii="Times New Roman" w:hAnsi="Times New Roman" w:cs="Times New Roman"/>
        </w:rPr>
        <w:t>Matteev</w:t>
      </w:r>
      <w:proofErr w:type="spellEnd"/>
      <w:r w:rsidRPr="002F0EA3">
        <w:rPr>
          <w:rFonts w:ascii="Times New Roman" w:hAnsi="Times New Roman" w:cs="Times New Roman"/>
        </w:rPr>
        <w:t xml:space="preserve"> V, Janout V, </w:t>
      </w:r>
      <w:proofErr w:type="spellStart"/>
      <w:r w:rsidRPr="002F0EA3">
        <w:rPr>
          <w:rFonts w:ascii="Times New Roman" w:hAnsi="Times New Roman" w:cs="Times New Roman"/>
        </w:rPr>
        <w:t>Kollarova</w:t>
      </w:r>
      <w:proofErr w:type="spellEnd"/>
      <w:r w:rsidRPr="002F0EA3">
        <w:rPr>
          <w:rFonts w:ascii="Times New Roman" w:hAnsi="Times New Roman" w:cs="Times New Roman"/>
        </w:rPr>
        <w:t xml:space="preserve"> H, Bencko V, Navratilova M,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Mates D, </w:t>
      </w:r>
      <w:proofErr w:type="spellStart"/>
      <w:r w:rsidRPr="002F0EA3">
        <w:rPr>
          <w:rFonts w:ascii="Times New Roman" w:hAnsi="Times New Roman" w:cs="Times New Roman"/>
        </w:rPr>
        <w:t>Slamova</w:t>
      </w:r>
      <w:proofErr w:type="spellEnd"/>
      <w:r w:rsidRPr="002F0EA3">
        <w:rPr>
          <w:rFonts w:ascii="Times New Roman" w:hAnsi="Times New Roman" w:cs="Times New Roman"/>
        </w:rPr>
        <w:t xml:space="preserve"> A, Rothman N, Han SS, Rosenberg PS, Brennan P, Chow WH, Moore LE. Comprehensive Analysis of 5-aminolevulinic acid dehydrogenase (ALAD) variants and renal cell carcinoma risk among individuals exposed to lead. </w:t>
      </w:r>
      <w:proofErr w:type="spellStart"/>
      <w:r w:rsidRPr="002F0EA3">
        <w:rPr>
          <w:rFonts w:ascii="Times New Roman" w:hAnsi="Times New Roman" w:cs="Times New Roman"/>
        </w:rPr>
        <w:t>PLoS</w:t>
      </w:r>
      <w:proofErr w:type="spellEnd"/>
      <w:r w:rsidRPr="002F0EA3">
        <w:rPr>
          <w:rFonts w:ascii="Times New Roman" w:hAnsi="Times New Roman" w:cs="Times New Roman"/>
        </w:rPr>
        <w:t xml:space="preserve"> One 2011;</w:t>
      </w:r>
      <w:proofErr w:type="gramStart"/>
      <w:r w:rsidRPr="002F0EA3">
        <w:rPr>
          <w:rFonts w:ascii="Times New Roman" w:hAnsi="Times New Roman" w:cs="Times New Roman"/>
        </w:rPr>
        <w:t>6:e</w:t>
      </w:r>
      <w:proofErr w:type="gramEnd"/>
      <w:r w:rsidRPr="002F0EA3">
        <w:rPr>
          <w:rFonts w:ascii="Times New Roman" w:hAnsi="Times New Roman" w:cs="Times New Roman"/>
        </w:rPr>
        <w:t>20432. PMID: 21799727</w:t>
      </w:r>
      <w:r w:rsidR="006908A5" w:rsidRPr="002F0EA3">
        <w:rPr>
          <w:rFonts w:ascii="Times New Roman" w:hAnsi="Times New Roman" w:cs="Times New Roman"/>
        </w:rPr>
        <w:t>; PMCID: PMC3140467</w:t>
      </w:r>
    </w:p>
    <w:p w14:paraId="3282855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Saulnier A, </w:t>
      </w:r>
      <w:proofErr w:type="spellStart"/>
      <w:r w:rsidRPr="002F0EA3">
        <w:rPr>
          <w:rFonts w:ascii="Times New Roman" w:hAnsi="Times New Roman" w:cs="Times New Roman"/>
        </w:rPr>
        <w:t>Vaissière</w:t>
      </w:r>
      <w:proofErr w:type="spellEnd"/>
      <w:r w:rsidRPr="002F0EA3">
        <w:rPr>
          <w:rFonts w:ascii="Times New Roman" w:hAnsi="Times New Roman" w:cs="Times New Roman"/>
        </w:rPr>
        <w:t xml:space="preserve"> T, Yue J, </w:t>
      </w:r>
      <w:proofErr w:type="spellStart"/>
      <w:r w:rsidRPr="002F0EA3">
        <w:rPr>
          <w:rFonts w:ascii="Times New Roman" w:hAnsi="Times New Roman" w:cs="Times New Roman"/>
        </w:rPr>
        <w:t>Siouda</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Malfroy</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Accardi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Creveaux</w:t>
      </w:r>
      <w:proofErr w:type="spellEnd"/>
      <w:r w:rsidRPr="002F0EA3">
        <w:rPr>
          <w:rFonts w:ascii="Times New Roman" w:hAnsi="Times New Roman" w:cs="Times New Roman"/>
        </w:rPr>
        <w:t xml:space="preserve"> M, Sebastian S, Shahzad N, </w:t>
      </w:r>
      <w:proofErr w:type="spellStart"/>
      <w:r w:rsidRPr="002F0EA3">
        <w:rPr>
          <w:rFonts w:ascii="Times New Roman" w:hAnsi="Times New Roman" w:cs="Times New Roman"/>
        </w:rPr>
        <w:t>Gheit</w:t>
      </w:r>
      <w:proofErr w:type="spellEnd"/>
      <w:r w:rsidRPr="002F0EA3">
        <w:rPr>
          <w:rFonts w:ascii="Times New Roman" w:hAnsi="Times New Roman" w:cs="Times New Roman"/>
        </w:rPr>
        <w:t xml:space="preserve"> T, Hussain I, Torrente M, Antonio </w:t>
      </w:r>
      <w:proofErr w:type="spellStart"/>
      <w:r w:rsidRPr="002F0EA3">
        <w:rPr>
          <w:rFonts w:ascii="Times New Roman" w:hAnsi="Times New Roman" w:cs="Times New Roman"/>
        </w:rPr>
        <w:t>Maffini</w:t>
      </w:r>
      <w:proofErr w:type="spellEnd"/>
      <w:r w:rsidRPr="002F0EA3">
        <w:rPr>
          <w:rFonts w:ascii="Times New Roman" w:hAnsi="Times New Roman" w:cs="Times New Roman"/>
        </w:rPr>
        <w:t xml:space="preserve"> F, Calabrese L, Chiesa F, </w:t>
      </w:r>
      <w:proofErr w:type="spellStart"/>
      <w:r w:rsidRPr="002F0EA3">
        <w:rPr>
          <w:rFonts w:ascii="Times New Roman" w:hAnsi="Times New Roman" w:cs="Times New Roman"/>
        </w:rPr>
        <w:t>Cuenin</w:t>
      </w:r>
      <w:proofErr w:type="spellEnd"/>
      <w:r w:rsidRPr="002F0EA3">
        <w:rPr>
          <w:rFonts w:ascii="Times New Roman" w:hAnsi="Times New Roman" w:cs="Times New Roman"/>
        </w:rPr>
        <w:t xml:space="preserve"> C, Shukla R, Fathallah I, Matos E,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Menezes AM, Curado MP, Zaridze D, </w:t>
      </w:r>
      <w:r w:rsidRPr="002F0EA3">
        <w:rPr>
          <w:rFonts w:ascii="Times New Roman" w:hAnsi="Times New Roman" w:cs="Times New Roman"/>
          <w:b/>
        </w:rPr>
        <w:t>Boffetta P</w:t>
      </w:r>
      <w:r w:rsidRPr="002F0EA3">
        <w:rPr>
          <w:rFonts w:ascii="Times New Roman" w:hAnsi="Times New Roman" w:cs="Times New Roman"/>
        </w:rPr>
        <w:t xml:space="preserve">, Brennan P, Tommasino M, </w:t>
      </w:r>
      <w:proofErr w:type="spellStart"/>
      <w:r w:rsidRPr="002F0EA3">
        <w:rPr>
          <w:rFonts w:ascii="Times New Roman" w:hAnsi="Times New Roman" w:cs="Times New Roman"/>
        </w:rPr>
        <w:t>Herceg</w:t>
      </w:r>
      <w:proofErr w:type="spellEnd"/>
      <w:r w:rsidRPr="002F0EA3">
        <w:rPr>
          <w:rFonts w:ascii="Times New Roman" w:hAnsi="Times New Roman" w:cs="Times New Roman"/>
        </w:rPr>
        <w:t xml:space="preserve"> Z, </w:t>
      </w:r>
      <w:proofErr w:type="spellStart"/>
      <w:r w:rsidRPr="002F0EA3">
        <w:rPr>
          <w:rFonts w:ascii="Times New Roman" w:hAnsi="Times New Roman" w:cs="Times New Roman"/>
        </w:rPr>
        <w:t>Sylla</w:t>
      </w:r>
      <w:proofErr w:type="spellEnd"/>
      <w:r w:rsidRPr="002F0EA3">
        <w:rPr>
          <w:rFonts w:ascii="Times New Roman" w:hAnsi="Times New Roman" w:cs="Times New Roman"/>
        </w:rPr>
        <w:t xml:space="preserve"> BS. Inactivation of the putative suppressor gene DOK1 by promoter hypermethylation in primary human cancers. Int J Cancer </w:t>
      </w:r>
      <w:proofErr w:type="gramStart"/>
      <w:r w:rsidRPr="002F0EA3">
        <w:rPr>
          <w:rFonts w:ascii="Times New Roman" w:hAnsi="Times New Roman" w:cs="Times New Roman"/>
        </w:rPr>
        <w:t>2011;130:2484</w:t>
      </w:r>
      <w:proofErr w:type="gramEnd"/>
      <w:r w:rsidRPr="002F0EA3">
        <w:rPr>
          <w:rFonts w:ascii="Times New Roman" w:hAnsi="Times New Roman" w:cs="Times New Roman"/>
        </w:rPr>
        <w:t>-94. PMID: 21796618</w:t>
      </w:r>
      <w:r w:rsidR="006908A5" w:rsidRPr="002F0EA3">
        <w:rPr>
          <w:rFonts w:ascii="Times New Roman" w:hAnsi="Times New Roman" w:cs="Times New Roman"/>
        </w:rPr>
        <w:t>; PMCID: PMC3422753</w:t>
      </w:r>
    </w:p>
    <w:p w14:paraId="54429CA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Stefani ED, Moore M, Aune D,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Ronco AL, </w:t>
      </w:r>
      <w:r w:rsidRPr="002F0EA3">
        <w:rPr>
          <w:rFonts w:ascii="Times New Roman" w:hAnsi="Times New Roman" w:cs="Times New Roman"/>
          <w:b/>
        </w:rPr>
        <w:t>Boffetta P</w:t>
      </w:r>
      <w:r w:rsidRPr="002F0EA3">
        <w:rPr>
          <w:rFonts w:ascii="Times New Roman" w:hAnsi="Times New Roman" w:cs="Times New Roman"/>
        </w:rPr>
        <w:t xml:space="preserve">, Correa P, Acosta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Luaces</w:t>
      </w:r>
      <w:proofErr w:type="spellEnd"/>
      <w:r w:rsidRPr="002F0EA3">
        <w:rPr>
          <w:rFonts w:ascii="Times New Roman" w:hAnsi="Times New Roman" w:cs="Times New Roman"/>
        </w:rPr>
        <w:t xml:space="preserve"> ME, Silva C, </w:t>
      </w:r>
      <w:proofErr w:type="spellStart"/>
      <w:r w:rsidRPr="002F0EA3">
        <w:rPr>
          <w:rFonts w:ascii="Times New Roman" w:hAnsi="Times New Roman" w:cs="Times New Roman"/>
        </w:rPr>
        <w:t>Lando</w:t>
      </w:r>
      <w:proofErr w:type="spellEnd"/>
      <w:r w:rsidRPr="002F0EA3">
        <w:rPr>
          <w:rFonts w:ascii="Times New Roman" w:hAnsi="Times New Roman" w:cs="Times New Roman"/>
        </w:rPr>
        <w:t xml:space="preserve"> G. Mate consumption and risk of cancer: a multi-site case-control study in Uruguay. Asian Pac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2011;12:1089</w:t>
      </w:r>
      <w:proofErr w:type="gramEnd"/>
      <w:r w:rsidRPr="002F0EA3">
        <w:rPr>
          <w:rFonts w:ascii="Times New Roman" w:hAnsi="Times New Roman" w:cs="Times New Roman"/>
        </w:rPr>
        <w:t>- 93. PMID: 21790257</w:t>
      </w:r>
    </w:p>
    <w:p w14:paraId="1A81373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lastRenderedPageBreak/>
        <w:t xml:space="preserve">Tewari P, Ryan AW, Hayden PJ, </w:t>
      </w:r>
      <w:proofErr w:type="spellStart"/>
      <w:r w:rsidRPr="002F0EA3">
        <w:rPr>
          <w:rFonts w:ascii="Times New Roman" w:hAnsi="Times New Roman" w:cs="Times New Roman"/>
        </w:rPr>
        <w:t>Catherwood</w:t>
      </w:r>
      <w:proofErr w:type="spellEnd"/>
      <w:r w:rsidRPr="002F0EA3">
        <w:rPr>
          <w:rFonts w:ascii="Times New Roman" w:hAnsi="Times New Roman" w:cs="Times New Roman"/>
        </w:rPr>
        <w:t xml:space="preserve"> M, Drain S, Staines A, Grant T,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Becker N, de Sanjose S,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Maynardie</w:t>
      </w:r>
      <w:proofErr w:type="spellEnd"/>
      <w:r w:rsidRPr="002F0EA3">
        <w:rPr>
          <w:rFonts w:ascii="Times New Roman" w:hAnsi="Times New Roman" w:cs="Times New Roman"/>
        </w:rPr>
        <w:t xml:space="preserve"> M, Cocco P, </w:t>
      </w:r>
      <w:r w:rsidRPr="002F0EA3">
        <w:rPr>
          <w:rFonts w:ascii="Times New Roman" w:hAnsi="Times New Roman" w:cs="Times New Roman"/>
          <w:b/>
        </w:rPr>
        <w:t>Boffetta P</w:t>
      </w:r>
      <w:r w:rsidRPr="002F0EA3">
        <w:rPr>
          <w:rFonts w:ascii="Times New Roman" w:hAnsi="Times New Roman" w:cs="Times New Roman"/>
        </w:rPr>
        <w:t xml:space="preserve">, Brennan P, Chanock S, Lawler M, Browne PV. Genetic variation at the 8q24 locus confers risk to multiple myeloma. Br J </w:t>
      </w:r>
      <w:proofErr w:type="spellStart"/>
      <w:r w:rsidRPr="002F0EA3">
        <w:rPr>
          <w:rFonts w:ascii="Times New Roman" w:hAnsi="Times New Roman" w:cs="Times New Roman"/>
        </w:rPr>
        <w:t>Haematol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2011;156:133</w:t>
      </w:r>
      <w:proofErr w:type="gramEnd"/>
      <w:r w:rsidRPr="002F0EA3">
        <w:rPr>
          <w:rFonts w:ascii="Times New Roman" w:hAnsi="Times New Roman" w:cs="Times New Roman"/>
        </w:rPr>
        <w:t>-6. PMID: 21770920</w:t>
      </w:r>
    </w:p>
    <w:p w14:paraId="6A2F424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Lubin</w:t>
      </w:r>
      <w:proofErr w:type="spellEnd"/>
      <w:r w:rsidRPr="002F0EA3">
        <w:rPr>
          <w:rFonts w:ascii="Times New Roman" w:hAnsi="Times New Roman" w:cs="Times New Roman"/>
        </w:rPr>
        <w:t xml:space="preserve"> JH, Muscat J, Gaudet MM, Olshan AF, Curado MP, Dal Maso L,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Sturgis EM,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Castellsague</w:t>
      </w:r>
      <w:proofErr w:type="spellEnd"/>
      <w:r w:rsidRPr="002F0EA3">
        <w:rPr>
          <w:rFonts w:ascii="Times New Roman" w:hAnsi="Times New Roman" w:cs="Times New Roman"/>
        </w:rPr>
        <w:t xml:space="preserve"> X, Zhang ZF, Smith E, Fernandez L, Matos E,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Purdue MP, Mates D, Wei Q, Herrero R, Kelsey K, Morgenstern H, </w:t>
      </w:r>
      <w:proofErr w:type="spellStart"/>
      <w:r w:rsidRPr="002F0EA3">
        <w:rPr>
          <w:rFonts w:ascii="Times New Roman" w:hAnsi="Times New Roman" w:cs="Times New Roman"/>
        </w:rPr>
        <w:t>Shangina</w:t>
      </w:r>
      <w:proofErr w:type="spellEnd"/>
      <w:r w:rsidRPr="002F0EA3">
        <w:rPr>
          <w:rFonts w:ascii="Times New Roman" w:hAnsi="Times New Roman" w:cs="Times New Roman"/>
        </w:rPr>
        <w:t xml:space="preserve"> O,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Lissowska J, Levi F,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AW, Neto JE, Chen C, Lazarus P, Winn DM, Schwartz SM, </w:t>
      </w:r>
      <w:r w:rsidRPr="002F0EA3">
        <w:rPr>
          <w:rFonts w:ascii="Times New Roman" w:hAnsi="Times New Roman" w:cs="Times New Roman"/>
          <w:b/>
        </w:rPr>
        <w:t>Boffetta P</w:t>
      </w:r>
      <w:r w:rsidRPr="002F0EA3">
        <w:rPr>
          <w:rFonts w:ascii="Times New Roman" w:hAnsi="Times New Roman" w:cs="Times New Roman"/>
        </w:rPr>
        <w:t xml:space="preserve">, Brennan P, Menezes A, La Vecchia C, McClean M,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Rajkumar T, Hayes RB, Hashibe M. An examination of male and female odds ratios by BMI, cigarette smoking, and alcohol consumption for cancers of the oral cavity, pharynx, and larynx in pooled data from 15 case-control studies. Cancer Causes Control </w:t>
      </w:r>
      <w:proofErr w:type="gramStart"/>
      <w:r w:rsidRPr="002F0EA3">
        <w:rPr>
          <w:rFonts w:ascii="Times New Roman" w:hAnsi="Times New Roman" w:cs="Times New Roman"/>
        </w:rPr>
        <w:t>2011;22:1217</w:t>
      </w:r>
      <w:proofErr w:type="gramEnd"/>
      <w:r w:rsidRPr="002F0EA3">
        <w:rPr>
          <w:rFonts w:ascii="Times New Roman" w:hAnsi="Times New Roman" w:cs="Times New Roman"/>
        </w:rPr>
        <w:t>-31. PMID: 21744095</w:t>
      </w:r>
      <w:r w:rsidR="0057028E" w:rsidRPr="002F0EA3">
        <w:rPr>
          <w:rFonts w:ascii="Times New Roman" w:hAnsi="Times New Roman" w:cs="Times New Roman"/>
        </w:rPr>
        <w:t>; PMCID: PMC3304585</w:t>
      </w:r>
    </w:p>
    <w:p w14:paraId="320F1BE0" w14:textId="77777777" w:rsidR="00877CFB" w:rsidRPr="002F0EA3" w:rsidRDefault="00877CFB" w:rsidP="009F5B70">
      <w:pPr>
        <w:numPr>
          <w:ilvl w:val="0"/>
          <w:numId w:val="37"/>
        </w:numPr>
        <w:spacing w:before="17" w:line="240" w:lineRule="exact"/>
        <w:ind w:hanging="720"/>
        <w:rPr>
          <w:rFonts w:ascii="Times New Roman" w:hAnsi="Times New Roman" w:cs="Times New Roman"/>
          <w:lang w:val="it-IT"/>
        </w:rPr>
      </w:pPr>
      <w:r w:rsidRPr="002F0EA3">
        <w:rPr>
          <w:rFonts w:ascii="Times New Roman" w:hAnsi="Times New Roman" w:cs="Times New Roman"/>
          <w:b/>
        </w:rPr>
        <w:t>Boffetta P</w:t>
      </w:r>
      <w:r w:rsidRPr="002F0EA3">
        <w:rPr>
          <w:rFonts w:ascii="Times New Roman" w:hAnsi="Times New Roman" w:cs="Times New Roman"/>
        </w:rPr>
        <w:t xml:space="preserve">, McLerran D, Chen Y, Inoue M, Sinha R, He J, Gupta PC, </w:t>
      </w:r>
      <w:proofErr w:type="spellStart"/>
      <w:r w:rsidRPr="002F0EA3">
        <w:rPr>
          <w:rFonts w:ascii="Times New Roman" w:hAnsi="Times New Roman" w:cs="Times New Roman"/>
        </w:rPr>
        <w:t>Tsugane</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Irie</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Tamakoshi</w:t>
      </w:r>
      <w:proofErr w:type="spellEnd"/>
      <w:r w:rsidRPr="002F0EA3">
        <w:rPr>
          <w:rFonts w:ascii="Times New Roman" w:hAnsi="Times New Roman" w:cs="Times New Roman"/>
        </w:rPr>
        <w:t xml:space="preserve"> A, Gao YT, Shu XO, Wang R, Tsuji I, </w:t>
      </w:r>
      <w:proofErr w:type="spellStart"/>
      <w:r w:rsidRPr="002F0EA3">
        <w:rPr>
          <w:rFonts w:ascii="Times New Roman" w:hAnsi="Times New Roman" w:cs="Times New Roman"/>
        </w:rPr>
        <w:t>Kuriyama</w:t>
      </w:r>
      <w:proofErr w:type="spellEnd"/>
      <w:r w:rsidRPr="002F0EA3">
        <w:rPr>
          <w:rFonts w:ascii="Times New Roman" w:hAnsi="Times New Roman" w:cs="Times New Roman"/>
        </w:rPr>
        <w:t xml:space="preserve"> S, Matsuo K, Satoh H, Chen CJ, Yuan JM, </w:t>
      </w:r>
      <w:proofErr w:type="spellStart"/>
      <w:r w:rsidRPr="002F0EA3">
        <w:rPr>
          <w:rFonts w:ascii="Times New Roman" w:hAnsi="Times New Roman" w:cs="Times New Roman"/>
        </w:rPr>
        <w:t>Yoo</w:t>
      </w:r>
      <w:proofErr w:type="spellEnd"/>
      <w:r w:rsidRPr="002F0EA3">
        <w:rPr>
          <w:rFonts w:ascii="Times New Roman" w:hAnsi="Times New Roman" w:cs="Times New Roman"/>
        </w:rPr>
        <w:t xml:space="preserve"> KY, Ahsan H, Pan WH, Gu D, </w:t>
      </w:r>
      <w:proofErr w:type="spellStart"/>
      <w:r w:rsidRPr="002F0EA3">
        <w:rPr>
          <w:rFonts w:ascii="Times New Roman" w:hAnsi="Times New Roman" w:cs="Times New Roman"/>
        </w:rPr>
        <w:t>Pednekar</w:t>
      </w:r>
      <w:proofErr w:type="spellEnd"/>
      <w:r w:rsidRPr="002F0EA3">
        <w:rPr>
          <w:rFonts w:ascii="Times New Roman" w:hAnsi="Times New Roman" w:cs="Times New Roman"/>
        </w:rPr>
        <w:t xml:space="preserve"> MS, </w:t>
      </w:r>
      <w:proofErr w:type="spellStart"/>
      <w:r w:rsidRPr="002F0EA3">
        <w:rPr>
          <w:rFonts w:ascii="Times New Roman" w:hAnsi="Times New Roman" w:cs="Times New Roman"/>
        </w:rPr>
        <w:t>Sasazuki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Sairenchi</w:t>
      </w:r>
      <w:proofErr w:type="spellEnd"/>
      <w:r w:rsidRPr="002F0EA3">
        <w:rPr>
          <w:rFonts w:ascii="Times New Roman" w:hAnsi="Times New Roman" w:cs="Times New Roman"/>
        </w:rPr>
        <w:t xml:space="preserve"> T, Yang G, Xiang YB, Nagai M, Tanaka H, Nishino Y, You SL, Koh WP, Park SK, Shen CY, </w:t>
      </w:r>
      <w:proofErr w:type="spellStart"/>
      <w:r w:rsidRPr="002F0EA3">
        <w:rPr>
          <w:rFonts w:ascii="Times New Roman" w:hAnsi="Times New Roman" w:cs="Times New Roman"/>
        </w:rPr>
        <w:t>Thornquist</w:t>
      </w:r>
      <w:proofErr w:type="spellEnd"/>
      <w:r w:rsidRPr="002F0EA3">
        <w:rPr>
          <w:rFonts w:ascii="Times New Roman" w:hAnsi="Times New Roman" w:cs="Times New Roman"/>
        </w:rPr>
        <w:t xml:space="preserve"> M, Kang D, Rolland B, Feng Z, Zheng W, Potter JD. Body mass index and diabetes in Asia: a cross-sectional pooled analysis of 900,000 individuals in the Asia cohort consortium. </w:t>
      </w:r>
      <w:r w:rsidRPr="002F0EA3">
        <w:rPr>
          <w:rFonts w:ascii="Times New Roman" w:hAnsi="Times New Roman" w:cs="Times New Roman"/>
          <w:lang w:val="it-IT"/>
        </w:rPr>
        <w:t>PLoS One 2011;6:e19930. PMID: 21731609</w:t>
      </w:r>
      <w:r w:rsidR="0057028E" w:rsidRPr="002F0EA3">
        <w:rPr>
          <w:rFonts w:ascii="Times New Roman" w:hAnsi="Times New Roman" w:cs="Times New Roman"/>
          <w:lang w:val="it-IT"/>
        </w:rPr>
        <w:t>; PMCID: PMC3120751</w:t>
      </w:r>
    </w:p>
    <w:p w14:paraId="08AD380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lang w:val="it-IT"/>
        </w:rPr>
        <w:t>Boffetta P</w:t>
      </w:r>
      <w:r w:rsidRPr="002F0EA3">
        <w:rPr>
          <w:rFonts w:ascii="Times New Roman" w:hAnsi="Times New Roman" w:cs="Times New Roman"/>
          <w:lang w:val="it-IT"/>
        </w:rPr>
        <w:t xml:space="preserve">, Mundt KA, Adami HO, Cole P, Mandel JS. </w:t>
      </w:r>
      <w:r w:rsidRPr="002F0EA3">
        <w:rPr>
          <w:rFonts w:ascii="Times New Roman" w:hAnsi="Times New Roman" w:cs="Times New Roman"/>
        </w:rPr>
        <w:t xml:space="preserve">TCDD and cancer: A critical review of epidemiologic studies. Crit Rev </w:t>
      </w:r>
      <w:proofErr w:type="spellStart"/>
      <w:r w:rsidRPr="002F0EA3">
        <w:rPr>
          <w:rFonts w:ascii="Times New Roman" w:hAnsi="Times New Roman" w:cs="Times New Roman"/>
        </w:rPr>
        <w:t>Toxicol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2011;41:622</w:t>
      </w:r>
      <w:proofErr w:type="gramEnd"/>
      <w:r w:rsidRPr="002F0EA3">
        <w:rPr>
          <w:rFonts w:ascii="Times New Roman" w:hAnsi="Times New Roman" w:cs="Times New Roman"/>
        </w:rPr>
        <w:t>-36. PMID: 21718216</w:t>
      </w:r>
      <w:r w:rsidR="0057028E" w:rsidRPr="002F0EA3">
        <w:rPr>
          <w:rFonts w:ascii="Times New Roman" w:hAnsi="Times New Roman" w:cs="Times New Roman"/>
        </w:rPr>
        <w:t>; PMCID: PMC3120751</w:t>
      </w:r>
    </w:p>
    <w:p w14:paraId="784BC56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Fortes C, </w:t>
      </w:r>
      <w:r w:rsidRPr="002F0EA3">
        <w:rPr>
          <w:rFonts w:ascii="Times New Roman" w:hAnsi="Times New Roman" w:cs="Times New Roman"/>
          <w:b/>
        </w:rPr>
        <w:t>Boffetta P</w:t>
      </w:r>
      <w:r w:rsidRPr="002F0EA3">
        <w:rPr>
          <w:rFonts w:ascii="Times New Roman" w:hAnsi="Times New Roman" w:cs="Times New Roman"/>
        </w:rPr>
        <w:t xml:space="preserve">. Nutritional epidemiological studies in cancer prevention: what went wrong, and how to move forwards. Eur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2011;20:518</w:t>
      </w:r>
      <w:proofErr w:type="gramEnd"/>
      <w:r w:rsidRPr="002F0EA3">
        <w:rPr>
          <w:rFonts w:ascii="Times New Roman" w:hAnsi="Times New Roman" w:cs="Times New Roman"/>
        </w:rPr>
        <w:t>-25. PMID: 21705908</w:t>
      </w:r>
    </w:p>
    <w:p w14:paraId="0DE0DE3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Xiang W, Shi JF, Li P, Wang JB, Xu LN, Wei WQ, Zhao FH, Qiao YL, </w:t>
      </w:r>
      <w:r w:rsidRPr="002F0EA3">
        <w:rPr>
          <w:rFonts w:ascii="Times New Roman" w:hAnsi="Times New Roman" w:cs="Times New Roman"/>
          <w:b/>
        </w:rPr>
        <w:t>Boffetta P</w:t>
      </w:r>
      <w:r w:rsidRPr="002F0EA3">
        <w:rPr>
          <w:rFonts w:ascii="Times New Roman" w:hAnsi="Times New Roman" w:cs="Times New Roman"/>
        </w:rPr>
        <w:t xml:space="preserve">. Estimation of cancer cases and deaths attributable to infection in China. Cancer Causes Control. </w:t>
      </w:r>
      <w:proofErr w:type="gramStart"/>
      <w:r w:rsidRPr="002F0EA3">
        <w:rPr>
          <w:rFonts w:ascii="Times New Roman" w:hAnsi="Times New Roman" w:cs="Times New Roman"/>
        </w:rPr>
        <w:t>2011;22:1153</w:t>
      </w:r>
      <w:proofErr w:type="gramEnd"/>
      <w:r w:rsidRPr="002F0EA3">
        <w:rPr>
          <w:rFonts w:ascii="Times New Roman" w:hAnsi="Times New Roman" w:cs="Times New Roman"/>
        </w:rPr>
        <w:t>-61 PMID: 21667067</w:t>
      </w:r>
    </w:p>
    <w:p w14:paraId="06BA40C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Ronco AL,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Correa P, </w:t>
      </w:r>
      <w:r w:rsidRPr="002F0EA3">
        <w:rPr>
          <w:rFonts w:ascii="Times New Roman" w:hAnsi="Times New Roman" w:cs="Times New Roman"/>
          <w:b/>
        </w:rPr>
        <w:t>Boffetta P</w:t>
      </w:r>
      <w:r w:rsidRPr="002F0EA3">
        <w:rPr>
          <w:rFonts w:ascii="Times New Roman" w:hAnsi="Times New Roman" w:cs="Times New Roman"/>
        </w:rPr>
        <w:t xml:space="preserve">, Acosta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Dietary Patterns and Risk of Adenocarcinoma of the Lung in Males: A Factor Analysis in Uruguay.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Cancer. </w:t>
      </w:r>
      <w:proofErr w:type="gramStart"/>
      <w:r w:rsidRPr="002F0EA3">
        <w:rPr>
          <w:rFonts w:ascii="Times New Roman" w:hAnsi="Times New Roman" w:cs="Times New Roman"/>
        </w:rPr>
        <w:t>2011;63:699</w:t>
      </w:r>
      <w:proofErr w:type="gramEnd"/>
      <w:r w:rsidRPr="002F0EA3">
        <w:rPr>
          <w:rFonts w:ascii="Times New Roman" w:hAnsi="Times New Roman" w:cs="Times New Roman"/>
        </w:rPr>
        <w:t>-705. PMID: 21660859</w:t>
      </w:r>
    </w:p>
    <w:p w14:paraId="325490E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Ronco AL, Correa P, </w:t>
      </w:r>
      <w:r w:rsidRPr="002F0EA3">
        <w:rPr>
          <w:rFonts w:ascii="Times New Roman" w:hAnsi="Times New Roman" w:cs="Times New Roman"/>
          <w:b/>
        </w:rPr>
        <w:t>Boffetta P</w:t>
      </w:r>
      <w:r w:rsidRPr="002F0EA3">
        <w:rPr>
          <w:rFonts w:ascii="Times New Roman" w:hAnsi="Times New Roman" w:cs="Times New Roman"/>
        </w:rPr>
        <w:t xml:space="preserve">, Aune D, Acosta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Luaces</w:t>
      </w:r>
      <w:proofErr w:type="spellEnd"/>
      <w:r w:rsidRPr="002F0EA3">
        <w:rPr>
          <w:rFonts w:ascii="Times New Roman" w:hAnsi="Times New Roman" w:cs="Times New Roman"/>
        </w:rPr>
        <w:t xml:space="preserve"> ME, </w:t>
      </w:r>
      <w:proofErr w:type="spellStart"/>
      <w:r w:rsidRPr="002F0EA3">
        <w:rPr>
          <w:rFonts w:ascii="Times New Roman" w:hAnsi="Times New Roman" w:cs="Times New Roman"/>
        </w:rPr>
        <w:t>Lando</w:t>
      </w:r>
      <w:proofErr w:type="spellEnd"/>
      <w:r w:rsidRPr="002F0EA3">
        <w:rPr>
          <w:rFonts w:ascii="Times New Roman" w:hAnsi="Times New Roman" w:cs="Times New Roman"/>
        </w:rPr>
        <w:t xml:space="preserve"> G, Silva C. Dietary </w:t>
      </w:r>
      <w:proofErr w:type="gramStart"/>
      <w:r w:rsidRPr="002F0EA3">
        <w:rPr>
          <w:rFonts w:ascii="Times New Roman" w:hAnsi="Times New Roman" w:cs="Times New Roman"/>
        </w:rPr>
        <w:t>patterns</w:t>
      </w:r>
      <w:proofErr w:type="gramEnd"/>
      <w:r w:rsidRPr="002F0EA3">
        <w:rPr>
          <w:rFonts w:ascii="Times New Roman" w:hAnsi="Times New Roman" w:cs="Times New Roman"/>
        </w:rPr>
        <w:t xml:space="preserve"> and risk of colorectal cancer: a factor analysis in Uruguay. Asian Pac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2011;12:753</w:t>
      </w:r>
      <w:proofErr w:type="gramEnd"/>
      <w:r w:rsidRPr="002F0EA3">
        <w:rPr>
          <w:rFonts w:ascii="Times New Roman" w:hAnsi="Times New Roman" w:cs="Times New Roman"/>
        </w:rPr>
        <w:t>-9. PMID: 21627378</w:t>
      </w:r>
    </w:p>
    <w:p w14:paraId="7147A9A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Szymańska</w:t>
      </w:r>
      <w:proofErr w:type="spellEnd"/>
      <w:r w:rsidRPr="002F0EA3">
        <w:rPr>
          <w:rFonts w:ascii="Times New Roman" w:hAnsi="Times New Roman" w:cs="Times New Roman"/>
        </w:rPr>
        <w:t xml:space="preserve"> K, Hung RJ,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-Neto J, Curado MP,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Matos E, Menezes A, Fernandez L,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AW, </w:t>
      </w:r>
      <w:r w:rsidRPr="002F0EA3">
        <w:rPr>
          <w:rFonts w:ascii="Times New Roman" w:hAnsi="Times New Roman" w:cs="Times New Roman"/>
          <w:b/>
        </w:rPr>
        <w:t>Boffetta P</w:t>
      </w:r>
      <w:r w:rsidRPr="002F0EA3">
        <w:rPr>
          <w:rFonts w:ascii="Times New Roman" w:hAnsi="Times New Roman" w:cs="Times New Roman"/>
        </w:rPr>
        <w:t xml:space="preserve">, Brennan P. Alcohol and tobacco, and the risk of cancers of the upper aerodigestive tract in Latin America: a case-control study. Cancer Causes Control </w:t>
      </w:r>
      <w:proofErr w:type="gramStart"/>
      <w:r w:rsidRPr="002F0EA3">
        <w:rPr>
          <w:rFonts w:ascii="Times New Roman" w:hAnsi="Times New Roman" w:cs="Times New Roman"/>
        </w:rPr>
        <w:t>2011;22:1037</w:t>
      </w:r>
      <w:proofErr w:type="gramEnd"/>
      <w:r w:rsidRPr="002F0EA3">
        <w:rPr>
          <w:rFonts w:ascii="Times New Roman" w:hAnsi="Times New Roman" w:cs="Times New Roman"/>
        </w:rPr>
        <w:t>-46. PMID: 21607590</w:t>
      </w:r>
    </w:p>
    <w:p w14:paraId="6543A32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Krais AM, </w:t>
      </w:r>
      <w:proofErr w:type="spellStart"/>
      <w:r w:rsidRPr="002F0EA3">
        <w:rPr>
          <w:rFonts w:ascii="Times New Roman" w:hAnsi="Times New Roman" w:cs="Times New Roman"/>
        </w:rPr>
        <w:t>Hautefeuille</w:t>
      </w:r>
      <w:proofErr w:type="spellEnd"/>
      <w:r w:rsidRPr="002F0EA3">
        <w:rPr>
          <w:rFonts w:ascii="Times New Roman" w:hAnsi="Times New Roman" w:cs="Times New Roman"/>
        </w:rPr>
        <w:t xml:space="preserve"> A, Cros MP, </w:t>
      </w:r>
      <w:proofErr w:type="spellStart"/>
      <w:r w:rsidRPr="002F0EA3">
        <w:rPr>
          <w:rFonts w:ascii="Times New Roman" w:hAnsi="Times New Roman" w:cs="Times New Roman"/>
        </w:rPr>
        <w:t>Krutoskikh</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Tournier</w:t>
      </w:r>
      <w:proofErr w:type="spellEnd"/>
      <w:r w:rsidRPr="002F0EA3">
        <w:rPr>
          <w:rFonts w:ascii="Times New Roman" w:hAnsi="Times New Roman" w:cs="Times New Roman"/>
        </w:rPr>
        <w:t xml:space="preserve"> JM, </w:t>
      </w:r>
      <w:proofErr w:type="spellStart"/>
      <w:r w:rsidRPr="002F0EA3">
        <w:rPr>
          <w:rFonts w:ascii="Times New Roman" w:hAnsi="Times New Roman" w:cs="Times New Roman"/>
        </w:rPr>
        <w:t>Birembaut</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Thépot</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Paliwal</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Herceg</w:t>
      </w:r>
      <w:proofErr w:type="spellEnd"/>
      <w:r w:rsidRPr="002F0EA3">
        <w:rPr>
          <w:rFonts w:ascii="Times New Roman" w:hAnsi="Times New Roman" w:cs="Times New Roman"/>
        </w:rPr>
        <w:t xml:space="preserve"> Z, </w:t>
      </w:r>
      <w:r w:rsidRPr="002F0EA3">
        <w:rPr>
          <w:rFonts w:ascii="Times New Roman" w:hAnsi="Times New Roman" w:cs="Times New Roman"/>
          <w:b/>
        </w:rPr>
        <w:t>Boffetta P</w:t>
      </w:r>
      <w:r w:rsidRPr="002F0EA3">
        <w:rPr>
          <w:rFonts w:ascii="Times New Roman" w:hAnsi="Times New Roman" w:cs="Times New Roman"/>
        </w:rPr>
        <w:t xml:space="preserve">, Brennan P, Hainaut P. CHRNA5 as negative regulator of nicotine </w:t>
      </w:r>
      <w:proofErr w:type="spellStart"/>
      <w:r w:rsidRPr="002F0EA3">
        <w:rPr>
          <w:rFonts w:ascii="Times New Roman" w:hAnsi="Times New Roman" w:cs="Times New Roman"/>
        </w:rPr>
        <w:t>signalling</w:t>
      </w:r>
      <w:proofErr w:type="spellEnd"/>
      <w:r w:rsidRPr="002F0EA3">
        <w:rPr>
          <w:rFonts w:ascii="Times New Roman" w:hAnsi="Times New Roman" w:cs="Times New Roman"/>
        </w:rPr>
        <w:t xml:space="preserve"> in normal and cancer bronchial cells: effects on motility, migration and p63 expression. Carcinogenesis </w:t>
      </w:r>
      <w:proofErr w:type="gramStart"/>
      <w:r w:rsidRPr="002F0EA3">
        <w:rPr>
          <w:rFonts w:ascii="Times New Roman" w:hAnsi="Times New Roman" w:cs="Times New Roman"/>
        </w:rPr>
        <w:t>2011;32:1388</w:t>
      </w:r>
      <w:proofErr w:type="gramEnd"/>
      <w:r w:rsidRPr="002F0EA3">
        <w:rPr>
          <w:rFonts w:ascii="Times New Roman" w:hAnsi="Times New Roman" w:cs="Times New Roman"/>
        </w:rPr>
        <w:t>-95. PMID: 21586512</w:t>
      </w:r>
      <w:r w:rsidR="0057028E" w:rsidRPr="002F0EA3">
        <w:rPr>
          <w:rFonts w:ascii="Times New Roman" w:hAnsi="Times New Roman" w:cs="Times New Roman"/>
        </w:rPr>
        <w:t>; PMCID: PMC3165122</w:t>
      </w:r>
    </w:p>
    <w:p w14:paraId="6ED6562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Tramacere I, Pelucchi C, Bagnardi V, Rota M, Scotti L, Islami F, Corrao G,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La Vecchia C, Negri E. A meta-analysis on alcohol drinking and esophageal and gastric cardia adenocarcinoma risk. </w:t>
      </w:r>
      <w:r w:rsidRPr="002F0EA3">
        <w:rPr>
          <w:rFonts w:ascii="Times New Roman" w:hAnsi="Times New Roman" w:cs="Times New Roman"/>
        </w:rPr>
        <w:t xml:space="preserve">Ann Oncol </w:t>
      </w:r>
      <w:proofErr w:type="gramStart"/>
      <w:r w:rsidRPr="002F0EA3">
        <w:rPr>
          <w:rFonts w:ascii="Times New Roman" w:hAnsi="Times New Roman" w:cs="Times New Roman"/>
        </w:rPr>
        <w:t>2012;23:287</w:t>
      </w:r>
      <w:proofErr w:type="gramEnd"/>
      <w:r w:rsidRPr="002F0EA3">
        <w:rPr>
          <w:rFonts w:ascii="Times New Roman" w:hAnsi="Times New Roman" w:cs="Times New Roman"/>
        </w:rPr>
        <w:t>-97. PMID: 21551004</w:t>
      </w:r>
    </w:p>
    <w:p w14:paraId="2FB3C0E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Karami</w:t>
      </w:r>
      <w:proofErr w:type="spellEnd"/>
      <w:r w:rsidRPr="002F0EA3">
        <w:rPr>
          <w:rFonts w:ascii="Times New Roman" w:hAnsi="Times New Roman" w:cs="Times New Roman"/>
        </w:rPr>
        <w:t xml:space="preserve"> S, </w:t>
      </w:r>
      <w:r w:rsidRPr="002F0EA3">
        <w:rPr>
          <w:rFonts w:ascii="Times New Roman" w:hAnsi="Times New Roman" w:cs="Times New Roman"/>
          <w:b/>
        </w:rPr>
        <w:t>Boffetta P</w:t>
      </w:r>
      <w:r w:rsidRPr="002F0EA3">
        <w:rPr>
          <w:rFonts w:ascii="Times New Roman" w:hAnsi="Times New Roman" w:cs="Times New Roman"/>
        </w:rPr>
        <w:t xml:space="preserve">, Stewart PS, Brennan P, Zaridze D, </w:t>
      </w:r>
      <w:proofErr w:type="spellStart"/>
      <w:r w:rsidRPr="002F0EA3">
        <w:rPr>
          <w:rFonts w:ascii="Times New Roman" w:hAnsi="Times New Roman" w:cs="Times New Roman"/>
        </w:rPr>
        <w:t>Matveev</w:t>
      </w:r>
      <w:proofErr w:type="spellEnd"/>
      <w:r w:rsidRPr="002F0EA3">
        <w:rPr>
          <w:rFonts w:ascii="Times New Roman" w:hAnsi="Times New Roman" w:cs="Times New Roman"/>
        </w:rPr>
        <w:t xml:space="preserve"> V, Janout V, </w:t>
      </w:r>
      <w:proofErr w:type="spellStart"/>
      <w:r w:rsidRPr="002F0EA3">
        <w:rPr>
          <w:rFonts w:ascii="Times New Roman" w:hAnsi="Times New Roman" w:cs="Times New Roman"/>
        </w:rPr>
        <w:t>Kollarova</w:t>
      </w:r>
      <w:proofErr w:type="spellEnd"/>
      <w:r w:rsidRPr="002F0EA3">
        <w:rPr>
          <w:rFonts w:ascii="Times New Roman" w:hAnsi="Times New Roman" w:cs="Times New Roman"/>
        </w:rPr>
        <w:t xml:space="preserve"> H, Bencko V, Navratilova M,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Mates D, </w:t>
      </w:r>
      <w:proofErr w:type="spellStart"/>
      <w:r w:rsidRPr="002F0EA3">
        <w:rPr>
          <w:rFonts w:ascii="Times New Roman" w:hAnsi="Times New Roman" w:cs="Times New Roman"/>
        </w:rPr>
        <w:t>Gromiec</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Slamova</w:t>
      </w:r>
      <w:proofErr w:type="spellEnd"/>
      <w:r w:rsidRPr="002F0EA3">
        <w:rPr>
          <w:rFonts w:ascii="Times New Roman" w:hAnsi="Times New Roman" w:cs="Times New Roman"/>
        </w:rPr>
        <w:t xml:space="preserve"> A, Chow WH, Rothman N, Moore LE. Occupational exposure to dusts and risk of renal cell carcinoma. Br J Cancer </w:t>
      </w:r>
      <w:proofErr w:type="gramStart"/>
      <w:r w:rsidRPr="002F0EA3">
        <w:rPr>
          <w:rFonts w:ascii="Times New Roman" w:hAnsi="Times New Roman" w:cs="Times New Roman"/>
        </w:rPr>
        <w:t>2011;104:1797</w:t>
      </w:r>
      <w:proofErr w:type="gramEnd"/>
      <w:r w:rsidRPr="002F0EA3">
        <w:rPr>
          <w:rFonts w:ascii="Times New Roman" w:hAnsi="Times New Roman" w:cs="Times New Roman"/>
        </w:rPr>
        <w:t>-803. PMID: 21540858</w:t>
      </w:r>
      <w:r w:rsidR="0057028E" w:rsidRPr="002F0EA3">
        <w:rPr>
          <w:rFonts w:ascii="Times New Roman" w:hAnsi="Times New Roman" w:cs="Times New Roman"/>
        </w:rPr>
        <w:t>; PMCID: PMC3111161</w:t>
      </w:r>
    </w:p>
    <w:p w14:paraId="1DFB3FE6" w14:textId="77777777" w:rsidR="00877CFB" w:rsidRPr="002F0EA3" w:rsidRDefault="00877CFB" w:rsidP="009F5B70">
      <w:pPr>
        <w:numPr>
          <w:ilvl w:val="0"/>
          <w:numId w:val="37"/>
        </w:numPr>
        <w:spacing w:before="17" w:line="240" w:lineRule="exact"/>
        <w:ind w:hanging="720"/>
        <w:rPr>
          <w:rFonts w:ascii="Times New Roman" w:hAnsi="Times New Roman" w:cs="Times New Roman"/>
          <w:lang w:val="it-IT"/>
        </w:rPr>
      </w:pPr>
      <w:proofErr w:type="spellStart"/>
      <w:r w:rsidRPr="002F0EA3">
        <w:rPr>
          <w:rFonts w:ascii="Times New Roman" w:hAnsi="Times New Roman" w:cs="Times New Roman"/>
        </w:rPr>
        <w:t>Lucenteforte</w:t>
      </w:r>
      <w:proofErr w:type="spellEnd"/>
      <w:r w:rsidRPr="002F0EA3">
        <w:rPr>
          <w:rFonts w:ascii="Times New Roman" w:hAnsi="Times New Roman" w:cs="Times New Roman"/>
        </w:rPr>
        <w:t xml:space="preserve"> E, La Vecchia C, Silverman D, Petersen GM, </w:t>
      </w:r>
      <w:proofErr w:type="spellStart"/>
      <w:r w:rsidRPr="002F0EA3">
        <w:rPr>
          <w:rFonts w:ascii="Times New Roman" w:hAnsi="Times New Roman" w:cs="Times New Roman"/>
        </w:rPr>
        <w:t>Bracci</w:t>
      </w:r>
      <w:proofErr w:type="spellEnd"/>
      <w:r w:rsidRPr="002F0EA3">
        <w:rPr>
          <w:rFonts w:ascii="Times New Roman" w:hAnsi="Times New Roman" w:cs="Times New Roman"/>
        </w:rPr>
        <w:t xml:space="preserve"> PM, Ji BT, Bosetti C, Li D, </w:t>
      </w:r>
      <w:proofErr w:type="spellStart"/>
      <w:r w:rsidRPr="002F0EA3">
        <w:rPr>
          <w:rFonts w:ascii="Times New Roman" w:hAnsi="Times New Roman" w:cs="Times New Roman"/>
        </w:rPr>
        <w:t>Gallinger</w:t>
      </w:r>
      <w:proofErr w:type="spellEnd"/>
      <w:r w:rsidRPr="002F0EA3">
        <w:rPr>
          <w:rFonts w:ascii="Times New Roman" w:hAnsi="Times New Roman" w:cs="Times New Roman"/>
        </w:rPr>
        <w:t xml:space="preserve"> S, Miller AB, Bueno-de-Mesquita HB,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Polesel</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Ghadirian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Baghurst</w:t>
      </w:r>
      <w:proofErr w:type="spellEnd"/>
      <w:r w:rsidRPr="002F0EA3">
        <w:rPr>
          <w:rFonts w:ascii="Times New Roman" w:hAnsi="Times New Roman" w:cs="Times New Roman"/>
        </w:rPr>
        <w:t xml:space="preserve"> PA, </w:t>
      </w:r>
      <w:proofErr w:type="spellStart"/>
      <w:r w:rsidRPr="002F0EA3">
        <w:rPr>
          <w:rFonts w:ascii="Times New Roman" w:hAnsi="Times New Roman" w:cs="Times New Roman"/>
        </w:rPr>
        <w:t>Zatonski</w:t>
      </w:r>
      <w:proofErr w:type="spellEnd"/>
      <w:r w:rsidRPr="002F0EA3">
        <w:rPr>
          <w:rFonts w:ascii="Times New Roman" w:hAnsi="Times New Roman" w:cs="Times New Roman"/>
        </w:rPr>
        <w:t xml:space="preserve"> W, </w:t>
      </w:r>
      <w:proofErr w:type="spellStart"/>
      <w:r w:rsidRPr="002F0EA3">
        <w:rPr>
          <w:rFonts w:ascii="Times New Roman" w:hAnsi="Times New Roman" w:cs="Times New Roman"/>
        </w:rPr>
        <w:t>Fontham</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Bamlet</w:t>
      </w:r>
      <w:proofErr w:type="spellEnd"/>
      <w:r w:rsidRPr="002F0EA3">
        <w:rPr>
          <w:rFonts w:ascii="Times New Roman" w:hAnsi="Times New Roman" w:cs="Times New Roman"/>
        </w:rPr>
        <w:t xml:space="preserve"> WR, Holly EA, Gao YT, Negri E, Hassan M, </w:t>
      </w:r>
      <w:proofErr w:type="spellStart"/>
      <w:r w:rsidRPr="002F0EA3">
        <w:rPr>
          <w:rFonts w:ascii="Times New Roman" w:hAnsi="Times New Roman" w:cs="Times New Roman"/>
        </w:rPr>
        <w:t>Cotterchio</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Su</w:t>
      </w:r>
      <w:proofErr w:type="spellEnd"/>
      <w:r w:rsidRPr="002F0EA3">
        <w:rPr>
          <w:rFonts w:ascii="Times New Roman" w:hAnsi="Times New Roman" w:cs="Times New Roman"/>
        </w:rPr>
        <w:t xml:space="preserve"> J, Maisonneuve P, </w:t>
      </w:r>
      <w:r w:rsidRPr="002F0EA3">
        <w:rPr>
          <w:rFonts w:ascii="Times New Roman" w:hAnsi="Times New Roman" w:cs="Times New Roman"/>
          <w:b/>
        </w:rPr>
        <w:t>Boffetta P</w:t>
      </w:r>
      <w:r w:rsidRPr="002F0EA3">
        <w:rPr>
          <w:rFonts w:ascii="Times New Roman" w:hAnsi="Times New Roman" w:cs="Times New Roman"/>
        </w:rPr>
        <w:t xml:space="preserve">, Duell EJ. Alcohol consumption and pancreatic cancer: a pooled analysis in the International Pancreatic Cancer Case-Control Consortium (PanC4). </w:t>
      </w:r>
      <w:r w:rsidRPr="002F0EA3">
        <w:rPr>
          <w:rFonts w:ascii="Times New Roman" w:hAnsi="Times New Roman" w:cs="Times New Roman"/>
          <w:lang w:val="it-IT"/>
        </w:rPr>
        <w:t>Ann Oncol 2012;23:374-82. PMID: 21536662</w:t>
      </w:r>
      <w:r w:rsidR="0057028E" w:rsidRPr="002F0EA3">
        <w:rPr>
          <w:rFonts w:ascii="Times New Roman" w:hAnsi="Times New Roman" w:cs="Times New Roman"/>
          <w:lang w:val="it-IT"/>
        </w:rPr>
        <w:t>; PMCID: PMC3265544</w:t>
      </w:r>
    </w:p>
    <w:p w14:paraId="4ACF0AF5" w14:textId="77777777" w:rsidR="00877CFB" w:rsidRPr="002F0EA3" w:rsidRDefault="00877CFB" w:rsidP="009F5B70">
      <w:pPr>
        <w:numPr>
          <w:ilvl w:val="0"/>
          <w:numId w:val="37"/>
        </w:numPr>
        <w:spacing w:before="17" w:line="240" w:lineRule="exact"/>
        <w:ind w:hanging="720"/>
        <w:rPr>
          <w:rFonts w:ascii="Times New Roman" w:hAnsi="Times New Roman" w:cs="Times New Roman"/>
          <w:lang w:val="it-IT"/>
        </w:rPr>
      </w:pPr>
      <w:r w:rsidRPr="002F0EA3">
        <w:rPr>
          <w:rFonts w:ascii="Times New Roman" w:hAnsi="Times New Roman" w:cs="Times New Roman"/>
          <w:lang w:val="it-IT"/>
        </w:rPr>
        <w:lastRenderedPageBreak/>
        <w:t xml:space="preserve">Tramacere I, Negri E, Pelucchi C, Bagnardi V, Rota M, Scotti L, Islami F, Corrao G, La Vecchia C, </w:t>
      </w:r>
      <w:r w:rsidRPr="002F0EA3">
        <w:rPr>
          <w:rFonts w:ascii="Times New Roman" w:hAnsi="Times New Roman" w:cs="Times New Roman"/>
          <w:b/>
          <w:lang w:val="it-IT"/>
        </w:rPr>
        <w:t>Boffetta P</w:t>
      </w:r>
      <w:r w:rsidRPr="002F0EA3">
        <w:rPr>
          <w:rFonts w:ascii="Times New Roman" w:hAnsi="Times New Roman" w:cs="Times New Roman"/>
          <w:lang w:val="it-IT"/>
        </w:rPr>
        <w:t>. A meta-analysis on alcohol drinking and gastric cancer risk. Ann Oncol 2012;23:28-36. PMID: 21536659</w:t>
      </w:r>
    </w:p>
    <w:p w14:paraId="03E43FE2" w14:textId="77777777" w:rsidR="00877CFB" w:rsidRPr="002F0EA3" w:rsidRDefault="00877CFB" w:rsidP="009F5B70">
      <w:pPr>
        <w:numPr>
          <w:ilvl w:val="0"/>
          <w:numId w:val="37"/>
        </w:numPr>
        <w:spacing w:before="17" w:line="240" w:lineRule="exact"/>
        <w:ind w:hanging="720"/>
        <w:rPr>
          <w:rFonts w:ascii="Times New Roman" w:hAnsi="Times New Roman" w:cs="Times New Roman"/>
          <w:lang w:val="it-IT"/>
        </w:rPr>
      </w:pPr>
      <w:r w:rsidRPr="002F0EA3">
        <w:rPr>
          <w:rFonts w:ascii="Times New Roman" w:hAnsi="Times New Roman" w:cs="Times New Roman"/>
          <w:lang w:val="it-IT"/>
        </w:rPr>
        <w:t xml:space="preserve">Maule M, Scélo G, Pastore G, Brennan P, Hemminki K, Olsen JH, Tracey E, Pukkala E, Weiderpass E, Brewster DH, Tamaro S, Chia KS, Pompe-Kirn V, Kliewer EV, Tonita JM, Martos C, Jonasson JG, Merletti F, </w:t>
      </w:r>
      <w:r w:rsidRPr="002F0EA3">
        <w:rPr>
          <w:rFonts w:ascii="Times New Roman" w:hAnsi="Times New Roman" w:cs="Times New Roman"/>
          <w:b/>
          <w:lang w:val="it-IT"/>
        </w:rPr>
        <w:t>Boffetta P</w:t>
      </w:r>
      <w:r w:rsidRPr="002F0EA3">
        <w:rPr>
          <w:rFonts w:ascii="Times New Roman" w:hAnsi="Times New Roman" w:cs="Times New Roman"/>
          <w:lang w:val="it-IT"/>
        </w:rPr>
        <w:t>. Second malignancies after childhood non- central nervous system solid cancer: Results from 13 cancer registries. Int J Cancer. 2011;129:1940-52. PMID: 21520035</w:t>
      </w:r>
    </w:p>
    <w:p w14:paraId="667383A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Schütze M, Boeing H, Pischon T, Rehm J, Kehoe T, Gmel G, Olsen A, Tjønneland AM, Dahm CC, Overvad K, Clavel-Chapelon F, Boutron-Ruault MC, Trichopoulou A, Benetou V, Zylis D, Kaaks R, Rohrmann S, Palli D, Berrino F, Tumino R, Vineis P, Rodríguez L, Agudo A, Sánchez MJ, Dorronsoro M, Chirlaque MD, Barricarte A, Peeters PH, van Gils CH, Khaw KT, Wareham N, Allen NE, Key TJ,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Slimani N, Jenab M, Romaguera D, Wark PA, Riboli E, Bergmann MM. </w:t>
      </w:r>
      <w:r w:rsidRPr="002F0EA3">
        <w:rPr>
          <w:rFonts w:ascii="Times New Roman" w:hAnsi="Times New Roman" w:cs="Times New Roman"/>
        </w:rPr>
        <w:t>Alcohol attributable burden of incidence of cancer in eight European countries based on results from prospective cohort study. BMJ 2011;</w:t>
      </w:r>
      <w:proofErr w:type="gramStart"/>
      <w:r w:rsidRPr="002F0EA3">
        <w:rPr>
          <w:rFonts w:ascii="Times New Roman" w:hAnsi="Times New Roman" w:cs="Times New Roman"/>
        </w:rPr>
        <w:t>342:d</w:t>
      </w:r>
      <w:proofErr w:type="gramEnd"/>
      <w:r w:rsidRPr="002F0EA3">
        <w:rPr>
          <w:rFonts w:ascii="Times New Roman" w:hAnsi="Times New Roman" w:cs="Times New Roman"/>
        </w:rPr>
        <w:t>1584. PMID: 21474525</w:t>
      </w:r>
      <w:r w:rsidR="00AA31B9" w:rsidRPr="002F0EA3">
        <w:rPr>
          <w:rFonts w:ascii="Times New Roman" w:hAnsi="Times New Roman" w:cs="Times New Roman"/>
        </w:rPr>
        <w:t>; PMCID: PMC3072472</w:t>
      </w:r>
    </w:p>
    <w:p w14:paraId="788DE97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Couto E, </w:t>
      </w:r>
      <w:r w:rsidRPr="002F0EA3">
        <w:rPr>
          <w:rFonts w:ascii="Times New Roman" w:hAnsi="Times New Roman" w:cs="Times New Roman"/>
          <w:b/>
        </w:rPr>
        <w:t>Boffetta P</w:t>
      </w:r>
      <w:r w:rsidRPr="002F0EA3">
        <w:rPr>
          <w:rFonts w:ascii="Times New Roman" w:hAnsi="Times New Roman" w:cs="Times New Roman"/>
        </w:rPr>
        <w:t xml:space="preserve">, Lagiou P, Ferrari P, Buckland G,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Dahm</w:t>
      </w:r>
      <w:proofErr w:type="spellEnd"/>
      <w:r w:rsidRPr="002F0EA3">
        <w:rPr>
          <w:rFonts w:ascii="Times New Roman" w:hAnsi="Times New Roman" w:cs="Times New Roman"/>
        </w:rPr>
        <w:t xml:space="preserve"> CC,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Olsen A,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Cottet</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Naska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Benetou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Boeing H, von </w:t>
      </w:r>
      <w:proofErr w:type="spellStart"/>
      <w:r w:rsidRPr="002F0EA3">
        <w:rPr>
          <w:rFonts w:ascii="Times New Roman" w:hAnsi="Times New Roman" w:cs="Times New Roman"/>
        </w:rPr>
        <w:t>Ruesten</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Pala V,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May A,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Bueno-de-Mesquita HB, Büchner FL, Lund E, </w:t>
      </w:r>
      <w:proofErr w:type="spellStart"/>
      <w:r w:rsidRPr="002F0EA3">
        <w:rPr>
          <w:rFonts w:ascii="Times New Roman" w:hAnsi="Times New Roman" w:cs="Times New Roman"/>
        </w:rPr>
        <w:t>Skeie</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Engeset</w:t>
      </w:r>
      <w:proofErr w:type="spellEnd"/>
      <w:r w:rsidRPr="002F0EA3">
        <w:rPr>
          <w:rFonts w:ascii="Times New Roman" w:hAnsi="Times New Roman" w:cs="Times New Roman"/>
        </w:rPr>
        <w:t xml:space="preserve"> D, Gonzalez CA, Navarro C, Rodríguez L, Sánchez MJ, </w:t>
      </w:r>
      <w:proofErr w:type="spellStart"/>
      <w:r w:rsidRPr="002F0EA3">
        <w:rPr>
          <w:rFonts w:ascii="Times New Roman" w:hAnsi="Times New Roman" w:cs="Times New Roman"/>
        </w:rPr>
        <w:t>Amiano</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Johansson I,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Wirfärt</w:t>
      </w:r>
      <w:proofErr w:type="spellEnd"/>
      <w:r w:rsidRPr="002F0EA3">
        <w:rPr>
          <w:rFonts w:ascii="Times New Roman" w:hAnsi="Times New Roman" w:cs="Times New Roman"/>
        </w:rPr>
        <w:t xml:space="preserve"> E, Allen NE, Crowe F,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Wareham N, </w:t>
      </w:r>
      <w:proofErr w:type="spellStart"/>
      <w:r w:rsidRPr="002F0EA3">
        <w:rPr>
          <w:rFonts w:ascii="Times New Roman" w:hAnsi="Times New Roman" w:cs="Times New Roman"/>
        </w:rPr>
        <w:t>Moskal</w:t>
      </w:r>
      <w:proofErr w:type="spellEnd"/>
      <w:r w:rsidRPr="002F0EA3">
        <w:rPr>
          <w:rFonts w:ascii="Times New Roman" w:hAnsi="Times New Roman" w:cs="Times New Roman"/>
        </w:rPr>
        <w:t xml:space="preserve"> A, Slimani N, Jenab M, </w:t>
      </w:r>
      <w:proofErr w:type="spellStart"/>
      <w:r w:rsidRPr="002F0EA3">
        <w:rPr>
          <w:rFonts w:ascii="Times New Roman" w:hAnsi="Times New Roman" w:cs="Times New Roman"/>
        </w:rPr>
        <w:t>Romaguera</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Mouw</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Trichopoulou A. Mediterranean dietary pattern and cancer risk in the EPIC cohort. Br J Cancer </w:t>
      </w:r>
      <w:proofErr w:type="gramStart"/>
      <w:r w:rsidRPr="002F0EA3">
        <w:rPr>
          <w:rFonts w:ascii="Times New Roman" w:hAnsi="Times New Roman" w:cs="Times New Roman"/>
        </w:rPr>
        <w:t>2011;104:1493</w:t>
      </w:r>
      <w:proofErr w:type="gramEnd"/>
      <w:r w:rsidRPr="002F0EA3">
        <w:rPr>
          <w:rFonts w:ascii="Times New Roman" w:hAnsi="Times New Roman" w:cs="Times New Roman"/>
        </w:rPr>
        <w:t>-9. PMID: 21468044</w:t>
      </w:r>
      <w:r w:rsidR="00AA31B9" w:rsidRPr="002F0EA3">
        <w:rPr>
          <w:rFonts w:ascii="Times New Roman" w:hAnsi="Times New Roman" w:cs="Times New Roman"/>
        </w:rPr>
        <w:t>; PMCID: PMC3101925</w:t>
      </w:r>
    </w:p>
    <w:p w14:paraId="77417D19" w14:textId="77777777" w:rsidR="00E77B6E" w:rsidRPr="002F0EA3" w:rsidRDefault="00E77B6E" w:rsidP="00E77B6E">
      <w:pPr>
        <w:pStyle w:val="ListParagraph"/>
        <w:numPr>
          <w:ilvl w:val="0"/>
          <w:numId w:val="37"/>
        </w:numPr>
        <w:shd w:val="clear" w:color="auto" w:fill="FFFFFF"/>
        <w:ind w:hanging="720"/>
        <w:rPr>
          <w:rFonts w:ascii="Times New Roman" w:eastAsia="Times New Roman" w:hAnsi="Times New Roman" w:cs="Times New Roman"/>
          <w:color w:val="575757"/>
          <w:lang w:bidi="he-IL"/>
        </w:rPr>
      </w:pPr>
      <w:r w:rsidRPr="002F0EA3">
        <w:rPr>
          <w:rFonts w:ascii="Times New Roman" w:hAnsi="Times New Roman" w:cs="Times New Roman"/>
        </w:rPr>
        <w:t xml:space="preserve">Boyle P, Koechlin A, </w:t>
      </w: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Boniol</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Bolli</w:t>
      </w:r>
      <w:proofErr w:type="spellEnd"/>
      <w:r w:rsidRPr="002F0EA3">
        <w:rPr>
          <w:rFonts w:ascii="Times New Roman" w:hAnsi="Times New Roman" w:cs="Times New Roman"/>
        </w:rPr>
        <w:t xml:space="preserve"> G, Rosenstock J. Meta-analysis of insulin glargine and cancer risk. J Clin Oncol 2011;29(15_suppl):1584. </w:t>
      </w:r>
      <w:r w:rsidRPr="002F0EA3">
        <w:rPr>
          <w:rFonts w:ascii="Times New Roman" w:eastAsia="Times New Roman" w:hAnsi="Times New Roman" w:cs="Times New Roman"/>
          <w:color w:val="575757"/>
          <w:lang w:bidi="he-IL"/>
        </w:rPr>
        <w:t>PMID: 28023984</w:t>
      </w:r>
    </w:p>
    <w:p w14:paraId="26691B6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Fortes C, Mastroeni S,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Innocenzi</w:t>
      </w:r>
      <w:proofErr w:type="spellEnd"/>
      <w:r w:rsidRPr="002F0EA3">
        <w:rPr>
          <w:rFonts w:ascii="Times New Roman" w:hAnsi="Times New Roman" w:cs="Times New Roman"/>
        </w:rPr>
        <w:t xml:space="preserve"> L, Antonelli G, Giovinazzo R, </w:t>
      </w:r>
      <w:proofErr w:type="spellStart"/>
      <w:r w:rsidRPr="002F0EA3">
        <w:rPr>
          <w:rFonts w:ascii="Times New Roman" w:hAnsi="Times New Roman" w:cs="Times New Roman"/>
        </w:rPr>
        <w:t>Anzidei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Melchi</w:t>
      </w:r>
      <w:proofErr w:type="spellEnd"/>
      <w:r w:rsidRPr="002F0EA3">
        <w:rPr>
          <w:rFonts w:ascii="Times New Roman" w:hAnsi="Times New Roman" w:cs="Times New Roman"/>
        </w:rPr>
        <w:t xml:space="preserve"> F, D' </w:t>
      </w:r>
      <w:proofErr w:type="spellStart"/>
      <w:r w:rsidRPr="002F0EA3">
        <w:rPr>
          <w:rFonts w:ascii="Times New Roman" w:hAnsi="Times New Roman" w:cs="Times New Roman"/>
        </w:rPr>
        <w:t>Atri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Pasquini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Venanzetti</w:t>
      </w:r>
      <w:proofErr w:type="spellEnd"/>
      <w:r w:rsidRPr="002F0EA3">
        <w:rPr>
          <w:rFonts w:ascii="Times New Roman" w:hAnsi="Times New Roman" w:cs="Times New Roman"/>
        </w:rPr>
        <w:t xml:space="preserve"> F. Polymorphisms of GSTM1 and GSTT1, Sun Exposure and the Risk of Melanoma: A Case-control Study. Acta </w:t>
      </w:r>
      <w:proofErr w:type="spellStart"/>
      <w:r w:rsidRPr="002F0EA3">
        <w:rPr>
          <w:rFonts w:ascii="Times New Roman" w:hAnsi="Times New Roman" w:cs="Times New Roman"/>
        </w:rPr>
        <w:t>Derm</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Venereol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2011;91:284</w:t>
      </w:r>
      <w:proofErr w:type="gramEnd"/>
      <w:r w:rsidRPr="002F0EA3">
        <w:rPr>
          <w:rFonts w:ascii="Times New Roman" w:hAnsi="Times New Roman" w:cs="Times New Roman"/>
        </w:rPr>
        <w:t>-9. PMID: 21461548</w:t>
      </w:r>
    </w:p>
    <w:p w14:paraId="294CE08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McKay JD, Truong T,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Chabrier</w:t>
      </w:r>
      <w:proofErr w:type="spellEnd"/>
      <w:r w:rsidRPr="002F0EA3">
        <w:rPr>
          <w:rFonts w:ascii="Times New Roman" w:hAnsi="Times New Roman" w:cs="Times New Roman"/>
        </w:rPr>
        <w:t xml:space="preserve"> A, Chuang SC, Byrnes G, Zaridze D, </w:t>
      </w:r>
      <w:proofErr w:type="spellStart"/>
      <w:r w:rsidRPr="002F0EA3">
        <w:rPr>
          <w:rFonts w:ascii="Times New Roman" w:hAnsi="Times New Roman" w:cs="Times New Roman"/>
        </w:rPr>
        <w:t>Shangina</w:t>
      </w:r>
      <w:proofErr w:type="spellEnd"/>
      <w:r w:rsidRPr="002F0EA3">
        <w:rPr>
          <w:rFonts w:ascii="Times New Roman" w:hAnsi="Times New Roman" w:cs="Times New Roman"/>
        </w:rPr>
        <w:t xml:space="preserve"> O,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Lissowska J,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Bucur A, Bencko V,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Janout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Lagiou P,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Benhamou S, </w:t>
      </w:r>
      <w:proofErr w:type="spellStart"/>
      <w:r w:rsidRPr="002F0EA3">
        <w:rPr>
          <w:rFonts w:ascii="Times New Roman" w:hAnsi="Times New Roman" w:cs="Times New Roman"/>
        </w:rPr>
        <w:t>Bouchardy</w:t>
      </w:r>
      <w:proofErr w:type="spellEnd"/>
      <w:r w:rsidRPr="002F0EA3">
        <w:rPr>
          <w:rFonts w:ascii="Times New Roman" w:hAnsi="Times New Roman" w:cs="Times New Roman"/>
        </w:rPr>
        <w:t xml:space="preserve"> C, Ahrens W, Merletti F, Richiardi L,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Barzan</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Kjaerheim</w:t>
      </w:r>
      <w:proofErr w:type="spellEnd"/>
      <w:r w:rsidRPr="002F0EA3">
        <w:rPr>
          <w:rFonts w:ascii="Times New Roman" w:hAnsi="Times New Roman" w:cs="Times New Roman"/>
        </w:rPr>
        <w:t xml:space="preserve"> K, Macfarlane GJ, Macfarlane TV,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Canova C,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Castellsagué</w:t>
      </w:r>
      <w:proofErr w:type="spellEnd"/>
      <w:r w:rsidRPr="002F0EA3">
        <w:rPr>
          <w:rFonts w:ascii="Times New Roman" w:hAnsi="Times New Roman" w:cs="Times New Roman"/>
        </w:rPr>
        <w:t xml:space="preserve"> X, Lowry R, Conway DI, McKinney PA, Healy CM, Toner ME, Znaor A, Curado MP,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Menezes A,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Neto JE, Garrote LF, Boccia S, Cadoni G, Arzani D, Olshan AF, Weissler MC, Funkhouser WK, Luo J, </w:t>
      </w:r>
      <w:proofErr w:type="spellStart"/>
      <w:r w:rsidRPr="002F0EA3">
        <w:rPr>
          <w:rFonts w:ascii="Times New Roman" w:hAnsi="Times New Roman" w:cs="Times New Roman"/>
        </w:rPr>
        <w:t>Lubiński</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Trubicka</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Lener</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Oszutowska</w:t>
      </w:r>
      <w:proofErr w:type="spellEnd"/>
      <w:r w:rsidRPr="002F0EA3">
        <w:rPr>
          <w:rFonts w:ascii="Times New Roman" w:hAnsi="Times New Roman" w:cs="Times New Roman"/>
        </w:rPr>
        <w:t xml:space="preserve"> D, Schwartz SM, Chen C, Fish S, Doody DR, Muscat JE, Lazarus P, Gallagher CJ, Chang SC, Zhang ZF, Wei Q, Sturgis EM, Wang LE,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Herrero R, Kelsey KT, McClean MD, </w:t>
      </w:r>
      <w:proofErr w:type="spellStart"/>
      <w:r w:rsidRPr="002F0EA3">
        <w:rPr>
          <w:rFonts w:ascii="Times New Roman" w:hAnsi="Times New Roman" w:cs="Times New Roman"/>
        </w:rPr>
        <w:t>Marsit</w:t>
      </w:r>
      <w:proofErr w:type="spellEnd"/>
      <w:r w:rsidRPr="002F0EA3">
        <w:rPr>
          <w:rFonts w:ascii="Times New Roman" w:hAnsi="Times New Roman" w:cs="Times New Roman"/>
        </w:rPr>
        <w:t xml:space="preserve"> CJ, Nelson HH, </w:t>
      </w:r>
      <w:proofErr w:type="spellStart"/>
      <w:r w:rsidRPr="002F0EA3">
        <w:rPr>
          <w:rFonts w:ascii="Times New Roman" w:hAnsi="Times New Roman" w:cs="Times New Roman"/>
        </w:rPr>
        <w:t>Romkes</w:t>
      </w:r>
      <w:proofErr w:type="spellEnd"/>
      <w:r w:rsidRPr="002F0EA3">
        <w:rPr>
          <w:rFonts w:ascii="Times New Roman" w:hAnsi="Times New Roman" w:cs="Times New Roman"/>
        </w:rPr>
        <w:t xml:space="preserve"> M, Buch S, </w:t>
      </w:r>
      <w:proofErr w:type="spellStart"/>
      <w:r w:rsidRPr="002F0EA3">
        <w:rPr>
          <w:rFonts w:ascii="Times New Roman" w:hAnsi="Times New Roman" w:cs="Times New Roman"/>
        </w:rPr>
        <w:t>Nukui</w:t>
      </w:r>
      <w:proofErr w:type="spellEnd"/>
      <w:r w:rsidRPr="002F0EA3">
        <w:rPr>
          <w:rFonts w:ascii="Times New Roman" w:hAnsi="Times New Roman" w:cs="Times New Roman"/>
        </w:rPr>
        <w:t xml:space="preserve"> T, Zhong S, </w:t>
      </w:r>
      <w:proofErr w:type="spellStart"/>
      <w:r w:rsidRPr="002F0EA3">
        <w:rPr>
          <w:rFonts w:ascii="Times New Roman" w:hAnsi="Times New Roman" w:cs="Times New Roman"/>
        </w:rPr>
        <w:t>Lacko</w:t>
      </w:r>
      <w:proofErr w:type="spellEnd"/>
      <w:r w:rsidRPr="002F0EA3">
        <w:rPr>
          <w:rFonts w:ascii="Times New Roman" w:hAnsi="Times New Roman" w:cs="Times New Roman"/>
        </w:rPr>
        <w:t xml:space="preserve"> M, Manni JJ, Peters WH, Hung RJ, McLaughlin J, </w:t>
      </w:r>
      <w:proofErr w:type="spellStart"/>
      <w:r w:rsidRPr="002F0EA3">
        <w:rPr>
          <w:rFonts w:ascii="Times New Roman" w:hAnsi="Times New Roman" w:cs="Times New Roman"/>
        </w:rPr>
        <w:t>Vatten</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Njølstad</w:t>
      </w:r>
      <w:proofErr w:type="spellEnd"/>
      <w:r w:rsidRPr="002F0EA3">
        <w:rPr>
          <w:rFonts w:ascii="Times New Roman" w:hAnsi="Times New Roman" w:cs="Times New Roman"/>
        </w:rPr>
        <w:t xml:space="preserve"> I, Goodman GE, Field JK, </w:t>
      </w:r>
      <w:proofErr w:type="spellStart"/>
      <w:r w:rsidRPr="002F0EA3">
        <w:rPr>
          <w:rFonts w:ascii="Times New Roman" w:hAnsi="Times New Roman" w:cs="Times New Roman"/>
        </w:rPr>
        <w:t>Liloglou</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Krogh V,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González CA, Quirós JR, Martínez C, Navarro C,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Larrañaga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Key T, Bueno-de- Mesquita HB,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Trichopoulou A,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Boeing H,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Kumle</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Välk</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Voodern</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Metspalu</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Zelenika</w:t>
      </w:r>
      <w:proofErr w:type="spellEnd"/>
      <w:r w:rsidRPr="002F0EA3">
        <w:rPr>
          <w:rFonts w:ascii="Times New Roman" w:hAnsi="Times New Roman" w:cs="Times New Roman"/>
        </w:rPr>
        <w:t xml:space="preserve"> D, Boland A, </w:t>
      </w:r>
      <w:proofErr w:type="spellStart"/>
      <w:r w:rsidRPr="002F0EA3">
        <w:rPr>
          <w:rFonts w:ascii="Times New Roman" w:hAnsi="Times New Roman" w:cs="Times New Roman"/>
        </w:rPr>
        <w:t>Delepine</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Foglio</w:t>
      </w:r>
      <w:proofErr w:type="spellEnd"/>
      <w:r w:rsidRPr="002F0EA3">
        <w:rPr>
          <w:rFonts w:ascii="Times New Roman" w:hAnsi="Times New Roman" w:cs="Times New Roman"/>
        </w:rPr>
        <w:t xml:space="preserve"> M, Lechner D, </w:t>
      </w:r>
      <w:proofErr w:type="spellStart"/>
      <w:r w:rsidRPr="002F0EA3">
        <w:rPr>
          <w:rFonts w:ascii="Times New Roman" w:hAnsi="Times New Roman" w:cs="Times New Roman"/>
        </w:rPr>
        <w:t>Blanché</w:t>
      </w:r>
      <w:proofErr w:type="spellEnd"/>
      <w:r w:rsidRPr="002F0EA3">
        <w:rPr>
          <w:rFonts w:ascii="Times New Roman" w:hAnsi="Times New Roman" w:cs="Times New Roman"/>
        </w:rPr>
        <w:t xml:space="preserve"> H, Gut IG, Galan P, Heath S, Hashibe M, Hayes RB, </w:t>
      </w:r>
      <w:r w:rsidRPr="002F0EA3">
        <w:rPr>
          <w:rFonts w:ascii="Times New Roman" w:hAnsi="Times New Roman" w:cs="Times New Roman"/>
          <w:b/>
        </w:rPr>
        <w:t>Boffetta P</w:t>
      </w:r>
      <w:r w:rsidRPr="002F0EA3">
        <w:rPr>
          <w:rFonts w:ascii="Times New Roman" w:hAnsi="Times New Roman" w:cs="Times New Roman"/>
        </w:rPr>
        <w:t xml:space="preserve">, Lathrop M, Brennan P. A genome-wide association study of upper aerodigestive tract cancers conducted within the INHANCE consortium. </w:t>
      </w:r>
      <w:proofErr w:type="spellStart"/>
      <w:r w:rsidRPr="002F0EA3">
        <w:rPr>
          <w:rFonts w:ascii="Times New Roman" w:hAnsi="Times New Roman" w:cs="Times New Roman"/>
        </w:rPr>
        <w:t>PLoS</w:t>
      </w:r>
      <w:proofErr w:type="spellEnd"/>
      <w:r w:rsidRPr="002F0EA3">
        <w:rPr>
          <w:rFonts w:ascii="Times New Roman" w:hAnsi="Times New Roman" w:cs="Times New Roman"/>
        </w:rPr>
        <w:t xml:space="preserve"> Genet 2011;</w:t>
      </w:r>
      <w:proofErr w:type="gramStart"/>
      <w:r w:rsidRPr="002F0EA3">
        <w:rPr>
          <w:rFonts w:ascii="Times New Roman" w:hAnsi="Times New Roman" w:cs="Times New Roman"/>
        </w:rPr>
        <w:t>7:e</w:t>
      </w:r>
      <w:proofErr w:type="gramEnd"/>
      <w:r w:rsidRPr="002F0EA3">
        <w:rPr>
          <w:rFonts w:ascii="Times New Roman" w:hAnsi="Times New Roman" w:cs="Times New Roman"/>
        </w:rPr>
        <w:t>1001333. PMID: 21437268</w:t>
      </w:r>
      <w:r w:rsidR="00AA31B9" w:rsidRPr="002F0EA3">
        <w:rPr>
          <w:rFonts w:ascii="Times New Roman" w:hAnsi="Times New Roman" w:cs="Times New Roman"/>
        </w:rPr>
        <w:t>; PMCID: PMC3060072</w:t>
      </w:r>
      <w:r w:rsidRPr="002F0EA3">
        <w:rPr>
          <w:rFonts w:ascii="Times New Roman" w:hAnsi="Times New Roman" w:cs="Times New Roman"/>
        </w:rPr>
        <w:t xml:space="preserve">. [Erratum: </w:t>
      </w:r>
      <w:proofErr w:type="spellStart"/>
      <w:r w:rsidRPr="002F0EA3">
        <w:rPr>
          <w:rFonts w:ascii="Times New Roman" w:hAnsi="Times New Roman" w:cs="Times New Roman"/>
        </w:rPr>
        <w:t>PLoS</w:t>
      </w:r>
      <w:proofErr w:type="spellEnd"/>
      <w:r w:rsidRPr="002F0EA3">
        <w:rPr>
          <w:rFonts w:ascii="Times New Roman" w:hAnsi="Times New Roman" w:cs="Times New Roman"/>
        </w:rPr>
        <w:t xml:space="preserve"> Genet 2011;7. </w:t>
      </w:r>
      <w:proofErr w:type="spellStart"/>
      <w:r w:rsidRPr="002F0EA3">
        <w:rPr>
          <w:rFonts w:ascii="Times New Roman" w:hAnsi="Times New Roman" w:cs="Times New Roman"/>
        </w:rPr>
        <w:t>doi</w:t>
      </w:r>
      <w:proofErr w:type="spellEnd"/>
      <w:r w:rsidRPr="002F0EA3">
        <w:rPr>
          <w:rFonts w:ascii="Times New Roman" w:hAnsi="Times New Roman" w:cs="Times New Roman"/>
        </w:rPr>
        <w:t>: 10.1371/annotation/9952526f-2f1f-47f3-af0f-1a7cf6f0abc1]</w:t>
      </w:r>
    </w:p>
    <w:p w14:paraId="054DCDDF" w14:textId="77777777" w:rsidR="00877CFB" w:rsidRPr="002F0EA3" w:rsidRDefault="00877CFB" w:rsidP="009F5B70">
      <w:pPr>
        <w:numPr>
          <w:ilvl w:val="0"/>
          <w:numId w:val="37"/>
        </w:numPr>
        <w:spacing w:before="17" w:line="240" w:lineRule="exact"/>
        <w:ind w:hanging="720"/>
        <w:rPr>
          <w:rFonts w:ascii="Times New Roman" w:hAnsi="Times New Roman" w:cs="Times New Roman"/>
          <w:lang w:val="it-IT"/>
        </w:rPr>
      </w:pPr>
      <w:r w:rsidRPr="002F0EA3">
        <w:rPr>
          <w:rFonts w:ascii="Times New Roman" w:hAnsi="Times New Roman" w:cs="Times New Roman"/>
          <w:lang w:val="it-IT"/>
        </w:rPr>
        <w:t xml:space="preserve">Bagnardi V, Rota M, Botteri E, Scotti L, Jenab M, Bellocco R, Tramacere I, Pelucchi C, Negri E, La Vecchia C, Corrao G, </w:t>
      </w:r>
      <w:r w:rsidRPr="002F0EA3">
        <w:rPr>
          <w:rFonts w:ascii="Times New Roman" w:hAnsi="Times New Roman" w:cs="Times New Roman"/>
          <w:b/>
          <w:lang w:val="it-IT"/>
        </w:rPr>
        <w:t>Boffetta P</w:t>
      </w:r>
      <w:r w:rsidRPr="002F0EA3">
        <w:rPr>
          <w:rFonts w:ascii="Times New Roman" w:hAnsi="Times New Roman" w:cs="Times New Roman"/>
          <w:lang w:val="it-IT"/>
        </w:rPr>
        <w:t>. Alcohol consumption and lung cancer risk in never smokers: a meta-analysis. Ann Oncol 2011;22:2631-9. PMID: 21427064</w:t>
      </w:r>
    </w:p>
    <w:p w14:paraId="14DF940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Janssens AC, Ioannidis JP, Bedrosian S,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Dolan SM, Dowling N, Fortier I, Freedman AN, Grimshaw JM, Gulcher J, Gwinn M, Hlatky MA, Janes H, Kraft P, Melillo S, O'Donnell CJ, </w:t>
      </w:r>
      <w:r w:rsidRPr="002F0EA3">
        <w:rPr>
          <w:rFonts w:ascii="Times New Roman" w:hAnsi="Times New Roman" w:cs="Times New Roman"/>
          <w:lang w:val="it-IT"/>
        </w:rPr>
        <w:lastRenderedPageBreak/>
        <w:t xml:space="preserve">Pencina MJ, Ransohoff D, Schully SD, Seminara D, Winn DM, Wright CF, van Duijn CM, Little J, Khoury MJ. </w:t>
      </w:r>
      <w:r w:rsidRPr="002F0EA3">
        <w:rPr>
          <w:rFonts w:ascii="Times New Roman" w:hAnsi="Times New Roman" w:cs="Times New Roman"/>
        </w:rPr>
        <w:t xml:space="preserve">Strengthening the reporting of genetic risk prediction studies (GRIPS): explanation and elaboration. Eur J Epidemiol </w:t>
      </w:r>
      <w:proofErr w:type="gramStart"/>
      <w:r w:rsidRPr="002F0EA3">
        <w:rPr>
          <w:rFonts w:ascii="Times New Roman" w:hAnsi="Times New Roman" w:cs="Times New Roman"/>
        </w:rPr>
        <w:t>2011;26:313</w:t>
      </w:r>
      <w:proofErr w:type="gramEnd"/>
      <w:r w:rsidRPr="002F0EA3">
        <w:rPr>
          <w:rFonts w:ascii="Times New Roman" w:hAnsi="Times New Roman" w:cs="Times New Roman"/>
        </w:rPr>
        <w:t xml:space="preserve">-37 PMID: 21424820. Also published in (i) Eur J Clin Invest </w:t>
      </w:r>
      <w:proofErr w:type="gramStart"/>
      <w:r w:rsidRPr="002F0EA3">
        <w:rPr>
          <w:rFonts w:ascii="Times New Roman" w:hAnsi="Times New Roman" w:cs="Times New Roman"/>
        </w:rPr>
        <w:t>2011;41:1010</w:t>
      </w:r>
      <w:proofErr w:type="gramEnd"/>
      <w:r w:rsidRPr="002F0EA3">
        <w:rPr>
          <w:rFonts w:ascii="Times New Roman" w:hAnsi="Times New Roman" w:cs="Times New Roman"/>
        </w:rPr>
        <w:t xml:space="preserve">-35. </w:t>
      </w:r>
      <w:r w:rsidRPr="002F0EA3">
        <w:rPr>
          <w:rFonts w:ascii="Times New Roman" w:hAnsi="Times New Roman" w:cs="Times New Roman"/>
          <w:lang w:val="es-ES"/>
        </w:rPr>
        <w:t>PMID: 21434890; (</w:t>
      </w:r>
      <w:proofErr w:type="spellStart"/>
      <w:r w:rsidRPr="002F0EA3">
        <w:rPr>
          <w:rFonts w:ascii="Times New Roman" w:hAnsi="Times New Roman" w:cs="Times New Roman"/>
          <w:lang w:val="es-ES"/>
        </w:rPr>
        <w:t>ii</w:t>
      </w:r>
      <w:proofErr w:type="spellEnd"/>
      <w:r w:rsidRPr="002F0EA3">
        <w:rPr>
          <w:rFonts w:ascii="Times New Roman" w:hAnsi="Times New Roman" w:cs="Times New Roman"/>
          <w:lang w:val="es-ES"/>
        </w:rPr>
        <w:t xml:space="preserve">) </w:t>
      </w:r>
      <w:proofErr w:type="spellStart"/>
      <w:r w:rsidRPr="002F0EA3">
        <w:rPr>
          <w:rFonts w:ascii="Times New Roman" w:hAnsi="Times New Roman" w:cs="Times New Roman"/>
          <w:lang w:val="es-ES"/>
        </w:rPr>
        <w:t>PLoS</w:t>
      </w:r>
      <w:proofErr w:type="spellEnd"/>
      <w:r w:rsidRPr="002F0EA3">
        <w:rPr>
          <w:rFonts w:ascii="Times New Roman" w:hAnsi="Times New Roman" w:cs="Times New Roman"/>
          <w:lang w:val="es-ES"/>
        </w:rPr>
        <w:t xml:space="preserve"> Med 2011;</w:t>
      </w:r>
      <w:proofErr w:type="gramStart"/>
      <w:r w:rsidRPr="002F0EA3">
        <w:rPr>
          <w:rFonts w:ascii="Times New Roman" w:hAnsi="Times New Roman" w:cs="Times New Roman"/>
          <w:lang w:val="es-ES"/>
        </w:rPr>
        <w:t>8:e</w:t>
      </w:r>
      <w:proofErr w:type="gramEnd"/>
      <w:r w:rsidRPr="002F0EA3">
        <w:rPr>
          <w:rFonts w:ascii="Times New Roman" w:hAnsi="Times New Roman" w:cs="Times New Roman"/>
          <w:lang w:val="es-ES"/>
        </w:rPr>
        <w:t>1000420. PMID: 21423587; (</w:t>
      </w:r>
      <w:proofErr w:type="spellStart"/>
      <w:r w:rsidRPr="002F0EA3">
        <w:rPr>
          <w:rFonts w:ascii="Times New Roman" w:hAnsi="Times New Roman" w:cs="Times New Roman"/>
          <w:lang w:val="es-ES"/>
        </w:rPr>
        <w:t>iii</w:t>
      </w:r>
      <w:proofErr w:type="spellEnd"/>
      <w:r w:rsidRPr="002F0EA3">
        <w:rPr>
          <w:rFonts w:ascii="Times New Roman" w:hAnsi="Times New Roman" w:cs="Times New Roman"/>
          <w:lang w:val="es-ES"/>
        </w:rPr>
        <w:t xml:space="preserve">) J Clin </w:t>
      </w:r>
      <w:proofErr w:type="spellStart"/>
      <w:r w:rsidRPr="002F0EA3">
        <w:rPr>
          <w:rFonts w:ascii="Times New Roman" w:hAnsi="Times New Roman" w:cs="Times New Roman"/>
          <w:lang w:val="es-ES"/>
        </w:rPr>
        <w:t>Epidemiol</w:t>
      </w:r>
      <w:proofErr w:type="spellEnd"/>
      <w:r w:rsidRPr="002F0EA3">
        <w:rPr>
          <w:rFonts w:ascii="Times New Roman" w:hAnsi="Times New Roman" w:cs="Times New Roman"/>
          <w:lang w:val="es-ES"/>
        </w:rPr>
        <w:t xml:space="preserve"> 2011;</w:t>
      </w:r>
      <w:proofErr w:type="gramStart"/>
      <w:r w:rsidRPr="002F0EA3">
        <w:rPr>
          <w:rFonts w:ascii="Times New Roman" w:hAnsi="Times New Roman" w:cs="Times New Roman"/>
          <w:lang w:val="es-ES"/>
        </w:rPr>
        <w:t>64:e</w:t>
      </w:r>
      <w:proofErr w:type="gramEnd"/>
      <w:r w:rsidRPr="002F0EA3">
        <w:rPr>
          <w:rFonts w:ascii="Times New Roman" w:hAnsi="Times New Roman" w:cs="Times New Roman"/>
          <w:lang w:val="es-ES"/>
        </w:rPr>
        <w:t>1-e22. PMID: 21414753; (</w:t>
      </w:r>
      <w:proofErr w:type="spellStart"/>
      <w:r w:rsidRPr="002F0EA3">
        <w:rPr>
          <w:rFonts w:ascii="Times New Roman" w:hAnsi="Times New Roman" w:cs="Times New Roman"/>
          <w:lang w:val="es-ES"/>
        </w:rPr>
        <w:t>iv</w:t>
      </w:r>
      <w:proofErr w:type="spellEnd"/>
      <w:r w:rsidRPr="002F0EA3">
        <w:rPr>
          <w:rFonts w:ascii="Times New Roman" w:hAnsi="Times New Roman" w:cs="Times New Roman"/>
          <w:lang w:val="es-ES"/>
        </w:rPr>
        <w:t>) BMJ 2011;</w:t>
      </w:r>
      <w:proofErr w:type="gramStart"/>
      <w:r w:rsidRPr="002F0EA3">
        <w:rPr>
          <w:rFonts w:ascii="Times New Roman" w:hAnsi="Times New Roman" w:cs="Times New Roman"/>
          <w:lang w:val="es-ES"/>
        </w:rPr>
        <w:t>342:d</w:t>
      </w:r>
      <w:proofErr w:type="gramEnd"/>
      <w:r w:rsidRPr="002F0EA3">
        <w:rPr>
          <w:rFonts w:ascii="Times New Roman" w:hAnsi="Times New Roman" w:cs="Times New Roman"/>
          <w:lang w:val="es-ES"/>
        </w:rPr>
        <w:t xml:space="preserve">631. PMID: 21411493; (v) </w:t>
      </w:r>
      <w:proofErr w:type="spellStart"/>
      <w:r w:rsidRPr="002F0EA3">
        <w:rPr>
          <w:rFonts w:ascii="Times New Roman" w:hAnsi="Times New Roman" w:cs="Times New Roman"/>
          <w:lang w:val="es-ES"/>
        </w:rPr>
        <w:t>Eur</w:t>
      </w:r>
      <w:proofErr w:type="spellEnd"/>
      <w:r w:rsidRPr="002F0EA3">
        <w:rPr>
          <w:rFonts w:ascii="Times New Roman" w:hAnsi="Times New Roman" w:cs="Times New Roman"/>
          <w:lang w:val="es-ES"/>
        </w:rPr>
        <w:t xml:space="preserve"> J Hum Genet </w:t>
      </w:r>
      <w:proofErr w:type="gramStart"/>
      <w:r w:rsidRPr="002F0EA3">
        <w:rPr>
          <w:rFonts w:ascii="Times New Roman" w:hAnsi="Times New Roman" w:cs="Times New Roman"/>
          <w:lang w:val="es-ES"/>
        </w:rPr>
        <w:t>2011;19:476</w:t>
      </w:r>
      <w:proofErr w:type="gramEnd"/>
      <w:r w:rsidRPr="002F0EA3">
        <w:rPr>
          <w:rFonts w:ascii="Times New Roman" w:hAnsi="Times New Roman" w:cs="Times New Roman"/>
          <w:lang w:val="es-ES"/>
        </w:rPr>
        <w:t xml:space="preserve">-93. </w:t>
      </w:r>
      <w:r w:rsidRPr="002F0EA3">
        <w:rPr>
          <w:rFonts w:ascii="Times New Roman" w:hAnsi="Times New Roman" w:cs="Times New Roman"/>
        </w:rPr>
        <w:t xml:space="preserve">PMID: 21407270; (vi) Ann Intern Med </w:t>
      </w:r>
      <w:proofErr w:type="gramStart"/>
      <w:r w:rsidRPr="002F0EA3">
        <w:rPr>
          <w:rFonts w:ascii="Times New Roman" w:hAnsi="Times New Roman" w:cs="Times New Roman"/>
        </w:rPr>
        <w:t>2011;154:421</w:t>
      </w:r>
      <w:proofErr w:type="gramEnd"/>
      <w:r w:rsidRPr="002F0EA3">
        <w:rPr>
          <w:rFonts w:ascii="Times New Roman" w:hAnsi="Times New Roman" w:cs="Times New Roman"/>
        </w:rPr>
        <w:t>-5. PMID: 21403077</w:t>
      </w:r>
    </w:p>
    <w:p w14:paraId="603F2E0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Butterbach</w:t>
      </w:r>
      <w:proofErr w:type="spellEnd"/>
      <w:r w:rsidRPr="002F0EA3">
        <w:rPr>
          <w:rFonts w:ascii="Times New Roman" w:hAnsi="Times New Roman" w:cs="Times New Roman"/>
        </w:rPr>
        <w:t xml:space="preserve"> K, Beckmann L, de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Benavente</w:t>
      </w:r>
      <w:proofErr w:type="spellEnd"/>
      <w:r w:rsidRPr="002F0EA3">
        <w:rPr>
          <w:rFonts w:ascii="Times New Roman" w:hAnsi="Times New Roman" w:cs="Times New Roman"/>
        </w:rPr>
        <w:t xml:space="preserve"> Y, Becker N,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Maynadie</w:t>
      </w:r>
      <w:proofErr w:type="spellEnd"/>
      <w:r w:rsidRPr="002F0EA3">
        <w:rPr>
          <w:rFonts w:ascii="Times New Roman" w:hAnsi="Times New Roman" w:cs="Times New Roman"/>
        </w:rPr>
        <w:t xml:space="preserve"> M, Cocco P, Staines A, </w:t>
      </w:r>
      <w:r w:rsidRPr="002F0EA3">
        <w:rPr>
          <w:rFonts w:ascii="Times New Roman" w:hAnsi="Times New Roman" w:cs="Times New Roman"/>
          <w:b/>
        </w:rPr>
        <w:t>Boffetta P</w:t>
      </w:r>
      <w:r w:rsidRPr="002F0EA3">
        <w:rPr>
          <w:rFonts w:ascii="Times New Roman" w:hAnsi="Times New Roman" w:cs="Times New Roman"/>
        </w:rPr>
        <w:t xml:space="preserve">, Brennan P,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Association of JAK-STAT pathway related genes with lymphoma risk: results of a European case-control study (</w:t>
      </w:r>
      <w:proofErr w:type="spellStart"/>
      <w:r w:rsidRPr="002F0EA3">
        <w:rPr>
          <w:rFonts w:ascii="Times New Roman" w:hAnsi="Times New Roman" w:cs="Times New Roman"/>
        </w:rPr>
        <w:t>EpiLymph</w:t>
      </w:r>
      <w:proofErr w:type="spellEnd"/>
      <w:r w:rsidRPr="002F0EA3">
        <w:rPr>
          <w:rFonts w:ascii="Times New Roman" w:hAnsi="Times New Roman" w:cs="Times New Roman"/>
        </w:rPr>
        <w:t xml:space="preserve">). Br J </w:t>
      </w:r>
      <w:proofErr w:type="spellStart"/>
      <w:r w:rsidRPr="002F0EA3">
        <w:rPr>
          <w:rFonts w:ascii="Times New Roman" w:hAnsi="Times New Roman" w:cs="Times New Roman"/>
        </w:rPr>
        <w:t>Haematol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2011;153:318</w:t>
      </w:r>
      <w:proofErr w:type="gramEnd"/>
      <w:r w:rsidRPr="002F0EA3">
        <w:rPr>
          <w:rFonts w:ascii="Times New Roman" w:hAnsi="Times New Roman" w:cs="Times New Roman"/>
        </w:rPr>
        <w:t>-333. PMID: 21418178</w:t>
      </w:r>
    </w:p>
    <w:p w14:paraId="72D5C00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McCormack VA, </w:t>
      </w:r>
      <w:r w:rsidRPr="002F0EA3">
        <w:rPr>
          <w:rFonts w:ascii="Times New Roman" w:hAnsi="Times New Roman" w:cs="Times New Roman"/>
          <w:b/>
        </w:rPr>
        <w:t>Boffetta P</w:t>
      </w:r>
      <w:r w:rsidRPr="002F0EA3">
        <w:rPr>
          <w:rFonts w:ascii="Times New Roman" w:hAnsi="Times New Roman" w:cs="Times New Roman"/>
        </w:rPr>
        <w:t xml:space="preserve">. Today's lifestyles, tomorrow's cancers: trends in lifestyle risk factors for cancer in low- and middle-income countries. Ann Oncol </w:t>
      </w:r>
      <w:proofErr w:type="gramStart"/>
      <w:r w:rsidRPr="002F0EA3">
        <w:rPr>
          <w:rFonts w:ascii="Times New Roman" w:hAnsi="Times New Roman" w:cs="Times New Roman"/>
        </w:rPr>
        <w:t>2011;22:2349</w:t>
      </w:r>
      <w:proofErr w:type="gramEnd"/>
      <w:r w:rsidRPr="002F0EA3">
        <w:rPr>
          <w:rFonts w:ascii="Times New Roman" w:hAnsi="Times New Roman" w:cs="Times New Roman"/>
        </w:rPr>
        <w:t>-57. PMID: 21378201</w:t>
      </w:r>
    </w:p>
    <w:p w14:paraId="0D356FB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Zheng W, McLerran DF, Rolland B, Zhang X, Inoue M, Matsuo K, He J, Gupta PC, Ramadas K, </w:t>
      </w:r>
      <w:proofErr w:type="spellStart"/>
      <w:r w:rsidRPr="002F0EA3">
        <w:rPr>
          <w:rFonts w:ascii="Times New Roman" w:hAnsi="Times New Roman" w:cs="Times New Roman"/>
        </w:rPr>
        <w:t>Tsugane</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Irie</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Tamakoshi</w:t>
      </w:r>
      <w:proofErr w:type="spellEnd"/>
      <w:r w:rsidRPr="002F0EA3">
        <w:rPr>
          <w:rFonts w:ascii="Times New Roman" w:hAnsi="Times New Roman" w:cs="Times New Roman"/>
        </w:rPr>
        <w:t xml:space="preserve"> A, Gao YT, Wang R, Shu XO, Tsuji I, </w:t>
      </w:r>
      <w:proofErr w:type="spellStart"/>
      <w:r w:rsidRPr="002F0EA3">
        <w:rPr>
          <w:rFonts w:ascii="Times New Roman" w:hAnsi="Times New Roman" w:cs="Times New Roman"/>
        </w:rPr>
        <w:t>Kuriyama</w:t>
      </w:r>
      <w:proofErr w:type="spellEnd"/>
      <w:r w:rsidRPr="002F0EA3">
        <w:rPr>
          <w:rFonts w:ascii="Times New Roman" w:hAnsi="Times New Roman" w:cs="Times New Roman"/>
        </w:rPr>
        <w:t xml:space="preserve"> S, Tanaka H, Satoh H, Chen CJ, Yuan JM, </w:t>
      </w:r>
      <w:proofErr w:type="spellStart"/>
      <w:r w:rsidRPr="002F0EA3">
        <w:rPr>
          <w:rFonts w:ascii="Times New Roman" w:hAnsi="Times New Roman" w:cs="Times New Roman"/>
        </w:rPr>
        <w:t>Yoo</w:t>
      </w:r>
      <w:proofErr w:type="spellEnd"/>
      <w:r w:rsidRPr="002F0EA3">
        <w:rPr>
          <w:rFonts w:ascii="Times New Roman" w:hAnsi="Times New Roman" w:cs="Times New Roman"/>
        </w:rPr>
        <w:t xml:space="preserve"> KY, Ahsan H, Pan WH, Gu D, </w:t>
      </w:r>
      <w:proofErr w:type="spellStart"/>
      <w:r w:rsidRPr="002F0EA3">
        <w:rPr>
          <w:rFonts w:ascii="Times New Roman" w:hAnsi="Times New Roman" w:cs="Times New Roman"/>
        </w:rPr>
        <w:t>Pednekar</w:t>
      </w:r>
      <w:proofErr w:type="spellEnd"/>
      <w:r w:rsidRPr="002F0EA3">
        <w:rPr>
          <w:rFonts w:ascii="Times New Roman" w:hAnsi="Times New Roman" w:cs="Times New Roman"/>
        </w:rPr>
        <w:t xml:space="preserve"> MS, </w:t>
      </w:r>
      <w:proofErr w:type="spellStart"/>
      <w:r w:rsidRPr="002F0EA3">
        <w:rPr>
          <w:rFonts w:ascii="Times New Roman" w:hAnsi="Times New Roman" w:cs="Times New Roman"/>
        </w:rPr>
        <w:t>Sauvaget</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Sasazuki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Sairenchi</w:t>
      </w:r>
      <w:proofErr w:type="spellEnd"/>
      <w:r w:rsidRPr="002F0EA3">
        <w:rPr>
          <w:rFonts w:ascii="Times New Roman" w:hAnsi="Times New Roman" w:cs="Times New Roman"/>
        </w:rPr>
        <w:t xml:space="preserve"> T, Yang G, Xiang YB, Nagai M, Suzuki T, Nishino Y, You SL, Koh WP, Park SK, Chen Y, Shen CY, </w:t>
      </w:r>
      <w:proofErr w:type="spellStart"/>
      <w:r w:rsidRPr="002F0EA3">
        <w:rPr>
          <w:rFonts w:ascii="Times New Roman" w:hAnsi="Times New Roman" w:cs="Times New Roman"/>
        </w:rPr>
        <w:t>Thornquist</w:t>
      </w:r>
      <w:proofErr w:type="spellEnd"/>
      <w:r w:rsidRPr="002F0EA3">
        <w:rPr>
          <w:rFonts w:ascii="Times New Roman" w:hAnsi="Times New Roman" w:cs="Times New Roman"/>
        </w:rPr>
        <w:t xml:space="preserve"> M, Feng Z, Kang D, </w:t>
      </w:r>
      <w:r w:rsidRPr="002F0EA3">
        <w:rPr>
          <w:rFonts w:ascii="Times New Roman" w:hAnsi="Times New Roman" w:cs="Times New Roman"/>
          <w:b/>
        </w:rPr>
        <w:t>Boffetta P</w:t>
      </w:r>
      <w:r w:rsidRPr="002F0EA3">
        <w:rPr>
          <w:rFonts w:ascii="Times New Roman" w:hAnsi="Times New Roman" w:cs="Times New Roman"/>
        </w:rPr>
        <w:t xml:space="preserve">, Potter JD. Association between body-mass index and risk of death in more than 1 million Asians. N </w:t>
      </w:r>
      <w:proofErr w:type="spellStart"/>
      <w:r w:rsidRPr="002F0EA3">
        <w:rPr>
          <w:rFonts w:ascii="Times New Roman" w:hAnsi="Times New Roman" w:cs="Times New Roman"/>
        </w:rPr>
        <w:t>Engl</w:t>
      </w:r>
      <w:proofErr w:type="spellEnd"/>
      <w:r w:rsidRPr="002F0EA3">
        <w:rPr>
          <w:rFonts w:ascii="Times New Roman" w:hAnsi="Times New Roman" w:cs="Times New Roman"/>
        </w:rPr>
        <w:t xml:space="preserve"> J Med </w:t>
      </w:r>
      <w:proofErr w:type="gramStart"/>
      <w:r w:rsidRPr="002F0EA3">
        <w:rPr>
          <w:rFonts w:ascii="Times New Roman" w:hAnsi="Times New Roman" w:cs="Times New Roman"/>
        </w:rPr>
        <w:t>2011;364:719</w:t>
      </w:r>
      <w:proofErr w:type="gramEnd"/>
      <w:r w:rsidRPr="002F0EA3">
        <w:rPr>
          <w:rFonts w:ascii="Times New Roman" w:hAnsi="Times New Roman" w:cs="Times New Roman"/>
        </w:rPr>
        <w:t>-29. PMID: 21345101</w:t>
      </w:r>
      <w:r w:rsidR="00650ECE" w:rsidRPr="002F0EA3">
        <w:rPr>
          <w:rFonts w:ascii="Times New Roman" w:hAnsi="Times New Roman" w:cs="Times New Roman"/>
        </w:rPr>
        <w:t>; PMCID: PMC4008249</w:t>
      </w:r>
    </w:p>
    <w:p w14:paraId="560B93E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Ronco AL,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Acosta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Meat consumption, meat cooking and risk of lung cancer among Uruguayan men. Asian Pac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2010;11:1713</w:t>
      </w:r>
      <w:proofErr w:type="gramEnd"/>
      <w:r w:rsidRPr="002F0EA3">
        <w:rPr>
          <w:rFonts w:ascii="Times New Roman" w:hAnsi="Times New Roman" w:cs="Times New Roman"/>
        </w:rPr>
        <w:t>-7. PMID: 21338220</w:t>
      </w:r>
    </w:p>
    <w:p w14:paraId="1536B9C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Chen D, Truong T,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Byrnes GB, </w:t>
      </w:r>
      <w:proofErr w:type="spellStart"/>
      <w:r w:rsidRPr="002F0EA3">
        <w:rPr>
          <w:rFonts w:ascii="Times New Roman" w:hAnsi="Times New Roman" w:cs="Times New Roman"/>
        </w:rPr>
        <w:t>Chabrier</w:t>
      </w:r>
      <w:proofErr w:type="spellEnd"/>
      <w:r w:rsidRPr="002F0EA3">
        <w:rPr>
          <w:rFonts w:ascii="Times New Roman" w:hAnsi="Times New Roman" w:cs="Times New Roman"/>
        </w:rPr>
        <w:t xml:space="preserve"> A, Chuang SC, Olshan AF, Weissler MC, Luo J, </w:t>
      </w:r>
      <w:proofErr w:type="spellStart"/>
      <w:r w:rsidRPr="002F0EA3">
        <w:rPr>
          <w:rFonts w:ascii="Times New Roman" w:hAnsi="Times New Roman" w:cs="Times New Roman"/>
        </w:rPr>
        <w:t>Romkes</w:t>
      </w:r>
      <w:proofErr w:type="spellEnd"/>
      <w:r w:rsidRPr="002F0EA3">
        <w:rPr>
          <w:rFonts w:ascii="Times New Roman" w:hAnsi="Times New Roman" w:cs="Times New Roman"/>
        </w:rPr>
        <w:t xml:space="preserve"> M, Buch S, </w:t>
      </w:r>
      <w:proofErr w:type="spellStart"/>
      <w:r w:rsidRPr="002F0EA3">
        <w:rPr>
          <w:rFonts w:ascii="Times New Roman" w:hAnsi="Times New Roman" w:cs="Times New Roman"/>
        </w:rPr>
        <w:t>Nukui</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Herrero R,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Kelsey KT, Christensen BC, McClean MD, </w:t>
      </w:r>
      <w:proofErr w:type="spellStart"/>
      <w:r w:rsidRPr="002F0EA3">
        <w:rPr>
          <w:rFonts w:ascii="Times New Roman" w:hAnsi="Times New Roman" w:cs="Times New Roman"/>
        </w:rPr>
        <w:t>Lacko</w:t>
      </w:r>
      <w:proofErr w:type="spellEnd"/>
      <w:r w:rsidRPr="002F0EA3">
        <w:rPr>
          <w:rFonts w:ascii="Times New Roman" w:hAnsi="Times New Roman" w:cs="Times New Roman"/>
        </w:rPr>
        <w:t xml:space="preserve"> M, Manni JJ, Peters WH, </w:t>
      </w:r>
      <w:proofErr w:type="spellStart"/>
      <w:r w:rsidRPr="002F0EA3">
        <w:rPr>
          <w:rFonts w:ascii="Times New Roman" w:hAnsi="Times New Roman" w:cs="Times New Roman"/>
        </w:rPr>
        <w:t>Lubinski</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Trubicka</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Lener</w:t>
      </w:r>
      <w:proofErr w:type="spellEnd"/>
      <w:r w:rsidRPr="002F0EA3">
        <w:rPr>
          <w:rFonts w:ascii="Times New Roman" w:hAnsi="Times New Roman" w:cs="Times New Roman"/>
        </w:rPr>
        <w:t xml:space="preserve"> MR, Muscat JE, Lazarus P, Wei Q, Sturgis EM, Zhang ZF, Chang SC, Wang LE, Schwartz SM, Chen C, Benhamou S, Lagiou P,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Richiardi L, </w:t>
      </w:r>
      <w:proofErr w:type="spellStart"/>
      <w:r w:rsidRPr="002F0EA3">
        <w:rPr>
          <w:rFonts w:ascii="Times New Roman" w:hAnsi="Times New Roman" w:cs="Times New Roman"/>
        </w:rPr>
        <w:t>Kjaerheim</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Castellsague</w:t>
      </w:r>
      <w:proofErr w:type="spellEnd"/>
      <w:r w:rsidRPr="002F0EA3">
        <w:rPr>
          <w:rFonts w:ascii="Times New Roman" w:hAnsi="Times New Roman" w:cs="Times New Roman"/>
        </w:rPr>
        <w:t xml:space="preserve"> X, Macfarlane TV, </w:t>
      </w:r>
      <w:proofErr w:type="spellStart"/>
      <w:r w:rsidRPr="002F0EA3">
        <w:rPr>
          <w:rFonts w:ascii="Times New Roman" w:hAnsi="Times New Roman" w:cs="Times New Roman"/>
        </w:rPr>
        <w:t>Barzan</w:t>
      </w:r>
      <w:proofErr w:type="spellEnd"/>
      <w:r w:rsidRPr="002F0EA3">
        <w:rPr>
          <w:rFonts w:ascii="Times New Roman" w:hAnsi="Times New Roman" w:cs="Times New Roman"/>
        </w:rPr>
        <w:t xml:space="preserve"> L, Canova C, </w:t>
      </w:r>
      <w:proofErr w:type="spellStart"/>
      <w:r w:rsidRPr="002F0EA3">
        <w:rPr>
          <w:rFonts w:ascii="Times New Roman" w:hAnsi="Times New Roman" w:cs="Times New Roman"/>
        </w:rPr>
        <w:t>Thakker</w:t>
      </w:r>
      <w:proofErr w:type="spellEnd"/>
      <w:r w:rsidRPr="002F0EA3">
        <w:rPr>
          <w:rFonts w:ascii="Times New Roman" w:hAnsi="Times New Roman" w:cs="Times New Roman"/>
        </w:rPr>
        <w:t xml:space="preserve"> NS, Conway DI, Znaor A, Healy CM, Ahrens WH,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Lissowska J,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Bucur A,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Curado MP,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Menezes AM, Wunsch-Filho V,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-Neto J, Fernandez L, Boccia SN, Hashibe M, Hayes RB, </w:t>
      </w:r>
      <w:r w:rsidRPr="002F0EA3">
        <w:rPr>
          <w:rFonts w:ascii="Times New Roman" w:hAnsi="Times New Roman" w:cs="Times New Roman"/>
          <w:b/>
        </w:rPr>
        <w:t>Boffetta P</w:t>
      </w:r>
      <w:r w:rsidRPr="002F0EA3">
        <w:rPr>
          <w:rFonts w:ascii="Times New Roman" w:hAnsi="Times New Roman" w:cs="Times New Roman"/>
        </w:rPr>
        <w:t xml:space="preserve">, Brennan P, McKay JD. A sex-specific association between a 15q25 variant and upper aerodigestive tract cancers.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2011;20:658</w:t>
      </w:r>
      <w:proofErr w:type="gramEnd"/>
      <w:r w:rsidRPr="002F0EA3">
        <w:rPr>
          <w:rFonts w:ascii="Times New Roman" w:hAnsi="Times New Roman" w:cs="Times New Roman"/>
        </w:rPr>
        <w:t>-64. PMID: 21335511</w:t>
      </w:r>
      <w:r w:rsidR="00650ECE" w:rsidRPr="002F0EA3">
        <w:rPr>
          <w:rFonts w:ascii="Times New Roman" w:hAnsi="Times New Roman" w:cs="Times New Roman"/>
        </w:rPr>
        <w:t>; PMCID: PMC3070066</w:t>
      </w:r>
    </w:p>
    <w:p w14:paraId="6F81B02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Fedirko</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Tramacere</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Bagnardi</w:t>
      </w:r>
      <w:proofErr w:type="spellEnd"/>
      <w:r w:rsidRPr="002F0EA3">
        <w:rPr>
          <w:rFonts w:ascii="Times New Roman" w:hAnsi="Times New Roman" w:cs="Times New Roman"/>
        </w:rPr>
        <w:t xml:space="preserve"> V, Rota M, Scotti L, Islami F, Negri E, Straif K, Romieu I, La Vecchia C, </w:t>
      </w:r>
      <w:r w:rsidRPr="002F0EA3">
        <w:rPr>
          <w:rFonts w:ascii="Times New Roman" w:hAnsi="Times New Roman" w:cs="Times New Roman"/>
          <w:b/>
        </w:rPr>
        <w:t>Boffetta P</w:t>
      </w:r>
      <w:r w:rsidRPr="002F0EA3">
        <w:rPr>
          <w:rFonts w:ascii="Times New Roman" w:hAnsi="Times New Roman" w:cs="Times New Roman"/>
        </w:rPr>
        <w:t xml:space="preserve">, Jenab M. Alcohol drinking and colorectal cancer risk: an overall and dose-response meta-analysis of published studies. Ann Oncol </w:t>
      </w:r>
      <w:proofErr w:type="gramStart"/>
      <w:r w:rsidRPr="002F0EA3">
        <w:rPr>
          <w:rFonts w:ascii="Times New Roman" w:hAnsi="Times New Roman" w:cs="Times New Roman"/>
        </w:rPr>
        <w:t>2011;22:1958</w:t>
      </w:r>
      <w:proofErr w:type="gramEnd"/>
      <w:r w:rsidRPr="002F0EA3">
        <w:rPr>
          <w:rFonts w:ascii="Times New Roman" w:hAnsi="Times New Roman" w:cs="Times New Roman"/>
        </w:rPr>
        <w:t>-72. PMID: 21307158</w:t>
      </w:r>
    </w:p>
    <w:p w14:paraId="5D4EBB9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Karami</w:t>
      </w:r>
      <w:proofErr w:type="spellEnd"/>
      <w:r w:rsidRPr="002F0EA3">
        <w:rPr>
          <w:rFonts w:ascii="Times New Roman" w:hAnsi="Times New Roman" w:cs="Times New Roman"/>
        </w:rPr>
        <w:t xml:space="preserve"> S, </w:t>
      </w:r>
      <w:r w:rsidRPr="002F0EA3">
        <w:rPr>
          <w:rFonts w:ascii="Times New Roman" w:hAnsi="Times New Roman" w:cs="Times New Roman"/>
          <w:b/>
        </w:rPr>
        <w:t>Boffetta P</w:t>
      </w:r>
      <w:r w:rsidRPr="002F0EA3">
        <w:rPr>
          <w:rFonts w:ascii="Times New Roman" w:hAnsi="Times New Roman" w:cs="Times New Roman"/>
        </w:rPr>
        <w:t xml:space="preserve">, Brennan P, Stewart PA, Zaridze D, </w:t>
      </w:r>
      <w:proofErr w:type="spellStart"/>
      <w:r w:rsidRPr="002F0EA3">
        <w:rPr>
          <w:rFonts w:ascii="Times New Roman" w:hAnsi="Times New Roman" w:cs="Times New Roman"/>
        </w:rPr>
        <w:t>Matveev</w:t>
      </w:r>
      <w:proofErr w:type="spellEnd"/>
      <w:r w:rsidRPr="002F0EA3">
        <w:rPr>
          <w:rFonts w:ascii="Times New Roman" w:hAnsi="Times New Roman" w:cs="Times New Roman"/>
        </w:rPr>
        <w:t xml:space="preserve"> V, Janout V, </w:t>
      </w:r>
      <w:proofErr w:type="spellStart"/>
      <w:r w:rsidRPr="002F0EA3">
        <w:rPr>
          <w:rFonts w:ascii="Times New Roman" w:hAnsi="Times New Roman" w:cs="Times New Roman"/>
        </w:rPr>
        <w:t>Kollarova</w:t>
      </w:r>
      <w:proofErr w:type="spellEnd"/>
      <w:r w:rsidRPr="002F0EA3">
        <w:rPr>
          <w:rFonts w:ascii="Times New Roman" w:hAnsi="Times New Roman" w:cs="Times New Roman"/>
        </w:rPr>
        <w:t xml:space="preserve"> H, Bencko V, Navratilova M,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Mates D, </w:t>
      </w:r>
      <w:proofErr w:type="spellStart"/>
      <w:r w:rsidRPr="002F0EA3">
        <w:rPr>
          <w:rFonts w:ascii="Times New Roman" w:hAnsi="Times New Roman" w:cs="Times New Roman"/>
        </w:rPr>
        <w:t>Gromiec</w:t>
      </w:r>
      <w:proofErr w:type="spellEnd"/>
      <w:r w:rsidRPr="002F0EA3">
        <w:rPr>
          <w:rFonts w:ascii="Times New Roman" w:hAnsi="Times New Roman" w:cs="Times New Roman"/>
        </w:rPr>
        <w:t xml:space="preserve"> JP, Sobotka R, Chow WH, Rothman N, Moore LE. Renal cancer risk and occupational exposure to polycyclic aromatic hydrocarbons and plastics. J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2011;53:218</w:t>
      </w:r>
      <w:proofErr w:type="gramEnd"/>
      <w:r w:rsidRPr="002F0EA3">
        <w:rPr>
          <w:rFonts w:ascii="Times New Roman" w:hAnsi="Times New Roman" w:cs="Times New Roman"/>
        </w:rPr>
        <w:t>-223. PMID: 21270648</w:t>
      </w:r>
      <w:r w:rsidR="00650ECE" w:rsidRPr="002F0EA3">
        <w:rPr>
          <w:rFonts w:ascii="Times New Roman" w:hAnsi="Times New Roman" w:cs="Times New Roman"/>
        </w:rPr>
        <w:t>; PMCID: PMC3065287</w:t>
      </w:r>
    </w:p>
    <w:p w14:paraId="307FE61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Bertuccio P, La Vecchia C, Silverman DT, Petersen GM, </w:t>
      </w:r>
      <w:proofErr w:type="spellStart"/>
      <w:r w:rsidRPr="002F0EA3">
        <w:rPr>
          <w:rFonts w:ascii="Times New Roman" w:hAnsi="Times New Roman" w:cs="Times New Roman"/>
        </w:rPr>
        <w:t>Bracci</w:t>
      </w:r>
      <w:proofErr w:type="spellEnd"/>
      <w:r w:rsidRPr="002F0EA3">
        <w:rPr>
          <w:rFonts w:ascii="Times New Roman" w:hAnsi="Times New Roman" w:cs="Times New Roman"/>
        </w:rPr>
        <w:t xml:space="preserve"> PM, Negri E, Li D, Risch HA, Olson SH, </w:t>
      </w:r>
      <w:proofErr w:type="spellStart"/>
      <w:r w:rsidRPr="002F0EA3">
        <w:rPr>
          <w:rFonts w:ascii="Times New Roman" w:hAnsi="Times New Roman" w:cs="Times New Roman"/>
        </w:rPr>
        <w:t>Gallinger</w:t>
      </w:r>
      <w:proofErr w:type="spellEnd"/>
      <w:r w:rsidRPr="002F0EA3">
        <w:rPr>
          <w:rFonts w:ascii="Times New Roman" w:hAnsi="Times New Roman" w:cs="Times New Roman"/>
        </w:rPr>
        <w:t xml:space="preserve"> S, Miller AB, Bueno-de-Mesquita HB,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Polesel</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Ghadirian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Baghurst</w:t>
      </w:r>
      <w:proofErr w:type="spellEnd"/>
      <w:r w:rsidRPr="002F0EA3">
        <w:rPr>
          <w:rFonts w:ascii="Times New Roman" w:hAnsi="Times New Roman" w:cs="Times New Roman"/>
        </w:rPr>
        <w:t xml:space="preserve"> PA, </w:t>
      </w:r>
      <w:proofErr w:type="spellStart"/>
      <w:r w:rsidRPr="002F0EA3">
        <w:rPr>
          <w:rFonts w:ascii="Times New Roman" w:hAnsi="Times New Roman" w:cs="Times New Roman"/>
        </w:rPr>
        <w:t>Zatonski</w:t>
      </w:r>
      <w:proofErr w:type="spellEnd"/>
      <w:r w:rsidRPr="002F0EA3">
        <w:rPr>
          <w:rFonts w:ascii="Times New Roman" w:hAnsi="Times New Roman" w:cs="Times New Roman"/>
        </w:rPr>
        <w:t xml:space="preserve"> W, </w:t>
      </w:r>
      <w:proofErr w:type="spellStart"/>
      <w:r w:rsidRPr="002F0EA3">
        <w:rPr>
          <w:rFonts w:ascii="Times New Roman" w:hAnsi="Times New Roman" w:cs="Times New Roman"/>
        </w:rPr>
        <w:t>Fontham</w:t>
      </w:r>
      <w:proofErr w:type="spellEnd"/>
      <w:r w:rsidRPr="002F0EA3">
        <w:rPr>
          <w:rFonts w:ascii="Times New Roman" w:hAnsi="Times New Roman" w:cs="Times New Roman"/>
        </w:rPr>
        <w:t xml:space="preserve"> ET, </w:t>
      </w:r>
      <w:proofErr w:type="spellStart"/>
      <w:r w:rsidRPr="002F0EA3">
        <w:rPr>
          <w:rFonts w:ascii="Times New Roman" w:hAnsi="Times New Roman" w:cs="Times New Roman"/>
        </w:rPr>
        <w:t>Bamlet</w:t>
      </w:r>
      <w:proofErr w:type="spellEnd"/>
      <w:r w:rsidRPr="002F0EA3">
        <w:rPr>
          <w:rFonts w:ascii="Times New Roman" w:hAnsi="Times New Roman" w:cs="Times New Roman"/>
        </w:rPr>
        <w:t xml:space="preserve"> WR, Holly EA, </w:t>
      </w:r>
      <w:proofErr w:type="spellStart"/>
      <w:r w:rsidRPr="002F0EA3">
        <w:rPr>
          <w:rFonts w:ascii="Times New Roman" w:hAnsi="Times New Roman" w:cs="Times New Roman"/>
        </w:rPr>
        <w:t>Lucenteforte</w:t>
      </w:r>
      <w:proofErr w:type="spellEnd"/>
      <w:r w:rsidRPr="002F0EA3">
        <w:rPr>
          <w:rFonts w:ascii="Times New Roman" w:hAnsi="Times New Roman" w:cs="Times New Roman"/>
        </w:rPr>
        <w:t xml:space="preserve"> E, Hassan M, Yu H, Kurtz RC, </w:t>
      </w:r>
      <w:proofErr w:type="spellStart"/>
      <w:r w:rsidRPr="002F0EA3">
        <w:rPr>
          <w:rFonts w:ascii="Times New Roman" w:hAnsi="Times New Roman" w:cs="Times New Roman"/>
        </w:rPr>
        <w:t>Cotterchio</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Su</w:t>
      </w:r>
      <w:proofErr w:type="spellEnd"/>
      <w:r w:rsidRPr="002F0EA3">
        <w:rPr>
          <w:rFonts w:ascii="Times New Roman" w:hAnsi="Times New Roman" w:cs="Times New Roman"/>
        </w:rPr>
        <w:t xml:space="preserve"> J, Maisonneuve P, Duell EJ, Bosetti C, </w:t>
      </w:r>
      <w:r w:rsidRPr="002F0EA3">
        <w:rPr>
          <w:rFonts w:ascii="Times New Roman" w:hAnsi="Times New Roman" w:cs="Times New Roman"/>
          <w:b/>
        </w:rPr>
        <w:t>Boffetta P</w:t>
      </w:r>
      <w:r w:rsidRPr="002F0EA3">
        <w:rPr>
          <w:rFonts w:ascii="Times New Roman" w:hAnsi="Times New Roman" w:cs="Times New Roman"/>
        </w:rPr>
        <w:t>. Cigar and pipe smoking, smokeless tobacco use and pancreatic cancer: an analysis from the International Pancreatic Cancer Case-Control Consortium (PanC4). Ann Oncol 2011 1420-6. PMID: 21245160</w:t>
      </w:r>
      <w:r w:rsidR="00650ECE" w:rsidRPr="002F0EA3">
        <w:rPr>
          <w:rFonts w:ascii="Times New Roman" w:hAnsi="Times New Roman" w:cs="Times New Roman"/>
        </w:rPr>
        <w:t>; PMCID: PMC3139985</w:t>
      </w:r>
    </w:p>
    <w:p w14:paraId="35AA4CA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Jakszyn</w:t>
      </w:r>
      <w:proofErr w:type="spellEnd"/>
      <w:r w:rsidRPr="002F0EA3">
        <w:rPr>
          <w:rFonts w:ascii="Times New Roman" w:hAnsi="Times New Roman" w:cs="Times New Roman"/>
        </w:rPr>
        <w:t xml:space="preserve"> PG, Gonzalez CA, Lujan Barroso L, Ros MM, Bueno-de-Mesquita HB, </w:t>
      </w:r>
      <w:proofErr w:type="spellStart"/>
      <w:r w:rsidRPr="002F0EA3">
        <w:rPr>
          <w:rFonts w:ascii="Times New Roman" w:hAnsi="Times New Roman" w:cs="Times New Roman"/>
        </w:rPr>
        <w:t>Roswall</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Tjonneland</w:t>
      </w:r>
      <w:proofErr w:type="spellEnd"/>
      <w:r w:rsidRPr="002F0EA3">
        <w:rPr>
          <w:rFonts w:ascii="Times New Roman" w:hAnsi="Times New Roman" w:cs="Times New Roman"/>
        </w:rPr>
        <w:t xml:space="preserve"> AM, Buchner FL, </w:t>
      </w:r>
      <w:proofErr w:type="spellStart"/>
      <w:r w:rsidRPr="002F0EA3">
        <w:rPr>
          <w:rFonts w:ascii="Times New Roman" w:hAnsi="Times New Roman" w:cs="Times New Roman"/>
        </w:rPr>
        <w:t>Egevad</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Raaschou</w:t>
      </w:r>
      <w:proofErr w:type="spellEnd"/>
      <w:r w:rsidRPr="002F0EA3">
        <w:rPr>
          <w:rFonts w:ascii="Times New Roman" w:hAnsi="Times New Roman" w:cs="Times New Roman"/>
        </w:rPr>
        <w:t xml:space="preserve">-Nielsen O,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Touillaud</w:t>
      </w:r>
      <w:proofErr w:type="spellEnd"/>
      <w:r w:rsidRPr="002F0EA3">
        <w:rPr>
          <w:rFonts w:ascii="Times New Roman" w:hAnsi="Times New Roman" w:cs="Times New Roman"/>
        </w:rPr>
        <w:t xml:space="preserve"> MS, Chang-Claude J, Allen NE, </w:t>
      </w:r>
      <w:proofErr w:type="spellStart"/>
      <w:r w:rsidRPr="002F0EA3">
        <w:rPr>
          <w:rFonts w:ascii="Times New Roman" w:hAnsi="Times New Roman" w:cs="Times New Roman"/>
        </w:rPr>
        <w:t>Kiemeney</w:t>
      </w:r>
      <w:proofErr w:type="spellEnd"/>
      <w:r w:rsidRPr="002F0EA3">
        <w:rPr>
          <w:rFonts w:ascii="Times New Roman" w:hAnsi="Times New Roman" w:cs="Times New Roman"/>
        </w:rPr>
        <w:t xml:space="preserve"> LA, Key TJ,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Boeing H, </w:t>
      </w:r>
      <w:proofErr w:type="spellStart"/>
      <w:r w:rsidRPr="002F0EA3">
        <w:rPr>
          <w:rFonts w:ascii="Times New Roman" w:hAnsi="Times New Roman" w:cs="Times New Roman"/>
        </w:rPr>
        <w:t>Weikert</w:t>
      </w:r>
      <w:proofErr w:type="spellEnd"/>
      <w:r w:rsidRPr="002F0EA3">
        <w:rPr>
          <w:rFonts w:ascii="Times New Roman" w:hAnsi="Times New Roman" w:cs="Times New Roman"/>
        </w:rPr>
        <w:t xml:space="preserve"> S, Trichopoulou A, </w:t>
      </w:r>
      <w:proofErr w:type="spellStart"/>
      <w:r w:rsidRPr="002F0EA3">
        <w:rPr>
          <w:rFonts w:ascii="Times New Roman" w:hAnsi="Times New Roman" w:cs="Times New Roman"/>
        </w:rPr>
        <w:t>Oikonomou</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Zylis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Berrino</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Mattiello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Parr CL, Gram IT, </w:t>
      </w:r>
      <w:proofErr w:type="spellStart"/>
      <w:r w:rsidRPr="002F0EA3">
        <w:rPr>
          <w:rFonts w:ascii="Times New Roman" w:hAnsi="Times New Roman" w:cs="Times New Roman"/>
        </w:rPr>
        <w:t>Skeie</w:t>
      </w:r>
      <w:proofErr w:type="spellEnd"/>
      <w:r w:rsidRPr="002F0EA3">
        <w:rPr>
          <w:rFonts w:ascii="Times New Roman" w:hAnsi="Times New Roman" w:cs="Times New Roman"/>
        </w:rPr>
        <w:t xml:space="preserve"> G, Sanchez MJ, </w:t>
      </w:r>
      <w:proofErr w:type="spellStart"/>
      <w:r w:rsidRPr="002F0EA3">
        <w:rPr>
          <w:rFonts w:ascii="Times New Roman" w:hAnsi="Times New Roman" w:cs="Times New Roman"/>
        </w:rPr>
        <w:t>Larranaga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Navarro C, Rodriguez L, </w:t>
      </w:r>
      <w:proofErr w:type="spellStart"/>
      <w:r w:rsidRPr="002F0EA3">
        <w:rPr>
          <w:rFonts w:ascii="Times New Roman" w:hAnsi="Times New Roman" w:cs="Times New Roman"/>
        </w:rPr>
        <w:t>Ulmert</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Ehrnstrom</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Ljungberg B, Roddam </w:t>
      </w:r>
      <w:r w:rsidRPr="002F0EA3">
        <w:rPr>
          <w:rFonts w:ascii="Times New Roman" w:hAnsi="Times New Roman" w:cs="Times New Roman"/>
        </w:rPr>
        <w:lastRenderedPageBreak/>
        <w:t xml:space="preserve">AW, Bingham SA,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Slimani N, </w:t>
      </w:r>
      <w:r w:rsidRPr="002F0EA3">
        <w:rPr>
          <w:rFonts w:ascii="Times New Roman" w:hAnsi="Times New Roman" w:cs="Times New Roman"/>
          <w:b/>
        </w:rPr>
        <w:t>Boffetta P</w:t>
      </w:r>
      <w:r w:rsidRPr="002F0EA3">
        <w:rPr>
          <w:rFonts w:ascii="Times New Roman" w:hAnsi="Times New Roman" w:cs="Times New Roman"/>
        </w:rPr>
        <w:t xml:space="preserve">, Jenab M, </w:t>
      </w:r>
      <w:proofErr w:type="spellStart"/>
      <w:r w:rsidRPr="002F0EA3">
        <w:rPr>
          <w:rFonts w:ascii="Times New Roman" w:hAnsi="Times New Roman" w:cs="Times New Roman"/>
        </w:rPr>
        <w:t>Mouw</w:t>
      </w:r>
      <w:proofErr w:type="spellEnd"/>
      <w:r w:rsidRPr="002F0EA3">
        <w:rPr>
          <w:rFonts w:ascii="Times New Roman" w:hAnsi="Times New Roman" w:cs="Times New Roman"/>
        </w:rPr>
        <w:t xml:space="preserve"> T, Michaud DS,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Red meat, dietary nitrosamines and heme iron and risk of bladder cancer in the European Prospective Investigation into Cancer and Nutrition (EPIC).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2011;20:555</w:t>
      </w:r>
      <w:proofErr w:type="gramEnd"/>
      <w:r w:rsidRPr="002F0EA3">
        <w:rPr>
          <w:rFonts w:ascii="Times New Roman" w:hAnsi="Times New Roman" w:cs="Times New Roman"/>
        </w:rPr>
        <w:t>-9. PMID: 21239687</w:t>
      </w:r>
    </w:p>
    <w:p w14:paraId="614B962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Pelucchi C, La Vecchia C, Bosetti C, Boyle P, </w:t>
      </w:r>
      <w:r w:rsidRPr="002F0EA3">
        <w:rPr>
          <w:rFonts w:ascii="Times New Roman" w:hAnsi="Times New Roman" w:cs="Times New Roman"/>
          <w:b/>
        </w:rPr>
        <w:t>Boffetta P</w:t>
      </w:r>
      <w:r w:rsidRPr="002F0EA3">
        <w:rPr>
          <w:rFonts w:ascii="Times New Roman" w:hAnsi="Times New Roman" w:cs="Times New Roman"/>
        </w:rPr>
        <w:t xml:space="preserve">. Exposure to acrylamide and human cancer--a review and meta-analysis of epidemiologic studies. Ann Oncol </w:t>
      </w:r>
      <w:proofErr w:type="gramStart"/>
      <w:r w:rsidRPr="002F0EA3">
        <w:rPr>
          <w:rFonts w:ascii="Times New Roman" w:hAnsi="Times New Roman" w:cs="Times New Roman"/>
        </w:rPr>
        <w:t>2011;22:1487</w:t>
      </w:r>
      <w:proofErr w:type="gramEnd"/>
      <w:r w:rsidRPr="002F0EA3">
        <w:rPr>
          <w:rFonts w:ascii="Times New Roman" w:hAnsi="Times New Roman" w:cs="Times New Roman"/>
        </w:rPr>
        <w:t>-99. PMID: 21239401</w:t>
      </w:r>
    </w:p>
    <w:p w14:paraId="2BCB6CA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Ribeiro KB, Levi JE, </w:t>
      </w:r>
      <w:proofErr w:type="spellStart"/>
      <w:r w:rsidRPr="002F0EA3">
        <w:rPr>
          <w:rFonts w:ascii="Times New Roman" w:hAnsi="Times New Roman" w:cs="Times New Roman"/>
        </w:rPr>
        <w:t>Pawlita</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Matos E,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-Neto J, Wunsch-Filho V, Curado MP, </w:t>
      </w:r>
      <w:proofErr w:type="spellStart"/>
      <w:r w:rsidRPr="002F0EA3">
        <w:rPr>
          <w:rFonts w:ascii="Times New Roman" w:hAnsi="Times New Roman" w:cs="Times New Roman"/>
        </w:rPr>
        <w:t>Shangina</w:t>
      </w:r>
      <w:proofErr w:type="spellEnd"/>
      <w:r w:rsidRPr="002F0EA3">
        <w:rPr>
          <w:rFonts w:ascii="Times New Roman" w:hAnsi="Times New Roman" w:cs="Times New Roman"/>
        </w:rPr>
        <w:t xml:space="preserve"> O,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Lissowska J,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 Menezes A, Bencko V, Mates D, Fernandez L,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Gheit</w:t>
      </w:r>
      <w:proofErr w:type="spellEnd"/>
      <w:r w:rsidRPr="002F0EA3">
        <w:rPr>
          <w:rFonts w:ascii="Times New Roman" w:hAnsi="Times New Roman" w:cs="Times New Roman"/>
        </w:rPr>
        <w:t xml:space="preserve"> T, Tommasino M, </w:t>
      </w:r>
      <w:r w:rsidRPr="002F0EA3">
        <w:rPr>
          <w:rFonts w:ascii="Times New Roman" w:hAnsi="Times New Roman" w:cs="Times New Roman"/>
          <w:b/>
        </w:rPr>
        <w:t>Boffetta P</w:t>
      </w:r>
      <w:r w:rsidRPr="002F0EA3">
        <w:rPr>
          <w:rFonts w:ascii="Times New Roman" w:hAnsi="Times New Roman" w:cs="Times New Roman"/>
        </w:rPr>
        <w:t xml:space="preserve">, Brennan P, </w:t>
      </w:r>
      <w:proofErr w:type="spellStart"/>
      <w:r w:rsidRPr="002F0EA3">
        <w:rPr>
          <w:rFonts w:ascii="Times New Roman" w:hAnsi="Times New Roman" w:cs="Times New Roman"/>
        </w:rPr>
        <w:t>Waterboer</w:t>
      </w:r>
      <w:proofErr w:type="spellEnd"/>
      <w:r w:rsidRPr="002F0EA3">
        <w:rPr>
          <w:rFonts w:ascii="Times New Roman" w:hAnsi="Times New Roman" w:cs="Times New Roman"/>
        </w:rPr>
        <w:t xml:space="preserve"> T. Low human papillomavirus prevalence in head and neck cancer: results from two large case-control studies in high-incidence regions. Int J Epidemiol </w:t>
      </w:r>
      <w:proofErr w:type="gramStart"/>
      <w:r w:rsidRPr="002F0EA3">
        <w:rPr>
          <w:rFonts w:ascii="Times New Roman" w:hAnsi="Times New Roman" w:cs="Times New Roman"/>
        </w:rPr>
        <w:t>2011;40:489</w:t>
      </w:r>
      <w:proofErr w:type="gramEnd"/>
      <w:r w:rsidRPr="002F0EA3">
        <w:rPr>
          <w:rFonts w:ascii="Times New Roman" w:hAnsi="Times New Roman" w:cs="Times New Roman"/>
        </w:rPr>
        <w:t>-502. PMID: 21224273</w:t>
      </w:r>
    </w:p>
    <w:p w14:paraId="3614BF8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Fontana L, Stewart P,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Janout V,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Jinga</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Matveev</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Kollarova</w:t>
      </w:r>
      <w:proofErr w:type="spellEnd"/>
      <w:r w:rsidRPr="002F0EA3">
        <w:rPr>
          <w:rFonts w:ascii="Times New Roman" w:hAnsi="Times New Roman" w:cs="Times New Roman"/>
        </w:rPr>
        <w:t xml:space="preserve"> H, Ferro G, Chow WH, Rothman N, van </w:t>
      </w:r>
      <w:proofErr w:type="spellStart"/>
      <w:r w:rsidRPr="002F0EA3">
        <w:rPr>
          <w:rFonts w:ascii="Times New Roman" w:hAnsi="Times New Roman" w:cs="Times New Roman"/>
        </w:rPr>
        <w:t>Bemmel</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Karami</w:t>
      </w:r>
      <w:proofErr w:type="spellEnd"/>
      <w:r w:rsidRPr="002F0EA3">
        <w:rPr>
          <w:rFonts w:ascii="Times New Roman" w:hAnsi="Times New Roman" w:cs="Times New Roman"/>
        </w:rPr>
        <w:t xml:space="preserve"> S, Brennan P, Moore LE. Occupational exposure to arsenic, cadmium, chromium, lead and nickel, and renal cell carcinoma: a case-control study from Central and Eastern Europe.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2011;68:723</w:t>
      </w:r>
      <w:proofErr w:type="gramEnd"/>
      <w:r w:rsidRPr="002F0EA3">
        <w:rPr>
          <w:rFonts w:ascii="Times New Roman" w:hAnsi="Times New Roman" w:cs="Times New Roman"/>
        </w:rPr>
        <w:t>-8. PMID: 21217163</w:t>
      </w:r>
    </w:p>
    <w:p w14:paraId="55055F7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Colditz GA, Potter JD, Kolonel L, Robson PJ, Malekzadeh R, </w:t>
      </w:r>
      <w:proofErr w:type="spellStart"/>
      <w:r w:rsidRPr="002F0EA3">
        <w:rPr>
          <w:rFonts w:ascii="Times New Roman" w:hAnsi="Times New Roman" w:cs="Times New Roman"/>
        </w:rPr>
        <w:t>Seminara</w:t>
      </w:r>
      <w:proofErr w:type="spellEnd"/>
      <w:r w:rsidRPr="002F0EA3">
        <w:rPr>
          <w:rFonts w:ascii="Times New Roman" w:hAnsi="Times New Roman" w:cs="Times New Roman"/>
        </w:rPr>
        <w:t xml:space="preserve"> D, Goode EL, </w:t>
      </w:r>
      <w:proofErr w:type="spellStart"/>
      <w:r w:rsidRPr="002F0EA3">
        <w:rPr>
          <w:rFonts w:ascii="Times New Roman" w:hAnsi="Times New Roman" w:cs="Times New Roman"/>
        </w:rPr>
        <w:t>Yoo</w:t>
      </w:r>
      <w:proofErr w:type="spellEnd"/>
      <w:r w:rsidRPr="002F0EA3">
        <w:rPr>
          <w:rFonts w:ascii="Times New Roman" w:hAnsi="Times New Roman" w:cs="Times New Roman"/>
        </w:rPr>
        <w:t xml:space="preserve"> KY, Demers P, Gallagher R, Prentice R, </w:t>
      </w:r>
      <w:proofErr w:type="spellStart"/>
      <w:r w:rsidRPr="002F0EA3">
        <w:rPr>
          <w:rFonts w:ascii="Times New Roman" w:hAnsi="Times New Roman" w:cs="Times New Roman"/>
        </w:rPr>
        <w:t>Yasui</w:t>
      </w:r>
      <w:proofErr w:type="spellEnd"/>
      <w:r w:rsidRPr="002F0EA3">
        <w:rPr>
          <w:rFonts w:ascii="Times New Roman" w:hAnsi="Times New Roman" w:cs="Times New Roman"/>
        </w:rPr>
        <w:t xml:space="preserve"> Y, </w:t>
      </w:r>
      <w:proofErr w:type="spellStart"/>
      <w:r w:rsidRPr="002F0EA3">
        <w:rPr>
          <w:rFonts w:ascii="Times New Roman" w:hAnsi="Times New Roman" w:cs="Times New Roman"/>
        </w:rPr>
        <w:t>O'Doherty</w:t>
      </w:r>
      <w:proofErr w:type="spellEnd"/>
      <w:r w:rsidRPr="002F0EA3">
        <w:rPr>
          <w:rFonts w:ascii="Times New Roman" w:hAnsi="Times New Roman" w:cs="Times New Roman"/>
        </w:rPr>
        <w:t xml:space="preserve"> K, Petersen GM, Ulrich CM, </w:t>
      </w:r>
      <w:proofErr w:type="spellStart"/>
      <w:r w:rsidRPr="002F0EA3">
        <w:rPr>
          <w:rFonts w:ascii="Times New Roman" w:hAnsi="Times New Roman" w:cs="Times New Roman"/>
        </w:rPr>
        <w:t>Csizmadi</w:t>
      </w:r>
      <w:proofErr w:type="spellEnd"/>
      <w:r w:rsidRPr="002F0EA3">
        <w:rPr>
          <w:rFonts w:ascii="Times New Roman" w:hAnsi="Times New Roman" w:cs="Times New Roman"/>
        </w:rPr>
        <w:t xml:space="preserve"> I, Amankwah EK, Brockton NT, </w:t>
      </w:r>
      <w:proofErr w:type="spellStart"/>
      <w:r w:rsidRPr="002F0EA3">
        <w:rPr>
          <w:rFonts w:ascii="Times New Roman" w:hAnsi="Times New Roman" w:cs="Times New Roman"/>
        </w:rPr>
        <w:t>Kopciuk</w:t>
      </w:r>
      <w:proofErr w:type="spellEnd"/>
      <w:r w:rsidRPr="002F0EA3">
        <w:rPr>
          <w:rFonts w:ascii="Times New Roman" w:hAnsi="Times New Roman" w:cs="Times New Roman"/>
        </w:rPr>
        <w:t xml:space="preserve"> K, McGregor SE, Kelemen LE. Cohorts and consortia conference: a summary report (Banff, Canada, June 17- 19, 2009). Cancer Causes Control </w:t>
      </w:r>
      <w:proofErr w:type="gramStart"/>
      <w:r w:rsidRPr="002F0EA3">
        <w:rPr>
          <w:rFonts w:ascii="Times New Roman" w:hAnsi="Times New Roman" w:cs="Times New Roman"/>
        </w:rPr>
        <w:t>2011;22:463</w:t>
      </w:r>
      <w:proofErr w:type="gramEnd"/>
      <w:r w:rsidRPr="002F0EA3">
        <w:rPr>
          <w:rFonts w:ascii="Times New Roman" w:hAnsi="Times New Roman" w:cs="Times New Roman"/>
        </w:rPr>
        <w:t>-8. PMID: 21203821</w:t>
      </w:r>
    </w:p>
    <w:p w14:paraId="4A2CFB0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Ronco AL, Stefani ED,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w:t>
      </w:r>
      <w:r w:rsidRPr="002F0EA3">
        <w:rPr>
          <w:rFonts w:ascii="Times New Roman" w:hAnsi="Times New Roman" w:cs="Times New Roman"/>
          <w:b/>
        </w:rPr>
        <w:t>Boffetta P</w:t>
      </w:r>
      <w:r w:rsidRPr="002F0EA3">
        <w:rPr>
          <w:rFonts w:ascii="Times New Roman" w:hAnsi="Times New Roman" w:cs="Times New Roman"/>
        </w:rPr>
        <w:t xml:space="preserve">, Aune D, Silva C, </w:t>
      </w:r>
      <w:proofErr w:type="spellStart"/>
      <w:r w:rsidRPr="002F0EA3">
        <w:rPr>
          <w:rFonts w:ascii="Times New Roman" w:hAnsi="Times New Roman" w:cs="Times New Roman"/>
        </w:rPr>
        <w:t>Landó</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Luaces</w:t>
      </w:r>
      <w:proofErr w:type="spellEnd"/>
      <w:r w:rsidRPr="002F0EA3">
        <w:rPr>
          <w:rFonts w:ascii="Times New Roman" w:hAnsi="Times New Roman" w:cs="Times New Roman"/>
        </w:rPr>
        <w:t xml:space="preserve"> ME, Acosta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Dietary patterns and risk of ductal carcinoma of the breast: a factor analysis in Uruguay. Asian Pac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2010;11:1187</w:t>
      </w:r>
      <w:proofErr w:type="gramEnd"/>
      <w:r w:rsidRPr="002F0EA3">
        <w:rPr>
          <w:rFonts w:ascii="Times New Roman" w:hAnsi="Times New Roman" w:cs="Times New Roman"/>
        </w:rPr>
        <w:t>-93. PMID: 21198261</w:t>
      </w:r>
    </w:p>
    <w:p w14:paraId="3AA7135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Islami F, </w:t>
      </w:r>
      <w:proofErr w:type="spellStart"/>
      <w:r w:rsidRPr="002F0EA3">
        <w:rPr>
          <w:rFonts w:ascii="Times New Roman" w:hAnsi="Times New Roman" w:cs="Times New Roman"/>
        </w:rPr>
        <w:t>Fedirko</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Tramacere</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Bagnardi</w:t>
      </w:r>
      <w:proofErr w:type="spellEnd"/>
      <w:r w:rsidRPr="002F0EA3">
        <w:rPr>
          <w:rFonts w:ascii="Times New Roman" w:hAnsi="Times New Roman" w:cs="Times New Roman"/>
        </w:rPr>
        <w:t xml:space="preserve"> V, Jenab M, Scotti L, Rota M, Corrao G, </w:t>
      </w:r>
      <w:proofErr w:type="spellStart"/>
      <w:r w:rsidRPr="002F0EA3">
        <w:rPr>
          <w:rFonts w:ascii="Times New Roman" w:hAnsi="Times New Roman" w:cs="Times New Roman"/>
        </w:rPr>
        <w:t>Garavello</w:t>
      </w:r>
      <w:proofErr w:type="spellEnd"/>
      <w:r w:rsidRPr="002F0EA3">
        <w:rPr>
          <w:rFonts w:ascii="Times New Roman" w:hAnsi="Times New Roman" w:cs="Times New Roman"/>
        </w:rPr>
        <w:t xml:space="preserve"> W, </w:t>
      </w:r>
      <w:proofErr w:type="spellStart"/>
      <w:r w:rsidRPr="002F0EA3">
        <w:rPr>
          <w:rFonts w:ascii="Times New Roman" w:hAnsi="Times New Roman" w:cs="Times New Roman"/>
        </w:rPr>
        <w:t>Schüz</w:t>
      </w:r>
      <w:proofErr w:type="spellEnd"/>
      <w:r w:rsidRPr="002F0EA3">
        <w:rPr>
          <w:rFonts w:ascii="Times New Roman" w:hAnsi="Times New Roman" w:cs="Times New Roman"/>
        </w:rPr>
        <w:t xml:space="preserve"> J, Straif K, Negri E, </w:t>
      </w:r>
      <w:r w:rsidRPr="002F0EA3">
        <w:rPr>
          <w:rFonts w:ascii="Times New Roman" w:hAnsi="Times New Roman" w:cs="Times New Roman"/>
          <w:b/>
        </w:rPr>
        <w:t>Boffetta P</w:t>
      </w:r>
      <w:r w:rsidRPr="002F0EA3">
        <w:rPr>
          <w:rFonts w:ascii="Times New Roman" w:hAnsi="Times New Roman" w:cs="Times New Roman"/>
        </w:rPr>
        <w:t xml:space="preserve">, La Vecchia C. Alcohol </w:t>
      </w:r>
      <w:proofErr w:type="gramStart"/>
      <w:r w:rsidRPr="002F0EA3">
        <w:rPr>
          <w:rFonts w:ascii="Times New Roman" w:hAnsi="Times New Roman" w:cs="Times New Roman"/>
        </w:rPr>
        <w:t>drinking</w:t>
      </w:r>
      <w:proofErr w:type="gramEnd"/>
      <w:r w:rsidRPr="002F0EA3">
        <w:rPr>
          <w:rFonts w:ascii="Times New Roman" w:hAnsi="Times New Roman" w:cs="Times New Roman"/>
        </w:rPr>
        <w:t xml:space="preserve"> and esophageal squamous cell carcinoma with focus on light-drinkers and never-smokers - A systematic review and meta-analysis. Int J Cancer </w:t>
      </w:r>
      <w:proofErr w:type="gramStart"/>
      <w:r w:rsidRPr="002F0EA3">
        <w:rPr>
          <w:rFonts w:ascii="Times New Roman" w:hAnsi="Times New Roman" w:cs="Times New Roman"/>
        </w:rPr>
        <w:t>2011;129:2473</w:t>
      </w:r>
      <w:proofErr w:type="gramEnd"/>
      <w:r w:rsidRPr="002F0EA3">
        <w:rPr>
          <w:rFonts w:ascii="Times New Roman" w:hAnsi="Times New Roman" w:cs="Times New Roman"/>
        </w:rPr>
        <w:t>-84. PMID: 21190191</w:t>
      </w:r>
    </w:p>
    <w:p w14:paraId="369E85C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Henschke CI,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Gorlova</w:t>
      </w:r>
      <w:proofErr w:type="spellEnd"/>
      <w:r w:rsidRPr="002F0EA3">
        <w:rPr>
          <w:rFonts w:ascii="Times New Roman" w:hAnsi="Times New Roman" w:cs="Times New Roman"/>
        </w:rPr>
        <w:t xml:space="preserve"> O, Yip R, Delancey J, Foy M. Assessment of lung-cancer mortality reduction from CT screening. Lung Cancer </w:t>
      </w:r>
      <w:proofErr w:type="gramStart"/>
      <w:r w:rsidRPr="002F0EA3">
        <w:rPr>
          <w:rFonts w:ascii="Times New Roman" w:hAnsi="Times New Roman" w:cs="Times New Roman"/>
        </w:rPr>
        <w:t>2010;71:328</w:t>
      </w:r>
      <w:proofErr w:type="gramEnd"/>
      <w:r w:rsidRPr="002F0EA3">
        <w:rPr>
          <w:rFonts w:ascii="Times New Roman" w:hAnsi="Times New Roman" w:cs="Times New Roman"/>
        </w:rPr>
        <w:t>-32. PMID: 21168236</w:t>
      </w:r>
    </w:p>
    <w:p w14:paraId="7A7E85C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van </w:t>
      </w:r>
      <w:proofErr w:type="spellStart"/>
      <w:r w:rsidRPr="002F0EA3">
        <w:rPr>
          <w:rFonts w:ascii="Times New Roman" w:hAnsi="Times New Roman" w:cs="Times New Roman"/>
        </w:rPr>
        <w:t>Veldhoven</w:t>
      </w:r>
      <w:proofErr w:type="spellEnd"/>
      <w:r w:rsidRPr="002F0EA3">
        <w:rPr>
          <w:rFonts w:ascii="Times New Roman" w:hAnsi="Times New Roman" w:cs="Times New Roman"/>
        </w:rPr>
        <w:t xml:space="preserve"> CM, Khan AE, </w:t>
      </w:r>
      <w:proofErr w:type="spellStart"/>
      <w:r w:rsidRPr="002F0EA3">
        <w:rPr>
          <w:rFonts w:ascii="Times New Roman" w:hAnsi="Times New Roman" w:cs="Times New Roman"/>
        </w:rPr>
        <w:t>Teucher</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Raaschou</w:t>
      </w:r>
      <w:proofErr w:type="spellEnd"/>
      <w:r w:rsidRPr="002F0EA3">
        <w:rPr>
          <w:rFonts w:ascii="Times New Roman" w:hAnsi="Times New Roman" w:cs="Times New Roman"/>
        </w:rPr>
        <w:t xml:space="preserve">-Nielsen O,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Vigl</w:t>
      </w:r>
      <w:proofErr w:type="spellEnd"/>
      <w:r w:rsidRPr="002F0EA3">
        <w:rPr>
          <w:rFonts w:ascii="Times New Roman" w:hAnsi="Times New Roman" w:cs="Times New Roman"/>
        </w:rPr>
        <w:t xml:space="preserve"> M, Boeing H, </w:t>
      </w:r>
      <w:proofErr w:type="spellStart"/>
      <w:r w:rsidRPr="002F0EA3">
        <w:rPr>
          <w:rFonts w:ascii="Times New Roman" w:hAnsi="Times New Roman" w:cs="Times New Roman"/>
        </w:rPr>
        <w:t>Benetou</w:t>
      </w:r>
      <w:proofErr w:type="spellEnd"/>
      <w:r w:rsidRPr="002F0EA3">
        <w:rPr>
          <w:rFonts w:ascii="Times New Roman" w:hAnsi="Times New Roman" w:cs="Times New Roman"/>
        </w:rPr>
        <w:t xml:space="preserve"> V, Trichopoulou A,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Masala G, </w:t>
      </w:r>
      <w:proofErr w:type="spellStart"/>
      <w:r w:rsidRPr="002F0EA3">
        <w:rPr>
          <w:rFonts w:ascii="Times New Roman" w:hAnsi="Times New Roman" w:cs="Times New Roman"/>
        </w:rPr>
        <w:t>Mattiello</w:t>
      </w:r>
      <w:proofErr w:type="spellEnd"/>
      <w:r w:rsidRPr="002F0EA3">
        <w:rPr>
          <w:rFonts w:ascii="Times New Roman" w:hAnsi="Times New Roman" w:cs="Times New Roman"/>
        </w:rPr>
        <w:t xml:space="preserve"> A, Krogh V,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Vermeulen R, </w:t>
      </w:r>
      <w:proofErr w:type="spellStart"/>
      <w:r w:rsidRPr="002F0EA3">
        <w:rPr>
          <w:rFonts w:ascii="Times New Roman" w:hAnsi="Times New Roman" w:cs="Times New Roman"/>
        </w:rPr>
        <w:t>Monninkhof</w:t>
      </w:r>
      <w:proofErr w:type="spellEnd"/>
      <w:r w:rsidRPr="002F0EA3">
        <w:rPr>
          <w:rFonts w:ascii="Times New Roman" w:hAnsi="Times New Roman" w:cs="Times New Roman"/>
        </w:rPr>
        <w:t xml:space="preserve"> E, May AM, Bueno-de- Mesquita B, Lund E,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Huerta JM, </w:t>
      </w:r>
      <w:proofErr w:type="spellStart"/>
      <w:r w:rsidRPr="002F0EA3">
        <w:rPr>
          <w:rFonts w:ascii="Times New Roman" w:hAnsi="Times New Roman" w:cs="Times New Roman"/>
        </w:rPr>
        <w:t>Jakszyn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Argüelles M, Sánchez MJ,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Borgquist</w:t>
      </w:r>
      <w:proofErr w:type="spellEnd"/>
      <w:r w:rsidRPr="002F0EA3">
        <w:rPr>
          <w:rFonts w:ascii="Times New Roman" w:hAnsi="Times New Roman" w:cs="Times New Roman"/>
        </w:rPr>
        <w:t xml:space="preserve"> S, Allen NE, Travis RC,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Wareham N,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Physical activity and lymphoid neoplasms in the European Prospective Investigation into Cancer and nutrition (EPIC). Eur J Cancer </w:t>
      </w:r>
      <w:proofErr w:type="gramStart"/>
      <w:r w:rsidRPr="002F0EA3">
        <w:rPr>
          <w:rFonts w:ascii="Times New Roman" w:hAnsi="Times New Roman" w:cs="Times New Roman"/>
        </w:rPr>
        <w:t>2010;47:748</w:t>
      </w:r>
      <w:proofErr w:type="gramEnd"/>
      <w:r w:rsidRPr="002F0EA3">
        <w:rPr>
          <w:rFonts w:ascii="Times New Roman" w:hAnsi="Times New Roman" w:cs="Times New Roman"/>
        </w:rPr>
        <w:t>-60. PMID: 21159506</w:t>
      </w:r>
    </w:p>
    <w:p w14:paraId="62DEC10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Purdue MP, Johansson M, </w:t>
      </w:r>
      <w:proofErr w:type="spellStart"/>
      <w:r w:rsidRPr="002F0EA3">
        <w:rPr>
          <w:rFonts w:ascii="Times New Roman" w:hAnsi="Times New Roman" w:cs="Times New Roman"/>
        </w:rPr>
        <w:t>Zelenika</w:t>
      </w:r>
      <w:proofErr w:type="spellEnd"/>
      <w:r w:rsidRPr="002F0EA3">
        <w:rPr>
          <w:rFonts w:ascii="Times New Roman" w:hAnsi="Times New Roman" w:cs="Times New Roman"/>
        </w:rPr>
        <w:t xml:space="preserve"> D, Toro JR, Scelo G, Moore LE, </w:t>
      </w:r>
      <w:proofErr w:type="spellStart"/>
      <w:r w:rsidRPr="002F0EA3">
        <w:rPr>
          <w:rFonts w:ascii="Times New Roman" w:hAnsi="Times New Roman" w:cs="Times New Roman"/>
        </w:rPr>
        <w:t>Prokhortchouk</w:t>
      </w:r>
      <w:proofErr w:type="spellEnd"/>
      <w:r w:rsidRPr="002F0EA3">
        <w:rPr>
          <w:rFonts w:ascii="Times New Roman" w:hAnsi="Times New Roman" w:cs="Times New Roman"/>
        </w:rPr>
        <w:t xml:space="preserve"> E, Wu X, </w:t>
      </w:r>
      <w:proofErr w:type="spellStart"/>
      <w:r w:rsidRPr="002F0EA3">
        <w:rPr>
          <w:rFonts w:ascii="Times New Roman" w:hAnsi="Times New Roman" w:cs="Times New Roman"/>
        </w:rPr>
        <w:t>Kiemeney</w:t>
      </w:r>
      <w:proofErr w:type="spellEnd"/>
      <w:r w:rsidRPr="002F0EA3">
        <w:rPr>
          <w:rFonts w:ascii="Times New Roman" w:hAnsi="Times New Roman" w:cs="Times New Roman"/>
        </w:rPr>
        <w:t xml:space="preserve"> LA,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Jacobs KB, Chow WH, Zaridze D, </w:t>
      </w:r>
      <w:proofErr w:type="spellStart"/>
      <w:r w:rsidRPr="002F0EA3">
        <w:rPr>
          <w:rFonts w:ascii="Times New Roman" w:hAnsi="Times New Roman" w:cs="Times New Roman"/>
        </w:rPr>
        <w:t>Matveev</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Lubinski</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Trubicka</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Lissowska J,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Bucur A,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w:t>
      </w:r>
      <w:r w:rsidRPr="002F0EA3">
        <w:rPr>
          <w:rFonts w:ascii="Times New Roman" w:hAnsi="Times New Roman" w:cs="Times New Roman"/>
          <w:b/>
        </w:rPr>
        <w:t>Boffetta P</w:t>
      </w:r>
      <w:r w:rsidRPr="002F0EA3">
        <w:rPr>
          <w:rFonts w:ascii="Times New Roman" w:hAnsi="Times New Roman" w:cs="Times New Roman"/>
        </w:rPr>
        <w:t xml:space="preserve">, Colt JS, Davis FG, Schwartz KL, Banks RE, Selby PJ, </w:t>
      </w:r>
      <w:proofErr w:type="spellStart"/>
      <w:r w:rsidRPr="002F0EA3">
        <w:rPr>
          <w:rFonts w:ascii="Times New Roman" w:hAnsi="Times New Roman" w:cs="Times New Roman"/>
        </w:rPr>
        <w:t>Harnden</w:t>
      </w:r>
      <w:proofErr w:type="spellEnd"/>
      <w:r w:rsidRPr="002F0EA3">
        <w:rPr>
          <w:rFonts w:ascii="Times New Roman" w:hAnsi="Times New Roman" w:cs="Times New Roman"/>
        </w:rPr>
        <w:t xml:space="preserve"> P, Berg CD, </w:t>
      </w:r>
      <w:proofErr w:type="spellStart"/>
      <w:r w:rsidRPr="002F0EA3">
        <w:rPr>
          <w:rFonts w:ascii="Times New Roman" w:hAnsi="Times New Roman" w:cs="Times New Roman"/>
        </w:rPr>
        <w:t>Hsing</w:t>
      </w:r>
      <w:proofErr w:type="spellEnd"/>
      <w:r w:rsidRPr="002F0EA3">
        <w:rPr>
          <w:rFonts w:ascii="Times New Roman" w:hAnsi="Times New Roman" w:cs="Times New Roman"/>
        </w:rPr>
        <w:t xml:space="preserve"> AW, Grubb RL 3rd, Boeing H,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Krogh V,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Duell EJ, Quirós JR, Sanchez MJ, Navarro C,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Allen NE, Bueno-de-Mesquita HB,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Ljungberg B,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Romieu I,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Mukeria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Shangina</w:t>
      </w:r>
      <w:proofErr w:type="spellEnd"/>
      <w:r w:rsidRPr="002F0EA3">
        <w:rPr>
          <w:rFonts w:ascii="Times New Roman" w:hAnsi="Times New Roman" w:cs="Times New Roman"/>
        </w:rPr>
        <w:t xml:space="preserve"> O, Stevens VL, Thun MJ, Diver WR, Gapstur SM, Pharoah PD, Easton DF, </w:t>
      </w:r>
      <w:proofErr w:type="spellStart"/>
      <w:r w:rsidRPr="002F0EA3">
        <w:rPr>
          <w:rFonts w:ascii="Times New Roman" w:hAnsi="Times New Roman" w:cs="Times New Roman"/>
        </w:rPr>
        <w:t>Albanes</w:t>
      </w:r>
      <w:proofErr w:type="spellEnd"/>
      <w:r w:rsidRPr="002F0EA3">
        <w:rPr>
          <w:rFonts w:ascii="Times New Roman" w:hAnsi="Times New Roman" w:cs="Times New Roman"/>
        </w:rPr>
        <w:t xml:space="preserve"> D, Weinstein SJ, </w:t>
      </w:r>
      <w:proofErr w:type="spellStart"/>
      <w:r w:rsidRPr="002F0EA3">
        <w:rPr>
          <w:rFonts w:ascii="Times New Roman" w:hAnsi="Times New Roman" w:cs="Times New Roman"/>
        </w:rPr>
        <w:t>Virtamo</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Vatten</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Hveem</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Njølstad</w:t>
      </w:r>
      <w:proofErr w:type="spellEnd"/>
      <w:r w:rsidRPr="002F0EA3">
        <w:rPr>
          <w:rFonts w:ascii="Times New Roman" w:hAnsi="Times New Roman" w:cs="Times New Roman"/>
        </w:rPr>
        <w:t xml:space="preserve"> I, Tell GS, Stoltenberg C, Kumar R, </w:t>
      </w:r>
      <w:proofErr w:type="spellStart"/>
      <w:r w:rsidRPr="002F0EA3">
        <w:rPr>
          <w:rFonts w:ascii="Times New Roman" w:hAnsi="Times New Roman" w:cs="Times New Roman"/>
        </w:rPr>
        <w:t>Koppova</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Cussenot</w:t>
      </w:r>
      <w:proofErr w:type="spellEnd"/>
      <w:r w:rsidRPr="002F0EA3">
        <w:rPr>
          <w:rFonts w:ascii="Times New Roman" w:hAnsi="Times New Roman" w:cs="Times New Roman"/>
        </w:rPr>
        <w:t xml:space="preserve"> O, Benhamou S, </w:t>
      </w:r>
      <w:proofErr w:type="spellStart"/>
      <w:r w:rsidRPr="002F0EA3">
        <w:rPr>
          <w:rFonts w:ascii="Times New Roman" w:hAnsi="Times New Roman" w:cs="Times New Roman"/>
        </w:rPr>
        <w:t>Oosterwijk</w:t>
      </w:r>
      <w:proofErr w:type="spellEnd"/>
      <w:r w:rsidRPr="002F0EA3">
        <w:rPr>
          <w:rFonts w:ascii="Times New Roman" w:hAnsi="Times New Roman" w:cs="Times New Roman"/>
        </w:rPr>
        <w:t xml:space="preserve"> E, Vermeulen SH, </w:t>
      </w:r>
      <w:proofErr w:type="spellStart"/>
      <w:r w:rsidRPr="002F0EA3">
        <w:rPr>
          <w:rFonts w:ascii="Times New Roman" w:hAnsi="Times New Roman" w:cs="Times New Roman"/>
        </w:rPr>
        <w:t>Aben</w:t>
      </w:r>
      <w:proofErr w:type="spellEnd"/>
      <w:r w:rsidRPr="002F0EA3">
        <w:rPr>
          <w:rFonts w:ascii="Times New Roman" w:hAnsi="Times New Roman" w:cs="Times New Roman"/>
        </w:rPr>
        <w:t xml:space="preserve"> KK, van der </w:t>
      </w:r>
      <w:proofErr w:type="spellStart"/>
      <w:r w:rsidRPr="002F0EA3">
        <w:rPr>
          <w:rFonts w:ascii="Times New Roman" w:hAnsi="Times New Roman" w:cs="Times New Roman"/>
        </w:rPr>
        <w:t>Marel</w:t>
      </w:r>
      <w:proofErr w:type="spellEnd"/>
      <w:r w:rsidRPr="002F0EA3">
        <w:rPr>
          <w:rFonts w:ascii="Times New Roman" w:hAnsi="Times New Roman" w:cs="Times New Roman"/>
        </w:rPr>
        <w:t xml:space="preserve"> SL, Ye Y, Wood CG, Pu X, Mazur AM, </w:t>
      </w:r>
      <w:proofErr w:type="spellStart"/>
      <w:r w:rsidRPr="002F0EA3">
        <w:rPr>
          <w:rFonts w:ascii="Times New Roman" w:hAnsi="Times New Roman" w:cs="Times New Roman"/>
        </w:rPr>
        <w:t>Boulygina</w:t>
      </w:r>
      <w:proofErr w:type="spellEnd"/>
      <w:r w:rsidRPr="002F0EA3">
        <w:rPr>
          <w:rFonts w:ascii="Times New Roman" w:hAnsi="Times New Roman" w:cs="Times New Roman"/>
        </w:rPr>
        <w:t xml:space="preserve"> ES, </w:t>
      </w:r>
      <w:proofErr w:type="spellStart"/>
      <w:r w:rsidRPr="002F0EA3">
        <w:rPr>
          <w:rFonts w:ascii="Times New Roman" w:hAnsi="Times New Roman" w:cs="Times New Roman"/>
        </w:rPr>
        <w:t>Chekanov</w:t>
      </w:r>
      <w:proofErr w:type="spellEnd"/>
      <w:r w:rsidRPr="002F0EA3">
        <w:rPr>
          <w:rFonts w:ascii="Times New Roman" w:hAnsi="Times New Roman" w:cs="Times New Roman"/>
        </w:rPr>
        <w:t xml:space="preserve"> NN, </w:t>
      </w:r>
      <w:proofErr w:type="spellStart"/>
      <w:r w:rsidRPr="002F0EA3">
        <w:rPr>
          <w:rFonts w:ascii="Times New Roman" w:hAnsi="Times New Roman" w:cs="Times New Roman"/>
        </w:rPr>
        <w:t>Foglio</w:t>
      </w:r>
      <w:proofErr w:type="spellEnd"/>
      <w:r w:rsidRPr="002F0EA3">
        <w:rPr>
          <w:rFonts w:ascii="Times New Roman" w:hAnsi="Times New Roman" w:cs="Times New Roman"/>
        </w:rPr>
        <w:t xml:space="preserve"> M, Lechner D, Gut I, Heath S, Blanche H, Hutchinson A, Thomas G, Wang Z, Yeager M, Fraumeni JF Jr, Skryabin KG, McKay JD, Rothman N, Chanock SJ, Lathrop M, Brennan P. Genome-wide association study of renal cell carcinoma identifies two susceptibility loci on 2p21 and 11q13.3. Nat Genet </w:t>
      </w:r>
      <w:proofErr w:type="gramStart"/>
      <w:r w:rsidRPr="002F0EA3">
        <w:rPr>
          <w:rFonts w:ascii="Times New Roman" w:hAnsi="Times New Roman" w:cs="Times New Roman"/>
        </w:rPr>
        <w:t>2011;43:60</w:t>
      </w:r>
      <w:proofErr w:type="gramEnd"/>
      <w:r w:rsidRPr="002F0EA3">
        <w:rPr>
          <w:rFonts w:ascii="Times New Roman" w:hAnsi="Times New Roman" w:cs="Times New Roman"/>
        </w:rPr>
        <w:t>-5. PMID: 21131975</w:t>
      </w:r>
      <w:r w:rsidR="00417347" w:rsidRPr="002F0EA3">
        <w:rPr>
          <w:rFonts w:ascii="Times New Roman" w:hAnsi="Times New Roman" w:cs="Times New Roman"/>
        </w:rPr>
        <w:t>; PMCID: PMC3049257</w:t>
      </w:r>
    </w:p>
    <w:p w14:paraId="16A07AD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Liang H, Wang J, Xiao H, Wang D, Wei W, Qiao Y, </w:t>
      </w:r>
      <w:r w:rsidRPr="002F0EA3">
        <w:rPr>
          <w:rFonts w:ascii="Times New Roman" w:hAnsi="Times New Roman" w:cs="Times New Roman"/>
          <w:b/>
        </w:rPr>
        <w:t>Boffetta P</w:t>
      </w:r>
      <w:r w:rsidRPr="002F0EA3">
        <w:rPr>
          <w:rFonts w:ascii="Times New Roman" w:hAnsi="Times New Roman" w:cs="Times New Roman"/>
        </w:rPr>
        <w:t xml:space="preserve">. Estimation of cancer incidence </w:t>
      </w:r>
      <w:r w:rsidRPr="002F0EA3">
        <w:rPr>
          <w:rFonts w:ascii="Times New Roman" w:hAnsi="Times New Roman" w:cs="Times New Roman"/>
        </w:rPr>
        <w:lastRenderedPageBreak/>
        <w:t xml:space="preserve">and mortality attributable to alcohol drinking in China. BMC Public Health </w:t>
      </w:r>
      <w:proofErr w:type="gramStart"/>
      <w:r w:rsidRPr="002F0EA3">
        <w:rPr>
          <w:rFonts w:ascii="Times New Roman" w:hAnsi="Times New Roman" w:cs="Times New Roman"/>
        </w:rPr>
        <w:t>2010;10:730</w:t>
      </w:r>
      <w:proofErr w:type="gramEnd"/>
      <w:r w:rsidRPr="002F0EA3">
        <w:rPr>
          <w:rFonts w:ascii="Times New Roman" w:hAnsi="Times New Roman" w:cs="Times New Roman"/>
        </w:rPr>
        <w:t>. PMID: 21108783</w:t>
      </w:r>
      <w:r w:rsidR="00417347" w:rsidRPr="002F0EA3">
        <w:rPr>
          <w:rFonts w:ascii="Times New Roman" w:hAnsi="Times New Roman" w:cs="Times New Roman"/>
        </w:rPr>
        <w:t>; PMCID: PMC3009646</w:t>
      </w:r>
    </w:p>
    <w:p w14:paraId="25948A2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Jayaprakash V, Yang P, </w:t>
      </w:r>
      <w:proofErr w:type="spellStart"/>
      <w:r w:rsidRPr="002F0EA3">
        <w:rPr>
          <w:rFonts w:ascii="Times New Roman" w:hAnsi="Times New Roman" w:cs="Times New Roman"/>
        </w:rPr>
        <w:t>Asomaning</w:t>
      </w:r>
      <w:proofErr w:type="spellEnd"/>
      <w:r w:rsidRPr="002F0EA3">
        <w:rPr>
          <w:rFonts w:ascii="Times New Roman" w:hAnsi="Times New Roman" w:cs="Times New Roman"/>
        </w:rPr>
        <w:t xml:space="preserve"> K, Muscat JE, Schwartz AG, Zhang ZF, Le Marchand L, Cote ML, Stoddard SM, Morgenstern H, Hung RJ, Christiani DC. Tobacco smoking as a risk factor of bronchioloalveolar carcinoma of the lung: pooled analysis of seven case-control studies in the International Lung Cancer Consortium (ILCCO). Cancer Causes Control </w:t>
      </w:r>
      <w:proofErr w:type="gramStart"/>
      <w:r w:rsidRPr="002F0EA3">
        <w:rPr>
          <w:rFonts w:ascii="Times New Roman" w:hAnsi="Times New Roman" w:cs="Times New Roman"/>
        </w:rPr>
        <w:t>2011;22:73</w:t>
      </w:r>
      <w:proofErr w:type="gramEnd"/>
      <w:r w:rsidRPr="002F0EA3">
        <w:rPr>
          <w:rFonts w:ascii="Times New Roman" w:hAnsi="Times New Roman" w:cs="Times New Roman"/>
        </w:rPr>
        <w:t>-9. PMID: 21072579</w:t>
      </w:r>
      <w:r w:rsidR="00417347" w:rsidRPr="002F0EA3">
        <w:rPr>
          <w:rFonts w:ascii="Times New Roman" w:hAnsi="Times New Roman" w:cs="Times New Roman"/>
        </w:rPr>
        <w:t>; PMCID: PMC3002160</w:t>
      </w:r>
    </w:p>
    <w:p w14:paraId="4E83E48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Casabonne</w:t>
      </w:r>
      <w:proofErr w:type="spellEnd"/>
      <w:r w:rsidRPr="002F0EA3">
        <w:rPr>
          <w:rFonts w:ascii="Times New Roman" w:hAnsi="Times New Roman" w:cs="Times New Roman"/>
        </w:rPr>
        <w:t xml:space="preserve"> D, Reina O, </w:t>
      </w:r>
      <w:proofErr w:type="spellStart"/>
      <w:r w:rsidRPr="002F0EA3">
        <w:rPr>
          <w:rFonts w:ascii="Times New Roman" w:hAnsi="Times New Roman" w:cs="Times New Roman"/>
        </w:rPr>
        <w:t>Benavente</w:t>
      </w:r>
      <w:proofErr w:type="spellEnd"/>
      <w:r w:rsidRPr="002F0EA3">
        <w:rPr>
          <w:rFonts w:ascii="Times New Roman" w:hAnsi="Times New Roman" w:cs="Times New Roman"/>
        </w:rPr>
        <w:t xml:space="preserve"> Y, Becker N, </w:t>
      </w:r>
      <w:proofErr w:type="spellStart"/>
      <w:r w:rsidRPr="002F0EA3">
        <w:rPr>
          <w:rFonts w:ascii="Times New Roman" w:hAnsi="Times New Roman" w:cs="Times New Roman"/>
        </w:rPr>
        <w:t>Maynadie</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Cocco P, Gonzalez-</w:t>
      </w:r>
      <w:proofErr w:type="spellStart"/>
      <w:r w:rsidRPr="002F0EA3">
        <w:rPr>
          <w:rFonts w:ascii="Times New Roman" w:hAnsi="Times New Roman" w:cs="Times New Roman"/>
        </w:rPr>
        <w:t>Neira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Middeldorp</w:t>
      </w:r>
      <w:proofErr w:type="spellEnd"/>
      <w:r w:rsidRPr="002F0EA3">
        <w:rPr>
          <w:rFonts w:ascii="Times New Roman" w:hAnsi="Times New Roman" w:cs="Times New Roman"/>
        </w:rPr>
        <w:t xml:space="preserve"> JM, de Sanjose S. Single nucleotide polymorphisms of matrix metalloproteinase 9 (MMP-9) and </w:t>
      </w:r>
      <w:proofErr w:type="spellStart"/>
      <w:r w:rsidRPr="002F0EA3">
        <w:rPr>
          <w:rFonts w:ascii="Times New Roman" w:hAnsi="Times New Roman" w:cs="Times New Roman"/>
        </w:rPr>
        <w:t>tumour</w:t>
      </w:r>
      <w:proofErr w:type="spellEnd"/>
      <w:r w:rsidRPr="002F0EA3">
        <w:rPr>
          <w:rFonts w:ascii="Times New Roman" w:hAnsi="Times New Roman" w:cs="Times New Roman"/>
        </w:rPr>
        <w:t xml:space="preserve"> protein 73 (TP73) interact with Epstein Barr virus in chronic lymphocytic leukemia: results from the European case-control study </w:t>
      </w:r>
      <w:proofErr w:type="spellStart"/>
      <w:r w:rsidRPr="002F0EA3">
        <w:rPr>
          <w:rFonts w:ascii="Times New Roman" w:hAnsi="Times New Roman" w:cs="Times New Roman"/>
        </w:rPr>
        <w:t>EpiLymph</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Haematologica</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2010;96:323</w:t>
      </w:r>
      <w:proofErr w:type="gramEnd"/>
      <w:r w:rsidRPr="002F0EA3">
        <w:rPr>
          <w:rFonts w:ascii="Times New Roman" w:hAnsi="Times New Roman" w:cs="Times New Roman"/>
        </w:rPr>
        <w:t>-7. PMID: 21048031</w:t>
      </w:r>
      <w:r w:rsidR="00417347" w:rsidRPr="002F0EA3">
        <w:rPr>
          <w:rFonts w:ascii="Times New Roman" w:hAnsi="Times New Roman" w:cs="Times New Roman"/>
        </w:rPr>
        <w:t>; PMCID: PMC3031703</w:t>
      </w:r>
    </w:p>
    <w:p w14:paraId="34E33FB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Olsson AC, Gustavsson P, Kromhout H, Peters S, Vermeulen R, </w:t>
      </w:r>
      <w:proofErr w:type="spellStart"/>
      <w:r w:rsidRPr="002F0EA3">
        <w:rPr>
          <w:rFonts w:ascii="Times New Roman" w:hAnsi="Times New Roman" w:cs="Times New Roman"/>
        </w:rPr>
        <w:t>Brüske</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Pesch</w:t>
      </w:r>
      <w:proofErr w:type="spellEnd"/>
      <w:r w:rsidRPr="002F0EA3">
        <w:rPr>
          <w:rFonts w:ascii="Times New Roman" w:hAnsi="Times New Roman" w:cs="Times New Roman"/>
        </w:rPr>
        <w:t xml:space="preserve"> B, Siemiatycki J, Pintos J, </w:t>
      </w:r>
      <w:proofErr w:type="spellStart"/>
      <w:r w:rsidRPr="002F0EA3">
        <w:rPr>
          <w:rFonts w:ascii="Times New Roman" w:hAnsi="Times New Roman" w:cs="Times New Roman"/>
        </w:rPr>
        <w:t>Brüning</w:t>
      </w:r>
      <w:proofErr w:type="spellEnd"/>
      <w:r w:rsidRPr="002F0EA3">
        <w:rPr>
          <w:rFonts w:ascii="Times New Roman" w:hAnsi="Times New Roman" w:cs="Times New Roman"/>
        </w:rPr>
        <w:t xml:space="preserve"> T, Cassidy A, Wichmann HE, </w:t>
      </w:r>
      <w:proofErr w:type="spellStart"/>
      <w:r w:rsidRPr="002F0EA3">
        <w:rPr>
          <w:rFonts w:ascii="Times New Roman" w:hAnsi="Times New Roman" w:cs="Times New Roman"/>
        </w:rPr>
        <w:t>Consonni</w:t>
      </w:r>
      <w:proofErr w:type="spellEnd"/>
      <w:r w:rsidRPr="002F0EA3">
        <w:rPr>
          <w:rFonts w:ascii="Times New Roman" w:hAnsi="Times New Roman" w:cs="Times New Roman"/>
        </w:rPr>
        <w:t xml:space="preserve"> D, Landi MT, </w:t>
      </w:r>
      <w:proofErr w:type="spellStart"/>
      <w:r w:rsidRPr="002F0EA3">
        <w:rPr>
          <w:rFonts w:ascii="Times New Roman" w:hAnsi="Times New Roman" w:cs="Times New Roman"/>
        </w:rPr>
        <w:t>Caporaso</w:t>
      </w:r>
      <w:proofErr w:type="spellEnd"/>
      <w:r w:rsidRPr="002F0EA3">
        <w:rPr>
          <w:rFonts w:ascii="Times New Roman" w:hAnsi="Times New Roman" w:cs="Times New Roman"/>
        </w:rPr>
        <w:t xml:space="preserve"> N, Plato N, Merletti F, </w:t>
      </w:r>
      <w:proofErr w:type="spellStart"/>
      <w:r w:rsidRPr="002F0EA3">
        <w:rPr>
          <w:rFonts w:ascii="Times New Roman" w:hAnsi="Times New Roman" w:cs="Times New Roman"/>
        </w:rPr>
        <w:t>Mirabelli</w:t>
      </w:r>
      <w:proofErr w:type="spellEnd"/>
      <w:r w:rsidRPr="002F0EA3">
        <w:rPr>
          <w:rFonts w:ascii="Times New Roman" w:hAnsi="Times New Roman" w:cs="Times New Roman"/>
        </w:rPr>
        <w:t xml:space="preserve"> D, Richiardi L, </w:t>
      </w:r>
      <w:proofErr w:type="spellStart"/>
      <w:r w:rsidRPr="002F0EA3">
        <w:rPr>
          <w:rFonts w:ascii="Times New Roman" w:hAnsi="Times New Roman" w:cs="Times New Roman"/>
        </w:rPr>
        <w:t>Jöckel</w:t>
      </w:r>
      <w:proofErr w:type="spellEnd"/>
      <w:r w:rsidRPr="002F0EA3">
        <w:rPr>
          <w:rFonts w:ascii="Times New Roman" w:hAnsi="Times New Roman" w:cs="Times New Roman"/>
        </w:rPr>
        <w:t xml:space="preserve"> KH, Ahrens W, </w:t>
      </w: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Lissowska J,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Zaridze D, </w:t>
      </w:r>
      <w:proofErr w:type="spellStart"/>
      <w:r w:rsidRPr="002F0EA3">
        <w:rPr>
          <w:rFonts w:ascii="Times New Roman" w:hAnsi="Times New Roman" w:cs="Times New Roman"/>
        </w:rPr>
        <w:t>Stücker</w:t>
      </w:r>
      <w:proofErr w:type="spellEnd"/>
      <w:r w:rsidRPr="002F0EA3">
        <w:rPr>
          <w:rFonts w:ascii="Times New Roman" w:hAnsi="Times New Roman" w:cs="Times New Roman"/>
        </w:rPr>
        <w:t xml:space="preserve"> I, Benhamou S,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Stanescu Dumitru R, Gross IM, Kendzia B, </w:t>
      </w:r>
      <w:proofErr w:type="spellStart"/>
      <w:r w:rsidRPr="002F0EA3">
        <w:rPr>
          <w:rFonts w:ascii="Times New Roman" w:hAnsi="Times New Roman" w:cs="Times New Roman"/>
        </w:rPr>
        <w:t>Forastiere</w:t>
      </w:r>
      <w:proofErr w:type="spellEnd"/>
      <w:r w:rsidRPr="002F0EA3">
        <w:rPr>
          <w:rFonts w:ascii="Times New Roman" w:hAnsi="Times New Roman" w:cs="Times New Roman"/>
        </w:rPr>
        <w:t xml:space="preserve"> F, Bueno-de-Mesquita B, Brennan P, </w:t>
      </w:r>
      <w:r w:rsidRPr="002F0EA3">
        <w:rPr>
          <w:rFonts w:ascii="Times New Roman" w:hAnsi="Times New Roman" w:cs="Times New Roman"/>
          <w:b/>
        </w:rPr>
        <w:t>Boffetta P</w:t>
      </w:r>
      <w:r w:rsidRPr="002F0EA3">
        <w:rPr>
          <w:rFonts w:ascii="Times New Roman" w:hAnsi="Times New Roman" w:cs="Times New Roman"/>
        </w:rPr>
        <w:t xml:space="preserve">, Straif K. Exposure to diesel motor exhaust and lung cancer risk in a pooled analysis from case-control studies in Europe and Canada. Am J Respir Crit Care Med </w:t>
      </w:r>
      <w:proofErr w:type="gramStart"/>
      <w:r w:rsidRPr="002F0EA3">
        <w:rPr>
          <w:rFonts w:ascii="Times New Roman" w:hAnsi="Times New Roman" w:cs="Times New Roman"/>
        </w:rPr>
        <w:t>2010;183:941</w:t>
      </w:r>
      <w:proofErr w:type="gramEnd"/>
      <w:r w:rsidRPr="002F0EA3">
        <w:rPr>
          <w:rFonts w:ascii="Times New Roman" w:hAnsi="Times New Roman" w:cs="Times New Roman"/>
        </w:rPr>
        <w:t>-8. PMID: 21037020</w:t>
      </w:r>
    </w:p>
    <w:p w14:paraId="0D1081E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Buckland G,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Luján</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Jakszyn</w:t>
      </w:r>
      <w:proofErr w:type="spellEnd"/>
      <w:r w:rsidRPr="002F0EA3">
        <w:rPr>
          <w:rFonts w:ascii="Times New Roman" w:hAnsi="Times New Roman" w:cs="Times New Roman"/>
        </w:rPr>
        <w:t xml:space="preserve"> P, Bueno-de-Mesquita HB,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Boeing H, Carneiro F, Krogh V, </w:t>
      </w:r>
      <w:proofErr w:type="spellStart"/>
      <w:r w:rsidRPr="002F0EA3">
        <w:rPr>
          <w:rFonts w:ascii="Times New Roman" w:hAnsi="Times New Roman" w:cs="Times New Roman"/>
        </w:rPr>
        <w:t>Sacerdote</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Nesi</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Regnér</w:t>
      </w:r>
      <w:proofErr w:type="spellEnd"/>
      <w:r w:rsidRPr="002F0EA3">
        <w:rPr>
          <w:rFonts w:ascii="Times New Roman" w:hAnsi="Times New Roman" w:cs="Times New Roman"/>
        </w:rPr>
        <w:t xml:space="preserve"> S, Johansson I, </w:t>
      </w:r>
      <w:proofErr w:type="spellStart"/>
      <w:r w:rsidRPr="002F0EA3">
        <w:rPr>
          <w:rFonts w:ascii="Times New Roman" w:hAnsi="Times New Roman" w:cs="Times New Roman"/>
        </w:rPr>
        <w:t>Stenling</w:t>
      </w:r>
      <w:proofErr w:type="spellEnd"/>
      <w:r w:rsidRPr="002F0EA3">
        <w:rPr>
          <w:rFonts w:ascii="Times New Roman" w:hAnsi="Times New Roman" w:cs="Times New Roman"/>
        </w:rPr>
        <w:t xml:space="preserve"> R, Sanchez MJ,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Navarro C, Quirós JR, Allen NE, Key TJ, Bingham S,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Jensen M, Olsen A,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w:t>
      </w:r>
      <w:proofErr w:type="spellStart"/>
      <w:r w:rsidRPr="002F0EA3">
        <w:rPr>
          <w:rFonts w:ascii="Times New Roman" w:hAnsi="Times New Roman" w:cs="Times New Roman"/>
        </w:rPr>
        <w:t>Numans</w:t>
      </w:r>
      <w:proofErr w:type="spellEnd"/>
      <w:r w:rsidRPr="002F0EA3">
        <w:rPr>
          <w:rFonts w:ascii="Times New Roman" w:hAnsi="Times New Roman" w:cs="Times New Roman"/>
        </w:rPr>
        <w:t xml:space="preserve"> ME, </w:t>
      </w:r>
      <w:proofErr w:type="spellStart"/>
      <w:r w:rsidRPr="002F0EA3">
        <w:rPr>
          <w:rFonts w:ascii="Times New Roman" w:hAnsi="Times New Roman" w:cs="Times New Roman"/>
        </w:rPr>
        <w:t>Ocké</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Morois</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Trichopoulou A, Lagiou P,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Lund E, Couto E, </w:t>
      </w:r>
      <w:r w:rsidRPr="002F0EA3">
        <w:rPr>
          <w:rFonts w:ascii="Times New Roman" w:hAnsi="Times New Roman" w:cs="Times New Roman"/>
          <w:b/>
        </w:rPr>
        <w:t>Boffetta P</w:t>
      </w:r>
      <w:r w:rsidRPr="002F0EA3">
        <w:rPr>
          <w:rFonts w:ascii="Times New Roman" w:hAnsi="Times New Roman" w:cs="Times New Roman"/>
        </w:rPr>
        <w:t xml:space="preserve">, Jenab M,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Romaguera</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Mouw</w:t>
      </w:r>
      <w:proofErr w:type="spellEnd"/>
      <w:r w:rsidRPr="002F0EA3">
        <w:rPr>
          <w:rFonts w:ascii="Times New Roman" w:hAnsi="Times New Roman" w:cs="Times New Roman"/>
        </w:rPr>
        <w:t xml:space="preserve"> T, González CA. Adherence to a Mediterranean diet and risk of gastric adenocarcinoma within the European Prospective Investigation into Cancer and Nutrition (EPIC) cohort study. Am J Clin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2010;91:381</w:t>
      </w:r>
      <w:proofErr w:type="gramEnd"/>
      <w:r w:rsidRPr="002F0EA3">
        <w:rPr>
          <w:rFonts w:ascii="Times New Roman" w:hAnsi="Times New Roman" w:cs="Times New Roman"/>
        </w:rPr>
        <w:t>-90. PMID: 20007304</w:t>
      </w:r>
    </w:p>
    <w:p w14:paraId="4D53A79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Büchner FL, Bueno-de-Mesquita HB,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Boshuizen</w:t>
      </w:r>
      <w:proofErr w:type="spellEnd"/>
      <w:r w:rsidRPr="002F0EA3">
        <w:rPr>
          <w:rFonts w:ascii="Times New Roman" w:hAnsi="Times New Roman" w:cs="Times New Roman"/>
        </w:rPr>
        <w:t xml:space="preserve"> HC, </w:t>
      </w:r>
      <w:proofErr w:type="spellStart"/>
      <w:r w:rsidRPr="002F0EA3">
        <w:rPr>
          <w:rFonts w:ascii="Times New Roman" w:hAnsi="Times New Roman" w:cs="Times New Roman"/>
        </w:rPr>
        <w:t>Kiemeney</w:t>
      </w:r>
      <w:proofErr w:type="spellEnd"/>
      <w:r w:rsidRPr="002F0EA3">
        <w:rPr>
          <w:rFonts w:ascii="Times New Roman" w:hAnsi="Times New Roman" w:cs="Times New Roman"/>
        </w:rPr>
        <w:t xml:space="preserve"> LA, Ros MM,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Hansen L, </w:t>
      </w:r>
      <w:proofErr w:type="spellStart"/>
      <w:r w:rsidRPr="002F0EA3">
        <w:rPr>
          <w:rFonts w:ascii="Times New Roman" w:hAnsi="Times New Roman" w:cs="Times New Roman"/>
        </w:rPr>
        <w:t>Tjonneland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Raaschou</w:t>
      </w:r>
      <w:proofErr w:type="spellEnd"/>
      <w:r w:rsidRPr="002F0EA3">
        <w:rPr>
          <w:rFonts w:ascii="Times New Roman" w:hAnsi="Times New Roman" w:cs="Times New Roman"/>
        </w:rPr>
        <w:t xml:space="preserve">-Nielsen O,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Boutron</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Touillaud</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Boeing H, </w:t>
      </w:r>
      <w:proofErr w:type="spellStart"/>
      <w:r w:rsidRPr="002F0EA3">
        <w:rPr>
          <w:rFonts w:ascii="Times New Roman" w:hAnsi="Times New Roman" w:cs="Times New Roman"/>
        </w:rPr>
        <w:t>Nöthlings</w:t>
      </w:r>
      <w:proofErr w:type="spellEnd"/>
      <w:r w:rsidRPr="002F0EA3">
        <w:rPr>
          <w:rFonts w:ascii="Times New Roman" w:hAnsi="Times New Roman" w:cs="Times New Roman"/>
        </w:rPr>
        <w:t xml:space="preserve"> U, Trichopoulou A, </w:t>
      </w:r>
      <w:proofErr w:type="spellStart"/>
      <w:r w:rsidRPr="002F0EA3">
        <w:rPr>
          <w:rFonts w:ascii="Times New Roman" w:hAnsi="Times New Roman" w:cs="Times New Roman"/>
        </w:rPr>
        <w:t>Zylis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Dilis</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Sieri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van Gils CH, Lund E, Gram IT, Braaten T, Martinez C,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Arriola L,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Navarro C, Rodríguez L,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Wirfält</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Rasmuson</w:t>
      </w:r>
      <w:proofErr w:type="spellEnd"/>
      <w:r w:rsidRPr="002F0EA3">
        <w:rPr>
          <w:rFonts w:ascii="Times New Roman" w:hAnsi="Times New Roman" w:cs="Times New Roman"/>
        </w:rPr>
        <w:t xml:space="preserve"> T, Key TJ, Roddam AW,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Slimani N, </w:t>
      </w:r>
      <w:r w:rsidRPr="002F0EA3">
        <w:rPr>
          <w:rFonts w:ascii="Times New Roman" w:hAnsi="Times New Roman" w:cs="Times New Roman"/>
          <w:b/>
        </w:rPr>
        <w:t>Boffetta P</w:t>
      </w:r>
      <w:r w:rsidRPr="002F0EA3">
        <w:rPr>
          <w:rFonts w:ascii="Times New Roman" w:hAnsi="Times New Roman" w:cs="Times New Roman"/>
        </w:rPr>
        <w:t xml:space="preserve">, Byrnes G,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Michaud D,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Fruits and vegetables consumption and the risk of histological subtypes of lung cancer in the European Prospective Investigation into Cancer and Nutrition (EPIC). Cancer Causes Control </w:t>
      </w:r>
      <w:proofErr w:type="gramStart"/>
      <w:r w:rsidRPr="002F0EA3">
        <w:rPr>
          <w:rFonts w:ascii="Times New Roman" w:hAnsi="Times New Roman" w:cs="Times New Roman"/>
        </w:rPr>
        <w:t>2010;21:357</w:t>
      </w:r>
      <w:proofErr w:type="gramEnd"/>
      <w:r w:rsidRPr="002F0EA3">
        <w:rPr>
          <w:rFonts w:ascii="Times New Roman" w:hAnsi="Times New Roman" w:cs="Times New Roman"/>
        </w:rPr>
        <w:t>-71. PMID: 19924549</w:t>
      </w:r>
      <w:r w:rsidR="00417347" w:rsidRPr="002F0EA3">
        <w:rPr>
          <w:rFonts w:ascii="Times New Roman" w:hAnsi="Times New Roman" w:cs="Times New Roman"/>
        </w:rPr>
        <w:t>; PMCID: PMC2835631</w:t>
      </w:r>
    </w:p>
    <w:p w14:paraId="1D51730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Büchner FL, Bueno-de-Mesquita HB, Ros MM, </w:t>
      </w:r>
      <w:proofErr w:type="spellStart"/>
      <w:r w:rsidRPr="002F0EA3">
        <w:rPr>
          <w:rFonts w:ascii="Times New Roman" w:hAnsi="Times New Roman" w:cs="Times New Roman"/>
        </w:rPr>
        <w:t>Kampman</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Egevad</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Roswall</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Touillaud</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Chang-Claude J, Boeing H, </w:t>
      </w:r>
      <w:proofErr w:type="spellStart"/>
      <w:r w:rsidRPr="002F0EA3">
        <w:rPr>
          <w:rFonts w:ascii="Times New Roman" w:hAnsi="Times New Roman" w:cs="Times New Roman"/>
        </w:rPr>
        <w:t>Weikert</w:t>
      </w:r>
      <w:proofErr w:type="spellEnd"/>
      <w:r w:rsidRPr="002F0EA3">
        <w:rPr>
          <w:rFonts w:ascii="Times New Roman" w:hAnsi="Times New Roman" w:cs="Times New Roman"/>
        </w:rPr>
        <w:t xml:space="preserve"> S, Trichopoulou A, </w:t>
      </w:r>
      <w:proofErr w:type="spellStart"/>
      <w:r w:rsidRPr="002F0EA3">
        <w:rPr>
          <w:rFonts w:ascii="Times New Roman" w:hAnsi="Times New Roman" w:cs="Times New Roman"/>
        </w:rPr>
        <w:t>Naska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Benetou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Sieri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van </w:t>
      </w:r>
      <w:proofErr w:type="spellStart"/>
      <w:r w:rsidRPr="002F0EA3">
        <w:rPr>
          <w:rFonts w:ascii="Times New Roman" w:hAnsi="Times New Roman" w:cs="Times New Roman"/>
        </w:rPr>
        <w:t>Duijnhoven</w:t>
      </w:r>
      <w:proofErr w:type="spellEnd"/>
      <w:r w:rsidRPr="002F0EA3">
        <w:rPr>
          <w:rFonts w:ascii="Times New Roman" w:hAnsi="Times New Roman" w:cs="Times New Roman"/>
        </w:rPr>
        <w:t xml:space="preserve"> FJ,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van Gils CH, Lund E, Gram IT, Sánchez MJ, </w:t>
      </w:r>
      <w:proofErr w:type="spellStart"/>
      <w:r w:rsidRPr="002F0EA3">
        <w:rPr>
          <w:rFonts w:ascii="Times New Roman" w:hAnsi="Times New Roman" w:cs="Times New Roman"/>
        </w:rPr>
        <w:t>Jakszyn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Larrañaga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Navarro C, Rodríguez L,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Ehrnström</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Ljungberg B, Key TJ, Allen NE,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Wareham N, Slimani N, Jenab M,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Kiemeney</w:t>
      </w:r>
      <w:proofErr w:type="spellEnd"/>
      <w:r w:rsidRPr="002F0EA3">
        <w:rPr>
          <w:rFonts w:ascii="Times New Roman" w:hAnsi="Times New Roman" w:cs="Times New Roman"/>
        </w:rPr>
        <w:t xml:space="preserve"> LA,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Variety in vegetable and fruit consumption and risk of bladder cancer in the European Prospective Investigation into Cancer and Nutrition. Int J Cancer </w:t>
      </w:r>
      <w:proofErr w:type="gramStart"/>
      <w:r w:rsidRPr="002F0EA3">
        <w:rPr>
          <w:rFonts w:ascii="Times New Roman" w:hAnsi="Times New Roman" w:cs="Times New Roman"/>
        </w:rPr>
        <w:t>2010;128:2971</w:t>
      </w:r>
      <w:proofErr w:type="gramEnd"/>
      <w:r w:rsidRPr="002F0EA3">
        <w:rPr>
          <w:rFonts w:ascii="Times New Roman" w:hAnsi="Times New Roman" w:cs="Times New Roman"/>
        </w:rPr>
        <w:t>-9. PMID: 20979109</w:t>
      </w:r>
    </w:p>
    <w:p w14:paraId="58B669D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Shin A, Park S, Shin HR, Park EH, Park SK, Oh JK, Lim MK, Choi BY, </w:t>
      </w:r>
      <w:proofErr w:type="spellStart"/>
      <w:r w:rsidRPr="002F0EA3">
        <w:rPr>
          <w:rFonts w:ascii="Times New Roman" w:hAnsi="Times New Roman" w:cs="Times New Roman"/>
        </w:rPr>
        <w:t>Boniol</w:t>
      </w:r>
      <w:proofErr w:type="spellEnd"/>
      <w:r w:rsidRPr="002F0EA3">
        <w:rPr>
          <w:rFonts w:ascii="Times New Roman" w:hAnsi="Times New Roman" w:cs="Times New Roman"/>
        </w:rPr>
        <w:t xml:space="preserve"> M, </w:t>
      </w:r>
      <w:r w:rsidRPr="002F0EA3">
        <w:rPr>
          <w:rFonts w:ascii="Times New Roman" w:hAnsi="Times New Roman" w:cs="Times New Roman"/>
          <w:b/>
        </w:rPr>
        <w:t>Boffetta P</w:t>
      </w:r>
      <w:r w:rsidRPr="002F0EA3">
        <w:rPr>
          <w:rFonts w:ascii="Times New Roman" w:hAnsi="Times New Roman" w:cs="Times New Roman"/>
        </w:rPr>
        <w:t>. Population attributable fraction of infection-related cancers in Korea. Ann Oncol 2010; 1435-42. PMID: 20974652</w:t>
      </w:r>
    </w:p>
    <w:p w14:paraId="69086EC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Brennan P, Hainaut P, </w:t>
      </w:r>
      <w:r w:rsidRPr="002F0EA3">
        <w:rPr>
          <w:rFonts w:ascii="Times New Roman" w:hAnsi="Times New Roman" w:cs="Times New Roman"/>
          <w:b/>
        </w:rPr>
        <w:t>Boffetta P</w:t>
      </w:r>
      <w:r w:rsidRPr="002F0EA3">
        <w:rPr>
          <w:rFonts w:ascii="Times New Roman" w:hAnsi="Times New Roman" w:cs="Times New Roman"/>
        </w:rPr>
        <w:t xml:space="preserve">. Genetics of lung-cancer susceptibility. Lancet Oncol </w:t>
      </w:r>
      <w:proofErr w:type="gramStart"/>
      <w:r w:rsidRPr="002F0EA3">
        <w:rPr>
          <w:rFonts w:ascii="Times New Roman" w:hAnsi="Times New Roman" w:cs="Times New Roman"/>
        </w:rPr>
        <w:t>2010;12:399</w:t>
      </w:r>
      <w:proofErr w:type="gramEnd"/>
      <w:r w:rsidRPr="002F0EA3">
        <w:rPr>
          <w:rFonts w:ascii="Times New Roman" w:hAnsi="Times New Roman" w:cs="Times New Roman"/>
        </w:rPr>
        <w:t>-408. PMID: 20951091</w:t>
      </w:r>
    </w:p>
    <w:p w14:paraId="038F595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Benetou</w:t>
      </w:r>
      <w:proofErr w:type="spellEnd"/>
      <w:r w:rsidRPr="002F0EA3">
        <w:rPr>
          <w:rFonts w:ascii="Times New Roman" w:hAnsi="Times New Roman" w:cs="Times New Roman"/>
        </w:rPr>
        <w:t xml:space="preserve"> V, Orfanos P, </w:t>
      </w:r>
      <w:proofErr w:type="spellStart"/>
      <w:r w:rsidRPr="002F0EA3">
        <w:rPr>
          <w:rFonts w:ascii="Times New Roman" w:hAnsi="Times New Roman" w:cs="Times New Roman"/>
        </w:rPr>
        <w:t>Zylis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Sieri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Contiero</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Giurdanella</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Boeing H, </w:t>
      </w:r>
      <w:proofErr w:type="spellStart"/>
      <w:r w:rsidRPr="002F0EA3">
        <w:rPr>
          <w:rFonts w:ascii="Times New Roman" w:hAnsi="Times New Roman" w:cs="Times New Roman"/>
        </w:rPr>
        <w:t>Weikert</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Pettersson</w:t>
      </w:r>
      <w:proofErr w:type="spellEnd"/>
      <w:r w:rsidRPr="002F0EA3">
        <w:rPr>
          <w:rFonts w:ascii="Times New Roman" w:hAnsi="Times New Roman" w:cs="Times New Roman"/>
        </w:rPr>
        <w:t xml:space="preserve"> U, Johansson I, Bueno-de-Mesquita HB, </w:t>
      </w:r>
      <w:proofErr w:type="spellStart"/>
      <w:r w:rsidRPr="002F0EA3">
        <w:rPr>
          <w:rFonts w:ascii="Times New Roman" w:hAnsi="Times New Roman" w:cs="Times New Roman"/>
        </w:rPr>
        <w:lastRenderedPageBreak/>
        <w:t>Dorronsoro</w:t>
      </w:r>
      <w:proofErr w:type="spellEnd"/>
      <w:r w:rsidRPr="002F0EA3">
        <w:rPr>
          <w:rFonts w:ascii="Times New Roman" w:hAnsi="Times New Roman" w:cs="Times New Roman"/>
        </w:rPr>
        <w:t xml:space="preserve"> M, </w:t>
      </w:r>
      <w:r w:rsidRPr="002F0EA3">
        <w:rPr>
          <w:rFonts w:ascii="Times New Roman" w:hAnsi="Times New Roman" w:cs="Times New Roman"/>
          <w:b/>
        </w:rPr>
        <w:t>Boffetta P</w:t>
      </w:r>
      <w:r w:rsidRPr="002F0EA3">
        <w:rPr>
          <w:rFonts w:ascii="Times New Roman" w:hAnsi="Times New Roman" w:cs="Times New Roman"/>
        </w:rPr>
        <w:t xml:space="preserve">, Trichopoulou A. </w:t>
      </w:r>
      <w:proofErr w:type="gramStart"/>
      <w:r w:rsidRPr="002F0EA3">
        <w:rPr>
          <w:rFonts w:ascii="Times New Roman" w:hAnsi="Times New Roman" w:cs="Times New Roman"/>
        </w:rPr>
        <w:t>Diet</w:t>
      </w:r>
      <w:proofErr w:type="gramEnd"/>
      <w:r w:rsidRPr="002F0EA3">
        <w:rPr>
          <w:rFonts w:ascii="Times New Roman" w:hAnsi="Times New Roman" w:cs="Times New Roman"/>
        </w:rPr>
        <w:t xml:space="preserve"> and hip fractures among elderly Europeans in the EPIC cohort. Eur J Clin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2011;65:132</w:t>
      </w:r>
      <w:proofErr w:type="gramEnd"/>
      <w:r w:rsidRPr="002F0EA3">
        <w:rPr>
          <w:rFonts w:ascii="Times New Roman" w:hAnsi="Times New Roman" w:cs="Times New Roman"/>
        </w:rPr>
        <w:t>-9. PMID: 20948558</w:t>
      </w:r>
    </w:p>
    <w:p w14:paraId="2D62E7D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Neasham D, </w:t>
      </w:r>
      <w:proofErr w:type="spellStart"/>
      <w:r w:rsidRPr="002F0EA3">
        <w:rPr>
          <w:rFonts w:ascii="Times New Roman" w:hAnsi="Times New Roman" w:cs="Times New Roman"/>
        </w:rPr>
        <w:t>Sifi</w:t>
      </w:r>
      <w:proofErr w:type="spellEnd"/>
      <w:r w:rsidRPr="002F0EA3">
        <w:rPr>
          <w:rFonts w:ascii="Times New Roman" w:hAnsi="Times New Roman" w:cs="Times New Roman"/>
        </w:rPr>
        <w:t xml:space="preserve"> A, Nielsen KR,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Raaschou</w:t>
      </w:r>
      <w:proofErr w:type="spellEnd"/>
      <w:r w:rsidRPr="002F0EA3">
        <w:rPr>
          <w:rFonts w:ascii="Times New Roman" w:hAnsi="Times New Roman" w:cs="Times New Roman"/>
        </w:rPr>
        <w:t xml:space="preserve">-Nielsen O,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González CA, Navarro C, Rodriguez Suarez L, Travis RC, Key T,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Crosignani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Berrino</w:t>
      </w:r>
      <w:proofErr w:type="spellEnd"/>
      <w:r w:rsidRPr="002F0EA3">
        <w:rPr>
          <w:rFonts w:ascii="Times New Roman" w:hAnsi="Times New Roman" w:cs="Times New Roman"/>
        </w:rPr>
        <w:t xml:space="preserve"> F, Rosso S, </w:t>
      </w:r>
      <w:proofErr w:type="spellStart"/>
      <w:r w:rsidRPr="002F0EA3">
        <w:rPr>
          <w:rFonts w:ascii="Times New Roman" w:hAnsi="Times New Roman" w:cs="Times New Roman"/>
        </w:rPr>
        <w:t>Mattiello</w:t>
      </w:r>
      <w:proofErr w:type="spellEnd"/>
      <w:r w:rsidRPr="002F0EA3">
        <w:rPr>
          <w:rFonts w:ascii="Times New Roman" w:hAnsi="Times New Roman" w:cs="Times New Roman"/>
        </w:rPr>
        <w:t xml:space="preserve"> A, Vermeulen RC, Bueno-de-Mesquita HB, Berglund G,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Zackrisson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Malmer</w:t>
      </w:r>
      <w:proofErr w:type="spellEnd"/>
      <w:r w:rsidRPr="002F0EA3">
        <w:rPr>
          <w:rFonts w:ascii="Times New Roman" w:hAnsi="Times New Roman" w:cs="Times New Roman"/>
        </w:rPr>
        <w:t xml:space="preserve"> B,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Bergmann MM, Boeing H, Trichopoulou A, Masala G,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Lund E, Slimani N, Ferrari P,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Occupation and risk of lymphoma: a </w:t>
      </w:r>
      <w:proofErr w:type="spellStart"/>
      <w:r w:rsidRPr="002F0EA3">
        <w:rPr>
          <w:rFonts w:ascii="Times New Roman" w:hAnsi="Times New Roman" w:cs="Times New Roman"/>
        </w:rPr>
        <w:t>multicentre</w:t>
      </w:r>
      <w:proofErr w:type="spellEnd"/>
      <w:r w:rsidRPr="002F0EA3">
        <w:rPr>
          <w:rFonts w:ascii="Times New Roman" w:hAnsi="Times New Roman" w:cs="Times New Roman"/>
        </w:rPr>
        <w:t xml:space="preserve"> prospective cohort study (EPIC).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2011;68:77</w:t>
      </w:r>
      <w:proofErr w:type="gramEnd"/>
      <w:r w:rsidRPr="002F0EA3">
        <w:rPr>
          <w:rFonts w:ascii="Times New Roman" w:hAnsi="Times New Roman" w:cs="Times New Roman"/>
        </w:rPr>
        <w:t>-81. PMID: 20884795</w:t>
      </w:r>
    </w:p>
    <w:p w14:paraId="46644A3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Peters S, Vermeulen R, Cassidy A,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AT, van </w:t>
      </w:r>
      <w:proofErr w:type="spellStart"/>
      <w:r w:rsidRPr="002F0EA3">
        <w:rPr>
          <w:rFonts w:ascii="Times New Roman" w:hAnsi="Times New Roman" w:cs="Times New Roman"/>
        </w:rPr>
        <w:t>Tongeren</w:t>
      </w:r>
      <w:proofErr w:type="spellEnd"/>
      <w:r w:rsidRPr="002F0EA3">
        <w:rPr>
          <w:rFonts w:ascii="Times New Roman" w:hAnsi="Times New Roman" w:cs="Times New Roman"/>
        </w:rPr>
        <w:t xml:space="preserve"> M, </w:t>
      </w:r>
      <w:r w:rsidRPr="002F0EA3">
        <w:rPr>
          <w:rFonts w:ascii="Times New Roman" w:hAnsi="Times New Roman" w:cs="Times New Roman"/>
          <w:b/>
        </w:rPr>
        <w:t>Boffetta P</w:t>
      </w:r>
      <w:r w:rsidRPr="002F0EA3">
        <w:rPr>
          <w:rFonts w:ascii="Times New Roman" w:hAnsi="Times New Roman" w:cs="Times New Roman"/>
        </w:rPr>
        <w:t>, Straif K, Kromhout H; on behalf of the INCO Group. Comparison of exposure assessment methods for occupational carcinogens in a multi-</w:t>
      </w:r>
      <w:proofErr w:type="spellStart"/>
      <w:r w:rsidRPr="002F0EA3">
        <w:rPr>
          <w:rFonts w:ascii="Times New Roman" w:hAnsi="Times New Roman" w:cs="Times New Roman"/>
        </w:rPr>
        <w:t>centre</w:t>
      </w:r>
      <w:proofErr w:type="spellEnd"/>
      <w:r w:rsidRPr="002F0EA3">
        <w:rPr>
          <w:rFonts w:ascii="Times New Roman" w:hAnsi="Times New Roman" w:cs="Times New Roman"/>
        </w:rPr>
        <w:t xml:space="preserve"> lung cancer case-control study.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2010;68:148</w:t>
      </w:r>
      <w:proofErr w:type="gramEnd"/>
      <w:r w:rsidRPr="002F0EA3">
        <w:rPr>
          <w:rFonts w:ascii="Times New Roman" w:hAnsi="Times New Roman" w:cs="Times New Roman"/>
        </w:rPr>
        <w:t>-53. PMID: 20871102</w:t>
      </w:r>
    </w:p>
    <w:p w14:paraId="1080F60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Benetou</w:t>
      </w:r>
      <w:proofErr w:type="spellEnd"/>
      <w:r w:rsidRPr="002F0EA3">
        <w:rPr>
          <w:rFonts w:ascii="Times New Roman" w:hAnsi="Times New Roman" w:cs="Times New Roman"/>
        </w:rPr>
        <w:t xml:space="preserve"> V, Orfanos P, </w:t>
      </w:r>
      <w:proofErr w:type="spellStart"/>
      <w:r w:rsidRPr="002F0EA3">
        <w:rPr>
          <w:rFonts w:ascii="Times New Roman" w:hAnsi="Times New Roman" w:cs="Times New Roman"/>
        </w:rPr>
        <w:t>Benetos</w:t>
      </w:r>
      <w:proofErr w:type="spellEnd"/>
      <w:r w:rsidRPr="002F0EA3">
        <w:rPr>
          <w:rFonts w:ascii="Times New Roman" w:hAnsi="Times New Roman" w:cs="Times New Roman"/>
        </w:rPr>
        <w:t xml:space="preserve"> IS, Pala V, Evangelista A, </w:t>
      </w:r>
      <w:proofErr w:type="spellStart"/>
      <w:r w:rsidRPr="002F0EA3">
        <w:rPr>
          <w:rFonts w:ascii="Times New Roman" w:hAnsi="Times New Roman" w:cs="Times New Roman"/>
        </w:rPr>
        <w:t>Frasca</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Giurdanella</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van der Schouw YT, </w:t>
      </w: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Boeing H, </w:t>
      </w:r>
      <w:proofErr w:type="spellStart"/>
      <w:r w:rsidRPr="002F0EA3">
        <w:rPr>
          <w:rFonts w:ascii="Times New Roman" w:hAnsi="Times New Roman" w:cs="Times New Roman"/>
        </w:rPr>
        <w:t>Weikert</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Pettersson</w:t>
      </w:r>
      <w:proofErr w:type="spellEnd"/>
      <w:r w:rsidRPr="002F0EA3">
        <w:rPr>
          <w:rFonts w:ascii="Times New Roman" w:hAnsi="Times New Roman" w:cs="Times New Roman"/>
        </w:rPr>
        <w:t xml:space="preserve"> U, Van </w:t>
      </w:r>
      <w:proofErr w:type="spellStart"/>
      <w:r w:rsidRPr="002F0EA3">
        <w:rPr>
          <w:rFonts w:ascii="Times New Roman" w:hAnsi="Times New Roman" w:cs="Times New Roman"/>
        </w:rPr>
        <w:t>Guelpen</w:t>
      </w:r>
      <w:proofErr w:type="spellEnd"/>
      <w:r w:rsidRPr="002F0EA3">
        <w:rPr>
          <w:rFonts w:ascii="Times New Roman" w:hAnsi="Times New Roman" w:cs="Times New Roman"/>
        </w:rPr>
        <w:t xml:space="preserve"> B, Bueno-de-Mesquita HB, </w:t>
      </w:r>
      <w:proofErr w:type="spellStart"/>
      <w:r w:rsidRPr="002F0EA3">
        <w:rPr>
          <w:rFonts w:ascii="Times New Roman" w:hAnsi="Times New Roman" w:cs="Times New Roman"/>
        </w:rPr>
        <w:t>Altzibar</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xml:space="preserve">, Trichopoulou A. Anthropometry, physical </w:t>
      </w:r>
      <w:proofErr w:type="gramStart"/>
      <w:r w:rsidRPr="002F0EA3">
        <w:rPr>
          <w:rFonts w:ascii="Times New Roman" w:hAnsi="Times New Roman" w:cs="Times New Roman"/>
        </w:rPr>
        <w:t>activity</w:t>
      </w:r>
      <w:proofErr w:type="gramEnd"/>
      <w:r w:rsidRPr="002F0EA3">
        <w:rPr>
          <w:rFonts w:ascii="Times New Roman" w:hAnsi="Times New Roman" w:cs="Times New Roman"/>
        </w:rPr>
        <w:t xml:space="preserve"> and hip fractures in the elderly. Injury </w:t>
      </w:r>
      <w:proofErr w:type="gramStart"/>
      <w:r w:rsidRPr="002F0EA3">
        <w:rPr>
          <w:rFonts w:ascii="Times New Roman" w:hAnsi="Times New Roman" w:cs="Times New Roman"/>
        </w:rPr>
        <w:t>2010;42:188</w:t>
      </w:r>
      <w:proofErr w:type="gramEnd"/>
      <w:r w:rsidRPr="002F0EA3">
        <w:rPr>
          <w:rFonts w:ascii="Times New Roman" w:hAnsi="Times New Roman" w:cs="Times New Roman"/>
        </w:rPr>
        <w:t>-93. PMID: 20863492</w:t>
      </w:r>
    </w:p>
    <w:p w14:paraId="3E6B4BA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Agostini M, Ferro G, Olsson A, Burstyn I, De Vocht F, Hansen J, </w:t>
      </w:r>
      <w:proofErr w:type="spellStart"/>
      <w:r w:rsidRPr="002F0EA3">
        <w:rPr>
          <w:rFonts w:ascii="Times New Roman" w:hAnsi="Times New Roman" w:cs="Times New Roman"/>
        </w:rPr>
        <w:t>Funch</w:t>
      </w:r>
      <w:proofErr w:type="spellEnd"/>
      <w:r w:rsidRPr="002F0EA3">
        <w:rPr>
          <w:rFonts w:ascii="Times New Roman" w:hAnsi="Times New Roman" w:cs="Times New Roman"/>
        </w:rPr>
        <w:t xml:space="preserve"> Lassen C, Johansen C, </w:t>
      </w:r>
      <w:proofErr w:type="spellStart"/>
      <w:r w:rsidRPr="002F0EA3">
        <w:rPr>
          <w:rFonts w:ascii="Times New Roman" w:hAnsi="Times New Roman" w:cs="Times New Roman"/>
        </w:rPr>
        <w:t>Kjaerheim</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Langard</w:t>
      </w:r>
      <w:proofErr w:type="spellEnd"/>
      <w:r w:rsidRPr="002F0EA3">
        <w:rPr>
          <w:rFonts w:ascii="Times New Roman" w:hAnsi="Times New Roman" w:cs="Times New Roman"/>
        </w:rPr>
        <w:t xml:space="preserve"> S, Stucker I, Ahrens W, Behrens T, </w:t>
      </w:r>
      <w:proofErr w:type="spellStart"/>
      <w:r w:rsidRPr="002F0EA3">
        <w:rPr>
          <w:rFonts w:ascii="Times New Roman" w:hAnsi="Times New Roman" w:cs="Times New Roman"/>
        </w:rPr>
        <w:t>Lindbohm</w:t>
      </w:r>
      <w:proofErr w:type="spellEnd"/>
      <w:r w:rsidRPr="002F0EA3">
        <w:rPr>
          <w:rFonts w:ascii="Times New Roman" w:hAnsi="Times New Roman" w:cs="Times New Roman"/>
        </w:rPr>
        <w:t xml:space="preserve"> ML, </w:t>
      </w:r>
      <w:proofErr w:type="spellStart"/>
      <w:r w:rsidRPr="002F0EA3">
        <w:rPr>
          <w:rFonts w:ascii="Times New Roman" w:hAnsi="Times New Roman" w:cs="Times New Roman"/>
        </w:rPr>
        <w:t>Heikkilä</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Heederik</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Portengen</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Shaham</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xml:space="preserve">, Kromhout H. Exposure assessment for a nested case-control study of lung cancer among European asphalt workers. Ann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Hyg</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2010;54:813</w:t>
      </w:r>
      <w:proofErr w:type="gramEnd"/>
      <w:r w:rsidRPr="002F0EA3">
        <w:rPr>
          <w:rFonts w:ascii="Times New Roman" w:hAnsi="Times New Roman" w:cs="Times New Roman"/>
        </w:rPr>
        <w:t>-23. PMID: 20861450</w:t>
      </w:r>
    </w:p>
    <w:p w14:paraId="354208B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Gallus S, </w:t>
      </w:r>
      <w:proofErr w:type="spellStart"/>
      <w:r w:rsidRPr="002F0EA3">
        <w:rPr>
          <w:rFonts w:ascii="Times New Roman" w:hAnsi="Times New Roman" w:cs="Times New Roman"/>
        </w:rPr>
        <w:t>Tramacere</w:t>
      </w:r>
      <w:proofErr w:type="spellEnd"/>
      <w:r w:rsidRPr="002F0EA3">
        <w:rPr>
          <w:rFonts w:ascii="Times New Roman" w:hAnsi="Times New Roman" w:cs="Times New Roman"/>
        </w:rPr>
        <w:t xml:space="preserve"> I, </w:t>
      </w:r>
      <w:r w:rsidRPr="002F0EA3">
        <w:rPr>
          <w:rFonts w:ascii="Times New Roman" w:hAnsi="Times New Roman" w:cs="Times New Roman"/>
          <w:b/>
        </w:rPr>
        <w:t>Boffetta P</w:t>
      </w:r>
      <w:r w:rsidRPr="002F0EA3">
        <w:rPr>
          <w:rFonts w:ascii="Times New Roman" w:hAnsi="Times New Roman" w:cs="Times New Roman"/>
        </w:rPr>
        <w:t xml:space="preserve">, Fernandez E, Rossi S, </w:t>
      </w:r>
      <w:proofErr w:type="spellStart"/>
      <w:r w:rsidRPr="002F0EA3">
        <w:rPr>
          <w:rFonts w:ascii="Times New Roman" w:hAnsi="Times New Roman" w:cs="Times New Roman"/>
        </w:rPr>
        <w:t>Zuccaro</w:t>
      </w:r>
      <w:proofErr w:type="spellEnd"/>
      <w:r w:rsidRPr="002F0EA3">
        <w:rPr>
          <w:rFonts w:ascii="Times New Roman" w:hAnsi="Times New Roman" w:cs="Times New Roman"/>
        </w:rPr>
        <w:t xml:space="preserve"> P, Colombo P, La Vecchia C. Temporal changes of under-reporting of cigarette consumption in population- based studies. Tob Control </w:t>
      </w:r>
      <w:proofErr w:type="gramStart"/>
      <w:r w:rsidRPr="002F0EA3">
        <w:rPr>
          <w:rFonts w:ascii="Times New Roman" w:hAnsi="Times New Roman" w:cs="Times New Roman"/>
        </w:rPr>
        <w:t>2011;20:34</w:t>
      </w:r>
      <w:proofErr w:type="gramEnd"/>
      <w:r w:rsidRPr="002F0EA3">
        <w:rPr>
          <w:rFonts w:ascii="Times New Roman" w:hAnsi="Times New Roman" w:cs="Times New Roman"/>
        </w:rPr>
        <w:t>-9. PMID: 20861005</w:t>
      </w:r>
    </w:p>
    <w:p w14:paraId="4155B73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Hosgood HD, </w:t>
      </w:r>
      <w:r w:rsidRPr="002F0EA3">
        <w:rPr>
          <w:rFonts w:ascii="Times New Roman" w:hAnsi="Times New Roman" w:cs="Times New Roman"/>
          <w:b/>
        </w:rPr>
        <w:t>Boffetta P</w:t>
      </w:r>
      <w:r w:rsidRPr="002F0EA3">
        <w:rPr>
          <w:rFonts w:ascii="Times New Roman" w:hAnsi="Times New Roman" w:cs="Times New Roman"/>
        </w:rPr>
        <w:t xml:space="preserve">, Greenland S, Lee YC, McLaughlin J, </w:t>
      </w:r>
      <w:proofErr w:type="spellStart"/>
      <w:r w:rsidRPr="002F0EA3">
        <w:rPr>
          <w:rFonts w:ascii="Times New Roman" w:hAnsi="Times New Roman" w:cs="Times New Roman"/>
        </w:rPr>
        <w:t>Seow</w:t>
      </w:r>
      <w:proofErr w:type="spellEnd"/>
      <w:r w:rsidRPr="002F0EA3">
        <w:rPr>
          <w:rFonts w:ascii="Times New Roman" w:hAnsi="Times New Roman" w:cs="Times New Roman"/>
        </w:rPr>
        <w:t xml:space="preserve"> A, Duell EJ, Andrew AS,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Lissowska J, Fabiánová E, Mates D,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Morgenstern H, </w:t>
      </w:r>
      <w:proofErr w:type="spellStart"/>
      <w:r w:rsidRPr="002F0EA3">
        <w:rPr>
          <w:rFonts w:ascii="Times New Roman" w:hAnsi="Times New Roman" w:cs="Times New Roman"/>
        </w:rPr>
        <w:t>Rothmann</w:t>
      </w:r>
      <w:proofErr w:type="spellEnd"/>
      <w:r w:rsidRPr="002F0EA3">
        <w:rPr>
          <w:rFonts w:ascii="Times New Roman" w:hAnsi="Times New Roman" w:cs="Times New Roman"/>
        </w:rPr>
        <w:t xml:space="preserve"> N, Hung RJ, Brennan P, Lan Q. In-home coal and wood use and lung cancer risk: A </w:t>
      </w:r>
      <w:proofErr w:type="gramStart"/>
      <w:r w:rsidRPr="002F0EA3">
        <w:rPr>
          <w:rFonts w:ascii="Times New Roman" w:hAnsi="Times New Roman" w:cs="Times New Roman"/>
        </w:rPr>
        <w:t>pooled-analysis</w:t>
      </w:r>
      <w:proofErr w:type="gramEnd"/>
      <w:r w:rsidRPr="002F0EA3">
        <w:rPr>
          <w:rFonts w:ascii="Times New Roman" w:hAnsi="Times New Roman" w:cs="Times New Roman"/>
        </w:rPr>
        <w:t xml:space="preserve"> of the International Lung Cancer Consortium. Environ Health </w:t>
      </w:r>
      <w:proofErr w:type="spellStart"/>
      <w:r w:rsidRPr="002F0EA3">
        <w:rPr>
          <w:rFonts w:ascii="Times New Roman" w:hAnsi="Times New Roman" w:cs="Times New Roman"/>
        </w:rPr>
        <w:t>Perspect</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2010;118:1743</w:t>
      </w:r>
      <w:proofErr w:type="gramEnd"/>
      <w:r w:rsidRPr="002F0EA3">
        <w:rPr>
          <w:rFonts w:ascii="Times New Roman" w:hAnsi="Times New Roman" w:cs="Times New Roman"/>
        </w:rPr>
        <w:t>-7. PMID: 20846923</w:t>
      </w:r>
      <w:r w:rsidR="00584A4A" w:rsidRPr="002F0EA3">
        <w:rPr>
          <w:rFonts w:ascii="Times New Roman" w:hAnsi="Times New Roman" w:cs="Times New Roman"/>
        </w:rPr>
        <w:t>; PMCID: PMC3002194</w:t>
      </w:r>
    </w:p>
    <w:p w14:paraId="1062853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Ronco AL, Stefani ED, Aune D,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Acosta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MA Nutrient patterns and risk of breast cancer in Uruguay. Asian Pac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2010;11:519</w:t>
      </w:r>
      <w:proofErr w:type="gramEnd"/>
      <w:r w:rsidRPr="002F0EA3">
        <w:rPr>
          <w:rFonts w:ascii="Times New Roman" w:hAnsi="Times New Roman" w:cs="Times New Roman"/>
        </w:rPr>
        <w:t>-24. PMID: 20843144</w:t>
      </w:r>
    </w:p>
    <w:p w14:paraId="2E9C2B8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Islami F, </w:t>
      </w:r>
      <w:proofErr w:type="spellStart"/>
      <w:r w:rsidRPr="002F0EA3">
        <w:rPr>
          <w:rFonts w:ascii="Times New Roman" w:hAnsi="Times New Roman" w:cs="Times New Roman"/>
        </w:rPr>
        <w:t>Tramacere</w:t>
      </w:r>
      <w:proofErr w:type="spellEnd"/>
      <w:r w:rsidRPr="002F0EA3">
        <w:rPr>
          <w:rFonts w:ascii="Times New Roman" w:hAnsi="Times New Roman" w:cs="Times New Roman"/>
        </w:rPr>
        <w:t xml:space="preserve"> I, Rota M, </w:t>
      </w:r>
      <w:proofErr w:type="spellStart"/>
      <w:r w:rsidRPr="002F0EA3">
        <w:rPr>
          <w:rFonts w:ascii="Times New Roman" w:hAnsi="Times New Roman" w:cs="Times New Roman"/>
        </w:rPr>
        <w:t>Bagnardi</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Fedirko</w:t>
      </w:r>
      <w:proofErr w:type="spellEnd"/>
      <w:r w:rsidRPr="002F0EA3">
        <w:rPr>
          <w:rFonts w:ascii="Times New Roman" w:hAnsi="Times New Roman" w:cs="Times New Roman"/>
        </w:rPr>
        <w:t xml:space="preserve"> V, Scotti L, </w:t>
      </w:r>
      <w:proofErr w:type="spellStart"/>
      <w:r w:rsidRPr="002F0EA3">
        <w:rPr>
          <w:rFonts w:ascii="Times New Roman" w:hAnsi="Times New Roman" w:cs="Times New Roman"/>
        </w:rPr>
        <w:t>Garavello</w:t>
      </w:r>
      <w:proofErr w:type="spellEnd"/>
      <w:r w:rsidRPr="002F0EA3">
        <w:rPr>
          <w:rFonts w:ascii="Times New Roman" w:hAnsi="Times New Roman" w:cs="Times New Roman"/>
        </w:rPr>
        <w:t xml:space="preserve"> W, Jenab M, Corrao G, Straif K, Negri E, </w:t>
      </w:r>
      <w:r w:rsidRPr="002F0EA3">
        <w:rPr>
          <w:rFonts w:ascii="Times New Roman" w:hAnsi="Times New Roman" w:cs="Times New Roman"/>
          <w:b/>
        </w:rPr>
        <w:t>Boffetta P</w:t>
      </w:r>
      <w:r w:rsidRPr="002F0EA3">
        <w:rPr>
          <w:rFonts w:ascii="Times New Roman" w:hAnsi="Times New Roman" w:cs="Times New Roman"/>
        </w:rPr>
        <w:t xml:space="preserve">, La Vecchia C. Alcohol </w:t>
      </w:r>
      <w:proofErr w:type="gramStart"/>
      <w:r w:rsidRPr="002F0EA3">
        <w:rPr>
          <w:rFonts w:ascii="Times New Roman" w:hAnsi="Times New Roman" w:cs="Times New Roman"/>
        </w:rPr>
        <w:t>drinking</w:t>
      </w:r>
      <w:proofErr w:type="gramEnd"/>
      <w:r w:rsidRPr="002F0EA3">
        <w:rPr>
          <w:rFonts w:ascii="Times New Roman" w:hAnsi="Times New Roman" w:cs="Times New Roman"/>
        </w:rPr>
        <w:t xml:space="preserve"> and laryngeal cancer: Overall and dose-risk relation - A systematic review and meta-analysis. Oral Oncol </w:t>
      </w:r>
      <w:proofErr w:type="gramStart"/>
      <w:r w:rsidRPr="002F0EA3">
        <w:rPr>
          <w:rFonts w:ascii="Times New Roman" w:hAnsi="Times New Roman" w:cs="Times New Roman"/>
        </w:rPr>
        <w:t>2010;46:802</w:t>
      </w:r>
      <w:proofErr w:type="gramEnd"/>
      <w:r w:rsidRPr="002F0EA3">
        <w:rPr>
          <w:rFonts w:ascii="Times New Roman" w:hAnsi="Times New Roman" w:cs="Times New Roman"/>
        </w:rPr>
        <w:t>-10. PMID: 20833578</w:t>
      </w:r>
    </w:p>
    <w:p w14:paraId="383D95A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Bosetti C, Scelo G, Chuang SC, Tonita JM, </w:t>
      </w:r>
      <w:proofErr w:type="spellStart"/>
      <w:r w:rsidRPr="002F0EA3">
        <w:rPr>
          <w:rFonts w:ascii="Times New Roman" w:hAnsi="Times New Roman" w:cs="Times New Roman"/>
        </w:rPr>
        <w:t>Tamaro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Jonasson</w:t>
      </w:r>
      <w:proofErr w:type="spellEnd"/>
      <w:r w:rsidRPr="002F0EA3">
        <w:rPr>
          <w:rFonts w:ascii="Times New Roman" w:hAnsi="Times New Roman" w:cs="Times New Roman"/>
        </w:rPr>
        <w:t xml:space="preserve"> JG, </w:t>
      </w:r>
      <w:proofErr w:type="spellStart"/>
      <w:r w:rsidRPr="002F0EA3">
        <w:rPr>
          <w:rFonts w:ascii="Times New Roman" w:hAnsi="Times New Roman" w:cs="Times New Roman"/>
        </w:rPr>
        <w:t>Kliewer</w:t>
      </w:r>
      <w:proofErr w:type="spellEnd"/>
      <w:r w:rsidRPr="002F0EA3">
        <w:rPr>
          <w:rFonts w:ascii="Times New Roman" w:hAnsi="Times New Roman" w:cs="Times New Roman"/>
        </w:rPr>
        <w:t xml:space="preserve"> EV, </w:t>
      </w:r>
      <w:proofErr w:type="spellStart"/>
      <w:r w:rsidRPr="002F0EA3">
        <w:rPr>
          <w:rFonts w:ascii="Times New Roman" w:hAnsi="Times New Roman" w:cs="Times New Roman"/>
        </w:rPr>
        <w:t>Hemminki</w:t>
      </w:r>
      <w:proofErr w:type="spellEnd"/>
      <w:r w:rsidRPr="002F0EA3">
        <w:rPr>
          <w:rFonts w:ascii="Times New Roman" w:hAnsi="Times New Roman" w:cs="Times New Roman"/>
        </w:rPr>
        <w:t xml:space="preserve"> K, Weiderpass E,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Tracey E, Olsen JH, </w:t>
      </w:r>
      <w:proofErr w:type="spellStart"/>
      <w:r w:rsidRPr="002F0EA3">
        <w:rPr>
          <w:rFonts w:ascii="Times New Roman" w:hAnsi="Times New Roman" w:cs="Times New Roman"/>
        </w:rPr>
        <w:t>Pompe-Kirn</w:t>
      </w:r>
      <w:proofErr w:type="spellEnd"/>
      <w:r w:rsidRPr="002F0EA3">
        <w:rPr>
          <w:rFonts w:ascii="Times New Roman" w:hAnsi="Times New Roman" w:cs="Times New Roman"/>
        </w:rPr>
        <w:t xml:space="preserve"> V, Brewster DH, </w:t>
      </w:r>
      <w:proofErr w:type="spellStart"/>
      <w:r w:rsidRPr="002F0EA3">
        <w:rPr>
          <w:rFonts w:ascii="Times New Roman" w:hAnsi="Times New Roman" w:cs="Times New Roman"/>
        </w:rPr>
        <w:t>Martos</w:t>
      </w:r>
      <w:proofErr w:type="spellEnd"/>
      <w:r w:rsidRPr="002F0EA3">
        <w:rPr>
          <w:rFonts w:ascii="Times New Roman" w:hAnsi="Times New Roman" w:cs="Times New Roman"/>
        </w:rPr>
        <w:t xml:space="preserve"> C, Chia KS, Brennan P, Hashibe M, Levi F, La Vecchia C, </w:t>
      </w:r>
      <w:r w:rsidRPr="002F0EA3">
        <w:rPr>
          <w:rFonts w:ascii="Times New Roman" w:hAnsi="Times New Roman" w:cs="Times New Roman"/>
          <w:b/>
        </w:rPr>
        <w:t>Boffetta P</w:t>
      </w:r>
      <w:r w:rsidRPr="002F0EA3">
        <w:rPr>
          <w:rFonts w:ascii="Times New Roman" w:hAnsi="Times New Roman" w:cs="Times New Roman"/>
        </w:rPr>
        <w:t xml:space="preserve">. High constant incidence rates of second primary cancers of the head and neck: A pooled analysis of 13 cancer registries. Int J Cancer </w:t>
      </w:r>
      <w:proofErr w:type="gramStart"/>
      <w:r w:rsidRPr="002F0EA3">
        <w:rPr>
          <w:rFonts w:ascii="Times New Roman" w:hAnsi="Times New Roman" w:cs="Times New Roman"/>
        </w:rPr>
        <w:t>2010;129:173</w:t>
      </w:r>
      <w:proofErr w:type="gramEnd"/>
      <w:r w:rsidRPr="002F0EA3">
        <w:rPr>
          <w:rFonts w:ascii="Times New Roman" w:hAnsi="Times New Roman" w:cs="Times New Roman"/>
        </w:rPr>
        <w:t>-9. PMID: 20824702</w:t>
      </w:r>
      <w:r w:rsidR="00584A4A" w:rsidRPr="002F0EA3">
        <w:rPr>
          <w:rFonts w:ascii="Times New Roman" w:hAnsi="Times New Roman" w:cs="Times New Roman"/>
        </w:rPr>
        <w:t>; PMCID: PMC3037425</w:t>
      </w:r>
    </w:p>
    <w:p w14:paraId="2DA324C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Eussen</w:t>
      </w:r>
      <w:proofErr w:type="spellEnd"/>
      <w:r w:rsidRPr="002F0EA3">
        <w:rPr>
          <w:rFonts w:ascii="Times New Roman" w:hAnsi="Times New Roman" w:cs="Times New Roman"/>
        </w:rPr>
        <w:t xml:space="preserve"> SJ, </w:t>
      </w:r>
      <w:proofErr w:type="spellStart"/>
      <w:r w:rsidRPr="002F0EA3">
        <w:rPr>
          <w:rFonts w:ascii="Times New Roman" w:hAnsi="Times New Roman" w:cs="Times New Roman"/>
        </w:rPr>
        <w:t>Vollset</w:t>
      </w:r>
      <w:proofErr w:type="spellEnd"/>
      <w:r w:rsidRPr="002F0EA3">
        <w:rPr>
          <w:rFonts w:ascii="Times New Roman" w:hAnsi="Times New Roman" w:cs="Times New Roman"/>
        </w:rPr>
        <w:t xml:space="preserve"> SE, </w:t>
      </w:r>
      <w:proofErr w:type="spellStart"/>
      <w:r w:rsidRPr="002F0EA3">
        <w:rPr>
          <w:rFonts w:ascii="Times New Roman" w:hAnsi="Times New Roman" w:cs="Times New Roman"/>
        </w:rPr>
        <w:t>Hustad</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Midttun</w:t>
      </w:r>
      <w:proofErr w:type="spellEnd"/>
      <w:r w:rsidRPr="002F0EA3">
        <w:rPr>
          <w:rFonts w:ascii="Times New Roman" w:hAnsi="Times New Roman" w:cs="Times New Roman"/>
        </w:rPr>
        <w:t xml:space="preserve"> Ø, Meyer K, </w:t>
      </w:r>
      <w:proofErr w:type="spellStart"/>
      <w:r w:rsidRPr="002F0EA3">
        <w:rPr>
          <w:rFonts w:ascii="Times New Roman" w:hAnsi="Times New Roman" w:cs="Times New Roman"/>
        </w:rPr>
        <w:t>Fredriksen</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Ueland</w:t>
      </w:r>
      <w:proofErr w:type="spellEnd"/>
      <w:r w:rsidRPr="002F0EA3">
        <w:rPr>
          <w:rFonts w:ascii="Times New Roman" w:hAnsi="Times New Roman" w:cs="Times New Roman"/>
        </w:rPr>
        <w:t xml:space="preserve"> PM, Jenab M, Slimani N,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Thorlacius-Ussing</w:t>
      </w:r>
      <w:proofErr w:type="spellEnd"/>
      <w:r w:rsidRPr="002F0EA3">
        <w:rPr>
          <w:rFonts w:ascii="Times New Roman" w:hAnsi="Times New Roman" w:cs="Times New Roman"/>
        </w:rPr>
        <w:t xml:space="preserve"> O,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Olsen A, </w:t>
      </w:r>
      <w:proofErr w:type="spellStart"/>
      <w:r w:rsidRPr="002F0EA3">
        <w:rPr>
          <w:rFonts w:ascii="Times New Roman" w:hAnsi="Times New Roman" w:cs="Times New Roman"/>
        </w:rPr>
        <w:t>Clavel</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Morois</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Weikert</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Pischon</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Trichopoulou A, Zilis D, </w:t>
      </w:r>
      <w:proofErr w:type="spellStart"/>
      <w:r w:rsidRPr="002F0EA3">
        <w:rPr>
          <w:rFonts w:ascii="Times New Roman" w:hAnsi="Times New Roman" w:cs="Times New Roman"/>
        </w:rPr>
        <w:t>Katsoulis</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Pala V,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Bueno-de-Mesquita HB, van </w:t>
      </w:r>
      <w:proofErr w:type="spellStart"/>
      <w:r w:rsidRPr="002F0EA3">
        <w:rPr>
          <w:rFonts w:ascii="Times New Roman" w:hAnsi="Times New Roman" w:cs="Times New Roman"/>
        </w:rPr>
        <w:t>Duijnhoven</w:t>
      </w:r>
      <w:proofErr w:type="spellEnd"/>
      <w:r w:rsidRPr="002F0EA3">
        <w:rPr>
          <w:rFonts w:ascii="Times New Roman" w:hAnsi="Times New Roman" w:cs="Times New Roman"/>
        </w:rPr>
        <w:t xml:space="preserve"> FJ, </w:t>
      </w:r>
      <w:proofErr w:type="spellStart"/>
      <w:r w:rsidRPr="002F0EA3">
        <w:rPr>
          <w:rFonts w:ascii="Times New Roman" w:hAnsi="Times New Roman" w:cs="Times New Roman"/>
        </w:rPr>
        <w:t>Skeie</w:t>
      </w:r>
      <w:proofErr w:type="spellEnd"/>
      <w:r w:rsidRPr="002F0EA3">
        <w:rPr>
          <w:rFonts w:ascii="Times New Roman" w:hAnsi="Times New Roman" w:cs="Times New Roman"/>
        </w:rPr>
        <w:t xml:space="preserve"> G, Muñoz X, Martínez C,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Navarro C, Rodríguez L, </w:t>
      </w:r>
      <w:proofErr w:type="spellStart"/>
      <w:r w:rsidRPr="002F0EA3">
        <w:rPr>
          <w:rFonts w:ascii="Times New Roman" w:hAnsi="Times New Roman" w:cs="Times New Roman"/>
        </w:rPr>
        <w:t>VanGuelpen</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Palmqvist</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Ericson U,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Plasma vitamins B2, B6, and B12, and related genetic variants as predictors of colorectal cancer risk.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2010;19:2549</w:t>
      </w:r>
      <w:proofErr w:type="gramEnd"/>
      <w:r w:rsidRPr="002F0EA3">
        <w:rPr>
          <w:rFonts w:ascii="Times New Roman" w:hAnsi="Times New Roman" w:cs="Times New Roman"/>
        </w:rPr>
        <w:t>-61. PMID: 20813848</w:t>
      </w:r>
      <w:r w:rsidR="00584A4A" w:rsidRPr="002F0EA3">
        <w:rPr>
          <w:rFonts w:ascii="Times New Roman" w:hAnsi="Times New Roman" w:cs="Times New Roman"/>
        </w:rPr>
        <w:t>; PMCID: PMC3025315</w:t>
      </w:r>
    </w:p>
    <w:p w14:paraId="66C78CF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Kiran S, Cocco P,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Satta</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D'Andrea</w:t>
      </w:r>
      <w:proofErr w:type="spellEnd"/>
      <w:r w:rsidRPr="002F0EA3">
        <w:rPr>
          <w:rFonts w:ascii="Times New Roman" w:hAnsi="Times New Roman" w:cs="Times New Roman"/>
        </w:rPr>
        <w:t xml:space="preserve"> I, Becker N, de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Staines A, </w:t>
      </w:r>
      <w:proofErr w:type="spellStart"/>
      <w:r w:rsidRPr="002F0EA3">
        <w:rPr>
          <w:rFonts w:ascii="Times New Roman" w:hAnsi="Times New Roman" w:cs="Times New Roman"/>
        </w:rPr>
        <w:t>Kleefeld</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Brennan P, </w:t>
      </w:r>
      <w:r w:rsidRPr="002F0EA3">
        <w:rPr>
          <w:rFonts w:ascii="Times New Roman" w:hAnsi="Times New Roman" w:cs="Times New Roman"/>
          <w:b/>
        </w:rPr>
        <w:t>Boffetta P</w:t>
      </w:r>
      <w:r w:rsidRPr="002F0EA3">
        <w:rPr>
          <w:rFonts w:ascii="Times New Roman" w:hAnsi="Times New Roman" w:cs="Times New Roman"/>
        </w:rPr>
        <w:t xml:space="preserve">. Occupational exposure to ethylene oxide and risk of lymphoma. Epidemiol </w:t>
      </w:r>
      <w:proofErr w:type="gramStart"/>
      <w:r w:rsidRPr="002F0EA3">
        <w:rPr>
          <w:rFonts w:ascii="Times New Roman" w:hAnsi="Times New Roman" w:cs="Times New Roman"/>
        </w:rPr>
        <w:t>2010;21:905</w:t>
      </w:r>
      <w:proofErr w:type="gramEnd"/>
      <w:r w:rsidRPr="002F0EA3">
        <w:rPr>
          <w:rFonts w:ascii="Times New Roman" w:hAnsi="Times New Roman" w:cs="Times New Roman"/>
        </w:rPr>
        <w:t>-10. PMID: 20811284</w:t>
      </w:r>
    </w:p>
    <w:p w14:paraId="1078887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Rota M, Bellocco R, Scotti L, </w:t>
      </w:r>
      <w:proofErr w:type="spellStart"/>
      <w:r w:rsidRPr="002F0EA3">
        <w:rPr>
          <w:rFonts w:ascii="Times New Roman" w:hAnsi="Times New Roman" w:cs="Times New Roman"/>
        </w:rPr>
        <w:t>Tramacere</w:t>
      </w:r>
      <w:proofErr w:type="spellEnd"/>
      <w:r w:rsidRPr="002F0EA3">
        <w:rPr>
          <w:rFonts w:ascii="Times New Roman" w:hAnsi="Times New Roman" w:cs="Times New Roman"/>
        </w:rPr>
        <w:t xml:space="preserve"> I, Jenab M, Corrao G, La Vecchia C,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lastRenderedPageBreak/>
        <w:t>Bagnardi</w:t>
      </w:r>
      <w:proofErr w:type="spellEnd"/>
      <w:r w:rsidRPr="002F0EA3">
        <w:rPr>
          <w:rFonts w:ascii="Times New Roman" w:hAnsi="Times New Roman" w:cs="Times New Roman"/>
        </w:rPr>
        <w:t xml:space="preserve"> V. Random-effects meta-regression models for studying nonlinear dose-response relationship, with an application to alcohol and esophageal squamous cell carcinoma. Stat Med </w:t>
      </w:r>
      <w:proofErr w:type="gramStart"/>
      <w:r w:rsidRPr="002F0EA3">
        <w:rPr>
          <w:rFonts w:ascii="Times New Roman" w:hAnsi="Times New Roman" w:cs="Times New Roman"/>
        </w:rPr>
        <w:t>2010;29:2679</w:t>
      </w:r>
      <w:proofErr w:type="gramEnd"/>
      <w:r w:rsidRPr="002F0EA3">
        <w:rPr>
          <w:rFonts w:ascii="Times New Roman" w:hAnsi="Times New Roman" w:cs="Times New Roman"/>
        </w:rPr>
        <w:t>-87. PMID: 20809481</w:t>
      </w:r>
    </w:p>
    <w:p w14:paraId="7B1762A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Langevin SM, Ioannidis JP,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Taioli E; </w:t>
      </w:r>
      <w:r w:rsidRPr="002F0EA3">
        <w:rPr>
          <w:rFonts w:ascii="Times New Roman" w:hAnsi="Times New Roman" w:cs="Times New Roman"/>
          <w:b/>
        </w:rPr>
        <w:t>Genetic Susceptibility to Environmental Carcinogens group (GSEC)</w:t>
      </w:r>
      <w:r w:rsidRPr="002F0EA3">
        <w:rPr>
          <w:rFonts w:ascii="Times New Roman" w:hAnsi="Times New Roman" w:cs="Times New Roman"/>
        </w:rPr>
        <w:t xml:space="preserve">. Assessment of cumulative evidence for the association between glutathione S-transferase polymorphisms and lung cancer: application of the Venice interim guidelines. </w:t>
      </w:r>
      <w:proofErr w:type="spellStart"/>
      <w:r w:rsidRPr="002F0EA3">
        <w:rPr>
          <w:rFonts w:ascii="Times New Roman" w:hAnsi="Times New Roman" w:cs="Times New Roman"/>
        </w:rPr>
        <w:t>Pharmacogenet</w:t>
      </w:r>
      <w:proofErr w:type="spellEnd"/>
      <w:r w:rsidRPr="002F0EA3">
        <w:rPr>
          <w:rFonts w:ascii="Times New Roman" w:hAnsi="Times New Roman" w:cs="Times New Roman"/>
        </w:rPr>
        <w:t xml:space="preserve"> Genomics </w:t>
      </w:r>
      <w:proofErr w:type="gramStart"/>
      <w:r w:rsidRPr="002F0EA3">
        <w:rPr>
          <w:rFonts w:ascii="Times New Roman" w:hAnsi="Times New Roman" w:cs="Times New Roman"/>
        </w:rPr>
        <w:t>2010;20:586</w:t>
      </w:r>
      <w:proofErr w:type="gramEnd"/>
      <w:r w:rsidRPr="002F0EA3">
        <w:rPr>
          <w:rFonts w:ascii="Times New Roman" w:hAnsi="Times New Roman" w:cs="Times New Roman"/>
        </w:rPr>
        <w:t>-97. PMID: 20729793</w:t>
      </w:r>
      <w:r w:rsidR="00584A4A" w:rsidRPr="002F0EA3">
        <w:rPr>
          <w:rFonts w:ascii="Times New Roman" w:hAnsi="Times New Roman" w:cs="Times New Roman"/>
        </w:rPr>
        <w:t>; PMCID: PMC2940992</w:t>
      </w:r>
    </w:p>
    <w:p w14:paraId="4B3016A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Turati F, </w:t>
      </w:r>
      <w:proofErr w:type="spellStart"/>
      <w:r w:rsidRPr="002F0EA3">
        <w:rPr>
          <w:rFonts w:ascii="Times New Roman" w:hAnsi="Times New Roman" w:cs="Times New Roman"/>
        </w:rPr>
        <w:t>Garavello</w:t>
      </w:r>
      <w:proofErr w:type="spellEnd"/>
      <w:r w:rsidRPr="002F0EA3">
        <w:rPr>
          <w:rFonts w:ascii="Times New Roman" w:hAnsi="Times New Roman" w:cs="Times New Roman"/>
        </w:rPr>
        <w:t xml:space="preserve"> W, </w:t>
      </w:r>
      <w:proofErr w:type="spellStart"/>
      <w:r w:rsidRPr="002F0EA3">
        <w:rPr>
          <w:rFonts w:ascii="Times New Roman" w:hAnsi="Times New Roman" w:cs="Times New Roman"/>
        </w:rPr>
        <w:t>Tramacere</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Bagnardi</w:t>
      </w:r>
      <w:proofErr w:type="spellEnd"/>
      <w:r w:rsidRPr="002F0EA3">
        <w:rPr>
          <w:rFonts w:ascii="Times New Roman" w:hAnsi="Times New Roman" w:cs="Times New Roman"/>
        </w:rPr>
        <w:t xml:space="preserve"> V, Rota M, Scotti L, Islami F, Corrao G, </w:t>
      </w:r>
      <w:r w:rsidRPr="002F0EA3">
        <w:rPr>
          <w:rFonts w:ascii="Times New Roman" w:hAnsi="Times New Roman" w:cs="Times New Roman"/>
          <w:b/>
        </w:rPr>
        <w:t>Boffetta P</w:t>
      </w:r>
      <w:r w:rsidRPr="002F0EA3">
        <w:rPr>
          <w:rFonts w:ascii="Times New Roman" w:hAnsi="Times New Roman" w:cs="Times New Roman"/>
        </w:rPr>
        <w:t xml:space="preserve">, La Vecchia C, Negri E. A meta-analysis of alcohol drinking and oral and pharyngeal cancers. Part 2: results by subsites. Oral Oncol </w:t>
      </w:r>
      <w:proofErr w:type="gramStart"/>
      <w:r w:rsidRPr="002F0EA3">
        <w:rPr>
          <w:rFonts w:ascii="Times New Roman" w:hAnsi="Times New Roman" w:cs="Times New Roman"/>
        </w:rPr>
        <w:t>2010;46:720</w:t>
      </w:r>
      <w:proofErr w:type="gramEnd"/>
      <w:r w:rsidRPr="002F0EA3">
        <w:rPr>
          <w:rFonts w:ascii="Times New Roman" w:hAnsi="Times New Roman" w:cs="Times New Roman"/>
        </w:rPr>
        <w:t>-6. PMID: 20728401</w:t>
      </w:r>
    </w:p>
    <w:p w14:paraId="0EE0EB7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Boeing AF, Ferreira Antunes JL, de Carvalho MB, de </w:t>
      </w:r>
      <w:proofErr w:type="spellStart"/>
      <w:r w:rsidRPr="002F0EA3">
        <w:rPr>
          <w:rFonts w:ascii="Times New Roman" w:hAnsi="Times New Roman" w:cs="Times New Roman"/>
        </w:rPr>
        <w:t>Góis</w:t>
      </w:r>
      <w:proofErr w:type="spellEnd"/>
      <w:r w:rsidRPr="002F0EA3">
        <w:rPr>
          <w:rFonts w:ascii="Times New Roman" w:hAnsi="Times New Roman" w:cs="Times New Roman"/>
        </w:rPr>
        <w:t xml:space="preserve"> Filho JF, Kowalski LP, </w:t>
      </w:r>
      <w:proofErr w:type="spellStart"/>
      <w:r w:rsidRPr="002F0EA3">
        <w:rPr>
          <w:rFonts w:ascii="Times New Roman" w:hAnsi="Times New Roman" w:cs="Times New Roman"/>
        </w:rPr>
        <w:t>Michaluart</w:t>
      </w:r>
      <w:proofErr w:type="spellEnd"/>
      <w:r w:rsidRPr="002F0EA3">
        <w:rPr>
          <w:rFonts w:ascii="Times New Roman" w:hAnsi="Times New Roman" w:cs="Times New Roman"/>
        </w:rPr>
        <w:t xml:space="preserve"> P Jr; Head and Neck Genome Project/GENCAPO,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-Neto 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How much do smoking and alcohol consumption explain socioeconomic inequalities in head and neck cancer risk? J Epidemiol Community Health </w:t>
      </w:r>
      <w:proofErr w:type="gramStart"/>
      <w:r w:rsidRPr="002F0EA3">
        <w:rPr>
          <w:rFonts w:ascii="Times New Roman" w:hAnsi="Times New Roman" w:cs="Times New Roman"/>
        </w:rPr>
        <w:t>2011;65:709</w:t>
      </w:r>
      <w:proofErr w:type="gramEnd"/>
      <w:r w:rsidRPr="002F0EA3">
        <w:rPr>
          <w:rFonts w:ascii="Times New Roman" w:hAnsi="Times New Roman" w:cs="Times New Roman"/>
        </w:rPr>
        <w:t>-14. PMID: 20724282</w:t>
      </w:r>
    </w:p>
    <w:p w14:paraId="65B5166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Ros MM, Bas Bueno-de-Mesquita HB, Büchner FL, </w:t>
      </w:r>
      <w:proofErr w:type="spellStart"/>
      <w:r w:rsidRPr="002F0EA3">
        <w:rPr>
          <w:rFonts w:ascii="Times New Roman" w:hAnsi="Times New Roman" w:cs="Times New Roman"/>
        </w:rPr>
        <w:t>Aben</w:t>
      </w:r>
      <w:proofErr w:type="spellEnd"/>
      <w:r w:rsidRPr="002F0EA3">
        <w:rPr>
          <w:rFonts w:ascii="Times New Roman" w:hAnsi="Times New Roman" w:cs="Times New Roman"/>
        </w:rPr>
        <w:t xml:space="preserve"> KK, </w:t>
      </w:r>
      <w:proofErr w:type="spellStart"/>
      <w:r w:rsidRPr="002F0EA3">
        <w:rPr>
          <w:rFonts w:ascii="Times New Roman" w:hAnsi="Times New Roman" w:cs="Times New Roman"/>
        </w:rPr>
        <w:t>Kampman</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Egevad</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Roswall</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Chang-Claude J, Boeing H, </w:t>
      </w:r>
      <w:proofErr w:type="spellStart"/>
      <w:r w:rsidRPr="002F0EA3">
        <w:rPr>
          <w:rFonts w:ascii="Times New Roman" w:hAnsi="Times New Roman" w:cs="Times New Roman"/>
        </w:rPr>
        <w:t>Weikert</w:t>
      </w:r>
      <w:proofErr w:type="spellEnd"/>
      <w:r w:rsidRPr="002F0EA3">
        <w:rPr>
          <w:rFonts w:ascii="Times New Roman" w:hAnsi="Times New Roman" w:cs="Times New Roman"/>
        </w:rPr>
        <w:t xml:space="preserve"> S, Trichopoulou A, Orfanos P, </w:t>
      </w:r>
      <w:proofErr w:type="spellStart"/>
      <w:r w:rsidRPr="002F0EA3">
        <w:rPr>
          <w:rFonts w:ascii="Times New Roman" w:hAnsi="Times New Roman" w:cs="Times New Roman"/>
        </w:rPr>
        <w:t>Stasinopulou</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Saieva</w:t>
      </w:r>
      <w:proofErr w:type="spellEnd"/>
      <w:r w:rsidRPr="002F0EA3">
        <w:rPr>
          <w:rFonts w:ascii="Times New Roman" w:hAnsi="Times New Roman" w:cs="Times New Roman"/>
        </w:rPr>
        <w:t xml:space="preserve"> C, Krogh V,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Mattiello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van </w:t>
      </w:r>
      <w:proofErr w:type="spellStart"/>
      <w:r w:rsidRPr="002F0EA3">
        <w:rPr>
          <w:rFonts w:ascii="Times New Roman" w:hAnsi="Times New Roman" w:cs="Times New Roman"/>
        </w:rPr>
        <w:t>Duijnhoven</w:t>
      </w:r>
      <w:proofErr w:type="spellEnd"/>
      <w:r w:rsidRPr="002F0EA3">
        <w:rPr>
          <w:rFonts w:ascii="Times New Roman" w:hAnsi="Times New Roman" w:cs="Times New Roman"/>
        </w:rPr>
        <w:t xml:space="preserve"> FJ, Lund E, Gram IT, </w:t>
      </w:r>
      <w:proofErr w:type="spellStart"/>
      <w:r w:rsidRPr="002F0EA3">
        <w:rPr>
          <w:rFonts w:ascii="Times New Roman" w:hAnsi="Times New Roman" w:cs="Times New Roman"/>
        </w:rPr>
        <w:t>Chirlaque</w:t>
      </w:r>
      <w:proofErr w:type="spellEnd"/>
      <w:r w:rsidRPr="002F0EA3">
        <w:rPr>
          <w:rFonts w:ascii="Times New Roman" w:hAnsi="Times New Roman" w:cs="Times New Roman"/>
        </w:rPr>
        <w:t xml:space="preserve"> MD,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Rodríguez L, Molina E, Gonzalez C,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Ehrnström</w:t>
      </w:r>
      <w:proofErr w:type="spellEnd"/>
      <w:r w:rsidRPr="002F0EA3">
        <w:rPr>
          <w:rFonts w:ascii="Times New Roman" w:hAnsi="Times New Roman" w:cs="Times New Roman"/>
        </w:rPr>
        <w:t xml:space="preserve"> R, Ljungberg B, Allen NE, Roddam AW,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Wareham N, </w:t>
      </w:r>
      <w:r w:rsidRPr="002F0EA3">
        <w:rPr>
          <w:rFonts w:ascii="Times New Roman" w:hAnsi="Times New Roman" w:cs="Times New Roman"/>
          <w:b/>
        </w:rPr>
        <w:t>Boffetta P</w:t>
      </w:r>
      <w:r w:rsidRPr="002F0EA3">
        <w:rPr>
          <w:rFonts w:ascii="Times New Roman" w:hAnsi="Times New Roman" w:cs="Times New Roman"/>
        </w:rPr>
        <w:t xml:space="preserve">, Slimani N, Michaud DS, </w:t>
      </w:r>
      <w:proofErr w:type="spellStart"/>
      <w:r w:rsidRPr="002F0EA3">
        <w:rPr>
          <w:rFonts w:ascii="Times New Roman" w:hAnsi="Times New Roman" w:cs="Times New Roman"/>
        </w:rPr>
        <w:t>Kiemeney</w:t>
      </w:r>
      <w:proofErr w:type="spellEnd"/>
      <w:r w:rsidRPr="002F0EA3">
        <w:rPr>
          <w:rFonts w:ascii="Times New Roman" w:hAnsi="Times New Roman" w:cs="Times New Roman"/>
        </w:rPr>
        <w:t xml:space="preserve"> LA,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Fluid intake and the risk of urothelial cell carcinomas in the European Prospective Investigation into Cancer and Nutrition (EPIC). Int J Cancer </w:t>
      </w:r>
      <w:proofErr w:type="gramStart"/>
      <w:r w:rsidRPr="002F0EA3">
        <w:rPr>
          <w:rFonts w:ascii="Times New Roman" w:hAnsi="Times New Roman" w:cs="Times New Roman"/>
        </w:rPr>
        <w:t>2010;128:2695</w:t>
      </w:r>
      <w:proofErr w:type="gramEnd"/>
      <w:r w:rsidRPr="002F0EA3">
        <w:rPr>
          <w:rFonts w:ascii="Times New Roman" w:hAnsi="Times New Roman" w:cs="Times New Roman"/>
        </w:rPr>
        <w:t>-708. PMID: 20715171</w:t>
      </w:r>
    </w:p>
    <w:p w14:paraId="6F2A65A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Hsiung</w:t>
      </w:r>
      <w:proofErr w:type="spellEnd"/>
      <w:r w:rsidRPr="002F0EA3">
        <w:rPr>
          <w:rFonts w:ascii="Times New Roman" w:hAnsi="Times New Roman" w:cs="Times New Roman"/>
        </w:rPr>
        <w:t xml:space="preserve"> CA, Lan Q, Hong YC, Chen CJ, Hosgood HD, Chang IS, Chatterjee N, Brennan P, Wu C, Zheng W, Chang GC, Wu T, Park JY, Hsiao CF, Kim YH, Shen H, </w:t>
      </w:r>
      <w:proofErr w:type="spellStart"/>
      <w:r w:rsidRPr="002F0EA3">
        <w:rPr>
          <w:rFonts w:ascii="Times New Roman" w:hAnsi="Times New Roman" w:cs="Times New Roman"/>
        </w:rPr>
        <w:t>Seow</w:t>
      </w:r>
      <w:proofErr w:type="spellEnd"/>
      <w:r w:rsidRPr="002F0EA3">
        <w:rPr>
          <w:rFonts w:ascii="Times New Roman" w:hAnsi="Times New Roman" w:cs="Times New Roman"/>
        </w:rPr>
        <w:t xml:space="preserve"> A, Yeager M, Tsai YH, Kim YT, Chow WH, Guo H, Wang WC, Sung SW, Hu Z, Chen KY, Kim JH, Chen Y, Huang L, Lee KM, Lo YL, Gao YT, Kim JH, Liu L, Huang MS, Jung TH, Jin G, </w:t>
      </w:r>
      <w:proofErr w:type="spellStart"/>
      <w:r w:rsidRPr="002F0EA3">
        <w:rPr>
          <w:rFonts w:ascii="Times New Roman" w:hAnsi="Times New Roman" w:cs="Times New Roman"/>
        </w:rPr>
        <w:t>Caporaso</w:t>
      </w:r>
      <w:proofErr w:type="spellEnd"/>
      <w:r w:rsidRPr="002F0EA3">
        <w:rPr>
          <w:rFonts w:ascii="Times New Roman" w:hAnsi="Times New Roman" w:cs="Times New Roman"/>
        </w:rPr>
        <w:t xml:space="preserve"> N, Yu D, Kim CH, </w:t>
      </w:r>
      <w:proofErr w:type="spellStart"/>
      <w:r w:rsidRPr="002F0EA3">
        <w:rPr>
          <w:rFonts w:ascii="Times New Roman" w:hAnsi="Times New Roman" w:cs="Times New Roman"/>
        </w:rPr>
        <w:t>Su</w:t>
      </w:r>
      <w:proofErr w:type="spellEnd"/>
      <w:r w:rsidRPr="002F0EA3">
        <w:rPr>
          <w:rFonts w:ascii="Times New Roman" w:hAnsi="Times New Roman" w:cs="Times New Roman"/>
        </w:rPr>
        <w:t xml:space="preserve"> WC, Shu XO, Xu P, Kim IS, Chen YM, Ma H, Shen M, Cha SI, Tan W, Chang CH, Sung JS, Zhang M, Yang TY, Park KH, </w:t>
      </w:r>
      <w:proofErr w:type="spellStart"/>
      <w:r w:rsidRPr="002F0EA3">
        <w:rPr>
          <w:rFonts w:ascii="Times New Roman" w:hAnsi="Times New Roman" w:cs="Times New Roman"/>
        </w:rPr>
        <w:t>Yuenger</w:t>
      </w:r>
      <w:proofErr w:type="spellEnd"/>
      <w:r w:rsidRPr="002F0EA3">
        <w:rPr>
          <w:rFonts w:ascii="Times New Roman" w:hAnsi="Times New Roman" w:cs="Times New Roman"/>
        </w:rPr>
        <w:t xml:space="preserve"> J, Wang CL, Ryu JS, Xiang Y, Deng Q, Hutchinson A, Kim JS, Cai Q, Landi MT, Yu CJ, Park JY, Tucker M, Hung JY, Lin CC, </w:t>
      </w:r>
      <w:proofErr w:type="spellStart"/>
      <w:r w:rsidRPr="002F0EA3">
        <w:rPr>
          <w:rFonts w:ascii="Times New Roman" w:hAnsi="Times New Roman" w:cs="Times New Roman"/>
        </w:rPr>
        <w:t>Perng</w:t>
      </w:r>
      <w:proofErr w:type="spellEnd"/>
      <w:r w:rsidRPr="002F0EA3">
        <w:rPr>
          <w:rFonts w:ascii="Times New Roman" w:hAnsi="Times New Roman" w:cs="Times New Roman"/>
        </w:rPr>
        <w:t xml:space="preserve"> RP, </w:t>
      </w:r>
      <w:r w:rsidRPr="002F0EA3">
        <w:rPr>
          <w:rFonts w:ascii="Times New Roman" w:hAnsi="Times New Roman" w:cs="Times New Roman"/>
          <w:b/>
        </w:rPr>
        <w:t>Boffetta P</w:t>
      </w:r>
      <w:r w:rsidRPr="002F0EA3">
        <w:rPr>
          <w:rFonts w:ascii="Times New Roman" w:hAnsi="Times New Roman" w:cs="Times New Roman"/>
        </w:rPr>
        <w:t>, Chen CY, Chen KC, Yang SY, Hu CY, Chang CK, Fraumeni JF, Chanock S, Yang PC, Rothman N, Lin D</w:t>
      </w:r>
      <w:hyperlink r:id="rId50">
        <w:r w:rsidRPr="002F0EA3">
          <w:rPr>
            <w:rStyle w:val="Hyperlink"/>
            <w:rFonts w:ascii="Times New Roman" w:hAnsi="Times New Roman" w:cs="Times New Roman"/>
            <w:color w:val="auto"/>
            <w:u w:val="none"/>
          </w:rPr>
          <w:t>. The 5p15.33 locus is</w:t>
        </w:r>
      </w:hyperlink>
      <w:r w:rsidRPr="002F0EA3">
        <w:rPr>
          <w:rFonts w:ascii="Times New Roman" w:hAnsi="Times New Roman" w:cs="Times New Roman"/>
        </w:rPr>
        <w:t xml:space="preserve"> </w:t>
      </w:r>
      <w:hyperlink r:id="rId51">
        <w:r w:rsidRPr="002F0EA3">
          <w:rPr>
            <w:rStyle w:val="Hyperlink"/>
            <w:rFonts w:ascii="Times New Roman" w:hAnsi="Times New Roman" w:cs="Times New Roman"/>
            <w:color w:val="auto"/>
            <w:u w:val="none"/>
          </w:rPr>
          <w:t>associated with risk of lung adenocarcinoma in never-smoking females in Asia.</w:t>
        </w:r>
      </w:hyperlink>
      <w:r w:rsidRPr="002F0EA3">
        <w:rPr>
          <w:rFonts w:ascii="Times New Roman" w:hAnsi="Times New Roman" w:cs="Times New Roman"/>
        </w:rPr>
        <w:t xml:space="preserve"> </w:t>
      </w:r>
      <w:proofErr w:type="spellStart"/>
      <w:r w:rsidRPr="002F0EA3">
        <w:rPr>
          <w:rFonts w:ascii="Times New Roman" w:hAnsi="Times New Roman" w:cs="Times New Roman"/>
        </w:rPr>
        <w:t>PLoS</w:t>
      </w:r>
      <w:proofErr w:type="spellEnd"/>
      <w:r w:rsidRPr="002F0EA3">
        <w:rPr>
          <w:rFonts w:ascii="Times New Roman" w:hAnsi="Times New Roman" w:cs="Times New Roman"/>
        </w:rPr>
        <w:t xml:space="preserve"> Genet 2010;</w:t>
      </w:r>
      <w:proofErr w:type="gramStart"/>
      <w:r w:rsidRPr="002F0EA3">
        <w:rPr>
          <w:rFonts w:ascii="Times New Roman" w:hAnsi="Times New Roman" w:cs="Times New Roman"/>
        </w:rPr>
        <w:t>6:e</w:t>
      </w:r>
      <w:proofErr w:type="gramEnd"/>
      <w:r w:rsidRPr="002F0EA3">
        <w:rPr>
          <w:rFonts w:ascii="Times New Roman" w:hAnsi="Times New Roman" w:cs="Times New Roman"/>
        </w:rPr>
        <w:t>1001051. PMID: 20700438</w:t>
      </w:r>
      <w:r w:rsidR="00793DFF" w:rsidRPr="002F0EA3">
        <w:rPr>
          <w:rFonts w:ascii="Times New Roman" w:hAnsi="Times New Roman" w:cs="Times New Roman"/>
        </w:rPr>
        <w:t>; PMCID: PMC2916850</w:t>
      </w:r>
    </w:p>
    <w:p w14:paraId="4889D25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Chu A, Heck JE, Ribeiro KB, Brennan P,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Buffler</w:t>
      </w:r>
      <w:proofErr w:type="spellEnd"/>
      <w:r w:rsidRPr="002F0EA3">
        <w:rPr>
          <w:rFonts w:ascii="Times New Roman" w:hAnsi="Times New Roman" w:cs="Times New Roman"/>
        </w:rPr>
        <w:t xml:space="preserve"> P, Hung RJ</w:t>
      </w:r>
      <w:hyperlink r:id="rId52">
        <w:r w:rsidRPr="002F0EA3">
          <w:rPr>
            <w:rStyle w:val="Hyperlink"/>
            <w:rFonts w:ascii="Times New Roman" w:hAnsi="Times New Roman" w:cs="Times New Roman"/>
            <w:color w:val="auto"/>
            <w:u w:val="none"/>
          </w:rPr>
          <w:t xml:space="preserve">. Wilms' </w:t>
        </w:r>
        <w:proofErr w:type="spellStart"/>
        <w:r w:rsidRPr="002F0EA3">
          <w:rPr>
            <w:rStyle w:val="Hyperlink"/>
            <w:rFonts w:ascii="Times New Roman" w:hAnsi="Times New Roman" w:cs="Times New Roman"/>
            <w:color w:val="auto"/>
            <w:u w:val="none"/>
          </w:rPr>
          <w:t>tumour</w:t>
        </w:r>
        <w:proofErr w:type="spellEnd"/>
        <w:r w:rsidRPr="002F0EA3">
          <w:rPr>
            <w:rStyle w:val="Hyperlink"/>
            <w:rFonts w:ascii="Times New Roman" w:hAnsi="Times New Roman" w:cs="Times New Roman"/>
            <w:color w:val="auto"/>
            <w:u w:val="none"/>
          </w:rPr>
          <w:t>: a</w:t>
        </w:r>
      </w:hyperlink>
      <w:r w:rsidRPr="002F0EA3">
        <w:rPr>
          <w:rFonts w:ascii="Times New Roman" w:hAnsi="Times New Roman" w:cs="Times New Roman"/>
        </w:rPr>
        <w:t xml:space="preserve"> </w:t>
      </w:r>
      <w:hyperlink r:id="rId53">
        <w:r w:rsidRPr="002F0EA3">
          <w:rPr>
            <w:rStyle w:val="Hyperlink"/>
            <w:rFonts w:ascii="Times New Roman" w:hAnsi="Times New Roman" w:cs="Times New Roman"/>
            <w:color w:val="auto"/>
            <w:u w:val="none"/>
          </w:rPr>
          <w:t>systematic review of risk factors and meta-analysis.</w:t>
        </w:r>
      </w:hyperlink>
      <w:r w:rsidRPr="002F0EA3">
        <w:rPr>
          <w:rFonts w:ascii="Times New Roman" w:hAnsi="Times New Roman" w:cs="Times New Roman"/>
        </w:rPr>
        <w:t xml:space="preserve"> </w:t>
      </w:r>
      <w:proofErr w:type="spellStart"/>
      <w:r w:rsidRPr="002F0EA3">
        <w:rPr>
          <w:rFonts w:ascii="Times New Roman" w:hAnsi="Times New Roman" w:cs="Times New Roman"/>
        </w:rPr>
        <w:t>Paediatr</w:t>
      </w:r>
      <w:proofErr w:type="spellEnd"/>
      <w:r w:rsidRPr="002F0EA3">
        <w:rPr>
          <w:rFonts w:ascii="Times New Roman" w:hAnsi="Times New Roman" w:cs="Times New Roman"/>
        </w:rPr>
        <w:t xml:space="preserve"> Perinat Epidemiol 2010;24:449-69. PMID: 20670226</w:t>
      </w:r>
    </w:p>
    <w:p w14:paraId="6A5823C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Moore LE,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Karami</w:t>
      </w:r>
      <w:proofErr w:type="spellEnd"/>
      <w:r w:rsidRPr="002F0EA3">
        <w:rPr>
          <w:rFonts w:ascii="Times New Roman" w:hAnsi="Times New Roman" w:cs="Times New Roman"/>
        </w:rPr>
        <w:t xml:space="preserve"> S, Brennan P, Stewart PS, Hung R, Zaridze D, </w:t>
      </w:r>
      <w:proofErr w:type="spellStart"/>
      <w:r w:rsidRPr="002F0EA3">
        <w:rPr>
          <w:rFonts w:ascii="Times New Roman" w:hAnsi="Times New Roman" w:cs="Times New Roman"/>
        </w:rPr>
        <w:t>Matveev</w:t>
      </w:r>
      <w:proofErr w:type="spellEnd"/>
      <w:r w:rsidRPr="002F0EA3">
        <w:rPr>
          <w:rFonts w:ascii="Times New Roman" w:hAnsi="Times New Roman" w:cs="Times New Roman"/>
        </w:rPr>
        <w:t xml:space="preserve"> V, Janout V, </w:t>
      </w:r>
      <w:proofErr w:type="spellStart"/>
      <w:r w:rsidRPr="002F0EA3">
        <w:rPr>
          <w:rFonts w:ascii="Times New Roman" w:hAnsi="Times New Roman" w:cs="Times New Roman"/>
        </w:rPr>
        <w:t>Kollarova</w:t>
      </w:r>
      <w:proofErr w:type="spellEnd"/>
      <w:r w:rsidRPr="002F0EA3">
        <w:rPr>
          <w:rFonts w:ascii="Times New Roman" w:hAnsi="Times New Roman" w:cs="Times New Roman"/>
        </w:rPr>
        <w:t xml:space="preserve"> H, Bencko V, Navratilova M,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Mates D, </w:t>
      </w:r>
      <w:proofErr w:type="spellStart"/>
      <w:r w:rsidRPr="002F0EA3">
        <w:rPr>
          <w:rFonts w:ascii="Times New Roman" w:hAnsi="Times New Roman" w:cs="Times New Roman"/>
        </w:rPr>
        <w:t>Gromiec</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Merino M, Chanock S, Chow WH, Rothman N</w:t>
      </w:r>
      <w:hyperlink r:id="rId54">
        <w:r w:rsidRPr="002F0EA3">
          <w:rPr>
            <w:rStyle w:val="Hyperlink"/>
            <w:rFonts w:ascii="Times New Roman" w:hAnsi="Times New Roman" w:cs="Times New Roman"/>
            <w:color w:val="auto"/>
            <w:u w:val="none"/>
          </w:rPr>
          <w:t>. Occupational</w:t>
        </w:r>
      </w:hyperlink>
      <w:r w:rsidRPr="002F0EA3">
        <w:rPr>
          <w:rFonts w:ascii="Times New Roman" w:hAnsi="Times New Roman" w:cs="Times New Roman"/>
        </w:rPr>
        <w:t xml:space="preserve"> </w:t>
      </w:r>
      <w:hyperlink r:id="rId55">
        <w:r w:rsidRPr="002F0EA3">
          <w:rPr>
            <w:rStyle w:val="Hyperlink"/>
            <w:rFonts w:ascii="Times New Roman" w:hAnsi="Times New Roman" w:cs="Times New Roman"/>
            <w:color w:val="auto"/>
            <w:u w:val="none"/>
          </w:rPr>
          <w:t>trichloroethylene exposure and renal carcinoma risk: evidence of genetic susceptibility by</w:t>
        </w:r>
      </w:hyperlink>
      <w:r w:rsidRPr="002F0EA3">
        <w:rPr>
          <w:rFonts w:ascii="Times New Roman" w:hAnsi="Times New Roman" w:cs="Times New Roman"/>
        </w:rPr>
        <w:t xml:space="preserve"> </w:t>
      </w:r>
      <w:hyperlink r:id="rId56">
        <w:r w:rsidRPr="002F0EA3">
          <w:rPr>
            <w:rStyle w:val="Hyperlink"/>
            <w:rFonts w:ascii="Times New Roman" w:hAnsi="Times New Roman" w:cs="Times New Roman"/>
            <w:color w:val="auto"/>
            <w:u w:val="none"/>
          </w:rPr>
          <w:t>reductive metabolism gene variants.</w:t>
        </w:r>
      </w:hyperlink>
      <w:r w:rsidRPr="002F0EA3">
        <w:rPr>
          <w:rFonts w:ascii="Times New Roman" w:hAnsi="Times New Roman" w:cs="Times New Roman"/>
        </w:rPr>
        <w:t xml:space="preserve"> Cancer Res 2010;70:6527-36. PMID: 20663906</w:t>
      </w:r>
      <w:r w:rsidR="00793DFF" w:rsidRPr="002F0EA3">
        <w:rPr>
          <w:rFonts w:ascii="Times New Roman" w:hAnsi="Times New Roman" w:cs="Times New Roman"/>
        </w:rPr>
        <w:t>; PMCID: PMC2922418</w:t>
      </w:r>
    </w:p>
    <w:p w14:paraId="526296D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Aune D, Deneo-Pellegrini H, Ronco AL, </w:t>
      </w:r>
      <w:r w:rsidRPr="002F0EA3">
        <w:rPr>
          <w:rFonts w:ascii="Times New Roman" w:hAnsi="Times New Roman" w:cs="Times New Roman"/>
          <w:b/>
          <w:lang w:val="it-IT"/>
        </w:rPr>
        <w:t>Boffetta P</w:t>
      </w:r>
      <w:r w:rsidRPr="002F0EA3">
        <w:rPr>
          <w:rFonts w:ascii="Times New Roman" w:hAnsi="Times New Roman" w:cs="Times New Roman"/>
          <w:lang w:val="it-IT"/>
        </w:rPr>
        <w:t>, Acosta G, Mendilaharsu M, De Stefani E</w:t>
      </w:r>
      <w:r w:rsidR="00B41575">
        <w:fldChar w:fldCharType="begin"/>
      </w:r>
      <w:r w:rsidR="00B41575" w:rsidRPr="001B1E64">
        <w:rPr>
          <w:lang w:val="it-IT"/>
        </w:rPr>
        <w:instrText xml:space="preserve"> HYPERLINK "http://www.ncbi.nlm.nih.gov/pubmed/20647222" \h </w:instrText>
      </w:r>
      <w:r w:rsidR="00B41575">
        <w:fldChar w:fldCharType="separate"/>
      </w:r>
      <w:r w:rsidRPr="002F0EA3">
        <w:rPr>
          <w:rStyle w:val="Hyperlink"/>
          <w:rFonts w:ascii="Times New Roman" w:hAnsi="Times New Roman" w:cs="Times New Roman"/>
          <w:color w:val="auto"/>
          <w:u w:val="none"/>
          <w:lang w:val="it-IT"/>
        </w:rPr>
        <w:t xml:space="preserve">. </w:t>
      </w:r>
      <w:r w:rsidRPr="002F0EA3">
        <w:rPr>
          <w:rStyle w:val="Hyperlink"/>
          <w:rFonts w:ascii="Times New Roman" w:hAnsi="Times New Roman" w:cs="Times New Roman"/>
          <w:color w:val="auto"/>
          <w:u w:val="none"/>
        </w:rPr>
        <w:t>Dietary folate intake and the risk of 11 types of cancer: a case-control study in Uruguay.</w:t>
      </w:r>
      <w:r w:rsidR="00B41575">
        <w:rPr>
          <w:rStyle w:val="Hyperlink"/>
          <w:rFonts w:ascii="Times New Roman" w:hAnsi="Times New Roman" w:cs="Times New Roman"/>
          <w:color w:val="auto"/>
          <w:u w:val="none"/>
        </w:rPr>
        <w:fldChar w:fldCharType="end"/>
      </w:r>
      <w:r w:rsidRPr="002F0EA3">
        <w:rPr>
          <w:rFonts w:ascii="Times New Roman" w:hAnsi="Times New Roman" w:cs="Times New Roman"/>
        </w:rPr>
        <w:t xml:space="preserve"> Ann Oncol 2010;22:444-51. PMID: 20647222</w:t>
      </w:r>
    </w:p>
    <w:p w14:paraId="2B426DE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Conde L, Halperin E, Akers NK, Brown KM, </w:t>
      </w:r>
      <w:proofErr w:type="spellStart"/>
      <w:r w:rsidRPr="002F0EA3">
        <w:rPr>
          <w:rFonts w:ascii="Times New Roman" w:hAnsi="Times New Roman" w:cs="Times New Roman"/>
        </w:rPr>
        <w:t>Smedby</w:t>
      </w:r>
      <w:proofErr w:type="spellEnd"/>
      <w:r w:rsidRPr="002F0EA3">
        <w:rPr>
          <w:rFonts w:ascii="Times New Roman" w:hAnsi="Times New Roman" w:cs="Times New Roman"/>
        </w:rPr>
        <w:t xml:space="preserve"> KE, Rothman N,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Slager</w:t>
      </w:r>
      <w:proofErr w:type="spellEnd"/>
      <w:r w:rsidRPr="002F0EA3">
        <w:rPr>
          <w:rFonts w:ascii="Times New Roman" w:hAnsi="Times New Roman" w:cs="Times New Roman"/>
        </w:rPr>
        <w:t xml:space="preserve"> SL, Brooks-Wilson A, Agana L, </w:t>
      </w:r>
      <w:proofErr w:type="spellStart"/>
      <w:r w:rsidRPr="002F0EA3">
        <w:rPr>
          <w:rFonts w:ascii="Times New Roman" w:hAnsi="Times New Roman" w:cs="Times New Roman"/>
        </w:rPr>
        <w:t>Riby</w:t>
      </w:r>
      <w:proofErr w:type="spellEnd"/>
      <w:r w:rsidRPr="002F0EA3">
        <w:rPr>
          <w:rFonts w:ascii="Times New Roman" w:hAnsi="Times New Roman" w:cs="Times New Roman"/>
        </w:rPr>
        <w:t xml:space="preserve"> J, Liu J, Adami HO, </w:t>
      </w:r>
      <w:proofErr w:type="spellStart"/>
      <w:r w:rsidRPr="002F0EA3">
        <w:rPr>
          <w:rFonts w:ascii="Times New Roman" w:hAnsi="Times New Roman" w:cs="Times New Roman"/>
        </w:rPr>
        <w:t>Darabi</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Hjalgrim</w:t>
      </w:r>
      <w:proofErr w:type="spellEnd"/>
      <w:r w:rsidRPr="002F0EA3">
        <w:rPr>
          <w:rFonts w:ascii="Times New Roman" w:hAnsi="Times New Roman" w:cs="Times New Roman"/>
        </w:rPr>
        <w:t xml:space="preserve"> H, Low HQ, Humphreys K, </w:t>
      </w:r>
      <w:proofErr w:type="spellStart"/>
      <w:r w:rsidRPr="002F0EA3">
        <w:rPr>
          <w:rFonts w:ascii="Times New Roman" w:hAnsi="Times New Roman" w:cs="Times New Roman"/>
        </w:rPr>
        <w:t>Melbye</w:t>
      </w:r>
      <w:proofErr w:type="spellEnd"/>
      <w:r w:rsidRPr="002F0EA3">
        <w:rPr>
          <w:rFonts w:ascii="Times New Roman" w:hAnsi="Times New Roman" w:cs="Times New Roman"/>
        </w:rPr>
        <w:t xml:space="preserve"> M, Chang ET, </w:t>
      </w:r>
      <w:proofErr w:type="spellStart"/>
      <w:r w:rsidRPr="002F0EA3">
        <w:rPr>
          <w:rFonts w:ascii="Times New Roman" w:hAnsi="Times New Roman" w:cs="Times New Roman"/>
        </w:rPr>
        <w:t>Glimelius</w:t>
      </w:r>
      <w:proofErr w:type="spellEnd"/>
      <w:r w:rsidRPr="002F0EA3">
        <w:rPr>
          <w:rFonts w:ascii="Times New Roman" w:hAnsi="Times New Roman" w:cs="Times New Roman"/>
        </w:rPr>
        <w:t xml:space="preserve"> B, Cozen W, Davis S, </w:t>
      </w:r>
      <w:proofErr w:type="spellStart"/>
      <w:r w:rsidRPr="002F0EA3">
        <w:rPr>
          <w:rFonts w:ascii="Times New Roman" w:hAnsi="Times New Roman" w:cs="Times New Roman"/>
        </w:rPr>
        <w:t>Hartge</w:t>
      </w:r>
      <w:proofErr w:type="spellEnd"/>
      <w:r w:rsidRPr="002F0EA3">
        <w:rPr>
          <w:rFonts w:ascii="Times New Roman" w:hAnsi="Times New Roman" w:cs="Times New Roman"/>
        </w:rPr>
        <w:t xml:space="preserve"> P, Morton LM, Schenk M, Wang SS, Armstrong B, </w:t>
      </w:r>
      <w:proofErr w:type="spellStart"/>
      <w:r w:rsidRPr="002F0EA3">
        <w:rPr>
          <w:rFonts w:ascii="Times New Roman" w:hAnsi="Times New Roman" w:cs="Times New Roman"/>
        </w:rPr>
        <w:t>Kricker</w:t>
      </w:r>
      <w:proofErr w:type="spellEnd"/>
      <w:r w:rsidRPr="002F0EA3">
        <w:rPr>
          <w:rFonts w:ascii="Times New Roman" w:hAnsi="Times New Roman" w:cs="Times New Roman"/>
        </w:rPr>
        <w:t xml:space="preserve"> A, Milliken S, Purdue MP, </w:t>
      </w:r>
      <w:proofErr w:type="spellStart"/>
      <w:r w:rsidRPr="002F0EA3">
        <w:rPr>
          <w:rFonts w:ascii="Times New Roman" w:hAnsi="Times New Roman" w:cs="Times New Roman"/>
        </w:rPr>
        <w:t>Vajdic</w:t>
      </w:r>
      <w:proofErr w:type="spellEnd"/>
      <w:r w:rsidRPr="002F0EA3">
        <w:rPr>
          <w:rFonts w:ascii="Times New Roman" w:hAnsi="Times New Roman" w:cs="Times New Roman"/>
        </w:rPr>
        <w:t xml:space="preserve"> CM, Boyle P, Lan Q, </w:t>
      </w:r>
      <w:proofErr w:type="spellStart"/>
      <w:r w:rsidRPr="002F0EA3">
        <w:rPr>
          <w:rFonts w:ascii="Times New Roman" w:hAnsi="Times New Roman" w:cs="Times New Roman"/>
        </w:rPr>
        <w:t>Zahm</w:t>
      </w:r>
      <w:proofErr w:type="spellEnd"/>
      <w:r w:rsidRPr="002F0EA3">
        <w:rPr>
          <w:rFonts w:ascii="Times New Roman" w:hAnsi="Times New Roman" w:cs="Times New Roman"/>
        </w:rPr>
        <w:t xml:space="preserve"> SH, Zhang Y, Zheng T, Becker N, </w:t>
      </w:r>
      <w:proofErr w:type="spellStart"/>
      <w:r w:rsidRPr="002F0EA3">
        <w:rPr>
          <w:rFonts w:ascii="Times New Roman" w:hAnsi="Times New Roman" w:cs="Times New Roman"/>
        </w:rPr>
        <w:t>Benavente</w:t>
      </w:r>
      <w:proofErr w:type="spellEnd"/>
      <w:r w:rsidRPr="002F0EA3">
        <w:rPr>
          <w:rFonts w:ascii="Times New Roman" w:hAnsi="Times New Roman" w:cs="Times New Roman"/>
        </w:rPr>
        <w:t xml:space="preserve"> Y, </w:t>
      </w:r>
      <w:r w:rsidRPr="002F0EA3">
        <w:rPr>
          <w:rFonts w:ascii="Times New Roman" w:hAnsi="Times New Roman" w:cs="Times New Roman"/>
          <w:b/>
        </w:rPr>
        <w:t>Boffetta P</w:t>
      </w:r>
      <w:r w:rsidRPr="002F0EA3">
        <w:rPr>
          <w:rFonts w:ascii="Times New Roman" w:hAnsi="Times New Roman" w:cs="Times New Roman"/>
        </w:rPr>
        <w:t xml:space="preserve">, Brennan P, </w:t>
      </w:r>
      <w:proofErr w:type="spellStart"/>
      <w:r w:rsidRPr="002F0EA3">
        <w:rPr>
          <w:rFonts w:ascii="Times New Roman" w:hAnsi="Times New Roman" w:cs="Times New Roman"/>
        </w:rPr>
        <w:t>Butterbach</w:t>
      </w:r>
      <w:proofErr w:type="spellEnd"/>
      <w:r w:rsidRPr="002F0EA3">
        <w:rPr>
          <w:rFonts w:ascii="Times New Roman" w:hAnsi="Times New Roman" w:cs="Times New Roman"/>
        </w:rPr>
        <w:t xml:space="preserve"> K, Cocco P,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de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S, Staines A, Spinelli JJ, Achenbach SJ, Call TG, Camp NJ, Glenn M, </w:t>
      </w:r>
      <w:proofErr w:type="spellStart"/>
      <w:r w:rsidRPr="002F0EA3">
        <w:rPr>
          <w:rFonts w:ascii="Times New Roman" w:hAnsi="Times New Roman" w:cs="Times New Roman"/>
        </w:rPr>
        <w:t>Caporaso</w:t>
      </w:r>
      <w:proofErr w:type="spellEnd"/>
      <w:r w:rsidRPr="002F0EA3">
        <w:rPr>
          <w:rFonts w:ascii="Times New Roman" w:hAnsi="Times New Roman" w:cs="Times New Roman"/>
        </w:rPr>
        <w:t xml:space="preserve"> NE, Cerhan JR, Cunningham JM, Goldin LR, Hanson CA, Kay NE, </w:t>
      </w:r>
      <w:proofErr w:type="spellStart"/>
      <w:r w:rsidRPr="002F0EA3">
        <w:rPr>
          <w:rFonts w:ascii="Times New Roman" w:hAnsi="Times New Roman" w:cs="Times New Roman"/>
        </w:rPr>
        <w:t>Lanasa</w:t>
      </w:r>
      <w:proofErr w:type="spellEnd"/>
      <w:r w:rsidRPr="002F0EA3">
        <w:rPr>
          <w:rFonts w:ascii="Times New Roman" w:hAnsi="Times New Roman" w:cs="Times New Roman"/>
        </w:rPr>
        <w:t xml:space="preserve"> MC, Leis JF, Marti GE, Rabe KG, </w:t>
      </w:r>
      <w:proofErr w:type="spellStart"/>
      <w:r w:rsidRPr="002F0EA3">
        <w:rPr>
          <w:rFonts w:ascii="Times New Roman" w:hAnsi="Times New Roman" w:cs="Times New Roman"/>
        </w:rPr>
        <w:t>Rassenti</w:t>
      </w:r>
      <w:proofErr w:type="spellEnd"/>
      <w:r w:rsidRPr="002F0EA3">
        <w:rPr>
          <w:rFonts w:ascii="Times New Roman" w:hAnsi="Times New Roman" w:cs="Times New Roman"/>
        </w:rPr>
        <w:t xml:space="preserve"> LZ, Spector LG, Strom SS, Vachon CM, Weinberg JB, Holly EA, Chanock S, Smith MT, </w:t>
      </w:r>
      <w:proofErr w:type="spellStart"/>
      <w:r w:rsidRPr="002F0EA3">
        <w:rPr>
          <w:rFonts w:ascii="Times New Roman" w:hAnsi="Times New Roman" w:cs="Times New Roman"/>
        </w:rPr>
        <w:t>Bracci</w:t>
      </w:r>
      <w:proofErr w:type="spellEnd"/>
      <w:r w:rsidRPr="002F0EA3">
        <w:rPr>
          <w:rFonts w:ascii="Times New Roman" w:hAnsi="Times New Roman" w:cs="Times New Roman"/>
        </w:rPr>
        <w:t xml:space="preserve"> PM, </w:t>
      </w:r>
      <w:proofErr w:type="spellStart"/>
      <w:r w:rsidRPr="002F0EA3">
        <w:rPr>
          <w:rFonts w:ascii="Times New Roman" w:hAnsi="Times New Roman" w:cs="Times New Roman"/>
        </w:rPr>
        <w:t>Skibola</w:t>
      </w:r>
      <w:proofErr w:type="spellEnd"/>
      <w:r w:rsidRPr="002F0EA3">
        <w:rPr>
          <w:rFonts w:ascii="Times New Roman" w:hAnsi="Times New Roman" w:cs="Times New Roman"/>
        </w:rPr>
        <w:t xml:space="preserve"> CF</w:t>
      </w:r>
      <w:hyperlink r:id="rId57">
        <w:r w:rsidRPr="002F0EA3">
          <w:rPr>
            <w:rStyle w:val="Hyperlink"/>
            <w:rFonts w:ascii="Times New Roman" w:hAnsi="Times New Roman" w:cs="Times New Roman"/>
            <w:color w:val="auto"/>
            <w:u w:val="none"/>
          </w:rPr>
          <w:t>. Genome-wide association study of follicular lymphoma identifies a risk</w:t>
        </w:r>
      </w:hyperlink>
      <w:r w:rsidRPr="002F0EA3">
        <w:rPr>
          <w:rFonts w:ascii="Times New Roman" w:hAnsi="Times New Roman" w:cs="Times New Roman"/>
        </w:rPr>
        <w:t xml:space="preserve"> </w:t>
      </w:r>
      <w:hyperlink r:id="rId58">
        <w:r w:rsidRPr="002F0EA3">
          <w:rPr>
            <w:rStyle w:val="Hyperlink"/>
            <w:rFonts w:ascii="Times New Roman" w:hAnsi="Times New Roman" w:cs="Times New Roman"/>
            <w:color w:val="auto"/>
            <w:u w:val="none"/>
          </w:rPr>
          <w:t>locus at 6p21.32.</w:t>
        </w:r>
      </w:hyperlink>
      <w:r w:rsidRPr="002F0EA3">
        <w:rPr>
          <w:rFonts w:ascii="Times New Roman" w:hAnsi="Times New Roman" w:cs="Times New Roman"/>
        </w:rPr>
        <w:t xml:space="preserve"> Nat Genet 2010;42:661-4. PMID: 20639881</w:t>
      </w:r>
      <w:r w:rsidR="00793DFF" w:rsidRPr="002F0EA3">
        <w:rPr>
          <w:rFonts w:ascii="Times New Roman" w:hAnsi="Times New Roman" w:cs="Times New Roman"/>
        </w:rPr>
        <w:t>; PMCID: PMC2913472</w:t>
      </w:r>
    </w:p>
    <w:p w14:paraId="2E7E498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lastRenderedPageBreak/>
        <w:t>Szymańska</w:t>
      </w:r>
      <w:proofErr w:type="spellEnd"/>
      <w:r w:rsidRPr="002F0EA3">
        <w:rPr>
          <w:rFonts w:ascii="Times New Roman" w:hAnsi="Times New Roman" w:cs="Times New Roman"/>
        </w:rPr>
        <w:t xml:space="preserve"> K, Matos E, Hung RJ,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-Neto J, Menezes A,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AW, Brennan P, </w:t>
      </w:r>
      <w:r w:rsidRPr="002F0EA3">
        <w:rPr>
          <w:rFonts w:ascii="Times New Roman" w:hAnsi="Times New Roman" w:cs="Times New Roman"/>
          <w:b/>
        </w:rPr>
        <w:t>Boffetta P</w:t>
      </w:r>
      <w:hyperlink r:id="rId59">
        <w:r w:rsidRPr="002F0EA3">
          <w:rPr>
            <w:rStyle w:val="Hyperlink"/>
            <w:rFonts w:ascii="Times New Roman" w:hAnsi="Times New Roman" w:cs="Times New Roman"/>
            <w:color w:val="auto"/>
            <w:u w:val="none"/>
          </w:rPr>
          <w:t xml:space="preserve">. Drinking of </w:t>
        </w:r>
        <w:proofErr w:type="spellStart"/>
        <w:r w:rsidRPr="002F0EA3">
          <w:rPr>
            <w:rStyle w:val="Hyperlink"/>
            <w:rFonts w:ascii="Times New Roman" w:hAnsi="Times New Roman" w:cs="Times New Roman"/>
            <w:color w:val="auto"/>
            <w:u w:val="none"/>
          </w:rPr>
          <w:t>maté</w:t>
        </w:r>
        <w:proofErr w:type="spellEnd"/>
        <w:r w:rsidRPr="002F0EA3">
          <w:rPr>
            <w:rStyle w:val="Hyperlink"/>
            <w:rFonts w:ascii="Times New Roman" w:hAnsi="Times New Roman" w:cs="Times New Roman"/>
            <w:color w:val="auto"/>
            <w:u w:val="none"/>
          </w:rPr>
          <w:t xml:space="preserve"> and the risk of cancers of the upper aerodigestive</w:t>
        </w:r>
      </w:hyperlink>
      <w:r w:rsidRPr="002F0EA3">
        <w:rPr>
          <w:rFonts w:ascii="Times New Roman" w:hAnsi="Times New Roman" w:cs="Times New Roman"/>
        </w:rPr>
        <w:t xml:space="preserve"> </w:t>
      </w:r>
      <w:hyperlink r:id="rId60">
        <w:r w:rsidRPr="002F0EA3">
          <w:rPr>
            <w:rStyle w:val="Hyperlink"/>
            <w:rFonts w:ascii="Times New Roman" w:hAnsi="Times New Roman" w:cs="Times New Roman"/>
            <w:color w:val="auto"/>
            <w:u w:val="none"/>
          </w:rPr>
          <w:t>tract in Latin America: a case-control study.</w:t>
        </w:r>
      </w:hyperlink>
      <w:r w:rsidRPr="002F0EA3">
        <w:rPr>
          <w:rFonts w:ascii="Times New Roman" w:hAnsi="Times New Roman" w:cs="Times New Roman"/>
        </w:rPr>
        <w:t xml:space="preserve"> Cancer Causes Control 2010;21:1799-806 PMID: 20623173</w:t>
      </w:r>
    </w:p>
    <w:p w14:paraId="3DD76C0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Zatoński</w:t>
      </w:r>
      <w:proofErr w:type="spellEnd"/>
      <w:r w:rsidRPr="002F0EA3">
        <w:rPr>
          <w:rFonts w:ascii="Times New Roman" w:hAnsi="Times New Roman" w:cs="Times New Roman"/>
        </w:rPr>
        <w:t xml:space="preserve"> WA, </w:t>
      </w:r>
      <w:proofErr w:type="spellStart"/>
      <w:r w:rsidRPr="002F0EA3">
        <w:rPr>
          <w:rFonts w:ascii="Times New Roman" w:hAnsi="Times New Roman" w:cs="Times New Roman"/>
        </w:rPr>
        <w:t>Sulkowska</w:t>
      </w:r>
      <w:proofErr w:type="spellEnd"/>
      <w:r w:rsidRPr="002F0EA3">
        <w:rPr>
          <w:rFonts w:ascii="Times New Roman" w:hAnsi="Times New Roman" w:cs="Times New Roman"/>
        </w:rPr>
        <w:t xml:space="preserve"> U, </w:t>
      </w:r>
      <w:proofErr w:type="spellStart"/>
      <w:r w:rsidRPr="002F0EA3">
        <w:rPr>
          <w:rFonts w:ascii="Times New Roman" w:hAnsi="Times New Roman" w:cs="Times New Roman"/>
        </w:rPr>
        <w:t>Mańczuk</w:t>
      </w:r>
      <w:proofErr w:type="spellEnd"/>
      <w:r w:rsidRPr="002F0EA3">
        <w:rPr>
          <w:rFonts w:ascii="Times New Roman" w:hAnsi="Times New Roman" w:cs="Times New Roman"/>
        </w:rPr>
        <w:t xml:space="preserve"> M, Rehm 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Lowenfels</w:t>
      </w:r>
      <w:proofErr w:type="spellEnd"/>
      <w:r w:rsidRPr="002F0EA3">
        <w:rPr>
          <w:rFonts w:ascii="Times New Roman" w:hAnsi="Times New Roman" w:cs="Times New Roman"/>
        </w:rPr>
        <w:t xml:space="preserve"> AB, La Vecchia </w:t>
      </w:r>
      <w:hyperlink r:id="rId61">
        <w:r w:rsidRPr="002F0EA3">
          <w:rPr>
            <w:rStyle w:val="Hyperlink"/>
            <w:rFonts w:ascii="Times New Roman" w:hAnsi="Times New Roman" w:cs="Times New Roman"/>
            <w:color w:val="auto"/>
            <w:u w:val="none"/>
          </w:rPr>
          <w:t>C. Liver Cirrhosis mortality in Europe, with special attention to Central and Eastern Europe.</w:t>
        </w:r>
      </w:hyperlink>
      <w:r w:rsidRPr="002F0EA3">
        <w:rPr>
          <w:rFonts w:ascii="Times New Roman" w:hAnsi="Times New Roman" w:cs="Times New Roman"/>
        </w:rPr>
        <w:t xml:space="preserve"> Eur Addict Res 2010;16:193-201 PMID: 20606444</w:t>
      </w:r>
    </w:p>
    <w:p w14:paraId="0C5813E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Abedi-Ardekani B, Kamangar F, Hewitt SM, Hainaut P, Sotoudeh M, Abnet CC, Taylor PR, </w:t>
      </w:r>
      <w:r w:rsidRPr="002F0EA3">
        <w:rPr>
          <w:rFonts w:ascii="Times New Roman" w:hAnsi="Times New Roman" w:cs="Times New Roman"/>
          <w:b/>
        </w:rPr>
        <w:t>Boffetta P</w:t>
      </w:r>
      <w:r w:rsidRPr="002F0EA3">
        <w:rPr>
          <w:rFonts w:ascii="Times New Roman" w:hAnsi="Times New Roman" w:cs="Times New Roman"/>
        </w:rPr>
        <w:t xml:space="preserve">, Malekzadeh R, Dawsey </w:t>
      </w:r>
      <w:hyperlink r:id="rId62">
        <w:r w:rsidRPr="002F0EA3">
          <w:rPr>
            <w:rStyle w:val="Hyperlink"/>
            <w:rFonts w:ascii="Times New Roman" w:hAnsi="Times New Roman" w:cs="Times New Roman"/>
            <w:color w:val="auto"/>
            <w:u w:val="none"/>
          </w:rPr>
          <w:t>SM. Polycyclic aromatic hydrocarbon exposure in</w:t>
        </w:r>
      </w:hyperlink>
      <w:r w:rsidRPr="002F0EA3">
        <w:rPr>
          <w:rFonts w:ascii="Times New Roman" w:hAnsi="Times New Roman" w:cs="Times New Roman"/>
        </w:rPr>
        <w:t xml:space="preserve"> </w:t>
      </w:r>
      <w:hyperlink r:id="rId63">
        <w:proofErr w:type="spellStart"/>
        <w:r w:rsidRPr="002F0EA3">
          <w:rPr>
            <w:rStyle w:val="Hyperlink"/>
            <w:rFonts w:ascii="Times New Roman" w:hAnsi="Times New Roman" w:cs="Times New Roman"/>
            <w:color w:val="auto"/>
            <w:u w:val="none"/>
          </w:rPr>
          <w:t>oesophageal</w:t>
        </w:r>
        <w:proofErr w:type="spellEnd"/>
        <w:r w:rsidRPr="002F0EA3">
          <w:rPr>
            <w:rStyle w:val="Hyperlink"/>
            <w:rFonts w:ascii="Times New Roman" w:hAnsi="Times New Roman" w:cs="Times New Roman"/>
            <w:color w:val="auto"/>
            <w:u w:val="none"/>
          </w:rPr>
          <w:t xml:space="preserve"> tissue and risk of </w:t>
        </w:r>
        <w:proofErr w:type="spellStart"/>
        <w:r w:rsidRPr="002F0EA3">
          <w:rPr>
            <w:rStyle w:val="Hyperlink"/>
            <w:rFonts w:ascii="Times New Roman" w:hAnsi="Times New Roman" w:cs="Times New Roman"/>
            <w:color w:val="auto"/>
            <w:u w:val="none"/>
          </w:rPr>
          <w:t>oesophageal</w:t>
        </w:r>
        <w:proofErr w:type="spellEnd"/>
        <w:r w:rsidRPr="002F0EA3">
          <w:rPr>
            <w:rStyle w:val="Hyperlink"/>
            <w:rFonts w:ascii="Times New Roman" w:hAnsi="Times New Roman" w:cs="Times New Roman"/>
            <w:color w:val="auto"/>
            <w:u w:val="none"/>
          </w:rPr>
          <w:t xml:space="preserve"> squamous cell carcinoma in north-eastern Iran.</w:t>
        </w:r>
      </w:hyperlink>
      <w:r w:rsidRPr="002F0EA3">
        <w:rPr>
          <w:rFonts w:ascii="Times New Roman" w:hAnsi="Times New Roman" w:cs="Times New Roman"/>
        </w:rPr>
        <w:t xml:space="preserve"> Gut 2010;59:1178-83 PMID: 20584779</w:t>
      </w:r>
      <w:r w:rsidR="00793DFF" w:rsidRPr="002F0EA3">
        <w:rPr>
          <w:rFonts w:ascii="Times New Roman" w:hAnsi="Times New Roman" w:cs="Times New Roman"/>
        </w:rPr>
        <w:t>; PMCID: PMC3505022</w:t>
      </w:r>
    </w:p>
    <w:p w14:paraId="2A01143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Galeone</w:t>
      </w:r>
      <w:proofErr w:type="spellEnd"/>
      <w:r w:rsidRPr="002F0EA3">
        <w:rPr>
          <w:rFonts w:ascii="Times New Roman" w:hAnsi="Times New Roman" w:cs="Times New Roman"/>
        </w:rPr>
        <w:t xml:space="preserve"> C, Tavani A, Pelucchi C, Turati F, Winn DM, Levi F, Yu GP, Morgenstern H, Kelsey K, Dal Maso L, Purdue MP, McClean M,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Hayes RB,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Schantz S, Zhang ZF, Ferro G, Chuang SC, </w:t>
      </w:r>
      <w:r w:rsidRPr="002F0EA3">
        <w:rPr>
          <w:rFonts w:ascii="Times New Roman" w:hAnsi="Times New Roman" w:cs="Times New Roman"/>
          <w:b/>
        </w:rPr>
        <w:t>Boffetta P</w:t>
      </w:r>
      <w:r w:rsidRPr="002F0EA3">
        <w:rPr>
          <w:rFonts w:ascii="Times New Roman" w:hAnsi="Times New Roman" w:cs="Times New Roman"/>
        </w:rPr>
        <w:t xml:space="preserve">, La Vecchia C, Hashibe </w:t>
      </w:r>
      <w:hyperlink r:id="rId64">
        <w:r w:rsidRPr="002F0EA3">
          <w:rPr>
            <w:rStyle w:val="Hyperlink"/>
            <w:rFonts w:ascii="Times New Roman" w:hAnsi="Times New Roman" w:cs="Times New Roman"/>
            <w:color w:val="auto"/>
            <w:u w:val="none"/>
          </w:rPr>
          <w:t>M. Coffee</w:t>
        </w:r>
      </w:hyperlink>
      <w:r w:rsidRPr="002F0EA3">
        <w:rPr>
          <w:rFonts w:ascii="Times New Roman" w:hAnsi="Times New Roman" w:cs="Times New Roman"/>
        </w:rPr>
        <w:t xml:space="preserve"> </w:t>
      </w:r>
      <w:hyperlink r:id="rId65">
        <w:r w:rsidRPr="002F0EA3">
          <w:rPr>
            <w:rStyle w:val="Hyperlink"/>
            <w:rFonts w:ascii="Times New Roman" w:hAnsi="Times New Roman" w:cs="Times New Roman"/>
            <w:color w:val="auto"/>
            <w:u w:val="none"/>
          </w:rPr>
          <w:t>and tea intake and risk of head and neck cancer: pooled analysis in the international head</w:t>
        </w:r>
      </w:hyperlink>
      <w:r w:rsidRPr="002F0EA3">
        <w:rPr>
          <w:rFonts w:ascii="Times New Roman" w:hAnsi="Times New Roman" w:cs="Times New Roman"/>
        </w:rPr>
        <w:t xml:space="preserve"> </w:t>
      </w:r>
      <w:hyperlink r:id="rId66">
        <w:r w:rsidRPr="002F0EA3">
          <w:rPr>
            <w:rStyle w:val="Hyperlink"/>
            <w:rFonts w:ascii="Times New Roman" w:hAnsi="Times New Roman" w:cs="Times New Roman"/>
            <w:color w:val="auto"/>
            <w:u w:val="none"/>
          </w:rPr>
          <w:t>and neck cancer epidemiology consortium.</w:t>
        </w:r>
      </w:hyperlink>
      <w:r w:rsidRPr="002F0EA3">
        <w:rPr>
          <w:rFonts w:ascii="Times New Roman" w:hAnsi="Times New Roman" w:cs="Times New Roman"/>
        </w:rPr>
        <w:t xml:space="preserve">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2010;19:1723-36. PMID: 20570908</w:t>
      </w:r>
      <w:r w:rsidR="00793DFF" w:rsidRPr="002F0EA3">
        <w:rPr>
          <w:rFonts w:ascii="Times New Roman" w:hAnsi="Times New Roman" w:cs="Times New Roman"/>
        </w:rPr>
        <w:t>; PMCID: PMC3047460</w:t>
      </w:r>
    </w:p>
    <w:p w14:paraId="067210E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Khademi</w:t>
      </w:r>
      <w:proofErr w:type="spellEnd"/>
      <w:r w:rsidRPr="002F0EA3">
        <w:rPr>
          <w:rFonts w:ascii="Times New Roman" w:hAnsi="Times New Roman" w:cs="Times New Roman"/>
        </w:rPr>
        <w:t xml:space="preserve"> H, Etemadi A, Kamangar F, </w:t>
      </w:r>
      <w:proofErr w:type="spellStart"/>
      <w:r w:rsidRPr="002F0EA3">
        <w:rPr>
          <w:rFonts w:ascii="Times New Roman" w:hAnsi="Times New Roman" w:cs="Times New Roman"/>
        </w:rPr>
        <w:t>Nouraie</w:t>
      </w:r>
      <w:proofErr w:type="spellEnd"/>
      <w:r w:rsidRPr="002F0EA3">
        <w:rPr>
          <w:rFonts w:ascii="Times New Roman" w:hAnsi="Times New Roman" w:cs="Times New Roman"/>
        </w:rPr>
        <w:t xml:space="preserve"> M, Shakeri R, </w:t>
      </w:r>
      <w:proofErr w:type="spellStart"/>
      <w:r w:rsidRPr="002F0EA3">
        <w:rPr>
          <w:rFonts w:ascii="Times New Roman" w:hAnsi="Times New Roman" w:cs="Times New Roman"/>
        </w:rPr>
        <w:t>Abaie</w:t>
      </w:r>
      <w:proofErr w:type="spellEnd"/>
      <w:r w:rsidRPr="002F0EA3">
        <w:rPr>
          <w:rFonts w:ascii="Times New Roman" w:hAnsi="Times New Roman" w:cs="Times New Roman"/>
        </w:rPr>
        <w:t xml:space="preserve"> B, Pourshams A, Bagheri M, </w:t>
      </w:r>
      <w:proofErr w:type="spellStart"/>
      <w:r w:rsidRPr="002F0EA3">
        <w:rPr>
          <w:rFonts w:ascii="Times New Roman" w:hAnsi="Times New Roman" w:cs="Times New Roman"/>
        </w:rPr>
        <w:t>Hooshyar</w:t>
      </w:r>
      <w:proofErr w:type="spellEnd"/>
      <w:r w:rsidRPr="002F0EA3">
        <w:rPr>
          <w:rFonts w:ascii="Times New Roman" w:hAnsi="Times New Roman" w:cs="Times New Roman"/>
        </w:rPr>
        <w:t xml:space="preserve"> A, Islami F, Abnet CC, Pharoah P, Brennan P, </w:t>
      </w:r>
      <w:r w:rsidRPr="002F0EA3">
        <w:rPr>
          <w:rFonts w:ascii="Times New Roman" w:hAnsi="Times New Roman" w:cs="Times New Roman"/>
          <w:b/>
        </w:rPr>
        <w:t>Boffetta P</w:t>
      </w:r>
      <w:r w:rsidRPr="002F0EA3">
        <w:rPr>
          <w:rFonts w:ascii="Times New Roman" w:hAnsi="Times New Roman" w:cs="Times New Roman"/>
        </w:rPr>
        <w:t>, Dawsey SM, Malekzade</w:t>
      </w:r>
      <w:hyperlink r:id="rId67">
        <w:r w:rsidRPr="002F0EA3">
          <w:rPr>
            <w:rStyle w:val="Hyperlink"/>
            <w:rFonts w:ascii="Times New Roman" w:hAnsi="Times New Roman" w:cs="Times New Roman"/>
            <w:color w:val="auto"/>
            <w:u w:val="none"/>
          </w:rPr>
          <w:t>h R. Verbal autopsy: reliability and validity estimates for causes of death in</w:t>
        </w:r>
      </w:hyperlink>
      <w:r w:rsidRPr="002F0EA3">
        <w:rPr>
          <w:rFonts w:ascii="Times New Roman" w:hAnsi="Times New Roman" w:cs="Times New Roman"/>
        </w:rPr>
        <w:t xml:space="preserve"> </w:t>
      </w:r>
      <w:hyperlink r:id="rId68">
        <w:r w:rsidRPr="002F0EA3">
          <w:rPr>
            <w:rStyle w:val="Hyperlink"/>
            <w:rFonts w:ascii="Times New Roman" w:hAnsi="Times New Roman" w:cs="Times New Roman"/>
            <w:color w:val="auto"/>
            <w:u w:val="none"/>
          </w:rPr>
          <w:t>the Golestan Cohort Study in Iran.</w:t>
        </w:r>
      </w:hyperlink>
      <w:r w:rsidRPr="002F0EA3">
        <w:rPr>
          <w:rFonts w:ascii="Times New Roman" w:hAnsi="Times New Roman" w:cs="Times New Roman"/>
        </w:rPr>
        <w:t xml:space="preserve"> </w:t>
      </w:r>
      <w:proofErr w:type="spellStart"/>
      <w:r w:rsidRPr="002F0EA3">
        <w:rPr>
          <w:rFonts w:ascii="Times New Roman" w:hAnsi="Times New Roman" w:cs="Times New Roman"/>
        </w:rPr>
        <w:t>PLoS</w:t>
      </w:r>
      <w:proofErr w:type="spellEnd"/>
      <w:r w:rsidRPr="002F0EA3">
        <w:rPr>
          <w:rFonts w:ascii="Times New Roman" w:hAnsi="Times New Roman" w:cs="Times New Roman"/>
        </w:rPr>
        <w:t xml:space="preserve"> One 2010;5:e11183. PMID: 20567597</w:t>
      </w:r>
      <w:r w:rsidR="00793DFF" w:rsidRPr="002F0EA3">
        <w:rPr>
          <w:rFonts w:ascii="Times New Roman" w:hAnsi="Times New Roman" w:cs="Times New Roman"/>
        </w:rPr>
        <w:t>; PMCID: PMC2887437</w:t>
      </w:r>
    </w:p>
    <w:p w14:paraId="6100006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Johansson M, </w:t>
      </w:r>
      <w:proofErr w:type="spellStart"/>
      <w:r w:rsidRPr="002F0EA3">
        <w:rPr>
          <w:rFonts w:ascii="Times New Roman" w:hAnsi="Times New Roman" w:cs="Times New Roman"/>
        </w:rPr>
        <w:t>Relton</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Ueland</w:t>
      </w:r>
      <w:proofErr w:type="spellEnd"/>
      <w:r w:rsidRPr="002F0EA3">
        <w:rPr>
          <w:rFonts w:ascii="Times New Roman" w:hAnsi="Times New Roman" w:cs="Times New Roman"/>
        </w:rPr>
        <w:t xml:space="preserve"> PM, </w:t>
      </w:r>
      <w:proofErr w:type="spellStart"/>
      <w:r w:rsidRPr="002F0EA3">
        <w:rPr>
          <w:rFonts w:ascii="Times New Roman" w:hAnsi="Times New Roman" w:cs="Times New Roman"/>
        </w:rPr>
        <w:t>Vollset</w:t>
      </w:r>
      <w:proofErr w:type="spellEnd"/>
      <w:r w:rsidRPr="002F0EA3">
        <w:rPr>
          <w:rFonts w:ascii="Times New Roman" w:hAnsi="Times New Roman" w:cs="Times New Roman"/>
        </w:rPr>
        <w:t xml:space="preserve"> SE, </w:t>
      </w:r>
      <w:proofErr w:type="spellStart"/>
      <w:r w:rsidRPr="002F0EA3">
        <w:rPr>
          <w:rFonts w:ascii="Times New Roman" w:hAnsi="Times New Roman" w:cs="Times New Roman"/>
        </w:rPr>
        <w:t>Midttun</w:t>
      </w:r>
      <w:proofErr w:type="spellEnd"/>
      <w:r w:rsidRPr="002F0EA3">
        <w:rPr>
          <w:rFonts w:ascii="Times New Roman" w:hAnsi="Times New Roman" w:cs="Times New Roman"/>
        </w:rPr>
        <w:t xml:space="preserve"> Ø, </w:t>
      </w:r>
      <w:proofErr w:type="spellStart"/>
      <w:r w:rsidRPr="002F0EA3">
        <w:rPr>
          <w:rFonts w:ascii="Times New Roman" w:hAnsi="Times New Roman" w:cs="Times New Roman"/>
        </w:rPr>
        <w:t>Nygård</w:t>
      </w:r>
      <w:proofErr w:type="spellEnd"/>
      <w:r w:rsidRPr="002F0EA3">
        <w:rPr>
          <w:rFonts w:ascii="Times New Roman" w:hAnsi="Times New Roman" w:cs="Times New Roman"/>
        </w:rPr>
        <w:t xml:space="preserve"> O, Slimani N, </w:t>
      </w:r>
      <w:r w:rsidRPr="002F0EA3">
        <w:rPr>
          <w:rFonts w:ascii="Times New Roman" w:hAnsi="Times New Roman" w:cs="Times New Roman"/>
          <w:b/>
        </w:rPr>
        <w:t>Boffetta P</w:t>
      </w:r>
      <w:r w:rsidRPr="002F0EA3">
        <w:rPr>
          <w:rFonts w:ascii="Times New Roman" w:hAnsi="Times New Roman" w:cs="Times New Roman"/>
        </w:rPr>
        <w:t xml:space="preserve">, Jenab M,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Fagherazzi</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Boeing H, </w:t>
      </w:r>
      <w:proofErr w:type="spellStart"/>
      <w:r w:rsidRPr="002F0EA3">
        <w:rPr>
          <w:rFonts w:ascii="Times New Roman" w:hAnsi="Times New Roman" w:cs="Times New Roman"/>
        </w:rPr>
        <w:t>Weikert</w:t>
      </w:r>
      <w:proofErr w:type="spellEnd"/>
      <w:r w:rsidRPr="002F0EA3">
        <w:rPr>
          <w:rFonts w:ascii="Times New Roman" w:hAnsi="Times New Roman" w:cs="Times New Roman"/>
        </w:rPr>
        <w:t xml:space="preserve"> C, Bueno-de-Mesquita HB, Ros MM, van Gils CH,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Navarro C, Rodríguez L, Sánchez MJ, </w:t>
      </w:r>
      <w:proofErr w:type="spellStart"/>
      <w:r w:rsidRPr="002F0EA3">
        <w:rPr>
          <w:rFonts w:ascii="Times New Roman" w:hAnsi="Times New Roman" w:cs="Times New Roman"/>
        </w:rPr>
        <w:t>Larrañaga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Wareham N, Allen NE, Crowe F, Gallo V,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Krogh V, Masala G,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Sacerdote</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Trichopoulou A, Lagiou P,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Rasmuson</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Brennan P. Serum B vitamin levels and risk of lung cancer. JAMA </w:t>
      </w:r>
      <w:proofErr w:type="gramStart"/>
      <w:r w:rsidRPr="002F0EA3">
        <w:rPr>
          <w:rFonts w:ascii="Times New Roman" w:hAnsi="Times New Roman" w:cs="Times New Roman"/>
        </w:rPr>
        <w:t>2010;303:2377</w:t>
      </w:r>
      <w:proofErr w:type="gramEnd"/>
      <w:r w:rsidRPr="002F0EA3">
        <w:rPr>
          <w:rFonts w:ascii="Times New Roman" w:hAnsi="Times New Roman" w:cs="Times New Roman"/>
        </w:rPr>
        <w:t>-85. PMID: 20551408</w:t>
      </w:r>
    </w:p>
    <w:p w14:paraId="581B707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Pira E, </w:t>
      </w:r>
      <w:proofErr w:type="spellStart"/>
      <w:r w:rsidRPr="002F0EA3">
        <w:rPr>
          <w:rFonts w:ascii="Times New Roman" w:hAnsi="Times New Roman" w:cs="Times New Roman"/>
        </w:rPr>
        <w:t>Piolatto</w:t>
      </w:r>
      <w:proofErr w:type="spellEnd"/>
      <w:r w:rsidRPr="002F0EA3">
        <w:rPr>
          <w:rFonts w:ascii="Times New Roman" w:hAnsi="Times New Roman" w:cs="Times New Roman"/>
        </w:rPr>
        <w:t xml:space="preserve"> G, Negri E, Romano C,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Lipworth</w:t>
      </w:r>
      <w:proofErr w:type="spellEnd"/>
      <w:r w:rsidRPr="002F0EA3">
        <w:rPr>
          <w:rFonts w:ascii="Times New Roman" w:hAnsi="Times New Roman" w:cs="Times New Roman"/>
        </w:rPr>
        <w:t xml:space="preserve"> L, McLaughlin JK, La Vecchia </w:t>
      </w:r>
      <w:hyperlink r:id="rId69">
        <w:r w:rsidRPr="002F0EA3">
          <w:rPr>
            <w:rStyle w:val="Hyperlink"/>
            <w:rFonts w:ascii="Times New Roman" w:hAnsi="Times New Roman" w:cs="Times New Roman"/>
            <w:color w:val="auto"/>
            <w:u w:val="none"/>
          </w:rPr>
          <w:t>C. Bladder cancer mortality of workers exposed to aromatic amines: a 58-year</w:t>
        </w:r>
      </w:hyperlink>
      <w:r w:rsidRPr="002F0EA3">
        <w:rPr>
          <w:rFonts w:ascii="Times New Roman" w:hAnsi="Times New Roman" w:cs="Times New Roman"/>
        </w:rPr>
        <w:t xml:space="preserve"> </w:t>
      </w:r>
      <w:hyperlink r:id="rId70">
        <w:r w:rsidRPr="002F0EA3">
          <w:rPr>
            <w:rStyle w:val="Hyperlink"/>
            <w:rFonts w:ascii="Times New Roman" w:hAnsi="Times New Roman" w:cs="Times New Roman"/>
            <w:color w:val="auto"/>
            <w:u w:val="none"/>
          </w:rPr>
          <w:t>follow-up.</w:t>
        </w:r>
      </w:hyperlink>
      <w:r w:rsidRPr="002F0EA3">
        <w:rPr>
          <w:rFonts w:ascii="Times New Roman" w:hAnsi="Times New Roman" w:cs="Times New Roman"/>
        </w:rPr>
        <w:t xml:space="preserve"> J Natl Cancer Inst 2010;102:1096-9. PMID: 20548022</w:t>
      </w:r>
    </w:p>
    <w:p w14:paraId="2FB750C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Olsson A, Kromhout H, Agostini M, Hansen J, </w:t>
      </w:r>
      <w:proofErr w:type="spellStart"/>
      <w:r w:rsidRPr="002F0EA3">
        <w:rPr>
          <w:rFonts w:ascii="Times New Roman" w:hAnsi="Times New Roman" w:cs="Times New Roman"/>
        </w:rPr>
        <w:t>Funch</w:t>
      </w:r>
      <w:proofErr w:type="spellEnd"/>
      <w:r w:rsidRPr="002F0EA3">
        <w:rPr>
          <w:rFonts w:ascii="Times New Roman" w:hAnsi="Times New Roman" w:cs="Times New Roman"/>
        </w:rPr>
        <w:t xml:space="preserve"> Lassen C, Johansen C, </w:t>
      </w:r>
      <w:proofErr w:type="spellStart"/>
      <w:r w:rsidRPr="002F0EA3">
        <w:rPr>
          <w:rFonts w:ascii="Times New Roman" w:hAnsi="Times New Roman" w:cs="Times New Roman"/>
        </w:rPr>
        <w:t>Kjaerheim</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Langård</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Stücker</w:t>
      </w:r>
      <w:proofErr w:type="spellEnd"/>
      <w:r w:rsidRPr="002F0EA3">
        <w:rPr>
          <w:rFonts w:ascii="Times New Roman" w:hAnsi="Times New Roman" w:cs="Times New Roman"/>
        </w:rPr>
        <w:t xml:space="preserve"> I, Ahrens W, Behrens T, </w:t>
      </w:r>
      <w:proofErr w:type="spellStart"/>
      <w:r w:rsidRPr="002F0EA3">
        <w:rPr>
          <w:rFonts w:ascii="Times New Roman" w:hAnsi="Times New Roman" w:cs="Times New Roman"/>
        </w:rPr>
        <w:t>Lindbohm</w:t>
      </w:r>
      <w:proofErr w:type="spellEnd"/>
      <w:r w:rsidRPr="002F0EA3">
        <w:rPr>
          <w:rFonts w:ascii="Times New Roman" w:hAnsi="Times New Roman" w:cs="Times New Roman"/>
        </w:rPr>
        <w:t xml:space="preserve"> ML, </w:t>
      </w:r>
      <w:proofErr w:type="spellStart"/>
      <w:r w:rsidRPr="002F0EA3">
        <w:rPr>
          <w:rFonts w:ascii="Times New Roman" w:hAnsi="Times New Roman" w:cs="Times New Roman"/>
        </w:rPr>
        <w:t>Heikkilä</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Heederik</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Portengen</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Shaham</w:t>
      </w:r>
      <w:proofErr w:type="spellEnd"/>
      <w:r w:rsidRPr="002F0EA3">
        <w:rPr>
          <w:rFonts w:ascii="Times New Roman" w:hAnsi="Times New Roman" w:cs="Times New Roman"/>
        </w:rPr>
        <w:t xml:space="preserve"> J, Ferro G, de Vocht F, Burstyn I, </w:t>
      </w:r>
      <w:r w:rsidRPr="002F0EA3">
        <w:rPr>
          <w:rFonts w:ascii="Times New Roman" w:hAnsi="Times New Roman" w:cs="Times New Roman"/>
          <w:b/>
        </w:rPr>
        <w:t>Boffetta P</w:t>
      </w:r>
      <w:r w:rsidRPr="002F0EA3">
        <w:rPr>
          <w:rFonts w:ascii="Times New Roman" w:hAnsi="Times New Roman" w:cs="Times New Roman"/>
        </w:rPr>
        <w:t xml:space="preserve">. A case-control study of lung cancer nested in a cohort of European asphalt workers. Environ Health </w:t>
      </w:r>
      <w:proofErr w:type="spellStart"/>
      <w:r w:rsidRPr="002F0EA3">
        <w:rPr>
          <w:rFonts w:ascii="Times New Roman" w:hAnsi="Times New Roman" w:cs="Times New Roman"/>
        </w:rPr>
        <w:t>Perspect</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2010;118:1418</w:t>
      </w:r>
      <w:proofErr w:type="gramEnd"/>
      <w:r w:rsidRPr="002F0EA3">
        <w:rPr>
          <w:rFonts w:ascii="Times New Roman" w:hAnsi="Times New Roman" w:cs="Times New Roman"/>
        </w:rPr>
        <w:t>-24. PMID: 20529766</w:t>
      </w:r>
      <w:r w:rsidR="00B2634C" w:rsidRPr="002F0EA3">
        <w:rPr>
          <w:rFonts w:ascii="Times New Roman" w:hAnsi="Times New Roman" w:cs="Times New Roman"/>
        </w:rPr>
        <w:t>; PMCID: PMC2957922</w:t>
      </w:r>
    </w:p>
    <w:p w14:paraId="26A3260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Lubin</w:t>
      </w:r>
      <w:proofErr w:type="spellEnd"/>
      <w:r w:rsidRPr="002F0EA3">
        <w:rPr>
          <w:rFonts w:ascii="Times New Roman" w:hAnsi="Times New Roman" w:cs="Times New Roman"/>
        </w:rPr>
        <w:t xml:space="preserve"> JH, Gaudet MM, Olshan AF, Kelsey K, </w:t>
      </w:r>
      <w:r w:rsidRPr="002F0EA3">
        <w:rPr>
          <w:rFonts w:ascii="Times New Roman" w:hAnsi="Times New Roman" w:cs="Times New Roman"/>
          <w:b/>
        </w:rPr>
        <w:t>Boffetta P</w:t>
      </w:r>
      <w:r w:rsidRPr="002F0EA3">
        <w:rPr>
          <w:rFonts w:ascii="Times New Roman" w:hAnsi="Times New Roman" w:cs="Times New Roman"/>
        </w:rPr>
        <w:t xml:space="preserve">, Brennan P, </w:t>
      </w:r>
      <w:proofErr w:type="spellStart"/>
      <w:r w:rsidRPr="002F0EA3">
        <w:rPr>
          <w:rFonts w:ascii="Times New Roman" w:hAnsi="Times New Roman" w:cs="Times New Roman"/>
        </w:rPr>
        <w:t>Castellsague</w:t>
      </w:r>
      <w:proofErr w:type="spellEnd"/>
      <w:r w:rsidRPr="002F0EA3">
        <w:rPr>
          <w:rFonts w:ascii="Times New Roman" w:hAnsi="Times New Roman" w:cs="Times New Roman"/>
        </w:rPr>
        <w:t xml:space="preserve"> X, Chen C, Curado MP, Dal Maso L,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AW,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Fernandez L,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Herrero R,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La Vecchia C, Lazarus P, Levi F, Lissowska J, Mates IN, Matos E, McClean M, Menezes A, Morgenstern H, Muscat J,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 Neto J, Purdue MP,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Schwartz SM, </w:t>
      </w:r>
      <w:proofErr w:type="spellStart"/>
      <w:r w:rsidRPr="002F0EA3">
        <w:rPr>
          <w:rFonts w:ascii="Times New Roman" w:hAnsi="Times New Roman" w:cs="Times New Roman"/>
        </w:rPr>
        <w:t>Shangina</w:t>
      </w:r>
      <w:proofErr w:type="spellEnd"/>
      <w:r w:rsidRPr="002F0EA3">
        <w:rPr>
          <w:rFonts w:ascii="Times New Roman" w:hAnsi="Times New Roman" w:cs="Times New Roman"/>
        </w:rPr>
        <w:t xml:space="preserve"> O, Sturgis EM,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Wei Q, Winn D, Zhang ZF, Hashibe M, Hayes RB</w:t>
      </w:r>
      <w:hyperlink r:id="rId71">
        <w:r w:rsidRPr="002F0EA3">
          <w:rPr>
            <w:rStyle w:val="Hyperlink"/>
            <w:rFonts w:ascii="Times New Roman" w:hAnsi="Times New Roman" w:cs="Times New Roman"/>
            <w:color w:val="auto"/>
            <w:u w:val="none"/>
          </w:rPr>
          <w:t>. Body mass index, cigarette smoking,</w:t>
        </w:r>
      </w:hyperlink>
      <w:r w:rsidRPr="002F0EA3">
        <w:rPr>
          <w:rFonts w:ascii="Times New Roman" w:hAnsi="Times New Roman" w:cs="Times New Roman"/>
        </w:rPr>
        <w:t xml:space="preserve"> </w:t>
      </w:r>
      <w:hyperlink r:id="rId72">
        <w:r w:rsidRPr="002F0EA3">
          <w:rPr>
            <w:rStyle w:val="Hyperlink"/>
            <w:rFonts w:ascii="Times New Roman" w:hAnsi="Times New Roman" w:cs="Times New Roman"/>
            <w:color w:val="auto"/>
            <w:u w:val="none"/>
          </w:rPr>
          <w:t>and alcohol consumption and cancers of the oral cavity, pharynx, and larynx: modeling odds</w:t>
        </w:r>
      </w:hyperlink>
      <w:r w:rsidRPr="002F0EA3">
        <w:rPr>
          <w:rFonts w:ascii="Times New Roman" w:hAnsi="Times New Roman" w:cs="Times New Roman"/>
        </w:rPr>
        <w:t xml:space="preserve"> </w:t>
      </w:r>
      <w:hyperlink r:id="rId73">
        <w:r w:rsidRPr="002F0EA3">
          <w:rPr>
            <w:rStyle w:val="Hyperlink"/>
            <w:rFonts w:ascii="Times New Roman" w:hAnsi="Times New Roman" w:cs="Times New Roman"/>
            <w:color w:val="auto"/>
            <w:u w:val="none"/>
          </w:rPr>
          <w:t>ratios in pooled case-control data.</w:t>
        </w:r>
      </w:hyperlink>
      <w:r w:rsidRPr="002F0EA3">
        <w:rPr>
          <w:rFonts w:ascii="Times New Roman" w:hAnsi="Times New Roman" w:cs="Times New Roman"/>
        </w:rPr>
        <w:t xml:space="preserve"> Am J Epidemiol 2010;171:1250-61. PMID: 20494999</w:t>
      </w:r>
      <w:r w:rsidR="00B2634C" w:rsidRPr="002F0EA3">
        <w:rPr>
          <w:rFonts w:ascii="Times New Roman" w:hAnsi="Times New Roman" w:cs="Times New Roman"/>
        </w:rPr>
        <w:t>; PMCID: PMC2915496</w:t>
      </w:r>
    </w:p>
    <w:p w14:paraId="5BF5DF4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Bracci</w:t>
      </w:r>
      <w:proofErr w:type="spellEnd"/>
      <w:r w:rsidRPr="002F0EA3">
        <w:rPr>
          <w:rFonts w:ascii="Times New Roman" w:hAnsi="Times New Roman" w:cs="Times New Roman"/>
        </w:rPr>
        <w:t xml:space="preserve"> PM, de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S, Becker N,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Benavente</w:t>
      </w:r>
      <w:proofErr w:type="spellEnd"/>
      <w:r w:rsidRPr="002F0EA3">
        <w:rPr>
          <w:rFonts w:ascii="Times New Roman" w:hAnsi="Times New Roman" w:cs="Times New Roman"/>
        </w:rPr>
        <w:t xml:space="preserve"> Y,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Cocco P, Staines A, Holly EA, </w:t>
      </w:r>
      <w:r w:rsidRPr="002F0EA3">
        <w:rPr>
          <w:rFonts w:ascii="Times New Roman" w:hAnsi="Times New Roman" w:cs="Times New Roman"/>
          <w:b/>
        </w:rPr>
        <w:t>Boffetta P</w:t>
      </w:r>
      <w:r w:rsidRPr="002F0EA3">
        <w:rPr>
          <w:rFonts w:ascii="Times New Roman" w:hAnsi="Times New Roman" w:cs="Times New Roman"/>
        </w:rPr>
        <w:t xml:space="preserve">, Brennan P, </w:t>
      </w:r>
      <w:proofErr w:type="spellStart"/>
      <w:r w:rsidRPr="002F0EA3">
        <w:rPr>
          <w:rFonts w:ascii="Times New Roman" w:hAnsi="Times New Roman" w:cs="Times New Roman"/>
        </w:rPr>
        <w:t>Skibola</w:t>
      </w:r>
      <w:proofErr w:type="spellEnd"/>
      <w:r w:rsidRPr="002F0EA3">
        <w:rPr>
          <w:rFonts w:ascii="Times New Roman" w:hAnsi="Times New Roman" w:cs="Times New Roman"/>
        </w:rPr>
        <w:t xml:space="preserve"> CF</w:t>
      </w:r>
      <w:hyperlink r:id="rId74">
        <w:r w:rsidRPr="002F0EA3">
          <w:rPr>
            <w:rStyle w:val="Hyperlink"/>
            <w:rFonts w:ascii="Times New Roman" w:hAnsi="Times New Roman" w:cs="Times New Roman"/>
            <w:color w:val="auto"/>
            <w:u w:val="none"/>
          </w:rPr>
          <w:t>. A functional TNFRSF5</w:t>
        </w:r>
      </w:hyperlink>
      <w:r w:rsidRPr="002F0EA3">
        <w:rPr>
          <w:rFonts w:ascii="Times New Roman" w:hAnsi="Times New Roman" w:cs="Times New Roman"/>
        </w:rPr>
        <w:t xml:space="preserve"> </w:t>
      </w:r>
      <w:hyperlink r:id="rId75">
        <w:r w:rsidRPr="002F0EA3">
          <w:rPr>
            <w:rStyle w:val="Hyperlink"/>
            <w:rFonts w:ascii="Times New Roman" w:hAnsi="Times New Roman" w:cs="Times New Roman"/>
            <w:color w:val="auto"/>
            <w:u w:val="none"/>
          </w:rPr>
          <w:t>polymorphism and risk of non-Hodgkin lymphoma, a pooled analysis.</w:t>
        </w:r>
      </w:hyperlink>
      <w:r w:rsidRPr="002F0EA3">
        <w:rPr>
          <w:rFonts w:ascii="Times New Roman" w:hAnsi="Times New Roman" w:cs="Times New Roman"/>
        </w:rPr>
        <w:t xml:space="preserve"> Int J Cancer 2010;128:1481-5. PMID: 20473910</w:t>
      </w:r>
      <w:r w:rsidR="00B2634C" w:rsidRPr="002F0EA3">
        <w:rPr>
          <w:rFonts w:ascii="Times New Roman" w:hAnsi="Times New Roman" w:cs="Times New Roman"/>
        </w:rPr>
        <w:t>; PMCID: PMC3876741</w:t>
      </w:r>
    </w:p>
    <w:p w14:paraId="0283D51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Jakobsen MU,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Raaschou</w:t>
      </w:r>
      <w:proofErr w:type="spellEnd"/>
      <w:r w:rsidRPr="002F0EA3">
        <w:rPr>
          <w:rFonts w:ascii="Times New Roman" w:hAnsi="Times New Roman" w:cs="Times New Roman"/>
        </w:rPr>
        <w:t xml:space="preserve">-Nielsen O, </w:t>
      </w:r>
      <w:proofErr w:type="spellStart"/>
      <w:r w:rsidRPr="002F0EA3">
        <w:rPr>
          <w:rFonts w:ascii="Times New Roman" w:hAnsi="Times New Roman" w:cs="Times New Roman"/>
        </w:rPr>
        <w:t>Tjonneland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Becker N, Bergmann M, Boeing H,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Wareham NJ, Key TJ, Travis R, </w:t>
      </w:r>
      <w:proofErr w:type="spellStart"/>
      <w:r w:rsidRPr="002F0EA3">
        <w:rPr>
          <w:rFonts w:ascii="Times New Roman" w:hAnsi="Times New Roman" w:cs="Times New Roman"/>
        </w:rPr>
        <w:t>Benetou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Naska</w:t>
      </w:r>
      <w:proofErr w:type="spellEnd"/>
      <w:r w:rsidRPr="002F0EA3">
        <w:rPr>
          <w:rFonts w:ascii="Times New Roman" w:hAnsi="Times New Roman" w:cs="Times New Roman"/>
        </w:rPr>
        <w:t xml:space="preserve"> A, Trichopoulou A, Pala V,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Masala G, </w:t>
      </w:r>
      <w:proofErr w:type="spellStart"/>
      <w:r w:rsidRPr="002F0EA3">
        <w:rPr>
          <w:rFonts w:ascii="Times New Roman" w:hAnsi="Times New Roman" w:cs="Times New Roman"/>
        </w:rPr>
        <w:t>Mattiello</w:t>
      </w:r>
      <w:proofErr w:type="spellEnd"/>
      <w:r w:rsidRPr="002F0EA3">
        <w:rPr>
          <w:rFonts w:ascii="Times New Roman" w:hAnsi="Times New Roman" w:cs="Times New Roman"/>
        </w:rPr>
        <w:t xml:space="preserve"> A, Brustad M, Lund E, </w:t>
      </w:r>
      <w:proofErr w:type="spellStart"/>
      <w:r w:rsidRPr="002F0EA3">
        <w:rPr>
          <w:rFonts w:ascii="Times New Roman" w:hAnsi="Times New Roman" w:cs="Times New Roman"/>
        </w:rPr>
        <w:t>Skeie</w:t>
      </w:r>
      <w:proofErr w:type="spellEnd"/>
      <w:r w:rsidRPr="002F0EA3">
        <w:rPr>
          <w:rFonts w:ascii="Times New Roman" w:hAnsi="Times New Roman" w:cs="Times New Roman"/>
        </w:rPr>
        <w:t xml:space="preserve"> G, Bueno-de-Mesquita HB,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Vermeulen RC, </w:t>
      </w:r>
      <w:proofErr w:type="spellStart"/>
      <w:r w:rsidRPr="002F0EA3">
        <w:rPr>
          <w:rFonts w:ascii="Times New Roman" w:hAnsi="Times New Roman" w:cs="Times New Roman"/>
        </w:rPr>
        <w:t>Jakszyn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Tormo</w:t>
      </w:r>
      <w:proofErr w:type="spellEnd"/>
      <w:r w:rsidRPr="002F0EA3">
        <w:rPr>
          <w:rFonts w:ascii="Times New Roman" w:hAnsi="Times New Roman" w:cs="Times New Roman"/>
        </w:rPr>
        <w:t xml:space="preserve"> MJ, Molina E, Argüelles M, </w:t>
      </w:r>
      <w:proofErr w:type="spellStart"/>
      <w:r w:rsidRPr="002F0EA3">
        <w:rPr>
          <w:rFonts w:ascii="Times New Roman" w:hAnsi="Times New Roman" w:cs="Times New Roman"/>
        </w:rPr>
        <w:t>Melin</w:t>
      </w:r>
      <w:proofErr w:type="spellEnd"/>
      <w:r w:rsidRPr="002F0EA3">
        <w:rPr>
          <w:rFonts w:ascii="Times New Roman" w:hAnsi="Times New Roman" w:cs="Times New Roman"/>
        </w:rPr>
        <w:t xml:space="preserve"> B, Ericson U,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Rinaldi S, Slimani N,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Vergnaud</w:t>
      </w:r>
      <w:proofErr w:type="spellEnd"/>
      <w:r w:rsidRPr="002F0EA3">
        <w:rPr>
          <w:rFonts w:ascii="Times New Roman" w:hAnsi="Times New Roman" w:cs="Times New Roman"/>
        </w:rPr>
        <w:t xml:space="preserve"> AC, Khan A,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Vine</w:t>
      </w:r>
      <w:hyperlink r:id="rId76">
        <w:r w:rsidRPr="002F0EA3">
          <w:rPr>
            <w:rStyle w:val="Hyperlink"/>
            <w:rFonts w:ascii="Times New Roman" w:hAnsi="Times New Roman" w:cs="Times New Roman"/>
            <w:color w:val="auto"/>
            <w:u w:val="none"/>
          </w:rPr>
          <w:t>is</w:t>
        </w:r>
        <w:proofErr w:type="spellEnd"/>
        <w:r w:rsidRPr="002F0EA3">
          <w:rPr>
            <w:rStyle w:val="Hyperlink"/>
            <w:rFonts w:ascii="Times New Roman" w:hAnsi="Times New Roman" w:cs="Times New Roman"/>
            <w:color w:val="auto"/>
            <w:u w:val="none"/>
          </w:rPr>
          <w:t xml:space="preserve"> P. Consumption of meat and dairy and lymphoma risk in the </w:t>
        </w:r>
        <w:proofErr w:type="spellStart"/>
        <w:r w:rsidRPr="002F0EA3">
          <w:rPr>
            <w:rStyle w:val="Hyperlink"/>
            <w:rFonts w:ascii="Times New Roman" w:hAnsi="Times New Roman" w:cs="Times New Roman"/>
            <w:color w:val="auto"/>
            <w:u w:val="none"/>
          </w:rPr>
          <w:t>european</w:t>
        </w:r>
        <w:proofErr w:type="spellEnd"/>
        <w:r w:rsidRPr="002F0EA3">
          <w:rPr>
            <w:rStyle w:val="Hyperlink"/>
            <w:rFonts w:ascii="Times New Roman" w:hAnsi="Times New Roman" w:cs="Times New Roman"/>
            <w:color w:val="auto"/>
            <w:u w:val="none"/>
          </w:rPr>
          <w:t xml:space="preserve"> prospective</w:t>
        </w:r>
      </w:hyperlink>
      <w:r w:rsidRPr="002F0EA3">
        <w:rPr>
          <w:rFonts w:ascii="Times New Roman" w:hAnsi="Times New Roman" w:cs="Times New Roman"/>
        </w:rPr>
        <w:t xml:space="preserve"> </w:t>
      </w:r>
      <w:hyperlink r:id="rId77">
        <w:r w:rsidRPr="002F0EA3">
          <w:rPr>
            <w:rStyle w:val="Hyperlink"/>
            <w:rFonts w:ascii="Times New Roman" w:hAnsi="Times New Roman" w:cs="Times New Roman"/>
            <w:color w:val="auto"/>
            <w:u w:val="none"/>
          </w:rPr>
          <w:t>investigation into cancer and nutrition.</w:t>
        </w:r>
      </w:hyperlink>
      <w:r w:rsidRPr="002F0EA3">
        <w:rPr>
          <w:rFonts w:ascii="Times New Roman" w:hAnsi="Times New Roman" w:cs="Times New Roman"/>
        </w:rPr>
        <w:t xml:space="preserve"> Int J Cancer 2011;128;623-34. PMID: 20473877</w:t>
      </w:r>
    </w:p>
    <w:p w14:paraId="169226C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lastRenderedPageBreak/>
        <w:t xml:space="preserve">Dey S, Soliman AS, </w:t>
      </w:r>
      <w:proofErr w:type="spellStart"/>
      <w:r w:rsidRPr="002F0EA3">
        <w:rPr>
          <w:rFonts w:ascii="Times New Roman" w:hAnsi="Times New Roman" w:cs="Times New Roman"/>
        </w:rPr>
        <w:t>Hablas</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Seifeldein</w:t>
      </w:r>
      <w:proofErr w:type="spellEnd"/>
      <w:r w:rsidRPr="002F0EA3">
        <w:rPr>
          <w:rFonts w:ascii="Times New Roman" w:hAnsi="Times New Roman" w:cs="Times New Roman"/>
        </w:rPr>
        <w:t xml:space="preserve"> IA, Ismail K, Ramadan M, El-</w:t>
      </w:r>
      <w:proofErr w:type="spellStart"/>
      <w:r w:rsidRPr="002F0EA3">
        <w:rPr>
          <w:rFonts w:ascii="Times New Roman" w:hAnsi="Times New Roman" w:cs="Times New Roman"/>
        </w:rPr>
        <w:t>Hamzawy</w:t>
      </w:r>
      <w:proofErr w:type="spellEnd"/>
      <w:r w:rsidRPr="002F0EA3">
        <w:rPr>
          <w:rFonts w:ascii="Times New Roman" w:hAnsi="Times New Roman" w:cs="Times New Roman"/>
        </w:rPr>
        <w:t xml:space="preserve"> H, Wilson ML, Banerjee M, </w:t>
      </w:r>
      <w:r w:rsidRPr="002F0EA3">
        <w:rPr>
          <w:rFonts w:ascii="Times New Roman" w:hAnsi="Times New Roman" w:cs="Times New Roman"/>
          <w:b/>
        </w:rPr>
        <w:t>Boffetta P</w:t>
      </w:r>
      <w:r w:rsidRPr="002F0EA3">
        <w:rPr>
          <w:rFonts w:ascii="Times New Roman" w:hAnsi="Times New Roman" w:cs="Times New Roman"/>
        </w:rPr>
        <w:t xml:space="preserve">, Harford J, </w:t>
      </w:r>
      <w:proofErr w:type="spellStart"/>
      <w:r w:rsidRPr="002F0EA3">
        <w:rPr>
          <w:rFonts w:ascii="Times New Roman" w:hAnsi="Times New Roman" w:cs="Times New Roman"/>
        </w:rPr>
        <w:t>Merajver</w:t>
      </w:r>
      <w:proofErr w:type="spellEnd"/>
      <w:r w:rsidRPr="002F0EA3">
        <w:rPr>
          <w:rFonts w:ascii="Times New Roman" w:hAnsi="Times New Roman" w:cs="Times New Roman"/>
        </w:rPr>
        <w:t xml:space="preserve"> SD</w:t>
      </w:r>
      <w:hyperlink r:id="rId78">
        <w:r w:rsidRPr="002F0EA3">
          <w:rPr>
            <w:rStyle w:val="Hyperlink"/>
            <w:rFonts w:ascii="Times New Roman" w:hAnsi="Times New Roman" w:cs="Times New Roman"/>
            <w:color w:val="auto"/>
            <w:u w:val="none"/>
          </w:rPr>
          <w:t>. Urban-rural differences in</w:t>
        </w:r>
      </w:hyperlink>
      <w:r w:rsidRPr="002F0EA3">
        <w:rPr>
          <w:rFonts w:ascii="Times New Roman" w:hAnsi="Times New Roman" w:cs="Times New Roman"/>
        </w:rPr>
        <w:t xml:space="preserve"> </w:t>
      </w:r>
      <w:hyperlink r:id="rId79">
        <w:r w:rsidRPr="002F0EA3">
          <w:rPr>
            <w:rStyle w:val="Hyperlink"/>
            <w:rFonts w:ascii="Times New Roman" w:hAnsi="Times New Roman" w:cs="Times New Roman"/>
            <w:color w:val="auto"/>
            <w:u w:val="none"/>
          </w:rPr>
          <w:t>breast cancer incidence in Egypt (1999-2006).</w:t>
        </w:r>
      </w:hyperlink>
      <w:r w:rsidRPr="002F0EA3">
        <w:rPr>
          <w:rFonts w:ascii="Times New Roman" w:hAnsi="Times New Roman" w:cs="Times New Roman"/>
        </w:rPr>
        <w:t xml:space="preserve"> Breast 2010;19:417-23 PMID: 20452771</w:t>
      </w:r>
      <w:r w:rsidR="00B2634C" w:rsidRPr="002F0EA3">
        <w:rPr>
          <w:rFonts w:ascii="Times New Roman" w:hAnsi="Times New Roman" w:cs="Times New Roman"/>
        </w:rPr>
        <w:t>; PMCID: PMC3209663</w:t>
      </w:r>
    </w:p>
    <w:p w14:paraId="7FE650D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Cocco P, </w:t>
      </w:r>
      <w:proofErr w:type="spellStart"/>
      <w:r w:rsidRPr="002F0EA3">
        <w:rPr>
          <w:rFonts w:ascii="Times New Roman" w:hAnsi="Times New Roman" w:cs="Times New Roman"/>
        </w:rPr>
        <w:t>t'Mannetje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Fadda</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Melis</w:t>
      </w:r>
      <w:proofErr w:type="spellEnd"/>
      <w:r w:rsidRPr="002F0EA3">
        <w:rPr>
          <w:rFonts w:ascii="Times New Roman" w:hAnsi="Times New Roman" w:cs="Times New Roman"/>
        </w:rPr>
        <w:t xml:space="preserve"> M, Becker N, de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Mareckova</w:t>
      </w:r>
      <w:proofErr w:type="spellEnd"/>
      <w:r w:rsidRPr="002F0EA3">
        <w:rPr>
          <w:rFonts w:ascii="Times New Roman" w:hAnsi="Times New Roman" w:cs="Times New Roman"/>
        </w:rPr>
        <w:t xml:space="preserve"> J, Staines A, </w:t>
      </w:r>
      <w:proofErr w:type="spellStart"/>
      <w:r w:rsidRPr="002F0EA3">
        <w:rPr>
          <w:rFonts w:ascii="Times New Roman" w:hAnsi="Times New Roman" w:cs="Times New Roman"/>
        </w:rPr>
        <w:t>Kleefeld</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Brennan P, </w:t>
      </w:r>
      <w:r w:rsidRPr="002F0EA3">
        <w:rPr>
          <w:rFonts w:ascii="Times New Roman" w:hAnsi="Times New Roman" w:cs="Times New Roman"/>
          <w:b/>
        </w:rPr>
        <w:t>Boffetta P</w:t>
      </w:r>
      <w:r w:rsidRPr="002F0EA3">
        <w:rPr>
          <w:rFonts w:ascii="Times New Roman" w:hAnsi="Times New Roman" w:cs="Times New Roman"/>
        </w:rPr>
        <w:t xml:space="preserve">. Occupational exposure to solvents and risk of lymphoma subtypes: results from the </w:t>
      </w:r>
      <w:proofErr w:type="spellStart"/>
      <w:r w:rsidRPr="002F0EA3">
        <w:rPr>
          <w:rFonts w:ascii="Times New Roman" w:hAnsi="Times New Roman" w:cs="Times New Roman"/>
        </w:rPr>
        <w:t>Epilymph</w:t>
      </w:r>
      <w:proofErr w:type="spellEnd"/>
      <w:r w:rsidRPr="002F0EA3">
        <w:rPr>
          <w:rFonts w:ascii="Times New Roman" w:hAnsi="Times New Roman" w:cs="Times New Roman"/>
        </w:rPr>
        <w:t xml:space="preserve"> case-control study.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2010;67:341</w:t>
      </w:r>
      <w:proofErr w:type="gramEnd"/>
      <w:r w:rsidRPr="002F0EA3">
        <w:rPr>
          <w:rFonts w:ascii="Times New Roman" w:hAnsi="Times New Roman" w:cs="Times New Roman"/>
        </w:rPr>
        <w:t>-7.</w:t>
      </w:r>
    </w:p>
    <w:p w14:paraId="41B87A4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Timpson NJ, Brennan P,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Moore L, Zaridze D, </w:t>
      </w:r>
      <w:proofErr w:type="spellStart"/>
      <w:r w:rsidRPr="002F0EA3">
        <w:rPr>
          <w:rFonts w:ascii="Times New Roman" w:hAnsi="Times New Roman" w:cs="Times New Roman"/>
        </w:rPr>
        <w:t>Matveev</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Szeszenia</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Dabrowska</w:t>
      </w:r>
      <w:proofErr w:type="spellEnd"/>
      <w:r w:rsidRPr="002F0EA3">
        <w:rPr>
          <w:rFonts w:ascii="Times New Roman" w:hAnsi="Times New Roman" w:cs="Times New Roman"/>
        </w:rPr>
        <w:t xml:space="preserve"> N, Lissowska J, Mates D,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Chow WH, Rothman N, </w:t>
      </w:r>
      <w:r w:rsidRPr="002F0EA3">
        <w:rPr>
          <w:rFonts w:ascii="Times New Roman" w:hAnsi="Times New Roman" w:cs="Times New Roman"/>
          <w:b/>
        </w:rPr>
        <w:t>Boffetta P</w:t>
      </w:r>
      <w:r w:rsidRPr="002F0EA3">
        <w:rPr>
          <w:rFonts w:ascii="Times New Roman" w:hAnsi="Times New Roman" w:cs="Times New Roman"/>
        </w:rPr>
        <w:t xml:space="preserve">, Harbord RM, Smith GD. Can lactase persistence genotype be used to reassess the relationship between renal cell carcinoma and milk drinking? Potentials and problems in the application of Mendelian randomization.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2010;19:1341</w:t>
      </w:r>
      <w:proofErr w:type="gramEnd"/>
      <w:r w:rsidRPr="002F0EA3">
        <w:rPr>
          <w:rFonts w:ascii="Times New Roman" w:hAnsi="Times New Roman" w:cs="Times New Roman"/>
        </w:rPr>
        <w:t>-8.</w:t>
      </w:r>
      <w:r w:rsidR="00B2634C" w:rsidRPr="002F0EA3">
        <w:rPr>
          <w:rFonts w:ascii="Times New Roman" w:hAnsi="Times New Roman" w:cs="Times New Roman"/>
        </w:rPr>
        <w:t xml:space="preserve">  PMCID: PMC4141143</w:t>
      </w:r>
    </w:p>
    <w:p w14:paraId="5D381A4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Eussen</w:t>
      </w:r>
      <w:proofErr w:type="spellEnd"/>
      <w:r w:rsidRPr="002F0EA3">
        <w:rPr>
          <w:rFonts w:ascii="Times New Roman" w:hAnsi="Times New Roman" w:cs="Times New Roman"/>
        </w:rPr>
        <w:t xml:space="preserve"> SJ, </w:t>
      </w:r>
      <w:proofErr w:type="spellStart"/>
      <w:r w:rsidRPr="002F0EA3">
        <w:rPr>
          <w:rFonts w:ascii="Times New Roman" w:hAnsi="Times New Roman" w:cs="Times New Roman"/>
        </w:rPr>
        <w:t>Vollset</w:t>
      </w:r>
      <w:proofErr w:type="spellEnd"/>
      <w:r w:rsidRPr="002F0EA3">
        <w:rPr>
          <w:rFonts w:ascii="Times New Roman" w:hAnsi="Times New Roman" w:cs="Times New Roman"/>
        </w:rPr>
        <w:t xml:space="preserve"> SE, </w:t>
      </w:r>
      <w:proofErr w:type="spellStart"/>
      <w:r w:rsidRPr="002F0EA3">
        <w:rPr>
          <w:rFonts w:ascii="Times New Roman" w:hAnsi="Times New Roman" w:cs="Times New Roman"/>
        </w:rPr>
        <w:t>Igland</w:t>
      </w:r>
      <w:proofErr w:type="spellEnd"/>
      <w:r w:rsidRPr="002F0EA3">
        <w:rPr>
          <w:rFonts w:ascii="Times New Roman" w:hAnsi="Times New Roman" w:cs="Times New Roman"/>
        </w:rPr>
        <w:t xml:space="preserve"> J, Meyer K, </w:t>
      </w:r>
      <w:proofErr w:type="spellStart"/>
      <w:r w:rsidRPr="002F0EA3">
        <w:rPr>
          <w:rFonts w:ascii="Times New Roman" w:hAnsi="Times New Roman" w:cs="Times New Roman"/>
        </w:rPr>
        <w:t>Fredriksen</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Ueland</w:t>
      </w:r>
      <w:proofErr w:type="spellEnd"/>
      <w:r w:rsidRPr="002F0EA3">
        <w:rPr>
          <w:rFonts w:ascii="Times New Roman" w:hAnsi="Times New Roman" w:cs="Times New Roman"/>
        </w:rPr>
        <w:t xml:space="preserve"> PM, Jenab M, Slimani N,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Olsen A,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Morois</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Weikert</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Pischon</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Trichopoulou A, Zilis D, </w:t>
      </w:r>
      <w:proofErr w:type="spellStart"/>
      <w:r w:rsidRPr="002F0EA3">
        <w:rPr>
          <w:rFonts w:ascii="Times New Roman" w:hAnsi="Times New Roman" w:cs="Times New Roman"/>
        </w:rPr>
        <w:t>Katsoulis</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Berrino</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Bueno-de-Mesquita HB, van </w:t>
      </w:r>
      <w:proofErr w:type="spellStart"/>
      <w:r w:rsidRPr="002F0EA3">
        <w:rPr>
          <w:rFonts w:ascii="Times New Roman" w:hAnsi="Times New Roman" w:cs="Times New Roman"/>
        </w:rPr>
        <w:t>Duijnhoven</w:t>
      </w:r>
      <w:proofErr w:type="spellEnd"/>
      <w:r w:rsidRPr="002F0EA3">
        <w:rPr>
          <w:rFonts w:ascii="Times New Roman" w:hAnsi="Times New Roman" w:cs="Times New Roman"/>
        </w:rPr>
        <w:t xml:space="preserve"> FJ, Gram IT, </w:t>
      </w:r>
      <w:proofErr w:type="spellStart"/>
      <w:r w:rsidRPr="002F0EA3">
        <w:rPr>
          <w:rFonts w:ascii="Times New Roman" w:hAnsi="Times New Roman" w:cs="Times New Roman"/>
        </w:rPr>
        <w:t>Skeie</w:t>
      </w:r>
      <w:proofErr w:type="spellEnd"/>
      <w:r w:rsidRPr="002F0EA3">
        <w:rPr>
          <w:rFonts w:ascii="Times New Roman" w:hAnsi="Times New Roman" w:cs="Times New Roman"/>
        </w:rPr>
        <w:t xml:space="preserve"> G, Lund E, González CA, Martínez C,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Navarro C, Rodríguez L, Van </w:t>
      </w:r>
      <w:proofErr w:type="spellStart"/>
      <w:r w:rsidRPr="002F0EA3">
        <w:rPr>
          <w:rFonts w:ascii="Times New Roman" w:hAnsi="Times New Roman" w:cs="Times New Roman"/>
        </w:rPr>
        <w:t>Guelpen</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Palmqvist</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Ericson U,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Plasma folate, related genetic variants, and colorectal cancer risk in EPIC.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2010;19:1328</w:t>
      </w:r>
      <w:proofErr w:type="gramEnd"/>
      <w:r w:rsidRPr="002F0EA3">
        <w:rPr>
          <w:rFonts w:ascii="Times New Roman" w:hAnsi="Times New Roman" w:cs="Times New Roman"/>
        </w:rPr>
        <w:t>-40.</w:t>
      </w:r>
      <w:r w:rsidR="00B2634C" w:rsidRPr="002F0EA3">
        <w:rPr>
          <w:rFonts w:ascii="Times New Roman" w:hAnsi="Times New Roman" w:cs="Times New Roman"/>
        </w:rPr>
        <w:t xml:space="preserve">  PMCID: PMC2880712</w:t>
      </w:r>
    </w:p>
    <w:p w14:paraId="4C544AB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Chuang SC, Lee YC, Hashibe M, Dai M, Zheng T, </w:t>
      </w:r>
      <w:r w:rsidRPr="002F0EA3">
        <w:rPr>
          <w:rFonts w:ascii="Times New Roman" w:hAnsi="Times New Roman" w:cs="Times New Roman"/>
          <w:b/>
        </w:rPr>
        <w:t>Boffetta P</w:t>
      </w:r>
      <w:r w:rsidRPr="002F0EA3">
        <w:rPr>
          <w:rFonts w:ascii="Times New Roman" w:hAnsi="Times New Roman" w:cs="Times New Roman"/>
        </w:rPr>
        <w:t xml:space="preserve">. Interaction between cigarette smoking and hepatitis B and C virus infection on the risk of liver cancer: a meta-analysis.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2010;19:1261</w:t>
      </w:r>
      <w:proofErr w:type="gramEnd"/>
      <w:r w:rsidRPr="002F0EA3">
        <w:rPr>
          <w:rFonts w:ascii="Times New Roman" w:hAnsi="Times New Roman" w:cs="Times New Roman"/>
        </w:rPr>
        <w:t>-8.</w:t>
      </w:r>
      <w:r w:rsidR="00B2634C" w:rsidRPr="002F0EA3">
        <w:rPr>
          <w:rFonts w:ascii="Times New Roman" w:hAnsi="Times New Roman" w:cs="Times New Roman"/>
        </w:rPr>
        <w:t xml:space="preserve">  PMCID: PMC4170071</w:t>
      </w:r>
    </w:p>
    <w:p w14:paraId="58C3282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Tramacere</w:t>
      </w:r>
      <w:proofErr w:type="spellEnd"/>
      <w:r w:rsidRPr="002F0EA3">
        <w:rPr>
          <w:rFonts w:ascii="Times New Roman" w:hAnsi="Times New Roman" w:cs="Times New Roman"/>
        </w:rPr>
        <w:t xml:space="preserve"> I, Negri E, </w:t>
      </w:r>
      <w:proofErr w:type="spellStart"/>
      <w:r w:rsidRPr="002F0EA3">
        <w:rPr>
          <w:rFonts w:ascii="Times New Roman" w:hAnsi="Times New Roman" w:cs="Times New Roman"/>
        </w:rPr>
        <w:t>Bagnardi</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Garavello</w:t>
      </w:r>
      <w:proofErr w:type="spellEnd"/>
      <w:r w:rsidRPr="002F0EA3">
        <w:rPr>
          <w:rFonts w:ascii="Times New Roman" w:hAnsi="Times New Roman" w:cs="Times New Roman"/>
        </w:rPr>
        <w:t xml:space="preserve"> W, Rota M, Scotti L, Islami F, Corrao G, </w:t>
      </w:r>
      <w:r w:rsidRPr="002F0EA3">
        <w:rPr>
          <w:rFonts w:ascii="Times New Roman" w:hAnsi="Times New Roman" w:cs="Times New Roman"/>
          <w:b/>
        </w:rPr>
        <w:t>Boffetta P</w:t>
      </w:r>
      <w:r w:rsidRPr="002F0EA3">
        <w:rPr>
          <w:rFonts w:ascii="Times New Roman" w:hAnsi="Times New Roman" w:cs="Times New Roman"/>
        </w:rPr>
        <w:t xml:space="preserve">, La Vecchia C. A meta-analysis of alcohol drinking and oral and pharyngeal cancers. Part 1: Overall results and dose-risk relation. Oral Oncol </w:t>
      </w:r>
      <w:proofErr w:type="gramStart"/>
      <w:r w:rsidRPr="002F0EA3">
        <w:rPr>
          <w:rFonts w:ascii="Times New Roman" w:hAnsi="Times New Roman" w:cs="Times New Roman"/>
        </w:rPr>
        <w:t>2010;46:497</w:t>
      </w:r>
      <w:proofErr w:type="gramEnd"/>
      <w:r w:rsidRPr="002F0EA3">
        <w:rPr>
          <w:rFonts w:ascii="Times New Roman" w:hAnsi="Times New Roman" w:cs="Times New Roman"/>
        </w:rPr>
        <w:t>-503.</w:t>
      </w:r>
    </w:p>
    <w:p w14:paraId="51E8E3B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Michaud DS, </w:t>
      </w:r>
      <w:proofErr w:type="spellStart"/>
      <w:r w:rsidRPr="002F0EA3">
        <w:rPr>
          <w:rFonts w:ascii="Times New Roman" w:hAnsi="Times New Roman" w:cs="Times New Roman"/>
        </w:rPr>
        <w:t>Vrieling</w:t>
      </w:r>
      <w:proofErr w:type="spellEnd"/>
      <w:r w:rsidRPr="002F0EA3">
        <w:rPr>
          <w:rFonts w:ascii="Times New Roman" w:hAnsi="Times New Roman" w:cs="Times New Roman"/>
        </w:rPr>
        <w:t xml:space="preserve"> A, Jiao L, Mendelsohn JB, </w:t>
      </w:r>
      <w:proofErr w:type="spellStart"/>
      <w:r w:rsidRPr="002F0EA3">
        <w:rPr>
          <w:rFonts w:ascii="Times New Roman" w:hAnsi="Times New Roman" w:cs="Times New Roman"/>
        </w:rPr>
        <w:t>Steplowski</w:t>
      </w:r>
      <w:proofErr w:type="spellEnd"/>
      <w:r w:rsidRPr="002F0EA3">
        <w:rPr>
          <w:rFonts w:ascii="Times New Roman" w:hAnsi="Times New Roman" w:cs="Times New Roman"/>
        </w:rPr>
        <w:t xml:space="preserve"> E, Lynch SM, </w:t>
      </w:r>
      <w:proofErr w:type="spellStart"/>
      <w:r w:rsidRPr="002F0EA3">
        <w:rPr>
          <w:rFonts w:ascii="Times New Roman" w:hAnsi="Times New Roman" w:cs="Times New Roman"/>
        </w:rPr>
        <w:t>Wactawski</w:t>
      </w:r>
      <w:proofErr w:type="spellEnd"/>
      <w:r w:rsidRPr="002F0EA3">
        <w:rPr>
          <w:rFonts w:ascii="Times New Roman" w:hAnsi="Times New Roman" w:cs="Times New Roman"/>
        </w:rPr>
        <w:t xml:space="preserve">- Wende J, Arslan AA, Bas Bueno-de-Mesquita H, Fuchs CS, Gross M, </w:t>
      </w:r>
      <w:proofErr w:type="spellStart"/>
      <w:r w:rsidRPr="002F0EA3">
        <w:rPr>
          <w:rFonts w:ascii="Times New Roman" w:hAnsi="Times New Roman" w:cs="Times New Roman"/>
        </w:rPr>
        <w:t>Helzlsouer</w:t>
      </w:r>
      <w:proofErr w:type="spellEnd"/>
      <w:r w:rsidRPr="002F0EA3">
        <w:rPr>
          <w:rFonts w:ascii="Times New Roman" w:hAnsi="Times New Roman" w:cs="Times New Roman"/>
        </w:rPr>
        <w:t xml:space="preserve"> K, Jacobs EJ, Lacroix A, Petersen G, Zheng W, Allen N, </w:t>
      </w:r>
      <w:proofErr w:type="spellStart"/>
      <w:r w:rsidRPr="002F0EA3">
        <w:rPr>
          <w:rFonts w:ascii="Times New Roman" w:hAnsi="Times New Roman" w:cs="Times New Roman"/>
        </w:rPr>
        <w:t>Ammundadottir</w:t>
      </w:r>
      <w:proofErr w:type="spellEnd"/>
      <w:r w:rsidRPr="002F0EA3">
        <w:rPr>
          <w:rFonts w:ascii="Times New Roman" w:hAnsi="Times New Roman" w:cs="Times New Roman"/>
        </w:rPr>
        <w:t xml:space="preserve"> L, Bergmann MM,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Buring</w:t>
      </w:r>
      <w:proofErr w:type="spellEnd"/>
      <w:r w:rsidRPr="002F0EA3">
        <w:rPr>
          <w:rFonts w:ascii="Times New Roman" w:hAnsi="Times New Roman" w:cs="Times New Roman"/>
        </w:rPr>
        <w:t xml:space="preserve"> JE, </w:t>
      </w:r>
      <w:proofErr w:type="spellStart"/>
      <w:r w:rsidRPr="002F0EA3">
        <w:rPr>
          <w:rFonts w:ascii="Times New Roman" w:hAnsi="Times New Roman" w:cs="Times New Roman"/>
        </w:rPr>
        <w:t>Canzian</w:t>
      </w:r>
      <w:proofErr w:type="spellEnd"/>
      <w:r w:rsidRPr="002F0EA3">
        <w:rPr>
          <w:rFonts w:ascii="Times New Roman" w:hAnsi="Times New Roman" w:cs="Times New Roman"/>
        </w:rPr>
        <w:t xml:space="preserve"> F, Chanock SJ,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Clipp</w:t>
      </w:r>
      <w:proofErr w:type="spellEnd"/>
      <w:r w:rsidRPr="002F0EA3">
        <w:rPr>
          <w:rFonts w:ascii="Times New Roman" w:hAnsi="Times New Roman" w:cs="Times New Roman"/>
        </w:rPr>
        <w:t xml:space="preserve"> S, Freiberg MS, Michael </w:t>
      </w:r>
      <w:proofErr w:type="spellStart"/>
      <w:r w:rsidRPr="002F0EA3">
        <w:rPr>
          <w:rFonts w:ascii="Times New Roman" w:hAnsi="Times New Roman" w:cs="Times New Roman"/>
        </w:rPr>
        <w:t>Gaziano</w:t>
      </w:r>
      <w:proofErr w:type="spellEnd"/>
      <w:r w:rsidRPr="002F0EA3">
        <w:rPr>
          <w:rFonts w:ascii="Times New Roman" w:hAnsi="Times New Roman" w:cs="Times New Roman"/>
        </w:rPr>
        <w:t xml:space="preserve"> J, Giovannucci EL, Hankinson S, </w:t>
      </w:r>
      <w:proofErr w:type="spellStart"/>
      <w:r w:rsidRPr="002F0EA3">
        <w:rPr>
          <w:rFonts w:ascii="Times New Roman" w:hAnsi="Times New Roman" w:cs="Times New Roman"/>
        </w:rPr>
        <w:t>Hartge</w:t>
      </w:r>
      <w:proofErr w:type="spellEnd"/>
      <w:r w:rsidRPr="002F0EA3">
        <w:rPr>
          <w:rFonts w:ascii="Times New Roman" w:hAnsi="Times New Roman" w:cs="Times New Roman"/>
        </w:rPr>
        <w:t xml:space="preserve"> P, Hoover RN, Allan Hubbell F, Hunter DJ, Hutchinson A, Jacobs K, </w:t>
      </w:r>
      <w:proofErr w:type="spellStart"/>
      <w:r w:rsidRPr="002F0EA3">
        <w:rPr>
          <w:rFonts w:ascii="Times New Roman" w:hAnsi="Times New Roman" w:cs="Times New Roman"/>
        </w:rPr>
        <w:t>Kooperberg</w:t>
      </w:r>
      <w:proofErr w:type="spellEnd"/>
      <w:r w:rsidRPr="002F0EA3">
        <w:rPr>
          <w:rFonts w:ascii="Times New Roman" w:hAnsi="Times New Roman" w:cs="Times New Roman"/>
        </w:rPr>
        <w:t xml:space="preserve"> C, Kraft P,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Navarro C,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Shu XO, Stevens V, Thomas G,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Tobias GS,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Virtamo</w:t>
      </w:r>
      <w:proofErr w:type="spellEnd"/>
      <w:r w:rsidRPr="002F0EA3">
        <w:rPr>
          <w:rFonts w:ascii="Times New Roman" w:hAnsi="Times New Roman" w:cs="Times New Roman"/>
        </w:rPr>
        <w:t xml:space="preserve"> J, Wallace R, </w:t>
      </w:r>
      <w:proofErr w:type="spellStart"/>
      <w:r w:rsidRPr="002F0EA3">
        <w:rPr>
          <w:rFonts w:ascii="Times New Roman" w:hAnsi="Times New Roman" w:cs="Times New Roman"/>
        </w:rPr>
        <w:t>Wolpin</w:t>
      </w:r>
      <w:proofErr w:type="spellEnd"/>
      <w:r w:rsidRPr="002F0EA3">
        <w:rPr>
          <w:rFonts w:ascii="Times New Roman" w:hAnsi="Times New Roman" w:cs="Times New Roman"/>
        </w:rPr>
        <w:t xml:space="preserve"> BM, Yu K, Zeleniuch-Jacquotte A, </w:t>
      </w:r>
      <w:proofErr w:type="spellStart"/>
      <w:r w:rsidRPr="002F0EA3">
        <w:rPr>
          <w:rFonts w:ascii="Times New Roman" w:hAnsi="Times New Roman" w:cs="Times New Roman"/>
        </w:rPr>
        <w:t>Stolzenberg</w:t>
      </w:r>
      <w:proofErr w:type="spellEnd"/>
      <w:r w:rsidRPr="002F0EA3">
        <w:rPr>
          <w:rFonts w:ascii="Times New Roman" w:hAnsi="Times New Roman" w:cs="Times New Roman"/>
        </w:rPr>
        <w:t>-Solomon RZ. Alcohol intake and pancreatic cancer: a pooled analysis from the pancreatic cancer cohort consortium (</w:t>
      </w:r>
      <w:proofErr w:type="spellStart"/>
      <w:r w:rsidRPr="002F0EA3">
        <w:rPr>
          <w:rFonts w:ascii="Times New Roman" w:hAnsi="Times New Roman" w:cs="Times New Roman"/>
        </w:rPr>
        <w:t>PanScan</w:t>
      </w:r>
      <w:proofErr w:type="spellEnd"/>
      <w:r w:rsidRPr="002F0EA3">
        <w:rPr>
          <w:rFonts w:ascii="Times New Roman" w:hAnsi="Times New Roman" w:cs="Times New Roman"/>
        </w:rPr>
        <w:t xml:space="preserve">). Cancer Causes Control </w:t>
      </w:r>
      <w:proofErr w:type="gramStart"/>
      <w:r w:rsidRPr="002F0EA3">
        <w:rPr>
          <w:rFonts w:ascii="Times New Roman" w:hAnsi="Times New Roman" w:cs="Times New Roman"/>
        </w:rPr>
        <w:t>2010;21:1213</w:t>
      </w:r>
      <w:proofErr w:type="gramEnd"/>
      <w:r w:rsidRPr="002F0EA3">
        <w:rPr>
          <w:rFonts w:ascii="Times New Roman" w:hAnsi="Times New Roman" w:cs="Times New Roman"/>
        </w:rPr>
        <w:t>-25.</w:t>
      </w:r>
    </w:p>
    <w:p w14:paraId="6E74EB7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Couto E, Wichmann J, Ferrari P,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Bueno-de-Mesquita HB, van </w:t>
      </w:r>
      <w:proofErr w:type="spellStart"/>
      <w:r w:rsidRPr="002F0EA3">
        <w:rPr>
          <w:rFonts w:ascii="Times New Roman" w:hAnsi="Times New Roman" w:cs="Times New Roman"/>
        </w:rPr>
        <w:t>Duijnhoven</w:t>
      </w:r>
      <w:proofErr w:type="spellEnd"/>
      <w:r w:rsidRPr="002F0EA3">
        <w:rPr>
          <w:rFonts w:ascii="Times New Roman" w:hAnsi="Times New Roman" w:cs="Times New Roman"/>
        </w:rPr>
        <w:t xml:space="preserve"> FJ, Büchner FL, Key T, Boeing H, </w:t>
      </w:r>
      <w:proofErr w:type="spellStart"/>
      <w:r w:rsidRPr="002F0EA3">
        <w:rPr>
          <w:rFonts w:ascii="Times New Roman" w:hAnsi="Times New Roman" w:cs="Times New Roman"/>
        </w:rPr>
        <w:t>Nöthlings</w:t>
      </w:r>
      <w:proofErr w:type="spellEnd"/>
      <w:r w:rsidRPr="002F0EA3">
        <w:rPr>
          <w:rFonts w:ascii="Times New Roman" w:hAnsi="Times New Roman" w:cs="Times New Roman"/>
        </w:rPr>
        <w:t xml:space="preserve"> U,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Gonzalez CA,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Nielsen MR,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Olsen A,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Morois</w:t>
      </w:r>
      <w:proofErr w:type="spellEnd"/>
      <w:r w:rsidRPr="002F0EA3">
        <w:rPr>
          <w:rFonts w:ascii="Times New Roman" w:hAnsi="Times New Roman" w:cs="Times New Roman"/>
        </w:rPr>
        <w:t xml:space="preserve"> S, Lagiou P, </w:t>
      </w:r>
      <w:proofErr w:type="spellStart"/>
      <w:r w:rsidRPr="002F0EA3">
        <w:rPr>
          <w:rFonts w:ascii="Times New Roman" w:hAnsi="Times New Roman" w:cs="Times New Roman"/>
        </w:rPr>
        <w:t>Naska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Benetou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Sieri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van Gils CH,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Lund E, Brustad M, </w:t>
      </w:r>
      <w:proofErr w:type="spellStart"/>
      <w:r w:rsidRPr="002F0EA3">
        <w:rPr>
          <w:rFonts w:ascii="Times New Roman" w:hAnsi="Times New Roman" w:cs="Times New Roman"/>
        </w:rPr>
        <w:t>Engeset</w:t>
      </w:r>
      <w:proofErr w:type="spellEnd"/>
      <w:r w:rsidRPr="002F0EA3">
        <w:rPr>
          <w:rFonts w:ascii="Times New Roman" w:hAnsi="Times New Roman" w:cs="Times New Roman"/>
        </w:rPr>
        <w:t xml:space="preserve"> D, Huerta JM, Rodríguez L, Sánchez MJ,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Johansson I,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Sonestedt</w:t>
      </w:r>
      <w:proofErr w:type="spellEnd"/>
      <w:r w:rsidRPr="002F0EA3">
        <w:rPr>
          <w:rFonts w:ascii="Times New Roman" w:hAnsi="Times New Roman" w:cs="Times New Roman"/>
        </w:rPr>
        <w:t xml:space="preserve"> E, Allen NE,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Slimani N, Jenab M, </w:t>
      </w:r>
      <w:proofErr w:type="spellStart"/>
      <w:r w:rsidRPr="002F0EA3">
        <w:rPr>
          <w:rFonts w:ascii="Times New Roman" w:hAnsi="Times New Roman" w:cs="Times New Roman"/>
        </w:rPr>
        <w:t>Mouw</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Trichopoulou A. Fruit and vegetable intake and overall cancer risk in the European Prospective Investigation into Cancer and Nutrition (EPIC). J Natl Cancer Inst </w:t>
      </w:r>
      <w:proofErr w:type="gramStart"/>
      <w:r w:rsidRPr="002F0EA3">
        <w:rPr>
          <w:rFonts w:ascii="Times New Roman" w:hAnsi="Times New Roman" w:cs="Times New Roman"/>
        </w:rPr>
        <w:t>2010;102:529</w:t>
      </w:r>
      <w:proofErr w:type="gramEnd"/>
      <w:r w:rsidRPr="002F0EA3">
        <w:rPr>
          <w:rFonts w:ascii="Times New Roman" w:hAnsi="Times New Roman" w:cs="Times New Roman"/>
        </w:rPr>
        <w:t>-37.</w:t>
      </w:r>
    </w:p>
    <w:p w14:paraId="167A74C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Autier P, </w:t>
      </w:r>
      <w:proofErr w:type="spellStart"/>
      <w:r w:rsidRPr="002F0EA3">
        <w:rPr>
          <w:rFonts w:ascii="Times New Roman" w:hAnsi="Times New Roman" w:cs="Times New Roman"/>
        </w:rPr>
        <w:t>Boniol</w:t>
      </w:r>
      <w:proofErr w:type="spellEnd"/>
      <w:r w:rsidRPr="002F0EA3">
        <w:rPr>
          <w:rFonts w:ascii="Times New Roman" w:hAnsi="Times New Roman" w:cs="Times New Roman"/>
        </w:rPr>
        <w:t xml:space="preserve"> M, Boyle P, Hill C, </w:t>
      </w:r>
      <w:proofErr w:type="spellStart"/>
      <w:r w:rsidRPr="002F0EA3">
        <w:rPr>
          <w:rFonts w:ascii="Times New Roman" w:hAnsi="Times New Roman" w:cs="Times New Roman"/>
        </w:rPr>
        <w:t>Aurengo</w:t>
      </w:r>
      <w:proofErr w:type="spellEnd"/>
      <w:r w:rsidRPr="002F0EA3">
        <w:rPr>
          <w:rFonts w:ascii="Times New Roman" w:hAnsi="Times New Roman" w:cs="Times New Roman"/>
        </w:rPr>
        <w:t xml:space="preserve"> A, Masse R, </w:t>
      </w:r>
      <w:proofErr w:type="spellStart"/>
      <w:r w:rsidRPr="002F0EA3">
        <w:rPr>
          <w:rFonts w:ascii="Times New Roman" w:hAnsi="Times New Roman" w:cs="Times New Roman"/>
        </w:rPr>
        <w:t>Thé</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Valleron</w:t>
      </w:r>
      <w:proofErr w:type="spellEnd"/>
      <w:r w:rsidRPr="002F0EA3">
        <w:rPr>
          <w:rFonts w:ascii="Times New Roman" w:hAnsi="Times New Roman" w:cs="Times New Roman"/>
        </w:rPr>
        <w:t xml:space="preserve"> AJ, </w:t>
      </w:r>
      <w:proofErr w:type="spellStart"/>
      <w:r w:rsidRPr="002F0EA3">
        <w:rPr>
          <w:rFonts w:ascii="Times New Roman" w:hAnsi="Times New Roman" w:cs="Times New Roman"/>
        </w:rPr>
        <w:t>Monier</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Tubiana</w:t>
      </w:r>
      <w:proofErr w:type="spellEnd"/>
      <w:r w:rsidRPr="002F0EA3">
        <w:rPr>
          <w:rFonts w:ascii="Times New Roman" w:hAnsi="Times New Roman" w:cs="Times New Roman"/>
        </w:rPr>
        <w:t xml:space="preserve"> M. An estimate of cancers attributable to occupational exposures in France. J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2010;52:399</w:t>
      </w:r>
      <w:proofErr w:type="gramEnd"/>
      <w:r w:rsidRPr="002F0EA3">
        <w:rPr>
          <w:rFonts w:ascii="Times New Roman" w:hAnsi="Times New Roman" w:cs="Times New Roman"/>
        </w:rPr>
        <w:t>-406.</w:t>
      </w:r>
    </w:p>
    <w:p w14:paraId="72DF890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Chuang SC, </w:t>
      </w:r>
      <w:proofErr w:type="spellStart"/>
      <w:r w:rsidRPr="002F0EA3">
        <w:rPr>
          <w:rFonts w:ascii="Times New Roman" w:hAnsi="Times New Roman" w:cs="Times New Roman"/>
        </w:rPr>
        <w:t>Scélo</w:t>
      </w:r>
      <w:proofErr w:type="spellEnd"/>
      <w:r w:rsidRPr="002F0EA3">
        <w:rPr>
          <w:rFonts w:ascii="Times New Roman" w:hAnsi="Times New Roman" w:cs="Times New Roman"/>
        </w:rPr>
        <w:t xml:space="preserve"> G, Lee YC, </w:t>
      </w:r>
      <w:proofErr w:type="spellStart"/>
      <w:r w:rsidRPr="002F0EA3">
        <w:rPr>
          <w:rFonts w:ascii="Times New Roman" w:hAnsi="Times New Roman" w:cs="Times New Roman"/>
        </w:rPr>
        <w:t>Friis</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Brewster DH, </w:t>
      </w:r>
      <w:proofErr w:type="spellStart"/>
      <w:r w:rsidRPr="002F0EA3">
        <w:rPr>
          <w:rFonts w:ascii="Times New Roman" w:hAnsi="Times New Roman" w:cs="Times New Roman"/>
        </w:rPr>
        <w:t>Hemminki</w:t>
      </w:r>
      <w:proofErr w:type="spellEnd"/>
      <w:r w:rsidRPr="002F0EA3">
        <w:rPr>
          <w:rFonts w:ascii="Times New Roman" w:hAnsi="Times New Roman" w:cs="Times New Roman"/>
        </w:rPr>
        <w:t xml:space="preserve"> K, Tracey E, Weiderpass E, </w:t>
      </w:r>
      <w:proofErr w:type="spellStart"/>
      <w:r w:rsidRPr="002F0EA3">
        <w:rPr>
          <w:rFonts w:ascii="Times New Roman" w:hAnsi="Times New Roman" w:cs="Times New Roman"/>
        </w:rPr>
        <w:t>Tamaro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Pompe-Kirn</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Kliewer</w:t>
      </w:r>
      <w:proofErr w:type="spellEnd"/>
      <w:r w:rsidRPr="002F0EA3">
        <w:rPr>
          <w:rFonts w:ascii="Times New Roman" w:hAnsi="Times New Roman" w:cs="Times New Roman"/>
        </w:rPr>
        <w:t xml:space="preserve"> EV, Chia KS, Tonita JM, </w:t>
      </w:r>
      <w:proofErr w:type="spellStart"/>
      <w:r w:rsidRPr="002F0EA3">
        <w:rPr>
          <w:rFonts w:ascii="Times New Roman" w:hAnsi="Times New Roman" w:cs="Times New Roman"/>
        </w:rPr>
        <w:t>Martos</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Jonasson</w:t>
      </w:r>
      <w:proofErr w:type="spellEnd"/>
      <w:r w:rsidRPr="002F0EA3">
        <w:rPr>
          <w:rFonts w:ascii="Times New Roman" w:hAnsi="Times New Roman" w:cs="Times New Roman"/>
        </w:rPr>
        <w:t xml:space="preserve"> JG, </w:t>
      </w:r>
      <w:r w:rsidRPr="002F0EA3">
        <w:rPr>
          <w:rFonts w:ascii="Times New Roman" w:hAnsi="Times New Roman" w:cs="Times New Roman"/>
          <w:b/>
        </w:rPr>
        <w:t>Boffetta P</w:t>
      </w:r>
      <w:r w:rsidRPr="002F0EA3">
        <w:rPr>
          <w:rFonts w:ascii="Times New Roman" w:hAnsi="Times New Roman" w:cs="Times New Roman"/>
        </w:rPr>
        <w:t xml:space="preserve">, Brennan P, Hashibe M. Risks of second primary cancer among patients with major histological types of lung cancers in both men and women. Br J Cancer </w:t>
      </w:r>
      <w:proofErr w:type="gramStart"/>
      <w:r w:rsidRPr="002F0EA3">
        <w:rPr>
          <w:rFonts w:ascii="Times New Roman" w:hAnsi="Times New Roman" w:cs="Times New Roman"/>
        </w:rPr>
        <w:t>2010;102:1190</w:t>
      </w:r>
      <w:proofErr w:type="gramEnd"/>
      <w:r w:rsidRPr="002F0EA3">
        <w:rPr>
          <w:rFonts w:ascii="Times New Roman" w:hAnsi="Times New Roman" w:cs="Times New Roman"/>
        </w:rPr>
        <w:t>-5.</w:t>
      </w:r>
    </w:p>
    <w:p w14:paraId="0499BAD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Paliwal</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Vaissière</w:t>
      </w:r>
      <w:proofErr w:type="spellEnd"/>
      <w:r w:rsidRPr="002F0EA3">
        <w:rPr>
          <w:rFonts w:ascii="Times New Roman" w:hAnsi="Times New Roman" w:cs="Times New Roman"/>
        </w:rPr>
        <w:t xml:space="preserve"> T, Krais A, </w:t>
      </w:r>
      <w:proofErr w:type="spellStart"/>
      <w:r w:rsidRPr="002F0EA3">
        <w:rPr>
          <w:rFonts w:ascii="Times New Roman" w:hAnsi="Times New Roman" w:cs="Times New Roman"/>
        </w:rPr>
        <w:t>Cuenin</w:t>
      </w:r>
      <w:proofErr w:type="spellEnd"/>
      <w:r w:rsidRPr="002F0EA3">
        <w:rPr>
          <w:rFonts w:ascii="Times New Roman" w:hAnsi="Times New Roman" w:cs="Times New Roman"/>
        </w:rPr>
        <w:t xml:space="preserve"> C, Cros MP, Zaridze D, </w:t>
      </w:r>
      <w:proofErr w:type="spellStart"/>
      <w:r w:rsidRPr="002F0EA3">
        <w:rPr>
          <w:rFonts w:ascii="Times New Roman" w:hAnsi="Times New Roman" w:cs="Times New Roman"/>
        </w:rPr>
        <w:t>Moukeria</w:t>
      </w:r>
      <w:proofErr w:type="spellEnd"/>
      <w:r w:rsidRPr="002F0EA3">
        <w:rPr>
          <w:rFonts w:ascii="Times New Roman" w:hAnsi="Times New Roman" w:cs="Times New Roman"/>
        </w:rPr>
        <w:t xml:space="preserve"> A, </w:t>
      </w:r>
      <w:r w:rsidRPr="002F0EA3">
        <w:rPr>
          <w:rFonts w:ascii="Times New Roman" w:hAnsi="Times New Roman" w:cs="Times New Roman"/>
          <w:b/>
        </w:rPr>
        <w:t>Boffetta P</w:t>
      </w:r>
      <w:r w:rsidRPr="002F0EA3">
        <w:rPr>
          <w:rFonts w:ascii="Times New Roman" w:hAnsi="Times New Roman" w:cs="Times New Roman"/>
        </w:rPr>
        <w:t xml:space="preserve">, Hainaut </w:t>
      </w:r>
      <w:r w:rsidRPr="002F0EA3">
        <w:rPr>
          <w:rFonts w:ascii="Times New Roman" w:hAnsi="Times New Roman" w:cs="Times New Roman"/>
        </w:rPr>
        <w:lastRenderedPageBreak/>
        <w:t xml:space="preserve">P, Brennan P, </w:t>
      </w:r>
      <w:proofErr w:type="spellStart"/>
      <w:r w:rsidRPr="002F0EA3">
        <w:rPr>
          <w:rFonts w:ascii="Times New Roman" w:hAnsi="Times New Roman" w:cs="Times New Roman"/>
        </w:rPr>
        <w:t>Herceg</w:t>
      </w:r>
      <w:proofErr w:type="spellEnd"/>
      <w:r w:rsidRPr="002F0EA3">
        <w:rPr>
          <w:rFonts w:ascii="Times New Roman" w:hAnsi="Times New Roman" w:cs="Times New Roman"/>
        </w:rPr>
        <w:t xml:space="preserve"> Z. Aberrant DNA methylation links cancer susceptibility locus 15q25.1 to apoptotic regulation and lung cancer. Cancer Res </w:t>
      </w:r>
      <w:proofErr w:type="gramStart"/>
      <w:r w:rsidRPr="002F0EA3">
        <w:rPr>
          <w:rFonts w:ascii="Times New Roman" w:hAnsi="Times New Roman" w:cs="Times New Roman"/>
        </w:rPr>
        <w:t>2010;70:2779</w:t>
      </w:r>
      <w:proofErr w:type="gramEnd"/>
      <w:r w:rsidRPr="002F0EA3">
        <w:rPr>
          <w:rFonts w:ascii="Times New Roman" w:hAnsi="Times New Roman" w:cs="Times New Roman"/>
        </w:rPr>
        <w:t>-88.</w:t>
      </w:r>
    </w:p>
    <w:p w14:paraId="18A1EBE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Lissowska J,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Dąbek</w:t>
      </w:r>
      <w:proofErr w:type="spellEnd"/>
      <w:r w:rsidRPr="002F0EA3">
        <w:rPr>
          <w:rFonts w:ascii="Times New Roman" w:hAnsi="Times New Roman" w:cs="Times New Roman"/>
        </w:rPr>
        <w:t xml:space="preserve"> J,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Cassidy A, Mates D, Bencko V, Janout V, Hung RJ, Brennan P, </w:t>
      </w:r>
      <w:r w:rsidRPr="002F0EA3">
        <w:rPr>
          <w:rFonts w:ascii="Times New Roman" w:hAnsi="Times New Roman" w:cs="Times New Roman"/>
          <w:b/>
        </w:rPr>
        <w:t>Boffetta P</w:t>
      </w:r>
      <w:r w:rsidRPr="002F0EA3">
        <w:rPr>
          <w:rFonts w:ascii="Times New Roman" w:hAnsi="Times New Roman" w:cs="Times New Roman"/>
        </w:rPr>
        <w:t xml:space="preserve">. Family history and lung cancer risk: international </w:t>
      </w:r>
      <w:proofErr w:type="spellStart"/>
      <w:r w:rsidRPr="002F0EA3">
        <w:rPr>
          <w:rFonts w:ascii="Times New Roman" w:hAnsi="Times New Roman" w:cs="Times New Roman"/>
        </w:rPr>
        <w:t>multicentre</w:t>
      </w:r>
      <w:proofErr w:type="spellEnd"/>
      <w:r w:rsidRPr="002F0EA3">
        <w:rPr>
          <w:rFonts w:ascii="Times New Roman" w:hAnsi="Times New Roman" w:cs="Times New Roman"/>
        </w:rPr>
        <w:t xml:space="preserve"> case-control study in Eastern and Central Europe and meta-analyses. Cancer Causes Control </w:t>
      </w:r>
      <w:proofErr w:type="gramStart"/>
      <w:r w:rsidRPr="002F0EA3">
        <w:rPr>
          <w:rFonts w:ascii="Times New Roman" w:hAnsi="Times New Roman" w:cs="Times New Roman"/>
        </w:rPr>
        <w:t>2010;21:1091</w:t>
      </w:r>
      <w:proofErr w:type="gramEnd"/>
      <w:r w:rsidRPr="002F0EA3">
        <w:rPr>
          <w:rFonts w:ascii="Times New Roman" w:hAnsi="Times New Roman" w:cs="Times New Roman"/>
        </w:rPr>
        <w:t>-104.</w:t>
      </w:r>
    </w:p>
    <w:p w14:paraId="16E2D07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Sankaranarayanan</w:t>
      </w:r>
      <w:proofErr w:type="spellEnd"/>
      <w:r w:rsidRPr="002F0EA3">
        <w:rPr>
          <w:rFonts w:ascii="Times New Roman" w:hAnsi="Times New Roman" w:cs="Times New Roman"/>
        </w:rPr>
        <w:t xml:space="preserve"> R, </w:t>
      </w:r>
      <w:r w:rsidRPr="002F0EA3">
        <w:rPr>
          <w:rFonts w:ascii="Times New Roman" w:hAnsi="Times New Roman" w:cs="Times New Roman"/>
          <w:b/>
        </w:rPr>
        <w:t>Boffetta P</w:t>
      </w:r>
      <w:r w:rsidRPr="002F0EA3">
        <w:rPr>
          <w:rFonts w:ascii="Times New Roman" w:hAnsi="Times New Roman" w:cs="Times New Roman"/>
        </w:rPr>
        <w:t xml:space="preserve">. Research on cancer prevention, </w:t>
      </w:r>
      <w:proofErr w:type="gramStart"/>
      <w:r w:rsidRPr="002F0EA3">
        <w:rPr>
          <w:rFonts w:ascii="Times New Roman" w:hAnsi="Times New Roman" w:cs="Times New Roman"/>
        </w:rPr>
        <w:t>detection</w:t>
      </w:r>
      <w:proofErr w:type="gramEnd"/>
      <w:r w:rsidRPr="002F0EA3">
        <w:rPr>
          <w:rFonts w:ascii="Times New Roman" w:hAnsi="Times New Roman" w:cs="Times New Roman"/>
        </w:rPr>
        <w:t xml:space="preserve"> and management in low- and medium-income countries. Ann Oncol. </w:t>
      </w:r>
      <w:proofErr w:type="gramStart"/>
      <w:r w:rsidRPr="002F0EA3">
        <w:rPr>
          <w:rFonts w:ascii="Times New Roman" w:hAnsi="Times New Roman" w:cs="Times New Roman"/>
        </w:rPr>
        <w:t>2010;21:1935</w:t>
      </w:r>
      <w:proofErr w:type="gramEnd"/>
      <w:r w:rsidRPr="002F0EA3">
        <w:rPr>
          <w:rFonts w:ascii="Times New Roman" w:hAnsi="Times New Roman" w:cs="Times New Roman"/>
        </w:rPr>
        <w:t>-43.</w:t>
      </w:r>
    </w:p>
    <w:p w14:paraId="166306E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Edefonti V, Bravi F, La Vecchia C, Randi G, Ferraroni M, </w:t>
      </w:r>
      <w:proofErr w:type="spellStart"/>
      <w:r w:rsidRPr="002F0EA3">
        <w:rPr>
          <w:rFonts w:ascii="Times New Roman" w:hAnsi="Times New Roman" w:cs="Times New Roman"/>
        </w:rPr>
        <w:t>Garavello</w:t>
      </w:r>
      <w:proofErr w:type="spellEnd"/>
      <w:r w:rsidRPr="002F0EA3">
        <w:rPr>
          <w:rFonts w:ascii="Times New Roman" w:hAnsi="Times New Roman" w:cs="Times New Roman"/>
        </w:rPr>
        <w:t xml:space="preserve"> W,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Decarli</w:t>
      </w:r>
      <w:proofErr w:type="spellEnd"/>
      <w:r w:rsidRPr="002F0EA3">
        <w:rPr>
          <w:rFonts w:ascii="Times New Roman" w:hAnsi="Times New Roman" w:cs="Times New Roman"/>
        </w:rPr>
        <w:t xml:space="preserve"> A. Nutrient-based dietary </w:t>
      </w:r>
      <w:proofErr w:type="gramStart"/>
      <w:r w:rsidRPr="002F0EA3">
        <w:rPr>
          <w:rFonts w:ascii="Times New Roman" w:hAnsi="Times New Roman" w:cs="Times New Roman"/>
        </w:rPr>
        <w:t>patterns</w:t>
      </w:r>
      <w:proofErr w:type="gramEnd"/>
      <w:r w:rsidRPr="002F0EA3">
        <w:rPr>
          <w:rFonts w:ascii="Times New Roman" w:hAnsi="Times New Roman" w:cs="Times New Roman"/>
        </w:rPr>
        <w:t xml:space="preserve"> and the risk of oral and pharyngeal cancer. Oral Oncol </w:t>
      </w:r>
      <w:proofErr w:type="gramStart"/>
      <w:r w:rsidRPr="002F0EA3">
        <w:rPr>
          <w:rFonts w:ascii="Times New Roman" w:hAnsi="Times New Roman" w:cs="Times New Roman"/>
        </w:rPr>
        <w:t>2010;46:343</w:t>
      </w:r>
      <w:proofErr w:type="gramEnd"/>
      <w:r w:rsidRPr="002F0EA3">
        <w:rPr>
          <w:rFonts w:ascii="Times New Roman" w:hAnsi="Times New Roman" w:cs="Times New Roman"/>
        </w:rPr>
        <w:t>-8.</w:t>
      </w:r>
    </w:p>
    <w:p w14:paraId="700D41F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Wang JB, Jiang Y, Wei WQ, Yang GH, Qiao YL, </w:t>
      </w:r>
      <w:r w:rsidRPr="002F0EA3">
        <w:rPr>
          <w:rFonts w:ascii="Times New Roman" w:hAnsi="Times New Roman" w:cs="Times New Roman"/>
          <w:b/>
        </w:rPr>
        <w:t>Boffetta P</w:t>
      </w:r>
      <w:r w:rsidRPr="002F0EA3">
        <w:rPr>
          <w:rFonts w:ascii="Times New Roman" w:hAnsi="Times New Roman" w:cs="Times New Roman"/>
        </w:rPr>
        <w:t xml:space="preserve">. Estimation of cancer incidence and mortality attributable to smoking in China. Cancer Causes Control. </w:t>
      </w:r>
      <w:proofErr w:type="gramStart"/>
      <w:r w:rsidRPr="002F0EA3">
        <w:rPr>
          <w:rFonts w:ascii="Times New Roman" w:hAnsi="Times New Roman" w:cs="Times New Roman"/>
        </w:rPr>
        <w:t>2010;21:959</w:t>
      </w:r>
      <w:proofErr w:type="gramEnd"/>
      <w:r w:rsidRPr="002F0EA3">
        <w:rPr>
          <w:rFonts w:ascii="Times New Roman" w:hAnsi="Times New Roman" w:cs="Times New Roman"/>
        </w:rPr>
        <w:t>-65.</w:t>
      </w:r>
    </w:p>
    <w:p w14:paraId="47A9278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Karami</w:t>
      </w:r>
      <w:proofErr w:type="spellEnd"/>
      <w:r w:rsidRPr="002F0EA3">
        <w:rPr>
          <w:rFonts w:ascii="Times New Roman" w:hAnsi="Times New Roman" w:cs="Times New Roman"/>
        </w:rPr>
        <w:t xml:space="preserve"> S, </w:t>
      </w:r>
      <w:r w:rsidRPr="002F0EA3">
        <w:rPr>
          <w:rFonts w:ascii="Times New Roman" w:hAnsi="Times New Roman" w:cs="Times New Roman"/>
          <w:b/>
        </w:rPr>
        <w:t>Boffetta P</w:t>
      </w:r>
      <w:r w:rsidRPr="002F0EA3">
        <w:rPr>
          <w:rFonts w:ascii="Times New Roman" w:hAnsi="Times New Roman" w:cs="Times New Roman"/>
        </w:rPr>
        <w:t xml:space="preserve">, Stewart P, Rothman N, Hunting KL, </w:t>
      </w:r>
      <w:proofErr w:type="spellStart"/>
      <w:r w:rsidRPr="002F0EA3">
        <w:rPr>
          <w:rFonts w:ascii="Times New Roman" w:hAnsi="Times New Roman" w:cs="Times New Roman"/>
        </w:rPr>
        <w:t>Dosemeci</w:t>
      </w:r>
      <w:proofErr w:type="spellEnd"/>
      <w:r w:rsidRPr="002F0EA3">
        <w:rPr>
          <w:rFonts w:ascii="Times New Roman" w:hAnsi="Times New Roman" w:cs="Times New Roman"/>
        </w:rPr>
        <w:t xml:space="preserve"> M, Berndt SI, Brennan P, Chow WH, Moore LE. Occupational sunlight exposure and risk of renal cell carcinoma. Cancer. </w:t>
      </w:r>
      <w:proofErr w:type="gramStart"/>
      <w:r w:rsidRPr="002F0EA3">
        <w:rPr>
          <w:rFonts w:ascii="Times New Roman" w:hAnsi="Times New Roman" w:cs="Times New Roman"/>
        </w:rPr>
        <w:t>2010;116:2001</w:t>
      </w:r>
      <w:proofErr w:type="gramEnd"/>
      <w:r w:rsidRPr="002F0EA3">
        <w:rPr>
          <w:rFonts w:ascii="Times New Roman" w:hAnsi="Times New Roman" w:cs="Times New Roman"/>
        </w:rPr>
        <w:t>-10.</w:t>
      </w:r>
    </w:p>
    <w:p w14:paraId="3F5D5A4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Bamia</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Halkjær</w:t>
      </w:r>
      <w:proofErr w:type="spellEnd"/>
      <w:r w:rsidRPr="002F0EA3">
        <w:rPr>
          <w:rFonts w:ascii="Times New Roman" w:hAnsi="Times New Roman" w:cs="Times New Roman"/>
        </w:rPr>
        <w:t xml:space="preserve"> J, Lagiou P,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Berentzen</w:t>
      </w:r>
      <w:proofErr w:type="spellEnd"/>
      <w:r w:rsidRPr="002F0EA3">
        <w:rPr>
          <w:rFonts w:ascii="Times New Roman" w:hAnsi="Times New Roman" w:cs="Times New Roman"/>
        </w:rPr>
        <w:t xml:space="preserve"> TL,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Steffen A, Boeing H, May AM,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Bas Bueno-de-Mesquita H, van den Berg SW,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Rodriguez Suarez L, Navarro C, González CA, </w:t>
      </w:r>
      <w:r w:rsidRPr="002F0EA3">
        <w:rPr>
          <w:rFonts w:ascii="Times New Roman" w:hAnsi="Times New Roman" w:cs="Times New Roman"/>
          <w:b/>
        </w:rPr>
        <w:t>Boffetta P</w:t>
      </w:r>
      <w:r w:rsidRPr="002F0EA3">
        <w:rPr>
          <w:rFonts w:ascii="Times New Roman" w:hAnsi="Times New Roman" w:cs="Times New Roman"/>
        </w:rPr>
        <w:t xml:space="preserve">, Pala V,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Trichopoulou A. Weight change in later life and risk of death amongst the elderly: the European Prospective Investigation into Cancer and Nutrition-Elderly Network on Ageing and Health study. J Intern Med </w:t>
      </w:r>
      <w:proofErr w:type="gramStart"/>
      <w:r w:rsidRPr="002F0EA3">
        <w:rPr>
          <w:rFonts w:ascii="Times New Roman" w:hAnsi="Times New Roman" w:cs="Times New Roman"/>
        </w:rPr>
        <w:t>2010;268:133</w:t>
      </w:r>
      <w:proofErr w:type="gramEnd"/>
      <w:r w:rsidRPr="002F0EA3">
        <w:rPr>
          <w:rFonts w:ascii="Times New Roman" w:hAnsi="Times New Roman" w:cs="Times New Roman"/>
        </w:rPr>
        <w:t>-44.</w:t>
      </w:r>
    </w:p>
    <w:p w14:paraId="7B5E1F0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Ronco AL,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w:t>
      </w:r>
      <w:r w:rsidRPr="002F0EA3">
        <w:rPr>
          <w:rFonts w:ascii="Times New Roman" w:hAnsi="Times New Roman" w:cs="Times New Roman"/>
          <w:b/>
        </w:rPr>
        <w:t>Boffetta P</w:t>
      </w:r>
      <w:r w:rsidRPr="002F0EA3">
        <w:rPr>
          <w:rFonts w:ascii="Times New Roman" w:hAnsi="Times New Roman" w:cs="Times New Roman"/>
        </w:rPr>
        <w:t xml:space="preserve">, Aune D, Acosta G, Brennan P, Ferro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Dietary patterns and risk of advanced prostate cancer: a principal component analysis in Uruguay. Cancer Causes Control </w:t>
      </w:r>
      <w:proofErr w:type="gramStart"/>
      <w:r w:rsidRPr="002F0EA3">
        <w:rPr>
          <w:rFonts w:ascii="Times New Roman" w:hAnsi="Times New Roman" w:cs="Times New Roman"/>
        </w:rPr>
        <w:t>2010;21:1009</w:t>
      </w:r>
      <w:proofErr w:type="gramEnd"/>
      <w:r w:rsidRPr="002F0EA3">
        <w:rPr>
          <w:rFonts w:ascii="Times New Roman" w:hAnsi="Times New Roman" w:cs="Times New Roman"/>
        </w:rPr>
        <w:t>-16.</w:t>
      </w:r>
    </w:p>
    <w:p w14:paraId="64D92E5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McCormack V,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Dahm</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Olsen A, </w:t>
      </w:r>
      <w:proofErr w:type="spellStart"/>
      <w:r w:rsidRPr="002F0EA3">
        <w:rPr>
          <w:rFonts w:ascii="Times New Roman" w:hAnsi="Times New Roman" w:cs="Times New Roman"/>
        </w:rPr>
        <w:t>Tjonneland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Boeing H,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Almquist</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Johansson I, </w:t>
      </w:r>
      <w:proofErr w:type="spellStart"/>
      <w:r w:rsidRPr="002F0EA3">
        <w:rPr>
          <w:rFonts w:ascii="Times New Roman" w:hAnsi="Times New Roman" w:cs="Times New Roman"/>
        </w:rPr>
        <w:t>Chirlaque</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Rodriguez L, Redondo M,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 Wareham N, Allen N, Key T,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r w:rsidRPr="002F0EA3">
        <w:rPr>
          <w:rFonts w:ascii="Times New Roman" w:hAnsi="Times New Roman" w:cs="Times New Roman"/>
          <w:b/>
        </w:rPr>
        <w:t>Boffetta P</w:t>
      </w:r>
      <w:r w:rsidRPr="002F0EA3">
        <w:rPr>
          <w:rFonts w:ascii="Times New Roman" w:hAnsi="Times New Roman" w:cs="Times New Roman"/>
        </w:rPr>
        <w:t xml:space="preserve">. Cigar and pipe smoking and cancer risk in the European prospective investigation into cancer and nutrition. Int J Cancer. </w:t>
      </w:r>
      <w:proofErr w:type="gramStart"/>
      <w:r w:rsidRPr="002F0EA3">
        <w:rPr>
          <w:rFonts w:ascii="Times New Roman" w:hAnsi="Times New Roman" w:cs="Times New Roman"/>
        </w:rPr>
        <w:t>2010;127:2402</w:t>
      </w:r>
      <w:proofErr w:type="gramEnd"/>
      <w:r w:rsidRPr="002F0EA3">
        <w:rPr>
          <w:rFonts w:ascii="Times New Roman" w:hAnsi="Times New Roman" w:cs="Times New Roman"/>
        </w:rPr>
        <w:t>-11.</w:t>
      </w:r>
    </w:p>
    <w:p w14:paraId="7AD31DC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Szymańska</w:t>
      </w:r>
      <w:proofErr w:type="spellEnd"/>
      <w:r w:rsidRPr="002F0EA3">
        <w:rPr>
          <w:rFonts w:ascii="Times New Roman" w:hAnsi="Times New Roman" w:cs="Times New Roman"/>
        </w:rPr>
        <w:t xml:space="preserve"> K, Moore LE, Rothman N, Chow WH, Waldman F, Jaeger E, </w:t>
      </w:r>
      <w:proofErr w:type="spellStart"/>
      <w:r w:rsidRPr="002F0EA3">
        <w:rPr>
          <w:rFonts w:ascii="Times New Roman" w:hAnsi="Times New Roman" w:cs="Times New Roman"/>
        </w:rPr>
        <w:t>Waterboer</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Navratilova M, Janout V, </w:t>
      </w:r>
      <w:proofErr w:type="spellStart"/>
      <w:r w:rsidRPr="002F0EA3">
        <w:rPr>
          <w:rFonts w:ascii="Times New Roman" w:hAnsi="Times New Roman" w:cs="Times New Roman"/>
        </w:rPr>
        <w:t>Kollarova</w:t>
      </w:r>
      <w:proofErr w:type="spellEnd"/>
      <w:r w:rsidRPr="002F0EA3">
        <w:rPr>
          <w:rFonts w:ascii="Times New Roman" w:hAnsi="Times New Roman" w:cs="Times New Roman"/>
        </w:rPr>
        <w:t xml:space="preserve"> H, Zaridze D, </w:t>
      </w:r>
      <w:proofErr w:type="spellStart"/>
      <w:r w:rsidRPr="002F0EA3">
        <w:rPr>
          <w:rFonts w:ascii="Times New Roman" w:hAnsi="Times New Roman" w:cs="Times New Roman"/>
        </w:rPr>
        <w:t>Matveev</w:t>
      </w:r>
      <w:proofErr w:type="spellEnd"/>
      <w:r w:rsidRPr="002F0EA3">
        <w:rPr>
          <w:rFonts w:ascii="Times New Roman" w:hAnsi="Times New Roman" w:cs="Times New Roman"/>
        </w:rPr>
        <w:t xml:space="preserve"> V, Mates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Bencko V, Le Calvez-Kelm F, Villar S, </w:t>
      </w:r>
      <w:proofErr w:type="spellStart"/>
      <w:r w:rsidRPr="002F0EA3">
        <w:rPr>
          <w:rFonts w:ascii="Times New Roman" w:hAnsi="Times New Roman" w:cs="Times New Roman"/>
        </w:rPr>
        <w:t>Pawlita</w:t>
      </w:r>
      <w:proofErr w:type="spellEnd"/>
      <w:r w:rsidRPr="002F0EA3">
        <w:rPr>
          <w:rFonts w:ascii="Times New Roman" w:hAnsi="Times New Roman" w:cs="Times New Roman"/>
        </w:rPr>
        <w:t xml:space="preserve"> M, </w:t>
      </w:r>
      <w:r w:rsidRPr="002F0EA3">
        <w:rPr>
          <w:rFonts w:ascii="Times New Roman" w:hAnsi="Times New Roman" w:cs="Times New Roman"/>
          <w:b/>
        </w:rPr>
        <w:t>Boffetta P</w:t>
      </w:r>
      <w:r w:rsidRPr="002F0EA3">
        <w:rPr>
          <w:rFonts w:ascii="Times New Roman" w:hAnsi="Times New Roman" w:cs="Times New Roman"/>
        </w:rPr>
        <w:t xml:space="preserve">, Hainaut P, Brennan P. TP53, EGFR, and KRAS mutations in relation to VHL inactivation and lifestyle risk factors in renal-cell carcinoma from central and eastern Europe. Cancer Lett </w:t>
      </w:r>
      <w:proofErr w:type="gramStart"/>
      <w:r w:rsidRPr="002F0EA3">
        <w:rPr>
          <w:rFonts w:ascii="Times New Roman" w:hAnsi="Times New Roman" w:cs="Times New Roman"/>
        </w:rPr>
        <w:t>2010;293:92</w:t>
      </w:r>
      <w:proofErr w:type="gramEnd"/>
      <w:r w:rsidRPr="002F0EA3">
        <w:rPr>
          <w:rFonts w:ascii="Times New Roman" w:hAnsi="Times New Roman" w:cs="Times New Roman"/>
        </w:rPr>
        <w:t>-8.</w:t>
      </w:r>
    </w:p>
    <w:p w14:paraId="102B917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Gaudet MM, Olshan AF, Chuang SC, </w:t>
      </w:r>
      <w:proofErr w:type="spellStart"/>
      <w:r w:rsidRPr="002F0EA3">
        <w:rPr>
          <w:rFonts w:ascii="Times New Roman" w:hAnsi="Times New Roman" w:cs="Times New Roman"/>
        </w:rPr>
        <w:t>Berthiller</w:t>
      </w:r>
      <w:proofErr w:type="spellEnd"/>
      <w:r w:rsidRPr="002F0EA3">
        <w:rPr>
          <w:rFonts w:ascii="Times New Roman" w:hAnsi="Times New Roman" w:cs="Times New Roman"/>
        </w:rPr>
        <w:t xml:space="preserve"> J, Zhang ZF, Lissowska J, Zaridze D, Winn DM, Wei Q,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Sturgis EM, Schwartz SM,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-Neto J, Muscat J, Morgenstern H, Menezes A, Matos E, Bucur A, Levi F, Lazarus P, La Vecchia C,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Kelsey K, Herrero R, Hayes RB,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Wunsch-Filho V, Fernandez L,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AW, Dal Maso L, Paula Curado M, Chen C, </w:t>
      </w:r>
      <w:proofErr w:type="spellStart"/>
      <w:r w:rsidRPr="002F0EA3">
        <w:rPr>
          <w:rFonts w:ascii="Times New Roman" w:hAnsi="Times New Roman" w:cs="Times New Roman"/>
        </w:rPr>
        <w:t>Castellsague</w:t>
      </w:r>
      <w:proofErr w:type="spellEnd"/>
      <w:r w:rsidRPr="002F0EA3">
        <w:rPr>
          <w:rFonts w:ascii="Times New Roman" w:hAnsi="Times New Roman" w:cs="Times New Roman"/>
        </w:rPr>
        <w:t xml:space="preserve"> X, Benhamou S, </w:t>
      </w:r>
      <w:r w:rsidRPr="002F0EA3">
        <w:rPr>
          <w:rFonts w:ascii="Times New Roman" w:hAnsi="Times New Roman" w:cs="Times New Roman"/>
          <w:b/>
        </w:rPr>
        <w:t>Boffetta P</w:t>
      </w:r>
      <w:r w:rsidRPr="002F0EA3">
        <w:rPr>
          <w:rFonts w:ascii="Times New Roman" w:hAnsi="Times New Roman" w:cs="Times New Roman"/>
        </w:rPr>
        <w:t xml:space="preserve">, Brennan P, Hashibe M. Body mass index and risk of head and neck cancer in a pooled analysis of case-control studies in the International Head and Neck Cancer Epidemiology (INHANCE) Consortium. Int J Epidemiol </w:t>
      </w:r>
      <w:proofErr w:type="gramStart"/>
      <w:r w:rsidRPr="002F0EA3">
        <w:rPr>
          <w:rFonts w:ascii="Times New Roman" w:hAnsi="Times New Roman" w:cs="Times New Roman"/>
        </w:rPr>
        <w:t>2010;39:1091</w:t>
      </w:r>
      <w:proofErr w:type="gramEnd"/>
      <w:r w:rsidRPr="002F0EA3">
        <w:rPr>
          <w:rFonts w:ascii="Times New Roman" w:hAnsi="Times New Roman" w:cs="Times New Roman"/>
        </w:rPr>
        <w:t>-102.</w:t>
      </w:r>
    </w:p>
    <w:p w14:paraId="7278B1C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Maisonneuve P, </w:t>
      </w:r>
      <w:proofErr w:type="spellStart"/>
      <w:r w:rsidRPr="002F0EA3">
        <w:rPr>
          <w:rFonts w:ascii="Times New Roman" w:hAnsi="Times New Roman" w:cs="Times New Roman"/>
        </w:rPr>
        <w:t>Lowenfels</w:t>
      </w:r>
      <w:proofErr w:type="spellEnd"/>
      <w:r w:rsidRPr="002F0EA3">
        <w:rPr>
          <w:rFonts w:ascii="Times New Roman" w:hAnsi="Times New Roman" w:cs="Times New Roman"/>
        </w:rPr>
        <w:t xml:space="preserve"> AB, Bueno-de-Mesquita HB, </w:t>
      </w:r>
      <w:proofErr w:type="spellStart"/>
      <w:r w:rsidRPr="002F0EA3">
        <w:rPr>
          <w:rFonts w:ascii="Times New Roman" w:hAnsi="Times New Roman" w:cs="Times New Roman"/>
        </w:rPr>
        <w:t>Ghadirian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Baghurst</w:t>
      </w:r>
      <w:proofErr w:type="spellEnd"/>
      <w:r w:rsidRPr="002F0EA3">
        <w:rPr>
          <w:rFonts w:ascii="Times New Roman" w:hAnsi="Times New Roman" w:cs="Times New Roman"/>
        </w:rPr>
        <w:t xml:space="preserve"> PA, </w:t>
      </w:r>
      <w:proofErr w:type="spellStart"/>
      <w:r w:rsidRPr="002F0EA3">
        <w:rPr>
          <w:rFonts w:ascii="Times New Roman" w:hAnsi="Times New Roman" w:cs="Times New Roman"/>
        </w:rPr>
        <w:t>Zatonski</w:t>
      </w:r>
      <w:proofErr w:type="spellEnd"/>
      <w:r w:rsidRPr="002F0EA3">
        <w:rPr>
          <w:rFonts w:ascii="Times New Roman" w:hAnsi="Times New Roman" w:cs="Times New Roman"/>
        </w:rPr>
        <w:t xml:space="preserve"> WA, Miller AB, Duell EJ, </w:t>
      </w:r>
      <w:r w:rsidRPr="002F0EA3">
        <w:rPr>
          <w:rFonts w:ascii="Times New Roman" w:hAnsi="Times New Roman" w:cs="Times New Roman"/>
          <w:b/>
        </w:rPr>
        <w:t>Boffetta P</w:t>
      </w:r>
      <w:r w:rsidRPr="002F0EA3">
        <w:rPr>
          <w:rFonts w:ascii="Times New Roman" w:hAnsi="Times New Roman" w:cs="Times New Roman"/>
        </w:rPr>
        <w:t xml:space="preserve">, Boyle P. Past medical history and pancreatic cancer risk: Results from a multicenter case-control study. Ann Epidemiol </w:t>
      </w:r>
      <w:proofErr w:type="gramStart"/>
      <w:r w:rsidRPr="002F0EA3">
        <w:rPr>
          <w:rFonts w:ascii="Times New Roman" w:hAnsi="Times New Roman" w:cs="Times New Roman"/>
        </w:rPr>
        <w:t>2010;20:92</w:t>
      </w:r>
      <w:proofErr w:type="gramEnd"/>
      <w:r w:rsidRPr="002F0EA3">
        <w:rPr>
          <w:rFonts w:ascii="Times New Roman" w:hAnsi="Times New Roman" w:cs="Times New Roman"/>
        </w:rPr>
        <w:t>-98.</w:t>
      </w:r>
    </w:p>
    <w:p w14:paraId="1B495C4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Truong T, Sauter W, McKay JD, Hosgood HD 3rd, Gallagher C, Amos CI, Spitz M, Muscat J, Lazarus P, </w:t>
      </w:r>
      <w:proofErr w:type="spellStart"/>
      <w:r w:rsidRPr="002F0EA3">
        <w:rPr>
          <w:rFonts w:ascii="Times New Roman" w:hAnsi="Times New Roman" w:cs="Times New Roman"/>
        </w:rPr>
        <w:t>Illig</w:t>
      </w:r>
      <w:proofErr w:type="spellEnd"/>
      <w:r w:rsidRPr="002F0EA3">
        <w:rPr>
          <w:rFonts w:ascii="Times New Roman" w:hAnsi="Times New Roman" w:cs="Times New Roman"/>
        </w:rPr>
        <w:t xml:space="preserve"> T, Wichmann HE, </w:t>
      </w:r>
      <w:proofErr w:type="spellStart"/>
      <w:r w:rsidRPr="002F0EA3">
        <w:rPr>
          <w:rFonts w:ascii="Times New Roman" w:hAnsi="Times New Roman" w:cs="Times New Roman"/>
        </w:rPr>
        <w:t>Bickeböller</w:t>
      </w:r>
      <w:proofErr w:type="spellEnd"/>
      <w:r w:rsidRPr="002F0EA3">
        <w:rPr>
          <w:rFonts w:ascii="Times New Roman" w:hAnsi="Times New Roman" w:cs="Times New Roman"/>
        </w:rPr>
        <w:t xml:space="preserve"> H, Risch A, </w:t>
      </w:r>
      <w:proofErr w:type="spellStart"/>
      <w:r w:rsidRPr="002F0EA3">
        <w:rPr>
          <w:rFonts w:ascii="Times New Roman" w:hAnsi="Times New Roman" w:cs="Times New Roman"/>
        </w:rPr>
        <w:t>Dienemann</w:t>
      </w:r>
      <w:proofErr w:type="spellEnd"/>
      <w:r w:rsidRPr="002F0EA3">
        <w:rPr>
          <w:rFonts w:ascii="Times New Roman" w:hAnsi="Times New Roman" w:cs="Times New Roman"/>
        </w:rPr>
        <w:t xml:space="preserve"> H, Zhang ZF, </w:t>
      </w:r>
      <w:proofErr w:type="spellStart"/>
      <w:r w:rsidRPr="002F0EA3">
        <w:rPr>
          <w:rFonts w:ascii="Times New Roman" w:hAnsi="Times New Roman" w:cs="Times New Roman"/>
        </w:rPr>
        <w:t>Naeim</w:t>
      </w:r>
      <w:proofErr w:type="spellEnd"/>
      <w:r w:rsidRPr="002F0EA3">
        <w:rPr>
          <w:rFonts w:ascii="Times New Roman" w:hAnsi="Times New Roman" w:cs="Times New Roman"/>
        </w:rPr>
        <w:t xml:space="preserve"> BP, Yang P, </w:t>
      </w:r>
      <w:proofErr w:type="spellStart"/>
      <w:r w:rsidRPr="002F0EA3">
        <w:rPr>
          <w:rFonts w:ascii="Times New Roman" w:hAnsi="Times New Roman" w:cs="Times New Roman"/>
        </w:rPr>
        <w:t>Zienolddiny</w:t>
      </w:r>
      <w:proofErr w:type="spellEnd"/>
      <w:r w:rsidRPr="002F0EA3">
        <w:rPr>
          <w:rFonts w:ascii="Times New Roman" w:hAnsi="Times New Roman" w:cs="Times New Roman"/>
        </w:rPr>
        <w:t xml:space="preserve"> S, Haugen A, Le Marchand L, Hong YC, Kim JH, Duell EJ, Andrew AS, </w:t>
      </w:r>
      <w:proofErr w:type="spellStart"/>
      <w:r w:rsidRPr="002F0EA3">
        <w:rPr>
          <w:rFonts w:ascii="Times New Roman" w:hAnsi="Times New Roman" w:cs="Times New Roman"/>
        </w:rPr>
        <w:t>Kiyohara</w:t>
      </w:r>
      <w:proofErr w:type="spellEnd"/>
      <w:r w:rsidRPr="002F0EA3">
        <w:rPr>
          <w:rFonts w:ascii="Times New Roman" w:hAnsi="Times New Roman" w:cs="Times New Roman"/>
        </w:rPr>
        <w:t xml:space="preserve"> C, Shen H, Matsuo K, Suzuki T, </w:t>
      </w:r>
      <w:proofErr w:type="spellStart"/>
      <w:r w:rsidRPr="002F0EA3">
        <w:rPr>
          <w:rFonts w:ascii="Times New Roman" w:hAnsi="Times New Roman" w:cs="Times New Roman"/>
        </w:rPr>
        <w:t>Seow</w:t>
      </w:r>
      <w:proofErr w:type="spellEnd"/>
      <w:r w:rsidRPr="002F0EA3">
        <w:rPr>
          <w:rFonts w:ascii="Times New Roman" w:hAnsi="Times New Roman" w:cs="Times New Roman"/>
        </w:rPr>
        <w:t xml:space="preserve"> A, Ng DP, Lan Q,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Lissowska J,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Constantinescu V,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w:t>
      </w:r>
      <w:proofErr w:type="spellStart"/>
      <w:r w:rsidRPr="002F0EA3">
        <w:rPr>
          <w:rFonts w:ascii="Times New Roman" w:hAnsi="Times New Roman" w:cs="Times New Roman"/>
        </w:rPr>
        <w:t>Caporaso</w:t>
      </w:r>
      <w:proofErr w:type="spellEnd"/>
      <w:r w:rsidRPr="002F0EA3">
        <w:rPr>
          <w:rFonts w:ascii="Times New Roman" w:hAnsi="Times New Roman" w:cs="Times New Roman"/>
        </w:rPr>
        <w:t xml:space="preserve"> NE, </w:t>
      </w:r>
      <w:proofErr w:type="spellStart"/>
      <w:r w:rsidRPr="002F0EA3">
        <w:rPr>
          <w:rFonts w:ascii="Times New Roman" w:hAnsi="Times New Roman" w:cs="Times New Roman"/>
        </w:rPr>
        <w:t>Albanes</w:t>
      </w:r>
      <w:proofErr w:type="spellEnd"/>
      <w:r w:rsidRPr="002F0EA3">
        <w:rPr>
          <w:rFonts w:ascii="Times New Roman" w:hAnsi="Times New Roman" w:cs="Times New Roman"/>
        </w:rPr>
        <w:t xml:space="preserve"> D, Thun M, Landi MT, </w:t>
      </w:r>
      <w:proofErr w:type="spellStart"/>
      <w:r w:rsidRPr="002F0EA3">
        <w:rPr>
          <w:rFonts w:ascii="Times New Roman" w:hAnsi="Times New Roman" w:cs="Times New Roman"/>
        </w:rPr>
        <w:t>Trubicka</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Lener</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Lubinski</w:t>
      </w:r>
      <w:proofErr w:type="spellEnd"/>
      <w:r w:rsidRPr="002F0EA3">
        <w:rPr>
          <w:rFonts w:ascii="Times New Roman" w:hAnsi="Times New Roman" w:cs="Times New Roman"/>
        </w:rPr>
        <w:t xml:space="preserve"> J, Epic-Lung, Wang Y, </w:t>
      </w:r>
      <w:proofErr w:type="spellStart"/>
      <w:r w:rsidRPr="002F0EA3">
        <w:rPr>
          <w:rFonts w:ascii="Times New Roman" w:hAnsi="Times New Roman" w:cs="Times New Roman"/>
        </w:rPr>
        <w:t>Chabrier</w:t>
      </w:r>
      <w:proofErr w:type="spellEnd"/>
      <w:r w:rsidRPr="002F0EA3">
        <w:rPr>
          <w:rFonts w:ascii="Times New Roman" w:hAnsi="Times New Roman" w:cs="Times New Roman"/>
        </w:rPr>
        <w:t xml:space="preserve"> A, </w:t>
      </w:r>
      <w:r w:rsidRPr="002F0EA3">
        <w:rPr>
          <w:rFonts w:ascii="Times New Roman" w:hAnsi="Times New Roman" w:cs="Times New Roman"/>
          <w:b/>
        </w:rPr>
        <w:t>Boffetta P</w:t>
      </w:r>
      <w:r w:rsidRPr="002F0EA3">
        <w:rPr>
          <w:rFonts w:ascii="Times New Roman" w:hAnsi="Times New Roman" w:cs="Times New Roman"/>
        </w:rPr>
        <w:t xml:space="preserve">, Brennan P, Hung RJ. International Lung Cancer Consortium: Coordinated association study of 10 potential lung cancer susceptibility variants. </w:t>
      </w:r>
      <w:r w:rsidRPr="002F0EA3">
        <w:rPr>
          <w:rFonts w:ascii="Times New Roman" w:hAnsi="Times New Roman" w:cs="Times New Roman"/>
        </w:rPr>
        <w:lastRenderedPageBreak/>
        <w:t xml:space="preserve">Carcinogenesis </w:t>
      </w:r>
      <w:proofErr w:type="gramStart"/>
      <w:r w:rsidRPr="002F0EA3">
        <w:rPr>
          <w:rFonts w:ascii="Times New Roman" w:hAnsi="Times New Roman" w:cs="Times New Roman"/>
        </w:rPr>
        <w:t>2010;31:62</w:t>
      </w:r>
      <w:proofErr w:type="gramEnd"/>
      <w:r w:rsidRPr="002F0EA3">
        <w:rPr>
          <w:rFonts w:ascii="Times New Roman" w:hAnsi="Times New Roman" w:cs="Times New Roman"/>
        </w:rPr>
        <w:t>-33.</w:t>
      </w:r>
    </w:p>
    <w:p w14:paraId="6865541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Aune D, De Stefani E, Ronco A,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Acosta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Egg consumption and the risk of cancer: a multisite case-control study in Uruguay. Asian Pac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2009;10:869</w:t>
      </w:r>
      <w:proofErr w:type="gramEnd"/>
      <w:r w:rsidRPr="002F0EA3">
        <w:rPr>
          <w:rFonts w:ascii="Times New Roman" w:hAnsi="Times New Roman" w:cs="Times New Roman"/>
        </w:rPr>
        <w:t>-76.</w:t>
      </w:r>
    </w:p>
    <w:p w14:paraId="12573FA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De Stefani E, Aune D,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Deneo-Pellegrini H, Ronco AL, Acosta G, Brennan P, Ferro G, Mendilaharsu MA. </w:t>
      </w:r>
      <w:r w:rsidRPr="002F0EA3">
        <w:rPr>
          <w:rFonts w:ascii="Times New Roman" w:hAnsi="Times New Roman" w:cs="Times New Roman"/>
        </w:rPr>
        <w:t xml:space="preserve">Salted meat consumption and the risk of cancer: a multisite case-control study in Uruguay. Asian Pac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2009;10:853</w:t>
      </w:r>
      <w:proofErr w:type="gramEnd"/>
      <w:r w:rsidRPr="002F0EA3">
        <w:rPr>
          <w:rFonts w:ascii="Times New Roman" w:hAnsi="Times New Roman" w:cs="Times New Roman"/>
        </w:rPr>
        <w:t>-7.</w:t>
      </w:r>
    </w:p>
    <w:p w14:paraId="3831F94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Boyle P, </w:t>
      </w:r>
      <w:r w:rsidRPr="002F0EA3">
        <w:rPr>
          <w:rFonts w:ascii="Times New Roman" w:hAnsi="Times New Roman" w:cs="Times New Roman"/>
          <w:b/>
        </w:rPr>
        <w:t>Boffetta P</w:t>
      </w:r>
      <w:r w:rsidRPr="002F0EA3">
        <w:rPr>
          <w:rFonts w:ascii="Times New Roman" w:hAnsi="Times New Roman" w:cs="Times New Roman"/>
        </w:rPr>
        <w:t xml:space="preserve">. Alcohol consumption and breast cancer risk. Breast Cancer Res 2009;11 Suppl </w:t>
      </w:r>
      <w:proofErr w:type="gramStart"/>
      <w:r w:rsidRPr="002F0EA3">
        <w:rPr>
          <w:rFonts w:ascii="Times New Roman" w:hAnsi="Times New Roman" w:cs="Times New Roman"/>
        </w:rPr>
        <w:t>3:S</w:t>
      </w:r>
      <w:proofErr w:type="gramEnd"/>
      <w:r w:rsidRPr="002F0EA3">
        <w:rPr>
          <w:rFonts w:ascii="Times New Roman" w:hAnsi="Times New Roman" w:cs="Times New Roman"/>
        </w:rPr>
        <w:t>3.</w:t>
      </w:r>
    </w:p>
    <w:p w14:paraId="7036070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Gallo V, Neasham D, </w:t>
      </w:r>
      <w:proofErr w:type="spellStart"/>
      <w:r w:rsidRPr="002F0EA3">
        <w:rPr>
          <w:rFonts w:ascii="Times New Roman" w:hAnsi="Times New Roman" w:cs="Times New Roman"/>
        </w:rPr>
        <w:t>Airoldi</w:t>
      </w:r>
      <w:proofErr w:type="spellEnd"/>
      <w:r w:rsidRPr="002F0EA3">
        <w:rPr>
          <w:rFonts w:ascii="Times New Roman" w:hAnsi="Times New Roman" w:cs="Times New Roman"/>
        </w:rPr>
        <w:t xml:space="preserve"> L, Ferrari P, Jenab M,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Boeing H, Pala V,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Arriola L, Lund E, Bueno-De-Mesquita B,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Melander O,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Second-hand Smoke, Cotinine Levels, and Risk of Circulatory Mortality in a Large Cohort Study of Never-Smokers. Epidemiol </w:t>
      </w:r>
      <w:proofErr w:type="gramStart"/>
      <w:r w:rsidRPr="002F0EA3">
        <w:rPr>
          <w:rFonts w:ascii="Times New Roman" w:hAnsi="Times New Roman" w:cs="Times New Roman"/>
        </w:rPr>
        <w:t>2010;21:207</w:t>
      </w:r>
      <w:proofErr w:type="gramEnd"/>
      <w:r w:rsidRPr="002F0EA3">
        <w:rPr>
          <w:rFonts w:ascii="Times New Roman" w:hAnsi="Times New Roman" w:cs="Times New Roman"/>
        </w:rPr>
        <w:t>-14.</w:t>
      </w:r>
    </w:p>
    <w:p w14:paraId="63B9057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Edefonti V, Bravi F, </w:t>
      </w:r>
      <w:proofErr w:type="spellStart"/>
      <w:r w:rsidRPr="002F0EA3">
        <w:rPr>
          <w:rFonts w:ascii="Times New Roman" w:hAnsi="Times New Roman" w:cs="Times New Roman"/>
        </w:rPr>
        <w:t>Garavello</w:t>
      </w:r>
      <w:proofErr w:type="spellEnd"/>
      <w:r w:rsidRPr="002F0EA3">
        <w:rPr>
          <w:rFonts w:ascii="Times New Roman" w:hAnsi="Times New Roman" w:cs="Times New Roman"/>
        </w:rPr>
        <w:t xml:space="preserve"> W, La Vecchia C, Parpinel M,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Dal Maso L, Bosetti C, </w:t>
      </w:r>
      <w:r w:rsidRPr="002F0EA3">
        <w:rPr>
          <w:rFonts w:ascii="Times New Roman" w:hAnsi="Times New Roman" w:cs="Times New Roman"/>
          <w:b/>
        </w:rPr>
        <w:t>Boffetta P</w:t>
      </w:r>
      <w:r w:rsidRPr="002F0EA3">
        <w:rPr>
          <w:rFonts w:ascii="Times New Roman" w:hAnsi="Times New Roman" w:cs="Times New Roman"/>
        </w:rPr>
        <w:t xml:space="preserve">, Ferraroni M, </w:t>
      </w:r>
      <w:proofErr w:type="spellStart"/>
      <w:r w:rsidRPr="002F0EA3">
        <w:rPr>
          <w:rFonts w:ascii="Times New Roman" w:hAnsi="Times New Roman" w:cs="Times New Roman"/>
        </w:rPr>
        <w:t>Decarli</w:t>
      </w:r>
      <w:proofErr w:type="spellEnd"/>
      <w:r w:rsidRPr="002F0EA3">
        <w:rPr>
          <w:rFonts w:ascii="Times New Roman" w:hAnsi="Times New Roman" w:cs="Times New Roman"/>
        </w:rPr>
        <w:t xml:space="preserve"> A. Nutrient-based dietary </w:t>
      </w:r>
      <w:proofErr w:type="gramStart"/>
      <w:r w:rsidRPr="002F0EA3">
        <w:rPr>
          <w:rFonts w:ascii="Times New Roman" w:hAnsi="Times New Roman" w:cs="Times New Roman"/>
        </w:rPr>
        <w:t>patterns</w:t>
      </w:r>
      <w:proofErr w:type="gramEnd"/>
      <w:r w:rsidRPr="002F0EA3">
        <w:rPr>
          <w:rFonts w:ascii="Times New Roman" w:hAnsi="Times New Roman" w:cs="Times New Roman"/>
        </w:rPr>
        <w:t xml:space="preserve"> and laryngeal cancer: evidence from an exploratory factor analysis.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2010;19:18</w:t>
      </w:r>
      <w:proofErr w:type="gramEnd"/>
      <w:r w:rsidRPr="002F0EA3">
        <w:rPr>
          <w:rFonts w:ascii="Times New Roman" w:hAnsi="Times New Roman" w:cs="Times New Roman"/>
        </w:rPr>
        <w:t>-27.</w:t>
      </w:r>
    </w:p>
    <w:p w14:paraId="4C128EC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Peluso M, </w:t>
      </w:r>
      <w:proofErr w:type="spellStart"/>
      <w:r w:rsidRPr="002F0EA3">
        <w:rPr>
          <w:rFonts w:ascii="Times New Roman" w:hAnsi="Times New Roman" w:cs="Times New Roman"/>
        </w:rPr>
        <w:t>Srivatanakul</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Munnia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Jedpiyawongse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Ceppi</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Sangrajrang</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Piro</w:t>
      </w:r>
      <w:proofErr w:type="spellEnd"/>
      <w:r w:rsidRPr="002F0EA3">
        <w:rPr>
          <w:rFonts w:ascii="Times New Roman" w:hAnsi="Times New Roman" w:cs="Times New Roman"/>
        </w:rPr>
        <w:t xml:space="preserve"> S, </w:t>
      </w:r>
      <w:r w:rsidRPr="002F0EA3">
        <w:rPr>
          <w:rFonts w:ascii="Times New Roman" w:hAnsi="Times New Roman" w:cs="Times New Roman"/>
          <w:b/>
        </w:rPr>
        <w:t>Boffetta P</w:t>
      </w:r>
      <w:r w:rsidRPr="002F0EA3">
        <w:rPr>
          <w:rFonts w:ascii="Times New Roman" w:hAnsi="Times New Roman" w:cs="Times New Roman"/>
        </w:rPr>
        <w:t xml:space="preserve">. Malondialdehyde-deoxyguanosine adducts among workers of a Thai industrial estate and nearby residents. Environ Health </w:t>
      </w:r>
      <w:proofErr w:type="spellStart"/>
      <w:r w:rsidRPr="002F0EA3">
        <w:rPr>
          <w:rFonts w:ascii="Times New Roman" w:hAnsi="Times New Roman" w:cs="Times New Roman"/>
        </w:rPr>
        <w:t>Perspect</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2010;118:55</w:t>
      </w:r>
      <w:proofErr w:type="gramEnd"/>
      <w:r w:rsidRPr="002F0EA3">
        <w:rPr>
          <w:rFonts w:ascii="Times New Roman" w:hAnsi="Times New Roman" w:cs="Times New Roman"/>
        </w:rPr>
        <w:t>-9.</w:t>
      </w:r>
    </w:p>
    <w:p w14:paraId="7EFD24A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Karami</w:t>
      </w:r>
      <w:proofErr w:type="spellEnd"/>
      <w:r w:rsidRPr="002F0EA3">
        <w:rPr>
          <w:rFonts w:ascii="Times New Roman" w:hAnsi="Times New Roman" w:cs="Times New Roman"/>
        </w:rPr>
        <w:t xml:space="preserve"> S, Brennan P, Navratilova M, Mates D, Zaridze D, Janout V, </w:t>
      </w:r>
      <w:proofErr w:type="spellStart"/>
      <w:r w:rsidRPr="002F0EA3">
        <w:rPr>
          <w:rFonts w:ascii="Times New Roman" w:hAnsi="Times New Roman" w:cs="Times New Roman"/>
        </w:rPr>
        <w:t>Kollarova</w:t>
      </w:r>
      <w:proofErr w:type="spellEnd"/>
      <w:r w:rsidRPr="002F0EA3">
        <w:rPr>
          <w:rFonts w:ascii="Times New Roman" w:hAnsi="Times New Roman" w:cs="Times New Roman"/>
        </w:rPr>
        <w:t xml:space="preserve"> H, Bencko V, </w:t>
      </w:r>
      <w:proofErr w:type="spellStart"/>
      <w:r w:rsidRPr="002F0EA3">
        <w:rPr>
          <w:rFonts w:ascii="Times New Roman" w:hAnsi="Times New Roman" w:cs="Times New Roman"/>
        </w:rPr>
        <w:t>Matveev</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Szesznia-Dabrowska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Yeager M, Chanock S, Rothman N, </w:t>
      </w:r>
      <w:r w:rsidRPr="002F0EA3">
        <w:rPr>
          <w:rFonts w:ascii="Times New Roman" w:hAnsi="Times New Roman" w:cs="Times New Roman"/>
          <w:b/>
        </w:rPr>
        <w:t>Boffetta P</w:t>
      </w:r>
      <w:r w:rsidRPr="002F0EA3">
        <w:rPr>
          <w:rFonts w:ascii="Times New Roman" w:hAnsi="Times New Roman" w:cs="Times New Roman"/>
        </w:rPr>
        <w:t xml:space="preserve">, Chow WH, Moore LE. Vitamin d pathway genes, diet, and risk of renal cell carcinoma. Int J Endocrinol </w:t>
      </w:r>
      <w:proofErr w:type="gramStart"/>
      <w:r w:rsidRPr="002F0EA3">
        <w:rPr>
          <w:rFonts w:ascii="Times New Roman" w:hAnsi="Times New Roman" w:cs="Times New Roman"/>
        </w:rPr>
        <w:t>2010;2010:879362</w:t>
      </w:r>
      <w:proofErr w:type="gramEnd"/>
      <w:r w:rsidRPr="002F0EA3">
        <w:rPr>
          <w:rFonts w:ascii="Times New Roman" w:hAnsi="Times New Roman" w:cs="Times New Roman"/>
        </w:rPr>
        <w:t>.</w:t>
      </w:r>
    </w:p>
    <w:p w14:paraId="50737D1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Skibola</w:t>
      </w:r>
      <w:proofErr w:type="spellEnd"/>
      <w:r w:rsidRPr="002F0EA3">
        <w:rPr>
          <w:rFonts w:ascii="Times New Roman" w:hAnsi="Times New Roman" w:cs="Times New Roman"/>
        </w:rPr>
        <w:t xml:space="preserve"> CF, </w:t>
      </w:r>
      <w:proofErr w:type="spellStart"/>
      <w:r w:rsidRPr="002F0EA3">
        <w:rPr>
          <w:rFonts w:ascii="Times New Roman" w:hAnsi="Times New Roman" w:cs="Times New Roman"/>
        </w:rPr>
        <w:t>Bracci</w:t>
      </w:r>
      <w:proofErr w:type="spellEnd"/>
      <w:r w:rsidRPr="002F0EA3">
        <w:rPr>
          <w:rFonts w:ascii="Times New Roman" w:hAnsi="Times New Roman" w:cs="Times New Roman"/>
        </w:rPr>
        <w:t xml:space="preserve"> PM,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Brooks-Wilson A, de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S, Hughes AM, Cerhan JR, </w:t>
      </w:r>
      <w:proofErr w:type="spellStart"/>
      <w:r w:rsidRPr="002F0EA3">
        <w:rPr>
          <w:rFonts w:ascii="Times New Roman" w:hAnsi="Times New Roman" w:cs="Times New Roman"/>
        </w:rPr>
        <w:t>Skibola</w:t>
      </w:r>
      <w:proofErr w:type="spellEnd"/>
      <w:r w:rsidRPr="002F0EA3">
        <w:rPr>
          <w:rFonts w:ascii="Times New Roman" w:hAnsi="Times New Roman" w:cs="Times New Roman"/>
        </w:rPr>
        <w:t xml:space="preserve"> DR, Purdue M, Kane E, Lan Q,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Schenk M, Spinelli JJ, </w:t>
      </w:r>
      <w:proofErr w:type="spellStart"/>
      <w:r w:rsidRPr="002F0EA3">
        <w:rPr>
          <w:rFonts w:ascii="Times New Roman" w:hAnsi="Times New Roman" w:cs="Times New Roman"/>
        </w:rPr>
        <w:t>Slager</w:t>
      </w:r>
      <w:proofErr w:type="spellEnd"/>
      <w:r w:rsidRPr="002F0EA3">
        <w:rPr>
          <w:rFonts w:ascii="Times New Roman" w:hAnsi="Times New Roman" w:cs="Times New Roman"/>
        </w:rPr>
        <w:t xml:space="preserve"> SL, De </w:t>
      </w:r>
      <w:proofErr w:type="spellStart"/>
      <w:r w:rsidRPr="002F0EA3">
        <w:rPr>
          <w:rFonts w:ascii="Times New Roman" w:hAnsi="Times New Roman" w:cs="Times New Roman"/>
        </w:rPr>
        <w:t>Roos</w:t>
      </w:r>
      <w:proofErr w:type="spellEnd"/>
      <w:r w:rsidRPr="002F0EA3">
        <w:rPr>
          <w:rFonts w:ascii="Times New Roman" w:hAnsi="Times New Roman" w:cs="Times New Roman"/>
        </w:rPr>
        <w:t xml:space="preserve"> AJ, Smith MT, Roman E, Cozen W, </w:t>
      </w:r>
      <w:r w:rsidRPr="002F0EA3">
        <w:rPr>
          <w:rFonts w:ascii="Times New Roman" w:hAnsi="Times New Roman" w:cs="Times New Roman"/>
          <w:b/>
        </w:rPr>
        <w:t xml:space="preserve">Boffetta P, </w:t>
      </w:r>
      <w:proofErr w:type="spellStart"/>
      <w:r w:rsidRPr="002F0EA3">
        <w:rPr>
          <w:rFonts w:ascii="Times New Roman" w:hAnsi="Times New Roman" w:cs="Times New Roman"/>
        </w:rPr>
        <w:t>Kricker</w:t>
      </w:r>
      <w:proofErr w:type="spellEnd"/>
      <w:r w:rsidRPr="002F0EA3">
        <w:rPr>
          <w:rFonts w:ascii="Times New Roman" w:hAnsi="Times New Roman" w:cs="Times New Roman"/>
        </w:rPr>
        <w:t xml:space="preserve"> A, Zheng T, Lightfoot T, Cocco P, </w:t>
      </w:r>
      <w:proofErr w:type="spellStart"/>
      <w:r w:rsidRPr="002F0EA3">
        <w:rPr>
          <w:rFonts w:ascii="Times New Roman" w:hAnsi="Times New Roman" w:cs="Times New Roman"/>
        </w:rPr>
        <w:t>Benavente</w:t>
      </w:r>
      <w:proofErr w:type="spellEnd"/>
      <w:r w:rsidRPr="002F0EA3">
        <w:rPr>
          <w:rFonts w:ascii="Times New Roman" w:hAnsi="Times New Roman" w:cs="Times New Roman"/>
        </w:rPr>
        <w:t xml:space="preserve"> Y, Zhang Y, </w:t>
      </w:r>
      <w:proofErr w:type="spellStart"/>
      <w:r w:rsidRPr="002F0EA3">
        <w:rPr>
          <w:rFonts w:ascii="Times New Roman" w:hAnsi="Times New Roman" w:cs="Times New Roman"/>
        </w:rPr>
        <w:t>Hartge</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Linet</w:t>
      </w:r>
      <w:proofErr w:type="spellEnd"/>
      <w:r w:rsidRPr="002F0EA3">
        <w:rPr>
          <w:rFonts w:ascii="Times New Roman" w:hAnsi="Times New Roman" w:cs="Times New Roman"/>
        </w:rPr>
        <w:t xml:space="preserve"> MS, Becker N, Brennan P, Zhang L, Armstrong B, Smith A, </w:t>
      </w:r>
      <w:proofErr w:type="spellStart"/>
      <w:r w:rsidRPr="002F0EA3">
        <w:rPr>
          <w:rFonts w:ascii="Times New Roman" w:hAnsi="Times New Roman" w:cs="Times New Roman"/>
        </w:rPr>
        <w:t>Shiao</w:t>
      </w:r>
      <w:proofErr w:type="spellEnd"/>
      <w:r w:rsidRPr="002F0EA3">
        <w:rPr>
          <w:rFonts w:ascii="Times New Roman" w:hAnsi="Times New Roman" w:cs="Times New Roman"/>
        </w:rPr>
        <w:t xml:space="preserve"> R, Novak AJ, </w:t>
      </w:r>
      <w:proofErr w:type="spellStart"/>
      <w:r w:rsidRPr="002F0EA3">
        <w:rPr>
          <w:rFonts w:ascii="Times New Roman" w:hAnsi="Times New Roman" w:cs="Times New Roman"/>
        </w:rPr>
        <w:t>Maynadie</w:t>
      </w:r>
      <w:proofErr w:type="spellEnd"/>
      <w:r w:rsidRPr="002F0EA3">
        <w:rPr>
          <w:rFonts w:ascii="Times New Roman" w:hAnsi="Times New Roman" w:cs="Times New Roman"/>
        </w:rPr>
        <w:t xml:space="preserve"> M, Chanock SJ, Staines A, Holford TR, Holly EA, Rothman N, Wang SS. Tumor necrosis factor (TNF) and lymphotoxin-alpha (LTA) polymorphisms and risk of non-Hodgkin lymphoma in the </w:t>
      </w:r>
      <w:proofErr w:type="spellStart"/>
      <w:r w:rsidRPr="002F0EA3">
        <w:rPr>
          <w:rFonts w:ascii="Times New Roman" w:hAnsi="Times New Roman" w:cs="Times New Roman"/>
        </w:rPr>
        <w:t>InterLymph</w:t>
      </w:r>
      <w:proofErr w:type="spellEnd"/>
      <w:r w:rsidRPr="002F0EA3">
        <w:rPr>
          <w:rFonts w:ascii="Times New Roman" w:hAnsi="Times New Roman" w:cs="Times New Roman"/>
        </w:rPr>
        <w:t xml:space="preserve"> Consortium. Am J Epidemiol </w:t>
      </w:r>
      <w:proofErr w:type="gramStart"/>
      <w:r w:rsidRPr="002F0EA3">
        <w:rPr>
          <w:rFonts w:ascii="Times New Roman" w:hAnsi="Times New Roman" w:cs="Times New Roman"/>
        </w:rPr>
        <w:t>2010;171:267</w:t>
      </w:r>
      <w:proofErr w:type="gramEnd"/>
      <w:r w:rsidRPr="002F0EA3">
        <w:rPr>
          <w:rFonts w:ascii="Times New Roman" w:hAnsi="Times New Roman" w:cs="Times New Roman"/>
        </w:rPr>
        <w:t>-76.</w:t>
      </w:r>
    </w:p>
    <w:p w14:paraId="7991FF1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Andreotti G, </w:t>
      </w:r>
      <w:r w:rsidRPr="002F0EA3">
        <w:rPr>
          <w:rFonts w:ascii="Times New Roman" w:hAnsi="Times New Roman" w:cs="Times New Roman"/>
          <w:b/>
        </w:rPr>
        <w:t>Boffetta P</w:t>
      </w:r>
      <w:r w:rsidRPr="002F0EA3">
        <w:rPr>
          <w:rFonts w:ascii="Times New Roman" w:hAnsi="Times New Roman" w:cs="Times New Roman"/>
        </w:rPr>
        <w:t xml:space="preserve">, Rosenberg PS, Berndt SI, </w:t>
      </w:r>
      <w:proofErr w:type="spellStart"/>
      <w:r w:rsidRPr="002F0EA3">
        <w:rPr>
          <w:rFonts w:ascii="Times New Roman" w:hAnsi="Times New Roman" w:cs="Times New Roman"/>
        </w:rPr>
        <w:t>Karami</w:t>
      </w:r>
      <w:proofErr w:type="spellEnd"/>
      <w:r w:rsidRPr="002F0EA3">
        <w:rPr>
          <w:rFonts w:ascii="Times New Roman" w:hAnsi="Times New Roman" w:cs="Times New Roman"/>
        </w:rPr>
        <w:t xml:space="preserve"> S, Menashe I, Yeager M, Chanock S, Zaridze D, </w:t>
      </w:r>
      <w:proofErr w:type="spellStart"/>
      <w:r w:rsidRPr="002F0EA3">
        <w:rPr>
          <w:rFonts w:ascii="Times New Roman" w:hAnsi="Times New Roman" w:cs="Times New Roman"/>
        </w:rPr>
        <w:t>Matteev</w:t>
      </w:r>
      <w:proofErr w:type="spellEnd"/>
      <w:r w:rsidRPr="002F0EA3">
        <w:rPr>
          <w:rFonts w:ascii="Times New Roman" w:hAnsi="Times New Roman" w:cs="Times New Roman"/>
        </w:rPr>
        <w:t xml:space="preserve"> V, Janout V, </w:t>
      </w:r>
      <w:proofErr w:type="spellStart"/>
      <w:r w:rsidRPr="002F0EA3">
        <w:rPr>
          <w:rFonts w:ascii="Times New Roman" w:hAnsi="Times New Roman" w:cs="Times New Roman"/>
        </w:rPr>
        <w:t>Kollarova</w:t>
      </w:r>
      <w:proofErr w:type="spellEnd"/>
      <w:r w:rsidRPr="002F0EA3">
        <w:rPr>
          <w:rFonts w:ascii="Times New Roman" w:hAnsi="Times New Roman" w:cs="Times New Roman"/>
        </w:rPr>
        <w:t xml:space="preserve"> H, Bencko V, Navratilova M,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Mates D, Rothman N, Brennan P, Chow WH, Moore LE. Variants in blood pressure genes and the risk of renal cell carcinoma. Carcinogenesis </w:t>
      </w:r>
      <w:proofErr w:type="gramStart"/>
      <w:r w:rsidRPr="002F0EA3">
        <w:rPr>
          <w:rFonts w:ascii="Times New Roman" w:hAnsi="Times New Roman" w:cs="Times New Roman"/>
        </w:rPr>
        <w:t>2010;31:614</w:t>
      </w:r>
      <w:proofErr w:type="gramEnd"/>
      <w:r w:rsidRPr="002F0EA3">
        <w:rPr>
          <w:rFonts w:ascii="Times New Roman" w:hAnsi="Times New Roman" w:cs="Times New Roman"/>
        </w:rPr>
        <w:t>- 20.</w:t>
      </w:r>
    </w:p>
    <w:p w14:paraId="70F50B1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Hoeft</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Beckmann L, Müller-Decker K, </w:t>
      </w:r>
      <w:proofErr w:type="spellStart"/>
      <w:r w:rsidRPr="002F0EA3">
        <w:rPr>
          <w:rFonts w:ascii="Times New Roman" w:hAnsi="Times New Roman" w:cs="Times New Roman"/>
        </w:rPr>
        <w:t>Canzian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Hüsing</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Vogel U, Jakobsen MU,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Hansen RD, </w:t>
      </w:r>
      <w:proofErr w:type="spellStart"/>
      <w:r w:rsidRPr="002F0EA3">
        <w:rPr>
          <w:rFonts w:ascii="Times New Roman" w:hAnsi="Times New Roman" w:cs="Times New Roman"/>
        </w:rPr>
        <w:t>Knüppel</w:t>
      </w:r>
      <w:proofErr w:type="spellEnd"/>
      <w:r w:rsidRPr="002F0EA3">
        <w:rPr>
          <w:rFonts w:ascii="Times New Roman" w:hAnsi="Times New Roman" w:cs="Times New Roman"/>
        </w:rPr>
        <w:t xml:space="preserve"> S, Boeing H, Trichopoulou A, </w:t>
      </w:r>
      <w:proofErr w:type="spellStart"/>
      <w:r w:rsidRPr="002F0EA3">
        <w:rPr>
          <w:rFonts w:ascii="Times New Roman" w:hAnsi="Times New Roman" w:cs="Times New Roman"/>
        </w:rPr>
        <w:t>Yvoni</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Berrino</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Bueno-de-Mesquita HB, van </w:t>
      </w:r>
      <w:proofErr w:type="spellStart"/>
      <w:r w:rsidRPr="002F0EA3">
        <w:rPr>
          <w:rFonts w:ascii="Times New Roman" w:hAnsi="Times New Roman" w:cs="Times New Roman"/>
        </w:rPr>
        <w:t>Duijnhoven</w:t>
      </w:r>
      <w:proofErr w:type="spellEnd"/>
      <w:r w:rsidRPr="002F0EA3">
        <w:rPr>
          <w:rFonts w:ascii="Times New Roman" w:hAnsi="Times New Roman" w:cs="Times New Roman"/>
        </w:rPr>
        <w:t xml:space="preserve"> FJ, van Gils CH,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w:t>
      </w:r>
      <w:proofErr w:type="spellStart"/>
      <w:r w:rsidRPr="002F0EA3">
        <w:rPr>
          <w:rFonts w:ascii="Times New Roman" w:hAnsi="Times New Roman" w:cs="Times New Roman"/>
        </w:rPr>
        <w:t>Dumeaux</w:t>
      </w:r>
      <w:proofErr w:type="spellEnd"/>
      <w:r w:rsidRPr="002F0EA3">
        <w:rPr>
          <w:rFonts w:ascii="Times New Roman" w:hAnsi="Times New Roman" w:cs="Times New Roman"/>
        </w:rPr>
        <w:t xml:space="preserve"> V, Lund E, Huerta Castaño JM, Muñoz X, Rodriguez L,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Jirström</w:t>
      </w:r>
      <w:proofErr w:type="spellEnd"/>
      <w:r w:rsidRPr="002F0EA3">
        <w:rPr>
          <w:rFonts w:ascii="Times New Roman" w:hAnsi="Times New Roman" w:cs="Times New Roman"/>
        </w:rPr>
        <w:t xml:space="preserve"> K, Van </w:t>
      </w:r>
      <w:proofErr w:type="spellStart"/>
      <w:r w:rsidRPr="002F0EA3">
        <w:rPr>
          <w:rFonts w:ascii="Times New Roman" w:hAnsi="Times New Roman" w:cs="Times New Roman"/>
        </w:rPr>
        <w:t>Guelpen</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Spencer EA, Crowe FL,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Wareham N, </w:t>
      </w:r>
      <w:proofErr w:type="spellStart"/>
      <w:r w:rsidRPr="002F0EA3">
        <w:rPr>
          <w:rFonts w:ascii="Times New Roman" w:hAnsi="Times New Roman" w:cs="Times New Roman"/>
        </w:rPr>
        <w:t>Morois</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Chajes</w:t>
      </w:r>
      <w:proofErr w:type="spellEnd"/>
      <w:r w:rsidRPr="002F0EA3">
        <w:rPr>
          <w:rFonts w:ascii="Times New Roman" w:hAnsi="Times New Roman" w:cs="Times New Roman"/>
        </w:rPr>
        <w:t xml:space="preserve"> V, Jenab M,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Mouw</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Polymorphisms in fatty acid metabolism-related genes are associated with colorectal cancer risk. Carcinogenesis </w:t>
      </w:r>
      <w:proofErr w:type="gramStart"/>
      <w:r w:rsidRPr="002F0EA3">
        <w:rPr>
          <w:rFonts w:ascii="Times New Roman" w:hAnsi="Times New Roman" w:cs="Times New Roman"/>
        </w:rPr>
        <w:t>2010;31:466</w:t>
      </w:r>
      <w:proofErr w:type="gramEnd"/>
      <w:r w:rsidRPr="002F0EA3">
        <w:rPr>
          <w:rFonts w:ascii="Times New Roman" w:hAnsi="Times New Roman" w:cs="Times New Roman"/>
        </w:rPr>
        <w:t>-72.</w:t>
      </w:r>
    </w:p>
    <w:p w14:paraId="03B798D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Heck JE, </w:t>
      </w:r>
      <w:proofErr w:type="spellStart"/>
      <w:r w:rsidRPr="002F0EA3">
        <w:rPr>
          <w:rFonts w:ascii="Times New Roman" w:hAnsi="Times New Roman" w:cs="Times New Roman"/>
        </w:rPr>
        <w:t>Berthiller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Vaccarella</w:t>
      </w:r>
      <w:proofErr w:type="spellEnd"/>
      <w:r w:rsidRPr="002F0EA3">
        <w:rPr>
          <w:rFonts w:ascii="Times New Roman" w:hAnsi="Times New Roman" w:cs="Times New Roman"/>
        </w:rPr>
        <w:t xml:space="preserve"> S, Winn DM, Smith EM, </w:t>
      </w:r>
      <w:proofErr w:type="spellStart"/>
      <w:r w:rsidRPr="002F0EA3">
        <w:rPr>
          <w:rFonts w:ascii="Times New Roman" w:hAnsi="Times New Roman" w:cs="Times New Roman"/>
        </w:rPr>
        <w:t>Shan'gina</w:t>
      </w:r>
      <w:proofErr w:type="spellEnd"/>
      <w:r w:rsidRPr="002F0EA3">
        <w:rPr>
          <w:rFonts w:ascii="Times New Roman" w:hAnsi="Times New Roman" w:cs="Times New Roman"/>
        </w:rPr>
        <w:t xml:space="preserve"> O, Schwartz SM, Purdue MP, </w:t>
      </w:r>
      <w:proofErr w:type="spellStart"/>
      <w:r w:rsidRPr="002F0EA3">
        <w:rPr>
          <w:rFonts w:ascii="Times New Roman" w:hAnsi="Times New Roman" w:cs="Times New Roman"/>
        </w:rPr>
        <w:t>Pilarska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-Neto J, Menezes A, McClean MD, Matos E,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Kelsey KT, Herrero R, Hayes RB,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Fernández L,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AW, Curado MP, Chen C, </w:t>
      </w:r>
      <w:proofErr w:type="spellStart"/>
      <w:r w:rsidRPr="002F0EA3">
        <w:rPr>
          <w:rFonts w:ascii="Times New Roman" w:hAnsi="Times New Roman" w:cs="Times New Roman"/>
        </w:rPr>
        <w:t>Castellsagué</w:t>
      </w:r>
      <w:proofErr w:type="spellEnd"/>
      <w:r w:rsidRPr="002F0EA3">
        <w:rPr>
          <w:rFonts w:ascii="Times New Roman" w:hAnsi="Times New Roman" w:cs="Times New Roman"/>
        </w:rPr>
        <w:t xml:space="preserve"> X, Ferro G, Brennan P, </w:t>
      </w:r>
      <w:r w:rsidRPr="002F0EA3">
        <w:rPr>
          <w:rFonts w:ascii="Times New Roman" w:hAnsi="Times New Roman" w:cs="Times New Roman"/>
          <w:b/>
        </w:rPr>
        <w:t>Boffetta P</w:t>
      </w:r>
      <w:r w:rsidRPr="002F0EA3">
        <w:rPr>
          <w:rFonts w:ascii="Times New Roman" w:hAnsi="Times New Roman" w:cs="Times New Roman"/>
        </w:rPr>
        <w:t xml:space="preserve">, Hashibe M. Sexual </w:t>
      </w:r>
      <w:proofErr w:type="spellStart"/>
      <w:r w:rsidRPr="002F0EA3">
        <w:rPr>
          <w:rFonts w:ascii="Times New Roman" w:hAnsi="Times New Roman" w:cs="Times New Roman"/>
        </w:rPr>
        <w:t>behaviours</w:t>
      </w:r>
      <w:proofErr w:type="spellEnd"/>
      <w:r w:rsidRPr="002F0EA3">
        <w:rPr>
          <w:rFonts w:ascii="Times New Roman" w:hAnsi="Times New Roman" w:cs="Times New Roman"/>
        </w:rPr>
        <w:t xml:space="preserve"> and the risk of head and neck cancers: a pooled analysis in the International Head and Neck Cancer Epidemiology (INHANCE) consortium. Int J Epidemiol </w:t>
      </w:r>
      <w:proofErr w:type="gramStart"/>
      <w:r w:rsidRPr="002F0EA3">
        <w:rPr>
          <w:rFonts w:ascii="Times New Roman" w:hAnsi="Times New Roman" w:cs="Times New Roman"/>
        </w:rPr>
        <w:t>2010;39:166</w:t>
      </w:r>
      <w:proofErr w:type="gramEnd"/>
      <w:r w:rsidRPr="002F0EA3">
        <w:rPr>
          <w:rFonts w:ascii="Times New Roman" w:hAnsi="Times New Roman" w:cs="Times New Roman"/>
        </w:rPr>
        <w:t>-81.</w:t>
      </w:r>
    </w:p>
    <w:p w14:paraId="356E88E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Hrubá</w:t>
      </w:r>
      <w:proofErr w:type="spellEnd"/>
      <w:r w:rsidRPr="002F0EA3">
        <w:rPr>
          <w:rFonts w:ascii="Times New Roman" w:hAnsi="Times New Roman" w:cs="Times New Roman"/>
        </w:rPr>
        <w:t xml:space="preserve"> F, Fabiánová E, Bencko V, Cassidy A, Lissowska J, Mates D,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Zaridze D, Foretová L, Janout V,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Brennan P, </w:t>
      </w:r>
      <w:r w:rsidRPr="002F0EA3">
        <w:rPr>
          <w:rFonts w:ascii="Times New Roman" w:hAnsi="Times New Roman" w:cs="Times New Roman"/>
          <w:b/>
        </w:rPr>
        <w:t>Boffetta P</w:t>
      </w:r>
      <w:r w:rsidRPr="002F0EA3">
        <w:rPr>
          <w:rFonts w:ascii="Times New Roman" w:hAnsi="Times New Roman" w:cs="Times New Roman"/>
        </w:rPr>
        <w:t xml:space="preserve">. Socioeconomic </w:t>
      </w:r>
      <w:proofErr w:type="gramStart"/>
      <w:r w:rsidRPr="002F0EA3">
        <w:rPr>
          <w:rFonts w:ascii="Times New Roman" w:hAnsi="Times New Roman" w:cs="Times New Roman"/>
        </w:rPr>
        <w:t>indicators</w:t>
      </w:r>
      <w:proofErr w:type="gramEnd"/>
      <w:r w:rsidRPr="002F0EA3">
        <w:rPr>
          <w:rFonts w:ascii="Times New Roman" w:hAnsi="Times New Roman" w:cs="Times New Roman"/>
        </w:rPr>
        <w:t xml:space="preserve"> and risk of lung cancer in Central and Eastern Europe. Cent Eur J Public Health </w:t>
      </w:r>
      <w:proofErr w:type="gramStart"/>
      <w:r w:rsidRPr="002F0EA3">
        <w:rPr>
          <w:rFonts w:ascii="Times New Roman" w:hAnsi="Times New Roman" w:cs="Times New Roman"/>
        </w:rPr>
        <w:t>2009;17:115</w:t>
      </w:r>
      <w:proofErr w:type="gramEnd"/>
      <w:r w:rsidRPr="002F0EA3">
        <w:rPr>
          <w:rFonts w:ascii="Times New Roman" w:hAnsi="Times New Roman" w:cs="Times New Roman"/>
        </w:rPr>
        <w:t>-21.</w:t>
      </w:r>
    </w:p>
    <w:p w14:paraId="6C87E7B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Dey S, </w:t>
      </w:r>
      <w:proofErr w:type="spellStart"/>
      <w:r w:rsidRPr="002F0EA3">
        <w:rPr>
          <w:rFonts w:ascii="Times New Roman" w:hAnsi="Times New Roman" w:cs="Times New Roman"/>
        </w:rPr>
        <w:t>Hablas</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Seifeldin</w:t>
      </w:r>
      <w:proofErr w:type="spellEnd"/>
      <w:r w:rsidRPr="002F0EA3">
        <w:rPr>
          <w:rFonts w:ascii="Times New Roman" w:hAnsi="Times New Roman" w:cs="Times New Roman"/>
        </w:rPr>
        <w:t xml:space="preserve"> IA, Ismail K, Ramadan M, El-</w:t>
      </w:r>
      <w:proofErr w:type="spellStart"/>
      <w:r w:rsidRPr="002F0EA3">
        <w:rPr>
          <w:rFonts w:ascii="Times New Roman" w:hAnsi="Times New Roman" w:cs="Times New Roman"/>
        </w:rPr>
        <w:t>Hamzawy</w:t>
      </w:r>
      <w:proofErr w:type="spellEnd"/>
      <w:r w:rsidRPr="002F0EA3">
        <w:rPr>
          <w:rFonts w:ascii="Times New Roman" w:hAnsi="Times New Roman" w:cs="Times New Roman"/>
        </w:rPr>
        <w:t xml:space="preserve"> H, Wilson ML, Banerjee M, </w:t>
      </w:r>
      <w:r w:rsidRPr="002F0EA3">
        <w:rPr>
          <w:rFonts w:ascii="Times New Roman" w:hAnsi="Times New Roman" w:cs="Times New Roman"/>
          <w:b/>
        </w:rPr>
        <w:t>Boffetta P</w:t>
      </w:r>
      <w:r w:rsidRPr="002F0EA3">
        <w:rPr>
          <w:rFonts w:ascii="Times New Roman" w:hAnsi="Times New Roman" w:cs="Times New Roman"/>
        </w:rPr>
        <w:t xml:space="preserve">, Harford J, </w:t>
      </w:r>
      <w:proofErr w:type="spellStart"/>
      <w:r w:rsidRPr="002F0EA3">
        <w:rPr>
          <w:rFonts w:ascii="Times New Roman" w:hAnsi="Times New Roman" w:cs="Times New Roman"/>
        </w:rPr>
        <w:t>Merajver</w:t>
      </w:r>
      <w:proofErr w:type="spellEnd"/>
      <w:r w:rsidRPr="002F0EA3">
        <w:rPr>
          <w:rFonts w:ascii="Times New Roman" w:hAnsi="Times New Roman" w:cs="Times New Roman"/>
        </w:rPr>
        <w:t xml:space="preserve"> SD, Soliman AS. Urban-rural differences of </w:t>
      </w:r>
      <w:proofErr w:type="spellStart"/>
      <w:r w:rsidRPr="002F0EA3">
        <w:rPr>
          <w:rFonts w:ascii="Times New Roman" w:hAnsi="Times New Roman" w:cs="Times New Roman"/>
        </w:rPr>
        <w:t>gynaecological</w:t>
      </w:r>
      <w:proofErr w:type="spellEnd"/>
      <w:r w:rsidRPr="002F0EA3">
        <w:rPr>
          <w:rFonts w:ascii="Times New Roman" w:hAnsi="Times New Roman" w:cs="Times New Roman"/>
        </w:rPr>
        <w:t xml:space="preserve"> </w:t>
      </w:r>
      <w:r w:rsidRPr="002F0EA3">
        <w:rPr>
          <w:rFonts w:ascii="Times New Roman" w:hAnsi="Times New Roman" w:cs="Times New Roman"/>
        </w:rPr>
        <w:lastRenderedPageBreak/>
        <w:t xml:space="preserve">malignancies in Egypt (1999-2002). BJOG </w:t>
      </w:r>
      <w:proofErr w:type="gramStart"/>
      <w:r w:rsidRPr="002F0EA3">
        <w:rPr>
          <w:rFonts w:ascii="Times New Roman" w:hAnsi="Times New Roman" w:cs="Times New Roman"/>
        </w:rPr>
        <w:t>2010;117:348</w:t>
      </w:r>
      <w:proofErr w:type="gramEnd"/>
      <w:r w:rsidRPr="002F0EA3">
        <w:rPr>
          <w:rFonts w:ascii="Times New Roman" w:hAnsi="Times New Roman" w:cs="Times New Roman"/>
        </w:rPr>
        <w:t>-55.</w:t>
      </w:r>
    </w:p>
    <w:p w14:paraId="34D1BF8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Lenters</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Basinas</w:t>
      </w:r>
      <w:proofErr w:type="spellEnd"/>
      <w:r w:rsidRPr="002F0EA3">
        <w:rPr>
          <w:rFonts w:ascii="Times New Roman" w:hAnsi="Times New Roman" w:cs="Times New Roman"/>
        </w:rPr>
        <w:t xml:space="preserve"> I, Beane-Freeman L, </w:t>
      </w:r>
      <w:r w:rsidRPr="002F0EA3">
        <w:rPr>
          <w:rFonts w:ascii="Times New Roman" w:hAnsi="Times New Roman" w:cs="Times New Roman"/>
          <w:b/>
        </w:rPr>
        <w:t>Boffetta P</w:t>
      </w:r>
      <w:r w:rsidRPr="002F0EA3">
        <w:rPr>
          <w:rFonts w:ascii="Times New Roman" w:hAnsi="Times New Roman" w:cs="Times New Roman"/>
        </w:rPr>
        <w:t xml:space="preserve">, Checkoway H, Coggon D, </w:t>
      </w:r>
      <w:proofErr w:type="spellStart"/>
      <w:r w:rsidRPr="002F0EA3">
        <w:rPr>
          <w:rFonts w:ascii="Times New Roman" w:hAnsi="Times New Roman" w:cs="Times New Roman"/>
        </w:rPr>
        <w:t>Portengen</w:t>
      </w:r>
      <w:proofErr w:type="spellEnd"/>
      <w:r w:rsidRPr="002F0EA3">
        <w:rPr>
          <w:rFonts w:ascii="Times New Roman" w:hAnsi="Times New Roman" w:cs="Times New Roman"/>
        </w:rPr>
        <w:t xml:space="preserve"> L, Sim M, </w:t>
      </w:r>
      <w:proofErr w:type="spellStart"/>
      <w:r w:rsidRPr="002F0EA3">
        <w:rPr>
          <w:rFonts w:ascii="Times New Roman" w:hAnsi="Times New Roman" w:cs="Times New Roman"/>
        </w:rPr>
        <w:t>Wouters</w:t>
      </w:r>
      <w:proofErr w:type="spellEnd"/>
      <w:r w:rsidRPr="002F0EA3">
        <w:rPr>
          <w:rFonts w:ascii="Times New Roman" w:hAnsi="Times New Roman" w:cs="Times New Roman"/>
        </w:rPr>
        <w:t xml:space="preserve"> IM, </w:t>
      </w:r>
      <w:proofErr w:type="spellStart"/>
      <w:r w:rsidRPr="002F0EA3">
        <w:rPr>
          <w:rFonts w:ascii="Times New Roman" w:hAnsi="Times New Roman" w:cs="Times New Roman"/>
        </w:rPr>
        <w:t>Heederik</w:t>
      </w:r>
      <w:proofErr w:type="spellEnd"/>
      <w:r w:rsidRPr="002F0EA3">
        <w:rPr>
          <w:rFonts w:ascii="Times New Roman" w:hAnsi="Times New Roman" w:cs="Times New Roman"/>
        </w:rPr>
        <w:t xml:space="preserve"> D, Vermeulen R. Endotoxin exposure and lung cancer risk: a systematic review and meta-analysis of the published literature on agriculture and cotton textile workers. Cancer Causes Control </w:t>
      </w:r>
      <w:proofErr w:type="gramStart"/>
      <w:r w:rsidRPr="002F0EA3">
        <w:rPr>
          <w:rFonts w:ascii="Times New Roman" w:hAnsi="Times New Roman" w:cs="Times New Roman"/>
        </w:rPr>
        <w:t>2010;21:523</w:t>
      </w:r>
      <w:proofErr w:type="gramEnd"/>
      <w:r w:rsidRPr="002F0EA3">
        <w:rPr>
          <w:rFonts w:ascii="Times New Roman" w:hAnsi="Times New Roman" w:cs="Times New Roman"/>
        </w:rPr>
        <w:t>-55.</w:t>
      </w:r>
    </w:p>
    <w:p w14:paraId="6DADB31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Pelucchi C, Negri E, Gallus S,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Tramacere</w:t>
      </w:r>
      <w:proofErr w:type="spellEnd"/>
      <w:r w:rsidRPr="002F0EA3">
        <w:rPr>
          <w:rFonts w:ascii="Times New Roman" w:hAnsi="Times New Roman" w:cs="Times New Roman"/>
        </w:rPr>
        <w:t xml:space="preserve"> I, La Vecchia C. Long-term particulate matter exposure and mortality: a review of European epidemiological studies. BMC Public Health </w:t>
      </w:r>
      <w:proofErr w:type="gramStart"/>
      <w:r w:rsidRPr="002F0EA3">
        <w:rPr>
          <w:rFonts w:ascii="Times New Roman" w:hAnsi="Times New Roman" w:cs="Times New Roman"/>
        </w:rPr>
        <w:t>2009;9:453</w:t>
      </w:r>
      <w:proofErr w:type="gramEnd"/>
      <w:r w:rsidRPr="002F0EA3">
        <w:rPr>
          <w:rFonts w:ascii="Times New Roman" w:hAnsi="Times New Roman" w:cs="Times New Roman"/>
        </w:rPr>
        <w:t>.</w:t>
      </w:r>
    </w:p>
    <w:p w14:paraId="3BBBC49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 xml:space="preserve">Boffetta P. </w:t>
      </w:r>
      <w:r w:rsidRPr="002F0EA3">
        <w:rPr>
          <w:rFonts w:ascii="Times New Roman" w:hAnsi="Times New Roman" w:cs="Times New Roman"/>
        </w:rPr>
        <w:t xml:space="preserve">Biomarkers in cancer epidemiology: an integrative approach. Carcinogenesis </w:t>
      </w:r>
      <w:proofErr w:type="gramStart"/>
      <w:r w:rsidRPr="002F0EA3">
        <w:rPr>
          <w:rFonts w:ascii="Times New Roman" w:hAnsi="Times New Roman" w:cs="Times New Roman"/>
        </w:rPr>
        <w:t>2010;31:121</w:t>
      </w:r>
      <w:proofErr w:type="gramEnd"/>
      <w:r w:rsidRPr="002F0EA3">
        <w:rPr>
          <w:rFonts w:ascii="Times New Roman" w:hAnsi="Times New Roman" w:cs="Times New Roman"/>
        </w:rPr>
        <w:t>-6.</w:t>
      </w:r>
    </w:p>
    <w:p w14:paraId="2D724CF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Szymanska K, Levi JE, Menezes A,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-Neto J,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Matos E,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AW, Curado MP, Villar S, </w:t>
      </w:r>
      <w:proofErr w:type="spellStart"/>
      <w:r w:rsidRPr="002F0EA3">
        <w:rPr>
          <w:rFonts w:ascii="Times New Roman" w:hAnsi="Times New Roman" w:cs="Times New Roman"/>
        </w:rPr>
        <w:t>Pawlita</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Waterboer</w:t>
      </w:r>
      <w:proofErr w:type="spellEnd"/>
      <w:r w:rsidRPr="002F0EA3">
        <w:rPr>
          <w:rFonts w:ascii="Times New Roman" w:hAnsi="Times New Roman" w:cs="Times New Roman"/>
        </w:rPr>
        <w:t xml:space="preserve"> T, </w:t>
      </w:r>
      <w:r w:rsidRPr="002F0EA3">
        <w:rPr>
          <w:rFonts w:ascii="Times New Roman" w:hAnsi="Times New Roman" w:cs="Times New Roman"/>
          <w:b/>
        </w:rPr>
        <w:t>Boffetta P</w:t>
      </w:r>
      <w:r w:rsidRPr="002F0EA3">
        <w:rPr>
          <w:rFonts w:ascii="Times New Roman" w:hAnsi="Times New Roman" w:cs="Times New Roman"/>
        </w:rPr>
        <w:t xml:space="preserve">, Hainaut P, Brennan P. TP53 and EGFR mutations in combination with lifestyle risk factors in </w:t>
      </w:r>
      <w:proofErr w:type="spellStart"/>
      <w:r w:rsidRPr="002F0EA3">
        <w:rPr>
          <w:rFonts w:ascii="Times New Roman" w:hAnsi="Times New Roman" w:cs="Times New Roman"/>
        </w:rPr>
        <w:t>tumours</w:t>
      </w:r>
      <w:proofErr w:type="spellEnd"/>
      <w:r w:rsidRPr="002F0EA3">
        <w:rPr>
          <w:rFonts w:ascii="Times New Roman" w:hAnsi="Times New Roman" w:cs="Times New Roman"/>
        </w:rPr>
        <w:t xml:space="preserve"> of the upper aerodigestive tract from South America. Carcinogenesis </w:t>
      </w:r>
      <w:proofErr w:type="gramStart"/>
      <w:r w:rsidRPr="002F0EA3">
        <w:rPr>
          <w:rFonts w:ascii="Times New Roman" w:hAnsi="Times New Roman" w:cs="Times New Roman"/>
        </w:rPr>
        <w:t>2009;31:1054</w:t>
      </w:r>
      <w:proofErr w:type="gramEnd"/>
      <w:r w:rsidRPr="002F0EA3">
        <w:rPr>
          <w:rFonts w:ascii="Times New Roman" w:hAnsi="Times New Roman" w:cs="Times New Roman"/>
        </w:rPr>
        <w:t>-9.</w:t>
      </w:r>
    </w:p>
    <w:p w14:paraId="14FEA33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Keshtkar</w:t>
      </w:r>
      <w:proofErr w:type="spellEnd"/>
      <w:r w:rsidRPr="002F0EA3">
        <w:rPr>
          <w:rFonts w:ascii="Times New Roman" w:hAnsi="Times New Roman" w:cs="Times New Roman"/>
        </w:rPr>
        <w:t xml:space="preserve"> AA, </w:t>
      </w:r>
      <w:proofErr w:type="spellStart"/>
      <w:r w:rsidRPr="002F0EA3">
        <w:rPr>
          <w:rFonts w:ascii="Times New Roman" w:hAnsi="Times New Roman" w:cs="Times New Roman"/>
        </w:rPr>
        <w:t>Semnani</w:t>
      </w:r>
      <w:proofErr w:type="spellEnd"/>
      <w:r w:rsidRPr="002F0EA3">
        <w:rPr>
          <w:rFonts w:ascii="Times New Roman" w:hAnsi="Times New Roman" w:cs="Times New Roman"/>
        </w:rPr>
        <w:t xml:space="preserve"> S, Pourshams A, </w:t>
      </w:r>
      <w:proofErr w:type="spellStart"/>
      <w:r w:rsidRPr="002F0EA3">
        <w:rPr>
          <w:rFonts w:ascii="Times New Roman" w:hAnsi="Times New Roman" w:cs="Times New Roman"/>
        </w:rPr>
        <w:t>Khademi</w:t>
      </w:r>
      <w:proofErr w:type="spellEnd"/>
      <w:r w:rsidRPr="002F0EA3">
        <w:rPr>
          <w:rFonts w:ascii="Times New Roman" w:hAnsi="Times New Roman" w:cs="Times New Roman"/>
        </w:rPr>
        <w:t xml:space="preserve"> H, Roshandel G, </w:t>
      </w:r>
      <w:r w:rsidRPr="002F0EA3">
        <w:rPr>
          <w:rFonts w:ascii="Times New Roman" w:hAnsi="Times New Roman" w:cs="Times New Roman"/>
          <w:b/>
        </w:rPr>
        <w:t>Boffetta P</w:t>
      </w:r>
      <w:r w:rsidRPr="002F0EA3">
        <w:rPr>
          <w:rFonts w:ascii="Times New Roman" w:hAnsi="Times New Roman" w:cs="Times New Roman"/>
        </w:rPr>
        <w:t xml:space="preserve">, Malekzadeh R. Pictogram use was validated for estimating individual's body mass index. J Clin Epidemiol </w:t>
      </w:r>
      <w:proofErr w:type="gramStart"/>
      <w:r w:rsidRPr="002F0EA3">
        <w:rPr>
          <w:rFonts w:ascii="Times New Roman" w:hAnsi="Times New Roman" w:cs="Times New Roman"/>
        </w:rPr>
        <w:t>2010;63:655</w:t>
      </w:r>
      <w:proofErr w:type="gramEnd"/>
      <w:r w:rsidRPr="002F0EA3">
        <w:rPr>
          <w:rFonts w:ascii="Times New Roman" w:hAnsi="Times New Roman" w:cs="Times New Roman"/>
        </w:rPr>
        <w:t>-9.</w:t>
      </w:r>
    </w:p>
    <w:p w14:paraId="07C7B9B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lang w:val="it-IT"/>
        </w:rPr>
        <w:t>Boffetta P</w:t>
      </w:r>
      <w:r w:rsidRPr="002F0EA3">
        <w:rPr>
          <w:rFonts w:ascii="Times New Roman" w:hAnsi="Times New Roman" w:cs="Times New Roman"/>
          <w:lang w:val="it-IT"/>
        </w:rPr>
        <w:t xml:space="preserve">, Adami HO, Cole P, Trichopoulos D, Mandel JS. </w:t>
      </w:r>
      <w:r w:rsidRPr="002F0EA3">
        <w:rPr>
          <w:rFonts w:ascii="Times New Roman" w:hAnsi="Times New Roman" w:cs="Times New Roman"/>
        </w:rPr>
        <w:t xml:space="preserve">Epidemiologic studies of styrene and cancer: a review of the literature. J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2009;51:1275</w:t>
      </w:r>
      <w:proofErr w:type="gramEnd"/>
      <w:r w:rsidRPr="002F0EA3">
        <w:rPr>
          <w:rFonts w:ascii="Times New Roman" w:hAnsi="Times New Roman" w:cs="Times New Roman"/>
        </w:rPr>
        <w:t>-87.</w:t>
      </w:r>
    </w:p>
    <w:p w14:paraId="142C615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Islami F, </w:t>
      </w:r>
      <w:proofErr w:type="spellStart"/>
      <w:r w:rsidRPr="002F0EA3">
        <w:rPr>
          <w:rFonts w:ascii="Times New Roman" w:hAnsi="Times New Roman" w:cs="Times New Roman"/>
        </w:rPr>
        <w:t>Malekshah</w:t>
      </w:r>
      <w:proofErr w:type="spellEnd"/>
      <w:r w:rsidRPr="002F0EA3">
        <w:rPr>
          <w:rFonts w:ascii="Times New Roman" w:hAnsi="Times New Roman" w:cs="Times New Roman"/>
        </w:rPr>
        <w:t xml:space="preserve"> AF, </w:t>
      </w:r>
      <w:proofErr w:type="spellStart"/>
      <w:r w:rsidRPr="002F0EA3">
        <w:rPr>
          <w:rFonts w:ascii="Times New Roman" w:hAnsi="Times New Roman" w:cs="Times New Roman"/>
        </w:rPr>
        <w:t>Kimiagar</w:t>
      </w:r>
      <w:proofErr w:type="spellEnd"/>
      <w:r w:rsidRPr="002F0EA3">
        <w:rPr>
          <w:rFonts w:ascii="Times New Roman" w:hAnsi="Times New Roman" w:cs="Times New Roman"/>
        </w:rPr>
        <w:t xml:space="preserve"> M, Pourshams A, Wakefield J, </w:t>
      </w:r>
      <w:proofErr w:type="spellStart"/>
      <w:r w:rsidRPr="002F0EA3">
        <w:rPr>
          <w:rFonts w:ascii="Times New Roman" w:hAnsi="Times New Roman" w:cs="Times New Roman"/>
        </w:rPr>
        <w:t>Goglani</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Rakhshani</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Nasrollahzadeh</w:t>
      </w:r>
      <w:proofErr w:type="spellEnd"/>
      <w:r w:rsidRPr="002F0EA3">
        <w:rPr>
          <w:rFonts w:ascii="Times New Roman" w:hAnsi="Times New Roman" w:cs="Times New Roman"/>
        </w:rPr>
        <w:t xml:space="preserve"> D, Salahi R, </w:t>
      </w:r>
      <w:proofErr w:type="spellStart"/>
      <w:r w:rsidRPr="002F0EA3">
        <w:rPr>
          <w:rFonts w:ascii="Times New Roman" w:hAnsi="Times New Roman" w:cs="Times New Roman"/>
        </w:rPr>
        <w:t>Semnani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Saadatian</w:t>
      </w:r>
      <w:proofErr w:type="spellEnd"/>
      <w:r w:rsidRPr="002F0EA3">
        <w:rPr>
          <w:rFonts w:ascii="Times New Roman" w:hAnsi="Times New Roman" w:cs="Times New Roman"/>
        </w:rPr>
        <w:t xml:space="preserve">-Elahi M, Abnet CC, Kamangar F, Dawsey SM, Brennan P, </w:t>
      </w:r>
      <w:r w:rsidRPr="002F0EA3">
        <w:rPr>
          <w:rFonts w:ascii="Times New Roman" w:hAnsi="Times New Roman" w:cs="Times New Roman"/>
          <w:b/>
        </w:rPr>
        <w:t>Boffetta P</w:t>
      </w:r>
      <w:r w:rsidRPr="002F0EA3">
        <w:rPr>
          <w:rFonts w:ascii="Times New Roman" w:hAnsi="Times New Roman" w:cs="Times New Roman"/>
        </w:rPr>
        <w:t xml:space="preserve">, Malekzadeh R. Patterns of food and nutrient consumption in northern Iran, a high-risk area for esophageal cancer.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Cancer </w:t>
      </w:r>
      <w:proofErr w:type="gramStart"/>
      <w:r w:rsidRPr="002F0EA3">
        <w:rPr>
          <w:rFonts w:ascii="Times New Roman" w:hAnsi="Times New Roman" w:cs="Times New Roman"/>
        </w:rPr>
        <w:t>2009;61:475</w:t>
      </w:r>
      <w:proofErr w:type="gramEnd"/>
      <w:r w:rsidRPr="002F0EA3">
        <w:rPr>
          <w:rFonts w:ascii="Times New Roman" w:hAnsi="Times New Roman" w:cs="Times New Roman"/>
        </w:rPr>
        <w:t>-83.</w:t>
      </w:r>
    </w:p>
    <w:p w14:paraId="059E575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Akbari MR, Malekzadeh R, Shakeri R, </w:t>
      </w:r>
      <w:proofErr w:type="spellStart"/>
      <w:r w:rsidRPr="002F0EA3">
        <w:rPr>
          <w:rFonts w:ascii="Times New Roman" w:hAnsi="Times New Roman" w:cs="Times New Roman"/>
        </w:rPr>
        <w:t>Nasrollahzadeh</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Foumani</w:t>
      </w:r>
      <w:proofErr w:type="spellEnd"/>
      <w:r w:rsidRPr="002F0EA3">
        <w:rPr>
          <w:rFonts w:ascii="Times New Roman" w:hAnsi="Times New Roman" w:cs="Times New Roman"/>
        </w:rPr>
        <w:t xml:space="preserve"> M, Sun Y, Pourshams A, Sadjadi A, Jafari E, Sotoudeh M, Kamangar F, </w:t>
      </w:r>
      <w:r w:rsidRPr="002F0EA3">
        <w:rPr>
          <w:rFonts w:ascii="Times New Roman" w:hAnsi="Times New Roman" w:cs="Times New Roman"/>
          <w:b/>
        </w:rPr>
        <w:t>Boffetta P</w:t>
      </w:r>
      <w:r w:rsidRPr="002F0EA3">
        <w:rPr>
          <w:rFonts w:ascii="Times New Roman" w:hAnsi="Times New Roman" w:cs="Times New Roman"/>
        </w:rPr>
        <w:t xml:space="preserve">, Dawsey SM, </w:t>
      </w:r>
      <w:proofErr w:type="spellStart"/>
      <w:r w:rsidRPr="002F0EA3">
        <w:rPr>
          <w:rFonts w:ascii="Times New Roman" w:hAnsi="Times New Roman" w:cs="Times New Roman"/>
        </w:rPr>
        <w:t>Ghadirian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Narod</w:t>
      </w:r>
      <w:proofErr w:type="spellEnd"/>
      <w:r w:rsidRPr="002F0EA3">
        <w:rPr>
          <w:rFonts w:ascii="Times New Roman" w:hAnsi="Times New Roman" w:cs="Times New Roman"/>
        </w:rPr>
        <w:t xml:space="preserve"> SA. Candidate gene association study of esophageal squamous cell carcinoma in a high-risk region in Iran. Cancer Res </w:t>
      </w:r>
      <w:proofErr w:type="gramStart"/>
      <w:r w:rsidRPr="002F0EA3">
        <w:rPr>
          <w:rFonts w:ascii="Times New Roman" w:hAnsi="Times New Roman" w:cs="Times New Roman"/>
        </w:rPr>
        <w:t>2009;69:7994</w:t>
      </w:r>
      <w:proofErr w:type="gramEnd"/>
      <w:r w:rsidRPr="002F0EA3">
        <w:rPr>
          <w:rFonts w:ascii="Times New Roman" w:hAnsi="Times New Roman" w:cs="Times New Roman"/>
        </w:rPr>
        <w:t>-8000.</w:t>
      </w:r>
    </w:p>
    <w:p w14:paraId="2689623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Tramacere</w:t>
      </w:r>
      <w:proofErr w:type="spellEnd"/>
      <w:r w:rsidRPr="002F0EA3">
        <w:rPr>
          <w:rFonts w:ascii="Times New Roman" w:hAnsi="Times New Roman" w:cs="Times New Roman"/>
        </w:rPr>
        <w:t xml:space="preserve"> I, Scotti L, Jenab M, </w:t>
      </w:r>
      <w:proofErr w:type="spellStart"/>
      <w:r w:rsidRPr="002F0EA3">
        <w:rPr>
          <w:rFonts w:ascii="Times New Roman" w:hAnsi="Times New Roman" w:cs="Times New Roman"/>
        </w:rPr>
        <w:t>Bagnardi</w:t>
      </w:r>
      <w:proofErr w:type="spellEnd"/>
      <w:r w:rsidRPr="002F0EA3">
        <w:rPr>
          <w:rFonts w:ascii="Times New Roman" w:hAnsi="Times New Roman" w:cs="Times New Roman"/>
        </w:rPr>
        <w:t xml:space="preserve"> V, Bellocco R, Rota M, Corrao G, Bravi F, </w:t>
      </w:r>
      <w:r w:rsidRPr="002F0EA3">
        <w:rPr>
          <w:rFonts w:ascii="Times New Roman" w:hAnsi="Times New Roman" w:cs="Times New Roman"/>
          <w:b/>
        </w:rPr>
        <w:t>Boffetta P</w:t>
      </w:r>
      <w:r w:rsidRPr="002F0EA3">
        <w:rPr>
          <w:rFonts w:ascii="Times New Roman" w:hAnsi="Times New Roman" w:cs="Times New Roman"/>
        </w:rPr>
        <w:t xml:space="preserve">, La Vecchia C. Alcohol </w:t>
      </w:r>
      <w:proofErr w:type="gramStart"/>
      <w:r w:rsidRPr="002F0EA3">
        <w:rPr>
          <w:rFonts w:ascii="Times New Roman" w:hAnsi="Times New Roman" w:cs="Times New Roman"/>
        </w:rPr>
        <w:t>drinking</w:t>
      </w:r>
      <w:proofErr w:type="gramEnd"/>
      <w:r w:rsidRPr="002F0EA3">
        <w:rPr>
          <w:rFonts w:ascii="Times New Roman" w:hAnsi="Times New Roman" w:cs="Times New Roman"/>
        </w:rPr>
        <w:t xml:space="preserve"> and pancreatic cancer risk: A meta-analysis of the dose-risk relation. Int J Cancer </w:t>
      </w:r>
      <w:proofErr w:type="gramStart"/>
      <w:r w:rsidRPr="002F0EA3">
        <w:rPr>
          <w:rFonts w:ascii="Times New Roman" w:hAnsi="Times New Roman" w:cs="Times New Roman"/>
        </w:rPr>
        <w:t>2010;126:1474</w:t>
      </w:r>
      <w:proofErr w:type="gramEnd"/>
      <w:r w:rsidRPr="002F0EA3">
        <w:rPr>
          <w:rFonts w:ascii="Times New Roman" w:hAnsi="Times New Roman" w:cs="Times New Roman"/>
        </w:rPr>
        <w:t>-86.</w:t>
      </w:r>
    </w:p>
    <w:p w14:paraId="7F88FDD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Menvielle</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Boshuizen</w:t>
      </w:r>
      <w:proofErr w:type="spellEnd"/>
      <w:r w:rsidRPr="002F0EA3">
        <w:rPr>
          <w:rFonts w:ascii="Times New Roman" w:hAnsi="Times New Roman" w:cs="Times New Roman"/>
        </w:rPr>
        <w:t xml:space="preserve"> H, Kunst AE,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Dalton SO, Bergmann MM, Hermann S, </w:t>
      </w:r>
      <w:proofErr w:type="spellStart"/>
      <w:r w:rsidRPr="002F0EA3">
        <w:rPr>
          <w:rFonts w:ascii="Times New Roman" w:hAnsi="Times New Roman" w:cs="Times New Roman"/>
        </w:rPr>
        <w:t>Veglia</w:t>
      </w:r>
      <w:proofErr w:type="spellEnd"/>
      <w:r w:rsidRPr="002F0EA3">
        <w:rPr>
          <w:rFonts w:ascii="Times New Roman" w:hAnsi="Times New Roman" w:cs="Times New Roman"/>
        </w:rPr>
        <w:t xml:space="preserve"> F, Ferrari P,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Raaschou</w:t>
      </w:r>
      <w:proofErr w:type="spellEnd"/>
      <w:r w:rsidRPr="002F0EA3">
        <w:rPr>
          <w:rFonts w:ascii="Times New Roman" w:hAnsi="Times New Roman" w:cs="Times New Roman"/>
        </w:rPr>
        <w:t xml:space="preserve">-Nielsen O,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Krogh V,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Rodriguez L,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Sánchez MJ, </w:t>
      </w:r>
      <w:proofErr w:type="spellStart"/>
      <w:r w:rsidRPr="002F0EA3">
        <w:rPr>
          <w:rFonts w:ascii="Times New Roman" w:hAnsi="Times New Roman" w:cs="Times New Roman"/>
        </w:rPr>
        <w:t>Arozena</w:t>
      </w:r>
      <w:proofErr w:type="spellEnd"/>
      <w:r w:rsidRPr="002F0EA3">
        <w:rPr>
          <w:rFonts w:ascii="Times New Roman" w:hAnsi="Times New Roman" w:cs="Times New Roman"/>
        </w:rPr>
        <w:t xml:space="preserve"> JM, </w:t>
      </w:r>
      <w:proofErr w:type="spellStart"/>
      <w:r w:rsidRPr="002F0EA3">
        <w:rPr>
          <w:rFonts w:ascii="Times New Roman" w:hAnsi="Times New Roman" w:cs="Times New Roman"/>
        </w:rPr>
        <w:t>Cirera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w:t>
      </w:r>
      <w:r w:rsidRPr="002F0EA3">
        <w:rPr>
          <w:rFonts w:ascii="Times New Roman" w:hAnsi="Times New Roman" w:cs="Times New Roman"/>
          <w:b/>
        </w:rPr>
        <w:t>Boffetta P</w:t>
      </w:r>
      <w:r w:rsidRPr="002F0EA3">
        <w:rPr>
          <w:rFonts w:ascii="Times New Roman" w:hAnsi="Times New Roman" w:cs="Times New Roman"/>
        </w:rPr>
        <w:t xml:space="preserve">, Duell E, Slimani N, Gallo V,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Bueno-de-Mesquita HB. Occupational exposures contribute to educational inequalities in lung cancer incidence among men. evidence from the EPIC </w:t>
      </w:r>
      <w:proofErr w:type="gramStart"/>
      <w:r w:rsidRPr="002F0EA3">
        <w:rPr>
          <w:rFonts w:ascii="Times New Roman" w:hAnsi="Times New Roman" w:cs="Times New Roman"/>
        </w:rPr>
        <w:t>prospective</w:t>
      </w:r>
      <w:proofErr w:type="gramEnd"/>
      <w:r w:rsidRPr="002F0EA3">
        <w:rPr>
          <w:rFonts w:ascii="Times New Roman" w:hAnsi="Times New Roman" w:cs="Times New Roman"/>
        </w:rPr>
        <w:t xml:space="preserve"> cohort study. Int J Cancer </w:t>
      </w:r>
      <w:proofErr w:type="gramStart"/>
      <w:r w:rsidRPr="002F0EA3">
        <w:rPr>
          <w:rFonts w:ascii="Times New Roman" w:hAnsi="Times New Roman" w:cs="Times New Roman"/>
        </w:rPr>
        <w:t>2010;126:1928</w:t>
      </w:r>
      <w:proofErr w:type="gramEnd"/>
      <w:r w:rsidRPr="002F0EA3">
        <w:rPr>
          <w:rFonts w:ascii="Times New Roman" w:hAnsi="Times New Roman" w:cs="Times New Roman"/>
        </w:rPr>
        <w:t>-35.</w:t>
      </w:r>
    </w:p>
    <w:p w14:paraId="457F0D9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Rinaldi S, Cleveland R,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Biessy</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Boeing H, </w:t>
      </w:r>
      <w:proofErr w:type="spellStart"/>
      <w:r w:rsidRPr="002F0EA3">
        <w:rPr>
          <w:rFonts w:ascii="Times New Roman" w:hAnsi="Times New Roman" w:cs="Times New Roman"/>
        </w:rPr>
        <w:t>Pischon</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Agnoli</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van Gils CH, Bueno-de- Mesquita BH, </w:t>
      </w:r>
      <w:proofErr w:type="spellStart"/>
      <w:r w:rsidRPr="002F0EA3">
        <w:rPr>
          <w:rFonts w:ascii="Times New Roman" w:hAnsi="Times New Roman" w:cs="Times New Roman"/>
        </w:rPr>
        <w:t>Vrieling</w:t>
      </w:r>
      <w:proofErr w:type="spellEnd"/>
      <w:r w:rsidRPr="002F0EA3">
        <w:rPr>
          <w:rFonts w:ascii="Times New Roman" w:hAnsi="Times New Roman" w:cs="Times New Roman"/>
        </w:rPr>
        <w:t xml:space="preserve"> A, Allen NE, Roddam A,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Borgquist</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Dumeaux</w:t>
      </w:r>
      <w:proofErr w:type="spellEnd"/>
      <w:r w:rsidRPr="002F0EA3">
        <w:rPr>
          <w:rFonts w:ascii="Times New Roman" w:hAnsi="Times New Roman" w:cs="Times New Roman"/>
        </w:rPr>
        <w:t xml:space="preserve"> V, Gram IT, Lund E, Trichopoulou A, </w:t>
      </w:r>
      <w:proofErr w:type="spellStart"/>
      <w:r w:rsidRPr="002F0EA3">
        <w:rPr>
          <w:rFonts w:ascii="Times New Roman" w:hAnsi="Times New Roman" w:cs="Times New Roman"/>
        </w:rPr>
        <w:t>Makrygiannis</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Benetou</w:t>
      </w:r>
      <w:proofErr w:type="spellEnd"/>
      <w:r w:rsidRPr="002F0EA3">
        <w:rPr>
          <w:rFonts w:ascii="Times New Roman" w:hAnsi="Times New Roman" w:cs="Times New Roman"/>
        </w:rPr>
        <w:t xml:space="preserve"> V, Molina E, Suárez ID, </w:t>
      </w:r>
      <w:proofErr w:type="spellStart"/>
      <w:r w:rsidRPr="002F0EA3">
        <w:rPr>
          <w:rFonts w:ascii="Times New Roman" w:hAnsi="Times New Roman" w:cs="Times New Roman"/>
        </w:rPr>
        <w:t>Gurrea</w:t>
      </w:r>
      <w:proofErr w:type="spellEnd"/>
      <w:r w:rsidRPr="002F0EA3">
        <w:rPr>
          <w:rFonts w:ascii="Times New Roman" w:hAnsi="Times New Roman" w:cs="Times New Roman"/>
        </w:rPr>
        <w:t xml:space="preserve"> AB, Gonzalez CA, </w:t>
      </w:r>
      <w:proofErr w:type="spellStart"/>
      <w:r w:rsidRPr="002F0EA3">
        <w:rPr>
          <w:rFonts w:ascii="Times New Roman" w:hAnsi="Times New Roman" w:cs="Times New Roman"/>
        </w:rPr>
        <w:t>Tormo</w:t>
      </w:r>
      <w:proofErr w:type="spellEnd"/>
      <w:r w:rsidRPr="002F0EA3">
        <w:rPr>
          <w:rFonts w:ascii="Times New Roman" w:hAnsi="Times New Roman" w:cs="Times New Roman"/>
        </w:rPr>
        <w:t xml:space="preserve"> MJ, </w:t>
      </w:r>
      <w:proofErr w:type="spellStart"/>
      <w:r w:rsidRPr="002F0EA3">
        <w:rPr>
          <w:rFonts w:ascii="Times New Roman" w:hAnsi="Times New Roman" w:cs="Times New Roman"/>
        </w:rPr>
        <w:t>Altzibar</w:t>
      </w:r>
      <w:proofErr w:type="spellEnd"/>
      <w:r w:rsidRPr="002F0EA3">
        <w:rPr>
          <w:rFonts w:ascii="Times New Roman" w:hAnsi="Times New Roman" w:cs="Times New Roman"/>
        </w:rPr>
        <w:t xml:space="preserve"> JM, Olsen A, </w:t>
      </w:r>
      <w:proofErr w:type="spellStart"/>
      <w:r w:rsidRPr="002F0EA3">
        <w:rPr>
          <w:rFonts w:ascii="Times New Roman" w:hAnsi="Times New Roman" w:cs="Times New Roman"/>
        </w:rPr>
        <w:t>Tjonneland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Grønbæk</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Morois</w:t>
      </w:r>
      <w:proofErr w:type="spellEnd"/>
      <w:r w:rsidRPr="002F0EA3">
        <w:rPr>
          <w:rFonts w:ascii="Times New Roman" w:hAnsi="Times New Roman" w:cs="Times New Roman"/>
        </w:rPr>
        <w:t xml:space="preserve"> S, Slimani N, </w:t>
      </w:r>
      <w:r w:rsidRPr="002F0EA3">
        <w:rPr>
          <w:rFonts w:ascii="Times New Roman" w:hAnsi="Times New Roman" w:cs="Times New Roman"/>
          <w:b/>
        </w:rPr>
        <w:t>Boffetta P</w:t>
      </w:r>
      <w:r w:rsidRPr="002F0EA3">
        <w:rPr>
          <w:rFonts w:ascii="Times New Roman" w:hAnsi="Times New Roman" w:cs="Times New Roman"/>
        </w:rPr>
        <w:t xml:space="preserve">, Jenab M,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Serum levels of IGF-I, IGFBP-3 and colorectal cancer risk: results from the EPIC cohort, plus a meta-analysis of prospective studies. Int J Cancer </w:t>
      </w:r>
      <w:proofErr w:type="gramStart"/>
      <w:r w:rsidRPr="002F0EA3">
        <w:rPr>
          <w:rFonts w:ascii="Times New Roman" w:hAnsi="Times New Roman" w:cs="Times New Roman"/>
        </w:rPr>
        <w:t>2010;126:1702</w:t>
      </w:r>
      <w:proofErr w:type="gramEnd"/>
      <w:r w:rsidRPr="002F0EA3">
        <w:rPr>
          <w:rFonts w:ascii="Times New Roman" w:hAnsi="Times New Roman" w:cs="Times New Roman"/>
        </w:rPr>
        <w:t>-15.</w:t>
      </w:r>
    </w:p>
    <w:p w14:paraId="3639A76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Moore LE, Brennan P, </w:t>
      </w:r>
      <w:proofErr w:type="spellStart"/>
      <w:r w:rsidRPr="002F0EA3">
        <w:rPr>
          <w:rFonts w:ascii="Times New Roman" w:hAnsi="Times New Roman" w:cs="Times New Roman"/>
        </w:rPr>
        <w:t>Karami</w:t>
      </w:r>
      <w:proofErr w:type="spellEnd"/>
      <w:r w:rsidRPr="002F0EA3">
        <w:rPr>
          <w:rFonts w:ascii="Times New Roman" w:hAnsi="Times New Roman" w:cs="Times New Roman"/>
        </w:rPr>
        <w:t xml:space="preserve"> S, Menashe I, Berndt SI, Dong LM, Meisner A, Yeager M, Chanock S, Colt J, Schwartz K, Davis F, Zaridze D, </w:t>
      </w:r>
      <w:proofErr w:type="spellStart"/>
      <w:r w:rsidRPr="002F0EA3">
        <w:rPr>
          <w:rFonts w:ascii="Times New Roman" w:hAnsi="Times New Roman" w:cs="Times New Roman"/>
        </w:rPr>
        <w:t>Mattveev</w:t>
      </w:r>
      <w:proofErr w:type="spellEnd"/>
      <w:r w:rsidRPr="002F0EA3">
        <w:rPr>
          <w:rFonts w:ascii="Times New Roman" w:hAnsi="Times New Roman" w:cs="Times New Roman"/>
        </w:rPr>
        <w:t xml:space="preserve"> V, Janout V, </w:t>
      </w:r>
      <w:proofErr w:type="spellStart"/>
      <w:r w:rsidRPr="002F0EA3">
        <w:rPr>
          <w:rFonts w:ascii="Times New Roman" w:hAnsi="Times New Roman" w:cs="Times New Roman"/>
        </w:rPr>
        <w:t>Kollarova</w:t>
      </w:r>
      <w:proofErr w:type="spellEnd"/>
      <w:r w:rsidRPr="002F0EA3">
        <w:rPr>
          <w:rFonts w:ascii="Times New Roman" w:hAnsi="Times New Roman" w:cs="Times New Roman"/>
        </w:rPr>
        <w:t xml:space="preserve"> H, Bencko V, Navratilova M,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Mates D,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w:t>
      </w:r>
      <w:r w:rsidRPr="002F0EA3">
        <w:rPr>
          <w:rFonts w:ascii="Times New Roman" w:hAnsi="Times New Roman" w:cs="Times New Roman"/>
          <w:b/>
        </w:rPr>
        <w:t>Boffetta P</w:t>
      </w:r>
      <w:r w:rsidRPr="002F0EA3">
        <w:rPr>
          <w:rFonts w:ascii="Times New Roman" w:hAnsi="Times New Roman" w:cs="Times New Roman"/>
        </w:rPr>
        <w:t xml:space="preserve">, Chow WH, Rosenberg PS, Rothman N. Apolipoprotein E/C1 locus variants modify renal cell carcinoma risk. Cancer Res </w:t>
      </w:r>
      <w:proofErr w:type="gramStart"/>
      <w:r w:rsidRPr="002F0EA3">
        <w:rPr>
          <w:rFonts w:ascii="Times New Roman" w:hAnsi="Times New Roman" w:cs="Times New Roman"/>
        </w:rPr>
        <w:t>2009;69:8001</w:t>
      </w:r>
      <w:proofErr w:type="gramEnd"/>
      <w:r w:rsidRPr="002F0EA3">
        <w:rPr>
          <w:rFonts w:ascii="Times New Roman" w:hAnsi="Times New Roman" w:cs="Times New Roman"/>
        </w:rPr>
        <w:t>-8.</w:t>
      </w:r>
    </w:p>
    <w:p w14:paraId="5CD73DA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Islami F, Kamangar F, </w:t>
      </w:r>
      <w:r w:rsidRPr="002F0EA3">
        <w:rPr>
          <w:rFonts w:ascii="Times New Roman" w:hAnsi="Times New Roman" w:cs="Times New Roman"/>
          <w:b/>
        </w:rPr>
        <w:t>Boffetta P</w:t>
      </w:r>
      <w:r w:rsidRPr="002F0EA3">
        <w:rPr>
          <w:rFonts w:ascii="Times New Roman" w:hAnsi="Times New Roman" w:cs="Times New Roman"/>
        </w:rPr>
        <w:t xml:space="preserve">. Use of proton pump inhibitors and risk of progression of Barrett's esophagus to neoplastic lesions. Am J Gastroenterol </w:t>
      </w:r>
      <w:proofErr w:type="gramStart"/>
      <w:r w:rsidRPr="002F0EA3">
        <w:rPr>
          <w:rFonts w:ascii="Times New Roman" w:hAnsi="Times New Roman" w:cs="Times New Roman"/>
        </w:rPr>
        <w:t>2009;104:2646</w:t>
      </w:r>
      <w:proofErr w:type="gramEnd"/>
      <w:r w:rsidRPr="002F0EA3">
        <w:rPr>
          <w:rFonts w:ascii="Times New Roman" w:hAnsi="Times New Roman" w:cs="Times New Roman"/>
        </w:rPr>
        <w:t>-8.</w:t>
      </w:r>
    </w:p>
    <w:p w14:paraId="486534D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Marron M, </w:t>
      </w:r>
      <w:r w:rsidRPr="002F0EA3">
        <w:rPr>
          <w:rFonts w:ascii="Times New Roman" w:hAnsi="Times New Roman" w:cs="Times New Roman"/>
          <w:b/>
        </w:rPr>
        <w:t>Boffetta P</w:t>
      </w:r>
      <w:r w:rsidRPr="002F0EA3">
        <w:rPr>
          <w:rFonts w:ascii="Times New Roman" w:hAnsi="Times New Roman" w:cs="Times New Roman"/>
        </w:rPr>
        <w:t xml:space="preserve">, Zhang ZF, Zaridze D,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Winn DM, Wei Q,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Sturgis EM, Smith E, Schwartz SM,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Purdue MP, Olshan AF,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-Neto J, Muscat J, Morgenstern H, Menezes A, McClean M, Matos E, Mates IN, Lissowska J, Levi F, Lazarus P, Vecchia CL,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Kelsey K, Herrero R, Hayes RB,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w:t>
      </w:r>
      <w:r w:rsidRPr="002F0EA3">
        <w:rPr>
          <w:rFonts w:ascii="Times New Roman" w:hAnsi="Times New Roman" w:cs="Times New Roman"/>
        </w:rPr>
        <w:lastRenderedPageBreak/>
        <w:t xml:space="preserve">Fernandez L,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AW, Maso LD, Curado MP, Cadoni G, Chen C, </w:t>
      </w:r>
      <w:proofErr w:type="spellStart"/>
      <w:r w:rsidRPr="002F0EA3">
        <w:rPr>
          <w:rFonts w:ascii="Times New Roman" w:hAnsi="Times New Roman" w:cs="Times New Roman"/>
        </w:rPr>
        <w:t>Castellsague</w:t>
      </w:r>
      <w:proofErr w:type="spellEnd"/>
      <w:r w:rsidRPr="002F0EA3">
        <w:rPr>
          <w:rFonts w:ascii="Times New Roman" w:hAnsi="Times New Roman" w:cs="Times New Roman"/>
        </w:rPr>
        <w:t xml:space="preserve"> X, Boccia S, Benhamou S, Ferro G, </w:t>
      </w:r>
      <w:proofErr w:type="spellStart"/>
      <w:r w:rsidRPr="002F0EA3">
        <w:rPr>
          <w:rFonts w:ascii="Times New Roman" w:hAnsi="Times New Roman" w:cs="Times New Roman"/>
        </w:rPr>
        <w:t>Berthiller</w:t>
      </w:r>
      <w:proofErr w:type="spellEnd"/>
      <w:r w:rsidRPr="002F0EA3">
        <w:rPr>
          <w:rFonts w:ascii="Times New Roman" w:hAnsi="Times New Roman" w:cs="Times New Roman"/>
        </w:rPr>
        <w:t xml:space="preserve"> J, Brennan P, </w:t>
      </w:r>
      <w:proofErr w:type="spellStart"/>
      <w:r w:rsidRPr="002F0EA3">
        <w:rPr>
          <w:rFonts w:ascii="Times New Roman" w:hAnsi="Times New Roman" w:cs="Times New Roman"/>
        </w:rPr>
        <w:t>Møller</w:t>
      </w:r>
      <w:proofErr w:type="spellEnd"/>
      <w:r w:rsidRPr="002F0EA3">
        <w:rPr>
          <w:rFonts w:ascii="Times New Roman" w:hAnsi="Times New Roman" w:cs="Times New Roman"/>
        </w:rPr>
        <w:t xml:space="preserve"> H, Hashibe M. Cessation of alcohol drinking, tobacco smoking and the reversal of head and neck cancer risk. Int J Epidemiol </w:t>
      </w:r>
      <w:proofErr w:type="gramStart"/>
      <w:r w:rsidRPr="002F0EA3">
        <w:rPr>
          <w:rFonts w:ascii="Times New Roman" w:hAnsi="Times New Roman" w:cs="Times New Roman"/>
        </w:rPr>
        <w:t>2010;39:182</w:t>
      </w:r>
      <w:proofErr w:type="gramEnd"/>
      <w:r w:rsidRPr="002F0EA3">
        <w:rPr>
          <w:rFonts w:ascii="Times New Roman" w:hAnsi="Times New Roman" w:cs="Times New Roman"/>
        </w:rPr>
        <w:t>-96.</w:t>
      </w:r>
    </w:p>
    <w:p w14:paraId="6DA8072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Islami F, Kamangar F, </w:t>
      </w:r>
      <w:proofErr w:type="spellStart"/>
      <w:r w:rsidRPr="002F0EA3">
        <w:rPr>
          <w:rFonts w:ascii="Times New Roman" w:hAnsi="Times New Roman" w:cs="Times New Roman"/>
        </w:rPr>
        <w:t>Nasrollahzadeh</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Møller</w:t>
      </w:r>
      <w:proofErr w:type="spellEnd"/>
      <w:r w:rsidRPr="002F0EA3">
        <w:rPr>
          <w:rFonts w:ascii="Times New Roman" w:hAnsi="Times New Roman" w:cs="Times New Roman"/>
        </w:rPr>
        <w:t xml:space="preserve"> H, </w:t>
      </w:r>
      <w:r w:rsidRPr="002F0EA3">
        <w:rPr>
          <w:rFonts w:ascii="Times New Roman" w:hAnsi="Times New Roman" w:cs="Times New Roman"/>
          <w:b/>
        </w:rPr>
        <w:t>Boffetta P</w:t>
      </w:r>
      <w:r w:rsidRPr="002F0EA3">
        <w:rPr>
          <w:rFonts w:ascii="Times New Roman" w:hAnsi="Times New Roman" w:cs="Times New Roman"/>
        </w:rPr>
        <w:t xml:space="preserve">, Malekzadeh R. </w:t>
      </w:r>
      <w:proofErr w:type="spellStart"/>
      <w:r w:rsidRPr="002F0EA3">
        <w:rPr>
          <w:rFonts w:ascii="Times New Roman" w:hAnsi="Times New Roman" w:cs="Times New Roman"/>
        </w:rPr>
        <w:t>Oesophageal</w:t>
      </w:r>
      <w:proofErr w:type="spellEnd"/>
      <w:r w:rsidRPr="002F0EA3">
        <w:rPr>
          <w:rFonts w:ascii="Times New Roman" w:hAnsi="Times New Roman" w:cs="Times New Roman"/>
        </w:rPr>
        <w:t xml:space="preserve"> cancer in Golestan Province, a high-incidence area in northern Iran - A review. Eur J Cancer </w:t>
      </w:r>
      <w:proofErr w:type="gramStart"/>
      <w:r w:rsidRPr="002F0EA3">
        <w:rPr>
          <w:rFonts w:ascii="Times New Roman" w:hAnsi="Times New Roman" w:cs="Times New Roman"/>
        </w:rPr>
        <w:t>2009;45:3156</w:t>
      </w:r>
      <w:proofErr w:type="gramEnd"/>
      <w:r w:rsidRPr="002F0EA3">
        <w:rPr>
          <w:rFonts w:ascii="Times New Roman" w:hAnsi="Times New Roman" w:cs="Times New Roman"/>
        </w:rPr>
        <w:t>-65.</w:t>
      </w:r>
    </w:p>
    <w:p w14:paraId="622712B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Vrieling</w:t>
      </w:r>
      <w:proofErr w:type="spellEnd"/>
      <w:r w:rsidRPr="002F0EA3">
        <w:rPr>
          <w:rFonts w:ascii="Times New Roman" w:hAnsi="Times New Roman" w:cs="Times New Roman"/>
        </w:rPr>
        <w:t xml:space="preserve"> A, Bueno-de-Mesquita HB, </w:t>
      </w:r>
      <w:proofErr w:type="spellStart"/>
      <w:r w:rsidRPr="002F0EA3">
        <w:rPr>
          <w:rFonts w:ascii="Times New Roman" w:hAnsi="Times New Roman" w:cs="Times New Roman"/>
        </w:rPr>
        <w:t>Boshuizen</w:t>
      </w:r>
      <w:proofErr w:type="spellEnd"/>
      <w:r w:rsidRPr="002F0EA3">
        <w:rPr>
          <w:rFonts w:ascii="Times New Roman" w:hAnsi="Times New Roman" w:cs="Times New Roman"/>
        </w:rPr>
        <w:t xml:space="preserve"> HC, Michaud DS, Severinsen MT,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Olsen A,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Boeing H, </w:t>
      </w:r>
      <w:proofErr w:type="spellStart"/>
      <w:r w:rsidRPr="002F0EA3">
        <w:rPr>
          <w:rFonts w:ascii="Times New Roman" w:hAnsi="Times New Roman" w:cs="Times New Roman"/>
        </w:rPr>
        <w:t>Nöthlings</w:t>
      </w:r>
      <w:proofErr w:type="spellEnd"/>
      <w:r w:rsidRPr="002F0EA3">
        <w:rPr>
          <w:rFonts w:ascii="Times New Roman" w:hAnsi="Times New Roman" w:cs="Times New Roman"/>
        </w:rPr>
        <w:t xml:space="preserve"> U, Trichopoulou A, </w:t>
      </w:r>
      <w:proofErr w:type="spellStart"/>
      <w:r w:rsidRPr="002F0EA3">
        <w:rPr>
          <w:rFonts w:ascii="Times New Roman" w:hAnsi="Times New Roman" w:cs="Times New Roman"/>
        </w:rPr>
        <w:t>Moutsiou</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Dilis</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Krogh V,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van Gils CH,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Lund E, Gram IT, Rodríguez L,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Larrañaga</w:t>
      </w:r>
      <w:proofErr w:type="spellEnd"/>
      <w:r w:rsidRPr="002F0EA3">
        <w:rPr>
          <w:rFonts w:ascii="Times New Roman" w:hAnsi="Times New Roman" w:cs="Times New Roman"/>
        </w:rPr>
        <w:t xml:space="preserve"> N, Sánchez MJ, Navarro C,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Lindkvist</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Sund</w:t>
      </w:r>
      <w:proofErr w:type="spellEnd"/>
      <w:r w:rsidRPr="002F0EA3">
        <w:rPr>
          <w:rFonts w:ascii="Times New Roman" w:hAnsi="Times New Roman" w:cs="Times New Roman"/>
        </w:rPr>
        <w:t xml:space="preserve"> M, Ye W,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Roddam A, Key T, </w:t>
      </w:r>
      <w:r w:rsidRPr="002F0EA3">
        <w:rPr>
          <w:rFonts w:ascii="Times New Roman" w:hAnsi="Times New Roman" w:cs="Times New Roman"/>
          <w:b/>
        </w:rPr>
        <w:t>Boffetta P</w:t>
      </w:r>
      <w:r w:rsidRPr="002F0EA3">
        <w:rPr>
          <w:rFonts w:ascii="Times New Roman" w:hAnsi="Times New Roman" w:cs="Times New Roman"/>
        </w:rPr>
        <w:t xml:space="preserve">, Duell EJ, Jenab M, Gallo V,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Cigarette smoking, environmental tobacco smoke exposure and pancreatic cancer risk in the European prospective investigation into cancer and nutrition. Int J Cancer </w:t>
      </w:r>
      <w:proofErr w:type="gramStart"/>
      <w:r w:rsidRPr="002F0EA3">
        <w:rPr>
          <w:rFonts w:ascii="Times New Roman" w:hAnsi="Times New Roman" w:cs="Times New Roman"/>
        </w:rPr>
        <w:t>2010;126:2394</w:t>
      </w:r>
      <w:proofErr w:type="gramEnd"/>
      <w:r w:rsidRPr="002F0EA3">
        <w:rPr>
          <w:rFonts w:ascii="Times New Roman" w:hAnsi="Times New Roman" w:cs="Times New Roman"/>
        </w:rPr>
        <w:t>-403.</w:t>
      </w:r>
    </w:p>
    <w:p w14:paraId="1007106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Lips EH,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McKay JD, </w:t>
      </w:r>
      <w:proofErr w:type="spellStart"/>
      <w:r w:rsidRPr="002F0EA3">
        <w:rPr>
          <w:rFonts w:ascii="Times New Roman" w:hAnsi="Times New Roman" w:cs="Times New Roman"/>
        </w:rPr>
        <w:t>Chabrier</w:t>
      </w:r>
      <w:proofErr w:type="spellEnd"/>
      <w:r w:rsidRPr="002F0EA3">
        <w:rPr>
          <w:rFonts w:ascii="Times New Roman" w:hAnsi="Times New Roman" w:cs="Times New Roman"/>
        </w:rPr>
        <w:t xml:space="preserve"> A, Hung RJ, </w:t>
      </w:r>
      <w:r w:rsidRPr="002F0EA3">
        <w:rPr>
          <w:rFonts w:ascii="Times New Roman" w:hAnsi="Times New Roman" w:cs="Times New Roman"/>
          <w:b/>
        </w:rPr>
        <w:t>Boffetta P</w:t>
      </w:r>
      <w:r w:rsidRPr="002F0EA3">
        <w:rPr>
          <w:rFonts w:ascii="Times New Roman" w:hAnsi="Times New Roman" w:cs="Times New Roman"/>
        </w:rPr>
        <w:t xml:space="preserve">, Hashibe M,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Lissowska J,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Mates D,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Field JK, </w:t>
      </w:r>
      <w:proofErr w:type="spellStart"/>
      <w:r w:rsidRPr="002F0EA3">
        <w:rPr>
          <w:rFonts w:ascii="Times New Roman" w:hAnsi="Times New Roman" w:cs="Times New Roman"/>
        </w:rPr>
        <w:t>Liloglou</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Xinarianos</w:t>
      </w:r>
      <w:proofErr w:type="spellEnd"/>
      <w:r w:rsidRPr="002F0EA3">
        <w:rPr>
          <w:rFonts w:ascii="Times New Roman" w:hAnsi="Times New Roman" w:cs="Times New Roman"/>
        </w:rPr>
        <w:t xml:space="preserve"> G, McLaughlin J, Liu G, </w:t>
      </w:r>
      <w:proofErr w:type="spellStart"/>
      <w:r w:rsidRPr="002F0EA3">
        <w:rPr>
          <w:rFonts w:ascii="Times New Roman" w:hAnsi="Times New Roman" w:cs="Times New Roman"/>
        </w:rPr>
        <w:t>Skorpen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Elvestad</w:t>
      </w:r>
      <w:proofErr w:type="spellEnd"/>
      <w:r w:rsidRPr="002F0EA3">
        <w:rPr>
          <w:rFonts w:ascii="Times New Roman" w:hAnsi="Times New Roman" w:cs="Times New Roman"/>
        </w:rPr>
        <w:t xml:space="preserve"> MB, </w:t>
      </w:r>
      <w:proofErr w:type="spellStart"/>
      <w:r w:rsidRPr="002F0EA3">
        <w:rPr>
          <w:rFonts w:ascii="Times New Roman" w:hAnsi="Times New Roman" w:cs="Times New Roman"/>
        </w:rPr>
        <w:t>Hveem</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Vatten</w:t>
      </w:r>
      <w:proofErr w:type="spellEnd"/>
      <w:r w:rsidRPr="002F0EA3">
        <w:rPr>
          <w:rFonts w:ascii="Times New Roman" w:hAnsi="Times New Roman" w:cs="Times New Roman"/>
        </w:rPr>
        <w:t xml:space="preserve"> L, Study E, Benhamou S, Lagiou P, </w:t>
      </w:r>
      <w:proofErr w:type="spellStart"/>
      <w:r w:rsidRPr="002F0EA3">
        <w:rPr>
          <w:rFonts w:ascii="Times New Roman" w:hAnsi="Times New Roman" w:cs="Times New Roman"/>
        </w:rPr>
        <w:t>Holcátová</w:t>
      </w:r>
      <w:proofErr w:type="spellEnd"/>
      <w:r w:rsidRPr="002F0EA3">
        <w:rPr>
          <w:rFonts w:ascii="Times New Roman" w:hAnsi="Times New Roman" w:cs="Times New Roman"/>
        </w:rPr>
        <w:t xml:space="preserve"> I, Merletti F, </w:t>
      </w:r>
      <w:proofErr w:type="spellStart"/>
      <w:r w:rsidRPr="002F0EA3">
        <w:rPr>
          <w:rFonts w:ascii="Times New Roman" w:hAnsi="Times New Roman" w:cs="Times New Roman"/>
        </w:rPr>
        <w:t>Kjaerheim</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Castellsagué</w:t>
      </w:r>
      <w:proofErr w:type="spellEnd"/>
      <w:r w:rsidRPr="002F0EA3">
        <w:rPr>
          <w:rFonts w:ascii="Times New Roman" w:hAnsi="Times New Roman" w:cs="Times New Roman"/>
        </w:rPr>
        <w:t xml:space="preserve"> X, Macfarlane TV, </w:t>
      </w:r>
      <w:proofErr w:type="spellStart"/>
      <w:r w:rsidRPr="002F0EA3">
        <w:rPr>
          <w:rFonts w:ascii="Times New Roman" w:hAnsi="Times New Roman" w:cs="Times New Roman"/>
        </w:rPr>
        <w:t>Barzan</w:t>
      </w:r>
      <w:proofErr w:type="spellEnd"/>
      <w:r w:rsidRPr="002F0EA3">
        <w:rPr>
          <w:rFonts w:ascii="Times New Roman" w:hAnsi="Times New Roman" w:cs="Times New Roman"/>
        </w:rPr>
        <w:t xml:space="preserve"> L, Canova C, Lowry R, Conway DI, Znaor A, Healy C, Curado MP,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-Neto J, Matos E, Menezes A, Fernandez L, </w:t>
      </w:r>
      <w:proofErr w:type="spellStart"/>
      <w:r w:rsidRPr="002F0EA3">
        <w:rPr>
          <w:rFonts w:ascii="Times New Roman" w:hAnsi="Times New Roman" w:cs="Times New Roman"/>
        </w:rPr>
        <w:t>Metspalu</w:t>
      </w:r>
      <w:proofErr w:type="spellEnd"/>
      <w:r w:rsidRPr="002F0EA3">
        <w:rPr>
          <w:rFonts w:ascii="Times New Roman" w:hAnsi="Times New Roman" w:cs="Times New Roman"/>
        </w:rPr>
        <w:t xml:space="preserve"> A, Heath S, Lathrop M, Brennan P. Association between a 15q25 gene variant, smoking quantity and tobacco-related cancers among 17 000 individuals. Int J Epidemiol </w:t>
      </w:r>
      <w:proofErr w:type="gramStart"/>
      <w:r w:rsidRPr="002F0EA3">
        <w:rPr>
          <w:rFonts w:ascii="Times New Roman" w:hAnsi="Times New Roman" w:cs="Times New Roman"/>
        </w:rPr>
        <w:t>2010;39:563</w:t>
      </w:r>
      <w:proofErr w:type="gramEnd"/>
      <w:r w:rsidRPr="002F0EA3">
        <w:rPr>
          <w:rFonts w:ascii="Times New Roman" w:hAnsi="Times New Roman" w:cs="Times New Roman"/>
        </w:rPr>
        <w:t>-77.</w:t>
      </w:r>
    </w:p>
    <w:p w14:paraId="7A0D82F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Olsson AC, </w:t>
      </w:r>
      <w:proofErr w:type="spellStart"/>
      <w:r w:rsidRPr="002F0EA3">
        <w:rPr>
          <w:rFonts w:ascii="Times New Roman" w:hAnsi="Times New Roman" w:cs="Times New Roman"/>
        </w:rPr>
        <w:t>Fevotte</w:t>
      </w:r>
      <w:proofErr w:type="spellEnd"/>
      <w:r w:rsidRPr="002F0EA3">
        <w:rPr>
          <w:rFonts w:ascii="Times New Roman" w:hAnsi="Times New Roman" w:cs="Times New Roman"/>
        </w:rPr>
        <w:t xml:space="preserve"> J, Fletcher T, Cassidy A, 't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Zaridze D, </w:t>
      </w:r>
      <w:proofErr w:type="spellStart"/>
      <w:r w:rsidRPr="002F0EA3">
        <w:rPr>
          <w:rFonts w:ascii="Times New Roman" w:hAnsi="Times New Roman" w:cs="Times New Roman"/>
        </w:rPr>
        <w:t>Szeszenia</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Lissowska J,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Mates D,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Brennan P, </w:t>
      </w:r>
      <w:r w:rsidRPr="002F0EA3">
        <w:rPr>
          <w:rFonts w:ascii="Times New Roman" w:hAnsi="Times New Roman" w:cs="Times New Roman"/>
          <w:b/>
        </w:rPr>
        <w:t>Boffetta P</w:t>
      </w:r>
      <w:r w:rsidRPr="002F0EA3">
        <w:rPr>
          <w:rFonts w:ascii="Times New Roman" w:hAnsi="Times New Roman" w:cs="Times New Roman"/>
        </w:rPr>
        <w:t xml:space="preserve">. Occupational exposure to polycyclic aromatic hydrocarbons and lung cancer risk: a multicenter study in Europe.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2010;67:98</w:t>
      </w:r>
      <w:proofErr w:type="gramEnd"/>
      <w:r w:rsidRPr="002F0EA3">
        <w:rPr>
          <w:rFonts w:ascii="Times New Roman" w:hAnsi="Times New Roman" w:cs="Times New Roman"/>
        </w:rPr>
        <w:t>-103.</w:t>
      </w:r>
    </w:p>
    <w:p w14:paraId="7366B42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Samet JM, Avila-Tang E,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Hannan LM, Olivo-Marston S, Thun MJ, Rudin CM. </w:t>
      </w:r>
      <w:r w:rsidRPr="002F0EA3">
        <w:rPr>
          <w:rFonts w:ascii="Times New Roman" w:hAnsi="Times New Roman" w:cs="Times New Roman"/>
        </w:rPr>
        <w:t xml:space="preserve">Lung cancer in never smokers: clinical epidemiology and environmental risk factors. Clin Cancer Res </w:t>
      </w:r>
      <w:proofErr w:type="gramStart"/>
      <w:r w:rsidRPr="002F0EA3">
        <w:rPr>
          <w:rFonts w:ascii="Times New Roman" w:hAnsi="Times New Roman" w:cs="Times New Roman"/>
        </w:rPr>
        <w:t>2009;15:5626</w:t>
      </w:r>
      <w:proofErr w:type="gramEnd"/>
      <w:r w:rsidRPr="002F0EA3">
        <w:rPr>
          <w:rFonts w:ascii="Times New Roman" w:hAnsi="Times New Roman" w:cs="Times New Roman"/>
        </w:rPr>
        <w:t>-45.</w:t>
      </w:r>
    </w:p>
    <w:p w14:paraId="461ABF7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Karami</w:t>
      </w:r>
      <w:proofErr w:type="spellEnd"/>
      <w:r w:rsidRPr="002F0EA3">
        <w:rPr>
          <w:rFonts w:ascii="Times New Roman" w:hAnsi="Times New Roman" w:cs="Times New Roman"/>
        </w:rPr>
        <w:t xml:space="preserve"> S, Brennan P, Rosenberg PS, Navratilova M, Mates D, Zaridze D, Janout V, </w:t>
      </w:r>
      <w:proofErr w:type="spellStart"/>
      <w:r w:rsidRPr="002F0EA3">
        <w:rPr>
          <w:rFonts w:ascii="Times New Roman" w:hAnsi="Times New Roman" w:cs="Times New Roman"/>
        </w:rPr>
        <w:t>Kollarova</w:t>
      </w:r>
      <w:proofErr w:type="spellEnd"/>
      <w:r w:rsidRPr="002F0EA3">
        <w:rPr>
          <w:rFonts w:ascii="Times New Roman" w:hAnsi="Times New Roman" w:cs="Times New Roman"/>
        </w:rPr>
        <w:t xml:space="preserve"> H, Bencko V, </w:t>
      </w:r>
      <w:proofErr w:type="spellStart"/>
      <w:r w:rsidRPr="002F0EA3">
        <w:rPr>
          <w:rFonts w:ascii="Times New Roman" w:hAnsi="Times New Roman" w:cs="Times New Roman"/>
        </w:rPr>
        <w:t>Matveev</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Yeager M, Chanock S, Menashe I, Rothman N, Chow WH, </w:t>
      </w:r>
      <w:r w:rsidRPr="002F0EA3">
        <w:rPr>
          <w:rFonts w:ascii="Times New Roman" w:hAnsi="Times New Roman" w:cs="Times New Roman"/>
          <w:b/>
        </w:rPr>
        <w:t>Boffetta P</w:t>
      </w:r>
      <w:r w:rsidRPr="002F0EA3">
        <w:rPr>
          <w:rFonts w:ascii="Times New Roman" w:hAnsi="Times New Roman" w:cs="Times New Roman"/>
        </w:rPr>
        <w:t xml:space="preserve">, Moore LE. Analysis of SNPs and haplotypes in vitamin D pathway genes and renal cancer risk. </w:t>
      </w:r>
      <w:proofErr w:type="spellStart"/>
      <w:r w:rsidRPr="002F0EA3">
        <w:rPr>
          <w:rFonts w:ascii="Times New Roman" w:hAnsi="Times New Roman" w:cs="Times New Roman"/>
        </w:rPr>
        <w:t>PLoS</w:t>
      </w:r>
      <w:proofErr w:type="spellEnd"/>
      <w:r w:rsidRPr="002F0EA3">
        <w:rPr>
          <w:rFonts w:ascii="Times New Roman" w:hAnsi="Times New Roman" w:cs="Times New Roman"/>
        </w:rPr>
        <w:t xml:space="preserve"> One 2009;</w:t>
      </w:r>
      <w:proofErr w:type="gramStart"/>
      <w:r w:rsidRPr="002F0EA3">
        <w:rPr>
          <w:rFonts w:ascii="Times New Roman" w:hAnsi="Times New Roman" w:cs="Times New Roman"/>
        </w:rPr>
        <w:t>4:e</w:t>
      </w:r>
      <w:proofErr w:type="gramEnd"/>
      <w:r w:rsidRPr="002F0EA3">
        <w:rPr>
          <w:rFonts w:ascii="Times New Roman" w:hAnsi="Times New Roman" w:cs="Times New Roman"/>
        </w:rPr>
        <w:t>7013.</w:t>
      </w:r>
    </w:p>
    <w:p w14:paraId="0B3137F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Lubin</w:t>
      </w:r>
      <w:proofErr w:type="spellEnd"/>
      <w:r w:rsidRPr="002F0EA3">
        <w:rPr>
          <w:rFonts w:ascii="Times New Roman" w:hAnsi="Times New Roman" w:cs="Times New Roman"/>
        </w:rPr>
        <w:t xml:space="preserve"> JH, Purdue M, Kelsey K, Zhang ZF, Winn D, Wei Q,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Szeszenia</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Dabrowska</w:t>
      </w:r>
      <w:proofErr w:type="spellEnd"/>
      <w:r w:rsidRPr="002F0EA3">
        <w:rPr>
          <w:rFonts w:ascii="Times New Roman" w:hAnsi="Times New Roman" w:cs="Times New Roman"/>
        </w:rPr>
        <w:t xml:space="preserve"> N, Sturgis EM, Smith E, </w:t>
      </w:r>
      <w:proofErr w:type="spellStart"/>
      <w:r w:rsidRPr="002F0EA3">
        <w:rPr>
          <w:rFonts w:ascii="Times New Roman" w:hAnsi="Times New Roman" w:cs="Times New Roman"/>
        </w:rPr>
        <w:t>Shangina</w:t>
      </w:r>
      <w:proofErr w:type="spellEnd"/>
      <w:r w:rsidRPr="002F0EA3">
        <w:rPr>
          <w:rFonts w:ascii="Times New Roman" w:hAnsi="Times New Roman" w:cs="Times New Roman"/>
        </w:rPr>
        <w:t xml:space="preserve"> O, Schwartz SM,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Neto JE, Muscat J, Morgenstern H, Menezes A, Matos E, Mates IN, Lissowska J, Levi F, Lazarus P, La Vecchia C,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Herrero R,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Fernandez L,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AW, Maso LD, Curado MP, Chen C, </w:t>
      </w:r>
      <w:proofErr w:type="spellStart"/>
      <w:r w:rsidRPr="002F0EA3">
        <w:rPr>
          <w:rFonts w:ascii="Times New Roman" w:hAnsi="Times New Roman" w:cs="Times New Roman"/>
        </w:rPr>
        <w:t>Castellsague</w:t>
      </w:r>
      <w:proofErr w:type="spellEnd"/>
      <w:r w:rsidRPr="002F0EA3">
        <w:rPr>
          <w:rFonts w:ascii="Times New Roman" w:hAnsi="Times New Roman" w:cs="Times New Roman"/>
        </w:rPr>
        <w:t xml:space="preserve"> X, Brennan P, </w:t>
      </w:r>
      <w:r w:rsidRPr="002F0EA3">
        <w:rPr>
          <w:rFonts w:ascii="Times New Roman" w:hAnsi="Times New Roman" w:cs="Times New Roman"/>
          <w:b/>
        </w:rPr>
        <w:t>Boffetta P</w:t>
      </w:r>
      <w:r w:rsidRPr="002F0EA3">
        <w:rPr>
          <w:rFonts w:ascii="Times New Roman" w:hAnsi="Times New Roman" w:cs="Times New Roman"/>
        </w:rPr>
        <w:t xml:space="preserve">, Hashibe M, Hayes RB. Total exposure and exposure rate effects for alcohol and smoking and risk of head and neck cancer: a pooled analysis of case-control studies. Am J Epidemiol </w:t>
      </w:r>
      <w:proofErr w:type="gramStart"/>
      <w:r w:rsidRPr="002F0EA3">
        <w:rPr>
          <w:rFonts w:ascii="Times New Roman" w:hAnsi="Times New Roman" w:cs="Times New Roman"/>
        </w:rPr>
        <w:t>2009;170:937</w:t>
      </w:r>
      <w:proofErr w:type="gramEnd"/>
      <w:r w:rsidRPr="002F0EA3">
        <w:rPr>
          <w:rFonts w:ascii="Times New Roman" w:hAnsi="Times New Roman" w:cs="Times New Roman"/>
        </w:rPr>
        <w:t>-47.</w:t>
      </w:r>
    </w:p>
    <w:p w14:paraId="7A3BD2F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Heck JE, </w:t>
      </w:r>
      <w:proofErr w:type="spellStart"/>
      <w:r w:rsidRPr="002F0EA3">
        <w:rPr>
          <w:rFonts w:ascii="Times New Roman" w:hAnsi="Times New Roman" w:cs="Times New Roman"/>
        </w:rPr>
        <w:t>Charbotel</w:t>
      </w:r>
      <w:proofErr w:type="spellEnd"/>
      <w:r w:rsidRPr="002F0EA3">
        <w:rPr>
          <w:rFonts w:ascii="Times New Roman" w:hAnsi="Times New Roman" w:cs="Times New Roman"/>
        </w:rPr>
        <w:t xml:space="preserve"> B, Moore LE, </w:t>
      </w:r>
      <w:proofErr w:type="spellStart"/>
      <w:r w:rsidRPr="002F0EA3">
        <w:rPr>
          <w:rFonts w:ascii="Times New Roman" w:hAnsi="Times New Roman" w:cs="Times New Roman"/>
        </w:rPr>
        <w:t>Karami</w:t>
      </w:r>
      <w:proofErr w:type="spellEnd"/>
      <w:r w:rsidRPr="002F0EA3">
        <w:rPr>
          <w:rFonts w:ascii="Times New Roman" w:hAnsi="Times New Roman" w:cs="Times New Roman"/>
        </w:rPr>
        <w:t xml:space="preserve"> S, Zaridze DG, </w:t>
      </w:r>
      <w:proofErr w:type="spellStart"/>
      <w:r w:rsidRPr="002F0EA3">
        <w:rPr>
          <w:rFonts w:ascii="Times New Roman" w:hAnsi="Times New Roman" w:cs="Times New Roman"/>
        </w:rPr>
        <w:t>Matveev</w:t>
      </w:r>
      <w:proofErr w:type="spellEnd"/>
      <w:r w:rsidRPr="002F0EA3">
        <w:rPr>
          <w:rFonts w:ascii="Times New Roman" w:hAnsi="Times New Roman" w:cs="Times New Roman"/>
        </w:rPr>
        <w:t xml:space="preserve"> V, Janout V, </w:t>
      </w:r>
      <w:proofErr w:type="spellStart"/>
      <w:r w:rsidRPr="002F0EA3">
        <w:rPr>
          <w:rFonts w:ascii="Times New Roman" w:hAnsi="Times New Roman" w:cs="Times New Roman"/>
        </w:rPr>
        <w:t>Kollárová</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Bencko V,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Lissowska J, Mates D, Ferro G, Chow WH, Rothman N, Stewart P, Brennan P, </w:t>
      </w:r>
      <w:r w:rsidRPr="002F0EA3">
        <w:rPr>
          <w:rFonts w:ascii="Times New Roman" w:hAnsi="Times New Roman" w:cs="Times New Roman"/>
          <w:b/>
        </w:rPr>
        <w:t>Boffetta P</w:t>
      </w:r>
      <w:r w:rsidRPr="002F0EA3">
        <w:rPr>
          <w:rFonts w:ascii="Times New Roman" w:hAnsi="Times New Roman" w:cs="Times New Roman"/>
        </w:rPr>
        <w:t xml:space="preserve">. </w:t>
      </w:r>
      <w:proofErr w:type="gramStart"/>
      <w:r w:rsidRPr="002F0EA3">
        <w:rPr>
          <w:rFonts w:ascii="Times New Roman" w:hAnsi="Times New Roman" w:cs="Times New Roman"/>
        </w:rPr>
        <w:t>Occupation</w:t>
      </w:r>
      <w:proofErr w:type="gramEnd"/>
      <w:r w:rsidRPr="002F0EA3">
        <w:rPr>
          <w:rFonts w:ascii="Times New Roman" w:hAnsi="Times New Roman" w:cs="Times New Roman"/>
        </w:rPr>
        <w:t xml:space="preserve"> and renal cell cancer in Central and Eastern Europe.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2010;67:47</w:t>
      </w:r>
      <w:proofErr w:type="gramEnd"/>
      <w:r w:rsidRPr="002F0EA3">
        <w:rPr>
          <w:rFonts w:ascii="Times New Roman" w:hAnsi="Times New Roman" w:cs="Times New Roman"/>
        </w:rPr>
        <w:t>-53.</w:t>
      </w:r>
    </w:p>
    <w:p w14:paraId="641A4E3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Jenab M, McKay J, Bueno-de-Mesquita HB, van </w:t>
      </w:r>
      <w:proofErr w:type="spellStart"/>
      <w:r w:rsidRPr="002F0EA3">
        <w:rPr>
          <w:rFonts w:ascii="Times New Roman" w:hAnsi="Times New Roman" w:cs="Times New Roman"/>
        </w:rPr>
        <w:t>Duijnhoven</w:t>
      </w:r>
      <w:proofErr w:type="spellEnd"/>
      <w:r w:rsidRPr="002F0EA3">
        <w:rPr>
          <w:rFonts w:ascii="Times New Roman" w:hAnsi="Times New Roman" w:cs="Times New Roman"/>
        </w:rPr>
        <w:t xml:space="preserve"> FJ, Ferrari P, Slimani N, Jansen EH, </w:t>
      </w:r>
      <w:proofErr w:type="spellStart"/>
      <w:r w:rsidRPr="002F0EA3">
        <w:rPr>
          <w:rFonts w:ascii="Times New Roman" w:hAnsi="Times New Roman" w:cs="Times New Roman"/>
        </w:rPr>
        <w:t>Pischon</w:t>
      </w:r>
      <w:proofErr w:type="spellEnd"/>
      <w:r w:rsidRPr="002F0EA3">
        <w:rPr>
          <w:rFonts w:ascii="Times New Roman" w:hAnsi="Times New Roman" w:cs="Times New Roman"/>
        </w:rPr>
        <w:t xml:space="preserve"> T, Rinaldi S,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Olsen A,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Engel P,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Boeing H, Fisher E, Trichopoulou A, </w:t>
      </w:r>
      <w:proofErr w:type="spellStart"/>
      <w:r w:rsidRPr="002F0EA3">
        <w:rPr>
          <w:rFonts w:ascii="Times New Roman" w:hAnsi="Times New Roman" w:cs="Times New Roman"/>
        </w:rPr>
        <w:t>Dilis</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Oustoglou</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Berrino</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Mattiello</w:t>
      </w:r>
      <w:proofErr w:type="spellEnd"/>
      <w:r w:rsidRPr="002F0EA3">
        <w:rPr>
          <w:rFonts w:ascii="Times New Roman" w:hAnsi="Times New Roman" w:cs="Times New Roman"/>
        </w:rPr>
        <w:t xml:space="preserve"> A, Masala G,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Vrieling</w:t>
      </w:r>
      <w:proofErr w:type="spellEnd"/>
      <w:r w:rsidRPr="002F0EA3">
        <w:rPr>
          <w:rFonts w:ascii="Times New Roman" w:hAnsi="Times New Roman" w:cs="Times New Roman"/>
        </w:rPr>
        <w:t xml:space="preserve"> A, van Gils CH,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Brustad M, Lund E, </w:t>
      </w:r>
      <w:proofErr w:type="spellStart"/>
      <w:r w:rsidRPr="002F0EA3">
        <w:rPr>
          <w:rFonts w:ascii="Times New Roman" w:hAnsi="Times New Roman" w:cs="Times New Roman"/>
        </w:rPr>
        <w:t>Chirlaque</w:t>
      </w:r>
      <w:proofErr w:type="spellEnd"/>
      <w:r w:rsidRPr="002F0EA3">
        <w:rPr>
          <w:rFonts w:ascii="Times New Roman" w:hAnsi="Times New Roman" w:cs="Times New Roman"/>
        </w:rPr>
        <w:t xml:space="preserve"> MD,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Suárez LR, Molina E,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Sala N,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Palmqvist</w:t>
      </w:r>
      <w:proofErr w:type="spellEnd"/>
      <w:r w:rsidRPr="002F0EA3">
        <w:rPr>
          <w:rFonts w:ascii="Times New Roman" w:hAnsi="Times New Roman" w:cs="Times New Roman"/>
        </w:rPr>
        <w:t xml:space="preserve"> R, Roddam A, Key TJ,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Bingham S, </w:t>
      </w:r>
      <w:r w:rsidRPr="002F0EA3">
        <w:rPr>
          <w:rFonts w:ascii="Times New Roman" w:hAnsi="Times New Roman" w:cs="Times New Roman"/>
          <w:b/>
        </w:rPr>
        <w:t>Boffetta P</w:t>
      </w:r>
      <w:r w:rsidRPr="002F0EA3">
        <w:rPr>
          <w:rFonts w:ascii="Times New Roman" w:hAnsi="Times New Roman" w:cs="Times New Roman"/>
        </w:rPr>
        <w:t xml:space="preserve">, Autier P, Byrnes G,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Vitamin D receptor and calcium sensing receptor polymorphisms and the risk of colorectal cancer in European Populations.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2009;18:2485</w:t>
      </w:r>
      <w:proofErr w:type="gramEnd"/>
      <w:r w:rsidRPr="002F0EA3">
        <w:rPr>
          <w:rFonts w:ascii="Times New Roman" w:hAnsi="Times New Roman" w:cs="Times New Roman"/>
        </w:rPr>
        <w:t>-91.</w:t>
      </w:r>
    </w:p>
    <w:p w14:paraId="6036614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Straif K. Use of smokeless tobacco and risk of myocardial infarction and stroke: </w:t>
      </w:r>
      <w:r w:rsidRPr="002F0EA3">
        <w:rPr>
          <w:rFonts w:ascii="Times New Roman" w:hAnsi="Times New Roman" w:cs="Times New Roman"/>
        </w:rPr>
        <w:lastRenderedPageBreak/>
        <w:t>systematic review with meta-analysis. BMJ 2009;</w:t>
      </w:r>
      <w:proofErr w:type="gramStart"/>
      <w:r w:rsidRPr="002F0EA3">
        <w:rPr>
          <w:rFonts w:ascii="Times New Roman" w:hAnsi="Times New Roman" w:cs="Times New Roman"/>
        </w:rPr>
        <w:t>339:b</w:t>
      </w:r>
      <w:proofErr w:type="gramEnd"/>
      <w:r w:rsidRPr="002F0EA3">
        <w:rPr>
          <w:rFonts w:ascii="Times New Roman" w:hAnsi="Times New Roman" w:cs="Times New Roman"/>
        </w:rPr>
        <w:t>3060.</w:t>
      </w:r>
    </w:p>
    <w:p w14:paraId="213EB27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Ronco AL, Aune D, Acosta G, Brennan P,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Ferro G. Meat intake, meat mutagens and risk of lung cancer in Uruguayan men. Cancer Causes Control </w:t>
      </w:r>
      <w:proofErr w:type="gramStart"/>
      <w:r w:rsidRPr="002F0EA3">
        <w:rPr>
          <w:rFonts w:ascii="Times New Roman" w:hAnsi="Times New Roman" w:cs="Times New Roman"/>
        </w:rPr>
        <w:t>2009;20:1635</w:t>
      </w:r>
      <w:proofErr w:type="gramEnd"/>
      <w:r w:rsidRPr="002F0EA3">
        <w:rPr>
          <w:rFonts w:ascii="Times New Roman" w:hAnsi="Times New Roman" w:cs="Times New Roman"/>
        </w:rPr>
        <w:t>-43.</w:t>
      </w:r>
    </w:p>
    <w:p w14:paraId="7D51589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Aune D, De Stefani E, Ronco A,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Acosta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Legume intake and the risk of cancer: a multisite case-control study in Uruguay. Cancer Causes Control </w:t>
      </w:r>
      <w:proofErr w:type="gramStart"/>
      <w:r w:rsidRPr="002F0EA3">
        <w:rPr>
          <w:rFonts w:ascii="Times New Roman" w:hAnsi="Times New Roman" w:cs="Times New Roman"/>
        </w:rPr>
        <w:t>2009;20:1605</w:t>
      </w:r>
      <w:proofErr w:type="gramEnd"/>
      <w:r w:rsidRPr="002F0EA3">
        <w:rPr>
          <w:rFonts w:ascii="Times New Roman" w:hAnsi="Times New Roman" w:cs="Times New Roman"/>
        </w:rPr>
        <w:t>-15.</w:t>
      </w:r>
    </w:p>
    <w:p w14:paraId="34C199F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Duell EJ, Maisonneuve P, </w:t>
      </w:r>
      <w:proofErr w:type="spellStart"/>
      <w:r w:rsidRPr="002F0EA3">
        <w:rPr>
          <w:rFonts w:ascii="Times New Roman" w:hAnsi="Times New Roman" w:cs="Times New Roman"/>
        </w:rPr>
        <w:t>Baghurst</w:t>
      </w:r>
      <w:proofErr w:type="spellEnd"/>
      <w:r w:rsidRPr="002F0EA3">
        <w:rPr>
          <w:rFonts w:ascii="Times New Roman" w:hAnsi="Times New Roman" w:cs="Times New Roman"/>
        </w:rPr>
        <w:t xml:space="preserve"> PA, Bueno-de-Mesquita HB, </w:t>
      </w:r>
      <w:proofErr w:type="spellStart"/>
      <w:r w:rsidRPr="002F0EA3">
        <w:rPr>
          <w:rFonts w:ascii="Times New Roman" w:hAnsi="Times New Roman" w:cs="Times New Roman"/>
        </w:rPr>
        <w:t>Ghadirian</w:t>
      </w:r>
      <w:proofErr w:type="spellEnd"/>
      <w:r w:rsidRPr="002F0EA3">
        <w:rPr>
          <w:rFonts w:ascii="Times New Roman" w:hAnsi="Times New Roman" w:cs="Times New Roman"/>
        </w:rPr>
        <w:t xml:space="preserve"> P, Miller AB, </w:t>
      </w:r>
      <w:proofErr w:type="spellStart"/>
      <w:r w:rsidRPr="002F0EA3">
        <w:rPr>
          <w:rFonts w:ascii="Times New Roman" w:hAnsi="Times New Roman" w:cs="Times New Roman"/>
        </w:rPr>
        <w:t>Zatonski</w:t>
      </w:r>
      <w:proofErr w:type="spellEnd"/>
      <w:r w:rsidRPr="002F0EA3">
        <w:rPr>
          <w:rFonts w:ascii="Times New Roman" w:hAnsi="Times New Roman" w:cs="Times New Roman"/>
        </w:rPr>
        <w:t xml:space="preserve"> W, </w:t>
      </w:r>
      <w:proofErr w:type="spellStart"/>
      <w:r w:rsidRPr="002F0EA3">
        <w:rPr>
          <w:rFonts w:ascii="Times New Roman" w:hAnsi="Times New Roman" w:cs="Times New Roman"/>
        </w:rPr>
        <w:t>Vrieling</w:t>
      </w:r>
      <w:proofErr w:type="spellEnd"/>
      <w:r w:rsidRPr="002F0EA3">
        <w:rPr>
          <w:rFonts w:ascii="Times New Roman" w:hAnsi="Times New Roman" w:cs="Times New Roman"/>
        </w:rPr>
        <w:t xml:space="preserve"> A, </w:t>
      </w:r>
      <w:r w:rsidRPr="002F0EA3">
        <w:rPr>
          <w:rFonts w:ascii="Times New Roman" w:hAnsi="Times New Roman" w:cs="Times New Roman"/>
          <w:b/>
        </w:rPr>
        <w:t>Boffetta P</w:t>
      </w:r>
      <w:r w:rsidRPr="002F0EA3">
        <w:rPr>
          <w:rFonts w:ascii="Times New Roman" w:hAnsi="Times New Roman" w:cs="Times New Roman"/>
        </w:rPr>
        <w:t xml:space="preserve">, Boyle P. Menstrual and reproductive </w:t>
      </w:r>
      <w:proofErr w:type="gramStart"/>
      <w:r w:rsidRPr="002F0EA3">
        <w:rPr>
          <w:rFonts w:ascii="Times New Roman" w:hAnsi="Times New Roman" w:cs="Times New Roman"/>
        </w:rPr>
        <w:t>factors</w:t>
      </w:r>
      <w:proofErr w:type="gramEnd"/>
      <w:r w:rsidRPr="002F0EA3">
        <w:rPr>
          <w:rFonts w:ascii="Times New Roman" w:hAnsi="Times New Roman" w:cs="Times New Roman"/>
        </w:rPr>
        <w:t xml:space="preserve"> and pancreatic cancer in the SEARCH program of the IARC. Cancer Causes Control </w:t>
      </w:r>
      <w:proofErr w:type="gramStart"/>
      <w:r w:rsidRPr="002F0EA3">
        <w:rPr>
          <w:rFonts w:ascii="Times New Roman" w:hAnsi="Times New Roman" w:cs="Times New Roman"/>
        </w:rPr>
        <w:t>2009;20:1757</w:t>
      </w:r>
      <w:proofErr w:type="gramEnd"/>
      <w:r w:rsidRPr="002F0EA3">
        <w:rPr>
          <w:rFonts w:ascii="Times New Roman" w:hAnsi="Times New Roman" w:cs="Times New Roman"/>
        </w:rPr>
        <w:t>-62.</w:t>
      </w:r>
    </w:p>
    <w:p w14:paraId="023D4AA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Aune D, De Stefani E, Ronco A,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Acosta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Meat consumption and cancer risk: a case-control study in Uruguay. Asian Pac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2009;10:429</w:t>
      </w:r>
      <w:proofErr w:type="gramEnd"/>
      <w:r w:rsidRPr="002F0EA3">
        <w:rPr>
          <w:rFonts w:ascii="Times New Roman" w:hAnsi="Times New Roman" w:cs="Times New Roman"/>
        </w:rPr>
        <w:t>-36.</w:t>
      </w:r>
    </w:p>
    <w:p w14:paraId="046627B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Aune D, De Stefani E, Ronco A,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Acosta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Fruits, </w:t>
      </w:r>
      <w:proofErr w:type="gramStart"/>
      <w:r w:rsidRPr="002F0EA3">
        <w:rPr>
          <w:rFonts w:ascii="Times New Roman" w:hAnsi="Times New Roman" w:cs="Times New Roman"/>
        </w:rPr>
        <w:t>vegetables</w:t>
      </w:r>
      <w:proofErr w:type="gramEnd"/>
      <w:r w:rsidRPr="002F0EA3">
        <w:rPr>
          <w:rFonts w:ascii="Times New Roman" w:hAnsi="Times New Roman" w:cs="Times New Roman"/>
        </w:rPr>
        <w:t xml:space="preserve"> and the risk of cancer: a multisite case-control study in Uruguay. Asian Pac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2009;10:419</w:t>
      </w:r>
      <w:proofErr w:type="gramEnd"/>
      <w:r w:rsidRPr="002F0EA3">
        <w:rPr>
          <w:rFonts w:ascii="Times New Roman" w:hAnsi="Times New Roman" w:cs="Times New Roman"/>
        </w:rPr>
        <w:t>-28.</w:t>
      </w:r>
    </w:p>
    <w:p w14:paraId="5E0F382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Büchner FL, Bueno-de-Mesquita HB, Ros MM, </w:t>
      </w:r>
      <w:proofErr w:type="spellStart"/>
      <w:r w:rsidRPr="002F0EA3">
        <w:rPr>
          <w:rFonts w:ascii="Times New Roman" w:hAnsi="Times New Roman" w:cs="Times New Roman"/>
        </w:rPr>
        <w:t>Kampman</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Egevad</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Raaschou</w:t>
      </w:r>
      <w:proofErr w:type="spellEnd"/>
      <w:r w:rsidRPr="002F0EA3">
        <w:rPr>
          <w:rFonts w:ascii="Times New Roman" w:hAnsi="Times New Roman" w:cs="Times New Roman"/>
        </w:rPr>
        <w:t xml:space="preserve">-Nielsen O,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Roswall</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Touillaud</w:t>
      </w:r>
      <w:proofErr w:type="spellEnd"/>
      <w:r w:rsidRPr="002F0EA3">
        <w:rPr>
          <w:rFonts w:ascii="Times New Roman" w:hAnsi="Times New Roman" w:cs="Times New Roman"/>
        </w:rPr>
        <w:t xml:space="preserve"> M, Chang-Claude J,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Boeing H, </w:t>
      </w:r>
      <w:proofErr w:type="spellStart"/>
      <w:r w:rsidRPr="002F0EA3">
        <w:rPr>
          <w:rFonts w:ascii="Times New Roman" w:hAnsi="Times New Roman" w:cs="Times New Roman"/>
        </w:rPr>
        <w:t>Weikert</w:t>
      </w:r>
      <w:proofErr w:type="spellEnd"/>
      <w:r w:rsidRPr="002F0EA3">
        <w:rPr>
          <w:rFonts w:ascii="Times New Roman" w:hAnsi="Times New Roman" w:cs="Times New Roman"/>
        </w:rPr>
        <w:t xml:space="preserve"> S, Trichopoulou A, Lagiou P,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Sieri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Vrieling</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van Gils CH, Lund E, Gram IT, </w:t>
      </w:r>
      <w:proofErr w:type="spellStart"/>
      <w:r w:rsidRPr="002F0EA3">
        <w:rPr>
          <w:rFonts w:ascii="Times New Roman" w:hAnsi="Times New Roman" w:cs="Times New Roman"/>
        </w:rPr>
        <w:t>Engeset</w:t>
      </w:r>
      <w:proofErr w:type="spellEnd"/>
      <w:r w:rsidRPr="002F0EA3">
        <w:rPr>
          <w:rFonts w:ascii="Times New Roman" w:hAnsi="Times New Roman" w:cs="Times New Roman"/>
        </w:rPr>
        <w:t xml:space="preserve"> D, Martinez C, Gonzalez CA, </w:t>
      </w:r>
      <w:proofErr w:type="spellStart"/>
      <w:r w:rsidRPr="002F0EA3">
        <w:rPr>
          <w:rFonts w:ascii="Times New Roman" w:hAnsi="Times New Roman" w:cs="Times New Roman"/>
        </w:rPr>
        <w:t>Larrañaga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Navarro C, Rodríguez L,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Ehrnström</w:t>
      </w:r>
      <w:proofErr w:type="spellEnd"/>
      <w:r w:rsidRPr="002F0EA3">
        <w:rPr>
          <w:rFonts w:ascii="Times New Roman" w:hAnsi="Times New Roman" w:cs="Times New Roman"/>
        </w:rPr>
        <w:t xml:space="preserve"> RA,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Ljungberg B, Allen NE, Roddam AW,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Slimani N, </w:t>
      </w:r>
      <w:r w:rsidRPr="002F0EA3">
        <w:rPr>
          <w:rFonts w:ascii="Times New Roman" w:hAnsi="Times New Roman" w:cs="Times New Roman"/>
          <w:b/>
        </w:rPr>
        <w:t>Boffetta P</w:t>
      </w:r>
      <w:r w:rsidRPr="002F0EA3">
        <w:rPr>
          <w:rFonts w:ascii="Times New Roman" w:hAnsi="Times New Roman" w:cs="Times New Roman"/>
        </w:rPr>
        <w:t xml:space="preserve">, Jenab M, </w:t>
      </w:r>
      <w:proofErr w:type="spellStart"/>
      <w:r w:rsidRPr="002F0EA3">
        <w:rPr>
          <w:rFonts w:ascii="Times New Roman" w:hAnsi="Times New Roman" w:cs="Times New Roman"/>
        </w:rPr>
        <w:t>Mouw</w:t>
      </w:r>
      <w:proofErr w:type="spellEnd"/>
      <w:r w:rsidRPr="002F0EA3">
        <w:rPr>
          <w:rFonts w:ascii="Times New Roman" w:hAnsi="Times New Roman" w:cs="Times New Roman"/>
        </w:rPr>
        <w:t xml:space="preserve"> T, Michaud DS, </w:t>
      </w:r>
      <w:proofErr w:type="spellStart"/>
      <w:r w:rsidRPr="002F0EA3">
        <w:rPr>
          <w:rFonts w:ascii="Times New Roman" w:hAnsi="Times New Roman" w:cs="Times New Roman"/>
        </w:rPr>
        <w:t>Kiemeney</w:t>
      </w:r>
      <w:proofErr w:type="spellEnd"/>
      <w:r w:rsidRPr="002F0EA3">
        <w:rPr>
          <w:rFonts w:ascii="Times New Roman" w:hAnsi="Times New Roman" w:cs="Times New Roman"/>
        </w:rPr>
        <w:t xml:space="preserve"> LA,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Consumption of vegetables and fruit and the risk of bladder cancer in the European Prospective Investigation into Cancer and Nutrition. Int J Cancer </w:t>
      </w:r>
      <w:proofErr w:type="gramStart"/>
      <w:r w:rsidRPr="002F0EA3">
        <w:rPr>
          <w:rFonts w:ascii="Times New Roman" w:hAnsi="Times New Roman" w:cs="Times New Roman"/>
        </w:rPr>
        <w:t>2009;125:2643</w:t>
      </w:r>
      <w:proofErr w:type="gramEnd"/>
      <w:r w:rsidRPr="002F0EA3">
        <w:rPr>
          <w:rFonts w:ascii="Times New Roman" w:hAnsi="Times New Roman" w:cs="Times New Roman"/>
        </w:rPr>
        <w:t>-51.</w:t>
      </w:r>
    </w:p>
    <w:p w14:paraId="08EB283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Dong LM, Brennan P, </w:t>
      </w:r>
      <w:proofErr w:type="spellStart"/>
      <w:r w:rsidRPr="002F0EA3">
        <w:rPr>
          <w:rFonts w:ascii="Times New Roman" w:hAnsi="Times New Roman" w:cs="Times New Roman"/>
        </w:rPr>
        <w:t>Karami</w:t>
      </w:r>
      <w:proofErr w:type="spellEnd"/>
      <w:r w:rsidRPr="002F0EA3">
        <w:rPr>
          <w:rFonts w:ascii="Times New Roman" w:hAnsi="Times New Roman" w:cs="Times New Roman"/>
        </w:rPr>
        <w:t xml:space="preserve"> S, Hung RJ, Menashe I, Berndt SI, Yeager M, Chanock S, Zaridze D, </w:t>
      </w:r>
      <w:proofErr w:type="spellStart"/>
      <w:r w:rsidRPr="002F0EA3">
        <w:rPr>
          <w:rFonts w:ascii="Times New Roman" w:hAnsi="Times New Roman" w:cs="Times New Roman"/>
        </w:rPr>
        <w:t>Matveev</w:t>
      </w:r>
      <w:proofErr w:type="spellEnd"/>
      <w:r w:rsidRPr="002F0EA3">
        <w:rPr>
          <w:rFonts w:ascii="Times New Roman" w:hAnsi="Times New Roman" w:cs="Times New Roman"/>
        </w:rPr>
        <w:t xml:space="preserve"> V, Janout V, </w:t>
      </w:r>
      <w:proofErr w:type="spellStart"/>
      <w:r w:rsidRPr="002F0EA3">
        <w:rPr>
          <w:rFonts w:ascii="Times New Roman" w:hAnsi="Times New Roman" w:cs="Times New Roman"/>
        </w:rPr>
        <w:t>Kollarova</w:t>
      </w:r>
      <w:proofErr w:type="spellEnd"/>
      <w:r w:rsidRPr="002F0EA3">
        <w:rPr>
          <w:rFonts w:ascii="Times New Roman" w:hAnsi="Times New Roman" w:cs="Times New Roman"/>
        </w:rPr>
        <w:t xml:space="preserve"> H, Bencko V, Schwartz K, Davis F, Navratilova M,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Mates D, Colt JS,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w:t>
      </w:r>
      <w:r w:rsidRPr="002F0EA3">
        <w:rPr>
          <w:rFonts w:ascii="Times New Roman" w:hAnsi="Times New Roman" w:cs="Times New Roman"/>
          <w:b/>
        </w:rPr>
        <w:t>Boffetta P</w:t>
      </w:r>
      <w:r w:rsidRPr="002F0EA3">
        <w:rPr>
          <w:rFonts w:ascii="Times New Roman" w:hAnsi="Times New Roman" w:cs="Times New Roman"/>
        </w:rPr>
        <w:t xml:space="preserve">, Rothman N, Chow WH, Rosenberg PS, Moore LE. An analysis of growth, </w:t>
      </w:r>
      <w:proofErr w:type="gramStart"/>
      <w:r w:rsidRPr="002F0EA3">
        <w:rPr>
          <w:rFonts w:ascii="Times New Roman" w:hAnsi="Times New Roman" w:cs="Times New Roman"/>
        </w:rPr>
        <w:t>differentiation</w:t>
      </w:r>
      <w:proofErr w:type="gramEnd"/>
      <w:r w:rsidRPr="002F0EA3">
        <w:rPr>
          <w:rFonts w:ascii="Times New Roman" w:hAnsi="Times New Roman" w:cs="Times New Roman"/>
        </w:rPr>
        <w:t xml:space="preserve"> and apoptosis genes with risk of renal cancer. </w:t>
      </w:r>
      <w:proofErr w:type="spellStart"/>
      <w:r w:rsidRPr="002F0EA3">
        <w:rPr>
          <w:rFonts w:ascii="Times New Roman" w:hAnsi="Times New Roman" w:cs="Times New Roman"/>
        </w:rPr>
        <w:t>PLoS</w:t>
      </w:r>
      <w:proofErr w:type="spellEnd"/>
      <w:r w:rsidRPr="002F0EA3">
        <w:rPr>
          <w:rFonts w:ascii="Times New Roman" w:hAnsi="Times New Roman" w:cs="Times New Roman"/>
        </w:rPr>
        <w:t xml:space="preserve"> One 2009;</w:t>
      </w:r>
      <w:proofErr w:type="gramStart"/>
      <w:r w:rsidRPr="002F0EA3">
        <w:rPr>
          <w:rFonts w:ascii="Times New Roman" w:hAnsi="Times New Roman" w:cs="Times New Roman"/>
        </w:rPr>
        <w:t>4:e</w:t>
      </w:r>
      <w:proofErr w:type="gramEnd"/>
      <w:r w:rsidRPr="002F0EA3">
        <w:rPr>
          <w:rFonts w:ascii="Times New Roman" w:hAnsi="Times New Roman" w:cs="Times New Roman"/>
        </w:rPr>
        <w:t>4895.</w:t>
      </w:r>
    </w:p>
    <w:p w14:paraId="4072F65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Mathew A, </w:t>
      </w:r>
      <w:proofErr w:type="spellStart"/>
      <w:r w:rsidRPr="002F0EA3">
        <w:rPr>
          <w:rFonts w:ascii="Times New Roman" w:hAnsi="Times New Roman" w:cs="Times New Roman"/>
        </w:rPr>
        <w:t>Gajalakshmi</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Rajan</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Kanimozhi</w:t>
      </w:r>
      <w:proofErr w:type="spellEnd"/>
      <w:r w:rsidRPr="002F0EA3">
        <w:rPr>
          <w:rFonts w:ascii="Times New Roman" w:hAnsi="Times New Roman" w:cs="Times New Roman"/>
        </w:rPr>
        <w:t xml:space="preserve"> VC, Brennan P, </w:t>
      </w:r>
      <w:proofErr w:type="spellStart"/>
      <w:r w:rsidRPr="002F0EA3">
        <w:rPr>
          <w:rFonts w:ascii="Times New Roman" w:hAnsi="Times New Roman" w:cs="Times New Roman"/>
        </w:rPr>
        <w:t>Binukumar</w:t>
      </w:r>
      <w:proofErr w:type="spellEnd"/>
      <w:r w:rsidRPr="002F0EA3">
        <w:rPr>
          <w:rFonts w:ascii="Times New Roman" w:hAnsi="Times New Roman" w:cs="Times New Roman"/>
        </w:rPr>
        <w:t xml:space="preserve"> BP, </w:t>
      </w:r>
      <w:r w:rsidRPr="002F0EA3">
        <w:rPr>
          <w:rFonts w:ascii="Times New Roman" w:hAnsi="Times New Roman" w:cs="Times New Roman"/>
          <w:b/>
        </w:rPr>
        <w:t xml:space="preserve">Boffetta P. </w:t>
      </w:r>
      <w:r w:rsidRPr="002F0EA3">
        <w:rPr>
          <w:rFonts w:ascii="Times New Roman" w:hAnsi="Times New Roman" w:cs="Times New Roman"/>
        </w:rPr>
        <w:t xml:space="preserve">Physical activity levels among urban and rural women in south India and the risk of breast cancer: a case-control study. Eur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2009;18:368</w:t>
      </w:r>
      <w:proofErr w:type="gramEnd"/>
      <w:r w:rsidRPr="002F0EA3">
        <w:rPr>
          <w:rFonts w:ascii="Times New Roman" w:hAnsi="Times New Roman" w:cs="Times New Roman"/>
        </w:rPr>
        <w:t>-76.</w:t>
      </w:r>
    </w:p>
    <w:p w14:paraId="1562179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Hermann S, </w:t>
      </w: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Khan A, Gallo V,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Raaschou</w:t>
      </w:r>
      <w:proofErr w:type="spellEnd"/>
      <w:r w:rsidRPr="002F0EA3">
        <w:rPr>
          <w:rFonts w:ascii="Times New Roman" w:hAnsi="Times New Roman" w:cs="Times New Roman"/>
        </w:rPr>
        <w:t xml:space="preserve">-Nielsen O, Bergmann MM, Boeing H, Becker N,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Bas Bueno-de- Mesquita H, May AM, Vermeulen RC,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Key TJ, Travis RC, Trichopoulou A, </w:t>
      </w:r>
      <w:proofErr w:type="spellStart"/>
      <w:r w:rsidRPr="002F0EA3">
        <w:rPr>
          <w:rFonts w:ascii="Times New Roman" w:hAnsi="Times New Roman" w:cs="Times New Roman"/>
        </w:rPr>
        <w:t>Georgila</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Triantafylou</w:t>
      </w:r>
      <w:proofErr w:type="spellEnd"/>
      <w:r w:rsidRPr="002F0EA3">
        <w:rPr>
          <w:rFonts w:ascii="Times New Roman" w:hAnsi="Times New Roman" w:cs="Times New Roman"/>
        </w:rPr>
        <w:t xml:space="preserve"> D, Celentano E, Krogh V, Masala G,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Altzibar</w:t>
      </w:r>
      <w:proofErr w:type="spellEnd"/>
      <w:r w:rsidRPr="002F0EA3">
        <w:rPr>
          <w:rFonts w:ascii="Times New Roman" w:hAnsi="Times New Roman" w:cs="Times New Roman"/>
        </w:rPr>
        <w:t xml:space="preserve"> JM,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Martínez-García C, Suárez MV, </w:t>
      </w:r>
      <w:proofErr w:type="spellStart"/>
      <w:r w:rsidRPr="002F0EA3">
        <w:rPr>
          <w:rFonts w:ascii="Times New Roman" w:hAnsi="Times New Roman" w:cs="Times New Roman"/>
        </w:rPr>
        <w:t>Tormo</w:t>
      </w:r>
      <w:proofErr w:type="spellEnd"/>
      <w:r w:rsidRPr="002F0EA3">
        <w:rPr>
          <w:rFonts w:ascii="Times New Roman" w:hAnsi="Times New Roman" w:cs="Times New Roman"/>
        </w:rPr>
        <w:t xml:space="preserve"> MJ, Braaten T, Lund E,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Zackrisson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Malmer</w:t>
      </w:r>
      <w:proofErr w:type="spellEnd"/>
      <w:r w:rsidRPr="002F0EA3">
        <w:rPr>
          <w:rFonts w:ascii="Times New Roman" w:hAnsi="Times New Roman" w:cs="Times New Roman"/>
        </w:rPr>
        <w:t xml:space="preserve"> B, </w:t>
      </w:r>
      <w:r w:rsidRPr="002F0EA3">
        <w:rPr>
          <w:rFonts w:ascii="Times New Roman" w:hAnsi="Times New Roman" w:cs="Times New Roman"/>
          <w:b/>
        </w:rPr>
        <w:t>Boffetta P</w:t>
      </w:r>
      <w:r w:rsidRPr="002F0EA3">
        <w:rPr>
          <w:rFonts w:ascii="Times New Roman" w:hAnsi="Times New Roman" w:cs="Times New Roman"/>
        </w:rPr>
        <w:t xml:space="preserve">, Brennan P, Slimani N,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Level of education and the risk of lymphoma in the European prospective investigation into cancer and nutrition. J Cancer Res Clin Oncol </w:t>
      </w:r>
      <w:proofErr w:type="gramStart"/>
      <w:r w:rsidRPr="002F0EA3">
        <w:rPr>
          <w:rFonts w:ascii="Times New Roman" w:hAnsi="Times New Roman" w:cs="Times New Roman"/>
        </w:rPr>
        <w:t>2010;136:71</w:t>
      </w:r>
      <w:proofErr w:type="gramEnd"/>
      <w:r w:rsidRPr="002F0EA3">
        <w:rPr>
          <w:rFonts w:ascii="Times New Roman" w:hAnsi="Times New Roman" w:cs="Times New Roman"/>
        </w:rPr>
        <w:t>-7.</w:t>
      </w:r>
    </w:p>
    <w:p w14:paraId="6F2FD27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Steffen A, Schulze MB, </w:t>
      </w:r>
      <w:proofErr w:type="spellStart"/>
      <w:r w:rsidRPr="002F0EA3">
        <w:rPr>
          <w:rFonts w:ascii="Times New Roman" w:hAnsi="Times New Roman" w:cs="Times New Roman"/>
        </w:rPr>
        <w:t>Pischon</w:t>
      </w:r>
      <w:proofErr w:type="spellEnd"/>
      <w:r w:rsidRPr="002F0EA3">
        <w:rPr>
          <w:rFonts w:ascii="Times New Roman" w:hAnsi="Times New Roman" w:cs="Times New Roman"/>
        </w:rPr>
        <w:t xml:space="preserve"> T, Dietrich T, Molina E, </w:t>
      </w:r>
      <w:proofErr w:type="spellStart"/>
      <w:r w:rsidRPr="002F0EA3">
        <w:rPr>
          <w:rFonts w:ascii="Times New Roman" w:hAnsi="Times New Roman" w:cs="Times New Roman"/>
        </w:rPr>
        <w:t>Chirlaque</w:t>
      </w:r>
      <w:proofErr w:type="spellEnd"/>
      <w:r w:rsidRPr="002F0EA3">
        <w:rPr>
          <w:rFonts w:ascii="Times New Roman" w:hAnsi="Times New Roman" w:cs="Times New Roman"/>
        </w:rPr>
        <w:t xml:space="preserve"> MD,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Amiano</w:t>
      </w:r>
      <w:proofErr w:type="spellEnd"/>
      <w:r w:rsidRPr="002F0EA3">
        <w:rPr>
          <w:rFonts w:ascii="Times New Roman" w:hAnsi="Times New Roman" w:cs="Times New Roman"/>
        </w:rPr>
        <w:t xml:space="preserve"> P, Quirós JR,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Mattiello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Agnoli</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Misirli</w:t>
      </w:r>
      <w:proofErr w:type="spellEnd"/>
      <w:r w:rsidRPr="002F0EA3">
        <w:rPr>
          <w:rFonts w:ascii="Times New Roman" w:hAnsi="Times New Roman" w:cs="Times New Roman"/>
        </w:rPr>
        <w:t xml:space="preserve"> G,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Bueno-de-Mesquita HB,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May AM, Spencer EA, Allen NE, Bingham S,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Halkjaer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Stegger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Lindkvist</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Hallmanns</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Stenling</w:t>
      </w:r>
      <w:proofErr w:type="spellEnd"/>
      <w:r w:rsidRPr="002F0EA3">
        <w:rPr>
          <w:rFonts w:ascii="Times New Roman" w:hAnsi="Times New Roman" w:cs="Times New Roman"/>
        </w:rPr>
        <w:t xml:space="preserve"> R, Lund E,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Gonzalez CA, Boeing H. Anthropometry and esophageal cancer risk in the European prospective investigation into cancer and nutrition.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2009 </w:t>
      </w:r>
      <w:proofErr w:type="gramStart"/>
      <w:r w:rsidRPr="002F0EA3">
        <w:rPr>
          <w:rFonts w:ascii="Times New Roman" w:hAnsi="Times New Roman" w:cs="Times New Roman"/>
        </w:rPr>
        <w:t>Jul;18:2079</w:t>
      </w:r>
      <w:proofErr w:type="gramEnd"/>
      <w:r w:rsidRPr="002F0EA3">
        <w:rPr>
          <w:rFonts w:ascii="Times New Roman" w:hAnsi="Times New Roman" w:cs="Times New Roman"/>
        </w:rPr>
        <w:t>-89.</w:t>
      </w:r>
    </w:p>
    <w:p w14:paraId="18AA44E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Nagel G,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van Gils CH,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Romieu I,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Olsen A, </w:t>
      </w:r>
      <w:proofErr w:type="spellStart"/>
      <w:r w:rsidRPr="002F0EA3">
        <w:rPr>
          <w:rFonts w:ascii="Times New Roman" w:hAnsi="Times New Roman" w:cs="Times New Roman"/>
        </w:rPr>
        <w:t>Roswall</w:t>
      </w:r>
      <w:proofErr w:type="spellEnd"/>
      <w:r w:rsidRPr="002F0EA3">
        <w:rPr>
          <w:rFonts w:ascii="Times New Roman" w:hAnsi="Times New Roman" w:cs="Times New Roman"/>
        </w:rPr>
        <w:t xml:space="preserve"> N, Witt PM,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Drogan</w:t>
      </w:r>
      <w:proofErr w:type="spellEnd"/>
      <w:r w:rsidRPr="002F0EA3">
        <w:rPr>
          <w:rFonts w:ascii="Times New Roman" w:hAnsi="Times New Roman" w:cs="Times New Roman"/>
        </w:rPr>
        <w:t xml:space="preserve"> D, Boeing H, Trichopoulou A, </w:t>
      </w:r>
      <w:proofErr w:type="spellStart"/>
      <w:r w:rsidRPr="002F0EA3">
        <w:rPr>
          <w:rFonts w:ascii="Times New Roman" w:hAnsi="Times New Roman" w:cs="Times New Roman"/>
        </w:rPr>
        <w:t>Stratigakou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Zylis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Engeset</w:t>
      </w:r>
      <w:proofErr w:type="spellEnd"/>
      <w:r w:rsidRPr="002F0EA3">
        <w:rPr>
          <w:rFonts w:ascii="Times New Roman" w:hAnsi="Times New Roman" w:cs="Times New Roman"/>
        </w:rPr>
        <w:t xml:space="preserve"> D, Lund E, </w:t>
      </w:r>
      <w:proofErr w:type="spellStart"/>
      <w:r w:rsidRPr="002F0EA3">
        <w:rPr>
          <w:rFonts w:ascii="Times New Roman" w:hAnsi="Times New Roman" w:cs="Times New Roman"/>
        </w:rPr>
        <w:t>Skeie</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Berrino</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Grioni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Mattiello</w:t>
      </w:r>
      <w:proofErr w:type="spellEnd"/>
      <w:r w:rsidRPr="002F0EA3">
        <w:rPr>
          <w:rFonts w:ascii="Times New Roman" w:hAnsi="Times New Roman" w:cs="Times New Roman"/>
        </w:rPr>
        <w:t xml:space="preserve"> A, Masala G,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Zanetti R, Ros MM, Bueno-de- Mesquita HB,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Sánchez MJ, Huerta JM, </w:t>
      </w:r>
      <w:proofErr w:type="spellStart"/>
      <w:r w:rsidRPr="002F0EA3">
        <w:rPr>
          <w:rFonts w:ascii="Times New Roman" w:hAnsi="Times New Roman" w:cs="Times New Roman"/>
        </w:rPr>
        <w:t>Amiano</w:t>
      </w:r>
      <w:proofErr w:type="spellEnd"/>
      <w:r w:rsidRPr="002F0EA3">
        <w:rPr>
          <w:rFonts w:ascii="Times New Roman" w:hAnsi="Times New Roman" w:cs="Times New Roman"/>
        </w:rPr>
        <w:t xml:space="preserve"> P, Rodríguez L,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Wirfält</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Lenner</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Spencer EA, Key TJ,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Rinaldi S, Slimani N, </w:t>
      </w:r>
      <w:r w:rsidRPr="002F0EA3">
        <w:rPr>
          <w:rFonts w:ascii="Times New Roman" w:hAnsi="Times New Roman" w:cs="Times New Roman"/>
          <w:b/>
        </w:rPr>
        <w:t>Boffetta P</w:t>
      </w:r>
      <w:r w:rsidRPr="002F0EA3">
        <w:rPr>
          <w:rFonts w:ascii="Times New Roman" w:hAnsi="Times New Roman" w:cs="Times New Roman"/>
        </w:rPr>
        <w:t xml:space="preserve">, Gallo V,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Dietary beta-carotene, vitamin C and E intake and breast cancer risk in the </w:t>
      </w:r>
      <w:r w:rsidRPr="002F0EA3">
        <w:rPr>
          <w:rFonts w:ascii="Times New Roman" w:hAnsi="Times New Roman" w:cs="Times New Roman"/>
        </w:rPr>
        <w:lastRenderedPageBreak/>
        <w:t xml:space="preserve">European Prospective Investigation into Cancer and Nutrition (EPIC). Breast Cancer Res Treat </w:t>
      </w:r>
      <w:proofErr w:type="gramStart"/>
      <w:r w:rsidRPr="002F0EA3">
        <w:rPr>
          <w:rFonts w:ascii="Times New Roman" w:hAnsi="Times New Roman" w:cs="Times New Roman"/>
        </w:rPr>
        <w:t>2010;119:753</w:t>
      </w:r>
      <w:proofErr w:type="gramEnd"/>
      <w:r w:rsidRPr="002F0EA3">
        <w:rPr>
          <w:rFonts w:ascii="Times New Roman" w:hAnsi="Times New Roman" w:cs="Times New Roman"/>
        </w:rPr>
        <w:t>-65.</w:t>
      </w:r>
    </w:p>
    <w:p w14:paraId="5721F66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Lynch SM, </w:t>
      </w:r>
      <w:proofErr w:type="spellStart"/>
      <w:r w:rsidRPr="002F0EA3">
        <w:rPr>
          <w:rFonts w:ascii="Times New Roman" w:hAnsi="Times New Roman" w:cs="Times New Roman"/>
        </w:rPr>
        <w:t>Vrieling</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Lubin</w:t>
      </w:r>
      <w:proofErr w:type="spellEnd"/>
      <w:r w:rsidRPr="002F0EA3">
        <w:rPr>
          <w:rFonts w:ascii="Times New Roman" w:hAnsi="Times New Roman" w:cs="Times New Roman"/>
        </w:rPr>
        <w:t xml:space="preserve"> JH, Kraft P, Mendelsohn JB, </w:t>
      </w:r>
      <w:proofErr w:type="spellStart"/>
      <w:r w:rsidRPr="002F0EA3">
        <w:rPr>
          <w:rFonts w:ascii="Times New Roman" w:hAnsi="Times New Roman" w:cs="Times New Roman"/>
        </w:rPr>
        <w:t>Hartge</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Canzian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Steplowski</w:t>
      </w:r>
      <w:proofErr w:type="spellEnd"/>
      <w:r w:rsidRPr="002F0EA3">
        <w:rPr>
          <w:rFonts w:ascii="Times New Roman" w:hAnsi="Times New Roman" w:cs="Times New Roman"/>
        </w:rPr>
        <w:t xml:space="preserve"> E, Arslan AA, Gross M, </w:t>
      </w:r>
      <w:proofErr w:type="spellStart"/>
      <w:r w:rsidRPr="002F0EA3">
        <w:rPr>
          <w:rFonts w:ascii="Times New Roman" w:hAnsi="Times New Roman" w:cs="Times New Roman"/>
        </w:rPr>
        <w:t>Helzlsouer</w:t>
      </w:r>
      <w:proofErr w:type="spellEnd"/>
      <w:r w:rsidRPr="002F0EA3">
        <w:rPr>
          <w:rFonts w:ascii="Times New Roman" w:hAnsi="Times New Roman" w:cs="Times New Roman"/>
        </w:rPr>
        <w:t xml:space="preserve"> K, Jacobs EJ, Lacroix A, Petersen G, Zheng W, </w:t>
      </w:r>
      <w:proofErr w:type="spellStart"/>
      <w:r w:rsidRPr="002F0EA3">
        <w:rPr>
          <w:rFonts w:ascii="Times New Roman" w:hAnsi="Times New Roman" w:cs="Times New Roman"/>
        </w:rPr>
        <w:t>Albanes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Amundadottir</w:t>
      </w:r>
      <w:proofErr w:type="spellEnd"/>
      <w:r w:rsidRPr="002F0EA3">
        <w:rPr>
          <w:rFonts w:ascii="Times New Roman" w:hAnsi="Times New Roman" w:cs="Times New Roman"/>
        </w:rPr>
        <w:t xml:space="preserve"> L, Bingham SA,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Chanock SJ, </w:t>
      </w:r>
      <w:proofErr w:type="spellStart"/>
      <w:r w:rsidRPr="002F0EA3">
        <w:rPr>
          <w:rFonts w:ascii="Times New Roman" w:hAnsi="Times New Roman" w:cs="Times New Roman"/>
        </w:rPr>
        <w:t>Clipp</w:t>
      </w:r>
      <w:proofErr w:type="spellEnd"/>
      <w:r w:rsidRPr="002F0EA3">
        <w:rPr>
          <w:rFonts w:ascii="Times New Roman" w:hAnsi="Times New Roman" w:cs="Times New Roman"/>
        </w:rPr>
        <w:t xml:space="preserve"> S, Hoover RN, Jacobs K, Johnson KC, </w:t>
      </w:r>
      <w:proofErr w:type="spellStart"/>
      <w:r w:rsidRPr="002F0EA3">
        <w:rPr>
          <w:rFonts w:ascii="Times New Roman" w:hAnsi="Times New Roman" w:cs="Times New Roman"/>
        </w:rPr>
        <w:t>Kooperberg</w:t>
      </w:r>
      <w:proofErr w:type="spellEnd"/>
      <w:r w:rsidRPr="002F0EA3">
        <w:rPr>
          <w:rFonts w:ascii="Times New Roman" w:hAnsi="Times New Roman" w:cs="Times New Roman"/>
        </w:rPr>
        <w:t xml:space="preserve"> C, Luo J, Messina C,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Patel AV,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Shu XO, Rodriguez Suarez L, Thomas G,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Tobias GS, Tong E,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Virtamo</w:t>
      </w:r>
      <w:proofErr w:type="spellEnd"/>
      <w:r w:rsidRPr="002F0EA3">
        <w:rPr>
          <w:rFonts w:ascii="Times New Roman" w:hAnsi="Times New Roman" w:cs="Times New Roman"/>
        </w:rPr>
        <w:t xml:space="preserve"> J, Ye W, Yu K, </w:t>
      </w:r>
      <w:proofErr w:type="spellStart"/>
      <w:r w:rsidRPr="002F0EA3">
        <w:rPr>
          <w:rFonts w:ascii="Times New Roman" w:hAnsi="Times New Roman" w:cs="Times New Roman"/>
        </w:rPr>
        <w:t>Zeleniuch-Jacquette</w:t>
      </w:r>
      <w:proofErr w:type="spellEnd"/>
      <w:r w:rsidRPr="002F0EA3">
        <w:rPr>
          <w:rFonts w:ascii="Times New Roman" w:hAnsi="Times New Roman" w:cs="Times New Roman"/>
        </w:rPr>
        <w:t xml:space="preserve"> A, Bueno-de-Mesquita HB, </w:t>
      </w:r>
      <w:proofErr w:type="spellStart"/>
      <w:r w:rsidRPr="002F0EA3">
        <w:rPr>
          <w:rFonts w:ascii="Times New Roman" w:hAnsi="Times New Roman" w:cs="Times New Roman"/>
        </w:rPr>
        <w:t>Stolzenberg</w:t>
      </w:r>
      <w:proofErr w:type="spellEnd"/>
      <w:r w:rsidRPr="002F0EA3">
        <w:rPr>
          <w:rFonts w:ascii="Times New Roman" w:hAnsi="Times New Roman" w:cs="Times New Roman"/>
        </w:rPr>
        <w:t>-Solomon RZ. Cigarette smoking and pancreatic cancer: A pooled analysis From the Pancreatic Cancer Cohort Consortium. Am J Epidemiol 2009 170:403-13.</w:t>
      </w:r>
    </w:p>
    <w:p w14:paraId="4CF6DF3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Zaridze D, Brennan P, Boreham J, </w:t>
      </w:r>
      <w:proofErr w:type="spellStart"/>
      <w:r w:rsidRPr="002F0EA3">
        <w:rPr>
          <w:rFonts w:ascii="Times New Roman" w:hAnsi="Times New Roman" w:cs="Times New Roman"/>
        </w:rPr>
        <w:t>Boroda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Karpov</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Lazarev</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Konobeevskaya</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Igitov</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Terechova</w:t>
      </w:r>
      <w:proofErr w:type="spellEnd"/>
      <w:r w:rsidRPr="002F0EA3">
        <w:rPr>
          <w:rFonts w:ascii="Times New Roman" w:hAnsi="Times New Roman" w:cs="Times New Roman"/>
        </w:rPr>
        <w:t xml:space="preserve"> T,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Peto</w:t>
      </w:r>
      <w:proofErr w:type="spellEnd"/>
      <w:r w:rsidRPr="002F0EA3">
        <w:rPr>
          <w:rFonts w:ascii="Times New Roman" w:hAnsi="Times New Roman" w:cs="Times New Roman"/>
        </w:rPr>
        <w:t xml:space="preserve"> R. </w:t>
      </w:r>
      <w:proofErr w:type="gramStart"/>
      <w:r w:rsidRPr="002F0EA3">
        <w:rPr>
          <w:rFonts w:ascii="Times New Roman" w:hAnsi="Times New Roman" w:cs="Times New Roman"/>
        </w:rPr>
        <w:t>Alcohol</w:t>
      </w:r>
      <w:proofErr w:type="gramEnd"/>
      <w:r w:rsidRPr="002F0EA3">
        <w:rPr>
          <w:rFonts w:ascii="Times New Roman" w:hAnsi="Times New Roman" w:cs="Times New Roman"/>
        </w:rPr>
        <w:t xml:space="preserve"> and cause-specific mortality in Russia: a retrospective case-control study of 48 557 adult deaths. Lancet </w:t>
      </w:r>
      <w:proofErr w:type="gramStart"/>
      <w:r w:rsidRPr="002F0EA3">
        <w:rPr>
          <w:rFonts w:ascii="Times New Roman" w:hAnsi="Times New Roman" w:cs="Times New Roman"/>
        </w:rPr>
        <w:t>2009;373:2201</w:t>
      </w:r>
      <w:proofErr w:type="gramEnd"/>
      <w:r w:rsidRPr="002F0EA3">
        <w:rPr>
          <w:rFonts w:ascii="Times New Roman" w:hAnsi="Times New Roman" w:cs="Times New Roman"/>
        </w:rPr>
        <w:t>-14.</w:t>
      </w:r>
    </w:p>
    <w:p w14:paraId="35DEA00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Dey S, Soliman AS, </w:t>
      </w:r>
      <w:proofErr w:type="spellStart"/>
      <w:r w:rsidRPr="002F0EA3">
        <w:rPr>
          <w:rFonts w:ascii="Times New Roman" w:hAnsi="Times New Roman" w:cs="Times New Roman"/>
        </w:rPr>
        <w:t>Hablas</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Seifeldin</w:t>
      </w:r>
      <w:proofErr w:type="spellEnd"/>
      <w:r w:rsidRPr="002F0EA3">
        <w:rPr>
          <w:rFonts w:ascii="Times New Roman" w:hAnsi="Times New Roman" w:cs="Times New Roman"/>
        </w:rPr>
        <w:t xml:space="preserve"> IA, Ismail K, Ramadan M, El-</w:t>
      </w:r>
      <w:proofErr w:type="spellStart"/>
      <w:r w:rsidRPr="002F0EA3">
        <w:rPr>
          <w:rFonts w:ascii="Times New Roman" w:hAnsi="Times New Roman" w:cs="Times New Roman"/>
        </w:rPr>
        <w:t>Hamzawy</w:t>
      </w:r>
      <w:proofErr w:type="spellEnd"/>
      <w:r w:rsidRPr="002F0EA3">
        <w:rPr>
          <w:rFonts w:ascii="Times New Roman" w:hAnsi="Times New Roman" w:cs="Times New Roman"/>
        </w:rPr>
        <w:t xml:space="preserve"> H, Wilson ML, Banerjee M, </w:t>
      </w:r>
      <w:r w:rsidRPr="002F0EA3">
        <w:rPr>
          <w:rFonts w:ascii="Times New Roman" w:hAnsi="Times New Roman" w:cs="Times New Roman"/>
          <w:b/>
        </w:rPr>
        <w:t>Boffetta P</w:t>
      </w:r>
      <w:r w:rsidRPr="002F0EA3">
        <w:rPr>
          <w:rFonts w:ascii="Times New Roman" w:hAnsi="Times New Roman" w:cs="Times New Roman"/>
        </w:rPr>
        <w:t xml:space="preserve">, Harford J, </w:t>
      </w:r>
      <w:proofErr w:type="spellStart"/>
      <w:r w:rsidRPr="002F0EA3">
        <w:rPr>
          <w:rFonts w:ascii="Times New Roman" w:hAnsi="Times New Roman" w:cs="Times New Roman"/>
        </w:rPr>
        <w:t>Merajver</w:t>
      </w:r>
      <w:proofErr w:type="spellEnd"/>
      <w:r w:rsidRPr="002F0EA3">
        <w:rPr>
          <w:rFonts w:ascii="Times New Roman" w:hAnsi="Times New Roman" w:cs="Times New Roman"/>
        </w:rPr>
        <w:t xml:space="preserve"> SD. Urban-rural differences in breast cancer incidence by hormone receptor status across 6 years in Egypt. Breast Cancer Res Treat </w:t>
      </w:r>
      <w:proofErr w:type="gramStart"/>
      <w:r w:rsidRPr="002F0EA3">
        <w:rPr>
          <w:rFonts w:ascii="Times New Roman" w:hAnsi="Times New Roman" w:cs="Times New Roman"/>
        </w:rPr>
        <w:t>2010;120:149</w:t>
      </w:r>
      <w:proofErr w:type="gramEnd"/>
      <w:r w:rsidRPr="002F0EA3">
        <w:rPr>
          <w:rFonts w:ascii="Times New Roman" w:hAnsi="Times New Roman" w:cs="Times New Roman"/>
        </w:rPr>
        <w:t>-60.</w:t>
      </w:r>
    </w:p>
    <w:p w14:paraId="38AE960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Khoury MJ, Bertram L, </w:t>
      </w:r>
      <w:r w:rsidRPr="002F0EA3">
        <w:rPr>
          <w:rFonts w:ascii="Times New Roman" w:hAnsi="Times New Roman" w:cs="Times New Roman"/>
          <w:b/>
        </w:rPr>
        <w:t>Boffetta P</w:t>
      </w:r>
      <w:r w:rsidRPr="002F0EA3">
        <w:rPr>
          <w:rFonts w:ascii="Times New Roman" w:hAnsi="Times New Roman" w:cs="Times New Roman"/>
        </w:rPr>
        <w:t>, Butterworth AS, Chanock SJ, Dolan SM, Fortier I, Garcia-</w:t>
      </w:r>
      <w:proofErr w:type="spellStart"/>
      <w:r w:rsidRPr="002F0EA3">
        <w:rPr>
          <w:rFonts w:ascii="Times New Roman" w:hAnsi="Times New Roman" w:cs="Times New Roman"/>
        </w:rPr>
        <w:t>Closas</w:t>
      </w:r>
      <w:proofErr w:type="spellEnd"/>
      <w:r w:rsidRPr="002F0EA3">
        <w:rPr>
          <w:rFonts w:ascii="Times New Roman" w:hAnsi="Times New Roman" w:cs="Times New Roman"/>
        </w:rPr>
        <w:t xml:space="preserve"> M, Gwinn M, Higgins JP, Janssens AC, </w:t>
      </w:r>
      <w:proofErr w:type="spellStart"/>
      <w:r w:rsidRPr="002F0EA3">
        <w:rPr>
          <w:rFonts w:ascii="Times New Roman" w:hAnsi="Times New Roman" w:cs="Times New Roman"/>
        </w:rPr>
        <w:t>Ostell</w:t>
      </w:r>
      <w:proofErr w:type="spellEnd"/>
      <w:r w:rsidRPr="002F0EA3">
        <w:rPr>
          <w:rFonts w:ascii="Times New Roman" w:hAnsi="Times New Roman" w:cs="Times New Roman"/>
        </w:rPr>
        <w:t xml:space="preserve"> J, Owen RP, </w:t>
      </w:r>
      <w:proofErr w:type="spellStart"/>
      <w:r w:rsidRPr="002F0EA3">
        <w:rPr>
          <w:rFonts w:ascii="Times New Roman" w:hAnsi="Times New Roman" w:cs="Times New Roman"/>
        </w:rPr>
        <w:t>Pagon</w:t>
      </w:r>
      <w:proofErr w:type="spellEnd"/>
      <w:r w:rsidRPr="002F0EA3">
        <w:rPr>
          <w:rFonts w:ascii="Times New Roman" w:hAnsi="Times New Roman" w:cs="Times New Roman"/>
        </w:rPr>
        <w:t xml:space="preserve"> RA, </w:t>
      </w:r>
      <w:proofErr w:type="spellStart"/>
      <w:r w:rsidRPr="002F0EA3">
        <w:rPr>
          <w:rFonts w:ascii="Times New Roman" w:hAnsi="Times New Roman" w:cs="Times New Roman"/>
        </w:rPr>
        <w:t>Rebbeck</w:t>
      </w:r>
      <w:proofErr w:type="spellEnd"/>
      <w:r w:rsidRPr="002F0EA3">
        <w:rPr>
          <w:rFonts w:ascii="Times New Roman" w:hAnsi="Times New Roman" w:cs="Times New Roman"/>
        </w:rPr>
        <w:t xml:space="preserve"> TR, Rothman N, Bernstein JL, Burton PR, Campbell H, </w:t>
      </w:r>
      <w:proofErr w:type="spellStart"/>
      <w:r w:rsidRPr="002F0EA3">
        <w:rPr>
          <w:rFonts w:ascii="Times New Roman" w:hAnsi="Times New Roman" w:cs="Times New Roman"/>
        </w:rPr>
        <w:t>Chockalingam</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Furberg</w:t>
      </w:r>
      <w:proofErr w:type="spellEnd"/>
      <w:r w:rsidRPr="002F0EA3">
        <w:rPr>
          <w:rFonts w:ascii="Times New Roman" w:hAnsi="Times New Roman" w:cs="Times New Roman"/>
        </w:rPr>
        <w:t xml:space="preserve"> H, Little J, O'Brien TR, </w:t>
      </w:r>
      <w:proofErr w:type="spellStart"/>
      <w:r w:rsidRPr="002F0EA3">
        <w:rPr>
          <w:rFonts w:ascii="Times New Roman" w:hAnsi="Times New Roman" w:cs="Times New Roman"/>
        </w:rPr>
        <w:t>Seminara</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Winn DM, Yu W, Ioannidis JP. Genome- Wide Association Studies, Field Synopses, and the Development of the Knowledge Base on Genetic Variation and Human Diseases. Am J Epidemiol </w:t>
      </w:r>
      <w:proofErr w:type="gramStart"/>
      <w:r w:rsidRPr="002F0EA3">
        <w:rPr>
          <w:rFonts w:ascii="Times New Roman" w:hAnsi="Times New Roman" w:cs="Times New Roman"/>
        </w:rPr>
        <w:t>2009;170:269</w:t>
      </w:r>
      <w:proofErr w:type="gramEnd"/>
      <w:r w:rsidRPr="002F0EA3">
        <w:rPr>
          <w:rFonts w:ascii="Times New Roman" w:hAnsi="Times New Roman" w:cs="Times New Roman"/>
        </w:rPr>
        <w:t>-79.</w:t>
      </w:r>
    </w:p>
    <w:p w14:paraId="1CBE175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Dey S, </w:t>
      </w:r>
      <w:r w:rsidRPr="002F0EA3">
        <w:rPr>
          <w:rFonts w:ascii="Times New Roman" w:hAnsi="Times New Roman" w:cs="Times New Roman"/>
          <w:b/>
        </w:rPr>
        <w:t>Boffetta P</w:t>
      </w:r>
      <w:r w:rsidRPr="002F0EA3">
        <w:rPr>
          <w:rFonts w:ascii="Times New Roman" w:hAnsi="Times New Roman" w:cs="Times New Roman"/>
        </w:rPr>
        <w:t xml:space="preserve">, Mathews A, Brennan P, Soliman A, Mathew A. Risk factors according to estrogen receptor status of breast cancer patients in Trivandrum, South India. Int J Cancer </w:t>
      </w:r>
      <w:proofErr w:type="gramStart"/>
      <w:r w:rsidRPr="002F0EA3">
        <w:rPr>
          <w:rFonts w:ascii="Times New Roman" w:hAnsi="Times New Roman" w:cs="Times New Roman"/>
        </w:rPr>
        <w:t>2009;125:1663</w:t>
      </w:r>
      <w:proofErr w:type="gramEnd"/>
      <w:r w:rsidRPr="002F0EA3">
        <w:rPr>
          <w:rFonts w:ascii="Times New Roman" w:hAnsi="Times New Roman" w:cs="Times New Roman"/>
        </w:rPr>
        <w:t>-70.</w:t>
      </w:r>
    </w:p>
    <w:p w14:paraId="4392DA3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Gajalakshmi</w:t>
      </w:r>
      <w:proofErr w:type="spellEnd"/>
      <w:r w:rsidRPr="002F0EA3">
        <w:rPr>
          <w:rFonts w:ascii="Times New Roman" w:hAnsi="Times New Roman" w:cs="Times New Roman"/>
        </w:rPr>
        <w:t xml:space="preserve"> V, Mathew A, Brennan P, </w:t>
      </w:r>
      <w:proofErr w:type="spellStart"/>
      <w:r w:rsidRPr="002F0EA3">
        <w:rPr>
          <w:rFonts w:ascii="Times New Roman" w:hAnsi="Times New Roman" w:cs="Times New Roman"/>
        </w:rPr>
        <w:t>Rajan</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Kanimozhi</w:t>
      </w:r>
      <w:proofErr w:type="spellEnd"/>
      <w:r w:rsidRPr="002F0EA3">
        <w:rPr>
          <w:rFonts w:ascii="Times New Roman" w:hAnsi="Times New Roman" w:cs="Times New Roman"/>
        </w:rPr>
        <w:t xml:space="preserve"> VC, Mathews A, Mathew BS, </w:t>
      </w:r>
      <w:r w:rsidRPr="002F0EA3">
        <w:rPr>
          <w:rFonts w:ascii="Times New Roman" w:hAnsi="Times New Roman" w:cs="Times New Roman"/>
          <w:b/>
        </w:rPr>
        <w:t>Boffetta P</w:t>
      </w:r>
      <w:r w:rsidRPr="002F0EA3">
        <w:rPr>
          <w:rFonts w:ascii="Times New Roman" w:hAnsi="Times New Roman" w:cs="Times New Roman"/>
        </w:rPr>
        <w:t xml:space="preserve">. </w:t>
      </w:r>
      <w:proofErr w:type="gramStart"/>
      <w:r w:rsidRPr="002F0EA3">
        <w:rPr>
          <w:rFonts w:ascii="Times New Roman" w:hAnsi="Times New Roman" w:cs="Times New Roman"/>
        </w:rPr>
        <w:t>Breastfeeding</w:t>
      </w:r>
      <w:proofErr w:type="gramEnd"/>
      <w:r w:rsidRPr="002F0EA3">
        <w:rPr>
          <w:rFonts w:ascii="Times New Roman" w:hAnsi="Times New Roman" w:cs="Times New Roman"/>
        </w:rPr>
        <w:t xml:space="preserve"> and breast cancer risk in India: A multicenter case-control study. Int J Cancer </w:t>
      </w:r>
      <w:proofErr w:type="gramStart"/>
      <w:r w:rsidRPr="002F0EA3">
        <w:rPr>
          <w:rFonts w:ascii="Times New Roman" w:hAnsi="Times New Roman" w:cs="Times New Roman"/>
        </w:rPr>
        <w:t>2009;125:662</w:t>
      </w:r>
      <w:proofErr w:type="gramEnd"/>
      <w:r w:rsidRPr="002F0EA3">
        <w:rPr>
          <w:rFonts w:ascii="Times New Roman" w:hAnsi="Times New Roman" w:cs="Times New Roman"/>
        </w:rPr>
        <w:t>-665.</w:t>
      </w:r>
    </w:p>
    <w:p w14:paraId="73CA803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Conway DI, Hashibe M, </w:t>
      </w:r>
      <w:r w:rsidRPr="002F0EA3">
        <w:rPr>
          <w:rFonts w:ascii="Times New Roman" w:hAnsi="Times New Roman" w:cs="Times New Roman"/>
          <w:b/>
        </w:rPr>
        <w:t xml:space="preserve">Boffetta P; </w:t>
      </w:r>
      <w:r w:rsidRPr="002F0EA3">
        <w:rPr>
          <w:rFonts w:ascii="Times New Roman" w:hAnsi="Times New Roman" w:cs="Times New Roman"/>
        </w:rPr>
        <w:t xml:space="preserve">INHANCE consortium, Wunsch-Filho V, Muscat J, Vecchia CL, Winn DM. Enhancing epidemiologic research on head and neck cancer: INHANCE - The international head and neck cancer epidemiology consortium. Oral Oncol </w:t>
      </w:r>
      <w:proofErr w:type="gramStart"/>
      <w:r w:rsidRPr="002F0EA3">
        <w:rPr>
          <w:rFonts w:ascii="Times New Roman" w:hAnsi="Times New Roman" w:cs="Times New Roman"/>
        </w:rPr>
        <w:t>2009;45:743</w:t>
      </w:r>
      <w:proofErr w:type="gramEnd"/>
      <w:r w:rsidRPr="002F0EA3">
        <w:rPr>
          <w:rFonts w:ascii="Times New Roman" w:hAnsi="Times New Roman" w:cs="Times New Roman"/>
        </w:rPr>
        <w:t>-6.</w:t>
      </w:r>
    </w:p>
    <w:p w14:paraId="3AA5B11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Fortes C, Mastroeni S, </w:t>
      </w:r>
      <w:r w:rsidRPr="002F0EA3">
        <w:rPr>
          <w:rFonts w:ascii="Times New Roman" w:hAnsi="Times New Roman" w:cs="Times New Roman"/>
          <w:b/>
        </w:rPr>
        <w:t>Boffetta P</w:t>
      </w:r>
      <w:r w:rsidRPr="002F0EA3">
        <w:rPr>
          <w:rFonts w:ascii="Times New Roman" w:hAnsi="Times New Roman" w:cs="Times New Roman"/>
        </w:rPr>
        <w:t xml:space="preserve">, Salvatori V, Melo N, </w:t>
      </w:r>
      <w:proofErr w:type="spellStart"/>
      <w:r w:rsidRPr="002F0EA3">
        <w:rPr>
          <w:rFonts w:ascii="Times New Roman" w:hAnsi="Times New Roman" w:cs="Times New Roman"/>
        </w:rPr>
        <w:t>Bolli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Pasquini</w:t>
      </w:r>
      <w:proofErr w:type="spellEnd"/>
      <w:r w:rsidRPr="002F0EA3">
        <w:rPr>
          <w:rFonts w:ascii="Times New Roman" w:hAnsi="Times New Roman" w:cs="Times New Roman"/>
        </w:rPr>
        <w:t xml:space="preserve"> P. Reliability of self-reported household pesticide use. Eur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2009;18:404</w:t>
      </w:r>
      <w:proofErr w:type="gramEnd"/>
      <w:r w:rsidRPr="002F0EA3">
        <w:rPr>
          <w:rFonts w:ascii="Times New Roman" w:hAnsi="Times New Roman" w:cs="Times New Roman"/>
        </w:rPr>
        <w:t>-6.</w:t>
      </w:r>
    </w:p>
    <w:p w14:paraId="0186D96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Berthiller</w:t>
      </w:r>
      <w:proofErr w:type="spellEnd"/>
      <w:r w:rsidRPr="002F0EA3">
        <w:rPr>
          <w:rFonts w:ascii="Times New Roman" w:hAnsi="Times New Roman" w:cs="Times New Roman"/>
        </w:rPr>
        <w:t xml:space="preserve"> J, Lee YC, </w:t>
      </w:r>
      <w:r w:rsidRPr="002F0EA3">
        <w:rPr>
          <w:rFonts w:ascii="Times New Roman" w:hAnsi="Times New Roman" w:cs="Times New Roman"/>
          <w:b/>
        </w:rPr>
        <w:t>Boffetta P</w:t>
      </w:r>
      <w:r w:rsidRPr="002F0EA3">
        <w:rPr>
          <w:rFonts w:ascii="Times New Roman" w:hAnsi="Times New Roman" w:cs="Times New Roman"/>
        </w:rPr>
        <w:t xml:space="preserve">, Wei Q, Sturgis EM, Greenland S, Morgenstern H, Zhang ZF, Lazarus P, Muscat J, Chen C, Schwartz SM,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 Neto J,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 Filho V,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Curado MP, Matos E, Fernandez L, Menezes A,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AW, Ferro G, Brennan P, Hashibe M. Marijuana smoking and the risk of head and neck cancer: pooled analysis in the INHANCE Consortium.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2009;18:1544</w:t>
      </w:r>
      <w:proofErr w:type="gramEnd"/>
      <w:r w:rsidRPr="002F0EA3">
        <w:rPr>
          <w:rFonts w:ascii="Times New Roman" w:hAnsi="Times New Roman" w:cs="Times New Roman"/>
        </w:rPr>
        <w:t>-51.</w:t>
      </w:r>
    </w:p>
    <w:p w14:paraId="2D4E2FE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Islami F, Kamangar F, </w:t>
      </w:r>
      <w:proofErr w:type="spellStart"/>
      <w:r w:rsidRPr="002F0EA3">
        <w:rPr>
          <w:rFonts w:ascii="Times New Roman" w:hAnsi="Times New Roman" w:cs="Times New Roman"/>
        </w:rPr>
        <w:t>Nasrollahzadeh</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Aghcheli</w:t>
      </w:r>
      <w:proofErr w:type="spellEnd"/>
      <w:r w:rsidRPr="002F0EA3">
        <w:rPr>
          <w:rFonts w:ascii="Times New Roman" w:hAnsi="Times New Roman" w:cs="Times New Roman"/>
        </w:rPr>
        <w:t xml:space="preserve"> K, Sotoudeh M, Abedi-Ardekani B, Merat S, </w:t>
      </w:r>
      <w:proofErr w:type="spellStart"/>
      <w:r w:rsidRPr="002F0EA3">
        <w:rPr>
          <w:rFonts w:ascii="Times New Roman" w:hAnsi="Times New Roman" w:cs="Times New Roman"/>
        </w:rPr>
        <w:t>Nasseri</w:t>
      </w:r>
      <w:proofErr w:type="spellEnd"/>
      <w:r w:rsidRPr="002F0EA3">
        <w:rPr>
          <w:rFonts w:ascii="Times New Roman" w:hAnsi="Times New Roman" w:cs="Times New Roman"/>
        </w:rPr>
        <w:t xml:space="preserve">-Moghaddam S, </w:t>
      </w:r>
      <w:proofErr w:type="spellStart"/>
      <w:r w:rsidRPr="002F0EA3">
        <w:rPr>
          <w:rFonts w:ascii="Times New Roman" w:hAnsi="Times New Roman" w:cs="Times New Roman"/>
        </w:rPr>
        <w:t>Semnani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Sepehr</w:t>
      </w:r>
      <w:proofErr w:type="spellEnd"/>
      <w:r w:rsidRPr="002F0EA3">
        <w:rPr>
          <w:rFonts w:ascii="Times New Roman" w:hAnsi="Times New Roman" w:cs="Times New Roman"/>
        </w:rPr>
        <w:t xml:space="preserve"> A, Wakefield J, </w:t>
      </w:r>
      <w:proofErr w:type="spellStart"/>
      <w:r w:rsidRPr="002F0EA3">
        <w:rPr>
          <w:rFonts w:ascii="Times New Roman" w:hAnsi="Times New Roman" w:cs="Times New Roman"/>
        </w:rPr>
        <w:t>Møller</w:t>
      </w:r>
      <w:proofErr w:type="spellEnd"/>
      <w:r w:rsidRPr="002F0EA3">
        <w:rPr>
          <w:rFonts w:ascii="Times New Roman" w:hAnsi="Times New Roman" w:cs="Times New Roman"/>
        </w:rPr>
        <w:t xml:space="preserve"> H, Abnet CC, Dawsey SM, </w:t>
      </w:r>
      <w:r w:rsidRPr="002F0EA3">
        <w:rPr>
          <w:rFonts w:ascii="Times New Roman" w:hAnsi="Times New Roman" w:cs="Times New Roman"/>
          <w:b/>
        </w:rPr>
        <w:t>Boffetta P</w:t>
      </w:r>
      <w:r w:rsidRPr="002F0EA3">
        <w:rPr>
          <w:rFonts w:ascii="Times New Roman" w:hAnsi="Times New Roman" w:cs="Times New Roman"/>
        </w:rPr>
        <w:t xml:space="preserve">, Malekzadeh R. Socio-economic </w:t>
      </w:r>
      <w:proofErr w:type="gramStart"/>
      <w:r w:rsidRPr="002F0EA3">
        <w:rPr>
          <w:rFonts w:ascii="Times New Roman" w:hAnsi="Times New Roman" w:cs="Times New Roman"/>
        </w:rPr>
        <w:t>status</w:t>
      </w:r>
      <w:proofErr w:type="gramEnd"/>
      <w:r w:rsidRPr="002F0EA3">
        <w:rPr>
          <w:rFonts w:ascii="Times New Roman" w:hAnsi="Times New Roman" w:cs="Times New Roman"/>
        </w:rPr>
        <w:t xml:space="preserve"> and </w:t>
      </w:r>
      <w:proofErr w:type="spellStart"/>
      <w:r w:rsidRPr="002F0EA3">
        <w:rPr>
          <w:rFonts w:ascii="Times New Roman" w:hAnsi="Times New Roman" w:cs="Times New Roman"/>
        </w:rPr>
        <w:t>oesophageal</w:t>
      </w:r>
      <w:proofErr w:type="spellEnd"/>
      <w:r w:rsidRPr="002F0EA3">
        <w:rPr>
          <w:rFonts w:ascii="Times New Roman" w:hAnsi="Times New Roman" w:cs="Times New Roman"/>
        </w:rPr>
        <w:t xml:space="preserve"> cancer: results from a population-based case-control study in a high-risk area. Int J Epidemiol </w:t>
      </w:r>
      <w:proofErr w:type="gramStart"/>
      <w:r w:rsidRPr="002F0EA3">
        <w:rPr>
          <w:rFonts w:ascii="Times New Roman" w:hAnsi="Times New Roman" w:cs="Times New Roman"/>
        </w:rPr>
        <w:t>2009;38:978</w:t>
      </w:r>
      <w:proofErr w:type="gramEnd"/>
      <w:r w:rsidRPr="002F0EA3">
        <w:rPr>
          <w:rFonts w:ascii="Times New Roman" w:hAnsi="Times New Roman" w:cs="Times New Roman"/>
        </w:rPr>
        <w:t>-88.</w:t>
      </w:r>
    </w:p>
    <w:p w14:paraId="2B90D70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Allen NE, Roddam AW, </w:t>
      </w:r>
      <w:proofErr w:type="spellStart"/>
      <w:r w:rsidRPr="002F0EA3">
        <w:rPr>
          <w:rFonts w:ascii="Times New Roman" w:hAnsi="Times New Roman" w:cs="Times New Roman"/>
        </w:rPr>
        <w:t>Sieri</w:t>
      </w:r>
      <w:proofErr w:type="spellEnd"/>
      <w:r w:rsidRPr="002F0EA3">
        <w:rPr>
          <w:rFonts w:ascii="Times New Roman" w:hAnsi="Times New Roman" w:cs="Times New Roman"/>
        </w:rPr>
        <w:t xml:space="preserve"> S, Boeing H, Jakobsen MU,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Halkjær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Contiero</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Mattiello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Trichopoulou A, Zilis D, </w:t>
      </w:r>
      <w:proofErr w:type="spellStart"/>
      <w:r w:rsidRPr="002F0EA3">
        <w:rPr>
          <w:rFonts w:ascii="Times New Roman" w:hAnsi="Times New Roman" w:cs="Times New Roman"/>
        </w:rPr>
        <w:t>Koumantaki</w:t>
      </w:r>
      <w:proofErr w:type="spellEnd"/>
      <w:r w:rsidRPr="002F0EA3">
        <w:rPr>
          <w:rFonts w:ascii="Times New Roman" w:hAnsi="Times New Roman" w:cs="Times New Roman"/>
        </w:rPr>
        <w:t xml:space="preserve"> Y,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Bueno-de-Mesquita HB,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Rodríguez L,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Sánchez MJ, </w:t>
      </w:r>
      <w:proofErr w:type="spellStart"/>
      <w:r w:rsidRPr="002F0EA3">
        <w:rPr>
          <w:rFonts w:ascii="Times New Roman" w:hAnsi="Times New Roman" w:cs="Times New Roman"/>
        </w:rPr>
        <w:t>Chirlaque</w:t>
      </w:r>
      <w:proofErr w:type="spellEnd"/>
      <w:r w:rsidRPr="002F0EA3">
        <w:rPr>
          <w:rFonts w:ascii="Times New Roman" w:hAnsi="Times New Roman" w:cs="Times New Roman"/>
        </w:rPr>
        <w:t xml:space="preserve"> MD, </w:t>
      </w:r>
      <w:proofErr w:type="spellStart"/>
      <w:r w:rsidRPr="002F0EA3">
        <w:rPr>
          <w:rFonts w:ascii="Times New Roman" w:hAnsi="Times New Roman" w:cs="Times New Roman"/>
        </w:rPr>
        <w:t>Esquius</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Wallström</w:t>
      </w:r>
      <w:proofErr w:type="spellEnd"/>
      <w:r w:rsidRPr="002F0EA3">
        <w:rPr>
          <w:rFonts w:ascii="Times New Roman" w:hAnsi="Times New Roman" w:cs="Times New Roman"/>
        </w:rPr>
        <w:t xml:space="preserve"> P, Ljungberg B,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Mouw</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A prospective analysis of the association between macronutrient intake and renal cell carcinoma in the European Prospective Investigation into Cancer and Nutrition. Int J Cancer </w:t>
      </w:r>
      <w:proofErr w:type="gramStart"/>
      <w:r w:rsidRPr="002F0EA3">
        <w:rPr>
          <w:rFonts w:ascii="Times New Roman" w:hAnsi="Times New Roman" w:cs="Times New Roman"/>
        </w:rPr>
        <w:t>2009;125:982</w:t>
      </w:r>
      <w:proofErr w:type="gramEnd"/>
      <w:r w:rsidRPr="002F0EA3">
        <w:rPr>
          <w:rFonts w:ascii="Times New Roman" w:hAnsi="Times New Roman" w:cs="Times New Roman"/>
        </w:rPr>
        <w:t>-987.</w:t>
      </w:r>
    </w:p>
    <w:p w14:paraId="6E964DF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Johnsen NF,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Thomsen BL, Christensen J, Loft S, </w:t>
      </w:r>
      <w:proofErr w:type="spellStart"/>
      <w:r w:rsidRPr="002F0EA3">
        <w:rPr>
          <w:rFonts w:ascii="Times New Roman" w:hAnsi="Times New Roman" w:cs="Times New Roman"/>
        </w:rPr>
        <w:t>Friedenreich</w:t>
      </w:r>
      <w:proofErr w:type="spellEnd"/>
      <w:r w:rsidRPr="002F0EA3">
        <w:rPr>
          <w:rFonts w:ascii="Times New Roman" w:hAnsi="Times New Roman" w:cs="Times New Roman"/>
        </w:rPr>
        <w:t xml:space="preserve"> C, Key TJ, Allen NE, </w:t>
      </w:r>
      <w:proofErr w:type="spellStart"/>
      <w:r w:rsidRPr="002F0EA3">
        <w:rPr>
          <w:rFonts w:ascii="Times New Roman" w:hAnsi="Times New Roman" w:cs="Times New Roman"/>
        </w:rPr>
        <w:t>Lahmann</w:t>
      </w:r>
      <w:proofErr w:type="spellEnd"/>
      <w:r w:rsidRPr="002F0EA3">
        <w:rPr>
          <w:rFonts w:ascii="Times New Roman" w:hAnsi="Times New Roman" w:cs="Times New Roman"/>
        </w:rPr>
        <w:t xml:space="preserve"> PH, </w:t>
      </w:r>
      <w:proofErr w:type="spellStart"/>
      <w:r w:rsidRPr="002F0EA3">
        <w:rPr>
          <w:rFonts w:ascii="Times New Roman" w:hAnsi="Times New Roman" w:cs="Times New Roman"/>
        </w:rPr>
        <w:t>Mejlvig</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Boing H, </w:t>
      </w:r>
      <w:proofErr w:type="spellStart"/>
      <w:r w:rsidRPr="002F0EA3">
        <w:rPr>
          <w:rFonts w:ascii="Times New Roman" w:hAnsi="Times New Roman" w:cs="Times New Roman"/>
        </w:rPr>
        <w:t>Misirli</w:t>
      </w:r>
      <w:proofErr w:type="spellEnd"/>
      <w:r w:rsidRPr="002F0EA3">
        <w:rPr>
          <w:rFonts w:ascii="Times New Roman" w:hAnsi="Times New Roman" w:cs="Times New Roman"/>
        </w:rPr>
        <w:t xml:space="preserve"> G, Trichopoulou A, </w:t>
      </w:r>
      <w:proofErr w:type="spellStart"/>
      <w:r w:rsidRPr="002F0EA3">
        <w:rPr>
          <w:rFonts w:ascii="Times New Roman" w:hAnsi="Times New Roman" w:cs="Times New Roman"/>
        </w:rPr>
        <w:t>Zylis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Pala V, Bueno-de-Mesquita HB, </w:t>
      </w:r>
      <w:proofErr w:type="spellStart"/>
      <w:r w:rsidRPr="002F0EA3">
        <w:rPr>
          <w:rFonts w:ascii="Times New Roman" w:hAnsi="Times New Roman" w:cs="Times New Roman"/>
        </w:rPr>
        <w:t>Kiemeney</w:t>
      </w:r>
      <w:proofErr w:type="spellEnd"/>
      <w:r w:rsidRPr="002F0EA3">
        <w:rPr>
          <w:rFonts w:ascii="Times New Roman" w:hAnsi="Times New Roman" w:cs="Times New Roman"/>
        </w:rPr>
        <w:t xml:space="preserve"> LA, Suárez LR, Gonzalez CA, Sánchez MJ, Huerta JM, </w:t>
      </w:r>
      <w:proofErr w:type="spellStart"/>
      <w:r w:rsidRPr="002F0EA3">
        <w:rPr>
          <w:rFonts w:ascii="Times New Roman" w:hAnsi="Times New Roman" w:cs="Times New Roman"/>
        </w:rPr>
        <w:t>Gurrea</w:t>
      </w:r>
      <w:proofErr w:type="spellEnd"/>
      <w:r w:rsidRPr="002F0EA3">
        <w:rPr>
          <w:rFonts w:ascii="Times New Roman" w:hAnsi="Times New Roman" w:cs="Times New Roman"/>
        </w:rPr>
        <w:t xml:space="preserve"> AB,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Wirfält</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Wareham N,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Egevad</w:t>
      </w:r>
      <w:proofErr w:type="spellEnd"/>
      <w:r w:rsidRPr="002F0EA3">
        <w:rPr>
          <w:rFonts w:ascii="Times New Roman" w:hAnsi="Times New Roman" w:cs="Times New Roman"/>
        </w:rPr>
        <w:t xml:space="preserve"> L, Rinaldi S,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Physical activity and risk of prostate cancer in the </w:t>
      </w:r>
      <w:r w:rsidRPr="002F0EA3">
        <w:rPr>
          <w:rFonts w:ascii="Times New Roman" w:hAnsi="Times New Roman" w:cs="Times New Roman"/>
        </w:rPr>
        <w:lastRenderedPageBreak/>
        <w:t xml:space="preserve">European Prospective Investigation into Cancer and Nutrition (EPIC) cohort. Int J Cancer </w:t>
      </w:r>
      <w:proofErr w:type="gramStart"/>
      <w:r w:rsidRPr="002F0EA3">
        <w:rPr>
          <w:rFonts w:ascii="Times New Roman" w:hAnsi="Times New Roman" w:cs="Times New Roman"/>
        </w:rPr>
        <w:t>2009;125:902</w:t>
      </w:r>
      <w:proofErr w:type="gramEnd"/>
      <w:r w:rsidRPr="002F0EA3">
        <w:rPr>
          <w:rFonts w:ascii="Times New Roman" w:hAnsi="Times New Roman" w:cs="Times New Roman"/>
        </w:rPr>
        <w:t>-908.</w:t>
      </w:r>
    </w:p>
    <w:p w14:paraId="173B0A0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Sangrajrang</w:t>
      </w:r>
      <w:proofErr w:type="spellEnd"/>
      <w:r w:rsidRPr="002F0EA3">
        <w:rPr>
          <w:rFonts w:ascii="Times New Roman" w:hAnsi="Times New Roman" w:cs="Times New Roman"/>
        </w:rPr>
        <w:t xml:space="preserve"> S, Sato Y, Sakamoto H, </w:t>
      </w:r>
      <w:proofErr w:type="spellStart"/>
      <w:r w:rsidRPr="002F0EA3">
        <w:rPr>
          <w:rFonts w:ascii="Times New Roman" w:hAnsi="Times New Roman" w:cs="Times New Roman"/>
        </w:rPr>
        <w:t>Ohnami</w:t>
      </w:r>
      <w:proofErr w:type="spellEnd"/>
      <w:r w:rsidRPr="002F0EA3">
        <w:rPr>
          <w:rFonts w:ascii="Times New Roman" w:hAnsi="Times New Roman" w:cs="Times New Roman"/>
        </w:rPr>
        <w:t xml:space="preserve"> S, Laird NM, </w:t>
      </w:r>
      <w:proofErr w:type="spellStart"/>
      <w:r w:rsidRPr="002F0EA3">
        <w:rPr>
          <w:rFonts w:ascii="Times New Roman" w:hAnsi="Times New Roman" w:cs="Times New Roman"/>
        </w:rPr>
        <w:t>Khuhaprema</w:t>
      </w:r>
      <w:proofErr w:type="spellEnd"/>
      <w:r w:rsidRPr="002F0EA3">
        <w:rPr>
          <w:rFonts w:ascii="Times New Roman" w:hAnsi="Times New Roman" w:cs="Times New Roman"/>
        </w:rPr>
        <w:t xml:space="preserve"> T, Brennan P, </w:t>
      </w:r>
      <w:r w:rsidRPr="002F0EA3">
        <w:rPr>
          <w:rFonts w:ascii="Times New Roman" w:hAnsi="Times New Roman" w:cs="Times New Roman"/>
          <w:b/>
        </w:rPr>
        <w:t>Boffetta P</w:t>
      </w:r>
      <w:r w:rsidRPr="002F0EA3">
        <w:rPr>
          <w:rFonts w:ascii="Times New Roman" w:hAnsi="Times New Roman" w:cs="Times New Roman"/>
        </w:rPr>
        <w:t xml:space="preserve">, Yoshida T. Genetic polymorphisms of estrogen metabolizing enzyme and breast cancer risk in Thai women. Int J Cancer </w:t>
      </w:r>
      <w:proofErr w:type="gramStart"/>
      <w:r w:rsidRPr="002F0EA3">
        <w:rPr>
          <w:rFonts w:ascii="Times New Roman" w:hAnsi="Times New Roman" w:cs="Times New Roman"/>
        </w:rPr>
        <w:t>2009;125:837</w:t>
      </w:r>
      <w:proofErr w:type="gramEnd"/>
      <w:r w:rsidRPr="002F0EA3">
        <w:rPr>
          <w:rFonts w:ascii="Times New Roman" w:hAnsi="Times New Roman" w:cs="Times New Roman"/>
        </w:rPr>
        <w:t>-843.</w:t>
      </w:r>
    </w:p>
    <w:p w14:paraId="4EFCEE2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Islami F, </w:t>
      </w:r>
      <w:r w:rsidRPr="002F0EA3">
        <w:rPr>
          <w:rFonts w:ascii="Times New Roman" w:hAnsi="Times New Roman" w:cs="Times New Roman"/>
          <w:b/>
        </w:rPr>
        <w:t>Boffetta P</w:t>
      </w:r>
      <w:r w:rsidRPr="002F0EA3">
        <w:rPr>
          <w:rFonts w:ascii="Times New Roman" w:hAnsi="Times New Roman" w:cs="Times New Roman"/>
        </w:rPr>
        <w:t xml:space="preserve">, Ren JS, </w:t>
      </w:r>
      <w:proofErr w:type="spellStart"/>
      <w:r w:rsidRPr="002F0EA3">
        <w:rPr>
          <w:rFonts w:ascii="Times New Roman" w:hAnsi="Times New Roman" w:cs="Times New Roman"/>
        </w:rPr>
        <w:t>Pedoeim</w:t>
      </w:r>
      <w:proofErr w:type="spellEnd"/>
      <w:r w:rsidRPr="002F0EA3">
        <w:rPr>
          <w:rFonts w:ascii="Times New Roman" w:hAnsi="Times New Roman" w:cs="Times New Roman"/>
        </w:rPr>
        <w:t xml:space="preserve"> L, Khatib D, Kamangar F. High-temperature beverages and foods and esophageal cancer risk-A systematic review. Int J Cancer </w:t>
      </w:r>
      <w:proofErr w:type="gramStart"/>
      <w:r w:rsidRPr="002F0EA3">
        <w:rPr>
          <w:rFonts w:ascii="Times New Roman" w:hAnsi="Times New Roman" w:cs="Times New Roman"/>
        </w:rPr>
        <w:t>2009;125:491</w:t>
      </w:r>
      <w:proofErr w:type="gramEnd"/>
      <w:r w:rsidRPr="002F0EA3">
        <w:rPr>
          <w:rFonts w:ascii="Times New Roman" w:hAnsi="Times New Roman" w:cs="Times New Roman"/>
        </w:rPr>
        <w:t>-524.</w:t>
      </w:r>
    </w:p>
    <w:p w14:paraId="584879A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Jablonska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Gromadzinska</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Reszka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Wasowicz</w:t>
      </w:r>
      <w:proofErr w:type="spellEnd"/>
      <w:r w:rsidRPr="002F0EA3">
        <w:rPr>
          <w:rFonts w:ascii="Times New Roman" w:hAnsi="Times New Roman" w:cs="Times New Roman"/>
        </w:rPr>
        <w:t xml:space="preserve"> W, </w:t>
      </w:r>
      <w:proofErr w:type="spellStart"/>
      <w:r w:rsidRPr="002F0EA3">
        <w:rPr>
          <w:rFonts w:ascii="Times New Roman" w:hAnsi="Times New Roman" w:cs="Times New Roman"/>
        </w:rPr>
        <w:t>Sobala</w:t>
      </w:r>
      <w:proofErr w:type="spellEnd"/>
      <w:r w:rsidRPr="002F0EA3">
        <w:rPr>
          <w:rFonts w:ascii="Times New Roman" w:hAnsi="Times New Roman" w:cs="Times New Roman"/>
        </w:rPr>
        <w:t xml:space="preserve"> W,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r w:rsidRPr="002F0EA3">
        <w:rPr>
          <w:rFonts w:ascii="Times New Roman" w:hAnsi="Times New Roman" w:cs="Times New Roman"/>
          <w:b/>
        </w:rPr>
        <w:t>Boffetta P</w:t>
      </w:r>
      <w:r w:rsidRPr="002F0EA3">
        <w:rPr>
          <w:rFonts w:ascii="Times New Roman" w:hAnsi="Times New Roman" w:cs="Times New Roman"/>
        </w:rPr>
        <w:t xml:space="preserve">. Association between GPx1 Pro198Leu polymorphism, GPx1 activity and plasma selenium concentration in humans. Eur J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2009;48:383</w:t>
      </w:r>
      <w:proofErr w:type="gramEnd"/>
      <w:r w:rsidRPr="002F0EA3">
        <w:rPr>
          <w:rFonts w:ascii="Times New Roman" w:hAnsi="Times New Roman" w:cs="Times New Roman"/>
        </w:rPr>
        <w:t>-6.</w:t>
      </w:r>
    </w:p>
    <w:p w14:paraId="6F6FB35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van </w:t>
      </w:r>
      <w:proofErr w:type="spellStart"/>
      <w:r w:rsidRPr="002F0EA3">
        <w:rPr>
          <w:rFonts w:ascii="Times New Roman" w:hAnsi="Times New Roman" w:cs="Times New Roman"/>
        </w:rPr>
        <w:t>Duijnhoven</w:t>
      </w:r>
      <w:proofErr w:type="spellEnd"/>
      <w:r w:rsidRPr="002F0EA3">
        <w:rPr>
          <w:rFonts w:ascii="Times New Roman" w:hAnsi="Times New Roman" w:cs="Times New Roman"/>
        </w:rPr>
        <w:t xml:space="preserve"> FJ, Bueno-De-Mesquita HB, Ferrari P, Jenab M, </w:t>
      </w:r>
      <w:proofErr w:type="spellStart"/>
      <w:r w:rsidRPr="002F0EA3">
        <w:rPr>
          <w:rFonts w:ascii="Times New Roman" w:hAnsi="Times New Roman" w:cs="Times New Roman"/>
        </w:rPr>
        <w:t>Boshuizen</w:t>
      </w:r>
      <w:proofErr w:type="spellEnd"/>
      <w:r w:rsidRPr="002F0EA3">
        <w:rPr>
          <w:rFonts w:ascii="Times New Roman" w:hAnsi="Times New Roman" w:cs="Times New Roman"/>
        </w:rPr>
        <w:t xml:space="preserve"> HC, Ros MM, Casagrande C,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Olsen A,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Thorlacius-Ussing</w:t>
      </w:r>
      <w:proofErr w:type="spellEnd"/>
      <w:r w:rsidRPr="002F0EA3">
        <w:rPr>
          <w:rFonts w:ascii="Times New Roman" w:hAnsi="Times New Roman" w:cs="Times New Roman"/>
        </w:rPr>
        <w:t xml:space="preserve"> O,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Morois</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Boeing H, </w:t>
      </w:r>
      <w:proofErr w:type="spellStart"/>
      <w:r w:rsidRPr="002F0EA3">
        <w:rPr>
          <w:rFonts w:ascii="Times New Roman" w:hAnsi="Times New Roman" w:cs="Times New Roman"/>
        </w:rPr>
        <w:t>Nöthlings</w:t>
      </w:r>
      <w:proofErr w:type="spellEnd"/>
      <w:r w:rsidRPr="002F0EA3">
        <w:rPr>
          <w:rFonts w:ascii="Times New Roman" w:hAnsi="Times New Roman" w:cs="Times New Roman"/>
        </w:rPr>
        <w:t xml:space="preserve"> U, Trichopoulou A,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Misirli</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Sieri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van Gils CH, </w:t>
      </w:r>
      <w:proofErr w:type="spellStart"/>
      <w:r w:rsidRPr="002F0EA3">
        <w:rPr>
          <w:rFonts w:ascii="Times New Roman" w:hAnsi="Times New Roman" w:cs="Times New Roman"/>
        </w:rPr>
        <w:t>Ocké</w:t>
      </w:r>
      <w:proofErr w:type="spellEnd"/>
      <w:r w:rsidRPr="002F0EA3">
        <w:rPr>
          <w:rFonts w:ascii="Times New Roman" w:hAnsi="Times New Roman" w:cs="Times New Roman"/>
        </w:rPr>
        <w:t xml:space="preserve"> MC, Lund E, </w:t>
      </w:r>
      <w:proofErr w:type="spellStart"/>
      <w:r w:rsidRPr="002F0EA3">
        <w:rPr>
          <w:rFonts w:ascii="Times New Roman" w:hAnsi="Times New Roman" w:cs="Times New Roman"/>
        </w:rPr>
        <w:t>Engeset</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Skeie</w:t>
      </w:r>
      <w:proofErr w:type="spellEnd"/>
      <w:r w:rsidRPr="002F0EA3">
        <w:rPr>
          <w:rFonts w:ascii="Times New Roman" w:hAnsi="Times New Roman" w:cs="Times New Roman"/>
        </w:rPr>
        <w:t xml:space="preserve"> G, Suárez LR, González CA, Sánchez MJ,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Navarro C,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Berglund G,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Palmqvist</w:t>
      </w:r>
      <w:proofErr w:type="spellEnd"/>
      <w:r w:rsidRPr="002F0EA3">
        <w:rPr>
          <w:rFonts w:ascii="Times New Roman" w:hAnsi="Times New Roman" w:cs="Times New Roman"/>
        </w:rPr>
        <w:t xml:space="preserve"> R, Bingham SA,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Key TJ, Allen NE, </w:t>
      </w:r>
      <w:r w:rsidRPr="002F0EA3">
        <w:rPr>
          <w:rFonts w:ascii="Times New Roman" w:hAnsi="Times New Roman" w:cs="Times New Roman"/>
          <w:b/>
        </w:rPr>
        <w:t>Boffetta P</w:t>
      </w:r>
      <w:r w:rsidRPr="002F0EA3">
        <w:rPr>
          <w:rFonts w:ascii="Times New Roman" w:hAnsi="Times New Roman" w:cs="Times New Roman"/>
        </w:rPr>
        <w:t xml:space="preserve">, Slimani N, Rinaldi S, Gallo V,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Fruit, vegetables, and colorectal cancer risk: the European Prospective Investigation into Cancer and Nutrition. Am J Clin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2009;89:1441</w:t>
      </w:r>
      <w:proofErr w:type="gramEnd"/>
      <w:r w:rsidRPr="002F0EA3">
        <w:rPr>
          <w:rFonts w:ascii="Times New Roman" w:hAnsi="Times New Roman" w:cs="Times New Roman"/>
        </w:rPr>
        <w:t>-52.</w:t>
      </w:r>
    </w:p>
    <w:p w14:paraId="2B3FE8D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Nordenvall</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Nyrén</w:t>
      </w:r>
      <w:proofErr w:type="spellEnd"/>
      <w:r w:rsidRPr="002F0EA3">
        <w:rPr>
          <w:rFonts w:ascii="Times New Roman" w:hAnsi="Times New Roman" w:cs="Times New Roman"/>
        </w:rPr>
        <w:t xml:space="preserve"> O, Ye W. A prospective study of gout and cancer. Eur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2009;18:127</w:t>
      </w:r>
      <w:proofErr w:type="gramEnd"/>
      <w:r w:rsidRPr="002F0EA3">
        <w:rPr>
          <w:rFonts w:ascii="Times New Roman" w:hAnsi="Times New Roman" w:cs="Times New Roman"/>
        </w:rPr>
        <w:t>-32.</w:t>
      </w:r>
    </w:p>
    <w:p w14:paraId="4DD58BF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Pourshams A, </w:t>
      </w:r>
      <w:proofErr w:type="spellStart"/>
      <w:r w:rsidRPr="002F0EA3">
        <w:rPr>
          <w:rFonts w:ascii="Times New Roman" w:hAnsi="Times New Roman" w:cs="Times New Roman"/>
        </w:rPr>
        <w:t>Khademi</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Malekshah</w:t>
      </w:r>
      <w:proofErr w:type="spellEnd"/>
      <w:r w:rsidRPr="002F0EA3">
        <w:rPr>
          <w:rFonts w:ascii="Times New Roman" w:hAnsi="Times New Roman" w:cs="Times New Roman"/>
        </w:rPr>
        <w:t xml:space="preserve"> AF, Islami F, </w:t>
      </w:r>
      <w:proofErr w:type="spellStart"/>
      <w:r w:rsidRPr="002F0EA3">
        <w:rPr>
          <w:rFonts w:ascii="Times New Roman" w:hAnsi="Times New Roman" w:cs="Times New Roman"/>
        </w:rPr>
        <w:t>Nouraei</w:t>
      </w:r>
      <w:proofErr w:type="spellEnd"/>
      <w:r w:rsidRPr="002F0EA3">
        <w:rPr>
          <w:rFonts w:ascii="Times New Roman" w:hAnsi="Times New Roman" w:cs="Times New Roman"/>
        </w:rPr>
        <w:t xml:space="preserve"> M, Sadjadi AR, Jafari E, </w:t>
      </w:r>
      <w:proofErr w:type="spellStart"/>
      <w:r w:rsidRPr="002F0EA3">
        <w:rPr>
          <w:rFonts w:ascii="Times New Roman" w:hAnsi="Times New Roman" w:cs="Times New Roman"/>
        </w:rPr>
        <w:t>Rakhshani</w:t>
      </w:r>
      <w:proofErr w:type="spellEnd"/>
      <w:r w:rsidRPr="002F0EA3">
        <w:rPr>
          <w:rFonts w:ascii="Times New Roman" w:hAnsi="Times New Roman" w:cs="Times New Roman"/>
        </w:rPr>
        <w:t xml:space="preserve"> N, Salahi R, </w:t>
      </w:r>
      <w:proofErr w:type="spellStart"/>
      <w:r w:rsidRPr="002F0EA3">
        <w:rPr>
          <w:rFonts w:ascii="Times New Roman" w:hAnsi="Times New Roman" w:cs="Times New Roman"/>
        </w:rPr>
        <w:t>Semnani</w:t>
      </w:r>
      <w:proofErr w:type="spellEnd"/>
      <w:r w:rsidRPr="002F0EA3">
        <w:rPr>
          <w:rFonts w:ascii="Times New Roman" w:hAnsi="Times New Roman" w:cs="Times New Roman"/>
        </w:rPr>
        <w:t xml:space="preserve"> S, Kamangar F, Abnet CC, Ponder B, Day N, Dawsey SM, </w:t>
      </w:r>
      <w:r w:rsidRPr="002F0EA3">
        <w:rPr>
          <w:rFonts w:ascii="Times New Roman" w:hAnsi="Times New Roman" w:cs="Times New Roman"/>
          <w:b/>
        </w:rPr>
        <w:t>Boffetta P</w:t>
      </w:r>
      <w:r w:rsidRPr="002F0EA3">
        <w:rPr>
          <w:rFonts w:ascii="Times New Roman" w:hAnsi="Times New Roman" w:cs="Times New Roman"/>
        </w:rPr>
        <w:t xml:space="preserve">, Malekzadeh R. Cohort Profile: The Golestan Cohort Study--a prospective study of </w:t>
      </w:r>
      <w:proofErr w:type="spellStart"/>
      <w:r w:rsidRPr="002F0EA3">
        <w:rPr>
          <w:rFonts w:ascii="Times New Roman" w:hAnsi="Times New Roman" w:cs="Times New Roman"/>
        </w:rPr>
        <w:t>oesophageal</w:t>
      </w:r>
      <w:proofErr w:type="spellEnd"/>
      <w:r w:rsidRPr="002F0EA3">
        <w:rPr>
          <w:rFonts w:ascii="Times New Roman" w:hAnsi="Times New Roman" w:cs="Times New Roman"/>
        </w:rPr>
        <w:t xml:space="preserve"> cancer in northern Iran. Int J Epidemiol </w:t>
      </w:r>
      <w:proofErr w:type="gramStart"/>
      <w:r w:rsidRPr="002F0EA3">
        <w:rPr>
          <w:rFonts w:ascii="Times New Roman" w:hAnsi="Times New Roman" w:cs="Times New Roman"/>
        </w:rPr>
        <w:t>2010;39:52</w:t>
      </w:r>
      <w:proofErr w:type="gramEnd"/>
      <w:r w:rsidRPr="002F0EA3">
        <w:rPr>
          <w:rFonts w:ascii="Times New Roman" w:hAnsi="Times New Roman" w:cs="Times New Roman"/>
        </w:rPr>
        <w:t>-9.</w:t>
      </w:r>
    </w:p>
    <w:p w14:paraId="1466DA6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Islami F, Pourshams A, </w:t>
      </w:r>
      <w:proofErr w:type="spellStart"/>
      <w:r w:rsidRPr="002F0EA3">
        <w:rPr>
          <w:rFonts w:ascii="Times New Roman" w:hAnsi="Times New Roman" w:cs="Times New Roman"/>
        </w:rPr>
        <w:t>Nasrollahzadeh</w:t>
      </w:r>
      <w:proofErr w:type="spellEnd"/>
      <w:r w:rsidRPr="002F0EA3">
        <w:rPr>
          <w:rFonts w:ascii="Times New Roman" w:hAnsi="Times New Roman" w:cs="Times New Roman"/>
        </w:rPr>
        <w:t xml:space="preserve"> D, Kamangar F, </w:t>
      </w:r>
      <w:proofErr w:type="spellStart"/>
      <w:r w:rsidRPr="002F0EA3">
        <w:rPr>
          <w:rFonts w:ascii="Times New Roman" w:hAnsi="Times New Roman" w:cs="Times New Roman"/>
        </w:rPr>
        <w:t>Fahimi</w:t>
      </w:r>
      <w:proofErr w:type="spellEnd"/>
      <w:r w:rsidRPr="002F0EA3">
        <w:rPr>
          <w:rFonts w:ascii="Times New Roman" w:hAnsi="Times New Roman" w:cs="Times New Roman"/>
        </w:rPr>
        <w:t xml:space="preserve"> S, Shakeri R, Abedi- </w:t>
      </w:r>
      <w:proofErr w:type="spellStart"/>
      <w:r w:rsidRPr="002F0EA3">
        <w:rPr>
          <w:rFonts w:ascii="Times New Roman" w:hAnsi="Times New Roman" w:cs="Times New Roman"/>
        </w:rPr>
        <w:t>Ardekani</w:t>
      </w:r>
      <w:proofErr w:type="spellEnd"/>
      <w:r w:rsidRPr="002F0EA3">
        <w:rPr>
          <w:rFonts w:ascii="Times New Roman" w:hAnsi="Times New Roman" w:cs="Times New Roman"/>
        </w:rPr>
        <w:t xml:space="preserve"> B, Merat S, Vahedi H, </w:t>
      </w:r>
      <w:proofErr w:type="spellStart"/>
      <w:r w:rsidRPr="002F0EA3">
        <w:rPr>
          <w:rFonts w:ascii="Times New Roman" w:hAnsi="Times New Roman" w:cs="Times New Roman"/>
        </w:rPr>
        <w:t>Semnani</w:t>
      </w:r>
      <w:proofErr w:type="spellEnd"/>
      <w:r w:rsidRPr="002F0EA3">
        <w:rPr>
          <w:rFonts w:ascii="Times New Roman" w:hAnsi="Times New Roman" w:cs="Times New Roman"/>
        </w:rPr>
        <w:t xml:space="preserve"> S, Abnet CC, Brennan P, </w:t>
      </w:r>
      <w:proofErr w:type="spellStart"/>
      <w:r w:rsidRPr="002F0EA3">
        <w:rPr>
          <w:rFonts w:ascii="Times New Roman" w:hAnsi="Times New Roman" w:cs="Times New Roman"/>
        </w:rPr>
        <w:t>Møller</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Saidi</w:t>
      </w:r>
      <w:proofErr w:type="spellEnd"/>
      <w:r w:rsidRPr="002F0EA3">
        <w:rPr>
          <w:rFonts w:ascii="Times New Roman" w:hAnsi="Times New Roman" w:cs="Times New Roman"/>
        </w:rPr>
        <w:t xml:space="preserve"> F, Dawsey SM, Malekzadeh R, </w:t>
      </w:r>
      <w:r w:rsidRPr="002F0EA3">
        <w:rPr>
          <w:rFonts w:ascii="Times New Roman" w:hAnsi="Times New Roman" w:cs="Times New Roman"/>
          <w:b/>
        </w:rPr>
        <w:t>Boffetta P</w:t>
      </w:r>
      <w:r w:rsidRPr="002F0EA3">
        <w:rPr>
          <w:rFonts w:ascii="Times New Roman" w:hAnsi="Times New Roman" w:cs="Times New Roman"/>
        </w:rPr>
        <w:t xml:space="preserve">. Tea drinking habits and </w:t>
      </w:r>
      <w:proofErr w:type="spellStart"/>
      <w:r w:rsidRPr="002F0EA3">
        <w:rPr>
          <w:rFonts w:ascii="Times New Roman" w:hAnsi="Times New Roman" w:cs="Times New Roman"/>
        </w:rPr>
        <w:t>oesophageal</w:t>
      </w:r>
      <w:proofErr w:type="spellEnd"/>
      <w:r w:rsidRPr="002F0EA3">
        <w:rPr>
          <w:rFonts w:ascii="Times New Roman" w:hAnsi="Times New Roman" w:cs="Times New Roman"/>
        </w:rPr>
        <w:t xml:space="preserve"> cancer in a </w:t>
      </w:r>
      <w:proofErr w:type="gramStart"/>
      <w:r w:rsidRPr="002F0EA3">
        <w:rPr>
          <w:rFonts w:ascii="Times New Roman" w:hAnsi="Times New Roman" w:cs="Times New Roman"/>
        </w:rPr>
        <w:t>high risk</w:t>
      </w:r>
      <w:proofErr w:type="gramEnd"/>
      <w:r w:rsidRPr="002F0EA3">
        <w:rPr>
          <w:rFonts w:ascii="Times New Roman" w:hAnsi="Times New Roman" w:cs="Times New Roman"/>
        </w:rPr>
        <w:t xml:space="preserve"> area in northern Iran: population based case-control study. BMJ 2009;</w:t>
      </w:r>
      <w:proofErr w:type="gramStart"/>
      <w:r w:rsidRPr="002F0EA3">
        <w:rPr>
          <w:rFonts w:ascii="Times New Roman" w:hAnsi="Times New Roman" w:cs="Times New Roman"/>
        </w:rPr>
        <w:t>338:b</w:t>
      </w:r>
      <w:proofErr w:type="gramEnd"/>
      <w:r w:rsidRPr="002F0EA3">
        <w:rPr>
          <w:rFonts w:ascii="Times New Roman" w:hAnsi="Times New Roman" w:cs="Times New Roman"/>
        </w:rPr>
        <w:t>929.</w:t>
      </w:r>
    </w:p>
    <w:p w14:paraId="48D61F5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Menvielle</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Boshuizen</w:t>
      </w:r>
      <w:proofErr w:type="spellEnd"/>
      <w:r w:rsidRPr="002F0EA3">
        <w:rPr>
          <w:rFonts w:ascii="Times New Roman" w:hAnsi="Times New Roman" w:cs="Times New Roman"/>
        </w:rPr>
        <w:t xml:space="preserve"> H, Kunst AE, Dalton SO,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Bergmann MM, Hermann S, Ferrari P, </w:t>
      </w:r>
      <w:proofErr w:type="spellStart"/>
      <w:r w:rsidRPr="002F0EA3">
        <w:rPr>
          <w:rFonts w:ascii="Times New Roman" w:hAnsi="Times New Roman" w:cs="Times New Roman"/>
        </w:rPr>
        <w:t>Raaschou</w:t>
      </w:r>
      <w:proofErr w:type="spellEnd"/>
      <w:r w:rsidRPr="002F0EA3">
        <w:rPr>
          <w:rFonts w:ascii="Times New Roman" w:hAnsi="Times New Roman" w:cs="Times New Roman"/>
        </w:rPr>
        <w:t xml:space="preserve">-Nielsen O,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Kosti</w:t>
      </w:r>
      <w:proofErr w:type="spellEnd"/>
      <w:r w:rsidRPr="002F0EA3">
        <w:rPr>
          <w:rFonts w:ascii="Times New Roman" w:hAnsi="Times New Roman" w:cs="Times New Roman"/>
        </w:rPr>
        <w:t xml:space="preserve"> M, Trichopoulou A, </w:t>
      </w:r>
      <w:proofErr w:type="spellStart"/>
      <w:r w:rsidRPr="002F0EA3">
        <w:rPr>
          <w:rFonts w:ascii="Times New Roman" w:hAnsi="Times New Roman" w:cs="Times New Roman"/>
        </w:rPr>
        <w:t>Dilis</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Krogh V,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Büchner FL, van Gils CH,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Braaten T, Gram IT, Lund E, Rodriguez L,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Sánchez MJ, </w:t>
      </w:r>
      <w:proofErr w:type="spellStart"/>
      <w:r w:rsidRPr="002F0EA3">
        <w:rPr>
          <w:rFonts w:ascii="Times New Roman" w:hAnsi="Times New Roman" w:cs="Times New Roman"/>
        </w:rPr>
        <w:t>Tormo</w:t>
      </w:r>
      <w:proofErr w:type="spellEnd"/>
      <w:r w:rsidRPr="002F0EA3">
        <w:rPr>
          <w:rFonts w:ascii="Times New Roman" w:hAnsi="Times New Roman" w:cs="Times New Roman"/>
        </w:rPr>
        <w:t xml:space="preserve"> MJ,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Wirfält</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Rasmuson</w:t>
      </w:r>
      <w:proofErr w:type="spellEnd"/>
      <w:r w:rsidRPr="002F0EA3">
        <w:rPr>
          <w:rFonts w:ascii="Times New Roman" w:hAnsi="Times New Roman" w:cs="Times New Roman"/>
        </w:rPr>
        <w:t xml:space="preserve"> T,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Allen N, Key T, </w:t>
      </w:r>
      <w:r w:rsidRPr="002F0EA3">
        <w:rPr>
          <w:rFonts w:ascii="Times New Roman" w:hAnsi="Times New Roman" w:cs="Times New Roman"/>
          <w:b/>
        </w:rPr>
        <w:t>Boffetta P</w:t>
      </w:r>
      <w:r w:rsidRPr="002F0EA3">
        <w:rPr>
          <w:rFonts w:ascii="Times New Roman" w:hAnsi="Times New Roman" w:cs="Times New Roman"/>
        </w:rPr>
        <w:t xml:space="preserve">, Duell EJ, Slimani N, Gallo V,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Bueno-de-Mesquita HB. The role of smoking and diet in explaining educational inequalities in lung cancer incidence. J Natl Cancer Inst </w:t>
      </w:r>
      <w:proofErr w:type="gramStart"/>
      <w:r w:rsidRPr="002F0EA3">
        <w:rPr>
          <w:rFonts w:ascii="Times New Roman" w:hAnsi="Times New Roman" w:cs="Times New Roman"/>
        </w:rPr>
        <w:t>2009;101:321</w:t>
      </w:r>
      <w:proofErr w:type="gramEnd"/>
      <w:r w:rsidRPr="002F0EA3">
        <w:rPr>
          <w:rFonts w:ascii="Times New Roman" w:hAnsi="Times New Roman" w:cs="Times New Roman"/>
        </w:rPr>
        <w:t>-30.</w:t>
      </w:r>
    </w:p>
    <w:p w14:paraId="597D896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Rabkin CS, Gridley G. A cohort study of cancer among sarcoidosis patients. Int J Cancer </w:t>
      </w:r>
      <w:proofErr w:type="gramStart"/>
      <w:r w:rsidRPr="002F0EA3">
        <w:rPr>
          <w:rFonts w:ascii="Times New Roman" w:hAnsi="Times New Roman" w:cs="Times New Roman"/>
        </w:rPr>
        <w:t>2009;124:2697</w:t>
      </w:r>
      <w:proofErr w:type="gramEnd"/>
      <w:r w:rsidRPr="002F0EA3">
        <w:rPr>
          <w:rFonts w:ascii="Times New Roman" w:hAnsi="Times New Roman" w:cs="Times New Roman"/>
        </w:rPr>
        <w:t>-700.</w:t>
      </w:r>
    </w:p>
    <w:p w14:paraId="400DEA3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Pira E, </w:t>
      </w:r>
      <w:proofErr w:type="spellStart"/>
      <w:r w:rsidRPr="002F0EA3">
        <w:rPr>
          <w:rFonts w:ascii="Times New Roman" w:hAnsi="Times New Roman" w:cs="Times New Roman"/>
        </w:rPr>
        <w:t>Manzari</w:t>
      </w:r>
      <w:proofErr w:type="spellEnd"/>
      <w:r w:rsidRPr="002F0EA3">
        <w:rPr>
          <w:rFonts w:ascii="Times New Roman" w:hAnsi="Times New Roman" w:cs="Times New Roman"/>
        </w:rPr>
        <w:t xml:space="preserve"> M, Gallus S, Negri E, Bosetti C, Romano C, McLaughlin JK, </w:t>
      </w:r>
      <w:r w:rsidRPr="002F0EA3">
        <w:rPr>
          <w:rFonts w:ascii="Times New Roman" w:hAnsi="Times New Roman" w:cs="Times New Roman"/>
          <w:b/>
        </w:rPr>
        <w:t>Boffetta P</w:t>
      </w:r>
      <w:r w:rsidRPr="002F0EA3">
        <w:rPr>
          <w:rFonts w:ascii="Times New Roman" w:hAnsi="Times New Roman" w:cs="Times New Roman"/>
        </w:rPr>
        <w:t xml:space="preserve">, La Vecchia C. Cancer mortality in a cohort of continuous glass filament workers. J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2009;51:239</w:t>
      </w:r>
      <w:proofErr w:type="gramEnd"/>
      <w:r w:rsidRPr="002F0EA3">
        <w:rPr>
          <w:rFonts w:ascii="Times New Roman" w:hAnsi="Times New Roman" w:cs="Times New Roman"/>
        </w:rPr>
        <w:t>-42.</w:t>
      </w:r>
    </w:p>
    <w:p w14:paraId="70E04FF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Becker N, </w:t>
      </w:r>
      <w:proofErr w:type="spellStart"/>
      <w:r w:rsidRPr="002F0EA3">
        <w:rPr>
          <w:rFonts w:ascii="Times New Roman" w:hAnsi="Times New Roman" w:cs="Times New Roman"/>
        </w:rPr>
        <w:t>Fortuny</w:t>
      </w:r>
      <w:proofErr w:type="spellEnd"/>
      <w:r w:rsidRPr="002F0EA3">
        <w:rPr>
          <w:rFonts w:ascii="Times New Roman" w:hAnsi="Times New Roman" w:cs="Times New Roman"/>
        </w:rPr>
        <w:t xml:space="preserve"> J, Alvaro T,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Staines A, Brennan P, </w:t>
      </w:r>
      <w:r w:rsidRPr="002F0EA3">
        <w:rPr>
          <w:rFonts w:ascii="Times New Roman" w:hAnsi="Times New Roman" w:cs="Times New Roman"/>
          <w:b/>
        </w:rPr>
        <w:t>Boffetta P</w:t>
      </w:r>
      <w:r w:rsidRPr="002F0EA3">
        <w:rPr>
          <w:rFonts w:ascii="Times New Roman" w:hAnsi="Times New Roman" w:cs="Times New Roman"/>
        </w:rPr>
        <w:t xml:space="preserve">, Cocco PL, de Sanjose S. Medical history and risk of lymphoma: results of a European case-control study (EPILYMPH). J Cancer Res Clin Oncol </w:t>
      </w:r>
      <w:proofErr w:type="gramStart"/>
      <w:r w:rsidRPr="002F0EA3">
        <w:rPr>
          <w:rFonts w:ascii="Times New Roman" w:hAnsi="Times New Roman" w:cs="Times New Roman"/>
        </w:rPr>
        <w:t>2009;135:1099</w:t>
      </w:r>
      <w:proofErr w:type="gramEnd"/>
      <w:r w:rsidRPr="002F0EA3">
        <w:rPr>
          <w:rFonts w:ascii="Times New Roman" w:hAnsi="Times New Roman" w:cs="Times New Roman"/>
        </w:rPr>
        <w:t>-107.</w:t>
      </w:r>
    </w:p>
    <w:p w14:paraId="6867E7A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Hashibe M, Brennan P, Chuang SC, Boccia S, </w:t>
      </w:r>
      <w:proofErr w:type="spellStart"/>
      <w:r w:rsidRPr="002F0EA3">
        <w:rPr>
          <w:rFonts w:ascii="Times New Roman" w:hAnsi="Times New Roman" w:cs="Times New Roman"/>
        </w:rPr>
        <w:t>Castellsague</w:t>
      </w:r>
      <w:proofErr w:type="spellEnd"/>
      <w:r w:rsidRPr="002F0EA3">
        <w:rPr>
          <w:rFonts w:ascii="Times New Roman" w:hAnsi="Times New Roman" w:cs="Times New Roman"/>
        </w:rPr>
        <w:t xml:space="preserve"> X, Chen C, Curado MP, Dal Maso L,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AW,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Fernandez L,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Hayes RB, Herrero R, Kelsey K,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La Vecchia C, Lazarus P, Levi F, </w:t>
      </w:r>
      <w:proofErr w:type="spellStart"/>
      <w:r w:rsidRPr="002F0EA3">
        <w:rPr>
          <w:rFonts w:ascii="Times New Roman" w:hAnsi="Times New Roman" w:cs="Times New Roman"/>
        </w:rPr>
        <w:t>Lence</w:t>
      </w:r>
      <w:proofErr w:type="spellEnd"/>
      <w:r w:rsidRPr="002F0EA3">
        <w:rPr>
          <w:rFonts w:ascii="Times New Roman" w:hAnsi="Times New Roman" w:cs="Times New Roman"/>
        </w:rPr>
        <w:t xml:space="preserve"> JJ, Mates D, Matos E, Menezes A, McClean MD, Muscat J,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-Neto J, Olshan AF, Purdue M,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Schwartz SM, Smith E, Sturgis EM,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Wei Q, Winn DM, </w:t>
      </w:r>
      <w:proofErr w:type="spellStart"/>
      <w:r w:rsidRPr="002F0EA3">
        <w:rPr>
          <w:rFonts w:ascii="Times New Roman" w:hAnsi="Times New Roman" w:cs="Times New Roman"/>
        </w:rPr>
        <w:t>Shangina</w:t>
      </w:r>
      <w:proofErr w:type="spellEnd"/>
      <w:r w:rsidRPr="002F0EA3">
        <w:rPr>
          <w:rFonts w:ascii="Times New Roman" w:hAnsi="Times New Roman" w:cs="Times New Roman"/>
        </w:rPr>
        <w:t xml:space="preserve"> O, </w:t>
      </w:r>
      <w:proofErr w:type="spellStart"/>
      <w:r w:rsidRPr="002F0EA3">
        <w:rPr>
          <w:rFonts w:ascii="Times New Roman" w:hAnsi="Times New Roman" w:cs="Times New Roman"/>
        </w:rPr>
        <w:t>Pilarska</w:t>
      </w:r>
      <w:proofErr w:type="spellEnd"/>
      <w:r w:rsidRPr="002F0EA3">
        <w:rPr>
          <w:rFonts w:ascii="Times New Roman" w:hAnsi="Times New Roman" w:cs="Times New Roman"/>
        </w:rPr>
        <w:t xml:space="preserve"> A, Zhang ZF, Ferro G, </w:t>
      </w:r>
      <w:proofErr w:type="spellStart"/>
      <w:r w:rsidRPr="002F0EA3">
        <w:rPr>
          <w:rFonts w:ascii="Times New Roman" w:hAnsi="Times New Roman" w:cs="Times New Roman"/>
        </w:rPr>
        <w:t>Berthiller</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xml:space="preserve">. Interaction between tobacco and alcohol use and the risk of head and neck cancer: pooled analysis in the International Head and Neck Cancer Epidemiology Consortium.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2009;18:541</w:t>
      </w:r>
      <w:proofErr w:type="gramEnd"/>
      <w:r w:rsidRPr="002F0EA3">
        <w:rPr>
          <w:rFonts w:ascii="Times New Roman" w:hAnsi="Times New Roman" w:cs="Times New Roman"/>
        </w:rPr>
        <w:t>-50.</w:t>
      </w:r>
    </w:p>
    <w:p w14:paraId="752FE64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Tramacere I, Gallus S, Zuccaro P, Colombo P, Rossi S,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La Vecchia C. Socio- demographic variation in smoking habits Italy, 2008.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Med </w:t>
      </w:r>
      <w:proofErr w:type="gramStart"/>
      <w:r w:rsidRPr="002F0EA3">
        <w:rPr>
          <w:rFonts w:ascii="Times New Roman" w:hAnsi="Times New Roman" w:cs="Times New Roman"/>
        </w:rPr>
        <w:t>2008;48:213</w:t>
      </w:r>
      <w:proofErr w:type="gramEnd"/>
      <w:r w:rsidRPr="002F0EA3">
        <w:rPr>
          <w:rFonts w:ascii="Times New Roman" w:hAnsi="Times New Roman" w:cs="Times New Roman"/>
        </w:rPr>
        <w:t>-7.</w:t>
      </w:r>
    </w:p>
    <w:p w14:paraId="49A263D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Heck JE, Ritz B, Hung RJ, Hashibe M, </w:t>
      </w:r>
      <w:r w:rsidRPr="002F0EA3">
        <w:rPr>
          <w:rFonts w:ascii="Times New Roman" w:hAnsi="Times New Roman" w:cs="Times New Roman"/>
          <w:b/>
        </w:rPr>
        <w:t>Boffetta P</w:t>
      </w:r>
      <w:r w:rsidRPr="002F0EA3">
        <w:rPr>
          <w:rFonts w:ascii="Times New Roman" w:hAnsi="Times New Roman" w:cs="Times New Roman"/>
        </w:rPr>
        <w:t xml:space="preserve">. The epidemiology of neuroblastoma: a review. </w:t>
      </w:r>
      <w:proofErr w:type="spellStart"/>
      <w:r w:rsidRPr="002F0EA3">
        <w:rPr>
          <w:rFonts w:ascii="Times New Roman" w:hAnsi="Times New Roman" w:cs="Times New Roman"/>
        </w:rPr>
        <w:lastRenderedPageBreak/>
        <w:t>Paediatr</w:t>
      </w:r>
      <w:proofErr w:type="spellEnd"/>
      <w:r w:rsidRPr="002F0EA3">
        <w:rPr>
          <w:rFonts w:ascii="Times New Roman" w:hAnsi="Times New Roman" w:cs="Times New Roman"/>
        </w:rPr>
        <w:t xml:space="preserve"> Perinat Epidemiol </w:t>
      </w:r>
      <w:proofErr w:type="gramStart"/>
      <w:r w:rsidRPr="002F0EA3">
        <w:rPr>
          <w:rFonts w:ascii="Times New Roman" w:hAnsi="Times New Roman" w:cs="Times New Roman"/>
        </w:rPr>
        <w:t>2009;23:125</w:t>
      </w:r>
      <w:proofErr w:type="gramEnd"/>
      <w:r w:rsidRPr="002F0EA3">
        <w:rPr>
          <w:rFonts w:ascii="Times New Roman" w:hAnsi="Times New Roman" w:cs="Times New Roman"/>
        </w:rPr>
        <w:t>-43.</w:t>
      </w:r>
    </w:p>
    <w:p w14:paraId="75DC5F4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Vrieling</w:t>
      </w:r>
      <w:proofErr w:type="spellEnd"/>
      <w:r w:rsidRPr="002F0EA3">
        <w:rPr>
          <w:rFonts w:ascii="Times New Roman" w:hAnsi="Times New Roman" w:cs="Times New Roman"/>
        </w:rPr>
        <w:t xml:space="preserve"> A,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Stolzenberg</w:t>
      </w:r>
      <w:proofErr w:type="spellEnd"/>
      <w:r w:rsidRPr="002F0EA3">
        <w:rPr>
          <w:rFonts w:ascii="Times New Roman" w:hAnsi="Times New Roman" w:cs="Times New Roman"/>
        </w:rPr>
        <w:t xml:space="preserve">-Solomon RZ, </w:t>
      </w:r>
      <w:proofErr w:type="spellStart"/>
      <w:r w:rsidRPr="002F0EA3">
        <w:rPr>
          <w:rFonts w:ascii="Times New Roman" w:hAnsi="Times New Roman" w:cs="Times New Roman"/>
        </w:rPr>
        <w:t>Lowenfels</w:t>
      </w:r>
      <w:proofErr w:type="spellEnd"/>
      <w:r w:rsidRPr="002F0EA3">
        <w:rPr>
          <w:rFonts w:ascii="Times New Roman" w:hAnsi="Times New Roman" w:cs="Times New Roman"/>
        </w:rPr>
        <w:t xml:space="preserve"> AB, Jensen MK,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Olsen A, </w:t>
      </w:r>
      <w:proofErr w:type="spellStart"/>
      <w:r w:rsidRPr="002F0EA3">
        <w:rPr>
          <w:rFonts w:ascii="Times New Roman" w:hAnsi="Times New Roman" w:cs="Times New Roman"/>
        </w:rPr>
        <w:t>Tjonneland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Fagherazzi</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Misirli</w:t>
      </w:r>
      <w:proofErr w:type="spellEnd"/>
      <w:r w:rsidRPr="002F0EA3">
        <w:rPr>
          <w:rFonts w:ascii="Times New Roman" w:hAnsi="Times New Roman" w:cs="Times New Roman"/>
        </w:rPr>
        <w:t xml:space="preserve"> G, Lagiou P, Trichopoulou A,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Bergmann MM, Boeing H,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Allen N, Roddam A,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Pala V,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w:t>
      </w:r>
      <w:proofErr w:type="spellStart"/>
      <w:r w:rsidRPr="002F0EA3">
        <w:rPr>
          <w:rFonts w:ascii="Times New Roman" w:hAnsi="Times New Roman" w:cs="Times New Roman"/>
        </w:rPr>
        <w:t>Hjartåker</w:t>
      </w:r>
      <w:proofErr w:type="spellEnd"/>
      <w:r w:rsidRPr="002F0EA3">
        <w:rPr>
          <w:rFonts w:ascii="Times New Roman" w:hAnsi="Times New Roman" w:cs="Times New Roman"/>
        </w:rPr>
        <w:t xml:space="preserve"> A, Lund E, Cornejo ML,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Arriola L, Sánchez MJ, </w:t>
      </w:r>
      <w:proofErr w:type="spellStart"/>
      <w:r w:rsidRPr="002F0EA3">
        <w:rPr>
          <w:rFonts w:ascii="Times New Roman" w:hAnsi="Times New Roman" w:cs="Times New Roman"/>
        </w:rPr>
        <w:t>Tormo</w:t>
      </w:r>
      <w:proofErr w:type="spellEnd"/>
      <w:r w:rsidRPr="002F0EA3">
        <w:rPr>
          <w:rFonts w:ascii="Times New Roman" w:hAnsi="Times New Roman" w:cs="Times New Roman"/>
        </w:rPr>
        <w:t xml:space="preserve"> MJ,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Gurrea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Lindkvist</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Johansson I, Ye W, Slimani N, Duell EJ, Jenab M, Michaud DS, </w:t>
      </w:r>
      <w:proofErr w:type="spellStart"/>
      <w:r w:rsidRPr="002F0EA3">
        <w:rPr>
          <w:rFonts w:ascii="Times New Roman" w:hAnsi="Times New Roman" w:cs="Times New Roman"/>
        </w:rPr>
        <w:t>Mouw</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Bueno-de-Mesquita HB. Ethanol intake and the risk of pancreatic cancer in the European prospective investigation into cancer and nutrition (EPIC). Cancer Causes Control </w:t>
      </w:r>
      <w:proofErr w:type="gramStart"/>
      <w:r w:rsidRPr="002F0EA3">
        <w:rPr>
          <w:rFonts w:ascii="Times New Roman" w:hAnsi="Times New Roman" w:cs="Times New Roman"/>
        </w:rPr>
        <w:t>2009;20:785</w:t>
      </w:r>
      <w:proofErr w:type="gramEnd"/>
      <w:r w:rsidRPr="002F0EA3">
        <w:rPr>
          <w:rFonts w:ascii="Times New Roman" w:hAnsi="Times New Roman" w:cs="Times New Roman"/>
        </w:rPr>
        <w:t>-94.</w:t>
      </w:r>
    </w:p>
    <w:p w14:paraId="2241226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Jin G, Miao R, Hu Z, Xu L, Huang X, Chen Y, Tian T, Wei Q, </w:t>
      </w:r>
      <w:r w:rsidRPr="002F0EA3">
        <w:rPr>
          <w:rFonts w:ascii="Times New Roman" w:hAnsi="Times New Roman" w:cs="Times New Roman"/>
          <w:b/>
        </w:rPr>
        <w:t>Boffetta P</w:t>
      </w:r>
      <w:r w:rsidRPr="002F0EA3">
        <w:rPr>
          <w:rFonts w:ascii="Times New Roman" w:hAnsi="Times New Roman" w:cs="Times New Roman"/>
        </w:rPr>
        <w:t xml:space="preserve">, Shen H. Putative functional polymorphisms of MMP9 predict survival of NSCLC in a Chinese population. Int J Cancer </w:t>
      </w:r>
      <w:proofErr w:type="gramStart"/>
      <w:r w:rsidRPr="002F0EA3">
        <w:rPr>
          <w:rFonts w:ascii="Times New Roman" w:hAnsi="Times New Roman" w:cs="Times New Roman"/>
        </w:rPr>
        <w:t>2009;124:2172</w:t>
      </w:r>
      <w:proofErr w:type="gramEnd"/>
      <w:r w:rsidRPr="002F0EA3">
        <w:rPr>
          <w:rFonts w:ascii="Times New Roman" w:hAnsi="Times New Roman" w:cs="Times New Roman"/>
        </w:rPr>
        <w:t>-8.</w:t>
      </w:r>
    </w:p>
    <w:p w14:paraId="37D0C49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Boccia S, Hashibe M, </w:t>
      </w:r>
      <w:proofErr w:type="spellStart"/>
      <w:r w:rsidRPr="002F0EA3">
        <w:rPr>
          <w:rFonts w:ascii="Times New Roman" w:hAnsi="Times New Roman" w:cs="Times New Roman"/>
        </w:rPr>
        <w:t>Gallì</w:t>
      </w:r>
      <w:proofErr w:type="spellEnd"/>
      <w:r w:rsidRPr="002F0EA3">
        <w:rPr>
          <w:rFonts w:ascii="Times New Roman" w:hAnsi="Times New Roman" w:cs="Times New Roman"/>
        </w:rPr>
        <w:t xml:space="preserve"> P, De </w:t>
      </w:r>
      <w:proofErr w:type="spellStart"/>
      <w:r w:rsidRPr="002F0EA3">
        <w:rPr>
          <w:rFonts w:ascii="Times New Roman" w:hAnsi="Times New Roman" w:cs="Times New Roman"/>
        </w:rPr>
        <w:t>Feo</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Asakage</w:t>
      </w:r>
      <w:proofErr w:type="spellEnd"/>
      <w:r w:rsidRPr="002F0EA3">
        <w:rPr>
          <w:rFonts w:ascii="Times New Roman" w:hAnsi="Times New Roman" w:cs="Times New Roman"/>
        </w:rPr>
        <w:t xml:space="preserve"> T, Hashimoto T, </w:t>
      </w:r>
      <w:proofErr w:type="spellStart"/>
      <w:r w:rsidRPr="002F0EA3">
        <w:rPr>
          <w:rFonts w:ascii="Times New Roman" w:hAnsi="Times New Roman" w:cs="Times New Roman"/>
        </w:rPr>
        <w:t>Hiraki</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Katoh</w:t>
      </w:r>
      <w:proofErr w:type="spellEnd"/>
      <w:r w:rsidRPr="002F0EA3">
        <w:rPr>
          <w:rFonts w:ascii="Times New Roman" w:hAnsi="Times New Roman" w:cs="Times New Roman"/>
        </w:rPr>
        <w:t xml:space="preserve"> T, Nomura T, Yokoyama A, van Duijn CM, Ricciardi G, </w:t>
      </w:r>
      <w:r w:rsidRPr="002F0EA3">
        <w:rPr>
          <w:rFonts w:ascii="Times New Roman" w:hAnsi="Times New Roman" w:cs="Times New Roman"/>
          <w:b/>
        </w:rPr>
        <w:t>Boffetta P</w:t>
      </w:r>
      <w:r w:rsidRPr="002F0EA3">
        <w:rPr>
          <w:rFonts w:ascii="Times New Roman" w:hAnsi="Times New Roman" w:cs="Times New Roman"/>
        </w:rPr>
        <w:t xml:space="preserve">. Aldehyde dehydrogenase 2 and head and neck cancer: a meta-analysis implementing a Mendelian randomization approach.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2009;18:248</w:t>
      </w:r>
      <w:proofErr w:type="gramEnd"/>
      <w:r w:rsidRPr="002F0EA3">
        <w:rPr>
          <w:rFonts w:ascii="Times New Roman" w:hAnsi="Times New Roman" w:cs="Times New Roman"/>
        </w:rPr>
        <w:t>-54.</w:t>
      </w:r>
    </w:p>
    <w:p w14:paraId="5F11ED0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Vaissière</w:t>
      </w:r>
      <w:proofErr w:type="spellEnd"/>
      <w:r w:rsidRPr="002F0EA3">
        <w:rPr>
          <w:rFonts w:ascii="Times New Roman" w:hAnsi="Times New Roman" w:cs="Times New Roman"/>
        </w:rPr>
        <w:t xml:space="preserve"> T, Hung RJ, Zaridze D, </w:t>
      </w:r>
      <w:proofErr w:type="spellStart"/>
      <w:r w:rsidRPr="002F0EA3">
        <w:rPr>
          <w:rFonts w:ascii="Times New Roman" w:hAnsi="Times New Roman" w:cs="Times New Roman"/>
        </w:rPr>
        <w:t>Moukeria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Cuenin</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Fasolo</w:t>
      </w:r>
      <w:proofErr w:type="spellEnd"/>
      <w:r w:rsidRPr="002F0EA3">
        <w:rPr>
          <w:rFonts w:ascii="Times New Roman" w:hAnsi="Times New Roman" w:cs="Times New Roman"/>
        </w:rPr>
        <w:t xml:space="preserve"> V, Ferro G, </w:t>
      </w:r>
      <w:proofErr w:type="spellStart"/>
      <w:r w:rsidRPr="002F0EA3">
        <w:rPr>
          <w:rFonts w:ascii="Times New Roman" w:hAnsi="Times New Roman" w:cs="Times New Roman"/>
        </w:rPr>
        <w:t>Paliwal</w:t>
      </w:r>
      <w:proofErr w:type="spellEnd"/>
      <w:r w:rsidRPr="002F0EA3">
        <w:rPr>
          <w:rFonts w:ascii="Times New Roman" w:hAnsi="Times New Roman" w:cs="Times New Roman"/>
        </w:rPr>
        <w:t xml:space="preserve"> A, Hainaut P, Brennan P, </w:t>
      </w:r>
      <w:proofErr w:type="spellStart"/>
      <w:r w:rsidRPr="002F0EA3">
        <w:rPr>
          <w:rFonts w:ascii="Times New Roman" w:hAnsi="Times New Roman" w:cs="Times New Roman"/>
        </w:rPr>
        <w:t>Tost</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Herceg</w:t>
      </w:r>
      <w:proofErr w:type="spellEnd"/>
      <w:r w:rsidRPr="002F0EA3">
        <w:rPr>
          <w:rFonts w:ascii="Times New Roman" w:hAnsi="Times New Roman" w:cs="Times New Roman"/>
        </w:rPr>
        <w:t xml:space="preserve"> Z. Quantitative analysis of DNA methylation profiles in lung cancer identifies aberrant DNA methylation of specific genes and its association with gender and cancer risk factors. Cancer Res </w:t>
      </w:r>
      <w:proofErr w:type="gramStart"/>
      <w:r w:rsidRPr="002F0EA3">
        <w:rPr>
          <w:rFonts w:ascii="Times New Roman" w:hAnsi="Times New Roman" w:cs="Times New Roman"/>
        </w:rPr>
        <w:t>2009;69:243</w:t>
      </w:r>
      <w:proofErr w:type="gramEnd"/>
      <w:r w:rsidRPr="002F0EA3">
        <w:rPr>
          <w:rFonts w:ascii="Times New Roman" w:hAnsi="Times New Roman" w:cs="Times New Roman"/>
        </w:rPr>
        <w:t>-52.</w:t>
      </w:r>
    </w:p>
    <w:p w14:paraId="4DBE22A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Vrieling</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Verhage</w:t>
      </w:r>
      <w:proofErr w:type="spellEnd"/>
      <w:r w:rsidRPr="002F0EA3">
        <w:rPr>
          <w:rFonts w:ascii="Times New Roman" w:hAnsi="Times New Roman" w:cs="Times New Roman"/>
        </w:rPr>
        <w:t xml:space="preserve"> BA, van </w:t>
      </w:r>
      <w:proofErr w:type="spellStart"/>
      <w:r w:rsidRPr="002F0EA3">
        <w:rPr>
          <w:rFonts w:ascii="Times New Roman" w:hAnsi="Times New Roman" w:cs="Times New Roman"/>
        </w:rPr>
        <w:t>Duijnhoven</w:t>
      </w:r>
      <w:proofErr w:type="spellEnd"/>
      <w:r w:rsidRPr="002F0EA3">
        <w:rPr>
          <w:rFonts w:ascii="Times New Roman" w:hAnsi="Times New Roman" w:cs="Times New Roman"/>
        </w:rPr>
        <w:t xml:space="preserve"> FJ, Jenab M,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Olsen A,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Boeing H, </w:t>
      </w:r>
      <w:proofErr w:type="spellStart"/>
      <w:r w:rsidRPr="002F0EA3">
        <w:rPr>
          <w:rFonts w:ascii="Times New Roman" w:hAnsi="Times New Roman" w:cs="Times New Roman"/>
        </w:rPr>
        <w:t>Nöthlings</w:t>
      </w:r>
      <w:proofErr w:type="spellEnd"/>
      <w:r w:rsidRPr="002F0EA3">
        <w:rPr>
          <w:rFonts w:ascii="Times New Roman" w:hAnsi="Times New Roman" w:cs="Times New Roman"/>
        </w:rPr>
        <w:t xml:space="preserve"> U, Trichopoulou A, John T, </w:t>
      </w:r>
      <w:proofErr w:type="spellStart"/>
      <w:r w:rsidRPr="002F0EA3">
        <w:rPr>
          <w:rFonts w:ascii="Times New Roman" w:hAnsi="Times New Roman" w:cs="Times New Roman"/>
        </w:rPr>
        <w:t>Dimosthenes</w:t>
      </w:r>
      <w:proofErr w:type="spellEnd"/>
      <w:r w:rsidRPr="002F0EA3">
        <w:rPr>
          <w:rFonts w:ascii="Times New Roman" w:hAnsi="Times New Roman" w:cs="Times New Roman"/>
        </w:rPr>
        <w:t xml:space="preserve"> Z,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Sieri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Mattiello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van Gils CH,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w:t>
      </w:r>
      <w:proofErr w:type="spellStart"/>
      <w:r w:rsidRPr="002F0EA3">
        <w:rPr>
          <w:rFonts w:ascii="Times New Roman" w:hAnsi="Times New Roman" w:cs="Times New Roman"/>
        </w:rPr>
        <w:t>Engeset</w:t>
      </w:r>
      <w:proofErr w:type="spellEnd"/>
      <w:r w:rsidRPr="002F0EA3">
        <w:rPr>
          <w:rFonts w:ascii="Times New Roman" w:hAnsi="Times New Roman" w:cs="Times New Roman"/>
        </w:rPr>
        <w:t xml:space="preserve"> D, Lund E, Rodríguez Suárez L, </w:t>
      </w:r>
      <w:proofErr w:type="spellStart"/>
      <w:r w:rsidRPr="002F0EA3">
        <w:rPr>
          <w:rFonts w:ascii="Times New Roman" w:hAnsi="Times New Roman" w:cs="Times New Roman"/>
        </w:rPr>
        <w:t>Jakszyn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Larrañaga</w:t>
      </w:r>
      <w:proofErr w:type="spellEnd"/>
      <w:r w:rsidRPr="002F0EA3">
        <w:rPr>
          <w:rFonts w:ascii="Times New Roman" w:hAnsi="Times New Roman" w:cs="Times New Roman"/>
        </w:rPr>
        <w:t xml:space="preserve"> N, Sánchez MJ, </w:t>
      </w:r>
      <w:proofErr w:type="spellStart"/>
      <w:r w:rsidRPr="002F0EA3">
        <w:rPr>
          <w:rFonts w:ascii="Times New Roman" w:hAnsi="Times New Roman" w:cs="Times New Roman"/>
        </w:rPr>
        <w:t>Chirlaque</w:t>
      </w:r>
      <w:proofErr w:type="spellEnd"/>
      <w:r w:rsidRPr="002F0EA3">
        <w:rPr>
          <w:rFonts w:ascii="Times New Roman" w:hAnsi="Times New Roman" w:cs="Times New Roman"/>
        </w:rPr>
        <w:t xml:space="preserve"> MD,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Lindkvist</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Ye W,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Roddam A, Key T, </w:t>
      </w:r>
      <w:r w:rsidRPr="002F0EA3">
        <w:rPr>
          <w:rFonts w:ascii="Times New Roman" w:hAnsi="Times New Roman" w:cs="Times New Roman"/>
          <w:b/>
        </w:rPr>
        <w:t>Boffetta P</w:t>
      </w:r>
      <w:r w:rsidRPr="002F0EA3">
        <w:rPr>
          <w:rFonts w:ascii="Times New Roman" w:hAnsi="Times New Roman" w:cs="Times New Roman"/>
        </w:rPr>
        <w:t xml:space="preserve">, Duell EJ, Michaud DS,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Bueno-de-Mesquita HB. Fruit and vegetable consumption and pancreatic cancer risk in the European Prospective Investigation into Cancer and Nutrition. Int J Cancer </w:t>
      </w:r>
      <w:proofErr w:type="gramStart"/>
      <w:r w:rsidRPr="002F0EA3">
        <w:rPr>
          <w:rFonts w:ascii="Times New Roman" w:hAnsi="Times New Roman" w:cs="Times New Roman"/>
        </w:rPr>
        <w:t>2009;124:1926</w:t>
      </w:r>
      <w:proofErr w:type="gramEnd"/>
      <w:r w:rsidRPr="002F0EA3">
        <w:rPr>
          <w:rFonts w:ascii="Times New Roman" w:hAnsi="Times New Roman" w:cs="Times New Roman"/>
        </w:rPr>
        <w:t>- 34.</w:t>
      </w:r>
    </w:p>
    <w:p w14:paraId="1243E14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Chuang SC, Vecchia CL, </w:t>
      </w:r>
      <w:r w:rsidRPr="002F0EA3">
        <w:rPr>
          <w:rFonts w:ascii="Times New Roman" w:hAnsi="Times New Roman" w:cs="Times New Roman"/>
          <w:b/>
        </w:rPr>
        <w:t>Boffetta P</w:t>
      </w:r>
      <w:r w:rsidRPr="002F0EA3">
        <w:rPr>
          <w:rFonts w:ascii="Times New Roman" w:hAnsi="Times New Roman" w:cs="Times New Roman"/>
        </w:rPr>
        <w:t xml:space="preserve">. Liver cancer: Descriptive epidemiology and risk factors other than HBV and HCV infection. Cancer Lett </w:t>
      </w:r>
      <w:proofErr w:type="gramStart"/>
      <w:r w:rsidRPr="002F0EA3">
        <w:rPr>
          <w:rFonts w:ascii="Times New Roman" w:hAnsi="Times New Roman" w:cs="Times New Roman"/>
        </w:rPr>
        <w:t>2009;286:9</w:t>
      </w:r>
      <w:proofErr w:type="gramEnd"/>
      <w:r w:rsidRPr="002F0EA3">
        <w:rPr>
          <w:rFonts w:ascii="Times New Roman" w:hAnsi="Times New Roman" w:cs="Times New Roman"/>
        </w:rPr>
        <w:t>-14.</w:t>
      </w:r>
    </w:p>
    <w:p w14:paraId="5125D8E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Purdue MP, Hashibe M, </w:t>
      </w:r>
      <w:proofErr w:type="spellStart"/>
      <w:r w:rsidRPr="002F0EA3">
        <w:rPr>
          <w:rFonts w:ascii="Times New Roman" w:hAnsi="Times New Roman" w:cs="Times New Roman"/>
        </w:rPr>
        <w:t>Berthiller</w:t>
      </w:r>
      <w:proofErr w:type="spellEnd"/>
      <w:r w:rsidRPr="002F0EA3">
        <w:rPr>
          <w:rFonts w:ascii="Times New Roman" w:hAnsi="Times New Roman" w:cs="Times New Roman"/>
        </w:rPr>
        <w:t xml:space="preserve"> J, La Vecchia C, Dal Maso L, Herrero R,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Castellsague</w:t>
      </w:r>
      <w:proofErr w:type="spellEnd"/>
      <w:r w:rsidRPr="002F0EA3">
        <w:rPr>
          <w:rFonts w:ascii="Times New Roman" w:hAnsi="Times New Roman" w:cs="Times New Roman"/>
        </w:rPr>
        <w:t xml:space="preserve"> X, Wei Q, Sturgis EM, Morgenstern H, Zhang ZF, Levi F,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Smith E, Muscat J, Lazarus P, Schwartz SM, Chen C, Neto JE,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Zaridze D,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Curado MP, Benhamou S, Matos E,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Olshan AF, </w:t>
      </w:r>
      <w:proofErr w:type="spellStart"/>
      <w:r w:rsidRPr="002F0EA3">
        <w:rPr>
          <w:rFonts w:ascii="Times New Roman" w:hAnsi="Times New Roman" w:cs="Times New Roman"/>
        </w:rPr>
        <w:t>Lence</w:t>
      </w:r>
      <w:proofErr w:type="spellEnd"/>
      <w:r w:rsidRPr="002F0EA3">
        <w:rPr>
          <w:rFonts w:ascii="Times New Roman" w:hAnsi="Times New Roman" w:cs="Times New Roman"/>
        </w:rPr>
        <w:t xml:space="preserve"> J, Menezes A,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AW, Mates IN, </w:t>
      </w:r>
      <w:proofErr w:type="spellStart"/>
      <w:r w:rsidRPr="002F0EA3">
        <w:rPr>
          <w:rFonts w:ascii="Times New Roman" w:hAnsi="Times New Roman" w:cs="Times New Roman"/>
        </w:rPr>
        <w:t>Pilarska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Winn D, Ferro G, Brennan P, </w:t>
      </w:r>
      <w:r w:rsidRPr="002F0EA3">
        <w:rPr>
          <w:rFonts w:ascii="Times New Roman" w:hAnsi="Times New Roman" w:cs="Times New Roman"/>
          <w:b/>
        </w:rPr>
        <w:t>Boffetta P</w:t>
      </w:r>
      <w:r w:rsidRPr="002F0EA3">
        <w:rPr>
          <w:rFonts w:ascii="Times New Roman" w:hAnsi="Times New Roman" w:cs="Times New Roman"/>
        </w:rPr>
        <w:t xml:space="preserve">, Hayes RB. Type of alcoholic beverage and risk of head and neck cancer--a pooled analysis within the INHANCE Consortium. Am J Epidemiol </w:t>
      </w:r>
      <w:proofErr w:type="gramStart"/>
      <w:r w:rsidRPr="002F0EA3">
        <w:rPr>
          <w:rFonts w:ascii="Times New Roman" w:hAnsi="Times New Roman" w:cs="Times New Roman"/>
        </w:rPr>
        <w:t>2009;169:132</w:t>
      </w:r>
      <w:proofErr w:type="gramEnd"/>
      <w:r w:rsidRPr="002F0EA3">
        <w:rPr>
          <w:rFonts w:ascii="Times New Roman" w:hAnsi="Times New Roman" w:cs="Times New Roman"/>
        </w:rPr>
        <w:t>-42.</w:t>
      </w:r>
    </w:p>
    <w:p w14:paraId="33FFD32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Allen NE, Appleby PN, Roddam AW,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Johnsen NF,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Boeing H, </w:t>
      </w:r>
      <w:proofErr w:type="spellStart"/>
      <w:r w:rsidRPr="002F0EA3">
        <w:rPr>
          <w:rFonts w:ascii="Times New Roman" w:hAnsi="Times New Roman" w:cs="Times New Roman"/>
        </w:rPr>
        <w:t>Weikert</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Trichopoulou A, </w:t>
      </w:r>
      <w:proofErr w:type="spellStart"/>
      <w:r w:rsidRPr="002F0EA3">
        <w:rPr>
          <w:rFonts w:ascii="Times New Roman" w:hAnsi="Times New Roman" w:cs="Times New Roman"/>
        </w:rPr>
        <w:t>Misirli</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Sacerdote</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Grioni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Bueno-de-Mesquita HB, </w:t>
      </w:r>
      <w:proofErr w:type="spellStart"/>
      <w:r w:rsidRPr="002F0EA3">
        <w:rPr>
          <w:rFonts w:ascii="Times New Roman" w:hAnsi="Times New Roman" w:cs="Times New Roman"/>
        </w:rPr>
        <w:t>Kiemeney</w:t>
      </w:r>
      <w:proofErr w:type="spellEnd"/>
      <w:r w:rsidRPr="002F0EA3">
        <w:rPr>
          <w:rFonts w:ascii="Times New Roman" w:hAnsi="Times New Roman" w:cs="Times New Roman"/>
        </w:rPr>
        <w:t xml:space="preserve"> LA,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Larrañaga</w:t>
      </w:r>
      <w:proofErr w:type="spellEnd"/>
      <w:r w:rsidRPr="002F0EA3">
        <w:rPr>
          <w:rFonts w:ascii="Times New Roman" w:hAnsi="Times New Roman" w:cs="Times New Roman"/>
        </w:rPr>
        <w:t xml:space="preserve"> N, Sánchez MJ,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Tormo</w:t>
      </w:r>
      <w:proofErr w:type="spellEnd"/>
      <w:r w:rsidRPr="002F0EA3">
        <w:rPr>
          <w:rFonts w:ascii="Times New Roman" w:hAnsi="Times New Roman" w:cs="Times New Roman"/>
        </w:rPr>
        <w:t xml:space="preserve"> MJ, Rodriguez L, </w:t>
      </w:r>
      <w:proofErr w:type="spellStart"/>
      <w:r w:rsidRPr="002F0EA3">
        <w:rPr>
          <w:rFonts w:ascii="Times New Roman" w:hAnsi="Times New Roman" w:cs="Times New Roman"/>
        </w:rPr>
        <w:t>Stattin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Slimani N, Rinaldi S,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Key TJ; European Prospective Investigation into Cancer and Nutrition. Plasma selenium concentration and prostate cancer risk: results from the European </w:t>
      </w:r>
      <w:proofErr w:type="gramStart"/>
      <w:r w:rsidRPr="002F0EA3">
        <w:rPr>
          <w:rFonts w:ascii="Times New Roman" w:hAnsi="Times New Roman" w:cs="Times New Roman"/>
        </w:rPr>
        <w:t>Prospective</w:t>
      </w:r>
      <w:proofErr w:type="gramEnd"/>
      <w:r w:rsidRPr="002F0EA3">
        <w:rPr>
          <w:rFonts w:ascii="Times New Roman" w:hAnsi="Times New Roman" w:cs="Times New Roman"/>
        </w:rPr>
        <w:t xml:space="preserve"> Investigation into Cancer and Nutrition (EPIC). Am J Clin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2008;88:1567</w:t>
      </w:r>
      <w:proofErr w:type="gramEnd"/>
      <w:r w:rsidRPr="002F0EA3">
        <w:rPr>
          <w:rFonts w:ascii="Times New Roman" w:hAnsi="Times New Roman" w:cs="Times New Roman"/>
        </w:rPr>
        <w:t>-75.</w:t>
      </w:r>
    </w:p>
    <w:p w14:paraId="7854CEA4" w14:textId="77777777" w:rsidR="002E2F27" w:rsidRPr="002F0EA3" w:rsidRDefault="002E2F27" w:rsidP="002E2F27">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Zander T, </w:t>
      </w:r>
      <w:proofErr w:type="spellStart"/>
      <w:r w:rsidRPr="002F0EA3">
        <w:rPr>
          <w:rFonts w:ascii="Times New Roman" w:hAnsi="Times New Roman" w:cs="Times New Roman"/>
        </w:rPr>
        <w:t>Debey-Pascher</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Eggle</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Staratschek-Jox</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Stoelben</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Nagel G, </w:t>
      </w:r>
      <w:r w:rsidRPr="002F0EA3">
        <w:rPr>
          <w:rFonts w:ascii="Times New Roman" w:hAnsi="Times New Roman" w:cs="Times New Roman"/>
          <w:b/>
          <w:bCs/>
        </w:rPr>
        <w:t>Boffetta P</w:t>
      </w:r>
      <w:r w:rsidRPr="002F0EA3">
        <w:rPr>
          <w:rFonts w:ascii="Times New Roman" w:hAnsi="Times New Roman" w:cs="Times New Roman"/>
        </w:rPr>
        <w:t xml:space="preserve">, Schultze J, Wolf J. Predictive value of transcriptional changes in peripheral blood for future clinical onset of lung cancer in asymptomatic smokers. J Clin Oncol </w:t>
      </w:r>
      <w:proofErr w:type="gramStart"/>
      <w:r w:rsidRPr="002F0EA3">
        <w:rPr>
          <w:rFonts w:ascii="Times New Roman" w:hAnsi="Times New Roman" w:cs="Times New Roman"/>
        </w:rPr>
        <w:t>2008;26:1509</w:t>
      </w:r>
      <w:proofErr w:type="gramEnd"/>
      <w:r w:rsidRPr="002F0EA3">
        <w:rPr>
          <w:rFonts w:ascii="Times New Roman" w:hAnsi="Times New Roman" w:cs="Times New Roman"/>
        </w:rPr>
        <w:t>.</w:t>
      </w:r>
    </w:p>
    <w:p w14:paraId="6888685B" w14:textId="77777777" w:rsidR="00877CFB" w:rsidRPr="002F0EA3" w:rsidRDefault="00877CFB" w:rsidP="002E2F27">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Vocht F, Kromhout H, Ferro G, </w:t>
      </w:r>
      <w:r w:rsidRPr="002F0EA3">
        <w:rPr>
          <w:rFonts w:ascii="Times New Roman" w:hAnsi="Times New Roman" w:cs="Times New Roman"/>
          <w:b/>
        </w:rPr>
        <w:t>Boffetta P</w:t>
      </w:r>
      <w:r w:rsidRPr="002F0EA3">
        <w:rPr>
          <w:rFonts w:ascii="Times New Roman" w:hAnsi="Times New Roman" w:cs="Times New Roman"/>
        </w:rPr>
        <w:t xml:space="preserve">, Burstyn I. Bayesian modeling of lung cancer risk and bitumen fume exposure adjusted for unmeasured confounding by smoking.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2008;66:502</w:t>
      </w:r>
      <w:proofErr w:type="gramEnd"/>
      <w:r w:rsidRPr="002F0EA3">
        <w:rPr>
          <w:rFonts w:ascii="Times New Roman" w:hAnsi="Times New Roman" w:cs="Times New Roman"/>
        </w:rPr>
        <w:t>-8.</w:t>
      </w:r>
    </w:p>
    <w:p w14:paraId="541851C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w:t>
      </w:r>
      <w:r w:rsidRPr="002F0EA3">
        <w:rPr>
          <w:rFonts w:ascii="Times New Roman" w:hAnsi="Times New Roman" w:cs="Times New Roman"/>
          <w:b/>
        </w:rPr>
        <w:t>Boffetta P</w:t>
      </w:r>
      <w:r w:rsidRPr="002F0EA3">
        <w:rPr>
          <w:rFonts w:ascii="Times New Roman" w:hAnsi="Times New Roman" w:cs="Times New Roman"/>
        </w:rPr>
        <w:t xml:space="preserve">, Ronco AL, Aune D, Acosta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Brennan P, Ferro G. Dietary patterns and risk of cancer: a factor analysis in Uruguay. Int J Cancer </w:t>
      </w:r>
      <w:proofErr w:type="gramStart"/>
      <w:r w:rsidRPr="002F0EA3">
        <w:rPr>
          <w:rFonts w:ascii="Times New Roman" w:hAnsi="Times New Roman" w:cs="Times New Roman"/>
        </w:rPr>
        <w:t>2009;124:1391</w:t>
      </w:r>
      <w:proofErr w:type="gramEnd"/>
      <w:r w:rsidRPr="002F0EA3">
        <w:rPr>
          <w:rFonts w:ascii="Times New Roman" w:hAnsi="Times New Roman" w:cs="Times New Roman"/>
        </w:rPr>
        <w:t>-7.</w:t>
      </w:r>
    </w:p>
    <w:p w14:paraId="440666F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Tobacco smoking and risk of bladder cancer.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Urol</w:t>
      </w:r>
      <w:proofErr w:type="spellEnd"/>
      <w:r w:rsidRPr="002F0EA3">
        <w:rPr>
          <w:rFonts w:ascii="Times New Roman" w:hAnsi="Times New Roman" w:cs="Times New Roman"/>
        </w:rPr>
        <w:t xml:space="preserve"> Nephrol Suppl </w:t>
      </w:r>
      <w:proofErr w:type="gramStart"/>
      <w:r w:rsidRPr="002F0EA3">
        <w:rPr>
          <w:rFonts w:ascii="Times New Roman" w:hAnsi="Times New Roman" w:cs="Times New Roman"/>
        </w:rPr>
        <w:lastRenderedPageBreak/>
        <w:t>2008;218:45</w:t>
      </w:r>
      <w:proofErr w:type="gramEnd"/>
      <w:r w:rsidRPr="002F0EA3">
        <w:rPr>
          <w:rFonts w:ascii="Times New Roman" w:hAnsi="Times New Roman" w:cs="Times New Roman"/>
        </w:rPr>
        <w:t>-54.</w:t>
      </w:r>
    </w:p>
    <w:p w14:paraId="44A998A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Brennan P, van der Hel O, Moore LE, Zaridze D, </w:t>
      </w:r>
      <w:proofErr w:type="spellStart"/>
      <w:r w:rsidRPr="002F0EA3">
        <w:rPr>
          <w:rFonts w:ascii="Times New Roman" w:hAnsi="Times New Roman" w:cs="Times New Roman"/>
        </w:rPr>
        <w:t>Matveev</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Janout V, </w:t>
      </w:r>
      <w:proofErr w:type="spellStart"/>
      <w:r w:rsidRPr="002F0EA3">
        <w:rPr>
          <w:rFonts w:ascii="Times New Roman" w:hAnsi="Times New Roman" w:cs="Times New Roman"/>
        </w:rPr>
        <w:t>Kollarova</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Mates D, Rothman N, </w:t>
      </w:r>
      <w:r w:rsidRPr="002F0EA3">
        <w:rPr>
          <w:rFonts w:ascii="Times New Roman" w:hAnsi="Times New Roman" w:cs="Times New Roman"/>
          <w:b/>
        </w:rPr>
        <w:t>Boffetta P</w:t>
      </w:r>
      <w:r w:rsidRPr="002F0EA3">
        <w:rPr>
          <w:rFonts w:ascii="Times New Roman" w:hAnsi="Times New Roman" w:cs="Times New Roman"/>
        </w:rPr>
        <w:t xml:space="preserve">, Chow WH. Tobacco smoking, body mass index, hypertension, and kidney cancer risk in central and eastern Europe. Br J Cancer </w:t>
      </w:r>
      <w:proofErr w:type="gramStart"/>
      <w:r w:rsidRPr="002F0EA3">
        <w:rPr>
          <w:rFonts w:ascii="Times New Roman" w:hAnsi="Times New Roman" w:cs="Times New Roman"/>
        </w:rPr>
        <w:t>2008;99:1912</w:t>
      </w:r>
      <w:proofErr w:type="gramEnd"/>
      <w:r w:rsidRPr="002F0EA3">
        <w:rPr>
          <w:rFonts w:ascii="Times New Roman" w:hAnsi="Times New Roman" w:cs="Times New Roman"/>
        </w:rPr>
        <w:t>-5.</w:t>
      </w:r>
    </w:p>
    <w:p w14:paraId="395226F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Pischon</w:t>
      </w:r>
      <w:proofErr w:type="spellEnd"/>
      <w:r w:rsidRPr="002F0EA3">
        <w:rPr>
          <w:rFonts w:ascii="Times New Roman" w:hAnsi="Times New Roman" w:cs="Times New Roman"/>
        </w:rPr>
        <w:t xml:space="preserve"> T, Boeing H, Hoffmann K, Bergmann M, Schulze MB,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van der Schouw YT, Spencer E, Moons KG,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Halkjaer</w:t>
      </w:r>
      <w:proofErr w:type="spellEnd"/>
      <w:r w:rsidRPr="002F0EA3">
        <w:rPr>
          <w:rFonts w:ascii="Times New Roman" w:hAnsi="Times New Roman" w:cs="Times New Roman"/>
        </w:rPr>
        <w:t xml:space="preserve"> J, Jensen MK, </w:t>
      </w:r>
      <w:proofErr w:type="spellStart"/>
      <w:r w:rsidRPr="002F0EA3">
        <w:rPr>
          <w:rFonts w:ascii="Times New Roman" w:hAnsi="Times New Roman" w:cs="Times New Roman"/>
        </w:rPr>
        <w:t>Stegger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Clavel</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Chajes</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Trichopoulou A,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Bamia</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Sieri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May AM, Bueno-de-Mesquita HB, van </w:t>
      </w:r>
      <w:proofErr w:type="spellStart"/>
      <w:r w:rsidRPr="002F0EA3">
        <w:rPr>
          <w:rFonts w:ascii="Times New Roman" w:hAnsi="Times New Roman" w:cs="Times New Roman"/>
        </w:rPr>
        <w:t>Duijnhoven</w:t>
      </w:r>
      <w:proofErr w:type="spellEnd"/>
      <w:r w:rsidRPr="002F0EA3">
        <w:rPr>
          <w:rFonts w:ascii="Times New Roman" w:hAnsi="Times New Roman" w:cs="Times New Roman"/>
        </w:rPr>
        <w:t xml:space="preserve"> FJ,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Weinehall</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Hedblad</w:t>
      </w:r>
      <w:proofErr w:type="spellEnd"/>
      <w:r w:rsidRPr="002F0EA3">
        <w:rPr>
          <w:rFonts w:ascii="Times New Roman" w:hAnsi="Times New Roman" w:cs="Times New Roman"/>
        </w:rPr>
        <w:t xml:space="preserve"> B, Lund E,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Arriola L,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Navarro C, Martinez C, Quirós JR, Key T,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w:t>
      </w:r>
      <w:r w:rsidRPr="002F0EA3">
        <w:rPr>
          <w:rFonts w:ascii="Times New Roman" w:hAnsi="Times New Roman" w:cs="Times New Roman"/>
          <w:b/>
        </w:rPr>
        <w:t>Boffetta P</w:t>
      </w:r>
      <w:r w:rsidRPr="002F0EA3">
        <w:rPr>
          <w:rFonts w:ascii="Times New Roman" w:hAnsi="Times New Roman" w:cs="Times New Roman"/>
        </w:rPr>
        <w:t xml:space="preserve">, Jenab M, Ferrari P,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General and abdominal adiposity and risk of death in Europe. N </w:t>
      </w:r>
      <w:proofErr w:type="spellStart"/>
      <w:r w:rsidRPr="002F0EA3">
        <w:rPr>
          <w:rFonts w:ascii="Times New Roman" w:hAnsi="Times New Roman" w:cs="Times New Roman"/>
        </w:rPr>
        <w:t>Engl</w:t>
      </w:r>
      <w:proofErr w:type="spellEnd"/>
      <w:r w:rsidRPr="002F0EA3">
        <w:rPr>
          <w:rFonts w:ascii="Times New Roman" w:hAnsi="Times New Roman" w:cs="Times New Roman"/>
        </w:rPr>
        <w:t xml:space="preserve"> J Med </w:t>
      </w:r>
      <w:proofErr w:type="gramStart"/>
      <w:r w:rsidRPr="002F0EA3">
        <w:rPr>
          <w:rFonts w:ascii="Times New Roman" w:hAnsi="Times New Roman" w:cs="Times New Roman"/>
        </w:rPr>
        <w:t>2008;359:2105</w:t>
      </w:r>
      <w:proofErr w:type="gramEnd"/>
      <w:r w:rsidRPr="002F0EA3">
        <w:rPr>
          <w:rFonts w:ascii="Times New Roman" w:hAnsi="Times New Roman" w:cs="Times New Roman"/>
        </w:rPr>
        <w:t>-20.</w:t>
      </w:r>
    </w:p>
    <w:p w14:paraId="1FADCBF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Hung RJ, Christiani DC, Risch A, </w:t>
      </w:r>
      <w:proofErr w:type="spellStart"/>
      <w:r w:rsidRPr="002F0EA3">
        <w:rPr>
          <w:rFonts w:ascii="Times New Roman" w:hAnsi="Times New Roman" w:cs="Times New Roman"/>
        </w:rPr>
        <w:t>Popanda</w:t>
      </w:r>
      <w:proofErr w:type="spellEnd"/>
      <w:r w:rsidRPr="002F0EA3">
        <w:rPr>
          <w:rFonts w:ascii="Times New Roman" w:hAnsi="Times New Roman" w:cs="Times New Roman"/>
        </w:rPr>
        <w:t xml:space="preserve"> O, Haugen A, </w:t>
      </w:r>
      <w:proofErr w:type="spellStart"/>
      <w:r w:rsidRPr="002F0EA3">
        <w:rPr>
          <w:rFonts w:ascii="Times New Roman" w:hAnsi="Times New Roman" w:cs="Times New Roman"/>
        </w:rPr>
        <w:t>Zienolddiny</w:t>
      </w:r>
      <w:proofErr w:type="spellEnd"/>
      <w:r w:rsidRPr="002F0EA3">
        <w:rPr>
          <w:rFonts w:ascii="Times New Roman" w:hAnsi="Times New Roman" w:cs="Times New Roman"/>
        </w:rPr>
        <w:t xml:space="preserve"> S, Benhamou S, </w:t>
      </w:r>
      <w:proofErr w:type="spellStart"/>
      <w:r w:rsidRPr="002F0EA3">
        <w:rPr>
          <w:rFonts w:ascii="Times New Roman" w:hAnsi="Times New Roman" w:cs="Times New Roman"/>
        </w:rPr>
        <w:t>Bouchardy</w:t>
      </w:r>
      <w:proofErr w:type="spellEnd"/>
      <w:r w:rsidRPr="002F0EA3">
        <w:rPr>
          <w:rFonts w:ascii="Times New Roman" w:hAnsi="Times New Roman" w:cs="Times New Roman"/>
        </w:rPr>
        <w:t xml:space="preserve"> C, Lan Q, Spitz MR, Wichmann HE, </w:t>
      </w:r>
      <w:proofErr w:type="spellStart"/>
      <w:r w:rsidRPr="002F0EA3">
        <w:rPr>
          <w:rFonts w:ascii="Times New Roman" w:hAnsi="Times New Roman" w:cs="Times New Roman"/>
        </w:rPr>
        <w:t>LeMarchand</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Matullo</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Kiyohara</w:t>
      </w:r>
      <w:proofErr w:type="spellEnd"/>
      <w:r w:rsidRPr="002F0EA3">
        <w:rPr>
          <w:rFonts w:ascii="Times New Roman" w:hAnsi="Times New Roman" w:cs="Times New Roman"/>
        </w:rPr>
        <w:t xml:space="preserve"> C, Zhang ZF, </w:t>
      </w:r>
      <w:proofErr w:type="spellStart"/>
      <w:r w:rsidRPr="002F0EA3">
        <w:rPr>
          <w:rFonts w:ascii="Times New Roman" w:hAnsi="Times New Roman" w:cs="Times New Roman"/>
        </w:rPr>
        <w:t>Pezeshki</w:t>
      </w:r>
      <w:proofErr w:type="spellEnd"/>
      <w:r w:rsidRPr="002F0EA3">
        <w:rPr>
          <w:rFonts w:ascii="Times New Roman" w:hAnsi="Times New Roman" w:cs="Times New Roman"/>
        </w:rPr>
        <w:t xml:space="preserve"> B, Harris C, Mechanic L, </w:t>
      </w:r>
      <w:proofErr w:type="spellStart"/>
      <w:r w:rsidRPr="002F0EA3">
        <w:rPr>
          <w:rFonts w:ascii="Times New Roman" w:hAnsi="Times New Roman" w:cs="Times New Roman"/>
        </w:rPr>
        <w:t>Seow</w:t>
      </w:r>
      <w:proofErr w:type="spellEnd"/>
      <w:r w:rsidRPr="002F0EA3">
        <w:rPr>
          <w:rFonts w:ascii="Times New Roman" w:hAnsi="Times New Roman" w:cs="Times New Roman"/>
        </w:rPr>
        <w:t xml:space="preserve"> A, Ng DP, </w:t>
      </w:r>
      <w:proofErr w:type="spellStart"/>
      <w:r w:rsidRPr="002F0EA3">
        <w:rPr>
          <w:rFonts w:ascii="Times New Roman" w:hAnsi="Times New Roman" w:cs="Times New Roman"/>
        </w:rPr>
        <w:t>Szeszenia</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Dabrowska</w:t>
      </w:r>
      <w:proofErr w:type="spellEnd"/>
      <w:r w:rsidRPr="002F0EA3">
        <w:rPr>
          <w:rFonts w:ascii="Times New Roman" w:hAnsi="Times New Roman" w:cs="Times New Roman"/>
        </w:rPr>
        <w:t xml:space="preserve"> N, Zaridze D, Lissowska J,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Mates D,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Bencko V, </w:t>
      </w:r>
      <w:proofErr w:type="spellStart"/>
      <w:r w:rsidRPr="002F0EA3">
        <w:rPr>
          <w:rFonts w:ascii="Times New Roman" w:hAnsi="Times New Roman" w:cs="Times New Roman"/>
        </w:rPr>
        <w:t>Caporaso</w:t>
      </w:r>
      <w:proofErr w:type="spellEnd"/>
      <w:r w:rsidRPr="002F0EA3">
        <w:rPr>
          <w:rFonts w:ascii="Times New Roman" w:hAnsi="Times New Roman" w:cs="Times New Roman"/>
        </w:rPr>
        <w:t xml:space="preserve"> N, Chen C, Duell EJ, Goodman G, Field JK, </w:t>
      </w:r>
      <w:proofErr w:type="spellStart"/>
      <w:r w:rsidRPr="002F0EA3">
        <w:rPr>
          <w:rFonts w:ascii="Times New Roman" w:hAnsi="Times New Roman" w:cs="Times New Roman"/>
        </w:rPr>
        <w:t>Houlston</w:t>
      </w:r>
      <w:proofErr w:type="spellEnd"/>
      <w:r w:rsidRPr="002F0EA3">
        <w:rPr>
          <w:rFonts w:ascii="Times New Roman" w:hAnsi="Times New Roman" w:cs="Times New Roman"/>
        </w:rPr>
        <w:t xml:space="preserve"> RS, Hong YC, Landi MT, Lazarus P, Muscat J, McLaughlin J, Schwartz AG, Shen H, Stucker I, Tajima K, Matsuo K, Thun M, Yang P, </w:t>
      </w:r>
      <w:proofErr w:type="spellStart"/>
      <w:r w:rsidRPr="002F0EA3">
        <w:rPr>
          <w:rFonts w:ascii="Times New Roman" w:hAnsi="Times New Roman" w:cs="Times New Roman"/>
        </w:rPr>
        <w:t>Wiencke</w:t>
      </w:r>
      <w:proofErr w:type="spellEnd"/>
      <w:r w:rsidRPr="002F0EA3">
        <w:rPr>
          <w:rFonts w:ascii="Times New Roman" w:hAnsi="Times New Roman" w:cs="Times New Roman"/>
        </w:rPr>
        <w:t xml:space="preserve"> J, Andrew AS, Monnier S, </w:t>
      </w:r>
      <w:r w:rsidRPr="002F0EA3">
        <w:rPr>
          <w:rFonts w:ascii="Times New Roman" w:hAnsi="Times New Roman" w:cs="Times New Roman"/>
          <w:b/>
        </w:rPr>
        <w:t>Boffetta P</w:t>
      </w:r>
      <w:r w:rsidRPr="002F0EA3">
        <w:rPr>
          <w:rFonts w:ascii="Times New Roman" w:hAnsi="Times New Roman" w:cs="Times New Roman"/>
        </w:rPr>
        <w:t xml:space="preserve">, Brennan P. International Lung Cancer Consortium: pooled analysis of sequence variants in DNA repair and cell cycle pathways.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2008;17:3081</w:t>
      </w:r>
      <w:proofErr w:type="gramEnd"/>
      <w:r w:rsidRPr="002F0EA3">
        <w:rPr>
          <w:rFonts w:ascii="Times New Roman" w:hAnsi="Times New Roman" w:cs="Times New Roman"/>
        </w:rPr>
        <w:t>-9.</w:t>
      </w:r>
    </w:p>
    <w:p w14:paraId="697599D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Abnet CC, Kamangar F, Islami F, </w:t>
      </w:r>
      <w:proofErr w:type="spellStart"/>
      <w:r w:rsidRPr="002F0EA3">
        <w:rPr>
          <w:rFonts w:ascii="Times New Roman" w:hAnsi="Times New Roman" w:cs="Times New Roman"/>
        </w:rPr>
        <w:t>Nasrollahzadeh</w:t>
      </w:r>
      <w:proofErr w:type="spellEnd"/>
      <w:r w:rsidRPr="002F0EA3">
        <w:rPr>
          <w:rFonts w:ascii="Times New Roman" w:hAnsi="Times New Roman" w:cs="Times New Roman"/>
        </w:rPr>
        <w:t xml:space="preserve"> D, Brennan P, </w:t>
      </w:r>
      <w:proofErr w:type="spellStart"/>
      <w:r w:rsidRPr="002F0EA3">
        <w:rPr>
          <w:rFonts w:ascii="Times New Roman" w:hAnsi="Times New Roman" w:cs="Times New Roman"/>
        </w:rPr>
        <w:t>Aghcheli</w:t>
      </w:r>
      <w:proofErr w:type="spellEnd"/>
      <w:r w:rsidRPr="002F0EA3">
        <w:rPr>
          <w:rFonts w:ascii="Times New Roman" w:hAnsi="Times New Roman" w:cs="Times New Roman"/>
        </w:rPr>
        <w:t xml:space="preserve"> K, Merat S, Pourshams A, </w:t>
      </w:r>
      <w:proofErr w:type="spellStart"/>
      <w:r w:rsidRPr="002F0EA3">
        <w:rPr>
          <w:rFonts w:ascii="Times New Roman" w:hAnsi="Times New Roman" w:cs="Times New Roman"/>
        </w:rPr>
        <w:t>Marjani</w:t>
      </w:r>
      <w:proofErr w:type="spellEnd"/>
      <w:r w:rsidRPr="002F0EA3">
        <w:rPr>
          <w:rFonts w:ascii="Times New Roman" w:hAnsi="Times New Roman" w:cs="Times New Roman"/>
        </w:rPr>
        <w:t xml:space="preserve"> HA, </w:t>
      </w:r>
      <w:proofErr w:type="spellStart"/>
      <w:r w:rsidRPr="002F0EA3">
        <w:rPr>
          <w:rFonts w:ascii="Times New Roman" w:hAnsi="Times New Roman" w:cs="Times New Roman"/>
        </w:rPr>
        <w:t>Ebadati</w:t>
      </w:r>
      <w:proofErr w:type="spellEnd"/>
      <w:r w:rsidRPr="002F0EA3">
        <w:rPr>
          <w:rFonts w:ascii="Times New Roman" w:hAnsi="Times New Roman" w:cs="Times New Roman"/>
        </w:rPr>
        <w:t xml:space="preserve"> A, Sotoudeh M, </w:t>
      </w:r>
      <w:r w:rsidRPr="002F0EA3">
        <w:rPr>
          <w:rFonts w:ascii="Times New Roman" w:hAnsi="Times New Roman" w:cs="Times New Roman"/>
          <w:b/>
        </w:rPr>
        <w:t>Boffetta P</w:t>
      </w:r>
      <w:r w:rsidRPr="002F0EA3">
        <w:rPr>
          <w:rFonts w:ascii="Times New Roman" w:hAnsi="Times New Roman" w:cs="Times New Roman"/>
        </w:rPr>
        <w:t xml:space="preserve">, Malekzadeh R, Dawsey SM. Tooth loss and lack of regular oral hygiene are associated with higher risk of esophageal squamous cell carcinoma.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2008;17:3062</w:t>
      </w:r>
      <w:proofErr w:type="gramEnd"/>
      <w:r w:rsidRPr="002F0EA3">
        <w:rPr>
          <w:rFonts w:ascii="Times New Roman" w:hAnsi="Times New Roman" w:cs="Times New Roman"/>
        </w:rPr>
        <w:t>-8.</w:t>
      </w:r>
    </w:p>
    <w:p w14:paraId="5F9BBD4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Balbo S, Hashibe M, Gundy S, Brennan P, Canova C,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Merletti F, Richiardi L,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Castellsagué</w:t>
      </w:r>
      <w:proofErr w:type="spellEnd"/>
      <w:r w:rsidRPr="002F0EA3">
        <w:rPr>
          <w:rFonts w:ascii="Times New Roman" w:hAnsi="Times New Roman" w:cs="Times New Roman"/>
        </w:rPr>
        <w:t xml:space="preserve"> X, Znaor A,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Bencko V, </w:t>
      </w:r>
      <w:proofErr w:type="spellStart"/>
      <w:r w:rsidRPr="002F0EA3">
        <w:rPr>
          <w:rFonts w:ascii="Times New Roman" w:hAnsi="Times New Roman" w:cs="Times New Roman"/>
        </w:rPr>
        <w:t>Holcátová</w:t>
      </w:r>
      <w:proofErr w:type="spellEnd"/>
      <w:r w:rsidRPr="002F0EA3">
        <w:rPr>
          <w:rFonts w:ascii="Times New Roman" w:hAnsi="Times New Roman" w:cs="Times New Roman"/>
        </w:rPr>
        <w:t xml:space="preserve"> I, Wang M, Hecht SS, </w:t>
      </w:r>
      <w:r w:rsidRPr="002F0EA3">
        <w:rPr>
          <w:rFonts w:ascii="Times New Roman" w:hAnsi="Times New Roman" w:cs="Times New Roman"/>
          <w:b/>
        </w:rPr>
        <w:t>Boffetta P</w:t>
      </w:r>
      <w:r w:rsidRPr="002F0EA3">
        <w:rPr>
          <w:rFonts w:ascii="Times New Roman" w:hAnsi="Times New Roman" w:cs="Times New Roman"/>
        </w:rPr>
        <w:t xml:space="preserve">. N2-ethyldeoxyguanosine as a potential biomarker for assessing effects of alcohol consumption on DNA.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2008;17:3026</w:t>
      </w:r>
      <w:proofErr w:type="gramEnd"/>
      <w:r w:rsidRPr="002F0EA3">
        <w:rPr>
          <w:rFonts w:ascii="Times New Roman" w:hAnsi="Times New Roman" w:cs="Times New Roman"/>
        </w:rPr>
        <w:t>-32.</w:t>
      </w:r>
    </w:p>
    <w:p w14:paraId="74B8FD0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McKay JD, Hung RJ,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Chabrier</w:t>
      </w:r>
      <w:proofErr w:type="spellEnd"/>
      <w:r w:rsidRPr="002F0EA3">
        <w:rPr>
          <w:rFonts w:ascii="Times New Roman" w:hAnsi="Times New Roman" w:cs="Times New Roman"/>
        </w:rPr>
        <w:t xml:space="preserve"> A, Byrnes G, Zaridze D, </w:t>
      </w:r>
      <w:proofErr w:type="spellStart"/>
      <w:r w:rsidRPr="002F0EA3">
        <w:rPr>
          <w:rFonts w:ascii="Times New Roman" w:hAnsi="Times New Roman" w:cs="Times New Roman"/>
        </w:rPr>
        <w:t>Mukeria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Lissowska J,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Mates D,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McLaughlin J, Shepherd F, Montpetit A, </w:t>
      </w:r>
      <w:proofErr w:type="spellStart"/>
      <w:r w:rsidRPr="002F0EA3">
        <w:rPr>
          <w:rFonts w:ascii="Times New Roman" w:hAnsi="Times New Roman" w:cs="Times New Roman"/>
        </w:rPr>
        <w:t>Narod</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Krokan</w:t>
      </w:r>
      <w:proofErr w:type="spellEnd"/>
      <w:r w:rsidRPr="002F0EA3">
        <w:rPr>
          <w:rFonts w:ascii="Times New Roman" w:hAnsi="Times New Roman" w:cs="Times New Roman"/>
        </w:rPr>
        <w:t xml:space="preserve"> HE, </w:t>
      </w:r>
      <w:proofErr w:type="spellStart"/>
      <w:r w:rsidRPr="002F0EA3">
        <w:rPr>
          <w:rFonts w:ascii="Times New Roman" w:hAnsi="Times New Roman" w:cs="Times New Roman"/>
        </w:rPr>
        <w:t>Skorpen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Elvestad</w:t>
      </w:r>
      <w:proofErr w:type="spellEnd"/>
      <w:r w:rsidRPr="002F0EA3">
        <w:rPr>
          <w:rFonts w:ascii="Times New Roman" w:hAnsi="Times New Roman" w:cs="Times New Roman"/>
        </w:rPr>
        <w:t xml:space="preserve"> MB, </w:t>
      </w:r>
      <w:proofErr w:type="spellStart"/>
      <w:r w:rsidRPr="002F0EA3">
        <w:rPr>
          <w:rFonts w:ascii="Times New Roman" w:hAnsi="Times New Roman" w:cs="Times New Roman"/>
        </w:rPr>
        <w:t>Vatten</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Njølstad</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Axelsson</w:t>
      </w:r>
      <w:proofErr w:type="spellEnd"/>
      <w:r w:rsidRPr="002F0EA3">
        <w:rPr>
          <w:rFonts w:ascii="Times New Roman" w:hAnsi="Times New Roman" w:cs="Times New Roman"/>
        </w:rPr>
        <w:t xml:space="preserve"> T, Chen C, Goodman G, Barnett M, Loomis MM, </w:t>
      </w:r>
      <w:proofErr w:type="spellStart"/>
      <w:r w:rsidRPr="002F0EA3">
        <w:rPr>
          <w:rFonts w:ascii="Times New Roman" w:hAnsi="Times New Roman" w:cs="Times New Roman"/>
        </w:rPr>
        <w:t>Lubiñski</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Matyjasik</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Lener</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Oszutowska</w:t>
      </w:r>
      <w:proofErr w:type="spellEnd"/>
      <w:r w:rsidRPr="002F0EA3">
        <w:rPr>
          <w:rFonts w:ascii="Times New Roman" w:hAnsi="Times New Roman" w:cs="Times New Roman"/>
        </w:rPr>
        <w:t xml:space="preserve"> D, Field J, </w:t>
      </w:r>
      <w:proofErr w:type="spellStart"/>
      <w:r w:rsidRPr="002F0EA3">
        <w:rPr>
          <w:rFonts w:ascii="Times New Roman" w:hAnsi="Times New Roman" w:cs="Times New Roman"/>
        </w:rPr>
        <w:t>Liloglou</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Xinarianos</w:t>
      </w:r>
      <w:proofErr w:type="spellEnd"/>
      <w:r w:rsidRPr="002F0EA3">
        <w:rPr>
          <w:rFonts w:ascii="Times New Roman" w:hAnsi="Times New Roman" w:cs="Times New Roman"/>
        </w:rPr>
        <w:t xml:space="preserve"> G, Cassidy A; EPIC Study,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Krogh V,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González CA, Ramón Quirós J, Martínez C, Navarro C,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Larrañaga</w:t>
      </w:r>
      <w:proofErr w:type="spellEnd"/>
      <w:r w:rsidRPr="002F0EA3">
        <w:rPr>
          <w:rFonts w:ascii="Times New Roman" w:hAnsi="Times New Roman" w:cs="Times New Roman"/>
        </w:rPr>
        <w:t xml:space="preserve"> N, Kham KT, Key T, Bueno-de-Mesquita HB,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Trichopoulou A,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Boeing H,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Kumle</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Zelenika</w:t>
      </w:r>
      <w:proofErr w:type="spellEnd"/>
      <w:r w:rsidRPr="002F0EA3">
        <w:rPr>
          <w:rFonts w:ascii="Times New Roman" w:hAnsi="Times New Roman" w:cs="Times New Roman"/>
        </w:rPr>
        <w:t xml:space="preserve"> D, Boland A, </w:t>
      </w:r>
      <w:proofErr w:type="spellStart"/>
      <w:r w:rsidRPr="002F0EA3">
        <w:rPr>
          <w:rFonts w:ascii="Times New Roman" w:hAnsi="Times New Roman" w:cs="Times New Roman"/>
        </w:rPr>
        <w:t>Delepine</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Foglio</w:t>
      </w:r>
      <w:proofErr w:type="spellEnd"/>
      <w:r w:rsidRPr="002F0EA3">
        <w:rPr>
          <w:rFonts w:ascii="Times New Roman" w:hAnsi="Times New Roman" w:cs="Times New Roman"/>
        </w:rPr>
        <w:t xml:space="preserve"> M, Lechner D, Matsuda F, Blanche H, Gut I, Heath S, Lathrop M, Brennan P. Lung cancer susceptibility locus at 5p15.33. Nat Genet </w:t>
      </w:r>
      <w:proofErr w:type="gramStart"/>
      <w:r w:rsidRPr="002F0EA3">
        <w:rPr>
          <w:rFonts w:ascii="Times New Roman" w:hAnsi="Times New Roman" w:cs="Times New Roman"/>
        </w:rPr>
        <w:t>2008;40:1404</w:t>
      </w:r>
      <w:proofErr w:type="gramEnd"/>
      <w:r w:rsidRPr="002F0EA3">
        <w:rPr>
          <w:rFonts w:ascii="Times New Roman" w:hAnsi="Times New Roman" w:cs="Times New Roman"/>
        </w:rPr>
        <w:t>-6.</w:t>
      </w:r>
    </w:p>
    <w:p w14:paraId="77D08E4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Vocht F, Burstyn I, Ferro G, Olsson A, Hashibe M, Kromhout H, </w:t>
      </w:r>
      <w:r w:rsidRPr="002F0EA3">
        <w:rPr>
          <w:rFonts w:ascii="Times New Roman" w:hAnsi="Times New Roman" w:cs="Times New Roman"/>
          <w:b/>
        </w:rPr>
        <w:t>Boffetta P</w:t>
      </w:r>
      <w:r w:rsidRPr="002F0EA3">
        <w:rPr>
          <w:rFonts w:ascii="Times New Roman" w:hAnsi="Times New Roman" w:cs="Times New Roman"/>
        </w:rPr>
        <w:t xml:space="preserve">. Sensitivity of the association between increased lung cancer risk and bitumen fume exposure to the assumptions in the assessment of exposure. Int Arch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Health </w:t>
      </w:r>
      <w:proofErr w:type="gramStart"/>
      <w:r w:rsidRPr="002F0EA3">
        <w:rPr>
          <w:rFonts w:ascii="Times New Roman" w:hAnsi="Times New Roman" w:cs="Times New Roman"/>
        </w:rPr>
        <w:t>2008;82:723</w:t>
      </w:r>
      <w:proofErr w:type="gramEnd"/>
      <w:r w:rsidRPr="002F0EA3">
        <w:rPr>
          <w:rFonts w:ascii="Times New Roman" w:hAnsi="Times New Roman" w:cs="Times New Roman"/>
        </w:rPr>
        <w:t>-33.</w:t>
      </w:r>
    </w:p>
    <w:p w14:paraId="16EFEAD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McLean D,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AT, </w:t>
      </w:r>
      <w:proofErr w:type="spellStart"/>
      <w:r w:rsidRPr="002F0EA3">
        <w:rPr>
          <w:rFonts w:ascii="Times New Roman" w:hAnsi="Times New Roman" w:cs="Times New Roman"/>
        </w:rPr>
        <w:t>Dryson</w:t>
      </w:r>
      <w:proofErr w:type="spellEnd"/>
      <w:r w:rsidRPr="002F0EA3">
        <w:rPr>
          <w:rFonts w:ascii="Times New Roman" w:hAnsi="Times New Roman" w:cs="Times New Roman"/>
        </w:rPr>
        <w:t xml:space="preserve"> E, Walls C, McKenzie F, Maule M, Cheng S, Cunningham C, Kromhout H, </w:t>
      </w:r>
      <w:r w:rsidRPr="002F0EA3">
        <w:rPr>
          <w:rFonts w:ascii="Times New Roman" w:hAnsi="Times New Roman" w:cs="Times New Roman"/>
          <w:b/>
        </w:rPr>
        <w:t>Boffetta P</w:t>
      </w:r>
      <w:r w:rsidRPr="002F0EA3">
        <w:rPr>
          <w:rFonts w:ascii="Times New Roman" w:hAnsi="Times New Roman" w:cs="Times New Roman"/>
        </w:rPr>
        <w:t xml:space="preserve">, Blair A, Pearce N. </w:t>
      </w:r>
      <w:proofErr w:type="spellStart"/>
      <w:proofErr w:type="gramStart"/>
      <w:r w:rsidRPr="002F0EA3">
        <w:rPr>
          <w:rFonts w:ascii="Times New Roman" w:hAnsi="Times New Roman" w:cs="Times New Roman"/>
        </w:rPr>
        <w:t>Leukaemia</w:t>
      </w:r>
      <w:proofErr w:type="spellEnd"/>
      <w:proofErr w:type="gramEnd"/>
      <w:r w:rsidRPr="002F0EA3">
        <w:rPr>
          <w:rFonts w:ascii="Times New Roman" w:hAnsi="Times New Roman" w:cs="Times New Roman"/>
        </w:rPr>
        <w:t xml:space="preserve"> and occupation: a New Zealand Cancer Registry-based case-control Study. Int J Epidemiol </w:t>
      </w:r>
      <w:proofErr w:type="gramStart"/>
      <w:r w:rsidRPr="002F0EA3">
        <w:rPr>
          <w:rFonts w:ascii="Times New Roman" w:hAnsi="Times New Roman" w:cs="Times New Roman"/>
        </w:rPr>
        <w:t>2008;38:594</w:t>
      </w:r>
      <w:proofErr w:type="gramEnd"/>
      <w:r w:rsidRPr="002F0EA3">
        <w:rPr>
          <w:rFonts w:ascii="Times New Roman" w:hAnsi="Times New Roman" w:cs="Times New Roman"/>
        </w:rPr>
        <w:t>-606.</w:t>
      </w:r>
    </w:p>
    <w:p w14:paraId="0D108C2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Tavtigian SV, Greenblatt MS, </w:t>
      </w:r>
      <w:proofErr w:type="spellStart"/>
      <w:r w:rsidRPr="002F0EA3">
        <w:rPr>
          <w:rFonts w:ascii="Times New Roman" w:hAnsi="Times New Roman" w:cs="Times New Roman"/>
        </w:rPr>
        <w:t>Goldgar</w:t>
      </w:r>
      <w:proofErr w:type="spellEnd"/>
      <w:r w:rsidRPr="002F0EA3">
        <w:rPr>
          <w:rFonts w:ascii="Times New Roman" w:hAnsi="Times New Roman" w:cs="Times New Roman"/>
        </w:rPr>
        <w:t xml:space="preserve"> DE, </w:t>
      </w:r>
      <w:r w:rsidRPr="002F0EA3">
        <w:rPr>
          <w:rFonts w:ascii="Times New Roman" w:hAnsi="Times New Roman" w:cs="Times New Roman"/>
          <w:b/>
        </w:rPr>
        <w:t>Boffetta P</w:t>
      </w:r>
      <w:r w:rsidRPr="002F0EA3">
        <w:rPr>
          <w:rFonts w:ascii="Times New Roman" w:hAnsi="Times New Roman" w:cs="Times New Roman"/>
        </w:rPr>
        <w:t xml:space="preserve">; IARC Unclassified Genetic Variants Working Group. Assessing pathogenicity: overview of results from the IARC Unclassified Genetic Variants Working Group. Hum </w:t>
      </w:r>
      <w:proofErr w:type="spellStart"/>
      <w:r w:rsidRPr="002F0EA3">
        <w:rPr>
          <w:rFonts w:ascii="Times New Roman" w:hAnsi="Times New Roman" w:cs="Times New Roman"/>
        </w:rPr>
        <w:t>Mutat</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2008;29:1261</w:t>
      </w:r>
      <w:proofErr w:type="gramEnd"/>
      <w:r w:rsidRPr="002F0EA3">
        <w:rPr>
          <w:rFonts w:ascii="Times New Roman" w:hAnsi="Times New Roman" w:cs="Times New Roman"/>
        </w:rPr>
        <w:t>-4.</w:t>
      </w:r>
    </w:p>
    <w:p w14:paraId="4EDE66E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Britton JA, Khan AE, </w:t>
      </w: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Becker N,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Halkjaer</w:t>
      </w:r>
      <w:proofErr w:type="spellEnd"/>
      <w:r w:rsidRPr="002F0EA3">
        <w:rPr>
          <w:rFonts w:ascii="Times New Roman" w:hAnsi="Times New Roman" w:cs="Times New Roman"/>
        </w:rPr>
        <w:t xml:space="preserve"> J, Severinsen MT,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Pischon</w:t>
      </w:r>
      <w:proofErr w:type="spellEnd"/>
      <w:r w:rsidRPr="002F0EA3">
        <w:rPr>
          <w:rFonts w:ascii="Times New Roman" w:hAnsi="Times New Roman" w:cs="Times New Roman"/>
        </w:rPr>
        <w:t xml:space="preserve"> T, Boeing H, Trichopoulou A, </w:t>
      </w:r>
      <w:proofErr w:type="spellStart"/>
      <w:r w:rsidRPr="002F0EA3">
        <w:rPr>
          <w:rFonts w:ascii="Times New Roman" w:hAnsi="Times New Roman" w:cs="Times New Roman"/>
        </w:rPr>
        <w:t>Kalapothaki</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Mattiello</w:t>
      </w:r>
      <w:proofErr w:type="spellEnd"/>
      <w:r w:rsidRPr="002F0EA3">
        <w:rPr>
          <w:rFonts w:ascii="Times New Roman" w:hAnsi="Times New Roman" w:cs="Times New Roman"/>
        </w:rPr>
        <w:t xml:space="preserve"> A, Tagliabue G, </w:t>
      </w:r>
      <w:proofErr w:type="spellStart"/>
      <w:r w:rsidRPr="002F0EA3">
        <w:rPr>
          <w:rFonts w:ascii="Times New Roman" w:hAnsi="Times New Roman" w:cs="Times New Roman"/>
        </w:rPr>
        <w:t>Sacerdote</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Bueno- de-Mesquita HB,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Navarro C, </w:t>
      </w:r>
      <w:proofErr w:type="spellStart"/>
      <w:r w:rsidRPr="002F0EA3">
        <w:rPr>
          <w:rFonts w:ascii="Times New Roman" w:hAnsi="Times New Roman" w:cs="Times New Roman"/>
        </w:rPr>
        <w:t>Jakszyn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Altzibar</w:t>
      </w:r>
      <w:proofErr w:type="spellEnd"/>
      <w:r w:rsidRPr="002F0EA3">
        <w:rPr>
          <w:rFonts w:ascii="Times New Roman" w:hAnsi="Times New Roman" w:cs="Times New Roman"/>
        </w:rPr>
        <w:t xml:space="preserve"> JM,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Malmer</w:t>
      </w:r>
      <w:proofErr w:type="spellEnd"/>
      <w:r w:rsidRPr="002F0EA3">
        <w:rPr>
          <w:rFonts w:ascii="Times New Roman" w:hAnsi="Times New Roman" w:cs="Times New Roman"/>
        </w:rPr>
        <w:t xml:space="preserve"> B, Berglund G,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Allen N, Key T, Bingham S, Besson H, Ferrari P, Jenab M,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r w:rsidRPr="002F0EA3">
        <w:rPr>
          <w:rFonts w:ascii="Times New Roman" w:hAnsi="Times New Roman" w:cs="Times New Roman"/>
        </w:rPr>
        <w:lastRenderedPageBreak/>
        <w:t xml:space="preserve">Anthropometric characteristics and non-Hodgkin's lymphoma and multiple myeloma risk in the European Prospective Investigation into Cancer and Nutrition (EPIC). </w:t>
      </w:r>
      <w:proofErr w:type="spellStart"/>
      <w:r w:rsidRPr="002F0EA3">
        <w:rPr>
          <w:rFonts w:ascii="Times New Roman" w:hAnsi="Times New Roman" w:cs="Times New Roman"/>
        </w:rPr>
        <w:t>Haematologica</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2008;93:1666</w:t>
      </w:r>
      <w:proofErr w:type="gramEnd"/>
      <w:r w:rsidRPr="002F0EA3">
        <w:rPr>
          <w:rFonts w:ascii="Times New Roman" w:hAnsi="Times New Roman" w:cs="Times New Roman"/>
        </w:rPr>
        <w:t>-77.</w:t>
      </w:r>
    </w:p>
    <w:p w14:paraId="451F5E0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Negri E,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Berthiller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Castellsague</w:t>
      </w:r>
      <w:proofErr w:type="spellEnd"/>
      <w:r w:rsidRPr="002F0EA3">
        <w:rPr>
          <w:rFonts w:ascii="Times New Roman" w:hAnsi="Times New Roman" w:cs="Times New Roman"/>
        </w:rPr>
        <w:t xml:space="preserve"> X, Curado MP, Maso LD,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AW,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Fernandez L,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Hayes RB, Herrero R,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Lazarus P, </w:t>
      </w:r>
      <w:proofErr w:type="spellStart"/>
      <w:r w:rsidRPr="002F0EA3">
        <w:rPr>
          <w:rFonts w:ascii="Times New Roman" w:hAnsi="Times New Roman" w:cs="Times New Roman"/>
        </w:rPr>
        <w:t>Lence</w:t>
      </w:r>
      <w:proofErr w:type="spellEnd"/>
      <w:r w:rsidRPr="002F0EA3">
        <w:rPr>
          <w:rFonts w:ascii="Times New Roman" w:hAnsi="Times New Roman" w:cs="Times New Roman"/>
        </w:rPr>
        <w:t xml:space="preserve"> JJ, Levi F, Mates D, Matos E, Menezes A, Muscat J,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-Neto J, Olshan AF,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Shangina</w:t>
      </w:r>
      <w:proofErr w:type="spellEnd"/>
      <w:r w:rsidRPr="002F0EA3">
        <w:rPr>
          <w:rFonts w:ascii="Times New Roman" w:hAnsi="Times New Roman" w:cs="Times New Roman"/>
        </w:rPr>
        <w:t xml:space="preserve"> O, Sturgis EM,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Wei Q, Winn DM, Zaridze D, Lissowska J, Zhang ZF, Ferro G, Brennan P, La Vecchia C, Hashibe M. Family history of cancer: Pooled analysis in the International Head and Neck Cancer Epidemiology Consortium. Int J Cancer </w:t>
      </w:r>
      <w:proofErr w:type="gramStart"/>
      <w:r w:rsidRPr="002F0EA3">
        <w:rPr>
          <w:rFonts w:ascii="Times New Roman" w:hAnsi="Times New Roman" w:cs="Times New Roman"/>
        </w:rPr>
        <w:t>2008;124:394</w:t>
      </w:r>
      <w:proofErr w:type="gramEnd"/>
      <w:r w:rsidRPr="002F0EA3">
        <w:rPr>
          <w:rFonts w:ascii="Times New Roman" w:hAnsi="Times New Roman" w:cs="Times New Roman"/>
        </w:rPr>
        <w:t>-401.</w:t>
      </w:r>
    </w:p>
    <w:p w14:paraId="5F65FFE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Boccia S,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Brennan P, Ricciardi G, Gianfagna F, Matsuo K, Duijn CM, Hung RJ. </w:t>
      </w:r>
      <w:r w:rsidRPr="002F0EA3">
        <w:rPr>
          <w:rFonts w:ascii="Times New Roman" w:hAnsi="Times New Roman" w:cs="Times New Roman"/>
        </w:rPr>
        <w:t xml:space="preserve">Meta-analyses of the methylenetetrahydrofolate reductase C677T and A1298C polymorphisms and risk of head and neck and lung cancer. Cancer Lett </w:t>
      </w:r>
      <w:proofErr w:type="gramStart"/>
      <w:r w:rsidRPr="002F0EA3">
        <w:rPr>
          <w:rFonts w:ascii="Times New Roman" w:hAnsi="Times New Roman" w:cs="Times New Roman"/>
        </w:rPr>
        <w:t>2009;273:55</w:t>
      </w:r>
      <w:proofErr w:type="gramEnd"/>
      <w:r w:rsidRPr="002F0EA3">
        <w:rPr>
          <w:rFonts w:ascii="Times New Roman" w:hAnsi="Times New Roman" w:cs="Times New Roman"/>
        </w:rPr>
        <w:t>-61.</w:t>
      </w:r>
    </w:p>
    <w:p w14:paraId="67178CA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Thun MJ, Hannan LM, Adams-Campbell LL,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Buring</w:t>
      </w:r>
      <w:proofErr w:type="spellEnd"/>
      <w:r w:rsidRPr="002F0EA3">
        <w:rPr>
          <w:rFonts w:ascii="Times New Roman" w:hAnsi="Times New Roman" w:cs="Times New Roman"/>
        </w:rPr>
        <w:t xml:space="preserve"> JE, </w:t>
      </w:r>
      <w:proofErr w:type="spellStart"/>
      <w:r w:rsidRPr="002F0EA3">
        <w:rPr>
          <w:rFonts w:ascii="Times New Roman" w:hAnsi="Times New Roman" w:cs="Times New Roman"/>
        </w:rPr>
        <w:t>Feskanich</w:t>
      </w:r>
      <w:proofErr w:type="spellEnd"/>
      <w:r w:rsidRPr="002F0EA3">
        <w:rPr>
          <w:rFonts w:ascii="Times New Roman" w:hAnsi="Times New Roman" w:cs="Times New Roman"/>
        </w:rPr>
        <w:t xml:space="preserve"> D, Flanders WD, </w:t>
      </w:r>
      <w:proofErr w:type="spellStart"/>
      <w:r w:rsidRPr="002F0EA3">
        <w:rPr>
          <w:rFonts w:ascii="Times New Roman" w:hAnsi="Times New Roman" w:cs="Times New Roman"/>
        </w:rPr>
        <w:t>Jee</w:t>
      </w:r>
      <w:proofErr w:type="spellEnd"/>
      <w:r w:rsidRPr="002F0EA3">
        <w:rPr>
          <w:rFonts w:ascii="Times New Roman" w:hAnsi="Times New Roman" w:cs="Times New Roman"/>
        </w:rPr>
        <w:t xml:space="preserve"> SH, </w:t>
      </w:r>
      <w:proofErr w:type="spellStart"/>
      <w:r w:rsidRPr="002F0EA3">
        <w:rPr>
          <w:rFonts w:ascii="Times New Roman" w:hAnsi="Times New Roman" w:cs="Times New Roman"/>
        </w:rPr>
        <w:t>Katanoda</w:t>
      </w:r>
      <w:proofErr w:type="spellEnd"/>
      <w:r w:rsidRPr="002F0EA3">
        <w:rPr>
          <w:rFonts w:ascii="Times New Roman" w:hAnsi="Times New Roman" w:cs="Times New Roman"/>
        </w:rPr>
        <w:t xml:space="preserve"> K, Kolonel LN, Lee IM, </w:t>
      </w:r>
      <w:proofErr w:type="spellStart"/>
      <w:r w:rsidRPr="002F0EA3">
        <w:rPr>
          <w:rFonts w:ascii="Times New Roman" w:hAnsi="Times New Roman" w:cs="Times New Roman"/>
        </w:rPr>
        <w:t>Marugame</w:t>
      </w:r>
      <w:proofErr w:type="spellEnd"/>
      <w:r w:rsidRPr="002F0EA3">
        <w:rPr>
          <w:rFonts w:ascii="Times New Roman" w:hAnsi="Times New Roman" w:cs="Times New Roman"/>
        </w:rPr>
        <w:t xml:space="preserve"> T, Palmer JR,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Sobue</w:t>
      </w:r>
      <w:proofErr w:type="spellEnd"/>
      <w:r w:rsidRPr="002F0EA3">
        <w:rPr>
          <w:rFonts w:ascii="Times New Roman" w:hAnsi="Times New Roman" w:cs="Times New Roman"/>
        </w:rPr>
        <w:t xml:space="preserve"> T, Avila-Tang E, Wilkens LR, </w:t>
      </w:r>
      <w:proofErr w:type="spellStart"/>
      <w:r w:rsidRPr="002F0EA3">
        <w:rPr>
          <w:rFonts w:ascii="Times New Roman" w:hAnsi="Times New Roman" w:cs="Times New Roman"/>
        </w:rPr>
        <w:t>Samet</w:t>
      </w:r>
      <w:proofErr w:type="spellEnd"/>
      <w:r w:rsidRPr="002F0EA3">
        <w:rPr>
          <w:rFonts w:ascii="Times New Roman" w:hAnsi="Times New Roman" w:cs="Times New Roman"/>
        </w:rPr>
        <w:t xml:space="preserve"> JM. Lung Cancer Occurrence in Never-Smokers: An Analysis of 13 Cohorts and 22 Cancer Registry Studies. </w:t>
      </w:r>
      <w:proofErr w:type="spellStart"/>
      <w:r w:rsidRPr="002F0EA3">
        <w:rPr>
          <w:rFonts w:ascii="Times New Roman" w:hAnsi="Times New Roman" w:cs="Times New Roman"/>
        </w:rPr>
        <w:t>PLoS</w:t>
      </w:r>
      <w:proofErr w:type="spellEnd"/>
      <w:r w:rsidRPr="002F0EA3">
        <w:rPr>
          <w:rFonts w:ascii="Times New Roman" w:hAnsi="Times New Roman" w:cs="Times New Roman"/>
        </w:rPr>
        <w:t xml:space="preserve"> Med 2008;</w:t>
      </w:r>
      <w:proofErr w:type="gramStart"/>
      <w:r w:rsidRPr="002F0EA3">
        <w:rPr>
          <w:rFonts w:ascii="Times New Roman" w:hAnsi="Times New Roman" w:cs="Times New Roman"/>
        </w:rPr>
        <w:t>5:e</w:t>
      </w:r>
      <w:proofErr w:type="gramEnd"/>
      <w:r w:rsidRPr="002F0EA3">
        <w:rPr>
          <w:rFonts w:ascii="Times New Roman" w:hAnsi="Times New Roman" w:cs="Times New Roman"/>
        </w:rPr>
        <w:t>185.</w:t>
      </w:r>
    </w:p>
    <w:p w14:paraId="0D7B919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Zaridze D, </w:t>
      </w:r>
      <w:proofErr w:type="spellStart"/>
      <w:r w:rsidRPr="002F0EA3">
        <w:rPr>
          <w:rFonts w:ascii="Times New Roman" w:hAnsi="Times New Roman" w:cs="Times New Roman"/>
        </w:rPr>
        <w:t>Maximovitch</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Lazarev</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Igitov</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Boroda</w:t>
      </w:r>
      <w:proofErr w:type="spellEnd"/>
      <w:r w:rsidRPr="002F0EA3">
        <w:rPr>
          <w:rFonts w:ascii="Times New Roman" w:hAnsi="Times New Roman" w:cs="Times New Roman"/>
        </w:rPr>
        <w:t xml:space="preserve"> A, Boreham J, Boyle P, </w:t>
      </w:r>
      <w:proofErr w:type="spellStart"/>
      <w:r w:rsidRPr="002F0EA3">
        <w:rPr>
          <w:rFonts w:ascii="Times New Roman" w:hAnsi="Times New Roman" w:cs="Times New Roman"/>
        </w:rPr>
        <w:t>Peto</w:t>
      </w:r>
      <w:proofErr w:type="spellEnd"/>
      <w:r w:rsidRPr="002F0EA3">
        <w:rPr>
          <w:rFonts w:ascii="Times New Roman" w:hAnsi="Times New Roman" w:cs="Times New Roman"/>
        </w:rPr>
        <w:t xml:space="preserve"> R, </w:t>
      </w:r>
      <w:r w:rsidRPr="002F0EA3">
        <w:rPr>
          <w:rFonts w:ascii="Times New Roman" w:hAnsi="Times New Roman" w:cs="Times New Roman"/>
          <w:b/>
        </w:rPr>
        <w:t xml:space="preserve">Boffetta P </w:t>
      </w:r>
      <w:r w:rsidRPr="002F0EA3">
        <w:rPr>
          <w:rFonts w:ascii="Times New Roman" w:hAnsi="Times New Roman" w:cs="Times New Roman"/>
        </w:rPr>
        <w:t xml:space="preserve">Alcohol poisoning is a main determinant of recent mortality trends in Russia: evidence from a detailed analysis of mortality statistics and </w:t>
      </w:r>
      <w:proofErr w:type="gramStart"/>
      <w:r w:rsidRPr="002F0EA3">
        <w:rPr>
          <w:rFonts w:ascii="Times New Roman" w:hAnsi="Times New Roman" w:cs="Times New Roman"/>
        </w:rPr>
        <w:t>autopsies..</w:t>
      </w:r>
      <w:proofErr w:type="gramEnd"/>
      <w:r w:rsidRPr="002F0EA3">
        <w:rPr>
          <w:rFonts w:ascii="Times New Roman" w:hAnsi="Times New Roman" w:cs="Times New Roman"/>
        </w:rPr>
        <w:t xml:space="preserve"> Int J Epidemiol </w:t>
      </w:r>
      <w:proofErr w:type="gramStart"/>
      <w:r w:rsidRPr="002F0EA3">
        <w:rPr>
          <w:rFonts w:ascii="Times New Roman" w:hAnsi="Times New Roman" w:cs="Times New Roman"/>
        </w:rPr>
        <w:t>2009;38:143</w:t>
      </w:r>
      <w:proofErr w:type="gramEnd"/>
      <w:r w:rsidRPr="002F0EA3">
        <w:rPr>
          <w:rFonts w:ascii="Times New Roman" w:hAnsi="Times New Roman" w:cs="Times New Roman"/>
        </w:rPr>
        <w:t>-53.</w:t>
      </w:r>
    </w:p>
    <w:p w14:paraId="588C830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Tubiana</w:t>
      </w:r>
      <w:proofErr w:type="spellEnd"/>
      <w:r w:rsidRPr="002F0EA3">
        <w:rPr>
          <w:rFonts w:ascii="Times New Roman" w:hAnsi="Times New Roman" w:cs="Times New Roman"/>
        </w:rPr>
        <w:t xml:space="preserve"> M, Hill C, </w:t>
      </w:r>
      <w:proofErr w:type="spellStart"/>
      <w:r w:rsidRPr="002F0EA3">
        <w:rPr>
          <w:rFonts w:ascii="Times New Roman" w:hAnsi="Times New Roman" w:cs="Times New Roman"/>
        </w:rPr>
        <w:t>Boniol</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Aurengo</w:t>
      </w:r>
      <w:proofErr w:type="spellEnd"/>
      <w:r w:rsidRPr="002F0EA3">
        <w:rPr>
          <w:rFonts w:ascii="Times New Roman" w:hAnsi="Times New Roman" w:cs="Times New Roman"/>
        </w:rPr>
        <w:t xml:space="preserve"> A, Masse R, </w:t>
      </w:r>
      <w:proofErr w:type="spellStart"/>
      <w:r w:rsidRPr="002F0EA3">
        <w:rPr>
          <w:rFonts w:ascii="Times New Roman" w:hAnsi="Times New Roman" w:cs="Times New Roman"/>
        </w:rPr>
        <w:t>Valleron</w:t>
      </w:r>
      <w:proofErr w:type="spellEnd"/>
      <w:r w:rsidRPr="002F0EA3">
        <w:rPr>
          <w:rFonts w:ascii="Times New Roman" w:hAnsi="Times New Roman" w:cs="Times New Roman"/>
        </w:rPr>
        <w:t xml:space="preserve"> AJ, </w:t>
      </w:r>
      <w:proofErr w:type="spellStart"/>
      <w:r w:rsidRPr="002F0EA3">
        <w:rPr>
          <w:rFonts w:ascii="Times New Roman" w:hAnsi="Times New Roman" w:cs="Times New Roman"/>
        </w:rPr>
        <w:t>Monier</w:t>
      </w:r>
      <w:proofErr w:type="spellEnd"/>
      <w:r w:rsidRPr="002F0EA3">
        <w:rPr>
          <w:rFonts w:ascii="Times New Roman" w:hAnsi="Times New Roman" w:cs="Times New Roman"/>
        </w:rPr>
        <w:t xml:space="preserve"> R, de </w:t>
      </w:r>
      <w:proofErr w:type="spellStart"/>
      <w:r w:rsidRPr="002F0EA3">
        <w:rPr>
          <w:rFonts w:ascii="Times New Roman" w:hAnsi="Times New Roman" w:cs="Times New Roman"/>
        </w:rPr>
        <w:t>Thé</w:t>
      </w:r>
      <w:proofErr w:type="spellEnd"/>
      <w:r w:rsidRPr="002F0EA3">
        <w:rPr>
          <w:rFonts w:ascii="Times New Roman" w:hAnsi="Times New Roman" w:cs="Times New Roman"/>
        </w:rPr>
        <w:t xml:space="preserve"> G, Boyle P, Autier P. The causes of cancer in France. Ann Oncol </w:t>
      </w:r>
      <w:proofErr w:type="gramStart"/>
      <w:r w:rsidRPr="002F0EA3">
        <w:rPr>
          <w:rFonts w:ascii="Times New Roman" w:hAnsi="Times New Roman" w:cs="Times New Roman"/>
        </w:rPr>
        <w:t>2009;20:550</w:t>
      </w:r>
      <w:proofErr w:type="gramEnd"/>
      <w:r w:rsidRPr="002F0EA3">
        <w:rPr>
          <w:rFonts w:ascii="Times New Roman" w:hAnsi="Times New Roman" w:cs="Times New Roman"/>
        </w:rPr>
        <w:t>-5.</w:t>
      </w:r>
    </w:p>
    <w:p w14:paraId="218A859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Fagundes</w:t>
      </w:r>
      <w:proofErr w:type="spellEnd"/>
      <w:r w:rsidRPr="002F0EA3">
        <w:rPr>
          <w:rFonts w:ascii="Times New Roman" w:hAnsi="Times New Roman" w:cs="Times New Roman"/>
        </w:rPr>
        <w:t xml:space="preserve"> RB,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Ronco AL, Acosta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Nutrient patterns and risk of squamous cell carcinoma of the esophagus: a factor analysis in </w:t>
      </w:r>
      <w:proofErr w:type="spellStart"/>
      <w:r w:rsidRPr="002F0EA3">
        <w:rPr>
          <w:rFonts w:ascii="Times New Roman" w:hAnsi="Times New Roman" w:cs="Times New Roman"/>
        </w:rPr>
        <w:t>uruguay</w:t>
      </w:r>
      <w:proofErr w:type="spellEnd"/>
      <w:r w:rsidRPr="002F0EA3">
        <w:rPr>
          <w:rFonts w:ascii="Times New Roman" w:hAnsi="Times New Roman" w:cs="Times New Roman"/>
        </w:rPr>
        <w:t xml:space="preserve">. Anticancer Res </w:t>
      </w:r>
      <w:proofErr w:type="gramStart"/>
      <w:r w:rsidRPr="002F0EA3">
        <w:rPr>
          <w:rFonts w:ascii="Times New Roman" w:hAnsi="Times New Roman" w:cs="Times New Roman"/>
        </w:rPr>
        <w:t>2008;28:2499</w:t>
      </w:r>
      <w:proofErr w:type="gramEnd"/>
      <w:r w:rsidRPr="002F0EA3">
        <w:rPr>
          <w:rFonts w:ascii="Times New Roman" w:hAnsi="Times New Roman" w:cs="Times New Roman"/>
        </w:rPr>
        <w:t>-506.</w:t>
      </w:r>
    </w:p>
    <w:p w14:paraId="5A33F5F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Chuang SC, Scelo G, Tonita JM, </w:t>
      </w:r>
      <w:proofErr w:type="spellStart"/>
      <w:r w:rsidRPr="002F0EA3">
        <w:rPr>
          <w:rFonts w:ascii="Times New Roman" w:hAnsi="Times New Roman" w:cs="Times New Roman"/>
        </w:rPr>
        <w:t>Tamaro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Jonasson</w:t>
      </w:r>
      <w:proofErr w:type="spellEnd"/>
      <w:r w:rsidRPr="002F0EA3">
        <w:rPr>
          <w:rFonts w:ascii="Times New Roman" w:hAnsi="Times New Roman" w:cs="Times New Roman"/>
        </w:rPr>
        <w:t xml:space="preserve"> JG, </w:t>
      </w:r>
      <w:proofErr w:type="spellStart"/>
      <w:r w:rsidRPr="002F0EA3">
        <w:rPr>
          <w:rFonts w:ascii="Times New Roman" w:hAnsi="Times New Roman" w:cs="Times New Roman"/>
        </w:rPr>
        <w:t>Kliewer</w:t>
      </w:r>
      <w:proofErr w:type="spellEnd"/>
      <w:r w:rsidRPr="002F0EA3">
        <w:rPr>
          <w:rFonts w:ascii="Times New Roman" w:hAnsi="Times New Roman" w:cs="Times New Roman"/>
        </w:rPr>
        <w:t xml:space="preserve"> EV, </w:t>
      </w:r>
      <w:proofErr w:type="spellStart"/>
      <w:r w:rsidRPr="002F0EA3">
        <w:rPr>
          <w:rFonts w:ascii="Times New Roman" w:hAnsi="Times New Roman" w:cs="Times New Roman"/>
        </w:rPr>
        <w:t>Hemminki</w:t>
      </w:r>
      <w:proofErr w:type="spellEnd"/>
      <w:r w:rsidRPr="002F0EA3">
        <w:rPr>
          <w:rFonts w:ascii="Times New Roman" w:hAnsi="Times New Roman" w:cs="Times New Roman"/>
        </w:rPr>
        <w:t xml:space="preserve"> K, Weiderpass E,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Tracey E, </w:t>
      </w:r>
      <w:proofErr w:type="spellStart"/>
      <w:r w:rsidRPr="002F0EA3">
        <w:rPr>
          <w:rFonts w:ascii="Times New Roman" w:hAnsi="Times New Roman" w:cs="Times New Roman"/>
        </w:rPr>
        <w:t>Friis</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Pompe-Kirn</w:t>
      </w:r>
      <w:proofErr w:type="spellEnd"/>
      <w:r w:rsidRPr="002F0EA3">
        <w:rPr>
          <w:rFonts w:ascii="Times New Roman" w:hAnsi="Times New Roman" w:cs="Times New Roman"/>
        </w:rPr>
        <w:t xml:space="preserve"> V, Brewster DH, </w:t>
      </w:r>
      <w:proofErr w:type="spellStart"/>
      <w:r w:rsidRPr="002F0EA3">
        <w:rPr>
          <w:rFonts w:ascii="Times New Roman" w:hAnsi="Times New Roman" w:cs="Times New Roman"/>
        </w:rPr>
        <w:t>Martos</w:t>
      </w:r>
      <w:proofErr w:type="spellEnd"/>
      <w:r w:rsidRPr="002F0EA3">
        <w:rPr>
          <w:rFonts w:ascii="Times New Roman" w:hAnsi="Times New Roman" w:cs="Times New Roman"/>
        </w:rPr>
        <w:t xml:space="preserve"> C, Chia KS, </w:t>
      </w:r>
      <w:r w:rsidRPr="002F0EA3">
        <w:rPr>
          <w:rFonts w:ascii="Times New Roman" w:hAnsi="Times New Roman" w:cs="Times New Roman"/>
          <w:b/>
        </w:rPr>
        <w:t>Boffetta P</w:t>
      </w:r>
      <w:r w:rsidRPr="002F0EA3">
        <w:rPr>
          <w:rFonts w:ascii="Times New Roman" w:hAnsi="Times New Roman" w:cs="Times New Roman"/>
        </w:rPr>
        <w:t xml:space="preserve">, Brennan P, Hashibe M. Risk of second primary cancer among patients with head and neck cancers: A pooled analysis of 13 cancer registries. Int J Cancer </w:t>
      </w:r>
      <w:proofErr w:type="gramStart"/>
      <w:r w:rsidRPr="002F0EA3">
        <w:rPr>
          <w:rFonts w:ascii="Times New Roman" w:hAnsi="Times New Roman" w:cs="Times New Roman"/>
        </w:rPr>
        <w:t>2008;123:2390</w:t>
      </w:r>
      <w:proofErr w:type="gramEnd"/>
      <w:r w:rsidRPr="002F0EA3">
        <w:rPr>
          <w:rFonts w:ascii="Times New Roman" w:hAnsi="Times New Roman" w:cs="Times New Roman"/>
        </w:rPr>
        <w:t>-6.</w:t>
      </w:r>
    </w:p>
    <w:p w14:paraId="166F746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Smith JS, </w:t>
      </w:r>
      <w:proofErr w:type="spellStart"/>
      <w:r w:rsidRPr="002F0EA3">
        <w:rPr>
          <w:rFonts w:ascii="Times New Roman" w:hAnsi="Times New Roman" w:cs="Times New Roman"/>
        </w:rPr>
        <w:t>Kumlin</w:t>
      </w:r>
      <w:proofErr w:type="spellEnd"/>
      <w:r w:rsidRPr="002F0EA3">
        <w:rPr>
          <w:rFonts w:ascii="Times New Roman" w:hAnsi="Times New Roman" w:cs="Times New Roman"/>
        </w:rPr>
        <w:t xml:space="preserve"> U, Nyberg F, Fortes C, Zaridze D, Ahrens W, </w:t>
      </w:r>
      <w:proofErr w:type="spellStart"/>
      <w:r w:rsidRPr="002F0EA3">
        <w:rPr>
          <w:rFonts w:ascii="Times New Roman" w:hAnsi="Times New Roman" w:cs="Times New Roman"/>
        </w:rPr>
        <w:t>Bruske-Hohlfeld</w:t>
      </w:r>
      <w:proofErr w:type="spellEnd"/>
      <w:r w:rsidRPr="002F0EA3">
        <w:rPr>
          <w:rFonts w:ascii="Times New Roman" w:hAnsi="Times New Roman" w:cs="Times New Roman"/>
        </w:rPr>
        <w:t xml:space="preserve"> I, Constantinescu V, Ting J, Benhamou S,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Boman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w:t>
      </w:r>
      <w:r w:rsidRPr="002F0EA3">
        <w:rPr>
          <w:rFonts w:ascii="Times New Roman" w:hAnsi="Times New Roman" w:cs="Times New Roman"/>
          <w:b/>
        </w:rPr>
        <w:t>Boffetta P</w:t>
      </w:r>
      <w:r w:rsidRPr="002F0EA3">
        <w:rPr>
          <w:rFonts w:ascii="Times New Roman" w:hAnsi="Times New Roman" w:cs="Times New Roman"/>
        </w:rPr>
        <w:t xml:space="preserve">. Lack of association between serum antibodies of Chlamydia pneumoniae infection and the risk of lung cancer. Int J Cancer </w:t>
      </w:r>
      <w:proofErr w:type="gramStart"/>
      <w:r w:rsidRPr="002F0EA3">
        <w:rPr>
          <w:rFonts w:ascii="Times New Roman" w:hAnsi="Times New Roman" w:cs="Times New Roman"/>
        </w:rPr>
        <w:t>2008;123:2469</w:t>
      </w:r>
      <w:proofErr w:type="gramEnd"/>
      <w:r w:rsidRPr="002F0EA3">
        <w:rPr>
          <w:rFonts w:ascii="Times New Roman" w:hAnsi="Times New Roman" w:cs="Times New Roman"/>
        </w:rPr>
        <w:t>-71.</w:t>
      </w:r>
    </w:p>
    <w:p w14:paraId="4CD12FF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Levi F, </w:t>
      </w:r>
      <w:r w:rsidRPr="002F0EA3">
        <w:rPr>
          <w:rFonts w:ascii="Times New Roman" w:hAnsi="Times New Roman" w:cs="Times New Roman"/>
          <w:b/>
        </w:rPr>
        <w:t>Boffetta P</w:t>
      </w:r>
      <w:r w:rsidRPr="002F0EA3">
        <w:rPr>
          <w:rFonts w:ascii="Times New Roman" w:hAnsi="Times New Roman" w:cs="Times New Roman"/>
        </w:rPr>
        <w:t xml:space="preserve">, La Vecchia C. High constant incidence rates of second primary neoplasms. Eur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2008;17:385</w:t>
      </w:r>
      <w:proofErr w:type="gramEnd"/>
      <w:r w:rsidRPr="002F0EA3">
        <w:rPr>
          <w:rFonts w:ascii="Times New Roman" w:hAnsi="Times New Roman" w:cs="Times New Roman"/>
        </w:rPr>
        <w:t>-8.</w:t>
      </w:r>
    </w:p>
    <w:p w14:paraId="1029F87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Lee YC, </w:t>
      </w:r>
      <w:r w:rsidRPr="002F0EA3">
        <w:rPr>
          <w:rFonts w:ascii="Times New Roman" w:hAnsi="Times New Roman" w:cs="Times New Roman"/>
          <w:b/>
        </w:rPr>
        <w:t>Boffetta P</w:t>
      </w:r>
      <w:r w:rsidRPr="002F0EA3">
        <w:rPr>
          <w:rFonts w:ascii="Times New Roman" w:hAnsi="Times New Roman" w:cs="Times New Roman"/>
        </w:rPr>
        <w:t xml:space="preserve">, Sturgis EM, Wei Q, Zhang ZF, Muscat J, Lazarus P, Matos E, Hayes RB, Winn DM, Zaridze D,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-Neto J,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Mates D, Curado MP, Menezes A, Fernandez L,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AW,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Ferro G, </w:t>
      </w:r>
      <w:proofErr w:type="spellStart"/>
      <w:r w:rsidRPr="002F0EA3">
        <w:rPr>
          <w:rFonts w:ascii="Times New Roman" w:hAnsi="Times New Roman" w:cs="Times New Roman"/>
        </w:rPr>
        <w:t>Berthiller</w:t>
      </w:r>
      <w:proofErr w:type="spellEnd"/>
      <w:r w:rsidRPr="002F0EA3">
        <w:rPr>
          <w:rFonts w:ascii="Times New Roman" w:hAnsi="Times New Roman" w:cs="Times New Roman"/>
        </w:rPr>
        <w:t xml:space="preserve"> J, Brennan P, Hashibe M. Involuntary smoking and head and neck cancer risk: pooled analysis in the international head and neck cancer epidemiology consortium.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2008;17:1974</w:t>
      </w:r>
      <w:proofErr w:type="gramEnd"/>
      <w:r w:rsidRPr="002F0EA3">
        <w:rPr>
          <w:rFonts w:ascii="Times New Roman" w:hAnsi="Times New Roman" w:cs="Times New Roman"/>
        </w:rPr>
        <w:t>-81.</w:t>
      </w:r>
    </w:p>
    <w:p w14:paraId="352CB52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Heck JE, Sapkota A, </w:t>
      </w:r>
      <w:proofErr w:type="spellStart"/>
      <w:r w:rsidRPr="002F0EA3">
        <w:rPr>
          <w:rFonts w:ascii="Times New Roman" w:hAnsi="Times New Roman" w:cs="Times New Roman"/>
        </w:rPr>
        <w:t>Vendhan</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Roychowdhury</w:t>
      </w:r>
      <w:proofErr w:type="spellEnd"/>
      <w:r w:rsidRPr="002F0EA3">
        <w:rPr>
          <w:rFonts w:ascii="Times New Roman" w:hAnsi="Times New Roman" w:cs="Times New Roman"/>
        </w:rPr>
        <w:t xml:space="preserve"> S, Dikshit RP, </w:t>
      </w:r>
      <w:proofErr w:type="spellStart"/>
      <w:r w:rsidRPr="002F0EA3">
        <w:rPr>
          <w:rFonts w:ascii="Times New Roman" w:hAnsi="Times New Roman" w:cs="Times New Roman"/>
        </w:rPr>
        <w:t>Jetly</w:t>
      </w:r>
      <w:proofErr w:type="spellEnd"/>
      <w:r w:rsidRPr="002F0EA3">
        <w:rPr>
          <w:rFonts w:ascii="Times New Roman" w:hAnsi="Times New Roman" w:cs="Times New Roman"/>
        </w:rPr>
        <w:t xml:space="preserve"> DH, Brennan P, </w:t>
      </w:r>
      <w:r w:rsidRPr="002F0EA3">
        <w:rPr>
          <w:rFonts w:ascii="Times New Roman" w:hAnsi="Times New Roman" w:cs="Times New Roman"/>
          <w:b/>
        </w:rPr>
        <w:t>Boffetta P</w:t>
      </w:r>
      <w:r w:rsidRPr="002F0EA3">
        <w:rPr>
          <w:rFonts w:ascii="Times New Roman" w:hAnsi="Times New Roman" w:cs="Times New Roman"/>
        </w:rPr>
        <w:t xml:space="preserve">, Hashibe M. Dietary risk factors for hypopharyngeal cancer in India. Cancer Causes Control </w:t>
      </w:r>
      <w:proofErr w:type="gramStart"/>
      <w:r w:rsidRPr="002F0EA3">
        <w:rPr>
          <w:rFonts w:ascii="Times New Roman" w:hAnsi="Times New Roman" w:cs="Times New Roman"/>
        </w:rPr>
        <w:t>2008;19:1329</w:t>
      </w:r>
      <w:proofErr w:type="gramEnd"/>
      <w:r w:rsidRPr="002F0EA3">
        <w:rPr>
          <w:rFonts w:ascii="Times New Roman" w:hAnsi="Times New Roman" w:cs="Times New Roman"/>
        </w:rPr>
        <w:t>-37.</w:t>
      </w:r>
    </w:p>
    <w:p w14:paraId="0F2DA80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Nickerson ML, Jaeger E, Shi Y, Durocher JA, </w:t>
      </w:r>
      <w:proofErr w:type="spellStart"/>
      <w:r w:rsidRPr="002F0EA3">
        <w:rPr>
          <w:rFonts w:ascii="Times New Roman" w:hAnsi="Times New Roman" w:cs="Times New Roman"/>
        </w:rPr>
        <w:t>Mahurkar</w:t>
      </w:r>
      <w:proofErr w:type="spellEnd"/>
      <w:r w:rsidRPr="002F0EA3">
        <w:rPr>
          <w:rFonts w:ascii="Times New Roman" w:hAnsi="Times New Roman" w:cs="Times New Roman"/>
        </w:rPr>
        <w:t xml:space="preserve"> S, Zaridze D, </w:t>
      </w:r>
      <w:proofErr w:type="spellStart"/>
      <w:r w:rsidRPr="002F0EA3">
        <w:rPr>
          <w:rFonts w:ascii="Times New Roman" w:hAnsi="Times New Roman" w:cs="Times New Roman"/>
        </w:rPr>
        <w:t>Matveev</w:t>
      </w:r>
      <w:proofErr w:type="spellEnd"/>
      <w:r w:rsidRPr="002F0EA3">
        <w:rPr>
          <w:rFonts w:ascii="Times New Roman" w:hAnsi="Times New Roman" w:cs="Times New Roman"/>
        </w:rPr>
        <w:t xml:space="preserve"> V, Janout V, </w:t>
      </w:r>
      <w:proofErr w:type="spellStart"/>
      <w:r w:rsidRPr="002F0EA3">
        <w:rPr>
          <w:rFonts w:ascii="Times New Roman" w:hAnsi="Times New Roman" w:cs="Times New Roman"/>
        </w:rPr>
        <w:t>Kollarova</w:t>
      </w:r>
      <w:proofErr w:type="spellEnd"/>
      <w:r w:rsidRPr="002F0EA3">
        <w:rPr>
          <w:rFonts w:ascii="Times New Roman" w:hAnsi="Times New Roman" w:cs="Times New Roman"/>
        </w:rPr>
        <w:t xml:space="preserve"> H, Bencko V, Navratilova M,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Mates D, </w:t>
      </w:r>
      <w:proofErr w:type="spellStart"/>
      <w:r w:rsidRPr="002F0EA3">
        <w:rPr>
          <w:rFonts w:ascii="Times New Roman" w:hAnsi="Times New Roman" w:cs="Times New Roman"/>
        </w:rPr>
        <w:t>Mukeria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Schmidt LS, Toro JR, </w:t>
      </w:r>
      <w:proofErr w:type="spellStart"/>
      <w:r w:rsidRPr="002F0EA3">
        <w:rPr>
          <w:rFonts w:ascii="Times New Roman" w:hAnsi="Times New Roman" w:cs="Times New Roman"/>
        </w:rPr>
        <w:t>Karami</w:t>
      </w:r>
      <w:proofErr w:type="spellEnd"/>
      <w:r w:rsidRPr="002F0EA3">
        <w:rPr>
          <w:rFonts w:ascii="Times New Roman" w:hAnsi="Times New Roman" w:cs="Times New Roman"/>
        </w:rPr>
        <w:t xml:space="preserve"> S, Hung R, Gerard GF, Linehan WM, Merino M, </w:t>
      </w:r>
      <w:proofErr w:type="spellStart"/>
      <w:r w:rsidRPr="002F0EA3">
        <w:rPr>
          <w:rFonts w:ascii="Times New Roman" w:hAnsi="Times New Roman" w:cs="Times New Roman"/>
        </w:rPr>
        <w:t>Zbar</w:t>
      </w:r>
      <w:proofErr w:type="spellEnd"/>
      <w:r w:rsidRPr="002F0EA3">
        <w:rPr>
          <w:rFonts w:ascii="Times New Roman" w:hAnsi="Times New Roman" w:cs="Times New Roman"/>
        </w:rPr>
        <w:t xml:space="preserve"> B, </w:t>
      </w:r>
      <w:r w:rsidRPr="002F0EA3">
        <w:rPr>
          <w:rFonts w:ascii="Times New Roman" w:hAnsi="Times New Roman" w:cs="Times New Roman"/>
          <w:b/>
        </w:rPr>
        <w:t>Boffetta P</w:t>
      </w:r>
      <w:r w:rsidRPr="002F0EA3">
        <w:rPr>
          <w:rFonts w:ascii="Times New Roman" w:hAnsi="Times New Roman" w:cs="Times New Roman"/>
        </w:rPr>
        <w:t xml:space="preserve">, Brennan P, Rothman N, Chow WH, Waldman FM, Moore LE. Improved identification of von Hippel-Lindau gene alterations in clear cell renal tumors. Clin Cancer Res </w:t>
      </w:r>
      <w:proofErr w:type="gramStart"/>
      <w:r w:rsidRPr="002F0EA3">
        <w:rPr>
          <w:rFonts w:ascii="Times New Roman" w:hAnsi="Times New Roman" w:cs="Times New Roman"/>
        </w:rPr>
        <w:t>2008;14:4726</w:t>
      </w:r>
      <w:proofErr w:type="gramEnd"/>
      <w:r w:rsidRPr="002F0EA3">
        <w:rPr>
          <w:rFonts w:ascii="Times New Roman" w:hAnsi="Times New Roman" w:cs="Times New Roman"/>
        </w:rPr>
        <w:t>-34.</w:t>
      </w:r>
    </w:p>
    <w:p w14:paraId="6593E3B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Gallus S, </w:t>
      </w:r>
      <w:proofErr w:type="spellStart"/>
      <w:r w:rsidRPr="002F0EA3">
        <w:rPr>
          <w:rFonts w:ascii="Times New Roman" w:hAnsi="Times New Roman" w:cs="Times New Roman"/>
        </w:rPr>
        <w:t>Tramacere</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Zuccaro</w:t>
      </w:r>
      <w:proofErr w:type="spellEnd"/>
      <w:r w:rsidRPr="002F0EA3">
        <w:rPr>
          <w:rFonts w:ascii="Times New Roman" w:hAnsi="Times New Roman" w:cs="Times New Roman"/>
        </w:rPr>
        <w:t xml:space="preserve"> P, Colombo P, </w:t>
      </w:r>
      <w:r w:rsidRPr="002F0EA3">
        <w:rPr>
          <w:rFonts w:ascii="Times New Roman" w:hAnsi="Times New Roman" w:cs="Times New Roman"/>
          <w:b/>
        </w:rPr>
        <w:t>Boffetta P</w:t>
      </w:r>
      <w:r w:rsidRPr="002F0EA3">
        <w:rPr>
          <w:rFonts w:ascii="Times New Roman" w:hAnsi="Times New Roman" w:cs="Times New Roman"/>
        </w:rPr>
        <w:t xml:space="preserve">, La Vecchia C. </w:t>
      </w:r>
      <w:proofErr w:type="gramStart"/>
      <w:r w:rsidRPr="002F0EA3">
        <w:rPr>
          <w:rFonts w:ascii="Times New Roman" w:hAnsi="Times New Roman" w:cs="Times New Roman"/>
        </w:rPr>
        <w:t>Attitudes</w:t>
      </w:r>
      <w:proofErr w:type="gramEnd"/>
      <w:r w:rsidRPr="002F0EA3">
        <w:rPr>
          <w:rFonts w:ascii="Times New Roman" w:hAnsi="Times New Roman" w:cs="Times New Roman"/>
        </w:rPr>
        <w:t xml:space="preserve"> and perceptions towards increasing cigarette price: A population-based survey in Italy.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Med </w:t>
      </w:r>
      <w:proofErr w:type="gramStart"/>
      <w:r w:rsidRPr="002F0EA3">
        <w:rPr>
          <w:rFonts w:ascii="Times New Roman" w:hAnsi="Times New Roman" w:cs="Times New Roman"/>
        </w:rPr>
        <w:t>2008;47:454</w:t>
      </w:r>
      <w:proofErr w:type="gramEnd"/>
      <w:r w:rsidRPr="002F0EA3">
        <w:rPr>
          <w:rFonts w:ascii="Times New Roman" w:hAnsi="Times New Roman" w:cs="Times New Roman"/>
        </w:rPr>
        <w:t>-5.</w:t>
      </w:r>
    </w:p>
    <w:p w14:paraId="7594C9A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lang w:val="it-IT"/>
        </w:rPr>
        <w:t>Boffetta P</w:t>
      </w:r>
      <w:r w:rsidRPr="002F0EA3">
        <w:rPr>
          <w:rFonts w:ascii="Times New Roman" w:hAnsi="Times New Roman" w:cs="Times New Roman"/>
          <w:lang w:val="it-IT"/>
        </w:rPr>
        <w:t xml:space="preserve">, McLaughlin JK, La Vecchia C, Tarone RE, Lipworth L, Blot WJ. </w:t>
      </w:r>
      <w:r w:rsidRPr="002F0EA3">
        <w:rPr>
          <w:rFonts w:ascii="Times New Roman" w:hAnsi="Times New Roman" w:cs="Times New Roman"/>
        </w:rPr>
        <w:t xml:space="preserve">False-positive results in cancer epidemiology: a plea for epistemological modesty. J Natl Cancer Inst </w:t>
      </w:r>
      <w:proofErr w:type="gramStart"/>
      <w:r w:rsidRPr="002F0EA3">
        <w:rPr>
          <w:rFonts w:ascii="Times New Roman" w:hAnsi="Times New Roman" w:cs="Times New Roman"/>
        </w:rPr>
        <w:lastRenderedPageBreak/>
        <w:t>2008;100:988</w:t>
      </w:r>
      <w:proofErr w:type="gramEnd"/>
      <w:r w:rsidRPr="002F0EA3">
        <w:rPr>
          <w:rFonts w:ascii="Times New Roman" w:hAnsi="Times New Roman" w:cs="Times New Roman"/>
        </w:rPr>
        <w:t>-95.</w:t>
      </w:r>
    </w:p>
    <w:p w14:paraId="6808555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Hecht S, Gray N, Gupta P, Straif K. Smokeless </w:t>
      </w:r>
      <w:proofErr w:type="gramStart"/>
      <w:r w:rsidRPr="002F0EA3">
        <w:rPr>
          <w:rFonts w:ascii="Times New Roman" w:hAnsi="Times New Roman" w:cs="Times New Roman"/>
        </w:rPr>
        <w:t>tobacco</w:t>
      </w:r>
      <w:proofErr w:type="gramEnd"/>
      <w:r w:rsidRPr="002F0EA3">
        <w:rPr>
          <w:rFonts w:ascii="Times New Roman" w:hAnsi="Times New Roman" w:cs="Times New Roman"/>
        </w:rPr>
        <w:t xml:space="preserve"> and cancer. Lancet Oncol </w:t>
      </w:r>
      <w:proofErr w:type="gramStart"/>
      <w:r w:rsidRPr="002F0EA3">
        <w:rPr>
          <w:rFonts w:ascii="Times New Roman" w:hAnsi="Times New Roman" w:cs="Times New Roman"/>
        </w:rPr>
        <w:t>2008;9:667</w:t>
      </w:r>
      <w:proofErr w:type="gramEnd"/>
      <w:r w:rsidRPr="002F0EA3">
        <w:rPr>
          <w:rFonts w:ascii="Times New Roman" w:hAnsi="Times New Roman" w:cs="Times New Roman"/>
        </w:rPr>
        <w:t>-75.</w:t>
      </w:r>
    </w:p>
    <w:p w14:paraId="22BEF6C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Benetou</w:t>
      </w:r>
      <w:proofErr w:type="spellEnd"/>
      <w:r w:rsidRPr="002F0EA3">
        <w:rPr>
          <w:rFonts w:ascii="Times New Roman" w:hAnsi="Times New Roman" w:cs="Times New Roman"/>
        </w:rPr>
        <w:t xml:space="preserve"> V, Trichopoulou A, Orfanos P, </w:t>
      </w:r>
      <w:proofErr w:type="spellStart"/>
      <w:r w:rsidRPr="002F0EA3">
        <w:rPr>
          <w:rFonts w:ascii="Times New Roman" w:hAnsi="Times New Roman" w:cs="Times New Roman"/>
        </w:rPr>
        <w:t>Naska</w:t>
      </w:r>
      <w:proofErr w:type="spellEnd"/>
      <w:r w:rsidRPr="002F0EA3">
        <w:rPr>
          <w:rFonts w:ascii="Times New Roman" w:hAnsi="Times New Roman" w:cs="Times New Roman"/>
        </w:rPr>
        <w:t xml:space="preserve"> A, Lagiou P,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Greek EPIC cohort. Conformity to traditional Mediterranean diet and cancer incidence: the Greek EPIC cohort. Br J Cancer </w:t>
      </w:r>
      <w:proofErr w:type="gramStart"/>
      <w:r w:rsidRPr="002F0EA3">
        <w:rPr>
          <w:rFonts w:ascii="Times New Roman" w:hAnsi="Times New Roman" w:cs="Times New Roman"/>
        </w:rPr>
        <w:t>2008;99:191</w:t>
      </w:r>
      <w:proofErr w:type="gramEnd"/>
      <w:r w:rsidRPr="002F0EA3">
        <w:rPr>
          <w:rFonts w:ascii="Times New Roman" w:hAnsi="Times New Roman" w:cs="Times New Roman"/>
        </w:rPr>
        <w:t>-5.</w:t>
      </w:r>
    </w:p>
    <w:p w14:paraId="130EC42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rPr>
        <w:t>Boffetta P</w:t>
      </w:r>
      <w:r w:rsidRPr="002F0EA3">
        <w:rPr>
          <w:rFonts w:ascii="Times New Roman" w:hAnsi="Times New Roman" w:cs="Times New Roman"/>
        </w:rPr>
        <w:t xml:space="preserve">, Ronco AL,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Acosta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Dietary patterns and risk of bladder cancer: a factor analysis in Uruguay. Cancer Causes Control </w:t>
      </w:r>
      <w:proofErr w:type="gramStart"/>
      <w:r w:rsidRPr="002F0EA3">
        <w:rPr>
          <w:rFonts w:ascii="Times New Roman" w:hAnsi="Times New Roman" w:cs="Times New Roman"/>
        </w:rPr>
        <w:t>2008;19:1243</w:t>
      </w:r>
      <w:proofErr w:type="gramEnd"/>
      <w:r w:rsidRPr="002F0EA3">
        <w:rPr>
          <w:rFonts w:ascii="Times New Roman" w:hAnsi="Times New Roman" w:cs="Times New Roman"/>
        </w:rPr>
        <w:t>-9.</w:t>
      </w:r>
    </w:p>
    <w:p w14:paraId="3888EAE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Karami</w:t>
      </w:r>
      <w:proofErr w:type="spellEnd"/>
      <w:r w:rsidRPr="002F0EA3">
        <w:rPr>
          <w:rFonts w:ascii="Times New Roman" w:hAnsi="Times New Roman" w:cs="Times New Roman"/>
        </w:rPr>
        <w:t xml:space="preserve"> S, </w:t>
      </w:r>
      <w:r w:rsidRPr="002F0EA3">
        <w:rPr>
          <w:rFonts w:ascii="Times New Roman" w:hAnsi="Times New Roman" w:cs="Times New Roman"/>
          <w:b/>
        </w:rPr>
        <w:t>Boffetta P</w:t>
      </w:r>
      <w:r w:rsidRPr="002F0EA3">
        <w:rPr>
          <w:rFonts w:ascii="Times New Roman" w:hAnsi="Times New Roman" w:cs="Times New Roman"/>
        </w:rPr>
        <w:t xml:space="preserve">, Rothman N, Hung R, Stewart T, Zaridze D, </w:t>
      </w:r>
      <w:proofErr w:type="spellStart"/>
      <w:r w:rsidRPr="002F0EA3">
        <w:rPr>
          <w:rFonts w:ascii="Times New Roman" w:hAnsi="Times New Roman" w:cs="Times New Roman"/>
        </w:rPr>
        <w:t>Navritalova</w:t>
      </w:r>
      <w:proofErr w:type="spellEnd"/>
      <w:r w:rsidRPr="002F0EA3">
        <w:rPr>
          <w:rFonts w:ascii="Times New Roman" w:hAnsi="Times New Roman" w:cs="Times New Roman"/>
        </w:rPr>
        <w:t xml:space="preserve"> M, Mates D, Janout V, </w:t>
      </w:r>
      <w:proofErr w:type="spellStart"/>
      <w:r w:rsidRPr="002F0EA3">
        <w:rPr>
          <w:rFonts w:ascii="Times New Roman" w:hAnsi="Times New Roman" w:cs="Times New Roman"/>
        </w:rPr>
        <w:t>Kollarova</w:t>
      </w:r>
      <w:proofErr w:type="spellEnd"/>
      <w:r w:rsidRPr="002F0EA3">
        <w:rPr>
          <w:rFonts w:ascii="Times New Roman" w:hAnsi="Times New Roman" w:cs="Times New Roman"/>
        </w:rPr>
        <w:t xml:space="preserve"> H, Bencko V,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Mukeria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Gromiec</w:t>
      </w:r>
      <w:proofErr w:type="spellEnd"/>
      <w:r w:rsidRPr="002F0EA3">
        <w:rPr>
          <w:rFonts w:ascii="Times New Roman" w:hAnsi="Times New Roman" w:cs="Times New Roman"/>
        </w:rPr>
        <w:t xml:space="preserve"> J, Chanock S, Brennan P, Chow WH, Moore L. Renal cell carcinoma, occupational pesticide exposure, and modification by glutathione S-transferase polymorphisms. Carcinogenesis </w:t>
      </w:r>
      <w:proofErr w:type="gramStart"/>
      <w:r w:rsidRPr="002F0EA3">
        <w:rPr>
          <w:rFonts w:ascii="Times New Roman" w:hAnsi="Times New Roman" w:cs="Times New Roman"/>
        </w:rPr>
        <w:t>2008;29:1567</w:t>
      </w:r>
      <w:proofErr w:type="gramEnd"/>
      <w:r w:rsidRPr="002F0EA3">
        <w:rPr>
          <w:rFonts w:ascii="Times New Roman" w:hAnsi="Times New Roman" w:cs="Times New Roman"/>
        </w:rPr>
        <w:t>-71.</w:t>
      </w:r>
    </w:p>
    <w:p w14:paraId="77A8AA1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Chuang SC, Hashibe M, Scelo G, Brewster DH,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Friis</w:t>
      </w:r>
      <w:proofErr w:type="spellEnd"/>
      <w:r w:rsidRPr="002F0EA3">
        <w:rPr>
          <w:rFonts w:ascii="Times New Roman" w:hAnsi="Times New Roman" w:cs="Times New Roman"/>
        </w:rPr>
        <w:t xml:space="preserve"> S, Tracey E, Weiderpass E, </w:t>
      </w:r>
      <w:proofErr w:type="spellStart"/>
      <w:r w:rsidRPr="002F0EA3">
        <w:rPr>
          <w:rFonts w:ascii="Times New Roman" w:hAnsi="Times New Roman" w:cs="Times New Roman"/>
        </w:rPr>
        <w:t>Hemminki</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Tamaro</w:t>
      </w:r>
      <w:proofErr w:type="spellEnd"/>
      <w:r w:rsidRPr="002F0EA3">
        <w:rPr>
          <w:rFonts w:ascii="Times New Roman" w:hAnsi="Times New Roman" w:cs="Times New Roman"/>
        </w:rPr>
        <w:t xml:space="preserve"> S, Chia KS, </w:t>
      </w:r>
      <w:proofErr w:type="spellStart"/>
      <w:r w:rsidRPr="002F0EA3">
        <w:rPr>
          <w:rFonts w:ascii="Times New Roman" w:hAnsi="Times New Roman" w:cs="Times New Roman"/>
        </w:rPr>
        <w:t>Pompe-Kirn</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Kliewer</w:t>
      </w:r>
      <w:proofErr w:type="spellEnd"/>
      <w:r w:rsidRPr="002F0EA3">
        <w:rPr>
          <w:rFonts w:ascii="Times New Roman" w:hAnsi="Times New Roman" w:cs="Times New Roman"/>
        </w:rPr>
        <w:t xml:space="preserve"> EV, Tonita JM, </w:t>
      </w:r>
      <w:proofErr w:type="spellStart"/>
      <w:r w:rsidRPr="002F0EA3">
        <w:rPr>
          <w:rFonts w:ascii="Times New Roman" w:hAnsi="Times New Roman" w:cs="Times New Roman"/>
        </w:rPr>
        <w:t>Martos</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Jonasson</w:t>
      </w:r>
      <w:proofErr w:type="spellEnd"/>
      <w:r w:rsidRPr="002F0EA3">
        <w:rPr>
          <w:rFonts w:ascii="Times New Roman" w:hAnsi="Times New Roman" w:cs="Times New Roman"/>
        </w:rPr>
        <w:t xml:space="preserve"> JG, </w:t>
      </w:r>
      <w:proofErr w:type="spellStart"/>
      <w:r w:rsidRPr="002F0EA3">
        <w:rPr>
          <w:rFonts w:ascii="Times New Roman" w:hAnsi="Times New Roman" w:cs="Times New Roman"/>
        </w:rPr>
        <w:t>Dresler</w:t>
      </w:r>
      <w:proofErr w:type="spellEnd"/>
      <w:r w:rsidRPr="002F0EA3">
        <w:rPr>
          <w:rFonts w:ascii="Times New Roman" w:hAnsi="Times New Roman" w:cs="Times New Roman"/>
        </w:rPr>
        <w:t xml:space="preserve"> CM, </w:t>
      </w:r>
      <w:r w:rsidRPr="002F0EA3">
        <w:rPr>
          <w:rFonts w:ascii="Times New Roman" w:hAnsi="Times New Roman" w:cs="Times New Roman"/>
          <w:b/>
        </w:rPr>
        <w:t>Boffetta P</w:t>
      </w:r>
      <w:r w:rsidRPr="002F0EA3">
        <w:rPr>
          <w:rFonts w:ascii="Times New Roman" w:hAnsi="Times New Roman" w:cs="Times New Roman"/>
        </w:rPr>
        <w:t xml:space="preserve">, Brennan P. Risk of second primary cancer among esophageal cancer patients: a pooled analysis of 13 cancer registries.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2008;17:1543</w:t>
      </w:r>
      <w:proofErr w:type="gramEnd"/>
      <w:r w:rsidRPr="002F0EA3">
        <w:rPr>
          <w:rFonts w:ascii="Times New Roman" w:hAnsi="Times New Roman" w:cs="Times New Roman"/>
        </w:rPr>
        <w:t>-9.</w:t>
      </w:r>
    </w:p>
    <w:p w14:paraId="1C91E5B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Mathew A, </w:t>
      </w:r>
      <w:proofErr w:type="spellStart"/>
      <w:r w:rsidRPr="002F0EA3">
        <w:rPr>
          <w:rFonts w:ascii="Times New Roman" w:hAnsi="Times New Roman" w:cs="Times New Roman"/>
        </w:rPr>
        <w:t>Gajalakshmi</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Rajan</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Kanimozhi</w:t>
      </w:r>
      <w:proofErr w:type="spellEnd"/>
      <w:r w:rsidRPr="002F0EA3">
        <w:rPr>
          <w:rFonts w:ascii="Times New Roman" w:hAnsi="Times New Roman" w:cs="Times New Roman"/>
        </w:rPr>
        <w:t xml:space="preserve"> V, Brennan P, Mathew BS, </w:t>
      </w:r>
      <w:r w:rsidRPr="002F0EA3">
        <w:rPr>
          <w:rFonts w:ascii="Times New Roman" w:hAnsi="Times New Roman" w:cs="Times New Roman"/>
          <w:b/>
        </w:rPr>
        <w:t>Boffetta P</w:t>
      </w:r>
      <w:r w:rsidRPr="002F0EA3">
        <w:rPr>
          <w:rFonts w:ascii="Times New Roman" w:hAnsi="Times New Roman" w:cs="Times New Roman"/>
        </w:rPr>
        <w:t xml:space="preserve">. Anthropometric </w:t>
      </w:r>
      <w:proofErr w:type="gramStart"/>
      <w:r w:rsidRPr="002F0EA3">
        <w:rPr>
          <w:rFonts w:ascii="Times New Roman" w:hAnsi="Times New Roman" w:cs="Times New Roman"/>
        </w:rPr>
        <w:t>factors</w:t>
      </w:r>
      <w:proofErr w:type="gramEnd"/>
      <w:r w:rsidRPr="002F0EA3">
        <w:rPr>
          <w:rFonts w:ascii="Times New Roman" w:hAnsi="Times New Roman" w:cs="Times New Roman"/>
        </w:rPr>
        <w:t xml:space="preserve"> and breast cancer risk among urban and rural women in South India: a multicentric case-control study. Br J Cancer </w:t>
      </w:r>
      <w:proofErr w:type="gramStart"/>
      <w:r w:rsidRPr="002F0EA3">
        <w:rPr>
          <w:rFonts w:ascii="Times New Roman" w:hAnsi="Times New Roman" w:cs="Times New Roman"/>
        </w:rPr>
        <w:t>2008;99:207</w:t>
      </w:r>
      <w:proofErr w:type="gramEnd"/>
      <w:r w:rsidRPr="002F0EA3">
        <w:rPr>
          <w:rFonts w:ascii="Times New Roman" w:hAnsi="Times New Roman" w:cs="Times New Roman"/>
        </w:rPr>
        <w:t>-13.</w:t>
      </w:r>
    </w:p>
    <w:p w14:paraId="24272BC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Bosetti C, Levi F,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Lucchini F, Negri E, La Vecchia C. Trends in mortality from hepatocellular carcinoma in Europe, 1980-2004. </w:t>
      </w:r>
      <w:r w:rsidRPr="002F0EA3">
        <w:rPr>
          <w:rFonts w:ascii="Times New Roman" w:hAnsi="Times New Roman" w:cs="Times New Roman"/>
        </w:rPr>
        <w:t xml:space="preserve">Hepatol </w:t>
      </w:r>
      <w:proofErr w:type="gramStart"/>
      <w:r w:rsidRPr="002F0EA3">
        <w:rPr>
          <w:rFonts w:ascii="Times New Roman" w:hAnsi="Times New Roman" w:cs="Times New Roman"/>
        </w:rPr>
        <w:t>2008;48:137</w:t>
      </w:r>
      <w:proofErr w:type="gramEnd"/>
      <w:r w:rsidRPr="002F0EA3">
        <w:rPr>
          <w:rFonts w:ascii="Times New Roman" w:hAnsi="Times New Roman" w:cs="Times New Roman"/>
        </w:rPr>
        <w:t>-145.</w:t>
      </w:r>
    </w:p>
    <w:p w14:paraId="0DC61F0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Sapkota A, Hsu CC, Zaridze D, </w:t>
      </w:r>
      <w:proofErr w:type="spellStart"/>
      <w:r w:rsidRPr="002F0EA3">
        <w:rPr>
          <w:rFonts w:ascii="Times New Roman" w:hAnsi="Times New Roman" w:cs="Times New Roman"/>
        </w:rPr>
        <w:t>Shangina</w:t>
      </w:r>
      <w:proofErr w:type="spellEnd"/>
      <w:r w:rsidRPr="002F0EA3">
        <w:rPr>
          <w:rFonts w:ascii="Times New Roman" w:hAnsi="Times New Roman" w:cs="Times New Roman"/>
        </w:rPr>
        <w:t xml:space="preserve"> O,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Mates D, Fabiánová E,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Janout V,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Brennan P, </w:t>
      </w:r>
      <w:r w:rsidRPr="002F0EA3">
        <w:rPr>
          <w:rFonts w:ascii="Times New Roman" w:hAnsi="Times New Roman" w:cs="Times New Roman"/>
          <w:b/>
        </w:rPr>
        <w:t>Boffetta P</w:t>
      </w:r>
      <w:r w:rsidRPr="002F0EA3">
        <w:rPr>
          <w:rFonts w:ascii="Times New Roman" w:hAnsi="Times New Roman" w:cs="Times New Roman"/>
        </w:rPr>
        <w:t xml:space="preserve">, Hashibe M. Dietary risk factors for squamous cell carcinoma of the upper aerodigestive tract in central and eastern Europe. Cancer Causes Control </w:t>
      </w:r>
      <w:proofErr w:type="gramStart"/>
      <w:r w:rsidRPr="002F0EA3">
        <w:rPr>
          <w:rFonts w:ascii="Times New Roman" w:hAnsi="Times New Roman" w:cs="Times New Roman"/>
        </w:rPr>
        <w:t>2008;19:1161</w:t>
      </w:r>
      <w:proofErr w:type="gramEnd"/>
      <w:r w:rsidRPr="002F0EA3">
        <w:rPr>
          <w:rFonts w:ascii="Times New Roman" w:hAnsi="Times New Roman" w:cs="Times New Roman"/>
        </w:rPr>
        <w:t>-70.</w:t>
      </w:r>
    </w:p>
    <w:p w14:paraId="04A1CEF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Hel OV, </w:t>
      </w:r>
      <w:proofErr w:type="spellStart"/>
      <w:r w:rsidRPr="002F0EA3">
        <w:rPr>
          <w:rFonts w:ascii="Times New Roman" w:hAnsi="Times New Roman" w:cs="Times New Roman"/>
        </w:rPr>
        <w:t>Kricker</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SD,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Cocco PL, Staines A, Becker N, Font R,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AT, </w:t>
      </w:r>
      <w:proofErr w:type="spellStart"/>
      <w:r w:rsidRPr="002F0EA3">
        <w:rPr>
          <w:rFonts w:ascii="Times New Roman" w:hAnsi="Times New Roman" w:cs="Times New Roman"/>
        </w:rPr>
        <w:t>Goumas</w:t>
      </w:r>
      <w:proofErr w:type="spellEnd"/>
      <w:r w:rsidRPr="002F0EA3">
        <w:rPr>
          <w:rFonts w:ascii="Times New Roman" w:hAnsi="Times New Roman" w:cs="Times New Roman"/>
        </w:rPr>
        <w:t xml:space="preserve"> C, Brennan P. Exposure to ultraviolet radiation and risk of malignant lymphoma and multiple myeloma--a </w:t>
      </w:r>
      <w:proofErr w:type="spellStart"/>
      <w:r w:rsidRPr="002F0EA3">
        <w:rPr>
          <w:rFonts w:ascii="Times New Roman" w:hAnsi="Times New Roman" w:cs="Times New Roman"/>
        </w:rPr>
        <w:t>multicentre</w:t>
      </w:r>
      <w:proofErr w:type="spellEnd"/>
      <w:r w:rsidRPr="002F0EA3">
        <w:rPr>
          <w:rFonts w:ascii="Times New Roman" w:hAnsi="Times New Roman" w:cs="Times New Roman"/>
        </w:rPr>
        <w:t xml:space="preserve"> European case- control study. Int J Epidemiol </w:t>
      </w:r>
      <w:proofErr w:type="gramStart"/>
      <w:r w:rsidRPr="002F0EA3">
        <w:rPr>
          <w:rFonts w:ascii="Times New Roman" w:hAnsi="Times New Roman" w:cs="Times New Roman"/>
        </w:rPr>
        <w:t>2008;37:1080</w:t>
      </w:r>
      <w:proofErr w:type="gramEnd"/>
      <w:r w:rsidRPr="002F0EA3">
        <w:rPr>
          <w:rFonts w:ascii="Times New Roman" w:hAnsi="Times New Roman" w:cs="Times New Roman"/>
        </w:rPr>
        <w:t>-91.</w:t>
      </w:r>
    </w:p>
    <w:p w14:paraId="4E8E087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Hashibe M, McKay JD, Curado MP, Oliveira JC,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R, Zaridze D, </w:t>
      </w:r>
      <w:proofErr w:type="spellStart"/>
      <w:r w:rsidRPr="002F0EA3">
        <w:rPr>
          <w:rFonts w:ascii="Times New Roman" w:hAnsi="Times New Roman" w:cs="Times New Roman"/>
        </w:rPr>
        <w:t>Shangina</w:t>
      </w:r>
      <w:proofErr w:type="spellEnd"/>
      <w:r w:rsidRPr="002F0EA3">
        <w:rPr>
          <w:rFonts w:ascii="Times New Roman" w:hAnsi="Times New Roman" w:cs="Times New Roman"/>
        </w:rPr>
        <w:t xml:space="preserve"> O,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-Neto J, Levi JE, Matos E, Lagiou P, Lagiou A, Benhamou S, </w:t>
      </w:r>
      <w:proofErr w:type="spellStart"/>
      <w:r w:rsidRPr="002F0EA3">
        <w:rPr>
          <w:rFonts w:ascii="Times New Roman" w:hAnsi="Times New Roman" w:cs="Times New Roman"/>
        </w:rPr>
        <w:t>Bouchardy</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Menezes A, </w:t>
      </w:r>
      <w:proofErr w:type="spellStart"/>
      <w:r w:rsidRPr="002F0EA3">
        <w:rPr>
          <w:rFonts w:ascii="Times New Roman" w:hAnsi="Times New Roman" w:cs="Times New Roman"/>
        </w:rPr>
        <w:t>Dall'Agnol</w:t>
      </w:r>
      <w:proofErr w:type="spellEnd"/>
      <w:r w:rsidRPr="002F0EA3">
        <w:rPr>
          <w:rFonts w:ascii="Times New Roman" w:hAnsi="Times New Roman" w:cs="Times New Roman"/>
        </w:rPr>
        <w:t xml:space="preserve"> MM, Merletti F, Richiardi L, Fernandez L, </w:t>
      </w:r>
      <w:proofErr w:type="spellStart"/>
      <w:r w:rsidRPr="002F0EA3">
        <w:rPr>
          <w:rFonts w:ascii="Times New Roman" w:hAnsi="Times New Roman" w:cs="Times New Roman"/>
        </w:rPr>
        <w:t>Lence</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Barzan</w:t>
      </w:r>
      <w:proofErr w:type="spellEnd"/>
      <w:r w:rsidRPr="002F0EA3">
        <w:rPr>
          <w:rFonts w:ascii="Times New Roman" w:hAnsi="Times New Roman" w:cs="Times New Roman"/>
        </w:rPr>
        <w:t xml:space="preserve"> L, Mates D, Mates IN, </w:t>
      </w:r>
      <w:proofErr w:type="spellStart"/>
      <w:r w:rsidRPr="002F0EA3">
        <w:rPr>
          <w:rFonts w:ascii="Times New Roman" w:hAnsi="Times New Roman" w:cs="Times New Roman"/>
        </w:rPr>
        <w:t>Kjaerheim</w:t>
      </w:r>
      <w:proofErr w:type="spellEnd"/>
      <w:r w:rsidRPr="002F0EA3">
        <w:rPr>
          <w:rFonts w:ascii="Times New Roman" w:hAnsi="Times New Roman" w:cs="Times New Roman"/>
        </w:rPr>
        <w:t xml:space="preserve"> K, Macfarlane GJ, Macfarlane TV,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Canova C, </w:t>
      </w:r>
      <w:proofErr w:type="spellStart"/>
      <w:r w:rsidRPr="002F0EA3">
        <w:rPr>
          <w:rFonts w:ascii="Times New Roman" w:hAnsi="Times New Roman" w:cs="Times New Roman"/>
        </w:rPr>
        <w:t>Holcátová</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Castellsagué</w:t>
      </w:r>
      <w:proofErr w:type="spellEnd"/>
      <w:r w:rsidRPr="002F0EA3">
        <w:rPr>
          <w:rFonts w:ascii="Times New Roman" w:hAnsi="Times New Roman" w:cs="Times New Roman"/>
        </w:rPr>
        <w:t xml:space="preserve"> X, Lowry R, Janout V, </w:t>
      </w:r>
      <w:proofErr w:type="spellStart"/>
      <w:r w:rsidRPr="002F0EA3">
        <w:rPr>
          <w:rFonts w:ascii="Times New Roman" w:hAnsi="Times New Roman" w:cs="Times New Roman"/>
        </w:rPr>
        <w:t>Kollarova</w:t>
      </w:r>
      <w:proofErr w:type="spellEnd"/>
      <w:r w:rsidRPr="002F0EA3">
        <w:rPr>
          <w:rFonts w:ascii="Times New Roman" w:hAnsi="Times New Roman" w:cs="Times New Roman"/>
        </w:rPr>
        <w:t xml:space="preserve"> H, Conway DI, McKinney PA, Znaor A,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Bencko V, Lissowska J, </w:t>
      </w:r>
      <w:proofErr w:type="spellStart"/>
      <w:r w:rsidRPr="002F0EA3">
        <w:rPr>
          <w:rFonts w:ascii="Times New Roman" w:hAnsi="Times New Roman" w:cs="Times New Roman"/>
        </w:rPr>
        <w:t>Chabrier</w:t>
      </w:r>
      <w:proofErr w:type="spellEnd"/>
      <w:r w:rsidRPr="002F0EA3">
        <w:rPr>
          <w:rFonts w:ascii="Times New Roman" w:hAnsi="Times New Roman" w:cs="Times New Roman"/>
        </w:rPr>
        <w:t xml:space="preserve"> A, Hung RJ,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w:t>
      </w:r>
      <w:r w:rsidRPr="002F0EA3">
        <w:rPr>
          <w:rFonts w:ascii="Times New Roman" w:hAnsi="Times New Roman" w:cs="Times New Roman"/>
          <w:b/>
        </w:rPr>
        <w:t>Boffetta P</w:t>
      </w:r>
      <w:r w:rsidRPr="002F0EA3">
        <w:rPr>
          <w:rFonts w:ascii="Times New Roman" w:hAnsi="Times New Roman" w:cs="Times New Roman"/>
        </w:rPr>
        <w:t xml:space="preserve">, Brennan P. Multiple ADH genes are associated with upper aerodigestive cancers. Nat Genet </w:t>
      </w:r>
      <w:proofErr w:type="gramStart"/>
      <w:r w:rsidRPr="002F0EA3">
        <w:rPr>
          <w:rFonts w:ascii="Times New Roman" w:hAnsi="Times New Roman" w:cs="Times New Roman"/>
        </w:rPr>
        <w:t>2008;40:707</w:t>
      </w:r>
      <w:proofErr w:type="gramEnd"/>
      <w:r w:rsidRPr="002F0EA3">
        <w:rPr>
          <w:rFonts w:ascii="Times New Roman" w:hAnsi="Times New Roman" w:cs="Times New Roman"/>
        </w:rPr>
        <w:t>-9.</w:t>
      </w:r>
    </w:p>
    <w:p w14:paraId="39E7872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Nasrollahzadeh</w:t>
      </w:r>
      <w:proofErr w:type="spellEnd"/>
      <w:r w:rsidRPr="002F0EA3">
        <w:rPr>
          <w:rFonts w:ascii="Times New Roman" w:hAnsi="Times New Roman" w:cs="Times New Roman"/>
        </w:rPr>
        <w:t xml:space="preserve"> D, Kamangar F, </w:t>
      </w:r>
      <w:proofErr w:type="spellStart"/>
      <w:r w:rsidRPr="002F0EA3">
        <w:rPr>
          <w:rFonts w:ascii="Times New Roman" w:hAnsi="Times New Roman" w:cs="Times New Roman"/>
        </w:rPr>
        <w:t>Aghcheli</w:t>
      </w:r>
      <w:proofErr w:type="spellEnd"/>
      <w:r w:rsidRPr="002F0EA3">
        <w:rPr>
          <w:rFonts w:ascii="Times New Roman" w:hAnsi="Times New Roman" w:cs="Times New Roman"/>
        </w:rPr>
        <w:t xml:space="preserve"> K, Sotoudeh M, Islami F, Abnet CC, Shakeri R, Pourshams A, </w:t>
      </w:r>
      <w:proofErr w:type="spellStart"/>
      <w:r w:rsidRPr="002F0EA3">
        <w:rPr>
          <w:rFonts w:ascii="Times New Roman" w:hAnsi="Times New Roman" w:cs="Times New Roman"/>
        </w:rPr>
        <w:t>Marjani</w:t>
      </w:r>
      <w:proofErr w:type="spellEnd"/>
      <w:r w:rsidRPr="002F0EA3">
        <w:rPr>
          <w:rFonts w:ascii="Times New Roman" w:hAnsi="Times New Roman" w:cs="Times New Roman"/>
        </w:rPr>
        <w:t xml:space="preserve"> HA, </w:t>
      </w:r>
      <w:proofErr w:type="spellStart"/>
      <w:r w:rsidRPr="002F0EA3">
        <w:rPr>
          <w:rFonts w:ascii="Times New Roman" w:hAnsi="Times New Roman" w:cs="Times New Roman"/>
        </w:rPr>
        <w:t>Nouraie</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Khatibian</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Semnani</w:t>
      </w:r>
      <w:proofErr w:type="spellEnd"/>
      <w:r w:rsidRPr="002F0EA3">
        <w:rPr>
          <w:rFonts w:ascii="Times New Roman" w:hAnsi="Times New Roman" w:cs="Times New Roman"/>
        </w:rPr>
        <w:t xml:space="preserve"> S, Ye W, </w:t>
      </w:r>
      <w:r w:rsidRPr="002F0EA3">
        <w:rPr>
          <w:rFonts w:ascii="Times New Roman" w:hAnsi="Times New Roman" w:cs="Times New Roman"/>
          <w:b/>
        </w:rPr>
        <w:t>Boffetta P</w:t>
      </w:r>
      <w:r w:rsidRPr="002F0EA3">
        <w:rPr>
          <w:rFonts w:ascii="Times New Roman" w:hAnsi="Times New Roman" w:cs="Times New Roman"/>
        </w:rPr>
        <w:t xml:space="preserve">, Dawsey SM, Malekzadeh R. Opium, tobacco, and alcohol use in relation to </w:t>
      </w:r>
      <w:proofErr w:type="spellStart"/>
      <w:r w:rsidRPr="002F0EA3">
        <w:rPr>
          <w:rFonts w:ascii="Times New Roman" w:hAnsi="Times New Roman" w:cs="Times New Roman"/>
        </w:rPr>
        <w:t>oesophageal</w:t>
      </w:r>
      <w:proofErr w:type="spellEnd"/>
      <w:r w:rsidRPr="002F0EA3">
        <w:rPr>
          <w:rFonts w:ascii="Times New Roman" w:hAnsi="Times New Roman" w:cs="Times New Roman"/>
        </w:rPr>
        <w:t xml:space="preserve"> squamous cell carcinoma in a high-risk area of Iran. Br J Cancer </w:t>
      </w:r>
      <w:proofErr w:type="gramStart"/>
      <w:r w:rsidRPr="002F0EA3">
        <w:rPr>
          <w:rFonts w:ascii="Times New Roman" w:hAnsi="Times New Roman" w:cs="Times New Roman"/>
        </w:rPr>
        <w:t>2008;98:1857</w:t>
      </w:r>
      <w:proofErr w:type="gramEnd"/>
      <w:r w:rsidRPr="002F0EA3">
        <w:rPr>
          <w:rFonts w:ascii="Times New Roman" w:hAnsi="Times New Roman" w:cs="Times New Roman"/>
        </w:rPr>
        <w:t>-63.</w:t>
      </w:r>
    </w:p>
    <w:p w14:paraId="0239FAA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Hakami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Mohtadinia</w:t>
      </w:r>
      <w:proofErr w:type="spellEnd"/>
      <w:r w:rsidRPr="002F0EA3">
        <w:rPr>
          <w:rFonts w:ascii="Times New Roman" w:hAnsi="Times New Roman" w:cs="Times New Roman"/>
        </w:rPr>
        <w:t xml:space="preserve"> J, Etemadi A, Kamangar F, Nemati M, Pourshams A, Islami F, </w:t>
      </w:r>
      <w:proofErr w:type="spellStart"/>
      <w:r w:rsidRPr="002F0EA3">
        <w:rPr>
          <w:rFonts w:ascii="Times New Roman" w:hAnsi="Times New Roman" w:cs="Times New Roman"/>
        </w:rPr>
        <w:t>Nasrollahzadeh</w:t>
      </w:r>
      <w:proofErr w:type="spellEnd"/>
      <w:r w:rsidRPr="002F0EA3">
        <w:rPr>
          <w:rFonts w:ascii="Times New Roman" w:hAnsi="Times New Roman" w:cs="Times New Roman"/>
        </w:rPr>
        <w:t xml:space="preserve"> D, Saberi-</w:t>
      </w:r>
      <w:proofErr w:type="spellStart"/>
      <w:r w:rsidRPr="002F0EA3">
        <w:rPr>
          <w:rFonts w:ascii="Times New Roman" w:hAnsi="Times New Roman" w:cs="Times New Roman"/>
        </w:rPr>
        <w:t>Firoozi</w:t>
      </w:r>
      <w:proofErr w:type="spellEnd"/>
      <w:r w:rsidRPr="002F0EA3">
        <w:rPr>
          <w:rFonts w:ascii="Times New Roman" w:hAnsi="Times New Roman" w:cs="Times New Roman"/>
        </w:rPr>
        <w:t xml:space="preserve"> M, Birkett N, </w:t>
      </w:r>
      <w:r w:rsidRPr="002F0EA3">
        <w:rPr>
          <w:rFonts w:ascii="Times New Roman" w:hAnsi="Times New Roman" w:cs="Times New Roman"/>
          <w:b/>
        </w:rPr>
        <w:t>Boffetta P</w:t>
      </w:r>
      <w:r w:rsidRPr="002F0EA3">
        <w:rPr>
          <w:rFonts w:ascii="Times New Roman" w:hAnsi="Times New Roman" w:cs="Times New Roman"/>
        </w:rPr>
        <w:t xml:space="preserve">, Malekzadeh R. Dietary intake of benzo(a)pyrene and risk of esophageal cancer in North of Iran.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Cancer </w:t>
      </w:r>
      <w:proofErr w:type="gramStart"/>
      <w:r w:rsidRPr="002F0EA3">
        <w:rPr>
          <w:rFonts w:ascii="Times New Roman" w:hAnsi="Times New Roman" w:cs="Times New Roman"/>
        </w:rPr>
        <w:t>2008;60:216</w:t>
      </w:r>
      <w:proofErr w:type="gramEnd"/>
      <w:r w:rsidRPr="002F0EA3">
        <w:rPr>
          <w:rFonts w:ascii="Times New Roman" w:hAnsi="Times New Roman" w:cs="Times New Roman"/>
        </w:rPr>
        <w:t>- 21.</w:t>
      </w:r>
    </w:p>
    <w:p w14:paraId="0550C33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rPr>
        <w:t>Boffetta P</w:t>
      </w:r>
      <w:r w:rsidRPr="002F0EA3">
        <w:rPr>
          <w:rFonts w:ascii="Times New Roman" w:hAnsi="Times New Roman" w:cs="Times New Roman"/>
        </w:rPr>
        <w:t xml:space="preserve">, Ronco AL,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Correa P, Acosta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Exploratory factor analysis of squamous cell carcinoma of the esophagus in Uruguay.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Cancer </w:t>
      </w:r>
      <w:proofErr w:type="gramStart"/>
      <w:r w:rsidRPr="002F0EA3">
        <w:rPr>
          <w:rFonts w:ascii="Times New Roman" w:hAnsi="Times New Roman" w:cs="Times New Roman"/>
        </w:rPr>
        <w:t>2008;60:188</w:t>
      </w:r>
      <w:proofErr w:type="gramEnd"/>
      <w:r w:rsidRPr="002F0EA3">
        <w:rPr>
          <w:rFonts w:ascii="Times New Roman" w:hAnsi="Times New Roman" w:cs="Times New Roman"/>
        </w:rPr>
        <w:t>-95.</w:t>
      </w:r>
    </w:p>
    <w:p w14:paraId="065CD3F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Khan AE, Gallo V,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Raaschou</w:t>
      </w:r>
      <w:proofErr w:type="spellEnd"/>
      <w:r w:rsidRPr="002F0EA3">
        <w:rPr>
          <w:rFonts w:ascii="Times New Roman" w:hAnsi="Times New Roman" w:cs="Times New Roman"/>
        </w:rPr>
        <w:t xml:space="preserve">-Nielsen O,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Johnsen HE,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Bergmann MM, Boeing H, </w:t>
      </w:r>
      <w:proofErr w:type="spellStart"/>
      <w:r w:rsidRPr="002F0EA3">
        <w:rPr>
          <w:rFonts w:ascii="Times New Roman" w:hAnsi="Times New Roman" w:cs="Times New Roman"/>
        </w:rPr>
        <w:t>Benetou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Psaltopoulou</w:t>
      </w:r>
      <w:proofErr w:type="spellEnd"/>
      <w:r w:rsidRPr="002F0EA3">
        <w:rPr>
          <w:rFonts w:ascii="Times New Roman" w:hAnsi="Times New Roman" w:cs="Times New Roman"/>
        </w:rPr>
        <w:t xml:space="preserve"> T, Trichopoulou A, Masala G, </w:t>
      </w:r>
      <w:proofErr w:type="spellStart"/>
      <w:r w:rsidRPr="002F0EA3">
        <w:rPr>
          <w:rFonts w:ascii="Times New Roman" w:hAnsi="Times New Roman" w:cs="Times New Roman"/>
        </w:rPr>
        <w:t>Mattiello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Grioni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Vermeulen RC,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Bueno-de-Mesquita HB, Ros MM, Lund E,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Chirlaque</w:t>
      </w:r>
      <w:proofErr w:type="spellEnd"/>
      <w:r w:rsidRPr="002F0EA3">
        <w:rPr>
          <w:rFonts w:ascii="Times New Roman" w:hAnsi="Times New Roman" w:cs="Times New Roman"/>
        </w:rPr>
        <w:t xml:space="preserve"> MD, </w:t>
      </w:r>
      <w:proofErr w:type="spellStart"/>
      <w:r w:rsidRPr="002F0EA3">
        <w:rPr>
          <w:rFonts w:ascii="Times New Roman" w:hAnsi="Times New Roman" w:cs="Times New Roman"/>
        </w:rPr>
        <w:t>Jakszyn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Larrañaga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Losada</w:t>
      </w:r>
      <w:proofErr w:type="spellEnd"/>
      <w:r w:rsidRPr="002F0EA3">
        <w:rPr>
          <w:rFonts w:ascii="Times New Roman" w:hAnsi="Times New Roman" w:cs="Times New Roman"/>
        </w:rPr>
        <w:t xml:space="preserve"> A, Becker N,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Martínez-García C, </w:t>
      </w:r>
      <w:proofErr w:type="spellStart"/>
      <w:r w:rsidRPr="002F0EA3">
        <w:rPr>
          <w:rFonts w:ascii="Times New Roman" w:hAnsi="Times New Roman" w:cs="Times New Roman"/>
        </w:rPr>
        <w:t>Agren</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Berglund G,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Allen NE, Key TJ, </w:t>
      </w:r>
      <w:r w:rsidRPr="002F0EA3">
        <w:rPr>
          <w:rFonts w:ascii="Times New Roman" w:hAnsi="Times New Roman" w:cs="Times New Roman"/>
        </w:rPr>
        <w:lastRenderedPageBreak/>
        <w:t xml:space="preserve">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Slimani N, Ferrari P,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EPIC Group. Diabetes and the risk of non-Hodgkin's lymphoma and multiple myeloma in the European Prospective Investigation into Cancer and Nutrition. </w:t>
      </w:r>
      <w:proofErr w:type="spellStart"/>
      <w:r w:rsidRPr="002F0EA3">
        <w:rPr>
          <w:rFonts w:ascii="Times New Roman" w:hAnsi="Times New Roman" w:cs="Times New Roman"/>
        </w:rPr>
        <w:t>Haematologica</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2008;93:842</w:t>
      </w:r>
      <w:proofErr w:type="gramEnd"/>
      <w:r w:rsidRPr="002F0EA3">
        <w:rPr>
          <w:rFonts w:ascii="Times New Roman" w:hAnsi="Times New Roman" w:cs="Times New Roman"/>
        </w:rPr>
        <w:t>-50.</w:t>
      </w:r>
    </w:p>
    <w:p w14:paraId="323C9F2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Gallus S, Negri E, </w:t>
      </w:r>
      <w:r w:rsidRPr="002F0EA3">
        <w:rPr>
          <w:rFonts w:ascii="Times New Roman" w:hAnsi="Times New Roman" w:cs="Times New Roman"/>
          <w:b/>
        </w:rPr>
        <w:t>Boffetta P</w:t>
      </w:r>
      <w:r w:rsidRPr="002F0EA3">
        <w:rPr>
          <w:rFonts w:ascii="Times New Roman" w:hAnsi="Times New Roman" w:cs="Times New Roman"/>
        </w:rPr>
        <w:t xml:space="preserve">, McLaughlin JK, Bosetti C, La Vecchia C. European studies on long-term exposure to ambient particulate matter and lung cancer. Eur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2008;17:191</w:t>
      </w:r>
      <w:proofErr w:type="gramEnd"/>
      <w:r w:rsidRPr="002F0EA3">
        <w:rPr>
          <w:rFonts w:ascii="Times New Roman" w:hAnsi="Times New Roman" w:cs="Times New Roman"/>
        </w:rPr>
        <w:t>-4.</w:t>
      </w:r>
    </w:p>
    <w:p w14:paraId="5AB2BCD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Zhang Y, Sanjose SD, </w:t>
      </w:r>
      <w:proofErr w:type="spellStart"/>
      <w:r w:rsidRPr="002F0EA3">
        <w:rPr>
          <w:rFonts w:ascii="Times New Roman" w:hAnsi="Times New Roman" w:cs="Times New Roman"/>
        </w:rPr>
        <w:t>Bracci</w:t>
      </w:r>
      <w:proofErr w:type="spellEnd"/>
      <w:r w:rsidRPr="002F0EA3">
        <w:rPr>
          <w:rFonts w:ascii="Times New Roman" w:hAnsi="Times New Roman" w:cs="Times New Roman"/>
        </w:rPr>
        <w:t xml:space="preserve"> PM, Morton LM, Wang R, Brennan P, </w:t>
      </w:r>
      <w:proofErr w:type="spellStart"/>
      <w:r w:rsidRPr="002F0EA3">
        <w:rPr>
          <w:rFonts w:ascii="Times New Roman" w:hAnsi="Times New Roman" w:cs="Times New Roman"/>
        </w:rPr>
        <w:t>Hartge</w:t>
      </w:r>
      <w:proofErr w:type="spellEnd"/>
      <w:r w:rsidRPr="002F0EA3">
        <w:rPr>
          <w:rFonts w:ascii="Times New Roman" w:hAnsi="Times New Roman" w:cs="Times New Roman"/>
        </w:rPr>
        <w:t xml:space="preserve"> P, </w:t>
      </w:r>
      <w:r w:rsidRPr="002F0EA3">
        <w:rPr>
          <w:rFonts w:ascii="Times New Roman" w:hAnsi="Times New Roman" w:cs="Times New Roman"/>
          <w:b/>
        </w:rPr>
        <w:t>Boffetta P</w:t>
      </w:r>
      <w:r w:rsidRPr="002F0EA3">
        <w:rPr>
          <w:rFonts w:ascii="Times New Roman" w:hAnsi="Times New Roman" w:cs="Times New Roman"/>
        </w:rPr>
        <w:t xml:space="preserve">, Becker N, </w:t>
      </w:r>
      <w:proofErr w:type="spellStart"/>
      <w:r w:rsidRPr="002F0EA3">
        <w:rPr>
          <w:rFonts w:ascii="Times New Roman" w:hAnsi="Times New Roman" w:cs="Times New Roman"/>
        </w:rPr>
        <w:t>Maynadie</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Cocco P, Staines A, Holford T, Holly EA,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Benavente</w:t>
      </w:r>
      <w:proofErr w:type="spellEnd"/>
      <w:r w:rsidRPr="002F0EA3">
        <w:rPr>
          <w:rFonts w:ascii="Times New Roman" w:hAnsi="Times New Roman" w:cs="Times New Roman"/>
        </w:rPr>
        <w:t xml:space="preserve"> Y, Bernstein L, </w:t>
      </w:r>
      <w:proofErr w:type="spellStart"/>
      <w:r w:rsidRPr="002F0EA3">
        <w:rPr>
          <w:rFonts w:ascii="Times New Roman" w:hAnsi="Times New Roman" w:cs="Times New Roman"/>
        </w:rPr>
        <w:t>Zahm</w:t>
      </w:r>
      <w:proofErr w:type="spellEnd"/>
      <w:r w:rsidRPr="002F0EA3">
        <w:rPr>
          <w:rFonts w:ascii="Times New Roman" w:hAnsi="Times New Roman" w:cs="Times New Roman"/>
        </w:rPr>
        <w:t xml:space="preserve"> SH, Zheng T. Personal use of hair dye and the risk of certain subtypes of non-Hodgkin lymphoma. Am J Epidemiol </w:t>
      </w:r>
      <w:proofErr w:type="gramStart"/>
      <w:r w:rsidRPr="002F0EA3">
        <w:rPr>
          <w:rFonts w:ascii="Times New Roman" w:hAnsi="Times New Roman" w:cs="Times New Roman"/>
        </w:rPr>
        <w:t>2008;167:1321</w:t>
      </w:r>
      <w:proofErr w:type="gramEnd"/>
      <w:r w:rsidRPr="002F0EA3">
        <w:rPr>
          <w:rFonts w:ascii="Times New Roman" w:hAnsi="Times New Roman" w:cs="Times New Roman"/>
        </w:rPr>
        <w:t>-31.</w:t>
      </w:r>
    </w:p>
    <w:p w14:paraId="1602777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Sanjose S, </w:t>
      </w:r>
      <w:proofErr w:type="spellStart"/>
      <w:r w:rsidRPr="002F0EA3">
        <w:rPr>
          <w:rFonts w:ascii="Times New Roman" w:hAnsi="Times New Roman" w:cs="Times New Roman"/>
        </w:rPr>
        <w:t>Benavente</w:t>
      </w:r>
      <w:proofErr w:type="spellEnd"/>
      <w:r w:rsidRPr="002F0EA3">
        <w:rPr>
          <w:rFonts w:ascii="Times New Roman" w:hAnsi="Times New Roman" w:cs="Times New Roman"/>
        </w:rPr>
        <w:t xml:space="preserve"> Y, </w:t>
      </w:r>
      <w:proofErr w:type="spellStart"/>
      <w:r w:rsidRPr="002F0EA3">
        <w:rPr>
          <w:rFonts w:ascii="Times New Roman" w:hAnsi="Times New Roman" w:cs="Times New Roman"/>
        </w:rPr>
        <w:t>Vajdic</w:t>
      </w:r>
      <w:proofErr w:type="spellEnd"/>
      <w:r w:rsidRPr="002F0EA3">
        <w:rPr>
          <w:rFonts w:ascii="Times New Roman" w:hAnsi="Times New Roman" w:cs="Times New Roman"/>
        </w:rPr>
        <w:t xml:space="preserve"> CM, Engels EA, Morton LM, </w:t>
      </w:r>
      <w:proofErr w:type="spellStart"/>
      <w:r w:rsidRPr="002F0EA3">
        <w:rPr>
          <w:rFonts w:ascii="Times New Roman" w:hAnsi="Times New Roman" w:cs="Times New Roman"/>
        </w:rPr>
        <w:t>Bracci</w:t>
      </w:r>
      <w:proofErr w:type="spellEnd"/>
      <w:r w:rsidRPr="002F0EA3">
        <w:rPr>
          <w:rFonts w:ascii="Times New Roman" w:hAnsi="Times New Roman" w:cs="Times New Roman"/>
        </w:rPr>
        <w:t xml:space="preserve"> PM, Spinelli JJ, Zheng T, Zhang Y,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Holly EA, </w:t>
      </w:r>
      <w:proofErr w:type="spellStart"/>
      <w:r w:rsidRPr="002F0EA3">
        <w:rPr>
          <w:rFonts w:ascii="Times New Roman" w:hAnsi="Times New Roman" w:cs="Times New Roman"/>
        </w:rPr>
        <w:t>Grulich</w:t>
      </w:r>
      <w:proofErr w:type="spellEnd"/>
      <w:r w:rsidRPr="002F0EA3">
        <w:rPr>
          <w:rFonts w:ascii="Times New Roman" w:hAnsi="Times New Roman" w:cs="Times New Roman"/>
        </w:rPr>
        <w:t xml:space="preserve"> AE, Cerhan JR, </w:t>
      </w:r>
      <w:proofErr w:type="spellStart"/>
      <w:r w:rsidRPr="002F0EA3">
        <w:rPr>
          <w:rFonts w:ascii="Times New Roman" w:hAnsi="Times New Roman" w:cs="Times New Roman"/>
        </w:rPr>
        <w:t>Hartge</w:t>
      </w:r>
      <w:proofErr w:type="spellEnd"/>
      <w:r w:rsidRPr="002F0EA3">
        <w:rPr>
          <w:rFonts w:ascii="Times New Roman" w:hAnsi="Times New Roman" w:cs="Times New Roman"/>
        </w:rPr>
        <w:t xml:space="preserve"> P, Cozen W, </w:t>
      </w:r>
      <w:r w:rsidRPr="002F0EA3">
        <w:rPr>
          <w:rFonts w:ascii="Times New Roman" w:hAnsi="Times New Roman" w:cs="Times New Roman"/>
          <w:b/>
        </w:rPr>
        <w:t>Boffetta P</w:t>
      </w:r>
      <w:r w:rsidRPr="002F0EA3">
        <w:rPr>
          <w:rFonts w:ascii="Times New Roman" w:hAnsi="Times New Roman" w:cs="Times New Roman"/>
        </w:rPr>
        <w:t xml:space="preserve">, Brennan P,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Cocco P, Bosch R,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Staines A, Becker N,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Hepatitis </w:t>
      </w:r>
      <w:proofErr w:type="gramStart"/>
      <w:r w:rsidRPr="002F0EA3">
        <w:rPr>
          <w:rFonts w:ascii="Times New Roman" w:hAnsi="Times New Roman" w:cs="Times New Roman"/>
        </w:rPr>
        <w:t>C</w:t>
      </w:r>
      <w:proofErr w:type="gramEnd"/>
      <w:r w:rsidRPr="002F0EA3">
        <w:rPr>
          <w:rFonts w:ascii="Times New Roman" w:hAnsi="Times New Roman" w:cs="Times New Roman"/>
        </w:rPr>
        <w:t xml:space="preserve"> and non-Hodgkin lymphoma among 4784 cases and 6269 controls from the International Lymphoma Epidemiology Consortium. Clin Gastroenterol Hepatol </w:t>
      </w:r>
      <w:proofErr w:type="gramStart"/>
      <w:r w:rsidRPr="002F0EA3">
        <w:rPr>
          <w:rFonts w:ascii="Times New Roman" w:hAnsi="Times New Roman" w:cs="Times New Roman"/>
        </w:rPr>
        <w:t>2008;6:451</w:t>
      </w:r>
      <w:proofErr w:type="gramEnd"/>
      <w:r w:rsidRPr="002F0EA3">
        <w:rPr>
          <w:rFonts w:ascii="Times New Roman" w:hAnsi="Times New Roman" w:cs="Times New Roman"/>
        </w:rPr>
        <w:t>-8.</w:t>
      </w:r>
    </w:p>
    <w:p w14:paraId="77ADEC6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Hung RJ, McKay JD,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w:t>
      </w:r>
      <w:r w:rsidRPr="002F0EA3">
        <w:rPr>
          <w:rFonts w:ascii="Times New Roman" w:hAnsi="Times New Roman" w:cs="Times New Roman"/>
          <w:b/>
        </w:rPr>
        <w:t>Boffetta P</w:t>
      </w:r>
      <w:r w:rsidRPr="002F0EA3">
        <w:rPr>
          <w:rFonts w:ascii="Times New Roman" w:hAnsi="Times New Roman" w:cs="Times New Roman"/>
        </w:rPr>
        <w:t xml:space="preserve">, Hashibe M, Zaridze D, </w:t>
      </w:r>
      <w:proofErr w:type="spellStart"/>
      <w:r w:rsidRPr="002F0EA3">
        <w:rPr>
          <w:rFonts w:ascii="Times New Roman" w:hAnsi="Times New Roman" w:cs="Times New Roman"/>
        </w:rPr>
        <w:t>Mukeria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Lissowska J,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Mates D,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Chen C, Goodman G, Field JK, </w:t>
      </w:r>
      <w:proofErr w:type="spellStart"/>
      <w:r w:rsidRPr="002F0EA3">
        <w:rPr>
          <w:rFonts w:ascii="Times New Roman" w:hAnsi="Times New Roman" w:cs="Times New Roman"/>
        </w:rPr>
        <w:t>Liloglou</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Xinarianos</w:t>
      </w:r>
      <w:proofErr w:type="spellEnd"/>
      <w:r w:rsidRPr="002F0EA3">
        <w:rPr>
          <w:rFonts w:ascii="Times New Roman" w:hAnsi="Times New Roman" w:cs="Times New Roman"/>
        </w:rPr>
        <w:t xml:space="preserve"> G, Cassidy A, McLaughlin J, Liu G, </w:t>
      </w:r>
      <w:proofErr w:type="spellStart"/>
      <w:r w:rsidRPr="002F0EA3">
        <w:rPr>
          <w:rFonts w:ascii="Times New Roman" w:hAnsi="Times New Roman" w:cs="Times New Roman"/>
        </w:rPr>
        <w:t>Narod</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Krokan</w:t>
      </w:r>
      <w:proofErr w:type="spellEnd"/>
      <w:r w:rsidRPr="002F0EA3">
        <w:rPr>
          <w:rFonts w:ascii="Times New Roman" w:hAnsi="Times New Roman" w:cs="Times New Roman"/>
        </w:rPr>
        <w:t xml:space="preserve"> HE, </w:t>
      </w:r>
      <w:proofErr w:type="spellStart"/>
      <w:r w:rsidRPr="002F0EA3">
        <w:rPr>
          <w:rFonts w:ascii="Times New Roman" w:hAnsi="Times New Roman" w:cs="Times New Roman"/>
        </w:rPr>
        <w:t>Skorpen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Elvestad</w:t>
      </w:r>
      <w:proofErr w:type="spellEnd"/>
      <w:r w:rsidRPr="002F0EA3">
        <w:rPr>
          <w:rFonts w:ascii="Times New Roman" w:hAnsi="Times New Roman" w:cs="Times New Roman"/>
        </w:rPr>
        <w:t xml:space="preserve"> MB, </w:t>
      </w:r>
      <w:proofErr w:type="spellStart"/>
      <w:r w:rsidRPr="002F0EA3">
        <w:rPr>
          <w:rFonts w:ascii="Times New Roman" w:hAnsi="Times New Roman" w:cs="Times New Roman"/>
        </w:rPr>
        <w:t>Hveem</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Vatten</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Bueno-de-Mesquita HB, Lund E, Martinez C, Bingham S, </w:t>
      </w:r>
      <w:proofErr w:type="spellStart"/>
      <w:r w:rsidRPr="002F0EA3">
        <w:rPr>
          <w:rFonts w:ascii="Times New Roman" w:hAnsi="Times New Roman" w:cs="Times New Roman"/>
        </w:rPr>
        <w:t>Rasmuson</w:t>
      </w:r>
      <w:proofErr w:type="spellEnd"/>
      <w:r w:rsidRPr="002F0EA3">
        <w:rPr>
          <w:rFonts w:ascii="Times New Roman" w:hAnsi="Times New Roman" w:cs="Times New Roman"/>
        </w:rPr>
        <w:t xml:space="preserve"> T, Hainaut P,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Ahrens W, Benhamou S, Lagiou P,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Holcátová</w:t>
      </w:r>
      <w:proofErr w:type="spellEnd"/>
      <w:r w:rsidRPr="002F0EA3">
        <w:rPr>
          <w:rFonts w:ascii="Times New Roman" w:hAnsi="Times New Roman" w:cs="Times New Roman"/>
        </w:rPr>
        <w:t xml:space="preserve"> I, Merletti F, </w:t>
      </w:r>
      <w:proofErr w:type="spellStart"/>
      <w:r w:rsidRPr="002F0EA3">
        <w:rPr>
          <w:rFonts w:ascii="Times New Roman" w:hAnsi="Times New Roman" w:cs="Times New Roman"/>
        </w:rPr>
        <w:t>Kjaerheim</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Macfarlane G,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Lowry R, Conway DI, Znaor A, Healy C, </w:t>
      </w:r>
      <w:proofErr w:type="spellStart"/>
      <w:r w:rsidRPr="002F0EA3">
        <w:rPr>
          <w:rFonts w:ascii="Times New Roman" w:hAnsi="Times New Roman" w:cs="Times New Roman"/>
        </w:rPr>
        <w:t>Zelenika</w:t>
      </w:r>
      <w:proofErr w:type="spellEnd"/>
      <w:r w:rsidRPr="002F0EA3">
        <w:rPr>
          <w:rFonts w:ascii="Times New Roman" w:hAnsi="Times New Roman" w:cs="Times New Roman"/>
        </w:rPr>
        <w:t xml:space="preserve"> D, Boland A, </w:t>
      </w:r>
      <w:proofErr w:type="spellStart"/>
      <w:r w:rsidRPr="002F0EA3">
        <w:rPr>
          <w:rFonts w:ascii="Times New Roman" w:hAnsi="Times New Roman" w:cs="Times New Roman"/>
        </w:rPr>
        <w:t>Delepine</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Foglio</w:t>
      </w:r>
      <w:proofErr w:type="spellEnd"/>
      <w:r w:rsidRPr="002F0EA3">
        <w:rPr>
          <w:rFonts w:ascii="Times New Roman" w:hAnsi="Times New Roman" w:cs="Times New Roman"/>
        </w:rPr>
        <w:t xml:space="preserve"> M, Lechner D, Matsuda F, Blanche H, Gut I, Heath S, Lathrop M, Brennan P. A susceptibility locus for lung cancer maps to nicotinic acetylcholine receptor subunit genes on 15q25. Nature </w:t>
      </w:r>
      <w:proofErr w:type="gramStart"/>
      <w:r w:rsidRPr="002F0EA3">
        <w:rPr>
          <w:rFonts w:ascii="Times New Roman" w:hAnsi="Times New Roman" w:cs="Times New Roman"/>
        </w:rPr>
        <w:t>2008;452:633</w:t>
      </w:r>
      <w:proofErr w:type="gramEnd"/>
      <w:r w:rsidRPr="002F0EA3">
        <w:rPr>
          <w:rFonts w:ascii="Times New Roman" w:hAnsi="Times New Roman" w:cs="Times New Roman"/>
        </w:rPr>
        <w:t>-7.</w:t>
      </w:r>
    </w:p>
    <w:p w14:paraId="6652A23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Bahmanyar</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Lambe</w:t>
      </w:r>
      <w:proofErr w:type="spellEnd"/>
      <w:r w:rsidRPr="002F0EA3">
        <w:rPr>
          <w:rFonts w:ascii="Times New Roman" w:hAnsi="Times New Roman" w:cs="Times New Roman"/>
        </w:rPr>
        <w:t xml:space="preserve"> M, Zendehdel K, </w:t>
      </w:r>
      <w:proofErr w:type="spellStart"/>
      <w:r w:rsidRPr="002F0EA3">
        <w:rPr>
          <w:rFonts w:ascii="Times New Roman" w:hAnsi="Times New Roman" w:cs="Times New Roman"/>
        </w:rPr>
        <w:t>Nyrén</w:t>
      </w:r>
      <w:proofErr w:type="spellEnd"/>
      <w:r w:rsidRPr="002F0EA3">
        <w:rPr>
          <w:rFonts w:ascii="Times New Roman" w:hAnsi="Times New Roman" w:cs="Times New Roman"/>
        </w:rPr>
        <w:t xml:space="preserve"> O, </w:t>
      </w:r>
      <w:r w:rsidRPr="002F0EA3">
        <w:rPr>
          <w:rFonts w:ascii="Times New Roman" w:hAnsi="Times New Roman" w:cs="Times New Roman"/>
          <w:b/>
        </w:rPr>
        <w:t>Boffetta P</w:t>
      </w:r>
      <w:r w:rsidRPr="002F0EA3">
        <w:rPr>
          <w:rFonts w:ascii="Times New Roman" w:hAnsi="Times New Roman" w:cs="Times New Roman"/>
        </w:rPr>
        <w:t xml:space="preserve">, Ye W. </w:t>
      </w:r>
      <w:proofErr w:type="gramStart"/>
      <w:r w:rsidRPr="002F0EA3">
        <w:rPr>
          <w:rFonts w:ascii="Times New Roman" w:hAnsi="Times New Roman" w:cs="Times New Roman"/>
        </w:rPr>
        <w:t>Parity</w:t>
      </w:r>
      <w:proofErr w:type="gramEnd"/>
      <w:r w:rsidRPr="002F0EA3">
        <w:rPr>
          <w:rFonts w:ascii="Times New Roman" w:hAnsi="Times New Roman" w:cs="Times New Roman"/>
        </w:rPr>
        <w:t xml:space="preserve"> and risk of stomach cancer by sub-site: a national Swedish study. Br J Cancer </w:t>
      </w:r>
      <w:proofErr w:type="gramStart"/>
      <w:r w:rsidRPr="002F0EA3">
        <w:rPr>
          <w:rFonts w:ascii="Times New Roman" w:hAnsi="Times New Roman" w:cs="Times New Roman"/>
        </w:rPr>
        <w:t>2008;98:1295</w:t>
      </w:r>
      <w:proofErr w:type="gramEnd"/>
      <w:r w:rsidRPr="002F0EA3">
        <w:rPr>
          <w:rFonts w:ascii="Times New Roman" w:hAnsi="Times New Roman" w:cs="Times New Roman"/>
        </w:rPr>
        <w:t>-300.</w:t>
      </w:r>
    </w:p>
    <w:p w14:paraId="0B2571B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Nöthlings</w:t>
      </w:r>
      <w:proofErr w:type="spellEnd"/>
      <w:r w:rsidRPr="002F0EA3">
        <w:rPr>
          <w:rFonts w:ascii="Times New Roman" w:hAnsi="Times New Roman" w:cs="Times New Roman"/>
        </w:rPr>
        <w:t xml:space="preserve"> U, Schulze MB, </w:t>
      </w:r>
      <w:proofErr w:type="spellStart"/>
      <w:r w:rsidRPr="002F0EA3">
        <w:rPr>
          <w:rFonts w:ascii="Times New Roman" w:hAnsi="Times New Roman" w:cs="Times New Roman"/>
        </w:rPr>
        <w:t>Weikert</w:t>
      </w:r>
      <w:proofErr w:type="spellEnd"/>
      <w:r w:rsidRPr="002F0EA3">
        <w:rPr>
          <w:rFonts w:ascii="Times New Roman" w:hAnsi="Times New Roman" w:cs="Times New Roman"/>
        </w:rPr>
        <w:t xml:space="preserve"> C, Boeing H, van der Schouw YT, </w:t>
      </w:r>
      <w:proofErr w:type="spellStart"/>
      <w:r w:rsidRPr="002F0EA3">
        <w:rPr>
          <w:rFonts w:ascii="Times New Roman" w:hAnsi="Times New Roman" w:cs="Times New Roman"/>
        </w:rPr>
        <w:t>Bamia</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Benetou</w:t>
      </w:r>
      <w:proofErr w:type="spellEnd"/>
      <w:r w:rsidRPr="002F0EA3">
        <w:rPr>
          <w:rFonts w:ascii="Times New Roman" w:hAnsi="Times New Roman" w:cs="Times New Roman"/>
        </w:rPr>
        <w:t xml:space="preserve"> V, Lagiou P, Krogh V, </w:t>
      </w:r>
      <w:proofErr w:type="spellStart"/>
      <w:r w:rsidRPr="002F0EA3">
        <w:rPr>
          <w:rFonts w:ascii="Times New Roman" w:hAnsi="Times New Roman" w:cs="Times New Roman"/>
        </w:rPr>
        <w:t>Beulens</w:t>
      </w:r>
      <w:proofErr w:type="spellEnd"/>
      <w:r w:rsidRPr="002F0EA3">
        <w:rPr>
          <w:rFonts w:ascii="Times New Roman" w:hAnsi="Times New Roman" w:cs="Times New Roman"/>
        </w:rPr>
        <w:t xml:space="preserve"> JW,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w:t>
      </w:r>
      <w:proofErr w:type="spellStart"/>
      <w:r w:rsidRPr="002F0EA3">
        <w:rPr>
          <w:rFonts w:ascii="Times New Roman" w:hAnsi="Times New Roman" w:cs="Times New Roman"/>
        </w:rPr>
        <w:t>Halkjaer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Masala G,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de Lauzon B,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Vercambre</w:t>
      </w:r>
      <w:proofErr w:type="spellEnd"/>
      <w:r w:rsidRPr="002F0EA3">
        <w:rPr>
          <w:rFonts w:ascii="Times New Roman" w:hAnsi="Times New Roman" w:cs="Times New Roman"/>
        </w:rPr>
        <w:t xml:space="preserve"> MN,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Arriola L,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Gonzalez CA, </w:t>
      </w:r>
      <w:proofErr w:type="spellStart"/>
      <w:r w:rsidRPr="002F0EA3">
        <w:rPr>
          <w:rFonts w:ascii="Times New Roman" w:hAnsi="Times New Roman" w:cs="Times New Roman"/>
        </w:rPr>
        <w:t>Tormo</w:t>
      </w:r>
      <w:proofErr w:type="spellEnd"/>
      <w:r w:rsidRPr="002F0EA3">
        <w:rPr>
          <w:rFonts w:ascii="Times New Roman" w:hAnsi="Times New Roman" w:cs="Times New Roman"/>
        </w:rPr>
        <w:t xml:space="preserve"> MJ,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Key TJ,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Ferrari P, </w:t>
      </w:r>
      <w:r w:rsidRPr="002F0EA3">
        <w:rPr>
          <w:rFonts w:ascii="Times New Roman" w:hAnsi="Times New Roman" w:cs="Times New Roman"/>
          <w:b/>
        </w:rPr>
        <w:t>Boffetta P</w:t>
      </w:r>
      <w:r w:rsidRPr="002F0EA3">
        <w:rPr>
          <w:rFonts w:ascii="Times New Roman" w:hAnsi="Times New Roman" w:cs="Times New Roman"/>
        </w:rPr>
        <w:t xml:space="preserve">, Bueno-de-Mesquita HB, van der A DL, Berglund G, </w:t>
      </w:r>
      <w:proofErr w:type="spellStart"/>
      <w:r w:rsidRPr="002F0EA3">
        <w:rPr>
          <w:rFonts w:ascii="Times New Roman" w:hAnsi="Times New Roman" w:cs="Times New Roman"/>
        </w:rPr>
        <w:t>Wirfält</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Johansson I, Lund E, </w:t>
      </w:r>
      <w:proofErr w:type="spellStart"/>
      <w:r w:rsidRPr="002F0EA3">
        <w:rPr>
          <w:rFonts w:ascii="Times New Roman" w:hAnsi="Times New Roman" w:cs="Times New Roman"/>
        </w:rPr>
        <w:t>Trichopoulo</w:t>
      </w:r>
      <w:proofErr w:type="spellEnd"/>
      <w:r w:rsidRPr="002F0EA3">
        <w:rPr>
          <w:rFonts w:ascii="Times New Roman" w:hAnsi="Times New Roman" w:cs="Times New Roman"/>
        </w:rPr>
        <w:t xml:space="preserve"> A. Intake of vegetables, legumes, and fruit, and risk for all-cause, cardiovascular, and cancer mortality in a European diabetic population. J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2008;138:775</w:t>
      </w:r>
      <w:proofErr w:type="gramEnd"/>
      <w:r w:rsidRPr="002F0EA3">
        <w:rPr>
          <w:rFonts w:ascii="Times New Roman" w:hAnsi="Times New Roman" w:cs="Times New Roman"/>
        </w:rPr>
        <w:t>-81.</w:t>
      </w:r>
    </w:p>
    <w:p w14:paraId="3687741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Bonassi S, </w:t>
      </w:r>
      <w:proofErr w:type="spellStart"/>
      <w:r w:rsidRPr="002F0EA3">
        <w:rPr>
          <w:rFonts w:ascii="Times New Roman" w:hAnsi="Times New Roman" w:cs="Times New Roman"/>
        </w:rPr>
        <w:t>Norppa</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Ceppi</w:t>
      </w:r>
      <w:proofErr w:type="spellEnd"/>
      <w:r w:rsidRPr="002F0EA3">
        <w:rPr>
          <w:rFonts w:ascii="Times New Roman" w:hAnsi="Times New Roman" w:cs="Times New Roman"/>
        </w:rPr>
        <w:t xml:space="preserve"> M, Stromberg U, Vermeulen R, Znaor A, </w:t>
      </w:r>
      <w:proofErr w:type="spellStart"/>
      <w:r w:rsidRPr="002F0EA3">
        <w:rPr>
          <w:rFonts w:ascii="Times New Roman" w:hAnsi="Times New Roman" w:cs="Times New Roman"/>
        </w:rPr>
        <w:t>Cebulska</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Wasilewska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Fucic</w:t>
      </w:r>
      <w:proofErr w:type="spellEnd"/>
      <w:r w:rsidRPr="002F0EA3">
        <w:rPr>
          <w:rFonts w:ascii="Times New Roman" w:hAnsi="Times New Roman" w:cs="Times New Roman"/>
        </w:rPr>
        <w:t xml:space="preserve"> A, Gundy S, </w:t>
      </w:r>
      <w:proofErr w:type="spellStart"/>
      <w:r w:rsidRPr="002F0EA3">
        <w:rPr>
          <w:rFonts w:ascii="Times New Roman" w:hAnsi="Times New Roman" w:cs="Times New Roman"/>
        </w:rPr>
        <w:t>Hansteen</w:t>
      </w:r>
      <w:proofErr w:type="spellEnd"/>
      <w:r w:rsidRPr="002F0EA3">
        <w:rPr>
          <w:rFonts w:ascii="Times New Roman" w:hAnsi="Times New Roman" w:cs="Times New Roman"/>
        </w:rPr>
        <w:t xml:space="preserve"> IL, Knudsen LE, </w:t>
      </w:r>
      <w:proofErr w:type="spellStart"/>
      <w:r w:rsidRPr="002F0EA3">
        <w:rPr>
          <w:rFonts w:ascii="Times New Roman" w:hAnsi="Times New Roman" w:cs="Times New Roman"/>
        </w:rPr>
        <w:t>Lazutka</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Rossner</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Sram</w:t>
      </w:r>
      <w:proofErr w:type="spellEnd"/>
      <w:r w:rsidRPr="002F0EA3">
        <w:rPr>
          <w:rFonts w:ascii="Times New Roman" w:hAnsi="Times New Roman" w:cs="Times New Roman"/>
        </w:rPr>
        <w:t xml:space="preserve"> RJ, </w:t>
      </w:r>
      <w:r w:rsidRPr="002F0EA3">
        <w:rPr>
          <w:rFonts w:ascii="Times New Roman" w:hAnsi="Times New Roman" w:cs="Times New Roman"/>
          <w:b/>
        </w:rPr>
        <w:t>Boffetta P</w:t>
      </w:r>
      <w:r w:rsidRPr="002F0EA3">
        <w:rPr>
          <w:rFonts w:ascii="Times New Roman" w:hAnsi="Times New Roman" w:cs="Times New Roman"/>
        </w:rPr>
        <w:t xml:space="preserve">. Chromosomal Aberration Frequency in Lymphocytes Predicts the Risk of Cancer: Results from a Pooled Cohort Study of 22,358 Subjects in 11 Countries. Carcinogenesis </w:t>
      </w:r>
      <w:proofErr w:type="gramStart"/>
      <w:r w:rsidRPr="002F0EA3">
        <w:rPr>
          <w:rFonts w:ascii="Times New Roman" w:hAnsi="Times New Roman" w:cs="Times New Roman"/>
        </w:rPr>
        <w:t>2008;29:1178</w:t>
      </w:r>
      <w:proofErr w:type="gramEnd"/>
      <w:r w:rsidRPr="002F0EA3">
        <w:rPr>
          <w:rFonts w:ascii="Times New Roman" w:hAnsi="Times New Roman" w:cs="Times New Roman"/>
        </w:rPr>
        <w:t>-83.</w:t>
      </w:r>
    </w:p>
    <w:p w14:paraId="057E23B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Jenab M, McKay JD, Ferrari P, </w:t>
      </w:r>
      <w:proofErr w:type="spellStart"/>
      <w:r w:rsidRPr="002F0EA3">
        <w:rPr>
          <w:rFonts w:ascii="Times New Roman" w:hAnsi="Times New Roman" w:cs="Times New Roman"/>
        </w:rPr>
        <w:t>Biessy</w:t>
      </w:r>
      <w:proofErr w:type="spellEnd"/>
      <w:r w:rsidRPr="002F0EA3">
        <w:rPr>
          <w:rFonts w:ascii="Times New Roman" w:hAnsi="Times New Roman" w:cs="Times New Roman"/>
        </w:rPr>
        <w:t xml:space="preserve"> C, Laing S, Capella </w:t>
      </w:r>
      <w:proofErr w:type="spellStart"/>
      <w:r w:rsidRPr="002F0EA3">
        <w:rPr>
          <w:rFonts w:ascii="Times New Roman" w:hAnsi="Times New Roman" w:cs="Times New Roman"/>
        </w:rPr>
        <w:t>Munar</w:t>
      </w:r>
      <w:proofErr w:type="spellEnd"/>
      <w:r w:rsidRPr="002F0EA3">
        <w:rPr>
          <w:rFonts w:ascii="Times New Roman" w:hAnsi="Times New Roman" w:cs="Times New Roman"/>
        </w:rPr>
        <w:t xml:space="preserve"> GM, Sala N, Peña S, Crusius JB,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Jensen MK, Olsen A, </w:t>
      </w:r>
      <w:proofErr w:type="spellStart"/>
      <w:r w:rsidRPr="002F0EA3">
        <w:rPr>
          <w:rFonts w:ascii="Times New Roman" w:hAnsi="Times New Roman" w:cs="Times New Roman"/>
        </w:rPr>
        <w:t>Tjonneland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Boutron</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Boeing H, Bergmann MM, Trichopoulou A, </w:t>
      </w:r>
      <w:proofErr w:type="spellStart"/>
      <w:r w:rsidRPr="002F0EA3">
        <w:rPr>
          <w:rFonts w:ascii="Times New Roman" w:hAnsi="Times New Roman" w:cs="Times New Roman"/>
        </w:rPr>
        <w:t>Georgila</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Psaltopoulou</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Mattiello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Pala V,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Numans</w:t>
      </w:r>
      <w:proofErr w:type="spellEnd"/>
      <w:r w:rsidRPr="002F0EA3">
        <w:rPr>
          <w:rFonts w:ascii="Times New Roman" w:hAnsi="Times New Roman" w:cs="Times New Roman"/>
        </w:rPr>
        <w:t xml:space="preserve"> ME,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Bueno-de-Mesquita HB, Lund E,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Sánchez MJ,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Navarro Sanchez C, Quirós JR,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Stenling</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Régner</w:t>
      </w:r>
      <w:proofErr w:type="spellEnd"/>
      <w:r w:rsidRPr="002F0EA3">
        <w:rPr>
          <w:rFonts w:ascii="Times New Roman" w:hAnsi="Times New Roman" w:cs="Times New Roman"/>
        </w:rPr>
        <w:t xml:space="preserve"> S, Key T,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Slimani N, Rinaldi S, </w:t>
      </w:r>
      <w:r w:rsidRPr="002F0EA3">
        <w:rPr>
          <w:rFonts w:ascii="Times New Roman" w:hAnsi="Times New Roman" w:cs="Times New Roman"/>
          <w:b/>
        </w:rPr>
        <w:t>Boffetta P</w:t>
      </w:r>
      <w:r w:rsidRPr="002F0EA3">
        <w:rPr>
          <w:rFonts w:ascii="Times New Roman" w:hAnsi="Times New Roman" w:cs="Times New Roman"/>
        </w:rPr>
        <w:t xml:space="preserve">, Carneiro F,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Gonzalez C. CDH1 gene polymorphisms, smoking, Helicobacter pylori infection and the risk of gastric cancer in the European Prospective Investigation into Cancer and Nutrition (EPIC-EURGAST). Eur J Cancer </w:t>
      </w:r>
      <w:proofErr w:type="gramStart"/>
      <w:r w:rsidRPr="002F0EA3">
        <w:rPr>
          <w:rFonts w:ascii="Times New Roman" w:hAnsi="Times New Roman" w:cs="Times New Roman"/>
        </w:rPr>
        <w:t>2008;44:774</w:t>
      </w:r>
      <w:proofErr w:type="gramEnd"/>
      <w:r w:rsidRPr="002F0EA3">
        <w:rPr>
          <w:rFonts w:ascii="Times New Roman" w:hAnsi="Times New Roman" w:cs="Times New Roman"/>
        </w:rPr>
        <w:t>-80.</w:t>
      </w:r>
    </w:p>
    <w:p w14:paraId="532D49F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Maule M, </w:t>
      </w:r>
      <w:proofErr w:type="spellStart"/>
      <w:r w:rsidRPr="002F0EA3">
        <w:rPr>
          <w:rFonts w:ascii="Times New Roman" w:hAnsi="Times New Roman" w:cs="Times New Roman"/>
        </w:rPr>
        <w:t>Scélo</w:t>
      </w:r>
      <w:proofErr w:type="spellEnd"/>
      <w:r w:rsidRPr="002F0EA3">
        <w:rPr>
          <w:rFonts w:ascii="Times New Roman" w:hAnsi="Times New Roman" w:cs="Times New Roman"/>
        </w:rPr>
        <w:t xml:space="preserve"> G, Pastore G, Brennan P, </w:t>
      </w:r>
      <w:proofErr w:type="spellStart"/>
      <w:r w:rsidRPr="002F0EA3">
        <w:rPr>
          <w:rFonts w:ascii="Times New Roman" w:hAnsi="Times New Roman" w:cs="Times New Roman"/>
        </w:rPr>
        <w:t>Hemminki</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Weiderpass E, Olsen JH, Tracey E, McBride ML, Brewster DH, </w:t>
      </w:r>
      <w:proofErr w:type="spellStart"/>
      <w:r w:rsidRPr="002F0EA3">
        <w:rPr>
          <w:rFonts w:ascii="Times New Roman" w:hAnsi="Times New Roman" w:cs="Times New Roman"/>
        </w:rPr>
        <w:t>Pompe-Kirn</w:t>
      </w:r>
      <w:proofErr w:type="spellEnd"/>
      <w:r w:rsidRPr="002F0EA3">
        <w:rPr>
          <w:rFonts w:ascii="Times New Roman" w:hAnsi="Times New Roman" w:cs="Times New Roman"/>
        </w:rPr>
        <w:t xml:space="preserve"> V, Tonita JM, </w:t>
      </w:r>
      <w:proofErr w:type="spellStart"/>
      <w:r w:rsidRPr="002F0EA3">
        <w:rPr>
          <w:rFonts w:ascii="Times New Roman" w:hAnsi="Times New Roman" w:cs="Times New Roman"/>
        </w:rPr>
        <w:t>Kliewer</w:t>
      </w:r>
      <w:proofErr w:type="spellEnd"/>
      <w:r w:rsidRPr="002F0EA3">
        <w:rPr>
          <w:rFonts w:ascii="Times New Roman" w:hAnsi="Times New Roman" w:cs="Times New Roman"/>
        </w:rPr>
        <w:t xml:space="preserve"> EV, Chia KS, </w:t>
      </w:r>
      <w:proofErr w:type="spellStart"/>
      <w:r w:rsidRPr="002F0EA3">
        <w:rPr>
          <w:rFonts w:ascii="Times New Roman" w:hAnsi="Times New Roman" w:cs="Times New Roman"/>
        </w:rPr>
        <w:t>Jonasson</w:t>
      </w:r>
      <w:proofErr w:type="spellEnd"/>
      <w:r w:rsidRPr="002F0EA3">
        <w:rPr>
          <w:rFonts w:ascii="Times New Roman" w:hAnsi="Times New Roman" w:cs="Times New Roman"/>
        </w:rPr>
        <w:t xml:space="preserve"> JG, </w:t>
      </w:r>
      <w:proofErr w:type="spellStart"/>
      <w:r w:rsidRPr="002F0EA3">
        <w:rPr>
          <w:rFonts w:ascii="Times New Roman" w:hAnsi="Times New Roman" w:cs="Times New Roman"/>
        </w:rPr>
        <w:t>Martos</w:t>
      </w:r>
      <w:proofErr w:type="spellEnd"/>
      <w:r w:rsidRPr="002F0EA3">
        <w:rPr>
          <w:rFonts w:ascii="Times New Roman" w:hAnsi="Times New Roman" w:cs="Times New Roman"/>
        </w:rPr>
        <w:t xml:space="preserve"> C, Magnani C, </w:t>
      </w:r>
      <w:r w:rsidRPr="002F0EA3">
        <w:rPr>
          <w:rFonts w:ascii="Times New Roman" w:hAnsi="Times New Roman" w:cs="Times New Roman"/>
          <w:b/>
        </w:rPr>
        <w:t>Boffetta P</w:t>
      </w:r>
      <w:r w:rsidRPr="002F0EA3">
        <w:rPr>
          <w:rFonts w:ascii="Times New Roman" w:hAnsi="Times New Roman" w:cs="Times New Roman"/>
        </w:rPr>
        <w:t xml:space="preserve">. Risk of second malignant neoplasms after childhood central nervous system malignant </w:t>
      </w:r>
      <w:proofErr w:type="spellStart"/>
      <w:r w:rsidRPr="002F0EA3">
        <w:rPr>
          <w:rFonts w:ascii="Times New Roman" w:hAnsi="Times New Roman" w:cs="Times New Roman"/>
        </w:rPr>
        <w:t>tumours</w:t>
      </w:r>
      <w:proofErr w:type="spellEnd"/>
      <w:r w:rsidRPr="002F0EA3">
        <w:rPr>
          <w:rFonts w:ascii="Times New Roman" w:hAnsi="Times New Roman" w:cs="Times New Roman"/>
        </w:rPr>
        <w:t xml:space="preserve">: An international study. Eur J Cancer </w:t>
      </w:r>
      <w:proofErr w:type="gramStart"/>
      <w:r w:rsidRPr="002F0EA3">
        <w:rPr>
          <w:rFonts w:ascii="Times New Roman" w:hAnsi="Times New Roman" w:cs="Times New Roman"/>
        </w:rPr>
        <w:t>2008;44:830</w:t>
      </w:r>
      <w:proofErr w:type="gramEnd"/>
      <w:r w:rsidRPr="002F0EA3">
        <w:rPr>
          <w:rFonts w:ascii="Times New Roman" w:hAnsi="Times New Roman" w:cs="Times New Roman"/>
        </w:rPr>
        <w:t>-9.</w:t>
      </w:r>
    </w:p>
    <w:p w14:paraId="0B7BA02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Becker N,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Ruediger T,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Olsen A, </w:t>
      </w:r>
      <w:r w:rsidRPr="002F0EA3">
        <w:rPr>
          <w:rFonts w:ascii="Times New Roman" w:hAnsi="Times New Roman" w:cs="Times New Roman"/>
        </w:rPr>
        <w:lastRenderedPageBreak/>
        <w:t xml:space="preserve">Allen NE, Travis RC,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Redondo ML, </w:t>
      </w:r>
      <w:proofErr w:type="spellStart"/>
      <w:r w:rsidRPr="002F0EA3">
        <w:rPr>
          <w:rFonts w:ascii="Times New Roman" w:hAnsi="Times New Roman" w:cs="Times New Roman"/>
        </w:rPr>
        <w:t>Basterrechea</w:t>
      </w:r>
      <w:proofErr w:type="spellEnd"/>
      <w:r w:rsidRPr="002F0EA3">
        <w:rPr>
          <w:rFonts w:ascii="Times New Roman" w:hAnsi="Times New Roman" w:cs="Times New Roman"/>
        </w:rPr>
        <w:t xml:space="preserve"> M, Martinez C, </w:t>
      </w:r>
      <w:proofErr w:type="spellStart"/>
      <w:r w:rsidRPr="002F0EA3">
        <w:rPr>
          <w:rFonts w:ascii="Times New Roman" w:hAnsi="Times New Roman" w:cs="Times New Roman"/>
        </w:rPr>
        <w:t>Tormo</w:t>
      </w:r>
      <w:proofErr w:type="spellEnd"/>
      <w:r w:rsidRPr="002F0EA3">
        <w:rPr>
          <w:rFonts w:ascii="Times New Roman" w:hAnsi="Times New Roman" w:cs="Times New Roman"/>
        </w:rPr>
        <w:t xml:space="preserve"> MJ, Rosso S, Tagliabue G, Masala G, </w:t>
      </w:r>
      <w:proofErr w:type="spellStart"/>
      <w:r w:rsidRPr="002F0EA3">
        <w:rPr>
          <w:rFonts w:ascii="Times New Roman" w:hAnsi="Times New Roman" w:cs="Times New Roman"/>
        </w:rPr>
        <w:t>Mattiello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Boeing H, Bergmann M,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Trichopoulou A,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Bueno-de-Mesquita B, </w:t>
      </w:r>
      <w:r w:rsidRPr="002F0EA3">
        <w:rPr>
          <w:rFonts w:ascii="Times New Roman" w:hAnsi="Times New Roman" w:cs="Times New Roman"/>
          <w:b/>
        </w:rPr>
        <w:t>Boffetta P</w:t>
      </w:r>
      <w:r w:rsidRPr="002F0EA3">
        <w:rPr>
          <w:rFonts w:ascii="Times New Roman" w:hAnsi="Times New Roman" w:cs="Times New Roman"/>
        </w:rPr>
        <w:t xml:space="preserve">, Brennan P, Ferrari P, Neasham D, Lund E, Berglund G,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Johansson I,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Smoking and lymphoma risk in the European prospective investigation into cancer and nutrition. Am J Epidemiol </w:t>
      </w:r>
      <w:proofErr w:type="gramStart"/>
      <w:r w:rsidRPr="002F0EA3">
        <w:rPr>
          <w:rFonts w:ascii="Times New Roman" w:hAnsi="Times New Roman" w:cs="Times New Roman"/>
        </w:rPr>
        <w:t>2008;167:1081</w:t>
      </w:r>
      <w:proofErr w:type="gramEnd"/>
      <w:r w:rsidRPr="002F0EA3">
        <w:rPr>
          <w:rFonts w:ascii="Times New Roman" w:hAnsi="Times New Roman" w:cs="Times New Roman"/>
        </w:rPr>
        <w:t>-9.</w:t>
      </w:r>
    </w:p>
    <w:p w14:paraId="20BC226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rPr>
        <w:t>Boffetta P</w:t>
      </w:r>
      <w:r w:rsidRPr="002F0EA3">
        <w:rPr>
          <w:rFonts w:ascii="Times New Roman" w:hAnsi="Times New Roman" w:cs="Times New Roman"/>
        </w:rPr>
        <w:t xml:space="preserve">, Ronco AL,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Acosta G, Gutiérrez LP,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Nutrient patterns and risk of lung cancer: A factor analysis in Uruguayan men. Lung Cancer </w:t>
      </w:r>
      <w:proofErr w:type="gramStart"/>
      <w:r w:rsidRPr="002F0EA3">
        <w:rPr>
          <w:rFonts w:ascii="Times New Roman" w:hAnsi="Times New Roman" w:cs="Times New Roman"/>
        </w:rPr>
        <w:t>2008;61:283</w:t>
      </w:r>
      <w:proofErr w:type="gramEnd"/>
      <w:r w:rsidRPr="002F0EA3">
        <w:rPr>
          <w:rFonts w:ascii="Times New Roman" w:hAnsi="Times New Roman" w:cs="Times New Roman"/>
        </w:rPr>
        <w:t>-91.</w:t>
      </w:r>
    </w:p>
    <w:p w14:paraId="6C80BDA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Roe OD, </w:t>
      </w:r>
      <w:proofErr w:type="spellStart"/>
      <w:r w:rsidRPr="002F0EA3">
        <w:rPr>
          <w:rFonts w:ascii="Times New Roman" w:hAnsi="Times New Roman" w:cs="Times New Roman"/>
        </w:rPr>
        <w:t>Creaney</w:t>
      </w:r>
      <w:proofErr w:type="spellEnd"/>
      <w:r w:rsidRPr="002F0EA3">
        <w:rPr>
          <w:rFonts w:ascii="Times New Roman" w:hAnsi="Times New Roman" w:cs="Times New Roman"/>
        </w:rPr>
        <w:t xml:space="preserve"> J, Lundgren S, Larsson E, </w:t>
      </w:r>
      <w:proofErr w:type="spellStart"/>
      <w:r w:rsidRPr="002F0EA3">
        <w:rPr>
          <w:rFonts w:ascii="Times New Roman" w:hAnsi="Times New Roman" w:cs="Times New Roman"/>
        </w:rPr>
        <w:t>Sandeck</w:t>
      </w:r>
      <w:proofErr w:type="spellEnd"/>
      <w:r w:rsidRPr="002F0EA3">
        <w:rPr>
          <w:rFonts w:ascii="Times New Roman" w:hAnsi="Times New Roman" w:cs="Times New Roman"/>
        </w:rPr>
        <w:t xml:space="preserve"> H, </w:t>
      </w:r>
      <w:r w:rsidRPr="002F0EA3">
        <w:rPr>
          <w:rFonts w:ascii="Times New Roman" w:hAnsi="Times New Roman" w:cs="Times New Roman"/>
          <w:b/>
        </w:rPr>
        <w:t>Boffetta P</w:t>
      </w:r>
      <w:r w:rsidRPr="002F0EA3">
        <w:rPr>
          <w:rFonts w:ascii="Times New Roman" w:hAnsi="Times New Roman" w:cs="Times New Roman"/>
        </w:rPr>
        <w:t xml:space="preserve">, Nilsen TI, Robinson B, </w:t>
      </w:r>
      <w:proofErr w:type="spellStart"/>
      <w:r w:rsidRPr="002F0EA3">
        <w:rPr>
          <w:rFonts w:ascii="Times New Roman" w:hAnsi="Times New Roman" w:cs="Times New Roman"/>
        </w:rPr>
        <w:t>Kjaerheim</w:t>
      </w:r>
      <w:proofErr w:type="spellEnd"/>
      <w:r w:rsidRPr="002F0EA3">
        <w:rPr>
          <w:rFonts w:ascii="Times New Roman" w:hAnsi="Times New Roman" w:cs="Times New Roman"/>
        </w:rPr>
        <w:t xml:space="preserve"> K. Mesothelin-related predictive and prognostic factors in malignant mesothelioma: A nested case-control study. Lung Cancer </w:t>
      </w:r>
      <w:proofErr w:type="gramStart"/>
      <w:r w:rsidRPr="002F0EA3">
        <w:rPr>
          <w:rFonts w:ascii="Times New Roman" w:hAnsi="Times New Roman" w:cs="Times New Roman"/>
        </w:rPr>
        <w:t>2008;61:235</w:t>
      </w:r>
      <w:proofErr w:type="gramEnd"/>
      <w:r w:rsidRPr="002F0EA3">
        <w:rPr>
          <w:rFonts w:ascii="Times New Roman" w:hAnsi="Times New Roman" w:cs="Times New Roman"/>
        </w:rPr>
        <w:t>-43.</w:t>
      </w:r>
    </w:p>
    <w:p w14:paraId="21F7BF2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Benetou</w:t>
      </w:r>
      <w:proofErr w:type="spellEnd"/>
      <w:r w:rsidRPr="002F0EA3">
        <w:rPr>
          <w:rFonts w:ascii="Times New Roman" w:hAnsi="Times New Roman" w:cs="Times New Roman"/>
        </w:rPr>
        <w:t xml:space="preserve"> V, Orfanos P, Lagiou P,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w:t>
      </w:r>
      <w:r w:rsidRPr="002F0EA3">
        <w:rPr>
          <w:rFonts w:ascii="Times New Roman" w:hAnsi="Times New Roman" w:cs="Times New Roman"/>
          <w:b/>
        </w:rPr>
        <w:t>Boffetta P</w:t>
      </w:r>
      <w:r w:rsidRPr="002F0EA3">
        <w:rPr>
          <w:rFonts w:ascii="Times New Roman" w:hAnsi="Times New Roman" w:cs="Times New Roman"/>
        </w:rPr>
        <w:t xml:space="preserve">, Trichopoulou A. </w:t>
      </w:r>
      <w:proofErr w:type="gramStart"/>
      <w:r w:rsidRPr="002F0EA3">
        <w:rPr>
          <w:rFonts w:ascii="Times New Roman" w:hAnsi="Times New Roman" w:cs="Times New Roman"/>
        </w:rPr>
        <w:t>Vegetables</w:t>
      </w:r>
      <w:proofErr w:type="gramEnd"/>
      <w:r w:rsidRPr="002F0EA3">
        <w:rPr>
          <w:rFonts w:ascii="Times New Roman" w:hAnsi="Times New Roman" w:cs="Times New Roman"/>
        </w:rPr>
        <w:t xml:space="preserve"> and fruits in relation to cancer risk: evidence from the Greek EPIC cohort study.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2008;17:387</w:t>
      </w:r>
      <w:proofErr w:type="gramEnd"/>
      <w:r w:rsidRPr="002F0EA3">
        <w:rPr>
          <w:rFonts w:ascii="Times New Roman" w:hAnsi="Times New Roman" w:cs="Times New Roman"/>
        </w:rPr>
        <w:t>-92.</w:t>
      </w:r>
    </w:p>
    <w:p w14:paraId="386C0F5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Lumbreras</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Garte</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Tjonneland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JP, Boeing H, Trichopoulou A,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Peluso M, Krogh V,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Bueno-De-Mesquita HB,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Lund E, Martinez C,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Chirlaque</w:t>
      </w:r>
      <w:proofErr w:type="spellEnd"/>
      <w:r w:rsidRPr="002F0EA3">
        <w:rPr>
          <w:rFonts w:ascii="Times New Roman" w:hAnsi="Times New Roman" w:cs="Times New Roman"/>
        </w:rPr>
        <w:t xml:space="preserve"> MD, </w:t>
      </w:r>
      <w:proofErr w:type="spellStart"/>
      <w:r w:rsidRPr="002F0EA3">
        <w:rPr>
          <w:rFonts w:ascii="Times New Roman" w:hAnsi="Times New Roman" w:cs="Times New Roman"/>
        </w:rPr>
        <w:t>Quiros</w:t>
      </w:r>
      <w:proofErr w:type="spellEnd"/>
      <w:r w:rsidRPr="002F0EA3">
        <w:rPr>
          <w:rFonts w:ascii="Times New Roman" w:hAnsi="Times New Roman" w:cs="Times New Roman"/>
        </w:rPr>
        <w:t xml:space="preserve"> JR, Berglund G,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Day NE, Key TJ,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Malaveille</w:t>
      </w:r>
      <w:proofErr w:type="spellEnd"/>
      <w:r w:rsidRPr="002F0EA3">
        <w:rPr>
          <w:rFonts w:ascii="Times New Roman" w:hAnsi="Times New Roman" w:cs="Times New Roman"/>
        </w:rPr>
        <w:t xml:space="preserve"> C, Ferrari P,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Gonzalez CA,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Meat intake and bladder cancer in a prospective study: a role for heterocyclic aromatic amines? Cancer Causes Control 2008 19:649-56.</w:t>
      </w:r>
    </w:p>
    <w:p w14:paraId="2496030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Karami</w:t>
      </w:r>
      <w:proofErr w:type="spellEnd"/>
      <w:r w:rsidRPr="002F0EA3">
        <w:rPr>
          <w:rFonts w:ascii="Times New Roman" w:hAnsi="Times New Roman" w:cs="Times New Roman"/>
        </w:rPr>
        <w:t xml:space="preserve"> S, Brennan P, Hung RJ, </w:t>
      </w:r>
      <w:r w:rsidRPr="002F0EA3">
        <w:rPr>
          <w:rFonts w:ascii="Times New Roman" w:hAnsi="Times New Roman" w:cs="Times New Roman"/>
          <w:b/>
        </w:rPr>
        <w:t>Boffetta P</w:t>
      </w:r>
      <w:r w:rsidRPr="002F0EA3">
        <w:rPr>
          <w:rFonts w:ascii="Times New Roman" w:hAnsi="Times New Roman" w:cs="Times New Roman"/>
        </w:rPr>
        <w:t xml:space="preserve">, Toro J, Wilson RT, Zaridze D, Navratilova M, Chatterjee N, Mates D, Janout V, </w:t>
      </w:r>
      <w:proofErr w:type="spellStart"/>
      <w:r w:rsidRPr="002F0EA3">
        <w:rPr>
          <w:rFonts w:ascii="Times New Roman" w:hAnsi="Times New Roman" w:cs="Times New Roman"/>
        </w:rPr>
        <w:t>Kollarova</w:t>
      </w:r>
      <w:proofErr w:type="spellEnd"/>
      <w:r w:rsidRPr="002F0EA3">
        <w:rPr>
          <w:rFonts w:ascii="Times New Roman" w:hAnsi="Times New Roman" w:cs="Times New Roman"/>
        </w:rPr>
        <w:t xml:space="preserve"> H, Bencko V,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Moukeria</w:t>
      </w:r>
      <w:proofErr w:type="spellEnd"/>
      <w:r w:rsidRPr="002F0EA3">
        <w:rPr>
          <w:rFonts w:ascii="Times New Roman" w:hAnsi="Times New Roman" w:cs="Times New Roman"/>
        </w:rPr>
        <w:t xml:space="preserve"> A, Welch R, Chanock S, Rothman N, Chow WH, Moore LE. Vitamin D receptor polymorphisms and renal cancer risk in Central and Eastern Europe. J </w:t>
      </w:r>
      <w:proofErr w:type="spellStart"/>
      <w:r w:rsidRPr="002F0EA3">
        <w:rPr>
          <w:rFonts w:ascii="Times New Roman" w:hAnsi="Times New Roman" w:cs="Times New Roman"/>
        </w:rPr>
        <w:t>Toxicol</w:t>
      </w:r>
      <w:proofErr w:type="spellEnd"/>
      <w:r w:rsidRPr="002F0EA3">
        <w:rPr>
          <w:rFonts w:ascii="Times New Roman" w:hAnsi="Times New Roman" w:cs="Times New Roman"/>
        </w:rPr>
        <w:t xml:space="preserve"> Environ Health A </w:t>
      </w:r>
      <w:proofErr w:type="gramStart"/>
      <w:r w:rsidRPr="002F0EA3">
        <w:rPr>
          <w:rFonts w:ascii="Times New Roman" w:hAnsi="Times New Roman" w:cs="Times New Roman"/>
        </w:rPr>
        <w:t>2008;71:367</w:t>
      </w:r>
      <w:proofErr w:type="gramEnd"/>
      <w:r w:rsidRPr="002F0EA3">
        <w:rPr>
          <w:rFonts w:ascii="Times New Roman" w:hAnsi="Times New Roman" w:cs="Times New Roman"/>
        </w:rPr>
        <w:t>-72.</w:t>
      </w:r>
    </w:p>
    <w:p w14:paraId="29FE1B4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Sapkota A, </w:t>
      </w:r>
      <w:proofErr w:type="spellStart"/>
      <w:r w:rsidRPr="002F0EA3">
        <w:rPr>
          <w:rFonts w:ascii="Times New Roman" w:hAnsi="Times New Roman" w:cs="Times New Roman"/>
        </w:rPr>
        <w:t>Gajalakshmi</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Jetly</w:t>
      </w:r>
      <w:proofErr w:type="spellEnd"/>
      <w:r w:rsidRPr="002F0EA3">
        <w:rPr>
          <w:rFonts w:ascii="Times New Roman" w:hAnsi="Times New Roman" w:cs="Times New Roman"/>
        </w:rPr>
        <w:t xml:space="preserve"> DH, </w:t>
      </w:r>
      <w:proofErr w:type="spellStart"/>
      <w:r w:rsidRPr="002F0EA3">
        <w:rPr>
          <w:rFonts w:ascii="Times New Roman" w:hAnsi="Times New Roman" w:cs="Times New Roman"/>
        </w:rPr>
        <w:t>Roychowdhury</w:t>
      </w:r>
      <w:proofErr w:type="spellEnd"/>
      <w:r w:rsidRPr="002F0EA3">
        <w:rPr>
          <w:rFonts w:ascii="Times New Roman" w:hAnsi="Times New Roman" w:cs="Times New Roman"/>
        </w:rPr>
        <w:t xml:space="preserve"> S, Dikshit RP, Brennan P, Hashibe M, </w:t>
      </w:r>
      <w:r w:rsidRPr="002F0EA3">
        <w:rPr>
          <w:rFonts w:ascii="Times New Roman" w:hAnsi="Times New Roman" w:cs="Times New Roman"/>
          <w:b/>
        </w:rPr>
        <w:t>Boffetta P</w:t>
      </w:r>
      <w:r w:rsidRPr="002F0EA3">
        <w:rPr>
          <w:rFonts w:ascii="Times New Roman" w:hAnsi="Times New Roman" w:cs="Times New Roman"/>
        </w:rPr>
        <w:t xml:space="preserve">. Indoor air pollution from solid fuels and risk of hypopharyngeal/laryngeal and lung cancers: a multicentric case-control study from India. Int J Epidemiol </w:t>
      </w:r>
      <w:proofErr w:type="gramStart"/>
      <w:r w:rsidRPr="002F0EA3">
        <w:rPr>
          <w:rFonts w:ascii="Times New Roman" w:hAnsi="Times New Roman" w:cs="Times New Roman"/>
        </w:rPr>
        <w:t>2008;37:321</w:t>
      </w:r>
      <w:proofErr w:type="gramEnd"/>
      <w:r w:rsidRPr="002F0EA3">
        <w:rPr>
          <w:rFonts w:ascii="Times New Roman" w:hAnsi="Times New Roman" w:cs="Times New Roman"/>
        </w:rPr>
        <w:t>-8.</w:t>
      </w:r>
    </w:p>
    <w:p w14:paraId="1468309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McKay JD, Hashibe M, Hung RJ, Wakefield J,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Zaridze D, Lissowska J,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Mates D,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Bencko V, </w:t>
      </w:r>
      <w:proofErr w:type="spellStart"/>
      <w:r w:rsidRPr="002F0EA3">
        <w:rPr>
          <w:rFonts w:ascii="Times New Roman" w:hAnsi="Times New Roman" w:cs="Times New Roman"/>
        </w:rPr>
        <w:t>Chabrier</w:t>
      </w:r>
      <w:proofErr w:type="spellEnd"/>
      <w:r w:rsidRPr="002F0EA3">
        <w:rPr>
          <w:rFonts w:ascii="Times New Roman" w:hAnsi="Times New Roman" w:cs="Times New Roman"/>
        </w:rPr>
        <w:t xml:space="preserve"> A, Hall 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Canzian</w:t>
      </w:r>
      <w:proofErr w:type="spellEnd"/>
      <w:r w:rsidRPr="002F0EA3">
        <w:rPr>
          <w:rFonts w:ascii="Times New Roman" w:hAnsi="Times New Roman" w:cs="Times New Roman"/>
        </w:rPr>
        <w:t xml:space="preserve"> F, Brennan P. Sequence Variants of NAT1 and NAT2 and Other </w:t>
      </w:r>
      <w:proofErr w:type="spellStart"/>
      <w:r w:rsidRPr="002F0EA3">
        <w:rPr>
          <w:rFonts w:ascii="Times New Roman" w:hAnsi="Times New Roman" w:cs="Times New Roman"/>
        </w:rPr>
        <w:t>Xenometabolic</w:t>
      </w:r>
      <w:proofErr w:type="spellEnd"/>
      <w:r w:rsidRPr="002F0EA3">
        <w:rPr>
          <w:rFonts w:ascii="Times New Roman" w:hAnsi="Times New Roman" w:cs="Times New Roman"/>
        </w:rPr>
        <w:t xml:space="preserve"> Genes and Risk of </w:t>
      </w:r>
      <w:proofErr w:type="spellStart"/>
      <w:r w:rsidRPr="002F0EA3">
        <w:rPr>
          <w:rFonts w:ascii="Times New Roman" w:hAnsi="Times New Roman" w:cs="Times New Roman"/>
        </w:rPr>
        <w:t>Lungand</w:t>
      </w:r>
      <w:proofErr w:type="spellEnd"/>
      <w:r w:rsidRPr="002F0EA3">
        <w:rPr>
          <w:rFonts w:ascii="Times New Roman" w:hAnsi="Times New Roman" w:cs="Times New Roman"/>
        </w:rPr>
        <w:t xml:space="preserve"> Aerodigestive Tract Cancers in Central Europe.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2008;17:141</w:t>
      </w:r>
      <w:proofErr w:type="gramEnd"/>
      <w:r w:rsidRPr="002F0EA3">
        <w:rPr>
          <w:rFonts w:ascii="Times New Roman" w:hAnsi="Times New Roman" w:cs="Times New Roman"/>
        </w:rPr>
        <w:t>-7.</w:t>
      </w:r>
    </w:p>
    <w:p w14:paraId="7C1C7EC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Willett EV, Morton LM, </w:t>
      </w:r>
      <w:proofErr w:type="spellStart"/>
      <w:r w:rsidRPr="002F0EA3">
        <w:rPr>
          <w:rFonts w:ascii="Times New Roman" w:hAnsi="Times New Roman" w:cs="Times New Roman"/>
        </w:rPr>
        <w:t>Hartge</w:t>
      </w:r>
      <w:proofErr w:type="spellEnd"/>
      <w:r w:rsidRPr="002F0EA3">
        <w:rPr>
          <w:rFonts w:ascii="Times New Roman" w:hAnsi="Times New Roman" w:cs="Times New Roman"/>
        </w:rPr>
        <w:t xml:space="preserve"> P, Becker N, Bernstein L,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Bracci</w:t>
      </w:r>
      <w:proofErr w:type="spellEnd"/>
      <w:r w:rsidRPr="002F0EA3">
        <w:rPr>
          <w:rFonts w:ascii="Times New Roman" w:hAnsi="Times New Roman" w:cs="Times New Roman"/>
        </w:rPr>
        <w:t xml:space="preserve"> P, Cerhan J, Chiu BC, Cocco P, Dal Maso L, Davis S, De Sanjose S, </w:t>
      </w:r>
      <w:proofErr w:type="spellStart"/>
      <w:r w:rsidRPr="002F0EA3">
        <w:rPr>
          <w:rFonts w:ascii="Times New Roman" w:hAnsi="Times New Roman" w:cs="Times New Roman"/>
        </w:rPr>
        <w:t>Smedby</w:t>
      </w:r>
      <w:proofErr w:type="spellEnd"/>
      <w:r w:rsidRPr="002F0EA3">
        <w:rPr>
          <w:rFonts w:ascii="Times New Roman" w:hAnsi="Times New Roman" w:cs="Times New Roman"/>
        </w:rPr>
        <w:t xml:space="preserve"> KE, </w:t>
      </w:r>
      <w:proofErr w:type="spellStart"/>
      <w:r w:rsidRPr="002F0EA3">
        <w:rPr>
          <w:rFonts w:ascii="Times New Roman" w:hAnsi="Times New Roman" w:cs="Times New Roman"/>
        </w:rPr>
        <w:t>Ennas</w:t>
      </w:r>
      <w:proofErr w:type="spellEnd"/>
      <w:r w:rsidRPr="002F0EA3">
        <w:rPr>
          <w:rFonts w:ascii="Times New Roman" w:hAnsi="Times New Roman" w:cs="Times New Roman"/>
        </w:rPr>
        <w:t xml:space="preserve"> MG,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Holly EA, La Vecchia C, Matsuo K, </w:t>
      </w:r>
      <w:proofErr w:type="spellStart"/>
      <w:r w:rsidRPr="002F0EA3">
        <w:rPr>
          <w:rFonts w:ascii="Times New Roman" w:hAnsi="Times New Roman" w:cs="Times New Roman"/>
        </w:rPr>
        <w:t>Maynadie</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Melbye</w:t>
      </w:r>
      <w:proofErr w:type="spellEnd"/>
      <w:r w:rsidRPr="002F0EA3">
        <w:rPr>
          <w:rFonts w:ascii="Times New Roman" w:hAnsi="Times New Roman" w:cs="Times New Roman"/>
        </w:rPr>
        <w:t xml:space="preserve"> M, Negri E,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Severson R, </w:t>
      </w:r>
      <w:proofErr w:type="spellStart"/>
      <w:r w:rsidRPr="002F0EA3">
        <w:rPr>
          <w:rFonts w:ascii="Times New Roman" w:hAnsi="Times New Roman" w:cs="Times New Roman"/>
        </w:rPr>
        <w:t>Slager</w:t>
      </w:r>
      <w:proofErr w:type="spellEnd"/>
      <w:r w:rsidRPr="002F0EA3">
        <w:rPr>
          <w:rFonts w:ascii="Times New Roman" w:hAnsi="Times New Roman" w:cs="Times New Roman"/>
        </w:rPr>
        <w:t xml:space="preserve"> SL, Spinelli JJ, Staines A,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Vornanen</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Weisenburger</w:t>
      </w:r>
      <w:proofErr w:type="spellEnd"/>
      <w:r w:rsidRPr="002F0EA3">
        <w:rPr>
          <w:rFonts w:ascii="Times New Roman" w:hAnsi="Times New Roman" w:cs="Times New Roman"/>
        </w:rPr>
        <w:t xml:space="preserve"> DD, Roman E; for the </w:t>
      </w:r>
      <w:proofErr w:type="spellStart"/>
      <w:r w:rsidRPr="002F0EA3">
        <w:rPr>
          <w:rFonts w:ascii="Times New Roman" w:hAnsi="Times New Roman" w:cs="Times New Roman"/>
        </w:rPr>
        <w:t>Interlymph</w:t>
      </w:r>
      <w:proofErr w:type="spellEnd"/>
      <w:r w:rsidRPr="002F0EA3">
        <w:rPr>
          <w:rFonts w:ascii="Times New Roman" w:hAnsi="Times New Roman" w:cs="Times New Roman"/>
        </w:rPr>
        <w:t xml:space="preserve"> Consortium. Non-Hodgkin lymphoma and obesity: A pooled analysis from the </w:t>
      </w:r>
      <w:proofErr w:type="spellStart"/>
      <w:r w:rsidRPr="002F0EA3">
        <w:rPr>
          <w:rFonts w:ascii="Times New Roman" w:hAnsi="Times New Roman" w:cs="Times New Roman"/>
        </w:rPr>
        <w:t>InterLymph</w:t>
      </w:r>
      <w:proofErr w:type="spellEnd"/>
      <w:r w:rsidRPr="002F0EA3">
        <w:rPr>
          <w:rFonts w:ascii="Times New Roman" w:hAnsi="Times New Roman" w:cs="Times New Roman"/>
        </w:rPr>
        <w:t xml:space="preserve"> Consortium. Int J Cancer </w:t>
      </w:r>
      <w:proofErr w:type="gramStart"/>
      <w:r w:rsidRPr="002F0EA3">
        <w:rPr>
          <w:rFonts w:ascii="Times New Roman" w:hAnsi="Times New Roman" w:cs="Times New Roman"/>
        </w:rPr>
        <w:t>2008;122:2062</w:t>
      </w:r>
      <w:proofErr w:type="gramEnd"/>
      <w:r w:rsidRPr="002F0EA3">
        <w:rPr>
          <w:rFonts w:ascii="Times New Roman" w:hAnsi="Times New Roman" w:cs="Times New Roman"/>
        </w:rPr>
        <w:t>-70.</w:t>
      </w:r>
    </w:p>
    <w:p w14:paraId="6C393A9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Boccia S, Hung R, Ricciardi G, </w:t>
      </w:r>
      <w:proofErr w:type="spellStart"/>
      <w:r w:rsidRPr="002F0EA3">
        <w:rPr>
          <w:rFonts w:ascii="Times New Roman" w:hAnsi="Times New Roman" w:cs="Times New Roman"/>
        </w:rPr>
        <w:t>Gianfagna</w:t>
      </w:r>
      <w:proofErr w:type="spellEnd"/>
      <w:r w:rsidRPr="002F0EA3">
        <w:rPr>
          <w:rFonts w:ascii="Times New Roman" w:hAnsi="Times New Roman" w:cs="Times New Roman"/>
        </w:rPr>
        <w:t xml:space="preserve"> F, Ebert MP, Fang JY, Gao CM, Götze T, Graziano F, </w:t>
      </w:r>
      <w:proofErr w:type="spellStart"/>
      <w:r w:rsidRPr="002F0EA3">
        <w:rPr>
          <w:rFonts w:ascii="Times New Roman" w:hAnsi="Times New Roman" w:cs="Times New Roman"/>
        </w:rPr>
        <w:t>Lacasaña</w:t>
      </w:r>
      <w:proofErr w:type="spellEnd"/>
      <w:r w:rsidRPr="002F0EA3">
        <w:rPr>
          <w:rFonts w:ascii="Times New Roman" w:hAnsi="Times New Roman" w:cs="Times New Roman"/>
        </w:rPr>
        <w:t xml:space="preserve">-Navarro M, Lin D, López-Carrillo L, Qiao YL, Shen H, </w:t>
      </w:r>
      <w:proofErr w:type="spellStart"/>
      <w:r w:rsidRPr="002F0EA3">
        <w:rPr>
          <w:rFonts w:ascii="Times New Roman" w:hAnsi="Times New Roman" w:cs="Times New Roman"/>
        </w:rPr>
        <w:t>Stolzenberg</w:t>
      </w:r>
      <w:proofErr w:type="spellEnd"/>
      <w:r w:rsidRPr="002F0EA3">
        <w:rPr>
          <w:rFonts w:ascii="Times New Roman" w:hAnsi="Times New Roman" w:cs="Times New Roman"/>
        </w:rPr>
        <w:t xml:space="preserve">- Solomon R, </w:t>
      </w:r>
      <w:proofErr w:type="spellStart"/>
      <w:r w:rsidRPr="002F0EA3">
        <w:rPr>
          <w:rFonts w:ascii="Times New Roman" w:hAnsi="Times New Roman" w:cs="Times New Roman"/>
        </w:rPr>
        <w:t>Takezaki</w:t>
      </w:r>
      <w:proofErr w:type="spellEnd"/>
      <w:r w:rsidRPr="002F0EA3">
        <w:rPr>
          <w:rFonts w:ascii="Times New Roman" w:hAnsi="Times New Roman" w:cs="Times New Roman"/>
        </w:rPr>
        <w:t xml:space="preserve"> T, Weng YR, Zhang FF, van Duijn CM, </w:t>
      </w:r>
      <w:r w:rsidRPr="002F0EA3">
        <w:rPr>
          <w:rFonts w:ascii="Times New Roman" w:hAnsi="Times New Roman" w:cs="Times New Roman"/>
          <w:b/>
        </w:rPr>
        <w:t>Boffetta P</w:t>
      </w:r>
      <w:r w:rsidRPr="002F0EA3">
        <w:rPr>
          <w:rFonts w:ascii="Times New Roman" w:hAnsi="Times New Roman" w:cs="Times New Roman"/>
        </w:rPr>
        <w:t xml:space="preserve">, Taioli E. Meta- and Pooled Analyses of the Methylenetetrahydrofolate Reductase C677T and A1298C Polymorphisms and Gastric Cancer Risk: A Huge-GSEC Review. Am J Epidemiol </w:t>
      </w:r>
      <w:proofErr w:type="gramStart"/>
      <w:r w:rsidRPr="002F0EA3">
        <w:rPr>
          <w:rFonts w:ascii="Times New Roman" w:hAnsi="Times New Roman" w:cs="Times New Roman"/>
        </w:rPr>
        <w:t>2008;167:505</w:t>
      </w:r>
      <w:proofErr w:type="gramEnd"/>
      <w:r w:rsidRPr="002F0EA3">
        <w:rPr>
          <w:rFonts w:ascii="Times New Roman" w:hAnsi="Times New Roman" w:cs="Times New Roman"/>
        </w:rPr>
        <w:t>-16.</w:t>
      </w:r>
    </w:p>
    <w:p w14:paraId="6A889A3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Moore LE, Hung R, </w:t>
      </w:r>
      <w:proofErr w:type="spellStart"/>
      <w:r w:rsidRPr="002F0EA3">
        <w:rPr>
          <w:rFonts w:ascii="Times New Roman" w:hAnsi="Times New Roman" w:cs="Times New Roman"/>
        </w:rPr>
        <w:t>Karami</w:t>
      </w:r>
      <w:proofErr w:type="spellEnd"/>
      <w:r w:rsidRPr="002F0EA3">
        <w:rPr>
          <w:rFonts w:ascii="Times New Roman" w:hAnsi="Times New Roman" w:cs="Times New Roman"/>
        </w:rPr>
        <w:t xml:space="preserve"> S, </w:t>
      </w:r>
      <w:r w:rsidRPr="002F0EA3">
        <w:rPr>
          <w:rFonts w:ascii="Times New Roman" w:hAnsi="Times New Roman" w:cs="Times New Roman"/>
          <w:b/>
        </w:rPr>
        <w:t>Boffetta P</w:t>
      </w:r>
      <w:r w:rsidRPr="002F0EA3">
        <w:rPr>
          <w:rFonts w:ascii="Times New Roman" w:hAnsi="Times New Roman" w:cs="Times New Roman"/>
        </w:rPr>
        <w:t xml:space="preserve">, Berndt S, Hsu CC, Zaridze D, Janout V, </w:t>
      </w:r>
      <w:proofErr w:type="spellStart"/>
      <w:r w:rsidRPr="002F0EA3">
        <w:rPr>
          <w:rFonts w:ascii="Times New Roman" w:hAnsi="Times New Roman" w:cs="Times New Roman"/>
        </w:rPr>
        <w:t>Kollarova</w:t>
      </w:r>
      <w:proofErr w:type="spellEnd"/>
      <w:r w:rsidRPr="002F0EA3">
        <w:rPr>
          <w:rFonts w:ascii="Times New Roman" w:hAnsi="Times New Roman" w:cs="Times New Roman"/>
        </w:rPr>
        <w:t xml:space="preserve"> H, Bencko V, Navratilova M,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Mates D, </w:t>
      </w:r>
      <w:proofErr w:type="spellStart"/>
      <w:r w:rsidRPr="002F0EA3">
        <w:rPr>
          <w:rFonts w:ascii="Times New Roman" w:hAnsi="Times New Roman" w:cs="Times New Roman"/>
        </w:rPr>
        <w:t>Mukeria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Yeager M, Chanock S, Garcia-</w:t>
      </w:r>
      <w:proofErr w:type="spellStart"/>
      <w:r w:rsidRPr="002F0EA3">
        <w:rPr>
          <w:rFonts w:ascii="Times New Roman" w:hAnsi="Times New Roman" w:cs="Times New Roman"/>
        </w:rPr>
        <w:t>Closas</w:t>
      </w:r>
      <w:proofErr w:type="spellEnd"/>
      <w:r w:rsidRPr="002F0EA3">
        <w:rPr>
          <w:rFonts w:ascii="Times New Roman" w:hAnsi="Times New Roman" w:cs="Times New Roman"/>
        </w:rPr>
        <w:t xml:space="preserve"> M, Rothman N, Chow WH, Brennan P. Folate metabolism genes, vegetable intake and renal cancer risk in central Europe. Int J Cancer </w:t>
      </w:r>
      <w:proofErr w:type="gramStart"/>
      <w:r w:rsidRPr="002F0EA3">
        <w:rPr>
          <w:rFonts w:ascii="Times New Roman" w:hAnsi="Times New Roman" w:cs="Times New Roman"/>
        </w:rPr>
        <w:t>2008;122:1710</w:t>
      </w:r>
      <w:proofErr w:type="gramEnd"/>
      <w:r w:rsidRPr="002F0EA3">
        <w:rPr>
          <w:rFonts w:ascii="Times New Roman" w:hAnsi="Times New Roman" w:cs="Times New Roman"/>
        </w:rPr>
        <w:t>-5.</w:t>
      </w:r>
    </w:p>
    <w:p w14:paraId="15917CE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Hung RJ, </w:t>
      </w:r>
      <w:proofErr w:type="spellStart"/>
      <w:r w:rsidRPr="002F0EA3">
        <w:rPr>
          <w:rFonts w:ascii="Times New Roman" w:hAnsi="Times New Roman" w:cs="Times New Roman"/>
        </w:rPr>
        <w:t>Baragatti</w:t>
      </w:r>
      <w:proofErr w:type="spellEnd"/>
      <w:r w:rsidRPr="002F0EA3">
        <w:rPr>
          <w:rFonts w:ascii="Times New Roman" w:hAnsi="Times New Roman" w:cs="Times New Roman"/>
        </w:rPr>
        <w:t xml:space="preserve"> M, Thomas D, McKay J,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Zaridze D, Lissowska J,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Mates D,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Bencko V, </w:t>
      </w:r>
      <w:proofErr w:type="spellStart"/>
      <w:r w:rsidRPr="002F0EA3">
        <w:rPr>
          <w:rFonts w:ascii="Times New Roman" w:hAnsi="Times New Roman" w:cs="Times New Roman"/>
        </w:rPr>
        <w:t>Chabrier</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Moullan</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Canzian</w:t>
      </w:r>
      <w:proofErr w:type="spellEnd"/>
      <w:r w:rsidRPr="002F0EA3">
        <w:rPr>
          <w:rFonts w:ascii="Times New Roman" w:hAnsi="Times New Roman" w:cs="Times New Roman"/>
        </w:rPr>
        <w:t xml:space="preserve"> F, Hall J, </w:t>
      </w:r>
      <w:r w:rsidRPr="002F0EA3">
        <w:rPr>
          <w:rFonts w:ascii="Times New Roman" w:hAnsi="Times New Roman" w:cs="Times New Roman"/>
          <w:b/>
        </w:rPr>
        <w:t>Boffetta P</w:t>
      </w:r>
      <w:r w:rsidRPr="002F0EA3">
        <w:rPr>
          <w:rFonts w:ascii="Times New Roman" w:hAnsi="Times New Roman" w:cs="Times New Roman"/>
        </w:rPr>
        <w:t xml:space="preserve">, Brennan P. Inherited predisposition of lung cancer: a hierarchical modeling approach to DNA repair and cell cycle control pathways.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2007;16:2736</w:t>
      </w:r>
      <w:proofErr w:type="gramEnd"/>
      <w:r w:rsidRPr="002F0EA3">
        <w:rPr>
          <w:rFonts w:ascii="Times New Roman" w:hAnsi="Times New Roman" w:cs="Times New Roman"/>
        </w:rPr>
        <w:t>-44.</w:t>
      </w:r>
    </w:p>
    <w:p w14:paraId="0971C85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Kricker</w:t>
      </w:r>
      <w:proofErr w:type="spellEnd"/>
      <w:r w:rsidRPr="002F0EA3">
        <w:rPr>
          <w:rFonts w:ascii="Times New Roman" w:hAnsi="Times New Roman" w:cs="Times New Roman"/>
        </w:rPr>
        <w:t xml:space="preserve"> A, Armstrong BK, Hughes AM, </w:t>
      </w:r>
      <w:proofErr w:type="spellStart"/>
      <w:r w:rsidRPr="002F0EA3">
        <w:rPr>
          <w:rFonts w:ascii="Times New Roman" w:hAnsi="Times New Roman" w:cs="Times New Roman"/>
        </w:rPr>
        <w:t>Goumas</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Smedby</w:t>
      </w:r>
      <w:proofErr w:type="spellEnd"/>
      <w:r w:rsidRPr="002F0EA3">
        <w:rPr>
          <w:rFonts w:ascii="Times New Roman" w:hAnsi="Times New Roman" w:cs="Times New Roman"/>
        </w:rPr>
        <w:t xml:space="preserve"> KE, Zheng T, Spinelli JJ, De </w:t>
      </w:r>
      <w:proofErr w:type="spellStart"/>
      <w:r w:rsidRPr="002F0EA3">
        <w:rPr>
          <w:rFonts w:ascii="Times New Roman" w:hAnsi="Times New Roman" w:cs="Times New Roman"/>
        </w:rPr>
        <w:lastRenderedPageBreak/>
        <w:t>Sanjosé</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Hartge</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Melbye</w:t>
      </w:r>
      <w:proofErr w:type="spellEnd"/>
      <w:r w:rsidRPr="002F0EA3">
        <w:rPr>
          <w:rFonts w:ascii="Times New Roman" w:hAnsi="Times New Roman" w:cs="Times New Roman"/>
        </w:rPr>
        <w:t xml:space="preserve"> M, Willett EV, Becker N, Chiu BC, Cerhan JR,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Staines A, Cocco P,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Interlymph</w:t>
      </w:r>
      <w:proofErr w:type="spellEnd"/>
      <w:r w:rsidRPr="002F0EA3">
        <w:rPr>
          <w:rFonts w:ascii="Times New Roman" w:hAnsi="Times New Roman" w:cs="Times New Roman"/>
        </w:rPr>
        <w:t xml:space="preserve"> Consortium. Personal sun exposure and risk of </w:t>
      </w:r>
      <w:proofErr w:type="spellStart"/>
      <w:proofErr w:type="gramStart"/>
      <w:r w:rsidRPr="002F0EA3">
        <w:rPr>
          <w:rFonts w:ascii="Times New Roman" w:hAnsi="Times New Roman" w:cs="Times New Roman"/>
        </w:rPr>
        <w:t>non Hodgkin</w:t>
      </w:r>
      <w:proofErr w:type="spellEnd"/>
      <w:proofErr w:type="gramEnd"/>
      <w:r w:rsidRPr="002F0EA3">
        <w:rPr>
          <w:rFonts w:ascii="Times New Roman" w:hAnsi="Times New Roman" w:cs="Times New Roman"/>
        </w:rPr>
        <w:t xml:space="preserve"> lymphoma: a pooled analysis from the </w:t>
      </w:r>
      <w:proofErr w:type="spellStart"/>
      <w:r w:rsidRPr="002F0EA3">
        <w:rPr>
          <w:rFonts w:ascii="Times New Roman" w:hAnsi="Times New Roman" w:cs="Times New Roman"/>
        </w:rPr>
        <w:t>Interlymph</w:t>
      </w:r>
      <w:proofErr w:type="spellEnd"/>
      <w:r w:rsidRPr="002F0EA3">
        <w:rPr>
          <w:rFonts w:ascii="Times New Roman" w:hAnsi="Times New Roman" w:cs="Times New Roman"/>
        </w:rPr>
        <w:t xml:space="preserve"> Consortium. Int J Cancer </w:t>
      </w:r>
      <w:proofErr w:type="gramStart"/>
      <w:r w:rsidRPr="002F0EA3">
        <w:rPr>
          <w:rFonts w:ascii="Times New Roman" w:hAnsi="Times New Roman" w:cs="Times New Roman"/>
        </w:rPr>
        <w:t>2008;122:144</w:t>
      </w:r>
      <w:proofErr w:type="gramEnd"/>
      <w:r w:rsidRPr="002F0EA3">
        <w:rPr>
          <w:rFonts w:ascii="Times New Roman" w:hAnsi="Times New Roman" w:cs="Times New Roman"/>
        </w:rPr>
        <w:t>-54.</w:t>
      </w:r>
    </w:p>
    <w:p w14:paraId="6D1EA4D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AM, </w:t>
      </w:r>
      <w:proofErr w:type="spellStart"/>
      <w:r w:rsidRPr="002F0EA3">
        <w:rPr>
          <w:rFonts w:ascii="Times New Roman" w:hAnsi="Times New Roman" w:cs="Times New Roman"/>
        </w:rPr>
        <w:t>Dryson</w:t>
      </w:r>
      <w:proofErr w:type="spellEnd"/>
      <w:r w:rsidRPr="002F0EA3">
        <w:rPr>
          <w:rFonts w:ascii="Times New Roman" w:hAnsi="Times New Roman" w:cs="Times New Roman"/>
        </w:rPr>
        <w:t xml:space="preserve"> E, Walls C, McLean DJ, McKenzie F, Maule M, Cheng S, Cunningham C, Kromhout H, </w:t>
      </w:r>
      <w:r w:rsidRPr="002F0EA3">
        <w:rPr>
          <w:rFonts w:ascii="Times New Roman" w:hAnsi="Times New Roman" w:cs="Times New Roman"/>
          <w:b/>
          <w:bCs/>
        </w:rPr>
        <w:t>Boffetta P</w:t>
      </w:r>
      <w:r w:rsidRPr="002F0EA3">
        <w:rPr>
          <w:rFonts w:ascii="Times New Roman" w:hAnsi="Times New Roman" w:cs="Times New Roman"/>
        </w:rPr>
        <w:t xml:space="preserve">, Blair A, Pearce N. High risk occupations for Non- Hodgkin's Lymphoma in New Zealand: case-control study.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2008;65:354</w:t>
      </w:r>
      <w:proofErr w:type="gramEnd"/>
      <w:r w:rsidRPr="002F0EA3">
        <w:rPr>
          <w:rFonts w:ascii="Times New Roman" w:hAnsi="Times New Roman" w:cs="Times New Roman"/>
        </w:rPr>
        <w:t>-63.</w:t>
      </w:r>
    </w:p>
    <w:p w14:paraId="4BA5B42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Dryson</w:t>
      </w:r>
      <w:proofErr w:type="spellEnd"/>
      <w:r w:rsidRPr="002F0EA3">
        <w:rPr>
          <w:rFonts w:ascii="Times New Roman" w:hAnsi="Times New Roman" w:cs="Times New Roman"/>
        </w:rPr>
        <w:t xml:space="preserve"> E, 't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Walls C, McLean D, McKenzie F, Maule M, Cheng S, Cunningham C, Kromhout H, </w:t>
      </w:r>
      <w:r w:rsidRPr="002F0EA3">
        <w:rPr>
          <w:rFonts w:ascii="Times New Roman" w:hAnsi="Times New Roman" w:cs="Times New Roman"/>
          <w:b/>
        </w:rPr>
        <w:t>Boffetta P</w:t>
      </w:r>
      <w:r w:rsidRPr="002F0EA3">
        <w:rPr>
          <w:rFonts w:ascii="Times New Roman" w:hAnsi="Times New Roman" w:cs="Times New Roman"/>
        </w:rPr>
        <w:t xml:space="preserve">, Blair A, Pearce N. Case-control study of </w:t>
      </w:r>
      <w:proofErr w:type="gramStart"/>
      <w:r w:rsidRPr="002F0EA3">
        <w:rPr>
          <w:rFonts w:ascii="Times New Roman" w:hAnsi="Times New Roman" w:cs="Times New Roman"/>
        </w:rPr>
        <w:t>high risk</w:t>
      </w:r>
      <w:proofErr w:type="gramEnd"/>
      <w:r w:rsidRPr="002F0EA3">
        <w:rPr>
          <w:rFonts w:ascii="Times New Roman" w:hAnsi="Times New Roman" w:cs="Times New Roman"/>
        </w:rPr>
        <w:t xml:space="preserve"> occupations for bladder cancer in New Zealand. Int J Cancer </w:t>
      </w:r>
      <w:proofErr w:type="gramStart"/>
      <w:r w:rsidRPr="002F0EA3">
        <w:rPr>
          <w:rFonts w:ascii="Times New Roman" w:hAnsi="Times New Roman" w:cs="Times New Roman"/>
        </w:rPr>
        <w:t>2007;122:1340</w:t>
      </w:r>
      <w:proofErr w:type="gramEnd"/>
      <w:r w:rsidRPr="002F0EA3">
        <w:rPr>
          <w:rFonts w:ascii="Times New Roman" w:hAnsi="Times New Roman" w:cs="Times New Roman"/>
        </w:rPr>
        <w:t>-1346.</w:t>
      </w:r>
    </w:p>
    <w:p w14:paraId="2EFD07E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Zendehdel K, </w:t>
      </w:r>
      <w:proofErr w:type="spellStart"/>
      <w:r w:rsidRPr="002F0EA3">
        <w:rPr>
          <w:rFonts w:ascii="Times New Roman" w:hAnsi="Times New Roman" w:cs="Times New Roman"/>
        </w:rPr>
        <w:t>Nyrén</w:t>
      </w:r>
      <w:proofErr w:type="spellEnd"/>
      <w:r w:rsidRPr="002F0EA3">
        <w:rPr>
          <w:rFonts w:ascii="Times New Roman" w:hAnsi="Times New Roman" w:cs="Times New Roman"/>
        </w:rPr>
        <w:t xml:space="preserve"> O, Luo J, Dickman PW, </w:t>
      </w:r>
      <w:r w:rsidRPr="002F0EA3">
        <w:rPr>
          <w:rFonts w:ascii="Times New Roman" w:hAnsi="Times New Roman" w:cs="Times New Roman"/>
          <w:b/>
        </w:rPr>
        <w:t>Boffetta P</w:t>
      </w:r>
      <w:r w:rsidRPr="002F0EA3">
        <w:rPr>
          <w:rFonts w:ascii="Times New Roman" w:hAnsi="Times New Roman" w:cs="Times New Roman"/>
        </w:rPr>
        <w:t xml:space="preserve">, Englund A, Ye W. Risk of gastroesophageal cancer among smokers and users of Scandinavian moist snuff. Int J Cancer </w:t>
      </w:r>
      <w:proofErr w:type="gramStart"/>
      <w:r w:rsidRPr="002F0EA3">
        <w:rPr>
          <w:rFonts w:ascii="Times New Roman" w:hAnsi="Times New Roman" w:cs="Times New Roman"/>
        </w:rPr>
        <w:t>2008;122:1095</w:t>
      </w:r>
      <w:proofErr w:type="gramEnd"/>
      <w:r w:rsidRPr="002F0EA3">
        <w:rPr>
          <w:rFonts w:ascii="Times New Roman" w:hAnsi="Times New Roman" w:cs="Times New Roman"/>
        </w:rPr>
        <w:t>-9.</w:t>
      </w:r>
    </w:p>
    <w:p w14:paraId="3C25B4B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Peluso M, </w:t>
      </w:r>
      <w:proofErr w:type="spellStart"/>
      <w:r w:rsidRPr="002F0EA3">
        <w:rPr>
          <w:rFonts w:ascii="Times New Roman" w:hAnsi="Times New Roman" w:cs="Times New Roman"/>
        </w:rPr>
        <w:t>Srivatanakul</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Munnia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Jedpiyawongse</w:t>
      </w:r>
      <w:proofErr w:type="spellEnd"/>
      <w:r w:rsidRPr="002F0EA3">
        <w:rPr>
          <w:rFonts w:ascii="Times New Roman" w:hAnsi="Times New Roman" w:cs="Times New Roman"/>
        </w:rPr>
        <w:t xml:space="preserve"> A, Meunier A, </w:t>
      </w:r>
      <w:proofErr w:type="spellStart"/>
      <w:r w:rsidRPr="002F0EA3">
        <w:rPr>
          <w:rFonts w:ascii="Times New Roman" w:hAnsi="Times New Roman" w:cs="Times New Roman"/>
        </w:rPr>
        <w:t>Sangrajrang</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Piro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Ceppi</w:t>
      </w:r>
      <w:proofErr w:type="spellEnd"/>
      <w:r w:rsidRPr="002F0EA3">
        <w:rPr>
          <w:rFonts w:ascii="Times New Roman" w:hAnsi="Times New Roman" w:cs="Times New Roman"/>
        </w:rPr>
        <w:t xml:space="preserve"> M, </w:t>
      </w:r>
      <w:r w:rsidRPr="002F0EA3">
        <w:rPr>
          <w:rFonts w:ascii="Times New Roman" w:hAnsi="Times New Roman" w:cs="Times New Roman"/>
          <w:b/>
        </w:rPr>
        <w:t>Boffetta P</w:t>
      </w:r>
      <w:r w:rsidRPr="002F0EA3">
        <w:rPr>
          <w:rFonts w:ascii="Times New Roman" w:hAnsi="Times New Roman" w:cs="Times New Roman"/>
        </w:rPr>
        <w:t xml:space="preserve">. DNA adduct formation among workers in a Thai industrial estate and nearby residents. Sci Total Environ </w:t>
      </w:r>
      <w:proofErr w:type="gramStart"/>
      <w:r w:rsidRPr="002F0EA3">
        <w:rPr>
          <w:rFonts w:ascii="Times New Roman" w:hAnsi="Times New Roman" w:cs="Times New Roman"/>
        </w:rPr>
        <w:t>2008;389:283</w:t>
      </w:r>
      <w:proofErr w:type="gramEnd"/>
      <w:r w:rsidRPr="002F0EA3">
        <w:rPr>
          <w:rFonts w:ascii="Times New Roman" w:hAnsi="Times New Roman" w:cs="Times New Roman"/>
        </w:rPr>
        <w:t>-8.</w:t>
      </w:r>
    </w:p>
    <w:p w14:paraId="0D928B0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Trichopoulou A, </w:t>
      </w:r>
      <w:proofErr w:type="spellStart"/>
      <w:r w:rsidRPr="002F0EA3">
        <w:rPr>
          <w:rFonts w:ascii="Times New Roman" w:hAnsi="Times New Roman" w:cs="Times New Roman"/>
        </w:rPr>
        <w:t>Bamia</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Schmidt EB,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Halkjær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Vercambre</w:t>
      </w:r>
      <w:proofErr w:type="spellEnd"/>
      <w:r w:rsidRPr="002F0EA3">
        <w:rPr>
          <w:rFonts w:ascii="Times New Roman" w:hAnsi="Times New Roman" w:cs="Times New Roman"/>
        </w:rPr>
        <w:t xml:space="preserve"> MN,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Boeing H, </w:t>
      </w:r>
      <w:proofErr w:type="spellStart"/>
      <w:r w:rsidRPr="002F0EA3">
        <w:rPr>
          <w:rFonts w:ascii="Times New Roman" w:hAnsi="Times New Roman" w:cs="Times New Roman"/>
        </w:rPr>
        <w:t>Weikert</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Benetou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Psaltopoulou</w:t>
      </w:r>
      <w:proofErr w:type="spellEnd"/>
      <w:r w:rsidRPr="002F0EA3">
        <w:rPr>
          <w:rFonts w:ascii="Times New Roman" w:hAnsi="Times New Roman" w:cs="Times New Roman"/>
        </w:rPr>
        <w:t xml:space="preserve"> T, Orfanos P, </w:t>
      </w:r>
      <w:r w:rsidRPr="002F0EA3">
        <w:rPr>
          <w:rFonts w:ascii="Times New Roman" w:hAnsi="Times New Roman" w:cs="Times New Roman"/>
          <w:b/>
        </w:rPr>
        <w:t>Boffetta P</w:t>
      </w:r>
      <w:r w:rsidRPr="002F0EA3">
        <w:rPr>
          <w:rFonts w:ascii="Times New Roman" w:hAnsi="Times New Roman" w:cs="Times New Roman"/>
        </w:rPr>
        <w:t xml:space="preserve">, Masala G, Pala V,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Sacerdote</w:t>
      </w:r>
      <w:proofErr w:type="spellEnd"/>
      <w:r w:rsidRPr="002F0EA3">
        <w:rPr>
          <w:rFonts w:ascii="Times New Roman" w:hAnsi="Times New Roman" w:cs="Times New Roman"/>
        </w:rPr>
        <w:t xml:space="preserve"> C, Bueno-de-Mesquita HB, </w:t>
      </w:r>
      <w:proofErr w:type="spellStart"/>
      <w:r w:rsidRPr="002F0EA3">
        <w:rPr>
          <w:rFonts w:ascii="Times New Roman" w:hAnsi="Times New Roman" w:cs="Times New Roman"/>
        </w:rPr>
        <w:t>Ocke</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Van der Schouw YT, González C, Sanchez MJ, </w:t>
      </w:r>
      <w:proofErr w:type="spellStart"/>
      <w:r w:rsidRPr="002F0EA3">
        <w:rPr>
          <w:rFonts w:ascii="Times New Roman" w:hAnsi="Times New Roman" w:cs="Times New Roman"/>
        </w:rPr>
        <w:t>Chirlaque</w:t>
      </w:r>
      <w:proofErr w:type="spellEnd"/>
      <w:r w:rsidRPr="002F0EA3">
        <w:rPr>
          <w:rFonts w:ascii="Times New Roman" w:hAnsi="Times New Roman" w:cs="Times New Roman"/>
        </w:rPr>
        <w:t xml:space="preserve"> MD, Moreno C, </w:t>
      </w:r>
      <w:proofErr w:type="spellStart"/>
      <w:r w:rsidRPr="002F0EA3">
        <w:rPr>
          <w:rFonts w:ascii="Times New Roman" w:hAnsi="Times New Roman" w:cs="Times New Roman"/>
        </w:rPr>
        <w:t>Larrañaga</w:t>
      </w:r>
      <w:proofErr w:type="spellEnd"/>
      <w:r w:rsidRPr="002F0EA3">
        <w:rPr>
          <w:rFonts w:ascii="Times New Roman" w:hAnsi="Times New Roman" w:cs="Times New Roman"/>
        </w:rPr>
        <w:t xml:space="preserve"> N, Van </w:t>
      </w:r>
      <w:proofErr w:type="spellStart"/>
      <w:r w:rsidRPr="002F0EA3">
        <w:rPr>
          <w:rFonts w:ascii="Times New Roman" w:hAnsi="Times New Roman" w:cs="Times New Roman"/>
        </w:rPr>
        <w:t>Guelpen</w:t>
      </w:r>
      <w:proofErr w:type="spellEnd"/>
      <w:r w:rsidRPr="002F0EA3">
        <w:rPr>
          <w:rFonts w:ascii="Times New Roman" w:hAnsi="Times New Roman" w:cs="Times New Roman"/>
        </w:rPr>
        <w:t xml:space="preserve"> B, Jansson JH,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Spencer EA, Key T,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Modified Mediterranean diet and survival after myocardial infarction: the EPIC-Elderly study. Eur J Epidemiol </w:t>
      </w:r>
      <w:proofErr w:type="gramStart"/>
      <w:r w:rsidRPr="002F0EA3">
        <w:rPr>
          <w:rFonts w:ascii="Times New Roman" w:hAnsi="Times New Roman" w:cs="Times New Roman"/>
        </w:rPr>
        <w:t>2007;22:871</w:t>
      </w:r>
      <w:proofErr w:type="gramEnd"/>
      <w:r w:rsidRPr="002F0EA3">
        <w:rPr>
          <w:rFonts w:ascii="Times New Roman" w:hAnsi="Times New Roman" w:cs="Times New Roman"/>
        </w:rPr>
        <w:t>-81.</w:t>
      </w:r>
    </w:p>
    <w:p w14:paraId="49EB538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Sangrajrang</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Schmezer</w:t>
      </w:r>
      <w:proofErr w:type="spellEnd"/>
      <w:r w:rsidRPr="002F0EA3">
        <w:rPr>
          <w:rFonts w:ascii="Times New Roman" w:hAnsi="Times New Roman" w:cs="Times New Roman"/>
        </w:rPr>
        <w:t xml:space="preserve"> P, Burkholder I, </w:t>
      </w:r>
      <w:proofErr w:type="spellStart"/>
      <w:r w:rsidRPr="002F0EA3">
        <w:rPr>
          <w:rFonts w:ascii="Times New Roman" w:hAnsi="Times New Roman" w:cs="Times New Roman"/>
        </w:rPr>
        <w:t>Waas</w:t>
      </w:r>
      <w:proofErr w:type="spellEnd"/>
      <w:r w:rsidRPr="002F0EA3">
        <w:rPr>
          <w:rFonts w:ascii="Times New Roman" w:hAnsi="Times New Roman" w:cs="Times New Roman"/>
        </w:rPr>
        <w:t xml:space="preserve"> P, </w:t>
      </w:r>
      <w:r w:rsidRPr="002F0EA3">
        <w:rPr>
          <w:rFonts w:ascii="Times New Roman" w:hAnsi="Times New Roman" w:cs="Times New Roman"/>
          <w:b/>
        </w:rPr>
        <w:t>Boffetta P</w:t>
      </w:r>
      <w:r w:rsidRPr="002F0EA3">
        <w:rPr>
          <w:rFonts w:ascii="Times New Roman" w:hAnsi="Times New Roman" w:cs="Times New Roman"/>
        </w:rPr>
        <w:t xml:space="preserve">, Brennan P, Bartsch H, </w:t>
      </w:r>
      <w:proofErr w:type="spellStart"/>
      <w:r w:rsidRPr="002F0EA3">
        <w:rPr>
          <w:rFonts w:ascii="Times New Roman" w:hAnsi="Times New Roman" w:cs="Times New Roman"/>
        </w:rPr>
        <w:t>Wiangnon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Popanda</w:t>
      </w:r>
      <w:proofErr w:type="spellEnd"/>
      <w:r w:rsidRPr="002F0EA3">
        <w:rPr>
          <w:rFonts w:ascii="Times New Roman" w:hAnsi="Times New Roman" w:cs="Times New Roman"/>
        </w:rPr>
        <w:t xml:space="preserve"> O. Polymorphisms in three base excision repair genes and breast cancer risk in Thai women. Breast Cancer Res Treat </w:t>
      </w:r>
      <w:proofErr w:type="gramStart"/>
      <w:r w:rsidRPr="002F0EA3">
        <w:rPr>
          <w:rFonts w:ascii="Times New Roman" w:hAnsi="Times New Roman" w:cs="Times New Roman"/>
        </w:rPr>
        <w:t>2007;111:279</w:t>
      </w:r>
      <w:proofErr w:type="gramEnd"/>
      <w:r w:rsidRPr="002F0EA3">
        <w:rPr>
          <w:rFonts w:ascii="Times New Roman" w:hAnsi="Times New Roman" w:cs="Times New Roman"/>
        </w:rPr>
        <w:t>-88.</w:t>
      </w:r>
    </w:p>
    <w:p w14:paraId="63EFEAF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Hayden PJ, Tewari P, Morris DW, Staines A, Crowley D,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Becker N, de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Cocco PL, </w:t>
      </w:r>
      <w:r w:rsidRPr="002F0EA3">
        <w:rPr>
          <w:rFonts w:ascii="Times New Roman" w:hAnsi="Times New Roman" w:cs="Times New Roman"/>
          <w:b/>
        </w:rPr>
        <w:t>Boffetta P</w:t>
      </w:r>
      <w:r w:rsidRPr="002F0EA3">
        <w:rPr>
          <w:rFonts w:ascii="Times New Roman" w:hAnsi="Times New Roman" w:cs="Times New Roman"/>
        </w:rPr>
        <w:t xml:space="preserve">, Brennan P, Chanock SJ, Browne PV, Lawler M. Variation in DNA repair genes XRCC3, XRCC4, XRCC5 and susceptibility to myeloma. Hum Mol Genet </w:t>
      </w:r>
      <w:proofErr w:type="gramStart"/>
      <w:r w:rsidRPr="002F0EA3">
        <w:rPr>
          <w:rFonts w:ascii="Times New Roman" w:hAnsi="Times New Roman" w:cs="Times New Roman"/>
        </w:rPr>
        <w:t>2007;16:3117</w:t>
      </w:r>
      <w:proofErr w:type="gramEnd"/>
      <w:r w:rsidRPr="002F0EA3">
        <w:rPr>
          <w:rFonts w:ascii="Times New Roman" w:hAnsi="Times New Roman" w:cs="Times New Roman"/>
        </w:rPr>
        <w:t>-27.</w:t>
      </w:r>
    </w:p>
    <w:p w14:paraId="0615AA7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Ioannidis JP, </w:t>
      </w:r>
      <w:r w:rsidRPr="002F0EA3">
        <w:rPr>
          <w:rFonts w:ascii="Times New Roman" w:hAnsi="Times New Roman" w:cs="Times New Roman"/>
          <w:b/>
        </w:rPr>
        <w:t>Boffetta P</w:t>
      </w:r>
      <w:r w:rsidRPr="002F0EA3">
        <w:rPr>
          <w:rFonts w:ascii="Times New Roman" w:hAnsi="Times New Roman" w:cs="Times New Roman"/>
        </w:rPr>
        <w:t xml:space="preserve">, Little J, O'brien TR, </w:t>
      </w:r>
      <w:proofErr w:type="spellStart"/>
      <w:r w:rsidRPr="002F0EA3">
        <w:rPr>
          <w:rFonts w:ascii="Times New Roman" w:hAnsi="Times New Roman" w:cs="Times New Roman"/>
        </w:rPr>
        <w:t>Uitterlinden</w:t>
      </w:r>
      <w:proofErr w:type="spellEnd"/>
      <w:r w:rsidRPr="002F0EA3">
        <w:rPr>
          <w:rFonts w:ascii="Times New Roman" w:hAnsi="Times New Roman" w:cs="Times New Roman"/>
        </w:rPr>
        <w:t xml:space="preserve"> AG,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Balding DJ, </w:t>
      </w:r>
      <w:proofErr w:type="spellStart"/>
      <w:r w:rsidRPr="002F0EA3">
        <w:rPr>
          <w:rFonts w:ascii="Times New Roman" w:hAnsi="Times New Roman" w:cs="Times New Roman"/>
        </w:rPr>
        <w:t>Chokkalingam</w:t>
      </w:r>
      <w:proofErr w:type="spellEnd"/>
      <w:r w:rsidRPr="002F0EA3">
        <w:rPr>
          <w:rFonts w:ascii="Times New Roman" w:hAnsi="Times New Roman" w:cs="Times New Roman"/>
        </w:rPr>
        <w:t xml:space="preserve"> A, Dolan SM, Flanders WD, Higgins JP, McCarthy MI, McDermott DH, Page GP, </w:t>
      </w:r>
      <w:proofErr w:type="spellStart"/>
      <w:r w:rsidRPr="002F0EA3">
        <w:rPr>
          <w:rFonts w:ascii="Times New Roman" w:hAnsi="Times New Roman" w:cs="Times New Roman"/>
        </w:rPr>
        <w:t>Rebbeck</w:t>
      </w:r>
      <w:proofErr w:type="spellEnd"/>
      <w:r w:rsidRPr="002F0EA3">
        <w:rPr>
          <w:rFonts w:ascii="Times New Roman" w:hAnsi="Times New Roman" w:cs="Times New Roman"/>
        </w:rPr>
        <w:t xml:space="preserve"> TR, </w:t>
      </w:r>
      <w:proofErr w:type="spellStart"/>
      <w:r w:rsidRPr="002F0EA3">
        <w:rPr>
          <w:rFonts w:ascii="Times New Roman" w:hAnsi="Times New Roman" w:cs="Times New Roman"/>
        </w:rPr>
        <w:t>Seminara</w:t>
      </w:r>
      <w:proofErr w:type="spellEnd"/>
      <w:r w:rsidRPr="002F0EA3">
        <w:rPr>
          <w:rFonts w:ascii="Times New Roman" w:hAnsi="Times New Roman" w:cs="Times New Roman"/>
        </w:rPr>
        <w:t xml:space="preserve"> D, Khoury MJ. Assessment of cumulative evidence on genetic associations: interim guidelines. Int J Epidemiol 2008;120-32.</w:t>
      </w:r>
    </w:p>
    <w:p w14:paraId="0838B16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Dikshit RP, </w:t>
      </w:r>
      <w:proofErr w:type="spellStart"/>
      <w:r w:rsidRPr="002F0EA3">
        <w:rPr>
          <w:rFonts w:ascii="Times New Roman" w:hAnsi="Times New Roman" w:cs="Times New Roman"/>
        </w:rPr>
        <w:t>Gillio-Tos</w:t>
      </w:r>
      <w:proofErr w:type="spellEnd"/>
      <w:r w:rsidRPr="002F0EA3">
        <w:rPr>
          <w:rFonts w:ascii="Times New Roman" w:hAnsi="Times New Roman" w:cs="Times New Roman"/>
        </w:rPr>
        <w:t xml:space="preserve"> A, Brennan P, De Marco L, </w:t>
      </w:r>
      <w:proofErr w:type="spellStart"/>
      <w:r w:rsidRPr="002F0EA3">
        <w:rPr>
          <w:rFonts w:ascii="Times New Roman" w:hAnsi="Times New Roman" w:cs="Times New Roman"/>
        </w:rPr>
        <w:t>Fiano</w:t>
      </w:r>
      <w:proofErr w:type="spellEnd"/>
      <w:r w:rsidRPr="002F0EA3">
        <w:rPr>
          <w:rFonts w:ascii="Times New Roman" w:hAnsi="Times New Roman" w:cs="Times New Roman"/>
        </w:rPr>
        <w:t xml:space="preserve"> V, Martinez-</w:t>
      </w:r>
      <w:proofErr w:type="spellStart"/>
      <w:r w:rsidRPr="002F0EA3">
        <w:rPr>
          <w:rFonts w:ascii="Times New Roman" w:hAnsi="Times New Roman" w:cs="Times New Roman"/>
        </w:rPr>
        <w:t>Peñuela</w:t>
      </w:r>
      <w:proofErr w:type="spellEnd"/>
      <w:r w:rsidRPr="002F0EA3">
        <w:rPr>
          <w:rFonts w:ascii="Times New Roman" w:hAnsi="Times New Roman" w:cs="Times New Roman"/>
        </w:rPr>
        <w:t xml:space="preserve"> JM, </w:t>
      </w:r>
      <w:r w:rsidRPr="002F0EA3">
        <w:rPr>
          <w:rFonts w:ascii="Times New Roman" w:hAnsi="Times New Roman" w:cs="Times New Roman"/>
          <w:b/>
        </w:rPr>
        <w:t>Boffetta P</w:t>
      </w:r>
      <w:r w:rsidRPr="002F0EA3">
        <w:rPr>
          <w:rFonts w:ascii="Times New Roman" w:hAnsi="Times New Roman" w:cs="Times New Roman"/>
        </w:rPr>
        <w:t xml:space="preserve">, Merletti F. Hypermethylation, risk factors, clinical characteristics, and survival in 235 patients with laryngeal and hypopharyngeal cancers. Cancer </w:t>
      </w:r>
      <w:proofErr w:type="gramStart"/>
      <w:r w:rsidRPr="002F0EA3">
        <w:rPr>
          <w:rFonts w:ascii="Times New Roman" w:hAnsi="Times New Roman" w:cs="Times New Roman"/>
        </w:rPr>
        <w:t>2007;110:1745</w:t>
      </w:r>
      <w:proofErr w:type="gramEnd"/>
      <w:r w:rsidRPr="002F0EA3">
        <w:rPr>
          <w:rFonts w:ascii="Times New Roman" w:hAnsi="Times New Roman" w:cs="Times New Roman"/>
        </w:rPr>
        <w:t>-51.</w:t>
      </w:r>
    </w:p>
    <w:p w14:paraId="01FA9C0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Guha N,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 Filho V,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 Neto J, </w:t>
      </w:r>
      <w:proofErr w:type="spellStart"/>
      <w:r w:rsidRPr="002F0EA3">
        <w:rPr>
          <w:rFonts w:ascii="Times New Roman" w:hAnsi="Times New Roman" w:cs="Times New Roman"/>
        </w:rPr>
        <w:t>Shangina</w:t>
      </w:r>
      <w:proofErr w:type="spellEnd"/>
      <w:r w:rsidRPr="002F0EA3">
        <w:rPr>
          <w:rFonts w:ascii="Times New Roman" w:hAnsi="Times New Roman" w:cs="Times New Roman"/>
        </w:rPr>
        <w:t xml:space="preserve"> O, Zaridze D, Curado MP,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Matos E, Menezes A,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Fernandez L, Mates D,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AW, Lissowska J, Dikshit R, Brennan P. Oral </w:t>
      </w:r>
      <w:proofErr w:type="gramStart"/>
      <w:r w:rsidRPr="002F0EA3">
        <w:rPr>
          <w:rFonts w:ascii="Times New Roman" w:hAnsi="Times New Roman" w:cs="Times New Roman"/>
        </w:rPr>
        <w:t>health</w:t>
      </w:r>
      <w:proofErr w:type="gramEnd"/>
      <w:r w:rsidRPr="002F0EA3">
        <w:rPr>
          <w:rFonts w:ascii="Times New Roman" w:hAnsi="Times New Roman" w:cs="Times New Roman"/>
        </w:rPr>
        <w:t xml:space="preserve"> and risk of squamous cell carcinoma of the head and neck and esophagus: results of two multicentric case-control studies. Am J Epidemiol </w:t>
      </w:r>
      <w:proofErr w:type="gramStart"/>
      <w:r w:rsidRPr="002F0EA3">
        <w:rPr>
          <w:rFonts w:ascii="Times New Roman" w:hAnsi="Times New Roman" w:cs="Times New Roman"/>
        </w:rPr>
        <w:t>2007;166:1159</w:t>
      </w:r>
      <w:proofErr w:type="gramEnd"/>
      <w:r w:rsidRPr="002F0EA3">
        <w:rPr>
          <w:rFonts w:ascii="Times New Roman" w:hAnsi="Times New Roman" w:cs="Times New Roman"/>
        </w:rPr>
        <w:t>-73.</w:t>
      </w:r>
    </w:p>
    <w:p w14:paraId="064089B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Akbari MR, Malekzadeh R, </w:t>
      </w:r>
      <w:proofErr w:type="spellStart"/>
      <w:r w:rsidRPr="002F0EA3">
        <w:rPr>
          <w:rFonts w:ascii="Times New Roman" w:hAnsi="Times New Roman" w:cs="Times New Roman"/>
        </w:rPr>
        <w:t>Nasrollahzadeh</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Amanian</w:t>
      </w:r>
      <w:proofErr w:type="spellEnd"/>
      <w:r w:rsidRPr="002F0EA3">
        <w:rPr>
          <w:rFonts w:ascii="Times New Roman" w:hAnsi="Times New Roman" w:cs="Times New Roman"/>
        </w:rPr>
        <w:t xml:space="preserve"> D, Islami F, Li S, </w:t>
      </w:r>
      <w:proofErr w:type="spellStart"/>
      <w:r w:rsidRPr="002F0EA3">
        <w:rPr>
          <w:rFonts w:ascii="Times New Roman" w:hAnsi="Times New Roman" w:cs="Times New Roman"/>
        </w:rPr>
        <w:t>Zandvakili</w:t>
      </w:r>
      <w:proofErr w:type="spellEnd"/>
      <w:r w:rsidRPr="002F0EA3">
        <w:rPr>
          <w:rFonts w:ascii="Times New Roman" w:hAnsi="Times New Roman" w:cs="Times New Roman"/>
        </w:rPr>
        <w:t xml:space="preserve"> I, Shakeri R, Sotoudeh M, </w:t>
      </w:r>
      <w:proofErr w:type="spellStart"/>
      <w:r w:rsidRPr="002F0EA3">
        <w:rPr>
          <w:rFonts w:ascii="Times New Roman" w:hAnsi="Times New Roman" w:cs="Times New Roman"/>
        </w:rPr>
        <w:t>Aghcheli</w:t>
      </w:r>
      <w:proofErr w:type="spellEnd"/>
      <w:r w:rsidRPr="002F0EA3">
        <w:rPr>
          <w:rFonts w:ascii="Times New Roman" w:hAnsi="Times New Roman" w:cs="Times New Roman"/>
        </w:rPr>
        <w:t xml:space="preserve"> K, Salahi R, Pourshams A, </w:t>
      </w:r>
      <w:proofErr w:type="spellStart"/>
      <w:r w:rsidRPr="002F0EA3">
        <w:rPr>
          <w:rFonts w:ascii="Times New Roman" w:hAnsi="Times New Roman" w:cs="Times New Roman"/>
        </w:rPr>
        <w:t>Semnani</w:t>
      </w:r>
      <w:proofErr w:type="spellEnd"/>
      <w:r w:rsidRPr="002F0EA3">
        <w:rPr>
          <w:rFonts w:ascii="Times New Roman" w:hAnsi="Times New Roman" w:cs="Times New Roman"/>
        </w:rPr>
        <w:t xml:space="preserve"> S, </w:t>
      </w:r>
      <w:r w:rsidRPr="002F0EA3">
        <w:rPr>
          <w:rFonts w:ascii="Times New Roman" w:hAnsi="Times New Roman" w:cs="Times New Roman"/>
          <w:b/>
        </w:rPr>
        <w:t>Boffetta P</w:t>
      </w:r>
      <w:r w:rsidRPr="002F0EA3">
        <w:rPr>
          <w:rFonts w:ascii="Times New Roman" w:hAnsi="Times New Roman" w:cs="Times New Roman"/>
        </w:rPr>
        <w:t xml:space="preserve">, Dawsey SM, </w:t>
      </w:r>
      <w:proofErr w:type="spellStart"/>
      <w:r w:rsidRPr="002F0EA3">
        <w:rPr>
          <w:rFonts w:ascii="Times New Roman" w:hAnsi="Times New Roman" w:cs="Times New Roman"/>
        </w:rPr>
        <w:t>Ghadirian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Narod</w:t>
      </w:r>
      <w:proofErr w:type="spellEnd"/>
      <w:r w:rsidRPr="002F0EA3">
        <w:rPr>
          <w:rFonts w:ascii="Times New Roman" w:hAnsi="Times New Roman" w:cs="Times New Roman"/>
        </w:rPr>
        <w:t xml:space="preserve"> SA. Germline BRCA2 mutations and the risk of esophageal squamous cell carcinoma. Oncogene </w:t>
      </w:r>
      <w:proofErr w:type="gramStart"/>
      <w:r w:rsidRPr="002F0EA3">
        <w:rPr>
          <w:rFonts w:ascii="Times New Roman" w:hAnsi="Times New Roman" w:cs="Times New Roman"/>
        </w:rPr>
        <w:t>2008;27:1290</w:t>
      </w:r>
      <w:proofErr w:type="gramEnd"/>
      <w:r w:rsidRPr="002F0EA3">
        <w:rPr>
          <w:rFonts w:ascii="Times New Roman" w:hAnsi="Times New Roman" w:cs="Times New Roman"/>
        </w:rPr>
        <w:t>-6.</w:t>
      </w:r>
    </w:p>
    <w:p w14:paraId="74EF1A4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Sangrajrang</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Schmezer</w:t>
      </w:r>
      <w:proofErr w:type="spellEnd"/>
      <w:r w:rsidRPr="002F0EA3">
        <w:rPr>
          <w:rFonts w:ascii="Times New Roman" w:hAnsi="Times New Roman" w:cs="Times New Roman"/>
        </w:rPr>
        <w:t xml:space="preserve"> P, Burkholder I, </w:t>
      </w:r>
      <w:r w:rsidRPr="002F0EA3">
        <w:rPr>
          <w:rFonts w:ascii="Times New Roman" w:hAnsi="Times New Roman" w:cs="Times New Roman"/>
          <w:b/>
        </w:rPr>
        <w:t>Boffetta P</w:t>
      </w:r>
      <w:r w:rsidRPr="002F0EA3">
        <w:rPr>
          <w:rFonts w:ascii="Times New Roman" w:hAnsi="Times New Roman" w:cs="Times New Roman"/>
        </w:rPr>
        <w:t xml:space="preserve">, Brennan P, </w:t>
      </w:r>
      <w:proofErr w:type="spellStart"/>
      <w:r w:rsidRPr="002F0EA3">
        <w:rPr>
          <w:rFonts w:ascii="Times New Roman" w:hAnsi="Times New Roman" w:cs="Times New Roman"/>
        </w:rPr>
        <w:t>Woelfelschneider</w:t>
      </w:r>
      <w:proofErr w:type="spellEnd"/>
      <w:r w:rsidRPr="002F0EA3">
        <w:rPr>
          <w:rFonts w:ascii="Times New Roman" w:hAnsi="Times New Roman" w:cs="Times New Roman"/>
        </w:rPr>
        <w:t xml:space="preserve"> A, Bartsch H, </w:t>
      </w:r>
      <w:proofErr w:type="spellStart"/>
      <w:r w:rsidRPr="002F0EA3">
        <w:rPr>
          <w:rFonts w:ascii="Times New Roman" w:hAnsi="Times New Roman" w:cs="Times New Roman"/>
        </w:rPr>
        <w:t>Wiangnon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Cheisilpa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Popanda</w:t>
      </w:r>
      <w:proofErr w:type="spellEnd"/>
      <w:r w:rsidRPr="002F0EA3">
        <w:rPr>
          <w:rFonts w:ascii="Times New Roman" w:hAnsi="Times New Roman" w:cs="Times New Roman"/>
        </w:rPr>
        <w:t xml:space="preserve"> O. The XRCC3 Thr241Met polymorphism and breast cancer risk: a case-control study in a Thai population. Biomarkers </w:t>
      </w:r>
      <w:proofErr w:type="gramStart"/>
      <w:r w:rsidRPr="002F0EA3">
        <w:rPr>
          <w:rFonts w:ascii="Times New Roman" w:hAnsi="Times New Roman" w:cs="Times New Roman"/>
        </w:rPr>
        <w:t>2007;12:523</w:t>
      </w:r>
      <w:proofErr w:type="gramEnd"/>
      <w:r w:rsidRPr="002F0EA3">
        <w:rPr>
          <w:rFonts w:ascii="Times New Roman" w:hAnsi="Times New Roman" w:cs="Times New Roman"/>
        </w:rPr>
        <w:t>- 32.</w:t>
      </w:r>
    </w:p>
    <w:p w14:paraId="13CFF18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Cocco P, Brennan P, </w:t>
      </w:r>
      <w:proofErr w:type="spellStart"/>
      <w:r w:rsidRPr="002F0EA3">
        <w:rPr>
          <w:rFonts w:ascii="Times New Roman" w:hAnsi="Times New Roman" w:cs="Times New Roman"/>
        </w:rPr>
        <w:t>Ibba</w:t>
      </w:r>
      <w:proofErr w:type="spellEnd"/>
      <w:r w:rsidRPr="002F0EA3">
        <w:rPr>
          <w:rFonts w:ascii="Times New Roman" w:hAnsi="Times New Roman" w:cs="Times New Roman"/>
        </w:rPr>
        <w:t xml:space="preserve"> A, de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Llongueras S,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Becker N, </w:t>
      </w:r>
      <w:proofErr w:type="spellStart"/>
      <w:r w:rsidRPr="002F0EA3">
        <w:rPr>
          <w:rFonts w:ascii="Times New Roman" w:hAnsi="Times New Roman" w:cs="Times New Roman"/>
        </w:rPr>
        <w:t>Ennas</w:t>
      </w:r>
      <w:proofErr w:type="spellEnd"/>
      <w:r w:rsidRPr="002F0EA3">
        <w:rPr>
          <w:rFonts w:ascii="Times New Roman" w:hAnsi="Times New Roman" w:cs="Times New Roman"/>
        </w:rPr>
        <w:t xml:space="preserve"> MG, Tocco MG, </w:t>
      </w:r>
      <w:r w:rsidRPr="002F0EA3">
        <w:rPr>
          <w:rFonts w:ascii="Times New Roman" w:hAnsi="Times New Roman" w:cs="Times New Roman"/>
          <w:b/>
        </w:rPr>
        <w:t>Boffetta P</w:t>
      </w:r>
      <w:r w:rsidRPr="002F0EA3">
        <w:rPr>
          <w:rFonts w:ascii="Times New Roman" w:hAnsi="Times New Roman" w:cs="Times New Roman"/>
        </w:rPr>
        <w:t xml:space="preserve">. Plasma polychlorobiphenyl and organochlorine pesticide level and risk of major lymphoma subtypes.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2008;65:132</w:t>
      </w:r>
      <w:proofErr w:type="gramEnd"/>
      <w:r w:rsidRPr="002F0EA3">
        <w:rPr>
          <w:rFonts w:ascii="Times New Roman" w:hAnsi="Times New Roman" w:cs="Times New Roman"/>
        </w:rPr>
        <w:t>-40.</w:t>
      </w:r>
    </w:p>
    <w:p w14:paraId="2B706C6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Moore T, Brennan P, Becker N, de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Cocco P, Staines A,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Font R,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Benhaim</w:t>
      </w:r>
      <w:proofErr w:type="spellEnd"/>
      <w:r w:rsidRPr="002F0EA3">
        <w:rPr>
          <w:rFonts w:ascii="Times New Roman" w:hAnsi="Times New Roman" w:cs="Times New Roman"/>
        </w:rPr>
        <w:t xml:space="preserve">-Luzon V, </w:t>
      </w:r>
      <w:r w:rsidRPr="002F0EA3">
        <w:rPr>
          <w:rFonts w:ascii="Times New Roman" w:hAnsi="Times New Roman" w:cs="Times New Roman"/>
          <w:b/>
        </w:rPr>
        <w:t>Boffetta P</w:t>
      </w:r>
      <w:r w:rsidRPr="002F0EA3">
        <w:rPr>
          <w:rFonts w:ascii="Times New Roman" w:hAnsi="Times New Roman" w:cs="Times New Roman"/>
        </w:rPr>
        <w:t xml:space="preserve">. Occupational exposure to meat and risk of lymphoma: a multicenter case-control study from Europe. Int J Cancer </w:t>
      </w:r>
      <w:proofErr w:type="gramStart"/>
      <w:r w:rsidRPr="002F0EA3">
        <w:rPr>
          <w:rFonts w:ascii="Times New Roman" w:hAnsi="Times New Roman" w:cs="Times New Roman"/>
        </w:rPr>
        <w:t>2007;121:2761</w:t>
      </w:r>
      <w:proofErr w:type="gramEnd"/>
      <w:r w:rsidRPr="002F0EA3">
        <w:rPr>
          <w:rFonts w:ascii="Times New Roman" w:hAnsi="Times New Roman" w:cs="Times New Roman"/>
        </w:rPr>
        <w:t>-6.</w:t>
      </w:r>
    </w:p>
    <w:p w14:paraId="12FC82E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lastRenderedPageBreak/>
        <w:t>Fucić</w:t>
      </w:r>
      <w:proofErr w:type="spellEnd"/>
      <w:r w:rsidRPr="002F0EA3">
        <w:rPr>
          <w:rFonts w:ascii="Times New Roman" w:hAnsi="Times New Roman" w:cs="Times New Roman"/>
        </w:rPr>
        <w:t xml:space="preserve"> A, Znaor A, </w:t>
      </w:r>
      <w:proofErr w:type="spellStart"/>
      <w:r w:rsidRPr="002F0EA3">
        <w:rPr>
          <w:rFonts w:ascii="Times New Roman" w:hAnsi="Times New Roman" w:cs="Times New Roman"/>
        </w:rPr>
        <w:t>Strnad</w:t>
      </w:r>
      <w:proofErr w:type="spellEnd"/>
      <w:r w:rsidRPr="002F0EA3">
        <w:rPr>
          <w:rFonts w:ascii="Times New Roman" w:hAnsi="Times New Roman" w:cs="Times New Roman"/>
        </w:rPr>
        <w:t xml:space="preserve"> M, van der Hel O, </w:t>
      </w:r>
      <w:proofErr w:type="spellStart"/>
      <w:r w:rsidRPr="002F0EA3">
        <w:rPr>
          <w:rFonts w:ascii="Times New Roman" w:hAnsi="Times New Roman" w:cs="Times New Roman"/>
        </w:rPr>
        <w:t>Aleksandrov</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Miskov</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Grah</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Sedlar</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Jazbec</w:t>
      </w:r>
      <w:proofErr w:type="spellEnd"/>
      <w:r w:rsidRPr="002F0EA3">
        <w:rPr>
          <w:rFonts w:ascii="Times New Roman" w:hAnsi="Times New Roman" w:cs="Times New Roman"/>
        </w:rPr>
        <w:t xml:space="preserve"> AM, </w:t>
      </w:r>
      <w:proofErr w:type="spellStart"/>
      <w:r w:rsidRPr="002F0EA3">
        <w:rPr>
          <w:rFonts w:ascii="Times New Roman" w:hAnsi="Times New Roman" w:cs="Times New Roman"/>
        </w:rPr>
        <w:t>Ceppi</w:t>
      </w:r>
      <w:proofErr w:type="spellEnd"/>
      <w:r w:rsidRPr="002F0EA3">
        <w:rPr>
          <w:rFonts w:ascii="Times New Roman" w:hAnsi="Times New Roman" w:cs="Times New Roman"/>
        </w:rPr>
        <w:t xml:space="preserve"> M, Vermeulen R,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Norppa</w:t>
      </w:r>
      <w:proofErr w:type="spellEnd"/>
      <w:r w:rsidRPr="002F0EA3">
        <w:rPr>
          <w:rFonts w:ascii="Times New Roman" w:hAnsi="Times New Roman" w:cs="Times New Roman"/>
        </w:rPr>
        <w:t xml:space="preserve"> H, Bonassi S. Chromosome damage and cancer risk in the workplace: the example of cytogenetic surveillance in Croatia. </w:t>
      </w:r>
      <w:proofErr w:type="spellStart"/>
      <w:r w:rsidRPr="002F0EA3">
        <w:rPr>
          <w:rFonts w:ascii="Times New Roman" w:hAnsi="Times New Roman" w:cs="Times New Roman"/>
        </w:rPr>
        <w:t>Toxicol</w:t>
      </w:r>
      <w:proofErr w:type="spellEnd"/>
      <w:r w:rsidRPr="002F0EA3">
        <w:rPr>
          <w:rFonts w:ascii="Times New Roman" w:hAnsi="Times New Roman" w:cs="Times New Roman"/>
        </w:rPr>
        <w:t xml:space="preserve"> Lett </w:t>
      </w:r>
      <w:proofErr w:type="gramStart"/>
      <w:r w:rsidRPr="002F0EA3">
        <w:rPr>
          <w:rFonts w:ascii="Times New Roman" w:hAnsi="Times New Roman" w:cs="Times New Roman"/>
        </w:rPr>
        <w:t>2007;172:4</w:t>
      </w:r>
      <w:proofErr w:type="gramEnd"/>
      <w:r w:rsidRPr="002F0EA3">
        <w:rPr>
          <w:rFonts w:ascii="Times New Roman" w:hAnsi="Times New Roman" w:cs="Times New Roman"/>
        </w:rPr>
        <w:t>-11.</w:t>
      </w:r>
    </w:p>
    <w:p w14:paraId="7C3630E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Ferrari P, Jenab M,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Moskal</w:t>
      </w:r>
      <w:proofErr w:type="spellEnd"/>
      <w:r w:rsidRPr="002F0EA3">
        <w:rPr>
          <w:rFonts w:ascii="Times New Roman" w:hAnsi="Times New Roman" w:cs="Times New Roman"/>
        </w:rPr>
        <w:t xml:space="preserve"> A, Slimani N, Olsen A,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Jensen MK,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Morois</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Boeing H, Bergmann M, </w:t>
      </w:r>
      <w:proofErr w:type="spellStart"/>
      <w:r w:rsidRPr="002F0EA3">
        <w:rPr>
          <w:rFonts w:ascii="Times New Roman" w:hAnsi="Times New Roman" w:cs="Times New Roman"/>
        </w:rPr>
        <w:t>Kontopoulou</w:t>
      </w:r>
      <w:proofErr w:type="spellEnd"/>
      <w:r w:rsidRPr="002F0EA3">
        <w:rPr>
          <w:rFonts w:ascii="Times New Roman" w:hAnsi="Times New Roman" w:cs="Times New Roman"/>
        </w:rPr>
        <w:t xml:space="preserve"> D, Trichopoulou A, </w:t>
      </w:r>
      <w:proofErr w:type="spellStart"/>
      <w:r w:rsidRPr="002F0EA3">
        <w:rPr>
          <w:rFonts w:ascii="Times New Roman" w:hAnsi="Times New Roman" w:cs="Times New Roman"/>
        </w:rPr>
        <w:t>Kassapa</w:t>
      </w:r>
      <w:proofErr w:type="spellEnd"/>
      <w:r w:rsidRPr="002F0EA3">
        <w:rPr>
          <w:rFonts w:ascii="Times New Roman" w:hAnsi="Times New Roman" w:cs="Times New Roman"/>
        </w:rPr>
        <w:t xml:space="preserve"> C, Masala G, Krogh V,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van Gils CH,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 Bueno-de-Mesquita HB, </w:t>
      </w:r>
      <w:proofErr w:type="spellStart"/>
      <w:r w:rsidRPr="002F0EA3">
        <w:rPr>
          <w:rFonts w:ascii="Times New Roman" w:hAnsi="Times New Roman" w:cs="Times New Roman"/>
        </w:rPr>
        <w:t>Ocké</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Skeie</w:t>
      </w:r>
      <w:proofErr w:type="spellEnd"/>
      <w:r w:rsidRPr="002F0EA3">
        <w:rPr>
          <w:rFonts w:ascii="Times New Roman" w:hAnsi="Times New Roman" w:cs="Times New Roman"/>
        </w:rPr>
        <w:t xml:space="preserve"> G, Lund E,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López DC, Sanchez MJ, Quirós JR, </w:t>
      </w:r>
      <w:proofErr w:type="spellStart"/>
      <w:r w:rsidRPr="002F0EA3">
        <w:rPr>
          <w:rFonts w:ascii="Times New Roman" w:hAnsi="Times New Roman" w:cs="Times New Roman"/>
        </w:rPr>
        <w:t>Amiano</w:t>
      </w:r>
      <w:proofErr w:type="spellEnd"/>
      <w:r w:rsidRPr="002F0EA3">
        <w:rPr>
          <w:rFonts w:ascii="Times New Roman" w:hAnsi="Times New Roman" w:cs="Times New Roman"/>
        </w:rPr>
        <w:t xml:space="preserve"> P, Berglund G,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Palmqvist</w:t>
      </w:r>
      <w:proofErr w:type="spellEnd"/>
      <w:r w:rsidRPr="002F0EA3">
        <w:rPr>
          <w:rFonts w:ascii="Times New Roman" w:hAnsi="Times New Roman" w:cs="Times New Roman"/>
        </w:rPr>
        <w:t xml:space="preserve"> R, Van </w:t>
      </w:r>
      <w:proofErr w:type="spellStart"/>
      <w:r w:rsidRPr="002F0EA3">
        <w:rPr>
          <w:rFonts w:ascii="Times New Roman" w:hAnsi="Times New Roman" w:cs="Times New Roman"/>
        </w:rPr>
        <w:t>Guelpen</w:t>
      </w:r>
      <w:proofErr w:type="spellEnd"/>
      <w:r w:rsidRPr="002F0EA3">
        <w:rPr>
          <w:rFonts w:ascii="Times New Roman" w:hAnsi="Times New Roman" w:cs="Times New Roman"/>
        </w:rPr>
        <w:t xml:space="preserve"> B, Allen N, Key T, Bingham S, </w:t>
      </w:r>
      <w:proofErr w:type="spellStart"/>
      <w:r w:rsidRPr="002F0EA3">
        <w:rPr>
          <w:rFonts w:ascii="Times New Roman" w:hAnsi="Times New Roman" w:cs="Times New Roman"/>
        </w:rPr>
        <w:t>Mazuir</w:t>
      </w:r>
      <w:proofErr w:type="spellEnd"/>
      <w:r w:rsidRPr="002F0EA3">
        <w:rPr>
          <w:rFonts w:ascii="Times New Roman" w:hAnsi="Times New Roman" w:cs="Times New Roman"/>
        </w:rPr>
        <w:t xml:space="preserve"> M,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Lifetime and baseline alcohol intake and risk of colon and rectal cancers in the European prospective investigation into cancer and nutrition (EPIC). Int J Cancer </w:t>
      </w:r>
      <w:proofErr w:type="gramStart"/>
      <w:r w:rsidRPr="002F0EA3">
        <w:rPr>
          <w:rFonts w:ascii="Times New Roman" w:hAnsi="Times New Roman" w:cs="Times New Roman"/>
        </w:rPr>
        <w:t>2007;121:2065</w:t>
      </w:r>
      <w:proofErr w:type="gramEnd"/>
      <w:r w:rsidRPr="002F0EA3">
        <w:rPr>
          <w:rFonts w:ascii="Times New Roman" w:hAnsi="Times New Roman" w:cs="Times New Roman"/>
        </w:rPr>
        <w:t>-72.</w:t>
      </w:r>
    </w:p>
    <w:p w14:paraId="45FE0F9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Moore LE, Brennan P, </w:t>
      </w:r>
      <w:proofErr w:type="spellStart"/>
      <w:r w:rsidRPr="002F0EA3">
        <w:rPr>
          <w:rFonts w:ascii="Times New Roman" w:hAnsi="Times New Roman" w:cs="Times New Roman"/>
        </w:rPr>
        <w:t>Karami</w:t>
      </w:r>
      <w:proofErr w:type="spellEnd"/>
      <w:r w:rsidRPr="002F0EA3">
        <w:rPr>
          <w:rFonts w:ascii="Times New Roman" w:hAnsi="Times New Roman" w:cs="Times New Roman"/>
        </w:rPr>
        <w:t xml:space="preserve"> S, Hung RJ, Hsu C, </w:t>
      </w:r>
      <w:r w:rsidRPr="002F0EA3">
        <w:rPr>
          <w:rFonts w:ascii="Times New Roman" w:hAnsi="Times New Roman" w:cs="Times New Roman"/>
          <w:b/>
        </w:rPr>
        <w:t>Boffetta P</w:t>
      </w:r>
      <w:r w:rsidRPr="002F0EA3">
        <w:rPr>
          <w:rFonts w:ascii="Times New Roman" w:hAnsi="Times New Roman" w:cs="Times New Roman"/>
        </w:rPr>
        <w:t xml:space="preserve">, Toro J, Zaridze D, Janout V, Bencko V, Navratilova M,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Mates D, </w:t>
      </w:r>
      <w:proofErr w:type="spellStart"/>
      <w:r w:rsidRPr="002F0EA3">
        <w:rPr>
          <w:rFonts w:ascii="Times New Roman" w:hAnsi="Times New Roman" w:cs="Times New Roman"/>
        </w:rPr>
        <w:t>Mukeria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Welch R, Chanock S, Rothman N, Chow WH. Glutathione S-transferase polymorphisms, cruciferous vegetable intake and cancer risk in the Central and Eastern European Kidney Cancer Study. Carcinogenesis </w:t>
      </w:r>
      <w:proofErr w:type="gramStart"/>
      <w:r w:rsidRPr="002F0EA3">
        <w:rPr>
          <w:rFonts w:ascii="Times New Roman" w:hAnsi="Times New Roman" w:cs="Times New Roman"/>
        </w:rPr>
        <w:t>2007;28:1960</w:t>
      </w:r>
      <w:proofErr w:type="gramEnd"/>
      <w:r w:rsidRPr="002F0EA3">
        <w:rPr>
          <w:rFonts w:ascii="Times New Roman" w:hAnsi="Times New Roman" w:cs="Times New Roman"/>
        </w:rPr>
        <w:t>-4.</w:t>
      </w:r>
    </w:p>
    <w:p w14:paraId="3EA8E46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Sapkota A, </w:t>
      </w:r>
      <w:proofErr w:type="spellStart"/>
      <w:r w:rsidRPr="002F0EA3">
        <w:rPr>
          <w:rFonts w:ascii="Times New Roman" w:hAnsi="Times New Roman" w:cs="Times New Roman"/>
        </w:rPr>
        <w:t>Gajalakshmi</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Jetly</w:t>
      </w:r>
      <w:proofErr w:type="spellEnd"/>
      <w:r w:rsidRPr="002F0EA3">
        <w:rPr>
          <w:rFonts w:ascii="Times New Roman" w:hAnsi="Times New Roman" w:cs="Times New Roman"/>
        </w:rPr>
        <w:t xml:space="preserve"> DH, </w:t>
      </w:r>
      <w:proofErr w:type="spellStart"/>
      <w:r w:rsidRPr="002F0EA3">
        <w:rPr>
          <w:rFonts w:ascii="Times New Roman" w:hAnsi="Times New Roman" w:cs="Times New Roman"/>
        </w:rPr>
        <w:t>Roychowdhury</w:t>
      </w:r>
      <w:proofErr w:type="spellEnd"/>
      <w:r w:rsidRPr="002F0EA3">
        <w:rPr>
          <w:rFonts w:ascii="Times New Roman" w:hAnsi="Times New Roman" w:cs="Times New Roman"/>
        </w:rPr>
        <w:t xml:space="preserve"> S, Dikshit RP, Brennan P, Hashibe M, </w:t>
      </w:r>
      <w:r w:rsidRPr="002F0EA3">
        <w:rPr>
          <w:rFonts w:ascii="Times New Roman" w:hAnsi="Times New Roman" w:cs="Times New Roman"/>
          <w:b/>
        </w:rPr>
        <w:t>Boffetta P</w:t>
      </w:r>
      <w:r w:rsidRPr="002F0EA3">
        <w:rPr>
          <w:rFonts w:ascii="Times New Roman" w:hAnsi="Times New Roman" w:cs="Times New Roman"/>
        </w:rPr>
        <w:t xml:space="preserve">. Smokeless </w:t>
      </w:r>
      <w:proofErr w:type="gramStart"/>
      <w:r w:rsidRPr="002F0EA3">
        <w:rPr>
          <w:rFonts w:ascii="Times New Roman" w:hAnsi="Times New Roman" w:cs="Times New Roman"/>
        </w:rPr>
        <w:t>tobacco</w:t>
      </w:r>
      <w:proofErr w:type="gramEnd"/>
      <w:r w:rsidRPr="002F0EA3">
        <w:rPr>
          <w:rFonts w:ascii="Times New Roman" w:hAnsi="Times New Roman" w:cs="Times New Roman"/>
        </w:rPr>
        <w:t xml:space="preserve"> and increased risk of hypopharyngeal and laryngeal cancers: a multicentric case-control study from India. Int J Cancer </w:t>
      </w:r>
      <w:proofErr w:type="gramStart"/>
      <w:r w:rsidRPr="002F0EA3">
        <w:rPr>
          <w:rFonts w:ascii="Times New Roman" w:hAnsi="Times New Roman" w:cs="Times New Roman"/>
        </w:rPr>
        <w:t>2007;121:1793</w:t>
      </w:r>
      <w:proofErr w:type="gramEnd"/>
      <w:r w:rsidRPr="002F0EA3">
        <w:rPr>
          <w:rFonts w:ascii="Times New Roman" w:hAnsi="Times New Roman" w:cs="Times New Roman"/>
        </w:rPr>
        <w:t>- 8.</w:t>
      </w:r>
    </w:p>
    <w:p w14:paraId="704F275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Fernberg</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Odenbro</w:t>
      </w:r>
      <w:proofErr w:type="spellEnd"/>
      <w:r w:rsidRPr="002F0EA3">
        <w:rPr>
          <w:rFonts w:ascii="Times New Roman" w:hAnsi="Times New Roman" w:cs="Times New Roman"/>
        </w:rPr>
        <w:t xml:space="preserve"> A, Bellocco R,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Pawitan</w:t>
      </w:r>
      <w:proofErr w:type="spellEnd"/>
      <w:r w:rsidRPr="002F0EA3">
        <w:rPr>
          <w:rFonts w:ascii="Times New Roman" w:hAnsi="Times New Roman" w:cs="Times New Roman"/>
        </w:rPr>
        <w:t xml:space="preserve"> Y, Zendehdel K, Adami J. Tobacco use, body mass index, and the risk of leukemia and multiple myeloma: a nationwide cohort study in Sweden. Cancer Res </w:t>
      </w:r>
      <w:proofErr w:type="gramStart"/>
      <w:r w:rsidRPr="002F0EA3">
        <w:rPr>
          <w:rFonts w:ascii="Times New Roman" w:hAnsi="Times New Roman" w:cs="Times New Roman"/>
        </w:rPr>
        <w:t>2007;67:5983</w:t>
      </w:r>
      <w:proofErr w:type="gramEnd"/>
      <w:r w:rsidRPr="002F0EA3">
        <w:rPr>
          <w:rFonts w:ascii="Times New Roman" w:hAnsi="Times New Roman" w:cs="Times New Roman"/>
        </w:rPr>
        <w:t>-6.</w:t>
      </w:r>
    </w:p>
    <w:p w14:paraId="27A64D3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Mounawar</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Mukeria</w:t>
      </w:r>
      <w:proofErr w:type="spellEnd"/>
      <w:r w:rsidRPr="002F0EA3">
        <w:rPr>
          <w:rFonts w:ascii="Times New Roman" w:hAnsi="Times New Roman" w:cs="Times New Roman"/>
        </w:rPr>
        <w:t xml:space="preserve"> A, Le </w:t>
      </w:r>
      <w:proofErr w:type="spellStart"/>
      <w:r w:rsidRPr="002F0EA3">
        <w:rPr>
          <w:rFonts w:ascii="Times New Roman" w:hAnsi="Times New Roman" w:cs="Times New Roman"/>
        </w:rPr>
        <w:t>Calvez</w:t>
      </w:r>
      <w:proofErr w:type="spellEnd"/>
      <w:r w:rsidRPr="002F0EA3">
        <w:rPr>
          <w:rFonts w:ascii="Times New Roman" w:hAnsi="Times New Roman" w:cs="Times New Roman"/>
        </w:rPr>
        <w:t xml:space="preserve"> F, Hung RJ, Renard H, </w:t>
      </w:r>
      <w:proofErr w:type="spellStart"/>
      <w:r w:rsidRPr="002F0EA3">
        <w:rPr>
          <w:rFonts w:ascii="Times New Roman" w:hAnsi="Times New Roman" w:cs="Times New Roman"/>
        </w:rPr>
        <w:t>Cortot</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Bollart</w:t>
      </w:r>
      <w:proofErr w:type="spellEnd"/>
      <w:r w:rsidRPr="002F0EA3">
        <w:rPr>
          <w:rFonts w:ascii="Times New Roman" w:hAnsi="Times New Roman" w:cs="Times New Roman"/>
        </w:rPr>
        <w:t xml:space="preserve"> C, Zaridze D, Brennan P, </w:t>
      </w:r>
      <w:r w:rsidRPr="002F0EA3">
        <w:rPr>
          <w:rFonts w:ascii="Times New Roman" w:hAnsi="Times New Roman" w:cs="Times New Roman"/>
          <w:b/>
        </w:rPr>
        <w:t>Boffetta P</w:t>
      </w:r>
      <w:r w:rsidRPr="002F0EA3">
        <w:rPr>
          <w:rFonts w:ascii="Times New Roman" w:hAnsi="Times New Roman" w:cs="Times New Roman"/>
        </w:rPr>
        <w:t xml:space="preserve">, Brambilla E, Hainaut P. Patterns of EGFR, HER2, TP53, and KRAS mutations of p14arf expression in non-small cell lung cancers in relation to smoking history. Cancer Res </w:t>
      </w:r>
      <w:proofErr w:type="gramStart"/>
      <w:r w:rsidRPr="002F0EA3">
        <w:rPr>
          <w:rFonts w:ascii="Times New Roman" w:hAnsi="Times New Roman" w:cs="Times New Roman"/>
        </w:rPr>
        <w:t>2007;67:5667</w:t>
      </w:r>
      <w:proofErr w:type="gramEnd"/>
      <w:r w:rsidRPr="002F0EA3">
        <w:rPr>
          <w:rFonts w:ascii="Times New Roman" w:hAnsi="Times New Roman" w:cs="Times New Roman"/>
        </w:rPr>
        <w:t>-72.</w:t>
      </w:r>
    </w:p>
    <w:p w14:paraId="31EC170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Gillio-Tos</w:t>
      </w:r>
      <w:proofErr w:type="spellEnd"/>
      <w:r w:rsidRPr="002F0EA3">
        <w:rPr>
          <w:rFonts w:ascii="Times New Roman" w:hAnsi="Times New Roman" w:cs="Times New Roman"/>
        </w:rPr>
        <w:t xml:space="preserve"> A, De Marco L, </w:t>
      </w:r>
      <w:proofErr w:type="spellStart"/>
      <w:r w:rsidRPr="002F0EA3">
        <w:rPr>
          <w:rFonts w:ascii="Times New Roman" w:hAnsi="Times New Roman" w:cs="Times New Roman"/>
        </w:rPr>
        <w:t>Fiano</w:t>
      </w:r>
      <w:proofErr w:type="spellEnd"/>
      <w:r w:rsidRPr="002F0EA3">
        <w:rPr>
          <w:rFonts w:ascii="Times New Roman" w:hAnsi="Times New Roman" w:cs="Times New Roman"/>
        </w:rPr>
        <w:t xml:space="preserve"> V, Garcia-</w:t>
      </w:r>
      <w:proofErr w:type="spellStart"/>
      <w:r w:rsidRPr="002F0EA3">
        <w:rPr>
          <w:rFonts w:ascii="Times New Roman" w:hAnsi="Times New Roman" w:cs="Times New Roman"/>
        </w:rPr>
        <w:t>Bragado</w:t>
      </w:r>
      <w:proofErr w:type="spellEnd"/>
      <w:r w:rsidRPr="002F0EA3">
        <w:rPr>
          <w:rFonts w:ascii="Times New Roman" w:hAnsi="Times New Roman" w:cs="Times New Roman"/>
        </w:rPr>
        <w:t xml:space="preserve"> F, Dikshit R, </w:t>
      </w:r>
      <w:r w:rsidRPr="002F0EA3">
        <w:rPr>
          <w:rFonts w:ascii="Times New Roman" w:hAnsi="Times New Roman" w:cs="Times New Roman"/>
          <w:b/>
        </w:rPr>
        <w:t>Boffetta P</w:t>
      </w:r>
      <w:r w:rsidRPr="002F0EA3">
        <w:rPr>
          <w:rFonts w:ascii="Times New Roman" w:hAnsi="Times New Roman" w:cs="Times New Roman"/>
        </w:rPr>
        <w:t xml:space="preserve">, Merletti F. Efficient DNA extraction from 25-year-old paraffin-embedded tissues: study of 365 samples. </w:t>
      </w:r>
      <w:proofErr w:type="spellStart"/>
      <w:r w:rsidRPr="002F0EA3">
        <w:rPr>
          <w:rFonts w:ascii="Times New Roman" w:hAnsi="Times New Roman" w:cs="Times New Roman"/>
        </w:rPr>
        <w:t>Pathol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2007;39:345</w:t>
      </w:r>
      <w:proofErr w:type="gramEnd"/>
      <w:r w:rsidRPr="002F0EA3">
        <w:rPr>
          <w:rFonts w:ascii="Times New Roman" w:hAnsi="Times New Roman" w:cs="Times New Roman"/>
        </w:rPr>
        <w:t>-8.</w:t>
      </w:r>
    </w:p>
    <w:p w14:paraId="493B892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w:t>
      </w:r>
      <w:proofErr w:type="spellStart"/>
      <w:r w:rsidRPr="002F0EA3">
        <w:rPr>
          <w:rFonts w:ascii="Times New Roman" w:hAnsi="Times New Roman" w:cs="Times New Roman"/>
        </w:rPr>
        <w:t>Sanjosé</w:t>
      </w:r>
      <w:proofErr w:type="spellEnd"/>
      <w:r w:rsidRPr="002F0EA3">
        <w:rPr>
          <w:rFonts w:ascii="Times New Roman" w:hAnsi="Times New Roman" w:cs="Times New Roman"/>
        </w:rPr>
        <w:t xml:space="preserve"> S, Bosch R, Schouten T, </w:t>
      </w:r>
      <w:proofErr w:type="spellStart"/>
      <w:r w:rsidRPr="002F0EA3">
        <w:rPr>
          <w:rFonts w:ascii="Times New Roman" w:hAnsi="Times New Roman" w:cs="Times New Roman"/>
        </w:rPr>
        <w:t>Verkuijlen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Cocco PL, Staines A, Becker N, Brennan P, </w:t>
      </w:r>
      <w:proofErr w:type="spellStart"/>
      <w:r w:rsidRPr="002F0EA3">
        <w:rPr>
          <w:rFonts w:ascii="Times New Roman" w:hAnsi="Times New Roman" w:cs="Times New Roman"/>
        </w:rPr>
        <w:t>Benavente</w:t>
      </w:r>
      <w:proofErr w:type="spellEnd"/>
      <w:r w:rsidRPr="002F0EA3">
        <w:rPr>
          <w:rFonts w:ascii="Times New Roman" w:hAnsi="Times New Roman" w:cs="Times New Roman"/>
        </w:rPr>
        <w:t xml:space="preserve"> Y, </w:t>
      </w:r>
      <w:r w:rsidRPr="002F0EA3">
        <w:rPr>
          <w:rFonts w:ascii="Times New Roman" w:hAnsi="Times New Roman" w:cs="Times New Roman"/>
          <w:b/>
        </w:rPr>
        <w:t>Boffetta P</w:t>
      </w:r>
      <w:r w:rsidRPr="002F0EA3">
        <w:rPr>
          <w:rFonts w:ascii="Times New Roman" w:hAnsi="Times New Roman" w:cs="Times New Roman"/>
        </w:rPr>
        <w:t xml:space="preserve">, Meijer CJ, </w:t>
      </w:r>
      <w:proofErr w:type="spellStart"/>
      <w:r w:rsidRPr="002F0EA3">
        <w:rPr>
          <w:rFonts w:ascii="Times New Roman" w:hAnsi="Times New Roman" w:cs="Times New Roman"/>
        </w:rPr>
        <w:t>Middeldorp</w:t>
      </w:r>
      <w:proofErr w:type="spellEnd"/>
      <w:r w:rsidRPr="002F0EA3">
        <w:rPr>
          <w:rFonts w:ascii="Times New Roman" w:hAnsi="Times New Roman" w:cs="Times New Roman"/>
        </w:rPr>
        <w:t xml:space="preserve"> JM. Epstein-Barr virus infection and risk of lymphoma: immunoblot analysis of antibody responses against EBV-related proteins in a large series of lymphoma subjects and matched controls. Int J Cancer </w:t>
      </w:r>
      <w:proofErr w:type="gramStart"/>
      <w:r w:rsidRPr="002F0EA3">
        <w:rPr>
          <w:rFonts w:ascii="Times New Roman" w:hAnsi="Times New Roman" w:cs="Times New Roman"/>
        </w:rPr>
        <w:t>2007;121:1806</w:t>
      </w:r>
      <w:proofErr w:type="gramEnd"/>
      <w:r w:rsidRPr="002F0EA3">
        <w:rPr>
          <w:rFonts w:ascii="Times New Roman" w:hAnsi="Times New Roman" w:cs="Times New Roman"/>
        </w:rPr>
        <w:t>-12.</w:t>
      </w:r>
    </w:p>
    <w:p w14:paraId="0C08BC4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Hung RJ, Moore L, </w:t>
      </w:r>
      <w:r w:rsidRPr="002F0EA3">
        <w:rPr>
          <w:rFonts w:ascii="Times New Roman" w:hAnsi="Times New Roman" w:cs="Times New Roman"/>
          <w:b/>
        </w:rPr>
        <w:t>Boffetta P</w:t>
      </w:r>
      <w:r w:rsidRPr="002F0EA3">
        <w:rPr>
          <w:rFonts w:ascii="Times New Roman" w:hAnsi="Times New Roman" w:cs="Times New Roman"/>
        </w:rPr>
        <w:t xml:space="preserve">, Feng BJ, Toro JR, Rothman N, Zaridze D, Navratilova M, Bencko V, Janout V, </w:t>
      </w:r>
      <w:proofErr w:type="spellStart"/>
      <w:r w:rsidRPr="002F0EA3">
        <w:rPr>
          <w:rFonts w:ascii="Times New Roman" w:hAnsi="Times New Roman" w:cs="Times New Roman"/>
        </w:rPr>
        <w:t>Kollarova</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Mates D, Chow WH, Brennan P. Family history and the risk of kidney cancer: a multicenter case-control study in Central Europe.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2007;16:1287</w:t>
      </w:r>
      <w:proofErr w:type="gramEnd"/>
      <w:r w:rsidRPr="002F0EA3">
        <w:rPr>
          <w:rFonts w:ascii="Times New Roman" w:hAnsi="Times New Roman" w:cs="Times New Roman"/>
        </w:rPr>
        <w:t>-90.</w:t>
      </w:r>
    </w:p>
    <w:p w14:paraId="462C1BA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Tuohimaa</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Scélo</w:t>
      </w:r>
      <w:proofErr w:type="spellEnd"/>
      <w:r w:rsidRPr="002F0EA3">
        <w:rPr>
          <w:rFonts w:ascii="Times New Roman" w:hAnsi="Times New Roman" w:cs="Times New Roman"/>
        </w:rPr>
        <w:t xml:space="preserve"> G, Olsen JH, Brewster DH, </w:t>
      </w:r>
      <w:proofErr w:type="spellStart"/>
      <w:r w:rsidRPr="002F0EA3">
        <w:rPr>
          <w:rFonts w:ascii="Times New Roman" w:hAnsi="Times New Roman" w:cs="Times New Roman"/>
        </w:rPr>
        <w:t>Hemminki</w:t>
      </w:r>
      <w:proofErr w:type="spellEnd"/>
      <w:r w:rsidRPr="002F0EA3">
        <w:rPr>
          <w:rFonts w:ascii="Times New Roman" w:hAnsi="Times New Roman" w:cs="Times New Roman"/>
        </w:rPr>
        <w:t xml:space="preserve"> K, Tracey E, Weiderpass E, </w:t>
      </w:r>
      <w:proofErr w:type="spellStart"/>
      <w:r w:rsidRPr="002F0EA3">
        <w:rPr>
          <w:rFonts w:ascii="Times New Roman" w:hAnsi="Times New Roman" w:cs="Times New Roman"/>
        </w:rPr>
        <w:t>Kliewer</w:t>
      </w:r>
      <w:proofErr w:type="spellEnd"/>
      <w:r w:rsidRPr="002F0EA3">
        <w:rPr>
          <w:rFonts w:ascii="Times New Roman" w:hAnsi="Times New Roman" w:cs="Times New Roman"/>
        </w:rPr>
        <w:t xml:space="preserve"> EV, </w:t>
      </w:r>
      <w:proofErr w:type="spellStart"/>
      <w:r w:rsidRPr="002F0EA3">
        <w:rPr>
          <w:rFonts w:ascii="Times New Roman" w:hAnsi="Times New Roman" w:cs="Times New Roman"/>
        </w:rPr>
        <w:t>Pompe-Kirn</w:t>
      </w:r>
      <w:proofErr w:type="spellEnd"/>
      <w:r w:rsidRPr="002F0EA3">
        <w:rPr>
          <w:rFonts w:ascii="Times New Roman" w:hAnsi="Times New Roman" w:cs="Times New Roman"/>
        </w:rPr>
        <w:t xml:space="preserve"> V, McBride ML, </w:t>
      </w:r>
      <w:proofErr w:type="spellStart"/>
      <w:r w:rsidRPr="002F0EA3">
        <w:rPr>
          <w:rFonts w:ascii="Times New Roman" w:hAnsi="Times New Roman" w:cs="Times New Roman"/>
        </w:rPr>
        <w:t>Martos</w:t>
      </w:r>
      <w:proofErr w:type="spellEnd"/>
      <w:r w:rsidRPr="002F0EA3">
        <w:rPr>
          <w:rFonts w:ascii="Times New Roman" w:hAnsi="Times New Roman" w:cs="Times New Roman"/>
        </w:rPr>
        <w:t xml:space="preserve"> C, Chia KS, Tonita JM, </w:t>
      </w:r>
      <w:proofErr w:type="spellStart"/>
      <w:r w:rsidRPr="002F0EA3">
        <w:rPr>
          <w:rFonts w:ascii="Times New Roman" w:hAnsi="Times New Roman" w:cs="Times New Roman"/>
        </w:rPr>
        <w:t>Jonasson</w:t>
      </w:r>
      <w:proofErr w:type="spellEnd"/>
      <w:r w:rsidRPr="002F0EA3">
        <w:rPr>
          <w:rFonts w:ascii="Times New Roman" w:hAnsi="Times New Roman" w:cs="Times New Roman"/>
        </w:rPr>
        <w:t xml:space="preserve"> JG, </w:t>
      </w:r>
      <w:r w:rsidRPr="002F0EA3">
        <w:rPr>
          <w:rFonts w:ascii="Times New Roman" w:hAnsi="Times New Roman" w:cs="Times New Roman"/>
          <w:b/>
        </w:rPr>
        <w:t>Boffetta P</w:t>
      </w:r>
      <w:r w:rsidRPr="002F0EA3">
        <w:rPr>
          <w:rFonts w:ascii="Times New Roman" w:hAnsi="Times New Roman" w:cs="Times New Roman"/>
        </w:rPr>
        <w:t xml:space="preserve">, Brennan P. Does solar exposure, as indicated by the non- melanoma skin cancers, protect from solid cancers: vitamin D as a possible explanation. Eur J Cancer </w:t>
      </w:r>
      <w:proofErr w:type="gramStart"/>
      <w:r w:rsidRPr="002F0EA3">
        <w:rPr>
          <w:rFonts w:ascii="Times New Roman" w:hAnsi="Times New Roman" w:cs="Times New Roman"/>
        </w:rPr>
        <w:t>2007;43:1701</w:t>
      </w:r>
      <w:proofErr w:type="gramEnd"/>
      <w:r w:rsidRPr="002F0EA3">
        <w:rPr>
          <w:rFonts w:ascii="Times New Roman" w:hAnsi="Times New Roman" w:cs="Times New Roman"/>
        </w:rPr>
        <w:t>-12.</w:t>
      </w:r>
    </w:p>
    <w:p w14:paraId="252EAFE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Bardin-</w:t>
      </w:r>
      <w:proofErr w:type="spellStart"/>
      <w:r w:rsidRPr="002F0EA3">
        <w:rPr>
          <w:rFonts w:ascii="Times New Roman" w:hAnsi="Times New Roman" w:cs="Times New Roman"/>
        </w:rPr>
        <w:t>Mikolajczak</w:t>
      </w:r>
      <w:proofErr w:type="spellEnd"/>
      <w:r w:rsidRPr="002F0EA3">
        <w:rPr>
          <w:rFonts w:ascii="Times New Roman" w:hAnsi="Times New Roman" w:cs="Times New Roman"/>
        </w:rPr>
        <w:t xml:space="preserve"> A, Lissowska J,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Mates D, Navratilova M, Bencko V, Janout V, </w:t>
      </w:r>
      <w:proofErr w:type="spellStart"/>
      <w:r w:rsidRPr="002F0EA3">
        <w:rPr>
          <w:rFonts w:ascii="Times New Roman" w:hAnsi="Times New Roman" w:cs="Times New Roman"/>
        </w:rPr>
        <w:t>Fevotte</w:t>
      </w:r>
      <w:proofErr w:type="spellEnd"/>
      <w:r w:rsidRPr="002F0EA3">
        <w:rPr>
          <w:rFonts w:ascii="Times New Roman" w:hAnsi="Times New Roman" w:cs="Times New Roman"/>
        </w:rPr>
        <w:t xml:space="preserve"> J, Fletcher T, 't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Brennan P, </w:t>
      </w:r>
      <w:r w:rsidRPr="002F0EA3">
        <w:rPr>
          <w:rFonts w:ascii="Times New Roman" w:hAnsi="Times New Roman" w:cs="Times New Roman"/>
          <w:b/>
        </w:rPr>
        <w:t>Boffetta P</w:t>
      </w:r>
      <w:r w:rsidRPr="002F0EA3">
        <w:rPr>
          <w:rFonts w:ascii="Times New Roman" w:hAnsi="Times New Roman" w:cs="Times New Roman"/>
        </w:rPr>
        <w:t xml:space="preserve">. Occupation and risk of lung cancer in Central and Eastern Europe: the IARC multi-center case-control study. Cancer Causes Control </w:t>
      </w:r>
      <w:proofErr w:type="gramStart"/>
      <w:r w:rsidRPr="002F0EA3">
        <w:rPr>
          <w:rFonts w:ascii="Times New Roman" w:hAnsi="Times New Roman" w:cs="Times New Roman"/>
        </w:rPr>
        <w:t>2007;18:645</w:t>
      </w:r>
      <w:proofErr w:type="gramEnd"/>
      <w:r w:rsidRPr="002F0EA3">
        <w:rPr>
          <w:rFonts w:ascii="Times New Roman" w:hAnsi="Times New Roman" w:cs="Times New Roman"/>
        </w:rPr>
        <w:t>-54.</w:t>
      </w:r>
    </w:p>
    <w:p w14:paraId="0B1F655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Brennan P, McKay J, Moore L, Zaridze D, </w:t>
      </w:r>
      <w:proofErr w:type="spellStart"/>
      <w:r w:rsidRPr="002F0EA3">
        <w:rPr>
          <w:rFonts w:ascii="Times New Roman" w:hAnsi="Times New Roman" w:cs="Times New Roman"/>
        </w:rPr>
        <w:t>Mukeria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Lissowska J,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Mates D,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Chow WH, Rothman N, </w:t>
      </w:r>
      <w:proofErr w:type="spellStart"/>
      <w:r w:rsidRPr="002F0EA3">
        <w:rPr>
          <w:rFonts w:ascii="Times New Roman" w:hAnsi="Times New Roman" w:cs="Times New Roman"/>
        </w:rPr>
        <w:t>Chabrier</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Odefrey</w:t>
      </w:r>
      <w:proofErr w:type="spellEnd"/>
      <w:r w:rsidRPr="002F0EA3">
        <w:rPr>
          <w:rFonts w:ascii="Times New Roman" w:hAnsi="Times New Roman" w:cs="Times New Roman"/>
        </w:rPr>
        <w:t xml:space="preserve"> F, Southey M, Hashibe M, Hall 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Peto</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Peto</w:t>
      </w:r>
      <w:proofErr w:type="spellEnd"/>
      <w:r w:rsidRPr="002F0EA3">
        <w:rPr>
          <w:rFonts w:ascii="Times New Roman" w:hAnsi="Times New Roman" w:cs="Times New Roman"/>
        </w:rPr>
        <w:t xml:space="preserve"> R, Hung RJ. Uncommon CHEK2 mis-sense variant and reduced risk of tobacco-related cancers: case control study. Hum Mol Genet </w:t>
      </w:r>
      <w:proofErr w:type="gramStart"/>
      <w:r w:rsidRPr="002F0EA3">
        <w:rPr>
          <w:rFonts w:ascii="Times New Roman" w:hAnsi="Times New Roman" w:cs="Times New Roman"/>
        </w:rPr>
        <w:t>2007;16:1794</w:t>
      </w:r>
      <w:proofErr w:type="gramEnd"/>
      <w:r w:rsidRPr="002F0EA3">
        <w:rPr>
          <w:rFonts w:ascii="Times New Roman" w:hAnsi="Times New Roman" w:cs="Times New Roman"/>
        </w:rPr>
        <w:t>-801.</w:t>
      </w:r>
    </w:p>
    <w:p w14:paraId="4E7FC9C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Maule M, </w:t>
      </w:r>
      <w:proofErr w:type="spellStart"/>
      <w:r w:rsidRPr="002F0EA3">
        <w:rPr>
          <w:rFonts w:ascii="Times New Roman" w:hAnsi="Times New Roman" w:cs="Times New Roman"/>
        </w:rPr>
        <w:t>Scélo</w:t>
      </w:r>
      <w:proofErr w:type="spellEnd"/>
      <w:r w:rsidRPr="002F0EA3">
        <w:rPr>
          <w:rFonts w:ascii="Times New Roman" w:hAnsi="Times New Roman" w:cs="Times New Roman"/>
        </w:rPr>
        <w:t xml:space="preserve"> G, Pastore G, Brennan P, </w:t>
      </w:r>
      <w:proofErr w:type="spellStart"/>
      <w:r w:rsidRPr="002F0EA3">
        <w:rPr>
          <w:rFonts w:ascii="Times New Roman" w:hAnsi="Times New Roman" w:cs="Times New Roman"/>
        </w:rPr>
        <w:t>Hemminki</w:t>
      </w:r>
      <w:proofErr w:type="spellEnd"/>
      <w:r w:rsidRPr="002F0EA3">
        <w:rPr>
          <w:rFonts w:ascii="Times New Roman" w:hAnsi="Times New Roman" w:cs="Times New Roman"/>
        </w:rPr>
        <w:t xml:space="preserve"> K, Tracey E, </w:t>
      </w:r>
      <w:proofErr w:type="spellStart"/>
      <w:r w:rsidRPr="002F0EA3">
        <w:rPr>
          <w:rFonts w:ascii="Times New Roman" w:hAnsi="Times New Roman" w:cs="Times New Roman"/>
        </w:rPr>
        <w:t>Sankila</w:t>
      </w:r>
      <w:proofErr w:type="spellEnd"/>
      <w:r w:rsidRPr="002F0EA3">
        <w:rPr>
          <w:rFonts w:ascii="Times New Roman" w:hAnsi="Times New Roman" w:cs="Times New Roman"/>
        </w:rPr>
        <w:t xml:space="preserve"> R, Weiderpass E, Olsen JH, McBride ML, Brewster DH, </w:t>
      </w:r>
      <w:proofErr w:type="spellStart"/>
      <w:r w:rsidRPr="002F0EA3">
        <w:rPr>
          <w:rFonts w:ascii="Times New Roman" w:hAnsi="Times New Roman" w:cs="Times New Roman"/>
        </w:rPr>
        <w:t>Pompe-Kirn</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Kliewer</w:t>
      </w:r>
      <w:proofErr w:type="spellEnd"/>
      <w:r w:rsidRPr="002F0EA3">
        <w:rPr>
          <w:rFonts w:ascii="Times New Roman" w:hAnsi="Times New Roman" w:cs="Times New Roman"/>
        </w:rPr>
        <w:t xml:space="preserve"> EV, Chia KS, Tonita JM, </w:t>
      </w:r>
      <w:proofErr w:type="spellStart"/>
      <w:r w:rsidRPr="002F0EA3">
        <w:rPr>
          <w:rFonts w:ascii="Times New Roman" w:hAnsi="Times New Roman" w:cs="Times New Roman"/>
        </w:rPr>
        <w:t>Martos</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Jonasson</w:t>
      </w:r>
      <w:proofErr w:type="spellEnd"/>
      <w:r w:rsidRPr="002F0EA3">
        <w:rPr>
          <w:rFonts w:ascii="Times New Roman" w:hAnsi="Times New Roman" w:cs="Times New Roman"/>
        </w:rPr>
        <w:t xml:space="preserve"> JG, Merletti F, </w:t>
      </w:r>
      <w:r w:rsidRPr="002F0EA3">
        <w:rPr>
          <w:rFonts w:ascii="Times New Roman" w:hAnsi="Times New Roman" w:cs="Times New Roman"/>
          <w:b/>
        </w:rPr>
        <w:t>Boffetta P</w:t>
      </w:r>
      <w:r w:rsidRPr="002F0EA3">
        <w:rPr>
          <w:rFonts w:ascii="Times New Roman" w:hAnsi="Times New Roman" w:cs="Times New Roman"/>
        </w:rPr>
        <w:t xml:space="preserve">. Risk of second malignant neoplasms after childhood </w:t>
      </w:r>
      <w:r w:rsidRPr="002F0EA3">
        <w:rPr>
          <w:rFonts w:ascii="Times New Roman" w:hAnsi="Times New Roman" w:cs="Times New Roman"/>
        </w:rPr>
        <w:lastRenderedPageBreak/>
        <w:t xml:space="preserve">leukemia and lymphoma: an international study. J Natl Cancer Inst </w:t>
      </w:r>
      <w:proofErr w:type="gramStart"/>
      <w:r w:rsidRPr="002F0EA3">
        <w:rPr>
          <w:rFonts w:ascii="Times New Roman" w:hAnsi="Times New Roman" w:cs="Times New Roman"/>
        </w:rPr>
        <w:t>2007;99:790</w:t>
      </w:r>
      <w:proofErr w:type="gramEnd"/>
      <w:r w:rsidRPr="002F0EA3">
        <w:rPr>
          <w:rFonts w:ascii="Times New Roman" w:hAnsi="Times New Roman" w:cs="Times New Roman"/>
        </w:rPr>
        <w:t>-800.</w:t>
      </w:r>
    </w:p>
    <w:p w14:paraId="176D4F0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Hashibe M, Brennan P, Benhamou S, </w:t>
      </w:r>
      <w:proofErr w:type="spellStart"/>
      <w:r w:rsidRPr="002F0EA3">
        <w:rPr>
          <w:rFonts w:ascii="Times New Roman" w:hAnsi="Times New Roman" w:cs="Times New Roman"/>
        </w:rPr>
        <w:t>Castellsague</w:t>
      </w:r>
      <w:proofErr w:type="spellEnd"/>
      <w:r w:rsidRPr="002F0EA3">
        <w:rPr>
          <w:rFonts w:ascii="Times New Roman" w:hAnsi="Times New Roman" w:cs="Times New Roman"/>
        </w:rPr>
        <w:t xml:space="preserve"> X, Chen C, Curado MP, Dal Maso L, </w:t>
      </w:r>
      <w:proofErr w:type="spellStart"/>
      <w:r w:rsidRPr="002F0EA3">
        <w:rPr>
          <w:rFonts w:ascii="Times New Roman" w:hAnsi="Times New Roman" w:cs="Times New Roman"/>
        </w:rPr>
        <w:t>Daudt</w:t>
      </w:r>
      <w:proofErr w:type="spellEnd"/>
      <w:r w:rsidRPr="002F0EA3">
        <w:rPr>
          <w:rFonts w:ascii="Times New Roman" w:hAnsi="Times New Roman" w:cs="Times New Roman"/>
        </w:rPr>
        <w:t xml:space="preserve"> AW,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-Filho V,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Hayes RB, Herrero R,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La Vecchia C, Lazarus P, Levi F, Mates D, Matos E, Menezes A, Muscat J,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-Neto J, Olshan AF,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Schwartz SM, Smith E, Sturgis EM,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Wei Q, Winn DM, Zaridze D, </w:t>
      </w:r>
      <w:proofErr w:type="spellStart"/>
      <w:r w:rsidRPr="002F0EA3">
        <w:rPr>
          <w:rFonts w:ascii="Times New Roman" w:hAnsi="Times New Roman" w:cs="Times New Roman"/>
        </w:rPr>
        <w:t>Zatonski</w:t>
      </w:r>
      <w:proofErr w:type="spellEnd"/>
      <w:r w:rsidRPr="002F0EA3">
        <w:rPr>
          <w:rFonts w:ascii="Times New Roman" w:hAnsi="Times New Roman" w:cs="Times New Roman"/>
        </w:rPr>
        <w:t xml:space="preserve"> W, Zhang ZF, </w:t>
      </w:r>
      <w:proofErr w:type="spellStart"/>
      <w:r w:rsidRPr="002F0EA3">
        <w:rPr>
          <w:rFonts w:ascii="Times New Roman" w:hAnsi="Times New Roman" w:cs="Times New Roman"/>
        </w:rPr>
        <w:t>Berthiller</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xml:space="preserve">. Alcohol drinking in never users of tobacco, cigarette smoking in never drinkers, and the risk of head and neck cancer: pooled analysis in the International Head and Neck Cancer Epidemiology Consortium. J Natl Cancer Inst </w:t>
      </w:r>
      <w:proofErr w:type="gramStart"/>
      <w:r w:rsidRPr="002F0EA3">
        <w:rPr>
          <w:rFonts w:ascii="Times New Roman" w:hAnsi="Times New Roman" w:cs="Times New Roman"/>
        </w:rPr>
        <w:t>2007;99:777</w:t>
      </w:r>
      <w:proofErr w:type="gramEnd"/>
      <w:r w:rsidRPr="002F0EA3">
        <w:rPr>
          <w:rFonts w:ascii="Times New Roman" w:hAnsi="Times New Roman" w:cs="Times New Roman"/>
        </w:rPr>
        <w:t>-89.</w:t>
      </w:r>
    </w:p>
    <w:p w14:paraId="577CC68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Luo J, Ye W, Zendehdel K, Adami J, Adami HO,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Nyrén</w:t>
      </w:r>
      <w:proofErr w:type="spellEnd"/>
      <w:r w:rsidRPr="002F0EA3">
        <w:rPr>
          <w:rFonts w:ascii="Times New Roman" w:hAnsi="Times New Roman" w:cs="Times New Roman"/>
        </w:rPr>
        <w:t xml:space="preserve"> O. Oral use of Swedish moist snuff (snus) and risk for cancer of the mouth, lung, and pancreas in male construction workers: a retrospective cohort study. Lancet </w:t>
      </w:r>
      <w:proofErr w:type="gramStart"/>
      <w:r w:rsidRPr="002F0EA3">
        <w:rPr>
          <w:rFonts w:ascii="Times New Roman" w:hAnsi="Times New Roman" w:cs="Times New Roman"/>
        </w:rPr>
        <w:t>2007;369:2015</w:t>
      </w:r>
      <w:proofErr w:type="gramEnd"/>
      <w:r w:rsidRPr="002F0EA3">
        <w:rPr>
          <w:rFonts w:ascii="Times New Roman" w:hAnsi="Times New Roman" w:cs="Times New Roman"/>
        </w:rPr>
        <w:t>-20.</w:t>
      </w:r>
    </w:p>
    <w:p w14:paraId="68D9423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Miller AB, Bueno-de-Mesquita HB, Büchner FL,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Gram IT, Janson L, Krogh V,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Rasmuson</w:t>
      </w:r>
      <w:proofErr w:type="spellEnd"/>
      <w:r w:rsidRPr="002F0EA3">
        <w:rPr>
          <w:rFonts w:ascii="Times New Roman" w:hAnsi="Times New Roman" w:cs="Times New Roman"/>
        </w:rPr>
        <w:t xml:space="preserve"> T, Schulz M, </w:t>
      </w:r>
      <w:proofErr w:type="spellStart"/>
      <w:r w:rsidRPr="002F0EA3">
        <w:rPr>
          <w:rFonts w:ascii="Times New Roman" w:hAnsi="Times New Roman" w:cs="Times New Roman"/>
        </w:rPr>
        <w:t>Pischon</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Allen NE, Key TJ,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w:t>
      </w:r>
      <w:proofErr w:type="spellStart"/>
      <w:r w:rsidRPr="002F0EA3">
        <w:rPr>
          <w:rFonts w:ascii="Times New Roman" w:hAnsi="Times New Roman" w:cs="Times New Roman"/>
        </w:rPr>
        <w:t>Amiano</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Martinez C, Navarro C, Quirós R,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Touvier</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Berglund G,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Lund E,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Olsen A, Trichopoulou A,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Autier P, </w:t>
      </w:r>
      <w:r w:rsidRPr="002F0EA3">
        <w:rPr>
          <w:rFonts w:ascii="Times New Roman" w:hAnsi="Times New Roman" w:cs="Times New Roman"/>
          <w:b/>
        </w:rPr>
        <w:t>Boffetta P</w:t>
      </w:r>
      <w:r w:rsidRPr="002F0EA3">
        <w:rPr>
          <w:rFonts w:ascii="Times New Roman" w:hAnsi="Times New Roman" w:cs="Times New Roman"/>
        </w:rPr>
        <w:t xml:space="preserve">, Slimani N,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Fruit and vegetable consumption and lung cancer risk: updated information from the European Prospective Investigation into Cancer and Nutrition (EPIC). Int J Cancer </w:t>
      </w:r>
      <w:proofErr w:type="gramStart"/>
      <w:r w:rsidRPr="002F0EA3">
        <w:rPr>
          <w:rFonts w:ascii="Times New Roman" w:hAnsi="Times New Roman" w:cs="Times New Roman"/>
        </w:rPr>
        <w:t>2007;121:1103</w:t>
      </w:r>
      <w:proofErr w:type="gramEnd"/>
      <w:r w:rsidRPr="002F0EA3">
        <w:rPr>
          <w:rFonts w:ascii="Times New Roman" w:hAnsi="Times New Roman" w:cs="Times New Roman"/>
        </w:rPr>
        <w:t>-14.</w:t>
      </w:r>
    </w:p>
    <w:p w14:paraId="71CD5C7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Becker N, de Sanjose S,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Cocco PL, Staines A, Alvaro T, </w:t>
      </w:r>
      <w:proofErr w:type="spellStart"/>
      <w:r w:rsidRPr="002F0EA3">
        <w:rPr>
          <w:rFonts w:ascii="Times New Roman" w:hAnsi="Times New Roman" w:cs="Times New Roman"/>
        </w:rPr>
        <w:t>Vornanen</w:t>
      </w:r>
      <w:proofErr w:type="spellEnd"/>
      <w:r w:rsidRPr="002F0EA3">
        <w:rPr>
          <w:rFonts w:ascii="Times New Roman" w:hAnsi="Times New Roman" w:cs="Times New Roman"/>
        </w:rPr>
        <w:t xml:space="preserve"> M, Brennan P, </w:t>
      </w:r>
      <w:r w:rsidRPr="002F0EA3">
        <w:rPr>
          <w:rFonts w:ascii="Times New Roman" w:hAnsi="Times New Roman" w:cs="Times New Roman"/>
          <w:b/>
        </w:rPr>
        <w:t>Boffetta P</w:t>
      </w:r>
      <w:r w:rsidRPr="002F0EA3">
        <w:rPr>
          <w:rFonts w:ascii="Times New Roman" w:hAnsi="Times New Roman" w:cs="Times New Roman"/>
        </w:rPr>
        <w:t xml:space="preserve">. Birth order, </w:t>
      </w:r>
      <w:proofErr w:type="gramStart"/>
      <w:r w:rsidRPr="002F0EA3">
        <w:rPr>
          <w:rFonts w:ascii="Times New Roman" w:hAnsi="Times New Roman" w:cs="Times New Roman"/>
        </w:rPr>
        <w:t>allergies</w:t>
      </w:r>
      <w:proofErr w:type="gramEnd"/>
      <w:r w:rsidRPr="002F0EA3">
        <w:rPr>
          <w:rFonts w:ascii="Times New Roman" w:hAnsi="Times New Roman" w:cs="Times New Roman"/>
        </w:rPr>
        <w:t xml:space="preserve"> and lymphoma risk: results of the European collaborative research project </w:t>
      </w:r>
      <w:proofErr w:type="spellStart"/>
      <w:r w:rsidRPr="002F0EA3">
        <w:rPr>
          <w:rFonts w:ascii="Times New Roman" w:hAnsi="Times New Roman" w:cs="Times New Roman"/>
        </w:rPr>
        <w:t>Epilymph</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Leuk</w:t>
      </w:r>
      <w:proofErr w:type="spellEnd"/>
      <w:r w:rsidRPr="002F0EA3">
        <w:rPr>
          <w:rFonts w:ascii="Times New Roman" w:hAnsi="Times New Roman" w:cs="Times New Roman"/>
        </w:rPr>
        <w:t xml:space="preserve"> Res </w:t>
      </w:r>
      <w:proofErr w:type="gramStart"/>
      <w:r w:rsidRPr="002F0EA3">
        <w:rPr>
          <w:rFonts w:ascii="Times New Roman" w:hAnsi="Times New Roman" w:cs="Times New Roman"/>
        </w:rPr>
        <w:t>2007;31:1365</w:t>
      </w:r>
      <w:proofErr w:type="gramEnd"/>
      <w:r w:rsidRPr="002F0EA3">
        <w:rPr>
          <w:rFonts w:ascii="Times New Roman" w:hAnsi="Times New Roman" w:cs="Times New Roman"/>
        </w:rPr>
        <w:t>-72.</w:t>
      </w:r>
    </w:p>
    <w:p w14:paraId="6E622FE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Ronco AL,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Acosta G, Correa P,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Nutrient intake and risk of squamous cell carcinoma of the esophagus: a case-control study in Uruguay.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Cancer </w:t>
      </w:r>
      <w:proofErr w:type="gramStart"/>
      <w:r w:rsidRPr="002F0EA3">
        <w:rPr>
          <w:rFonts w:ascii="Times New Roman" w:hAnsi="Times New Roman" w:cs="Times New Roman"/>
        </w:rPr>
        <w:t>2006;56:149</w:t>
      </w:r>
      <w:proofErr w:type="gramEnd"/>
      <w:r w:rsidRPr="002F0EA3">
        <w:rPr>
          <w:rFonts w:ascii="Times New Roman" w:hAnsi="Times New Roman" w:cs="Times New Roman"/>
        </w:rPr>
        <w:t>-57.</w:t>
      </w:r>
    </w:p>
    <w:p w14:paraId="47D5958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Hsu CC, Chow WH, </w:t>
      </w:r>
      <w:r w:rsidRPr="002F0EA3">
        <w:rPr>
          <w:rFonts w:ascii="Times New Roman" w:hAnsi="Times New Roman" w:cs="Times New Roman"/>
          <w:b/>
        </w:rPr>
        <w:t>Boffetta P</w:t>
      </w:r>
      <w:r w:rsidRPr="002F0EA3">
        <w:rPr>
          <w:rFonts w:ascii="Times New Roman" w:hAnsi="Times New Roman" w:cs="Times New Roman"/>
        </w:rPr>
        <w:t xml:space="preserve">, Moore L, Zaridze D, </w:t>
      </w:r>
      <w:proofErr w:type="spellStart"/>
      <w:r w:rsidRPr="002F0EA3">
        <w:rPr>
          <w:rFonts w:ascii="Times New Roman" w:hAnsi="Times New Roman" w:cs="Times New Roman"/>
        </w:rPr>
        <w:t>Moukeria</w:t>
      </w:r>
      <w:proofErr w:type="spellEnd"/>
      <w:r w:rsidRPr="002F0EA3">
        <w:rPr>
          <w:rFonts w:ascii="Times New Roman" w:hAnsi="Times New Roman" w:cs="Times New Roman"/>
        </w:rPr>
        <w:t xml:space="preserve"> A, Janout V, </w:t>
      </w:r>
      <w:proofErr w:type="spellStart"/>
      <w:r w:rsidRPr="002F0EA3">
        <w:rPr>
          <w:rFonts w:ascii="Times New Roman" w:hAnsi="Times New Roman" w:cs="Times New Roman"/>
        </w:rPr>
        <w:t>Kollarova</w:t>
      </w:r>
      <w:proofErr w:type="spellEnd"/>
      <w:r w:rsidRPr="002F0EA3">
        <w:rPr>
          <w:rFonts w:ascii="Times New Roman" w:hAnsi="Times New Roman" w:cs="Times New Roman"/>
        </w:rPr>
        <w:t xml:space="preserve"> H, Bencko V, Navratilova M,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Mates D, Brennan P. Dietary risk factors for kidney cancer in Eastern and Central Europe. Am J Epidemiol </w:t>
      </w:r>
      <w:proofErr w:type="gramStart"/>
      <w:r w:rsidRPr="002F0EA3">
        <w:rPr>
          <w:rFonts w:ascii="Times New Roman" w:hAnsi="Times New Roman" w:cs="Times New Roman"/>
        </w:rPr>
        <w:t>2007;166:62</w:t>
      </w:r>
      <w:proofErr w:type="gramEnd"/>
      <w:r w:rsidRPr="002F0EA3">
        <w:rPr>
          <w:rFonts w:ascii="Times New Roman" w:hAnsi="Times New Roman" w:cs="Times New Roman"/>
        </w:rPr>
        <w:t>-70.</w:t>
      </w:r>
    </w:p>
    <w:p w14:paraId="67D539D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Becker N,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Rüdiger</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Raaschou</w:t>
      </w:r>
      <w:proofErr w:type="spellEnd"/>
      <w:r w:rsidRPr="002F0EA3">
        <w:rPr>
          <w:rFonts w:ascii="Times New Roman" w:hAnsi="Times New Roman" w:cs="Times New Roman"/>
        </w:rPr>
        <w:t xml:space="preserve">-Nielsen O,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Johnsen HE,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Bergmann MM, Boeing H, </w:t>
      </w:r>
      <w:proofErr w:type="spellStart"/>
      <w:r w:rsidRPr="002F0EA3">
        <w:rPr>
          <w:rFonts w:ascii="Times New Roman" w:hAnsi="Times New Roman" w:cs="Times New Roman"/>
        </w:rPr>
        <w:t>Benetou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Psaltopoulou</w:t>
      </w:r>
      <w:proofErr w:type="spellEnd"/>
      <w:r w:rsidRPr="002F0EA3">
        <w:rPr>
          <w:rFonts w:ascii="Times New Roman" w:hAnsi="Times New Roman" w:cs="Times New Roman"/>
        </w:rPr>
        <w:t xml:space="preserve"> T, Trichopoulou A, Masala G, </w:t>
      </w:r>
      <w:proofErr w:type="spellStart"/>
      <w:r w:rsidRPr="002F0EA3">
        <w:rPr>
          <w:rFonts w:ascii="Times New Roman" w:hAnsi="Times New Roman" w:cs="Times New Roman"/>
        </w:rPr>
        <w:t>Mattiello</w:t>
      </w:r>
      <w:proofErr w:type="spellEnd"/>
      <w:r w:rsidRPr="002F0EA3">
        <w:rPr>
          <w:rFonts w:ascii="Times New Roman" w:hAnsi="Times New Roman" w:cs="Times New Roman"/>
        </w:rPr>
        <w:t xml:space="preserve"> A, Krogh V,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van Gils CH,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Bueno-de-Mesquita HB, Ros MM, Lund E,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Chirlaque</w:t>
      </w:r>
      <w:proofErr w:type="spellEnd"/>
      <w:r w:rsidRPr="002F0EA3">
        <w:rPr>
          <w:rFonts w:ascii="Times New Roman" w:hAnsi="Times New Roman" w:cs="Times New Roman"/>
        </w:rPr>
        <w:t xml:space="preserve"> MD, </w:t>
      </w:r>
      <w:proofErr w:type="spellStart"/>
      <w:r w:rsidRPr="002F0EA3">
        <w:rPr>
          <w:rFonts w:ascii="Times New Roman" w:hAnsi="Times New Roman" w:cs="Times New Roman"/>
        </w:rPr>
        <w:t>Jakszyn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Larrañaga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Losada</w:t>
      </w:r>
      <w:proofErr w:type="spellEnd"/>
      <w:r w:rsidRPr="002F0EA3">
        <w:rPr>
          <w:rFonts w:ascii="Times New Roman" w:hAnsi="Times New Roman" w:cs="Times New Roman"/>
        </w:rPr>
        <w:t xml:space="preserve"> A, Martínez-García C, </w:t>
      </w:r>
      <w:proofErr w:type="spellStart"/>
      <w:r w:rsidRPr="002F0EA3">
        <w:rPr>
          <w:rFonts w:ascii="Times New Roman" w:hAnsi="Times New Roman" w:cs="Times New Roman"/>
        </w:rPr>
        <w:t>Agren</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Berglund G, </w:t>
      </w:r>
      <w:proofErr w:type="spellStart"/>
      <w:r w:rsidRPr="002F0EA3">
        <w:rPr>
          <w:rFonts w:ascii="Times New Roman" w:hAnsi="Times New Roman" w:cs="Times New Roman"/>
        </w:rPr>
        <w:t>Manjer</w:t>
      </w:r>
      <w:proofErr w:type="spellEnd"/>
      <w:r w:rsidRPr="002F0EA3">
        <w:rPr>
          <w:rFonts w:ascii="Times New Roman" w:hAnsi="Times New Roman" w:cs="Times New Roman"/>
        </w:rPr>
        <w:t xml:space="preserve"> J, Allen NE, Key TJ,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Slimani N, Ferrari P,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Fruit and vegetable consumption and lymphoma risk in the European Prospective Investigation into Cancer and Nutrition (EPIC). Cancer Causes Control </w:t>
      </w:r>
      <w:proofErr w:type="gramStart"/>
      <w:r w:rsidRPr="002F0EA3">
        <w:rPr>
          <w:rFonts w:ascii="Times New Roman" w:hAnsi="Times New Roman" w:cs="Times New Roman"/>
        </w:rPr>
        <w:t>2007;18:537</w:t>
      </w:r>
      <w:proofErr w:type="gramEnd"/>
      <w:r w:rsidRPr="002F0EA3">
        <w:rPr>
          <w:rFonts w:ascii="Times New Roman" w:hAnsi="Times New Roman" w:cs="Times New Roman"/>
        </w:rPr>
        <w:t>-49.</w:t>
      </w:r>
    </w:p>
    <w:p w14:paraId="7A1823D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rPr>
        <w:t>Boffetta P</w:t>
      </w:r>
      <w:r w:rsidRPr="002F0EA3">
        <w:rPr>
          <w:rFonts w:ascii="Times New Roman" w:hAnsi="Times New Roman" w:cs="Times New Roman"/>
        </w:rPr>
        <w:t xml:space="preserve">, Ronco AL,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Acosta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Dietary patterns and risk of laryngeal cancer: an exploratory factor analysis in Uruguayan men. Int J Cancer </w:t>
      </w:r>
      <w:proofErr w:type="gramStart"/>
      <w:r w:rsidRPr="002F0EA3">
        <w:rPr>
          <w:rFonts w:ascii="Times New Roman" w:hAnsi="Times New Roman" w:cs="Times New Roman"/>
        </w:rPr>
        <w:t>2007;121:1086</w:t>
      </w:r>
      <w:proofErr w:type="gramEnd"/>
      <w:r w:rsidRPr="002F0EA3">
        <w:rPr>
          <w:rFonts w:ascii="Times New Roman" w:hAnsi="Times New Roman" w:cs="Times New Roman"/>
        </w:rPr>
        <w:t>-91.</w:t>
      </w:r>
    </w:p>
    <w:p w14:paraId="0B233D2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Hatagima</w:t>
      </w:r>
      <w:proofErr w:type="spellEnd"/>
      <w:r w:rsidRPr="002F0EA3">
        <w:rPr>
          <w:rFonts w:ascii="Times New Roman" w:hAnsi="Times New Roman" w:cs="Times New Roman"/>
        </w:rPr>
        <w:t xml:space="preserve"> A, Costa EC, Marques CF,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RJ,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Glutathione S-transferase </w:t>
      </w:r>
      <w:proofErr w:type="gramStart"/>
      <w:r w:rsidRPr="002F0EA3">
        <w:rPr>
          <w:rFonts w:ascii="Times New Roman" w:hAnsi="Times New Roman" w:cs="Times New Roman"/>
        </w:rPr>
        <w:t>polymorphisms</w:t>
      </w:r>
      <w:proofErr w:type="gramEnd"/>
      <w:r w:rsidRPr="002F0EA3">
        <w:rPr>
          <w:rFonts w:ascii="Times New Roman" w:hAnsi="Times New Roman" w:cs="Times New Roman"/>
        </w:rPr>
        <w:t xml:space="preserve"> and oral cancer: A case-control study in Rio de Janeiro, Brazil. Oral Oncol </w:t>
      </w:r>
      <w:proofErr w:type="gramStart"/>
      <w:r w:rsidRPr="002F0EA3">
        <w:rPr>
          <w:rFonts w:ascii="Times New Roman" w:hAnsi="Times New Roman" w:cs="Times New Roman"/>
        </w:rPr>
        <w:t>2008;44:200</w:t>
      </w:r>
      <w:proofErr w:type="gramEnd"/>
      <w:r w:rsidRPr="002F0EA3">
        <w:rPr>
          <w:rFonts w:ascii="Times New Roman" w:hAnsi="Times New Roman" w:cs="Times New Roman"/>
        </w:rPr>
        <w:t>-7.</w:t>
      </w:r>
    </w:p>
    <w:p w14:paraId="61ECEEF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Correa P, Ronco AL, Brennan P, Ferro G, Acosta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Non-alcoholic </w:t>
      </w:r>
      <w:proofErr w:type="gramStart"/>
      <w:r w:rsidRPr="002F0EA3">
        <w:rPr>
          <w:rFonts w:ascii="Times New Roman" w:hAnsi="Times New Roman" w:cs="Times New Roman"/>
        </w:rPr>
        <w:t>beverages</w:t>
      </w:r>
      <w:proofErr w:type="gramEnd"/>
      <w:r w:rsidRPr="002F0EA3">
        <w:rPr>
          <w:rFonts w:ascii="Times New Roman" w:hAnsi="Times New Roman" w:cs="Times New Roman"/>
        </w:rPr>
        <w:t xml:space="preserve"> and risk of bladder cancer in Uruguay. BMC Cancer </w:t>
      </w:r>
      <w:proofErr w:type="gramStart"/>
      <w:r w:rsidRPr="002F0EA3">
        <w:rPr>
          <w:rFonts w:ascii="Times New Roman" w:hAnsi="Times New Roman" w:cs="Times New Roman"/>
        </w:rPr>
        <w:t>2007;7:57</w:t>
      </w:r>
      <w:proofErr w:type="gramEnd"/>
      <w:r w:rsidRPr="002F0EA3">
        <w:rPr>
          <w:rFonts w:ascii="Times New Roman" w:hAnsi="Times New Roman" w:cs="Times New Roman"/>
        </w:rPr>
        <w:t>.</w:t>
      </w:r>
    </w:p>
    <w:p w14:paraId="599904C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Hung RJ, Hashibe M, McKay J,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Zaridze D, Lissowska J,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Mates I,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Bencko V, </w:t>
      </w:r>
      <w:proofErr w:type="spellStart"/>
      <w:r w:rsidRPr="002F0EA3">
        <w:rPr>
          <w:rFonts w:ascii="Times New Roman" w:hAnsi="Times New Roman" w:cs="Times New Roman"/>
        </w:rPr>
        <w:t>Chabrier</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Moullan</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Canzian</w:t>
      </w:r>
      <w:proofErr w:type="spellEnd"/>
      <w:r w:rsidRPr="002F0EA3">
        <w:rPr>
          <w:rFonts w:ascii="Times New Roman" w:hAnsi="Times New Roman" w:cs="Times New Roman"/>
        </w:rPr>
        <w:t xml:space="preserve"> F, Hall J, </w:t>
      </w:r>
      <w:r w:rsidRPr="002F0EA3">
        <w:rPr>
          <w:rFonts w:ascii="Times New Roman" w:hAnsi="Times New Roman" w:cs="Times New Roman"/>
          <w:b/>
        </w:rPr>
        <w:t>Boffetta P</w:t>
      </w:r>
      <w:r w:rsidRPr="002F0EA3">
        <w:rPr>
          <w:rFonts w:ascii="Times New Roman" w:hAnsi="Times New Roman" w:cs="Times New Roman"/>
        </w:rPr>
        <w:t xml:space="preserve">, Brennan P. Folate-related </w:t>
      </w:r>
      <w:proofErr w:type="gramStart"/>
      <w:r w:rsidRPr="002F0EA3">
        <w:rPr>
          <w:rFonts w:ascii="Times New Roman" w:hAnsi="Times New Roman" w:cs="Times New Roman"/>
        </w:rPr>
        <w:t>genes</w:t>
      </w:r>
      <w:proofErr w:type="gramEnd"/>
      <w:r w:rsidRPr="002F0EA3">
        <w:rPr>
          <w:rFonts w:ascii="Times New Roman" w:hAnsi="Times New Roman" w:cs="Times New Roman"/>
        </w:rPr>
        <w:t xml:space="preserve"> and the risk of tobacco-related cancers in Central Europe. Carcinogenesis </w:t>
      </w:r>
      <w:proofErr w:type="gramStart"/>
      <w:r w:rsidRPr="002F0EA3">
        <w:rPr>
          <w:rFonts w:ascii="Times New Roman" w:hAnsi="Times New Roman" w:cs="Times New Roman"/>
        </w:rPr>
        <w:t>2007;28:1334</w:t>
      </w:r>
      <w:proofErr w:type="gramEnd"/>
      <w:r w:rsidRPr="002F0EA3">
        <w:rPr>
          <w:rFonts w:ascii="Times New Roman" w:hAnsi="Times New Roman" w:cs="Times New Roman"/>
        </w:rPr>
        <w:t>-40.</w:t>
      </w:r>
    </w:p>
    <w:p w14:paraId="5E5907D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Bamia</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Ferrari P,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Bjerregaard</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Tjønneland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Halkjaer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Kesse</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r w:rsidRPr="002F0EA3">
        <w:rPr>
          <w:rFonts w:ascii="Times New Roman" w:hAnsi="Times New Roman" w:cs="Times New Roman"/>
          <w:b/>
        </w:rPr>
        <w:t>Boffetta P</w:t>
      </w:r>
      <w:r w:rsidRPr="002F0EA3">
        <w:rPr>
          <w:rFonts w:ascii="Times New Roman" w:hAnsi="Times New Roman" w:cs="Times New Roman"/>
        </w:rPr>
        <w:t xml:space="preserve">, Nagel G,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Boeing H, Hoffmann K, </w:t>
      </w:r>
      <w:proofErr w:type="spellStart"/>
      <w:r w:rsidRPr="002F0EA3">
        <w:rPr>
          <w:rFonts w:ascii="Times New Roman" w:hAnsi="Times New Roman" w:cs="Times New Roman"/>
        </w:rPr>
        <w:t>Kasapa</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Orfanou</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Travezea</w:t>
      </w:r>
      <w:proofErr w:type="spellEnd"/>
      <w:r w:rsidRPr="002F0EA3">
        <w:rPr>
          <w:rFonts w:ascii="Times New Roman" w:hAnsi="Times New Roman" w:cs="Times New Roman"/>
        </w:rPr>
        <w:t xml:space="preserve"> C, Slimani N,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Pala V,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Sacerdote</w:t>
      </w:r>
      <w:proofErr w:type="spellEnd"/>
      <w:r w:rsidRPr="002F0EA3">
        <w:rPr>
          <w:rFonts w:ascii="Times New Roman" w:hAnsi="Times New Roman" w:cs="Times New Roman"/>
        </w:rPr>
        <w:t xml:space="preserve"> C, Bueno-de-Mesquita HB, </w:t>
      </w:r>
      <w:proofErr w:type="spellStart"/>
      <w:r w:rsidRPr="002F0EA3">
        <w:rPr>
          <w:rFonts w:ascii="Times New Roman" w:hAnsi="Times New Roman" w:cs="Times New Roman"/>
        </w:rPr>
        <w:t>Waijers</w:t>
      </w:r>
      <w:proofErr w:type="spellEnd"/>
      <w:r w:rsidRPr="002F0EA3">
        <w:rPr>
          <w:rFonts w:ascii="Times New Roman" w:hAnsi="Times New Roman" w:cs="Times New Roman"/>
        </w:rPr>
        <w:t xml:space="preserve"> PM,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van der Schouw YT, </w:t>
      </w:r>
      <w:proofErr w:type="spellStart"/>
      <w:r w:rsidRPr="002F0EA3">
        <w:rPr>
          <w:rFonts w:ascii="Times New Roman" w:hAnsi="Times New Roman" w:cs="Times New Roman"/>
        </w:rPr>
        <w:t>Berenguer</w:t>
      </w:r>
      <w:proofErr w:type="spellEnd"/>
      <w:r w:rsidRPr="002F0EA3">
        <w:rPr>
          <w:rFonts w:ascii="Times New Roman" w:hAnsi="Times New Roman" w:cs="Times New Roman"/>
        </w:rPr>
        <w:t xml:space="preserve"> A, Martinez-Garcia C, Navarro C,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Berglund G, </w:t>
      </w:r>
      <w:proofErr w:type="spellStart"/>
      <w:r w:rsidRPr="002F0EA3">
        <w:rPr>
          <w:rFonts w:ascii="Times New Roman" w:hAnsi="Times New Roman" w:cs="Times New Roman"/>
        </w:rPr>
        <w:t>Wirfält</w:t>
      </w:r>
      <w:proofErr w:type="spellEnd"/>
      <w:r w:rsidRPr="002F0EA3">
        <w:rPr>
          <w:rFonts w:ascii="Times New Roman" w:hAnsi="Times New Roman" w:cs="Times New Roman"/>
        </w:rPr>
        <w:t xml:space="preserve"> E, </w:t>
      </w:r>
      <w:r w:rsidRPr="002F0EA3">
        <w:rPr>
          <w:rFonts w:ascii="Times New Roman" w:hAnsi="Times New Roman" w:cs="Times New Roman"/>
        </w:rPr>
        <w:lastRenderedPageBreak/>
        <w:t xml:space="preserve">Johansson I, Johansson G,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Spencer EA, Key T,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Trichopoulou A. Dietary patterns and survival of older Europeans: the EPIC-Elderly Study (European Prospective Investigation into Cancer and Nutrition). Public Health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2007;10:590</w:t>
      </w:r>
      <w:proofErr w:type="gramEnd"/>
      <w:r w:rsidRPr="002F0EA3">
        <w:rPr>
          <w:rFonts w:ascii="Times New Roman" w:hAnsi="Times New Roman" w:cs="Times New Roman"/>
        </w:rPr>
        <w:t>-8.</w:t>
      </w:r>
    </w:p>
    <w:p w14:paraId="188F33E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de Vocht F. </w:t>
      </w:r>
      <w:proofErr w:type="gramStart"/>
      <w:r w:rsidRPr="002F0EA3">
        <w:rPr>
          <w:rFonts w:ascii="Times New Roman" w:hAnsi="Times New Roman" w:cs="Times New Roman"/>
        </w:rPr>
        <w:t>Occupation</w:t>
      </w:r>
      <w:proofErr w:type="gramEnd"/>
      <w:r w:rsidRPr="002F0EA3">
        <w:rPr>
          <w:rFonts w:ascii="Times New Roman" w:hAnsi="Times New Roman" w:cs="Times New Roman"/>
        </w:rPr>
        <w:t xml:space="preserve"> and the risk of non-Hodgkin lymphoma.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2007;16:369</w:t>
      </w:r>
      <w:proofErr w:type="gramEnd"/>
      <w:r w:rsidRPr="002F0EA3">
        <w:rPr>
          <w:rFonts w:ascii="Times New Roman" w:hAnsi="Times New Roman" w:cs="Times New Roman"/>
        </w:rPr>
        <w:t>-72.</w:t>
      </w:r>
    </w:p>
    <w:p w14:paraId="48C7DCF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McLaughlin JK, la Vecchia C, Autier P, Boyle P. 'Environment' in cancer causation and etiological fraction: limitations and ambiguities. Carcinogenesis </w:t>
      </w:r>
      <w:proofErr w:type="gramStart"/>
      <w:r w:rsidRPr="002F0EA3">
        <w:rPr>
          <w:rFonts w:ascii="Times New Roman" w:hAnsi="Times New Roman" w:cs="Times New Roman"/>
        </w:rPr>
        <w:t>2007;28:913</w:t>
      </w:r>
      <w:proofErr w:type="gramEnd"/>
      <w:r w:rsidRPr="002F0EA3">
        <w:rPr>
          <w:rFonts w:ascii="Times New Roman" w:hAnsi="Times New Roman" w:cs="Times New Roman"/>
        </w:rPr>
        <w:t>- 5.</w:t>
      </w:r>
    </w:p>
    <w:p w14:paraId="3675EA9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Campa D, Hashibe M,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Mates IN, Janout V,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Fabiánová E,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Hung RJ, </w:t>
      </w:r>
      <w:r w:rsidRPr="002F0EA3">
        <w:rPr>
          <w:rFonts w:ascii="Times New Roman" w:hAnsi="Times New Roman" w:cs="Times New Roman"/>
          <w:b/>
        </w:rPr>
        <w:t>Boffetta P</w:t>
      </w:r>
      <w:r w:rsidRPr="002F0EA3">
        <w:rPr>
          <w:rFonts w:ascii="Times New Roman" w:hAnsi="Times New Roman" w:cs="Times New Roman"/>
        </w:rPr>
        <w:t xml:space="preserve">, Brennan P, </w:t>
      </w:r>
      <w:proofErr w:type="spellStart"/>
      <w:r w:rsidRPr="002F0EA3">
        <w:rPr>
          <w:rFonts w:ascii="Times New Roman" w:hAnsi="Times New Roman" w:cs="Times New Roman"/>
        </w:rPr>
        <w:t>Canzian</w:t>
      </w:r>
      <w:proofErr w:type="spellEnd"/>
      <w:r w:rsidRPr="002F0EA3">
        <w:rPr>
          <w:rFonts w:ascii="Times New Roman" w:hAnsi="Times New Roman" w:cs="Times New Roman"/>
        </w:rPr>
        <w:t xml:space="preserve"> F. Association of common polymorphisms in inflammatory genes with risk of developing cancers of the upper aerodigestive tract. Cancer Causes Control </w:t>
      </w:r>
      <w:proofErr w:type="gramStart"/>
      <w:r w:rsidRPr="002F0EA3">
        <w:rPr>
          <w:rFonts w:ascii="Times New Roman" w:hAnsi="Times New Roman" w:cs="Times New Roman"/>
        </w:rPr>
        <w:t>2007;18:449</w:t>
      </w:r>
      <w:proofErr w:type="gramEnd"/>
      <w:r w:rsidRPr="002F0EA3">
        <w:rPr>
          <w:rFonts w:ascii="Times New Roman" w:hAnsi="Times New Roman" w:cs="Times New Roman"/>
        </w:rPr>
        <w:t>-55.</w:t>
      </w:r>
    </w:p>
    <w:p w14:paraId="64B4A4E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Burstyn I, Kromhout H, Johansen C, </w:t>
      </w:r>
      <w:proofErr w:type="spellStart"/>
      <w:r w:rsidRPr="002F0EA3">
        <w:rPr>
          <w:rFonts w:ascii="Times New Roman" w:hAnsi="Times New Roman" w:cs="Times New Roman"/>
        </w:rPr>
        <w:t>Langard</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Shaham</w:t>
      </w:r>
      <w:proofErr w:type="spellEnd"/>
      <w:r w:rsidRPr="002F0EA3">
        <w:rPr>
          <w:rFonts w:ascii="Times New Roman" w:hAnsi="Times New Roman" w:cs="Times New Roman"/>
        </w:rPr>
        <w:t xml:space="preserve"> J, Ferro G, </w:t>
      </w:r>
      <w:r w:rsidRPr="002F0EA3">
        <w:rPr>
          <w:rFonts w:ascii="Times New Roman" w:hAnsi="Times New Roman" w:cs="Times New Roman"/>
          <w:b/>
        </w:rPr>
        <w:t>Boffetta P</w:t>
      </w:r>
      <w:r w:rsidRPr="002F0EA3">
        <w:rPr>
          <w:rFonts w:ascii="Times New Roman" w:hAnsi="Times New Roman" w:cs="Times New Roman"/>
        </w:rPr>
        <w:t xml:space="preserve">. Bladder cancer incidence and exposure to polycyclic aromatic hydrocarbons among asphalt pavers.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2007;64:520</w:t>
      </w:r>
      <w:proofErr w:type="gramEnd"/>
      <w:r w:rsidRPr="002F0EA3">
        <w:rPr>
          <w:rFonts w:ascii="Times New Roman" w:hAnsi="Times New Roman" w:cs="Times New Roman"/>
        </w:rPr>
        <w:t>-6.</w:t>
      </w:r>
    </w:p>
    <w:p w14:paraId="0126FEC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Kjaerheim</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Røe</w:t>
      </w:r>
      <w:proofErr w:type="spellEnd"/>
      <w:r w:rsidRPr="002F0EA3">
        <w:rPr>
          <w:rFonts w:ascii="Times New Roman" w:hAnsi="Times New Roman" w:cs="Times New Roman"/>
        </w:rPr>
        <w:t xml:space="preserve"> OD, </w:t>
      </w:r>
      <w:proofErr w:type="spellStart"/>
      <w:r w:rsidRPr="002F0EA3">
        <w:rPr>
          <w:rFonts w:ascii="Times New Roman" w:hAnsi="Times New Roman" w:cs="Times New Roman"/>
        </w:rPr>
        <w:t>Waterboer</w:t>
      </w:r>
      <w:proofErr w:type="spellEnd"/>
      <w:r w:rsidRPr="002F0EA3">
        <w:rPr>
          <w:rFonts w:ascii="Times New Roman" w:hAnsi="Times New Roman" w:cs="Times New Roman"/>
        </w:rPr>
        <w:t xml:space="preserve"> T, Sehr P, </w:t>
      </w:r>
      <w:proofErr w:type="spellStart"/>
      <w:r w:rsidRPr="002F0EA3">
        <w:rPr>
          <w:rFonts w:ascii="Times New Roman" w:hAnsi="Times New Roman" w:cs="Times New Roman"/>
        </w:rPr>
        <w:t>Rizk</w:t>
      </w:r>
      <w:proofErr w:type="spellEnd"/>
      <w:r w:rsidRPr="002F0EA3">
        <w:rPr>
          <w:rFonts w:ascii="Times New Roman" w:hAnsi="Times New Roman" w:cs="Times New Roman"/>
        </w:rPr>
        <w:t xml:space="preserve"> R, Dai HY, </w:t>
      </w:r>
      <w:proofErr w:type="spellStart"/>
      <w:r w:rsidRPr="002F0EA3">
        <w:rPr>
          <w:rFonts w:ascii="Times New Roman" w:hAnsi="Times New Roman" w:cs="Times New Roman"/>
        </w:rPr>
        <w:t>Sandeck</w:t>
      </w:r>
      <w:proofErr w:type="spellEnd"/>
      <w:r w:rsidRPr="002F0EA3">
        <w:rPr>
          <w:rFonts w:ascii="Times New Roman" w:hAnsi="Times New Roman" w:cs="Times New Roman"/>
        </w:rPr>
        <w:t xml:space="preserve"> H, Larsson E, Andersen A,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Pawlita</w:t>
      </w:r>
      <w:proofErr w:type="spellEnd"/>
      <w:r w:rsidRPr="002F0EA3">
        <w:rPr>
          <w:rFonts w:ascii="Times New Roman" w:hAnsi="Times New Roman" w:cs="Times New Roman"/>
        </w:rPr>
        <w:t xml:space="preserve"> M. Absence of SV40 antibodies or DNA fragments in </w:t>
      </w:r>
      <w:proofErr w:type="spellStart"/>
      <w:r w:rsidRPr="002F0EA3">
        <w:rPr>
          <w:rFonts w:ascii="Times New Roman" w:hAnsi="Times New Roman" w:cs="Times New Roman"/>
        </w:rPr>
        <w:t>prediagnostic</w:t>
      </w:r>
      <w:proofErr w:type="spellEnd"/>
      <w:r w:rsidRPr="002F0EA3">
        <w:rPr>
          <w:rFonts w:ascii="Times New Roman" w:hAnsi="Times New Roman" w:cs="Times New Roman"/>
        </w:rPr>
        <w:t xml:space="preserve"> mesothelioma serum samples. Int J Cancer </w:t>
      </w:r>
      <w:proofErr w:type="gramStart"/>
      <w:r w:rsidRPr="002F0EA3">
        <w:rPr>
          <w:rFonts w:ascii="Times New Roman" w:hAnsi="Times New Roman" w:cs="Times New Roman"/>
        </w:rPr>
        <w:t>2007;120:2459</w:t>
      </w:r>
      <w:proofErr w:type="gramEnd"/>
      <w:r w:rsidRPr="002F0EA3">
        <w:rPr>
          <w:rFonts w:ascii="Times New Roman" w:hAnsi="Times New Roman" w:cs="Times New Roman"/>
        </w:rPr>
        <w:t>-65.</w:t>
      </w:r>
    </w:p>
    <w:p w14:paraId="5009998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Armstrong B, </w:t>
      </w:r>
      <w:proofErr w:type="spellStart"/>
      <w:r w:rsidRPr="002F0EA3">
        <w:rPr>
          <w:rFonts w:ascii="Times New Roman" w:hAnsi="Times New Roman" w:cs="Times New Roman"/>
        </w:rPr>
        <w:t>Linet</w:t>
      </w:r>
      <w:proofErr w:type="spellEnd"/>
      <w:r w:rsidRPr="002F0EA3">
        <w:rPr>
          <w:rFonts w:ascii="Times New Roman" w:hAnsi="Times New Roman" w:cs="Times New Roman"/>
        </w:rPr>
        <w:t xml:space="preserve"> M, Kasten C, Cozen W, </w:t>
      </w:r>
      <w:proofErr w:type="spellStart"/>
      <w:r w:rsidRPr="002F0EA3">
        <w:rPr>
          <w:rFonts w:ascii="Times New Roman" w:hAnsi="Times New Roman" w:cs="Times New Roman"/>
        </w:rPr>
        <w:t>Hartge</w:t>
      </w:r>
      <w:proofErr w:type="spellEnd"/>
      <w:r w:rsidRPr="002F0EA3">
        <w:rPr>
          <w:rFonts w:ascii="Times New Roman" w:hAnsi="Times New Roman" w:cs="Times New Roman"/>
        </w:rPr>
        <w:t xml:space="preserve"> P. Consortia in cancer epidemiology: lessons from </w:t>
      </w:r>
      <w:proofErr w:type="spellStart"/>
      <w:r w:rsidRPr="002F0EA3">
        <w:rPr>
          <w:rFonts w:ascii="Times New Roman" w:hAnsi="Times New Roman" w:cs="Times New Roman"/>
        </w:rPr>
        <w:t>InterLymph</w:t>
      </w:r>
      <w:proofErr w:type="spellEnd"/>
      <w:r w:rsidRPr="002F0EA3">
        <w:rPr>
          <w:rFonts w:ascii="Times New Roman" w:hAnsi="Times New Roman" w:cs="Times New Roman"/>
        </w:rPr>
        <w:t xml:space="preserve">.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2007;16:197</w:t>
      </w:r>
      <w:proofErr w:type="gramEnd"/>
      <w:r w:rsidRPr="002F0EA3">
        <w:rPr>
          <w:rFonts w:ascii="Times New Roman" w:hAnsi="Times New Roman" w:cs="Times New Roman"/>
        </w:rPr>
        <w:t>- 9.</w:t>
      </w:r>
    </w:p>
    <w:p w14:paraId="1B53731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Riska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Scélo</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Mellemkjaer</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Hemminki</w:t>
      </w:r>
      <w:proofErr w:type="spellEnd"/>
      <w:r w:rsidRPr="002F0EA3">
        <w:rPr>
          <w:rFonts w:ascii="Times New Roman" w:hAnsi="Times New Roman" w:cs="Times New Roman"/>
        </w:rPr>
        <w:t xml:space="preserve"> K, Weiderpass E, McBride ML, </w:t>
      </w:r>
      <w:proofErr w:type="spellStart"/>
      <w:r w:rsidRPr="002F0EA3">
        <w:rPr>
          <w:rFonts w:ascii="Times New Roman" w:hAnsi="Times New Roman" w:cs="Times New Roman"/>
        </w:rPr>
        <w:t>Pompe-Kirn</w:t>
      </w:r>
      <w:proofErr w:type="spellEnd"/>
      <w:r w:rsidRPr="002F0EA3">
        <w:rPr>
          <w:rFonts w:ascii="Times New Roman" w:hAnsi="Times New Roman" w:cs="Times New Roman"/>
        </w:rPr>
        <w:t xml:space="preserve"> V, Tracey E, Brewster DH, </w:t>
      </w:r>
      <w:proofErr w:type="spellStart"/>
      <w:r w:rsidRPr="002F0EA3">
        <w:rPr>
          <w:rFonts w:ascii="Times New Roman" w:hAnsi="Times New Roman" w:cs="Times New Roman"/>
        </w:rPr>
        <w:t>Kliewer</w:t>
      </w:r>
      <w:proofErr w:type="spellEnd"/>
      <w:r w:rsidRPr="002F0EA3">
        <w:rPr>
          <w:rFonts w:ascii="Times New Roman" w:hAnsi="Times New Roman" w:cs="Times New Roman"/>
        </w:rPr>
        <w:t xml:space="preserve"> EV, Tonita JM, Kee-Seng C, </w:t>
      </w:r>
      <w:proofErr w:type="spellStart"/>
      <w:r w:rsidRPr="002F0EA3">
        <w:rPr>
          <w:rFonts w:ascii="Times New Roman" w:hAnsi="Times New Roman" w:cs="Times New Roman"/>
        </w:rPr>
        <w:t>Jonasson</w:t>
      </w:r>
      <w:proofErr w:type="spellEnd"/>
      <w:r w:rsidRPr="002F0EA3">
        <w:rPr>
          <w:rFonts w:ascii="Times New Roman" w:hAnsi="Times New Roman" w:cs="Times New Roman"/>
        </w:rPr>
        <w:t xml:space="preserve"> JG, </w:t>
      </w:r>
      <w:proofErr w:type="spellStart"/>
      <w:r w:rsidRPr="002F0EA3">
        <w:rPr>
          <w:rFonts w:ascii="Times New Roman" w:hAnsi="Times New Roman" w:cs="Times New Roman"/>
        </w:rPr>
        <w:t>Martos</w:t>
      </w:r>
      <w:proofErr w:type="spellEnd"/>
      <w:r w:rsidRPr="002F0EA3">
        <w:rPr>
          <w:rFonts w:ascii="Times New Roman" w:hAnsi="Times New Roman" w:cs="Times New Roman"/>
        </w:rPr>
        <w:t xml:space="preserve"> C, </w:t>
      </w:r>
      <w:r w:rsidRPr="002F0EA3">
        <w:rPr>
          <w:rFonts w:ascii="Times New Roman" w:hAnsi="Times New Roman" w:cs="Times New Roman"/>
          <w:b/>
        </w:rPr>
        <w:t>Boffetta P</w:t>
      </w:r>
      <w:r w:rsidRPr="002F0EA3">
        <w:rPr>
          <w:rFonts w:ascii="Times New Roman" w:hAnsi="Times New Roman" w:cs="Times New Roman"/>
        </w:rPr>
        <w:t xml:space="preserve">, Brennan P. Second primary malignancies in females with primary fallopian tube cancer. Int J Cancer </w:t>
      </w:r>
      <w:proofErr w:type="gramStart"/>
      <w:r w:rsidRPr="002F0EA3">
        <w:rPr>
          <w:rFonts w:ascii="Times New Roman" w:hAnsi="Times New Roman" w:cs="Times New Roman"/>
        </w:rPr>
        <w:t>2007;120:2047</w:t>
      </w:r>
      <w:proofErr w:type="gramEnd"/>
      <w:r w:rsidRPr="002F0EA3">
        <w:rPr>
          <w:rFonts w:ascii="Times New Roman" w:hAnsi="Times New Roman" w:cs="Times New Roman"/>
        </w:rPr>
        <w:t>-51.</w:t>
      </w:r>
    </w:p>
    <w:p w14:paraId="6B73DEC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Sjödahl</w:t>
      </w:r>
      <w:proofErr w:type="spellEnd"/>
      <w:r w:rsidRPr="002F0EA3">
        <w:rPr>
          <w:rFonts w:ascii="Times New Roman" w:hAnsi="Times New Roman" w:cs="Times New Roman"/>
        </w:rPr>
        <w:t xml:space="preserve"> K, Jansson C, Bergdahl IA, Adami 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Lagergren</w:t>
      </w:r>
      <w:proofErr w:type="spellEnd"/>
      <w:r w:rsidRPr="002F0EA3">
        <w:rPr>
          <w:rFonts w:ascii="Times New Roman" w:hAnsi="Times New Roman" w:cs="Times New Roman"/>
        </w:rPr>
        <w:t xml:space="preserve"> J. Airborne exposures and risk of gastric cancer: a prospective cohort study. Int J Cancer </w:t>
      </w:r>
      <w:proofErr w:type="gramStart"/>
      <w:r w:rsidRPr="002F0EA3">
        <w:rPr>
          <w:rFonts w:ascii="Times New Roman" w:hAnsi="Times New Roman" w:cs="Times New Roman"/>
        </w:rPr>
        <w:t>2007;120:2013</w:t>
      </w:r>
      <w:proofErr w:type="gramEnd"/>
      <w:r w:rsidRPr="002F0EA3">
        <w:rPr>
          <w:rFonts w:ascii="Times New Roman" w:hAnsi="Times New Roman" w:cs="Times New Roman"/>
        </w:rPr>
        <w:t>-8.</w:t>
      </w:r>
    </w:p>
    <w:p w14:paraId="5736377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Gemignani F, Landi S,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Zaridze D, Lissowska J,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Mates D,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Bencko V,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Gioia-Patricola</w:t>
      </w:r>
      <w:proofErr w:type="spellEnd"/>
      <w:r w:rsidRPr="002F0EA3">
        <w:rPr>
          <w:rFonts w:ascii="Times New Roman" w:hAnsi="Times New Roman" w:cs="Times New Roman"/>
        </w:rPr>
        <w:t xml:space="preserve"> L, Bellini I, </w:t>
      </w:r>
      <w:proofErr w:type="spellStart"/>
      <w:r w:rsidRPr="002F0EA3">
        <w:rPr>
          <w:rFonts w:ascii="Times New Roman" w:hAnsi="Times New Roman" w:cs="Times New Roman"/>
        </w:rPr>
        <w:t>Barale</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Canzian</w:t>
      </w:r>
      <w:proofErr w:type="spellEnd"/>
      <w:r w:rsidRPr="002F0EA3">
        <w:rPr>
          <w:rFonts w:ascii="Times New Roman" w:hAnsi="Times New Roman" w:cs="Times New Roman"/>
        </w:rPr>
        <w:t xml:space="preserve"> F, Hall J, </w:t>
      </w:r>
      <w:r w:rsidRPr="002F0EA3">
        <w:rPr>
          <w:rFonts w:ascii="Times New Roman" w:hAnsi="Times New Roman" w:cs="Times New Roman"/>
          <w:b/>
        </w:rPr>
        <w:t>Boffetta P</w:t>
      </w:r>
      <w:r w:rsidRPr="002F0EA3">
        <w:rPr>
          <w:rFonts w:ascii="Times New Roman" w:hAnsi="Times New Roman" w:cs="Times New Roman"/>
        </w:rPr>
        <w:t xml:space="preserve">, Hung RJ, Brennan P. Development of lung cancer before the age of 50: the role of xenobiotic metabolizing genes. Carcinogenesis </w:t>
      </w:r>
      <w:proofErr w:type="gramStart"/>
      <w:r w:rsidRPr="002F0EA3">
        <w:rPr>
          <w:rFonts w:ascii="Times New Roman" w:hAnsi="Times New Roman" w:cs="Times New Roman"/>
        </w:rPr>
        <w:t>2007;28:1287</w:t>
      </w:r>
      <w:proofErr w:type="gramEnd"/>
      <w:r w:rsidRPr="002F0EA3">
        <w:rPr>
          <w:rFonts w:ascii="Times New Roman" w:hAnsi="Times New Roman" w:cs="Times New Roman"/>
        </w:rPr>
        <w:t>-93.</w:t>
      </w:r>
    </w:p>
    <w:p w14:paraId="55FA622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Rehm J, </w:t>
      </w:r>
      <w:proofErr w:type="spellStart"/>
      <w:r w:rsidRPr="002F0EA3">
        <w:rPr>
          <w:rFonts w:ascii="Times New Roman" w:hAnsi="Times New Roman" w:cs="Times New Roman"/>
        </w:rPr>
        <w:t>Sulkowska</w:t>
      </w:r>
      <w:proofErr w:type="spellEnd"/>
      <w:r w:rsidRPr="002F0EA3">
        <w:rPr>
          <w:rFonts w:ascii="Times New Roman" w:hAnsi="Times New Roman" w:cs="Times New Roman"/>
        </w:rPr>
        <w:t xml:space="preserve"> U, </w:t>
      </w:r>
      <w:proofErr w:type="spellStart"/>
      <w:r w:rsidRPr="002F0EA3">
        <w:rPr>
          <w:rFonts w:ascii="Times New Roman" w:hAnsi="Times New Roman" w:cs="Times New Roman"/>
        </w:rPr>
        <w:t>Mańczuk</w:t>
      </w:r>
      <w:proofErr w:type="spellEnd"/>
      <w:r w:rsidRPr="002F0EA3">
        <w:rPr>
          <w:rFonts w:ascii="Times New Roman" w:hAnsi="Times New Roman" w:cs="Times New Roman"/>
        </w:rPr>
        <w:t xml:space="preserve"> M, </w:t>
      </w:r>
      <w:r w:rsidRPr="002F0EA3">
        <w:rPr>
          <w:rFonts w:ascii="Times New Roman" w:hAnsi="Times New Roman" w:cs="Times New Roman"/>
          <w:b/>
        </w:rPr>
        <w:t>Boffetta P</w:t>
      </w:r>
      <w:r w:rsidRPr="002F0EA3">
        <w:rPr>
          <w:rFonts w:ascii="Times New Roman" w:hAnsi="Times New Roman" w:cs="Times New Roman"/>
        </w:rPr>
        <w:t xml:space="preserve">, Powles J, Popova S, </w:t>
      </w:r>
      <w:proofErr w:type="spellStart"/>
      <w:r w:rsidRPr="002F0EA3">
        <w:rPr>
          <w:rFonts w:ascii="Times New Roman" w:hAnsi="Times New Roman" w:cs="Times New Roman"/>
        </w:rPr>
        <w:t>Zatoński</w:t>
      </w:r>
      <w:proofErr w:type="spellEnd"/>
      <w:r w:rsidRPr="002F0EA3">
        <w:rPr>
          <w:rFonts w:ascii="Times New Roman" w:hAnsi="Times New Roman" w:cs="Times New Roman"/>
        </w:rPr>
        <w:t xml:space="preserve"> W. Alcohol accounts for a high proportion of premature mortality in central and eastern Europe. Int J Epidemiol </w:t>
      </w:r>
      <w:proofErr w:type="gramStart"/>
      <w:r w:rsidRPr="002F0EA3">
        <w:rPr>
          <w:rFonts w:ascii="Times New Roman" w:hAnsi="Times New Roman" w:cs="Times New Roman"/>
        </w:rPr>
        <w:t>2007;36:458</w:t>
      </w:r>
      <w:proofErr w:type="gramEnd"/>
      <w:r w:rsidRPr="002F0EA3">
        <w:rPr>
          <w:rFonts w:ascii="Times New Roman" w:hAnsi="Times New Roman" w:cs="Times New Roman"/>
        </w:rPr>
        <w:t>-67.</w:t>
      </w:r>
    </w:p>
    <w:p w14:paraId="0193C25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Hashibe M, </w:t>
      </w:r>
      <w:r w:rsidRPr="002F0EA3">
        <w:rPr>
          <w:rFonts w:ascii="Times New Roman" w:hAnsi="Times New Roman" w:cs="Times New Roman"/>
          <w:b/>
        </w:rPr>
        <w:t>Boffetta P</w:t>
      </w:r>
      <w:r w:rsidRPr="002F0EA3">
        <w:rPr>
          <w:rFonts w:ascii="Times New Roman" w:hAnsi="Times New Roman" w:cs="Times New Roman"/>
        </w:rPr>
        <w:t xml:space="preserve">, Zaridze D, </w:t>
      </w:r>
      <w:proofErr w:type="spellStart"/>
      <w:r w:rsidRPr="002F0EA3">
        <w:rPr>
          <w:rFonts w:ascii="Times New Roman" w:hAnsi="Times New Roman" w:cs="Times New Roman"/>
        </w:rPr>
        <w:t>Shangina</w:t>
      </w:r>
      <w:proofErr w:type="spellEnd"/>
      <w:r w:rsidRPr="002F0EA3">
        <w:rPr>
          <w:rFonts w:ascii="Times New Roman" w:hAnsi="Times New Roman" w:cs="Times New Roman"/>
        </w:rPr>
        <w:t xml:space="preserve"> O,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Mates D, Fabiánová E,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Brennan P. Contribution of tobacco and alcohol to the high rates of squamous cell carcinoma of the </w:t>
      </w:r>
      <w:proofErr w:type="spellStart"/>
      <w:r w:rsidRPr="002F0EA3">
        <w:rPr>
          <w:rFonts w:ascii="Times New Roman" w:hAnsi="Times New Roman" w:cs="Times New Roman"/>
        </w:rPr>
        <w:t>supraglottis</w:t>
      </w:r>
      <w:proofErr w:type="spellEnd"/>
      <w:r w:rsidRPr="002F0EA3">
        <w:rPr>
          <w:rFonts w:ascii="Times New Roman" w:hAnsi="Times New Roman" w:cs="Times New Roman"/>
        </w:rPr>
        <w:t xml:space="preserve"> and glottis in Central Europe. Am J Epidemiol </w:t>
      </w:r>
      <w:proofErr w:type="gramStart"/>
      <w:r w:rsidRPr="002F0EA3">
        <w:rPr>
          <w:rFonts w:ascii="Times New Roman" w:hAnsi="Times New Roman" w:cs="Times New Roman"/>
        </w:rPr>
        <w:t>2007;165:814</w:t>
      </w:r>
      <w:proofErr w:type="gramEnd"/>
      <w:r w:rsidRPr="002F0EA3">
        <w:rPr>
          <w:rFonts w:ascii="Times New Roman" w:hAnsi="Times New Roman" w:cs="Times New Roman"/>
        </w:rPr>
        <w:t>-20.</w:t>
      </w:r>
    </w:p>
    <w:p w14:paraId="1C9447F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Scélo</w:t>
      </w:r>
      <w:proofErr w:type="spellEnd"/>
      <w:r w:rsidRPr="002F0EA3">
        <w:rPr>
          <w:rFonts w:ascii="Times New Roman" w:hAnsi="Times New Roman" w:cs="Times New Roman"/>
        </w:rPr>
        <w:t xml:space="preserve"> G,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Corbex</w:t>
      </w:r>
      <w:proofErr w:type="spellEnd"/>
      <w:r w:rsidRPr="002F0EA3">
        <w:rPr>
          <w:rFonts w:ascii="Times New Roman" w:hAnsi="Times New Roman" w:cs="Times New Roman"/>
        </w:rPr>
        <w:t xml:space="preserve"> M, Chia KS, </w:t>
      </w:r>
      <w:proofErr w:type="spellStart"/>
      <w:r w:rsidRPr="002F0EA3">
        <w:rPr>
          <w:rFonts w:ascii="Times New Roman" w:hAnsi="Times New Roman" w:cs="Times New Roman"/>
        </w:rPr>
        <w:t>Hemminki</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Friis</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Weiderpass E, McBride ML, Tracey E, Brewster DH, </w:t>
      </w:r>
      <w:proofErr w:type="spellStart"/>
      <w:r w:rsidRPr="002F0EA3">
        <w:rPr>
          <w:rFonts w:ascii="Times New Roman" w:hAnsi="Times New Roman" w:cs="Times New Roman"/>
        </w:rPr>
        <w:t>Pompe-Kirn</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Kliewer</w:t>
      </w:r>
      <w:proofErr w:type="spellEnd"/>
      <w:r w:rsidRPr="002F0EA3">
        <w:rPr>
          <w:rFonts w:ascii="Times New Roman" w:hAnsi="Times New Roman" w:cs="Times New Roman"/>
        </w:rPr>
        <w:t xml:space="preserve"> EV, Tonita JM, </w:t>
      </w:r>
      <w:proofErr w:type="spellStart"/>
      <w:r w:rsidRPr="002F0EA3">
        <w:rPr>
          <w:rFonts w:ascii="Times New Roman" w:hAnsi="Times New Roman" w:cs="Times New Roman"/>
        </w:rPr>
        <w:t>Martos</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Jonasson</w:t>
      </w:r>
      <w:proofErr w:type="spellEnd"/>
      <w:r w:rsidRPr="002F0EA3">
        <w:rPr>
          <w:rFonts w:ascii="Times New Roman" w:hAnsi="Times New Roman" w:cs="Times New Roman"/>
        </w:rPr>
        <w:t xml:space="preserve"> JG, Brennan P. Second primary cancers in patients with nasopharyngeal carcinoma: a pooled analysis of 13 cancer registries. Cancer Causes Control </w:t>
      </w:r>
      <w:proofErr w:type="gramStart"/>
      <w:r w:rsidRPr="002F0EA3">
        <w:rPr>
          <w:rFonts w:ascii="Times New Roman" w:hAnsi="Times New Roman" w:cs="Times New Roman"/>
        </w:rPr>
        <w:t>2007;18:269</w:t>
      </w:r>
      <w:proofErr w:type="gramEnd"/>
      <w:r w:rsidRPr="002F0EA3">
        <w:rPr>
          <w:rFonts w:ascii="Times New Roman" w:hAnsi="Times New Roman" w:cs="Times New Roman"/>
        </w:rPr>
        <w:t>- 78.</w:t>
      </w:r>
    </w:p>
    <w:p w14:paraId="7F99DB4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García Gómez M, Caballero Klink JD,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Español</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Sällsten</w:t>
      </w:r>
      <w:proofErr w:type="spellEnd"/>
      <w:r w:rsidRPr="002F0EA3">
        <w:rPr>
          <w:rFonts w:ascii="Times New Roman" w:hAnsi="Times New Roman" w:cs="Times New Roman"/>
        </w:rPr>
        <w:t xml:space="preserve"> G, Gómez Quintana J. Exposure to mercury in the mine of Almaden.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2007;64:389</w:t>
      </w:r>
      <w:proofErr w:type="gramEnd"/>
      <w:r w:rsidRPr="002F0EA3">
        <w:rPr>
          <w:rFonts w:ascii="Times New Roman" w:hAnsi="Times New Roman" w:cs="Times New Roman"/>
        </w:rPr>
        <w:t>-95.</w:t>
      </w:r>
    </w:p>
    <w:p w14:paraId="4C7ECEA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Hashibe M, </w:t>
      </w:r>
      <w:r w:rsidRPr="002F0EA3">
        <w:rPr>
          <w:rFonts w:ascii="Times New Roman" w:hAnsi="Times New Roman" w:cs="Times New Roman"/>
          <w:b/>
        </w:rPr>
        <w:t>Boffetta P</w:t>
      </w:r>
      <w:r w:rsidRPr="002F0EA3">
        <w:rPr>
          <w:rFonts w:ascii="Times New Roman" w:hAnsi="Times New Roman" w:cs="Times New Roman"/>
        </w:rPr>
        <w:t xml:space="preserve">, Janout V, Zaridze D, </w:t>
      </w:r>
      <w:proofErr w:type="spellStart"/>
      <w:r w:rsidRPr="002F0EA3">
        <w:rPr>
          <w:rFonts w:ascii="Times New Roman" w:hAnsi="Times New Roman" w:cs="Times New Roman"/>
        </w:rPr>
        <w:t>Shangina</w:t>
      </w:r>
      <w:proofErr w:type="spellEnd"/>
      <w:r w:rsidRPr="002F0EA3">
        <w:rPr>
          <w:rFonts w:ascii="Times New Roman" w:hAnsi="Times New Roman" w:cs="Times New Roman"/>
        </w:rPr>
        <w:t xml:space="preserve"> O, Mates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Bencko V, Brennan </w:t>
      </w:r>
      <w:proofErr w:type="spellStart"/>
      <w:proofErr w:type="gramStart"/>
      <w:r w:rsidRPr="002F0EA3">
        <w:rPr>
          <w:rFonts w:ascii="Times New Roman" w:hAnsi="Times New Roman" w:cs="Times New Roman"/>
        </w:rPr>
        <w:t>P.Esophageal</w:t>
      </w:r>
      <w:proofErr w:type="spellEnd"/>
      <w:proofErr w:type="gramEnd"/>
      <w:r w:rsidRPr="002F0EA3">
        <w:rPr>
          <w:rFonts w:ascii="Times New Roman" w:hAnsi="Times New Roman" w:cs="Times New Roman"/>
        </w:rPr>
        <w:t xml:space="preserve"> cancer in Central and Eastern Europe: Tobacco and alcohol. Int J Cancer </w:t>
      </w:r>
      <w:proofErr w:type="gramStart"/>
      <w:r w:rsidRPr="002F0EA3">
        <w:rPr>
          <w:rFonts w:ascii="Times New Roman" w:hAnsi="Times New Roman" w:cs="Times New Roman"/>
        </w:rPr>
        <w:t>2007;120:1518</w:t>
      </w:r>
      <w:proofErr w:type="gramEnd"/>
      <w:r w:rsidRPr="002F0EA3">
        <w:rPr>
          <w:rFonts w:ascii="Times New Roman" w:hAnsi="Times New Roman" w:cs="Times New Roman"/>
        </w:rPr>
        <w:t>-22..</w:t>
      </w:r>
    </w:p>
    <w:p w14:paraId="37CAF5B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Odenbro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Gillgren</w:t>
      </w:r>
      <w:proofErr w:type="spellEnd"/>
      <w:r w:rsidRPr="002F0EA3">
        <w:rPr>
          <w:rFonts w:ascii="Times New Roman" w:hAnsi="Times New Roman" w:cs="Times New Roman"/>
        </w:rPr>
        <w:t xml:space="preserve"> P, Bellocco R,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Hakansson</w:t>
      </w:r>
      <w:proofErr w:type="spellEnd"/>
      <w:r w:rsidRPr="002F0EA3">
        <w:rPr>
          <w:rFonts w:ascii="Times New Roman" w:hAnsi="Times New Roman" w:cs="Times New Roman"/>
        </w:rPr>
        <w:t xml:space="preserve"> N, Adami </w:t>
      </w:r>
      <w:proofErr w:type="spellStart"/>
      <w:proofErr w:type="gramStart"/>
      <w:r w:rsidRPr="002F0EA3">
        <w:rPr>
          <w:rFonts w:ascii="Times New Roman" w:hAnsi="Times New Roman" w:cs="Times New Roman"/>
        </w:rPr>
        <w:t>J.The</w:t>
      </w:r>
      <w:proofErr w:type="spellEnd"/>
      <w:proofErr w:type="gramEnd"/>
      <w:r w:rsidRPr="002F0EA3">
        <w:rPr>
          <w:rFonts w:ascii="Times New Roman" w:hAnsi="Times New Roman" w:cs="Times New Roman"/>
        </w:rPr>
        <w:t xml:space="preserve"> risk for cutaneous malignant melanoma, melanoma in situ and intraocular malignant melanoma in relation to tobacco use and body mass index. Br J Dermatol </w:t>
      </w:r>
      <w:proofErr w:type="gramStart"/>
      <w:r w:rsidRPr="002F0EA3">
        <w:rPr>
          <w:rFonts w:ascii="Times New Roman" w:hAnsi="Times New Roman" w:cs="Times New Roman"/>
        </w:rPr>
        <w:t>2007;156:99</w:t>
      </w:r>
      <w:proofErr w:type="gramEnd"/>
      <w:r w:rsidRPr="002F0EA3">
        <w:rPr>
          <w:rFonts w:ascii="Times New Roman" w:hAnsi="Times New Roman" w:cs="Times New Roman"/>
        </w:rPr>
        <w:t>-105.</w:t>
      </w:r>
    </w:p>
    <w:p w14:paraId="00427DC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Wang SS, </w:t>
      </w:r>
      <w:proofErr w:type="spellStart"/>
      <w:r w:rsidRPr="002F0EA3">
        <w:rPr>
          <w:rFonts w:ascii="Times New Roman" w:hAnsi="Times New Roman" w:cs="Times New Roman"/>
        </w:rPr>
        <w:t>Slager</w:t>
      </w:r>
      <w:proofErr w:type="spellEnd"/>
      <w:r w:rsidRPr="002F0EA3">
        <w:rPr>
          <w:rFonts w:ascii="Times New Roman" w:hAnsi="Times New Roman" w:cs="Times New Roman"/>
        </w:rPr>
        <w:t xml:space="preserve"> SL, Brennan P, Holly EA, De Sanjose S, Bernstein , </w:t>
      </w:r>
      <w:r w:rsidRPr="002F0EA3">
        <w:rPr>
          <w:rFonts w:ascii="Times New Roman" w:hAnsi="Times New Roman" w:cs="Times New Roman"/>
          <w:b/>
        </w:rPr>
        <w:t>Boffetta P</w:t>
      </w:r>
      <w:r w:rsidRPr="002F0EA3">
        <w:rPr>
          <w:rFonts w:ascii="Times New Roman" w:hAnsi="Times New Roman" w:cs="Times New Roman"/>
        </w:rPr>
        <w:t xml:space="preserve">, Cerhan JR, </w:t>
      </w:r>
      <w:proofErr w:type="spellStart"/>
      <w:r w:rsidRPr="002F0EA3">
        <w:rPr>
          <w:rFonts w:ascii="Times New Roman" w:hAnsi="Times New Roman" w:cs="Times New Roman"/>
        </w:rPr>
        <w:t>Maynadie</w:t>
      </w:r>
      <w:proofErr w:type="spellEnd"/>
      <w:r w:rsidRPr="002F0EA3">
        <w:rPr>
          <w:rFonts w:ascii="Times New Roman" w:hAnsi="Times New Roman" w:cs="Times New Roman"/>
        </w:rPr>
        <w:t xml:space="preserve"> M, Spinelli JJ, Chiu BC, Cocco P, Mensah F, Zhang Y,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Dal Maso L, </w:t>
      </w:r>
      <w:proofErr w:type="spellStart"/>
      <w:r w:rsidRPr="002F0EA3">
        <w:rPr>
          <w:rFonts w:ascii="Times New Roman" w:hAnsi="Times New Roman" w:cs="Times New Roman"/>
        </w:rPr>
        <w:t>Bracci</w:t>
      </w:r>
      <w:proofErr w:type="spellEnd"/>
      <w:r w:rsidRPr="002F0EA3">
        <w:rPr>
          <w:rFonts w:ascii="Times New Roman" w:hAnsi="Times New Roman" w:cs="Times New Roman"/>
        </w:rPr>
        <w:t xml:space="preserve"> PM, </w:t>
      </w:r>
      <w:proofErr w:type="spellStart"/>
      <w:r w:rsidRPr="002F0EA3">
        <w:rPr>
          <w:rFonts w:ascii="Times New Roman" w:hAnsi="Times New Roman" w:cs="Times New Roman"/>
        </w:rPr>
        <w:t>Costantini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Severson RK, Roman E, Cozen W, </w:t>
      </w:r>
      <w:proofErr w:type="spellStart"/>
      <w:r w:rsidRPr="002F0EA3">
        <w:rPr>
          <w:rFonts w:ascii="Times New Roman" w:hAnsi="Times New Roman" w:cs="Times New Roman"/>
        </w:rPr>
        <w:t>Weisenburger</w:t>
      </w:r>
      <w:proofErr w:type="spellEnd"/>
      <w:r w:rsidRPr="002F0EA3">
        <w:rPr>
          <w:rFonts w:ascii="Times New Roman" w:hAnsi="Times New Roman" w:cs="Times New Roman"/>
        </w:rPr>
        <w:t xml:space="preserve"> D, Davis S,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La Vecchia C,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Becker N, Staines A, </w:t>
      </w:r>
      <w:proofErr w:type="spellStart"/>
      <w:r w:rsidRPr="002F0EA3">
        <w:rPr>
          <w:rFonts w:ascii="Times New Roman" w:hAnsi="Times New Roman" w:cs="Times New Roman"/>
        </w:rPr>
        <w:t>Vornanen</w:t>
      </w:r>
      <w:proofErr w:type="spellEnd"/>
      <w:r w:rsidRPr="002F0EA3">
        <w:rPr>
          <w:rFonts w:ascii="Times New Roman" w:hAnsi="Times New Roman" w:cs="Times New Roman"/>
        </w:rPr>
        <w:t xml:space="preserve"> M, Zheng T, </w:t>
      </w:r>
      <w:proofErr w:type="spellStart"/>
      <w:r w:rsidRPr="002F0EA3">
        <w:rPr>
          <w:rFonts w:ascii="Times New Roman" w:hAnsi="Times New Roman" w:cs="Times New Roman"/>
        </w:rPr>
        <w:t>Hartge</w:t>
      </w:r>
      <w:proofErr w:type="spellEnd"/>
      <w:r w:rsidRPr="002F0EA3">
        <w:rPr>
          <w:rFonts w:ascii="Times New Roman" w:hAnsi="Times New Roman" w:cs="Times New Roman"/>
        </w:rPr>
        <w:t xml:space="preserve"> P. Family history of hematopoietic malignancies and risk of non-Hodgkin lymphoma (NHL): a pooled analysis of 10,211 cases and 11,905 controls from the </w:t>
      </w:r>
      <w:proofErr w:type="spellStart"/>
      <w:r w:rsidRPr="002F0EA3">
        <w:rPr>
          <w:rFonts w:ascii="Times New Roman" w:hAnsi="Times New Roman" w:cs="Times New Roman"/>
        </w:rPr>
        <w:t>InterLymph</w:t>
      </w:r>
      <w:proofErr w:type="spellEnd"/>
      <w:r w:rsidRPr="002F0EA3">
        <w:rPr>
          <w:rFonts w:ascii="Times New Roman" w:hAnsi="Times New Roman" w:cs="Times New Roman"/>
        </w:rPr>
        <w:t xml:space="preserve"> Consortium. Blood </w:t>
      </w:r>
      <w:proofErr w:type="gramStart"/>
      <w:r w:rsidRPr="002F0EA3">
        <w:rPr>
          <w:rFonts w:ascii="Times New Roman" w:hAnsi="Times New Roman" w:cs="Times New Roman"/>
        </w:rPr>
        <w:t>2007;109:3479</w:t>
      </w:r>
      <w:proofErr w:type="gramEnd"/>
      <w:r w:rsidRPr="002F0EA3">
        <w:rPr>
          <w:rFonts w:ascii="Times New Roman" w:hAnsi="Times New Roman" w:cs="Times New Roman"/>
        </w:rPr>
        <w:t>-88.</w:t>
      </w:r>
    </w:p>
    <w:p w14:paraId="11DEEEA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lastRenderedPageBreak/>
        <w:t>Seminara</w:t>
      </w:r>
      <w:proofErr w:type="spellEnd"/>
      <w:r w:rsidRPr="002F0EA3">
        <w:rPr>
          <w:rFonts w:ascii="Times New Roman" w:hAnsi="Times New Roman" w:cs="Times New Roman"/>
        </w:rPr>
        <w:t xml:space="preserve"> D, Khoury MJ, O'brien TR, </w:t>
      </w:r>
      <w:proofErr w:type="spellStart"/>
      <w:r w:rsidRPr="002F0EA3">
        <w:rPr>
          <w:rFonts w:ascii="Times New Roman" w:hAnsi="Times New Roman" w:cs="Times New Roman"/>
        </w:rPr>
        <w:t>Manolio</w:t>
      </w:r>
      <w:proofErr w:type="spellEnd"/>
      <w:r w:rsidRPr="002F0EA3">
        <w:rPr>
          <w:rFonts w:ascii="Times New Roman" w:hAnsi="Times New Roman" w:cs="Times New Roman"/>
        </w:rPr>
        <w:t xml:space="preserve"> T, Gwinn ML, Little J, Higgins JP, Bernstein JL,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Bondy</w:t>
      </w:r>
      <w:proofErr w:type="spellEnd"/>
      <w:r w:rsidRPr="002F0EA3">
        <w:rPr>
          <w:rFonts w:ascii="Times New Roman" w:hAnsi="Times New Roman" w:cs="Times New Roman"/>
        </w:rPr>
        <w:t xml:space="preserve"> M, Bray MS, </w:t>
      </w:r>
      <w:proofErr w:type="spellStart"/>
      <w:r w:rsidRPr="002F0EA3">
        <w:rPr>
          <w:rFonts w:ascii="Times New Roman" w:hAnsi="Times New Roman" w:cs="Times New Roman"/>
        </w:rPr>
        <w:t>Brenchley</w:t>
      </w:r>
      <w:proofErr w:type="spellEnd"/>
      <w:r w:rsidRPr="002F0EA3">
        <w:rPr>
          <w:rFonts w:ascii="Times New Roman" w:hAnsi="Times New Roman" w:cs="Times New Roman"/>
        </w:rPr>
        <w:t xml:space="preserve"> PE, </w:t>
      </w:r>
      <w:proofErr w:type="spellStart"/>
      <w:r w:rsidRPr="002F0EA3">
        <w:rPr>
          <w:rFonts w:ascii="Times New Roman" w:hAnsi="Times New Roman" w:cs="Times New Roman"/>
        </w:rPr>
        <w:t>Buffler</w:t>
      </w:r>
      <w:proofErr w:type="spellEnd"/>
      <w:r w:rsidRPr="002F0EA3">
        <w:rPr>
          <w:rFonts w:ascii="Times New Roman" w:hAnsi="Times New Roman" w:cs="Times New Roman"/>
        </w:rPr>
        <w:t xml:space="preserve"> PA, Casas JP, </w:t>
      </w:r>
      <w:proofErr w:type="spellStart"/>
      <w:r w:rsidRPr="002F0EA3">
        <w:rPr>
          <w:rFonts w:ascii="Times New Roman" w:hAnsi="Times New Roman" w:cs="Times New Roman"/>
        </w:rPr>
        <w:t>Chokkalingam</w:t>
      </w:r>
      <w:proofErr w:type="spellEnd"/>
      <w:r w:rsidRPr="002F0EA3">
        <w:rPr>
          <w:rFonts w:ascii="Times New Roman" w:hAnsi="Times New Roman" w:cs="Times New Roman"/>
        </w:rPr>
        <w:t xml:space="preserve"> AP, </w:t>
      </w:r>
      <w:proofErr w:type="spellStart"/>
      <w:r w:rsidRPr="002F0EA3">
        <w:rPr>
          <w:rFonts w:ascii="Times New Roman" w:hAnsi="Times New Roman" w:cs="Times New Roman"/>
        </w:rPr>
        <w:t>Danesh</w:t>
      </w:r>
      <w:proofErr w:type="spellEnd"/>
      <w:r w:rsidRPr="002F0EA3">
        <w:rPr>
          <w:rFonts w:ascii="Times New Roman" w:hAnsi="Times New Roman" w:cs="Times New Roman"/>
        </w:rPr>
        <w:t xml:space="preserve"> J, Smith GD, Dolan S, Duncan R, </w:t>
      </w:r>
      <w:proofErr w:type="spellStart"/>
      <w:r w:rsidRPr="002F0EA3">
        <w:rPr>
          <w:rFonts w:ascii="Times New Roman" w:hAnsi="Times New Roman" w:cs="Times New Roman"/>
        </w:rPr>
        <w:t>Gruis</w:t>
      </w:r>
      <w:proofErr w:type="spellEnd"/>
      <w:r w:rsidRPr="002F0EA3">
        <w:rPr>
          <w:rFonts w:ascii="Times New Roman" w:hAnsi="Times New Roman" w:cs="Times New Roman"/>
        </w:rPr>
        <w:t xml:space="preserve"> NA, Hashibe M, Hunter D, </w:t>
      </w:r>
      <w:proofErr w:type="spellStart"/>
      <w:r w:rsidRPr="002F0EA3">
        <w:rPr>
          <w:rFonts w:ascii="Times New Roman" w:hAnsi="Times New Roman" w:cs="Times New Roman"/>
        </w:rPr>
        <w:t>Jarvelin</w:t>
      </w:r>
      <w:proofErr w:type="spellEnd"/>
      <w:r w:rsidRPr="002F0EA3">
        <w:rPr>
          <w:rFonts w:ascii="Times New Roman" w:hAnsi="Times New Roman" w:cs="Times New Roman"/>
        </w:rPr>
        <w:t xml:space="preserve"> MR, </w:t>
      </w:r>
      <w:proofErr w:type="spellStart"/>
      <w:r w:rsidRPr="002F0EA3">
        <w:rPr>
          <w:rFonts w:ascii="Times New Roman" w:hAnsi="Times New Roman" w:cs="Times New Roman"/>
        </w:rPr>
        <w:t>Malmer</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Maraganore</w:t>
      </w:r>
      <w:proofErr w:type="spellEnd"/>
      <w:r w:rsidRPr="002F0EA3">
        <w:rPr>
          <w:rFonts w:ascii="Times New Roman" w:hAnsi="Times New Roman" w:cs="Times New Roman"/>
        </w:rPr>
        <w:t xml:space="preserve"> DM, Newton-Bishop JA,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Salanti</w:t>
      </w:r>
      <w:proofErr w:type="spellEnd"/>
      <w:r w:rsidRPr="002F0EA3">
        <w:rPr>
          <w:rFonts w:ascii="Times New Roman" w:hAnsi="Times New Roman" w:cs="Times New Roman"/>
        </w:rPr>
        <w:t xml:space="preserve"> G, Taioli E, Timpson N, </w:t>
      </w:r>
      <w:proofErr w:type="spellStart"/>
      <w:r w:rsidRPr="002F0EA3">
        <w:rPr>
          <w:rFonts w:ascii="Times New Roman" w:hAnsi="Times New Roman" w:cs="Times New Roman"/>
        </w:rPr>
        <w:t>Uitterlinden</w:t>
      </w:r>
      <w:proofErr w:type="spellEnd"/>
      <w:r w:rsidRPr="002F0EA3">
        <w:rPr>
          <w:rFonts w:ascii="Times New Roman" w:hAnsi="Times New Roman" w:cs="Times New Roman"/>
        </w:rPr>
        <w:t xml:space="preserve"> AG,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Wareham N, Winn DM, Zimmern R, Ioannidis JP; for the Human Genome Epidemiology Network; the Network of Investigator Networks. The Emergence of Networks in Human Genome Epidemiology: Challenges and Opportunities. Epidemiol </w:t>
      </w:r>
      <w:proofErr w:type="gramStart"/>
      <w:r w:rsidRPr="002F0EA3">
        <w:rPr>
          <w:rFonts w:ascii="Times New Roman" w:hAnsi="Times New Roman" w:cs="Times New Roman"/>
        </w:rPr>
        <w:t>2007;18:1</w:t>
      </w:r>
      <w:proofErr w:type="gramEnd"/>
      <w:r w:rsidRPr="002F0EA3">
        <w:rPr>
          <w:rFonts w:ascii="Times New Roman" w:hAnsi="Times New Roman" w:cs="Times New Roman"/>
        </w:rPr>
        <w:t>-8.</w:t>
      </w:r>
    </w:p>
    <w:p w14:paraId="3076C74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Cassidy A,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van </w:t>
      </w:r>
      <w:proofErr w:type="spellStart"/>
      <w:r w:rsidRPr="002F0EA3">
        <w:rPr>
          <w:rFonts w:ascii="Times New Roman" w:hAnsi="Times New Roman" w:cs="Times New Roman"/>
        </w:rPr>
        <w:t>Tongeren</w:t>
      </w:r>
      <w:proofErr w:type="spellEnd"/>
      <w:r w:rsidRPr="002F0EA3">
        <w:rPr>
          <w:rFonts w:ascii="Times New Roman" w:hAnsi="Times New Roman" w:cs="Times New Roman"/>
        </w:rPr>
        <w:t xml:space="preserve"> M, Field JK,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Lissowska J,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Mates D,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w:t>
      </w:r>
      <w:proofErr w:type="spellStart"/>
      <w:r w:rsidRPr="002F0EA3">
        <w:rPr>
          <w:rFonts w:ascii="Times New Roman" w:hAnsi="Times New Roman" w:cs="Times New Roman"/>
        </w:rPr>
        <w:t>Fevotte</w:t>
      </w:r>
      <w:proofErr w:type="spellEnd"/>
      <w:r w:rsidRPr="002F0EA3">
        <w:rPr>
          <w:rFonts w:ascii="Times New Roman" w:hAnsi="Times New Roman" w:cs="Times New Roman"/>
        </w:rPr>
        <w:t xml:space="preserve"> J, Fletcher T, Brennan P, </w:t>
      </w:r>
      <w:r w:rsidRPr="002F0EA3">
        <w:rPr>
          <w:rFonts w:ascii="Times New Roman" w:hAnsi="Times New Roman" w:cs="Times New Roman"/>
          <w:b/>
        </w:rPr>
        <w:t>Boffetta P</w:t>
      </w:r>
      <w:r w:rsidRPr="002F0EA3">
        <w:rPr>
          <w:rFonts w:ascii="Times New Roman" w:hAnsi="Times New Roman" w:cs="Times New Roman"/>
        </w:rPr>
        <w:t xml:space="preserve">. Occupational Exposure to Crystalline Silica and Risk of Lung Cancer: A Multicenter Case-Control Study in Europe. Epidemiol </w:t>
      </w:r>
      <w:proofErr w:type="gramStart"/>
      <w:r w:rsidRPr="002F0EA3">
        <w:rPr>
          <w:rFonts w:ascii="Times New Roman" w:hAnsi="Times New Roman" w:cs="Times New Roman"/>
        </w:rPr>
        <w:t>2007;18:36</w:t>
      </w:r>
      <w:proofErr w:type="gramEnd"/>
      <w:r w:rsidRPr="002F0EA3">
        <w:rPr>
          <w:rFonts w:ascii="Times New Roman" w:hAnsi="Times New Roman" w:cs="Times New Roman"/>
        </w:rPr>
        <w:t>-43.</w:t>
      </w:r>
    </w:p>
    <w:p w14:paraId="57C7B6A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Landi S, Gemignani F, </w:t>
      </w:r>
      <w:proofErr w:type="spellStart"/>
      <w:r w:rsidRPr="002F0EA3">
        <w:rPr>
          <w:rFonts w:ascii="Times New Roman" w:hAnsi="Times New Roman" w:cs="Times New Roman"/>
        </w:rPr>
        <w:t>Canzian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Barale</w:t>
      </w:r>
      <w:proofErr w:type="spellEnd"/>
      <w:r w:rsidRPr="002F0EA3">
        <w:rPr>
          <w:rFonts w:ascii="Times New Roman" w:hAnsi="Times New Roman" w:cs="Times New Roman"/>
        </w:rPr>
        <w:t xml:space="preserve"> R, Landi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Zaridze D, Lissowska J,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Mates D,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Bencko V, </w:t>
      </w:r>
      <w:proofErr w:type="spellStart"/>
      <w:r w:rsidRPr="002F0EA3">
        <w:rPr>
          <w:rFonts w:ascii="Times New Roman" w:hAnsi="Times New Roman" w:cs="Times New Roman"/>
        </w:rPr>
        <w:t>Gioia-Patricola</w:t>
      </w:r>
      <w:proofErr w:type="spellEnd"/>
      <w:r w:rsidRPr="002F0EA3">
        <w:rPr>
          <w:rFonts w:ascii="Times New Roman" w:hAnsi="Times New Roman" w:cs="Times New Roman"/>
        </w:rPr>
        <w:t xml:space="preserve"> L, Hall J, </w:t>
      </w:r>
      <w:r w:rsidRPr="002F0EA3">
        <w:rPr>
          <w:rFonts w:ascii="Times New Roman" w:hAnsi="Times New Roman" w:cs="Times New Roman"/>
          <w:b/>
        </w:rPr>
        <w:t>Boffetta P</w:t>
      </w:r>
      <w:r w:rsidRPr="002F0EA3">
        <w:rPr>
          <w:rFonts w:ascii="Times New Roman" w:hAnsi="Times New Roman" w:cs="Times New Roman"/>
        </w:rPr>
        <w:t xml:space="preserve">, Hung RJ, Brennan P. DNA repair and cell cycle control genes and the risk of young-onset lung cancer. Cancer Res </w:t>
      </w:r>
      <w:proofErr w:type="gramStart"/>
      <w:r w:rsidRPr="002F0EA3">
        <w:rPr>
          <w:rFonts w:ascii="Times New Roman" w:hAnsi="Times New Roman" w:cs="Times New Roman"/>
        </w:rPr>
        <w:t>2006;66:11062</w:t>
      </w:r>
      <w:proofErr w:type="gramEnd"/>
      <w:r w:rsidRPr="002F0EA3">
        <w:rPr>
          <w:rFonts w:ascii="Times New Roman" w:hAnsi="Times New Roman" w:cs="Times New Roman"/>
        </w:rPr>
        <w:t>-9.</w:t>
      </w:r>
    </w:p>
    <w:p w14:paraId="23B6279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Richiardi L, Scelo G,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Hemminki</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Olsen JH, Weiderpass E, Tracey E, Brewster DH, McBride ML, </w:t>
      </w:r>
      <w:proofErr w:type="spellStart"/>
      <w:r w:rsidRPr="002F0EA3">
        <w:rPr>
          <w:rFonts w:ascii="Times New Roman" w:hAnsi="Times New Roman" w:cs="Times New Roman"/>
        </w:rPr>
        <w:t>Kliewer</w:t>
      </w:r>
      <w:proofErr w:type="spellEnd"/>
      <w:r w:rsidRPr="002F0EA3">
        <w:rPr>
          <w:rFonts w:ascii="Times New Roman" w:hAnsi="Times New Roman" w:cs="Times New Roman"/>
        </w:rPr>
        <w:t xml:space="preserve"> EV, Tonita JM, </w:t>
      </w:r>
      <w:proofErr w:type="spellStart"/>
      <w:r w:rsidRPr="002F0EA3">
        <w:rPr>
          <w:rFonts w:ascii="Times New Roman" w:hAnsi="Times New Roman" w:cs="Times New Roman"/>
        </w:rPr>
        <w:t>Pompe-Kirn</w:t>
      </w:r>
      <w:proofErr w:type="spellEnd"/>
      <w:r w:rsidRPr="002F0EA3">
        <w:rPr>
          <w:rFonts w:ascii="Times New Roman" w:hAnsi="Times New Roman" w:cs="Times New Roman"/>
        </w:rPr>
        <w:t xml:space="preserve"> V, Kee-Seng C, </w:t>
      </w:r>
      <w:proofErr w:type="spellStart"/>
      <w:r w:rsidRPr="002F0EA3">
        <w:rPr>
          <w:rFonts w:ascii="Times New Roman" w:hAnsi="Times New Roman" w:cs="Times New Roman"/>
        </w:rPr>
        <w:t>Jonasson</w:t>
      </w:r>
      <w:proofErr w:type="spellEnd"/>
      <w:r w:rsidRPr="002F0EA3">
        <w:rPr>
          <w:rFonts w:ascii="Times New Roman" w:hAnsi="Times New Roman" w:cs="Times New Roman"/>
        </w:rPr>
        <w:t xml:space="preserve"> JG, </w:t>
      </w:r>
      <w:proofErr w:type="spellStart"/>
      <w:r w:rsidRPr="002F0EA3">
        <w:rPr>
          <w:rFonts w:ascii="Times New Roman" w:hAnsi="Times New Roman" w:cs="Times New Roman"/>
        </w:rPr>
        <w:t>Martos</w:t>
      </w:r>
      <w:proofErr w:type="spellEnd"/>
      <w:r w:rsidRPr="002F0EA3">
        <w:rPr>
          <w:rFonts w:ascii="Times New Roman" w:hAnsi="Times New Roman" w:cs="Times New Roman"/>
        </w:rPr>
        <w:t xml:space="preserve"> C, Brennan P. Second malignancies among survivors of germ-cell testicular cancer: A pooled analysis between 13 cancer registries. Int J Cancer </w:t>
      </w:r>
      <w:proofErr w:type="gramStart"/>
      <w:r w:rsidRPr="002F0EA3">
        <w:rPr>
          <w:rFonts w:ascii="Times New Roman" w:hAnsi="Times New Roman" w:cs="Times New Roman"/>
        </w:rPr>
        <w:t>2007;120:623</w:t>
      </w:r>
      <w:proofErr w:type="gramEnd"/>
      <w:r w:rsidRPr="002F0EA3">
        <w:rPr>
          <w:rFonts w:ascii="Times New Roman" w:hAnsi="Times New Roman" w:cs="Times New Roman"/>
        </w:rPr>
        <w:t>-31.</w:t>
      </w:r>
    </w:p>
    <w:p w14:paraId="1E1A85C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Kallinowski</w:t>
      </w:r>
      <w:proofErr w:type="spellEnd"/>
      <w:r w:rsidRPr="002F0EA3">
        <w:rPr>
          <w:rFonts w:ascii="Times New Roman" w:hAnsi="Times New Roman" w:cs="Times New Roman"/>
        </w:rPr>
        <w:t xml:space="preserve"> B, Brennan P, Ott M, </w:t>
      </w:r>
      <w:proofErr w:type="spellStart"/>
      <w:r w:rsidRPr="002F0EA3">
        <w:rPr>
          <w:rFonts w:ascii="Times New Roman" w:hAnsi="Times New Roman" w:cs="Times New Roman"/>
        </w:rPr>
        <w:t>Maynadie</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Benavente</w:t>
      </w:r>
      <w:proofErr w:type="spellEnd"/>
      <w:r w:rsidRPr="002F0EA3">
        <w:rPr>
          <w:rFonts w:ascii="Times New Roman" w:hAnsi="Times New Roman" w:cs="Times New Roman"/>
        </w:rPr>
        <w:t xml:space="preserve"> Y,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Cocco PL, Staines A, </w:t>
      </w:r>
      <w:proofErr w:type="spellStart"/>
      <w:r w:rsidRPr="002F0EA3">
        <w:rPr>
          <w:rFonts w:ascii="Times New Roman" w:hAnsi="Times New Roman" w:cs="Times New Roman"/>
        </w:rPr>
        <w:t>Vornanen</w:t>
      </w:r>
      <w:proofErr w:type="spellEnd"/>
      <w:r w:rsidRPr="002F0EA3">
        <w:rPr>
          <w:rFonts w:ascii="Times New Roman" w:hAnsi="Times New Roman" w:cs="Times New Roman"/>
        </w:rPr>
        <w:t xml:space="preserve"> M, Whitby DE, </w:t>
      </w:r>
      <w:r w:rsidRPr="002F0EA3">
        <w:rPr>
          <w:rFonts w:ascii="Times New Roman" w:hAnsi="Times New Roman" w:cs="Times New Roman"/>
          <w:b/>
        </w:rPr>
        <w:t>Boffetta P</w:t>
      </w:r>
      <w:r w:rsidRPr="002F0EA3">
        <w:rPr>
          <w:rFonts w:ascii="Times New Roman" w:hAnsi="Times New Roman" w:cs="Times New Roman"/>
        </w:rPr>
        <w:t xml:space="preserve">, Becker N, De Sanjose S. Hepatitis C and Risk of Lymphoma: Results of the European Multicenter Case-Control Study </w:t>
      </w:r>
      <w:proofErr w:type="spellStart"/>
      <w:r w:rsidRPr="002F0EA3">
        <w:rPr>
          <w:rFonts w:ascii="Times New Roman" w:hAnsi="Times New Roman" w:cs="Times New Roman"/>
        </w:rPr>
        <w:t>Epilymph</w:t>
      </w:r>
      <w:proofErr w:type="spellEnd"/>
      <w:r w:rsidRPr="002F0EA3">
        <w:rPr>
          <w:rFonts w:ascii="Times New Roman" w:hAnsi="Times New Roman" w:cs="Times New Roman"/>
        </w:rPr>
        <w:t xml:space="preserve">. Gastroenterol </w:t>
      </w:r>
      <w:proofErr w:type="gramStart"/>
      <w:r w:rsidRPr="002F0EA3">
        <w:rPr>
          <w:rFonts w:ascii="Times New Roman" w:hAnsi="Times New Roman" w:cs="Times New Roman"/>
        </w:rPr>
        <w:t>2006;131:1879</w:t>
      </w:r>
      <w:proofErr w:type="gramEnd"/>
      <w:r w:rsidRPr="002F0EA3">
        <w:rPr>
          <w:rFonts w:ascii="Times New Roman" w:hAnsi="Times New Roman" w:cs="Times New Roman"/>
        </w:rPr>
        <w:t>-86.</w:t>
      </w:r>
    </w:p>
    <w:p w14:paraId="7A8C0C8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van der Hel O, </w:t>
      </w:r>
      <w:proofErr w:type="spellStart"/>
      <w:r w:rsidRPr="002F0EA3">
        <w:rPr>
          <w:rFonts w:ascii="Times New Roman" w:hAnsi="Times New Roman" w:cs="Times New Roman"/>
        </w:rPr>
        <w:t>Norppa</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Fucic</w:t>
      </w:r>
      <w:proofErr w:type="spellEnd"/>
      <w:r w:rsidRPr="002F0EA3">
        <w:rPr>
          <w:rFonts w:ascii="Times New Roman" w:hAnsi="Times New Roman" w:cs="Times New Roman"/>
        </w:rPr>
        <w:t xml:space="preserve"> A, Gundy S, </w:t>
      </w:r>
      <w:proofErr w:type="spellStart"/>
      <w:r w:rsidRPr="002F0EA3">
        <w:rPr>
          <w:rFonts w:ascii="Times New Roman" w:hAnsi="Times New Roman" w:cs="Times New Roman"/>
        </w:rPr>
        <w:t>Lazutka</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Cebulska</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Wasilewska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Puskailerova</w:t>
      </w:r>
      <w:proofErr w:type="spellEnd"/>
      <w:r w:rsidRPr="002F0EA3">
        <w:rPr>
          <w:rFonts w:ascii="Times New Roman" w:hAnsi="Times New Roman" w:cs="Times New Roman"/>
        </w:rPr>
        <w:t xml:space="preserve"> D, Znaor A, </w:t>
      </w:r>
      <w:proofErr w:type="spellStart"/>
      <w:r w:rsidRPr="002F0EA3">
        <w:rPr>
          <w:rFonts w:ascii="Times New Roman" w:hAnsi="Times New Roman" w:cs="Times New Roman"/>
        </w:rPr>
        <w:t>Kelecsenyi</w:t>
      </w:r>
      <w:proofErr w:type="spellEnd"/>
      <w:r w:rsidRPr="002F0EA3">
        <w:rPr>
          <w:rFonts w:ascii="Times New Roman" w:hAnsi="Times New Roman" w:cs="Times New Roman"/>
        </w:rPr>
        <w:t xml:space="preserve"> Z, </w:t>
      </w:r>
      <w:proofErr w:type="spellStart"/>
      <w:r w:rsidRPr="002F0EA3">
        <w:rPr>
          <w:rFonts w:ascii="Times New Roman" w:hAnsi="Times New Roman" w:cs="Times New Roman"/>
        </w:rPr>
        <w:t>Kurtinaitis</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Rachtan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Forni</w:t>
      </w:r>
      <w:proofErr w:type="spellEnd"/>
      <w:r w:rsidRPr="002F0EA3">
        <w:rPr>
          <w:rFonts w:ascii="Times New Roman" w:hAnsi="Times New Roman" w:cs="Times New Roman"/>
        </w:rPr>
        <w:t xml:space="preserve"> A, Vermeulen R, Bonassi S. Chromosomal </w:t>
      </w:r>
      <w:proofErr w:type="gramStart"/>
      <w:r w:rsidRPr="002F0EA3">
        <w:rPr>
          <w:rFonts w:ascii="Times New Roman" w:hAnsi="Times New Roman" w:cs="Times New Roman"/>
        </w:rPr>
        <w:t>aberrations</w:t>
      </w:r>
      <w:proofErr w:type="gramEnd"/>
      <w:r w:rsidRPr="002F0EA3">
        <w:rPr>
          <w:rFonts w:ascii="Times New Roman" w:hAnsi="Times New Roman" w:cs="Times New Roman"/>
        </w:rPr>
        <w:t xml:space="preserve"> and cancer risk: results of a cohort study from Central Europe. Am J Epidemiol </w:t>
      </w:r>
      <w:proofErr w:type="gramStart"/>
      <w:r w:rsidRPr="002F0EA3">
        <w:rPr>
          <w:rFonts w:ascii="Times New Roman" w:hAnsi="Times New Roman" w:cs="Times New Roman"/>
        </w:rPr>
        <w:t>2007;165:36</w:t>
      </w:r>
      <w:proofErr w:type="gramEnd"/>
      <w:r w:rsidRPr="002F0EA3">
        <w:rPr>
          <w:rFonts w:ascii="Times New Roman" w:hAnsi="Times New Roman" w:cs="Times New Roman"/>
        </w:rPr>
        <w:t>-43.</w:t>
      </w:r>
    </w:p>
    <w:p w14:paraId="69C93E9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Zeka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Lissowska J,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Mates D, Bencko V, Navratilova M, Cassidy A, Janout V, </w:t>
      </w:r>
      <w:proofErr w:type="spellStart"/>
      <w:r w:rsidRPr="002F0EA3">
        <w:rPr>
          <w:rFonts w:ascii="Times New Roman" w:hAnsi="Times New Roman" w:cs="Times New Roman"/>
        </w:rPr>
        <w:t>Travier</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Fevotte</w:t>
      </w:r>
      <w:proofErr w:type="spellEnd"/>
      <w:r w:rsidRPr="002F0EA3">
        <w:rPr>
          <w:rFonts w:ascii="Times New Roman" w:hAnsi="Times New Roman" w:cs="Times New Roman"/>
        </w:rPr>
        <w:t xml:space="preserve"> J, Fletcher T, Brennan P, </w:t>
      </w:r>
      <w:r w:rsidRPr="002F0EA3">
        <w:rPr>
          <w:rFonts w:ascii="Times New Roman" w:hAnsi="Times New Roman" w:cs="Times New Roman"/>
          <w:b/>
        </w:rPr>
        <w:t>Boffetta P</w:t>
      </w:r>
      <w:r w:rsidRPr="002F0EA3">
        <w:rPr>
          <w:rFonts w:ascii="Times New Roman" w:hAnsi="Times New Roman" w:cs="Times New Roman"/>
        </w:rPr>
        <w:t xml:space="preserve">. Lung cancer and occupation in nonsmokers: a multicenter case-control study in Europe. Epidemiol </w:t>
      </w:r>
      <w:proofErr w:type="gramStart"/>
      <w:r w:rsidRPr="002F0EA3">
        <w:rPr>
          <w:rFonts w:ascii="Times New Roman" w:hAnsi="Times New Roman" w:cs="Times New Roman"/>
        </w:rPr>
        <w:t>2006;17:615</w:t>
      </w:r>
      <w:proofErr w:type="gramEnd"/>
      <w:r w:rsidRPr="002F0EA3">
        <w:rPr>
          <w:rFonts w:ascii="Times New Roman" w:hAnsi="Times New Roman" w:cs="Times New Roman"/>
        </w:rPr>
        <w:t>-23.</w:t>
      </w:r>
    </w:p>
    <w:p w14:paraId="6873968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Parent ME, Rousseau MC, </w:t>
      </w:r>
      <w:r w:rsidRPr="002F0EA3">
        <w:rPr>
          <w:rFonts w:ascii="Times New Roman" w:hAnsi="Times New Roman" w:cs="Times New Roman"/>
          <w:b/>
        </w:rPr>
        <w:t>Boffetta P</w:t>
      </w:r>
      <w:r w:rsidRPr="002F0EA3">
        <w:rPr>
          <w:rFonts w:ascii="Times New Roman" w:hAnsi="Times New Roman" w:cs="Times New Roman"/>
        </w:rPr>
        <w:t xml:space="preserve">, Cohen A, Siemiatycki J. Exposure to diesel and gasoline engine emissions and the risk of lung cancer. Am J Epidemiol </w:t>
      </w:r>
      <w:proofErr w:type="gramStart"/>
      <w:r w:rsidRPr="002F0EA3">
        <w:rPr>
          <w:rFonts w:ascii="Times New Roman" w:hAnsi="Times New Roman" w:cs="Times New Roman"/>
        </w:rPr>
        <w:t>2007;165:53</w:t>
      </w:r>
      <w:proofErr w:type="gramEnd"/>
      <w:r w:rsidRPr="002F0EA3">
        <w:rPr>
          <w:rFonts w:ascii="Times New Roman" w:hAnsi="Times New Roman" w:cs="Times New Roman"/>
        </w:rPr>
        <w:t>-62.</w:t>
      </w:r>
    </w:p>
    <w:p w14:paraId="35637BA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Carel</w:t>
      </w:r>
      <w:proofErr w:type="spellEnd"/>
      <w:r w:rsidRPr="002F0EA3">
        <w:rPr>
          <w:rFonts w:ascii="Times New Roman" w:hAnsi="Times New Roman" w:cs="Times New Roman"/>
        </w:rPr>
        <w:t xml:space="preserve"> R, Olsson AC,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Lissowska J,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Cassidy A, Mates D,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w:t>
      </w:r>
      <w:proofErr w:type="spellStart"/>
      <w:r w:rsidRPr="002F0EA3">
        <w:rPr>
          <w:rFonts w:ascii="Times New Roman" w:hAnsi="Times New Roman" w:cs="Times New Roman"/>
        </w:rPr>
        <w:t>Fevotte</w:t>
      </w:r>
      <w:proofErr w:type="spellEnd"/>
      <w:r w:rsidRPr="002F0EA3">
        <w:rPr>
          <w:rFonts w:ascii="Times New Roman" w:hAnsi="Times New Roman" w:cs="Times New Roman"/>
        </w:rPr>
        <w:t xml:space="preserve"> J, Fletcher 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AT, Brennan P, </w:t>
      </w:r>
      <w:r w:rsidRPr="002F0EA3">
        <w:rPr>
          <w:rFonts w:ascii="Times New Roman" w:hAnsi="Times New Roman" w:cs="Times New Roman"/>
          <w:b/>
        </w:rPr>
        <w:t>Boffetta P</w:t>
      </w:r>
      <w:r w:rsidRPr="002F0EA3">
        <w:rPr>
          <w:rFonts w:ascii="Times New Roman" w:hAnsi="Times New Roman" w:cs="Times New Roman"/>
        </w:rPr>
        <w:t xml:space="preserve">. Occupational exposure to asbestos and man-made vitreous </w:t>
      </w:r>
      <w:proofErr w:type="spellStart"/>
      <w:r w:rsidRPr="002F0EA3">
        <w:rPr>
          <w:rFonts w:ascii="Times New Roman" w:hAnsi="Times New Roman" w:cs="Times New Roman"/>
        </w:rPr>
        <w:t>fibres</w:t>
      </w:r>
      <w:proofErr w:type="spellEnd"/>
      <w:r w:rsidRPr="002F0EA3">
        <w:rPr>
          <w:rFonts w:ascii="Times New Roman" w:hAnsi="Times New Roman" w:cs="Times New Roman"/>
        </w:rPr>
        <w:t xml:space="preserve"> and risk of lung cancer: a multicenter case-control study in Europe.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2007;64:502</w:t>
      </w:r>
      <w:proofErr w:type="gramEnd"/>
      <w:r w:rsidRPr="002F0EA3">
        <w:rPr>
          <w:rFonts w:ascii="Times New Roman" w:hAnsi="Times New Roman" w:cs="Times New Roman"/>
        </w:rPr>
        <w:t>-8.</w:t>
      </w:r>
    </w:p>
    <w:p w14:paraId="448CC7F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Hall J, Hashibe M,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Moullan</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Chabrier</w:t>
      </w:r>
      <w:proofErr w:type="spellEnd"/>
      <w:r w:rsidRPr="002F0EA3">
        <w:rPr>
          <w:rFonts w:ascii="Times New Roman" w:hAnsi="Times New Roman" w:cs="Times New Roman"/>
        </w:rPr>
        <w:t xml:space="preserve"> A, Zaridze D, </w:t>
      </w:r>
      <w:proofErr w:type="spellStart"/>
      <w:r w:rsidRPr="002F0EA3">
        <w:rPr>
          <w:rFonts w:ascii="Times New Roman" w:hAnsi="Times New Roman" w:cs="Times New Roman"/>
        </w:rPr>
        <w:t>Shangina</w:t>
      </w:r>
      <w:proofErr w:type="spellEnd"/>
      <w:r w:rsidRPr="002F0EA3">
        <w:rPr>
          <w:rFonts w:ascii="Times New Roman" w:hAnsi="Times New Roman" w:cs="Times New Roman"/>
        </w:rPr>
        <w:t xml:space="preserve"> O,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Mates D, Janout V,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Hung RJ, McKay J, </w:t>
      </w:r>
      <w:proofErr w:type="spellStart"/>
      <w:r w:rsidRPr="002F0EA3">
        <w:rPr>
          <w:rFonts w:ascii="Times New Roman" w:hAnsi="Times New Roman" w:cs="Times New Roman"/>
        </w:rPr>
        <w:t>Canzian</w:t>
      </w:r>
      <w:proofErr w:type="spellEnd"/>
      <w:r w:rsidRPr="002F0EA3">
        <w:rPr>
          <w:rFonts w:ascii="Times New Roman" w:hAnsi="Times New Roman" w:cs="Times New Roman"/>
        </w:rPr>
        <w:t xml:space="preserve"> F, Brennan P. The association of sequence variants in DNA repair and cell cycle genes with cancers of the upper aerodigestive tract. Carcinogenesis </w:t>
      </w:r>
      <w:proofErr w:type="gramStart"/>
      <w:r w:rsidRPr="002F0EA3">
        <w:rPr>
          <w:rFonts w:ascii="Times New Roman" w:hAnsi="Times New Roman" w:cs="Times New Roman"/>
        </w:rPr>
        <w:t>2007;28:665</w:t>
      </w:r>
      <w:proofErr w:type="gramEnd"/>
      <w:r w:rsidRPr="002F0EA3">
        <w:rPr>
          <w:rFonts w:ascii="Times New Roman" w:hAnsi="Times New Roman" w:cs="Times New Roman"/>
        </w:rPr>
        <w:t>- 71.</w:t>
      </w:r>
    </w:p>
    <w:p w14:paraId="67DFE49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Scelo G, </w:t>
      </w:r>
      <w:r w:rsidRPr="002F0EA3">
        <w:rPr>
          <w:rFonts w:ascii="Times New Roman" w:hAnsi="Times New Roman" w:cs="Times New Roman"/>
          <w:b/>
        </w:rPr>
        <w:t>Boffetta P</w:t>
      </w:r>
      <w:r w:rsidRPr="002F0EA3">
        <w:rPr>
          <w:rFonts w:ascii="Times New Roman" w:hAnsi="Times New Roman" w:cs="Times New Roman"/>
        </w:rPr>
        <w:t xml:space="preserve">, Autier P, </w:t>
      </w:r>
      <w:proofErr w:type="spellStart"/>
      <w:r w:rsidRPr="002F0EA3">
        <w:rPr>
          <w:rFonts w:ascii="Times New Roman" w:hAnsi="Times New Roman" w:cs="Times New Roman"/>
        </w:rPr>
        <w:t>Hemminki</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Olsen JH, Weiderpass E, Tracey E, Brewster DH, McBride ML, </w:t>
      </w:r>
      <w:proofErr w:type="spellStart"/>
      <w:r w:rsidRPr="002F0EA3">
        <w:rPr>
          <w:rFonts w:ascii="Times New Roman" w:hAnsi="Times New Roman" w:cs="Times New Roman"/>
        </w:rPr>
        <w:t>Kliewer</w:t>
      </w:r>
      <w:proofErr w:type="spellEnd"/>
      <w:r w:rsidRPr="002F0EA3">
        <w:rPr>
          <w:rFonts w:ascii="Times New Roman" w:hAnsi="Times New Roman" w:cs="Times New Roman"/>
        </w:rPr>
        <w:t xml:space="preserve"> EV, Tonita JM, </w:t>
      </w:r>
      <w:proofErr w:type="spellStart"/>
      <w:r w:rsidRPr="002F0EA3">
        <w:rPr>
          <w:rFonts w:ascii="Times New Roman" w:hAnsi="Times New Roman" w:cs="Times New Roman"/>
        </w:rPr>
        <w:t>Pompe-Kirn</w:t>
      </w:r>
      <w:proofErr w:type="spellEnd"/>
      <w:r w:rsidRPr="002F0EA3">
        <w:rPr>
          <w:rFonts w:ascii="Times New Roman" w:hAnsi="Times New Roman" w:cs="Times New Roman"/>
        </w:rPr>
        <w:t xml:space="preserve"> V, Chia KS, </w:t>
      </w:r>
      <w:proofErr w:type="spellStart"/>
      <w:r w:rsidRPr="002F0EA3">
        <w:rPr>
          <w:rFonts w:ascii="Times New Roman" w:hAnsi="Times New Roman" w:cs="Times New Roman"/>
        </w:rPr>
        <w:t>Jonasson</w:t>
      </w:r>
      <w:proofErr w:type="spellEnd"/>
      <w:r w:rsidRPr="002F0EA3">
        <w:rPr>
          <w:rFonts w:ascii="Times New Roman" w:hAnsi="Times New Roman" w:cs="Times New Roman"/>
        </w:rPr>
        <w:t xml:space="preserve"> JG, </w:t>
      </w:r>
      <w:proofErr w:type="spellStart"/>
      <w:r w:rsidRPr="002F0EA3">
        <w:rPr>
          <w:rFonts w:ascii="Times New Roman" w:hAnsi="Times New Roman" w:cs="Times New Roman"/>
        </w:rPr>
        <w:t>Martos</w:t>
      </w:r>
      <w:proofErr w:type="spellEnd"/>
      <w:r w:rsidRPr="002F0EA3">
        <w:rPr>
          <w:rFonts w:ascii="Times New Roman" w:hAnsi="Times New Roman" w:cs="Times New Roman"/>
        </w:rPr>
        <w:t xml:space="preserve"> C, Giblin M, Brennan P. Associations between ocular melanoma and other primary cancers: An international population-based study. Int J Cancer </w:t>
      </w:r>
      <w:proofErr w:type="gramStart"/>
      <w:r w:rsidRPr="002F0EA3">
        <w:rPr>
          <w:rFonts w:ascii="Times New Roman" w:hAnsi="Times New Roman" w:cs="Times New Roman"/>
        </w:rPr>
        <w:t>2007;120:152</w:t>
      </w:r>
      <w:proofErr w:type="gramEnd"/>
      <w:r w:rsidRPr="002F0EA3">
        <w:rPr>
          <w:rFonts w:ascii="Times New Roman" w:hAnsi="Times New Roman" w:cs="Times New Roman"/>
        </w:rPr>
        <w:t>-9.</w:t>
      </w:r>
    </w:p>
    <w:p w14:paraId="1352100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Brennan P, Crispo A,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Lissowska J,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Mates D,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Fletcher T, </w:t>
      </w:r>
      <w:r w:rsidRPr="002F0EA3">
        <w:rPr>
          <w:rFonts w:ascii="Times New Roman" w:hAnsi="Times New Roman" w:cs="Times New Roman"/>
          <w:b/>
        </w:rPr>
        <w:t>Boffetta P</w:t>
      </w:r>
      <w:r w:rsidRPr="002F0EA3">
        <w:rPr>
          <w:rFonts w:ascii="Times New Roman" w:hAnsi="Times New Roman" w:cs="Times New Roman"/>
        </w:rPr>
        <w:t xml:space="preserve">. High cumulative risk of lung cancer death among smokers and nonsmokers in Central and Eastern Europe. Am J Epidemiol </w:t>
      </w:r>
      <w:proofErr w:type="gramStart"/>
      <w:r w:rsidRPr="002F0EA3">
        <w:rPr>
          <w:rFonts w:ascii="Times New Roman" w:hAnsi="Times New Roman" w:cs="Times New Roman"/>
        </w:rPr>
        <w:t>2006;164:1233</w:t>
      </w:r>
      <w:proofErr w:type="gramEnd"/>
      <w:r w:rsidRPr="002F0EA3">
        <w:rPr>
          <w:rFonts w:ascii="Times New Roman" w:hAnsi="Times New Roman" w:cs="Times New Roman"/>
        </w:rPr>
        <w:t>-41.</w:t>
      </w:r>
    </w:p>
    <w:p w14:paraId="4E3D06A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Epidemiology of peritoneal mesothelioma: a review. Ann Oncol </w:t>
      </w:r>
      <w:proofErr w:type="gramStart"/>
      <w:r w:rsidRPr="002F0EA3">
        <w:rPr>
          <w:rFonts w:ascii="Times New Roman" w:hAnsi="Times New Roman" w:cs="Times New Roman"/>
        </w:rPr>
        <w:t>2007;18:985</w:t>
      </w:r>
      <w:proofErr w:type="gramEnd"/>
      <w:r w:rsidRPr="002F0EA3">
        <w:rPr>
          <w:rFonts w:ascii="Times New Roman" w:hAnsi="Times New Roman" w:cs="Times New Roman"/>
        </w:rPr>
        <w:t>- 90.</w:t>
      </w:r>
    </w:p>
    <w:p w14:paraId="1635EE8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Raimondi S, </w:t>
      </w:r>
      <w:proofErr w:type="spellStart"/>
      <w:r w:rsidRPr="002F0EA3">
        <w:rPr>
          <w:rFonts w:ascii="Times New Roman" w:hAnsi="Times New Roman" w:cs="Times New Roman"/>
        </w:rPr>
        <w:t>Paracchini</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Autrup</w:t>
      </w:r>
      <w:proofErr w:type="spellEnd"/>
      <w:r w:rsidRPr="002F0EA3">
        <w:rPr>
          <w:rFonts w:ascii="Times New Roman" w:hAnsi="Times New Roman" w:cs="Times New Roman"/>
        </w:rPr>
        <w:t xml:space="preserve"> H, Barros-Dios J, Benhamou S, </w:t>
      </w:r>
      <w:r w:rsidRPr="002F0EA3">
        <w:rPr>
          <w:rFonts w:ascii="Times New Roman" w:hAnsi="Times New Roman" w:cs="Times New Roman"/>
          <w:b/>
        </w:rPr>
        <w:t>Boffetta P</w:t>
      </w:r>
      <w:r w:rsidRPr="002F0EA3">
        <w:rPr>
          <w:rFonts w:ascii="Times New Roman" w:hAnsi="Times New Roman" w:cs="Times New Roman"/>
        </w:rPr>
        <w:t xml:space="preserve">, Cote M, </w:t>
      </w:r>
      <w:proofErr w:type="spellStart"/>
      <w:r w:rsidRPr="002F0EA3">
        <w:rPr>
          <w:rFonts w:ascii="Times New Roman" w:hAnsi="Times New Roman" w:cs="Times New Roman"/>
        </w:rPr>
        <w:t>Dialyna</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Ia</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Dolzan</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Filiberti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Garte</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Hirvonen</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Husgafvel-Pursiainen</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Imyanitov</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Kalina</w:t>
      </w:r>
      <w:proofErr w:type="spellEnd"/>
      <w:r w:rsidRPr="002F0EA3">
        <w:rPr>
          <w:rFonts w:ascii="Times New Roman" w:hAnsi="Times New Roman" w:cs="Times New Roman"/>
        </w:rPr>
        <w:t xml:space="preserve"> I, Kang D, </w:t>
      </w:r>
      <w:proofErr w:type="spellStart"/>
      <w:r w:rsidRPr="002F0EA3">
        <w:rPr>
          <w:rFonts w:ascii="Times New Roman" w:hAnsi="Times New Roman" w:cs="Times New Roman"/>
        </w:rPr>
        <w:t>Kiyohara</w:t>
      </w:r>
      <w:proofErr w:type="spellEnd"/>
      <w:r w:rsidRPr="002F0EA3">
        <w:rPr>
          <w:rFonts w:ascii="Times New Roman" w:hAnsi="Times New Roman" w:cs="Times New Roman"/>
        </w:rPr>
        <w:t xml:space="preserve"> C, Kohno T, </w:t>
      </w:r>
      <w:proofErr w:type="spellStart"/>
      <w:r w:rsidRPr="002F0EA3">
        <w:rPr>
          <w:rFonts w:ascii="Times New Roman" w:hAnsi="Times New Roman" w:cs="Times New Roman"/>
        </w:rPr>
        <w:t>Kremers</w:t>
      </w:r>
      <w:proofErr w:type="spellEnd"/>
      <w:r w:rsidRPr="002F0EA3">
        <w:rPr>
          <w:rFonts w:ascii="Times New Roman" w:hAnsi="Times New Roman" w:cs="Times New Roman"/>
        </w:rPr>
        <w:t xml:space="preserve"> P, Lan Q, London S, Povey A, </w:t>
      </w:r>
      <w:proofErr w:type="spellStart"/>
      <w:r w:rsidRPr="002F0EA3">
        <w:rPr>
          <w:rFonts w:ascii="Times New Roman" w:hAnsi="Times New Roman" w:cs="Times New Roman"/>
        </w:rPr>
        <w:t>Rannug</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Reszka</w:t>
      </w:r>
      <w:proofErr w:type="spellEnd"/>
      <w:r w:rsidRPr="002F0EA3">
        <w:rPr>
          <w:rFonts w:ascii="Times New Roman" w:hAnsi="Times New Roman" w:cs="Times New Roman"/>
        </w:rPr>
        <w:t xml:space="preserve"> E, Risch A, </w:t>
      </w:r>
      <w:proofErr w:type="spellStart"/>
      <w:r w:rsidRPr="002F0EA3">
        <w:rPr>
          <w:rFonts w:ascii="Times New Roman" w:hAnsi="Times New Roman" w:cs="Times New Roman"/>
        </w:rPr>
        <w:t>Romkes</w:t>
      </w:r>
      <w:proofErr w:type="spellEnd"/>
      <w:r w:rsidRPr="002F0EA3">
        <w:rPr>
          <w:rFonts w:ascii="Times New Roman" w:hAnsi="Times New Roman" w:cs="Times New Roman"/>
        </w:rPr>
        <w:t xml:space="preserve"> M, Schneider J, </w:t>
      </w:r>
      <w:proofErr w:type="spellStart"/>
      <w:r w:rsidRPr="002F0EA3">
        <w:rPr>
          <w:rFonts w:ascii="Times New Roman" w:hAnsi="Times New Roman" w:cs="Times New Roman"/>
        </w:rPr>
        <w:t>Seow</w:t>
      </w:r>
      <w:proofErr w:type="spellEnd"/>
      <w:r w:rsidRPr="002F0EA3">
        <w:rPr>
          <w:rFonts w:ascii="Times New Roman" w:hAnsi="Times New Roman" w:cs="Times New Roman"/>
        </w:rPr>
        <w:t xml:space="preserve"> A, Shields P, </w:t>
      </w:r>
      <w:proofErr w:type="spellStart"/>
      <w:r w:rsidRPr="002F0EA3">
        <w:rPr>
          <w:rFonts w:ascii="Times New Roman" w:hAnsi="Times New Roman" w:cs="Times New Roman"/>
        </w:rPr>
        <w:t>Sobti</w:t>
      </w:r>
      <w:proofErr w:type="spellEnd"/>
      <w:r w:rsidRPr="002F0EA3">
        <w:rPr>
          <w:rFonts w:ascii="Times New Roman" w:hAnsi="Times New Roman" w:cs="Times New Roman"/>
        </w:rPr>
        <w:t xml:space="preserve"> R, Sorensen M, </w:t>
      </w:r>
      <w:proofErr w:type="spellStart"/>
      <w:r w:rsidRPr="002F0EA3">
        <w:rPr>
          <w:rFonts w:ascii="Times New Roman" w:hAnsi="Times New Roman" w:cs="Times New Roman"/>
        </w:rPr>
        <w:t>Spinola</w:t>
      </w:r>
      <w:proofErr w:type="spellEnd"/>
      <w:r w:rsidRPr="002F0EA3">
        <w:rPr>
          <w:rFonts w:ascii="Times New Roman" w:hAnsi="Times New Roman" w:cs="Times New Roman"/>
        </w:rPr>
        <w:t xml:space="preserve"> M, Spitz M, Strange R, Stucker I, Sugimura H, To-</w:t>
      </w:r>
      <w:proofErr w:type="spellStart"/>
      <w:r w:rsidRPr="002F0EA3">
        <w:rPr>
          <w:rFonts w:ascii="Times New Roman" w:hAnsi="Times New Roman" w:cs="Times New Roman"/>
        </w:rPr>
        <w:t>Figueras</w:t>
      </w:r>
      <w:proofErr w:type="spellEnd"/>
      <w:r w:rsidRPr="002F0EA3">
        <w:rPr>
          <w:rFonts w:ascii="Times New Roman" w:hAnsi="Times New Roman" w:cs="Times New Roman"/>
        </w:rPr>
        <w:t xml:space="preserve"> J, Tokudome S, Yang P, Yuan JM, </w:t>
      </w:r>
      <w:proofErr w:type="spellStart"/>
      <w:r w:rsidRPr="002F0EA3">
        <w:rPr>
          <w:rFonts w:ascii="Times New Roman" w:hAnsi="Times New Roman" w:cs="Times New Roman"/>
        </w:rPr>
        <w:t>Warholm</w:t>
      </w:r>
      <w:proofErr w:type="spellEnd"/>
      <w:r w:rsidRPr="002F0EA3">
        <w:rPr>
          <w:rFonts w:ascii="Times New Roman" w:hAnsi="Times New Roman" w:cs="Times New Roman"/>
        </w:rPr>
        <w:t xml:space="preserve"> M, </w:t>
      </w:r>
      <w:r w:rsidRPr="002F0EA3">
        <w:rPr>
          <w:rFonts w:ascii="Times New Roman" w:hAnsi="Times New Roman" w:cs="Times New Roman"/>
        </w:rPr>
        <w:lastRenderedPageBreak/>
        <w:t xml:space="preserve">Taioli E. Meta- and Pooled Analysis of GSTT1 and Lung Cancer: A </w:t>
      </w:r>
      <w:proofErr w:type="spellStart"/>
      <w:r w:rsidRPr="002F0EA3">
        <w:rPr>
          <w:rFonts w:ascii="Times New Roman" w:hAnsi="Times New Roman" w:cs="Times New Roman"/>
        </w:rPr>
        <w:t>HuGE</w:t>
      </w:r>
      <w:proofErr w:type="spellEnd"/>
      <w:r w:rsidRPr="002F0EA3">
        <w:rPr>
          <w:rFonts w:ascii="Times New Roman" w:hAnsi="Times New Roman" w:cs="Times New Roman"/>
        </w:rPr>
        <w:t xml:space="preserve">-GSEC Review. Am J Epidemiol </w:t>
      </w:r>
      <w:proofErr w:type="gramStart"/>
      <w:r w:rsidRPr="002F0EA3">
        <w:rPr>
          <w:rFonts w:ascii="Times New Roman" w:hAnsi="Times New Roman" w:cs="Times New Roman"/>
        </w:rPr>
        <w:t>2006;164:1027</w:t>
      </w:r>
      <w:proofErr w:type="gramEnd"/>
      <w:r w:rsidRPr="002F0EA3">
        <w:rPr>
          <w:rFonts w:ascii="Times New Roman" w:hAnsi="Times New Roman" w:cs="Times New Roman"/>
        </w:rPr>
        <w:t>-42.</w:t>
      </w:r>
    </w:p>
    <w:p w14:paraId="2E0D203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Rohrmann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Boshuizen</w:t>
      </w:r>
      <w:proofErr w:type="spellEnd"/>
      <w:r w:rsidRPr="002F0EA3">
        <w:rPr>
          <w:rFonts w:ascii="Times New Roman" w:hAnsi="Times New Roman" w:cs="Times New Roman"/>
        </w:rPr>
        <w:t xml:space="preserve"> HC, Whittaker J,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r w:rsidRPr="002F0EA3">
        <w:rPr>
          <w:rFonts w:ascii="Times New Roman" w:hAnsi="Times New Roman" w:cs="Times New Roman"/>
          <w:b/>
        </w:rPr>
        <w:t>Boffetta P</w:t>
      </w:r>
      <w:r w:rsidRPr="002F0EA3">
        <w:rPr>
          <w:rFonts w:ascii="Times New Roman" w:hAnsi="Times New Roman" w:cs="Times New Roman"/>
        </w:rPr>
        <w:t xml:space="preserve">, Jensen MK, Olsen A,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Tjonneland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Bergmann MM, Boeing H, Allen N, Key T,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w:t>
      </w:r>
      <w:proofErr w:type="spellStart"/>
      <w:r w:rsidRPr="002F0EA3">
        <w:rPr>
          <w:rFonts w:ascii="Times New Roman" w:hAnsi="Times New Roman" w:cs="Times New Roman"/>
        </w:rPr>
        <w:t>Kyriazi</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Soukara</w:t>
      </w:r>
      <w:proofErr w:type="spellEnd"/>
      <w:r w:rsidRPr="002F0EA3">
        <w:rPr>
          <w:rFonts w:ascii="Times New Roman" w:hAnsi="Times New Roman" w:cs="Times New Roman"/>
        </w:rPr>
        <w:t xml:space="preserve"> S, Trichopoulou A,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Sieri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Bueno-de-Mesquita HB, Buchner FL, Gram IT, Lund E,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Chirlaque</w:t>
      </w:r>
      <w:proofErr w:type="spellEnd"/>
      <w:r w:rsidRPr="002F0EA3">
        <w:rPr>
          <w:rFonts w:ascii="Times New Roman" w:hAnsi="Times New Roman" w:cs="Times New Roman"/>
        </w:rPr>
        <w:t xml:space="preserve"> MD,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Perez MJ, </w:t>
      </w:r>
      <w:proofErr w:type="spellStart"/>
      <w:r w:rsidRPr="002F0EA3">
        <w:rPr>
          <w:rFonts w:ascii="Times New Roman" w:hAnsi="Times New Roman" w:cs="Times New Roman"/>
        </w:rPr>
        <w:t>Quiros</w:t>
      </w:r>
      <w:proofErr w:type="spellEnd"/>
      <w:r w:rsidRPr="002F0EA3">
        <w:rPr>
          <w:rFonts w:ascii="Times New Roman" w:hAnsi="Times New Roman" w:cs="Times New Roman"/>
        </w:rPr>
        <w:t xml:space="preserve"> JR, Berglund G, </w:t>
      </w:r>
      <w:proofErr w:type="spellStart"/>
      <w:r w:rsidRPr="002F0EA3">
        <w:rPr>
          <w:rFonts w:ascii="Times New Roman" w:hAnsi="Times New Roman" w:cs="Times New Roman"/>
        </w:rPr>
        <w:t>Janzon</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Rasmuson</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Weinehall</w:t>
      </w:r>
      <w:proofErr w:type="spellEnd"/>
      <w:r w:rsidRPr="002F0EA3">
        <w:rPr>
          <w:rFonts w:ascii="Times New Roman" w:hAnsi="Times New Roman" w:cs="Times New Roman"/>
        </w:rPr>
        <w:t xml:space="preserve"> L, Ferrari P, Jenab M,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Ethanol Intake and Risk of Lung Cancer in the European Prospective Investigation into Cancer and Nutrition (EPIC). Am J Epidemiol </w:t>
      </w:r>
      <w:proofErr w:type="gramStart"/>
      <w:r w:rsidRPr="002F0EA3">
        <w:rPr>
          <w:rFonts w:ascii="Times New Roman" w:hAnsi="Times New Roman" w:cs="Times New Roman"/>
        </w:rPr>
        <w:t>2006;164:1103</w:t>
      </w:r>
      <w:proofErr w:type="gramEnd"/>
      <w:r w:rsidRPr="002F0EA3">
        <w:rPr>
          <w:rFonts w:ascii="Times New Roman" w:hAnsi="Times New Roman" w:cs="Times New Roman"/>
        </w:rPr>
        <w:t>-14.</w:t>
      </w:r>
    </w:p>
    <w:p w14:paraId="4899B00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Richiardi L, </w:t>
      </w:r>
      <w:proofErr w:type="spellStart"/>
      <w:r w:rsidRPr="002F0EA3">
        <w:rPr>
          <w:rFonts w:ascii="Times New Roman" w:hAnsi="Times New Roman" w:cs="Times New Roman"/>
        </w:rPr>
        <w:t>Mirabelli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Calisti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Ottino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Ferrando</w:t>
      </w:r>
      <w:proofErr w:type="spellEnd"/>
      <w:r w:rsidRPr="002F0EA3">
        <w:rPr>
          <w:rFonts w:ascii="Times New Roman" w:hAnsi="Times New Roman" w:cs="Times New Roman"/>
        </w:rPr>
        <w:t xml:space="preserve"> A, </w:t>
      </w:r>
      <w:r w:rsidRPr="002F0EA3">
        <w:rPr>
          <w:rFonts w:ascii="Times New Roman" w:hAnsi="Times New Roman" w:cs="Times New Roman"/>
          <w:b/>
        </w:rPr>
        <w:t>Boffetta P</w:t>
      </w:r>
      <w:r w:rsidRPr="002F0EA3">
        <w:rPr>
          <w:rFonts w:ascii="Times New Roman" w:hAnsi="Times New Roman" w:cs="Times New Roman"/>
        </w:rPr>
        <w:t xml:space="preserve">, Merletti F. Occupational exposure to diesel exhausts and risk for lung cancer in a population-based case-control study in Italy. Ann Oncol </w:t>
      </w:r>
      <w:proofErr w:type="gramStart"/>
      <w:r w:rsidRPr="002F0EA3">
        <w:rPr>
          <w:rFonts w:ascii="Times New Roman" w:hAnsi="Times New Roman" w:cs="Times New Roman"/>
        </w:rPr>
        <w:t>2006;17:1842</w:t>
      </w:r>
      <w:proofErr w:type="gramEnd"/>
      <w:r w:rsidRPr="002F0EA3">
        <w:rPr>
          <w:rFonts w:ascii="Times New Roman" w:hAnsi="Times New Roman" w:cs="Times New Roman"/>
        </w:rPr>
        <w:t>-7.</w:t>
      </w:r>
    </w:p>
    <w:p w14:paraId="4B02D26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Bosetti C, </w:t>
      </w:r>
      <w:r w:rsidRPr="002F0EA3">
        <w:rPr>
          <w:rFonts w:ascii="Times New Roman" w:hAnsi="Times New Roman" w:cs="Times New Roman"/>
          <w:b/>
        </w:rPr>
        <w:t>Boffetta P</w:t>
      </w:r>
      <w:r w:rsidRPr="002F0EA3">
        <w:rPr>
          <w:rFonts w:ascii="Times New Roman" w:hAnsi="Times New Roman" w:cs="Times New Roman"/>
        </w:rPr>
        <w:t xml:space="preserve">, La Vecchia C. Occupational exposures to polycyclic aromatic hydrocarbons, and respiratory and urinary tract cancers: a quantitative review to 2005. Ann Oncol </w:t>
      </w:r>
      <w:proofErr w:type="gramStart"/>
      <w:r w:rsidRPr="002F0EA3">
        <w:rPr>
          <w:rFonts w:ascii="Times New Roman" w:hAnsi="Times New Roman" w:cs="Times New Roman"/>
        </w:rPr>
        <w:t>2007;18:431</w:t>
      </w:r>
      <w:proofErr w:type="gramEnd"/>
      <w:r w:rsidRPr="002F0EA3">
        <w:rPr>
          <w:rFonts w:ascii="Times New Roman" w:hAnsi="Times New Roman" w:cs="Times New Roman"/>
        </w:rPr>
        <w:t>-46.</w:t>
      </w:r>
    </w:p>
    <w:p w14:paraId="464EE62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Casey R, Brennan P, Becker N, </w:t>
      </w:r>
      <w:r w:rsidRPr="002F0EA3">
        <w:rPr>
          <w:rFonts w:ascii="Times New Roman" w:hAnsi="Times New Roman" w:cs="Times New Roman"/>
          <w:b/>
        </w:rPr>
        <w:t>Boffetta P</w:t>
      </w:r>
      <w:r w:rsidRPr="002F0EA3">
        <w:rPr>
          <w:rFonts w:ascii="Times New Roman" w:hAnsi="Times New Roman" w:cs="Times New Roman"/>
        </w:rPr>
        <w:t xml:space="preserve">, Cocco P, Domingo-Domenech E,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de Sanjose S, Staines A, </w:t>
      </w:r>
      <w:proofErr w:type="spellStart"/>
      <w:r w:rsidRPr="002F0EA3">
        <w:rPr>
          <w:rFonts w:ascii="Times New Roman" w:hAnsi="Times New Roman" w:cs="Times New Roman"/>
        </w:rPr>
        <w:t>Vornanen</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Maynadie</w:t>
      </w:r>
      <w:proofErr w:type="spellEnd"/>
      <w:r w:rsidRPr="002F0EA3">
        <w:rPr>
          <w:rFonts w:ascii="Times New Roman" w:hAnsi="Times New Roman" w:cs="Times New Roman"/>
        </w:rPr>
        <w:t xml:space="preserve"> M. Influence of familial cancer history on lymphoid neoplasms risk validated in the large European case-control study </w:t>
      </w:r>
      <w:proofErr w:type="spellStart"/>
      <w:r w:rsidRPr="002F0EA3">
        <w:rPr>
          <w:rFonts w:ascii="Times New Roman" w:hAnsi="Times New Roman" w:cs="Times New Roman"/>
        </w:rPr>
        <w:t>Epilymph</w:t>
      </w:r>
      <w:proofErr w:type="spellEnd"/>
      <w:r w:rsidRPr="002F0EA3">
        <w:rPr>
          <w:rFonts w:ascii="Times New Roman" w:hAnsi="Times New Roman" w:cs="Times New Roman"/>
        </w:rPr>
        <w:t xml:space="preserve">. Eur J Cancer </w:t>
      </w:r>
      <w:proofErr w:type="gramStart"/>
      <w:r w:rsidRPr="002F0EA3">
        <w:rPr>
          <w:rFonts w:ascii="Times New Roman" w:hAnsi="Times New Roman" w:cs="Times New Roman"/>
        </w:rPr>
        <w:t>2006;42:2570</w:t>
      </w:r>
      <w:proofErr w:type="gramEnd"/>
      <w:r w:rsidRPr="002F0EA3">
        <w:rPr>
          <w:rFonts w:ascii="Times New Roman" w:hAnsi="Times New Roman" w:cs="Times New Roman"/>
        </w:rPr>
        <w:t>-6.</w:t>
      </w:r>
    </w:p>
    <w:p w14:paraId="5BDF4D9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Hung RJ,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Canzian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Moullan</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Zaridze D, Lissowska J,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Mates D,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Bencko V, </w:t>
      </w:r>
      <w:proofErr w:type="spellStart"/>
      <w:r w:rsidRPr="002F0EA3">
        <w:rPr>
          <w:rFonts w:ascii="Times New Roman" w:hAnsi="Times New Roman" w:cs="Times New Roman"/>
        </w:rPr>
        <w:t>Chabrier</w:t>
      </w:r>
      <w:proofErr w:type="spellEnd"/>
      <w:r w:rsidRPr="002F0EA3">
        <w:rPr>
          <w:rFonts w:ascii="Times New Roman" w:hAnsi="Times New Roman" w:cs="Times New Roman"/>
        </w:rPr>
        <w:t xml:space="preserve"> A, Landi S, Gemignani F, Hall J, Brennan P. Sequence Variants in Cell Cycle Control Pathway, X-ray Exposure, and Lung Cancer Risk: A Multicenter Case-Control Study in Central Europe. Cancer Res </w:t>
      </w:r>
      <w:proofErr w:type="gramStart"/>
      <w:r w:rsidRPr="002F0EA3">
        <w:rPr>
          <w:rFonts w:ascii="Times New Roman" w:hAnsi="Times New Roman" w:cs="Times New Roman"/>
        </w:rPr>
        <w:t>2006;66:8280</w:t>
      </w:r>
      <w:proofErr w:type="gramEnd"/>
      <w:r w:rsidRPr="002F0EA3">
        <w:rPr>
          <w:rFonts w:ascii="Times New Roman" w:hAnsi="Times New Roman" w:cs="Times New Roman"/>
        </w:rPr>
        <w:t>-6.</w:t>
      </w:r>
    </w:p>
    <w:p w14:paraId="20B160C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Human cancer from environmental pollutants: the epidemiological evidence. </w:t>
      </w:r>
      <w:proofErr w:type="spellStart"/>
      <w:r w:rsidRPr="002F0EA3">
        <w:rPr>
          <w:rFonts w:ascii="Times New Roman" w:hAnsi="Times New Roman" w:cs="Times New Roman"/>
        </w:rPr>
        <w:t>Mutat</w:t>
      </w:r>
      <w:proofErr w:type="spellEnd"/>
      <w:r w:rsidRPr="002F0EA3">
        <w:rPr>
          <w:rFonts w:ascii="Times New Roman" w:hAnsi="Times New Roman" w:cs="Times New Roman"/>
        </w:rPr>
        <w:t xml:space="preserve"> Res </w:t>
      </w:r>
      <w:proofErr w:type="gramStart"/>
      <w:r w:rsidRPr="002F0EA3">
        <w:rPr>
          <w:rFonts w:ascii="Times New Roman" w:hAnsi="Times New Roman" w:cs="Times New Roman"/>
        </w:rPr>
        <w:t>2006;608:157</w:t>
      </w:r>
      <w:proofErr w:type="gramEnd"/>
      <w:r w:rsidRPr="002F0EA3">
        <w:rPr>
          <w:rFonts w:ascii="Times New Roman" w:hAnsi="Times New Roman" w:cs="Times New Roman"/>
        </w:rPr>
        <w:t>-62.</w:t>
      </w:r>
    </w:p>
    <w:p w14:paraId="4FDA2C2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McLean D, Pearce N, Langseth H, </w:t>
      </w:r>
      <w:proofErr w:type="spellStart"/>
      <w:r w:rsidRPr="002F0EA3">
        <w:rPr>
          <w:rFonts w:ascii="Times New Roman" w:hAnsi="Times New Roman" w:cs="Times New Roman"/>
        </w:rPr>
        <w:t>Jappinen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Szadkowska</w:t>
      </w:r>
      <w:proofErr w:type="spellEnd"/>
      <w:r w:rsidRPr="002F0EA3">
        <w:rPr>
          <w:rFonts w:ascii="Times New Roman" w:hAnsi="Times New Roman" w:cs="Times New Roman"/>
        </w:rPr>
        <w:t xml:space="preserve">-Stanczyk I, Persson B, Wild P, </w:t>
      </w:r>
      <w:proofErr w:type="spellStart"/>
      <w:r w:rsidRPr="002F0EA3">
        <w:rPr>
          <w:rFonts w:ascii="Times New Roman" w:hAnsi="Times New Roman" w:cs="Times New Roman"/>
        </w:rPr>
        <w:t>Kishi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Lynge</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Henneberger</w:t>
      </w:r>
      <w:proofErr w:type="spellEnd"/>
      <w:r w:rsidRPr="002F0EA3">
        <w:rPr>
          <w:rFonts w:ascii="Times New Roman" w:hAnsi="Times New Roman" w:cs="Times New Roman"/>
        </w:rPr>
        <w:t xml:space="preserve"> P, Sala M, </w:t>
      </w:r>
      <w:proofErr w:type="spellStart"/>
      <w:r w:rsidRPr="002F0EA3">
        <w:rPr>
          <w:rFonts w:ascii="Times New Roman" w:hAnsi="Times New Roman" w:cs="Times New Roman"/>
        </w:rPr>
        <w:t>Teschke</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Colin D, Kogevinas M, </w:t>
      </w:r>
      <w:r w:rsidRPr="002F0EA3">
        <w:rPr>
          <w:rFonts w:ascii="Times New Roman" w:hAnsi="Times New Roman" w:cs="Times New Roman"/>
          <w:b/>
        </w:rPr>
        <w:t>Boffetta P</w:t>
      </w:r>
      <w:r w:rsidRPr="002F0EA3">
        <w:rPr>
          <w:rFonts w:ascii="Times New Roman" w:hAnsi="Times New Roman" w:cs="Times New Roman"/>
        </w:rPr>
        <w:t xml:space="preserve">. Cancer mortality in workers exposed to organochlorine compounds in the pulp and paper industry: an international collaborative study. Environ Health </w:t>
      </w:r>
      <w:proofErr w:type="spellStart"/>
      <w:r w:rsidRPr="002F0EA3">
        <w:rPr>
          <w:rFonts w:ascii="Times New Roman" w:hAnsi="Times New Roman" w:cs="Times New Roman"/>
        </w:rPr>
        <w:t>Perspect</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2006;114:1007</w:t>
      </w:r>
      <w:proofErr w:type="gramEnd"/>
      <w:r w:rsidRPr="002F0EA3">
        <w:rPr>
          <w:rFonts w:ascii="Times New Roman" w:hAnsi="Times New Roman" w:cs="Times New Roman"/>
        </w:rPr>
        <w:t>-12.</w:t>
      </w:r>
    </w:p>
    <w:p w14:paraId="7FDC8BB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Besson H, Brennan P, Becker N, De Sanjose S,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Font R, </w:t>
      </w:r>
      <w:proofErr w:type="spellStart"/>
      <w:r w:rsidRPr="002F0EA3">
        <w:rPr>
          <w:rFonts w:ascii="Times New Roman" w:hAnsi="Times New Roman" w:cs="Times New Roman"/>
        </w:rPr>
        <w:t>Maynadie</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Cocco PL, Staines A, </w:t>
      </w:r>
      <w:proofErr w:type="spellStart"/>
      <w:r w:rsidRPr="002F0EA3">
        <w:rPr>
          <w:rFonts w:ascii="Times New Roman" w:hAnsi="Times New Roman" w:cs="Times New Roman"/>
        </w:rPr>
        <w:t>Vornanen</w:t>
      </w:r>
      <w:proofErr w:type="spellEnd"/>
      <w:r w:rsidRPr="002F0EA3">
        <w:rPr>
          <w:rFonts w:ascii="Times New Roman" w:hAnsi="Times New Roman" w:cs="Times New Roman"/>
        </w:rPr>
        <w:t xml:space="preserve"> M, </w:t>
      </w:r>
      <w:r w:rsidRPr="002F0EA3">
        <w:rPr>
          <w:rFonts w:ascii="Times New Roman" w:hAnsi="Times New Roman" w:cs="Times New Roman"/>
          <w:b/>
        </w:rPr>
        <w:t>Boffetta P</w:t>
      </w:r>
      <w:r w:rsidRPr="002F0EA3">
        <w:rPr>
          <w:rFonts w:ascii="Times New Roman" w:hAnsi="Times New Roman" w:cs="Times New Roman"/>
        </w:rPr>
        <w:t>. Tobacco smoking, alcohol drinking and Hodgkin's lymphoma: a European multi-</w:t>
      </w:r>
      <w:proofErr w:type="spellStart"/>
      <w:r w:rsidRPr="002F0EA3">
        <w:rPr>
          <w:rFonts w:ascii="Times New Roman" w:hAnsi="Times New Roman" w:cs="Times New Roman"/>
        </w:rPr>
        <w:t>centre</w:t>
      </w:r>
      <w:proofErr w:type="spellEnd"/>
      <w:r w:rsidRPr="002F0EA3">
        <w:rPr>
          <w:rFonts w:ascii="Times New Roman" w:hAnsi="Times New Roman" w:cs="Times New Roman"/>
        </w:rPr>
        <w:t xml:space="preserve"> case-control study (EPILYMPH). Br J Cancer </w:t>
      </w:r>
      <w:proofErr w:type="gramStart"/>
      <w:r w:rsidRPr="002F0EA3">
        <w:rPr>
          <w:rFonts w:ascii="Times New Roman" w:hAnsi="Times New Roman" w:cs="Times New Roman"/>
        </w:rPr>
        <w:t>2006;95:378</w:t>
      </w:r>
      <w:proofErr w:type="gramEnd"/>
      <w:r w:rsidRPr="002F0EA3">
        <w:rPr>
          <w:rFonts w:ascii="Times New Roman" w:hAnsi="Times New Roman" w:cs="Times New Roman"/>
        </w:rPr>
        <w:t>-84.</w:t>
      </w:r>
    </w:p>
    <w:p w14:paraId="4AE7CFA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Norppa</w:t>
      </w:r>
      <w:proofErr w:type="spellEnd"/>
      <w:r w:rsidRPr="002F0EA3">
        <w:rPr>
          <w:rFonts w:ascii="Times New Roman" w:hAnsi="Times New Roman" w:cs="Times New Roman"/>
        </w:rPr>
        <w:t xml:space="preserve"> H, Bonassi S, </w:t>
      </w:r>
      <w:proofErr w:type="spellStart"/>
      <w:r w:rsidRPr="002F0EA3">
        <w:rPr>
          <w:rFonts w:ascii="Times New Roman" w:hAnsi="Times New Roman" w:cs="Times New Roman"/>
        </w:rPr>
        <w:t>Hansteen</w:t>
      </w:r>
      <w:proofErr w:type="spellEnd"/>
      <w:r w:rsidRPr="002F0EA3">
        <w:rPr>
          <w:rFonts w:ascii="Times New Roman" w:hAnsi="Times New Roman" w:cs="Times New Roman"/>
        </w:rPr>
        <w:t xml:space="preserve"> IL, </w:t>
      </w:r>
      <w:proofErr w:type="spellStart"/>
      <w:r w:rsidRPr="002F0EA3">
        <w:rPr>
          <w:rFonts w:ascii="Times New Roman" w:hAnsi="Times New Roman" w:cs="Times New Roman"/>
        </w:rPr>
        <w:t>Hagmar</w:t>
      </w:r>
      <w:proofErr w:type="spellEnd"/>
      <w:r w:rsidRPr="002F0EA3">
        <w:rPr>
          <w:rFonts w:ascii="Times New Roman" w:hAnsi="Times New Roman" w:cs="Times New Roman"/>
        </w:rPr>
        <w:t xml:space="preserve"> L, Stromberg U, </w:t>
      </w:r>
      <w:proofErr w:type="spellStart"/>
      <w:r w:rsidRPr="002F0EA3">
        <w:rPr>
          <w:rFonts w:ascii="Times New Roman" w:hAnsi="Times New Roman" w:cs="Times New Roman"/>
        </w:rPr>
        <w:t>Rossner</w:t>
      </w:r>
      <w:proofErr w:type="spellEnd"/>
      <w:r w:rsidRPr="002F0EA3">
        <w:rPr>
          <w:rFonts w:ascii="Times New Roman" w:hAnsi="Times New Roman" w:cs="Times New Roman"/>
        </w:rPr>
        <w:t xml:space="preserve"> P, </w:t>
      </w:r>
      <w:r w:rsidRPr="002F0EA3">
        <w:rPr>
          <w:rFonts w:ascii="Times New Roman" w:hAnsi="Times New Roman" w:cs="Times New Roman"/>
          <w:b/>
        </w:rPr>
        <w:t>Boffetta P</w:t>
      </w:r>
      <w:r w:rsidRPr="002F0EA3">
        <w:rPr>
          <w:rFonts w:ascii="Times New Roman" w:hAnsi="Times New Roman" w:cs="Times New Roman"/>
        </w:rPr>
        <w:t xml:space="preserve">, Lindholm C, Gundy S, </w:t>
      </w:r>
      <w:proofErr w:type="spellStart"/>
      <w:r w:rsidRPr="002F0EA3">
        <w:rPr>
          <w:rFonts w:ascii="Times New Roman" w:hAnsi="Times New Roman" w:cs="Times New Roman"/>
        </w:rPr>
        <w:t>Lazutka</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Cebulska-Wasilewska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Sram</w:t>
      </w:r>
      <w:proofErr w:type="spellEnd"/>
      <w:r w:rsidRPr="002F0EA3">
        <w:rPr>
          <w:rFonts w:ascii="Times New Roman" w:hAnsi="Times New Roman" w:cs="Times New Roman"/>
        </w:rPr>
        <w:t xml:space="preserve"> RJ, Knudsen LE, </w:t>
      </w:r>
      <w:proofErr w:type="spellStart"/>
      <w:r w:rsidRPr="002F0EA3">
        <w:rPr>
          <w:rFonts w:ascii="Times New Roman" w:hAnsi="Times New Roman" w:cs="Times New Roman"/>
        </w:rPr>
        <w:t>Barale</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Fucic</w:t>
      </w:r>
      <w:proofErr w:type="spellEnd"/>
      <w:r w:rsidRPr="002F0EA3">
        <w:rPr>
          <w:rFonts w:ascii="Times New Roman" w:hAnsi="Times New Roman" w:cs="Times New Roman"/>
        </w:rPr>
        <w:t xml:space="preserve"> A. Chromosomal </w:t>
      </w:r>
      <w:proofErr w:type="gramStart"/>
      <w:r w:rsidRPr="002F0EA3">
        <w:rPr>
          <w:rFonts w:ascii="Times New Roman" w:hAnsi="Times New Roman" w:cs="Times New Roman"/>
        </w:rPr>
        <w:t>aberrations</w:t>
      </w:r>
      <w:proofErr w:type="gramEnd"/>
      <w:r w:rsidRPr="002F0EA3">
        <w:rPr>
          <w:rFonts w:ascii="Times New Roman" w:hAnsi="Times New Roman" w:cs="Times New Roman"/>
        </w:rPr>
        <w:t xml:space="preserve"> and SCEs as biomarkers of cancer risk. </w:t>
      </w:r>
      <w:proofErr w:type="spellStart"/>
      <w:r w:rsidRPr="002F0EA3">
        <w:rPr>
          <w:rFonts w:ascii="Times New Roman" w:hAnsi="Times New Roman" w:cs="Times New Roman"/>
        </w:rPr>
        <w:t>Mutat</w:t>
      </w:r>
      <w:proofErr w:type="spellEnd"/>
      <w:r w:rsidRPr="002F0EA3">
        <w:rPr>
          <w:rFonts w:ascii="Times New Roman" w:hAnsi="Times New Roman" w:cs="Times New Roman"/>
        </w:rPr>
        <w:t xml:space="preserve"> Res </w:t>
      </w:r>
      <w:proofErr w:type="gramStart"/>
      <w:r w:rsidRPr="002F0EA3">
        <w:rPr>
          <w:rFonts w:ascii="Times New Roman" w:hAnsi="Times New Roman" w:cs="Times New Roman"/>
        </w:rPr>
        <w:t>2006;600:37</w:t>
      </w:r>
      <w:proofErr w:type="gramEnd"/>
      <w:r w:rsidRPr="002F0EA3">
        <w:rPr>
          <w:rFonts w:ascii="Times New Roman" w:hAnsi="Times New Roman" w:cs="Times New Roman"/>
        </w:rPr>
        <w:t>-45.</w:t>
      </w:r>
    </w:p>
    <w:p w14:paraId="3A15348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Shangina</w:t>
      </w:r>
      <w:proofErr w:type="spellEnd"/>
      <w:r w:rsidRPr="002F0EA3">
        <w:rPr>
          <w:rFonts w:ascii="Times New Roman" w:hAnsi="Times New Roman" w:cs="Times New Roman"/>
        </w:rPr>
        <w:t xml:space="preserve"> O, Brennan P,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Mates D,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Fletcher T, </w:t>
      </w:r>
      <w:proofErr w:type="spellStart"/>
      <w:r w:rsidRPr="002F0EA3">
        <w:rPr>
          <w:rFonts w:ascii="Times New Roman" w:hAnsi="Times New Roman" w:cs="Times New Roman"/>
        </w:rPr>
        <w:t>t'Mannetje</w:t>
      </w:r>
      <w:proofErr w:type="spellEnd"/>
      <w:r w:rsidRPr="002F0EA3">
        <w:rPr>
          <w:rFonts w:ascii="Times New Roman" w:hAnsi="Times New Roman" w:cs="Times New Roman"/>
        </w:rPr>
        <w:t xml:space="preserve"> A, </w:t>
      </w:r>
      <w:r w:rsidRPr="002F0EA3">
        <w:rPr>
          <w:rFonts w:ascii="Times New Roman" w:hAnsi="Times New Roman" w:cs="Times New Roman"/>
          <w:b/>
        </w:rPr>
        <w:t>Boffetta P</w:t>
      </w:r>
      <w:r w:rsidRPr="002F0EA3">
        <w:rPr>
          <w:rFonts w:ascii="Times New Roman" w:hAnsi="Times New Roman" w:cs="Times New Roman"/>
        </w:rPr>
        <w:t xml:space="preserve">, Zaridze D. Occupational exposure and laryngeal and hypopharyngeal cancer risk in Central and Eastern Europe. Am J Epidemiol </w:t>
      </w:r>
      <w:proofErr w:type="gramStart"/>
      <w:r w:rsidRPr="002F0EA3">
        <w:rPr>
          <w:rFonts w:ascii="Times New Roman" w:hAnsi="Times New Roman" w:cs="Times New Roman"/>
        </w:rPr>
        <w:t>2006;164:367</w:t>
      </w:r>
      <w:proofErr w:type="gramEnd"/>
      <w:r w:rsidRPr="002F0EA3">
        <w:rPr>
          <w:rFonts w:ascii="Times New Roman" w:hAnsi="Times New Roman" w:cs="Times New Roman"/>
        </w:rPr>
        <w:t>- 75.</w:t>
      </w:r>
    </w:p>
    <w:p w14:paraId="5A8CB4C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Bahrami</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Sadatsafavi</w:t>
      </w:r>
      <w:proofErr w:type="spellEnd"/>
      <w:r w:rsidRPr="002F0EA3">
        <w:rPr>
          <w:rFonts w:ascii="Times New Roman" w:hAnsi="Times New Roman" w:cs="Times New Roman"/>
        </w:rPr>
        <w:t xml:space="preserve"> M, Pourshams A, Kamangar F, </w:t>
      </w:r>
      <w:proofErr w:type="spellStart"/>
      <w:r w:rsidRPr="002F0EA3">
        <w:rPr>
          <w:rFonts w:ascii="Times New Roman" w:hAnsi="Times New Roman" w:cs="Times New Roman"/>
        </w:rPr>
        <w:t>Nouraei</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Semnani</w:t>
      </w:r>
      <w:proofErr w:type="spellEnd"/>
      <w:r w:rsidRPr="002F0EA3">
        <w:rPr>
          <w:rFonts w:ascii="Times New Roman" w:hAnsi="Times New Roman" w:cs="Times New Roman"/>
        </w:rPr>
        <w:t xml:space="preserve"> S, Brennan P, </w:t>
      </w:r>
      <w:r w:rsidRPr="002F0EA3">
        <w:rPr>
          <w:rFonts w:ascii="Times New Roman" w:hAnsi="Times New Roman" w:cs="Times New Roman"/>
          <w:b/>
        </w:rPr>
        <w:t>Boffetta P</w:t>
      </w:r>
      <w:r w:rsidRPr="002F0EA3">
        <w:rPr>
          <w:rFonts w:ascii="Times New Roman" w:hAnsi="Times New Roman" w:cs="Times New Roman"/>
        </w:rPr>
        <w:t xml:space="preserve">, Malekzadeh R. </w:t>
      </w:r>
      <w:proofErr w:type="gramStart"/>
      <w:r w:rsidRPr="002F0EA3">
        <w:rPr>
          <w:rFonts w:ascii="Times New Roman" w:hAnsi="Times New Roman" w:cs="Times New Roman"/>
        </w:rPr>
        <w:t>Obesity</w:t>
      </w:r>
      <w:proofErr w:type="gramEnd"/>
      <w:r w:rsidRPr="002F0EA3">
        <w:rPr>
          <w:rFonts w:ascii="Times New Roman" w:hAnsi="Times New Roman" w:cs="Times New Roman"/>
        </w:rPr>
        <w:t xml:space="preserve"> and hypertension in an Iranian cohort study; Iranian women experience higher rates of obesity and hypertension than American women. BMC Public Health </w:t>
      </w:r>
      <w:proofErr w:type="gramStart"/>
      <w:r w:rsidRPr="002F0EA3">
        <w:rPr>
          <w:rFonts w:ascii="Times New Roman" w:hAnsi="Times New Roman" w:cs="Times New Roman"/>
        </w:rPr>
        <w:t>2006;6:158</w:t>
      </w:r>
      <w:proofErr w:type="gramEnd"/>
      <w:r w:rsidRPr="002F0EA3">
        <w:rPr>
          <w:rFonts w:ascii="Times New Roman" w:hAnsi="Times New Roman" w:cs="Times New Roman"/>
        </w:rPr>
        <w:t>.</w:t>
      </w:r>
    </w:p>
    <w:p w14:paraId="62FFDD5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Clark S, Shen M, </w:t>
      </w:r>
      <w:proofErr w:type="spellStart"/>
      <w:r w:rsidRPr="002F0EA3">
        <w:rPr>
          <w:rFonts w:ascii="Times New Roman" w:hAnsi="Times New Roman" w:cs="Times New Roman"/>
        </w:rPr>
        <w:t>Gislefoss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Peto</w:t>
      </w:r>
      <w:proofErr w:type="spellEnd"/>
      <w:r w:rsidRPr="002F0EA3">
        <w:rPr>
          <w:rFonts w:ascii="Times New Roman" w:hAnsi="Times New Roman" w:cs="Times New Roman"/>
        </w:rPr>
        <w:t xml:space="preserve"> R, Andersen A.  Serum cotinine level as predictor of lung cancer risk.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2006;15:1184</w:t>
      </w:r>
      <w:proofErr w:type="gramEnd"/>
      <w:r w:rsidRPr="002F0EA3">
        <w:rPr>
          <w:rFonts w:ascii="Times New Roman" w:hAnsi="Times New Roman" w:cs="Times New Roman"/>
        </w:rPr>
        <w:t>-8.</w:t>
      </w:r>
    </w:p>
    <w:p w14:paraId="0CDAD1B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Sanjose S, </w:t>
      </w:r>
      <w:proofErr w:type="spellStart"/>
      <w:r w:rsidRPr="002F0EA3">
        <w:rPr>
          <w:rFonts w:ascii="Times New Roman" w:hAnsi="Times New Roman" w:cs="Times New Roman"/>
        </w:rPr>
        <w:t>Benavente</w:t>
      </w:r>
      <w:proofErr w:type="spellEnd"/>
      <w:r w:rsidRPr="002F0EA3">
        <w:rPr>
          <w:rFonts w:ascii="Times New Roman" w:hAnsi="Times New Roman" w:cs="Times New Roman"/>
        </w:rPr>
        <w:t xml:space="preserve"> Y,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Maynadie</w:t>
      </w:r>
      <w:proofErr w:type="spellEnd"/>
      <w:r w:rsidRPr="002F0EA3">
        <w:rPr>
          <w:rFonts w:ascii="Times New Roman" w:hAnsi="Times New Roman" w:cs="Times New Roman"/>
        </w:rPr>
        <w:t xml:space="preserve"> M, Cocco PL, Staines A, </w:t>
      </w:r>
      <w:proofErr w:type="spellStart"/>
      <w:r w:rsidRPr="002F0EA3">
        <w:rPr>
          <w:rFonts w:ascii="Times New Roman" w:hAnsi="Times New Roman" w:cs="Times New Roman"/>
        </w:rPr>
        <w:t>Vornanen</w:t>
      </w:r>
      <w:proofErr w:type="spellEnd"/>
      <w:r w:rsidRPr="002F0EA3">
        <w:rPr>
          <w:rFonts w:ascii="Times New Roman" w:hAnsi="Times New Roman" w:cs="Times New Roman"/>
        </w:rPr>
        <w:t xml:space="preserve"> M, </w:t>
      </w:r>
      <w:r w:rsidRPr="002F0EA3">
        <w:rPr>
          <w:rFonts w:ascii="Times New Roman" w:hAnsi="Times New Roman" w:cs="Times New Roman"/>
          <w:b/>
        </w:rPr>
        <w:t>Boffetta P</w:t>
      </w:r>
      <w:r w:rsidRPr="002F0EA3">
        <w:rPr>
          <w:rFonts w:ascii="Times New Roman" w:hAnsi="Times New Roman" w:cs="Times New Roman"/>
        </w:rPr>
        <w:t xml:space="preserve">, Becker N, Alvaro T, Brennan P. Association between personal use of hair dyes and lymphoid neoplasms in Europe. Am J Epidemiol </w:t>
      </w:r>
      <w:proofErr w:type="gramStart"/>
      <w:r w:rsidRPr="002F0EA3">
        <w:rPr>
          <w:rFonts w:ascii="Times New Roman" w:hAnsi="Times New Roman" w:cs="Times New Roman"/>
        </w:rPr>
        <w:t>2006;164:47</w:t>
      </w:r>
      <w:proofErr w:type="gramEnd"/>
      <w:r w:rsidRPr="002F0EA3">
        <w:rPr>
          <w:rFonts w:ascii="Times New Roman" w:hAnsi="Times New Roman" w:cs="Times New Roman"/>
        </w:rPr>
        <w:t>-55.</w:t>
      </w:r>
    </w:p>
    <w:p w14:paraId="41ABDFB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Ronco AL, De Stefani E,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Acosta G,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Food patterns and risk of breast cancer: A factor analysis study in Uruguay. Int J Cancer </w:t>
      </w:r>
      <w:proofErr w:type="gramStart"/>
      <w:r w:rsidRPr="002F0EA3">
        <w:rPr>
          <w:rFonts w:ascii="Times New Roman" w:hAnsi="Times New Roman" w:cs="Times New Roman"/>
        </w:rPr>
        <w:t>2006;119:1672</w:t>
      </w:r>
      <w:proofErr w:type="gramEnd"/>
      <w:r w:rsidRPr="002F0EA3">
        <w:rPr>
          <w:rFonts w:ascii="Times New Roman" w:hAnsi="Times New Roman" w:cs="Times New Roman"/>
        </w:rPr>
        <w:t>-8.</w:t>
      </w:r>
    </w:p>
    <w:p w14:paraId="79B1B2C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Chao C, Zhang ZF, </w:t>
      </w:r>
      <w:proofErr w:type="spellStart"/>
      <w:r w:rsidRPr="002F0EA3">
        <w:rPr>
          <w:rFonts w:ascii="Times New Roman" w:hAnsi="Times New Roman" w:cs="Times New Roman"/>
        </w:rPr>
        <w:t>Berthiller</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Hashibe M. NAD(P)</w:t>
      </w:r>
      <w:proofErr w:type="spellStart"/>
      <w:proofErr w:type="gramStart"/>
      <w:r w:rsidRPr="002F0EA3">
        <w:rPr>
          <w:rFonts w:ascii="Times New Roman" w:hAnsi="Times New Roman" w:cs="Times New Roman"/>
        </w:rPr>
        <w:t>H:quinone</w:t>
      </w:r>
      <w:proofErr w:type="spellEnd"/>
      <w:proofErr w:type="gramEnd"/>
      <w:r w:rsidRPr="002F0EA3">
        <w:rPr>
          <w:rFonts w:ascii="Times New Roman" w:hAnsi="Times New Roman" w:cs="Times New Roman"/>
        </w:rPr>
        <w:t xml:space="preserve"> oxidoreductase 1 </w:t>
      </w:r>
      <w:r w:rsidRPr="002F0EA3">
        <w:rPr>
          <w:rFonts w:ascii="Times New Roman" w:hAnsi="Times New Roman" w:cs="Times New Roman"/>
        </w:rPr>
        <w:lastRenderedPageBreak/>
        <w:t xml:space="preserve">(NQO1) Pro187Ser polymorphism and the risk of lung, bladder, and colorectal cancers: a meta-analysis.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2006;15:979</w:t>
      </w:r>
      <w:proofErr w:type="gramEnd"/>
      <w:r w:rsidRPr="002F0EA3">
        <w:rPr>
          <w:rFonts w:ascii="Times New Roman" w:hAnsi="Times New Roman" w:cs="Times New Roman"/>
        </w:rPr>
        <w:t>-87.</w:t>
      </w:r>
    </w:p>
    <w:p w14:paraId="3124C44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Fortuny</w:t>
      </w:r>
      <w:proofErr w:type="spellEnd"/>
      <w:r w:rsidRPr="002F0EA3">
        <w:rPr>
          <w:rFonts w:ascii="Times New Roman" w:hAnsi="Times New Roman" w:cs="Times New Roman"/>
        </w:rPr>
        <w:t xml:space="preserve"> J, de Sanjose S, Becker N, </w:t>
      </w:r>
      <w:proofErr w:type="spellStart"/>
      <w:r w:rsidRPr="002F0EA3">
        <w:rPr>
          <w:rFonts w:ascii="Times New Roman" w:hAnsi="Times New Roman" w:cs="Times New Roman"/>
        </w:rPr>
        <w:t>Maynadie</w:t>
      </w:r>
      <w:proofErr w:type="spellEnd"/>
      <w:r w:rsidRPr="002F0EA3">
        <w:rPr>
          <w:rFonts w:ascii="Times New Roman" w:hAnsi="Times New Roman" w:cs="Times New Roman"/>
        </w:rPr>
        <w:t xml:space="preserve"> M, Cocco PL, Staines A,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Vornanen</w:t>
      </w:r>
      <w:proofErr w:type="spellEnd"/>
      <w:r w:rsidRPr="002F0EA3">
        <w:rPr>
          <w:rFonts w:ascii="Times New Roman" w:hAnsi="Times New Roman" w:cs="Times New Roman"/>
        </w:rPr>
        <w:t xml:space="preserve"> M, Brennan P,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Alvaro T, </w:t>
      </w:r>
      <w:r w:rsidRPr="002F0EA3">
        <w:rPr>
          <w:rFonts w:ascii="Times New Roman" w:hAnsi="Times New Roman" w:cs="Times New Roman"/>
          <w:b/>
        </w:rPr>
        <w:t>Boffetta P</w:t>
      </w:r>
      <w:r w:rsidRPr="002F0EA3">
        <w:rPr>
          <w:rFonts w:ascii="Times New Roman" w:hAnsi="Times New Roman" w:cs="Times New Roman"/>
        </w:rPr>
        <w:t xml:space="preserve">. Statin use and risk of lymphoid neoplasms: results from the European Case-Control Study EPILYMPH.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2006;15:921</w:t>
      </w:r>
      <w:proofErr w:type="gramEnd"/>
      <w:r w:rsidRPr="002F0EA3">
        <w:rPr>
          <w:rFonts w:ascii="Times New Roman" w:hAnsi="Times New Roman" w:cs="Times New Roman"/>
        </w:rPr>
        <w:t>-5.</w:t>
      </w:r>
    </w:p>
    <w:p w14:paraId="6A8AA9F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Ronco AL, Acosta G, Ferro G, </w:t>
      </w:r>
      <w:proofErr w:type="spellStart"/>
      <w:r w:rsidRPr="002F0EA3">
        <w:rPr>
          <w:rFonts w:ascii="Times New Roman" w:hAnsi="Times New Roman" w:cs="Times New Roman"/>
        </w:rPr>
        <w:t>Oreggia</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Leiva</w:t>
      </w:r>
      <w:proofErr w:type="spellEnd"/>
      <w:r w:rsidRPr="002F0EA3">
        <w:rPr>
          <w:rFonts w:ascii="Times New Roman" w:hAnsi="Times New Roman" w:cs="Times New Roman"/>
        </w:rPr>
        <w:t xml:space="preserve"> J. The effect of smoking and drinking in oral and pharyngeal cancers: A case-control study in Uruguay. Cancer Lett </w:t>
      </w:r>
      <w:proofErr w:type="gramStart"/>
      <w:r w:rsidRPr="002F0EA3">
        <w:rPr>
          <w:rFonts w:ascii="Times New Roman" w:hAnsi="Times New Roman" w:cs="Times New Roman"/>
        </w:rPr>
        <w:t>2007;246:282</w:t>
      </w:r>
      <w:proofErr w:type="gramEnd"/>
      <w:r w:rsidRPr="002F0EA3">
        <w:rPr>
          <w:rFonts w:ascii="Times New Roman" w:hAnsi="Times New Roman" w:cs="Times New Roman"/>
        </w:rPr>
        <w:t>-9.</w:t>
      </w:r>
    </w:p>
    <w:p w14:paraId="64A832B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Hashibe M, </w:t>
      </w:r>
      <w:r w:rsidRPr="002F0EA3">
        <w:rPr>
          <w:rFonts w:ascii="Times New Roman" w:hAnsi="Times New Roman" w:cs="Times New Roman"/>
          <w:b/>
        </w:rPr>
        <w:t>Boffetta P</w:t>
      </w:r>
      <w:r w:rsidRPr="002F0EA3">
        <w:rPr>
          <w:rFonts w:ascii="Times New Roman" w:hAnsi="Times New Roman" w:cs="Times New Roman"/>
        </w:rPr>
        <w:t xml:space="preserve">, Zaridze D, </w:t>
      </w:r>
      <w:proofErr w:type="spellStart"/>
      <w:r w:rsidRPr="002F0EA3">
        <w:rPr>
          <w:rFonts w:ascii="Times New Roman" w:hAnsi="Times New Roman" w:cs="Times New Roman"/>
        </w:rPr>
        <w:t>Shangina</w:t>
      </w:r>
      <w:proofErr w:type="spellEnd"/>
      <w:r w:rsidRPr="002F0EA3">
        <w:rPr>
          <w:rFonts w:ascii="Times New Roman" w:hAnsi="Times New Roman" w:cs="Times New Roman"/>
        </w:rPr>
        <w:t xml:space="preserve"> O,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Mates D, Janout V,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Bencko V, </w:t>
      </w:r>
      <w:proofErr w:type="spellStart"/>
      <w:r w:rsidRPr="002F0EA3">
        <w:rPr>
          <w:rFonts w:ascii="Times New Roman" w:hAnsi="Times New Roman" w:cs="Times New Roman"/>
        </w:rPr>
        <w:t>Moullan</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Chabrier</w:t>
      </w:r>
      <w:proofErr w:type="spellEnd"/>
      <w:r w:rsidRPr="002F0EA3">
        <w:rPr>
          <w:rFonts w:ascii="Times New Roman" w:hAnsi="Times New Roman" w:cs="Times New Roman"/>
        </w:rPr>
        <w:t xml:space="preserve"> A, Hung R, Hall J, </w:t>
      </w:r>
      <w:proofErr w:type="spellStart"/>
      <w:r w:rsidRPr="002F0EA3">
        <w:rPr>
          <w:rFonts w:ascii="Times New Roman" w:hAnsi="Times New Roman" w:cs="Times New Roman"/>
        </w:rPr>
        <w:t>Canzian</w:t>
      </w:r>
      <w:proofErr w:type="spellEnd"/>
      <w:r w:rsidRPr="002F0EA3">
        <w:rPr>
          <w:rFonts w:ascii="Times New Roman" w:hAnsi="Times New Roman" w:cs="Times New Roman"/>
        </w:rPr>
        <w:t xml:space="preserve"> F, Brennan P. Evidence for an important role of alcohol- and aldehyde-metabolizing genes in cancers of the upper aerodigestive tract.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2006;15:696</w:t>
      </w:r>
      <w:proofErr w:type="gramEnd"/>
      <w:r w:rsidRPr="002F0EA3">
        <w:rPr>
          <w:rFonts w:ascii="Times New Roman" w:hAnsi="Times New Roman" w:cs="Times New Roman"/>
        </w:rPr>
        <w:t>-703.</w:t>
      </w:r>
    </w:p>
    <w:p w14:paraId="23AE6E3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Hassan R, Alexander R, Antman K, </w:t>
      </w:r>
      <w:r w:rsidRPr="002F0EA3">
        <w:rPr>
          <w:rFonts w:ascii="Times New Roman" w:hAnsi="Times New Roman" w:cs="Times New Roman"/>
          <w:b/>
        </w:rPr>
        <w:t>Boffetta P</w:t>
      </w:r>
      <w:r w:rsidRPr="002F0EA3">
        <w:rPr>
          <w:rFonts w:ascii="Times New Roman" w:hAnsi="Times New Roman" w:cs="Times New Roman"/>
        </w:rPr>
        <w:t xml:space="preserve">, Churg A, </w:t>
      </w:r>
      <w:proofErr w:type="spellStart"/>
      <w:r w:rsidRPr="002F0EA3">
        <w:rPr>
          <w:rFonts w:ascii="Times New Roman" w:hAnsi="Times New Roman" w:cs="Times New Roman"/>
        </w:rPr>
        <w:t>Coit</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Hausner</w:t>
      </w:r>
      <w:proofErr w:type="spellEnd"/>
      <w:r w:rsidRPr="002F0EA3">
        <w:rPr>
          <w:rFonts w:ascii="Times New Roman" w:hAnsi="Times New Roman" w:cs="Times New Roman"/>
        </w:rPr>
        <w:t xml:space="preserve"> P, Kennedy R, Kindler H, </w:t>
      </w:r>
      <w:proofErr w:type="spellStart"/>
      <w:r w:rsidRPr="002F0EA3">
        <w:rPr>
          <w:rFonts w:ascii="Times New Roman" w:hAnsi="Times New Roman" w:cs="Times New Roman"/>
        </w:rPr>
        <w:t>Metintas</w:t>
      </w:r>
      <w:proofErr w:type="spellEnd"/>
      <w:r w:rsidRPr="002F0EA3">
        <w:rPr>
          <w:rFonts w:ascii="Times New Roman" w:hAnsi="Times New Roman" w:cs="Times New Roman"/>
        </w:rPr>
        <w:t xml:space="preserve"> M, Mutti L, </w:t>
      </w:r>
      <w:proofErr w:type="spellStart"/>
      <w:r w:rsidRPr="002F0EA3">
        <w:rPr>
          <w:rFonts w:ascii="Times New Roman" w:hAnsi="Times New Roman" w:cs="Times New Roman"/>
        </w:rPr>
        <w:t>Onda</w:t>
      </w:r>
      <w:proofErr w:type="spellEnd"/>
      <w:r w:rsidRPr="002F0EA3">
        <w:rPr>
          <w:rFonts w:ascii="Times New Roman" w:hAnsi="Times New Roman" w:cs="Times New Roman"/>
        </w:rPr>
        <w:t xml:space="preserve"> M, Pass H, </w:t>
      </w:r>
      <w:proofErr w:type="spellStart"/>
      <w:r w:rsidRPr="002F0EA3">
        <w:rPr>
          <w:rFonts w:ascii="Times New Roman" w:hAnsi="Times New Roman" w:cs="Times New Roman"/>
        </w:rPr>
        <w:t>Premkumar</w:t>
      </w:r>
      <w:proofErr w:type="spellEnd"/>
      <w:r w:rsidRPr="002F0EA3">
        <w:rPr>
          <w:rFonts w:ascii="Times New Roman" w:hAnsi="Times New Roman" w:cs="Times New Roman"/>
        </w:rPr>
        <w:t xml:space="preserve"> A, Roggli V, </w:t>
      </w:r>
      <w:proofErr w:type="spellStart"/>
      <w:r w:rsidRPr="002F0EA3">
        <w:rPr>
          <w:rFonts w:ascii="Times New Roman" w:hAnsi="Times New Roman" w:cs="Times New Roman"/>
        </w:rPr>
        <w:t>Sterman</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Sugarbaker</w:t>
      </w:r>
      <w:proofErr w:type="spellEnd"/>
      <w:r w:rsidRPr="002F0EA3">
        <w:rPr>
          <w:rFonts w:ascii="Times New Roman" w:hAnsi="Times New Roman" w:cs="Times New Roman"/>
        </w:rPr>
        <w:t xml:space="preserve"> P, Taub R, </w:t>
      </w:r>
      <w:proofErr w:type="spellStart"/>
      <w:r w:rsidRPr="002F0EA3">
        <w:rPr>
          <w:rFonts w:ascii="Times New Roman" w:hAnsi="Times New Roman" w:cs="Times New Roman"/>
        </w:rPr>
        <w:t>Verschraegen</w:t>
      </w:r>
      <w:proofErr w:type="spellEnd"/>
      <w:r w:rsidRPr="002F0EA3">
        <w:rPr>
          <w:rFonts w:ascii="Times New Roman" w:hAnsi="Times New Roman" w:cs="Times New Roman"/>
        </w:rPr>
        <w:t xml:space="preserve"> C. Current treatment options and biology of peritoneal mesothelioma: meeting summary of the first NIH peritoneal mesothelioma conference. Ann Oncol </w:t>
      </w:r>
      <w:proofErr w:type="gramStart"/>
      <w:r w:rsidRPr="002F0EA3">
        <w:rPr>
          <w:rFonts w:ascii="Times New Roman" w:hAnsi="Times New Roman" w:cs="Times New Roman"/>
        </w:rPr>
        <w:t>2006;17:1615</w:t>
      </w:r>
      <w:proofErr w:type="gramEnd"/>
      <w:r w:rsidRPr="002F0EA3">
        <w:rPr>
          <w:rFonts w:ascii="Times New Roman" w:hAnsi="Times New Roman" w:cs="Times New Roman"/>
        </w:rPr>
        <w:t>-9.</w:t>
      </w:r>
    </w:p>
    <w:p w14:paraId="75C74F1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Hashibe M, La Vecchia C, </w:t>
      </w:r>
      <w:proofErr w:type="spellStart"/>
      <w:r w:rsidRPr="002F0EA3">
        <w:rPr>
          <w:rFonts w:ascii="Times New Roman" w:hAnsi="Times New Roman" w:cs="Times New Roman"/>
        </w:rPr>
        <w:t>Zatonski</w:t>
      </w:r>
      <w:proofErr w:type="spellEnd"/>
      <w:r w:rsidRPr="002F0EA3">
        <w:rPr>
          <w:rFonts w:ascii="Times New Roman" w:hAnsi="Times New Roman" w:cs="Times New Roman"/>
        </w:rPr>
        <w:t xml:space="preserve"> W, Rehm J. The burden of cancer attributable to alcohol drinking. Int J Cancer </w:t>
      </w:r>
      <w:proofErr w:type="gramStart"/>
      <w:r w:rsidRPr="002F0EA3">
        <w:rPr>
          <w:rFonts w:ascii="Times New Roman" w:hAnsi="Times New Roman" w:cs="Times New Roman"/>
        </w:rPr>
        <w:t>2006;119:884</w:t>
      </w:r>
      <w:proofErr w:type="gramEnd"/>
      <w:r w:rsidRPr="002F0EA3">
        <w:rPr>
          <w:rFonts w:ascii="Times New Roman" w:hAnsi="Times New Roman" w:cs="Times New Roman"/>
        </w:rPr>
        <w:t>-7.</w:t>
      </w:r>
    </w:p>
    <w:p w14:paraId="7A31B25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Akbari MR, Malekzadeh R, </w:t>
      </w:r>
      <w:proofErr w:type="spellStart"/>
      <w:r w:rsidRPr="002F0EA3">
        <w:rPr>
          <w:rFonts w:ascii="Times New Roman" w:hAnsi="Times New Roman" w:cs="Times New Roman"/>
        </w:rPr>
        <w:t>Nasrollahzadeh</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Amanian</w:t>
      </w:r>
      <w:proofErr w:type="spellEnd"/>
      <w:r w:rsidRPr="002F0EA3">
        <w:rPr>
          <w:rFonts w:ascii="Times New Roman" w:hAnsi="Times New Roman" w:cs="Times New Roman"/>
        </w:rPr>
        <w:t xml:space="preserve"> D, Sun P, Islami F, Sotoudeh M, </w:t>
      </w:r>
      <w:proofErr w:type="spellStart"/>
      <w:r w:rsidRPr="002F0EA3">
        <w:rPr>
          <w:rFonts w:ascii="Times New Roman" w:hAnsi="Times New Roman" w:cs="Times New Roman"/>
        </w:rPr>
        <w:t>Semnani</w:t>
      </w:r>
      <w:proofErr w:type="spellEnd"/>
      <w:r w:rsidRPr="002F0EA3">
        <w:rPr>
          <w:rFonts w:ascii="Times New Roman" w:hAnsi="Times New Roman" w:cs="Times New Roman"/>
        </w:rPr>
        <w:t xml:space="preserve"> S, </w:t>
      </w:r>
      <w:r w:rsidRPr="002F0EA3">
        <w:rPr>
          <w:rFonts w:ascii="Times New Roman" w:hAnsi="Times New Roman" w:cs="Times New Roman"/>
          <w:b/>
        </w:rPr>
        <w:t>Boffetta P</w:t>
      </w:r>
      <w:r w:rsidRPr="002F0EA3">
        <w:rPr>
          <w:rFonts w:ascii="Times New Roman" w:hAnsi="Times New Roman" w:cs="Times New Roman"/>
        </w:rPr>
        <w:t xml:space="preserve">, Dawsey SM, </w:t>
      </w:r>
      <w:proofErr w:type="spellStart"/>
      <w:r w:rsidRPr="002F0EA3">
        <w:rPr>
          <w:rFonts w:ascii="Times New Roman" w:hAnsi="Times New Roman" w:cs="Times New Roman"/>
        </w:rPr>
        <w:t>Ghadirian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Narod</w:t>
      </w:r>
      <w:proofErr w:type="spellEnd"/>
      <w:r w:rsidRPr="002F0EA3">
        <w:rPr>
          <w:rFonts w:ascii="Times New Roman" w:hAnsi="Times New Roman" w:cs="Times New Roman"/>
        </w:rPr>
        <w:t xml:space="preserve"> SA. Familial risks of esophageal cancer among the Turkmen population of the Caspian littoral of Iran. Int J Cancer </w:t>
      </w:r>
      <w:proofErr w:type="gramStart"/>
      <w:r w:rsidRPr="002F0EA3">
        <w:rPr>
          <w:rFonts w:ascii="Times New Roman" w:hAnsi="Times New Roman" w:cs="Times New Roman"/>
        </w:rPr>
        <w:t>2006;119:1047</w:t>
      </w:r>
      <w:proofErr w:type="gramEnd"/>
      <w:r w:rsidRPr="002F0EA3">
        <w:rPr>
          <w:rFonts w:ascii="Times New Roman" w:hAnsi="Times New Roman" w:cs="Times New Roman"/>
        </w:rPr>
        <w:t>-51.</w:t>
      </w:r>
    </w:p>
    <w:p w14:paraId="5F92B79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Besson H, Brennan P, Becker N,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De Sanjose S, Font R, </w:t>
      </w:r>
      <w:proofErr w:type="spellStart"/>
      <w:r w:rsidRPr="002F0EA3">
        <w:rPr>
          <w:rFonts w:ascii="Times New Roman" w:hAnsi="Times New Roman" w:cs="Times New Roman"/>
        </w:rPr>
        <w:t>Maynadie</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Cocco PL, Staines A, </w:t>
      </w:r>
      <w:proofErr w:type="spellStart"/>
      <w:r w:rsidRPr="002F0EA3">
        <w:rPr>
          <w:rFonts w:ascii="Times New Roman" w:hAnsi="Times New Roman" w:cs="Times New Roman"/>
        </w:rPr>
        <w:t>Vornanen</w:t>
      </w:r>
      <w:proofErr w:type="spellEnd"/>
      <w:r w:rsidRPr="002F0EA3">
        <w:rPr>
          <w:rFonts w:ascii="Times New Roman" w:hAnsi="Times New Roman" w:cs="Times New Roman"/>
        </w:rPr>
        <w:t xml:space="preserve"> M, </w:t>
      </w:r>
      <w:r w:rsidRPr="002F0EA3">
        <w:rPr>
          <w:rFonts w:ascii="Times New Roman" w:hAnsi="Times New Roman" w:cs="Times New Roman"/>
          <w:b/>
        </w:rPr>
        <w:t>Boffetta P</w:t>
      </w:r>
      <w:r w:rsidRPr="002F0EA3">
        <w:rPr>
          <w:rFonts w:ascii="Times New Roman" w:hAnsi="Times New Roman" w:cs="Times New Roman"/>
        </w:rPr>
        <w:t>. Tobacco smoking, alcohol drinking and non-Hodgkin's lymphoma: A European multicenter case-control study (</w:t>
      </w:r>
      <w:proofErr w:type="spellStart"/>
      <w:r w:rsidRPr="002F0EA3">
        <w:rPr>
          <w:rFonts w:ascii="Times New Roman" w:hAnsi="Times New Roman" w:cs="Times New Roman"/>
        </w:rPr>
        <w:t>Epilymph</w:t>
      </w:r>
      <w:proofErr w:type="spellEnd"/>
      <w:r w:rsidRPr="002F0EA3">
        <w:rPr>
          <w:rFonts w:ascii="Times New Roman" w:hAnsi="Times New Roman" w:cs="Times New Roman"/>
        </w:rPr>
        <w:t xml:space="preserve">). Int J Cancer </w:t>
      </w:r>
      <w:proofErr w:type="gramStart"/>
      <w:r w:rsidRPr="002F0EA3">
        <w:rPr>
          <w:rFonts w:ascii="Times New Roman" w:hAnsi="Times New Roman" w:cs="Times New Roman"/>
        </w:rPr>
        <w:t>2006;119:901</w:t>
      </w:r>
      <w:proofErr w:type="gramEnd"/>
      <w:r w:rsidRPr="002F0EA3">
        <w:rPr>
          <w:rFonts w:ascii="Times New Roman" w:hAnsi="Times New Roman" w:cs="Times New Roman"/>
        </w:rPr>
        <w:t>-8.</w:t>
      </w:r>
    </w:p>
    <w:p w14:paraId="1A9A514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Besson H, Banks R, </w:t>
      </w:r>
      <w:r w:rsidRPr="002F0EA3">
        <w:rPr>
          <w:rFonts w:ascii="Times New Roman" w:hAnsi="Times New Roman" w:cs="Times New Roman"/>
          <w:b/>
        </w:rPr>
        <w:t>Boffetta P</w:t>
      </w:r>
      <w:r w:rsidRPr="002F0EA3">
        <w:rPr>
          <w:rFonts w:ascii="Times New Roman" w:hAnsi="Times New Roman" w:cs="Times New Roman"/>
        </w:rPr>
        <w:t xml:space="preserve">. Cancer mortality among butchers: a 24-state death certificate study. J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2006;48:289</w:t>
      </w:r>
      <w:proofErr w:type="gramEnd"/>
      <w:r w:rsidRPr="002F0EA3">
        <w:rPr>
          <w:rFonts w:ascii="Times New Roman" w:hAnsi="Times New Roman" w:cs="Times New Roman"/>
        </w:rPr>
        <w:t>-93.</w:t>
      </w:r>
    </w:p>
    <w:p w14:paraId="2D2C214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Psaltopoulou</w:t>
      </w:r>
      <w:proofErr w:type="spellEnd"/>
      <w:r w:rsidRPr="002F0EA3">
        <w:rPr>
          <w:rFonts w:ascii="Times New Roman" w:hAnsi="Times New Roman" w:cs="Times New Roman"/>
        </w:rPr>
        <w:t xml:space="preserve"> T, Orfanos P, Trichopoulou A, </w:t>
      </w:r>
      <w:r w:rsidRPr="002F0EA3">
        <w:rPr>
          <w:rFonts w:ascii="Times New Roman" w:hAnsi="Times New Roman" w:cs="Times New Roman"/>
          <w:b/>
        </w:rPr>
        <w:t>Boffetta P</w:t>
      </w:r>
      <w:r w:rsidRPr="002F0EA3">
        <w:rPr>
          <w:rFonts w:ascii="Times New Roman" w:hAnsi="Times New Roman" w:cs="Times New Roman"/>
        </w:rPr>
        <w:t xml:space="preserve">. Plasma C-reactive </w:t>
      </w:r>
      <w:proofErr w:type="gramStart"/>
      <w:r w:rsidRPr="002F0EA3">
        <w:rPr>
          <w:rFonts w:ascii="Times New Roman" w:hAnsi="Times New Roman" w:cs="Times New Roman"/>
        </w:rPr>
        <w:t>protein</w:t>
      </w:r>
      <w:proofErr w:type="gramEnd"/>
      <w:r w:rsidRPr="002F0EA3">
        <w:rPr>
          <w:rFonts w:ascii="Times New Roman" w:hAnsi="Times New Roman" w:cs="Times New Roman"/>
        </w:rPr>
        <w:t xml:space="preserve"> and risk of cancer: a prospective study from Greece.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2006;15:381</w:t>
      </w:r>
      <w:proofErr w:type="gramEnd"/>
      <w:r w:rsidRPr="002F0EA3">
        <w:rPr>
          <w:rFonts w:ascii="Times New Roman" w:hAnsi="Times New Roman" w:cs="Times New Roman"/>
        </w:rPr>
        <w:t>-4.</w:t>
      </w:r>
    </w:p>
    <w:p w14:paraId="1106560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Marques CF,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Koifman</w:t>
      </w:r>
      <w:proofErr w:type="spellEnd"/>
      <w:r w:rsidRPr="002F0EA3">
        <w:rPr>
          <w:rFonts w:ascii="Times New Roman" w:hAnsi="Times New Roman" w:cs="Times New Roman"/>
        </w:rPr>
        <w:t xml:space="preserve"> RJ, </w:t>
      </w:r>
      <w:r w:rsidRPr="002F0EA3">
        <w:rPr>
          <w:rFonts w:ascii="Times New Roman" w:hAnsi="Times New Roman" w:cs="Times New Roman"/>
          <w:b/>
        </w:rPr>
        <w:t>Boffetta P</w:t>
      </w:r>
      <w:r w:rsidRPr="002F0EA3">
        <w:rPr>
          <w:rFonts w:ascii="Times New Roman" w:hAnsi="Times New Roman" w:cs="Times New Roman"/>
        </w:rPr>
        <w:t xml:space="preserve">, Brennan P, </w:t>
      </w:r>
      <w:proofErr w:type="spellStart"/>
      <w:r w:rsidRPr="002F0EA3">
        <w:rPr>
          <w:rFonts w:ascii="Times New Roman" w:hAnsi="Times New Roman" w:cs="Times New Roman"/>
        </w:rPr>
        <w:t>Hatagima</w:t>
      </w:r>
      <w:proofErr w:type="spellEnd"/>
      <w:r w:rsidRPr="002F0EA3">
        <w:rPr>
          <w:rFonts w:ascii="Times New Roman" w:hAnsi="Times New Roman" w:cs="Times New Roman"/>
        </w:rPr>
        <w:t xml:space="preserve"> A. Influence of CYP1A1, CYP2E1, GSTM3 and NAT2 genetic polymorphisms in oral cancer susceptibility: results from a case-control study in Rio de Janeiro. Oral Oncol </w:t>
      </w:r>
      <w:proofErr w:type="gramStart"/>
      <w:r w:rsidRPr="002F0EA3">
        <w:rPr>
          <w:rFonts w:ascii="Times New Roman" w:hAnsi="Times New Roman" w:cs="Times New Roman"/>
        </w:rPr>
        <w:t>2006;42:632</w:t>
      </w:r>
      <w:proofErr w:type="gramEnd"/>
      <w:r w:rsidRPr="002F0EA3">
        <w:rPr>
          <w:rFonts w:ascii="Times New Roman" w:hAnsi="Times New Roman" w:cs="Times New Roman"/>
        </w:rPr>
        <w:t>-7.</w:t>
      </w:r>
    </w:p>
    <w:p w14:paraId="3B1EEFD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Sandeep TC, Strachan MW, Reynolds RM, Brewster DH, Scelo G,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Hemminki</w:t>
      </w:r>
      <w:proofErr w:type="spellEnd"/>
      <w:r w:rsidRPr="002F0EA3">
        <w:rPr>
          <w:rFonts w:ascii="Times New Roman" w:hAnsi="Times New Roman" w:cs="Times New Roman"/>
        </w:rPr>
        <w:t xml:space="preserve"> K, Anderson A, Tracey E, </w:t>
      </w:r>
      <w:proofErr w:type="spellStart"/>
      <w:r w:rsidRPr="002F0EA3">
        <w:rPr>
          <w:rFonts w:ascii="Times New Roman" w:hAnsi="Times New Roman" w:cs="Times New Roman"/>
        </w:rPr>
        <w:t>Friis</w:t>
      </w:r>
      <w:proofErr w:type="spellEnd"/>
      <w:r w:rsidRPr="002F0EA3">
        <w:rPr>
          <w:rFonts w:ascii="Times New Roman" w:hAnsi="Times New Roman" w:cs="Times New Roman"/>
        </w:rPr>
        <w:t xml:space="preserve"> S, McBride ML, Kee-Seng C, </w:t>
      </w:r>
      <w:proofErr w:type="spellStart"/>
      <w:r w:rsidRPr="002F0EA3">
        <w:rPr>
          <w:rFonts w:ascii="Times New Roman" w:hAnsi="Times New Roman" w:cs="Times New Roman"/>
        </w:rPr>
        <w:t>Pompe-Kirn</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Kliewer</w:t>
      </w:r>
      <w:proofErr w:type="spellEnd"/>
      <w:r w:rsidRPr="002F0EA3">
        <w:rPr>
          <w:rFonts w:ascii="Times New Roman" w:hAnsi="Times New Roman" w:cs="Times New Roman"/>
        </w:rPr>
        <w:t xml:space="preserve"> EV, Tonita JM, </w:t>
      </w:r>
      <w:proofErr w:type="spellStart"/>
      <w:r w:rsidRPr="002F0EA3">
        <w:rPr>
          <w:rFonts w:ascii="Times New Roman" w:hAnsi="Times New Roman" w:cs="Times New Roman"/>
        </w:rPr>
        <w:t>Jonasson</w:t>
      </w:r>
      <w:proofErr w:type="spellEnd"/>
      <w:r w:rsidRPr="002F0EA3">
        <w:rPr>
          <w:rFonts w:ascii="Times New Roman" w:hAnsi="Times New Roman" w:cs="Times New Roman"/>
        </w:rPr>
        <w:t xml:space="preserve"> JG, </w:t>
      </w:r>
      <w:proofErr w:type="spellStart"/>
      <w:r w:rsidRPr="002F0EA3">
        <w:rPr>
          <w:rFonts w:ascii="Times New Roman" w:hAnsi="Times New Roman" w:cs="Times New Roman"/>
        </w:rPr>
        <w:t>Martos</w:t>
      </w:r>
      <w:proofErr w:type="spellEnd"/>
      <w:r w:rsidRPr="002F0EA3">
        <w:rPr>
          <w:rFonts w:ascii="Times New Roman" w:hAnsi="Times New Roman" w:cs="Times New Roman"/>
        </w:rPr>
        <w:t xml:space="preserve"> C, </w:t>
      </w:r>
      <w:r w:rsidRPr="002F0EA3">
        <w:rPr>
          <w:rFonts w:ascii="Times New Roman" w:hAnsi="Times New Roman" w:cs="Times New Roman"/>
          <w:b/>
        </w:rPr>
        <w:t>Boffetta P</w:t>
      </w:r>
      <w:r w:rsidRPr="002F0EA3">
        <w:rPr>
          <w:rFonts w:ascii="Times New Roman" w:hAnsi="Times New Roman" w:cs="Times New Roman"/>
        </w:rPr>
        <w:t xml:space="preserve">, Brennan P. Second primary cancers in thyroid cancer patients: a multinational record linkage study. J Clin Endocrinol </w:t>
      </w:r>
      <w:proofErr w:type="spellStart"/>
      <w:r w:rsidRPr="002F0EA3">
        <w:rPr>
          <w:rFonts w:ascii="Times New Roman" w:hAnsi="Times New Roman" w:cs="Times New Roman"/>
        </w:rPr>
        <w:t>Metab</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2006;91:1819</w:t>
      </w:r>
      <w:proofErr w:type="gramEnd"/>
      <w:r w:rsidRPr="002F0EA3">
        <w:rPr>
          <w:rFonts w:ascii="Times New Roman" w:hAnsi="Times New Roman" w:cs="Times New Roman"/>
        </w:rPr>
        <w:t>-25.</w:t>
      </w:r>
    </w:p>
    <w:p w14:paraId="2CE48FE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Ioannidis JP, Gwinn M, Little J, Higgins JP, Bernstein JL,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Bondy</w:t>
      </w:r>
      <w:proofErr w:type="spellEnd"/>
      <w:r w:rsidRPr="002F0EA3">
        <w:rPr>
          <w:rFonts w:ascii="Times New Roman" w:hAnsi="Times New Roman" w:cs="Times New Roman"/>
        </w:rPr>
        <w:t xml:space="preserve"> M, Bray MS, </w:t>
      </w:r>
      <w:proofErr w:type="spellStart"/>
      <w:r w:rsidRPr="002F0EA3">
        <w:rPr>
          <w:rFonts w:ascii="Times New Roman" w:hAnsi="Times New Roman" w:cs="Times New Roman"/>
        </w:rPr>
        <w:t>Brenchley</w:t>
      </w:r>
      <w:proofErr w:type="spellEnd"/>
      <w:r w:rsidRPr="002F0EA3">
        <w:rPr>
          <w:rFonts w:ascii="Times New Roman" w:hAnsi="Times New Roman" w:cs="Times New Roman"/>
        </w:rPr>
        <w:t xml:space="preserve"> PE, </w:t>
      </w:r>
      <w:proofErr w:type="spellStart"/>
      <w:r w:rsidRPr="002F0EA3">
        <w:rPr>
          <w:rFonts w:ascii="Times New Roman" w:hAnsi="Times New Roman" w:cs="Times New Roman"/>
        </w:rPr>
        <w:t>Buffler</w:t>
      </w:r>
      <w:proofErr w:type="spellEnd"/>
      <w:r w:rsidRPr="002F0EA3">
        <w:rPr>
          <w:rFonts w:ascii="Times New Roman" w:hAnsi="Times New Roman" w:cs="Times New Roman"/>
        </w:rPr>
        <w:t xml:space="preserve"> PA, Casas JP, </w:t>
      </w:r>
      <w:proofErr w:type="spellStart"/>
      <w:r w:rsidRPr="002F0EA3">
        <w:rPr>
          <w:rFonts w:ascii="Times New Roman" w:hAnsi="Times New Roman" w:cs="Times New Roman"/>
        </w:rPr>
        <w:t>Chokkalingam</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Danesh</w:t>
      </w:r>
      <w:proofErr w:type="spellEnd"/>
      <w:r w:rsidRPr="002F0EA3">
        <w:rPr>
          <w:rFonts w:ascii="Times New Roman" w:hAnsi="Times New Roman" w:cs="Times New Roman"/>
        </w:rPr>
        <w:t xml:space="preserve"> J, Smith GD, Dolan S, Duncan R, </w:t>
      </w:r>
      <w:proofErr w:type="spellStart"/>
      <w:r w:rsidRPr="002F0EA3">
        <w:rPr>
          <w:rFonts w:ascii="Times New Roman" w:hAnsi="Times New Roman" w:cs="Times New Roman"/>
        </w:rPr>
        <w:t>Gruis</w:t>
      </w:r>
      <w:proofErr w:type="spellEnd"/>
      <w:r w:rsidRPr="002F0EA3">
        <w:rPr>
          <w:rFonts w:ascii="Times New Roman" w:hAnsi="Times New Roman" w:cs="Times New Roman"/>
        </w:rPr>
        <w:t xml:space="preserve"> NA, </w:t>
      </w:r>
      <w:proofErr w:type="spellStart"/>
      <w:r w:rsidRPr="002F0EA3">
        <w:rPr>
          <w:rFonts w:ascii="Times New Roman" w:hAnsi="Times New Roman" w:cs="Times New Roman"/>
        </w:rPr>
        <w:t>Hartge</w:t>
      </w:r>
      <w:proofErr w:type="spellEnd"/>
      <w:r w:rsidRPr="002F0EA3">
        <w:rPr>
          <w:rFonts w:ascii="Times New Roman" w:hAnsi="Times New Roman" w:cs="Times New Roman"/>
        </w:rPr>
        <w:t xml:space="preserve"> P, Hashibe M, Hunter DJ, </w:t>
      </w:r>
      <w:proofErr w:type="spellStart"/>
      <w:r w:rsidRPr="002F0EA3">
        <w:rPr>
          <w:rFonts w:ascii="Times New Roman" w:hAnsi="Times New Roman" w:cs="Times New Roman"/>
        </w:rPr>
        <w:t>Jarvelin</w:t>
      </w:r>
      <w:proofErr w:type="spellEnd"/>
      <w:r w:rsidRPr="002F0EA3">
        <w:rPr>
          <w:rFonts w:ascii="Times New Roman" w:hAnsi="Times New Roman" w:cs="Times New Roman"/>
        </w:rPr>
        <w:t xml:space="preserve"> MR, </w:t>
      </w:r>
      <w:proofErr w:type="spellStart"/>
      <w:r w:rsidRPr="002F0EA3">
        <w:rPr>
          <w:rFonts w:ascii="Times New Roman" w:hAnsi="Times New Roman" w:cs="Times New Roman"/>
        </w:rPr>
        <w:t>Malmer</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Maraganore</w:t>
      </w:r>
      <w:proofErr w:type="spellEnd"/>
      <w:r w:rsidRPr="002F0EA3">
        <w:rPr>
          <w:rFonts w:ascii="Times New Roman" w:hAnsi="Times New Roman" w:cs="Times New Roman"/>
        </w:rPr>
        <w:t xml:space="preserve"> DM, Newton-Bishop JA, O'Brien TR, Petersen G,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Salanti</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Seminara</w:t>
      </w:r>
      <w:proofErr w:type="spellEnd"/>
      <w:r w:rsidRPr="002F0EA3">
        <w:rPr>
          <w:rFonts w:ascii="Times New Roman" w:hAnsi="Times New Roman" w:cs="Times New Roman"/>
        </w:rPr>
        <w:t xml:space="preserve"> D, Smeeth L, Taioli E, Timpson N, </w:t>
      </w:r>
      <w:proofErr w:type="spellStart"/>
      <w:r w:rsidRPr="002F0EA3">
        <w:rPr>
          <w:rFonts w:ascii="Times New Roman" w:hAnsi="Times New Roman" w:cs="Times New Roman"/>
        </w:rPr>
        <w:t>Uitterlinden</w:t>
      </w:r>
      <w:proofErr w:type="spellEnd"/>
      <w:r w:rsidRPr="002F0EA3">
        <w:rPr>
          <w:rFonts w:ascii="Times New Roman" w:hAnsi="Times New Roman" w:cs="Times New Roman"/>
        </w:rPr>
        <w:t xml:space="preserve"> AG,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Wareham N, Winn DM, Zimmern R, Khoury MJ; Human Genome Epidemiology Network and the Network of Investigator Networks. A road map for efficient and reliable human genome epidemiology. Nat Genet </w:t>
      </w:r>
      <w:proofErr w:type="gramStart"/>
      <w:r w:rsidRPr="002F0EA3">
        <w:rPr>
          <w:rFonts w:ascii="Times New Roman" w:hAnsi="Times New Roman" w:cs="Times New Roman"/>
        </w:rPr>
        <w:t>2006;38:3</w:t>
      </w:r>
      <w:proofErr w:type="gramEnd"/>
      <w:r w:rsidRPr="002F0EA3">
        <w:rPr>
          <w:rFonts w:ascii="Times New Roman" w:hAnsi="Times New Roman" w:cs="Times New Roman"/>
        </w:rPr>
        <w:t>-5.</w:t>
      </w:r>
    </w:p>
    <w:p w14:paraId="5772827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Malekshah</w:t>
      </w:r>
      <w:proofErr w:type="spellEnd"/>
      <w:r w:rsidRPr="002F0EA3">
        <w:rPr>
          <w:rFonts w:ascii="Times New Roman" w:hAnsi="Times New Roman" w:cs="Times New Roman"/>
        </w:rPr>
        <w:t xml:space="preserve"> AF, </w:t>
      </w:r>
      <w:proofErr w:type="spellStart"/>
      <w:r w:rsidRPr="002F0EA3">
        <w:rPr>
          <w:rFonts w:ascii="Times New Roman" w:hAnsi="Times New Roman" w:cs="Times New Roman"/>
        </w:rPr>
        <w:t>Kimiagar</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Saadatian</w:t>
      </w:r>
      <w:proofErr w:type="spellEnd"/>
      <w:r w:rsidRPr="002F0EA3">
        <w:rPr>
          <w:rFonts w:ascii="Times New Roman" w:hAnsi="Times New Roman" w:cs="Times New Roman"/>
        </w:rPr>
        <w:t xml:space="preserve">-Elahi M, Pourshams A, </w:t>
      </w:r>
      <w:proofErr w:type="spellStart"/>
      <w:r w:rsidRPr="002F0EA3">
        <w:rPr>
          <w:rFonts w:ascii="Times New Roman" w:hAnsi="Times New Roman" w:cs="Times New Roman"/>
        </w:rPr>
        <w:t>Nouraie</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Goglani</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Hoshiarrad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Sadatsafavi</w:t>
      </w:r>
      <w:proofErr w:type="spellEnd"/>
      <w:r w:rsidRPr="002F0EA3">
        <w:rPr>
          <w:rFonts w:ascii="Times New Roman" w:hAnsi="Times New Roman" w:cs="Times New Roman"/>
        </w:rPr>
        <w:t xml:space="preserve"> M, Golestan B, </w:t>
      </w:r>
      <w:proofErr w:type="spellStart"/>
      <w:r w:rsidRPr="002F0EA3">
        <w:rPr>
          <w:rFonts w:ascii="Times New Roman" w:hAnsi="Times New Roman" w:cs="Times New Roman"/>
        </w:rPr>
        <w:t>Yoonesi</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Rakhshani</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Fahimi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Nasrollahzadeh</w:t>
      </w:r>
      <w:proofErr w:type="spellEnd"/>
      <w:r w:rsidRPr="002F0EA3">
        <w:rPr>
          <w:rFonts w:ascii="Times New Roman" w:hAnsi="Times New Roman" w:cs="Times New Roman"/>
        </w:rPr>
        <w:t xml:space="preserve"> D, Salahi R, </w:t>
      </w:r>
      <w:proofErr w:type="spellStart"/>
      <w:r w:rsidRPr="002F0EA3">
        <w:rPr>
          <w:rFonts w:ascii="Times New Roman" w:hAnsi="Times New Roman" w:cs="Times New Roman"/>
        </w:rPr>
        <w:t>Ghafarpour</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Semnani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Steghens</w:t>
      </w:r>
      <w:proofErr w:type="spellEnd"/>
      <w:r w:rsidRPr="002F0EA3">
        <w:rPr>
          <w:rFonts w:ascii="Times New Roman" w:hAnsi="Times New Roman" w:cs="Times New Roman"/>
        </w:rPr>
        <w:t xml:space="preserve"> JP, Abnet CC, Kamangar F, Dawsey SM, Brennan P, </w:t>
      </w:r>
      <w:r w:rsidRPr="002F0EA3">
        <w:rPr>
          <w:rFonts w:ascii="Times New Roman" w:hAnsi="Times New Roman" w:cs="Times New Roman"/>
          <w:b/>
        </w:rPr>
        <w:t>Boffetta P</w:t>
      </w:r>
      <w:r w:rsidRPr="002F0EA3">
        <w:rPr>
          <w:rFonts w:ascii="Times New Roman" w:hAnsi="Times New Roman" w:cs="Times New Roman"/>
        </w:rPr>
        <w:t xml:space="preserve">, Malekzadeh R. </w:t>
      </w:r>
      <w:proofErr w:type="gramStart"/>
      <w:r w:rsidRPr="002F0EA3">
        <w:rPr>
          <w:rFonts w:ascii="Times New Roman" w:hAnsi="Times New Roman" w:cs="Times New Roman"/>
        </w:rPr>
        <w:t>Validity</w:t>
      </w:r>
      <w:proofErr w:type="gramEnd"/>
      <w:r w:rsidRPr="002F0EA3">
        <w:rPr>
          <w:rFonts w:ascii="Times New Roman" w:hAnsi="Times New Roman" w:cs="Times New Roman"/>
        </w:rPr>
        <w:t xml:space="preserve"> and reliability of a new food frequency questionnaire compared to 24 h recalls and biochemical measurements: pilot phase of Golestan cohort study of esophageal cancer. Eur J Clin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2006;60:971</w:t>
      </w:r>
      <w:proofErr w:type="gramEnd"/>
      <w:r w:rsidRPr="002F0EA3">
        <w:rPr>
          <w:rFonts w:ascii="Times New Roman" w:hAnsi="Times New Roman" w:cs="Times New Roman"/>
        </w:rPr>
        <w:t>-7.</w:t>
      </w:r>
    </w:p>
    <w:p w14:paraId="5F03E36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Hashibe M. </w:t>
      </w:r>
      <w:proofErr w:type="gramStart"/>
      <w:r w:rsidRPr="002F0EA3">
        <w:rPr>
          <w:rFonts w:ascii="Times New Roman" w:hAnsi="Times New Roman" w:cs="Times New Roman"/>
        </w:rPr>
        <w:t>Alcohol</w:t>
      </w:r>
      <w:proofErr w:type="gramEnd"/>
      <w:r w:rsidRPr="002F0EA3">
        <w:rPr>
          <w:rFonts w:ascii="Times New Roman" w:hAnsi="Times New Roman" w:cs="Times New Roman"/>
        </w:rPr>
        <w:t xml:space="preserve"> and cancer. Lancet Oncol </w:t>
      </w:r>
      <w:proofErr w:type="gramStart"/>
      <w:r w:rsidRPr="002F0EA3">
        <w:rPr>
          <w:rFonts w:ascii="Times New Roman" w:hAnsi="Times New Roman" w:cs="Times New Roman"/>
        </w:rPr>
        <w:t>2006;7:149</w:t>
      </w:r>
      <w:proofErr w:type="gramEnd"/>
      <w:r w:rsidRPr="002F0EA3">
        <w:rPr>
          <w:rFonts w:ascii="Times New Roman" w:hAnsi="Times New Roman" w:cs="Times New Roman"/>
        </w:rPr>
        <w:t>-56.</w:t>
      </w:r>
    </w:p>
    <w:p w14:paraId="3336B30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Castaing</w:t>
      </w:r>
      <w:proofErr w:type="spellEnd"/>
      <w:r w:rsidRPr="002F0EA3">
        <w:rPr>
          <w:rFonts w:ascii="Times New Roman" w:hAnsi="Times New Roman" w:cs="Times New Roman"/>
        </w:rPr>
        <w:t xml:space="preserve"> M, Brennan P. A geographic correlation study of the incidence of pancreatic and other cancers in Whites. Eur J Epidemiol </w:t>
      </w:r>
      <w:proofErr w:type="gramStart"/>
      <w:r w:rsidRPr="002F0EA3">
        <w:rPr>
          <w:rFonts w:ascii="Times New Roman" w:hAnsi="Times New Roman" w:cs="Times New Roman"/>
        </w:rPr>
        <w:t>2006;21:39</w:t>
      </w:r>
      <w:proofErr w:type="gramEnd"/>
      <w:r w:rsidRPr="002F0EA3">
        <w:rPr>
          <w:rFonts w:ascii="Times New Roman" w:hAnsi="Times New Roman" w:cs="Times New Roman"/>
        </w:rPr>
        <w:t>-46.</w:t>
      </w:r>
    </w:p>
    <w:p w14:paraId="547F665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lastRenderedPageBreak/>
        <w:t xml:space="preserve">Shen M, </w:t>
      </w:r>
      <w:r w:rsidRPr="002F0EA3">
        <w:rPr>
          <w:rFonts w:ascii="Times New Roman" w:hAnsi="Times New Roman" w:cs="Times New Roman"/>
          <w:b/>
        </w:rPr>
        <w:t>Boffetta P</w:t>
      </w:r>
      <w:r w:rsidRPr="002F0EA3">
        <w:rPr>
          <w:rFonts w:ascii="Times New Roman" w:hAnsi="Times New Roman" w:cs="Times New Roman"/>
        </w:rPr>
        <w:t xml:space="preserve">, Olsen JH, Andersen A, </w:t>
      </w:r>
      <w:proofErr w:type="spellStart"/>
      <w:r w:rsidRPr="002F0EA3">
        <w:rPr>
          <w:rFonts w:ascii="Times New Roman" w:hAnsi="Times New Roman" w:cs="Times New Roman"/>
        </w:rPr>
        <w:t>Hemminki</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Tracey E, Brewster DH, McBride ML, </w:t>
      </w:r>
      <w:proofErr w:type="spellStart"/>
      <w:r w:rsidRPr="002F0EA3">
        <w:rPr>
          <w:rFonts w:ascii="Times New Roman" w:hAnsi="Times New Roman" w:cs="Times New Roman"/>
        </w:rPr>
        <w:t>Pompe-Kirn</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Kliewer</w:t>
      </w:r>
      <w:proofErr w:type="spellEnd"/>
      <w:r w:rsidRPr="002F0EA3">
        <w:rPr>
          <w:rFonts w:ascii="Times New Roman" w:hAnsi="Times New Roman" w:cs="Times New Roman"/>
        </w:rPr>
        <w:t xml:space="preserve"> EV, Tonita JM, Chia KS, </w:t>
      </w:r>
      <w:proofErr w:type="spellStart"/>
      <w:r w:rsidRPr="002F0EA3">
        <w:rPr>
          <w:rFonts w:ascii="Times New Roman" w:hAnsi="Times New Roman" w:cs="Times New Roman"/>
        </w:rPr>
        <w:t>Martos</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Jonasson</w:t>
      </w:r>
      <w:proofErr w:type="spellEnd"/>
      <w:r w:rsidRPr="002F0EA3">
        <w:rPr>
          <w:rFonts w:ascii="Times New Roman" w:hAnsi="Times New Roman" w:cs="Times New Roman"/>
        </w:rPr>
        <w:t xml:space="preserve"> JG, Colin D, Scelo G, Brennan P. A pooled analysis of second primary pancreatic cancer. Am J Epidemiol </w:t>
      </w:r>
      <w:proofErr w:type="gramStart"/>
      <w:r w:rsidRPr="002F0EA3">
        <w:rPr>
          <w:rFonts w:ascii="Times New Roman" w:hAnsi="Times New Roman" w:cs="Times New Roman"/>
        </w:rPr>
        <w:t>2006;163:502</w:t>
      </w:r>
      <w:proofErr w:type="gramEnd"/>
      <w:r w:rsidRPr="002F0EA3">
        <w:rPr>
          <w:rFonts w:ascii="Times New Roman" w:hAnsi="Times New Roman" w:cs="Times New Roman"/>
        </w:rPr>
        <w:t>-11.</w:t>
      </w:r>
    </w:p>
    <w:p w14:paraId="3685098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Puente D, </w:t>
      </w:r>
      <w:proofErr w:type="spellStart"/>
      <w:r w:rsidRPr="002F0EA3">
        <w:rPr>
          <w:rFonts w:ascii="Times New Roman" w:hAnsi="Times New Roman" w:cs="Times New Roman"/>
        </w:rPr>
        <w:t>Hartge</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Greiser</w:t>
      </w:r>
      <w:proofErr w:type="spellEnd"/>
      <w:r w:rsidRPr="002F0EA3">
        <w:rPr>
          <w:rFonts w:ascii="Times New Roman" w:hAnsi="Times New Roman" w:cs="Times New Roman"/>
        </w:rPr>
        <w:t xml:space="preserve"> E, Cantor KP, King WD, Gonzalez CA, Cordier S,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Lynge</w:t>
      </w:r>
      <w:proofErr w:type="spellEnd"/>
      <w:r w:rsidRPr="002F0EA3">
        <w:rPr>
          <w:rFonts w:ascii="Times New Roman" w:hAnsi="Times New Roman" w:cs="Times New Roman"/>
        </w:rPr>
        <w:t xml:space="preserve"> E, Chang-Claude J, Porru S, </w:t>
      </w:r>
      <w:proofErr w:type="spellStart"/>
      <w:r w:rsidRPr="002F0EA3">
        <w:rPr>
          <w:rFonts w:ascii="Times New Roman" w:hAnsi="Times New Roman" w:cs="Times New Roman"/>
        </w:rPr>
        <w:t>Tzonou</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Jockel</w:t>
      </w:r>
      <w:proofErr w:type="spellEnd"/>
      <w:r w:rsidRPr="002F0EA3">
        <w:rPr>
          <w:rFonts w:ascii="Times New Roman" w:hAnsi="Times New Roman" w:cs="Times New Roman"/>
        </w:rPr>
        <w:t xml:space="preserve"> KH, Serra C, Hours M, Lynch CF, </w:t>
      </w:r>
      <w:proofErr w:type="spellStart"/>
      <w:r w:rsidRPr="002F0EA3">
        <w:rPr>
          <w:rFonts w:ascii="Times New Roman" w:hAnsi="Times New Roman" w:cs="Times New Roman"/>
        </w:rPr>
        <w:t>Ranft</w:t>
      </w:r>
      <w:proofErr w:type="spellEnd"/>
      <w:r w:rsidRPr="002F0EA3">
        <w:rPr>
          <w:rFonts w:ascii="Times New Roman" w:hAnsi="Times New Roman" w:cs="Times New Roman"/>
        </w:rPr>
        <w:t xml:space="preserve"> U, </w:t>
      </w:r>
      <w:proofErr w:type="spellStart"/>
      <w:r w:rsidRPr="002F0EA3">
        <w:rPr>
          <w:rFonts w:ascii="Times New Roman" w:hAnsi="Times New Roman" w:cs="Times New Roman"/>
        </w:rPr>
        <w:t>Wahrendorf</w:t>
      </w:r>
      <w:proofErr w:type="spellEnd"/>
      <w:r w:rsidRPr="002F0EA3">
        <w:rPr>
          <w:rFonts w:ascii="Times New Roman" w:hAnsi="Times New Roman" w:cs="Times New Roman"/>
        </w:rPr>
        <w:t xml:space="preserve"> J, Silverman D, Fernandez F, </w:t>
      </w:r>
      <w:r w:rsidRPr="002F0EA3">
        <w:rPr>
          <w:rFonts w:ascii="Times New Roman" w:hAnsi="Times New Roman" w:cs="Times New Roman"/>
          <w:b/>
        </w:rPr>
        <w:t>Boffetta P</w:t>
      </w:r>
      <w:r w:rsidRPr="002F0EA3">
        <w:rPr>
          <w:rFonts w:ascii="Times New Roman" w:hAnsi="Times New Roman" w:cs="Times New Roman"/>
        </w:rPr>
        <w:t xml:space="preserve">, Kogevinas M. A pooled analysis of bladder cancer case-control studies evaluating smoking in men and women. Cancer Causes Control </w:t>
      </w:r>
      <w:proofErr w:type="gramStart"/>
      <w:r w:rsidRPr="002F0EA3">
        <w:rPr>
          <w:rFonts w:ascii="Times New Roman" w:hAnsi="Times New Roman" w:cs="Times New Roman"/>
        </w:rPr>
        <w:t>2006;17:71</w:t>
      </w:r>
      <w:proofErr w:type="gramEnd"/>
      <w:r w:rsidRPr="002F0EA3">
        <w:rPr>
          <w:rFonts w:ascii="Times New Roman" w:hAnsi="Times New Roman" w:cs="Times New Roman"/>
        </w:rPr>
        <w:t>-9.</w:t>
      </w:r>
    </w:p>
    <w:p w14:paraId="28CBE45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Rothman N, </w:t>
      </w:r>
      <w:proofErr w:type="spellStart"/>
      <w:r w:rsidRPr="002F0EA3">
        <w:rPr>
          <w:rFonts w:ascii="Times New Roman" w:hAnsi="Times New Roman" w:cs="Times New Roman"/>
        </w:rPr>
        <w:t>Skibola</w:t>
      </w:r>
      <w:proofErr w:type="spellEnd"/>
      <w:r w:rsidRPr="002F0EA3">
        <w:rPr>
          <w:rFonts w:ascii="Times New Roman" w:hAnsi="Times New Roman" w:cs="Times New Roman"/>
        </w:rPr>
        <w:t xml:space="preserve"> CF, Wang SS, Morgan G, Lan Q, Smith MT, Spinelli JJ, Willett E, De Sanjose S, Cocco P, Berndt SI, Brennan P, Brooks-Wilson A, </w:t>
      </w:r>
      <w:proofErr w:type="spellStart"/>
      <w:r w:rsidRPr="002F0EA3">
        <w:rPr>
          <w:rFonts w:ascii="Times New Roman" w:hAnsi="Times New Roman" w:cs="Times New Roman"/>
        </w:rPr>
        <w:t>Wacholder</w:t>
      </w:r>
      <w:proofErr w:type="spellEnd"/>
      <w:r w:rsidRPr="002F0EA3">
        <w:rPr>
          <w:rFonts w:ascii="Times New Roman" w:hAnsi="Times New Roman" w:cs="Times New Roman"/>
        </w:rPr>
        <w:t xml:space="preserve"> S, Becker N, </w:t>
      </w:r>
      <w:proofErr w:type="spellStart"/>
      <w:r w:rsidRPr="002F0EA3">
        <w:rPr>
          <w:rFonts w:ascii="Times New Roman" w:hAnsi="Times New Roman" w:cs="Times New Roman"/>
        </w:rPr>
        <w:t>Hartge</w:t>
      </w:r>
      <w:proofErr w:type="spellEnd"/>
      <w:r w:rsidRPr="002F0EA3">
        <w:rPr>
          <w:rFonts w:ascii="Times New Roman" w:hAnsi="Times New Roman" w:cs="Times New Roman"/>
        </w:rPr>
        <w:t xml:space="preserve"> P, Zheng T, Roman E, Holly EA, </w:t>
      </w:r>
      <w:r w:rsidRPr="002F0EA3">
        <w:rPr>
          <w:rFonts w:ascii="Times New Roman" w:hAnsi="Times New Roman" w:cs="Times New Roman"/>
          <w:b/>
        </w:rPr>
        <w:t>Boffetta P</w:t>
      </w:r>
      <w:r w:rsidRPr="002F0EA3">
        <w:rPr>
          <w:rFonts w:ascii="Times New Roman" w:hAnsi="Times New Roman" w:cs="Times New Roman"/>
        </w:rPr>
        <w:t xml:space="preserve">, Armstrong B, Cozen W, </w:t>
      </w:r>
      <w:proofErr w:type="spellStart"/>
      <w:r w:rsidRPr="002F0EA3">
        <w:rPr>
          <w:rFonts w:ascii="Times New Roman" w:hAnsi="Times New Roman" w:cs="Times New Roman"/>
        </w:rPr>
        <w:t>Linet</w:t>
      </w:r>
      <w:proofErr w:type="spellEnd"/>
      <w:r w:rsidRPr="002F0EA3">
        <w:rPr>
          <w:rFonts w:ascii="Times New Roman" w:hAnsi="Times New Roman" w:cs="Times New Roman"/>
        </w:rPr>
        <w:t xml:space="preserve"> M, Bosch FX, </w:t>
      </w:r>
      <w:proofErr w:type="spellStart"/>
      <w:r w:rsidRPr="002F0EA3">
        <w:rPr>
          <w:rFonts w:ascii="Times New Roman" w:hAnsi="Times New Roman" w:cs="Times New Roman"/>
        </w:rPr>
        <w:t>Ennas</w:t>
      </w:r>
      <w:proofErr w:type="spellEnd"/>
      <w:r w:rsidRPr="002F0EA3">
        <w:rPr>
          <w:rFonts w:ascii="Times New Roman" w:hAnsi="Times New Roman" w:cs="Times New Roman"/>
        </w:rPr>
        <w:t xml:space="preserve"> MG, Holford TR, Gallagher RP, Rollinson S, </w:t>
      </w:r>
      <w:proofErr w:type="spellStart"/>
      <w:r w:rsidRPr="002F0EA3">
        <w:rPr>
          <w:rFonts w:ascii="Times New Roman" w:hAnsi="Times New Roman" w:cs="Times New Roman"/>
        </w:rPr>
        <w:t>Bracci</w:t>
      </w:r>
      <w:proofErr w:type="spellEnd"/>
      <w:r w:rsidRPr="002F0EA3">
        <w:rPr>
          <w:rFonts w:ascii="Times New Roman" w:hAnsi="Times New Roman" w:cs="Times New Roman"/>
        </w:rPr>
        <w:t xml:space="preserve"> PM, Cerhan JR, Whitby D, Moore PS, </w:t>
      </w:r>
      <w:proofErr w:type="spellStart"/>
      <w:r w:rsidRPr="002F0EA3">
        <w:rPr>
          <w:rFonts w:ascii="Times New Roman" w:hAnsi="Times New Roman" w:cs="Times New Roman"/>
        </w:rPr>
        <w:t>Leaderer</w:t>
      </w:r>
      <w:proofErr w:type="spellEnd"/>
      <w:r w:rsidRPr="002F0EA3">
        <w:rPr>
          <w:rFonts w:ascii="Times New Roman" w:hAnsi="Times New Roman" w:cs="Times New Roman"/>
        </w:rPr>
        <w:t xml:space="preserve"> B, Lai A, Spink C, Davis S, Bosch R, Scarpa A, Zhang Y, Severson RK, Yeager M, Chanock S,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Genetic variation in TNF and IL10 and risk of non-Hodgkin lymphoma: a report from the </w:t>
      </w:r>
      <w:proofErr w:type="spellStart"/>
      <w:r w:rsidRPr="002F0EA3">
        <w:rPr>
          <w:rFonts w:ascii="Times New Roman" w:hAnsi="Times New Roman" w:cs="Times New Roman"/>
        </w:rPr>
        <w:t>InterLymph</w:t>
      </w:r>
      <w:proofErr w:type="spellEnd"/>
      <w:r w:rsidRPr="002F0EA3">
        <w:rPr>
          <w:rFonts w:ascii="Times New Roman" w:hAnsi="Times New Roman" w:cs="Times New Roman"/>
        </w:rPr>
        <w:t xml:space="preserve"> Consortium. Lancet Oncol </w:t>
      </w:r>
      <w:proofErr w:type="gramStart"/>
      <w:r w:rsidRPr="002F0EA3">
        <w:rPr>
          <w:rFonts w:ascii="Times New Roman" w:hAnsi="Times New Roman" w:cs="Times New Roman"/>
        </w:rPr>
        <w:t>2006;7:27</w:t>
      </w:r>
      <w:proofErr w:type="gramEnd"/>
      <w:r w:rsidRPr="002F0EA3">
        <w:rPr>
          <w:rFonts w:ascii="Times New Roman" w:hAnsi="Times New Roman" w:cs="Times New Roman"/>
        </w:rPr>
        <w:t>-38.</w:t>
      </w:r>
    </w:p>
    <w:p w14:paraId="310415C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Soldan K, Pooley FD, Hansen J, Andersen A, Chang-Claude J, Ferro G, </w:t>
      </w:r>
      <w:proofErr w:type="spellStart"/>
      <w:r w:rsidRPr="002F0EA3">
        <w:rPr>
          <w:rFonts w:ascii="Times New Roman" w:hAnsi="Times New Roman" w:cs="Times New Roman"/>
        </w:rPr>
        <w:t>Ohgaki</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Skov</w:t>
      </w:r>
      <w:proofErr w:type="spellEnd"/>
      <w:r w:rsidRPr="002F0EA3">
        <w:rPr>
          <w:rFonts w:ascii="Times New Roman" w:hAnsi="Times New Roman" w:cs="Times New Roman"/>
        </w:rPr>
        <w:t xml:space="preserve"> BG, Cherrie JW,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w:t>
      </w:r>
      <w:r w:rsidRPr="002F0EA3">
        <w:rPr>
          <w:rFonts w:ascii="Times New Roman" w:hAnsi="Times New Roman" w:cs="Times New Roman"/>
          <w:b/>
        </w:rPr>
        <w:t>Boffetta P</w:t>
      </w:r>
      <w:r w:rsidRPr="002F0EA3">
        <w:rPr>
          <w:rFonts w:ascii="Times New Roman" w:hAnsi="Times New Roman" w:cs="Times New Roman"/>
        </w:rPr>
        <w:t xml:space="preserve">. Lung </w:t>
      </w:r>
      <w:proofErr w:type="spellStart"/>
      <w:r w:rsidRPr="002F0EA3">
        <w:rPr>
          <w:rFonts w:ascii="Times New Roman" w:hAnsi="Times New Roman" w:cs="Times New Roman"/>
        </w:rPr>
        <w:t>fibre</w:t>
      </w:r>
      <w:proofErr w:type="spellEnd"/>
      <w:r w:rsidRPr="002F0EA3">
        <w:rPr>
          <w:rFonts w:ascii="Times New Roman" w:hAnsi="Times New Roman" w:cs="Times New Roman"/>
        </w:rPr>
        <w:t xml:space="preserve"> burden in lung cancer cases employed in the rock and slag wool industry. Ann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Hyg</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2006;50:241</w:t>
      </w:r>
      <w:proofErr w:type="gramEnd"/>
      <w:r w:rsidRPr="002F0EA3">
        <w:rPr>
          <w:rFonts w:ascii="Times New Roman" w:hAnsi="Times New Roman" w:cs="Times New Roman"/>
        </w:rPr>
        <w:t>-8.</w:t>
      </w:r>
    </w:p>
    <w:p w14:paraId="04C45F4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Durusoy</w:t>
      </w:r>
      <w:proofErr w:type="spellEnd"/>
      <w:r w:rsidRPr="002F0EA3">
        <w:rPr>
          <w:rFonts w:ascii="Times New Roman" w:hAnsi="Times New Roman" w:cs="Times New Roman"/>
        </w:rPr>
        <w:t xml:space="preserve"> R,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Lissowska J,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Cassidy A, Mates D, Bencko V, </w:t>
      </w:r>
      <w:proofErr w:type="spellStart"/>
      <w:r w:rsidRPr="002F0EA3">
        <w:rPr>
          <w:rFonts w:ascii="Times New Roman" w:hAnsi="Times New Roman" w:cs="Times New Roman"/>
        </w:rPr>
        <w:t>Salajka</w:t>
      </w:r>
      <w:proofErr w:type="spellEnd"/>
      <w:r w:rsidRPr="002F0EA3">
        <w:rPr>
          <w:rFonts w:ascii="Times New Roman" w:hAnsi="Times New Roman" w:cs="Times New Roman"/>
        </w:rPr>
        <w:t xml:space="preserve"> F, Janout V, </w:t>
      </w:r>
      <w:proofErr w:type="spellStart"/>
      <w:r w:rsidRPr="002F0EA3">
        <w:rPr>
          <w:rFonts w:ascii="Times New Roman" w:hAnsi="Times New Roman" w:cs="Times New Roman"/>
        </w:rPr>
        <w:t>Fevotte</w:t>
      </w:r>
      <w:proofErr w:type="spellEnd"/>
      <w:r w:rsidRPr="002F0EA3">
        <w:rPr>
          <w:rFonts w:ascii="Times New Roman" w:hAnsi="Times New Roman" w:cs="Times New Roman"/>
        </w:rPr>
        <w:t xml:space="preserve"> J, Fletcher T, Brennan P. Lung cancer risk and occupational exposure to meat and live animals. Int J Cancer </w:t>
      </w:r>
      <w:proofErr w:type="gramStart"/>
      <w:r w:rsidRPr="002F0EA3">
        <w:rPr>
          <w:rFonts w:ascii="Times New Roman" w:hAnsi="Times New Roman" w:cs="Times New Roman"/>
        </w:rPr>
        <w:t>2006;118:2543</w:t>
      </w:r>
      <w:proofErr w:type="gramEnd"/>
      <w:r w:rsidRPr="002F0EA3">
        <w:rPr>
          <w:rFonts w:ascii="Times New Roman" w:hAnsi="Times New Roman" w:cs="Times New Roman"/>
        </w:rPr>
        <w:t>-7.</w:t>
      </w:r>
    </w:p>
    <w:p w14:paraId="7C8783B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Mellemkjaer</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Friis</w:t>
      </w:r>
      <w:proofErr w:type="spellEnd"/>
      <w:r w:rsidRPr="002F0EA3">
        <w:rPr>
          <w:rFonts w:ascii="Times New Roman" w:hAnsi="Times New Roman" w:cs="Times New Roman"/>
        </w:rPr>
        <w:t xml:space="preserve"> S, Olsen JH, Scelo G, </w:t>
      </w:r>
      <w:proofErr w:type="spellStart"/>
      <w:r w:rsidRPr="002F0EA3">
        <w:rPr>
          <w:rFonts w:ascii="Times New Roman" w:hAnsi="Times New Roman" w:cs="Times New Roman"/>
        </w:rPr>
        <w:t>Hemminki</w:t>
      </w:r>
      <w:proofErr w:type="spellEnd"/>
      <w:r w:rsidRPr="002F0EA3">
        <w:rPr>
          <w:rFonts w:ascii="Times New Roman" w:hAnsi="Times New Roman" w:cs="Times New Roman"/>
        </w:rPr>
        <w:t xml:space="preserve"> K, Tracey E, Andersen A, Brewster DH,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McBride ML, </w:t>
      </w:r>
      <w:proofErr w:type="spellStart"/>
      <w:r w:rsidRPr="002F0EA3">
        <w:rPr>
          <w:rFonts w:ascii="Times New Roman" w:hAnsi="Times New Roman" w:cs="Times New Roman"/>
        </w:rPr>
        <w:t>Kliewer</w:t>
      </w:r>
      <w:proofErr w:type="spellEnd"/>
      <w:r w:rsidRPr="002F0EA3">
        <w:rPr>
          <w:rFonts w:ascii="Times New Roman" w:hAnsi="Times New Roman" w:cs="Times New Roman"/>
        </w:rPr>
        <w:t xml:space="preserve"> EV, Tonita JM, Kee-Seng C, </w:t>
      </w:r>
      <w:proofErr w:type="spellStart"/>
      <w:r w:rsidRPr="002F0EA3">
        <w:rPr>
          <w:rFonts w:ascii="Times New Roman" w:hAnsi="Times New Roman" w:cs="Times New Roman"/>
        </w:rPr>
        <w:t>Pompe-Kirn</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Martos</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Jonasson</w:t>
      </w:r>
      <w:proofErr w:type="spellEnd"/>
      <w:r w:rsidRPr="002F0EA3">
        <w:rPr>
          <w:rFonts w:ascii="Times New Roman" w:hAnsi="Times New Roman" w:cs="Times New Roman"/>
        </w:rPr>
        <w:t xml:space="preserve"> JG, </w:t>
      </w:r>
      <w:r w:rsidRPr="002F0EA3">
        <w:rPr>
          <w:rFonts w:ascii="Times New Roman" w:hAnsi="Times New Roman" w:cs="Times New Roman"/>
          <w:b/>
        </w:rPr>
        <w:t>Boffetta P</w:t>
      </w:r>
      <w:r w:rsidRPr="002F0EA3">
        <w:rPr>
          <w:rFonts w:ascii="Times New Roman" w:hAnsi="Times New Roman" w:cs="Times New Roman"/>
        </w:rPr>
        <w:t xml:space="preserve">, Brennan P. Risk of second cancer among women with breast cancer. Int J Cancer </w:t>
      </w:r>
      <w:proofErr w:type="gramStart"/>
      <w:r w:rsidRPr="002F0EA3">
        <w:rPr>
          <w:rFonts w:ascii="Times New Roman" w:hAnsi="Times New Roman" w:cs="Times New Roman"/>
        </w:rPr>
        <w:t>2006;118:2285</w:t>
      </w:r>
      <w:proofErr w:type="gramEnd"/>
      <w:r w:rsidRPr="002F0EA3">
        <w:rPr>
          <w:rFonts w:ascii="Times New Roman" w:hAnsi="Times New Roman" w:cs="Times New Roman"/>
        </w:rPr>
        <w:t>-92.</w:t>
      </w:r>
    </w:p>
    <w:p w14:paraId="75D5501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Fernberg</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Odenbro</w:t>
      </w:r>
      <w:proofErr w:type="spellEnd"/>
      <w:r w:rsidRPr="002F0EA3">
        <w:rPr>
          <w:rFonts w:ascii="Times New Roman" w:hAnsi="Times New Roman" w:cs="Times New Roman"/>
        </w:rPr>
        <w:t xml:space="preserve"> A, Bellocco R,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Pawitan</w:t>
      </w:r>
      <w:proofErr w:type="spellEnd"/>
      <w:r w:rsidRPr="002F0EA3">
        <w:rPr>
          <w:rFonts w:ascii="Times New Roman" w:hAnsi="Times New Roman" w:cs="Times New Roman"/>
        </w:rPr>
        <w:t xml:space="preserve"> Y, Adami J. Tobacco use, body mass index and the risk of malignant lymphomas--a nationwide cohort study in Sweden. Int J Cancer </w:t>
      </w:r>
      <w:proofErr w:type="gramStart"/>
      <w:r w:rsidRPr="002F0EA3">
        <w:rPr>
          <w:rFonts w:ascii="Times New Roman" w:hAnsi="Times New Roman" w:cs="Times New Roman"/>
        </w:rPr>
        <w:t>2006;118:2298</w:t>
      </w:r>
      <w:proofErr w:type="gramEnd"/>
      <w:r w:rsidRPr="002F0EA3">
        <w:rPr>
          <w:rFonts w:ascii="Times New Roman" w:hAnsi="Times New Roman" w:cs="Times New Roman"/>
        </w:rPr>
        <w:t>-302.</w:t>
      </w:r>
    </w:p>
    <w:p w14:paraId="136F1E6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Brennan P, Hsu CC, </w:t>
      </w:r>
      <w:proofErr w:type="spellStart"/>
      <w:r w:rsidRPr="002F0EA3">
        <w:rPr>
          <w:rFonts w:ascii="Times New Roman" w:hAnsi="Times New Roman" w:cs="Times New Roman"/>
        </w:rPr>
        <w:t>Moullan</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Lissowska J, Zaridze D,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Mates D,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Gemignani F, </w:t>
      </w:r>
      <w:proofErr w:type="spellStart"/>
      <w:r w:rsidRPr="002F0EA3">
        <w:rPr>
          <w:rFonts w:ascii="Times New Roman" w:hAnsi="Times New Roman" w:cs="Times New Roman"/>
        </w:rPr>
        <w:t>Chabrier</w:t>
      </w:r>
      <w:proofErr w:type="spellEnd"/>
      <w:r w:rsidRPr="002F0EA3">
        <w:rPr>
          <w:rFonts w:ascii="Times New Roman" w:hAnsi="Times New Roman" w:cs="Times New Roman"/>
        </w:rPr>
        <w:t xml:space="preserve"> A, Hall J, Hung RJ,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Canzian</w:t>
      </w:r>
      <w:proofErr w:type="spellEnd"/>
      <w:r w:rsidRPr="002F0EA3">
        <w:rPr>
          <w:rFonts w:ascii="Times New Roman" w:hAnsi="Times New Roman" w:cs="Times New Roman"/>
        </w:rPr>
        <w:t xml:space="preserve"> F. Effect of cruciferous vegetables on lung cancer in patients stratified by genetic status: a mendelian </w:t>
      </w:r>
      <w:proofErr w:type="spellStart"/>
      <w:r w:rsidRPr="002F0EA3">
        <w:rPr>
          <w:rFonts w:ascii="Times New Roman" w:hAnsi="Times New Roman" w:cs="Times New Roman"/>
        </w:rPr>
        <w:t>randomisation</w:t>
      </w:r>
      <w:proofErr w:type="spellEnd"/>
      <w:r w:rsidRPr="002F0EA3">
        <w:rPr>
          <w:rFonts w:ascii="Times New Roman" w:hAnsi="Times New Roman" w:cs="Times New Roman"/>
        </w:rPr>
        <w:t xml:space="preserve"> approach. Lancet </w:t>
      </w:r>
      <w:proofErr w:type="gramStart"/>
      <w:r w:rsidRPr="002F0EA3">
        <w:rPr>
          <w:rFonts w:ascii="Times New Roman" w:hAnsi="Times New Roman" w:cs="Times New Roman"/>
        </w:rPr>
        <w:t>2005;366:1558</w:t>
      </w:r>
      <w:proofErr w:type="gramEnd"/>
      <w:r w:rsidRPr="002F0EA3">
        <w:rPr>
          <w:rFonts w:ascii="Times New Roman" w:hAnsi="Times New Roman" w:cs="Times New Roman"/>
        </w:rPr>
        <w:t>-60.</w:t>
      </w:r>
    </w:p>
    <w:p w14:paraId="28EE6CB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Burstyn I, Kromhout H, Partanen T, Svane O, </w:t>
      </w:r>
      <w:proofErr w:type="spellStart"/>
      <w:r w:rsidRPr="002F0EA3">
        <w:rPr>
          <w:rFonts w:ascii="Times New Roman" w:hAnsi="Times New Roman" w:cs="Times New Roman"/>
        </w:rPr>
        <w:t>Langard</w:t>
      </w:r>
      <w:proofErr w:type="spellEnd"/>
      <w:r w:rsidRPr="002F0EA3">
        <w:rPr>
          <w:rFonts w:ascii="Times New Roman" w:hAnsi="Times New Roman" w:cs="Times New Roman"/>
        </w:rPr>
        <w:t xml:space="preserve"> S, Ahrens W,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Stucker I, </w:t>
      </w:r>
      <w:proofErr w:type="spellStart"/>
      <w:r w:rsidRPr="002F0EA3">
        <w:rPr>
          <w:rFonts w:ascii="Times New Roman" w:hAnsi="Times New Roman" w:cs="Times New Roman"/>
        </w:rPr>
        <w:t>Shaham</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Heederik</w:t>
      </w:r>
      <w:proofErr w:type="spellEnd"/>
      <w:r w:rsidRPr="002F0EA3">
        <w:rPr>
          <w:rFonts w:ascii="Times New Roman" w:hAnsi="Times New Roman" w:cs="Times New Roman"/>
        </w:rPr>
        <w:t xml:space="preserve"> D, Ferro G, Heikkila P, </w:t>
      </w:r>
      <w:proofErr w:type="spellStart"/>
      <w:r w:rsidRPr="002F0EA3">
        <w:rPr>
          <w:rFonts w:ascii="Times New Roman" w:hAnsi="Times New Roman" w:cs="Times New Roman"/>
        </w:rPr>
        <w:t>Hooiveld</w:t>
      </w:r>
      <w:proofErr w:type="spellEnd"/>
      <w:r w:rsidRPr="002F0EA3">
        <w:rPr>
          <w:rFonts w:ascii="Times New Roman" w:hAnsi="Times New Roman" w:cs="Times New Roman"/>
        </w:rPr>
        <w:t xml:space="preserve"> M, Johansen C, </w:t>
      </w:r>
      <w:proofErr w:type="spellStart"/>
      <w:r w:rsidRPr="002F0EA3">
        <w:rPr>
          <w:rFonts w:ascii="Times New Roman" w:hAnsi="Times New Roman" w:cs="Times New Roman"/>
        </w:rPr>
        <w:t>Randem</w:t>
      </w:r>
      <w:proofErr w:type="spellEnd"/>
      <w:r w:rsidRPr="002F0EA3">
        <w:rPr>
          <w:rFonts w:ascii="Times New Roman" w:hAnsi="Times New Roman" w:cs="Times New Roman"/>
        </w:rPr>
        <w:t xml:space="preserve"> BG, </w:t>
      </w:r>
      <w:r w:rsidRPr="002F0EA3">
        <w:rPr>
          <w:rFonts w:ascii="Times New Roman" w:hAnsi="Times New Roman" w:cs="Times New Roman"/>
          <w:b/>
        </w:rPr>
        <w:t>Boffetta P</w:t>
      </w:r>
      <w:r w:rsidRPr="002F0EA3">
        <w:rPr>
          <w:rFonts w:ascii="Times New Roman" w:hAnsi="Times New Roman" w:cs="Times New Roman"/>
        </w:rPr>
        <w:t xml:space="preserve">. Polycyclic aromatic hydrocarbons and fatal ischemic heart disease. Epidemiol </w:t>
      </w:r>
      <w:proofErr w:type="gramStart"/>
      <w:r w:rsidRPr="002F0EA3">
        <w:rPr>
          <w:rFonts w:ascii="Times New Roman" w:hAnsi="Times New Roman" w:cs="Times New Roman"/>
        </w:rPr>
        <w:t>2005;16:744</w:t>
      </w:r>
      <w:proofErr w:type="gramEnd"/>
      <w:r w:rsidRPr="002F0EA3">
        <w:rPr>
          <w:rFonts w:ascii="Times New Roman" w:hAnsi="Times New Roman" w:cs="Times New Roman"/>
        </w:rPr>
        <w:t>-50.</w:t>
      </w:r>
    </w:p>
    <w:p w14:paraId="5DCCDE9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Hung RJ, Hall J, Brennan P, </w:t>
      </w:r>
      <w:r w:rsidRPr="002F0EA3">
        <w:rPr>
          <w:rFonts w:ascii="Times New Roman" w:hAnsi="Times New Roman" w:cs="Times New Roman"/>
          <w:b/>
        </w:rPr>
        <w:t>Boffetta P</w:t>
      </w:r>
      <w:r w:rsidRPr="002F0EA3">
        <w:rPr>
          <w:rFonts w:ascii="Times New Roman" w:hAnsi="Times New Roman" w:cs="Times New Roman"/>
        </w:rPr>
        <w:t xml:space="preserve">. Genetic polymorphisms in the base excision repair pathway and cancer risk: a </w:t>
      </w:r>
      <w:proofErr w:type="spellStart"/>
      <w:proofErr w:type="gramStart"/>
      <w:r w:rsidRPr="002F0EA3">
        <w:rPr>
          <w:rFonts w:ascii="Times New Roman" w:hAnsi="Times New Roman" w:cs="Times New Roman"/>
        </w:rPr>
        <w:t>HuGE</w:t>
      </w:r>
      <w:proofErr w:type="spellEnd"/>
      <w:proofErr w:type="gramEnd"/>
      <w:r w:rsidRPr="002F0EA3">
        <w:rPr>
          <w:rFonts w:ascii="Times New Roman" w:hAnsi="Times New Roman" w:cs="Times New Roman"/>
        </w:rPr>
        <w:t xml:space="preserve"> review. Am J Epidemiol </w:t>
      </w:r>
      <w:proofErr w:type="gramStart"/>
      <w:r w:rsidRPr="002F0EA3">
        <w:rPr>
          <w:rFonts w:ascii="Times New Roman" w:hAnsi="Times New Roman" w:cs="Times New Roman"/>
        </w:rPr>
        <w:t>2005;162:925</w:t>
      </w:r>
      <w:proofErr w:type="gramEnd"/>
      <w:r w:rsidRPr="002F0EA3">
        <w:rPr>
          <w:rFonts w:ascii="Times New Roman" w:hAnsi="Times New Roman" w:cs="Times New Roman"/>
        </w:rPr>
        <w:t>-42.</w:t>
      </w:r>
    </w:p>
    <w:p w14:paraId="1784900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Campa D, Hung RJ, Mates D,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Lissowska J,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w:t>
      </w:r>
      <w:r w:rsidRPr="002F0EA3">
        <w:rPr>
          <w:rFonts w:ascii="Times New Roman" w:hAnsi="Times New Roman" w:cs="Times New Roman"/>
          <w:b/>
        </w:rPr>
        <w:t>Boffetta P</w:t>
      </w:r>
      <w:r w:rsidRPr="002F0EA3">
        <w:rPr>
          <w:rFonts w:ascii="Times New Roman" w:hAnsi="Times New Roman" w:cs="Times New Roman"/>
        </w:rPr>
        <w:t xml:space="preserve">, Brennan P, </w:t>
      </w:r>
      <w:proofErr w:type="spellStart"/>
      <w:r w:rsidRPr="002F0EA3">
        <w:rPr>
          <w:rFonts w:ascii="Times New Roman" w:hAnsi="Times New Roman" w:cs="Times New Roman"/>
        </w:rPr>
        <w:t>Canzian</w:t>
      </w:r>
      <w:proofErr w:type="spellEnd"/>
      <w:r w:rsidRPr="002F0EA3">
        <w:rPr>
          <w:rFonts w:ascii="Times New Roman" w:hAnsi="Times New Roman" w:cs="Times New Roman"/>
        </w:rPr>
        <w:t xml:space="preserve"> F. Lack of association between -251 T&gt;A polymorphism of IL8 and lung cancer risk.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2005;14:2457</w:t>
      </w:r>
      <w:proofErr w:type="gramEnd"/>
      <w:r w:rsidRPr="002F0EA3">
        <w:rPr>
          <w:rFonts w:ascii="Times New Roman" w:hAnsi="Times New Roman" w:cs="Times New Roman"/>
        </w:rPr>
        <w:t>-8.</w:t>
      </w:r>
    </w:p>
    <w:p w14:paraId="53969E2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17F15">
        <w:rPr>
          <w:rFonts w:ascii="Times New Roman" w:hAnsi="Times New Roman" w:cs="Times New Roman"/>
        </w:rPr>
        <w:t>Pianovski</w:t>
      </w:r>
      <w:proofErr w:type="spellEnd"/>
      <w:r w:rsidRPr="00217F15">
        <w:rPr>
          <w:rFonts w:ascii="Times New Roman" w:hAnsi="Times New Roman" w:cs="Times New Roman"/>
        </w:rPr>
        <w:t xml:space="preserve"> MA, </w:t>
      </w:r>
      <w:proofErr w:type="spellStart"/>
      <w:r w:rsidRPr="00217F15">
        <w:rPr>
          <w:rFonts w:ascii="Times New Roman" w:hAnsi="Times New Roman" w:cs="Times New Roman"/>
        </w:rPr>
        <w:t>Maluf</w:t>
      </w:r>
      <w:proofErr w:type="spellEnd"/>
      <w:r w:rsidRPr="00217F15">
        <w:rPr>
          <w:rFonts w:ascii="Times New Roman" w:hAnsi="Times New Roman" w:cs="Times New Roman"/>
        </w:rPr>
        <w:t xml:space="preserve"> EM, de Carvalho DS, Ribeiro RC, Rodriguez-Galindo C, </w:t>
      </w:r>
      <w:r w:rsidRPr="00217F15">
        <w:rPr>
          <w:rFonts w:ascii="Times New Roman" w:hAnsi="Times New Roman" w:cs="Times New Roman"/>
          <w:b/>
        </w:rPr>
        <w:t>Boffetta P</w:t>
      </w:r>
      <w:r w:rsidRPr="00217F15">
        <w:rPr>
          <w:rFonts w:ascii="Times New Roman" w:hAnsi="Times New Roman" w:cs="Times New Roman"/>
        </w:rPr>
        <w:t xml:space="preserve">, </w:t>
      </w:r>
      <w:proofErr w:type="spellStart"/>
      <w:r w:rsidRPr="00217F15">
        <w:rPr>
          <w:rFonts w:ascii="Times New Roman" w:hAnsi="Times New Roman" w:cs="Times New Roman"/>
        </w:rPr>
        <w:t>Zancanella</w:t>
      </w:r>
      <w:proofErr w:type="spellEnd"/>
      <w:r w:rsidRPr="00217F15">
        <w:rPr>
          <w:rFonts w:ascii="Times New Roman" w:hAnsi="Times New Roman" w:cs="Times New Roman"/>
        </w:rPr>
        <w:t xml:space="preserve"> P, Figueiredo BC. </w:t>
      </w:r>
      <w:r w:rsidRPr="002F0EA3">
        <w:rPr>
          <w:rFonts w:ascii="Times New Roman" w:hAnsi="Times New Roman" w:cs="Times New Roman"/>
        </w:rPr>
        <w:t xml:space="preserve">Mortality rate of adrenocortical tumors in children under 15 years of age in Curitiba, Brazil. </w:t>
      </w:r>
      <w:proofErr w:type="spellStart"/>
      <w:r w:rsidRPr="002F0EA3">
        <w:rPr>
          <w:rFonts w:ascii="Times New Roman" w:hAnsi="Times New Roman" w:cs="Times New Roman"/>
        </w:rPr>
        <w:t>Pediatr</w:t>
      </w:r>
      <w:proofErr w:type="spellEnd"/>
      <w:r w:rsidRPr="002F0EA3">
        <w:rPr>
          <w:rFonts w:ascii="Times New Roman" w:hAnsi="Times New Roman" w:cs="Times New Roman"/>
        </w:rPr>
        <w:t xml:space="preserve"> Blood Cancer </w:t>
      </w:r>
      <w:proofErr w:type="gramStart"/>
      <w:r w:rsidRPr="002F0EA3">
        <w:rPr>
          <w:rFonts w:ascii="Times New Roman" w:hAnsi="Times New Roman" w:cs="Times New Roman"/>
        </w:rPr>
        <w:t>2006;47:56</w:t>
      </w:r>
      <w:proofErr w:type="gramEnd"/>
      <w:r w:rsidRPr="002F0EA3">
        <w:rPr>
          <w:rFonts w:ascii="Times New Roman" w:hAnsi="Times New Roman" w:cs="Times New Roman"/>
        </w:rPr>
        <w:t>-60.</w:t>
      </w:r>
    </w:p>
    <w:p w14:paraId="543E4C2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Molecular epidemiology: a tool for understanding mechanisms of disease. Eur J Surg Suppl </w:t>
      </w:r>
      <w:proofErr w:type="gramStart"/>
      <w:r w:rsidRPr="002F0EA3">
        <w:rPr>
          <w:rFonts w:ascii="Times New Roman" w:hAnsi="Times New Roman" w:cs="Times New Roman"/>
        </w:rPr>
        <w:t>2002;587:62</w:t>
      </w:r>
      <w:proofErr w:type="gramEnd"/>
      <w:r w:rsidRPr="002F0EA3">
        <w:rPr>
          <w:rFonts w:ascii="Times New Roman" w:hAnsi="Times New Roman" w:cs="Times New Roman"/>
        </w:rPr>
        <w:t>-9.</w:t>
      </w:r>
    </w:p>
    <w:p w14:paraId="74FC7C6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De Stefani E,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Brennan P, Deneo-Pellegrini H, Ronco A, Gutierrez LP. </w:t>
      </w:r>
      <w:r w:rsidRPr="002F0EA3">
        <w:rPr>
          <w:rFonts w:ascii="Times New Roman" w:hAnsi="Times New Roman" w:cs="Times New Roman"/>
        </w:rPr>
        <w:t xml:space="preserve">Occupational exposures and risk of adenocarcinoma of the lung in Uruguay. Cancer Causes Control </w:t>
      </w:r>
      <w:proofErr w:type="gramStart"/>
      <w:r w:rsidRPr="002F0EA3">
        <w:rPr>
          <w:rFonts w:ascii="Times New Roman" w:hAnsi="Times New Roman" w:cs="Times New Roman"/>
        </w:rPr>
        <w:t>2005;16:851</w:t>
      </w:r>
      <w:proofErr w:type="gramEnd"/>
      <w:r w:rsidRPr="002F0EA3">
        <w:rPr>
          <w:rFonts w:ascii="Times New Roman" w:hAnsi="Times New Roman" w:cs="Times New Roman"/>
        </w:rPr>
        <w:t>-6.</w:t>
      </w:r>
    </w:p>
    <w:p w14:paraId="153CC45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Bamia</w:t>
      </w:r>
      <w:proofErr w:type="spellEnd"/>
      <w:r w:rsidRPr="002F0EA3">
        <w:rPr>
          <w:rFonts w:ascii="Times New Roman" w:hAnsi="Times New Roman" w:cs="Times New Roman"/>
        </w:rPr>
        <w:t xml:space="preserve"> C, Orfanos P, Ferrari P,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Hundborg</w:t>
      </w:r>
      <w:proofErr w:type="spellEnd"/>
      <w:r w:rsidRPr="002F0EA3">
        <w:rPr>
          <w:rFonts w:ascii="Times New Roman" w:hAnsi="Times New Roman" w:cs="Times New Roman"/>
        </w:rPr>
        <w:t xml:space="preserve"> HH, </w:t>
      </w:r>
      <w:proofErr w:type="spellStart"/>
      <w:r w:rsidRPr="002F0EA3">
        <w:rPr>
          <w:rFonts w:ascii="Times New Roman" w:hAnsi="Times New Roman" w:cs="Times New Roman"/>
        </w:rPr>
        <w:t>Tjonneland</w:t>
      </w:r>
      <w:proofErr w:type="spellEnd"/>
      <w:r w:rsidRPr="002F0EA3">
        <w:rPr>
          <w:rFonts w:ascii="Times New Roman" w:hAnsi="Times New Roman" w:cs="Times New Roman"/>
        </w:rPr>
        <w:t xml:space="preserve"> A, Olsen A, </w:t>
      </w:r>
      <w:proofErr w:type="spellStart"/>
      <w:r w:rsidRPr="002F0EA3">
        <w:rPr>
          <w:rFonts w:ascii="Times New Roman" w:hAnsi="Times New Roman" w:cs="Times New Roman"/>
        </w:rPr>
        <w:t>Kesse</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Nagel G, </w:t>
      </w:r>
      <w:r w:rsidRPr="002F0EA3">
        <w:rPr>
          <w:rFonts w:ascii="Times New Roman" w:hAnsi="Times New Roman" w:cs="Times New Roman"/>
          <w:b/>
        </w:rPr>
        <w:t>Boffetta P</w:t>
      </w:r>
      <w:r w:rsidRPr="002F0EA3">
        <w:rPr>
          <w:rFonts w:ascii="Times New Roman" w:hAnsi="Times New Roman" w:cs="Times New Roman"/>
        </w:rPr>
        <w:t xml:space="preserve">, Boeing H, Hoffmann K,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Baibas</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Psaltopoulou</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Slimani N,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Krogh V,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Sacerdote</w:t>
      </w:r>
      <w:proofErr w:type="spellEnd"/>
      <w:r w:rsidRPr="002F0EA3">
        <w:rPr>
          <w:rFonts w:ascii="Times New Roman" w:hAnsi="Times New Roman" w:cs="Times New Roman"/>
        </w:rPr>
        <w:t xml:space="preserve"> C, Bueno-de-Mesquita HB, </w:t>
      </w:r>
      <w:proofErr w:type="spellStart"/>
      <w:r w:rsidRPr="002F0EA3">
        <w:rPr>
          <w:rFonts w:ascii="Times New Roman" w:hAnsi="Times New Roman" w:cs="Times New Roman"/>
        </w:rPr>
        <w:t>Ocke</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van Rossum CT, </w:t>
      </w:r>
      <w:proofErr w:type="spellStart"/>
      <w:r w:rsidRPr="002F0EA3">
        <w:rPr>
          <w:rFonts w:ascii="Times New Roman" w:hAnsi="Times New Roman" w:cs="Times New Roman"/>
        </w:rPr>
        <w:t>Quiros</w:t>
      </w:r>
      <w:proofErr w:type="spellEnd"/>
      <w:r w:rsidRPr="002F0EA3">
        <w:rPr>
          <w:rFonts w:ascii="Times New Roman" w:hAnsi="Times New Roman" w:cs="Times New Roman"/>
        </w:rPr>
        <w:t xml:space="preserve"> </w:t>
      </w:r>
      <w:r w:rsidRPr="002F0EA3">
        <w:rPr>
          <w:rFonts w:ascii="Times New Roman" w:hAnsi="Times New Roman" w:cs="Times New Roman"/>
        </w:rPr>
        <w:lastRenderedPageBreak/>
        <w:t xml:space="preserve">JR, Sanchez MJ, Navarro C,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Berglund G, </w:t>
      </w:r>
      <w:proofErr w:type="spellStart"/>
      <w:r w:rsidRPr="002F0EA3">
        <w:rPr>
          <w:rFonts w:ascii="Times New Roman" w:hAnsi="Times New Roman" w:cs="Times New Roman"/>
        </w:rPr>
        <w:t>Wirfalt</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Johansson I,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Spencer EA, Roddam AW,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Trichopoulou A. Dietary patterns among older Europeans: the EPIC-Elderly study. Br J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2005;94:100</w:t>
      </w:r>
      <w:proofErr w:type="gramEnd"/>
      <w:r w:rsidRPr="002F0EA3">
        <w:rPr>
          <w:rFonts w:ascii="Times New Roman" w:hAnsi="Times New Roman" w:cs="Times New Roman"/>
        </w:rPr>
        <w:t>-13.</w:t>
      </w:r>
    </w:p>
    <w:p w14:paraId="574550D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Castaing</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Youngson</w:t>
      </w:r>
      <w:proofErr w:type="spellEnd"/>
      <w:r w:rsidRPr="002F0EA3">
        <w:rPr>
          <w:rFonts w:ascii="Times New Roman" w:hAnsi="Times New Roman" w:cs="Times New Roman"/>
        </w:rPr>
        <w:t xml:space="preserve"> J,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Lissowska J,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Mates D,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Navratilova M, Janout V, Fletcher T, Brennan P, </w:t>
      </w:r>
      <w:r w:rsidRPr="002F0EA3">
        <w:rPr>
          <w:rFonts w:ascii="Times New Roman" w:hAnsi="Times New Roman" w:cs="Times New Roman"/>
          <w:b/>
        </w:rPr>
        <w:t>Boffetta P</w:t>
      </w:r>
      <w:r w:rsidRPr="002F0EA3">
        <w:rPr>
          <w:rFonts w:ascii="Times New Roman" w:hAnsi="Times New Roman" w:cs="Times New Roman"/>
        </w:rPr>
        <w:t xml:space="preserve">. Is the risk of lung cancer reduced among eczema patients? Am J Epidemiol </w:t>
      </w:r>
      <w:proofErr w:type="gramStart"/>
      <w:r w:rsidRPr="002F0EA3">
        <w:rPr>
          <w:rFonts w:ascii="Times New Roman" w:hAnsi="Times New Roman" w:cs="Times New Roman"/>
        </w:rPr>
        <w:t>2005;162:542</w:t>
      </w:r>
      <w:proofErr w:type="gramEnd"/>
      <w:r w:rsidRPr="002F0EA3">
        <w:rPr>
          <w:rFonts w:ascii="Times New Roman" w:hAnsi="Times New Roman" w:cs="Times New Roman"/>
        </w:rPr>
        <w:t>-7.</w:t>
      </w:r>
    </w:p>
    <w:p w14:paraId="193B1F0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Jansson C, Johansson AL, Bergdahl IA, Dickman PW, Plato N, Adami 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Lagergren</w:t>
      </w:r>
      <w:proofErr w:type="spellEnd"/>
      <w:r w:rsidRPr="002F0EA3">
        <w:rPr>
          <w:rFonts w:ascii="Times New Roman" w:hAnsi="Times New Roman" w:cs="Times New Roman"/>
        </w:rPr>
        <w:t xml:space="preserve"> J. Occupational </w:t>
      </w:r>
      <w:proofErr w:type="gramStart"/>
      <w:r w:rsidRPr="002F0EA3">
        <w:rPr>
          <w:rFonts w:ascii="Times New Roman" w:hAnsi="Times New Roman" w:cs="Times New Roman"/>
        </w:rPr>
        <w:t>exposures</w:t>
      </w:r>
      <w:proofErr w:type="gramEnd"/>
      <w:r w:rsidRPr="002F0EA3">
        <w:rPr>
          <w:rFonts w:ascii="Times New Roman" w:hAnsi="Times New Roman" w:cs="Times New Roman"/>
        </w:rPr>
        <w:t xml:space="preserve"> and risk of esophageal and gastric cardia cancers among male Swedish construction workers. Cancer Causes Control </w:t>
      </w:r>
      <w:proofErr w:type="gramStart"/>
      <w:r w:rsidRPr="002F0EA3">
        <w:rPr>
          <w:rFonts w:ascii="Times New Roman" w:hAnsi="Times New Roman" w:cs="Times New Roman"/>
        </w:rPr>
        <w:t>2005;16:755</w:t>
      </w:r>
      <w:proofErr w:type="gramEnd"/>
      <w:r w:rsidRPr="002F0EA3">
        <w:rPr>
          <w:rFonts w:ascii="Times New Roman" w:hAnsi="Times New Roman" w:cs="Times New Roman"/>
        </w:rPr>
        <w:t>-64.</w:t>
      </w:r>
    </w:p>
    <w:p w14:paraId="0C21F7A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Figueiredo BC, </w:t>
      </w:r>
      <w:proofErr w:type="spellStart"/>
      <w:r w:rsidRPr="002F0EA3">
        <w:rPr>
          <w:rFonts w:ascii="Times New Roman" w:hAnsi="Times New Roman" w:cs="Times New Roman"/>
        </w:rPr>
        <w:t>Sandrini</w:t>
      </w:r>
      <w:proofErr w:type="spellEnd"/>
      <w:r w:rsidRPr="002F0EA3">
        <w:rPr>
          <w:rFonts w:ascii="Times New Roman" w:hAnsi="Times New Roman" w:cs="Times New Roman"/>
        </w:rPr>
        <w:t xml:space="preserve"> R, Zambetti GP, Pereira RM, Cheng C, Liu W, </w:t>
      </w:r>
      <w:proofErr w:type="spellStart"/>
      <w:r w:rsidRPr="002F0EA3">
        <w:rPr>
          <w:rFonts w:ascii="Times New Roman" w:hAnsi="Times New Roman" w:cs="Times New Roman"/>
        </w:rPr>
        <w:t>Lacerda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Pianovski</w:t>
      </w:r>
      <w:proofErr w:type="spellEnd"/>
      <w:r w:rsidRPr="002F0EA3">
        <w:rPr>
          <w:rFonts w:ascii="Times New Roman" w:hAnsi="Times New Roman" w:cs="Times New Roman"/>
        </w:rPr>
        <w:t xml:space="preserve"> MA, </w:t>
      </w:r>
      <w:proofErr w:type="spellStart"/>
      <w:r w:rsidRPr="002F0EA3">
        <w:rPr>
          <w:rFonts w:ascii="Times New Roman" w:hAnsi="Times New Roman" w:cs="Times New Roman"/>
        </w:rPr>
        <w:t>Michalkiewicz</w:t>
      </w:r>
      <w:proofErr w:type="spellEnd"/>
      <w:r w:rsidRPr="002F0EA3">
        <w:rPr>
          <w:rFonts w:ascii="Times New Roman" w:hAnsi="Times New Roman" w:cs="Times New Roman"/>
        </w:rPr>
        <w:t xml:space="preserve"> E, Jenkins J, Rodriguez-Galindo C, </w:t>
      </w:r>
      <w:proofErr w:type="spellStart"/>
      <w:r w:rsidRPr="002F0EA3">
        <w:rPr>
          <w:rFonts w:ascii="Times New Roman" w:hAnsi="Times New Roman" w:cs="Times New Roman"/>
        </w:rPr>
        <w:t>Mastellaro</w:t>
      </w:r>
      <w:proofErr w:type="spellEnd"/>
      <w:r w:rsidRPr="002F0EA3">
        <w:rPr>
          <w:rFonts w:ascii="Times New Roman" w:hAnsi="Times New Roman" w:cs="Times New Roman"/>
        </w:rPr>
        <w:t xml:space="preserve"> MJ, Vianna S, Watanabe F, </w:t>
      </w:r>
      <w:proofErr w:type="spellStart"/>
      <w:r w:rsidRPr="002F0EA3">
        <w:rPr>
          <w:rFonts w:ascii="Times New Roman" w:hAnsi="Times New Roman" w:cs="Times New Roman"/>
        </w:rPr>
        <w:t>Sandrini</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Arram</w:t>
      </w:r>
      <w:proofErr w:type="spellEnd"/>
      <w:r w:rsidRPr="002F0EA3">
        <w:rPr>
          <w:rFonts w:ascii="Times New Roman" w:hAnsi="Times New Roman" w:cs="Times New Roman"/>
        </w:rPr>
        <w:t xml:space="preserve"> SB, </w:t>
      </w:r>
      <w:r w:rsidRPr="002F0EA3">
        <w:rPr>
          <w:rFonts w:ascii="Times New Roman" w:hAnsi="Times New Roman" w:cs="Times New Roman"/>
          <w:b/>
        </w:rPr>
        <w:t>Boffetta P</w:t>
      </w:r>
      <w:r w:rsidRPr="002F0EA3">
        <w:rPr>
          <w:rFonts w:ascii="Times New Roman" w:hAnsi="Times New Roman" w:cs="Times New Roman"/>
        </w:rPr>
        <w:t xml:space="preserve">, Ribeiro RC. Penetrance of adrenocortical </w:t>
      </w:r>
      <w:proofErr w:type="spellStart"/>
      <w:r w:rsidRPr="002F0EA3">
        <w:rPr>
          <w:rFonts w:ascii="Times New Roman" w:hAnsi="Times New Roman" w:cs="Times New Roman"/>
        </w:rPr>
        <w:t>tumours</w:t>
      </w:r>
      <w:proofErr w:type="spellEnd"/>
      <w:r w:rsidRPr="002F0EA3">
        <w:rPr>
          <w:rFonts w:ascii="Times New Roman" w:hAnsi="Times New Roman" w:cs="Times New Roman"/>
        </w:rPr>
        <w:t xml:space="preserve"> associated with the germline TP53 R337H mutation. J Med Genet </w:t>
      </w:r>
      <w:proofErr w:type="gramStart"/>
      <w:r w:rsidRPr="002F0EA3">
        <w:rPr>
          <w:rFonts w:ascii="Times New Roman" w:hAnsi="Times New Roman" w:cs="Times New Roman"/>
        </w:rPr>
        <w:t>2006;43:91</w:t>
      </w:r>
      <w:proofErr w:type="gramEnd"/>
      <w:r w:rsidRPr="002F0EA3">
        <w:rPr>
          <w:rFonts w:ascii="Times New Roman" w:hAnsi="Times New Roman" w:cs="Times New Roman"/>
        </w:rPr>
        <w:t>-6.</w:t>
      </w:r>
    </w:p>
    <w:p w14:paraId="0E25BC2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Hung RJ, van der Hel O, Tavtigian SV, Brennan P, </w:t>
      </w:r>
      <w:r w:rsidRPr="002F0EA3">
        <w:rPr>
          <w:rFonts w:ascii="Times New Roman" w:hAnsi="Times New Roman" w:cs="Times New Roman"/>
          <w:b/>
        </w:rPr>
        <w:t>Boffetta P</w:t>
      </w:r>
      <w:r w:rsidRPr="002F0EA3">
        <w:rPr>
          <w:rFonts w:ascii="Times New Roman" w:hAnsi="Times New Roman" w:cs="Times New Roman"/>
        </w:rPr>
        <w:t xml:space="preserve">, Hashibe M. Perspectives on the molecular epidemiology of aerodigestive tract cancers. </w:t>
      </w:r>
      <w:proofErr w:type="spellStart"/>
      <w:r w:rsidRPr="002F0EA3">
        <w:rPr>
          <w:rFonts w:ascii="Times New Roman" w:hAnsi="Times New Roman" w:cs="Times New Roman"/>
        </w:rPr>
        <w:t>Mutat</w:t>
      </w:r>
      <w:proofErr w:type="spellEnd"/>
      <w:r w:rsidRPr="002F0EA3">
        <w:rPr>
          <w:rFonts w:ascii="Times New Roman" w:hAnsi="Times New Roman" w:cs="Times New Roman"/>
        </w:rPr>
        <w:t xml:space="preserve"> Res </w:t>
      </w:r>
      <w:proofErr w:type="gramStart"/>
      <w:r w:rsidRPr="002F0EA3">
        <w:rPr>
          <w:rFonts w:ascii="Times New Roman" w:hAnsi="Times New Roman" w:cs="Times New Roman"/>
        </w:rPr>
        <w:t>2005;592:102</w:t>
      </w:r>
      <w:proofErr w:type="gramEnd"/>
      <w:r w:rsidRPr="002F0EA3">
        <w:rPr>
          <w:rFonts w:ascii="Times New Roman" w:hAnsi="Times New Roman" w:cs="Times New Roman"/>
        </w:rPr>
        <w:t>-18.</w:t>
      </w:r>
    </w:p>
    <w:p w14:paraId="58AFBD6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Ioannidis JP, Bernstein 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Danesh</w:t>
      </w:r>
      <w:proofErr w:type="spellEnd"/>
      <w:r w:rsidRPr="002F0EA3">
        <w:rPr>
          <w:rFonts w:ascii="Times New Roman" w:hAnsi="Times New Roman" w:cs="Times New Roman"/>
        </w:rPr>
        <w:t xml:space="preserve"> J, Dolan S, </w:t>
      </w:r>
      <w:proofErr w:type="spellStart"/>
      <w:r w:rsidRPr="002F0EA3">
        <w:rPr>
          <w:rFonts w:ascii="Times New Roman" w:hAnsi="Times New Roman" w:cs="Times New Roman"/>
        </w:rPr>
        <w:t>Hartge</w:t>
      </w:r>
      <w:proofErr w:type="spellEnd"/>
      <w:r w:rsidRPr="002F0EA3">
        <w:rPr>
          <w:rFonts w:ascii="Times New Roman" w:hAnsi="Times New Roman" w:cs="Times New Roman"/>
        </w:rPr>
        <w:t xml:space="preserve"> P, Hunter D, </w:t>
      </w:r>
      <w:proofErr w:type="spellStart"/>
      <w:r w:rsidRPr="002F0EA3">
        <w:rPr>
          <w:rFonts w:ascii="Times New Roman" w:hAnsi="Times New Roman" w:cs="Times New Roman"/>
        </w:rPr>
        <w:t>Inskip</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Jarvelin</w:t>
      </w:r>
      <w:proofErr w:type="spellEnd"/>
      <w:r w:rsidRPr="002F0EA3">
        <w:rPr>
          <w:rFonts w:ascii="Times New Roman" w:hAnsi="Times New Roman" w:cs="Times New Roman"/>
        </w:rPr>
        <w:t xml:space="preserve"> MR, Little J, </w:t>
      </w:r>
      <w:proofErr w:type="spellStart"/>
      <w:r w:rsidRPr="002F0EA3">
        <w:rPr>
          <w:rFonts w:ascii="Times New Roman" w:hAnsi="Times New Roman" w:cs="Times New Roman"/>
        </w:rPr>
        <w:t>Maraganore</w:t>
      </w:r>
      <w:proofErr w:type="spellEnd"/>
      <w:r w:rsidRPr="002F0EA3">
        <w:rPr>
          <w:rFonts w:ascii="Times New Roman" w:hAnsi="Times New Roman" w:cs="Times New Roman"/>
        </w:rPr>
        <w:t xml:space="preserve"> DM, Bishop JA, O'Brien TR, Petersen G,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Seminara</w:t>
      </w:r>
      <w:proofErr w:type="spellEnd"/>
      <w:r w:rsidRPr="002F0EA3">
        <w:rPr>
          <w:rFonts w:ascii="Times New Roman" w:hAnsi="Times New Roman" w:cs="Times New Roman"/>
        </w:rPr>
        <w:t xml:space="preserve"> D, Taioli E, </w:t>
      </w:r>
      <w:proofErr w:type="spellStart"/>
      <w:r w:rsidRPr="002F0EA3">
        <w:rPr>
          <w:rFonts w:ascii="Times New Roman" w:hAnsi="Times New Roman" w:cs="Times New Roman"/>
        </w:rPr>
        <w:t>Uitterlinden</w:t>
      </w:r>
      <w:proofErr w:type="spellEnd"/>
      <w:r w:rsidRPr="002F0EA3">
        <w:rPr>
          <w:rFonts w:ascii="Times New Roman" w:hAnsi="Times New Roman" w:cs="Times New Roman"/>
        </w:rPr>
        <w:t xml:space="preserve"> AG,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Winn DM, </w:t>
      </w:r>
      <w:proofErr w:type="spellStart"/>
      <w:r w:rsidRPr="002F0EA3">
        <w:rPr>
          <w:rFonts w:ascii="Times New Roman" w:hAnsi="Times New Roman" w:cs="Times New Roman"/>
        </w:rPr>
        <w:t>Salanti</w:t>
      </w:r>
      <w:proofErr w:type="spellEnd"/>
      <w:r w:rsidRPr="002F0EA3">
        <w:rPr>
          <w:rFonts w:ascii="Times New Roman" w:hAnsi="Times New Roman" w:cs="Times New Roman"/>
        </w:rPr>
        <w:t xml:space="preserve"> G, Higgins JP, Khoury MJ. A network of investigator networks in human genome epidemiology. Am J Epidemiol </w:t>
      </w:r>
      <w:proofErr w:type="gramStart"/>
      <w:r w:rsidRPr="002F0EA3">
        <w:rPr>
          <w:rFonts w:ascii="Times New Roman" w:hAnsi="Times New Roman" w:cs="Times New Roman"/>
        </w:rPr>
        <w:t>2005;162:302</w:t>
      </w:r>
      <w:proofErr w:type="gramEnd"/>
      <w:r w:rsidRPr="002F0EA3">
        <w:rPr>
          <w:rFonts w:ascii="Times New Roman" w:hAnsi="Times New Roman" w:cs="Times New Roman"/>
        </w:rPr>
        <w:t>-4.</w:t>
      </w:r>
    </w:p>
    <w:p w14:paraId="690293E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Lissowska J, Bardin-</w:t>
      </w:r>
      <w:proofErr w:type="spellStart"/>
      <w:r w:rsidRPr="002F0EA3">
        <w:rPr>
          <w:rFonts w:ascii="Times New Roman" w:hAnsi="Times New Roman" w:cs="Times New Roman"/>
        </w:rPr>
        <w:t>Mikolajczak</w:t>
      </w:r>
      <w:proofErr w:type="spellEnd"/>
      <w:r w:rsidRPr="002F0EA3">
        <w:rPr>
          <w:rFonts w:ascii="Times New Roman" w:hAnsi="Times New Roman" w:cs="Times New Roman"/>
        </w:rPr>
        <w:t xml:space="preserve"> A, Fletcher T,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Cassidy A, Mates D, </w:t>
      </w:r>
      <w:proofErr w:type="spellStart"/>
      <w:r w:rsidRPr="002F0EA3">
        <w:rPr>
          <w:rFonts w:ascii="Times New Roman" w:hAnsi="Times New Roman" w:cs="Times New Roman"/>
        </w:rPr>
        <w:t>Holcatova</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Vitova</w:t>
      </w:r>
      <w:proofErr w:type="spellEnd"/>
      <w:r w:rsidRPr="002F0EA3">
        <w:rPr>
          <w:rFonts w:ascii="Times New Roman" w:hAnsi="Times New Roman" w:cs="Times New Roman"/>
        </w:rPr>
        <w:t xml:space="preserve"> V, Janout V,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Brennan P, </w:t>
      </w:r>
      <w:r w:rsidRPr="002F0EA3">
        <w:rPr>
          <w:rFonts w:ascii="Times New Roman" w:hAnsi="Times New Roman" w:cs="Times New Roman"/>
          <w:b/>
        </w:rPr>
        <w:t>Boffetta P</w:t>
      </w:r>
      <w:r w:rsidRPr="002F0EA3">
        <w:rPr>
          <w:rFonts w:ascii="Times New Roman" w:hAnsi="Times New Roman" w:cs="Times New Roman"/>
        </w:rPr>
        <w:t xml:space="preserve">. Lung cancer and indoor pollution from heating and cooking with solid fuels: the IARC international </w:t>
      </w:r>
      <w:proofErr w:type="spellStart"/>
      <w:r w:rsidRPr="002F0EA3">
        <w:rPr>
          <w:rFonts w:ascii="Times New Roman" w:hAnsi="Times New Roman" w:cs="Times New Roman"/>
        </w:rPr>
        <w:t>multicentre</w:t>
      </w:r>
      <w:proofErr w:type="spellEnd"/>
      <w:r w:rsidRPr="002F0EA3">
        <w:rPr>
          <w:rFonts w:ascii="Times New Roman" w:hAnsi="Times New Roman" w:cs="Times New Roman"/>
        </w:rPr>
        <w:t xml:space="preserve"> case-control study in Eastern/Central Europe and the United Kingdom. Am J Epidemiol </w:t>
      </w:r>
      <w:proofErr w:type="gramStart"/>
      <w:r w:rsidRPr="002F0EA3">
        <w:rPr>
          <w:rFonts w:ascii="Times New Roman" w:hAnsi="Times New Roman" w:cs="Times New Roman"/>
        </w:rPr>
        <w:t>2005;162:326</w:t>
      </w:r>
      <w:proofErr w:type="gramEnd"/>
      <w:r w:rsidRPr="002F0EA3">
        <w:rPr>
          <w:rFonts w:ascii="Times New Roman" w:hAnsi="Times New Roman" w:cs="Times New Roman"/>
        </w:rPr>
        <w:t>-33.</w:t>
      </w:r>
    </w:p>
    <w:p w14:paraId="22EFE8B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Nagel G, Altenburg HP, </w:t>
      </w:r>
      <w:proofErr w:type="spellStart"/>
      <w:r w:rsidRPr="002F0EA3">
        <w:rPr>
          <w:rFonts w:ascii="Times New Roman" w:hAnsi="Times New Roman" w:cs="Times New Roman"/>
        </w:rPr>
        <w:t>Nieters</w:t>
      </w:r>
      <w:proofErr w:type="spellEnd"/>
      <w:r w:rsidRPr="002F0EA3">
        <w:rPr>
          <w:rFonts w:ascii="Times New Roman" w:hAnsi="Times New Roman" w:cs="Times New Roman"/>
        </w:rPr>
        <w:t xml:space="preserve"> A,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Linseisen</w:t>
      </w:r>
      <w:proofErr w:type="spellEnd"/>
      <w:r w:rsidRPr="002F0EA3">
        <w:rPr>
          <w:rFonts w:ascii="Times New Roman" w:hAnsi="Times New Roman" w:cs="Times New Roman"/>
        </w:rPr>
        <w:t xml:space="preserve"> J. Reproductive and dietary determinants of the age at menopause in EPIC-Heidelberg. </w:t>
      </w:r>
      <w:proofErr w:type="spellStart"/>
      <w:r w:rsidRPr="002F0EA3">
        <w:rPr>
          <w:rFonts w:ascii="Times New Roman" w:hAnsi="Times New Roman" w:cs="Times New Roman"/>
        </w:rPr>
        <w:t>Maturitas</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2005;52:337</w:t>
      </w:r>
      <w:proofErr w:type="gramEnd"/>
      <w:r w:rsidRPr="002F0EA3">
        <w:rPr>
          <w:rFonts w:ascii="Times New Roman" w:hAnsi="Times New Roman" w:cs="Times New Roman"/>
        </w:rPr>
        <w:t>-47.</w:t>
      </w:r>
    </w:p>
    <w:p w14:paraId="68BEB2D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Raimondi S, </w:t>
      </w:r>
      <w:r w:rsidRPr="002F0EA3">
        <w:rPr>
          <w:rFonts w:ascii="Times New Roman" w:hAnsi="Times New Roman" w:cs="Times New Roman"/>
          <w:b/>
        </w:rPr>
        <w:t>Boffetta P</w:t>
      </w:r>
      <w:r w:rsidRPr="002F0EA3">
        <w:rPr>
          <w:rFonts w:ascii="Times New Roman" w:hAnsi="Times New Roman" w:cs="Times New Roman"/>
        </w:rPr>
        <w:t xml:space="preserve">, Anttila S, </w:t>
      </w:r>
      <w:proofErr w:type="spellStart"/>
      <w:r w:rsidRPr="002F0EA3">
        <w:rPr>
          <w:rFonts w:ascii="Times New Roman" w:hAnsi="Times New Roman" w:cs="Times New Roman"/>
        </w:rPr>
        <w:t>Brockmoller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Butkiewicz</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Cascorbi</w:t>
      </w:r>
      <w:proofErr w:type="spellEnd"/>
      <w:r w:rsidRPr="002F0EA3">
        <w:rPr>
          <w:rFonts w:ascii="Times New Roman" w:hAnsi="Times New Roman" w:cs="Times New Roman"/>
        </w:rPr>
        <w:t xml:space="preserve"> I, Clapper ML, </w:t>
      </w:r>
      <w:proofErr w:type="spellStart"/>
      <w:r w:rsidRPr="002F0EA3">
        <w:rPr>
          <w:rFonts w:ascii="Times New Roman" w:hAnsi="Times New Roman" w:cs="Times New Roman"/>
        </w:rPr>
        <w:t>Dragani</w:t>
      </w:r>
      <w:proofErr w:type="spellEnd"/>
      <w:r w:rsidRPr="002F0EA3">
        <w:rPr>
          <w:rFonts w:ascii="Times New Roman" w:hAnsi="Times New Roman" w:cs="Times New Roman"/>
        </w:rPr>
        <w:t xml:space="preserve"> TA, </w:t>
      </w:r>
      <w:proofErr w:type="spellStart"/>
      <w:r w:rsidRPr="002F0EA3">
        <w:rPr>
          <w:rFonts w:ascii="Times New Roman" w:hAnsi="Times New Roman" w:cs="Times New Roman"/>
        </w:rPr>
        <w:t>Garte</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Gsur</w:t>
      </w:r>
      <w:proofErr w:type="spellEnd"/>
      <w:r w:rsidRPr="002F0EA3">
        <w:rPr>
          <w:rFonts w:ascii="Times New Roman" w:hAnsi="Times New Roman" w:cs="Times New Roman"/>
        </w:rPr>
        <w:t xml:space="preserve"> A, Haidinger G, </w:t>
      </w:r>
      <w:proofErr w:type="spellStart"/>
      <w:r w:rsidRPr="002F0EA3">
        <w:rPr>
          <w:rFonts w:ascii="Times New Roman" w:hAnsi="Times New Roman" w:cs="Times New Roman"/>
        </w:rPr>
        <w:t>Hirvonen</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Ingelman</w:t>
      </w:r>
      <w:proofErr w:type="spellEnd"/>
      <w:r w:rsidRPr="002F0EA3">
        <w:rPr>
          <w:rFonts w:ascii="Times New Roman" w:hAnsi="Times New Roman" w:cs="Times New Roman"/>
        </w:rPr>
        <w:t xml:space="preserve">-Sundberg M, </w:t>
      </w:r>
      <w:proofErr w:type="spellStart"/>
      <w:r w:rsidRPr="002F0EA3">
        <w:rPr>
          <w:rFonts w:ascii="Times New Roman" w:hAnsi="Times New Roman" w:cs="Times New Roman"/>
        </w:rPr>
        <w:t>Kalina</w:t>
      </w:r>
      <w:proofErr w:type="spellEnd"/>
      <w:r w:rsidRPr="002F0EA3">
        <w:rPr>
          <w:rFonts w:ascii="Times New Roman" w:hAnsi="Times New Roman" w:cs="Times New Roman"/>
        </w:rPr>
        <w:t xml:space="preserve"> I, Lan Q, Leoni VP, Le Marchand L, London SJ, </w:t>
      </w:r>
      <w:proofErr w:type="spellStart"/>
      <w:r w:rsidRPr="002F0EA3">
        <w:rPr>
          <w:rFonts w:ascii="Times New Roman" w:hAnsi="Times New Roman" w:cs="Times New Roman"/>
        </w:rPr>
        <w:t>Neri</w:t>
      </w:r>
      <w:proofErr w:type="spellEnd"/>
      <w:r w:rsidRPr="002F0EA3">
        <w:rPr>
          <w:rFonts w:ascii="Times New Roman" w:hAnsi="Times New Roman" w:cs="Times New Roman"/>
        </w:rPr>
        <w:t xml:space="preserve"> M, Povey AC, </w:t>
      </w:r>
      <w:proofErr w:type="spellStart"/>
      <w:r w:rsidRPr="002F0EA3">
        <w:rPr>
          <w:rFonts w:ascii="Times New Roman" w:hAnsi="Times New Roman" w:cs="Times New Roman"/>
        </w:rPr>
        <w:t>Rannug</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Reszka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Ryberg</w:t>
      </w:r>
      <w:proofErr w:type="spellEnd"/>
      <w:r w:rsidRPr="002F0EA3">
        <w:rPr>
          <w:rFonts w:ascii="Times New Roman" w:hAnsi="Times New Roman" w:cs="Times New Roman"/>
        </w:rPr>
        <w:t xml:space="preserve"> D, Risch A, </w:t>
      </w:r>
      <w:proofErr w:type="spellStart"/>
      <w:r w:rsidRPr="002F0EA3">
        <w:rPr>
          <w:rFonts w:ascii="Times New Roman" w:hAnsi="Times New Roman" w:cs="Times New Roman"/>
        </w:rPr>
        <w:t>Romkes</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Ruano-Ravina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Schoket</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Spinola</w:t>
      </w:r>
      <w:proofErr w:type="spellEnd"/>
      <w:r w:rsidRPr="002F0EA3">
        <w:rPr>
          <w:rFonts w:ascii="Times New Roman" w:hAnsi="Times New Roman" w:cs="Times New Roman"/>
        </w:rPr>
        <w:t xml:space="preserve"> M, Sugimura H, Wu X, Taioli E. Metabolic gene polymorphisms and lung cancer risk in non-smokers. An update of the GSEC study. </w:t>
      </w:r>
      <w:proofErr w:type="spellStart"/>
      <w:r w:rsidRPr="002F0EA3">
        <w:rPr>
          <w:rFonts w:ascii="Times New Roman" w:hAnsi="Times New Roman" w:cs="Times New Roman"/>
        </w:rPr>
        <w:t>Mutat</w:t>
      </w:r>
      <w:proofErr w:type="spellEnd"/>
      <w:r w:rsidRPr="002F0EA3">
        <w:rPr>
          <w:rFonts w:ascii="Times New Roman" w:hAnsi="Times New Roman" w:cs="Times New Roman"/>
        </w:rPr>
        <w:t xml:space="preserve"> Res </w:t>
      </w:r>
      <w:proofErr w:type="gramStart"/>
      <w:r w:rsidRPr="002F0EA3">
        <w:rPr>
          <w:rFonts w:ascii="Times New Roman" w:hAnsi="Times New Roman" w:cs="Times New Roman"/>
        </w:rPr>
        <w:t>2005;592:45</w:t>
      </w:r>
      <w:proofErr w:type="gramEnd"/>
      <w:r w:rsidRPr="002F0EA3">
        <w:rPr>
          <w:rFonts w:ascii="Times New Roman" w:hAnsi="Times New Roman" w:cs="Times New Roman"/>
        </w:rPr>
        <w:t>-57.</w:t>
      </w:r>
    </w:p>
    <w:p w14:paraId="76E04C4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Scelo G,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Hemminki</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Olsen JH, Andersen A, Tracey E, Brewster DH, McBride ML, </w:t>
      </w:r>
      <w:proofErr w:type="spellStart"/>
      <w:r w:rsidRPr="002F0EA3">
        <w:rPr>
          <w:rFonts w:ascii="Times New Roman" w:hAnsi="Times New Roman" w:cs="Times New Roman"/>
        </w:rPr>
        <w:t>Kliewer</w:t>
      </w:r>
      <w:proofErr w:type="spellEnd"/>
      <w:r w:rsidRPr="002F0EA3">
        <w:rPr>
          <w:rFonts w:ascii="Times New Roman" w:hAnsi="Times New Roman" w:cs="Times New Roman"/>
        </w:rPr>
        <w:t xml:space="preserve"> EV, Tonita JM, </w:t>
      </w:r>
      <w:proofErr w:type="spellStart"/>
      <w:r w:rsidRPr="002F0EA3">
        <w:rPr>
          <w:rFonts w:ascii="Times New Roman" w:hAnsi="Times New Roman" w:cs="Times New Roman"/>
        </w:rPr>
        <w:t>Pompe-Kirn</w:t>
      </w:r>
      <w:proofErr w:type="spellEnd"/>
      <w:r w:rsidRPr="002F0EA3">
        <w:rPr>
          <w:rFonts w:ascii="Times New Roman" w:hAnsi="Times New Roman" w:cs="Times New Roman"/>
        </w:rPr>
        <w:t xml:space="preserve"> V, Chia KS, </w:t>
      </w:r>
      <w:proofErr w:type="spellStart"/>
      <w:r w:rsidRPr="002F0EA3">
        <w:rPr>
          <w:rFonts w:ascii="Times New Roman" w:hAnsi="Times New Roman" w:cs="Times New Roman"/>
        </w:rPr>
        <w:t>Jonasson</w:t>
      </w:r>
      <w:proofErr w:type="spellEnd"/>
      <w:r w:rsidRPr="002F0EA3">
        <w:rPr>
          <w:rFonts w:ascii="Times New Roman" w:hAnsi="Times New Roman" w:cs="Times New Roman"/>
        </w:rPr>
        <w:t xml:space="preserve"> JG, </w:t>
      </w:r>
      <w:proofErr w:type="spellStart"/>
      <w:r w:rsidRPr="002F0EA3">
        <w:rPr>
          <w:rFonts w:ascii="Times New Roman" w:hAnsi="Times New Roman" w:cs="Times New Roman"/>
        </w:rPr>
        <w:t>Martos</w:t>
      </w:r>
      <w:proofErr w:type="spellEnd"/>
      <w:r w:rsidRPr="002F0EA3">
        <w:rPr>
          <w:rFonts w:ascii="Times New Roman" w:hAnsi="Times New Roman" w:cs="Times New Roman"/>
        </w:rPr>
        <w:t xml:space="preserve"> C, Colin D, Brennan P. Associations between small intestine cancer and other primary cancers: an international population-based study. Int J Cancer </w:t>
      </w:r>
      <w:proofErr w:type="gramStart"/>
      <w:r w:rsidRPr="002F0EA3">
        <w:rPr>
          <w:rFonts w:ascii="Times New Roman" w:hAnsi="Times New Roman" w:cs="Times New Roman"/>
        </w:rPr>
        <w:t>2006;118:189</w:t>
      </w:r>
      <w:proofErr w:type="gramEnd"/>
      <w:r w:rsidRPr="002F0EA3">
        <w:rPr>
          <w:rFonts w:ascii="Times New Roman" w:hAnsi="Times New Roman" w:cs="Times New Roman"/>
        </w:rPr>
        <w:t>-96.</w:t>
      </w:r>
    </w:p>
    <w:p w14:paraId="15DA4B8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Dikshit RP,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Bouchardy</w:t>
      </w:r>
      <w:proofErr w:type="spellEnd"/>
      <w:r w:rsidRPr="002F0EA3">
        <w:rPr>
          <w:rFonts w:ascii="Times New Roman" w:hAnsi="Times New Roman" w:cs="Times New Roman"/>
        </w:rPr>
        <w:t xml:space="preserve"> C, Merletti F, </w:t>
      </w:r>
      <w:proofErr w:type="spellStart"/>
      <w:r w:rsidRPr="002F0EA3">
        <w:rPr>
          <w:rFonts w:ascii="Times New Roman" w:hAnsi="Times New Roman" w:cs="Times New Roman"/>
        </w:rPr>
        <w:t>Crosignani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Cuchi</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Brennan P. Lifestyle habits as prognostic factors in survival of laryngeal and hypopharyngeal cancer: a multicentric European study. Int J Cancer </w:t>
      </w:r>
      <w:proofErr w:type="gramStart"/>
      <w:r w:rsidRPr="002F0EA3">
        <w:rPr>
          <w:rFonts w:ascii="Times New Roman" w:hAnsi="Times New Roman" w:cs="Times New Roman"/>
        </w:rPr>
        <w:t>2005;117:992</w:t>
      </w:r>
      <w:proofErr w:type="gramEnd"/>
      <w:r w:rsidRPr="002F0EA3">
        <w:rPr>
          <w:rFonts w:ascii="Times New Roman" w:hAnsi="Times New Roman" w:cs="Times New Roman"/>
        </w:rPr>
        <w:t>-5.</w:t>
      </w:r>
    </w:p>
    <w:p w14:paraId="728F714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Hoffmann K, Boeing H, </w:t>
      </w:r>
      <w:r w:rsidRPr="002F0EA3">
        <w:rPr>
          <w:rFonts w:ascii="Times New Roman" w:hAnsi="Times New Roman" w:cs="Times New Roman"/>
          <w:b/>
        </w:rPr>
        <w:t>Boffetta P</w:t>
      </w:r>
      <w:r w:rsidRPr="002F0EA3">
        <w:rPr>
          <w:rFonts w:ascii="Times New Roman" w:hAnsi="Times New Roman" w:cs="Times New Roman"/>
        </w:rPr>
        <w:t xml:space="preserve">, Nagel G, Orfanos P, Ferrari P, </w:t>
      </w:r>
      <w:proofErr w:type="spellStart"/>
      <w:r w:rsidRPr="002F0EA3">
        <w:rPr>
          <w:rFonts w:ascii="Times New Roman" w:hAnsi="Times New Roman" w:cs="Times New Roman"/>
        </w:rPr>
        <w:t>Bamia</w:t>
      </w:r>
      <w:proofErr w:type="spellEnd"/>
      <w:r w:rsidRPr="002F0EA3">
        <w:rPr>
          <w:rFonts w:ascii="Times New Roman" w:hAnsi="Times New Roman" w:cs="Times New Roman"/>
        </w:rPr>
        <w:t xml:space="preserve"> C. Comparison of two statistical approaches to predict all-cause mortality by dietary patterns in German elderly subjects. Br J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2005;93:709</w:t>
      </w:r>
      <w:proofErr w:type="gramEnd"/>
      <w:r w:rsidRPr="002F0EA3">
        <w:rPr>
          <w:rFonts w:ascii="Times New Roman" w:hAnsi="Times New Roman" w:cs="Times New Roman"/>
        </w:rPr>
        <w:t>-16.</w:t>
      </w:r>
    </w:p>
    <w:p w14:paraId="03FA5DD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Brennan P, Scelo G, </w:t>
      </w:r>
      <w:proofErr w:type="spellStart"/>
      <w:r w:rsidRPr="002F0EA3">
        <w:rPr>
          <w:rFonts w:ascii="Times New Roman" w:hAnsi="Times New Roman" w:cs="Times New Roman"/>
        </w:rPr>
        <w:t>Hemminki</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Mellemkjaer</w:t>
      </w:r>
      <w:proofErr w:type="spellEnd"/>
      <w:r w:rsidRPr="002F0EA3">
        <w:rPr>
          <w:rFonts w:ascii="Times New Roman" w:hAnsi="Times New Roman" w:cs="Times New Roman"/>
        </w:rPr>
        <w:t xml:space="preserve"> L, Tracey E, Andersen A, Brewster DH,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McBride ML, </w:t>
      </w:r>
      <w:proofErr w:type="spellStart"/>
      <w:r w:rsidRPr="002F0EA3">
        <w:rPr>
          <w:rFonts w:ascii="Times New Roman" w:hAnsi="Times New Roman" w:cs="Times New Roman"/>
        </w:rPr>
        <w:t>Kliewer</w:t>
      </w:r>
      <w:proofErr w:type="spellEnd"/>
      <w:r w:rsidRPr="002F0EA3">
        <w:rPr>
          <w:rFonts w:ascii="Times New Roman" w:hAnsi="Times New Roman" w:cs="Times New Roman"/>
        </w:rPr>
        <w:t xml:space="preserve"> EV, Tonita JM, </w:t>
      </w:r>
      <w:proofErr w:type="spellStart"/>
      <w:r w:rsidRPr="002F0EA3">
        <w:rPr>
          <w:rFonts w:ascii="Times New Roman" w:hAnsi="Times New Roman" w:cs="Times New Roman"/>
        </w:rPr>
        <w:t>Seow</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Pompe-Kirn</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Martos</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Jonasson</w:t>
      </w:r>
      <w:proofErr w:type="spellEnd"/>
      <w:r w:rsidRPr="002F0EA3">
        <w:rPr>
          <w:rFonts w:ascii="Times New Roman" w:hAnsi="Times New Roman" w:cs="Times New Roman"/>
        </w:rPr>
        <w:t xml:space="preserve"> JG, Colin D, </w:t>
      </w:r>
      <w:r w:rsidRPr="002F0EA3">
        <w:rPr>
          <w:rFonts w:ascii="Times New Roman" w:hAnsi="Times New Roman" w:cs="Times New Roman"/>
          <w:b/>
        </w:rPr>
        <w:t>Boffetta P</w:t>
      </w:r>
      <w:r w:rsidRPr="002F0EA3">
        <w:rPr>
          <w:rFonts w:ascii="Times New Roman" w:hAnsi="Times New Roman" w:cs="Times New Roman"/>
        </w:rPr>
        <w:t xml:space="preserve">. Second primary cancers among 109 000 cases of non- Hodgkin's lymphoma. Br J Cancer </w:t>
      </w:r>
      <w:proofErr w:type="gramStart"/>
      <w:r w:rsidRPr="002F0EA3">
        <w:rPr>
          <w:rFonts w:ascii="Times New Roman" w:hAnsi="Times New Roman" w:cs="Times New Roman"/>
        </w:rPr>
        <w:t>2005;93:159</w:t>
      </w:r>
      <w:proofErr w:type="gramEnd"/>
      <w:r w:rsidRPr="002F0EA3">
        <w:rPr>
          <w:rFonts w:ascii="Times New Roman" w:hAnsi="Times New Roman" w:cs="Times New Roman"/>
        </w:rPr>
        <w:t>-66.</w:t>
      </w:r>
    </w:p>
    <w:p w14:paraId="36EF6E1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Le </w:t>
      </w:r>
      <w:proofErr w:type="spellStart"/>
      <w:r w:rsidRPr="002F0EA3">
        <w:rPr>
          <w:rFonts w:ascii="Times New Roman" w:hAnsi="Times New Roman" w:cs="Times New Roman"/>
        </w:rPr>
        <w:t>Calvez</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Mukeria</w:t>
      </w:r>
      <w:proofErr w:type="spellEnd"/>
      <w:r w:rsidRPr="002F0EA3">
        <w:rPr>
          <w:rFonts w:ascii="Times New Roman" w:hAnsi="Times New Roman" w:cs="Times New Roman"/>
        </w:rPr>
        <w:t xml:space="preserve"> A, Hunt JD, </w:t>
      </w:r>
      <w:proofErr w:type="spellStart"/>
      <w:r w:rsidRPr="002F0EA3">
        <w:rPr>
          <w:rFonts w:ascii="Times New Roman" w:hAnsi="Times New Roman" w:cs="Times New Roman"/>
        </w:rPr>
        <w:t>Kelm</w:t>
      </w:r>
      <w:proofErr w:type="spellEnd"/>
      <w:r w:rsidRPr="002F0EA3">
        <w:rPr>
          <w:rFonts w:ascii="Times New Roman" w:hAnsi="Times New Roman" w:cs="Times New Roman"/>
        </w:rPr>
        <w:t xml:space="preserve"> O, Hung RJ, </w:t>
      </w:r>
      <w:proofErr w:type="spellStart"/>
      <w:r w:rsidRPr="002F0EA3">
        <w:rPr>
          <w:rFonts w:ascii="Times New Roman" w:hAnsi="Times New Roman" w:cs="Times New Roman"/>
        </w:rPr>
        <w:t>Taniere</w:t>
      </w:r>
      <w:proofErr w:type="spellEnd"/>
      <w:r w:rsidRPr="002F0EA3">
        <w:rPr>
          <w:rFonts w:ascii="Times New Roman" w:hAnsi="Times New Roman" w:cs="Times New Roman"/>
        </w:rPr>
        <w:t xml:space="preserve"> P, Brennan P, </w:t>
      </w:r>
      <w:r w:rsidRPr="002F0EA3">
        <w:rPr>
          <w:rFonts w:ascii="Times New Roman" w:hAnsi="Times New Roman" w:cs="Times New Roman"/>
          <w:b/>
        </w:rPr>
        <w:t>Boffetta P</w:t>
      </w:r>
      <w:r w:rsidRPr="002F0EA3">
        <w:rPr>
          <w:rFonts w:ascii="Times New Roman" w:hAnsi="Times New Roman" w:cs="Times New Roman"/>
        </w:rPr>
        <w:t xml:space="preserve">, Zaridze DG, Hainaut P. TP53 and KRAS mutation load and types in lung cancers in relation to tobacco smoke: distinct patterns in never, former, and current smokers. Cancer Res </w:t>
      </w:r>
      <w:proofErr w:type="gramStart"/>
      <w:r w:rsidRPr="002F0EA3">
        <w:rPr>
          <w:rFonts w:ascii="Times New Roman" w:hAnsi="Times New Roman" w:cs="Times New Roman"/>
        </w:rPr>
        <w:t>2005;65:5076</w:t>
      </w:r>
      <w:proofErr w:type="gramEnd"/>
      <w:r w:rsidRPr="002F0EA3">
        <w:rPr>
          <w:rFonts w:ascii="Times New Roman" w:hAnsi="Times New Roman" w:cs="Times New Roman"/>
        </w:rPr>
        <w:t>-83.</w:t>
      </w:r>
    </w:p>
    <w:p w14:paraId="1A5FC99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Rossner</w:t>
      </w:r>
      <w:proofErr w:type="spellEnd"/>
      <w:r w:rsidRPr="002F0EA3">
        <w:rPr>
          <w:rFonts w:ascii="Times New Roman" w:hAnsi="Times New Roman" w:cs="Times New Roman"/>
        </w:rPr>
        <w:t xml:space="preserve"> P,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Ceppi</w:t>
      </w:r>
      <w:proofErr w:type="spellEnd"/>
      <w:r w:rsidRPr="002F0EA3">
        <w:rPr>
          <w:rFonts w:ascii="Times New Roman" w:hAnsi="Times New Roman" w:cs="Times New Roman"/>
        </w:rPr>
        <w:t xml:space="preserve"> M, Bonassi S, </w:t>
      </w:r>
      <w:proofErr w:type="spellStart"/>
      <w:r w:rsidRPr="002F0EA3">
        <w:rPr>
          <w:rFonts w:ascii="Times New Roman" w:hAnsi="Times New Roman" w:cs="Times New Roman"/>
        </w:rPr>
        <w:t>Smerhovsky</w:t>
      </w:r>
      <w:proofErr w:type="spellEnd"/>
      <w:r w:rsidRPr="002F0EA3">
        <w:rPr>
          <w:rFonts w:ascii="Times New Roman" w:hAnsi="Times New Roman" w:cs="Times New Roman"/>
        </w:rPr>
        <w:t xml:space="preserve"> Z, </w:t>
      </w:r>
      <w:proofErr w:type="spellStart"/>
      <w:r w:rsidRPr="002F0EA3">
        <w:rPr>
          <w:rFonts w:ascii="Times New Roman" w:hAnsi="Times New Roman" w:cs="Times New Roman"/>
        </w:rPr>
        <w:t>Landa</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Juzova</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Sram</w:t>
      </w:r>
      <w:proofErr w:type="spellEnd"/>
      <w:r w:rsidRPr="002F0EA3">
        <w:rPr>
          <w:rFonts w:ascii="Times New Roman" w:hAnsi="Times New Roman" w:cs="Times New Roman"/>
        </w:rPr>
        <w:t xml:space="preserve"> RJ. Chromosomal aberrations in lymphocytes of healthy subjects and risk of cancer. Environ Health </w:t>
      </w:r>
      <w:proofErr w:type="spellStart"/>
      <w:r w:rsidRPr="002F0EA3">
        <w:rPr>
          <w:rFonts w:ascii="Times New Roman" w:hAnsi="Times New Roman" w:cs="Times New Roman"/>
        </w:rPr>
        <w:t>Perspect</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2005;113:517</w:t>
      </w:r>
      <w:proofErr w:type="gramEnd"/>
      <w:r w:rsidRPr="002F0EA3">
        <w:rPr>
          <w:rFonts w:ascii="Times New Roman" w:hAnsi="Times New Roman" w:cs="Times New Roman"/>
        </w:rPr>
        <w:t>-20.</w:t>
      </w:r>
    </w:p>
    <w:p w14:paraId="67C5802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rPr>
        <w:t>Boffetta P</w:t>
      </w:r>
      <w:r w:rsidRPr="002F0EA3">
        <w:rPr>
          <w:rFonts w:ascii="Times New Roman" w:hAnsi="Times New Roman" w:cs="Times New Roman"/>
        </w:rPr>
        <w:t xml:space="preserve">, Ronco AL, Correa P, </w:t>
      </w:r>
      <w:proofErr w:type="spellStart"/>
      <w:r w:rsidRPr="002F0EA3">
        <w:rPr>
          <w:rFonts w:ascii="Times New Roman" w:hAnsi="Times New Roman" w:cs="Times New Roman"/>
        </w:rPr>
        <w:t>Oreggia</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Leiva</w:t>
      </w:r>
      <w:proofErr w:type="spellEnd"/>
      <w:r w:rsidRPr="002F0EA3">
        <w:rPr>
          <w:rFonts w:ascii="Times New Roman" w:hAnsi="Times New Roman" w:cs="Times New Roman"/>
        </w:rPr>
        <w:t xml:space="preserve"> J. Dietary patterns and risk of cancer of the oral cavity and pharynx in Uruguay.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Cancer </w:t>
      </w:r>
      <w:proofErr w:type="gramStart"/>
      <w:r w:rsidRPr="002F0EA3">
        <w:rPr>
          <w:rFonts w:ascii="Times New Roman" w:hAnsi="Times New Roman" w:cs="Times New Roman"/>
        </w:rPr>
        <w:t>2005;51:132</w:t>
      </w:r>
      <w:proofErr w:type="gramEnd"/>
      <w:r w:rsidRPr="002F0EA3">
        <w:rPr>
          <w:rFonts w:ascii="Times New Roman" w:hAnsi="Times New Roman" w:cs="Times New Roman"/>
        </w:rPr>
        <w:t>-9.</w:t>
      </w:r>
    </w:p>
    <w:p w14:paraId="1ED1E09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lastRenderedPageBreak/>
        <w:t xml:space="preserve">Dikshit RP,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Bouchardy</w:t>
      </w:r>
      <w:proofErr w:type="spellEnd"/>
      <w:r w:rsidRPr="002F0EA3">
        <w:rPr>
          <w:rFonts w:ascii="Times New Roman" w:hAnsi="Times New Roman" w:cs="Times New Roman"/>
        </w:rPr>
        <w:t xml:space="preserve"> C, Merletti F, </w:t>
      </w:r>
      <w:proofErr w:type="spellStart"/>
      <w:r w:rsidRPr="002F0EA3">
        <w:rPr>
          <w:rFonts w:ascii="Times New Roman" w:hAnsi="Times New Roman" w:cs="Times New Roman"/>
        </w:rPr>
        <w:t>Crosignani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Cuchi</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Ardanaz</w:t>
      </w:r>
      <w:proofErr w:type="spellEnd"/>
      <w:r w:rsidRPr="002F0EA3">
        <w:rPr>
          <w:rFonts w:ascii="Times New Roman" w:hAnsi="Times New Roman" w:cs="Times New Roman"/>
        </w:rPr>
        <w:t xml:space="preserve"> E, Brennan P. Risk factors for the development of second primary tumors among men after laryngeal and hypopharyngeal carcinoma. Cancer </w:t>
      </w:r>
      <w:proofErr w:type="gramStart"/>
      <w:r w:rsidRPr="002F0EA3">
        <w:rPr>
          <w:rFonts w:ascii="Times New Roman" w:hAnsi="Times New Roman" w:cs="Times New Roman"/>
        </w:rPr>
        <w:t>2005;103:2326</w:t>
      </w:r>
      <w:proofErr w:type="gramEnd"/>
      <w:r w:rsidRPr="002F0EA3">
        <w:rPr>
          <w:rFonts w:ascii="Times New Roman" w:hAnsi="Times New Roman" w:cs="Times New Roman"/>
        </w:rPr>
        <w:t>-33.</w:t>
      </w:r>
    </w:p>
    <w:p w14:paraId="74A0B4F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Hung RJ, Brennan P, </w:t>
      </w:r>
      <w:proofErr w:type="spellStart"/>
      <w:r w:rsidRPr="002F0EA3">
        <w:rPr>
          <w:rFonts w:ascii="Times New Roman" w:hAnsi="Times New Roman" w:cs="Times New Roman"/>
        </w:rPr>
        <w:t>Canzian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Zaridze D, Lissowska J,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Mates D,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Bencko V, </w:t>
      </w:r>
      <w:proofErr w:type="spellStart"/>
      <w:r w:rsidRPr="002F0EA3">
        <w:rPr>
          <w:rFonts w:ascii="Times New Roman" w:hAnsi="Times New Roman" w:cs="Times New Roman"/>
        </w:rPr>
        <w:t>Chabrier</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Borel</w:t>
      </w:r>
      <w:proofErr w:type="spellEnd"/>
      <w:r w:rsidRPr="002F0EA3">
        <w:rPr>
          <w:rFonts w:ascii="Times New Roman" w:hAnsi="Times New Roman" w:cs="Times New Roman"/>
        </w:rPr>
        <w:t xml:space="preserve"> S, Hall J, </w:t>
      </w:r>
      <w:r w:rsidRPr="002F0EA3">
        <w:rPr>
          <w:rFonts w:ascii="Times New Roman" w:hAnsi="Times New Roman" w:cs="Times New Roman"/>
          <w:b/>
        </w:rPr>
        <w:t>Boffetta P</w:t>
      </w:r>
      <w:r w:rsidRPr="002F0EA3">
        <w:rPr>
          <w:rFonts w:ascii="Times New Roman" w:hAnsi="Times New Roman" w:cs="Times New Roman"/>
        </w:rPr>
        <w:t xml:space="preserve">. Large-scale investigation of base excision repair genetic polymorphisms and lung cancer risk in a multicenter study. J Natl Cancer Inst </w:t>
      </w:r>
      <w:proofErr w:type="gramStart"/>
      <w:r w:rsidRPr="002F0EA3">
        <w:rPr>
          <w:rFonts w:ascii="Times New Roman" w:hAnsi="Times New Roman" w:cs="Times New Roman"/>
        </w:rPr>
        <w:t>2005;97:567</w:t>
      </w:r>
      <w:proofErr w:type="gramEnd"/>
      <w:r w:rsidRPr="002F0EA3">
        <w:rPr>
          <w:rFonts w:ascii="Times New Roman" w:hAnsi="Times New Roman" w:cs="Times New Roman"/>
        </w:rPr>
        <w:t>-76.</w:t>
      </w:r>
    </w:p>
    <w:p w14:paraId="544BAB4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Trichopoulou A, Orfanos P,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Bueno-de-Mesquita B, </w:t>
      </w:r>
      <w:proofErr w:type="spellStart"/>
      <w:r w:rsidRPr="002F0EA3">
        <w:rPr>
          <w:rFonts w:ascii="Times New Roman" w:hAnsi="Times New Roman" w:cs="Times New Roman"/>
        </w:rPr>
        <w:t>Ocke</w:t>
      </w:r>
      <w:proofErr w:type="spellEnd"/>
      <w:r w:rsidRPr="002F0EA3">
        <w:rPr>
          <w:rFonts w:ascii="Times New Roman" w:hAnsi="Times New Roman" w:cs="Times New Roman"/>
        </w:rPr>
        <w:t xml:space="preserve"> MC,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van der Schouw YT, Boeing H, Hoffmann K, </w:t>
      </w:r>
      <w:r w:rsidRPr="002F0EA3">
        <w:rPr>
          <w:rFonts w:ascii="Times New Roman" w:hAnsi="Times New Roman" w:cs="Times New Roman"/>
          <w:b/>
        </w:rPr>
        <w:t>Boffetta P</w:t>
      </w:r>
      <w:r w:rsidRPr="002F0EA3">
        <w:rPr>
          <w:rFonts w:ascii="Times New Roman" w:hAnsi="Times New Roman" w:cs="Times New Roman"/>
        </w:rPr>
        <w:t xml:space="preserve">, Nagel G, Masala G, Krogh V,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Bamia</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Naska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Benetou</w:t>
      </w:r>
      <w:proofErr w:type="spellEnd"/>
      <w:r w:rsidRPr="002F0EA3">
        <w:rPr>
          <w:rFonts w:ascii="Times New Roman" w:hAnsi="Times New Roman" w:cs="Times New Roman"/>
        </w:rPr>
        <w:t xml:space="preserve"> V, Ferrari P, Slimani N, </w:t>
      </w:r>
      <w:proofErr w:type="spellStart"/>
      <w:r w:rsidRPr="002F0EA3">
        <w:rPr>
          <w:rFonts w:ascii="Times New Roman" w:hAnsi="Times New Roman" w:cs="Times New Roman"/>
        </w:rPr>
        <w:t>Pera</w:t>
      </w:r>
      <w:proofErr w:type="spellEnd"/>
      <w:r w:rsidRPr="002F0EA3">
        <w:rPr>
          <w:rFonts w:ascii="Times New Roman" w:hAnsi="Times New Roman" w:cs="Times New Roman"/>
        </w:rPr>
        <w:t xml:space="preserve"> G, Martinez- Garcia C, Navarro C, Rodriguez-</w:t>
      </w:r>
      <w:proofErr w:type="spellStart"/>
      <w:r w:rsidRPr="002F0EA3">
        <w:rPr>
          <w:rFonts w:ascii="Times New Roman" w:hAnsi="Times New Roman" w:cs="Times New Roman"/>
        </w:rPr>
        <w:t>Barranco</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Spencer EA, Key TJ, Bingham S, </w:t>
      </w:r>
      <w:proofErr w:type="spellStart"/>
      <w:r w:rsidRPr="002F0EA3">
        <w:rPr>
          <w:rFonts w:ascii="Times New Roman" w:hAnsi="Times New Roman" w:cs="Times New Roman"/>
        </w:rPr>
        <w:t>Khaw</w:t>
      </w:r>
      <w:proofErr w:type="spellEnd"/>
      <w:r w:rsidRPr="002F0EA3">
        <w:rPr>
          <w:rFonts w:ascii="Times New Roman" w:hAnsi="Times New Roman" w:cs="Times New Roman"/>
        </w:rPr>
        <w:t xml:space="preserve"> KT, </w:t>
      </w:r>
      <w:proofErr w:type="spellStart"/>
      <w:r w:rsidRPr="002F0EA3">
        <w:rPr>
          <w:rFonts w:ascii="Times New Roman" w:hAnsi="Times New Roman" w:cs="Times New Roman"/>
        </w:rPr>
        <w:t>Kesse</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Boutron-Ruault</w:t>
      </w:r>
      <w:proofErr w:type="spellEnd"/>
      <w:r w:rsidRPr="002F0EA3">
        <w:rPr>
          <w:rFonts w:ascii="Times New Roman" w:hAnsi="Times New Roman" w:cs="Times New Roman"/>
        </w:rPr>
        <w:t xml:space="preserve"> MC, Berglund G, </w:t>
      </w:r>
      <w:proofErr w:type="spellStart"/>
      <w:r w:rsidRPr="002F0EA3">
        <w:rPr>
          <w:rFonts w:ascii="Times New Roman" w:hAnsi="Times New Roman" w:cs="Times New Roman"/>
        </w:rPr>
        <w:t>Wirfalt</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Johansson I, </w:t>
      </w:r>
      <w:proofErr w:type="spellStart"/>
      <w:r w:rsidRPr="002F0EA3">
        <w:rPr>
          <w:rFonts w:ascii="Times New Roman" w:hAnsi="Times New Roman" w:cs="Times New Roman"/>
        </w:rPr>
        <w:t>Tjonneland</w:t>
      </w:r>
      <w:proofErr w:type="spellEnd"/>
      <w:r w:rsidRPr="002F0EA3">
        <w:rPr>
          <w:rFonts w:ascii="Times New Roman" w:hAnsi="Times New Roman" w:cs="Times New Roman"/>
        </w:rPr>
        <w:t xml:space="preserve"> A, Olsen A,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Hundborg</w:t>
      </w:r>
      <w:proofErr w:type="spellEnd"/>
      <w:r w:rsidRPr="002F0EA3">
        <w:rPr>
          <w:rFonts w:ascii="Times New Roman" w:hAnsi="Times New Roman" w:cs="Times New Roman"/>
        </w:rPr>
        <w:t xml:space="preserve"> HH,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Modified Mediterranean diet and survival: EPIC-elderly prospective cohort study. BMJ </w:t>
      </w:r>
      <w:proofErr w:type="gramStart"/>
      <w:r w:rsidRPr="002F0EA3">
        <w:rPr>
          <w:rFonts w:ascii="Times New Roman" w:hAnsi="Times New Roman" w:cs="Times New Roman"/>
        </w:rPr>
        <w:t>2005;330:991</w:t>
      </w:r>
      <w:proofErr w:type="gramEnd"/>
      <w:r w:rsidRPr="002F0EA3">
        <w:rPr>
          <w:rFonts w:ascii="Times New Roman" w:hAnsi="Times New Roman" w:cs="Times New Roman"/>
        </w:rPr>
        <w:t>.</w:t>
      </w:r>
    </w:p>
    <w:p w14:paraId="75F7396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Kamangar F, Strickland PT, Pourshams A, Malekzadeh R, </w:t>
      </w:r>
      <w:r w:rsidRPr="002F0EA3">
        <w:rPr>
          <w:rFonts w:ascii="Times New Roman" w:hAnsi="Times New Roman" w:cs="Times New Roman"/>
          <w:b/>
        </w:rPr>
        <w:t>Boffetta P</w:t>
      </w:r>
      <w:r w:rsidRPr="002F0EA3">
        <w:rPr>
          <w:rFonts w:ascii="Times New Roman" w:hAnsi="Times New Roman" w:cs="Times New Roman"/>
        </w:rPr>
        <w:t xml:space="preserve">, Roth MJ, Abnet CC, </w:t>
      </w:r>
      <w:proofErr w:type="spellStart"/>
      <w:r w:rsidRPr="002F0EA3">
        <w:rPr>
          <w:rFonts w:ascii="Times New Roman" w:hAnsi="Times New Roman" w:cs="Times New Roman"/>
        </w:rPr>
        <w:t>Saadatian</w:t>
      </w:r>
      <w:proofErr w:type="spellEnd"/>
      <w:r w:rsidRPr="002F0EA3">
        <w:rPr>
          <w:rFonts w:ascii="Times New Roman" w:hAnsi="Times New Roman" w:cs="Times New Roman"/>
        </w:rPr>
        <w:t xml:space="preserve">-Elahi M, </w:t>
      </w:r>
      <w:proofErr w:type="spellStart"/>
      <w:r w:rsidRPr="002F0EA3">
        <w:rPr>
          <w:rFonts w:ascii="Times New Roman" w:hAnsi="Times New Roman" w:cs="Times New Roman"/>
        </w:rPr>
        <w:t>Rakhshani</w:t>
      </w:r>
      <w:proofErr w:type="spellEnd"/>
      <w:r w:rsidRPr="002F0EA3">
        <w:rPr>
          <w:rFonts w:ascii="Times New Roman" w:hAnsi="Times New Roman" w:cs="Times New Roman"/>
        </w:rPr>
        <w:t xml:space="preserve"> N, Brennan P, Etemadi A, Dawsey SM. High exposure to polycyclic aromatic hydrocarbons may contribute to high risk of esophageal cancer in northeastern Iran. Anticancer Res </w:t>
      </w:r>
      <w:proofErr w:type="gramStart"/>
      <w:r w:rsidRPr="002F0EA3">
        <w:rPr>
          <w:rFonts w:ascii="Times New Roman" w:hAnsi="Times New Roman" w:cs="Times New Roman"/>
        </w:rPr>
        <w:t>2005;25:425</w:t>
      </w:r>
      <w:proofErr w:type="gramEnd"/>
      <w:r w:rsidRPr="002F0EA3">
        <w:rPr>
          <w:rFonts w:ascii="Times New Roman" w:hAnsi="Times New Roman" w:cs="Times New Roman"/>
        </w:rPr>
        <w:t>-8.</w:t>
      </w:r>
    </w:p>
    <w:p w14:paraId="286135F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Hemminki</w:t>
      </w:r>
      <w:proofErr w:type="spellEnd"/>
      <w:r w:rsidRPr="002F0EA3">
        <w:rPr>
          <w:rFonts w:ascii="Times New Roman" w:hAnsi="Times New Roman" w:cs="Times New Roman"/>
        </w:rPr>
        <w:t xml:space="preserve"> K, Scelo G,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Mellemkjaer</w:t>
      </w:r>
      <w:proofErr w:type="spellEnd"/>
      <w:r w:rsidRPr="002F0EA3">
        <w:rPr>
          <w:rFonts w:ascii="Times New Roman" w:hAnsi="Times New Roman" w:cs="Times New Roman"/>
        </w:rPr>
        <w:t xml:space="preserve"> L, Tracey E, Andersen A, Brewster DH,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McBride M, </w:t>
      </w:r>
      <w:proofErr w:type="spellStart"/>
      <w:r w:rsidRPr="002F0EA3">
        <w:rPr>
          <w:rFonts w:ascii="Times New Roman" w:hAnsi="Times New Roman" w:cs="Times New Roman"/>
        </w:rPr>
        <w:t>Kliewer</w:t>
      </w:r>
      <w:proofErr w:type="spellEnd"/>
      <w:r w:rsidRPr="002F0EA3">
        <w:rPr>
          <w:rFonts w:ascii="Times New Roman" w:hAnsi="Times New Roman" w:cs="Times New Roman"/>
        </w:rPr>
        <w:t xml:space="preserve"> EV, Chia KS, </w:t>
      </w:r>
      <w:proofErr w:type="spellStart"/>
      <w:r w:rsidRPr="002F0EA3">
        <w:rPr>
          <w:rFonts w:ascii="Times New Roman" w:hAnsi="Times New Roman" w:cs="Times New Roman"/>
        </w:rPr>
        <w:t>Pompe-Kirn</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Martos</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Jonasson</w:t>
      </w:r>
      <w:proofErr w:type="spellEnd"/>
      <w:r w:rsidRPr="002F0EA3">
        <w:rPr>
          <w:rFonts w:ascii="Times New Roman" w:hAnsi="Times New Roman" w:cs="Times New Roman"/>
        </w:rPr>
        <w:t xml:space="preserve"> JG, Li X, Brennan P. Second primary malignancies in patients with male breast cancer. Br J Cancer </w:t>
      </w:r>
      <w:proofErr w:type="gramStart"/>
      <w:r w:rsidRPr="002F0EA3">
        <w:rPr>
          <w:rFonts w:ascii="Times New Roman" w:hAnsi="Times New Roman" w:cs="Times New Roman"/>
        </w:rPr>
        <w:t>2005;92:1288</w:t>
      </w:r>
      <w:proofErr w:type="gramEnd"/>
      <w:r w:rsidRPr="002F0EA3">
        <w:rPr>
          <w:rFonts w:ascii="Times New Roman" w:hAnsi="Times New Roman" w:cs="Times New Roman"/>
        </w:rPr>
        <w:t>-92.</w:t>
      </w:r>
    </w:p>
    <w:p w14:paraId="3460757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Odenbro</w:t>
      </w:r>
      <w:proofErr w:type="spellEnd"/>
      <w:r w:rsidRPr="002F0EA3">
        <w:rPr>
          <w:rFonts w:ascii="Times New Roman" w:hAnsi="Times New Roman" w:cs="Times New Roman"/>
        </w:rPr>
        <w:t xml:space="preserve"> A, Bellocco R,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Lindelof</w:t>
      </w:r>
      <w:proofErr w:type="spellEnd"/>
      <w:r w:rsidRPr="002F0EA3">
        <w:rPr>
          <w:rFonts w:ascii="Times New Roman" w:hAnsi="Times New Roman" w:cs="Times New Roman"/>
        </w:rPr>
        <w:t xml:space="preserve"> B, Adami J. Tobacco smoking, snuff dipping and the risk of cutaneous squamous cell carcinoma: a nationwide cohort study in Sweden. Br J Cancer </w:t>
      </w:r>
      <w:proofErr w:type="gramStart"/>
      <w:r w:rsidRPr="002F0EA3">
        <w:rPr>
          <w:rFonts w:ascii="Times New Roman" w:hAnsi="Times New Roman" w:cs="Times New Roman"/>
        </w:rPr>
        <w:t>2005;92:1326</w:t>
      </w:r>
      <w:proofErr w:type="gramEnd"/>
      <w:r w:rsidRPr="002F0EA3">
        <w:rPr>
          <w:rFonts w:ascii="Times New Roman" w:hAnsi="Times New Roman" w:cs="Times New Roman"/>
        </w:rPr>
        <w:t>-8.</w:t>
      </w:r>
    </w:p>
    <w:p w14:paraId="738802B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Ronco AL, Correa P,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The role of vegetable and fruit consumption in the </w:t>
      </w:r>
      <w:proofErr w:type="spellStart"/>
      <w:r w:rsidRPr="002F0EA3">
        <w:rPr>
          <w:rFonts w:ascii="Times New Roman" w:hAnsi="Times New Roman" w:cs="Times New Roman"/>
        </w:rPr>
        <w:t>aetiology</w:t>
      </w:r>
      <w:proofErr w:type="spellEnd"/>
      <w:r w:rsidRPr="002F0EA3">
        <w:rPr>
          <w:rFonts w:ascii="Times New Roman" w:hAnsi="Times New Roman" w:cs="Times New Roman"/>
        </w:rPr>
        <w:t xml:space="preserve"> of squamous cell carcinoma of the </w:t>
      </w:r>
      <w:proofErr w:type="spellStart"/>
      <w:r w:rsidRPr="002F0EA3">
        <w:rPr>
          <w:rFonts w:ascii="Times New Roman" w:hAnsi="Times New Roman" w:cs="Times New Roman"/>
        </w:rPr>
        <w:t>oesophagus</w:t>
      </w:r>
      <w:proofErr w:type="spellEnd"/>
      <w:r w:rsidRPr="002F0EA3">
        <w:rPr>
          <w:rFonts w:ascii="Times New Roman" w:hAnsi="Times New Roman" w:cs="Times New Roman"/>
        </w:rPr>
        <w:t xml:space="preserve">: a case-control study in Uruguay. Int J Cancer </w:t>
      </w:r>
      <w:proofErr w:type="gramStart"/>
      <w:r w:rsidRPr="002F0EA3">
        <w:rPr>
          <w:rFonts w:ascii="Times New Roman" w:hAnsi="Times New Roman" w:cs="Times New Roman"/>
        </w:rPr>
        <w:t>2005;116:130</w:t>
      </w:r>
      <w:proofErr w:type="gramEnd"/>
      <w:r w:rsidRPr="002F0EA3">
        <w:rPr>
          <w:rFonts w:ascii="Times New Roman" w:hAnsi="Times New Roman" w:cs="Times New Roman"/>
        </w:rPr>
        <w:t>-5.</w:t>
      </w:r>
    </w:p>
    <w:p w14:paraId="43DC28A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Kvam</w:t>
      </w:r>
      <w:proofErr w:type="spellEnd"/>
      <w:r w:rsidRPr="002F0EA3">
        <w:rPr>
          <w:rFonts w:ascii="Times New Roman" w:hAnsi="Times New Roman" w:cs="Times New Roman"/>
        </w:rPr>
        <w:t xml:space="preserve"> BM, </w:t>
      </w:r>
      <w:proofErr w:type="spellStart"/>
      <w:r w:rsidRPr="002F0EA3">
        <w:rPr>
          <w:rFonts w:ascii="Times New Roman" w:hAnsi="Times New Roman" w:cs="Times New Roman"/>
        </w:rPr>
        <w:t>Romundstad</w:t>
      </w:r>
      <w:proofErr w:type="spellEnd"/>
      <w:r w:rsidRPr="002F0EA3">
        <w:rPr>
          <w:rFonts w:ascii="Times New Roman" w:hAnsi="Times New Roman" w:cs="Times New Roman"/>
        </w:rPr>
        <w:t xml:space="preserve"> PR, </w:t>
      </w:r>
      <w:r w:rsidRPr="002F0EA3">
        <w:rPr>
          <w:rFonts w:ascii="Times New Roman" w:hAnsi="Times New Roman" w:cs="Times New Roman"/>
          <w:b/>
        </w:rPr>
        <w:t>Boffetta P</w:t>
      </w:r>
      <w:r w:rsidRPr="002F0EA3">
        <w:rPr>
          <w:rFonts w:ascii="Times New Roman" w:hAnsi="Times New Roman" w:cs="Times New Roman"/>
        </w:rPr>
        <w:t xml:space="preserve">, Andersen A. Cancer in the Norwegian printing industry.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2005;31:36</w:t>
      </w:r>
      <w:proofErr w:type="gramEnd"/>
      <w:r w:rsidRPr="002F0EA3">
        <w:rPr>
          <w:rFonts w:ascii="Times New Roman" w:hAnsi="Times New Roman" w:cs="Times New Roman"/>
        </w:rPr>
        <w:t>-43.</w:t>
      </w:r>
    </w:p>
    <w:p w14:paraId="70114FB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Campa D, Hung RJ, Mates D,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Lissowska J,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Bencko V,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w:t>
      </w:r>
      <w:r w:rsidRPr="002F0EA3">
        <w:rPr>
          <w:rFonts w:ascii="Times New Roman" w:hAnsi="Times New Roman" w:cs="Times New Roman"/>
          <w:b/>
        </w:rPr>
        <w:t>Boffetta P</w:t>
      </w:r>
      <w:r w:rsidRPr="002F0EA3">
        <w:rPr>
          <w:rFonts w:ascii="Times New Roman" w:hAnsi="Times New Roman" w:cs="Times New Roman"/>
        </w:rPr>
        <w:t xml:space="preserve">, Brennan P, </w:t>
      </w:r>
      <w:proofErr w:type="spellStart"/>
      <w:r w:rsidRPr="002F0EA3">
        <w:rPr>
          <w:rFonts w:ascii="Times New Roman" w:hAnsi="Times New Roman" w:cs="Times New Roman"/>
        </w:rPr>
        <w:t>Canzian</w:t>
      </w:r>
      <w:proofErr w:type="spellEnd"/>
      <w:r w:rsidRPr="002F0EA3">
        <w:rPr>
          <w:rFonts w:ascii="Times New Roman" w:hAnsi="Times New Roman" w:cs="Times New Roman"/>
        </w:rPr>
        <w:t xml:space="preserve"> F. Lack of association between polymorphisms in inflammatory genes and lung cancer risk.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2005;14:538</w:t>
      </w:r>
      <w:proofErr w:type="gramEnd"/>
      <w:r w:rsidRPr="002F0EA3">
        <w:rPr>
          <w:rFonts w:ascii="Times New Roman" w:hAnsi="Times New Roman" w:cs="Times New Roman"/>
        </w:rPr>
        <w:t>-9.</w:t>
      </w:r>
    </w:p>
    <w:p w14:paraId="632CC5C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Lissowska J,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Mates D, Bencko V, Navratilova M, Janout V, Cardis E, </w:t>
      </w:r>
      <w:proofErr w:type="spellStart"/>
      <w:r w:rsidRPr="002F0EA3">
        <w:rPr>
          <w:rFonts w:ascii="Times New Roman" w:hAnsi="Times New Roman" w:cs="Times New Roman"/>
        </w:rPr>
        <w:t>Fevotte</w:t>
      </w:r>
      <w:proofErr w:type="spellEnd"/>
      <w:r w:rsidRPr="002F0EA3">
        <w:rPr>
          <w:rFonts w:ascii="Times New Roman" w:hAnsi="Times New Roman" w:cs="Times New Roman"/>
        </w:rPr>
        <w:t xml:space="preserve"> J, Fletcher T, Brennan P. Occupational X-ray examinations and lung cancer risk. Int J Cancer </w:t>
      </w:r>
      <w:proofErr w:type="gramStart"/>
      <w:r w:rsidRPr="002F0EA3">
        <w:rPr>
          <w:rFonts w:ascii="Times New Roman" w:hAnsi="Times New Roman" w:cs="Times New Roman"/>
        </w:rPr>
        <w:t>2005;115:263</w:t>
      </w:r>
      <w:proofErr w:type="gramEnd"/>
      <w:r w:rsidRPr="002F0EA3">
        <w:rPr>
          <w:rFonts w:ascii="Times New Roman" w:hAnsi="Times New Roman" w:cs="Times New Roman"/>
        </w:rPr>
        <w:t>-7.</w:t>
      </w:r>
    </w:p>
    <w:p w14:paraId="47AD0F8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Richiardi L, </w:t>
      </w:r>
      <w:proofErr w:type="spellStart"/>
      <w:r w:rsidRPr="002F0EA3">
        <w:rPr>
          <w:rFonts w:ascii="Times New Roman" w:hAnsi="Times New Roman" w:cs="Times New Roman"/>
        </w:rPr>
        <w:t>Forastiere</w:t>
      </w:r>
      <w:proofErr w:type="spellEnd"/>
      <w:r w:rsidRPr="002F0EA3">
        <w:rPr>
          <w:rFonts w:ascii="Times New Roman" w:hAnsi="Times New Roman" w:cs="Times New Roman"/>
        </w:rPr>
        <w:t xml:space="preserve"> F,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Merletti F. Effect of different approaches to treatment of smoking as a potential confounder in a case-control study on occupational exposures.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2005;62:101</w:t>
      </w:r>
      <w:proofErr w:type="gramEnd"/>
      <w:r w:rsidRPr="002F0EA3">
        <w:rPr>
          <w:rFonts w:ascii="Times New Roman" w:hAnsi="Times New Roman" w:cs="Times New Roman"/>
        </w:rPr>
        <w:t>-4.</w:t>
      </w:r>
    </w:p>
    <w:p w14:paraId="5539A7E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Aagnes</w:t>
      </w:r>
      <w:proofErr w:type="spellEnd"/>
      <w:r w:rsidRPr="002F0EA3">
        <w:rPr>
          <w:rFonts w:ascii="Times New Roman" w:hAnsi="Times New Roman" w:cs="Times New Roman"/>
        </w:rPr>
        <w:t xml:space="preserve"> B, Weiderpass E, Andersen A. Smokeless tobacco use and risk of cancer of the pancreas and other organs. Int J Cancer </w:t>
      </w:r>
      <w:proofErr w:type="gramStart"/>
      <w:r w:rsidRPr="002F0EA3">
        <w:rPr>
          <w:rFonts w:ascii="Times New Roman" w:hAnsi="Times New Roman" w:cs="Times New Roman"/>
        </w:rPr>
        <w:t>2005;114:992</w:t>
      </w:r>
      <w:proofErr w:type="gramEnd"/>
      <w:r w:rsidRPr="002F0EA3">
        <w:rPr>
          <w:rFonts w:ascii="Times New Roman" w:hAnsi="Times New Roman" w:cs="Times New Roman"/>
        </w:rPr>
        <w:t>-5.</w:t>
      </w:r>
    </w:p>
    <w:p w14:paraId="1FEA238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Correa P,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Ronco AL,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Dietary patterns and risk of gastric cancer: a case-control study in Uruguay. Gastric Cancer </w:t>
      </w:r>
      <w:proofErr w:type="gramStart"/>
      <w:r w:rsidRPr="002F0EA3">
        <w:rPr>
          <w:rFonts w:ascii="Times New Roman" w:hAnsi="Times New Roman" w:cs="Times New Roman"/>
        </w:rPr>
        <w:t>2004;7:211</w:t>
      </w:r>
      <w:proofErr w:type="gramEnd"/>
      <w:r w:rsidRPr="002F0EA3">
        <w:rPr>
          <w:rFonts w:ascii="Times New Roman" w:hAnsi="Times New Roman" w:cs="Times New Roman"/>
        </w:rPr>
        <w:t>-20.</w:t>
      </w:r>
    </w:p>
    <w:p w14:paraId="7462B6A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McLean D, Cheng S, </w:t>
      </w:r>
      <w:r w:rsidRPr="002F0EA3">
        <w:rPr>
          <w:rFonts w:ascii="Times New Roman" w:hAnsi="Times New Roman" w:cs="Times New Roman"/>
          <w:b/>
        </w:rPr>
        <w:t>Boffetta P</w:t>
      </w:r>
      <w:r w:rsidRPr="002F0EA3">
        <w:rPr>
          <w:rFonts w:ascii="Times New Roman" w:hAnsi="Times New Roman" w:cs="Times New Roman"/>
        </w:rPr>
        <w:t xml:space="preserve">, Colin D, Pearce N. Mortality in New Zealand workers exposed to phenoxy herbicides and dioxins.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2005;62:34</w:t>
      </w:r>
      <w:proofErr w:type="gramEnd"/>
      <w:r w:rsidRPr="002F0EA3">
        <w:rPr>
          <w:rFonts w:ascii="Times New Roman" w:hAnsi="Times New Roman" w:cs="Times New Roman"/>
        </w:rPr>
        <w:t>-40.</w:t>
      </w:r>
    </w:p>
    <w:p w14:paraId="0A05399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rPr>
        <w:t>Boffetta P</w:t>
      </w:r>
      <w:r w:rsidRPr="002F0EA3">
        <w:rPr>
          <w:rFonts w:ascii="Times New Roman" w:hAnsi="Times New Roman" w:cs="Times New Roman"/>
        </w:rPr>
        <w:t xml:space="preserve">, Ronco AL, Brennan P, Correa P,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Gutierrez LP,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Squamous and small cell carcinomas of the lung: similarities and differences concerning the role of tobacco smoking. Lung Cancer </w:t>
      </w:r>
      <w:proofErr w:type="gramStart"/>
      <w:r w:rsidRPr="002F0EA3">
        <w:rPr>
          <w:rFonts w:ascii="Times New Roman" w:hAnsi="Times New Roman" w:cs="Times New Roman"/>
        </w:rPr>
        <w:t>2005;47:1</w:t>
      </w:r>
      <w:proofErr w:type="gramEnd"/>
      <w:r w:rsidRPr="002F0EA3">
        <w:rPr>
          <w:rFonts w:ascii="Times New Roman" w:hAnsi="Times New Roman" w:cs="Times New Roman"/>
        </w:rPr>
        <w:t>-8.</w:t>
      </w:r>
    </w:p>
    <w:p w14:paraId="057F66D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Risk of acute myeloid leukemia after exposure to diesel exhaust: a review of the epidemiologic evidence. J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2004;46:1076</w:t>
      </w:r>
      <w:proofErr w:type="gramEnd"/>
      <w:r w:rsidRPr="002F0EA3">
        <w:rPr>
          <w:rFonts w:ascii="Times New Roman" w:hAnsi="Times New Roman" w:cs="Times New Roman"/>
        </w:rPr>
        <w:t>-83.</w:t>
      </w:r>
    </w:p>
    <w:p w14:paraId="0399322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Pourshams A, </w:t>
      </w:r>
      <w:proofErr w:type="spellStart"/>
      <w:r w:rsidRPr="002F0EA3">
        <w:rPr>
          <w:rFonts w:ascii="Times New Roman" w:hAnsi="Times New Roman" w:cs="Times New Roman"/>
        </w:rPr>
        <w:t>Saadatian</w:t>
      </w:r>
      <w:proofErr w:type="spellEnd"/>
      <w:r w:rsidRPr="002F0EA3">
        <w:rPr>
          <w:rFonts w:ascii="Times New Roman" w:hAnsi="Times New Roman" w:cs="Times New Roman"/>
        </w:rPr>
        <w:t xml:space="preserve">-Elahi M, </w:t>
      </w:r>
      <w:proofErr w:type="spellStart"/>
      <w:r w:rsidRPr="002F0EA3">
        <w:rPr>
          <w:rFonts w:ascii="Times New Roman" w:hAnsi="Times New Roman" w:cs="Times New Roman"/>
        </w:rPr>
        <w:t>Nouraie</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Malekshah</w:t>
      </w:r>
      <w:proofErr w:type="spellEnd"/>
      <w:r w:rsidRPr="002F0EA3">
        <w:rPr>
          <w:rFonts w:ascii="Times New Roman" w:hAnsi="Times New Roman" w:cs="Times New Roman"/>
        </w:rPr>
        <w:t xml:space="preserve"> AF, </w:t>
      </w:r>
      <w:proofErr w:type="spellStart"/>
      <w:r w:rsidRPr="002F0EA3">
        <w:rPr>
          <w:rFonts w:ascii="Times New Roman" w:hAnsi="Times New Roman" w:cs="Times New Roman"/>
        </w:rPr>
        <w:t>Rakhshani</w:t>
      </w:r>
      <w:proofErr w:type="spellEnd"/>
      <w:r w:rsidRPr="002F0EA3">
        <w:rPr>
          <w:rFonts w:ascii="Times New Roman" w:hAnsi="Times New Roman" w:cs="Times New Roman"/>
        </w:rPr>
        <w:t xml:space="preserve"> N, Salahi R, </w:t>
      </w:r>
      <w:proofErr w:type="spellStart"/>
      <w:r w:rsidRPr="002F0EA3">
        <w:rPr>
          <w:rFonts w:ascii="Times New Roman" w:hAnsi="Times New Roman" w:cs="Times New Roman"/>
        </w:rPr>
        <w:t>Yoonessi</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Semnani</w:t>
      </w:r>
      <w:proofErr w:type="spellEnd"/>
      <w:r w:rsidRPr="002F0EA3">
        <w:rPr>
          <w:rFonts w:ascii="Times New Roman" w:hAnsi="Times New Roman" w:cs="Times New Roman"/>
        </w:rPr>
        <w:t xml:space="preserve"> S, Islami F, Sotoudeh M, </w:t>
      </w:r>
      <w:proofErr w:type="spellStart"/>
      <w:r w:rsidRPr="002F0EA3">
        <w:rPr>
          <w:rFonts w:ascii="Times New Roman" w:hAnsi="Times New Roman" w:cs="Times New Roman"/>
        </w:rPr>
        <w:t>Fahimi</w:t>
      </w:r>
      <w:proofErr w:type="spellEnd"/>
      <w:r w:rsidRPr="002F0EA3">
        <w:rPr>
          <w:rFonts w:ascii="Times New Roman" w:hAnsi="Times New Roman" w:cs="Times New Roman"/>
        </w:rPr>
        <w:t xml:space="preserve"> S, Sadjadi AR, </w:t>
      </w:r>
      <w:proofErr w:type="spellStart"/>
      <w:r w:rsidRPr="002F0EA3">
        <w:rPr>
          <w:rFonts w:ascii="Times New Roman" w:hAnsi="Times New Roman" w:cs="Times New Roman"/>
        </w:rPr>
        <w:t>Nasrollahzadeh</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Aghcheli</w:t>
      </w:r>
      <w:proofErr w:type="spellEnd"/>
      <w:r w:rsidRPr="002F0EA3">
        <w:rPr>
          <w:rFonts w:ascii="Times New Roman" w:hAnsi="Times New Roman" w:cs="Times New Roman"/>
        </w:rPr>
        <w:t xml:space="preserve"> K, Kamangar F, Abnet CC, </w:t>
      </w:r>
      <w:proofErr w:type="spellStart"/>
      <w:r w:rsidRPr="002F0EA3">
        <w:rPr>
          <w:rFonts w:ascii="Times New Roman" w:hAnsi="Times New Roman" w:cs="Times New Roman"/>
        </w:rPr>
        <w:t>Saidi</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Sewram</w:t>
      </w:r>
      <w:proofErr w:type="spellEnd"/>
      <w:r w:rsidRPr="002F0EA3">
        <w:rPr>
          <w:rFonts w:ascii="Times New Roman" w:hAnsi="Times New Roman" w:cs="Times New Roman"/>
        </w:rPr>
        <w:t xml:space="preserve"> V, Strickland PT, Dawsey SM, Brennan P, </w:t>
      </w:r>
      <w:r w:rsidRPr="002F0EA3">
        <w:rPr>
          <w:rFonts w:ascii="Times New Roman" w:hAnsi="Times New Roman" w:cs="Times New Roman"/>
          <w:b/>
        </w:rPr>
        <w:t>Boffetta P</w:t>
      </w:r>
      <w:r w:rsidRPr="002F0EA3">
        <w:rPr>
          <w:rFonts w:ascii="Times New Roman" w:hAnsi="Times New Roman" w:cs="Times New Roman"/>
        </w:rPr>
        <w:t xml:space="preserve">, Malekzadeh R. Golestan cohort study of </w:t>
      </w:r>
      <w:proofErr w:type="spellStart"/>
      <w:r w:rsidRPr="002F0EA3">
        <w:rPr>
          <w:rFonts w:ascii="Times New Roman" w:hAnsi="Times New Roman" w:cs="Times New Roman"/>
        </w:rPr>
        <w:t>oesophageal</w:t>
      </w:r>
      <w:proofErr w:type="spellEnd"/>
      <w:r w:rsidRPr="002F0EA3">
        <w:rPr>
          <w:rFonts w:ascii="Times New Roman" w:hAnsi="Times New Roman" w:cs="Times New Roman"/>
        </w:rPr>
        <w:t xml:space="preserve"> cancer: feasibility and first results. Br J </w:t>
      </w:r>
      <w:r w:rsidRPr="002F0EA3">
        <w:rPr>
          <w:rFonts w:ascii="Times New Roman" w:hAnsi="Times New Roman" w:cs="Times New Roman"/>
        </w:rPr>
        <w:lastRenderedPageBreak/>
        <w:t xml:space="preserve">Cancer </w:t>
      </w:r>
      <w:proofErr w:type="gramStart"/>
      <w:r w:rsidRPr="002F0EA3">
        <w:rPr>
          <w:rFonts w:ascii="Times New Roman" w:hAnsi="Times New Roman" w:cs="Times New Roman"/>
        </w:rPr>
        <w:t>2005;92:176</w:t>
      </w:r>
      <w:proofErr w:type="gramEnd"/>
      <w:r w:rsidRPr="002F0EA3">
        <w:rPr>
          <w:rFonts w:ascii="Times New Roman" w:hAnsi="Times New Roman" w:cs="Times New Roman"/>
        </w:rPr>
        <w:t>-81.</w:t>
      </w:r>
    </w:p>
    <w:p w14:paraId="2725D92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Siemiatycki J, Richardson L, Straif K, </w:t>
      </w:r>
      <w:proofErr w:type="spellStart"/>
      <w:r w:rsidRPr="002F0EA3">
        <w:rPr>
          <w:rFonts w:ascii="Times New Roman" w:hAnsi="Times New Roman" w:cs="Times New Roman"/>
        </w:rPr>
        <w:t>Latreille</w:t>
      </w:r>
      <w:proofErr w:type="spellEnd"/>
      <w:r w:rsidRPr="002F0EA3">
        <w:rPr>
          <w:rFonts w:ascii="Times New Roman" w:hAnsi="Times New Roman" w:cs="Times New Roman"/>
        </w:rPr>
        <w:t xml:space="preserve"> B, Lakhani R, Campbell S, Rousseau MC, </w:t>
      </w:r>
      <w:r w:rsidRPr="002F0EA3">
        <w:rPr>
          <w:rFonts w:ascii="Times New Roman" w:hAnsi="Times New Roman" w:cs="Times New Roman"/>
          <w:b/>
        </w:rPr>
        <w:t>Boffetta P</w:t>
      </w:r>
      <w:r w:rsidRPr="002F0EA3">
        <w:rPr>
          <w:rFonts w:ascii="Times New Roman" w:hAnsi="Times New Roman" w:cs="Times New Roman"/>
        </w:rPr>
        <w:t xml:space="preserve">. Listing occupational carcinogens. Environ Health </w:t>
      </w:r>
      <w:proofErr w:type="spellStart"/>
      <w:r w:rsidRPr="002F0EA3">
        <w:rPr>
          <w:rFonts w:ascii="Times New Roman" w:hAnsi="Times New Roman" w:cs="Times New Roman"/>
        </w:rPr>
        <w:t>Perspect</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2004;112:1447</w:t>
      </w:r>
      <w:proofErr w:type="gramEnd"/>
      <w:r w:rsidRPr="002F0EA3">
        <w:rPr>
          <w:rFonts w:ascii="Times New Roman" w:hAnsi="Times New Roman" w:cs="Times New Roman"/>
        </w:rPr>
        <w:t xml:space="preserve">-59 (Erratum in: Environ Health </w:t>
      </w:r>
      <w:proofErr w:type="spellStart"/>
      <w:r w:rsidRPr="002F0EA3">
        <w:rPr>
          <w:rFonts w:ascii="Times New Roman" w:hAnsi="Times New Roman" w:cs="Times New Roman"/>
        </w:rPr>
        <w:t>Perspect</w:t>
      </w:r>
      <w:proofErr w:type="spellEnd"/>
      <w:r w:rsidRPr="002F0EA3">
        <w:rPr>
          <w:rFonts w:ascii="Times New Roman" w:hAnsi="Times New Roman" w:cs="Times New Roman"/>
        </w:rPr>
        <w:t xml:space="preserve"> 2005;113:A89).</w:t>
      </w:r>
    </w:p>
    <w:p w14:paraId="7208CF4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Randem</w:t>
      </w:r>
      <w:proofErr w:type="spellEnd"/>
      <w:r w:rsidRPr="002F0EA3">
        <w:rPr>
          <w:rFonts w:ascii="Times New Roman" w:hAnsi="Times New Roman" w:cs="Times New Roman"/>
        </w:rPr>
        <w:t xml:space="preserve"> BG, Burstyn I, </w:t>
      </w:r>
      <w:proofErr w:type="spellStart"/>
      <w:r w:rsidRPr="002F0EA3">
        <w:rPr>
          <w:rFonts w:ascii="Times New Roman" w:hAnsi="Times New Roman" w:cs="Times New Roman"/>
        </w:rPr>
        <w:t>Langard</w:t>
      </w:r>
      <w:proofErr w:type="spellEnd"/>
      <w:r w:rsidRPr="002F0EA3">
        <w:rPr>
          <w:rFonts w:ascii="Times New Roman" w:hAnsi="Times New Roman" w:cs="Times New Roman"/>
        </w:rPr>
        <w:t xml:space="preserve"> S, Svane O, </w:t>
      </w:r>
      <w:proofErr w:type="spellStart"/>
      <w:r w:rsidRPr="002F0EA3">
        <w:rPr>
          <w:rFonts w:ascii="Times New Roman" w:hAnsi="Times New Roman" w:cs="Times New Roman"/>
        </w:rPr>
        <w:t>Jarvholm</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Bergdahl IA, Johansen C, Hansen J, Partanen T, Kromhout H, Ferro G, </w:t>
      </w:r>
      <w:r w:rsidRPr="002F0EA3">
        <w:rPr>
          <w:rFonts w:ascii="Times New Roman" w:hAnsi="Times New Roman" w:cs="Times New Roman"/>
          <w:b/>
        </w:rPr>
        <w:t>Boffetta P</w:t>
      </w:r>
      <w:r w:rsidRPr="002F0EA3">
        <w:rPr>
          <w:rFonts w:ascii="Times New Roman" w:hAnsi="Times New Roman" w:cs="Times New Roman"/>
        </w:rPr>
        <w:t xml:space="preserve">. Cancer incidence of Nordic asphalt workers.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2004;30:350</w:t>
      </w:r>
      <w:proofErr w:type="gramEnd"/>
      <w:r w:rsidRPr="002F0EA3">
        <w:rPr>
          <w:rFonts w:ascii="Times New Roman" w:hAnsi="Times New Roman" w:cs="Times New Roman"/>
        </w:rPr>
        <w:t>-5.</w:t>
      </w:r>
    </w:p>
    <w:p w14:paraId="57060C9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Hunt JD, van der Hel OL, McMillan GP, </w:t>
      </w:r>
      <w:r w:rsidRPr="002F0EA3">
        <w:rPr>
          <w:rFonts w:ascii="Times New Roman" w:hAnsi="Times New Roman" w:cs="Times New Roman"/>
          <w:b/>
        </w:rPr>
        <w:t>Boffetta P</w:t>
      </w:r>
      <w:r w:rsidRPr="002F0EA3">
        <w:rPr>
          <w:rFonts w:ascii="Times New Roman" w:hAnsi="Times New Roman" w:cs="Times New Roman"/>
        </w:rPr>
        <w:t xml:space="preserve">, Brennan P. Renal cell carcinoma in relation to cigarette smoking: meta-analysis of 24 studies. Int J Cancer </w:t>
      </w:r>
      <w:proofErr w:type="gramStart"/>
      <w:r w:rsidRPr="002F0EA3">
        <w:rPr>
          <w:rFonts w:ascii="Times New Roman" w:hAnsi="Times New Roman" w:cs="Times New Roman"/>
        </w:rPr>
        <w:t>2005;114:101</w:t>
      </w:r>
      <w:proofErr w:type="gramEnd"/>
      <w:r w:rsidRPr="002F0EA3">
        <w:rPr>
          <w:rFonts w:ascii="Times New Roman" w:hAnsi="Times New Roman" w:cs="Times New Roman"/>
        </w:rPr>
        <w:t>-8.</w:t>
      </w:r>
    </w:p>
    <w:p w14:paraId="1E1E300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17F15">
        <w:rPr>
          <w:rFonts w:ascii="Times New Roman" w:hAnsi="Times New Roman" w:cs="Times New Roman"/>
        </w:rPr>
        <w:t xml:space="preserve">De Stefani E, </w:t>
      </w:r>
      <w:r w:rsidRPr="00217F15">
        <w:rPr>
          <w:rFonts w:ascii="Times New Roman" w:hAnsi="Times New Roman" w:cs="Times New Roman"/>
          <w:b/>
        </w:rPr>
        <w:t>Boffetta P</w:t>
      </w:r>
      <w:r w:rsidRPr="00217F15">
        <w:rPr>
          <w:rFonts w:ascii="Times New Roman" w:hAnsi="Times New Roman" w:cs="Times New Roman"/>
        </w:rPr>
        <w:t xml:space="preserve">, </w:t>
      </w:r>
      <w:proofErr w:type="spellStart"/>
      <w:r w:rsidRPr="00217F15">
        <w:rPr>
          <w:rFonts w:ascii="Times New Roman" w:hAnsi="Times New Roman" w:cs="Times New Roman"/>
        </w:rPr>
        <w:t>Deneo</w:t>
      </w:r>
      <w:proofErr w:type="spellEnd"/>
      <w:r w:rsidRPr="00217F15">
        <w:rPr>
          <w:rFonts w:ascii="Times New Roman" w:hAnsi="Times New Roman" w:cs="Times New Roman"/>
        </w:rPr>
        <w:t xml:space="preserve">-Pellegrini H, Brennan P, Correa P, </w:t>
      </w:r>
      <w:proofErr w:type="spellStart"/>
      <w:r w:rsidRPr="00217F15">
        <w:rPr>
          <w:rFonts w:ascii="Times New Roman" w:hAnsi="Times New Roman" w:cs="Times New Roman"/>
        </w:rPr>
        <w:t>Oreggia</w:t>
      </w:r>
      <w:proofErr w:type="spellEnd"/>
      <w:r w:rsidRPr="00217F15">
        <w:rPr>
          <w:rFonts w:ascii="Times New Roman" w:hAnsi="Times New Roman" w:cs="Times New Roman"/>
        </w:rPr>
        <w:t xml:space="preserve"> F, Ronco AL, </w:t>
      </w:r>
      <w:proofErr w:type="spellStart"/>
      <w:r w:rsidRPr="00217F15">
        <w:rPr>
          <w:rFonts w:ascii="Times New Roman" w:hAnsi="Times New Roman" w:cs="Times New Roman"/>
        </w:rPr>
        <w:t>Mendilaharsu</w:t>
      </w:r>
      <w:proofErr w:type="spellEnd"/>
      <w:r w:rsidRPr="00217F15">
        <w:rPr>
          <w:rFonts w:ascii="Times New Roman" w:hAnsi="Times New Roman" w:cs="Times New Roman"/>
        </w:rPr>
        <w:t xml:space="preserve"> M. Supraglottic and glottic carcinomas: epidemiologically distinct entities? </w:t>
      </w:r>
      <w:r w:rsidRPr="002F0EA3">
        <w:rPr>
          <w:rFonts w:ascii="Times New Roman" w:hAnsi="Times New Roman" w:cs="Times New Roman"/>
        </w:rPr>
        <w:t xml:space="preserve">Int J Cancer </w:t>
      </w:r>
      <w:proofErr w:type="gramStart"/>
      <w:r w:rsidRPr="002F0EA3">
        <w:rPr>
          <w:rFonts w:ascii="Times New Roman" w:hAnsi="Times New Roman" w:cs="Times New Roman"/>
        </w:rPr>
        <w:t>2004;112:1065</w:t>
      </w:r>
      <w:proofErr w:type="gramEnd"/>
      <w:r w:rsidRPr="002F0EA3">
        <w:rPr>
          <w:rFonts w:ascii="Times New Roman" w:hAnsi="Times New Roman" w:cs="Times New Roman"/>
        </w:rPr>
        <w:t>-71.</w:t>
      </w:r>
    </w:p>
    <w:p w14:paraId="0724A22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Korhonen K, </w:t>
      </w:r>
      <w:proofErr w:type="spellStart"/>
      <w:r w:rsidRPr="002F0EA3">
        <w:rPr>
          <w:rFonts w:ascii="Times New Roman" w:hAnsi="Times New Roman" w:cs="Times New Roman"/>
        </w:rPr>
        <w:t>Liukkonen</w:t>
      </w:r>
      <w:proofErr w:type="spellEnd"/>
      <w:r w:rsidRPr="002F0EA3">
        <w:rPr>
          <w:rFonts w:ascii="Times New Roman" w:hAnsi="Times New Roman" w:cs="Times New Roman"/>
        </w:rPr>
        <w:t xml:space="preserve"> T, Ahrens W, </w:t>
      </w:r>
      <w:proofErr w:type="spellStart"/>
      <w:r w:rsidRPr="002F0EA3">
        <w:rPr>
          <w:rFonts w:ascii="Times New Roman" w:hAnsi="Times New Roman" w:cs="Times New Roman"/>
        </w:rPr>
        <w:t>Astrakianakis</w:t>
      </w:r>
      <w:proofErr w:type="spellEnd"/>
      <w:r w:rsidRPr="002F0EA3">
        <w:rPr>
          <w:rFonts w:ascii="Times New Roman" w:hAnsi="Times New Roman" w:cs="Times New Roman"/>
        </w:rPr>
        <w:t xml:space="preserve"> G,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Burdorf</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Heederik</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Kogevinas M, </w:t>
      </w:r>
      <w:proofErr w:type="spellStart"/>
      <w:r w:rsidRPr="002F0EA3">
        <w:rPr>
          <w:rFonts w:ascii="Times New Roman" w:hAnsi="Times New Roman" w:cs="Times New Roman"/>
        </w:rPr>
        <w:t>Osvoll</w:t>
      </w:r>
      <w:proofErr w:type="spellEnd"/>
      <w:r w:rsidRPr="002F0EA3">
        <w:rPr>
          <w:rFonts w:ascii="Times New Roman" w:hAnsi="Times New Roman" w:cs="Times New Roman"/>
        </w:rPr>
        <w:t xml:space="preserve"> P, Rix BA, </w:t>
      </w:r>
      <w:proofErr w:type="spellStart"/>
      <w:r w:rsidRPr="002F0EA3">
        <w:rPr>
          <w:rFonts w:ascii="Times New Roman" w:hAnsi="Times New Roman" w:cs="Times New Roman"/>
        </w:rPr>
        <w:t>Saalo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Sunyer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Szadkowska</w:t>
      </w:r>
      <w:proofErr w:type="spellEnd"/>
      <w:r w:rsidRPr="002F0EA3">
        <w:rPr>
          <w:rFonts w:ascii="Times New Roman" w:hAnsi="Times New Roman" w:cs="Times New Roman"/>
        </w:rPr>
        <w:t xml:space="preserve">-Stanczyk I, </w:t>
      </w:r>
      <w:proofErr w:type="spellStart"/>
      <w:r w:rsidRPr="002F0EA3">
        <w:rPr>
          <w:rFonts w:ascii="Times New Roman" w:hAnsi="Times New Roman" w:cs="Times New Roman"/>
        </w:rPr>
        <w:t>Teschke</w:t>
      </w:r>
      <w:proofErr w:type="spellEnd"/>
      <w:r w:rsidRPr="002F0EA3">
        <w:rPr>
          <w:rFonts w:ascii="Times New Roman" w:hAnsi="Times New Roman" w:cs="Times New Roman"/>
        </w:rPr>
        <w:t xml:space="preserve"> K, Westberg H, </w:t>
      </w:r>
      <w:proofErr w:type="spellStart"/>
      <w:r w:rsidRPr="002F0EA3">
        <w:rPr>
          <w:rFonts w:ascii="Times New Roman" w:hAnsi="Times New Roman" w:cs="Times New Roman"/>
        </w:rPr>
        <w:t>Widerkiewicz</w:t>
      </w:r>
      <w:proofErr w:type="spellEnd"/>
      <w:r w:rsidRPr="002F0EA3">
        <w:rPr>
          <w:rFonts w:ascii="Times New Roman" w:hAnsi="Times New Roman" w:cs="Times New Roman"/>
        </w:rPr>
        <w:t xml:space="preserve"> K. Occupational exposure to chemical agents in the paper industry. Int Arch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Health </w:t>
      </w:r>
      <w:proofErr w:type="gramStart"/>
      <w:r w:rsidRPr="002F0EA3">
        <w:rPr>
          <w:rFonts w:ascii="Times New Roman" w:hAnsi="Times New Roman" w:cs="Times New Roman"/>
        </w:rPr>
        <w:t>2004;77:451</w:t>
      </w:r>
      <w:proofErr w:type="gramEnd"/>
      <w:r w:rsidRPr="002F0EA3">
        <w:rPr>
          <w:rFonts w:ascii="Times New Roman" w:hAnsi="Times New Roman" w:cs="Times New Roman"/>
        </w:rPr>
        <w:t>-60.</w:t>
      </w:r>
    </w:p>
    <w:p w14:paraId="236E964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Vogl</w:t>
      </w:r>
      <w:proofErr w:type="spellEnd"/>
      <w:r w:rsidRPr="002F0EA3">
        <w:rPr>
          <w:rFonts w:ascii="Times New Roman" w:hAnsi="Times New Roman" w:cs="Times New Roman"/>
        </w:rPr>
        <w:t xml:space="preserve"> FD, Taioli E, </w:t>
      </w:r>
      <w:proofErr w:type="spellStart"/>
      <w:r w:rsidRPr="002F0EA3">
        <w:rPr>
          <w:rFonts w:ascii="Times New Roman" w:hAnsi="Times New Roman" w:cs="Times New Roman"/>
        </w:rPr>
        <w:t>Maugard</w:t>
      </w:r>
      <w:proofErr w:type="spellEnd"/>
      <w:r w:rsidRPr="002F0EA3">
        <w:rPr>
          <w:rFonts w:ascii="Times New Roman" w:hAnsi="Times New Roman" w:cs="Times New Roman"/>
        </w:rPr>
        <w:t xml:space="preserve"> C, Zheng W, Pinto LF, </w:t>
      </w:r>
      <w:proofErr w:type="spellStart"/>
      <w:r w:rsidRPr="002F0EA3">
        <w:rPr>
          <w:rFonts w:ascii="Times New Roman" w:hAnsi="Times New Roman" w:cs="Times New Roman"/>
        </w:rPr>
        <w:t>Ambrosone</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Parl</w:t>
      </w:r>
      <w:proofErr w:type="spellEnd"/>
      <w:r w:rsidRPr="002F0EA3">
        <w:rPr>
          <w:rFonts w:ascii="Times New Roman" w:hAnsi="Times New Roman" w:cs="Times New Roman"/>
        </w:rPr>
        <w:t xml:space="preserve"> FF, </w:t>
      </w:r>
      <w:proofErr w:type="spellStart"/>
      <w:r w:rsidRPr="002F0EA3">
        <w:rPr>
          <w:rFonts w:ascii="Times New Roman" w:hAnsi="Times New Roman" w:cs="Times New Roman"/>
        </w:rPr>
        <w:t>Nedelcheva</w:t>
      </w:r>
      <w:proofErr w:type="spellEnd"/>
      <w:r w:rsidRPr="002F0EA3">
        <w:rPr>
          <w:rFonts w:ascii="Times New Roman" w:hAnsi="Times New Roman" w:cs="Times New Roman"/>
        </w:rPr>
        <w:t xml:space="preserve">- Kristensen V, </w:t>
      </w:r>
      <w:proofErr w:type="spellStart"/>
      <w:r w:rsidRPr="002F0EA3">
        <w:rPr>
          <w:rFonts w:ascii="Times New Roman" w:hAnsi="Times New Roman" w:cs="Times New Roman"/>
        </w:rPr>
        <w:t>Rebbeck</w:t>
      </w:r>
      <w:proofErr w:type="spellEnd"/>
      <w:r w:rsidRPr="002F0EA3">
        <w:rPr>
          <w:rFonts w:ascii="Times New Roman" w:hAnsi="Times New Roman" w:cs="Times New Roman"/>
        </w:rPr>
        <w:t xml:space="preserve"> TR, Brennan P, </w:t>
      </w:r>
      <w:r w:rsidRPr="002F0EA3">
        <w:rPr>
          <w:rFonts w:ascii="Times New Roman" w:hAnsi="Times New Roman" w:cs="Times New Roman"/>
          <w:b/>
        </w:rPr>
        <w:t>Boffetta P</w:t>
      </w:r>
      <w:r w:rsidRPr="002F0EA3">
        <w:rPr>
          <w:rFonts w:ascii="Times New Roman" w:hAnsi="Times New Roman" w:cs="Times New Roman"/>
        </w:rPr>
        <w:t xml:space="preserve">. Glutathione S-transferases M1, T1, and P1 and breast cancer: a pooled analysis.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2004;13:1473</w:t>
      </w:r>
      <w:proofErr w:type="gramEnd"/>
      <w:r w:rsidRPr="002F0EA3">
        <w:rPr>
          <w:rFonts w:ascii="Times New Roman" w:hAnsi="Times New Roman" w:cs="Times New Roman"/>
        </w:rPr>
        <w:t>- 9.</w:t>
      </w:r>
    </w:p>
    <w:p w14:paraId="6488EEC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Epidemiology of environmental and occupational cancer. Oncogene </w:t>
      </w:r>
      <w:proofErr w:type="gramStart"/>
      <w:r w:rsidRPr="002F0EA3">
        <w:rPr>
          <w:rFonts w:ascii="Times New Roman" w:hAnsi="Times New Roman" w:cs="Times New Roman"/>
        </w:rPr>
        <w:t>2004;23:6392</w:t>
      </w:r>
      <w:proofErr w:type="gramEnd"/>
      <w:r w:rsidRPr="002F0EA3">
        <w:rPr>
          <w:rFonts w:ascii="Times New Roman" w:hAnsi="Times New Roman" w:cs="Times New Roman"/>
        </w:rPr>
        <w:t>-403.</w:t>
      </w:r>
    </w:p>
    <w:p w14:paraId="743D03D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Crispo A, Brennan P, </w:t>
      </w:r>
      <w:proofErr w:type="spellStart"/>
      <w:r w:rsidRPr="002F0EA3">
        <w:rPr>
          <w:rFonts w:ascii="Times New Roman" w:hAnsi="Times New Roman" w:cs="Times New Roman"/>
        </w:rPr>
        <w:t>Jockel</w:t>
      </w:r>
      <w:proofErr w:type="spellEnd"/>
      <w:r w:rsidRPr="002F0EA3">
        <w:rPr>
          <w:rFonts w:ascii="Times New Roman" w:hAnsi="Times New Roman" w:cs="Times New Roman"/>
        </w:rPr>
        <w:t xml:space="preserve"> KH, </w:t>
      </w:r>
      <w:proofErr w:type="spellStart"/>
      <w:r w:rsidRPr="002F0EA3">
        <w:rPr>
          <w:rFonts w:ascii="Times New Roman" w:hAnsi="Times New Roman" w:cs="Times New Roman"/>
        </w:rPr>
        <w:t>Schaffrath</w:t>
      </w:r>
      <w:proofErr w:type="spellEnd"/>
      <w:r w:rsidRPr="002F0EA3">
        <w:rPr>
          <w:rFonts w:ascii="Times New Roman" w:hAnsi="Times New Roman" w:cs="Times New Roman"/>
        </w:rPr>
        <w:t xml:space="preserve">-Rosario A, Wichmann HE, Nyberg F,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Merletti F, </w:t>
      </w:r>
      <w:proofErr w:type="spellStart"/>
      <w:r w:rsidRPr="002F0EA3">
        <w:rPr>
          <w:rFonts w:ascii="Times New Roman" w:hAnsi="Times New Roman" w:cs="Times New Roman"/>
        </w:rPr>
        <w:t>Forastiere</w:t>
      </w:r>
      <w:proofErr w:type="spellEnd"/>
      <w:r w:rsidRPr="002F0EA3">
        <w:rPr>
          <w:rFonts w:ascii="Times New Roman" w:hAnsi="Times New Roman" w:cs="Times New Roman"/>
        </w:rPr>
        <w:t xml:space="preserve"> F, </w:t>
      </w:r>
      <w:r w:rsidRPr="002F0EA3">
        <w:rPr>
          <w:rFonts w:ascii="Times New Roman" w:hAnsi="Times New Roman" w:cs="Times New Roman"/>
          <w:b/>
        </w:rPr>
        <w:t>Boffetta P</w:t>
      </w:r>
      <w:r w:rsidRPr="002F0EA3">
        <w:rPr>
          <w:rFonts w:ascii="Times New Roman" w:hAnsi="Times New Roman" w:cs="Times New Roman"/>
        </w:rPr>
        <w:t xml:space="preserve">, Darby S. The cumulative risk of lung cancer among current, ex- and never-smokers in European men. Br J Cancer </w:t>
      </w:r>
      <w:proofErr w:type="gramStart"/>
      <w:r w:rsidRPr="002F0EA3">
        <w:rPr>
          <w:rFonts w:ascii="Times New Roman" w:hAnsi="Times New Roman" w:cs="Times New Roman"/>
        </w:rPr>
        <w:t>2004;91:1280</w:t>
      </w:r>
      <w:proofErr w:type="gramEnd"/>
      <w:r w:rsidRPr="002F0EA3">
        <w:rPr>
          <w:rFonts w:ascii="Times New Roman" w:hAnsi="Times New Roman" w:cs="Times New Roman"/>
        </w:rPr>
        <w:t>- 6.</w:t>
      </w:r>
    </w:p>
    <w:p w14:paraId="63C9F84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Scelo G, Constantinescu V, </w:t>
      </w:r>
      <w:proofErr w:type="spellStart"/>
      <w:r w:rsidRPr="002F0EA3">
        <w:rPr>
          <w:rFonts w:ascii="Times New Roman" w:hAnsi="Times New Roman" w:cs="Times New Roman"/>
        </w:rPr>
        <w:t>Csiki</w:t>
      </w:r>
      <w:proofErr w:type="spellEnd"/>
      <w:r w:rsidRPr="002F0EA3">
        <w:rPr>
          <w:rFonts w:ascii="Times New Roman" w:hAnsi="Times New Roman" w:cs="Times New Roman"/>
        </w:rPr>
        <w:t xml:space="preserve"> I, Zaridze D,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Rudnai</w:t>
      </w:r>
      <w:proofErr w:type="spellEnd"/>
      <w:r w:rsidRPr="002F0EA3">
        <w:rPr>
          <w:rFonts w:ascii="Times New Roman" w:hAnsi="Times New Roman" w:cs="Times New Roman"/>
        </w:rPr>
        <w:t xml:space="preserve"> P, Lissowska J, </w:t>
      </w:r>
      <w:proofErr w:type="spellStart"/>
      <w:r w:rsidRPr="002F0EA3">
        <w:rPr>
          <w:rFonts w:ascii="Times New Roman" w:hAnsi="Times New Roman" w:cs="Times New Roman"/>
        </w:rPr>
        <w:t>Fabianova</w:t>
      </w:r>
      <w:proofErr w:type="spellEnd"/>
      <w:r w:rsidRPr="002F0EA3">
        <w:rPr>
          <w:rFonts w:ascii="Times New Roman" w:hAnsi="Times New Roman" w:cs="Times New Roman"/>
        </w:rPr>
        <w:t xml:space="preserve"> E, Cassidy A, </w:t>
      </w:r>
      <w:proofErr w:type="spellStart"/>
      <w:r w:rsidRPr="002F0EA3">
        <w:rPr>
          <w:rFonts w:ascii="Times New Roman" w:hAnsi="Times New Roman" w:cs="Times New Roman"/>
        </w:rPr>
        <w:t>Slamova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Foretova</w:t>
      </w:r>
      <w:proofErr w:type="spellEnd"/>
      <w:r w:rsidRPr="002F0EA3">
        <w:rPr>
          <w:rFonts w:ascii="Times New Roman" w:hAnsi="Times New Roman" w:cs="Times New Roman"/>
        </w:rPr>
        <w:t xml:space="preserve"> L, Janout V, </w:t>
      </w:r>
      <w:proofErr w:type="spellStart"/>
      <w:r w:rsidRPr="002F0EA3">
        <w:rPr>
          <w:rFonts w:ascii="Times New Roman" w:hAnsi="Times New Roman" w:cs="Times New Roman"/>
        </w:rPr>
        <w:t>Fevotte</w:t>
      </w:r>
      <w:proofErr w:type="spellEnd"/>
      <w:r w:rsidRPr="002F0EA3">
        <w:rPr>
          <w:rFonts w:ascii="Times New Roman" w:hAnsi="Times New Roman" w:cs="Times New Roman"/>
        </w:rPr>
        <w:t xml:space="preserve"> J, Fletcher 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Brennan P, </w:t>
      </w:r>
      <w:r w:rsidRPr="002F0EA3">
        <w:rPr>
          <w:rFonts w:ascii="Times New Roman" w:hAnsi="Times New Roman" w:cs="Times New Roman"/>
          <w:b/>
        </w:rPr>
        <w:t>Boffetta P</w:t>
      </w:r>
      <w:r w:rsidRPr="002F0EA3">
        <w:rPr>
          <w:rFonts w:ascii="Times New Roman" w:hAnsi="Times New Roman" w:cs="Times New Roman"/>
        </w:rPr>
        <w:t xml:space="preserve">. Occupational exposure to vinyl chloride, acrylonitrile and styrene and lung cancer risk (Europe). Cancer Causes Control </w:t>
      </w:r>
      <w:proofErr w:type="gramStart"/>
      <w:r w:rsidRPr="002F0EA3">
        <w:rPr>
          <w:rFonts w:ascii="Times New Roman" w:hAnsi="Times New Roman" w:cs="Times New Roman"/>
        </w:rPr>
        <w:t>2004;15:445</w:t>
      </w:r>
      <w:proofErr w:type="gramEnd"/>
      <w:r w:rsidRPr="002F0EA3">
        <w:rPr>
          <w:rFonts w:ascii="Times New Roman" w:hAnsi="Times New Roman" w:cs="Times New Roman"/>
        </w:rPr>
        <w:t>- 52.</w:t>
      </w:r>
    </w:p>
    <w:p w14:paraId="564657E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Soutar</w:t>
      </w:r>
      <w:proofErr w:type="spellEnd"/>
      <w:r w:rsidRPr="002F0EA3">
        <w:rPr>
          <w:rFonts w:ascii="Times New Roman" w:hAnsi="Times New Roman" w:cs="Times New Roman"/>
        </w:rPr>
        <w:t xml:space="preserve"> A, Cherrie JW, </w:t>
      </w:r>
      <w:proofErr w:type="spellStart"/>
      <w:r w:rsidRPr="002F0EA3">
        <w:rPr>
          <w:rFonts w:ascii="Times New Roman" w:hAnsi="Times New Roman" w:cs="Times New Roman"/>
        </w:rPr>
        <w:t>Granath</w:t>
      </w:r>
      <w:proofErr w:type="spellEnd"/>
      <w:r w:rsidRPr="002F0EA3">
        <w:rPr>
          <w:rFonts w:ascii="Times New Roman" w:hAnsi="Times New Roman" w:cs="Times New Roman"/>
        </w:rPr>
        <w:t xml:space="preserve"> F, Andersen A, Anttila A, </w:t>
      </w:r>
      <w:proofErr w:type="spellStart"/>
      <w:r w:rsidRPr="002F0EA3">
        <w:rPr>
          <w:rFonts w:ascii="Times New Roman" w:hAnsi="Times New Roman" w:cs="Times New Roman"/>
        </w:rPr>
        <w:t>Blettner</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Klug SJ, </w:t>
      </w:r>
      <w:proofErr w:type="spellStart"/>
      <w:r w:rsidRPr="002F0EA3">
        <w:rPr>
          <w:rFonts w:ascii="Times New Roman" w:hAnsi="Times New Roman" w:cs="Times New Roman"/>
        </w:rPr>
        <w:t>Langard</w:t>
      </w:r>
      <w:proofErr w:type="spellEnd"/>
      <w:r w:rsidRPr="002F0EA3">
        <w:rPr>
          <w:rFonts w:ascii="Times New Roman" w:hAnsi="Times New Roman" w:cs="Times New Roman"/>
        </w:rPr>
        <w:t xml:space="preserve"> S, Luce D, Merletti F, Miller B, </w:t>
      </w:r>
      <w:proofErr w:type="spellStart"/>
      <w:r w:rsidRPr="002F0EA3">
        <w:rPr>
          <w:rFonts w:ascii="Times New Roman" w:hAnsi="Times New Roman" w:cs="Times New Roman"/>
        </w:rPr>
        <w:t>Mirabelli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Adami HO, Weiderpass E. Mortality among workers employed in the titanium dioxide production industry in Europe. Cancer Causes Control </w:t>
      </w:r>
      <w:proofErr w:type="gramStart"/>
      <w:r w:rsidRPr="002F0EA3">
        <w:rPr>
          <w:rFonts w:ascii="Times New Roman" w:hAnsi="Times New Roman" w:cs="Times New Roman"/>
        </w:rPr>
        <w:t>2004;15:697</w:t>
      </w:r>
      <w:proofErr w:type="gramEnd"/>
      <w:r w:rsidRPr="002F0EA3">
        <w:rPr>
          <w:rFonts w:ascii="Times New Roman" w:hAnsi="Times New Roman" w:cs="Times New Roman"/>
        </w:rPr>
        <w:t>-706.</w:t>
      </w:r>
    </w:p>
    <w:p w14:paraId="63A6A41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Gormally</w:t>
      </w:r>
      <w:proofErr w:type="spellEnd"/>
      <w:r w:rsidRPr="002F0EA3">
        <w:rPr>
          <w:rFonts w:ascii="Times New Roman" w:hAnsi="Times New Roman" w:cs="Times New Roman"/>
        </w:rPr>
        <w:t xml:space="preserve"> E, Hainaut P, </w:t>
      </w:r>
      <w:proofErr w:type="spellStart"/>
      <w:r w:rsidRPr="002F0EA3">
        <w:rPr>
          <w:rFonts w:ascii="Times New Roman" w:hAnsi="Times New Roman" w:cs="Times New Roman"/>
        </w:rPr>
        <w:t>Caboux</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Airoldi</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Autrup</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Malaveille</w:t>
      </w:r>
      <w:proofErr w:type="spellEnd"/>
      <w:r w:rsidRPr="002F0EA3">
        <w:rPr>
          <w:rFonts w:ascii="Times New Roman" w:hAnsi="Times New Roman" w:cs="Times New Roman"/>
        </w:rPr>
        <w:t xml:space="preserve"> C, Dunning A, </w:t>
      </w:r>
      <w:proofErr w:type="spellStart"/>
      <w:r w:rsidRPr="002F0EA3">
        <w:rPr>
          <w:rFonts w:ascii="Times New Roman" w:hAnsi="Times New Roman" w:cs="Times New Roman"/>
        </w:rPr>
        <w:t>Garte</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Matullo</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Overvad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Tjonneland</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Clavel-Chapelon</w:t>
      </w:r>
      <w:proofErr w:type="spellEnd"/>
      <w:r w:rsidRPr="002F0EA3">
        <w:rPr>
          <w:rFonts w:ascii="Times New Roman" w:hAnsi="Times New Roman" w:cs="Times New Roman"/>
        </w:rPr>
        <w:t xml:space="preserve"> F, </w:t>
      </w:r>
      <w:r w:rsidRPr="002F0EA3">
        <w:rPr>
          <w:rFonts w:ascii="Times New Roman" w:hAnsi="Times New Roman" w:cs="Times New Roman"/>
          <w:b/>
        </w:rPr>
        <w:t>Boffetta P</w:t>
      </w:r>
      <w:r w:rsidRPr="002F0EA3">
        <w:rPr>
          <w:rFonts w:ascii="Times New Roman" w:hAnsi="Times New Roman" w:cs="Times New Roman"/>
        </w:rPr>
        <w:t xml:space="preserve">, Boeing H, Trichopoulou A, </w:t>
      </w:r>
      <w:proofErr w:type="spellStart"/>
      <w:r w:rsidRPr="002F0EA3">
        <w:rPr>
          <w:rFonts w:ascii="Times New Roman" w:hAnsi="Times New Roman" w:cs="Times New Roman"/>
        </w:rPr>
        <w:t>Palli</w:t>
      </w:r>
      <w:proofErr w:type="spellEnd"/>
      <w:r w:rsidRPr="002F0EA3">
        <w:rPr>
          <w:rFonts w:ascii="Times New Roman" w:hAnsi="Times New Roman" w:cs="Times New Roman"/>
        </w:rPr>
        <w:t xml:space="preserve"> D, Krogh V, </w:t>
      </w:r>
      <w:proofErr w:type="spellStart"/>
      <w:r w:rsidRPr="002F0EA3">
        <w:rPr>
          <w:rFonts w:ascii="Times New Roman" w:hAnsi="Times New Roman" w:cs="Times New Roman"/>
        </w:rPr>
        <w:t>Tumino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Panico</w:t>
      </w:r>
      <w:proofErr w:type="spellEnd"/>
      <w:r w:rsidRPr="002F0EA3">
        <w:rPr>
          <w:rFonts w:ascii="Times New Roman" w:hAnsi="Times New Roman" w:cs="Times New Roman"/>
        </w:rPr>
        <w:t xml:space="preserve"> S, Bueno-de-Mesquita HB, </w:t>
      </w:r>
      <w:proofErr w:type="spellStart"/>
      <w:r w:rsidRPr="002F0EA3">
        <w:rPr>
          <w:rFonts w:ascii="Times New Roman" w:hAnsi="Times New Roman" w:cs="Times New Roman"/>
        </w:rPr>
        <w:t>Peeters</w:t>
      </w:r>
      <w:proofErr w:type="spellEnd"/>
      <w:r w:rsidRPr="002F0EA3">
        <w:rPr>
          <w:rFonts w:ascii="Times New Roman" w:hAnsi="Times New Roman" w:cs="Times New Roman"/>
        </w:rPr>
        <w:t xml:space="preserve"> PH, Lund E, Gonzalez CA, Martinez C, </w:t>
      </w:r>
      <w:proofErr w:type="spellStart"/>
      <w:r w:rsidRPr="002F0EA3">
        <w:rPr>
          <w:rFonts w:ascii="Times New Roman" w:hAnsi="Times New Roman" w:cs="Times New Roman"/>
        </w:rPr>
        <w:t>Dorronsoro</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Barricarte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Tormo</w:t>
      </w:r>
      <w:proofErr w:type="spellEnd"/>
      <w:r w:rsidRPr="002F0EA3">
        <w:rPr>
          <w:rFonts w:ascii="Times New Roman" w:hAnsi="Times New Roman" w:cs="Times New Roman"/>
        </w:rPr>
        <w:t xml:space="preserve"> MJ, </w:t>
      </w:r>
      <w:proofErr w:type="spellStart"/>
      <w:r w:rsidRPr="002F0EA3">
        <w:rPr>
          <w:rFonts w:ascii="Times New Roman" w:hAnsi="Times New Roman" w:cs="Times New Roman"/>
        </w:rPr>
        <w:t>Quiros</w:t>
      </w:r>
      <w:proofErr w:type="spellEnd"/>
      <w:r w:rsidRPr="002F0EA3">
        <w:rPr>
          <w:rFonts w:ascii="Times New Roman" w:hAnsi="Times New Roman" w:cs="Times New Roman"/>
        </w:rPr>
        <w:t xml:space="preserve"> JR, Berglund G, </w:t>
      </w:r>
      <w:proofErr w:type="spellStart"/>
      <w:r w:rsidRPr="002F0EA3">
        <w:rPr>
          <w:rFonts w:ascii="Times New Roman" w:hAnsi="Times New Roman" w:cs="Times New Roman"/>
        </w:rPr>
        <w:t>Hallmans</w:t>
      </w:r>
      <w:proofErr w:type="spellEnd"/>
      <w:r w:rsidRPr="002F0EA3">
        <w:rPr>
          <w:rFonts w:ascii="Times New Roman" w:hAnsi="Times New Roman" w:cs="Times New Roman"/>
        </w:rPr>
        <w:t xml:space="preserve"> G, Day NE, Key TJ, </w:t>
      </w:r>
      <w:proofErr w:type="spellStart"/>
      <w:r w:rsidRPr="002F0EA3">
        <w:rPr>
          <w:rFonts w:ascii="Times New Roman" w:hAnsi="Times New Roman" w:cs="Times New Roman"/>
        </w:rPr>
        <w:t>Veglia</w:t>
      </w:r>
      <w:proofErr w:type="spellEnd"/>
      <w:r w:rsidRPr="002F0EA3">
        <w:rPr>
          <w:rFonts w:ascii="Times New Roman" w:hAnsi="Times New Roman" w:cs="Times New Roman"/>
        </w:rPr>
        <w:t xml:space="preserve"> F, Peluso M, </w:t>
      </w:r>
      <w:proofErr w:type="spellStart"/>
      <w:r w:rsidRPr="002F0EA3">
        <w:rPr>
          <w:rFonts w:ascii="Times New Roman" w:hAnsi="Times New Roman" w:cs="Times New Roman"/>
        </w:rPr>
        <w:t>Norat</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Amount of DNA in plasma and cancer risk: a prospective study. Int J Cancer </w:t>
      </w:r>
      <w:proofErr w:type="gramStart"/>
      <w:r w:rsidRPr="002F0EA3">
        <w:rPr>
          <w:rFonts w:ascii="Times New Roman" w:hAnsi="Times New Roman" w:cs="Times New Roman"/>
        </w:rPr>
        <w:t>2004;111:746</w:t>
      </w:r>
      <w:proofErr w:type="gramEnd"/>
      <w:r w:rsidRPr="002F0EA3">
        <w:rPr>
          <w:rFonts w:ascii="Times New Roman" w:hAnsi="Times New Roman" w:cs="Times New Roman"/>
        </w:rPr>
        <w:t>-9 (Erratum in: Int J Cancer 2006;119:476).</w:t>
      </w:r>
    </w:p>
    <w:p w14:paraId="0AF1CD2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Abnet CC, </w:t>
      </w:r>
      <w:proofErr w:type="spellStart"/>
      <w:r w:rsidRPr="002F0EA3">
        <w:rPr>
          <w:rFonts w:ascii="Times New Roman" w:hAnsi="Times New Roman" w:cs="Times New Roman"/>
        </w:rPr>
        <w:t>Saadatian</w:t>
      </w:r>
      <w:proofErr w:type="spellEnd"/>
      <w:r w:rsidRPr="002F0EA3">
        <w:rPr>
          <w:rFonts w:ascii="Times New Roman" w:hAnsi="Times New Roman" w:cs="Times New Roman"/>
        </w:rPr>
        <w:t xml:space="preserve">-Elahi M, Pourshams A,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Feizzadeh</w:t>
      </w:r>
      <w:proofErr w:type="spellEnd"/>
      <w:r w:rsidRPr="002F0EA3">
        <w:rPr>
          <w:rFonts w:ascii="Times New Roman" w:hAnsi="Times New Roman" w:cs="Times New Roman"/>
        </w:rPr>
        <w:t xml:space="preserve"> A, Brennan P, Taylor PR, Kamangar F, Dawsey SM, Malekzadeh R. Reliability and validity of opiate use self- report in a population at high risk for esophageal cancer in Golestan, Iran.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2004;13:1068</w:t>
      </w:r>
      <w:proofErr w:type="gramEnd"/>
      <w:r w:rsidRPr="002F0EA3">
        <w:rPr>
          <w:rFonts w:ascii="Times New Roman" w:hAnsi="Times New Roman" w:cs="Times New Roman"/>
        </w:rPr>
        <w:t>-70.</w:t>
      </w:r>
    </w:p>
    <w:p w14:paraId="795890A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Hung RJ, Brennan P, </w:t>
      </w:r>
      <w:proofErr w:type="spellStart"/>
      <w:r w:rsidRPr="002F0EA3">
        <w:rPr>
          <w:rFonts w:ascii="Times New Roman" w:hAnsi="Times New Roman" w:cs="Times New Roman"/>
        </w:rPr>
        <w:t>Malaveille</w:t>
      </w:r>
      <w:proofErr w:type="spellEnd"/>
      <w:r w:rsidRPr="002F0EA3">
        <w:rPr>
          <w:rFonts w:ascii="Times New Roman" w:hAnsi="Times New Roman" w:cs="Times New Roman"/>
        </w:rPr>
        <w:t xml:space="preserve"> C, Porru S, Donato F, </w:t>
      </w:r>
      <w:r w:rsidRPr="002F0EA3">
        <w:rPr>
          <w:rFonts w:ascii="Times New Roman" w:hAnsi="Times New Roman" w:cs="Times New Roman"/>
          <w:b/>
        </w:rPr>
        <w:t>Boffetta P</w:t>
      </w:r>
      <w:r w:rsidRPr="002F0EA3">
        <w:rPr>
          <w:rFonts w:ascii="Times New Roman" w:hAnsi="Times New Roman" w:cs="Times New Roman"/>
        </w:rPr>
        <w:t xml:space="preserve">, Witte JS. Using hierarchical modeling in genetic association studies with multiple markers: application to a case-control study of bladder cancer.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2004;13:1013</w:t>
      </w:r>
      <w:proofErr w:type="gramEnd"/>
      <w:r w:rsidRPr="002F0EA3">
        <w:rPr>
          <w:rFonts w:ascii="Times New Roman" w:hAnsi="Times New Roman" w:cs="Times New Roman"/>
        </w:rPr>
        <w:t>-21.</w:t>
      </w:r>
    </w:p>
    <w:p w14:paraId="55B36DE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w:t>
      </w:r>
      <w:r w:rsidRPr="002F0EA3">
        <w:rPr>
          <w:rFonts w:ascii="Times New Roman" w:hAnsi="Times New Roman" w:cs="Times New Roman"/>
          <w:b/>
        </w:rPr>
        <w:t>Boffetta P</w:t>
      </w:r>
      <w:r w:rsidRPr="002F0EA3">
        <w:rPr>
          <w:rFonts w:ascii="Times New Roman" w:hAnsi="Times New Roman" w:cs="Times New Roman"/>
        </w:rPr>
        <w:t xml:space="preserve">, Brennan P, Ronco A, Gutierrez LP,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Cigarette smoking and risk of large cell carcinoma of the lung: a case- control study in Uruguay. Lung Cancer </w:t>
      </w:r>
      <w:proofErr w:type="gramStart"/>
      <w:r w:rsidRPr="002F0EA3">
        <w:rPr>
          <w:rFonts w:ascii="Times New Roman" w:hAnsi="Times New Roman" w:cs="Times New Roman"/>
        </w:rPr>
        <w:t>2004;43:267</w:t>
      </w:r>
      <w:proofErr w:type="gramEnd"/>
      <w:r w:rsidRPr="002F0EA3">
        <w:rPr>
          <w:rFonts w:ascii="Times New Roman" w:hAnsi="Times New Roman" w:cs="Times New Roman"/>
        </w:rPr>
        <w:t>-74.</w:t>
      </w:r>
    </w:p>
    <w:p w14:paraId="5F8C192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Hung RJ, </w:t>
      </w:r>
      <w:r w:rsidRPr="002F0EA3">
        <w:rPr>
          <w:rFonts w:ascii="Times New Roman" w:hAnsi="Times New Roman" w:cs="Times New Roman"/>
          <w:b/>
        </w:rPr>
        <w:t>Boffetta P</w:t>
      </w:r>
      <w:r w:rsidRPr="002F0EA3">
        <w:rPr>
          <w:rFonts w:ascii="Times New Roman" w:hAnsi="Times New Roman" w:cs="Times New Roman"/>
        </w:rPr>
        <w:t xml:space="preserve">, Brennan P, </w:t>
      </w:r>
      <w:proofErr w:type="spellStart"/>
      <w:r w:rsidRPr="002F0EA3">
        <w:rPr>
          <w:rFonts w:ascii="Times New Roman" w:hAnsi="Times New Roman" w:cs="Times New Roman"/>
        </w:rPr>
        <w:t>Malaveille</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Hautefeuille</w:t>
      </w:r>
      <w:proofErr w:type="spellEnd"/>
      <w:r w:rsidRPr="002F0EA3">
        <w:rPr>
          <w:rFonts w:ascii="Times New Roman" w:hAnsi="Times New Roman" w:cs="Times New Roman"/>
        </w:rPr>
        <w:t xml:space="preserve"> A, Donato F, </w:t>
      </w:r>
      <w:proofErr w:type="spellStart"/>
      <w:r w:rsidRPr="002F0EA3">
        <w:rPr>
          <w:rFonts w:ascii="Times New Roman" w:hAnsi="Times New Roman" w:cs="Times New Roman"/>
        </w:rPr>
        <w:t>Gelatti</w:t>
      </w:r>
      <w:proofErr w:type="spellEnd"/>
      <w:r w:rsidRPr="002F0EA3">
        <w:rPr>
          <w:rFonts w:ascii="Times New Roman" w:hAnsi="Times New Roman" w:cs="Times New Roman"/>
        </w:rPr>
        <w:t xml:space="preserve"> U, Spaliviero M, </w:t>
      </w:r>
      <w:proofErr w:type="spellStart"/>
      <w:r w:rsidRPr="002F0EA3">
        <w:rPr>
          <w:rFonts w:ascii="Times New Roman" w:hAnsi="Times New Roman" w:cs="Times New Roman"/>
        </w:rPr>
        <w:t>Placidi</w:t>
      </w:r>
      <w:proofErr w:type="spellEnd"/>
      <w:r w:rsidRPr="002F0EA3">
        <w:rPr>
          <w:rFonts w:ascii="Times New Roman" w:hAnsi="Times New Roman" w:cs="Times New Roman"/>
        </w:rPr>
        <w:t xml:space="preserve"> D, Carta A, Scotto di Carlo A, Porru S. GST, NAT, SULT1A1, CYP1B1 genetic polymorphisms, interactions with environmental exposures and bladder cancer risk in a high-risk population. Int J Cancer </w:t>
      </w:r>
      <w:proofErr w:type="gramStart"/>
      <w:r w:rsidRPr="002F0EA3">
        <w:rPr>
          <w:rFonts w:ascii="Times New Roman" w:hAnsi="Times New Roman" w:cs="Times New Roman"/>
        </w:rPr>
        <w:t>2004;110:598</w:t>
      </w:r>
      <w:proofErr w:type="gramEnd"/>
      <w:r w:rsidRPr="002F0EA3">
        <w:rPr>
          <w:rFonts w:ascii="Times New Roman" w:hAnsi="Times New Roman" w:cs="Times New Roman"/>
        </w:rPr>
        <w:t>-604.</w:t>
      </w:r>
    </w:p>
    <w:p w14:paraId="1CADA5A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Richiardi L,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Forastiere</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Zambon</w:t>
      </w:r>
      <w:proofErr w:type="spellEnd"/>
      <w:r w:rsidRPr="002F0EA3">
        <w:rPr>
          <w:rFonts w:ascii="Times New Roman" w:hAnsi="Times New Roman" w:cs="Times New Roman"/>
        </w:rPr>
        <w:t xml:space="preserve"> P, Fortes C,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Merletti F. Occupational risk factors for lung cancer in men and women: a population-based case-control </w:t>
      </w:r>
      <w:r w:rsidRPr="002F0EA3">
        <w:rPr>
          <w:rFonts w:ascii="Times New Roman" w:hAnsi="Times New Roman" w:cs="Times New Roman"/>
        </w:rPr>
        <w:lastRenderedPageBreak/>
        <w:t xml:space="preserve">study in Italy. Cancer Causes Control </w:t>
      </w:r>
      <w:proofErr w:type="gramStart"/>
      <w:r w:rsidRPr="002F0EA3">
        <w:rPr>
          <w:rFonts w:ascii="Times New Roman" w:hAnsi="Times New Roman" w:cs="Times New Roman"/>
        </w:rPr>
        <w:t>2004;15:285</w:t>
      </w:r>
      <w:proofErr w:type="gramEnd"/>
      <w:r w:rsidRPr="002F0EA3">
        <w:rPr>
          <w:rFonts w:ascii="Times New Roman" w:hAnsi="Times New Roman" w:cs="Times New Roman"/>
        </w:rPr>
        <w:t>-94.</w:t>
      </w:r>
    </w:p>
    <w:p w14:paraId="4CB942F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Smits KM, Benhamou S, </w:t>
      </w:r>
      <w:proofErr w:type="spellStart"/>
      <w:r w:rsidRPr="002F0EA3">
        <w:rPr>
          <w:rFonts w:ascii="Times New Roman" w:hAnsi="Times New Roman" w:cs="Times New Roman"/>
        </w:rPr>
        <w:t>Garte</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Weijenberg</w:t>
      </w:r>
      <w:proofErr w:type="spellEnd"/>
      <w:r w:rsidRPr="002F0EA3">
        <w:rPr>
          <w:rFonts w:ascii="Times New Roman" w:hAnsi="Times New Roman" w:cs="Times New Roman"/>
        </w:rPr>
        <w:t xml:space="preserve"> MP, </w:t>
      </w:r>
      <w:proofErr w:type="spellStart"/>
      <w:r w:rsidRPr="002F0EA3">
        <w:rPr>
          <w:rFonts w:ascii="Times New Roman" w:hAnsi="Times New Roman" w:cs="Times New Roman"/>
        </w:rPr>
        <w:t>Alamanos</w:t>
      </w:r>
      <w:proofErr w:type="spellEnd"/>
      <w:r w:rsidRPr="002F0EA3">
        <w:rPr>
          <w:rFonts w:ascii="Times New Roman" w:hAnsi="Times New Roman" w:cs="Times New Roman"/>
        </w:rPr>
        <w:t xml:space="preserve"> Y, </w:t>
      </w:r>
      <w:proofErr w:type="spellStart"/>
      <w:r w:rsidRPr="002F0EA3">
        <w:rPr>
          <w:rFonts w:ascii="Times New Roman" w:hAnsi="Times New Roman" w:cs="Times New Roman"/>
        </w:rPr>
        <w:t>Ambrosone</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Autrup</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Autrup</w:t>
      </w:r>
      <w:proofErr w:type="spellEnd"/>
      <w:r w:rsidRPr="002F0EA3">
        <w:rPr>
          <w:rFonts w:ascii="Times New Roman" w:hAnsi="Times New Roman" w:cs="Times New Roman"/>
        </w:rPr>
        <w:t xml:space="preserve"> JL, Baranova H, </w:t>
      </w:r>
      <w:proofErr w:type="spellStart"/>
      <w:r w:rsidRPr="002F0EA3">
        <w:rPr>
          <w:rFonts w:ascii="Times New Roman" w:hAnsi="Times New Roman" w:cs="Times New Roman"/>
        </w:rPr>
        <w:t>Bathum</w:t>
      </w:r>
      <w:proofErr w:type="spellEnd"/>
      <w:r w:rsidRPr="002F0EA3">
        <w:rPr>
          <w:rFonts w:ascii="Times New Roman" w:hAnsi="Times New Roman" w:cs="Times New Roman"/>
        </w:rPr>
        <w:t xml:space="preserve"> L,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Bouchardy</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Brockmoller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Butkiewicz</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Cascorbi</w:t>
      </w:r>
      <w:proofErr w:type="spellEnd"/>
      <w:r w:rsidRPr="002F0EA3">
        <w:rPr>
          <w:rFonts w:ascii="Times New Roman" w:hAnsi="Times New Roman" w:cs="Times New Roman"/>
        </w:rPr>
        <w:t xml:space="preserve"> I, Clapper ML, </w:t>
      </w:r>
      <w:proofErr w:type="spellStart"/>
      <w:r w:rsidRPr="002F0EA3">
        <w:rPr>
          <w:rFonts w:ascii="Times New Roman" w:hAnsi="Times New Roman" w:cs="Times New Roman"/>
        </w:rPr>
        <w:t>Coutelle</w:t>
      </w:r>
      <w:proofErr w:type="spellEnd"/>
      <w:r w:rsidRPr="002F0EA3">
        <w:rPr>
          <w:rFonts w:ascii="Times New Roman" w:hAnsi="Times New Roman" w:cs="Times New Roman"/>
        </w:rPr>
        <w:t xml:space="preserve"> C, Daly AK, </w:t>
      </w:r>
      <w:proofErr w:type="spellStart"/>
      <w:r w:rsidRPr="002F0EA3">
        <w:rPr>
          <w:rFonts w:ascii="Times New Roman" w:hAnsi="Times New Roman" w:cs="Times New Roman"/>
        </w:rPr>
        <w:t>Muzi</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Dolzan</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Duzhak</w:t>
      </w:r>
      <w:proofErr w:type="spellEnd"/>
      <w:r w:rsidRPr="002F0EA3">
        <w:rPr>
          <w:rFonts w:ascii="Times New Roman" w:hAnsi="Times New Roman" w:cs="Times New Roman"/>
        </w:rPr>
        <w:t xml:space="preserve"> TG, </w:t>
      </w:r>
      <w:proofErr w:type="spellStart"/>
      <w:r w:rsidRPr="002F0EA3">
        <w:rPr>
          <w:rFonts w:ascii="Times New Roman" w:hAnsi="Times New Roman" w:cs="Times New Roman"/>
        </w:rPr>
        <w:t>Farker</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Golka</w:t>
      </w:r>
      <w:proofErr w:type="spellEnd"/>
      <w:r w:rsidRPr="002F0EA3">
        <w:rPr>
          <w:rFonts w:ascii="Times New Roman" w:hAnsi="Times New Roman" w:cs="Times New Roman"/>
        </w:rPr>
        <w:t xml:space="preserve"> K, Haugen A, Hein DW, Hildesheim A, </w:t>
      </w:r>
      <w:proofErr w:type="spellStart"/>
      <w:r w:rsidRPr="002F0EA3">
        <w:rPr>
          <w:rFonts w:ascii="Times New Roman" w:hAnsi="Times New Roman" w:cs="Times New Roman"/>
        </w:rPr>
        <w:t>Hirvonen</w:t>
      </w:r>
      <w:proofErr w:type="spellEnd"/>
      <w:r w:rsidRPr="002F0EA3">
        <w:rPr>
          <w:rFonts w:ascii="Times New Roman" w:hAnsi="Times New Roman" w:cs="Times New Roman"/>
        </w:rPr>
        <w:t xml:space="preserve"> A, Hsieh LL, </w:t>
      </w:r>
      <w:proofErr w:type="spellStart"/>
      <w:r w:rsidRPr="002F0EA3">
        <w:rPr>
          <w:rFonts w:ascii="Times New Roman" w:hAnsi="Times New Roman" w:cs="Times New Roman"/>
        </w:rPr>
        <w:t>Ingelman</w:t>
      </w:r>
      <w:proofErr w:type="spellEnd"/>
      <w:r w:rsidRPr="002F0EA3">
        <w:rPr>
          <w:rFonts w:ascii="Times New Roman" w:hAnsi="Times New Roman" w:cs="Times New Roman"/>
        </w:rPr>
        <w:t xml:space="preserve">-Sundberg M, </w:t>
      </w:r>
      <w:proofErr w:type="spellStart"/>
      <w:r w:rsidRPr="002F0EA3">
        <w:rPr>
          <w:rFonts w:ascii="Times New Roman" w:hAnsi="Times New Roman" w:cs="Times New Roman"/>
        </w:rPr>
        <w:t>Kalina</w:t>
      </w:r>
      <w:proofErr w:type="spellEnd"/>
      <w:r w:rsidRPr="002F0EA3">
        <w:rPr>
          <w:rFonts w:ascii="Times New Roman" w:hAnsi="Times New Roman" w:cs="Times New Roman"/>
        </w:rPr>
        <w:t xml:space="preserve"> I, Kang D, </w:t>
      </w:r>
      <w:proofErr w:type="spellStart"/>
      <w:r w:rsidRPr="002F0EA3">
        <w:rPr>
          <w:rFonts w:ascii="Times New Roman" w:hAnsi="Times New Roman" w:cs="Times New Roman"/>
        </w:rPr>
        <w:t>Katoh</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Kihara</w:t>
      </w:r>
      <w:proofErr w:type="spellEnd"/>
      <w:r w:rsidRPr="002F0EA3">
        <w:rPr>
          <w:rFonts w:ascii="Times New Roman" w:hAnsi="Times New Roman" w:cs="Times New Roman"/>
        </w:rPr>
        <w:t xml:space="preserve"> M, Ono-</w:t>
      </w:r>
      <w:proofErr w:type="spellStart"/>
      <w:r w:rsidRPr="002F0EA3">
        <w:rPr>
          <w:rFonts w:ascii="Times New Roman" w:hAnsi="Times New Roman" w:cs="Times New Roman"/>
        </w:rPr>
        <w:t>Kihara</w:t>
      </w:r>
      <w:proofErr w:type="spellEnd"/>
      <w:r w:rsidRPr="002F0EA3">
        <w:rPr>
          <w:rFonts w:ascii="Times New Roman" w:hAnsi="Times New Roman" w:cs="Times New Roman"/>
        </w:rPr>
        <w:t xml:space="preserve"> M, Kim H, </w:t>
      </w:r>
      <w:proofErr w:type="spellStart"/>
      <w:r w:rsidRPr="002F0EA3">
        <w:rPr>
          <w:rFonts w:ascii="Times New Roman" w:hAnsi="Times New Roman" w:cs="Times New Roman"/>
        </w:rPr>
        <w:t>Kiyohara</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Kremers</w:t>
      </w:r>
      <w:proofErr w:type="spellEnd"/>
      <w:r w:rsidRPr="002F0EA3">
        <w:rPr>
          <w:rFonts w:ascii="Times New Roman" w:hAnsi="Times New Roman" w:cs="Times New Roman"/>
        </w:rPr>
        <w:t xml:space="preserve"> P, Lazarus P, Le Marchand L, Lechner MC, London S, Manni JJ, </w:t>
      </w:r>
      <w:proofErr w:type="spellStart"/>
      <w:r w:rsidRPr="002F0EA3">
        <w:rPr>
          <w:rFonts w:ascii="Times New Roman" w:hAnsi="Times New Roman" w:cs="Times New Roman"/>
        </w:rPr>
        <w:t>Maugard</w:t>
      </w:r>
      <w:proofErr w:type="spellEnd"/>
      <w:r w:rsidRPr="002F0EA3">
        <w:rPr>
          <w:rFonts w:ascii="Times New Roman" w:hAnsi="Times New Roman" w:cs="Times New Roman"/>
        </w:rPr>
        <w:t xml:space="preserve"> CM, Morgan GJ, Morita S, </w:t>
      </w:r>
      <w:proofErr w:type="spellStart"/>
      <w:r w:rsidRPr="002F0EA3">
        <w:rPr>
          <w:rFonts w:ascii="Times New Roman" w:hAnsi="Times New Roman" w:cs="Times New Roman"/>
        </w:rPr>
        <w:t>Nazar</w:t>
      </w:r>
      <w:proofErr w:type="spellEnd"/>
      <w:r w:rsidRPr="002F0EA3">
        <w:rPr>
          <w:rFonts w:ascii="Times New Roman" w:hAnsi="Times New Roman" w:cs="Times New Roman"/>
        </w:rPr>
        <w:t xml:space="preserve">-Stewart V, Kristensen VN, Oda Y, </w:t>
      </w:r>
      <w:proofErr w:type="spellStart"/>
      <w:r w:rsidRPr="002F0EA3">
        <w:rPr>
          <w:rFonts w:ascii="Times New Roman" w:hAnsi="Times New Roman" w:cs="Times New Roman"/>
        </w:rPr>
        <w:t>Parl</w:t>
      </w:r>
      <w:proofErr w:type="spellEnd"/>
      <w:r w:rsidRPr="002F0EA3">
        <w:rPr>
          <w:rFonts w:ascii="Times New Roman" w:hAnsi="Times New Roman" w:cs="Times New Roman"/>
        </w:rPr>
        <w:t xml:space="preserve"> FF, Peters WH, </w:t>
      </w:r>
      <w:proofErr w:type="spellStart"/>
      <w:r w:rsidRPr="002F0EA3">
        <w:rPr>
          <w:rFonts w:ascii="Times New Roman" w:hAnsi="Times New Roman" w:cs="Times New Roman"/>
        </w:rPr>
        <w:t>Rannug</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Rebbeck</w:t>
      </w:r>
      <w:proofErr w:type="spellEnd"/>
      <w:r w:rsidRPr="002F0EA3">
        <w:rPr>
          <w:rFonts w:ascii="Times New Roman" w:hAnsi="Times New Roman" w:cs="Times New Roman"/>
        </w:rPr>
        <w:t xml:space="preserve"> T, Pinto LF, Risch A, </w:t>
      </w:r>
      <w:proofErr w:type="spellStart"/>
      <w:r w:rsidRPr="002F0EA3">
        <w:rPr>
          <w:rFonts w:ascii="Times New Roman" w:hAnsi="Times New Roman" w:cs="Times New Roman"/>
        </w:rPr>
        <w:t>Romkes</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Salagovic</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Schoket</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Seidegard</w:t>
      </w:r>
      <w:proofErr w:type="spellEnd"/>
      <w:r w:rsidRPr="002F0EA3">
        <w:rPr>
          <w:rFonts w:ascii="Times New Roman" w:hAnsi="Times New Roman" w:cs="Times New Roman"/>
        </w:rPr>
        <w:t xml:space="preserve"> J, Shields PG, Sim E, </w:t>
      </w:r>
      <w:proofErr w:type="spellStart"/>
      <w:r w:rsidRPr="002F0EA3">
        <w:rPr>
          <w:rFonts w:ascii="Times New Roman" w:hAnsi="Times New Roman" w:cs="Times New Roman"/>
        </w:rPr>
        <w:t>Sinnett</w:t>
      </w:r>
      <w:proofErr w:type="spellEnd"/>
      <w:r w:rsidRPr="002F0EA3">
        <w:rPr>
          <w:rFonts w:ascii="Times New Roman" w:hAnsi="Times New Roman" w:cs="Times New Roman"/>
        </w:rPr>
        <w:t xml:space="preserve"> D, Strange RC, Stucker I, Sugimura H, To-</w:t>
      </w:r>
      <w:proofErr w:type="spellStart"/>
      <w:r w:rsidRPr="002F0EA3">
        <w:rPr>
          <w:rFonts w:ascii="Times New Roman" w:hAnsi="Times New Roman" w:cs="Times New Roman"/>
        </w:rPr>
        <w:t>Figueras</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Yu MC, Zheng W, </w:t>
      </w:r>
      <w:proofErr w:type="spellStart"/>
      <w:r w:rsidRPr="002F0EA3">
        <w:rPr>
          <w:rFonts w:ascii="Times New Roman" w:hAnsi="Times New Roman" w:cs="Times New Roman"/>
        </w:rPr>
        <w:t>Pedotti</w:t>
      </w:r>
      <w:proofErr w:type="spellEnd"/>
      <w:r w:rsidRPr="002F0EA3">
        <w:rPr>
          <w:rFonts w:ascii="Times New Roman" w:hAnsi="Times New Roman" w:cs="Times New Roman"/>
        </w:rPr>
        <w:t xml:space="preserve"> P, Taioli E. Association of metabolic gene polymorphisms with tobacco consumption in healthy controls. Int J Cancer </w:t>
      </w:r>
      <w:proofErr w:type="gramStart"/>
      <w:r w:rsidRPr="002F0EA3">
        <w:rPr>
          <w:rFonts w:ascii="Times New Roman" w:hAnsi="Times New Roman" w:cs="Times New Roman"/>
        </w:rPr>
        <w:t>2004;110:266</w:t>
      </w:r>
      <w:proofErr w:type="gramEnd"/>
      <w:r w:rsidRPr="002F0EA3">
        <w:rPr>
          <w:rFonts w:ascii="Times New Roman" w:hAnsi="Times New Roman" w:cs="Times New Roman"/>
        </w:rPr>
        <w:t>-70.</w:t>
      </w:r>
    </w:p>
    <w:p w14:paraId="7A4A361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Toraason</w:t>
      </w:r>
      <w:proofErr w:type="spellEnd"/>
      <w:r w:rsidRPr="002F0EA3">
        <w:rPr>
          <w:rFonts w:ascii="Times New Roman" w:hAnsi="Times New Roman" w:cs="Times New Roman"/>
        </w:rPr>
        <w:t xml:space="preserve"> M, Albertini R, Bayard S, </w:t>
      </w:r>
      <w:proofErr w:type="spellStart"/>
      <w:r w:rsidRPr="002F0EA3">
        <w:rPr>
          <w:rFonts w:ascii="Times New Roman" w:hAnsi="Times New Roman" w:cs="Times New Roman"/>
        </w:rPr>
        <w:t>Bigbee</w:t>
      </w:r>
      <w:proofErr w:type="spellEnd"/>
      <w:r w:rsidRPr="002F0EA3">
        <w:rPr>
          <w:rFonts w:ascii="Times New Roman" w:hAnsi="Times New Roman" w:cs="Times New Roman"/>
        </w:rPr>
        <w:t xml:space="preserve"> W, Blair A, </w:t>
      </w:r>
      <w:r w:rsidRPr="002F0EA3">
        <w:rPr>
          <w:rFonts w:ascii="Times New Roman" w:hAnsi="Times New Roman" w:cs="Times New Roman"/>
          <w:b/>
        </w:rPr>
        <w:t>Boffetta P</w:t>
      </w:r>
      <w:r w:rsidRPr="002F0EA3">
        <w:rPr>
          <w:rFonts w:ascii="Times New Roman" w:hAnsi="Times New Roman" w:cs="Times New Roman"/>
        </w:rPr>
        <w:t xml:space="preserve">, Bonassi S, Chanock S, Christiani D, </w:t>
      </w:r>
      <w:proofErr w:type="spellStart"/>
      <w:r w:rsidRPr="002F0EA3">
        <w:rPr>
          <w:rFonts w:ascii="Times New Roman" w:hAnsi="Times New Roman" w:cs="Times New Roman"/>
        </w:rPr>
        <w:t>Eastmond</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Hanash</w:t>
      </w:r>
      <w:proofErr w:type="spellEnd"/>
      <w:r w:rsidRPr="002F0EA3">
        <w:rPr>
          <w:rFonts w:ascii="Times New Roman" w:hAnsi="Times New Roman" w:cs="Times New Roman"/>
        </w:rPr>
        <w:t xml:space="preserve"> S, Henry C, </w:t>
      </w:r>
      <w:proofErr w:type="spellStart"/>
      <w:r w:rsidRPr="002F0EA3">
        <w:rPr>
          <w:rFonts w:ascii="Times New Roman" w:hAnsi="Times New Roman" w:cs="Times New Roman"/>
        </w:rPr>
        <w:t>Kadlubar</w:t>
      </w:r>
      <w:proofErr w:type="spellEnd"/>
      <w:r w:rsidRPr="002F0EA3">
        <w:rPr>
          <w:rFonts w:ascii="Times New Roman" w:hAnsi="Times New Roman" w:cs="Times New Roman"/>
        </w:rPr>
        <w:t xml:space="preserve"> F, Mirer F, </w:t>
      </w:r>
      <w:proofErr w:type="spellStart"/>
      <w:r w:rsidRPr="002F0EA3">
        <w:rPr>
          <w:rFonts w:ascii="Times New Roman" w:hAnsi="Times New Roman" w:cs="Times New Roman"/>
        </w:rPr>
        <w:t>Nebert</w:t>
      </w:r>
      <w:proofErr w:type="spellEnd"/>
      <w:r w:rsidRPr="002F0EA3">
        <w:rPr>
          <w:rFonts w:ascii="Times New Roman" w:hAnsi="Times New Roman" w:cs="Times New Roman"/>
        </w:rPr>
        <w:t xml:space="preserve"> D, Rapport S, Rest K, Rothman N, Ruder A, Savage R, Schulte P, Siemiatycki J, Shields P, Smith M, Tolbert P, Vermeulen R,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Wacholder</w:t>
      </w:r>
      <w:proofErr w:type="spellEnd"/>
      <w:r w:rsidRPr="002F0EA3">
        <w:rPr>
          <w:rFonts w:ascii="Times New Roman" w:hAnsi="Times New Roman" w:cs="Times New Roman"/>
        </w:rPr>
        <w:t xml:space="preserve"> S, Ward E, Waters M, Weston A. Applying new biotechnologies to the study of occupational cancer--a workshop summary. Environ Health </w:t>
      </w:r>
      <w:proofErr w:type="spellStart"/>
      <w:r w:rsidRPr="002F0EA3">
        <w:rPr>
          <w:rFonts w:ascii="Times New Roman" w:hAnsi="Times New Roman" w:cs="Times New Roman"/>
        </w:rPr>
        <w:t>Perspect</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2004;112:413</w:t>
      </w:r>
      <w:proofErr w:type="gramEnd"/>
      <w:r w:rsidRPr="002F0EA3">
        <w:rPr>
          <w:rFonts w:ascii="Times New Roman" w:hAnsi="Times New Roman" w:cs="Times New Roman"/>
        </w:rPr>
        <w:t>-6.</w:t>
      </w:r>
    </w:p>
    <w:p w14:paraId="0C0A446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Haldorsen</w:t>
      </w:r>
      <w:proofErr w:type="spellEnd"/>
      <w:r w:rsidRPr="002F0EA3">
        <w:rPr>
          <w:rFonts w:ascii="Times New Roman" w:hAnsi="Times New Roman" w:cs="Times New Roman"/>
        </w:rPr>
        <w:t xml:space="preserve"> T, Andersen A, </w:t>
      </w:r>
      <w:r w:rsidRPr="002F0EA3">
        <w:rPr>
          <w:rFonts w:ascii="Times New Roman" w:hAnsi="Times New Roman" w:cs="Times New Roman"/>
          <w:b/>
        </w:rPr>
        <w:t>Boffetta P</w:t>
      </w:r>
      <w:r w:rsidRPr="002F0EA3">
        <w:rPr>
          <w:rFonts w:ascii="Times New Roman" w:hAnsi="Times New Roman" w:cs="Times New Roman"/>
        </w:rPr>
        <w:t xml:space="preserve">. Smoking-adjusted incidence of lung cancer by occupation among Norwegian men. Cancer Causes Control </w:t>
      </w:r>
      <w:proofErr w:type="gramStart"/>
      <w:r w:rsidRPr="002F0EA3">
        <w:rPr>
          <w:rFonts w:ascii="Times New Roman" w:hAnsi="Times New Roman" w:cs="Times New Roman"/>
        </w:rPr>
        <w:t>2004;15:139</w:t>
      </w:r>
      <w:proofErr w:type="gramEnd"/>
      <w:r w:rsidRPr="002F0EA3">
        <w:rPr>
          <w:rFonts w:ascii="Times New Roman" w:hAnsi="Times New Roman" w:cs="Times New Roman"/>
        </w:rPr>
        <w:t>-47.</w:t>
      </w:r>
    </w:p>
    <w:p w14:paraId="00EF363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Cohet</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Borel</w:t>
      </w:r>
      <w:proofErr w:type="spellEnd"/>
      <w:r w:rsidRPr="002F0EA3">
        <w:rPr>
          <w:rFonts w:ascii="Times New Roman" w:hAnsi="Times New Roman" w:cs="Times New Roman"/>
        </w:rPr>
        <w:t xml:space="preserve"> S, Nyberg F, </w:t>
      </w:r>
      <w:proofErr w:type="spellStart"/>
      <w:r w:rsidRPr="002F0EA3">
        <w:rPr>
          <w:rFonts w:ascii="Times New Roman" w:hAnsi="Times New Roman" w:cs="Times New Roman"/>
        </w:rPr>
        <w:t>Mukeria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Bruske-Hohlfeld</w:t>
      </w:r>
      <w:proofErr w:type="spellEnd"/>
      <w:r w:rsidRPr="002F0EA3">
        <w:rPr>
          <w:rFonts w:ascii="Times New Roman" w:hAnsi="Times New Roman" w:cs="Times New Roman"/>
        </w:rPr>
        <w:t xml:space="preserve"> I, Constantinescu V, Benhamou S, Brennan P, Hall J, </w:t>
      </w:r>
      <w:r w:rsidRPr="002F0EA3">
        <w:rPr>
          <w:rFonts w:ascii="Times New Roman" w:hAnsi="Times New Roman" w:cs="Times New Roman"/>
          <w:b/>
        </w:rPr>
        <w:t>Boffetta P</w:t>
      </w:r>
      <w:r w:rsidRPr="002F0EA3">
        <w:rPr>
          <w:rFonts w:ascii="Times New Roman" w:hAnsi="Times New Roman" w:cs="Times New Roman"/>
        </w:rPr>
        <w:t xml:space="preserve">. Exon 5 polymorphisms in the O6-alkylguanine DNA </w:t>
      </w:r>
      <w:proofErr w:type="spellStart"/>
      <w:r w:rsidRPr="002F0EA3">
        <w:rPr>
          <w:rFonts w:ascii="Times New Roman" w:hAnsi="Times New Roman" w:cs="Times New Roman"/>
        </w:rPr>
        <w:t>alkyltransferase</w:t>
      </w:r>
      <w:proofErr w:type="spellEnd"/>
      <w:r w:rsidRPr="002F0EA3">
        <w:rPr>
          <w:rFonts w:ascii="Times New Roman" w:hAnsi="Times New Roman" w:cs="Times New Roman"/>
        </w:rPr>
        <w:t xml:space="preserve"> gene and lung cancer risk in non-smokers exposed to second-hand smoke.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2004;13:320</w:t>
      </w:r>
      <w:proofErr w:type="gramEnd"/>
      <w:r w:rsidRPr="002F0EA3">
        <w:rPr>
          <w:rFonts w:ascii="Times New Roman" w:hAnsi="Times New Roman" w:cs="Times New Roman"/>
        </w:rPr>
        <w:t>-3.</w:t>
      </w:r>
    </w:p>
    <w:p w14:paraId="73FF3C5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Nyberg F. Contribution of environmental factors to cancer risk. Br Med Bull </w:t>
      </w:r>
      <w:proofErr w:type="gramStart"/>
      <w:r w:rsidRPr="002F0EA3">
        <w:rPr>
          <w:rFonts w:ascii="Times New Roman" w:hAnsi="Times New Roman" w:cs="Times New Roman"/>
        </w:rPr>
        <w:t>2003;68:71</w:t>
      </w:r>
      <w:proofErr w:type="gramEnd"/>
      <w:r w:rsidRPr="002F0EA3">
        <w:rPr>
          <w:rFonts w:ascii="Times New Roman" w:hAnsi="Times New Roman" w:cs="Times New Roman"/>
        </w:rPr>
        <w:t>-94.</w:t>
      </w:r>
    </w:p>
    <w:p w14:paraId="21BB7C9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Kogevinas M, 't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Cordier S, </w:t>
      </w:r>
      <w:proofErr w:type="spellStart"/>
      <w:r w:rsidRPr="002F0EA3">
        <w:rPr>
          <w:rFonts w:ascii="Times New Roman" w:hAnsi="Times New Roman" w:cs="Times New Roman"/>
        </w:rPr>
        <w:t>Ranft</w:t>
      </w:r>
      <w:proofErr w:type="spellEnd"/>
      <w:r w:rsidRPr="002F0EA3">
        <w:rPr>
          <w:rFonts w:ascii="Times New Roman" w:hAnsi="Times New Roman" w:cs="Times New Roman"/>
        </w:rPr>
        <w:t xml:space="preserve"> U, Gonzalez CA,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Chang-Claude J, </w:t>
      </w:r>
      <w:proofErr w:type="spellStart"/>
      <w:r w:rsidRPr="002F0EA3">
        <w:rPr>
          <w:rFonts w:ascii="Times New Roman" w:hAnsi="Times New Roman" w:cs="Times New Roman"/>
        </w:rPr>
        <w:t>Lynge</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Wahrendorf</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Tzonou</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Jockel</w:t>
      </w:r>
      <w:proofErr w:type="spellEnd"/>
      <w:r w:rsidRPr="002F0EA3">
        <w:rPr>
          <w:rFonts w:ascii="Times New Roman" w:hAnsi="Times New Roman" w:cs="Times New Roman"/>
        </w:rPr>
        <w:t xml:space="preserve"> KH, Serra C, Porru S, Hours M, </w:t>
      </w:r>
      <w:proofErr w:type="spellStart"/>
      <w:r w:rsidRPr="002F0EA3">
        <w:rPr>
          <w:rFonts w:ascii="Times New Roman" w:hAnsi="Times New Roman" w:cs="Times New Roman"/>
        </w:rPr>
        <w:t>Greiser</w:t>
      </w:r>
      <w:proofErr w:type="spellEnd"/>
      <w:r w:rsidRPr="002F0EA3">
        <w:rPr>
          <w:rFonts w:ascii="Times New Roman" w:hAnsi="Times New Roman" w:cs="Times New Roman"/>
        </w:rPr>
        <w:t xml:space="preserve"> E, </w:t>
      </w:r>
      <w:r w:rsidRPr="002F0EA3">
        <w:rPr>
          <w:rFonts w:ascii="Times New Roman" w:hAnsi="Times New Roman" w:cs="Times New Roman"/>
          <w:b/>
        </w:rPr>
        <w:t>Boffetta P</w:t>
      </w:r>
      <w:r w:rsidRPr="002F0EA3">
        <w:rPr>
          <w:rFonts w:ascii="Times New Roman" w:hAnsi="Times New Roman" w:cs="Times New Roman"/>
        </w:rPr>
        <w:t xml:space="preserve">. Occupation and bladder cancer among men in Western Europe. Cancer Causes Control </w:t>
      </w:r>
      <w:proofErr w:type="gramStart"/>
      <w:r w:rsidRPr="002F0EA3">
        <w:rPr>
          <w:rFonts w:ascii="Times New Roman" w:hAnsi="Times New Roman" w:cs="Times New Roman"/>
        </w:rPr>
        <w:t>2003;14:907</w:t>
      </w:r>
      <w:proofErr w:type="gramEnd"/>
      <w:r w:rsidRPr="002F0EA3">
        <w:rPr>
          <w:rFonts w:ascii="Times New Roman" w:hAnsi="Times New Roman" w:cs="Times New Roman"/>
        </w:rPr>
        <w:t>-14.</w:t>
      </w:r>
    </w:p>
    <w:p w14:paraId="30A7E39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Brennan P, </w:t>
      </w:r>
      <w:proofErr w:type="spellStart"/>
      <w:r w:rsidRPr="002F0EA3">
        <w:rPr>
          <w:rFonts w:ascii="Times New Roman" w:hAnsi="Times New Roman" w:cs="Times New Roman"/>
        </w:rPr>
        <w:t>Buffler</w:t>
      </w:r>
      <w:proofErr w:type="spellEnd"/>
      <w:r w:rsidRPr="002F0EA3">
        <w:rPr>
          <w:rFonts w:ascii="Times New Roman" w:hAnsi="Times New Roman" w:cs="Times New Roman"/>
        </w:rPr>
        <w:t xml:space="preserve"> PA, Reynolds P, Wu AH, Wichmann HE,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Pershagen</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Jockel</w:t>
      </w:r>
      <w:proofErr w:type="spellEnd"/>
      <w:r w:rsidRPr="002F0EA3">
        <w:rPr>
          <w:rFonts w:ascii="Times New Roman" w:hAnsi="Times New Roman" w:cs="Times New Roman"/>
        </w:rPr>
        <w:t xml:space="preserve"> KH, Benhamou S, Greenberg RS, Merletti F, </w:t>
      </w:r>
      <w:proofErr w:type="spellStart"/>
      <w:r w:rsidRPr="002F0EA3">
        <w:rPr>
          <w:rFonts w:ascii="Times New Roman" w:hAnsi="Times New Roman" w:cs="Times New Roman"/>
        </w:rPr>
        <w:t>Winck</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Fontham</w:t>
      </w:r>
      <w:proofErr w:type="spellEnd"/>
      <w:r w:rsidRPr="002F0EA3">
        <w:rPr>
          <w:rFonts w:ascii="Times New Roman" w:hAnsi="Times New Roman" w:cs="Times New Roman"/>
        </w:rPr>
        <w:t xml:space="preserve"> ET, Kreuzer M, Darby SC, </w:t>
      </w:r>
      <w:proofErr w:type="spellStart"/>
      <w:r w:rsidRPr="002F0EA3">
        <w:rPr>
          <w:rFonts w:ascii="Times New Roman" w:hAnsi="Times New Roman" w:cs="Times New Roman"/>
        </w:rPr>
        <w:t>Forastiere</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w:t>
      </w:r>
      <w:r w:rsidRPr="002F0EA3">
        <w:rPr>
          <w:rFonts w:ascii="Times New Roman" w:hAnsi="Times New Roman" w:cs="Times New Roman"/>
          <w:b/>
        </w:rPr>
        <w:t>Boffetta P</w:t>
      </w:r>
      <w:r w:rsidRPr="002F0EA3">
        <w:rPr>
          <w:rFonts w:ascii="Times New Roman" w:hAnsi="Times New Roman" w:cs="Times New Roman"/>
        </w:rPr>
        <w:t xml:space="preserve">. Secondhand smoke exposure in adulthood and risk of lung cancer among never smokers: a pooled analysis of two large studies. Int J Cancer </w:t>
      </w:r>
      <w:proofErr w:type="gramStart"/>
      <w:r w:rsidRPr="002F0EA3">
        <w:rPr>
          <w:rFonts w:ascii="Times New Roman" w:hAnsi="Times New Roman" w:cs="Times New Roman"/>
        </w:rPr>
        <w:t>2004;109:125</w:t>
      </w:r>
      <w:proofErr w:type="gramEnd"/>
      <w:r w:rsidRPr="002F0EA3">
        <w:rPr>
          <w:rFonts w:ascii="Times New Roman" w:hAnsi="Times New Roman" w:cs="Times New Roman"/>
        </w:rPr>
        <w:t>-31.</w:t>
      </w:r>
    </w:p>
    <w:p w14:paraId="33D38BF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Hung RJ, </w:t>
      </w:r>
      <w:r w:rsidRPr="002F0EA3">
        <w:rPr>
          <w:rFonts w:ascii="Times New Roman" w:hAnsi="Times New Roman" w:cs="Times New Roman"/>
          <w:b/>
        </w:rPr>
        <w:t>Boffetta P</w:t>
      </w:r>
      <w:r w:rsidRPr="002F0EA3">
        <w:rPr>
          <w:rFonts w:ascii="Times New Roman" w:hAnsi="Times New Roman" w:cs="Times New Roman"/>
        </w:rPr>
        <w:t xml:space="preserve">, Brennan P, </w:t>
      </w:r>
      <w:proofErr w:type="spellStart"/>
      <w:r w:rsidRPr="002F0EA3">
        <w:rPr>
          <w:rFonts w:ascii="Times New Roman" w:hAnsi="Times New Roman" w:cs="Times New Roman"/>
        </w:rPr>
        <w:t>Malaveille</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Gelatti</w:t>
      </w:r>
      <w:proofErr w:type="spellEnd"/>
      <w:r w:rsidRPr="002F0EA3">
        <w:rPr>
          <w:rFonts w:ascii="Times New Roman" w:hAnsi="Times New Roman" w:cs="Times New Roman"/>
        </w:rPr>
        <w:t xml:space="preserve"> U, </w:t>
      </w:r>
      <w:proofErr w:type="spellStart"/>
      <w:r w:rsidRPr="002F0EA3">
        <w:rPr>
          <w:rFonts w:ascii="Times New Roman" w:hAnsi="Times New Roman" w:cs="Times New Roman"/>
        </w:rPr>
        <w:t>Placidi</w:t>
      </w:r>
      <w:proofErr w:type="spellEnd"/>
      <w:r w:rsidRPr="002F0EA3">
        <w:rPr>
          <w:rFonts w:ascii="Times New Roman" w:hAnsi="Times New Roman" w:cs="Times New Roman"/>
        </w:rPr>
        <w:t xml:space="preserve"> D, Carta A, </w:t>
      </w:r>
      <w:proofErr w:type="spellStart"/>
      <w:r w:rsidRPr="002F0EA3">
        <w:rPr>
          <w:rFonts w:ascii="Times New Roman" w:hAnsi="Times New Roman" w:cs="Times New Roman"/>
        </w:rPr>
        <w:t>Hautefeuille</w:t>
      </w:r>
      <w:proofErr w:type="spellEnd"/>
      <w:r w:rsidRPr="002F0EA3">
        <w:rPr>
          <w:rFonts w:ascii="Times New Roman" w:hAnsi="Times New Roman" w:cs="Times New Roman"/>
        </w:rPr>
        <w:t xml:space="preserve"> A, Porru S. Genetic polymorphisms of MPO, COMT, </w:t>
      </w:r>
      <w:proofErr w:type="spellStart"/>
      <w:r w:rsidRPr="002F0EA3">
        <w:rPr>
          <w:rFonts w:ascii="Times New Roman" w:hAnsi="Times New Roman" w:cs="Times New Roman"/>
        </w:rPr>
        <w:t>MnSOD</w:t>
      </w:r>
      <w:proofErr w:type="spellEnd"/>
      <w:r w:rsidRPr="002F0EA3">
        <w:rPr>
          <w:rFonts w:ascii="Times New Roman" w:hAnsi="Times New Roman" w:cs="Times New Roman"/>
        </w:rPr>
        <w:t xml:space="preserve">, NQO1, interactions with environmental exposures and bladder cancer risk. Carcinogenesis </w:t>
      </w:r>
      <w:proofErr w:type="gramStart"/>
      <w:r w:rsidRPr="002F0EA3">
        <w:rPr>
          <w:rFonts w:ascii="Times New Roman" w:hAnsi="Times New Roman" w:cs="Times New Roman"/>
        </w:rPr>
        <w:t>2004;25:973</w:t>
      </w:r>
      <w:proofErr w:type="gramEnd"/>
      <w:r w:rsidRPr="002F0EA3">
        <w:rPr>
          <w:rFonts w:ascii="Times New Roman" w:hAnsi="Times New Roman" w:cs="Times New Roman"/>
        </w:rPr>
        <w:t>-8.</w:t>
      </w:r>
    </w:p>
    <w:p w14:paraId="55ADA10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Hashibe M, Brennan P, Strange RC, </w:t>
      </w:r>
      <w:proofErr w:type="spellStart"/>
      <w:r w:rsidRPr="002F0EA3">
        <w:rPr>
          <w:rFonts w:ascii="Times New Roman" w:hAnsi="Times New Roman" w:cs="Times New Roman"/>
        </w:rPr>
        <w:t>Bhisey</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Cascorbi</w:t>
      </w:r>
      <w:proofErr w:type="spellEnd"/>
      <w:r w:rsidRPr="002F0EA3">
        <w:rPr>
          <w:rFonts w:ascii="Times New Roman" w:hAnsi="Times New Roman" w:cs="Times New Roman"/>
        </w:rPr>
        <w:t xml:space="preserve"> I, Lazarus P, Oude </w:t>
      </w:r>
      <w:proofErr w:type="spellStart"/>
      <w:r w:rsidRPr="002F0EA3">
        <w:rPr>
          <w:rFonts w:ascii="Times New Roman" w:hAnsi="Times New Roman" w:cs="Times New Roman"/>
        </w:rPr>
        <w:t>Ophuis</w:t>
      </w:r>
      <w:proofErr w:type="spellEnd"/>
      <w:r w:rsidRPr="002F0EA3">
        <w:rPr>
          <w:rFonts w:ascii="Times New Roman" w:hAnsi="Times New Roman" w:cs="Times New Roman"/>
        </w:rPr>
        <w:t xml:space="preserve"> MB, Benhamou S, Foulkes WD, </w:t>
      </w:r>
      <w:proofErr w:type="spellStart"/>
      <w:r w:rsidRPr="002F0EA3">
        <w:rPr>
          <w:rFonts w:ascii="Times New Roman" w:hAnsi="Times New Roman" w:cs="Times New Roman"/>
        </w:rPr>
        <w:t>Katoh</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Coutelle</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Romkes</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Gaspari</w:t>
      </w:r>
      <w:proofErr w:type="spellEnd"/>
      <w:r w:rsidRPr="002F0EA3">
        <w:rPr>
          <w:rFonts w:ascii="Times New Roman" w:hAnsi="Times New Roman" w:cs="Times New Roman"/>
        </w:rPr>
        <w:t xml:space="preserve"> L, Taioli E, </w:t>
      </w:r>
      <w:r w:rsidRPr="002F0EA3">
        <w:rPr>
          <w:rFonts w:ascii="Times New Roman" w:hAnsi="Times New Roman" w:cs="Times New Roman"/>
          <w:b/>
        </w:rPr>
        <w:t xml:space="preserve">Boffetta P. </w:t>
      </w:r>
      <w:r w:rsidRPr="002F0EA3">
        <w:rPr>
          <w:rFonts w:ascii="Times New Roman" w:hAnsi="Times New Roman" w:cs="Times New Roman"/>
        </w:rPr>
        <w:t xml:space="preserve">Meta- and pooled analyses of GSTM1, GSTT1, GSTP1, and CYP1A1 genotypes and risk of head and neck cancer.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2003;12:1509</w:t>
      </w:r>
      <w:proofErr w:type="gramEnd"/>
      <w:r w:rsidRPr="002F0EA3">
        <w:rPr>
          <w:rFonts w:ascii="Times New Roman" w:hAnsi="Times New Roman" w:cs="Times New Roman"/>
        </w:rPr>
        <w:t>-17.</w:t>
      </w:r>
    </w:p>
    <w:p w14:paraId="0108688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Brennan P, Lewis S, Hashibe M, Bell DA,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Bouchardy</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Caporaso</w:t>
      </w:r>
      <w:proofErr w:type="spellEnd"/>
      <w:r w:rsidRPr="002F0EA3">
        <w:rPr>
          <w:rFonts w:ascii="Times New Roman" w:hAnsi="Times New Roman" w:cs="Times New Roman"/>
        </w:rPr>
        <w:t xml:space="preserve"> N, Chen C, </w:t>
      </w:r>
      <w:proofErr w:type="spellStart"/>
      <w:r w:rsidRPr="002F0EA3">
        <w:rPr>
          <w:rFonts w:ascii="Times New Roman" w:hAnsi="Times New Roman" w:cs="Times New Roman"/>
        </w:rPr>
        <w:t>Coutelle</w:t>
      </w:r>
      <w:proofErr w:type="spellEnd"/>
      <w:r w:rsidRPr="002F0EA3">
        <w:rPr>
          <w:rFonts w:ascii="Times New Roman" w:hAnsi="Times New Roman" w:cs="Times New Roman"/>
        </w:rPr>
        <w:t xml:space="preserve"> C, Diehl SR, Hayes RB, Olshan AF, Schwartz SM, Sturgis EM, Wei Q, </w:t>
      </w:r>
      <w:proofErr w:type="spellStart"/>
      <w:r w:rsidRPr="002F0EA3">
        <w:rPr>
          <w:rFonts w:ascii="Times New Roman" w:hAnsi="Times New Roman" w:cs="Times New Roman"/>
        </w:rPr>
        <w:t>Zavras</w:t>
      </w:r>
      <w:proofErr w:type="spellEnd"/>
      <w:r w:rsidRPr="002F0EA3">
        <w:rPr>
          <w:rFonts w:ascii="Times New Roman" w:hAnsi="Times New Roman" w:cs="Times New Roman"/>
        </w:rPr>
        <w:t xml:space="preserve"> AI, Benhamou S. Pooled analysis of alcohol dehydrogenase genotypes and head and neck cancer: a </w:t>
      </w:r>
      <w:proofErr w:type="spellStart"/>
      <w:proofErr w:type="gramStart"/>
      <w:r w:rsidRPr="002F0EA3">
        <w:rPr>
          <w:rFonts w:ascii="Times New Roman" w:hAnsi="Times New Roman" w:cs="Times New Roman"/>
        </w:rPr>
        <w:t>HuGE</w:t>
      </w:r>
      <w:proofErr w:type="spellEnd"/>
      <w:proofErr w:type="gramEnd"/>
      <w:r w:rsidRPr="002F0EA3">
        <w:rPr>
          <w:rFonts w:ascii="Times New Roman" w:hAnsi="Times New Roman" w:cs="Times New Roman"/>
        </w:rPr>
        <w:t xml:space="preserve"> review. Am J Epidemiol </w:t>
      </w:r>
      <w:proofErr w:type="gramStart"/>
      <w:r w:rsidRPr="002F0EA3">
        <w:rPr>
          <w:rFonts w:ascii="Times New Roman" w:hAnsi="Times New Roman" w:cs="Times New Roman"/>
        </w:rPr>
        <w:t>2004;159:1</w:t>
      </w:r>
      <w:proofErr w:type="gramEnd"/>
      <w:r w:rsidRPr="002F0EA3">
        <w:rPr>
          <w:rFonts w:ascii="Times New Roman" w:hAnsi="Times New Roman" w:cs="Times New Roman"/>
        </w:rPr>
        <w:t>-16.</w:t>
      </w:r>
    </w:p>
    <w:p w14:paraId="3A9E159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Burstyn I,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Jarvholm</w:t>
      </w:r>
      <w:proofErr w:type="spellEnd"/>
      <w:r w:rsidRPr="002F0EA3">
        <w:rPr>
          <w:rFonts w:ascii="Times New Roman" w:hAnsi="Times New Roman" w:cs="Times New Roman"/>
        </w:rPr>
        <w:t xml:space="preserve"> B, Partanen T, Svane O, </w:t>
      </w:r>
      <w:proofErr w:type="spellStart"/>
      <w:r w:rsidRPr="002F0EA3">
        <w:rPr>
          <w:rFonts w:ascii="Times New Roman" w:hAnsi="Times New Roman" w:cs="Times New Roman"/>
        </w:rPr>
        <w:t>Langard</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Stucker I, </w:t>
      </w:r>
      <w:proofErr w:type="spellStart"/>
      <w:r w:rsidRPr="002F0EA3">
        <w:rPr>
          <w:rFonts w:ascii="Times New Roman" w:hAnsi="Times New Roman" w:cs="Times New Roman"/>
        </w:rPr>
        <w:t>Shaham</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Heederik</w:t>
      </w:r>
      <w:proofErr w:type="spellEnd"/>
      <w:r w:rsidRPr="002F0EA3">
        <w:rPr>
          <w:rFonts w:ascii="Times New Roman" w:hAnsi="Times New Roman" w:cs="Times New Roman"/>
        </w:rPr>
        <w:t xml:space="preserve"> D, Ahrens W, Bergdahl I, </w:t>
      </w:r>
      <w:proofErr w:type="spellStart"/>
      <w:r w:rsidRPr="002F0EA3">
        <w:rPr>
          <w:rFonts w:ascii="Times New Roman" w:hAnsi="Times New Roman" w:cs="Times New Roman"/>
        </w:rPr>
        <w:t>Cenee</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Hooiveld</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Randem</w:t>
      </w:r>
      <w:proofErr w:type="spellEnd"/>
      <w:r w:rsidRPr="002F0EA3">
        <w:rPr>
          <w:rFonts w:ascii="Times New Roman" w:hAnsi="Times New Roman" w:cs="Times New Roman"/>
        </w:rPr>
        <w:t xml:space="preserve"> BG, Johansen C, Ferro G, Kromhout H. Risk of fatal industrial accidents and death from other external causes among asphalt workers.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2004;61:86</w:t>
      </w:r>
      <w:proofErr w:type="gramEnd"/>
      <w:r w:rsidRPr="002F0EA3">
        <w:rPr>
          <w:rFonts w:ascii="Times New Roman" w:hAnsi="Times New Roman" w:cs="Times New Roman"/>
        </w:rPr>
        <w:t>-8.</w:t>
      </w:r>
    </w:p>
    <w:p w14:paraId="5DAE73C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Shen M, Hung RJ, Brennan P, </w:t>
      </w:r>
      <w:proofErr w:type="spellStart"/>
      <w:r w:rsidRPr="002F0EA3">
        <w:rPr>
          <w:rFonts w:ascii="Times New Roman" w:hAnsi="Times New Roman" w:cs="Times New Roman"/>
        </w:rPr>
        <w:t>Malaveille</w:t>
      </w:r>
      <w:proofErr w:type="spellEnd"/>
      <w:r w:rsidRPr="002F0EA3">
        <w:rPr>
          <w:rFonts w:ascii="Times New Roman" w:hAnsi="Times New Roman" w:cs="Times New Roman"/>
        </w:rPr>
        <w:t xml:space="preserve"> C, Donato F, </w:t>
      </w:r>
      <w:proofErr w:type="spellStart"/>
      <w:r w:rsidRPr="002F0EA3">
        <w:rPr>
          <w:rFonts w:ascii="Times New Roman" w:hAnsi="Times New Roman" w:cs="Times New Roman"/>
        </w:rPr>
        <w:t>Placidi</w:t>
      </w:r>
      <w:proofErr w:type="spellEnd"/>
      <w:r w:rsidRPr="002F0EA3">
        <w:rPr>
          <w:rFonts w:ascii="Times New Roman" w:hAnsi="Times New Roman" w:cs="Times New Roman"/>
        </w:rPr>
        <w:t xml:space="preserve"> D, Carta A, </w:t>
      </w:r>
      <w:proofErr w:type="spellStart"/>
      <w:r w:rsidRPr="002F0EA3">
        <w:rPr>
          <w:rFonts w:ascii="Times New Roman" w:hAnsi="Times New Roman" w:cs="Times New Roman"/>
        </w:rPr>
        <w:t>Hautefeuille</w:t>
      </w:r>
      <w:proofErr w:type="spellEnd"/>
      <w:r w:rsidRPr="002F0EA3">
        <w:rPr>
          <w:rFonts w:ascii="Times New Roman" w:hAnsi="Times New Roman" w:cs="Times New Roman"/>
        </w:rPr>
        <w:t xml:space="preserve"> A, </w:t>
      </w:r>
      <w:r w:rsidRPr="002F0EA3">
        <w:rPr>
          <w:rFonts w:ascii="Times New Roman" w:hAnsi="Times New Roman" w:cs="Times New Roman"/>
          <w:b/>
        </w:rPr>
        <w:t>Boffetta P</w:t>
      </w:r>
      <w:r w:rsidRPr="002F0EA3">
        <w:rPr>
          <w:rFonts w:ascii="Times New Roman" w:hAnsi="Times New Roman" w:cs="Times New Roman"/>
        </w:rPr>
        <w:t xml:space="preserve">, Porru S. Polymorphisms of the DNA repair genes XRCC1, XRCC3, XPD, interaction with environmental exposures, and bladder cancer risk in a case-control study in northern Italy.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2003;12:1234</w:t>
      </w:r>
      <w:proofErr w:type="gramEnd"/>
      <w:r w:rsidRPr="002F0EA3">
        <w:rPr>
          <w:rFonts w:ascii="Times New Roman" w:hAnsi="Times New Roman" w:cs="Times New Roman"/>
        </w:rPr>
        <w:t>-40.</w:t>
      </w:r>
    </w:p>
    <w:p w14:paraId="089C9A9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Men T, Brennan P, </w:t>
      </w:r>
      <w:r w:rsidRPr="002F0EA3">
        <w:rPr>
          <w:rFonts w:ascii="Times New Roman" w:hAnsi="Times New Roman" w:cs="Times New Roman"/>
          <w:b/>
        </w:rPr>
        <w:t>Boffetta P</w:t>
      </w:r>
      <w:r w:rsidRPr="002F0EA3">
        <w:rPr>
          <w:rFonts w:ascii="Times New Roman" w:hAnsi="Times New Roman" w:cs="Times New Roman"/>
        </w:rPr>
        <w:t xml:space="preserve">, Zaridze D. Russian mortality trends for 1991-2001: analysis by cause and region. BMJ </w:t>
      </w:r>
      <w:proofErr w:type="gramStart"/>
      <w:r w:rsidRPr="002F0EA3">
        <w:rPr>
          <w:rFonts w:ascii="Times New Roman" w:hAnsi="Times New Roman" w:cs="Times New Roman"/>
        </w:rPr>
        <w:t>2003;327:964</w:t>
      </w:r>
      <w:proofErr w:type="gramEnd"/>
      <w:r w:rsidRPr="002F0EA3">
        <w:rPr>
          <w:rFonts w:ascii="Times New Roman" w:hAnsi="Times New Roman" w:cs="Times New Roman"/>
        </w:rPr>
        <w:t>.</w:t>
      </w:r>
    </w:p>
    <w:p w14:paraId="7AE48CD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lastRenderedPageBreak/>
        <w:t xml:space="preserve">De Stefani 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Ronco AL, </w:t>
      </w:r>
      <w:r w:rsidRPr="002F0EA3">
        <w:rPr>
          <w:rFonts w:ascii="Times New Roman" w:hAnsi="Times New Roman" w:cs="Times New Roman"/>
          <w:b/>
        </w:rPr>
        <w:t>Boffetta P</w:t>
      </w:r>
      <w:r w:rsidRPr="002F0EA3">
        <w:rPr>
          <w:rFonts w:ascii="Times New Roman" w:hAnsi="Times New Roman" w:cs="Times New Roman"/>
        </w:rPr>
        <w:t xml:space="preserve">, Brennan P, Munoz N, </w:t>
      </w:r>
      <w:proofErr w:type="spellStart"/>
      <w:r w:rsidRPr="002F0EA3">
        <w:rPr>
          <w:rFonts w:ascii="Times New Roman" w:hAnsi="Times New Roman" w:cs="Times New Roman"/>
        </w:rPr>
        <w:t>Castellsague</w:t>
      </w:r>
      <w:proofErr w:type="spellEnd"/>
      <w:r w:rsidRPr="002F0EA3">
        <w:rPr>
          <w:rFonts w:ascii="Times New Roman" w:hAnsi="Times New Roman" w:cs="Times New Roman"/>
        </w:rPr>
        <w:t xml:space="preserve"> X, Correa P,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Food groups and risk of squamous cell carcinoma of the </w:t>
      </w:r>
      <w:proofErr w:type="spellStart"/>
      <w:r w:rsidRPr="002F0EA3">
        <w:rPr>
          <w:rFonts w:ascii="Times New Roman" w:hAnsi="Times New Roman" w:cs="Times New Roman"/>
        </w:rPr>
        <w:t>oesophagus</w:t>
      </w:r>
      <w:proofErr w:type="spellEnd"/>
      <w:r w:rsidRPr="002F0EA3">
        <w:rPr>
          <w:rFonts w:ascii="Times New Roman" w:hAnsi="Times New Roman" w:cs="Times New Roman"/>
        </w:rPr>
        <w:t xml:space="preserve">: a case-control study in Uruguay. Br J Cancer </w:t>
      </w:r>
      <w:proofErr w:type="gramStart"/>
      <w:r w:rsidRPr="002F0EA3">
        <w:rPr>
          <w:rFonts w:ascii="Times New Roman" w:hAnsi="Times New Roman" w:cs="Times New Roman"/>
        </w:rPr>
        <w:t>2003;89:1209</w:t>
      </w:r>
      <w:proofErr w:type="gramEnd"/>
      <w:r w:rsidRPr="002F0EA3">
        <w:rPr>
          <w:rFonts w:ascii="Times New Roman" w:hAnsi="Times New Roman" w:cs="Times New Roman"/>
        </w:rPr>
        <w:t>- 14.</w:t>
      </w:r>
    </w:p>
    <w:p w14:paraId="2CFD08F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Gajalakshmi</w:t>
      </w:r>
      <w:proofErr w:type="spellEnd"/>
      <w:r w:rsidRPr="002F0EA3">
        <w:rPr>
          <w:rFonts w:ascii="Times New Roman" w:hAnsi="Times New Roman" w:cs="Times New Roman"/>
        </w:rPr>
        <w:t xml:space="preserve"> V, Hung RJ, Mathew A, Varghese C, Brennan P, </w:t>
      </w:r>
      <w:r w:rsidRPr="002F0EA3">
        <w:rPr>
          <w:rFonts w:ascii="Times New Roman" w:hAnsi="Times New Roman" w:cs="Times New Roman"/>
          <w:b/>
        </w:rPr>
        <w:t>Boffetta P</w:t>
      </w:r>
      <w:r w:rsidRPr="002F0EA3">
        <w:rPr>
          <w:rFonts w:ascii="Times New Roman" w:hAnsi="Times New Roman" w:cs="Times New Roman"/>
        </w:rPr>
        <w:t xml:space="preserve">. Tobacco smoking and chewing, alcohol drinking and lung cancer risk among men in southern India. Int J Cancer </w:t>
      </w:r>
      <w:proofErr w:type="gramStart"/>
      <w:r w:rsidRPr="002F0EA3">
        <w:rPr>
          <w:rFonts w:ascii="Times New Roman" w:hAnsi="Times New Roman" w:cs="Times New Roman"/>
        </w:rPr>
        <w:t>2003;107:441</w:t>
      </w:r>
      <w:proofErr w:type="gramEnd"/>
      <w:r w:rsidRPr="002F0EA3">
        <w:rPr>
          <w:rFonts w:ascii="Times New Roman" w:hAnsi="Times New Roman" w:cs="Times New Roman"/>
        </w:rPr>
        <w:t>-7.</w:t>
      </w:r>
    </w:p>
    <w:p w14:paraId="024D262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Fevotte</w:t>
      </w:r>
      <w:proofErr w:type="spellEnd"/>
      <w:r w:rsidRPr="002F0EA3">
        <w:rPr>
          <w:rFonts w:ascii="Times New Roman" w:hAnsi="Times New Roman" w:cs="Times New Roman"/>
        </w:rPr>
        <w:t xml:space="preserve"> J, Fletcher T, Brennan P, </w:t>
      </w:r>
      <w:proofErr w:type="spellStart"/>
      <w:r w:rsidRPr="002F0EA3">
        <w:rPr>
          <w:rFonts w:ascii="Times New Roman" w:hAnsi="Times New Roman" w:cs="Times New Roman"/>
        </w:rPr>
        <w:t>Legoza</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Szeremi</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Paldy</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Brzeznicki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Gromiec</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Ruxanda-Artenie</w:t>
      </w:r>
      <w:proofErr w:type="spellEnd"/>
      <w:r w:rsidRPr="002F0EA3">
        <w:rPr>
          <w:rFonts w:ascii="Times New Roman" w:hAnsi="Times New Roman" w:cs="Times New Roman"/>
        </w:rPr>
        <w:t xml:space="preserve"> C, Stanescu-Dumitru R, Ivanov N, </w:t>
      </w:r>
      <w:proofErr w:type="spellStart"/>
      <w:r w:rsidRPr="002F0EA3">
        <w:rPr>
          <w:rFonts w:ascii="Times New Roman" w:hAnsi="Times New Roman" w:cs="Times New Roman"/>
        </w:rPr>
        <w:t>Shterengorz</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Hettychova</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Krizanova</w:t>
      </w:r>
      <w:proofErr w:type="spellEnd"/>
      <w:r w:rsidRPr="002F0EA3">
        <w:rPr>
          <w:rFonts w:ascii="Times New Roman" w:hAnsi="Times New Roman" w:cs="Times New Roman"/>
        </w:rPr>
        <w:t xml:space="preserve"> D, Cassidy A, van </w:t>
      </w:r>
      <w:proofErr w:type="spellStart"/>
      <w:r w:rsidRPr="002F0EA3">
        <w:rPr>
          <w:rFonts w:ascii="Times New Roman" w:hAnsi="Times New Roman" w:cs="Times New Roman"/>
        </w:rPr>
        <w:t>Tongeren</w:t>
      </w:r>
      <w:proofErr w:type="spellEnd"/>
      <w:r w:rsidRPr="002F0EA3">
        <w:rPr>
          <w:rFonts w:ascii="Times New Roman" w:hAnsi="Times New Roman" w:cs="Times New Roman"/>
        </w:rPr>
        <w:t xml:space="preserve"> M, </w:t>
      </w:r>
      <w:r w:rsidRPr="002F0EA3">
        <w:rPr>
          <w:rFonts w:ascii="Times New Roman" w:hAnsi="Times New Roman" w:cs="Times New Roman"/>
          <w:b/>
          <w:bCs/>
        </w:rPr>
        <w:t>Boffetta P</w:t>
      </w:r>
      <w:r w:rsidRPr="002F0EA3">
        <w:rPr>
          <w:rFonts w:ascii="Times New Roman" w:hAnsi="Times New Roman" w:cs="Times New Roman"/>
        </w:rPr>
        <w:t xml:space="preserve">. Assessing exposure misclassification by expert assessment in multicenter occupational studies. Epidemiol </w:t>
      </w:r>
      <w:proofErr w:type="gramStart"/>
      <w:r w:rsidRPr="002F0EA3">
        <w:rPr>
          <w:rFonts w:ascii="Times New Roman" w:hAnsi="Times New Roman" w:cs="Times New Roman"/>
        </w:rPr>
        <w:t>2003;14:585</w:t>
      </w:r>
      <w:proofErr w:type="gramEnd"/>
      <w:r w:rsidRPr="002F0EA3">
        <w:rPr>
          <w:rFonts w:ascii="Times New Roman" w:hAnsi="Times New Roman" w:cs="Times New Roman"/>
        </w:rPr>
        <w:t>-92.</w:t>
      </w:r>
    </w:p>
    <w:p w14:paraId="64BC56E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Travier</w:t>
      </w:r>
      <w:proofErr w:type="spellEnd"/>
      <w:r w:rsidRPr="002F0EA3">
        <w:rPr>
          <w:rFonts w:ascii="Times New Roman" w:hAnsi="Times New Roman" w:cs="Times New Roman"/>
        </w:rPr>
        <w:t xml:space="preserve"> N, Gridley G, Blair A, </w:t>
      </w:r>
      <w:proofErr w:type="spellStart"/>
      <w:r w:rsidRPr="002F0EA3">
        <w:rPr>
          <w:rFonts w:ascii="Times New Roman" w:hAnsi="Times New Roman" w:cs="Times New Roman"/>
        </w:rPr>
        <w:t>Dosemeci</w:t>
      </w:r>
      <w:proofErr w:type="spellEnd"/>
      <w:r w:rsidRPr="002F0EA3">
        <w:rPr>
          <w:rFonts w:ascii="Times New Roman" w:hAnsi="Times New Roman" w:cs="Times New Roman"/>
        </w:rPr>
        <w:t xml:space="preserve"> M, </w:t>
      </w:r>
      <w:r w:rsidRPr="002F0EA3">
        <w:rPr>
          <w:rFonts w:ascii="Times New Roman" w:hAnsi="Times New Roman" w:cs="Times New Roman"/>
          <w:b/>
        </w:rPr>
        <w:t>Boffetta P</w:t>
      </w:r>
      <w:r w:rsidRPr="002F0EA3">
        <w:rPr>
          <w:rFonts w:ascii="Times New Roman" w:hAnsi="Times New Roman" w:cs="Times New Roman"/>
        </w:rPr>
        <w:t xml:space="preserve">. Cancer incidence among male Swedish veterinarians and other workers of the veterinary industry: a record-linkage study. Cancer Causes Control </w:t>
      </w:r>
      <w:proofErr w:type="gramStart"/>
      <w:r w:rsidRPr="002F0EA3">
        <w:rPr>
          <w:rFonts w:ascii="Times New Roman" w:hAnsi="Times New Roman" w:cs="Times New Roman"/>
        </w:rPr>
        <w:t>2003;14:587</w:t>
      </w:r>
      <w:proofErr w:type="gramEnd"/>
      <w:r w:rsidRPr="002F0EA3">
        <w:rPr>
          <w:rFonts w:ascii="Times New Roman" w:hAnsi="Times New Roman" w:cs="Times New Roman"/>
        </w:rPr>
        <w:t>-93.</w:t>
      </w:r>
    </w:p>
    <w:p w14:paraId="285F3F2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Burstyn I,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Heederik</w:t>
      </w:r>
      <w:proofErr w:type="spellEnd"/>
      <w:r w:rsidRPr="002F0EA3">
        <w:rPr>
          <w:rFonts w:ascii="Times New Roman" w:hAnsi="Times New Roman" w:cs="Times New Roman"/>
        </w:rPr>
        <w:t xml:space="preserve"> D, Partanen T, Kromhout H, Svane O, </w:t>
      </w:r>
      <w:proofErr w:type="spellStart"/>
      <w:r w:rsidRPr="002F0EA3">
        <w:rPr>
          <w:rFonts w:ascii="Times New Roman" w:hAnsi="Times New Roman" w:cs="Times New Roman"/>
        </w:rPr>
        <w:t>Langard</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Frentzel</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Beyme</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Stucker I, </w:t>
      </w:r>
      <w:proofErr w:type="spellStart"/>
      <w:r w:rsidRPr="002F0EA3">
        <w:rPr>
          <w:rFonts w:ascii="Times New Roman" w:hAnsi="Times New Roman" w:cs="Times New Roman"/>
        </w:rPr>
        <w:t>Shaham</w:t>
      </w:r>
      <w:proofErr w:type="spellEnd"/>
      <w:r w:rsidRPr="002F0EA3">
        <w:rPr>
          <w:rFonts w:ascii="Times New Roman" w:hAnsi="Times New Roman" w:cs="Times New Roman"/>
        </w:rPr>
        <w:t xml:space="preserve"> J, Ahrens W, </w:t>
      </w:r>
      <w:proofErr w:type="spellStart"/>
      <w:r w:rsidRPr="002F0EA3">
        <w:rPr>
          <w:rFonts w:ascii="Times New Roman" w:hAnsi="Times New Roman" w:cs="Times New Roman"/>
        </w:rPr>
        <w:t>Cenee</w:t>
      </w:r>
      <w:proofErr w:type="spellEnd"/>
      <w:r w:rsidRPr="002F0EA3">
        <w:rPr>
          <w:rFonts w:ascii="Times New Roman" w:hAnsi="Times New Roman" w:cs="Times New Roman"/>
        </w:rPr>
        <w:t xml:space="preserve"> S, Ferro G, Heikkila P, </w:t>
      </w:r>
      <w:proofErr w:type="spellStart"/>
      <w:r w:rsidRPr="002F0EA3">
        <w:rPr>
          <w:rFonts w:ascii="Times New Roman" w:hAnsi="Times New Roman" w:cs="Times New Roman"/>
        </w:rPr>
        <w:t>Hooiveld</w:t>
      </w:r>
      <w:proofErr w:type="spellEnd"/>
      <w:r w:rsidRPr="002F0EA3">
        <w:rPr>
          <w:rFonts w:ascii="Times New Roman" w:hAnsi="Times New Roman" w:cs="Times New Roman"/>
        </w:rPr>
        <w:t xml:space="preserve"> M, Johansen C, </w:t>
      </w:r>
      <w:proofErr w:type="spellStart"/>
      <w:r w:rsidRPr="002F0EA3">
        <w:rPr>
          <w:rFonts w:ascii="Times New Roman" w:hAnsi="Times New Roman" w:cs="Times New Roman"/>
        </w:rPr>
        <w:t>Randem</w:t>
      </w:r>
      <w:proofErr w:type="spellEnd"/>
      <w:r w:rsidRPr="002F0EA3">
        <w:rPr>
          <w:rFonts w:ascii="Times New Roman" w:hAnsi="Times New Roman" w:cs="Times New Roman"/>
        </w:rPr>
        <w:t xml:space="preserve"> BG, </w:t>
      </w:r>
      <w:proofErr w:type="spellStart"/>
      <w:r w:rsidRPr="002F0EA3">
        <w:rPr>
          <w:rFonts w:ascii="Times New Roman" w:hAnsi="Times New Roman" w:cs="Times New Roman"/>
        </w:rPr>
        <w:t>Schill</w:t>
      </w:r>
      <w:proofErr w:type="spellEnd"/>
      <w:r w:rsidRPr="002F0EA3">
        <w:rPr>
          <w:rFonts w:ascii="Times New Roman" w:hAnsi="Times New Roman" w:cs="Times New Roman"/>
        </w:rPr>
        <w:t xml:space="preserve"> W. Mortality from obstructive lung diseases and exposure to polycyclic aromatic hydrocarbons among asphalt workers. Am J Epidemiol </w:t>
      </w:r>
      <w:proofErr w:type="gramStart"/>
      <w:r w:rsidRPr="002F0EA3">
        <w:rPr>
          <w:rFonts w:ascii="Times New Roman" w:hAnsi="Times New Roman" w:cs="Times New Roman"/>
        </w:rPr>
        <w:t>2003;158:468</w:t>
      </w:r>
      <w:proofErr w:type="gramEnd"/>
      <w:r w:rsidRPr="002F0EA3">
        <w:rPr>
          <w:rFonts w:ascii="Times New Roman" w:hAnsi="Times New Roman" w:cs="Times New Roman"/>
        </w:rPr>
        <w:t>-78.</w:t>
      </w:r>
    </w:p>
    <w:p w14:paraId="69078EF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Soliman AS, Wang X, DiGiovanni J, </w:t>
      </w:r>
      <w:proofErr w:type="spellStart"/>
      <w:r w:rsidRPr="002F0EA3">
        <w:rPr>
          <w:rFonts w:ascii="Times New Roman" w:hAnsi="Times New Roman" w:cs="Times New Roman"/>
        </w:rPr>
        <w:t>Eissa</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Morad</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Vulimiri</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Mahgoub</w:t>
      </w:r>
      <w:proofErr w:type="spellEnd"/>
      <w:r w:rsidRPr="002F0EA3">
        <w:rPr>
          <w:rFonts w:ascii="Times New Roman" w:hAnsi="Times New Roman" w:cs="Times New Roman"/>
        </w:rPr>
        <w:t xml:space="preserve"> KG, Johnston DA, Do KA, </w:t>
      </w:r>
      <w:proofErr w:type="spellStart"/>
      <w:r w:rsidRPr="002F0EA3">
        <w:rPr>
          <w:rFonts w:ascii="Times New Roman" w:hAnsi="Times New Roman" w:cs="Times New Roman"/>
        </w:rPr>
        <w:t>Seifeldin</w:t>
      </w:r>
      <w:proofErr w:type="spellEnd"/>
      <w:r w:rsidRPr="002F0EA3">
        <w:rPr>
          <w:rFonts w:ascii="Times New Roman" w:hAnsi="Times New Roman" w:cs="Times New Roman"/>
        </w:rPr>
        <w:t xml:space="preserve"> IA,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Bondy</w:t>
      </w:r>
      <w:proofErr w:type="spellEnd"/>
      <w:r w:rsidRPr="002F0EA3">
        <w:rPr>
          <w:rFonts w:ascii="Times New Roman" w:hAnsi="Times New Roman" w:cs="Times New Roman"/>
        </w:rPr>
        <w:t xml:space="preserve"> ML. Serum organochlorine levels and history of lactation in Egypt. Environ Res </w:t>
      </w:r>
      <w:proofErr w:type="gramStart"/>
      <w:r w:rsidRPr="002F0EA3">
        <w:rPr>
          <w:rFonts w:ascii="Times New Roman" w:hAnsi="Times New Roman" w:cs="Times New Roman"/>
        </w:rPr>
        <w:t>2003;92:110</w:t>
      </w:r>
      <w:proofErr w:type="gramEnd"/>
      <w:r w:rsidRPr="002F0EA3">
        <w:rPr>
          <w:rFonts w:ascii="Times New Roman" w:hAnsi="Times New Roman" w:cs="Times New Roman"/>
        </w:rPr>
        <w:t>-7.</w:t>
      </w:r>
    </w:p>
    <w:p w14:paraId="62048FF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Boyle P, Autier P, </w:t>
      </w:r>
      <w:proofErr w:type="spellStart"/>
      <w:r w:rsidRPr="002F0EA3">
        <w:rPr>
          <w:rFonts w:ascii="Times New Roman" w:hAnsi="Times New Roman" w:cs="Times New Roman"/>
        </w:rPr>
        <w:t>Bartelink</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Baselga</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xml:space="preserve">, Burn J, Burns HJ, Christensen L, Denis L, </w:t>
      </w:r>
      <w:proofErr w:type="spellStart"/>
      <w:r w:rsidRPr="002F0EA3">
        <w:rPr>
          <w:rFonts w:ascii="Times New Roman" w:hAnsi="Times New Roman" w:cs="Times New Roman"/>
        </w:rPr>
        <w:t>Dicato</w:t>
      </w:r>
      <w:proofErr w:type="spellEnd"/>
      <w:r w:rsidRPr="002F0EA3">
        <w:rPr>
          <w:rFonts w:ascii="Times New Roman" w:hAnsi="Times New Roman" w:cs="Times New Roman"/>
        </w:rPr>
        <w:t xml:space="preserve"> M, Diehl V, Doll R,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Gillis CR, Gray N, </w:t>
      </w:r>
      <w:proofErr w:type="spellStart"/>
      <w:r w:rsidRPr="002F0EA3">
        <w:rPr>
          <w:rFonts w:ascii="Times New Roman" w:hAnsi="Times New Roman" w:cs="Times New Roman"/>
        </w:rPr>
        <w:t>Griciute</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Hackshaw</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Kasler</w:t>
      </w:r>
      <w:proofErr w:type="spellEnd"/>
      <w:r w:rsidRPr="002F0EA3">
        <w:rPr>
          <w:rFonts w:ascii="Times New Roman" w:hAnsi="Times New Roman" w:cs="Times New Roman"/>
        </w:rPr>
        <w:t xml:space="preserve"> M, Kogevinas M, </w:t>
      </w:r>
      <w:proofErr w:type="spellStart"/>
      <w:r w:rsidRPr="002F0EA3">
        <w:rPr>
          <w:rFonts w:ascii="Times New Roman" w:hAnsi="Times New Roman" w:cs="Times New Roman"/>
        </w:rPr>
        <w:t>Kvinnsland</w:t>
      </w:r>
      <w:proofErr w:type="spellEnd"/>
      <w:r w:rsidRPr="002F0EA3">
        <w:rPr>
          <w:rFonts w:ascii="Times New Roman" w:hAnsi="Times New Roman" w:cs="Times New Roman"/>
        </w:rPr>
        <w:t xml:space="preserve"> S, La Vecchia C, Levi F, McVie JG, Maisonneuve P, Martin-Moreno JM, Bishop JN, </w:t>
      </w:r>
      <w:proofErr w:type="spellStart"/>
      <w:r w:rsidRPr="002F0EA3">
        <w:rPr>
          <w:rFonts w:ascii="Times New Roman" w:hAnsi="Times New Roman" w:cs="Times New Roman"/>
        </w:rPr>
        <w:t>Oleari</w:t>
      </w:r>
      <w:proofErr w:type="spellEnd"/>
      <w:r w:rsidRPr="002F0EA3">
        <w:rPr>
          <w:rFonts w:ascii="Times New Roman" w:hAnsi="Times New Roman" w:cs="Times New Roman"/>
        </w:rPr>
        <w:t xml:space="preserve"> F, Perrin P, Quinn M, Richards M, </w:t>
      </w:r>
      <w:proofErr w:type="spellStart"/>
      <w:r w:rsidRPr="002F0EA3">
        <w:rPr>
          <w:rFonts w:ascii="Times New Roman" w:hAnsi="Times New Roman" w:cs="Times New Roman"/>
        </w:rPr>
        <w:t>Ringborg</w:t>
      </w:r>
      <w:proofErr w:type="spellEnd"/>
      <w:r w:rsidRPr="002F0EA3">
        <w:rPr>
          <w:rFonts w:ascii="Times New Roman" w:hAnsi="Times New Roman" w:cs="Times New Roman"/>
        </w:rPr>
        <w:t xml:space="preserve"> U, Scully C, </w:t>
      </w:r>
      <w:proofErr w:type="spellStart"/>
      <w:r w:rsidRPr="002F0EA3">
        <w:rPr>
          <w:rFonts w:ascii="Times New Roman" w:hAnsi="Times New Roman" w:cs="Times New Roman"/>
        </w:rPr>
        <w:t>Siracka</w:t>
      </w:r>
      <w:proofErr w:type="spellEnd"/>
      <w:r w:rsidRPr="002F0EA3">
        <w:rPr>
          <w:rFonts w:ascii="Times New Roman" w:hAnsi="Times New Roman" w:cs="Times New Roman"/>
        </w:rPr>
        <w:t xml:space="preserve"> E, Storm H, </w:t>
      </w:r>
      <w:proofErr w:type="spellStart"/>
      <w:r w:rsidRPr="002F0EA3">
        <w:rPr>
          <w:rFonts w:ascii="Times New Roman" w:hAnsi="Times New Roman" w:cs="Times New Roman"/>
        </w:rPr>
        <w:t>Tubiana</w:t>
      </w:r>
      <w:proofErr w:type="spellEnd"/>
      <w:r w:rsidRPr="002F0EA3">
        <w:rPr>
          <w:rFonts w:ascii="Times New Roman" w:hAnsi="Times New Roman" w:cs="Times New Roman"/>
        </w:rPr>
        <w:t xml:space="preserve"> M, Tursz T, Veronesi U, Wald N, Weber W, Zaridze DG, </w:t>
      </w:r>
      <w:proofErr w:type="spellStart"/>
      <w:r w:rsidRPr="002F0EA3">
        <w:rPr>
          <w:rFonts w:ascii="Times New Roman" w:hAnsi="Times New Roman" w:cs="Times New Roman"/>
        </w:rPr>
        <w:t>Zatonski</w:t>
      </w:r>
      <w:proofErr w:type="spellEnd"/>
      <w:r w:rsidRPr="002F0EA3">
        <w:rPr>
          <w:rFonts w:ascii="Times New Roman" w:hAnsi="Times New Roman" w:cs="Times New Roman"/>
        </w:rPr>
        <w:t xml:space="preserve"> W, </w:t>
      </w:r>
      <w:proofErr w:type="spellStart"/>
      <w:r w:rsidRPr="002F0EA3">
        <w:rPr>
          <w:rFonts w:ascii="Times New Roman" w:hAnsi="Times New Roman" w:cs="Times New Roman"/>
        </w:rPr>
        <w:t>zur</w:t>
      </w:r>
      <w:proofErr w:type="spellEnd"/>
      <w:r w:rsidRPr="002F0EA3">
        <w:rPr>
          <w:rFonts w:ascii="Times New Roman" w:hAnsi="Times New Roman" w:cs="Times New Roman"/>
        </w:rPr>
        <w:t xml:space="preserve"> Hausen H. European Code Against Cancer and scientific justification: third version (2003). Ann Oncol </w:t>
      </w:r>
      <w:proofErr w:type="gramStart"/>
      <w:r w:rsidRPr="002F0EA3">
        <w:rPr>
          <w:rFonts w:ascii="Times New Roman" w:hAnsi="Times New Roman" w:cs="Times New Roman"/>
        </w:rPr>
        <w:t>2003;14:973</w:t>
      </w:r>
      <w:proofErr w:type="gramEnd"/>
      <w:r w:rsidRPr="002F0EA3">
        <w:rPr>
          <w:rFonts w:ascii="Times New Roman" w:hAnsi="Times New Roman" w:cs="Times New Roman"/>
        </w:rPr>
        <w:t>-1005.</w:t>
      </w:r>
    </w:p>
    <w:p w14:paraId="6413E8B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lang w:val="it-IT"/>
        </w:rPr>
        <w:t>Boffetta P</w:t>
      </w:r>
      <w:r w:rsidRPr="002F0EA3">
        <w:rPr>
          <w:rFonts w:ascii="Times New Roman" w:hAnsi="Times New Roman" w:cs="Times New Roman"/>
          <w:lang w:val="it-IT"/>
        </w:rPr>
        <w:t xml:space="preserve">, Matisane L, Mundt KA, Dell LD. </w:t>
      </w:r>
      <w:r w:rsidRPr="002F0EA3">
        <w:rPr>
          <w:rFonts w:ascii="Times New Roman" w:hAnsi="Times New Roman" w:cs="Times New Roman"/>
        </w:rPr>
        <w:t xml:space="preserve">Meta-analysis of studies of occupational exposure to vinyl chloride in relation to cancer mortality.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2003;29:220</w:t>
      </w:r>
      <w:proofErr w:type="gramEnd"/>
      <w:r w:rsidRPr="002F0EA3">
        <w:rPr>
          <w:rFonts w:ascii="Times New Roman" w:hAnsi="Times New Roman" w:cs="Times New Roman"/>
        </w:rPr>
        <w:t>-9.</w:t>
      </w:r>
    </w:p>
    <w:p w14:paraId="6AD2D91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Sewram</w:t>
      </w:r>
      <w:proofErr w:type="spellEnd"/>
      <w:r w:rsidRPr="002F0EA3">
        <w:rPr>
          <w:rFonts w:ascii="Times New Roman" w:hAnsi="Times New Roman" w:cs="Times New Roman"/>
        </w:rPr>
        <w:t xml:space="preserve"> V, De Stefani E, Brennan P, </w:t>
      </w:r>
      <w:r w:rsidRPr="002F0EA3">
        <w:rPr>
          <w:rFonts w:ascii="Times New Roman" w:hAnsi="Times New Roman" w:cs="Times New Roman"/>
          <w:b/>
        </w:rPr>
        <w:t>Boffetta P</w:t>
      </w:r>
      <w:r w:rsidRPr="002F0EA3">
        <w:rPr>
          <w:rFonts w:ascii="Times New Roman" w:hAnsi="Times New Roman" w:cs="Times New Roman"/>
        </w:rPr>
        <w:t xml:space="preserve">. Mate consumption and the risk of squamous cell esophageal cancer in </w:t>
      </w:r>
      <w:proofErr w:type="spellStart"/>
      <w:r w:rsidRPr="002F0EA3">
        <w:rPr>
          <w:rFonts w:ascii="Times New Roman" w:hAnsi="Times New Roman" w:cs="Times New Roman"/>
        </w:rPr>
        <w:t>uruguay</w:t>
      </w:r>
      <w:proofErr w:type="spellEnd"/>
      <w:r w:rsidRPr="002F0EA3">
        <w:rPr>
          <w:rFonts w:ascii="Times New Roman" w:hAnsi="Times New Roman" w:cs="Times New Roman"/>
        </w:rPr>
        <w:t xml:space="preserve">.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2003;12:508</w:t>
      </w:r>
      <w:proofErr w:type="gramEnd"/>
      <w:r w:rsidRPr="002F0EA3">
        <w:rPr>
          <w:rFonts w:ascii="Times New Roman" w:hAnsi="Times New Roman" w:cs="Times New Roman"/>
        </w:rPr>
        <w:t>-13.</w:t>
      </w:r>
    </w:p>
    <w:p w14:paraId="35DE4A4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17F15">
        <w:rPr>
          <w:rFonts w:ascii="Times New Roman" w:hAnsi="Times New Roman" w:cs="Times New Roman"/>
        </w:rPr>
        <w:t>Berrino</w:t>
      </w:r>
      <w:proofErr w:type="spellEnd"/>
      <w:r w:rsidRPr="00217F15">
        <w:rPr>
          <w:rFonts w:ascii="Times New Roman" w:hAnsi="Times New Roman" w:cs="Times New Roman"/>
        </w:rPr>
        <w:t xml:space="preserve"> F, Richiardi L, </w:t>
      </w:r>
      <w:r w:rsidRPr="00217F15">
        <w:rPr>
          <w:rFonts w:ascii="Times New Roman" w:hAnsi="Times New Roman" w:cs="Times New Roman"/>
          <w:b/>
        </w:rPr>
        <w:t>Boffetta P</w:t>
      </w:r>
      <w:r w:rsidRPr="00217F15">
        <w:rPr>
          <w:rFonts w:ascii="Times New Roman" w:hAnsi="Times New Roman" w:cs="Times New Roman"/>
        </w:rPr>
        <w:t xml:space="preserve">, Esteve J, </w:t>
      </w:r>
      <w:proofErr w:type="spellStart"/>
      <w:r w:rsidRPr="00217F15">
        <w:rPr>
          <w:rFonts w:ascii="Times New Roman" w:hAnsi="Times New Roman" w:cs="Times New Roman"/>
        </w:rPr>
        <w:t>Belletti</w:t>
      </w:r>
      <w:proofErr w:type="spellEnd"/>
      <w:r w:rsidRPr="00217F15">
        <w:rPr>
          <w:rFonts w:ascii="Times New Roman" w:hAnsi="Times New Roman" w:cs="Times New Roman"/>
        </w:rPr>
        <w:t xml:space="preserve"> I, Raymond L, </w:t>
      </w:r>
      <w:proofErr w:type="spellStart"/>
      <w:r w:rsidRPr="00217F15">
        <w:rPr>
          <w:rFonts w:ascii="Times New Roman" w:hAnsi="Times New Roman" w:cs="Times New Roman"/>
        </w:rPr>
        <w:t>Troschel</w:t>
      </w:r>
      <w:proofErr w:type="spellEnd"/>
      <w:r w:rsidRPr="00217F15">
        <w:rPr>
          <w:rFonts w:ascii="Times New Roman" w:hAnsi="Times New Roman" w:cs="Times New Roman"/>
        </w:rPr>
        <w:t xml:space="preserve"> L, Pisani P, </w:t>
      </w:r>
      <w:proofErr w:type="spellStart"/>
      <w:r w:rsidRPr="00217F15">
        <w:rPr>
          <w:rFonts w:ascii="Times New Roman" w:hAnsi="Times New Roman" w:cs="Times New Roman"/>
        </w:rPr>
        <w:t>Zubiri</w:t>
      </w:r>
      <w:proofErr w:type="spellEnd"/>
      <w:r w:rsidRPr="00217F15">
        <w:rPr>
          <w:rFonts w:ascii="Times New Roman" w:hAnsi="Times New Roman" w:cs="Times New Roman"/>
        </w:rPr>
        <w:t xml:space="preserve"> L, </w:t>
      </w:r>
      <w:proofErr w:type="spellStart"/>
      <w:r w:rsidRPr="00217F15">
        <w:rPr>
          <w:rFonts w:ascii="Times New Roman" w:hAnsi="Times New Roman" w:cs="Times New Roman"/>
        </w:rPr>
        <w:t>Ascunce</w:t>
      </w:r>
      <w:proofErr w:type="spellEnd"/>
      <w:r w:rsidRPr="00217F15">
        <w:rPr>
          <w:rFonts w:ascii="Times New Roman" w:hAnsi="Times New Roman" w:cs="Times New Roman"/>
        </w:rPr>
        <w:t xml:space="preserve"> N, </w:t>
      </w:r>
      <w:proofErr w:type="spellStart"/>
      <w:r w:rsidRPr="00217F15">
        <w:rPr>
          <w:rFonts w:ascii="Times New Roman" w:hAnsi="Times New Roman" w:cs="Times New Roman"/>
        </w:rPr>
        <w:t>Guberan</w:t>
      </w:r>
      <w:proofErr w:type="spellEnd"/>
      <w:r w:rsidRPr="00217F15">
        <w:rPr>
          <w:rFonts w:ascii="Times New Roman" w:hAnsi="Times New Roman" w:cs="Times New Roman"/>
        </w:rPr>
        <w:t xml:space="preserve"> E, </w:t>
      </w:r>
      <w:proofErr w:type="spellStart"/>
      <w:r w:rsidRPr="00217F15">
        <w:rPr>
          <w:rFonts w:ascii="Times New Roman" w:hAnsi="Times New Roman" w:cs="Times New Roman"/>
        </w:rPr>
        <w:t>Tuyns</w:t>
      </w:r>
      <w:proofErr w:type="spellEnd"/>
      <w:r w:rsidRPr="00217F15">
        <w:rPr>
          <w:rFonts w:ascii="Times New Roman" w:hAnsi="Times New Roman" w:cs="Times New Roman"/>
        </w:rPr>
        <w:t xml:space="preserve"> A, </w:t>
      </w:r>
      <w:proofErr w:type="spellStart"/>
      <w:r w:rsidRPr="00217F15">
        <w:rPr>
          <w:rFonts w:ascii="Times New Roman" w:hAnsi="Times New Roman" w:cs="Times New Roman"/>
        </w:rPr>
        <w:t>Terracini</w:t>
      </w:r>
      <w:proofErr w:type="spellEnd"/>
      <w:r w:rsidRPr="00217F15">
        <w:rPr>
          <w:rFonts w:ascii="Times New Roman" w:hAnsi="Times New Roman" w:cs="Times New Roman"/>
        </w:rPr>
        <w:t xml:space="preserve"> B, Merletti F; Milan JEM Working Group. </w:t>
      </w:r>
      <w:r w:rsidRPr="002F0EA3">
        <w:rPr>
          <w:rFonts w:ascii="Times New Roman" w:hAnsi="Times New Roman" w:cs="Times New Roman"/>
        </w:rPr>
        <w:t xml:space="preserve">Occupation and larynx and hypopharynx cancer: a job-exposure matrix approach in an international case-control study in France, Italy, </w:t>
      </w:r>
      <w:proofErr w:type="gramStart"/>
      <w:r w:rsidRPr="002F0EA3">
        <w:rPr>
          <w:rFonts w:ascii="Times New Roman" w:hAnsi="Times New Roman" w:cs="Times New Roman"/>
        </w:rPr>
        <w:t>Spain</w:t>
      </w:r>
      <w:proofErr w:type="gramEnd"/>
      <w:r w:rsidRPr="002F0EA3">
        <w:rPr>
          <w:rFonts w:ascii="Times New Roman" w:hAnsi="Times New Roman" w:cs="Times New Roman"/>
        </w:rPr>
        <w:t xml:space="preserve"> and Switzerland. Cancer Causes Control </w:t>
      </w:r>
      <w:proofErr w:type="gramStart"/>
      <w:r w:rsidRPr="002F0EA3">
        <w:rPr>
          <w:rFonts w:ascii="Times New Roman" w:hAnsi="Times New Roman" w:cs="Times New Roman"/>
        </w:rPr>
        <w:t>2003;14:213</w:t>
      </w:r>
      <w:proofErr w:type="gramEnd"/>
      <w:r w:rsidRPr="002F0EA3">
        <w:rPr>
          <w:rFonts w:ascii="Times New Roman" w:hAnsi="Times New Roman" w:cs="Times New Roman"/>
        </w:rPr>
        <w:t>-23.</w:t>
      </w:r>
    </w:p>
    <w:p w14:paraId="2BD53FD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Richiardi L, </w:t>
      </w:r>
      <w:proofErr w:type="spellStart"/>
      <w:r w:rsidRPr="002F0EA3">
        <w:rPr>
          <w:rFonts w:ascii="Times New Roman" w:hAnsi="Times New Roman" w:cs="Times New Roman"/>
        </w:rPr>
        <w:t>Berrino</w:t>
      </w:r>
      <w:proofErr w:type="spellEnd"/>
      <w:r w:rsidRPr="002F0EA3">
        <w:rPr>
          <w:rFonts w:ascii="Times New Roman" w:hAnsi="Times New Roman" w:cs="Times New Roman"/>
        </w:rPr>
        <w:t xml:space="preserve"> F, Esteve J, Pisani P, </w:t>
      </w:r>
      <w:proofErr w:type="spellStart"/>
      <w:r w:rsidRPr="002F0EA3">
        <w:rPr>
          <w:rFonts w:ascii="Times New Roman" w:hAnsi="Times New Roman" w:cs="Times New Roman"/>
        </w:rPr>
        <w:t>Crosignani</w:t>
      </w:r>
      <w:proofErr w:type="spellEnd"/>
      <w:r w:rsidRPr="002F0EA3">
        <w:rPr>
          <w:rFonts w:ascii="Times New Roman" w:hAnsi="Times New Roman" w:cs="Times New Roman"/>
        </w:rPr>
        <w:t xml:space="preserve"> P, Raymond L, </w:t>
      </w:r>
      <w:proofErr w:type="spellStart"/>
      <w:r w:rsidRPr="002F0EA3">
        <w:rPr>
          <w:rFonts w:ascii="Times New Roman" w:hAnsi="Times New Roman" w:cs="Times New Roman"/>
        </w:rPr>
        <w:t>Zubiri</w:t>
      </w:r>
      <w:proofErr w:type="spellEnd"/>
      <w:r w:rsidRPr="002F0EA3">
        <w:rPr>
          <w:rFonts w:ascii="Times New Roman" w:hAnsi="Times New Roman" w:cs="Times New Roman"/>
        </w:rPr>
        <w:t xml:space="preserve"> L, Del Moral A, Lehmann W, Donato F, </w:t>
      </w:r>
      <w:proofErr w:type="spellStart"/>
      <w:r w:rsidRPr="002F0EA3">
        <w:rPr>
          <w:rFonts w:ascii="Times New Roman" w:hAnsi="Times New Roman" w:cs="Times New Roman"/>
        </w:rPr>
        <w:t>Terracini</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Tuyns</w:t>
      </w:r>
      <w:proofErr w:type="spellEnd"/>
      <w:r w:rsidRPr="002F0EA3">
        <w:rPr>
          <w:rFonts w:ascii="Times New Roman" w:hAnsi="Times New Roman" w:cs="Times New Roman"/>
        </w:rPr>
        <w:t xml:space="preserve"> A, Merletti F. Occupation and larynx and hypopharynx cancer: an international case-control study in France, Italy, Spain, and Switzerland. Cancer Causes Control </w:t>
      </w:r>
      <w:proofErr w:type="gramStart"/>
      <w:r w:rsidRPr="002F0EA3">
        <w:rPr>
          <w:rFonts w:ascii="Times New Roman" w:hAnsi="Times New Roman" w:cs="Times New Roman"/>
        </w:rPr>
        <w:t>2003;14:203</w:t>
      </w:r>
      <w:proofErr w:type="gramEnd"/>
      <w:r w:rsidRPr="002F0EA3">
        <w:rPr>
          <w:rFonts w:ascii="Times New Roman" w:hAnsi="Times New Roman" w:cs="Times New Roman"/>
        </w:rPr>
        <w:t>-12.</w:t>
      </w:r>
    </w:p>
    <w:p w14:paraId="2EFE189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Hung RJ,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Brockmoller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Butkiewicz</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Cascorbi</w:t>
      </w:r>
      <w:proofErr w:type="spellEnd"/>
      <w:r w:rsidRPr="002F0EA3">
        <w:rPr>
          <w:rFonts w:ascii="Times New Roman" w:hAnsi="Times New Roman" w:cs="Times New Roman"/>
        </w:rPr>
        <w:t xml:space="preserve"> I, Clapper ML, </w:t>
      </w:r>
      <w:proofErr w:type="spellStart"/>
      <w:r w:rsidRPr="002F0EA3">
        <w:rPr>
          <w:rFonts w:ascii="Times New Roman" w:hAnsi="Times New Roman" w:cs="Times New Roman"/>
        </w:rPr>
        <w:t>Garte</w:t>
      </w:r>
      <w:proofErr w:type="spellEnd"/>
      <w:r w:rsidRPr="002F0EA3">
        <w:rPr>
          <w:rFonts w:ascii="Times New Roman" w:hAnsi="Times New Roman" w:cs="Times New Roman"/>
        </w:rPr>
        <w:t xml:space="preserve"> S, Haugen A, </w:t>
      </w:r>
      <w:proofErr w:type="spellStart"/>
      <w:r w:rsidRPr="002F0EA3">
        <w:rPr>
          <w:rFonts w:ascii="Times New Roman" w:hAnsi="Times New Roman" w:cs="Times New Roman"/>
        </w:rPr>
        <w:t>Hirvonen</w:t>
      </w:r>
      <w:proofErr w:type="spellEnd"/>
      <w:r w:rsidRPr="002F0EA3">
        <w:rPr>
          <w:rFonts w:ascii="Times New Roman" w:hAnsi="Times New Roman" w:cs="Times New Roman"/>
        </w:rPr>
        <w:t xml:space="preserve"> A, Anttila S, </w:t>
      </w:r>
      <w:proofErr w:type="spellStart"/>
      <w:r w:rsidRPr="002F0EA3">
        <w:rPr>
          <w:rFonts w:ascii="Times New Roman" w:hAnsi="Times New Roman" w:cs="Times New Roman"/>
        </w:rPr>
        <w:t>Kalina</w:t>
      </w:r>
      <w:proofErr w:type="spellEnd"/>
      <w:r w:rsidRPr="002F0EA3">
        <w:rPr>
          <w:rFonts w:ascii="Times New Roman" w:hAnsi="Times New Roman" w:cs="Times New Roman"/>
        </w:rPr>
        <w:t xml:space="preserve"> I, Le Marchand L, London SJ, </w:t>
      </w:r>
      <w:proofErr w:type="spellStart"/>
      <w:r w:rsidRPr="002F0EA3">
        <w:rPr>
          <w:rFonts w:ascii="Times New Roman" w:hAnsi="Times New Roman" w:cs="Times New Roman"/>
        </w:rPr>
        <w:t>Rannug</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Romkes</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Salagovic</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Schoket</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Gaspari</w:t>
      </w:r>
      <w:proofErr w:type="spellEnd"/>
      <w:r w:rsidRPr="002F0EA3">
        <w:rPr>
          <w:rFonts w:ascii="Times New Roman" w:hAnsi="Times New Roman" w:cs="Times New Roman"/>
        </w:rPr>
        <w:t xml:space="preserve"> L, Taioli E. CYP1A1 and GSTM1 genetic polymorphisms and lung cancer risk in Caucasian non-smokers: a pooled analysis. Carcinogenesis </w:t>
      </w:r>
      <w:proofErr w:type="gramStart"/>
      <w:r w:rsidRPr="002F0EA3">
        <w:rPr>
          <w:rFonts w:ascii="Times New Roman" w:hAnsi="Times New Roman" w:cs="Times New Roman"/>
        </w:rPr>
        <w:t>2003;24:875</w:t>
      </w:r>
      <w:proofErr w:type="gramEnd"/>
      <w:r w:rsidRPr="002F0EA3">
        <w:rPr>
          <w:rFonts w:ascii="Times New Roman" w:hAnsi="Times New Roman" w:cs="Times New Roman"/>
        </w:rPr>
        <w:t>-82.</w:t>
      </w:r>
    </w:p>
    <w:p w14:paraId="6501D5E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Parikh S, Brennan P, </w:t>
      </w:r>
      <w:r w:rsidRPr="002F0EA3">
        <w:rPr>
          <w:rFonts w:ascii="Times New Roman" w:hAnsi="Times New Roman" w:cs="Times New Roman"/>
          <w:b/>
        </w:rPr>
        <w:t>Boffetta P</w:t>
      </w:r>
      <w:r w:rsidRPr="002F0EA3">
        <w:rPr>
          <w:rFonts w:ascii="Times New Roman" w:hAnsi="Times New Roman" w:cs="Times New Roman"/>
        </w:rPr>
        <w:t xml:space="preserve">. Meta-analysis of social inequality and the risk of cervical cancer. Int J Cancer </w:t>
      </w:r>
      <w:proofErr w:type="gramStart"/>
      <w:r w:rsidRPr="002F0EA3">
        <w:rPr>
          <w:rFonts w:ascii="Times New Roman" w:hAnsi="Times New Roman" w:cs="Times New Roman"/>
        </w:rPr>
        <w:t>2003;105:687</w:t>
      </w:r>
      <w:proofErr w:type="gramEnd"/>
      <w:r w:rsidRPr="002F0EA3">
        <w:rPr>
          <w:rFonts w:ascii="Times New Roman" w:hAnsi="Times New Roman" w:cs="Times New Roman"/>
        </w:rPr>
        <w:t>-91.</w:t>
      </w:r>
    </w:p>
    <w:p w14:paraId="1279087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Znaor A, Brennan P, </w:t>
      </w:r>
      <w:proofErr w:type="spellStart"/>
      <w:r w:rsidRPr="002F0EA3">
        <w:rPr>
          <w:rFonts w:ascii="Times New Roman" w:hAnsi="Times New Roman" w:cs="Times New Roman"/>
        </w:rPr>
        <w:t>Gajalakshmi</w:t>
      </w:r>
      <w:proofErr w:type="spellEnd"/>
      <w:r w:rsidRPr="002F0EA3">
        <w:rPr>
          <w:rFonts w:ascii="Times New Roman" w:hAnsi="Times New Roman" w:cs="Times New Roman"/>
        </w:rPr>
        <w:t xml:space="preserve"> V, Mathew A, Shanta V, Varghese C, </w:t>
      </w:r>
      <w:r w:rsidRPr="002F0EA3">
        <w:rPr>
          <w:rFonts w:ascii="Times New Roman" w:hAnsi="Times New Roman" w:cs="Times New Roman"/>
          <w:b/>
        </w:rPr>
        <w:t>Boffetta P</w:t>
      </w:r>
      <w:r w:rsidRPr="002F0EA3">
        <w:rPr>
          <w:rFonts w:ascii="Times New Roman" w:hAnsi="Times New Roman" w:cs="Times New Roman"/>
        </w:rPr>
        <w:t xml:space="preserve">. Independent and combined effects of tobacco smoking, chewing and alcohol drinking on the risk of oral, </w:t>
      </w:r>
      <w:proofErr w:type="gramStart"/>
      <w:r w:rsidRPr="002F0EA3">
        <w:rPr>
          <w:rFonts w:ascii="Times New Roman" w:hAnsi="Times New Roman" w:cs="Times New Roman"/>
        </w:rPr>
        <w:t>pharyngeal</w:t>
      </w:r>
      <w:proofErr w:type="gramEnd"/>
      <w:r w:rsidRPr="002F0EA3">
        <w:rPr>
          <w:rFonts w:ascii="Times New Roman" w:hAnsi="Times New Roman" w:cs="Times New Roman"/>
        </w:rPr>
        <w:t xml:space="preserve"> and esophageal cancers in Indian men. Int J Cancer </w:t>
      </w:r>
      <w:proofErr w:type="gramStart"/>
      <w:r w:rsidRPr="002F0EA3">
        <w:rPr>
          <w:rFonts w:ascii="Times New Roman" w:hAnsi="Times New Roman" w:cs="Times New Roman"/>
        </w:rPr>
        <w:t>2003;105:681</w:t>
      </w:r>
      <w:proofErr w:type="gramEnd"/>
      <w:r w:rsidRPr="002F0EA3">
        <w:rPr>
          <w:rFonts w:ascii="Times New Roman" w:hAnsi="Times New Roman" w:cs="Times New Roman"/>
        </w:rPr>
        <w:t>-6.</w:t>
      </w:r>
    </w:p>
    <w:p w14:paraId="4845AFF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Taioli E, </w:t>
      </w:r>
      <w:proofErr w:type="spellStart"/>
      <w:r w:rsidRPr="002F0EA3">
        <w:rPr>
          <w:rFonts w:ascii="Times New Roman" w:hAnsi="Times New Roman" w:cs="Times New Roman"/>
        </w:rPr>
        <w:t>Gaspari</w:t>
      </w:r>
      <w:proofErr w:type="spellEnd"/>
      <w:r w:rsidRPr="002F0EA3">
        <w:rPr>
          <w:rFonts w:ascii="Times New Roman" w:hAnsi="Times New Roman" w:cs="Times New Roman"/>
        </w:rPr>
        <w:t xml:space="preserve"> L, Benhamou S,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Brockmoller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Butkiewicz</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Cascorbi</w:t>
      </w:r>
      <w:proofErr w:type="spellEnd"/>
      <w:r w:rsidRPr="002F0EA3">
        <w:rPr>
          <w:rFonts w:ascii="Times New Roman" w:hAnsi="Times New Roman" w:cs="Times New Roman"/>
        </w:rPr>
        <w:t xml:space="preserve"> I, Clapper ML, </w:t>
      </w:r>
      <w:proofErr w:type="spellStart"/>
      <w:r w:rsidRPr="002F0EA3">
        <w:rPr>
          <w:rFonts w:ascii="Times New Roman" w:hAnsi="Times New Roman" w:cs="Times New Roman"/>
        </w:rPr>
        <w:t>Dolzan</w:t>
      </w:r>
      <w:proofErr w:type="spellEnd"/>
      <w:r w:rsidRPr="002F0EA3">
        <w:rPr>
          <w:rFonts w:ascii="Times New Roman" w:hAnsi="Times New Roman" w:cs="Times New Roman"/>
        </w:rPr>
        <w:t xml:space="preserve"> V, Haugen A, </w:t>
      </w:r>
      <w:proofErr w:type="spellStart"/>
      <w:r w:rsidRPr="002F0EA3">
        <w:rPr>
          <w:rFonts w:ascii="Times New Roman" w:hAnsi="Times New Roman" w:cs="Times New Roman"/>
        </w:rPr>
        <w:t>Hirvonen</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Husgafvel-Pursiainen</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Kalina</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Kremers</w:t>
      </w:r>
      <w:proofErr w:type="spellEnd"/>
      <w:r w:rsidRPr="002F0EA3">
        <w:rPr>
          <w:rFonts w:ascii="Times New Roman" w:hAnsi="Times New Roman" w:cs="Times New Roman"/>
        </w:rPr>
        <w:t xml:space="preserve"> P, Le Marchand L, London S, </w:t>
      </w:r>
      <w:proofErr w:type="spellStart"/>
      <w:r w:rsidRPr="002F0EA3">
        <w:rPr>
          <w:rFonts w:ascii="Times New Roman" w:hAnsi="Times New Roman" w:cs="Times New Roman"/>
        </w:rPr>
        <w:t>Rannug</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Romkes</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Schoket</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Seidegard</w:t>
      </w:r>
      <w:proofErr w:type="spellEnd"/>
      <w:r w:rsidRPr="002F0EA3">
        <w:rPr>
          <w:rFonts w:ascii="Times New Roman" w:hAnsi="Times New Roman" w:cs="Times New Roman"/>
        </w:rPr>
        <w:t xml:space="preserve"> J, Strange RC, Stucker I, To-</w:t>
      </w:r>
      <w:proofErr w:type="spellStart"/>
      <w:r w:rsidRPr="002F0EA3">
        <w:rPr>
          <w:rFonts w:ascii="Times New Roman" w:hAnsi="Times New Roman" w:cs="Times New Roman"/>
        </w:rPr>
        <w:t>Figueras</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Garte</w:t>
      </w:r>
      <w:proofErr w:type="spellEnd"/>
      <w:r w:rsidRPr="002F0EA3">
        <w:rPr>
          <w:rFonts w:ascii="Times New Roman" w:hAnsi="Times New Roman" w:cs="Times New Roman"/>
        </w:rPr>
        <w:t xml:space="preserve"> S. Polymorphisms in CYP1A1, GSTM1, GSTT1 and lung cancer below the age of 45 years. Int J Epidemiol </w:t>
      </w:r>
      <w:proofErr w:type="gramStart"/>
      <w:r w:rsidRPr="002F0EA3">
        <w:rPr>
          <w:rFonts w:ascii="Times New Roman" w:hAnsi="Times New Roman" w:cs="Times New Roman"/>
        </w:rPr>
        <w:t>2003;32:60</w:t>
      </w:r>
      <w:proofErr w:type="gramEnd"/>
      <w:r w:rsidRPr="002F0EA3">
        <w:rPr>
          <w:rFonts w:ascii="Times New Roman" w:hAnsi="Times New Roman" w:cs="Times New Roman"/>
        </w:rPr>
        <w:t>-3.</w:t>
      </w:r>
    </w:p>
    <w:p w14:paraId="347D6E0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Shaham</w:t>
      </w:r>
      <w:proofErr w:type="spellEnd"/>
      <w:r w:rsidRPr="002F0EA3">
        <w:rPr>
          <w:rFonts w:ascii="Times New Roman" w:hAnsi="Times New Roman" w:cs="Times New Roman"/>
        </w:rPr>
        <w:t xml:space="preserve"> J, Knecht Y, Burstyn I, Kromhout H, Ferro G, Partanen T, </w:t>
      </w:r>
      <w:r w:rsidRPr="002F0EA3">
        <w:rPr>
          <w:rFonts w:ascii="Times New Roman" w:hAnsi="Times New Roman" w:cs="Times New Roman"/>
          <w:b/>
        </w:rPr>
        <w:t>Boffetta P</w:t>
      </w:r>
      <w:r w:rsidRPr="002F0EA3">
        <w:rPr>
          <w:rFonts w:ascii="Times New Roman" w:hAnsi="Times New Roman" w:cs="Times New Roman"/>
        </w:rPr>
        <w:t xml:space="preserve">. Epidemiologic </w:t>
      </w:r>
      <w:r w:rsidRPr="002F0EA3">
        <w:rPr>
          <w:rFonts w:ascii="Times New Roman" w:hAnsi="Times New Roman" w:cs="Times New Roman"/>
        </w:rPr>
        <w:lastRenderedPageBreak/>
        <w:t xml:space="preserve">study of cancer mortality among Israeli asphalt workers. Am J Ind Med </w:t>
      </w:r>
      <w:proofErr w:type="gramStart"/>
      <w:r w:rsidRPr="002F0EA3">
        <w:rPr>
          <w:rFonts w:ascii="Times New Roman" w:hAnsi="Times New Roman" w:cs="Times New Roman"/>
        </w:rPr>
        <w:t>2003;43:69</w:t>
      </w:r>
      <w:proofErr w:type="gramEnd"/>
      <w:r w:rsidRPr="002F0EA3">
        <w:rPr>
          <w:rFonts w:ascii="Times New Roman" w:hAnsi="Times New Roman" w:cs="Times New Roman"/>
        </w:rPr>
        <w:t>-78.</w:t>
      </w:r>
    </w:p>
    <w:p w14:paraId="4AF3CD3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Stucker I, </w:t>
      </w:r>
      <w:proofErr w:type="spellStart"/>
      <w:r w:rsidRPr="002F0EA3">
        <w:rPr>
          <w:rFonts w:ascii="Times New Roman" w:hAnsi="Times New Roman" w:cs="Times New Roman"/>
        </w:rPr>
        <w:t>Meguellati</w:t>
      </w:r>
      <w:proofErr w:type="spellEnd"/>
      <w:r w:rsidRPr="002F0EA3">
        <w:rPr>
          <w:rFonts w:ascii="Times New Roman" w:hAnsi="Times New Roman" w:cs="Times New Roman"/>
        </w:rPr>
        <w:t xml:space="preserve"> D,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Cenee</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Margelin</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Hemon</w:t>
      </w:r>
      <w:proofErr w:type="spellEnd"/>
      <w:r w:rsidRPr="002F0EA3">
        <w:rPr>
          <w:rFonts w:ascii="Times New Roman" w:hAnsi="Times New Roman" w:cs="Times New Roman"/>
        </w:rPr>
        <w:t xml:space="preserve"> D. Cohort mortality study among French asphalt workers. Am J Ind Med </w:t>
      </w:r>
      <w:proofErr w:type="gramStart"/>
      <w:r w:rsidRPr="002F0EA3">
        <w:rPr>
          <w:rFonts w:ascii="Times New Roman" w:hAnsi="Times New Roman" w:cs="Times New Roman"/>
        </w:rPr>
        <w:t>2003;43:58</w:t>
      </w:r>
      <w:proofErr w:type="gramEnd"/>
      <w:r w:rsidRPr="002F0EA3">
        <w:rPr>
          <w:rFonts w:ascii="Times New Roman" w:hAnsi="Times New Roman" w:cs="Times New Roman"/>
        </w:rPr>
        <w:t>-68.</w:t>
      </w:r>
    </w:p>
    <w:p w14:paraId="06140DA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Heikkila P, Partanen T, Virtanen SV,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Ylostalo</w:t>
      </w:r>
      <w:proofErr w:type="spellEnd"/>
      <w:r w:rsidRPr="002F0EA3">
        <w:rPr>
          <w:rFonts w:ascii="Times New Roman" w:hAnsi="Times New Roman" w:cs="Times New Roman"/>
        </w:rPr>
        <w:t xml:space="preserve"> P, Burstyn I, Ferro G, </w:t>
      </w:r>
      <w:r w:rsidRPr="002F0EA3">
        <w:rPr>
          <w:rFonts w:ascii="Times New Roman" w:hAnsi="Times New Roman" w:cs="Times New Roman"/>
          <w:b/>
        </w:rPr>
        <w:t>Boffetta P</w:t>
      </w:r>
      <w:r w:rsidRPr="002F0EA3">
        <w:rPr>
          <w:rFonts w:ascii="Times New Roman" w:hAnsi="Times New Roman" w:cs="Times New Roman"/>
        </w:rPr>
        <w:t xml:space="preserve">. </w:t>
      </w:r>
      <w:proofErr w:type="gramStart"/>
      <w:r w:rsidRPr="002F0EA3">
        <w:rPr>
          <w:rFonts w:ascii="Times New Roman" w:hAnsi="Times New Roman" w:cs="Times New Roman"/>
        </w:rPr>
        <w:t>Mortality</w:t>
      </w:r>
      <w:proofErr w:type="gramEnd"/>
      <w:r w:rsidRPr="002F0EA3">
        <w:rPr>
          <w:rFonts w:ascii="Times New Roman" w:hAnsi="Times New Roman" w:cs="Times New Roman"/>
        </w:rPr>
        <w:t xml:space="preserve"> and cancer incidence of workers in Finnish road paving companies. Am J Ind Med </w:t>
      </w:r>
      <w:proofErr w:type="gramStart"/>
      <w:r w:rsidRPr="002F0EA3">
        <w:rPr>
          <w:rFonts w:ascii="Times New Roman" w:hAnsi="Times New Roman" w:cs="Times New Roman"/>
        </w:rPr>
        <w:t>2003;43:49</w:t>
      </w:r>
      <w:proofErr w:type="gramEnd"/>
      <w:r w:rsidRPr="002F0EA3">
        <w:rPr>
          <w:rFonts w:ascii="Times New Roman" w:hAnsi="Times New Roman" w:cs="Times New Roman"/>
        </w:rPr>
        <w:t>-57.</w:t>
      </w:r>
    </w:p>
    <w:p w14:paraId="4A5B5C6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Burstyn I,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Heikkila P, Svane O, Partanen T, Stucker I, </w:t>
      </w:r>
      <w:proofErr w:type="spellStart"/>
      <w:r w:rsidRPr="002F0EA3">
        <w:rPr>
          <w:rFonts w:ascii="Times New Roman" w:hAnsi="Times New Roman" w:cs="Times New Roman"/>
        </w:rPr>
        <w:t>Frentzel</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Beyme</w:t>
      </w:r>
      <w:proofErr w:type="spellEnd"/>
      <w:r w:rsidRPr="002F0EA3">
        <w:rPr>
          <w:rFonts w:ascii="Times New Roman" w:hAnsi="Times New Roman" w:cs="Times New Roman"/>
        </w:rPr>
        <w:t xml:space="preserve"> R, Ahrens W, </w:t>
      </w:r>
      <w:proofErr w:type="spellStart"/>
      <w:r w:rsidRPr="002F0EA3">
        <w:rPr>
          <w:rFonts w:ascii="Times New Roman" w:hAnsi="Times New Roman" w:cs="Times New Roman"/>
        </w:rPr>
        <w:t>Merzenich</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Heederik</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Hooiveld</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Brunekreef</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Langard</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Randem</w:t>
      </w:r>
      <w:proofErr w:type="spellEnd"/>
      <w:r w:rsidRPr="002F0EA3">
        <w:rPr>
          <w:rFonts w:ascii="Times New Roman" w:hAnsi="Times New Roman" w:cs="Times New Roman"/>
        </w:rPr>
        <w:t xml:space="preserve"> BG, </w:t>
      </w:r>
      <w:proofErr w:type="spellStart"/>
      <w:r w:rsidRPr="002F0EA3">
        <w:rPr>
          <w:rFonts w:ascii="Times New Roman" w:hAnsi="Times New Roman" w:cs="Times New Roman"/>
        </w:rPr>
        <w:t>Jarvholm</w:t>
      </w:r>
      <w:proofErr w:type="spellEnd"/>
      <w:r w:rsidRPr="002F0EA3">
        <w:rPr>
          <w:rFonts w:ascii="Times New Roman" w:hAnsi="Times New Roman" w:cs="Times New Roman"/>
        </w:rPr>
        <w:t xml:space="preserve"> B, Bergdahl IA, </w:t>
      </w:r>
      <w:proofErr w:type="spellStart"/>
      <w:r w:rsidRPr="002F0EA3">
        <w:rPr>
          <w:rFonts w:ascii="Times New Roman" w:hAnsi="Times New Roman" w:cs="Times New Roman"/>
        </w:rPr>
        <w:t>Shaham</w:t>
      </w:r>
      <w:proofErr w:type="spellEnd"/>
      <w:r w:rsidRPr="002F0EA3">
        <w:rPr>
          <w:rFonts w:ascii="Times New Roman" w:hAnsi="Times New Roman" w:cs="Times New Roman"/>
        </w:rPr>
        <w:t xml:space="preserve"> J, Ferro G, Kromhout H. Performance of different exposure assessment approaches in a study of bitumen fume exposure and lung cancer mortality. Am J Ind Med </w:t>
      </w:r>
      <w:proofErr w:type="gramStart"/>
      <w:r w:rsidRPr="002F0EA3">
        <w:rPr>
          <w:rFonts w:ascii="Times New Roman" w:hAnsi="Times New Roman" w:cs="Times New Roman"/>
        </w:rPr>
        <w:t>2003;43:40</w:t>
      </w:r>
      <w:proofErr w:type="gramEnd"/>
      <w:r w:rsidRPr="002F0EA3">
        <w:rPr>
          <w:rFonts w:ascii="Times New Roman" w:hAnsi="Times New Roman" w:cs="Times New Roman"/>
        </w:rPr>
        <w:t>-8.</w:t>
      </w:r>
    </w:p>
    <w:p w14:paraId="2DF5053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Burstyn I, Partanen T, Kromhout H, Svane O, </w:t>
      </w:r>
      <w:proofErr w:type="spellStart"/>
      <w:r w:rsidRPr="002F0EA3">
        <w:rPr>
          <w:rFonts w:ascii="Times New Roman" w:hAnsi="Times New Roman" w:cs="Times New Roman"/>
        </w:rPr>
        <w:t>Langard</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Jarvholm</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Frentzel</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Beyme</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Stucker I, </w:t>
      </w:r>
      <w:proofErr w:type="spellStart"/>
      <w:r w:rsidRPr="002F0EA3">
        <w:rPr>
          <w:rFonts w:ascii="Times New Roman" w:hAnsi="Times New Roman" w:cs="Times New Roman"/>
        </w:rPr>
        <w:t>Shaham</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Heederik</w:t>
      </w:r>
      <w:proofErr w:type="spellEnd"/>
      <w:r w:rsidRPr="002F0EA3">
        <w:rPr>
          <w:rFonts w:ascii="Times New Roman" w:hAnsi="Times New Roman" w:cs="Times New Roman"/>
        </w:rPr>
        <w:t xml:space="preserve"> D, Ahrens W, Bergdahl IA, </w:t>
      </w:r>
      <w:proofErr w:type="spellStart"/>
      <w:r w:rsidRPr="002F0EA3">
        <w:rPr>
          <w:rFonts w:ascii="Times New Roman" w:hAnsi="Times New Roman" w:cs="Times New Roman"/>
        </w:rPr>
        <w:t>Cenee</w:t>
      </w:r>
      <w:proofErr w:type="spellEnd"/>
      <w:r w:rsidRPr="002F0EA3">
        <w:rPr>
          <w:rFonts w:ascii="Times New Roman" w:hAnsi="Times New Roman" w:cs="Times New Roman"/>
        </w:rPr>
        <w:t xml:space="preserve"> S, Ferro G, Heikkila P, </w:t>
      </w:r>
      <w:proofErr w:type="spellStart"/>
      <w:r w:rsidRPr="002F0EA3">
        <w:rPr>
          <w:rFonts w:ascii="Times New Roman" w:hAnsi="Times New Roman" w:cs="Times New Roman"/>
        </w:rPr>
        <w:t>Hooiveld</w:t>
      </w:r>
      <w:proofErr w:type="spellEnd"/>
      <w:r w:rsidRPr="002F0EA3">
        <w:rPr>
          <w:rFonts w:ascii="Times New Roman" w:hAnsi="Times New Roman" w:cs="Times New Roman"/>
        </w:rPr>
        <w:t xml:space="preserve"> M, Johansen C, </w:t>
      </w:r>
      <w:proofErr w:type="spellStart"/>
      <w:r w:rsidRPr="002F0EA3">
        <w:rPr>
          <w:rFonts w:ascii="Times New Roman" w:hAnsi="Times New Roman" w:cs="Times New Roman"/>
        </w:rPr>
        <w:t>Randem</w:t>
      </w:r>
      <w:proofErr w:type="spellEnd"/>
      <w:r w:rsidRPr="002F0EA3">
        <w:rPr>
          <w:rFonts w:ascii="Times New Roman" w:hAnsi="Times New Roman" w:cs="Times New Roman"/>
        </w:rPr>
        <w:t xml:space="preserve"> BG, </w:t>
      </w:r>
      <w:proofErr w:type="spellStart"/>
      <w:r w:rsidRPr="002F0EA3">
        <w:rPr>
          <w:rFonts w:ascii="Times New Roman" w:hAnsi="Times New Roman" w:cs="Times New Roman"/>
        </w:rPr>
        <w:t>Schill</w:t>
      </w:r>
      <w:proofErr w:type="spellEnd"/>
      <w:r w:rsidRPr="002F0EA3">
        <w:rPr>
          <w:rFonts w:ascii="Times New Roman" w:hAnsi="Times New Roman" w:cs="Times New Roman"/>
        </w:rPr>
        <w:t xml:space="preserve"> W. Cancer mortality among European asphalt workers: an international epidemiological study. II. Exposure to bitumen fume and other agents. Am J Ind Med </w:t>
      </w:r>
      <w:proofErr w:type="gramStart"/>
      <w:r w:rsidRPr="002F0EA3">
        <w:rPr>
          <w:rFonts w:ascii="Times New Roman" w:hAnsi="Times New Roman" w:cs="Times New Roman"/>
        </w:rPr>
        <w:t>2003;43:28</w:t>
      </w:r>
      <w:proofErr w:type="gramEnd"/>
      <w:r w:rsidRPr="002F0EA3">
        <w:rPr>
          <w:rFonts w:ascii="Times New Roman" w:hAnsi="Times New Roman" w:cs="Times New Roman"/>
        </w:rPr>
        <w:t>-39.</w:t>
      </w:r>
    </w:p>
    <w:p w14:paraId="2BD58CA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Burstyn I, Partanen T, Kromhout H, Svane O, </w:t>
      </w:r>
      <w:proofErr w:type="spellStart"/>
      <w:r w:rsidRPr="002F0EA3">
        <w:rPr>
          <w:rFonts w:ascii="Times New Roman" w:hAnsi="Times New Roman" w:cs="Times New Roman"/>
        </w:rPr>
        <w:t>Langard</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Jarvholm</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Frentzel</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Beyme</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Stucker I, </w:t>
      </w:r>
      <w:proofErr w:type="spellStart"/>
      <w:r w:rsidRPr="002F0EA3">
        <w:rPr>
          <w:rFonts w:ascii="Times New Roman" w:hAnsi="Times New Roman" w:cs="Times New Roman"/>
        </w:rPr>
        <w:t>Shaham</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Heederik</w:t>
      </w:r>
      <w:proofErr w:type="spellEnd"/>
      <w:r w:rsidRPr="002F0EA3">
        <w:rPr>
          <w:rFonts w:ascii="Times New Roman" w:hAnsi="Times New Roman" w:cs="Times New Roman"/>
        </w:rPr>
        <w:t xml:space="preserve"> D, Ahrens W, Bergdahl IA, </w:t>
      </w:r>
      <w:proofErr w:type="spellStart"/>
      <w:r w:rsidRPr="002F0EA3">
        <w:rPr>
          <w:rFonts w:ascii="Times New Roman" w:hAnsi="Times New Roman" w:cs="Times New Roman"/>
        </w:rPr>
        <w:t>Cenee</w:t>
      </w:r>
      <w:proofErr w:type="spellEnd"/>
      <w:r w:rsidRPr="002F0EA3">
        <w:rPr>
          <w:rFonts w:ascii="Times New Roman" w:hAnsi="Times New Roman" w:cs="Times New Roman"/>
        </w:rPr>
        <w:t xml:space="preserve"> S, Ferro G, Heikkila P, </w:t>
      </w:r>
      <w:proofErr w:type="spellStart"/>
      <w:r w:rsidRPr="002F0EA3">
        <w:rPr>
          <w:rFonts w:ascii="Times New Roman" w:hAnsi="Times New Roman" w:cs="Times New Roman"/>
        </w:rPr>
        <w:t>Hooiveld</w:t>
      </w:r>
      <w:proofErr w:type="spellEnd"/>
      <w:r w:rsidRPr="002F0EA3">
        <w:rPr>
          <w:rFonts w:ascii="Times New Roman" w:hAnsi="Times New Roman" w:cs="Times New Roman"/>
        </w:rPr>
        <w:t xml:space="preserve"> M, Johansen C, </w:t>
      </w:r>
      <w:proofErr w:type="spellStart"/>
      <w:r w:rsidRPr="002F0EA3">
        <w:rPr>
          <w:rFonts w:ascii="Times New Roman" w:hAnsi="Times New Roman" w:cs="Times New Roman"/>
        </w:rPr>
        <w:t>Randem</w:t>
      </w:r>
      <w:proofErr w:type="spellEnd"/>
      <w:r w:rsidRPr="002F0EA3">
        <w:rPr>
          <w:rFonts w:ascii="Times New Roman" w:hAnsi="Times New Roman" w:cs="Times New Roman"/>
        </w:rPr>
        <w:t xml:space="preserve"> BG, </w:t>
      </w:r>
      <w:proofErr w:type="spellStart"/>
      <w:r w:rsidRPr="002F0EA3">
        <w:rPr>
          <w:rFonts w:ascii="Times New Roman" w:hAnsi="Times New Roman" w:cs="Times New Roman"/>
        </w:rPr>
        <w:t>Schill</w:t>
      </w:r>
      <w:proofErr w:type="spellEnd"/>
      <w:r w:rsidRPr="002F0EA3">
        <w:rPr>
          <w:rFonts w:ascii="Times New Roman" w:hAnsi="Times New Roman" w:cs="Times New Roman"/>
        </w:rPr>
        <w:t xml:space="preserve"> W. Cancer mortality among European asphalt workers: an international epidemiological study. I. Results of the analysis based on job titles. Am J Ind Med </w:t>
      </w:r>
      <w:proofErr w:type="gramStart"/>
      <w:r w:rsidRPr="002F0EA3">
        <w:rPr>
          <w:rFonts w:ascii="Times New Roman" w:hAnsi="Times New Roman" w:cs="Times New Roman"/>
        </w:rPr>
        <w:t>2003;43:18</w:t>
      </w:r>
      <w:proofErr w:type="gramEnd"/>
      <w:r w:rsidRPr="002F0EA3">
        <w:rPr>
          <w:rFonts w:ascii="Times New Roman" w:hAnsi="Times New Roman" w:cs="Times New Roman"/>
        </w:rPr>
        <w:t>-27.</w:t>
      </w:r>
    </w:p>
    <w:p w14:paraId="3A81F10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Burstyn I,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Heikkila P, Svane O, Partanen T, Stucker I, </w:t>
      </w:r>
      <w:proofErr w:type="spellStart"/>
      <w:r w:rsidRPr="002F0EA3">
        <w:rPr>
          <w:rFonts w:ascii="Times New Roman" w:hAnsi="Times New Roman" w:cs="Times New Roman"/>
        </w:rPr>
        <w:t>Frentzel</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Beyme</w:t>
      </w:r>
      <w:proofErr w:type="spellEnd"/>
      <w:r w:rsidRPr="002F0EA3">
        <w:rPr>
          <w:rFonts w:ascii="Times New Roman" w:hAnsi="Times New Roman" w:cs="Times New Roman"/>
        </w:rPr>
        <w:t xml:space="preserve"> R, Ahrens W, </w:t>
      </w:r>
      <w:proofErr w:type="spellStart"/>
      <w:r w:rsidRPr="002F0EA3">
        <w:rPr>
          <w:rFonts w:ascii="Times New Roman" w:hAnsi="Times New Roman" w:cs="Times New Roman"/>
        </w:rPr>
        <w:t>Merzenich</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Heederik</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Hooiveld</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Langard</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Randem</w:t>
      </w:r>
      <w:proofErr w:type="spellEnd"/>
      <w:r w:rsidRPr="002F0EA3">
        <w:rPr>
          <w:rFonts w:ascii="Times New Roman" w:hAnsi="Times New Roman" w:cs="Times New Roman"/>
        </w:rPr>
        <w:t xml:space="preserve"> BG, </w:t>
      </w:r>
      <w:proofErr w:type="spellStart"/>
      <w:r w:rsidRPr="002F0EA3">
        <w:rPr>
          <w:rFonts w:ascii="Times New Roman" w:hAnsi="Times New Roman" w:cs="Times New Roman"/>
        </w:rPr>
        <w:t>Jarvholm</w:t>
      </w:r>
      <w:proofErr w:type="spellEnd"/>
      <w:r w:rsidRPr="002F0EA3">
        <w:rPr>
          <w:rFonts w:ascii="Times New Roman" w:hAnsi="Times New Roman" w:cs="Times New Roman"/>
        </w:rPr>
        <w:t xml:space="preserve"> B, Bergdahl I, </w:t>
      </w:r>
      <w:proofErr w:type="spellStart"/>
      <w:r w:rsidRPr="002F0EA3">
        <w:rPr>
          <w:rFonts w:ascii="Times New Roman" w:hAnsi="Times New Roman" w:cs="Times New Roman"/>
        </w:rPr>
        <w:t>Shaham</w:t>
      </w:r>
      <w:proofErr w:type="spellEnd"/>
      <w:r w:rsidRPr="002F0EA3">
        <w:rPr>
          <w:rFonts w:ascii="Times New Roman" w:hAnsi="Times New Roman" w:cs="Times New Roman"/>
        </w:rPr>
        <w:t xml:space="preserve"> J, Ribak J, Kromhout H. Estimating exposures in the asphalt industry for an international epidemiological cohort study of cancer risk. Am J Ind Med </w:t>
      </w:r>
      <w:proofErr w:type="gramStart"/>
      <w:r w:rsidRPr="002F0EA3">
        <w:rPr>
          <w:rFonts w:ascii="Times New Roman" w:hAnsi="Times New Roman" w:cs="Times New Roman"/>
        </w:rPr>
        <w:t>2003;43:3</w:t>
      </w:r>
      <w:proofErr w:type="gramEnd"/>
      <w:r w:rsidRPr="002F0EA3">
        <w:rPr>
          <w:rFonts w:ascii="Times New Roman" w:hAnsi="Times New Roman" w:cs="Times New Roman"/>
        </w:rPr>
        <w:t>-17.</w:t>
      </w:r>
    </w:p>
    <w:p w14:paraId="26089E3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Richiardi L, </w:t>
      </w:r>
      <w:r w:rsidRPr="002F0EA3">
        <w:rPr>
          <w:rFonts w:ascii="Times New Roman" w:hAnsi="Times New Roman" w:cs="Times New Roman"/>
          <w:b/>
        </w:rPr>
        <w:t>Boffetta P</w:t>
      </w:r>
      <w:r w:rsidRPr="002F0EA3">
        <w:rPr>
          <w:rFonts w:ascii="Times New Roman" w:hAnsi="Times New Roman" w:cs="Times New Roman"/>
        </w:rPr>
        <w:t xml:space="preserve">, Merletti F. Analysis of nonresponse bias in a population-based case-control study on lung cancer. J Clin Epidemiol </w:t>
      </w:r>
      <w:proofErr w:type="gramStart"/>
      <w:r w:rsidRPr="002F0EA3">
        <w:rPr>
          <w:rFonts w:ascii="Times New Roman" w:hAnsi="Times New Roman" w:cs="Times New Roman"/>
        </w:rPr>
        <w:t>2002;55:1033</w:t>
      </w:r>
      <w:proofErr w:type="gramEnd"/>
      <w:r w:rsidRPr="002F0EA3">
        <w:rPr>
          <w:rFonts w:ascii="Times New Roman" w:hAnsi="Times New Roman" w:cs="Times New Roman"/>
        </w:rPr>
        <w:t>-40.</w:t>
      </w:r>
    </w:p>
    <w:p w14:paraId="33AB7E4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Travier</w:t>
      </w:r>
      <w:proofErr w:type="spellEnd"/>
      <w:r w:rsidRPr="002F0EA3">
        <w:rPr>
          <w:rFonts w:ascii="Times New Roman" w:hAnsi="Times New Roman" w:cs="Times New Roman"/>
        </w:rPr>
        <w:t xml:space="preserve"> N, Gridley G, De </w:t>
      </w:r>
      <w:proofErr w:type="spellStart"/>
      <w:r w:rsidRPr="002F0EA3">
        <w:rPr>
          <w:rFonts w:ascii="Times New Roman" w:hAnsi="Times New Roman" w:cs="Times New Roman"/>
        </w:rPr>
        <w:t>Roos</w:t>
      </w:r>
      <w:proofErr w:type="spellEnd"/>
      <w:r w:rsidRPr="002F0EA3">
        <w:rPr>
          <w:rFonts w:ascii="Times New Roman" w:hAnsi="Times New Roman" w:cs="Times New Roman"/>
        </w:rPr>
        <w:t xml:space="preserve"> AJ, Plato N, Moradi T, </w:t>
      </w:r>
      <w:r w:rsidRPr="002F0EA3">
        <w:rPr>
          <w:rFonts w:ascii="Times New Roman" w:hAnsi="Times New Roman" w:cs="Times New Roman"/>
          <w:b/>
        </w:rPr>
        <w:t>Boffetta P</w:t>
      </w:r>
      <w:r w:rsidRPr="002F0EA3">
        <w:rPr>
          <w:rFonts w:ascii="Times New Roman" w:hAnsi="Times New Roman" w:cs="Times New Roman"/>
        </w:rPr>
        <w:t xml:space="preserve">. Cancer incidence of dry cleaning, </w:t>
      </w:r>
      <w:proofErr w:type="gramStart"/>
      <w:r w:rsidRPr="002F0EA3">
        <w:rPr>
          <w:rFonts w:ascii="Times New Roman" w:hAnsi="Times New Roman" w:cs="Times New Roman"/>
        </w:rPr>
        <w:t>laundry</w:t>
      </w:r>
      <w:proofErr w:type="gramEnd"/>
      <w:r w:rsidRPr="002F0EA3">
        <w:rPr>
          <w:rFonts w:ascii="Times New Roman" w:hAnsi="Times New Roman" w:cs="Times New Roman"/>
        </w:rPr>
        <w:t xml:space="preserve"> and ironing workers in Sweden.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2002;28:341</w:t>
      </w:r>
      <w:proofErr w:type="gramEnd"/>
      <w:r w:rsidRPr="002F0EA3">
        <w:rPr>
          <w:rFonts w:ascii="Times New Roman" w:hAnsi="Times New Roman" w:cs="Times New Roman"/>
        </w:rPr>
        <w:t>-8.</w:t>
      </w:r>
    </w:p>
    <w:p w14:paraId="5519184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Steenland</w:t>
      </w:r>
      <w:proofErr w:type="spellEnd"/>
      <w:r w:rsidRPr="002F0EA3">
        <w:rPr>
          <w:rFonts w:ascii="Times New Roman" w:hAnsi="Times New Roman" w:cs="Times New Roman"/>
        </w:rPr>
        <w:t xml:space="preserve"> K, Attfield M, </w:t>
      </w:r>
      <w:r w:rsidRPr="002F0EA3">
        <w:rPr>
          <w:rFonts w:ascii="Times New Roman" w:hAnsi="Times New Roman" w:cs="Times New Roman"/>
          <w:b/>
        </w:rPr>
        <w:t>Boffetta P</w:t>
      </w:r>
      <w:r w:rsidRPr="002F0EA3">
        <w:rPr>
          <w:rFonts w:ascii="Times New Roman" w:hAnsi="Times New Roman" w:cs="Times New Roman"/>
        </w:rPr>
        <w:t xml:space="preserve">, Checkoway H, </w:t>
      </w:r>
      <w:proofErr w:type="spellStart"/>
      <w:r w:rsidRPr="002F0EA3">
        <w:rPr>
          <w:rFonts w:ascii="Times New Roman" w:hAnsi="Times New Roman" w:cs="Times New Roman"/>
        </w:rPr>
        <w:t>DeKlerk</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Koskela</w:t>
      </w:r>
      <w:proofErr w:type="spellEnd"/>
      <w:r w:rsidRPr="002F0EA3">
        <w:rPr>
          <w:rFonts w:ascii="Times New Roman" w:hAnsi="Times New Roman" w:cs="Times New Roman"/>
        </w:rPr>
        <w:t xml:space="preserve"> RS. Exposure-response analysis and risk assessment for silica and silicosis mortality in a pooled analysis of six cohorts.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2002;59:723</w:t>
      </w:r>
      <w:proofErr w:type="gramEnd"/>
      <w:r w:rsidRPr="002F0EA3">
        <w:rPr>
          <w:rFonts w:ascii="Times New Roman" w:hAnsi="Times New Roman" w:cs="Times New Roman"/>
        </w:rPr>
        <w:t>-8.</w:t>
      </w:r>
    </w:p>
    <w:p w14:paraId="3EC5407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Correa P,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w:t>
      </w:r>
      <w:r w:rsidRPr="002F0EA3">
        <w:rPr>
          <w:rFonts w:ascii="Times New Roman" w:hAnsi="Times New Roman" w:cs="Times New Roman"/>
          <w:b/>
        </w:rPr>
        <w:t>Boffetta P</w:t>
      </w:r>
      <w:r w:rsidRPr="002F0EA3">
        <w:rPr>
          <w:rFonts w:ascii="Times New Roman" w:hAnsi="Times New Roman" w:cs="Times New Roman"/>
        </w:rPr>
        <w:t xml:space="preserve">, Gutierrez LP, Ronco A, Brennan P,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Alcohol intake and risk of adenocarcinoma of the lung. A case-control study in Uruguay. Lung Cancer </w:t>
      </w:r>
      <w:proofErr w:type="gramStart"/>
      <w:r w:rsidRPr="002F0EA3">
        <w:rPr>
          <w:rFonts w:ascii="Times New Roman" w:hAnsi="Times New Roman" w:cs="Times New Roman"/>
        </w:rPr>
        <w:t>2002;38:9</w:t>
      </w:r>
      <w:proofErr w:type="gramEnd"/>
      <w:r w:rsidRPr="002F0EA3">
        <w:rPr>
          <w:rFonts w:ascii="Times New Roman" w:hAnsi="Times New Roman" w:cs="Times New Roman"/>
        </w:rPr>
        <w:t>-14.</w:t>
      </w:r>
    </w:p>
    <w:p w14:paraId="304826C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Brennan P, Ronco A, Fierro L, Correa P,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Barrios E. Food groups and risk of lung cancer in Uruguay. Lung Cancer </w:t>
      </w:r>
      <w:proofErr w:type="gramStart"/>
      <w:r w:rsidRPr="002F0EA3">
        <w:rPr>
          <w:rFonts w:ascii="Times New Roman" w:hAnsi="Times New Roman" w:cs="Times New Roman"/>
        </w:rPr>
        <w:t>2002;38:1</w:t>
      </w:r>
      <w:proofErr w:type="gramEnd"/>
      <w:r w:rsidRPr="002F0EA3">
        <w:rPr>
          <w:rFonts w:ascii="Times New Roman" w:hAnsi="Times New Roman" w:cs="Times New Roman"/>
        </w:rPr>
        <w:t>-7.</w:t>
      </w:r>
    </w:p>
    <w:p w14:paraId="5B043D3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Lee WJ, </w:t>
      </w:r>
      <w:proofErr w:type="spellStart"/>
      <w:r w:rsidRPr="002F0EA3">
        <w:rPr>
          <w:rFonts w:ascii="Times New Roman" w:hAnsi="Times New Roman" w:cs="Times New Roman"/>
        </w:rPr>
        <w:t>Teschke</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Andersen A, </w:t>
      </w:r>
      <w:proofErr w:type="spellStart"/>
      <w:r w:rsidRPr="002F0EA3">
        <w:rPr>
          <w:rFonts w:ascii="Times New Roman" w:hAnsi="Times New Roman" w:cs="Times New Roman"/>
        </w:rPr>
        <w:t>Jappinen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Szadkowska</w:t>
      </w:r>
      <w:proofErr w:type="spellEnd"/>
      <w:r w:rsidRPr="002F0EA3">
        <w:rPr>
          <w:rFonts w:ascii="Times New Roman" w:hAnsi="Times New Roman" w:cs="Times New Roman"/>
        </w:rPr>
        <w:t xml:space="preserve">-Stanczyk I, Pearce N, Persson B, </w:t>
      </w:r>
      <w:proofErr w:type="spellStart"/>
      <w:r w:rsidRPr="002F0EA3">
        <w:rPr>
          <w:rFonts w:ascii="Times New Roman" w:hAnsi="Times New Roman" w:cs="Times New Roman"/>
        </w:rPr>
        <w:t>Bergeret</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Facchini</w:t>
      </w:r>
      <w:proofErr w:type="spellEnd"/>
      <w:r w:rsidRPr="002F0EA3">
        <w:rPr>
          <w:rFonts w:ascii="Times New Roman" w:hAnsi="Times New Roman" w:cs="Times New Roman"/>
        </w:rPr>
        <w:t xml:space="preserve"> LA, </w:t>
      </w:r>
      <w:proofErr w:type="spellStart"/>
      <w:r w:rsidRPr="002F0EA3">
        <w:rPr>
          <w:rFonts w:ascii="Times New Roman" w:hAnsi="Times New Roman" w:cs="Times New Roman"/>
        </w:rPr>
        <w:t>Kishi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Kielkowski</w:t>
      </w:r>
      <w:proofErr w:type="spellEnd"/>
      <w:r w:rsidRPr="002F0EA3">
        <w:rPr>
          <w:rFonts w:ascii="Times New Roman" w:hAnsi="Times New Roman" w:cs="Times New Roman"/>
        </w:rPr>
        <w:t xml:space="preserve"> D, Rix BA, </w:t>
      </w:r>
      <w:proofErr w:type="spellStart"/>
      <w:r w:rsidRPr="002F0EA3">
        <w:rPr>
          <w:rFonts w:ascii="Times New Roman" w:hAnsi="Times New Roman" w:cs="Times New Roman"/>
        </w:rPr>
        <w:t>Henneberger</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Sunyer</w:t>
      </w:r>
      <w:proofErr w:type="spellEnd"/>
      <w:r w:rsidRPr="002F0EA3">
        <w:rPr>
          <w:rFonts w:ascii="Times New Roman" w:hAnsi="Times New Roman" w:cs="Times New Roman"/>
        </w:rPr>
        <w:t xml:space="preserve"> J, Colin D, Kogevinas M, </w:t>
      </w:r>
      <w:r w:rsidRPr="002F0EA3">
        <w:rPr>
          <w:rFonts w:ascii="Times New Roman" w:hAnsi="Times New Roman" w:cs="Times New Roman"/>
          <w:b/>
        </w:rPr>
        <w:t>Boffetta P</w:t>
      </w:r>
      <w:r w:rsidRPr="002F0EA3">
        <w:rPr>
          <w:rFonts w:ascii="Times New Roman" w:hAnsi="Times New Roman" w:cs="Times New Roman"/>
        </w:rPr>
        <w:t xml:space="preserve">. Mortality from lung cancer in workers exposed to sulfur dioxide in the pulp and paper industry. Environ Health </w:t>
      </w:r>
      <w:proofErr w:type="spellStart"/>
      <w:r w:rsidRPr="002F0EA3">
        <w:rPr>
          <w:rFonts w:ascii="Times New Roman" w:hAnsi="Times New Roman" w:cs="Times New Roman"/>
        </w:rPr>
        <w:t>Perspect</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2002;110:991</w:t>
      </w:r>
      <w:proofErr w:type="gramEnd"/>
      <w:r w:rsidRPr="002F0EA3">
        <w:rPr>
          <w:rFonts w:ascii="Times New Roman" w:hAnsi="Times New Roman" w:cs="Times New Roman"/>
        </w:rPr>
        <w:t>-5.</w:t>
      </w:r>
    </w:p>
    <w:p w14:paraId="4CAD452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Kuper H,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Adami HO. </w:t>
      </w:r>
      <w:r w:rsidRPr="002F0EA3">
        <w:rPr>
          <w:rFonts w:ascii="Times New Roman" w:hAnsi="Times New Roman" w:cs="Times New Roman"/>
        </w:rPr>
        <w:t xml:space="preserve">Tobacco use and cancer causation: association by </w:t>
      </w:r>
      <w:proofErr w:type="spellStart"/>
      <w:r w:rsidRPr="002F0EA3">
        <w:rPr>
          <w:rFonts w:ascii="Times New Roman" w:hAnsi="Times New Roman" w:cs="Times New Roman"/>
        </w:rPr>
        <w:t>tumour</w:t>
      </w:r>
      <w:proofErr w:type="spellEnd"/>
      <w:r w:rsidRPr="002F0EA3">
        <w:rPr>
          <w:rFonts w:ascii="Times New Roman" w:hAnsi="Times New Roman" w:cs="Times New Roman"/>
        </w:rPr>
        <w:t xml:space="preserve"> type. J Intern Med </w:t>
      </w:r>
      <w:proofErr w:type="gramStart"/>
      <w:r w:rsidRPr="002F0EA3">
        <w:rPr>
          <w:rFonts w:ascii="Times New Roman" w:hAnsi="Times New Roman" w:cs="Times New Roman"/>
        </w:rPr>
        <w:t>2002;252:206</w:t>
      </w:r>
      <w:proofErr w:type="gramEnd"/>
      <w:r w:rsidRPr="002F0EA3">
        <w:rPr>
          <w:rFonts w:ascii="Times New Roman" w:hAnsi="Times New Roman" w:cs="Times New Roman"/>
        </w:rPr>
        <w:t>-24.</w:t>
      </w:r>
    </w:p>
    <w:p w14:paraId="2E43427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Burstyn I, </w:t>
      </w:r>
      <w:r w:rsidRPr="002F0EA3">
        <w:rPr>
          <w:rFonts w:ascii="Times New Roman" w:hAnsi="Times New Roman" w:cs="Times New Roman"/>
          <w:b/>
        </w:rPr>
        <w:t>Boffetta P</w:t>
      </w:r>
      <w:r w:rsidRPr="002F0EA3">
        <w:rPr>
          <w:rFonts w:ascii="Times New Roman" w:hAnsi="Times New Roman" w:cs="Times New Roman"/>
        </w:rPr>
        <w:t xml:space="preserve">, Burr GA, </w:t>
      </w:r>
      <w:proofErr w:type="spellStart"/>
      <w:r w:rsidRPr="002F0EA3">
        <w:rPr>
          <w:rFonts w:ascii="Times New Roman" w:hAnsi="Times New Roman" w:cs="Times New Roman"/>
        </w:rPr>
        <w:t>Cenni</w:t>
      </w:r>
      <w:proofErr w:type="spellEnd"/>
      <w:r w:rsidRPr="002F0EA3">
        <w:rPr>
          <w:rFonts w:ascii="Times New Roman" w:hAnsi="Times New Roman" w:cs="Times New Roman"/>
        </w:rPr>
        <w:t xml:space="preserve"> A, Knecht U, </w:t>
      </w:r>
      <w:proofErr w:type="spellStart"/>
      <w:r w:rsidRPr="002F0EA3">
        <w:rPr>
          <w:rFonts w:ascii="Times New Roman" w:hAnsi="Times New Roman" w:cs="Times New Roman"/>
        </w:rPr>
        <w:t>Sciarra</w:t>
      </w:r>
      <w:proofErr w:type="spellEnd"/>
      <w:r w:rsidRPr="002F0EA3">
        <w:rPr>
          <w:rFonts w:ascii="Times New Roman" w:hAnsi="Times New Roman" w:cs="Times New Roman"/>
        </w:rPr>
        <w:t xml:space="preserve"> G, Kromhout H. Validity of empirical models of exposure in asphalt paving.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2002;59:620</w:t>
      </w:r>
      <w:proofErr w:type="gramEnd"/>
      <w:r w:rsidRPr="002F0EA3">
        <w:rPr>
          <w:rFonts w:ascii="Times New Roman" w:hAnsi="Times New Roman" w:cs="Times New Roman"/>
        </w:rPr>
        <w:t>-4.</w:t>
      </w:r>
    </w:p>
    <w:p w14:paraId="6559796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Partanen T, Johansson M, Ahrens W, Sala M, </w:t>
      </w:r>
      <w:proofErr w:type="spellStart"/>
      <w:r w:rsidRPr="002F0EA3">
        <w:rPr>
          <w:rFonts w:ascii="Times New Roman" w:hAnsi="Times New Roman" w:cs="Times New Roman"/>
        </w:rPr>
        <w:t>Wesseling</w:t>
      </w:r>
      <w:proofErr w:type="spellEnd"/>
      <w:r w:rsidRPr="002F0EA3">
        <w:rPr>
          <w:rFonts w:ascii="Times New Roman" w:hAnsi="Times New Roman" w:cs="Times New Roman"/>
        </w:rPr>
        <w:t xml:space="preserve"> C,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Brenes</w:t>
      </w:r>
      <w:proofErr w:type="spellEnd"/>
      <w:r w:rsidRPr="002F0EA3">
        <w:rPr>
          <w:rFonts w:ascii="Times New Roman" w:hAnsi="Times New Roman" w:cs="Times New Roman"/>
        </w:rPr>
        <w:t xml:space="preserve"> F, Font C, </w:t>
      </w:r>
      <w:proofErr w:type="spellStart"/>
      <w:r w:rsidRPr="002F0EA3">
        <w:rPr>
          <w:rFonts w:ascii="Times New Roman" w:hAnsi="Times New Roman" w:cs="Times New Roman"/>
        </w:rPr>
        <w:t>Frentzel-Beyme</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Garau</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Janer</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Kallas-Tarpila</w:t>
      </w:r>
      <w:proofErr w:type="spellEnd"/>
      <w:r w:rsidRPr="002F0EA3">
        <w:rPr>
          <w:rFonts w:ascii="Times New Roman" w:hAnsi="Times New Roman" w:cs="Times New Roman"/>
        </w:rPr>
        <w:t xml:space="preserve"> T, Kogevinas M, </w:t>
      </w:r>
      <w:proofErr w:type="spellStart"/>
      <w:r w:rsidRPr="002F0EA3">
        <w:rPr>
          <w:rFonts w:ascii="Times New Roman" w:hAnsi="Times New Roman" w:cs="Times New Roman"/>
        </w:rPr>
        <w:t>Loponen</w:t>
      </w:r>
      <w:proofErr w:type="spellEnd"/>
      <w:r w:rsidRPr="002F0EA3">
        <w:rPr>
          <w:rFonts w:ascii="Times New Roman" w:hAnsi="Times New Roman" w:cs="Times New Roman"/>
        </w:rPr>
        <w:t xml:space="preserve"> M, Ostergren L, </w:t>
      </w:r>
      <w:proofErr w:type="spellStart"/>
      <w:r w:rsidRPr="002F0EA3">
        <w:rPr>
          <w:rFonts w:ascii="Times New Roman" w:hAnsi="Times New Roman" w:cs="Times New Roman"/>
        </w:rPr>
        <w:t>Peltomaki</w:t>
      </w:r>
      <w:proofErr w:type="spellEnd"/>
      <w:r w:rsidRPr="002F0EA3">
        <w:rPr>
          <w:rFonts w:ascii="Times New Roman" w:hAnsi="Times New Roman" w:cs="Times New Roman"/>
        </w:rPr>
        <w:t xml:space="preserve"> P, Soler MD, </w:t>
      </w:r>
      <w:proofErr w:type="spellStart"/>
      <w:r w:rsidRPr="002F0EA3">
        <w:rPr>
          <w:rFonts w:ascii="Times New Roman" w:hAnsi="Times New Roman" w:cs="Times New Roman"/>
        </w:rPr>
        <w:t>Svanstrom</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Tempel</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Neuvonen</w:t>
      </w:r>
      <w:proofErr w:type="spellEnd"/>
      <w:r w:rsidRPr="002F0EA3">
        <w:rPr>
          <w:rFonts w:ascii="Times New Roman" w:hAnsi="Times New Roman" w:cs="Times New Roman"/>
        </w:rPr>
        <w:t xml:space="preserve"> K. Assessment of feasibility of workplace health promotion.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Med </w:t>
      </w:r>
      <w:proofErr w:type="gramStart"/>
      <w:r w:rsidRPr="002F0EA3">
        <w:rPr>
          <w:rFonts w:ascii="Times New Roman" w:hAnsi="Times New Roman" w:cs="Times New Roman"/>
        </w:rPr>
        <w:t>2002;35:232</w:t>
      </w:r>
      <w:proofErr w:type="gramEnd"/>
      <w:r w:rsidRPr="002F0EA3">
        <w:rPr>
          <w:rFonts w:ascii="Times New Roman" w:hAnsi="Times New Roman" w:cs="Times New Roman"/>
        </w:rPr>
        <w:t>-40.</w:t>
      </w:r>
    </w:p>
    <w:p w14:paraId="3493BB7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w:t>
      </w:r>
      <w:r w:rsidRPr="002F0EA3">
        <w:rPr>
          <w:rFonts w:ascii="Times New Roman" w:hAnsi="Times New Roman" w:cs="Times New Roman"/>
          <w:b/>
        </w:rPr>
        <w:t>Boffetta P</w:t>
      </w:r>
      <w:r w:rsidRPr="002F0EA3">
        <w:rPr>
          <w:rFonts w:ascii="Times New Roman" w:hAnsi="Times New Roman" w:cs="Times New Roman"/>
        </w:rPr>
        <w:t xml:space="preserve">, De Stefani E, Ronco A, Brennan P,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Plant foods and differences between colon and rectal cancers. Eur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2002;11:369</w:t>
      </w:r>
      <w:proofErr w:type="gramEnd"/>
      <w:r w:rsidRPr="002F0EA3">
        <w:rPr>
          <w:rFonts w:ascii="Times New Roman" w:hAnsi="Times New Roman" w:cs="Times New Roman"/>
        </w:rPr>
        <w:t>-75.</w:t>
      </w:r>
    </w:p>
    <w:p w14:paraId="228B838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Teschke</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Astrakianakis</w:t>
      </w:r>
      <w:proofErr w:type="spellEnd"/>
      <w:r w:rsidRPr="002F0EA3">
        <w:rPr>
          <w:rFonts w:ascii="Times New Roman" w:hAnsi="Times New Roman" w:cs="Times New Roman"/>
        </w:rPr>
        <w:t xml:space="preserve"> G, </w:t>
      </w:r>
      <w:r w:rsidRPr="002F0EA3">
        <w:rPr>
          <w:rFonts w:ascii="Times New Roman" w:hAnsi="Times New Roman" w:cs="Times New Roman"/>
          <w:b/>
        </w:rPr>
        <w:t>Boffetta P</w:t>
      </w:r>
      <w:r w:rsidRPr="002F0EA3">
        <w:rPr>
          <w:rFonts w:ascii="Times New Roman" w:hAnsi="Times New Roman" w:cs="Times New Roman"/>
        </w:rPr>
        <w:t xml:space="preserve">, Colin D, Keefe A, Korhonen K, </w:t>
      </w:r>
      <w:proofErr w:type="spellStart"/>
      <w:r w:rsidRPr="002F0EA3">
        <w:rPr>
          <w:rFonts w:ascii="Times New Roman" w:hAnsi="Times New Roman" w:cs="Times New Roman"/>
        </w:rPr>
        <w:t>Liukkonen</w:t>
      </w:r>
      <w:proofErr w:type="spellEnd"/>
      <w:r w:rsidRPr="002F0EA3">
        <w:rPr>
          <w:rFonts w:ascii="Times New Roman" w:hAnsi="Times New Roman" w:cs="Times New Roman"/>
        </w:rPr>
        <w:t xml:space="preserve"> T, Nicol AM, </w:t>
      </w:r>
      <w:proofErr w:type="spellStart"/>
      <w:r w:rsidRPr="002F0EA3">
        <w:rPr>
          <w:rFonts w:ascii="Times New Roman" w:hAnsi="Times New Roman" w:cs="Times New Roman"/>
        </w:rPr>
        <w:t>Pannett</w:t>
      </w:r>
      <w:proofErr w:type="spellEnd"/>
      <w:r w:rsidRPr="002F0EA3">
        <w:rPr>
          <w:rFonts w:ascii="Times New Roman" w:hAnsi="Times New Roman" w:cs="Times New Roman"/>
        </w:rPr>
        <w:t xml:space="preserve"> B, Westberg H. Assessment of exposure in an international study on cancer risks among pulp, paper, and paper product workers. AIHA J </w:t>
      </w:r>
      <w:proofErr w:type="gramStart"/>
      <w:r w:rsidRPr="002F0EA3">
        <w:rPr>
          <w:rFonts w:ascii="Times New Roman" w:hAnsi="Times New Roman" w:cs="Times New Roman"/>
        </w:rPr>
        <w:t>2002;63:254</w:t>
      </w:r>
      <w:proofErr w:type="gramEnd"/>
      <w:r w:rsidRPr="002F0EA3">
        <w:rPr>
          <w:rFonts w:ascii="Times New Roman" w:hAnsi="Times New Roman" w:cs="Times New Roman"/>
        </w:rPr>
        <w:t>-61.</w:t>
      </w:r>
    </w:p>
    <w:p w14:paraId="5D4257F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lastRenderedPageBreak/>
        <w:t xml:space="preserve">Benhamou S, Lee WJ, </w:t>
      </w:r>
      <w:proofErr w:type="spellStart"/>
      <w:r w:rsidRPr="002F0EA3">
        <w:rPr>
          <w:rFonts w:ascii="Times New Roman" w:hAnsi="Times New Roman" w:cs="Times New Roman"/>
        </w:rPr>
        <w:t>Alexandrie</w:t>
      </w:r>
      <w:proofErr w:type="spellEnd"/>
      <w:r w:rsidRPr="002F0EA3">
        <w:rPr>
          <w:rFonts w:ascii="Times New Roman" w:hAnsi="Times New Roman" w:cs="Times New Roman"/>
        </w:rPr>
        <w:t xml:space="preserve"> AK,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Bouchardy</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Butkiewicz</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Brockmoller</w:t>
      </w:r>
      <w:proofErr w:type="spellEnd"/>
      <w:r w:rsidRPr="002F0EA3">
        <w:rPr>
          <w:rFonts w:ascii="Times New Roman" w:hAnsi="Times New Roman" w:cs="Times New Roman"/>
        </w:rPr>
        <w:t xml:space="preserve"> J, Clapper ML, Daly A, </w:t>
      </w:r>
      <w:proofErr w:type="spellStart"/>
      <w:r w:rsidRPr="002F0EA3">
        <w:rPr>
          <w:rFonts w:ascii="Times New Roman" w:hAnsi="Times New Roman" w:cs="Times New Roman"/>
        </w:rPr>
        <w:t>Dolzan</w:t>
      </w:r>
      <w:proofErr w:type="spellEnd"/>
      <w:r w:rsidRPr="002F0EA3">
        <w:rPr>
          <w:rFonts w:ascii="Times New Roman" w:hAnsi="Times New Roman" w:cs="Times New Roman"/>
        </w:rPr>
        <w:t xml:space="preserve"> V, Ford J, </w:t>
      </w:r>
      <w:proofErr w:type="spellStart"/>
      <w:r w:rsidRPr="002F0EA3">
        <w:rPr>
          <w:rFonts w:ascii="Times New Roman" w:hAnsi="Times New Roman" w:cs="Times New Roman"/>
        </w:rPr>
        <w:t>Gaspari</w:t>
      </w:r>
      <w:proofErr w:type="spellEnd"/>
      <w:r w:rsidRPr="002F0EA3">
        <w:rPr>
          <w:rFonts w:ascii="Times New Roman" w:hAnsi="Times New Roman" w:cs="Times New Roman"/>
        </w:rPr>
        <w:t xml:space="preserve"> L, Haugen A, </w:t>
      </w:r>
      <w:proofErr w:type="spellStart"/>
      <w:r w:rsidRPr="002F0EA3">
        <w:rPr>
          <w:rFonts w:ascii="Times New Roman" w:hAnsi="Times New Roman" w:cs="Times New Roman"/>
        </w:rPr>
        <w:t>Hirvonen</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Husgafvel-Pursiainen</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Ingelman</w:t>
      </w:r>
      <w:proofErr w:type="spellEnd"/>
      <w:r w:rsidRPr="002F0EA3">
        <w:rPr>
          <w:rFonts w:ascii="Times New Roman" w:hAnsi="Times New Roman" w:cs="Times New Roman"/>
        </w:rPr>
        <w:t xml:space="preserve">-Sundberg M, </w:t>
      </w:r>
      <w:proofErr w:type="spellStart"/>
      <w:r w:rsidRPr="002F0EA3">
        <w:rPr>
          <w:rFonts w:ascii="Times New Roman" w:hAnsi="Times New Roman" w:cs="Times New Roman"/>
        </w:rPr>
        <w:t>Kalina</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Kihara</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Kremers</w:t>
      </w:r>
      <w:proofErr w:type="spellEnd"/>
      <w:r w:rsidRPr="002F0EA3">
        <w:rPr>
          <w:rFonts w:ascii="Times New Roman" w:hAnsi="Times New Roman" w:cs="Times New Roman"/>
        </w:rPr>
        <w:t xml:space="preserve"> P, Le Marchand L, London SJ, </w:t>
      </w:r>
      <w:proofErr w:type="spellStart"/>
      <w:r w:rsidRPr="002F0EA3">
        <w:rPr>
          <w:rFonts w:ascii="Times New Roman" w:hAnsi="Times New Roman" w:cs="Times New Roman"/>
        </w:rPr>
        <w:t>Nazar</w:t>
      </w:r>
      <w:proofErr w:type="spellEnd"/>
      <w:r w:rsidRPr="002F0EA3">
        <w:rPr>
          <w:rFonts w:ascii="Times New Roman" w:hAnsi="Times New Roman" w:cs="Times New Roman"/>
        </w:rPr>
        <w:t xml:space="preserve">-Stewart V, </w:t>
      </w:r>
      <w:proofErr w:type="spellStart"/>
      <w:r w:rsidRPr="002F0EA3">
        <w:rPr>
          <w:rFonts w:ascii="Times New Roman" w:hAnsi="Times New Roman" w:cs="Times New Roman"/>
        </w:rPr>
        <w:t>Onon-Kihara</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Rannug</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Romkes</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Ryberg</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Seidegard</w:t>
      </w:r>
      <w:proofErr w:type="spellEnd"/>
      <w:r w:rsidRPr="002F0EA3">
        <w:rPr>
          <w:rFonts w:ascii="Times New Roman" w:hAnsi="Times New Roman" w:cs="Times New Roman"/>
        </w:rPr>
        <w:t xml:space="preserve"> J, Shields P, Strange RC, Stucker I, To-</w:t>
      </w:r>
      <w:proofErr w:type="spellStart"/>
      <w:r w:rsidRPr="002F0EA3">
        <w:rPr>
          <w:rFonts w:ascii="Times New Roman" w:hAnsi="Times New Roman" w:cs="Times New Roman"/>
        </w:rPr>
        <w:t>Figueras</w:t>
      </w:r>
      <w:proofErr w:type="spellEnd"/>
      <w:r w:rsidRPr="002F0EA3">
        <w:rPr>
          <w:rFonts w:ascii="Times New Roman" w:hAnsi="Times New Roman" w:cs="Times New Roman"/>
        </w:rPr>
        <w:t xml:space="preserve"> J, Brennan P, Taioli E. Meta- and pooled analyses of the effects of glutathione S-transferase M1 polymorphisms and smoking on lung cancer risk. Carcinogenesis </w:t>
      </w:r>
      <w:proofErr w:type="gramStart"/>
      <w:r w:rsidRPr="002F0EA3">
        <w:rPr>
          <w:rFonts w:ascii="Times New Roman" w:hAnsi="Times New Roman" w:cs="Times New Roman"/>
        </w:rPr>
        <w:t>2002;23:1343</w:t>
      </w:r>
      <w:proofErr w:type="gramEnd"/>
      <w:r w:rsidRPr="002F0EA3">
        <w:rPr>
          <w:rFonts w:ascii="Times New Roman" w:hAnsi="Times New Roman" w:cs="Times New Roman"/>
        </w:rPr>
        <w:t>-50 (Erratum in: Carcinogenesis 2002;23:1771).</w:t>
      </w:r>
    </w:p>
    <w:p w14:paraId="553685B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Lee WJ, Brennan P, </w:t>
      </w:r>
      <w:r w:rsidRPr="002F0EA3">
        <w:rPr>
          <w:rFonts w:ascii="Times New Roman" w:hAnsi="Times New Roman" w:cs="Times New Roman"/>
          <w:b/>
        </w:rPr>
        <w:t>Boffetta P</w:t>
      </w:r>
      <w:r w:rsidRPr="002F0EA3">
        <w:rPr>
          <w:rFonts w:ascii="Times New Roman" w:hAnsi="Times New Roman" w:cs="Times New Roman"/>
        </w:rPr>
        <w:t xml:space="preserve">, London SJ, Benhamou S, </w:t>
      </w:r>
      <w:proofErr w:type="spellStart"/>
      <w:r w:rsidRPr="002F0EA3">
        <w:rPr>
          <w:rFonts w:ascii="Times New Roman" w:hAnsi="Times New Roman" w:cs="Times New Roman"/>
        </w:rPr>
        <w:t>Rannug</w:t>
      </w:r>
      <w:proofErr w:type="spellEnd"/>
      <w:r w:rsidRPr="002F0EA3">
        <w:rPr>
          <w:rFonts w:ascii="Times New Roman" w:hAnsi="Times New Roman" w:cs="Times New Roman"/>
        </w:rPr>
        <w:t xml:space="preserve"> A, To-</w:t>
      </w:r>
      <w:proofErr w:type="spellStart"/>
      <w:r w:rsidRPr="002F0EA3">
        <w:rPr>
          <w:rFonts w:ascii="Times New Roman" w:hAnsi="Times New Roman" w:cs="Times New Roman"/>
        </w:rPr>
        <w:t>Figueras</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Ingelman</w:t>
      </w:r>
      <w:proofErr w:type="spellEnd"/>
      <w:r w:rsidRPr="002F0EA3">
        <w:rPr>
          <w:rFonts w:ascii="Times New Roman" w:hAnsi="Times New Roman" w:cs="Times New Roman"/>
        </w:rPr>
        <w:t xml:space="preserve">-Sundberg M, Shields P, </w:t>
      </w:r>
      <w:proofErr w:type="spellStart"/>
      <w:r w:rsidRPr="002F0EA3">
        <w:rPr>
          <w:rFonts w:ascii="Times New Roman" w:hAnsi="Times New Roman" w:cs="Times New Roman"/>
        </w:rPr>
        <w:t>Gaspari</w:t>
      </w:r>
      <w:proofErr w:type="spellEnd"/>
      <w:r w:rsidRPr="002F0EA3">
        <w:rPr>
          <w:rFonts w:ascii="Times New Roman" w:hAnsi="Times New Roman" w:cs="Times New Roman"/>
        </w:rPr>
        <w:t xml:space="preserve"> L, Taioli E. Microsomal epoxide hydrolase polymorphisms and lung cancer risk: a quantitative review. Biomarkers </w:t>
      </w:r>
      <w:proofErr w:type="gramStart"/>
      <w:r w:rsidRPr="002F0EA3">
        <w:rPr>
          <w:rFonts w:ascii="Times New Roman" w:hAnsi="Times New Roman" w:cs="Times New Roman"/>
        </w:rPr>
        <w:t>2002;7:230</w:t>
      </w:r>
      <w:proofErr w:type="gramEnd"/>
      <w:r w:rsidRPr="002F0EA3">
        <w:rPr>
          <w:rFonts w:ascii="Times New Roman" w:hAnsi="Times New Roman" w:cs="Times New Roman"/>
        </w:rPr>
        <w:t>-41.</w:t>
      </w:r>
    </w:p>
    <w:p w14:paraId="27B47A2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Wesseling</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Neuvonen</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w:t>
      </w:r>
      <w:r w:rsidRPr="002F0EA3">
        <w:rPr>
          <w:rFonts w:ascii="Times New Roman" w:hAnsi="Times New Roman" w:cs="Times New Roman"/>
          <w:b/>
        </w:rPr>
        <w:t>Boffetta P</w:t>
      </w:r>
      <w:r w:rsidRPr="002F0EA3">
        <w:rPr>
          <w:rFonts w:ascii="Times New Roman" w:hAnsi="Times New Roman" w:cs="Times New Roman"/>
        </w:rPr>
        <w:t xml:space="preserve">, Partanen T. Cancer of the brain and nervous system and occupational exposures in Finnish women. J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2002;44:663</w:t>
      </w:r>
      <w:proofErr w:type="gramEnd"/>
      <w:r w:rsidRPr="002F0EA3">
        <w:rPr>
          <w:rFonts w:ascii="Times New Roman" w:hAnsi="Times New Roman" w:cs="Times New Roman"/>
        </w:rPr>
        <w:t>-8.</w:t>
      </w:r>
    </w:p>
    <w:p w14:paraId="51BFC8C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Engel LS, Taioli E, Pfeiffer R, Garcia-</w:t>
      </w:r>
      <w:proofErr w:type="spellStart"/>
      <w:r w:rsidRPr="002F0EA3">
        <w:rPr>
          <w:rFonts w:ascii="Times New Roman" w:hAnsi="Times New Roman" w:cs="Times New Roman"/>
        </w:rPr>
        <w:t>Closas</w:t>
      </w:r>
      <w:proofErr w:type="spellEnd"/>
      <w:r w:rsidRPr="002F0EA3">
        <w:rPr>
          <w:rFonts w:ascii="Times New Roman" w:hAnsi="Times New Roman" w:cs="Times New Roman"/>
        </w:rPr>
        <w:t xml:space="preserve"> M, Marcus PM, Lan Q,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Autrup</w:t>
      </w:r>
      <w:proofErr w:type="spellEnd"/>
      <w:r w:rsidRPr="002F0EA3">
        <w:rPr>
          <w:rFonts w:ascii="Times New Roman" w:hAnsi="Times New Roman" w:cs="Times New Roman"/>
        </w:rPr>
        <w:t xml:space="preserve"> H, Bell DA, Branch RA, </w:t>
      </w:r>
      <w:proofErr w:type="spellStart"/>
      <w:r w:rsidRPr="002F0EA3">
        <w:rPr>
          <w:rFonts w:ascii="Times New Roman" w:hAnsi="Times New Roman" w:cs="Times New Roman"/>
        </w:rPr>
        <w:t>Brockmoller</w:t>
      </w:r>
      <w:proofErr w:type="spellEnd"/>
      <w:r w:rsidRPr="002F0EA3">
        <w:rPr>
          <w:rFonts w:ascii="Times New Roman" w:hAnsi="Times New Roman" w:cs="Times New Roman"/>
        </w:rPr>
        <w:t xml:space="preserve"> J, Daly AK, </w:t>
      </w:r>
      <w:proofErr w:type="spellStart"/>
      <w:r w:rsidRPr="002F0EA3">
        <w:rPr>
          <w:rFonts w:ascii="Times New Roman" w:hAnsi="Times New Roman" w:cs="Times New Roman"/>
        </w:rPr>
        <w:t>Heckbert</w:t>
      </w:r>
      <w:proofErr w:type="spellEnd"/>
      <w:r w:rsidRPr="002F0EA3">
        <w:rPr>
          <w:rFonts w:ascii="Times New Roman" w:hAnsi="Times New Roman" w:cs="Times New Roman"/>
        </w:rPr>
        <w:t xml:space="preserve"> SR, </w:t>
      </w:r>
      <w:proofErr w:type="spellStart"/>
      <w:r w:rsidRPr="002F0EA3">
        <w:rPr>
          <w:rFonts w:ascii="Times New Roman" w:hAnsi="Times New Roman" w:cs="Times New Roman"/>
        </w:rPr>
        <w:t>Kalina</w:t>
      </w:r>
      <w:proofErr w:type="spellEnd"/>
      <w:r w:rsidRPr="002F0EA3">
        <w:rPr>
          <w:rFonts w:ascii="Times New Roman" w:hAnsi="Times New Roman" w:cs="Times New Roman"/>
        </w:rPr>
        <w:t xml:space="preserve"> I, Kang D, </w:t>
      </w:r>
      <w:proofErr w:type="spellStart"/>
      <w:r w:rsidRPr="002F0EA3">
        <w:rPr>
          <w:rFonts w:ascii="Times New Roman" w:hAnsi="Times New Roman" w:cs="Times New Roman"/>
        </w:rPr>
        <w:t>Katoh</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Lafuente</w:t>
      </w:r>
      <w:proofErr w:type="spellEnd"/>
      <w:r w:rsidRPr="002F0EA3">
        <w:rPr>
          <w:rFonts w:ascii="Times New Roman" w:hAnsi="Times New Roman" w:cs="Times New Roman"/>
        </w:rPr>
        <w:t xml:space="preserve"> A, Lin HJ, </w:t>
      </w:r>
      <w:proofErr w:type="spellStart"/>
      <w:r w:rsidRPr="002F0EA3">
        <w:rPr>
          <w:rFonts w:ascii="Times New Roman" w:hAnsi="Times New Roman" w:cs="Times New Roman"/>
        </w:rPr>
        <w:t>Romkes</w:t>
      </w:r>
      <w:proofErr w:type="spellEnd"/>
      <w:r w:rsidRPr="002F0EA3">
        <w:rPr>
          <w:rFonts w:ascii="Times New Roman" w:hAnsi="Times New Roman" w:cs="Times New Roman"/>
        </w:rPr>
        <w:t xml:space="preserve"> M, Taylor JA, Rothman N. Pooled analysis and meta- analysis of glutathione S-transferase M1 and bladder cancer: a </w:t>
      </w:r>
      <w:proofErr w:type="spellStart"/>
      <w:proofErr w:type="gramStart"/>
      <w:r w:rsidRPr="002F0EA3">
        <w:rPr>
          <w:rFonts w:ascii="Times New Roman" w:hAnsi="Times New Roman" w:cs="Times New Roman"/>
        </w:rPr>
        <w:t>HuGE</w:t>
      </w:r>
      <w:proofErr w:type="spellEnd"/>
      <w:proofErr w:type="gramEnd"/>
      <w:r w:rsidRPr="002F0EA3">
        <w:rPr>
          <w:rFonts w:ascii="Times New Roman" w:hAnsi="Times New Roman" w:cs="Times New Roman"/>
        </w:rPr>
        <w:t xml:space="preserve"> review. Am J Epidemiol </w:t>
      </w:r>
      <w:proofErr w:type="gramStart"/>
      <w:r w:rsidRPr="002F0EA3">
        <w:rPr>
          <w:rFonts w:ascii="Times New Roman" w:hAnsi="Times New Roman" w:cs="Times New Roman"/>
        </w:rPr>
        <w:t>2002;156:95</w:t>
      </w:r>
      <w:proofErr w:type="gramEnd"/>
      <w:r w:rsidRPr="002F0EA3">
        <w:rPr>
          <w:rFonts w:ascii="Times New Roman" w:hAnsi="Times New Roman" w:cs="Times New Roman"/>
        </w:rPr>
        <w:t>-109.</w:t>
      </w:r>
    </w:p>
    <w:p w14:paraId="4585FEC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Kjaerheim</w:t>
      </w:r>
      <w:proofErr w:type="spellEnd"/>
      <w:r w:rsidRPr="002F0EA3">
        <w:rPr>
          <w:rFonts w:ascii="Times New Roman" w:hAnsi="Times New Roman" w:cs="Times New Roman"/>
        </w:rPr>
        <w:t xml:space="preserve"> K, </w:t>
      </w:r>
      <w:r w:rsidRPr="002F0EA3">
        <w:rPr>
          <w:rFonts w:ascii="Times New Roman" w:hAnsi="Times New Roman" w:cs="Times New Roman"/>
          <w:b/>
        </w:rPr>
        <w:t>Boffetta P</w:t>
      </w:r>
      <w:r w:rsidRPr="002F0EA3">
        <w:rPr>
          <w:rFonts w:ascii="Times New Roman" w:hAnsi="Times New Roman" w:cs="Times New Roman"/>
        </w:rPr>
        <w:t xml:space="preserve">, Hansen J, Cherrie J, Chang-Claude J, </w:t>
      </w:r>
      <w:proofErr w:type="spellStart"/>
      <w:r w:rsidRPr="002F0EA3">
        <w:rPr>
          <w:rFonts w:ascii="Times New Roman" w:hAnsi="Times New Roman" w:cs="Times New Roman"/>
        </w:rPr>
        <w:t>Eilber</w:t>
      </w:r>
      <w:proofErr w:type="spellEnd"/>
      <w:r w:rsidRPr="002F0EA3">
        <w:rPr>
          <w:rFonts w:ascii="Times New Roman" w:hAnsi="Times New Roman" w:cs="Times New Roman"/>
        </w:rPr>
        <w:t xml:space="preserve"> U, Ferro G, </w:t>
      </w:r>
      <w:proofErr w:type="spellStart"/>
      <w:r w:rsidRPr="002F0EA3">
        <w:rPr>
          <w:rFonts w:ascii="Times New Roman" w:hAnsi="Times New Roman" w:cs="Times New Roman"/>
        </w:rPr>
        <w:t>Guldner</w:t>
      </w:r>
      <w:proofErr w:type="spellEnd"/>
      <w:r w:rsidRPr="002F0EA3">
        <w:rPr>
          <w:rFonts w:ascii="Times New Roman" w:hAnsi="Times New Roman" w:cs="Times New Roman"/>
        </w:rPr>
        <w:t xml:space="preserve"> K, Olsen JH, Plato N, Proud L,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Westerholm</w:t>
      </w:r>
      <w:proofErr w:type="spellEnd"/>
      <w:r w:rsidRPr="002F0EA3">
        <w:rPr>
          <w:rFonts w:ascii="Times New Roman" w:hAnsi="Times New Roman" w:cs="Times New Roman"/>
        </w:rPr>
        <w:t xml:space="preserve"> P, Andersen A. Lung cancer among rock and slag wool production workers. Epidemiol </w:t>
      </w:r>
      <w:proofErr w:type="gramStart"/>
      <w:r w:rsidRPr="002F0EA3">
        <w:rPr>
          <w:rFonts w:ascii="Times New Roman" w:hAnsi="Times New Roman" w:cs="Times New Roman"/>
        </w:rPr>
        <w:t>2002;13:445</w:t>
      </w:r>
      <w:proofErr w:type="gramEnd"/>
      <w:r w:rsidRPr="002F0EA3">
        <w:rPr>
          <w:rFonts w:ascii="Times New Roman" w:hAnsi="Times New Roman" w:cs="Times New Roman"/>
        </w:rPr>
        <w:t>-53.</w:t>
      </w:r>
    </w:p>
    <w:p w14:paraId="408C615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Carel</w:t>
      </w:r>
      <w:proofErr w:type="spellEnd"/>
      <w:r w:rsidRPr="002F0EA3">
        <w:rPr>
          <w:rFonts w:ascii="Times New Roman" w:hAnsi="Times New Roman" w:cs="Times New Roman"/>
        </w:rPr>
        <w:t xml:space="preserve"> R,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Teschke</w:t>
      </w:r>
      <w:proofErr w:type="spellEnd"/>
      <w:r w:rsidRPr="002F0EA3">
        <w:rPr>
          <w:rFonts w:ascii="Times New Roman" w:hAnsi="Times New Roman" w:cs="Times New Roman"/>
        </w:rPr>
        <w:t xml:space="preserve"> K, Andersen A, </w:t>
      </w:r>
      <w:proofErr w:type="spellStart"/>
      <w:r w:rsidRPr="002F0EA3">
        <w:rPr>
          <w:rFonts w:ascii="Times New Roman" w:hAnsi="Times New Roman" w:cs="Times New Roman"/>
        </w:rPr>
        <w:t>Jappinen</w:t>
      </w:r>
      <w:proofErr w:type="spellEnd"/>
      <w:r w:rsidRPr="002F0EA3">
        <w:rPr>
          <w:rFonts w:ascii="Times New Roman" w:hAnsi="Times New Roman" w:cs="Times New Roman"/>
        </w:rPr>
        <w:t xml:space="preserve"> P, Pearce N, Rix BA, </w:t>
      </w:r>
      <w:proofErr w:type="spellStart"/>
      <w:r w:rsidRPr="002F0EA3">
        <w:rPr>
          <w:rFonts w:ascii="Times New Roman" w:hAnsi="Times New Roman" w:cs="Times New Roman"/>
        </w:rPr>
        <w:t>Bergeret</w:t>
      </w:r>
      <w:proofErr w:type="spellEnd"/>
      <w:r w:rsidRPr="002F0EA3">
        <w:rPr>
          <w:rFonts w:ascii="Times New Roman" w:hAnsi="Times New Roman" w:cs="Times New Roman"/>
        </w:rPr>
        <w:t xml:space="preserve"> A, Coggon D, Persson B, </w:t>
      </w:r>
      <w:proofErr w:type="spellStart"/>
      <w:r w:rsidRPr="002F0EA3">
        <w:rPr>
          <w:rFonts w:ascii="Times New Roman" w:hAnsi="Times New Roman" w:cs="Times New Roman"/>
        </w:rPr>
        <w:t>Szadkowska</w:t>
      </w:r>
      <w:proofErr w:type="spellEnd"/>
      <w:r w:rsidRPr="002F0EA3">
        <w:rPr>
          <w:rFonts w:ascii="Times New Roman" w:hAnsi="Times New Roman" w:cs="Times New Roman"/>
        </w:rPr>
        <w:t xml:space="preserve">-Stanczyk I, </w:t>
      </w:r>
      <w:proofErr w:type="spellStart"/>
      <w:r w:rsidRPr="002F0EA3">
        <w:rPr>
          <w:rFonts w:ascii="Times New Roman" w:hAnsi="Times New Roman" w:cs="Times New Roman"/>
        </w:rPr>
        <w:t>Kielkowski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Henneberger</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Kishi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Facchini</w:t>
      </w:r>
      <w:proofErr w:type="spellEnd"/>
      <w:r w:rsidRPr="002F0EA3">
        <w:rPr>
          <w:rFonts w:ascii="Times New Roman" w:hAnsi="Times New Roman" w:cs="Times New Roman"/>
        </w:rPr>
        <w:t xml:space="preserve"> LA, Sala M, Colin D, Kogevinas M. Exposure to asbestos and lung and pleural cancer mortality among pulp and paper industry workers. J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2002;44:579</w:t>
      </w:r>
      <w:proofErr w:type="gramEnd"/>
      <w:r w:rsidRPr="002F0EA3">
        <w:rPr>
          <w:rFonts w:ascii="Times New Roman" w:hAnsi="Times New Roman" w:cs="Times New Roman"/>
        </w:rPr>
        <w:t>-84.</w:t>
      </w:r>
    </w:p>
    <w:p w14:paraId="647E941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Involuntary smoking and lung cancer.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2002;28(Suppl 2):30-40.</w:t>
      </w:r>
    </w:p>
    <w:p w14:paraId="6704995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McLean D, Colin D, </w:t>
      </w:r>
      <w:r w:rsidRPr="002F0EA3">
        <w:rPr>
          <w:rFonts w:ascii="Times New Roman" w:hAnsi="Times New Roman" w:cs="Times New Roman"/>
          <w:b/>
        </w:rPr>
        <w:t>Boffetta P</w:t>
      </w:r>
      <w:r w:rsidRPr="002F0EA3">
        <w:rPr>
          <w:rFonts w:ascii="Times New Roman" w:hAnsi="Times New Roman" w:cs="Times New Roman"/>
        </w:rPr>
        <w:t xml:space="preserve">, Pearce N. Mortality and cancer incidence in New Zealand pulp and paper mill workers. N Z Med J </w:t>
      </w:r>
      <w:proofErr w:type="gramStart"/>
      <w:r w:rsidRPr="002F0EA3">
        <w:rPr>
          <w:rFonts w:ascii="Times New Roman" w:hAnsi="Times New Roman" w:cs="Times New Roman"/>
        </w:rPr>
        <w:t>2002;115:186</w:t>
      </w:r>
      <w:proofErr w:type="gramEnd"/>
      <w:r w:rsidRPr="002F0EA3">
        <w:rPr>
          <w:rFonts w:ascii="Times New Roman" w:hAnsi="Times New Roman" w:cs="Times New Roman"/>
        </w:rPr>
        <w:t>-90.</w:t>
      </w:r>
    </w:p>
    <w:p w14:paraId="367A732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Kuper</w:t>
      </w:r>
      <w:proofErr w:type="spellEnd"/>
      <w:r w:rsidRPr="002F0EA3">
        <w:rPr>
          <w:rFonts w:ascii="Times New Roman" w:hAnsi="Times New Roman" w:cs="Times New Roman"/>
        </w:rPr>
        <w:t xml:space="preserve"> H, Adami HO, </w:t>
      </w:r>
      <w:r w:rsidRPr="002F0EA3">
        <w:rPr>
          <w:rFonts w:ascii="Times New Roman" w:hAnsi="Times New Roman" w:cs="Times New Roman"/>
          <w:b/>
        </w:rPr>
        <w:t>Boffetta P</w:t>
      </w:r>
      <w:r w:rsidRPr="002F0EA3">
        <w:rPr>
          <w:rFonts w:ascii="Times New Roman" w:hAnsi="Times New Roman" w:cs="Times New Roman"/>
        </w:rPr>
        <w:t xml:space="preserve">. Tobacco use, cancer causation and public health impact. J Intern Med. </w:t>
      </w:r>
      <w:proofErr w:type="gramStart"/>
      <w:r w:rsidRPr="002F0EA3">
        <w:rPr>
          <w:rFonts w:ascii="Times New Roman" w:hAnsi="Times New Roman" w:cs="Times New Roman"/>
        </w:rPr>
        <w:t>2002;251:455</w:t>
      </w:r>
      <w:proofErr w:type="gramEnd"/>
      <w:r w:rsidRPr="002F0EA3">
        <w:rPr>
          <w:rFonts w:ascii="Times New Roman" w:hAnsi="Times New Roman" w:cs="Times New Roman"/>
        </w:rPr>
        <w:t>-66.</w:t>
      </w:r>
    </w:p>
    <w:p w14:paraId="12A1220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17F15">
        <w:rPr>
          <w:rFonts w:ascii="Times New Roman" w:hAnsi="Times New Roman" w:cs="Times New Roman"/>
          <w:lang w:val="it-IT"/>
        </w:rPr>
        <w:t xml:space="preserve">Wunsch-Filho V, </w:t>
      </w:r>
      <w:r w:rsidRPr="00217F15">
        <w:rPr>
          <w:rFonts w:ascii="Times New Roman" w:hAnsi="Times New Roman" w:cs="Times New Roman"/>
          <w:b/>
          <w:lang w:val="it-IT"/>
        </w:rPr>
        <w:t>Boffetta P</w:t>
      </w:r>
      <w:r w:rsidRPr="00217F15">
        <w:rPr>
          <w:rFonts w:ascii="Times New Roman" w:hAnsi="Times New Roman" w:cs="Times New Roman"/>
          <w:lang w:val="it-IT"/>
        </w:rPr>
        <w:t xml:space="preserve">, Colin D, Moncau JE. </w:t>
      </w:r>
      <w:r w:rsidRPr="002F0EA3">
        <w:rPr>
          <w:rFonts w:ascii="Times New Roman" w:hAnsi="Times New Roman" w:cs="Times New Roman"/>
        </w:rPr>
        <w:t xml:space="preserve">Familial cancer aggregation and the risk of lung cancer. Sao Paulo Med J </w:t>
      </w:r>
      <w:proofErr w:type="gramStart"/>
      <w:r w:rsidRPr="002F0EA3">
        <w:rPr>
          <w:rFonts w:ascii="Times New Roman" w:hAnsi="Times New Roman" w:cs="Times New Roman"/>
        </w:rPr>
        <w:t>2002;120:38</w:t>
      </w:r>
      <w:proofErr w:type="gramEnd"/>
      <w:r w:rsidRPr="002F0EA3">
        <w:rPr>
          <w:rFonts w:ascii="Times New Roman" w:hAnsi="Times New Roman" w:cs="Times New Roman"/>
        </w:rPr>
        <w:t>-44.</w:t>
      </w:r>
    </w:p>
    <w:p w14:paraId="4AA3EFA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Ronco A, Brennan P, </w:t>
      </w:r>
      <w:r w:rsidRPr="002F0EA3">
        <w:rPr>
          <w:rFonts w:ascii="Times New Roman" w:hAnsi="Times New Roman" w:cs="Times New Roman"/>
          <w:b/>
        </w:rPr>
        <w:t>Boffetta P</w:t>
      </w:r>
      <w:r w:rsidRPr="002F0EA3">
        <w:rPr>
          <w:rFonts w:ascii="Times New Roman" w:hAnsi="Times New Roman" w:cs="Times New Roman"/>
        </w:rPr>
        <w:t xml:space="preserve">. Meat consumption and risk of stomach cancer in Uruguay: a case-control study.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Cancer </w:t>
      </w:r>
      <w:proofErr w:type="gramStart"/>
      <w:r w:rsidRPr="002F0EA3">
        <w:rPr>
          <w:rFonts w:ascii="Times New Roman" w:hAnsi="Times New Roman" w:cs="Times New Roman"/>
        </w:rPr>
        <w:t>2001;40:103</w:t>
      </w:r>
      <w:proofErr w:type="gramEnd"/>
      <w:r w:rsidRPr="002F0EA3">
        <w:rPr>
          <w:rFonts w:ascii="Times New Roman" w:hAnsi="Times New Roman" w:cs="Times New Roman"/>
        </w:rPr>
        <w:t>-7.</w:t>
      </w:r>
    </w:p>
    <w:p w14:paraId="0E2D32C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Bhurgri</w:t>
      </w:r>
      <w:proofErr w:type="spellEnd"/>
      <w:r w:rsidRPr="002F0EA3">
        <w:rPr>
          <w:rFonts w:ascii="Times New Roman" w:hAnsi="Times New Roman" w:cs="Times New Roman"/>
        </w:rPr>
        <w:t xml:space="preserve"> Y, </w:t>
      </w:r>
      <w:proofErr w:type="spellStart"/>
      <w:r w:rsidRPr="002F0EA3">
        <w:rPr>
          <w:rFonts w:ascii="Times New Roman" w:hAnsi="Times New Roman" w:cs="Times New Roman"/>
        </w:rPr>
        <w:t>Decullier</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Bhurgri</w:t>
      </w:r>
      <w:proofErr w:type="spellEnd"/>
      <w:r w:rsidRPr="002F0EA3">
        <w:rPr>
          <w:rFonts w:ascii="Times New Roman" w:hAnsi="Times New Roman" w:cs="Times New Roman"/>
        </w:rPr>
        <w:t xml:space="preserve"> A, Nassar S, Usman A, Brennan P, </w:t>
      </w:r>
      <w:r w:rsidRPr="002F0EA3">
        <w:rPr>
          <w:rFonts w:ascii="Times New Roman" w:hAnsi="Times New Roman" w:cs="Times New Roman"/>
          <w:b/>
        </w:rPr>
        <w:t>Boffetta P</w:t>
      </w:r>
      <w:r w:rsidRPr="002F0EA3">
        <w:rPr>
          <w:rFonts w:ascii="Times New Roman" w:hAnsi="Times New Roman" w:cs="Times New Roman"/>
        </w:rPr>
        <w:t xml:space="preserve">. A case- control study of lung cancer in Karachi, Pakistan. Int J Cancer </w:t>
      </w:r>
      <w:proofErr w:type="gramStart"/>
      <w:r w:rsidRPr="002F0EA3">
        <w:rPr>
          <w:rFonts w:ascii="Times New Roman" w:hAnsi="Times New Roman" w:cs="Times New Roman"/>
        </w:rPr>
        <w:t>2002;98:952</w:t>
      </w:r>
      <w:proofErr w:type="gramEnd"/>
      <w:r w:rsidRPr="002F0EA3">
        <w:rPr>
          <w:rFonts w:ascii="Times New Roman" w:hAnsi="Times New Roman" w:cs="Times New Roman"/>
        </w:rPr>
        <w:t>-5.</w:t>
      </w:r>
    </w:p>
    <w:p w14:paraId="7701F21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Luce D, Leclerc A, Begin D, Demers PA, </w:t>
      </w:r>
      <w:proofErr w:type="spellStart"/>
      <w:r w:rsidRPr="002F0EA3">
        <w:rPr>
          <w:rFonts w:ascii="Times New Roman" w:hAnsi="Times New Roman" w:cs="Times New Roman"/>
        </w:rPr>
        <w:t>Gerin</w:t>
      </w:r>
      <w:proofErr w:type="spellEnd"/>
      <w:r w:rsidRPr="002F0EA3">
        <w:rPr>
          <w:rFonts w:ascii="Times New Roman" w:hAnsi="Times New Roman" w:cs="Times New Roman"/>
        </w:rPr>
        <w:t xml:space="preserve"> M, Orlowski E, Kogevinas M, Belli S, </w:t>
      </w:r>
      <w:proofErr w:type="spellStart"/>
      <w:r w:rsidRPr="002F0EA3">
        <w:rPr>
          <w:rFonts w:ascii="Times New Roman" w:hAnsi="Times New Roman" w:cs="Times New Roman"/>
        </w:rPr>
        <w:t>Bugel</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Bolm-Audorff</w:t>
      </w:r>
      <w:proofErr w:type="spellEnd"/>
      <w:r w:rsidRPr="002F0EA3">
        <w:rPr>
          <w:rFonts w:ascii="Times New Roman" w:hAnsi="Times New Roman" w:cs="Times New Roman"/>
        </w:rPr>
        <w:t xml:space="preserve"> U, Brinton LA, </w:t>
      </w:r>
      <w:proofErr w:type="spellStart"/>
      <w:r w:rsidRPr="002F0EA3">
        <w:rPr>
          <w:rFonts w:ascii="Times New Roman" w:hAnsi="Times New Roman" w:cs="Times New Roman"/>
        </w:rPr>
        <w:t>Comba</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Hardell</w:t>
      </w:r>
      <w:proofErr w:type="spellEnd"/>
      <w:r w:rsidRPr="002F0EA3">
        <w:rPr>
          <w:rFonts w:ascii="Times New Roman" w:hAnsi="Times New Roman" w:cs="Times New Roman"/>
        </w:rPr>
        <w:t xml:space="preserve"> L, Hayes RB, Magnani C, </w:t>
      </w:r>
      <w:proofErr w:type="spellStart"/>
      <w:r w:rsidRPr="002F0EA3">
        <w:rPr>
          <w:rFonts w:ascii="Times New Roman" w:hAnsi="Times New Roman" w:cs="Times New Roman"/>
        </w:rPr>
        <w:t>Merler</w:t>
      </w:r>
      <w:proofErr w:type="spellEnd"/>
      <w:r w:rsidRPr="002F0EA3">
        <w:rPr>
          <w:rFonts w:ascii="Times New Roman" w:hAnsi="Times New Roman" w:cs="Times New Roman"/>
        </w:rPr>
        <w:t xml:space="preserve"> E, Preston-Martin S, Vaughan TL, Zheng W,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Sinonasal</w:t>
      </w:r>
      <w:proofErr w:type="spellEnd"/>
      <w:r w:rsidRPr="002F0EA3">
        <w:rPr>
          <w:rFonts w:ascii="Times New Roman" w:hAnsi="Times New Roman" w:cs="Times New Roman"/>
        </w:rPr>
        <w:t xml:space="preserve"> cancer and occupational exposures: a pooled analysis of 12 case-control studies. Cancer Causes Control </w:t>
      </w:r>
      <w:proofErr w:type="gramStart"/>
      <w:r w:rsidRPr="002F0EA3">
        <w:rPr>
          <w:rFonts w:ascii="Times New Roman" w:hAnsi="Times New Roman" w:cs="Times New Roman"/>
        </w:rPr>
        <w:t>2002;13:147</w:t>
      </w:r>
      <w:proofErr w:type="gramEnd"/>
      <w:r w:rsidRPr="002F0EA3">
        <w:rPr>
          <w:rFonts w:ascii="Times New Roman" w:hAnsi="Times New Roman" w:cs="Times New Roman"/>
        </w:rPr>
        <w:t>-57.</w:t>
      </w:r>
    </w:p>
    <w:p w14:paraId="20B0D7C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Nyberg F, </w:t>
      </w:r>
      <w:proofErr w:type="spellStart"/>
      <w:r w:rsidRPr="002F0EA3">
        <w:rPr>
          <w:rFonts w:ascii="Times New Roman" w:hAnsi="Times New Roman" w:cs="Times New Roman"/>
        </w:rPr>
        <w:t>Mukeria</w:t>
      </w:r>
      <w:proofErr w:type="spellEnd"/>
      <w:r w:rsidRPr="002F0EA3">
        <w:rPr>
          <w:rFonts w:ascii="Times New Roman" w:hAnsi="Times New Roman" w:cs="Times New Roman"/>
        </w:rPr>
        <w:t xml:space="preserve"> A, Benhamou S, Constantinescu V, </w:t>
      </w:r>
      <w:proofErr w:type="spellStart"/>
      <w:r w:rsidRPr="002F0EA3">
        <w:rPr>
          <w:rFonts w:ascii="Times New Roman" w:hAnsi="Times New Roman" w:cs="Times New Roman"/>
        </w:rPr>
        <w:t>Batura-Gabryel</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Bruske-Hohlfeld</w:t>
      </w:r>
      <w:proofErr w:type="spellEnd"/>
      <w:r w:rsidRPr="002F0EA3">
        <w:rPr>
          <w:rFonts w:ascii="Times New Roman" w:hAnsi="Times New Roman" w:cs="Times New Roman"/>
        </w:rPr>
        <w:t xml:space="preserve"> I, Schmid G,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Pelkonen</w:t>
      </w:r>
      <w:proofErr w:type="spellEnd"/>
      <w:r w:rsidRPr="002F0EA3">
        <w:rPr>
          <w:rFonts w:ascii="Times New Roman" w:hAnsi="Times New Roman" w:cs="Times New Roman"/>
        </w:rPr>
        <w:t xml:space="preserve"> P, Hall J. O6-Alkylguanine-DNA- </w:t>
      </w:r>
      <w:proofErr w:type="spellStart"/>
      <w:r w:rsidRPr="002F0EA3">
        <w:rPr>
          <w:rFonts w:ascii="Times New Roman" w:hAnsi="Times New Roman" w:cs="Times New Roman"/>
        </w:rPr>
        <w:t>alkyltransferase</w:t>
      </w:r>
      <w:proofErr w:type="spellEnd"/>
      <w:r w:rsidRPr="002F0EA3">
        <w:rPr>
          <w:rFonts w:ascii="Times New Roman" w:hAnsi="Times New Roman" w:cs="Times New Roman"/>
        </w:rPr>
        <w:t xml:space="preserve"> activity in peripheral leukocytes, smoking and risk of lung cancer. Cancer Lett </w:t>
      </w:r>
      <w:proofErr w:type="gramStart"/>
      <w:r w:rsidRPr="002F0EA3">
        <w:rPr>
          <w:rFonts w:ascii="Times New Roman" w:hAnsi="Times New Roman" w:cs="Times New Roman"/>
        </w:rPr>
        <w:t>2002;180:33</w:t>
      </w:r>
      <w:proofErr w:type="gramEnd"/>
      <w:r w:rsidRPr="002F0EA3">
        <w:rPr>
          <w:rFonts w:ascii="Times New Roman" w:hAnsi="Times New Roman" w:cs="Times New Roman"/>
        </w:rPr>
        <w:t>-9.</w:t>
      </w:r>
    </w:p>
    <w:p w14:paraId="3B5310D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Gridley G, </w:t>
      </w:r>
      <w:proofErr w:type="spellStart"/>
      <w:r w:rsidRPr="002F0EA3">
        <w:rPr>
          <w:rFonts w:ascii="Times New Roman" w:hAnsi="Times New Roman" w:cs="Times New Roman"/>
        </w:rPr>
        <w:t>Lindelof</w:t>
      </w:r>
      <w:proofErr w:type="spellEnd"/>
      <w:r w:rsidRPr="002F0EA3">
        <w:rPr>
          <w:rFonts w:ascii="Times New Roman" w:hAnsi="Times New Roman" w:cs="Times New Roman"/>
        </w:rPr>
        <w:t xml:space="preserve"> B. Cancer risk in a population-based cohort of patients hospitalized for psoriasis in Sweden. J Invest Dermatol </w:t>
      </w:r>
      <w:proofErr w:type="gramStart"/>
      <w:r w:rsidRPr="002F0EA3">
        <w:rPr>
          <w:rFonts w:ascii="Times New Roman" w:hAnsi="Times New Roman" w:cs="Times New Roman"/>
        </w:rPr>
        <w:t>2001;117:1531</w:t>
      </w:r>
      <w:proofErr w:type="gramEnd"/>
      <w:r w:rsidRPr="002F0EA3">
        <w:rPr>
          <w:rFonts w:ascii="Times New Roman" w:hAnsi="Times New Roman" w:cs="Times New Roman"/>
        </w:rPr>
        <w:t>-7.</w:t>
      </w:r>
    </w:p>
    <w:p w14:paraId="7CBAB5C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Korte JE, Brennan P, Henley SJ, </w:t>
      </w:r>
      <w:r w:rsidRPr="002F0EA3">
        <w:rPr>
          <w:rFonts w:ascii="Times New Roman" w:hAnsi="Times New Roman" w:cs="Times New Roman"/>
          <w:b/>
        </w:rPr>
        <w:t>Boffetta P</w:t>
      </w:r>
      <w:r w:rsidRPr="002F0EA3">
        <w:rPr>
          <w:rFonts w:ascii="Times New Roman" w:hAnsi="Times New Roman" w:cs="Times New Roman"/>
        </w:rPr>
        <w:t>. Dose-specific meta-</w:t>
      </w:r>
      <w:proofErr w:type="gramStart"/>
      <w:r w:rsidRPr="002F0EA3">
        <w:rPr>
          <w:rFonts w:ascii="Times New Roman" w:hAnsi="Times New Roman" w:cs="Times New Roman"/>
        </w:rPr>
        <w:t>analysis</w:t>
      </w:r>
      <w:proofErr w:type="gramEnd"/>
      <w:r w:rsidRPr="002F0EA3">
        <w:rPr>
          <w:rFonts w:ascii="Times New Roman" w:hAnsi="Times New Roman" w:cs="Times New Roman"/>
        </w:rPr>
        <w:t xml:space="preserve"> and sensitivity analysis of the relation between alcohol consumption and lung cancer risk. Am J Epidemiol </w:t>
      </w:r>
      <w:proofErr w:type="gramStart"/>
      <w:r w:rsidRPr="002F0EA3">
        <w:rPr>
          <w:rFonts w:ascii="Times New Roman" w:hAnsi="Times New Roman" w:cs="Times New Roman"/>
        </w:rPr>
        <w:t>2002;155:496</w:t>
      </w:r>
      <w:proofErr w:type="gramEnd"/>
      <w:r w:rsidRPr="002F0EA3">
        <w:rPr>
          <w:rFonts w:ascii="Times New Roman" w:hAnsi="Times New Roman" w:cs="Times New Roman"/>
        </w:rPr>
        <w:t>-506.</w:t>
      </w:r>
    </w:p>
    <w:p w14:paraId="21DC04F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Donato F, Tagger A, </w:t>
      </w:r>
      <w:proofErr w:type="spellStart"/>
      <w:r w:rsidRPr="002F0EA3">
        <w:rPr>
          <w:rFonts w:ascii="Times New Roman" w:hAnsi="Times New Roman" w:cs="Times New Roman"/>
        </w:rPr>
        <w:t>Gelatti</w:t>
      </w:r>
      <w:proofErr w:type="spellEnd"/>
      <w:r w:rsidRPr="002F0EA3">
        <w:rPr>
          <w:rFonts w:ascii="Times New Roman" w:hAnsi="Times New Roman" w:cs="Times New Roman"/>
        </w:rPr>
        <w:t xml:space="preserve"> U, Parrinello G, </w:t>
      </w:r>
      <w:r w:rsidRPr="002F0EA3">
        <w:rPr>
          <w:rFonts w:ascii="Times New Roman" w:hAnsi="Times New Roman" w:cs="Times New Roman"/>
          <w:b/>
        </w:rPr>
        <w:t>Boffetta P</w:t>
      </w:r>
      <w:r w:rsidRPr="002F0EA3">
        <w:rPr>
          <w:rFonts w:ascii="Times New Roman" w:hAnsi="Times New Roman" w:cs="Times New Roman"/>
        </w:rPr>
        <w:t xml:space="preserve">, Albertini A, </w:t>
      </w:r>
      <w:proofErr w:type="spellStart"/>
      <w:r w:rsidRPr="002F0EA3">
        <w:rPr>
          <w:rFonts w:ascii="Times New Roman" w:hAnsi="Times New Roman" w:cs="Times New Roman"/>
        </w:rPr>
        <w:t>Decarli</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Trevisi</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Ribero</w:t>
      </w:r>
      <w:proofErr w:type="spellEnd"/>
      <w:r w:rsidRPr="002F0EA3">
        <w:rPr>
          <w:rFonts w:ascii="Times New Roman" w:hAnsi="Times New Roman" w:cs="Times New Roman"/>
        </w:rPr>
        <w:t xml:space="preserve"> ML, Martelli C, Porru S, </w:t>
      </w:r>
      <w:proofErr w:type="spellStart"/>
      <w:r w:rsidRPr="002F0EA3">
        <w:rPr>
          <w:rFonts w:ascii="Times New Roman" w:hAnsi="Times New Roman" w:cs="Times New Roman"/>
        </w:rPr>
        <w:t>Nardi</w:t>
      </w:r>
      <w:proofErr w:type="spellEnd"/>
      <w:r w:rsidRPr="002F0EA3">
        <w:rPr>
          <w:rFonts w:ascii="Times New Roman" w:hAnsi="Times New Roman" w:cs="Times New Roman"/>
        </w:rPr>
        <w:t xml:space="preserve"> G. </w:t>
      </w:r>
      <w:proofErr w:type="gramStart"/>
      <w:r w:rsidRPr="002F0EA3">
        <w:rPr>
          <w:rFonts w:ascii="Times New Roman" w:hAnsi="Times New Roman" w:cs="Times New Roman"/>
        </w:rPr>
        <w:t>Alcohol</w:t>
      </w:r>
      <w:proofErr w:type="gramEnd"/>
      <w:r w:rsidRPr="002F0EA3">
        <w:rPr>
          <w:rFonts w:ascii="Times New Roman" w:hAnsi="Times New Roman" w:cs="Times New Roman"/>
        </w:rPr>
        <w:t xml:space="preserve"> and hepatocellular carcinoma: the effect of lifetime intake and hepatitis virus infections in men and women. Am J Epidemiol </w:t>
      </w:r>
      <w:proofErr w:type="gramStart"/>
      <w:r w:rsidRPr="002F0EA3">
        <w:rPr>
          <w:rFonts w:ascii="Times New Roman" w:hAnsi="Times New Roman" w:cs="Times New Roman"/>
        </w:rPr>
        <w:t>2002;155:323</w:t>
      </w:r>
      <w:proofErr w:type="gramEnd"/>
      <w:r w:rsidRPr="002F0EA3">
        <w:rPr>
          <w:rFonts w:ascii="Times New Roman" w:hAnsi="Times New Roman" w:cs="Times New Roman"/>
        </w:rPr>
        <w:t>-31.</w:t>
      </w:r>
    </w:p>
    <w:p w14:paraId="10B7F6D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Stucker I,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Antilla</w:t>
      </w:r>
      <w:proofErr w:type="spellEnd"/>
      <w:r w:rsidRPr="002F0EA3">
        <w:rPr>
          <w:rFonts w:ascii="Times New Roman" w:hAnsi="Times New Roman" w:cs="Times New Roman"/>
        </w:rPr>
        <w:t xml:space="preserve"> S, Benhamou S, </w:t>
      </w:r>
      <w:proofErr w:type="spellStart"/>
      <w:r w:rsidRPr="002F0EA3">
        <w:rPr>
          <w:rFonts w:ascii="Times New Roman" w:hAnsi="Times New Roman" w:cs="Times New Roman"/>
        </w:rPr>
        <w:t>Hirvonen</w:t>
      </w:r>
      <w:proofErr w:type="spellEnd"/>
      <w:r w:rsidRPr="002F0EA3">
        <w:rPr>
          <w:rFonts w:ascii="Times New Roman" w:hAnsi="Times New Roman" w:cs="Times New Roman"/>
        </w:rPr>
        <w:t xml:space="preserve"> A, London S, Taioli E. Lack of interaction between asbestos exposure and glutathione S-transferase M1 and T1 genotypes in lung </w:t>
      </w:r>
      <w:r w:rsidRPr="002F0EA3">
        <w:rPr>
          <w:rFonts w:ascii="Times New Roman" w:hAnsi="Times New Roman" w:cs="Times New Roman"/>
        </w:rPr>
        <w:lastRenderedPageBreak/>
        <w:t xml:space="preserve">carcinogenesis.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2001;10:1253</w:t>
      </w:r>
      <w:proofErr w:type="gramEnd"/>
      <w:r w:rsidRPr="002F0EA3">
        <w:rPr>
          <w:rFonts w:ascii="Times New Roman" w:hAnsi="Times New Roman" w:cs="Times New Roman"/>
        </w:rPr>
        <w:t>-8.</w:t>
      </w:r>
    </w:p>
    <w:p w14:paraId="7C86426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Garte</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Gaspari</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Alexandrie</w:t>
      </w:r>
      <w:proofErr w:type="spellEnd"/>
      <w:r w:rsidRPr="002F0EA3">
        <w:rPr>
          <w:rFonts w:ascii="Times New Roman" w:hAnsi="Times New Roman" w:cs="Times New Roman"/>
        </w:rPr>
        <w:t xml:space="preserve"> AK, </w:t>
      </w:r>
      <w:proofErr w:type="spellStart"/>
      <w:r w:rsidRPr="002F0EA3">
        <w:rPr>
          <w:rFonts w:ascii="Times New Roman" w:hAnsi="Times New Roman" w:cs="Times New Roman"/>
        </w:rPr>
        <w:t>Ambrosone</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Autrup</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Autrup</w:t>
      </w:r>
      <w:proofErr w:type="spellEnd"/>
      <w:r w:rsidRPr="002F0EA3">
        <w:rPr>
          <w:rFonts w:ascii="Times New Roman" w:hAnsi="Times New Roman" w:cs="Times New Roman"/>
        </w:rPr>
        <w:t xml:space="preserve"> JL, Baranova H, </w:t>
      </w:r>
      <w:proofErr w:type="spellStart"/>
      <w:r w:rsidRPr="002F0EA3">
        <w:rPr>
          <w:rFonts w:ascii="Times New Roman" w:hAnsi="Times New Roman" w:cs="Times New Roman"/>
        </w:rPr>
        <w:t>Bathum</w:t>
      </w:r>
      <w:proofErr w:type="spellEnd"/>
      <w:r w:rsidRPr="002F0EA3">
        <w:rPr>
          <w:rFonts w:ascii="Times New Roman" w:hAnsi="Times New Roman" w:cs="Times New Roman"/>
        </w:rPr>
        <w:t xml:space="preserve"> L, Benhamou S,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Bouchardy</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Breskvar</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Brockmoller</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Cascorbi</w:t>
      </w:r>
      <w:proofErr w:type="spellEnd"/>
      <w:r w:rsidRPr="002F0EA3">
        <w:rPr>
          <w:rFonts w:ascii="Times New Roman" w:hAnsi="Times New Roman" w:cs="Times New Roman"/>
        </w:rPr>
        <w:t xml:space="preserve"> I, Clapper ML, </w:t>
      </w:r>
      <w:proofErr w:type="spellStart"/>
      <w:r w:rsidRPr="002F0EA3">
        <w:rPr>
          <w:rFonts w:ascii="Times New Roman" w:hAnsi="Times New Roman" w:cs="Times New Roman"/>
        </w:rPr>
        <w:t>Coutelle</w:t>
      </w:r>
      <w:proofErr w:type="spellEnd"/>
      <w:r w:rsidRPr="002F0EA3">
        <w:rPr>
          <w:rFonts w:ascii="Times New Roman" w:hAnsi="Times New Roman" w:cs="Times New Roman"/>
        </w:rPr>
        <w:t xml:space="preserve"> C, Daly A, </w:t>
      </w:r>
      <w:proofErr w:type="spellStart"/>
      <w:r w:rsidRPr="002F0EA3">
        <w:rPr>
          <w:rFonts w:ascii="Times New Roman" w:hAnsi="Times New Roman" w:cs="Times New Roman"/>
        </w:rPr>
        <w:t>Dell'Omo</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Dolzan</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Dresler</w:t>
      </w:r>
      <w:proofErr w:type="spellEnd"/>
      <w:r w:rsidRPr="002F0EA3">
        <w:rPr>
          <w:rFonts w:ascii="Times New Roman" w:hAnsi="Times New Roman" w:cs="Times New Roman"/>
        </w:rPr>
        <w:t xml:space="preserve"> CM, Fryer A, Haugen A, Hein DW, Hildesheim A, </w:t>
      </w:r>
      <w:proofErr w:type="spellStart"/>
      <w:r w:rsidRPr="002F0EA3">
        <w:rPr>
          <w:rFonts w:ascii="Times New Roman" w:hAnsi="Times New Roman" w:cs="Times New Roman"/>
        </w:rPr>
        <w:t>Hirvonen</w:t>
      </w:r>
      <w:proofErr w:type="spellEnd"/>
      <w:r w:rsidRPr="002F0EA3">
        <w:rPr>
          <w:rFonts w:ascii="Times New Roman" w:hAnsi="Times New Roman" w:cs="Times New Roman"/>
        </w:rPr>
        <w:t xml:space="preserve"> A, Hsieh LL, </w:t>
      </w:r>
      <w:proofErr w:type="spellStart"/>
      <w:r w:rsidRPr="002F0EA3">
        <w:rPr>
          <w:rFonts w:ascii="Times New Roman" w:hAnsi="Times New Roman" w:cs="Times New Roman"/>
        </w:rPr>
        <w:t>Ingelman</w:t>
      </w:r>
      <w:proofErr w:type="spellEnd"/>
      <w:r w:rsidRPr="002F0EA3">
        <w:rPr>
          <w:rFonts w:ascii="Times New Roman" w:hAnsi="Times New Roman" w:cs="Times New Roman"/>
        </w:rPr>
        <w:t xml:space="preserve">-Sundberg M, </w:t>
      </w:r>
      <w:proofErr w:type="spellStart"/>
      <w:r w:rsidRPr="002F0EA3">
        <w:rPr>
          <w:rFonts w:ascii="Times New Roman" w:hAnsi="Times New Roman" w:cs="Times New Roman"/>
        </w:rPr>
        <w:t>Kalina</w:t>
      </w:r>
      <w:proofErr w:type="spellEnd"/>
      <w:r w:rsidRPr="002F0EA3">
        <w:rPr>
          <w:rFonts w:ascii="Times New Roman" w:hAnsi="Times New Roman" w:cs="Times New Roman"/>
        </w:rPr>
        <w:t xml:space="preserve"> I, Kang D, </w:t>
      </w:r>
      <w:proofErr w:type="spellStart"/>
      <w:r w:rsidRPr="002F0EA3">
        <w:rPr>
          <w:rFonts w:ascii="Times New Roman" w:hAnsi="Times New Roman" w:cs="Times New Roman"/>
        </w:rPr>
        <w:t>Kihara</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Kiyohara</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Kremers</w:t>
      </w:r>
      <w:proofErr w:type="spellEnd"/>
      <w:r w:rsidRPr="002F0EA3">
        <w:rPr>
          <w:rFonts w:ascii="Times New Roman" w:hAnsi="Times New Roman" w:cs="Times New Roman"/>
        </w:rPr>
        <w:t xml:space="preserve"> P, Lazarus P, Le Marchand L, Lechner MC, van </w:t>
      </w:r>
      <w:proofErr w:type="spellStart"/>
      <w:r w:rsidRPr="002F0EA3">
        <w:rPr>
          <w:rFonts w:ascii="Times New Roman" w:hAnsi="Times New Roman" w:cs="Times New Roman"/>
        </w:rPr>
        <w:t>Lieshout</w:t>
      </w:r>
      <w:proofErr w:type="spellEnd"/>
      <w:r w:rsidRPr="002F0EA3">
        <w:rPr>
          <w:rFonts w:ascii="Times New Roman" w:hAnsi="Times New Roman" w:cs="Times New Roman"/>
        </w:rPr>
        <w:t xml:space="preserve"> EM, London S, Manni JJ, </w:t>
      </w:r>
      <w:proofErr w:type="spellStart"/>
      <w:r w:rsidRPr="002F0EA3">
        <w:rPr>
          <w:rFonts w:ascii="Times New Roman" w:hAnsi="Times New Roman" w:cs="Times New Roman"/>
        </w:rPr>
        <w:t>Maugard</w:t>
      </w:r>
      <w:proofErr w:type="spellEnd"/>
      <w:r w:rsidRPr="002F0EA3">
        <w:rPr>
          <w:rFonts w:ascii="Times New Roman" w:hAnsi="Times New Roman" w:cs="Times New Roman"/>
        </w:rPr>
        <w:t xml:space="preserve"> CM, Morita S, </w:t>
      </w:r>
      <w:proofErr w:type="spellStart"/>
      <w:r w:rsidRPr="002F0EA3">
        <w:rPr>
          <w:rFonts w:ascii="Times New Roman" w:hAnsi="Times New Roman" w:cs="Times New Roman"/>
        </w:rPr>
        <w:t>Nazar</w:t>
      </w:r>
      <w:proofErr w:type="spellEnd"/>
      <w:r w:rsidRPr="002F0EA3">
        <w:rPr>
          <w:rFonts w:ascii="Times New Roman" w:hAnsi="Times New Roman" w:cs="Times New Roman"/>
        </w:rPr>
        <w:t xml:space="preserve">-Stewart V, Noda K, Oda Y, </w:t>
      </w:r>
      <w:proofErr w:type="spellStart"/>
      <w:r w:rsidRPr="002F0EA3">
        <w:rPr>
          <w:rFonts w:ascii="Times New Roman" w:hAnsi="Times New Roman" w:cs="Times New Roman"/>
        </w:rPr>
        <w:t>Parl</w:t>
      </w:r>
      <w:proofErr w:type="spellEnd"/>
      <w:r w:rsidRPr="002F0EA3">
        <w:rPr>
          <w:rFonts w:ascii="Times New Roman" w:hAnsi="Times New Roman" w:cs="Times New Roman"/>
        </w:rPr>
        <w:t xml:space="preserve"> FF, </w:t>
      </w:r>
      <w:proofErr w:type="spellStart"/>
      <w:r w:rsidRPr="002F0EA3">
        <w:rPr>
          <w:rFonts w:ascii="Times New Roman" w:hAnsi="Times New Roman" w:cs="Times New Roman"/>
        </w:rPr>
        <w:t>Pastorelli</w:t>
      </w:r>
      <w:proofErr w:type="spellEnd"/>
      <w:r w:rsidRPr="002F0EA3">
        <w:rPr>
          <w:rFonts w:ascii="Times New Roman" w:hAnsi="Times New Roman" w:cs="Times New Roman"/>
        </w:rPr>
        <w:t xml:space="preserve"> R, Persson I, Peters WH, </w:t>
      </w:r>
      <w:proofErr w:type="spellStart"/>
      <w:r w:rsidRPr="002F0EA3">
        <w:rPr>
          <w:rFonts w:ascii="Times New Roman" w:hAnsi="Times New Roman" w:cs="Times New Roman"/>
        </w:rPr>
        <w:t>Rannug</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Rebbeck</w:t>
      </w:r>
      <w:proofErr w:type="spellEnd"/>
      <w:r w:rsidRPr="002F0EA3">
        <w:rPr>
          <w:rFonts w:ascii="Times New Roman" w:hAnsi="Times New Roman" w:cs="Times New Roman"/>
        </w:rPr>
        <w:t xml:space="preserve"> T, Risch A, </w:t>
      </w:r>
      <w:proofErr w:type="spellStart"/>
      <w:r w:rsidRPr="002F0EA3">
        <w:rPr>
          <w:rFonts w:ascii="Times New Roman" w:hAnsi="Times New Roman" w:cs="Times New Roman"/>
        </w:rPr>
        <w:t>Roelandt</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Romkes</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Ryberg</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Salagovic</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Schoket</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Seidegard</w:t>
      </w:r>
      <w:proofErr w:type="spellEnd"/>
      <w:r w:rsidRPr="002F0EA3">
        <w:rPr>
          <w:rFonts w:ascii="Times New Roman" w:hAnsi="Times New Roman" w:cs="Times New Roman"/>
        </w:rPr>
        <w:t xml:space="preserve"> J, Shields PG, Sim E, Sinnet D, Strange RC, Stucker I, Sugimura H, To-</w:t>
      </w:r>
      <w:proofErr w:type="spellStart"/>
      <w:r w:rsidRPr="002F0EA3">
        <w:rPr>
          <w:rFonts w:ascii="Times New Roman" w:hAnsi="Times New Roman" w:cs="Times New Roman"/>
        </w:rPr>
        <w:t>Figueras</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Yu MC, Taioli E. Metabolic gene polymorphism frequencies in control populations.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2001;10:1239</w:t>
      </w:r>
      <w:proofErr w:type="gramEnd"/>
      <w:r w:rsidRPr="002F0EA3">
        <w:rPr>
          <w:rFonts w:ascii="Times New Roman" w:hAnsi="Times New Roman" w:cs="Times New Roman"/>
        </w:rPr>
        <w:t>-48.</w:t>
      </w:r>
    </w:p>
    <w:p w14:paraId="45AEDD4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Brennan P,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Ronco A, Olivera L, </w:t>
      </w:r>
      <w:proofErr w:type="spellStart"/>
      <w:r w:rsidRPr="002F0EA3">
        <w:rPr>
          <w:rFonts w:ascii="Times New Roman" w:hAnsi="Times New Roman" w:cs="Times New Roman"/>
        </w:rPr>
        <w:t>Kasdorf</w:t>
      </w:r>
      <w:proofErr w:type="spellEnd"/>
      <w:r w:rsidRPr="002F0EA3">
        <w:rPr>
          <w:rFonts w:ascii="Times New Roman" w:hAnsi="Times New Roman" w:cs="Times New Roman"/>
        </w:rPr>
        <w:t xml:space="preserve"> H. </w:t>
      </w:r>
      <w:proofErr w:type="gramStart"/>
      <w:r w:rsidRPr="002F0EA3">
        <w:rPr>
          <w:rFonts w:ascii="Times New Roman" w:hAnsi="Times New Roman" w:cs="Times New Roman"/>
        </w:rPr>
        <w:t>Diet</w:t>
      </w:r>
      <w:proofErr w:type="gramEnd"/>
      <w:r w:rsidRPr="002F0EA3">
        <w:rPr>
          <w:rFonts w:ascii="Times New Roman" w:hAnsi="Times New Roman" w:cs="Times New Roman"/>
        </w:rPr>
        <w:t xml:space="preserve"> and adenocarcinoma of the lung: a case-control study in Uruguay. Lung Cancer </w:t>
      </w:r>
      <w:proofErr w:type="gramStart"/>
      <w:r w:rsidRPr="002F0EA3">
        <w:rPr>
          <w:rFonts w:ascii="Times New Roman" w:hAnsi="Times New Roman" w:cs="Times New Roman"/>
        </w:rPr>
        <w:t>2002;35:43</w:t>
      </w:r>
      <w:proofErr w:type="gramEnd"/>
      <w:r w:rsidRPr="002F0EA3">
        <w:rPr>
          <w:rFonts w:ascii="Times New Roman" w:hAnsi="Times New Roman" w:cs="Times New Roman"/>
        </w:rPr>
        <w:t>-51.</w:t>
      </w:r>
    </w:p>
    <w:p w14:paraId="606D02D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Porru S, </w:t>
      </w:r>
      <w:proofErr w:type="spellStart"/>
      <w:r w:rsidRPr="002F0EA3">
        <w:rPr>
          <w:rFonts w:ascii="Times New Roman" w:hAnsi="Times New Roman" w:cs="Times New Roman"/>
        </w:rPr>
        <w:t>Placidi</w:t>
      </w:r>
      <w:proofErr w:type="spellEnd"/>
      <w:r w:rsidRPr="002F0EA3">
        <w:rPr>
          <w:rFonts w:ascii="Times New Roman" w:hAnsi="Times New Roman" w:cs="Times New Roman"/>
        </w:rPr>
        <w:t xml:space="preserve"> D, Carta A, </w:t>
      </w:r>
      <w:proofErr w:type="spellStart"/>
      <w:r w:rsidRPr="002F0EA3">
        <w:rPr>
          <w:rFonts w:ascii="Times New Roman" w:hAnsi="Times New Roman" w:cs="Times New Roman"/>
        </w:rPr>
        <w:t>Gelatti</w:t>
      </w:r>
      <w:proofErr w:type="spellEnd"/>
      <w:r w:rsidRPr="002F0EA3">
        <w:rPr>
          <w:rFonts w:ascii="Times New Roman" w:hAnsi="Times New Roman" w:cs="Times New Roman"/>
        </w:rPr>
        <w:t xml:space="preserve"> U, </w:t>
      </w:r>
      <w:proofErr w:type="spellStart"/>
      <w:r w:rsidRPr="002F0EA3">
        <w:rPr>
          <w:rFonts w:ascii="Times New Roman" w:hAnsi="Times New Roman" w:cs="Times New Roman"/>
        </w:rPr>
        <w:t>Ribero</w:t>
      </w:r>
      <w:proofErr w:type="spellEnd"/>
      <w:r w:rsidRPr="002F0EA3">
        <w:rPr>
          <w:rFonts w:ascii="Times New Roman" w:hAnsi="Times New Roman" w:cs="Times New Roman"/>
        </w:rPr>
        <w:t xml:space="preserve"> ML, Tagger A, </w:t>
      </w:r>
      <w:r w:rsidRPr="002F0EA3">
        <w:rPr>
          <w:rFonts w:ascii="Times New Roman" w:hAnsi="Times New Roman" w:cs="Times New Roman"/>
          <w:b/>
        </w:rPr>
        <w:t>Boffetta P</w:t>
      </w:r>
      <w:r w:rsidRPr="002F0EA3">
        <w:rPr>
          <w:rFonts w:ascii="Times New Roman" w:hAnsi="Times New Roman" w:cs="Times New Roman"/>
        </w:rPr>
        <w:t xml:space="preserve">, Donato F. Primary liver cancer and occupation in men: a case-control study in a high-incidence area in Northern Italy. Int J Cancer </w:t>
      </w:r>
      <w:proofErr w:type="gramStart"/>
      <w:r w:rsidRPr="002F0EA3">
        <w:rPr>
          <w:rFonts w:ascii="Times New Roman" w:hAnsi="Times New Roman" w:cs="Times New Roman"/>
        </w:rPr>
        <w:t>2001;94:878</w:t>
      </w:r>
      <w:proofErr w:type="gramEnd"/>
      <w:r w:rsidRPr="002F0EA3">
        <w:rPr>
          <w:rFonts w:ascii="Times New Roman" w:hAnsi="Times New Roman" w:cs="Times New Roman"/>
        </w:rPr>
        <w:t>-83.</w:t>
      </w:r>
    </w:p>
    <w:p w14:paraId="511264C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Jarvholm</w:t>
      </w:r>
      <w:proofErr w:type="spellEnd"/>
      <w:r w:rsidRPr="002F0EA3">
        <w:rPr>
          <w:rFonts w:ascii="Times New Roman" w:hAnsi="Times New Roman" w:cs="Times New Roman"/>
        </w:rPr>
        <w:t xml:space="preserve"> B, Brennan P, </w:t>
      </w:r>
      <w:proofErr w:type="spellStart"/>
      <w:r w:rsidRPr="002F0EA3">
        <w:rPr>
          <w:rFonts w:ascii="Times New Roman" w:hAnsi="Times New Roman" w:cs="Times New Roman"/>
        </w:rPr>
        <w:t>Nyren</w:t>
      </w:r>
      <w:proofErr w:type="spellEnd"/>
      <w:r w:rsidRPr="002F0EA3">
        <w:rPr>
          <w:rFonts w:ascii="Times New Roman" w:hAnsi="Times New Roman" w:cs="Times New Roman"/>
        </w:rPr>
        <w:t xml:space="preserve"> O. Incidence of lung cancer in a large cohort of non-smoking men from Sweden. Int J Cancer </w:t>
      </w:r>
      <w:proofErr w:type="gramStart"/>
      <w:r w:rsidRPr="002F0EA3">
        <w:rPr>
          <w:rFonts w:ascii="Times New Roman" w:hAnsi="Times New Roman" w:cs="Times New Roman"/>
        </w:rPr>
        <w:t>2001;94:591</w:t>
      </w:r>
      <w:proofErr w:type="gramEnd"/>
      <w:r w:rsidRPr="002F0EA3">
        <w:rPr>
          <w:rFonts w:ascii="Times New Roman" w:hAnsi="Times New Roman" w:cs="Times New Roman"/>
        </w:rPr>
        <w:t>-3.</w:t>
      </w:r>
    </w:p>
    <w:p w14:paraId="49B0A6A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Ye W, Chow WH, </w:t>
      </w:r>
      <w:proofErr w:type="spellStart"/>
      <w:r w:rsidRPr="002F0EA3">
        <w:rPr>
          <w:rFonts w:ascii="Times New Roman" w:hAnsi="Times New Roman" w:cs="Times New Roman"/>
        </w:rPr>
        <w:t>Lagergren</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Boman</w:t>
      </w:r>
      <w:proofErr w:type="spellEnd"/>
      <w:r w:rsidRPr="002F0EA3">
        <w:rPr>
          <w:rFonts w:ascii="Times New Roman" w:hAnsi="Times New Roman" w:cs="Times New Roman"/>
        </w:rPr>
        <w:t xml:space="preserve"> G, Adami HO, </w:t>
      </w:r>
      <w:proofErr w:type="spellStart"/>
      <w:r w:rsidRPr="002F0EA3">
        <w:rPr>
          <w:rFonts w:ascii="Times New Roman" w:hAnsi="Times New Roman" w:cs="Times New Roman"/>
        </w:rPr>
        <w:t>Nyren</w:t>
      </w:r>
      <w:proofErr w:type="spellEnd"/>
      <w:r w:rsidRPr="002F0EA3">
        <w:rPr>
          <w:rFonts w:ascii="Times New Roman" w:hAnsi="Times New Roman" w:cs="Times New Roman"/>
        </w:rPr>
        <w:t xml:space="preserve"> O. Risk of adenocarcinomas of the </w:t>
      </w:r>
      <w:proofErr w:type="spellStart"/>
      <w:r w:rsidRPr="002F0EA3">
        <w:rPr>
          <w:rFonts w:ascii="Times New Roman" w:hAnsi="Times New Roman" w:cs="Times New Roman"/>
        </w:rPr>
        <w:t>oesophagus</w:t>
      </w:r>
      <w:proofErr w:type="spellEnd"/>
      <w:r w:rsidRPr="002F0EA3">
        <w:rPr>
          <w:rFonts w:ascii="Times New Roman" w:hAnsi="Times New Roman" w:cs="Times New Roman"/>
        </w:rPr>
        <w:t xml:space="preserve"> and gastric cardia in patients hospitalized for asthma. Br J Cancer </w:t>
      </w:r>
      <w:proofErr w:type="gramStart"/>
      <w:r w:rsidRPr="002F0EA3">
        <w:rPr>
          <w:rFonts w:ascii="Times New Roman" w:hAnsi="Times New Roman" w:cs="Times New Roman"/>
        </w:rPr>
        <w:t>2001;85:1317</w:t>
      </w:r>
      <w:proofErr w:type="gramEnd"/>
      <w:r w:rsidRPr="002F0EA3">
        <w:rPr>
          <w:rFonts w:ascii="Times New Roman" w:hAnsi="Times New Roman" w:cs="Times New Roman"/>
        </w:rPr>
        <w:t>-21.</w:t>
      </w:r>
    </w:p>
    <w:p w14:paraId="18F6C47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Bray I, Brennan P, </w:t>
      </w:r>
      <w:r w:rsidRPr="002F0EA3">
        <w:rPr>
          <w:rFonts w:ascii="Times New Roman" w:hAnsi="Times New Roman" w:cs="Times New Roman"/>
          <w:b/>
        </w:rPr>
        <w:t>Boffetta P</w:t>
      </w:r>
      <w:r w:rsidRPr="002F0EA3">
        <w:rPr>
          <w:rFonts w:ascii="Times New Roman" w:hAnsi="Times New Roman" w:cs="Times New Roman"/>
        </w:rPr>
        <w:t xml:space="preserve">. Recent trends and future projections of lymphoid neoplasms - a Bayesian age-period-cohort analysis. Cancer Causes Control </w:t>
      </w:r>
      <w:proofErr w:type="gramStart"/>
      <w:r w:rsidRPr="002F0EA3">
        <w:rPr>
          <w:rFonts w:ascii="Times New Roman" w:hAnsi="Times New Roman" w:cs="Times New Roman"/>
        </w:rPr>
        <w:t>2001;12:813</w:t>
      </w:r>
      <w:proofErr w:type="gramEnd"/>
      <w:r w:rsidRPr="002F0EA3">
        <w:rPr>
          <w:rFonts w:ascii="Times New Roman" w:hAnsi="Times New Roman" w:cs="Times New Roman"/>
        </w:rPr>
        <w:t>-20.</w:t>
      </w:r>
    </w:p>
    <w:p w14:paraId="4DDAE01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Steenland</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Stayner</w:t>
      </w:r>
      <w:proofErr w:type="spellEnd"/>
      <w:r w:rsidRPr="002F0EA3">
        <w:rPr>
          <w:rFonts w:ascii="Times New Roman" w:hAnsi="Times New Roman" w:cs="Times New Roman"/>
        </w:rPr>
        <w:t xml:space="preserve"> L, Attfield M, Chen J, </w:t>
      </w:r>
      <w:proofErr w:type="spellStart"/>
      <w:r w:rsidRPr="002F0EA3">
        <w:rPr>
          <w:rFonts w:ascii="Times New Roman" w:hAnsi="Times New Roman" w:cs="Times New Roman"/>
        </w:rPr>
        <w:t>Dosemeci</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DeKlerk</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Hnizdo</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Koskela</w:t>
      </w:r>
      <w:proofErr w:type="spellEnd"/>
      <w:r w:rsidRPr="002F0EA3">
        <w:rPr>
          <w:rFonts w:ascii="Times New Roman" w:hAnsi="Times New Roman" w:cs="Times New Roman"/>
        </w:rPr>
        <w:t xml:space="preserve"> R, Checkoway H. Pooled exposure-response </w:t>
      </w:r>
      <w:proofErr w:type="gramStart"/>
      <w:r w:rsidRPr="002F0EA3">
        <w:rPr>
          <w:rFonts w:ascii="Times New Roman" w:hAnsi="Times New Roman" w:cs="Times New Roman"/>
        </w:rPr>
        <w:t>analyses</w:t>
      </w:r>
      <w:proofErr w:type="gramEnd"/>
      <w:r w:rsidRPr="002F0EA3">
        <w:rPr>
          <w:rFonts w:ascii="Times New Roman" w:hAnsi="Times New Roman" w:cs="Times New Roman"/>
        </w:rPr>
        <w:t xml:space="preserve"> and risk assessment for lung cancer in 10 cohorts of silica-exposed workers: an IARC </w:t>
      </w:r>
      <w:proofErr w:type="spellStart"/>
      <w:r w:rsidRPr="002F0EA3">
        <w:rPr>
          <w:rFonts w:ascii="Times New Roman" w:hAnsi="Times New Roman" w:cs="Times New Roman"/>
        </w:rPr>
        <w:t>multicentre</w:t>
      </w:r>
      <w:proofErr w:type="spellEnd"/>
      <w:r w:rsidRPr="002F0EA3">
        <w:rPr>
          <w:rFonts w:ascii="Times New Roman" w:hAnsi="Times New Roman" w:cs="Times New Roman"/>
        </w:rPr>
        <w:t xml:space="preserve"> study. Cancer Causes Control </w:t>
      </w:r>
      <w:proofErr w:type="gramStart"/>
      <w:r w:rsidRPr="002F0EA3">
        <w:rPr>
          <w:rFonts w:ascii="Times New Roman" w:hAnsi="Times New Roman" w:cs="Times New Roman"/>
        </w:rPr>
        <w:t>2001;12:773</w:t>
      </w:r>
      <w:proofErr w:type="gramEnd"/>
      <w:r w:rsidRPr="002F0EA3">
        <w:rPr>
          <w:rFonts w:ascii="Times New Roman" w:hAnsi="Times New Roman" w:cs="Times New Roman"/>
        </w:rPr>
        <w:t>-84 (Erratum in: Cancer Causes Control 2002;13:777).</w:t>
      </w:r>
    </w:p>
    <w:p w14:paraId="60D4BA2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Balbi</w:t>
      </w:r>
      <w:proofErr w:type="spellEnd"/>
      <w:r w:rsidRPr="002F0EA3">
        <w:rPr>
          <w:rFonts w:ascii="Times New Roman" w:hAnsi="Times New Roman" w:cs="Times New Roman"/>
        </w:rPr>
        <w:t xml:space="preserve"> JC, Larrinaga MT, De Stefani E,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Ronco AL, </w:t>
      </w:r>
      <w:r w:rsidRPr="002F0EA3">
        <w:rPr>
          <w:rFonts w:ascii="Times New Roman" w:hAnsi="Times New Roman" w:cs="Times New Roman"/>
          <w:b/>
        </w:rPr>
        <w:t>Boffetta P</w:t>
      </w:r>
      <w:r w:rsidRPr="002F0EA3">
        <w:rPr>
          <w:rFonts w:ascii="Times New Roman" w:hAnsi="Times New Roman" w:cs="Times New Roman"/>
        </w:rPr>
        <w:t xml:space="preserve">, Brennan P. </w:t>
      </w:r>
      <w:proofErr w:type="gramStart"/>
      <w:r w:rsidRPr="002F0EA3">
        <w:rPr>
          <w:rFonts w:ascii="Times New Roman" w:hAnsi="Times New Roman" w:cs="Times New Roman"/>
        </w:rPr>
        <w:t>Foods</w:t>
      </w:r>
      <w:proofErr w:type="gramEnd"/>
      <w:r w:rsidRPr="002F0EA3">
        <w:rPr>
          <w:rFonts w:ascii="Times New Roman" w:hAnsi="Times New Roman" w:cs="Times New Roman"/>
        </w:rPr>
        <w:t xml:space="preserve"> and risk of bladder cancer: a case-control study in Uruguay. Eur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2001;10:453</w:t>
      </w:r>
      <w:proofErr w:type="gramEnd"/>
      <w:r w:rsidRPr="002F0EA3">
        <w:rPr>
          <w:rFonts w:ascii="Times New Roman" w:hAnsi="Times New Roman" w:cs="Times New Roman"/>
        </w:rPr>
        <w:t>-8.</w:t>
      </w:r>
    </w:p>
    <w:p w14:paraId="5BF699E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Ward E, </w:t>
      </w:r>
      <w:r w:rsidRPr="002F0EA3">
        <w:rPr>
          <w:rFonts w:ascii="Times New Roman" w:hAnsi="Times New Roman" w:cs="Times New Roman"/>
          <w:b/>
        </w:rPr>
        <w:t>Boffetta P</w:t>
      </w:r>
      <w:r w:rsidRPr="002F0EA3">
        <w:rPr>
          <w:rFonts w:ascii="Times New Roman" w:hAnsi="Times New Roman" w:cs="Times New Roman"/>
        </w:rPr>
        <w:t xml:space="preserve">, Andersen A, Colin D, </w:t>
      </w:r>
      <w:proofErr w:type="spellStart"/>
      <w:r w:rsidRPr="002F0EA3">
        <w:rPr>
          <w:rFonts w:ascii="Times New Roman" w:hAnsi="Times New Roman" w:cs="Times New Roman"/>
        </w:rPr>
        <w:t>Comba</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Deddens</w:t>
      </w:r>
      <w:proofErr w:type="spellEnd"/>
      <w:r w:rsidRPr="002F0EA3">
        <w:rPr>
          <w:rFonts w:ascii="Times New Roman" w:hAnsi="Times New Roman" w:cs="Times New Roman"/>
        </w:rPr>
        <w:t xml:space="preserve"> JA, De </w:t>
      </w:r>
      <w:proofErr w:type="spellStart"/>
      <w:r w:rsidRPr="002F0EA3">
        <w:rPr>
          <w:rFonts w:ascii="Times New Roman" w:hAnsi="Times New Roman" w:cs="Times New Roman"/>
        </w:rPr>
        <w:t>Santis</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Engholm</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Hagmar</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Langard</w:t>
      </w:r>
      <w:proofErr w:type="spellEnd"/>
      <w:r w:rsidRPr="002F0EA3">
        <w:rPr>
          <w:rFonts w:ascii="Times New Roman" w:hAnsi="Times New Roman" w:cs="Times New Roman"/>
        </w:rPr>
        <w:t xml:space="preserve"> S, Lundberg I, </w:t>
      </w:r>
      <w:proofErr w:type="spellStart"/>
      <w:r w:rsidRPr="002F0EA3">
        <w:rPr>
          <w:rFonts w:ascii="Times New Roman" w:hAnsi="Times New Roman" w:cs="Times New Roman"/>
        </w:rPr>
        <w:t>McElvenny</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Pirastu</w:t>
      </w:r>
      <w:proofErr w:type="spellEnd"/>
      <w:r w:rsidRPr="002F0EA3">
        <w:rPr>
          <w:rFonts w:ascii="Times New Roman" w:hAnsi="Times New Roman" w:cs="Times New Roman"/>
        </w:rPr>
        <w:t xml:space="preserve"> R, Sali D,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Update of the follow-up of mortality and cancer incidence among European workers employed in the vinyl chloride industry. Epidemiol </w:t>
      </w:r>
      <w:proofErr w:type="gramStart"/>
      <w:r w:rsidRPr="002F0EA3">
        <w:rPr>
          <w:rFonts w:ascii="Times New Roman" w:hAnsi="Times New Roman" w:cs="Times New Roman"/>
        </w:rPr>
        <w:t>2001;12:710</w:t>
      </w:r>
      <w:proofErr w:type="gramEnd"/>
      <w:r w:rsidRPr="002F0EA3">
        <w:rPr>
          <w:rFonts w:ascii="Times New Roman" w:hAnsi="Times New Roman" w:cs="Times New Roman"/>
        </w:rPr>
        <w:t>-8.</w:t>
      </w:r>
    </w:p>
    <w:p w14:paraId="1E79FE3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Lewis S, Brennan P, Nyberg F, Ahrens W, Constantinescu V, </w:t>
      </w:r>
      <w:proofErr w:type="spellStart"/>
      <w:r w:rsidRPr="002F0EA3">
        <w:rPr>
          <w:rFonts w:ascii="Times New Roman" w:hAnsi="Times New Roman" w:cs="Times New Roman"/>
        </w:rPr>
        <w:t>Mukeria</w:t>
      </w:r>
      <w:proofErr w:type="spellEnd"/>
      <w:r w:rsidRPr="002F0EA3">
        <w:rPr>
          <w:rFonts w:ascii="Times New Roman" w:hAnsi="Times New Roman" w:cs="Times New Roman"/>
        </w:rPr>
        <w:t xml:space="preserve"> A, Benhamou S, </w:t>
      </w:r>
      <w:proofErr w:type="spellStart"/>
      <w:r w:rsidRPr="002F0EA3">
        <w:rPr>
          <w:rFonts w:ascii="Times New Roman" w:hAnsi="Times New Roman" w:cs="Times New Roman"/>
        </w:rPr>
        <w:t>Batura-Gabryel</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Bruske-Hohlfeld</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Menezes A, </w:t>
      </w:r>
      <w:r w:rsidRPr="002F0EA3">
        <w:rPr>
          <w:rFonts w:ascii="Times New Roman" w:hAnsi="Times New Roman" w:cs="Times New Roman"/>
          <w:b/>
        </w:rPr>
        <w:t>Boffetta P</w:t>
      </w:r>
      <w:r w:rsidRPr="002F0EA3">
        <w:rPr>
          <w:rFonts w:ascii="Times New Roman" w:hAnsi="Times New Roman" w:cs="Times New Roman"/>
        </w:rPr>
        <w:t xml:space="preserve">. Re: Spitz, M. R., </w:t>
      </w:r>
      <w:proofErr w:type="spellStart"/>
      <w:r w:rsidRPr="002F0EA3">
        <w:rPr>
          <w:rFonts w:ascii="Times New Roman" w:hAnsi="Times New Roman" w:cs="Times New Roman"/>
        </w:rPr>
        <w:t>Duphorne</w:t>
      </w:r>
      <w:proofErr w:type="spellEnd"/>
      <w:r w:rsidRPr="002F0EA3">
        <w:rPr>
          <w:rFonts w:ascii="Times New Roman" w:hAnsi="Times New Roman" w:cs="Times New Roman"/>
        </w:rPr>
        <w:t xml:space="preserve">, C. M., </w:t>
      </w:r>
      <w:proofErr w:type="spellStart"/>
      <w:r w:rsidRPr="002F0EA3">
        <w:rPr>
          <w:rFonts w:ascii="Times New Roman" w:hAnsi="Times New Roman" w:cs="Times New Roman"/>
        </w:rPr>
        <w:t>Detry</w:t>
      </w:r>
      <w:proofErr w:type="spellEnd"/>
      <w:r w:rsidRPr="002F0EA3">
        <w:rPr>
          <w:rFonts w:ascii="Times New Roman" w:hAnsi="Times New Roman" w:cs="Times New Roman"/>
        </w:rPr>
        <w:t xml:space="preserve">, M. A., Pillow, P. C., Amos, C. I., Lei, L., de Andrade, M., Gu, X., Hong, W. K., and Wu, X. Dietary intake of isothiocyanates: evidence of a joint effect with glutathione S-transferase polymorphisms in lung cancer risk (Cancer Epidemiol </w:t>
      </w:r>
      <w:proofErr w:type="spellStart"/>
      <w:r w:rsidRPr="002F0EA3">
        <w:rPr>
          <w:rFonts w:ascii="Times New Roman" w:hAnsi="Times New Roman" w:cs="Times New Roman"/>
        </w:rPr>
        <w:t>Biomark</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9:1017-1020, 2000).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2001;10:1105</w:t>
      </w:r>
      <w:proofErr w:type="gramEnd"/>
      <w:r w:rsidRPr="002F0EA3">
        <w:rPr>
          <w:rFonts w:ascii="Times New Roman" w:hAnsi="Times New Roman" w:cs="Times New Roman"/>
        </w:rPr>
        <w:t>-6.</w:t>
      </w:r>
    </w:p>
    <w:p w14:paraId="4919732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Nadon</w:t>
      </w:r>
      <w:proofErr w:type="spellEnd"/>
      <w:r w:rsidRPr="002F0EA3">
        <w:rPr>
          <w:rFonts w:ascii="Times New Roman" w:hAnsi="Times New Roman" w:cs="Times New Roman"/>
        </w:rPr>
        <w:t xml:space="preserve"> L, Parent MF, Weiderpass E, Siemiatycki J. Exposure to titanium dioxide and risk of lung cancer in a population-based study from Montreal.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2001;27:227</w:t>
      </w:r>
      <w:proofErr w:type="gramEnd"/>
      <w:r w:rsidRPr="002F0EA3">
        <w:rPr>
          <w:rFonts w:ascii="Times New Roman" w:hAnsi="Times New Roman" w:cs="Times New Roman"/>
        </w:rPr>
        <w:t>-32.</w:t>
      </w:r>
    </w:p>
    <w:p w14:paraId="7063280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Gupta D,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Gaborieau V, Jindal SK. </w:t>
      </w:r>
      <w:r w:rsidRPr="002F0EA3">
        <w:rPr>
          <w:rFonts w:ascii="Times New Roman" w:hAnsi="Times New Roman" w:cs="Times New Roman"/>
        </w:rPr>
        <w:t xml:space="preserve">Risk factors of lung cancer in Chandigarh, India. Indian J Med Res </w:t>
      </w:r>
      <w:proofErr w:type="gramStart"/>
      <w:r w:rsidRPr="002F0EA3">
        <w:rPr>
          <w:rFonts w:ascii="Times New Roman" w:hAnsi="Times New Roman" w:cs="Times New Roman"/>
        </w:rPr>
        <w:t>2001;113:142</w:t>
      </w:r>
      <w:proofErr w:type="gramEnd"/>
      <w:r w:rsidRPr="002F0EA3">
        <w:rPr>
          <w:rFonts w:ascii="Times New Roman" w:hAnsi="Times New Roman" w:cs="Times New Roman"/>
        </w:rPr>
        <w:t>-50.</w:t>
      </w:r>
    </w:p>
    <w:p w14:paraId="2702BF3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Brennan P, </w:t>
      </w:r>
      <w:proofErr w:type="spellStart"/>
      <w:r w:rsidRPr="002F0EA3">
        <w:rPr>
          <w:rFonts w:ascii="Times New Roman" w:hAnsi="Times New Roman" w:cs="Times New Roman"/>
        </w:rPr>
        <w:t>Bogillot</w:t>
      </w:r>
      <w:proofErr w:type="spellEnd"/>
      <w:r w:rsidRPr="002F0EA3">
        <w:rPr>
          <w:rFonts w:ascii="Times New Roman" w:hAnsi="Times New Roman" w:cs="Times New Roman"/>
        </w:rPr>
        <w:t xml:space="preserve"> O, </w:t>
      </w:r>
      <w:proofErr w:type="spellStart"/>
      <w:r w:rsidRPr="002F0EA3">
        <w:rPr>
          <w:rFonts w:ascii="Times New Roman" w:hAnsi="Times New Roman" w:cs="Times New Roman"/>
        </w:rPr>
        <w:t>Greiser</w:t>
      </w:r>
      <w:proofErr w:type="spellEnd"/>
      <w:r w:rsidRPr="002F0EA3">
        <w:rPr>
          <w:rFonts w:ascii="Times New Roman" w:hAnsi="Times New Roman" w:cs="Times New Roman"/>
        </w:rPr>
        <w:t xml:space="preserve"> E, Chang-Claude J, </w:t>
      </w:r>
      <w:proofErr w:type="spellStart"/>
      <w:r w:rsidRPr="002F0EA3">
        <w:rPr>
          <w:rFonts w:ascii="Times New Roman" w:hAnsi="Times New Roman" w:cs="Times New Roman"/>
        </w:rPr>
        <w:t>Wahrendorf</w:t>
      </w:r>
      <w:proofErr w:type="spellEnd"/>
      <w:r w:rsidRPr="002F0EA3">
        <w:rPr>
          <w:rFonts w:ascii="Times New Roman" w:hAnsi="Times New Roman" w:cs="Times New Roman"/>
        </w:rPr>
        <w:t xml:space="preserve"> J, Cordier S, </w:t>
      </w:r>
      <w:proofErr w:type="spellStart"/>
      <w:r w:rsidRPr="002F0EA3">
        <w:rPr>
          <w:rFonts w:ascii="Times New Roman" w:hAnsi="Times New Roman" w:cs="Times New Roman"/>
        </w:rPr>
        <w:t>Jockel</w:t>
      </w:r>
      <w:proofErr w:type="spellEnd"/>
      <w:r w:rsidRPr="002F0EA3">
        <w:rPr>
          <w:rFonts w:ascii="Times New Roman" w:hAnsi="Times New Roman" w:cs="Times New Roman"/>
        </w:rPr>
        <w:t xml:space="preserve"> KH, Lopez-</w:t>
      </w:r>
      <w:proofErr w:type="spellStart"/>
      <w:r w:rsidRPr="002F0EA3">
        <w:rPr>
          <w:rFonts w:ascii="Times New Roman" w:hAnsi="Times New Roman" w:cs="Times New Roman"/>
        </w:rPr>
        <w:t>Abente</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Tzonou</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Donato F, Hours M, Serra C, </w:t>
      </w:r>
      <w:proofErr w:type="spellStart"/>
      <w:r w:rsidRPr="002F0EA3">
        <w:rPr>
          <w:rFonts w:ascii="Times New Roman" w:hAnsi="Times New Roman" w:cs="Times New Roman"/>
        </w:rPr>
        <w:t>Bolm-Audorff</w:t>
      </w:r>
      <w:proofErr w:type="spellEnd"/>
      <w:r w:rsidRPr="002F0EA3">
        <w:rPr>
          <w:rFonts w:ascii="Times New Roman" w:hAnsi="Times New Roman" w:cs="Times New Roman"/>
        </w:rPr>
        <w:t xml:space="preserve"> U, </w:t>
      </w:r>
      <w:proofErr w:type="spellStart"/>
      <w:r w:rsidRPr="002F0EA3">
        <w:rPr>
          <w:rFonts w:ascii="Times New Roman" w:hAnsi="Times New Roman" w:cs="Times New Roman"/>
        </w:rPr>
        <w:t>Schill</w:t>
      </w:r>
      <w:proofErr w:type="spellEnd"/>
      <w:r w:rsidRPr="002F0EA3">
        <w:rPr>
          <w:rFonts w:ascii="Times New Roman" w:hAnsi="Times New Roman" w:cs="Times New Roman"/>
        </w:rPr>
        <w:t xml:space="preserve"> W, Kogevinas M, </w:t>
      </w:r>
      <w:r w:rsidRPr="002F0EA3">
        <w:rPr>
          <w:rFonts w:ascii="Times New Roman" w:hAnsi="Times New Roman" w:cs="Times New Roman"/>
          <w:b/>
        </w:rPr>
        <w:t>Boffetta P</w:t>
      </w:r>
      <w:r w:rsidRPr="002F0EA3">
        <w:rPr>
          <w:rFonts w:ascii="Times New Roman" w:hAnsi="Times New Roman" w:cs="Times New Roman"/>
        </w:rPr>
        <w:t xml:space="preserve">. The contribution of cigarette smoking to bladder cancer in women (pooled European data). Cancer Causes Control </w:t>
      </w:r>
      <w:proofErr w:type="gramStart"/>
      <w:r w:rsidRPr="002F0EA3">
        <w:rPr>
          <w:rFonts w:ascii="Times New Roman" w:hAnsi="Times New Roman" w:cs="Times New Roman"/>
        </w:rPr>
        <w:t>2001;12:411</w:t>
      </w:r>
      <w:proofErr w:type="gramEnd"/>
      <w:r w:rsidRPr="002F0EA3">
        <w:rPr>
          <w:rFonts w:ascii="Times New Roman" w:hAnsi="Times New Roman" w:cs="Times New Roman"/>
        </w:rPr>
        <w:t>-7.</w:t>
      </w:r>
    </w:p>
    <w:p w14:paraId="2F6DE5B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Correa P, </w:t>
      </w:r>
      <w:r w:rsidRPr="002F0EA3">
        <w:rPr>
          <w:rFonts w:ascii="Times New Roman" w:hAnsi="Times New Roman" w:cs="Times New Roman"/>
          <w:b/>
        </w:rPr>
        <w:t>Boffetta P</w:t>
      </w:r>
      <w:r w:rsidRPr="002F0EA3">
        <w:rPr>
          <w:rFonts w:ascii="Times New Roman" w:hAnsi="Times New Roman" w:cs="Times New Roman"/>
        </w:rPr>
        <w:t xml:space="preserve">, Ronco A, Brennan P,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Plant foods and risk of gastric cancer: a case-control study in Uruguay. Eur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2001;10:357</w:t>
      </w:r>
      <w:proofErr w:type="gramEnd"/>
      <w:r w:rsidRPr="002F0EA3">
        <w:rPr>
          <w:rFonts w:ascii="Times New Roman" w:hAnsi="Times New Roman" w:cs="Times New Roman"/>
        </w:rPr>
        <w:t>-64.</w:t>
      </w:r>
    </w:p>
    <w:p w14:paraId="26125D5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Ye W, Adami HO, Mucci LA, </w:t>
      </w:r>
      <w:proofErr w:type="spellStart"/>
      <w:r w:rsidRPr="002F0EA3">
        <w:rPr>
          <w:rFonts w:ascii="Times New Roman" w:hAnsi="Times New Roman" w:cs="Times New Roman"/>
        </w:rPr>
        <w:t>Nyren</w:t>
      </w:r>
      <w:proofErr w:type="spellEnd"/>
      <w:r w:rsidRPr="002F0EA3">
        <w:rPr>
          <w:rFonts w:ascii="Times New Roman" w:hAnsi="Times New Roman" w:cs="Times New Roman"/>
        </w:rPr>
        <w:t xml:space="preserve"> O. Risk of cancers of the lung, head and neck in patients hospitalized for alcoholism in Sweden. Br J Cancer </w:t>
      </w:r>
      <w:proofErr w:type="gramStart"/>
      <w:r w:rsidRPr="002F0EA3">
        <w:rPr>
          <w:rFonts w:ascii="Times New Roman" w:hAnsi="Times New Roman" w:cs="Times New Roman"/>
        </w:rPr>
        <w:t>2001;85:678</w:t>
      </w:r>
      <w:proofErr w:type="gramEnd"/>
      <w:r w:rsidRPr="002F0EA3">
        <w:rPr>
          <w:rFonts w:ascii="Times New Roman" w:hAnsi="Times New Roman" w:cs="Times New Roman"/>
        </w:rPr>
        <w:t>-82.</w:t>
      </w:r>
    </w:p>
    <w:p w14:paraId="2992E35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Pitard</w:t>
      </w:r>
      <w:proofErr w:type="spellEnd"/>
      <w:r w:rsidRPr="002F0EA3">
        <w:rPr>
          <w:rFonts w:ascii="Times New Roman" w:hAnsi="Times New Roman" w:cs="Times New Roman"/>
        </w:rPr>
        <w:t xml:space="preserve"> A, Brennan P, </w:t>
      </w:r>
      <w:proofErr w:type="spellStart"/>
      <w:r w:rsidRPr="002F0EA3">
        <w:rPr>
          <w:rFonts w:ascii="Times New Roman" w:hAnsi="Times New Roman" w:cs="Times New Roman"/>
        </w:rPr>
        <w:t>Clavel</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Greiser</w:t>
      </w:r>
      <w:proofErr w:type="spellEnd"/>
      <w:r w:rsidRPr="002F0EA3">
        <w:rPr>
          <w:rFonts w:ascii="Times New Roman" w:hAnsi="Times New Roman" w:cs="Times New Roman"/>
        </w:rPr>
        <w:t xml:space="preserve"> E, Lopez-</w:t>
      </w:r>
      <w:proofErr w:type="spellStart"/>
      <w:r w:rsidRPr="002F0EA3">
        <w:rPr>
          <w:rFonts w:ascii="Times New Roman" w:hAnsi="Times New Roman" w:cs="Times New Roman"/>
        </w:rPr>
        <w:t>Abente</w:t>
      </w:r>
      <w:proofErr w:type="spellEnd"/>
      <w:r w:rsidRPr="002F0EA3">
        <w:rPr>
          <w:rFonts w:ascii="Times New Roman" w:hAnsi="Times New Roman" w:cs="Times New Roman"/>
        </w:rPr>
        <w:t xml:space="preserve"> G, Chang-Claude J, </w:t>
      </w:r>
      <w:proofErr w:type="spellStart"/>
      <w:r w:rsidRPr="002F0EA3">
        <w:rPr>
          <w:rFonts w:ascii="Times New Roman" w:hAnsi="Times New Roman" w:cs="Times New Roman"/>
        </w:rPr>
        <w:t>Wahrendorf</w:t>
      </w:r>
      <w:proofErr w:type="spellEnd"/>
      <w:r w:rsidRPr="002F0EA3">
        <w:rPr>
          <w:rFonts w:ascii="Times New Roman" w:hAnsi="Times New Roman" w:cs="Times New Roman"/>
        </w:rPr>
        <w:t xml:space="preserve"> J, Serra </w:t>
      </w:r>
      <w:r w:rsidRPr="002F0EA3">
        <w:rPr>
          <w:rFonts w:ascii="Times New Roman" w:hAnsi="Times New Roman" w:cs="Times New Roman"/>
        </w:rPr>
        <w:lastRenderedPageBreak/>
        <w:t xml:space="preserve">C, Kogevinas M, </w:t>
      </w:r>
      <w:r w:rsidRPr="002F0EA3">
        <w:rPr>
          <w:rFonts w:ascii="Times New Roman" w:hAnsi="Times New Roman" w:cs="Times New Roman"/>
          <w:b/>
        </w:rPr>
        <w:t>Boffetta P</w:t>
      </w:r>
      <w:r w:rsidRPr="002F0EA3">
        <w:rPr>
          <w:rFonts w:ascii="Times New Roman" w:hAnsi="Times New Roman" w:cs="Times New Roman"/>
        </w:rPr>
        <w:t xml:space="preserve">. Cigar, pipe, and cigarette smoking and bladder cancer risk in European men. Cancer Causes Control </w:t>
      </w:r>
      <w:proofErr w:type="gramStart"/>
      <w:r w:rsidRPr="002F0EA3">
        <w:rPr>
          <w:rFonts w:ascii="Times New Roman" w:hAnsi="Times New Roman" w:cs="Times New Roman"/>
        </w:rPr>
        <w:t>2001;12:551</w:t>
      </w:r>
      <w:proofErr w:type="gramEnd"/>
      <w:r w:rsidRPr="002F0EA3">
        <w:rPr>
          <w:rFonts w:ascii="Times New Roman" w:hAnsi="Times New Roman" w:cs="Times New Roman"/>
        </w:rPr>
        <w:t>-6.</w:t>
      </w:r>
    </w:p>
    <w:p w14:paraId="03283E3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Dosemeci</w:t>
      </w:r>
      <w:proofErr w:type="spellEnd"/>
      <w:r w:rsidRPr="002F0EA3">
        <w:rPr>
          <w:rFonts w:ascii="Times New Roman" w:hAnsi="Times New Roman" w:cs="Times New Roman"/>
        </w:rPr>
        <w:t xml:space="preserve"> M, Gridley G, Bath H, Moradi T, Silverman D. Occupational exposure to diesel engine emissions and risk of cancer in Swedish men and women. Cancer Causes Control </w:t>
      </w:r>
      <w:proofErr w:type="gramStart"/>
      <w:r w:rsidRPr="002F0EA3">
        <w:rPr>
          <w:rFonts w:ascii="Times New Roman" w:hAnsi="Times New Roman" w:cs="Times New Roman"/>
        </w:rPr>
        <w:t>2001;12:365</w:t>
      </w:r>
      <w:proofErr w:type="gramEnd"/>
      <w:r w:rsidRPr="002F0EA3">
        <w:rPr>
          <w:rFonts w:ascii="Times New Roman" w:hAnsi="Times New Roman" w:cs="Times New Roman"/>
        </w:rPr>
        <w:t>-74.</w:t>
      </w:r>
    </w:p>
    <w:p w14:paraId="39E6E9D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Nersesyan</w:t>
      </w:r>
      <w:proofErr w:type="spellEnd"/>
      <w:r w:rsidRPr="002F0EA3">
        <w:rPr>
          <w:rFonts w:ascii="Times New Roman" w:hAnsi="Times New Roman" w:cs="Times New Roman"/>
        </w:rPr>
        <w:t xml:space="preserve"> AK, </w:t>
      </w:r>
      <w:r w:rsidRPr="002F0EA3">
        <w:rPr>
          <w:rFonts w:ascii="Times New Roman" w:hAnsi="Times New Roman" w:cs="Times New Roman"/>
          <w:b/>
        </w:rPr>
        <w:t>Boffetta P</w:t>
      </w:r>
      <w:r w:rsidRPr="002F0EA3">
        <w:rPr>
          <w:rFonts w:ascii="Times New Roman" w:hAnsi="Times New Roman" w:cs="Times New Roman"/>
        </w:rPr>
        <w:t xml:space="preserve">, Sarkisyan TF, </w:t>
      </w:r>
      <w:proofErr w:type="spellStart"/>
      <w:r w:rsidRPr="002F0EA3">
        <w:rPr>
          <w:rFonts w:ascii="Times New Roman" w:hAnsi="Times New Roman" w:cs="Times New Roman"/>
        </w:rPr>
        <w:t>Zalinyan</w:t>
      </w:r>
      <w:proofErr w:type="spellEnd"/>
      <w:r w:rsidRPr="002F0EA3">
        <w:rPr>
          <w:rFonts w:ascii="Times New Roman" w:hAnsi="Times New Roman" w:cs="Times New Roman"/>
        </w:rPr>
        <w:t xml:space="preserve"> GG, </w:t>
      </w:r>
      <w:proofErr w:type="spellStart"/>
      <w:r w:rsidRPr="002F0EA3">
        <w:rPr>
          <w:rFonts w:ascii="Times New Roman" w:hAnsi="Times New Roman" w:cs="Times New Roman"/>
        </w:rPr>
        <w:t>Arutyunyan</w:t>
      </w:r>
      <w:proofErr w:type="spellEnd"/>
      <w:r w:rsidRPr="002F0EA3">
        <w:rPr>
          <w:rFonts w:ascii="Times New Roman" w:hAnsi="Times New Roman" w:cs="Times New Roman"/>
        </w:rPr>
        <w:t xml:space="preserve"> RM. Chromosome aberrations in lymphocytes of persons exposed to an earthquake in Armenia.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2001;27:120</w:t>
      </w:r>
      <w:proofErr w:type="gramEnd"/>
      <w:r w:rsidRPr="002F0EA3">
        <w:rPr>
          <w:rFonts w:ascii="Times New Roman" w:hAnsi="Times New Roman" w:cs="Times New Roman"/>
        </w:rPr>
        <w:t>-4.</w:t>
      </w:r>
    </w:p>
    <w:p w14:paraId="6AA5C99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Sallsten</w:t>
      </w:r>
      <w:proofErr w:type="spellEnd"/>
      <w:r w:rsidRPr="002F0EA3">
        <w:rPr>
          <w:rFonts w:ascii="Times New Roman" w:hAnsi="Times New Roman" w:cs="Times New Roman"/>
        </w:rPr>
        <w:t xml:space="preserve"> G, Garcia-Gomez M, </w:t>
      </w:r>
      <w:proofErr w:type="spellStart"/>
      <w:r w:rsidRPr="002F0EA3">
        <w:rPr>
          <w:rFonts w:ascii="Times New Roman" w:hAnsi="Times New Roman" w:cs="Times New Roman"/>
        </w:rPr>
        <w:t>Pompe-Kirn</w:t>
      </w:r>
      <w:proofErr w:type="spellEnd"/>
      <w:r w:rsidRPr="002F0EA3">
        <w:rPr>
          <w:rFonts w:ascii="Times New Roman" w:hAnsi="Times New Roman" w:cs="Times New Roman"/>
        </w:rPr>
        <w:t xml:space="preserve"> V, Zaridze D, </w:t>
      </w:r>
      <w:proofErr w:type="spellStart"/>
      <w:r w:rsidRPr="002F0EA3">
        <w:rPr>
          <w:rFonts w:ascii="Times New Roman" w:hAnsi="Times New Roman" w:cs="Times New Roman"/>
        </w:rPr>
        <w:t>Bulbulyan</w:t>
      </w:r>
      <w:proofErr w:type="spellEnd"/>
      <w:r w:rsidRPr="002F0EA3">
        <w:rPr>
          <w:rFonts w:ascii="Times New Roman" w:hAnsi="Times New Roman" w:cs="Times New Roman"/>
        </w:rPr>
        <w:t xml:space="preserve"> M, Caballero JD, </w:t>
      </w:r>
      <w:proofErr w:type="spellStart"/>
      <w:r w:rsidRPr="002F0EA3">
        <w:rPr>
          <w:rFonts w:ascii="Times New Roman" w:hAnsi="Times New Roman" w:cs="Times New Roman"/>
        </w:rPr>
        <w:t>Ceccarelli</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Kobal</w:t>
      </w:r>
      <w:proofErr w:type="spellEnd"/>
      <w:r w:rsidRPr="002F0EA3">
        <w:rPr>
          <w:rFonts w:ascii="Times New Roman" w:hAnsi="Times New Roman" w:cs="Times New Roman"/>
        </w:rPr>
        <w:t xml:space="preserve"> AB, </w:t>
      </w:r>
      <w:proofErr w:type="spellStart"/>
      <w:r w:rsidRPr="002F0EA3">
        <w:rPr>
          <w:rFonts w:ascii="Times New Roman" w:hAnsi="Times New Roman" w:cs="Times New Roman"/>
        </w:rPr>
        <w:t>Merler</w:t>
      </w:r>
      <w:proofErr w:type="spellEnd"/>
      <w:r w:rsidRPr="002F0EA3">
        <w:rPr>
          <w:rFonts w:ascii="Times New Roman" w:hAnsi="Times New Roman" w:cs="Times New Roman"/>
        </w:rPr>
        <w:t xml:space="preserve"> E. Mortality from cardiovascular diseases and exposure to inorganic mercury.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2001;58:461</w:t>
      </w:r>
      <w:proofErr w:type="gramEnd"/>
      <w:r w:rsidRPr="002F0EA3">
        <w:rPr>
          <w:rFonts w:ascii="Times New Roman" w:hAnsi="Times New Roman" w:cs="Times New Roman"/>
        </w:rPr>
        <w:t>-6.</w:t>
      </w:r>
    </w:p>
    <w:p w14:paraId="75340A6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Zaridze D, </w:t>
      </w:r>
      <w:proofErr w:type="spellStart"/>
      <w:r w:rsidRPr="002F0EA3">
        <w:rPr>
          <w:rFonts w:ascii="Times New Roman" w:hAnsi="Times New Roman" w:cs="Times New Roman"/>
        </w:rPr>
        <w:t>Bulbulyan</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Changuina</w:t>
      </w:r>
      <w:proofErr w:type="spellEnd"/>
      <w:r w:rsidRPr="002F0EA3">
        <w:rPr>
          <w:rFonts w:ascii="Times New Roman" w:hAnsi="Times New Roman" w:cs="Times New Roman"/>
        </w:rPr>
        <w:t xml:space="preserve"> O, </w:t>
      </w:r>
      <w:proofErr w:type="spellStart"/>
      <w:r w:rsidRPr="002F0EA3">
        <w:rPr>
          <w:rFonts w:ascii="Times New Roman" w:hAnsi="Times New Roman" w:cs="Times New Roman"/>
        </w:rPr>
        <w:t>Margaryan</w:t>
      </w:r>
      <w:proofErr w:type="spellEnd"/>
      <w:r w:rsidRPr="002F0EA3">
        <w:rPr>
          <w:rFonts w:ascii="Times New Roman" w:hAnsi="Times New Roman" w:cs="Times New Roman"/>
        </w:rPr>
        <w:t xml:space="preserve"> A, </w:t>
      </w:r>
      <w:r w:rsidRPr="002F0EA3">
        <w:rPr>
          <w:rFonts w:ascii="Times New Roman" w:hAnsi="Times New Roman" w:cs="Times New Roman"/>
          <w:b/>
        </w:rPr>
        <w:t>Boffetta P</w:t>
      </w:r>
      <w:r w:rsidRPr="002F0EA3">
        <w:rPr>
          <w:rFonts w:ascii="Times New Roman" w:hAnsi="Times New Roman" w:cs="Times New Roman"/>
        </w:rPr>
        <w:t>. Cohort studies of chloroprene-exposed workers in Russia. Chem Biol Interact 2001;135-136:487-503.</w:t>
      </w:r>
    </w:p>
    <w:p w14:paraId="687F51F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Rice JM, </w:t>
      </w:r>
      <w:r w:rsidRPr="002F0EA3">
        <w:rPr>
          <w:rFonts w:ascii="Times New Roman" w:hAnsi="Times New Roman" w:cs="Times New Roman"/>
          <w:b/>
        </w:rPr>
        <w:t>Boffetta P</w:t>
      </w:r>
      <w:r w:rsidRPr="002F0EA3">
        <w:rPr>
          <w:rFonts w:ascii="Times New Roman" w:hAnsi="Times New Roman" w:cs="Times New Roman"/>
        </w:rPr>
        <w:t xml:space="preserve">. 1,3-Butadiene, </w:t>
      </w:r>
      <w:proofErr w:type="gramStart"/>
      <w:r w:rsidRPr="002F0EA3">
        <w:rPr>
          <w:rFonts w:ascii="Times New Roman" w:hAnsi="Times New Roman" w:cs="Times New Roman"/>
        </w:rPr>
        <w:t>isoprene</w:t>
      </w:r>
      <w:proofErr w:type="gramEnd"/>
      <w:r w:rsidRPr="002F0EA3">
        <w:rPr>
          <w:rFonts w:ascii="Times New Roman" w:hAnsi="Times New Roman" w:cs="Times New Roman"/>
        </w:rPr>
        <w:t xml:space="preserve"> and chloroprene: reviews by the IARC monographs </w:t>
      </w:r>
      <w:proofErr w:type="spellStart"/>
      <w:r w:rsidRPr="002F0EA3">
        <w:rPr>
          <w:rFonts w:ascii="Times New Roman" w:hAnsi="Times New Roman" w:cs="Times New Roman"/>
        </w:rPr>
        <w:t>programme</w:t>
      </w:r>
      <w:proofErr w:type="spellEnd"/>
      <w:r w:rsidRPr="002F0EA3">
        <w:rPr>
          <w:rFonts w:ascii="Times New Roman" w:hAnsi="Times New Roman" w:cs="Times New Roman"/>
        </w:rPr>
        <w:t>, outstanding issues, and research priorities in epidemiology. Chem Biol Interact. 2001;135-136:11-26.</w:t>
      </w:r>
    </w:p>
    <w:p w14:paraId="7777DD5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Weiderpass E,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Vasama-Neuvonen</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Vainio H, </w:t>
      </w:r>
      <w:proofErr w:type="spellStart"/>
      <w:r w:rsidRPr="002F0EA3">
        <w:rPr>
          <w:rFonts w:ascii="Times New Roman" w:hAnsi="Times New Roman" w:cs="Times New Roman"/>
        </w:rPr>
        <w:t>Paakkulainen</w:t>
      </w:r>
      <w:proofErr w:type="spellEnd"/>
      <w:r w:rsidRPr="002F0EA3">
        <w:rPr>
          <w:rFonts w:ascii="Times New Roman" w:hAnsi="Times New Roman" w:cs="Times New Roman"/>
        </w:rPr>
        <w:t xml:space="preserve"> H, </w:t>
      </w:r>
      <w:r w:rsidRPr="002F0EA3">
        <w:rPr>
          <w:rFonts w:ascii="Times New Roman" w:hAnsi="Times New Roman" w:cs="Times New Roman"/>
          <w:b/>
        </w:rPr>
        <w:t>Boffetta P</w:t>
      </w:r>
      <w:r w:rsidRPr="002F0EA3">
        <w:rPr>
          <w:rFonts w:ascii="Times New Roman" w:hAnsi="Times New Roman" w:cs="Times New Roman"/>
        </w:rPr>
        <w:t xml:space="preserve">, Partanen T. Occupational exposures and cancers of the endometrium and cervix uteri in Finland. Am J Ind Med </w:t>
      </w:r>
      <w:proofErr w:type="gramStart"/>
      <w:r w:rsidRPr="002F0EA3">
        <w:rPr>
          <w:rFonts w:ascii="Times New Roman" w:hAnsi="Times New Roman" w:cs="Times New Roman"/>
        </w:rPr>
        <w:t>2001;39:572</w:t>
      </w:r>
      <w:proofErr w:type="gramEnd"/>
      <w:r w:rsidRPr="002F0EA3">
        <w:rPr>
          <w:rFonts w:ascii="Times New Roman" w:hAnsi="Times New Roman" w:cs="Times New Roman"/>
        </w:rPr>
        <w:t>-80.</w:t>
      </w:r>
    </w:p>
    <w:p w14:paraId="4C72914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Brennan P, </w:t>
      </w:r>
      <w:r w:rsidRPr="002F0EA3">
        <w:rPr>
          <w:rFonts w:ascii="Times New Roman" w:hAnsi="Times New Roman" w:cs="Times New Roman"/>
          <w:b/>
        </w:rPr>
        <w:t>Boffetta P</w:t>
      </w:r>
      <w:r w:rsidRPr="002F0EA3">
        <w:rPr>
          <w:rFonts w:ascii="Times New Roman" w:hAnsi="Times New Roman" w:cs="Times New Roman"/>
        </w:rPr>
        <w:t xml:space="preserve">, Ronco AL,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Vegetables, fruits, related dietary antioxidants, and risk of squamous cell carcinoma of the esophagus: a case-control study in Uruguay.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Cancer </w:t>
      </w:r>
      <w:proofErr w:type="gramStart"/>
      <w:r w:rsidRPr="002F0EA3">
        <w:rPr>
          <w:rFonts w:ascii="Times New Roman" w:hAnsi="Times New Roman" w:cs="Times New Roman"/>
        </w:rPr>
        <w:t>2000;38:23</w:t>
      </w:r>
      <w:proofErr w:type="gramEnd"/>
      <w:r w:rsidRPr="002F0EA3">
        <w:rPr>
          <w:rFonts w:ascii="Times New Roman" w:hAnsi="Times New Roman" w:cs="Times New Roman"/>
        </w:rPr>
        <w:t>-9.</w:t>
      </w:r>
    </w:p>
    <w:p w14:paraId="623BCEE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Ojajarvi</w:t>
      </w:r>
      <w:proofErr w:type="spellEnd"/>
      <w:r w:rsidRPr="002F0EA3">
        <w:rPr>
          <w:rFonts w:ascii="Times New Roman" w:hAnsi="Times New Roman" w:cs="Times New Roman"/>
        </w:rPr>
        <w:t xml:space="preserve"> A, Partanen T, </w:t>
      </w:r>
      <w:proofErr w:type="spellStart"/>
      <w:r w:rsidRPr="002F0EA3">
        <w:rPr>
          <w:rFonts w:ascii="Times New Roman" w:hAnsi="Times New Roman" w:cs="Times New Roman"/>
        </w:rPr>
        <w:t>Ahlbom</w:t>
      </w:r>
      <w:proofErr w:type="spellEnd"/>
      <w:r w:rsidRPr="002F0EA3">
        <w:rPr>
          <w:rFonts w:ascii="Times New Roman" w:hAnsi="Times New Roman" w:cs="Times New Roman"/>
        </w:rPr>
        <w:t xml:space="preserve"> A,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Hakulinen</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Jourenkova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Kogevinas M, Vainio H, Weiderpass E, </w:t>
      </w:r>
      <w:proofErr w:type="spellStart"/>
      <w:r w:rsidRPr="002F0EA3">
        <w:rPr>
          <w:rFonts w:ascii="Times New Roman" w:hAnsi="Times New Roman" w:cs="Times New Roman"/>
        </w:rPr>
        <w:t>Wesseling</w:t>
      </w:r>
      <w:proofErr w:type="spellEnd"/>
      <w:r w:rsidRPr="002F0EA3">
        <w:rPr>
          <w:rFonts w:ascii="Times New Roman" w:hAnsi="Times New Roman" w:cs="Times New Roman"/>
        </w:rPr>
        <w:t xml:space="preserve"> C. Risk of pancreatic cancer in workers exposed to chlorinated hydrocarbon solvents and related compounds: a meta-analysis. Am J Epidemiol </w:t>
      </w:r>
      <w:proofErr w:type="gramStart"/>
      <w:r w:rsidRPr="002F0EA3">
        <w:rPr>
          <w:rFonts w:ascii="Times New Roman" w:hAnsi="Times New Roman" w:cs="Times New Roman"/>
        </w:rPr>
        <w:t>2001;153:841</w:t>
      </w:r>
      <w:proofErr w:type="gramEnd"/>
      <w:r w:rsidRPr="002F0EA3">
        <w:rPr>
          <w:rFonts w:ascii="Times New Roman" w:hAnsi="Times New Roman" w:cs="Times New Roman"/>
        </w:rPr>
        <w:t>-50.</w:t>
      </w:r>
    </w:p>
    <w:p w14:paraId="2B7DF8D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Ahrens W, Benhamou E, Benhamou S, </w:t>
      </w:r>
      <w:r w:rsidRPr="002F0EA3">
        <w:rPr>
          <w:rFonts w:ascii="Times New Roman" w:hAnsi="Times New Roman" w:cs="Times New Roman"/>
          <w:b/>
        </w:rPr>
        <w:t>Boffetta P</w:t>
      </w:r>
      <w:r w:rsidRPr="002F0EA3">
        <w:rPr>
          <w:rFonts w:ascii="Times New Roman" w:hAnsi="Times New Roman" w:cs="Times New Roman"/>
        </w:rPr>
        <w:t xml:space="preserve">, Brennan P, Darby SC, </w:t>
      </w:r>
      <w:proofErr w:type="spellStart"/>
      <w:r w:rsidRPr="002F0EA3">
        <w:rPr>
          <w:rFonts w:ascii="Times New Roman" w:hAnsi="Times New Roman" w:cs="Times New Roman"/>
        </w:rPr>
        <w:t>Forastiere</w:t>
      </w:r>
      <w:proofErr w:type="spellEnd"/>
      <w:r w:rsidRPr="002F0EA3">
        <w:rPr>
          <w:rFonts w:ascii="Times New Roman" w:hAnsi="Times New Roman" w:cs="Times New Roman"/>
        </w:rPr>
        <w:t xml:space="preserve"> F, Fortes C,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Gerken</w:t>
      </w:r>
      <w:proofErr w:type="spellEnd"/>
      <w:r w:rsidRPr="002F0EA3">
        <w:rPr>
          <w:rFonts w:ascii="Times New Roman" w:hAnsi="Times New Roman" w:cs="Times New Roman"/>
        </w:rPr>
        <w:t xml:space="preserve"> M, Gonzales CA, </w:t>
      </w:r>
      <w:proofErr w:type="spellStart"/>
      <w:r w:rsidRPr="002F0EA3">
        <w:rPr>
          <w:rFonts w:ascii="Times New Roman" w:hAnsi="Times New Roman" w:cs="Times New Roman"/>
        </w:rPr>
        <w:t>Jockel</w:t>
      </w:r>
      <w:proofErr w:type="spellEnd"/>
      <w:r w:rsidRPr="002F0EA3">
        <w:rPr>
          <w:rFonts w:ascii="Times New Roman" w:hAnsi="Times New Roman" w:cs="Times New Roman"/>
        </w:rPr>
        <w:t xml:space="preserve"> KH, Kreuzer M, Merletti F, Nyberg F, </w:t>
      </w:r>
      <w:proofErr w:type="spellStart"/>
      <w:r w:rsidRPr="002F0EA3">
        <w:rPr>
          <w:rFonts w:ascii="Times New Roman" w:hAnsi="Times New Roman" w:cs="Times New Roman"/>
        </w:rPr>
        <w:t>Pershagen</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Rosch F, Whitley E, Wichmann HE, </w:t>
      </w:r>
      <w:proofErr w:type="spellStart"/>
      <w:r w:rsidRPr="002F0EA3">
        <w:rPr>
          <w:rFonts w:ascii="Times New Roman" w:hAnsi="Times New Roman" w:cs="Times New Roman"/>
        </w:rPr>
        <w:t>Zambon</w:t>
      </w:r>
      <w:proofErr w:type="spellEnd"/>
      <w:r w:rsidRPr="002F0EA3">
        <w:rPr>
          <w:rFonts w:ascii="Times New Roman" w:hAnsi="Times New Roman" w:cs="Times New Roman"/>
        </w:rPr>
        <w:t xml:space="preserve"> P. Lung cancer and cigarette smoking in Europe: an update of risk estimates and an assessment of inter-country heterogeneity. Int J Cancer </w:t>
      </w:r>
      <w:proofErr w:type="gramStart"/>
      <w:r w:rsidRPr="002F0EA3">
        <w:rPr>
          <w:rFonts w:ascii="Times New Roman" w:hAnsi="Times New Roman" w:cs="Times New Roman"/>
        </w:rPr>
        <w:t>2001;91:876</w:t>
      </w:r>
      <w:proofErr w:type="gramEnd"/>
      <w:r w:rsidRPr="002F0EA3">
        <w:rPr>
          <w:rFonts w:ascii="Times New Roman" w:hAnsi="Times New Roman" w:cs="Times New Roman"/>
        </w:rPr>
        <w:t>-87.</w:t>
      </w:r>
    </w:p>
    <w:p w14:paraId="1ABF55E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Kreuzer M, Benhamou S,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Wichmann HE,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Risk of lung cancer from tobacco smoking among young women from Europe. Int J Cancer </w:t>
      </w:r>
      <w:proofErr w:type="gramStart"/>
      <w:r w:rsidRPr="002F0EA3">
        <w:rPr>
          <w:rFonts w:ascii="Times New Roman" w:hAnsi="Times New Roman" w:cs="Times New Roman"/>
        </w:rPr>
        <w:t>2001;91:745</w:t>
      </w:r>
      <w:proofErr w:type="gramEnd"/>
      <w:r w:rsidRPr="002F0EA3">
        <w:rPr>
          <w:rFonts w:ascii="Times New Roman" w:hAnsi="Times New Roman" w:cs="Times New Roman"/>
        </w:rPr>
        <w:t>-6.</w:t>
      </w:r>
    </w:p>
    <w:p w14:paraId="394F289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Pignatelli B, Li CQ, </w:t>
      </w:r>
      <w:r w:rsidRPr="002F0EA3">
        <w:rPr>
          <w:rFonts w:ascii="Times New Roman" w:hAnsi="Times New Roman" w:cs="Times New Roman"/>
          <w:b/>
        </w:rPr>
        <w:t>Boffetta P</w:t>
      </w:r>
      <w:r w:rsidRPr="002F0EA3">
        <w:rPr>
          <w:rFonts w:ascii="Times New Roman" w:hAnsi="Times New Roman" w:cs="Times New Roman"/>
        </w:rPr>
        <w:t xml:space="preserve">, Chen Q, Ahrens W, Nyberg F, </w:t>
      </w:r>
      <w:proofErr w:type="spellStart"/>
      <w:r w:rsidRPr="002F0EA3">
        <w:rPr>
          <w:rFonts w:ascii="Times New Roman" w:hAnsi="Times New Roman" w:cs="Times New Roman"/>
        </w:rPr>
        <w:t>Mukeria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Bruske-Hohlfeld</w:t>
      </w:r>
      <w:proofErr w:type="spellEnd"/>
      <w:r w:rsidRPr="002F0EA3">
        <w:rPr>
          <w:rFonts w:ascii="Times New Roman" w:hAnsi="Times New Roman" w:cs="Times New Roman"/>
        </w:rPr>
        <w:t xml:space="preserve"> I, Fortes C, Constantinescu V, </w:t>
      </w:r>
      <w:proofErr w:type="spellStart"/>
      <w:r w:rsidRPr="002F0EA3">
        <w:rPr>
          <w:rFonts w:ascii="Times New Roman" w:hAnsi="Times New Roman" w:cs="Times New Roman"/>
        </w:rPr>
        <w:t>Ischiropoulos</w:t>
      </w:r>
      <w:proofErr w:type="spellEnd"/>
      <w:r w:rsidRPr="002F0EA3">
        <w:rPr>
          <w:rFonts w:ascii="Times New Roman" w:hAnsi="Times New Roman" w:cs="Times New Roman"/>
        </w:rPr>
        <w:t xml:space="preserve"> H, Ohshima H. Nitrated and oxidized plasma proteins in smokers and lung cancer patients. Cancer Res </w:t>
      </w:r>
      <w:proofErr w:type="gramStart"/>
      <w:r w:rsidRPr="002F0EA3">
        <w:rPr>
          <w:rFonts w:ascii="Times New Roman" w:hAnsi="Times New Roman" w:cs="Times New Roman"/>
        </w:rPr>
        <w:t>2001;61:778</w:t>
      </w:r>
      <w:proofErr w:type="gramEnd"/>
      <w:r w:rsidRPr="002F0EA3">
        <w:rPr>
          <w:rFonts w:ascii="Times New Roman" w:hAnsi="Times New Roman" w:cs="Times New Roman"/>
        </w:rPr>
        <w:t>-84.</w:t>
      </w:r>
    </w:p>
    <w:p w14:paraId="2CD48F4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Oreggia F, De Stefani E,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Brennan P, Deneo-Pellegrini H, Ronco AL. </w:t>
      </w:r>
      <w:r w:rsidRPr="002F0EA3">
        <w:rPr>
          <w:rFonts w:ascii="Times New Roman" w:hAnsi="Times New Roman" w:cs="Times New Roman"/>
        </w:rPr>
        <w:t xml:space="preserve">Meat, </w:t>
      </w:r>
      <w:proofErr w:type="gramStart"/>
      <w:r w:rsidRPr="002F0EA3">
        <w:rPr>
          <w:rFonts w:ascii="Times New Roman" w:hAnsi="Times New Roman" w:cs="Times New Roman"/>
        </w:rPr>
        <w:t>fat</w:t>
      </w:r>
      <w:proofErr w:type="gramEnd"/>
      <w:r w:rsidRPr="002F0EA3">
        <w:rPr>
          <w:rFonts w:ascii="Times New Roman" w:hAnsi="Times New Roman" w:cs="Times New Roman"/>
        </w:rPr>
        <w:t xml:space="preserve"> and risk of laryngeal cancer: a case-control study in Uruguay. Oral Oncol </w:t>
      </w:r>
      <w:proofErr w:type="gramStart"/>
      <w:r w:rsidRPr="002F0EA3">
        <w:rPr>
          <w:rFonts w:ascii="Times New Roman" w:hAnsi="Times New Roman" w:cs="Times New Roman"/>
        </w:rPr>
        <w:t>2001;37:141</w:t>
      </w:r>
      <w:proofErr w:type="gramEnd"/>
      <w:r w:rsidRPr="002F0EA3">
        <w:rPr>
          <w:rFonts w:ascii="Times New Roman" w:hAnsi="Times New Roman" w:cs="Times New Roman"/>
        </w:rPr>
        <w:t>-5.</w:t>
      </w:r>
    </w:p>
    <w:p w14:paraId="718A7F7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Brennan P, Coates M, Armstrong B, Colin D, </w:t>
      </w:r>
      <w:r w:rsidRPr="002F0EA3">
        <w:rPr>
          <w:rFonts w:ascii="Times New Roman" w:hAnsi="Times New Roman" w:cs="Times New Roman"/>
          <w:b/>
        </w:rPr>
        <w:t>Boffetta P</w:t>
      </w:r>
      <w:r w:rsidRPr="002F0EA3">
        <w:rPr>
          <w:rFonts w:ascii="Times New Roman" w:hAnsi="Times New Roman" w:cs="Times New Roman"/>
        </w:rPr>
        <w:t xml:space="preserve">. Second primary neoplasms following non-Hodgkin's lymphoma in New South Wales, Australia. Br J Cancer </w:t>
      </w:r>
      <w:proofErr w:type="gramStart"/>
      <w:r w:rsidRPr="002F0EA3">
        <w:rPr>
          <w:rFonts w:ascii="Times New Roman" w:hAnsi="Times New Roman" w:cs="Times New Roman"/>
        </w:rPr>
        <w:t>2000;82:1344</w:t>
      </w:r>
      <w:proofErr w:type="gramEnd"/>
      <w:r w:rsidRPr="002F0EA3">
        <w:rPr>
          <w:rFonts w:ascii="Times New Roman" w:hAnsi="Times New Roman" w:cs="Times New Roman"/>
        </w:rPr>
        <w:t>-7.</w:t>
      </w:r>
    </w:p>
    <w:p w14:paraId="694A150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Molecular </w:t>
      </w:r>
      <w:proofErr w:type="spellStart"/>
      <w:proofErr w:type="gramStart"/>
      <w:r w:rsidRPr="002F0EA3">
        <w:rPr>
          <w:rFonts w:ascii="Times New Roman" w:hAnsi="Times New Roman" w:cs="Times New Roman"/>
        </w:rPr>
        <w:t>epidemiology.J</w:t>
      </w:r>
      <w:proofErr w:type="spellEnd"/>
      <w:proofErr w:type="gramEnd"/>
      <w:r w:rsidRPr="002F0EA3">
        <w:rPr>
          <w:rFonts w:ascii="Times New Roman" w:hAnsi="Times New Roman" w:cs="Times New Roman"/>
        </w:rPr>
        <w:t xml:space="preserve"> Intern Med. 2000;248:447-54.</w:t>
      </w:r>
    </w:p>
    <w:p w14:paraId="5A14E0E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Sala M, Cordier S, Chang-Claude J, Donato F, Escolar-</w:t>
      </w:r>
      <w:proofErr w:type="spellStart"/>
      <w:r w:rsidRPr="002F0EA3">
        <w:rPr>
          <w:rFonts w:ascii="Times New Roman" w:hAnsi="Times New Roman" w:cs="Times New Roman"/>
        </w:rPr>
        <w:t>Pujolar</w:t>
      </w:r>
      <w:proofErr w:type="spellEnd"/>
      <w:r w:rsidRPr="002F0EA3">
        <w:rPr>
          <w:rFonts w:ascii="Times New Roman" w:hAnsi="Times New Roman" w:cs="Times New Roman"/>
        </w:rPr>
        <w:t xml:space="preserve"> A, Fernandez F, Gonzalez CA, </w:t>
      </w:r>
      <w:proofErr w:type="spellStart"/>
      <w:r w:rsidRPr="002F0EA3">
        <w:rPr>
          <w:rFonts w:ascii="Times New Roman" w:hAnsi="Times New Roman" w:cs="Times New Roman"/>
        </w:rPr>
        <w:t>Greiser</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Jockel</w:t>
      </w:r>
      <w:proofErr w:type="spellEnd"/>
      <w:r w:rsidRPr="002F0EA3">
        <w:rPr>
          <w:rFonts w:ascii="Times New Roman" w:hAnsi="Times New Roman" w:cs="Times New Roman"/>
        </w:rPr>
        <w:t xml:space="preserve"> KH, </w:t>
      </w:r>
      <w:proofErr w:type="spellStart"/>
      <w:r w:rsidRPr="002F0EA3">
        <w:rPr>
          <w:rFonts w:ascii="Times New Roman" w:hAnsi="Times New Roman" w:cs="Times New Roman"/>
        </w:rPr>
        <w:t>Lynge</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Porru S, Serra C, </w:t>
      </w:r>
      <w:proofErr w:type="spellStart"/>
      <w:r w:rsidRPr="002F0EA3">
        <w:rPr>
          <w:rFonts w:ascii="Times New Roman" w:hAnsi="Times New Roman" w:cs="Times New Roman"/>
        </w:rPr>
        <w:t>Tzonou</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Wahrendorf</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xml:space="preserve">, Kogevinas M. Coffee consumption and bladder cancer in nonsmokers: a pooled analysis of case-control studies in European countries. Cancer Causes Control </w:t>
      </w:r>
      <w:proofErr w:type="gramStart"/>
      <w:r w:rsidRPr="002F0EA3">
        <w:rPr>
          <w:rFonts w:ascii="Times New Roman" w:hAnsi="Times New Roman" w:cs="Times New Roman"/>
        </w:rPr>
        <w:t>2000;11:925</w:t>
      </w:r>
      <w:proofErr w:type="gramEnd"/>
      <w:r w:rsidRPr="002F0EA3">
        <w:rPr>
          <w:rFonts w:ascii="Times New Roman" w:hAnsi="Times New Roman" w:cs="Times New Roman"/>
        </w:rPr>
        <w:t>-31.</w:t>
      </w:r>
    </w:p>
    <w:p w14:paraId="6E046BA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rPr>
        <w:t>Boffetta P</w:t>
      </w:r>
      <w:r w:rsidRPr="002F0EA3">
        <w:rPr>
          <w:rFonts w:ascii="Times New Roman" w:hAnsi="Times New Roman" w:cs="Times New Roman"/>
        </w:rPr>
        <w:t xml:space="preserve">, Ronco AL, Brennan P,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w:t>
      </w:r>
      <w:proofErr w:type="spellStart"/>
      <w:r w:rsidRPr="002F0EA3">
        <w:rPr>
          <w:rFonts w:ascii="Times New Roman" w:hAnsi="Times New Roman" w:cs="Times New Roman"/>
        </w:rPr>
        <w:t>Carzoglio</w:t>
      </w:r>
      <w:proofErr w:type="spellEnd"/>
      <w:r w:rsidRPr="002F0EA3">
        <w:rPr>
          <w:rFonts w:ascii="Times New Roman" w:hAnsi="Times New Roman" w:cs="Times New Roman"/>
        </w:rPr>
        <w:t xml:space="preserve"> JC,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Plant sterols and risk of stomach cancer: a case-control study in Uruguay.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Cancer </w:t>
      </w:r>
      <w:proofErr w:type="gramStart"/>
      <w:r w:rsidRPr="002F0EA3">
        <w:rPr>
          <w:rFonts w:ascii="Times New Roman" w:hAnsi="Times New Roman" w:cs="Times New Roman"/>
        </w:rPr>
        <w:t>2000;37:140</w:t>
      </w:r>
      <w:proofErr w:type="gramEnd"/>
      <w:r w:rsidRPr="002F0EA3">
        <w:rPr>
          <w:rFonts w:ascii="Times New Roman" w:hAnsi="Times New Roman" w:cs="Times New Roman"/>
        </w:rPr>
        <w:t>-4.</w:t>
      </w:r>
    </w:p>
    <w:p w14:paraId="3AA219C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Silverman DT. A meta-analysis of bladder cancer and diesel exhaust exposure. Epidemiol </w:t>
      </w:r>
      <w:proofErr w:type="gramStart"/>
      <w:r w:rsidRPr="002F0EA3">
        <w:rPr>
          <w:rFonts w:ascii="Times New Roman" w:hAnsi="Times New Roman" w:cs="Times New Roman"/>
        </w:rPr>
        <w:t>2001;12:125</w:t>
      </w:r>
      <w:proofErr w:type="gramEnd"/>
      <w:r w:rsidRPr="002F0EA3">
        <w:rPr>
          <w:rFonts w:ascii="Times New Roman" w:hAnsi="Times New Roman" w:cs="Times New Roman"/>
        </w:rPr>
        <w:t>-30.</w:t>
      </w:r>
    </w:p>
    <w:p w14:paraId="77C34E0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rPr>
        <w:t>Boffetta P</w:t>
      </w:r>
      <w:r w:rsidRPr="002F0EA3">
        <w:rPr>
          <w:rFonts w:ascii="Times New Roman" w:hAnsi="Times New Roman" w:cs="Times New Roman"/>
        </w:rPr>
        <w:t xml:space="preserve">, Brennan P,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w:t>
      </w:r>
      <w:proofErr w:type="spellStart"/>
      <w:r w:rsidRPr="002F0EA3">
        <w:rPr>
          <w:rFonts w:ascii="Times New Roman" w:hAnsi="Times New Roman" w:cs="Times New Roman"/>
        </w:rPr>
        <w:t>Carzoglio</w:t>
      </w:r>
      <w:proofErr w:type="spellEnd"/>
      <w:r w:rsidRPr="002F0EA3">
        <w:rPr>
          <w:rFonts w:ascii="Times New Roman" w:hAnsi="Times New Roman" w:cs="Times New Roman"/>
        </w:rPr>
        <w:t xml:space="preserve"> JC, Ronco A,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Dietary carotenoids and risk of gastric cancer: a case-control study in Uruguay. Eur J Cancer </w:t>
      </w:r>
      <w:proofErr w:type="spellStart"/>
      <w:r w:rsidRPr="002F0EA3">
        <w:rPr>
          <w:rFonts w:ascii="Times New Roman" w:hAnsi="Times New Roman" w:cs="Times New Roman"/>
        </w:rPr>
        <w:lastRenderedPageBreak/>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2000;9:329</w:t>
      </w:r>
      <w:proofErr w:type="gramEnd"/>
      <w:r w:rsidRPr="002F0EA3">
        <w:rPr>
          <w:rFonts w:ascii="Times New Roman" w:hAnsi="Times New Roman" w:cs="Times New Roman"/>
        </w:rPr>
        <w:t>-34.</w:t>
      </w:r>
    </w:p>
    <w:p w14:paraId="1A95CDA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Ahrens W, Benhamou E, Benhamou S, </w:t>
      </w:r>
      <w:r w:rsidRPr="002F0EA3">
        <w:rPr>
          <w:rFonts w:ascii="Times New Roman" w:hAnsi="Times New Roman" w:cs="Times New Roman"/>
          <w:b/>
        </w:rPr>
        <w:t>Boffetta P</w:t>
      </w:r>
      <w:r w:rsidRPr="002F0EA3">
        <w:rPr>
          <w:rFonts w:ascii="Times New Roman" w:hAnsi="Times New Roman" w:cs="Times New Roman"/>
        </w:rPr>
        <w:t xml:space="preserve">, Darby SC, </w:t>
      </w:r>
      <w:proofErr w:type="spellStart"/>
      <w:r w:rsidRPr="002F0EA3">
        <w:rPr>
          <w:rFonts w:ascii="Times New Roman" w:hAnsi="Times New Roman" w:cs="Times New Roman"/>
        </w:rPr>
        <w:t>Forastiere</w:t>
      </w:r>
      <w:proofErr w:type="spellEnd"/>
      <w:r w:rsidRPr="002F0EA3">
        <w:rPr>
          <w:rFonts w:ascii="Times New Roman" w:hAnsi="Times New Roman" w:cs="Times New Roman"/>
        </w:rPr>
        <w:t xml:space="preserve"> F, Fortes C,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Gonzalez CA, </w:t>
      </w:r>
      <w:proofErr w:type="spellStart"/>
      <w:r w:rsidRPr="002F0EA3">
        <w:rPr>
          <w:rFonts w:ascii="Times New Roman" w:hAnsi="Times New Roman" w:cs="Times New Roman"/>
        </w:rPr>
        <w:t>Jockel</w:t>
      </w:r>
      <w:proofErr w:type="spellEnd"/>
      <w:r w:rsidRPr="002F0EA3">
        <w:rPr>
          <w:rFonts w:ascii="Times New Roman" w:hAnsi="Times New Roman" w:cs="Times New Roman"/>
        </w:rPr>
        <w:t xml:space="preserve"> KH, Kreuzer M, Merletti F, </w:t>
      </w: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Richiardi L, Whitley E, Wichmann HE, </w:t>
      </w:r>
      <w:proofErr w:type="spellStart"/>
      <w:r w:rsidRPr="002F0EA3">
        <w:rPr>
          <w:rFonts w:ascii="Times New Roman" w:hAnsi="Times New Roman" w:cs="Times New Roman"/>
        </w:rPr>
        <w:t>Zambon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Lung cancer and cigarette smoking in women: a multicenter case-control study in Europe. Int J Cancer </w:t>
      </w:r>
      <w:proofErr w:type="gramStart"/>
      <w:r w:rsidRPr="002F0EA3">
        <w:rPr>
          <w:rFonts w:ascii="Times New Roman" w:hAnsi="Times New Roman" w:cs="Times New Roman"/>
        </w:rPr>
        <w:t>2000;88:820</w:t>
      </w:r>
      <w:proofErr w:type="gramEnd"/>
      <w:r w:rsidRPr="002F0EA3">
        <w:rPr>
          <w:rFonts w:ascii="Times New Roman" w:hAnsi="Times New Roman" w:cs="Times New Roman"/>
        </w:rPr>
        <w:t>-7.</w:t>
      </w:r>
    </w:p>
    <w:p w14:paraId="7FFFF2A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Burstyn I, Kromhout H, </w:t>
      </w:r>
      <w:r w:rsidRPr="002F0EA3">
        <w:rPr>
          <w:rFonts w:ascii="Times New Roman" w:hAnsi="Times New Roman" w:cs="Times New Roman"/>
          <w:b/>
        </w:rPr>
        <w:t>Boffetta P</w:t>
      </w:r>
      <w:r w:rsidRPr="002F0EA3">
        <w:rPr>
          <w:rFonts w:ascii="Times New Roman" w:hAnsi="Times New Roman" w:cs="Times New Roman"/>
        </w:rPr>
        <w:t xml:space="preserve">. Literature review of levels and determinants of exposure to potential carcinogens and other agents in the road construction industry. AIHAJ </w:t>
      </w:r>
      <w:proofErr w:type="gramStart"/>
      <w:r w:rsidRPr="002F0EA3">
        <w:rPr>
          <w:rFonts w:ascii="Times New Roman" w:hAnsi="Times New Roman" w:cs="Times New Roman"/>
        </w:rPr>
        <w:t>2000;61:715</w:t>
      </w:r>
      <w:proofErr w:type="gramEnd"/>
      <w:r w:rsidRPr="002F0EA3">
        <w:rPr>
          <w:rFonts w:ascii="Times New Roman" w:hAnsi="Times New Roman" w:cs="Times New Roman"/>
        </w:rPr>
        <w:t>-26.</w:t>
      </w:r>
    </w:p>
    <w:p w14:paraId="190D198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Steenland</w:t>
      </w:r>
      <w:proofErr w:type="spellEnd"/>
      <w:r w:rsidRPr="002F0EA3">
        <w:rPr>
          <w:rFonts w:ascii="Times New Roman" w:hAnsi="Times New Roman" w:cs="Times New Roman"/>
        </w:rPr>
        <w:t xml:space="preserve"> K, Bray I, Greenland S, </w:t>
      </w:r>
      <w:r w:rsidRPr="002F0EA3">
        <w:rPr>
          <w:rFonts w:ascii="Times New Roman" w:hAnsi="Times New Roman" w:cs="Times New Roman"/>
          <w:b/>
        </w:rPr>
        <w:t>Boffetta P</w:t>
      </w:r>
      <w:r w:rsidRPr="002F0EA3">
        <w:rPr>
          <w:rFonts w:ascii="Times New Roman" w:hAnsi="Times New Roman" w:cs="Times New Roman"/>
        </w:rPr>
        <w:t xml:space="preserve">. Empirical Bayes adjustments for multiple results in hypothesis-generating or surveillance studies.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2000;9:895</w:t>
      </w:r>
      <w:proofErr w:type="gramEnd"/>
      <w:r w:rsidRPr="002F0EA3">
        <w:rPr>
          <w:rFonts w:ascii="Times New Roman" w:hAnsi="Times New Roman" w:cs="Times New Roman"/>
        </w:rPr>
        <w:t>-903.</w:t>
      </w:r>
    </w:p>
    <w:p w14:paraId="269A469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Bourdes</w:t>
      </w:r>
      <w:proofErr w:type="spellEnd"/>
      <w:r w:rsidRPr="002F0EA3">
        <w:rPr>
          <w:rFonts w:ascii="Times New Roman" w:hAnsi="Times New Roman" w:cs="Times New Roman"/>
        </w:rPr>
        <w:t xml:space="preserve"> V, </w:t>
      </w:r>
      <w:r w:rsidRPr="002F0EA3">
        <w:rPr>
          <w:rFonts w:ascii="Times New Roman" w:hAnsi="Times New Roman" w:cs="Times New Roman"/>
          <w:b/>
        </w:rPr>
        <w:t>Boffetta P</w:t>
      </w:r>
      <w:r w:rsidRPr="002F0EA3">
        <w:rPr>
          <w:rFonts w:ascii="Times New Roman" w:hAnsi="Times New Roman" w:cs="Times New Roman"/>
        </w:rPr>
        <w:t xml:space="preserve">, Pisani P. Environmental exposure to asbestos and risk of pleural mesothelioma: review and meta-analysis. Eur J Epidemiol </w:t>
      </w:r>
      <w:proofErr w:type="gramStart"/>
      <w:r w:rsidRPr="002F0EA3">
        <w:rPr>
          <w:rFonts w:ascii="Times New Roman" w:hAnsi="Times New Roman" w:cs="Times New Roman"/>
        </w:rPr>
        <w:t>2000;16:411</w:t>
      </w:r>
      <w:proofErr w:type="gramEnd"/>
      <w:r w:rsidRPr="002F0EA3">
        <w:rPr>
          <w:rFonts w:ascii="Times New Roman" w:hAnsi="Times New Roman" w:cs="Times New Roman"/>
        </w:rPr>
        <w:t>-7.</w:t>
      </w:r>
    </w:p>
    <w:p w14:paraId="0793A95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Gridley G, Gustavsson P, Brennan P, Blair A, </w:t>
      </w:r>
      <w:proofErr w:type="spellStart"/>
      <w:r w:rsidRPr="002F0EA3">
        <w:rPr>
          <w:rFonts w:ascii="Times New Roman" w:hAnsi="Times New Roman" w:cs="Times New Roman"/>
        </w:rPr>
        <w:t>Ekstrom</w:t>
      </w:r>
      <w:proofErr w:type="spellEnd"/>
      <w:r w:rsidRPr="002F0EA3">
        <w:rPr>
          <w:rFonts w:ascii="Times New Roman" w:hAnsi="Times New Roman" w:cs="Times New Roman"/>
        </w:rPr>
        <w:t xml:space="preserve"> AM, Fraumeni JF Jr. Employment as butcher and cancer risk in a record-linkage study from Sweden. Cancer Causes Control </w:t>
      </w:r>
      <w:proofErr w:type="gramStart"/>
      <w:r w:rsidRPr="002F0EA3">
        <w:rPr>
          <w:rFonts w:ascii="Times New Roman" w:hAnsi="Times New Roman" w:cs="Times New Roman"/>
        </w:rPr>
        <w:t>2000;11:627</w:t>
      </w:r>
      <w:proofErr w:type="gramEnd"/>
      <w:r w:rsidRPr="002F0EA3">
        <w:rPr>
          <w:rFonts w:ascii="Times New Roman" w:hAnsi="Times New Roman" w:cs="Times New Roman"/>
        </w:rPr>
        <w:t>-33.</w:t>
      </w:r>
    </w:p>
    <w:p w14:paraId="46D419D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w:t>
      </w:r>
      <w:r w:rsidRPr="002F0EA3">
        <w:rPr>
          <w:rFonts w:ascii="Times New Roman" w:hAnsi="Times New Roman" w:cs="Times New Roman"/>
          <w:b/>
        </w:rPr>
        <w:t>Boffetta P</w:t>
      </w:r>
      <w:r w:rsidRPr="002F0EA3">
        <w:rPr>
          <w:rFonts w:ascii="Times New Roman" w:hAnsi="Times New Roman" w:cs="Times New Roman"/>
        </w:rPr>
        <w:t xml:space="preserve">, Ahrens W, Merletti F,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Benhamou E, Benhamou S, </w:t>
      </w:r>
      <w:proofErr w:type="spellStart"/>
      <w:r w:rsidRPr="002F0EA3">
        <w:rPr>
          <w:rFonts w:ascii="Times New Roman" w:hAnsi="Times New Roman" w:cs="Times New Roman"/>
        </w:rPr>
        <w:t>Bruske-Hohlfeld</w:t>
      </w:r>
      <w:proofErr w:type="spellEnd"/>
      <w:r w:rsidRPr="002F0EA3">
        <w:rPr>
          <w:rFonts w:ascii="Times New Roman" w:hAnsi="Times New Roman" w:cs="Times New Roman"/>
        </w:rPr>
        <w:t xml:space="preserve"> I, Ferro G, Fortes C, Kreuzer M, Mendes A, Nyberg F, </w:t>
      </w:r>
      <w:proofErr w:type="spellStart"/>
      <w:r w:rsidRPr="002F0EA3">
        <w:rPr>
          <w:rFonts w:ascii="Times New Roman" w:hAnsi="Times New Roman" w:cs="Times New Roman"/>
        </w:rPr>
        <w:t>Pershagen</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Schmid G, Siemiatycki J,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Whitley E, Wichmann HE, </w:t>
      </w:r>
      <w:proofErr w:type="spellStart"/>
      <w:r w:rsidRPr="002F0EA3">
        <w:rPr>
          <w:rFonts w:ascii="Times New Roman" w:hAnsi="Times New Roman" w:cs="Times New Roman"/>
        </w:rPr>
        <w:t>Winck</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Zambon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Jockel</w:t>
      </w:r>
      <w:proofErr w:type="spellEnd"/>
      <w:r w:rsidRPr="002F0EA3">
        <w:rPr>
          <w:rFonts w:ascii="Times New Roman" w:hAnsi="Times New Roman" w:cs="Times New Roman"/>
        </w:rPr>
        <w:t xml:space="preserve"> KH. Occupational risks for lung cancer among nonsmokers. Epidemiol </w:t>
      </w:r>
      <w:proofErr w:type="gramStart"/>
      <w:r w:rsidRPr="002F0EA3">
        <w:rPr>
          <w:rFonts w:ascii="Times New Roman" w:hAnsi="Times New Roman" w:cs="Times New Roman"/>
        </w:rPr>
        <w:t>2000;11:532</w:t>
      </w:r>
      <w:proofErr w:type="gramEnd"/>
      <w:r w:rsidRPr="002F0EA3">
        <w:rPr>
          <w:rFonts w:ascii="Times New Roman" w:hAnsi="Times New Roman" w:cs="Times New Roman"/>
        </w:rPr>
        <w:t>-8.</w:t>
      </w:r>
    </w:p>
    <w:p w14:paraId="51F01F8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Malats</w:t>
      </w:r>
      <w:proofErr w:type="spellEnd"/>
      <w:r w:rsidRPr="002F0EA3">
        <w:rPr>
          <w:rFonts w:ascii="Times New Roman" w:hAnsi="Times New Roman" w:cs="Times New Roman"/>
        </w:rPr>
        <w:t xml:space="preserve"> N, Camus-Radon AM, Nyberg F, Ahrens W, Constantinescu V, </w:t>
      </w:r>
      <w:proofErr w:type="spellStart"/>
      <w:r w:rsidRPr="002F0EA3">
        <w:rPr>
          <w:rFonts w:ascii="Times New Roman" w:hAnsi="Times New Roman" w:cs="Times New Roman"/>
        </w:rPr>
        <w:t>Mukeria</w:t>
      </w:r>
      <w:proofErr w:type="spellEnd"/>
      <w:r w:rsidRPr="002F0EA3">
        <w:rPr>
          <w:rFonts w:ascii="Times New Roman" w:hAnsi="Times New Roman" w:cs="Times New Roman"/>
        </w:rPr>
        <w:t xml:space="preserve"> A, Benhamou S, </w:t>
      </w:r>
      <w:proofErr w:type="spellStart"/>
      <w:r w:rsidRPr="002F0EA3">
        <w:rPr>
          <w:rFonts w:ascii="Times New Roman" w:hAnsi="Times New Roman" w:cs="Times New Roman"/>
        </w:rPr>
        <w:t>Batura-Gabryel</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Bruske-Hohlfeld</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Menezes A, Lea S, Lang M, </w:t>
      </w:r>
      <w:r w:rsidRPr="002F0EA3">
        <w:rPr>
          <w:rFonts w:ascii="Times New Roman" w:hAnsi="Times New Roman" w:cs="Times New Roman"/>
          <w:b/>
        </w:rPr>
        <w:t>Boffetta P</w:t>
      </w:r>
      <w:r w:rsidRPr="002F0EA3">
        <w:rPr>
          <w:rFonts w:ascii="Times New Roman" w:hAnsi="Times New Roman" w:cs="Times New Roman"/>
        </w:rPr>
        <w:t xml:space="preserve">. Lung cancer risk in nonsmokers and GSTM1 and GSTT1 genetic polymorphism.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2000;9:827</w:t>
      </w:r>
      <w:proofErr w:type="gramEnd"/>
      <w:r w:rsidRPr="002F0EA3">
        <w:rPr>
          <w:rFonts w:ascii="Times New Roman" w:hAnsi="Times New Roman" w:cs="Times New Roman"/>
        </w:rPr>
        <w:t>-33.</w:t>
      </w:r>
    </w:p>
    <w:p w14:paraId="03F6506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Steenland</w:t>
      </w:r>
      <w:proofErr w:type="spellEnd"/>
      <w:r w:rsidRPr="002F0EA3">
        <w:rPr>
          <w:rFonts w:ascii="Times New Roman" w:hAnsi="Times New Roman" w:cs="Times New Roman"/>
        </w:rPr>
        <w:t xml:space="preserve"> K, </w:t>
      </w:r>
      <w:r w:rsidRPr="002F0EA3">
        <w:rPr>
          <w:rFonts w:ascii="Times New Roman" w:hAnsi="Times New Roman" w:cs="Times New Roman"/>
          <w:b/>
        </w:rPr>
        <w:t>Boffetta P</w:t>
      </w:r>
      <w:r w:rsidRPr="002F0EA3">
        <w:rPr>
          <w:rFonts w:ascii="Times New Roman" w:hAnsi="Times New Roman" w:cs="Times New Roman"/>
        </w:rPr>
        <w:t xml:space="preserve">. </w:t>
      </w:r>
      <w:proofErr w:type="gramStart"/>
      <w:r w:rsidRPr="002F0EA3">
        <w:rPr>
          <w:rFonts w:ascii="Times New Roman" w:hAnsi="Times New Roman" w:cs="Times New Roman"/>
        </w:rPr>
        <w:t>Lead</w:t>
      </w:r>
      <w:proofErr w:type="gramEnd"/>
      <w:r w:rsidRPr="002F0EA3">
        <w:rPr>
          <w:rFonts w:ascii="Times New Roman" w:hAnsi="Times New Roman" w:cs="Times New Roman"/>
        </w:rPr>
        <w:t xml:space="preserve"> and cancer in humans: where are we now? Am J Ind Med </w:t>
      </w:r>
      <w:proofErr w:type="gramStart"/>
      <w:r w:rsidRPr="002F0EA3">
        <w:rPr>
          <w:rFonts w:ascii="Times New Roman" w:hAnsi="Times New Roman" w:cs="Times New Roman"/>
        </w:rPr>
        <w:t>2000;38:295</w:t>
      </w:r>
      <w:proofErr w:type="gramEnd"/>
      <w:r w:rsidRPr="002F0EA3">
        <w:rPr>
          <w:rFonts w:ascii="Times New Roman" w:hAnsi="Times New Roman" w:cs="Times New Roman"/>
        </w:rPr>
        <w:t>-9.</w:t>
      </w:r>
    </w:p>
    <w:p w14:paraId="1B76D7B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Landrigan</w:t>
      </w:r>
      <w:proofErr w:type="spellEnd"/>
      <w:r w:rsidRPr="002F0EA3">
        <w:rPr>
          <w:rFonts w:ascii="Times New Roman" w:hAnsi="Times New Roman" w:cs="Times New Roman"/>
        </w:rPr>
        <w:t xml:space="preserve"> PJ, </w:t>
      </w:r>
      <w:r w:rsidRPr="002F0EA3">
        <w:rPr>
          <w:rFonts w:ascii="Times New Roman" w:hAnsi="Times New Roman" w:cs="Times New Roman"/>
          <w:b/>
        </w:rPr>
        <w:t>Boffetta P</w:t>
      </w:r>
      <w:r w:rsidRPr="002F0EA3">
        <w:rPr>
          <w:rFonts w:ascii="Times New Roman" w:hAnsi="Times New Roman" w:cs="Times New Roman"/>
        </w:rPr>
        <w:t xml:space="preserve">, Apostoli P. The reproductive toxicity and carcinogenicity of lead: a critical review. Am J Ind Med </w:t>
      </w:r>
      <w:proofErr w:type="gramStart"/>
      <w:r w:rsidRPr="002F0EA3">
        <w:rPr>
          <w:rFonts w:ascii="Times New Roman" w:hAnsi="Times New Roman" w:cs="Times New Roman"/>
        </w:rPr>
        <w:t>2000;38:231</w:t>
      </w:r>
      <w:proofErr w:type="gramEnd"/>
      <w:r w:rsidRPr="002F0EA3">
        <w:rPr>
          <w:rFonts w:ascii="Times New Roman" w:hAnsi="Times New Roman" w:cs="Times New Roman"/>
        </w:rPr>
        <w:t>-43.</w:t>
      </w:r>
    </w:p>
    <w:p w14:paraId="393E0A4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Iscovich J, Fischbein A, Fisher-Fischbein J, Freedman LS, Eng SM,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Vudovich</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Glasman</w:t>
      </w:r>
      <w:proofErr w:type="spellEnd"/>
      <w:r w:rsidRPr="002F0EA3">
        <w:rPr>
          <w:rFonts w:ascii="Times New Roman" w:hAnsi="Times New Roman" w:cs="Times New Roman"/>
        </w:rPr>
        <w:t xml:space="preserve"> C, Goldschmidt R, Livingston M, </w:t>
      </w:r>
      <w:proofErr w:type="spellStart"/>
      <w:r w:rsidRPr="002F0EA3">
        <w:rPr>
          <w:rFonts w:ascii="Times New Roman" w:hAnsi="Times New Roman" w:cs="Times New Roman"/>
        </w:rPr>
        <w:t>Heger-Maslansky</w:t>
      </w:r>
      <w:proofErr w:type="spellEnd"/>
      <w:r w:rsidRPr="002F0EA3">
        <w:rPr>
          <w:rFonts w:ascii="Times New Roman" w:hAnsi="Times New Roman" w:cs="Times New Roman"/>
        </w:rPr>
        <w:t xml:space="preserve"> B, Brennan P, Moore PS. Seroprevalence of Kaposi's sarcoma-associated herpesvirus in healthy adults in Israel. Anticancer Res </w:t>
      </w:r>
      <w:proofErr w:type="gramStart"/>
      <w:r w:rsidRPr="002F0EA3">
        <w:rPr>
          <w:rFonts w:ascii="Times New Roman" w:hAnsi="Times New Roman" w:cs="Times New Roman"/>
        </w:rPr>
        <w:t>2000;20:2119</w:t>
      </w:r>
      <w:proofErr w:type="gramEnd"/>
      <w:r w:rsidRPr="002F0EA3">
        <w:rPr>
          <w:rFonts w:ascii="Times New Roman" w:hAnsi="Times New Roman" w:cs="Times New Roman"/>
        </w:rPr>
        <w:t>-22.</w:t>
      </w:r>
    </w:p>
    <w:p w14:paraId="1C1C2EB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Kogevinas M,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Brennan P, </w:t>
      </w:r>
      <w:r w:rsidRPr="002F0EA3">
        <w:rPr>
          <w:rFonts w:ascii="Times New Roman" w:hAnsi="Times New Roman" w:cs="Times New Roman"/>
          <w:b/>
        </w:rPr>
        <w:t>Boffetta P</w:t>
      </w:r>
      <w:r w:rsidRPr="002F0EA3">
        <w:rPr>
          <w:rFonts w:ascii="Times New Roman" w:hAnsi="Times New Roman" w:cs="Times New Roman"/>
        </w:rPr>
        <w:t xml:space="preserve">. Levelling-off of the risk of lung and bladder cancer in heavy smokers: an analysis based on multicentric case-control studies and a metabolic interpretation. </w:t>
      </w:r>
      <w:proofErr w:type="spellStart"/>
      <w:r w:rsidRPr="002F0EA3">
        <w:rPr>
          <w:rFonts w:ascii="Times New Roman" w:hAnsi="Times New Roman" w:cs="Times New Roman"/>
        </w:rPr>
        <w:t>Mutat</w:t>
      </w:r>
      <w:proofErr w:type="spellEnd"/>
      <w:r w:rsidRPr="002F0EA3">
        <w:rPr>
          <w:rFonts w:ascii="Times New Roman" w:hAnsi="Times New Roman" w:cs="Times New Roman"/>
        </w:rPr>
        <w:t xml:space="preserve"> Res </w:t>
      </w:r>
      <w:proofErr w:type="gramStart"/>
      <w:r w:rsidRPr="002F0EA3">
        <w:rPr>
          <w:rFonts w:ascii="Times New Roman" w:hAnsi="Times New Roman" w:cs="Times New Roman"/>
        </w:rPr>
        <w:t>2000;463:103</w:t>
      </w:r>
      <w:proofErr w:type="gramEnd"/>
      <w:r w:rsidRPr="002F0EA3">
        <w:rPr>
          <w:rFonts w:ascii="Times New Roman" w:hAnsi="Times New Roman" w:cs="Times New Roman"/>
        </w:rPr>
        <w:t>-10.</w:t>
      </w:r>
    </w:p>
    <w:p w14:paraId="0039DB4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proofErr w:type="spellStart"/>
      <w:r w:rsidRPr="002F0EA3">
        <w:rPr>
          <w:rFonts w:ascii="Times New Roman" w:hAnsi="Times New Roman" w:cs="Times New Roman"/>
        </w:rPr>
        <w:t>Oreggia</w:t>
      </w:r>
      <w:proofErr w:type="spellEnd"/>
      <w:r w:rsidRPr="002F0EA3">
        <w:rPr>
          <w:rFonts w:ascii="Times New Roman" w:hAnsi="Times New Roman" w:cs="Times New Roman"/>
        </w:rPr>
        <w:t xml:space="preserve"> F,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Ronco A,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Tomatoes, tomato-rich foods, </w:t>
      </w:r>
      <w:proofErr w:type="gramStart"/>
      <w:r w:rsidRPr="002F0EA3">
        <w:rPr>
          <w:rFonts w:ascii="Times New Roman" w:hAnsi="Times New Roman" w:cs="Times New Roman"/>
        </w:rPr>
        <w:t>lycopene</w:t>
      </w:r>
      <w:proofErr w:type="gramEnd"/>
      <w:r w:rsidRPr="002F0EA3">
        <w:rPr>
          <w:rFonts w:ascii="Times New Roman" w:hAnsi="Times New Roman" w:cs="Times New Roman"/>
        </w:rPr>
        <w:t xml:space="preserve"> and cancer of the upper aerodigestive tract: a case- control in Uruguay. Oral Oncol </w:t>
      </w:r>
      <w:proofErr w:type="gramStart"/>
      <w:r w:rsidRPr="002F0EA3">
        <w:rPr>
          <w:rFonts w:ascii="Times New Roman" w:hAnsi="Times New Roman" w:cs="Times New Roman"/>
        </w:rPr>
        <w:t>2000;36:47</w:t>
      </w:r>
      <w:proofErr w:type="gramEnd"/>
      <w:r w:rsidRPr="002F0EA3">
        <w:rPr>
          <w:rFonts w:ascii="Times New Roman" w:hAnsi="Times New Roman" w:cs="Times New Roman"/>
        </w:rPr>
        <w:t>-53.</w:t>
      </w:r>
    </w:p>
    <w:p w14:paraId="469F269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Matos EL, </w:t>
      </w:r>
      <w:proofErr w:type="spellStart"/>
      <w:r w:rsidRPr="002F0EA3">
        <w:rPr>
          <w:rFonts w:ascii="Times New Roman" w:hAnsi="Times New Roman" w:cs="Times New Roman"/>
        </w:rPr>
        <w:t>Vilensky</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Mirabelli</w:t>
      </w:r>
      <w:proofErr w:type="spellEnd"/>
      <w:r w:rsidRPr="002F0EA3">
        <w:rPr>
          <w:rFonts w:ascii="Times New Roman" w:hAnsi="Times New Roman" w:cs="Times New Roman"/>
        </w:rPr>
        <w:t xml:space="preserve"> D, </w:t>
      </w:r>
      <w:r w:rsidRPr="002F0EA3">
        <w:rPr>
          <w:rFonts w:ascii="Times New Roman" w:hAnsi="Times New Roman" w:cs="Times New Roman"/>
          <w:b/>
        </w:rPr>
        <w:t>Boffetta P</w:t>
      </w:r>
      <w:r w:rsidRPr="002F0EA3">
        <w:rPr>
          <w:rFonts w:ascii="Times New Roman" w:hAnsi="Times New Roman" w:cs="Times New Roman"/>
        </w:rPr>
        <w:t xml:space="preserve">. Occupational exposures and lung cancer in Buenos Aires, Argentina. J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2000;42:653</w:t>
      </w:r>
      <w:proofErr w:type="gramEnd"/>
      <w:r w:rsidRPr="002F0EA3">
        <w:rPr>
          <w:rFonts w:ascii="Times New Roman" w:hAnsi="Times New Roman" w:cs="Times New Roman"/>
        </w:rPr>
        <w:t>-9.</w:t>
      </w:r>
    </w:p>
    <w:p w14:paraId="62982DD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Oreggia</w:t>
      </w:r>
      <w:proofErr w:type="spellEnd"/>
      <w:r w:rsidRPr="002F0EA3">
        <w:rPr>
          <w:rFonts w:ascii="Times New Roman" w:hAnsi="Times New Roman" w:cs="Times New Roman"/>
        </w:rPr>
        <w:t xml:space="preserve"> F, Brennan P, Ronco A,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Plant foods and risk of laryngeal cancer: A case-control study in Uruguay. Int J Cancer </w:t>
      </w:r>
      <w:proofErr w:type="gramStart"/>
      <w:r w:rsidRPr="002F0EA3">
        <w:rPr>
          <w:rFonts w:ascii="Times New Roman" w:hAnsi="Times New Roman" w:cs="Times New Roman"/>
        </w:rPr>
        <w:t>2000;87:129</w:t>
      </w:r>
      <w:proofErr w:type="gramEnd"/>
      <w:r w:rsidRPr="002F0EA3">
        <w:rPr>
          <w:rFonts w:ascii="Times New Roman" w:hAnsi="Times New Roman" w:cs="Times New Roman"/>
        </w:rPr>
        <w:t>-32.</w:t>
      </w:r>
    </w:p>
    <w:p w14:paraId="0324A30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Bray I, Brennan P, </w:t>
      </w:r>
      <w:r w:rsidRPr="002F0EA3">
        <w:rPr>
          <w:rFonts w:ascii="Times New Roman" w:hAnsi="Times New Roman" w:cs="Times New Roman"/>
          <w:b/>
        </w:rPr>
        <w:t>Boffetta P</w:t>
      </w:r>
      <w:r w:rsidRPr="002F0EA3">
        <w:rPr>
          <w:rFonts w:ascii="Times New Roman" w:hAnsi="Times New Roman" w:cs="Times New Roman"/>
        </w:rPr>
        <w:t xml:space="preserve">. Projections of alcohol- and tobacco-related cancer mortality in Central Europe. Int J Cancer </w:t>
      </w:r>
      <w:proofErr w:type="gramStart"/>
      <w:r w:rsidRPr="002F0EA3">
        <w:rPr>
          <w:rFonts w:ascii="Times New Roman" w:hAnsi="Times New Roman" w:cs="Times New Roman"/>
        </w:rPr>
        <w:t>2000;87:122</w:t>
      </w:r>
      <w:proofErr w:type="gramEnd"/>
      <w:r w:rsidRPr="002F0EA3">
        <w:rPr>
          <w:rFonts w:ascii="Times New Roman" w:hAnsi="Times New Roman" w:cs="Times New Roman"/>
        </w:rPr>
        <w:t>-8.</w:t>
      </w:r>
    </w:p>
    <w:p w14:paraId="2F8EDCF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Donato F, </w:t>
      </w:r>
      <w:proofErr w:type="spellStart"/>
      <w:r w:rsidRPr="002F0EA3">
        <w:rPr>
          <w:rFonts w:ascii="Times New Roman" w:hAnsi="Times New Roman" w:cs="Times New Roman"/>
        </w:rPr>
        <w:t>Monarca</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Marchionna</w:t>
      </w:r>
      <w:proofErr w:type="spellEnd"/>
      <w:r w:rsidRPr="002F0EA3">
        <w:rPr>
          <w:rFonts w:ascii="Times New Roman" w:hAnsi="Times New Roman" w:cs="Times New Roman"/>
        </w:rPr>
        <w:t xml:space="preserve"> G, Rossi A, </w:t>
      </w:r>
      <w:proofErr w:type="spellStart"/>
      <w:r w:rsidRPr="002F0EA3">
        <w:rPr>
          <w:rFonts w:ascii="Times New Roman" w:hAnsi="Times New Roman" w:cs="Times New Roman"/>
        </w:rPr>
        <w:t>Cicioni</w:t>
      </w:r>
      <w:proofErr w:type="spellEnd"/>
      <w:r w:rsidRPr="002F0EA3">
        <w:rPr>
          <w:rFonts w:ascii="Times New Roman" w:hAnsi="Times New Roman" w:cs="Times New Roman"/>
        </w:rPr>
        <w:t xml:space="preserve"> C, Chiesa R, Colin D, </w:t>
      </w:r>
      <w:r w:rsidRPr="002F0EA3">
        <w:rPr>
          <w:rFonts w:ascii="Times New Roman" w:hAnsi="Times New Roman" w:cs="Times New Roman"/>
          <w:b/>
        </w:rPr>
        <w:t>Boffetta P</w:t>
      </w:r>
      <w:r w:rsidRPr="002F0EA3">
        <w:rPr>
          <w:rFonts w:ascii="Times New Roman" w:hAnsi="Times New Roman" w:cs="Times New Roman"/>
        </w:rPr>
        <w:t xml:space="preserve">. Mortality from cancer and chronic respiratory diseases among workers who manufacture carbon electrodes.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2000;57:484</w:t>
      </w:r>
      <w:proofErr w:type="gramEnd"/>
      <w:r w:rsidRPr="002F0EA3">
        <w:rPr>
          <w:rFonts w:ascii="Times New Roman" w:hAnsi="Times New Roman" w:cs="Times New Roman"/>
        </w:rPr>
        <w:t>-7.</w:t>
      </w:r>
    </w:p>
    <w:p w14:paraId="16BEF98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Husgafvel-Pursiainen</w:t>
      </w:r>
      <w:proofErr w:type="spellEnd"/>
      <w:r w:rsidRPr="002F0EA3">
        <w:rPr>
          <w:rFonts w:ascii="Times New Roman" w:hAnsi="Times New Roman" w:cs="Times New Roman"/>
        </w:rPr>
        <w:t xml:space="preserve"> K,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Kannio</w:t>
      </w:r>
      <w:proofErr w:type="spellEnd"/>
      <w:r w:rsidRPr="002F0EA3">
        <w:rPr>
          <w:rFonts w:ascii="Times New Roman" w:hAnsi="Times New Roman" w:cs="Times New Roman"/>
        </w:rPr>
        <w:t xml:space="preserve"> A, Nyberg F, </w:t>
      </w:r>
      <w:proofErr w:type="spellStart"/>
      <w:r w:rsidRPr="002F0EA3">
        <w:rPr>
          <w:rFonts w:ascii="Times New Roman" w:hAnsi="Times New Roman" w:cs="Times New Roman"/>
        </w:rPr>
        <w:t>Pershagen</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Mukeria</w:t>
      </w:r>
      <w:proofErr w:type="spellEnd"/>
      <w:r w:rsidRPr="002F0EA3">
        <w:rPr>
          <w:rFonts w:ascii="Times New Roman" w:hAnsi="Times New Roman" w:cs="Times New Roman"/>
        </w:rPr>
        <w:t xml:space="preserve"> A, Constantinescu V, Fortes C, Benhamou S. p53 mutations and exposure to environmental tobacco smoke in a multicenter study on lung cancer. Cancer Res </w:t>
      </w:r>
      <w:proofErr w:type="gramStart"/>
      <w:r w:rsidRPr="002F0EA3">
        <w:rPr>
          <w:rFonts w:ascii="Times New Roman" w:hAnsi="Times New Roman" w:cs="Times New Roman"/>
        </w:rPr>
        <w:t>2000;60:2906</w:t>
      </w:r>
      <w:proofErr w:type="gramEnd"/>
      <w:r w:rsidRPr="002F0EA3">
        <w:rPr>
          <w:rFonts w:ascii="Times New Roman" w:hAnsi="Times New Roman" w:cs="Times New Roman"/>
        </w:rPr>
        <w:t>-11.</w:t>
      </w:r>
    </w:p>
    <w:p w14:paraId="377655D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Ojajarvi</w:t>
      </w:r>
      <w:proofErr w:type="spellEnd"/>
      <w:r w:rsidRPr="002F0EA3">
        <w:rPr>
          <w:rFonts w:ascii="Times New Roman" w:hAnsi="Times New Roman" w:cs="Times New Roman"/>
        </w:rPr>
        <w:t xml:space="preserve"> IA, Partanen TJ, </w:t>
      </w:r>
      <w:proofErr w:type="spellStart"/>
      <w:r w:rsidRPr="002F0EA3">
        <w:rPr>
          <w:rFonts w:ascii="Times New Roman" w:hAnsi="Times New Roman" w:cs="Times New Roman"/>
        </w:rPr>
        <w:t>Ahlbom</w:t>
      </w:r>
      <w:proofErr w:type="spellEnd"/>
      <w:r w:rsidRPr="002F0EA3">
        <w:rPr>
          <w:rFonts w:ascii="Times New Roman" w:hAnsi="Times New Roman" w:cs="Times New Roman"/>
        </w:rPr>
        <w:t xml:space="preserve"> A,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Hakulinen</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Jourenkova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TP, Kogevinas M, Porta M, Vainio HU, Weiderpass E, </w:t>
      </w:r>
      <w:proofErr w:type="spellStart"/>
      <w:r w:rsidRPr="002F0EA3">
        <w:rPr>
          <w:rFonts w:ascii="Times New Roman" w:hAnsi="Times New Roman" w:cs="Times New Roman"/>
        </w:rPr>
        <w:t>Wesseling</w:t>
      </w:r>
      <w:proofErr w:type="spellEnd"/>
      <w:r w:rsidRPr="002F0EA3">
        <w:rPr>
          <w:rFonts w:ascii="Times New Roman" w:hAnsi="Times New Roman" w:cs="Times New Roman"/>
        </w:rPr>
        <w:t xml:space="preserve"> CH. Occupational </w:t>
      </w:r>
      <w:proofErr w:type="gramStart"/>
      <w:r w:rsidRPr="002F0EA3">
        <w:rPr>
          <w:rFonts w:ascii="Times New Roman" w:hAnsi="Times New Roman" w:cs="Times New Roman"/>
        </w:rPr>
        <w:t>exposures</w:t>
      </w:r>
      <w:proofErr w:type="gramEnd"/>
      <w:r w:rsidRPr="002F0EA3">
        <w:rPr>
          <w:rFonts w:ascii="Times New Roman" w:hAnsi="Times New Roman" w:cs="Times New Roman"/>
        </w:rPr>
        <w:t xml:space="preserve"> and pancreatic cancer: a meta-analysis.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2000;57:316</w:t>
      </w:r>
      <w:proofErr w:type="gramEnd"/>
      <w:r w:rsidRPr="002F0EA3">
        <w:rPr>
          <w:rFonts w:ascii="Times New Roman" w:hAnsi="Times New Roman" w:cs="Times New Roman"/>
        </w:rPr>
        <w:t>-24.</w:t>
      </w:r>
    </w:p>
    <w:p w14:paraId="51C8686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w:t>
      </w:r>
      <w:r w:rsidRPr="002F0EA3">
        <w:rPr>
          <w:rFonts w:ascii="Times New Roman" w:hAnsi="Times New Roman" w:cs="Times New Roman"/>
          <w:b/>
        </w:rPr>
        <w:t>Boffetta P</w:t>
      </w:r>
      <w:r w:rsidRPr="002F0EA3">
        <w:rPr>
          <w:rFonts w:ascii="Times New Roman" w:hAnsi="Times New Roman" w:cs="Times New Roman"/>
        </w:rPr>
        <w:t xml:space="preserve">, Ronco A,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Alpha-linolenic </w:t>
      </w:r>
      <w:proofErr w:type="gramStart"/>
      <w:r w:rsidRPr="002F0EA3">
        <w:rPr>
          <w:rFonts w:ascii="Times New Roman" w:hAnsi="Times New Roman" w:cs="Times New Roman"/>
        </w:rPr>
        <w:t>acid</w:t>
      </w:r>
      <w:proofErr w:type="gramEnd"/>
      <w:r w:rsidRPr="002F0EA3">
        <w:rPr>
          <w:rFonts w:ascii="Times New Roman" w:hAnsi="Times New Roman" w:cs="Times New Roman"/>
        </w:rPr>
        <w:t xml:space="preserve"> </w:t>
      </w:r>
      <w:r w:rsidRPr="002F0EA3">
        <w:rPr>
          <w:rFonts w:ascii="Times New Roman" w:hAnsi="Times New Roman" w:cs="Times New Roman"/>
        </w:rPr>
        <w:lastRenderedPageBreak/>
        <w:t xml:space="preserve">and risk of prostate cancer: a case-control study in Uruguay.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2000;9:335</w:t>
      </w:r>
      <w:proofErr w:type="gramEnd"/>
      <w:r w:rsidRPr="002F0EA3">
        <w:rPr>
          <w:rFonts w:ascii="Times New Roman" w:hAnsi="Times New Roman" w:cs="Times New Roman"/>
        </w:rPr>
        <w:t>-8.</w:t>
      </w:r>
    </w:p>
    <w:p w14:paraId="105B34C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Brennan P, </w:t>
      </w:r>
      <w:proofErr w:type="spellStart"/>
      <w:r w:rsidRPr="002F0EA3">
        <w:rPr>
          <w:rFonts w:ascii="Times New Roman" w:hAnsi="Times New Roman" w:cs="Times New Roman"/>
        </w:rPr>
        <w:t>Bogillot</w:t>
      </w:r>
      <w:proofErr w:type="spellEnd"/>
      <w:r w:rsidRPr="002F0EA3">
        <w:rPr>
          <w:rFonts w:ascii="Times New Roman" w:hAnsi="Times New Roman" w:cs="Times New Roman"/>
        </w:rPr>
        <w:t xml:space="preserve"> O, Cordier S, </w:t>
      </w:r>
      <w:proofErr w:type="spellStart"/>
      <w:r w:rsidRPr="002F0EA3">
        <w:rPr>
          <w:rFonts w:ascii="Times New Roman" w:hAnsi="Times New Roman" w:cs="Times New Roman"/>
        </w:rPr>
        <w:t>Greiser</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Schill</w:t>
      </w:r>
      <w:proofErr w:type="spellEnd"/>
      <w:r w:rsidRPr="002F0EA3">
        <w:rPr>
          <w:rFonts w:ascii="Times New Roman" w:hAnsi="Times New Roman" w:cs="Times New Roman"/>
        </w:rPr>
        <w:t xml:space="preserve"> W,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Lopez-</w:t>
      </w:r>
      <w:proofErr w:type="spellStart"/>
      <w:r w:rsidRPr="002F0EA3">
        <w:rPr>
          <w:rFonts w:ascii="Times New Roman" w:hAnsi="Times New Roman" w:cs="Times New Roman"/>
        </w:rPr>
        <w:t>Abente</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Tzonou</w:t>
      </w:r>
      <w:proofErr w:type="spellEnd"/>
      <w:r w:rsidRPr="002F0EA3">
        <w:rPr>
          <w:rFonts w:ascii="Times New Roman" w:hAnsi="Times New Roman" w:cs="Times New Roman"/>
        </w:rPr>
        <w:t xml:space="preserve"> A, Chang-Claude J, </w:t>
      </w:r>
      <w:proofErr w:type="spellStart"/>
      <w:r w:rsidRPr="002F0EA3">
        <w:rPr>
          <w:rFonts w:ascii="Times New Roman" w:hAnsi="Times New Roman" w:cs="Times New Roman"/>
        </w:rPr>
        <w:t>Bolm-Audorff</w:t>
      </w:r>
      <w:proofErr w:type="spellEnd"/>
      <w:r w:rsidRPr="002F0EA3">
        <w:rPr>
          <w:rFonts w:ascii="Times New Roman" w:hAnsi="Times New Roman" w:cs="Times New Roman"/>
        </w:rPr>
        <w:t xml:space="preserve"> U, </w:t>
      </w:r>
      <w:proofErr w:type="spellStart"/>
      <w:r w:rsidRPr="002F0EA3">
        <w:rPr>
          <w:rFonts w:ascii="Times New Roman" w:hAnsi="Times New Roman" w:cs="Times New Roman"/>
        </w:rPr>
        <w:t>Jockel</w:t>
      </w:r>
      <w:proofErr w:type="spellEnd"/>
      <w:r w:rsidRPr="002F0EA3">
        <w:rPr>
          <w:rFonts w:ascii="Times New Roman" w:hAnsi="Times New Roman" w:cs="Times New Roman"/>
        </w:rPr>
        <w:t xml:space="preserve"> KH, Donato F, Serra C, </w:t>
      </w:r>
      <w:proofErr w:type="spellStart"/>
      <w:r w:rsidRPr="002F0EA3">
        <w:rPr>
          <w:rFonts w:ascii="Times New Roman" w:hAnsi="Times New Roman" w:cs="Times New Roman"/>
        </w:rPr>
        <w:t>Wahrendorf</w:t>
      </w:r>
      <w:proofErr w:type="spellEnd"/>
      <w:r w:rsidRPr="002F0EA3">
        <w:rPr>
          <w:rFonts w:ascii="Times New Roman" w:hAnsi="Times New Roman" w:cs="Times New Roman"/>
        </w:rPr>
        <w:t xml:space="preserve"> J, Hours M, </w:t>
      </w:r>
      <w:proofErr w:type="spellStart"/>
      <w:r w:rsidRPr="002F0EA3">
        <w:rPr>
          <w:rFonts w:ascii="Times New Roman" w:hAnsi="Times New Roman" w:cs="Times New Roman"/>
        </w:rPr>
        <w:t>T'Mannetje</w:t>
      </w:r>
      <w:proofErr w:type="spellEnd"/>
      <w:r w:rsidRPr="002F0EA3">
        <w:rPr>
          <w:rFonts w:ascii="Times New Roman" w:hAnsi="Times New Roman" w:cs="Times New Roman"/>
        </w:rPr>
        <w:t xml:space="preserve"> A, Kogevinas M, </w:t>
      </w:r>
      <w:r w:rsidRPr="002F0EA3">
        <w:rPr>
          <w:rFonts w:ascii="Times New Roman" w:hAnsi="Times New Roman" w:cs="Times New Roman"/>
          <w:b/>
        </w:rPr>
        <w:t>Boffetta P</w:t>
      </w:r>
      <w:r w:rsidRPr="002F0EA3">
        <w:rPr>
          <w:rFonts w:ascii="Times New Roman" w:hAnsi="Times New Roman" w:cs="Times New Roman"/>
        </w:rPr>
        <w:t xml:space="preserve">. Cigarette smoking and bladder cancer in men: a pooled analysis of 11 case-control studies. Int J Cancer </w:t>
      </w:r>
      <w:proofErr w:type="gramStart"/>
      <w:r w:rsidRPr="002F0EA3">
        <w:rPr>
          <w:rFonts w:ascii="Times New Roman" w:hAnsi="Times New Roman" w:cs="Times New Roman"/>
        </w:rPr>
        <w:t>2000;86:289</w:t>
      </w:r>
      <w:proofErr w:type="gramEnd"/>
      <w:r w:rsidRPr="002F0EA3">
        <w:rPr>
          <w:rFonts w:ascii="Times New Roman" w:hAnsi="Times New Roman" w:cs="Times New Roman"/>
        </w:rPr>
        <w:t>-94.</w:t>
      </w:r>
    </w:p>
    <w:p w14:paraId="16058B7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Toikkanen</w:t>
      </w:r>
      <w:proofErr w:type="spellEnd"/>
      <w:r w:rsidRPr="002F0EA3">
        <w:rPr>
          <w:rFonts w:ascii="Times New Roman" w:hAnsi="Times New Roman" w:cs="Times New Roman"/>
        </w:rPr>
        <w:t xml:space="preserve"> J, Pedersen D, Young R, Ahrens W, </w:t>
      </w:r>
      <w:r w:rsidRPr="002F0EA3">
        <w:rPr>
          <w:rFonts w:ascii="Times New Roman" w:hAnsi="Times New Roman" w:cs="Times New Roman"/>
          <w:b/>
        </w:rPr>
        <w:t>Boffetta P</w:t>
      </w:r>
      <w:r w:rsidRPr="002F0EA3">
        <w:rPr>
          <w:rFonts w:ascii="Times New Roman" w:hAnsi="Times New Roman" w:cs="Times New Roman"/>
        </w:rPr>
        <w:t xml:space="preserve">, Hansen J, Kromhout H, </w:t>
      </w:r>
      <w:proofErr w:type="spellStart"/>
      <w:r w:rsidRPr="002F0EA3">
        <w:rPr>
          <w:rFonts w:ascii="Times New Roman" w:hAnsi="Times New Roman" w:cs="Times New Roman"/>
        </w:rPr>
        <w:t>Maqueda</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Blasco</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Mirabelli</w:t>
      </w:r>
      <w:proofErr w:type="spellEnd"/>
      <w:r w:rsidRPr="002F0EA3">
        <w:rPr>
          <w:rFonts w:ascii="Times New Roman" w:hAnsi="Times New Roman" w:cs="Times New Roman"/>
        </w:rPr>
        <w:t xml:space="preserve"> D, de la Orden-Rivera V, </w:t>
      </w:r>
      <w:proofErr w:type="spellStart"/>
      <w:r w:rsidRPr="002F0EA3">
        <w:rPr>
          <w:rFonts w:ascii="Times New Roman" w:hAnsi="Times New Roman" w:cs="Times New Roman"/>
        </w:rPr>
        <w:t>Pannett</w:t>
      </w:r>
      <w:proofErr w:type="spellEnd"/>
      <w:r w:rsidRPr="002F0EA3">
        <w:rPr>
          <w:rFonts w:ascii="Times New Roman" w:hAnsi="Times New Roman" w:cs="Times New Roman"/>
        </w:rPr>
        <w:t xml:space="preserve"> B, Plato N, </w:t>
      </w:r>
      <w:proofErr w:type="spellStart"/>
      <w:r w:rsidRPr="002F0EA3">
        <w:rPr>
          <w:rFonts w:ascii="Times New Roman" w:hAnsi="Times New Roman" w:cs="Times New Roman"/>
        </w:rPr>
        <w:t>Savela</w:t>
      </w:r>
      <w:proofErr w:type="spellEnd"/>
      <w:r w:rsidRPr="002F0EA3">
        <w:rPr>
          <w:rFonts w:ascii="Times New Roman" w:hAnsi="Times New Roman" w:cs="Times New Roman"/>
        </w:rPr>
        <w:t xml:space="preserve"> A, Vincent R, Kogevinas M. Occupational exposure to carcinogens in the European Union.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2000;57:10</w:t>
      </w:r>
      <w:proofErr w:type="gramEnd"/>
      <w:r w:rsidRPr="002F0EA3">
        <w:rPr>
          <w:rFonts w:ascii="Times New Roman" w:hAnsi="Times New Roman" w:cs="Times New Roman"/>
        </w:rPr>
        <w:t>-8.</w:t>
      </w:r>
    </w:p>
    <w:p w14:paraId="6DC3484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Brennan P, Butler J,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Benhamou S, Darby S, Fortes C, </w:t>
      </w:r>
      <w:proofErr w:type="spellStart"/>
      <w:r w:rsidRPr="002F0EA3">
        <w:rPr>
          <w:rFonts w:ascii="Times New Roman" w:hAnsi="Times New Roman" w:cs="Times New Roman"/>
        </w:rPr>
        <w:t>Jockel</w:t>
      </w:r>
      <w:proofErr w:type="spellEnd"/>
      <w:r w:rsidRPr="002F0EA3">
        <w:rPr>
          <w:rFonts w:ascii="Times New Roman" w:hAnsi="Times New Roman" w:cs="Times New Roman"/>
        </w:rPr>
        <w:t xml:space="preserve"> KH, Kreuzer M, Nyberg F, </w:t>
      </w: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Wichman</w:t>
      </w:r>
      <w:proofErr w:type="spellEnd"/>
      <w:r w:rsidRPr="002F0EA3">
        <w:rPr>
          <w:rFonts w:ascii="Times New Roman" w:hAnsi="Times New Roman" w:cs="Times New Roman"/>
        </w:rPr>
        <w:t xml:space="preserve"> HE, </w:t>
      </w:r>
      <w:r w:rsidRPr="002F0EA3">
        <w:rPr>
          <w:rFonts w:ascii="Times New Roman" w:hAnsi="Times New Roman" w:cs="Times New Roman"/>
          <w:b/>
        </w:rPr>
        <w:t>Boffetta P</w:t>
      </w:r>
      <w:r w:rsidRPr="002F0EA3">
        <w:rPr>
          <w:rFonts w:ascii="Times New Roman" w:hAnsi="Times New Roman" w:cs="Times New Roman"/>
        </w:rPr>
        <w:t xml:space="preserve">. Joint effect of diet and environmental tobacco smoke on risk of lung cancer among nonsmokers. J Natl Cancer Inst </w:t>
      </w:r>
      <w:proofErr w:type="gramStart"/>
      <w:r w:rsidRPr="002F0EA3">
        <w:rPr>
          <w:rFonts w:ascii="Times New Roman" w:hAnsi="Times New Roman" w:cs="Times New Roman"/>
        </w:rPr>
        <w:t>2000;92:426</w:t>
      </w:r>
      <w:proofErr w:type="gramEnd"/>
      <w:r w:rsidRPr="002F0EA3">
        <w:rPr>
          <w:rFonts w:ascii="Times New Roman" w:hAnsi="Times New Roman" w:cs="Times New Roman"/>
        </w:rPr>
        <w:t>-7.</w:t>
      </w:r>
    </w:p>
    <w:p w14:paraId="77B826D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Ronco A, De Stefani E,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Leborgne</w:t>
      </w:r>
      <w:proofErr w:type="spellEnd"/>
      <w:r w:rsidRPr="002F0EA3">
        <w:rPr>
          <w:rFonts w:ascii="Times New Roman" w:hAnsi="Times New Roman" w:cs="Times New Roman"/>
        </w:rPr>
        <w:t xml:space="preserve"> F. Vegetables, fruits, and related nutrients and risk of breast cancer: a case-control study in Uruguay.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Cancer </w:t>
      </w:r>
      <w:proofErr w:type="gramStart"/>
      <w:r w:rsidRPr="002F0EA3">
        <w:rPr>
          <w:rFonts w:ascii="Times New Roman" w:hAnsi="Times New Roman" w:cs="Times New Roman"/>
        </w:rPr>
        <w:t>1999;35:111</w:t>
      </w:r>
      <w:proofErr w:type="gramEnd"/>
      <w:r w:rsidRPr="002F0EA3">
        <w:rPr>
          <w:rFonts w:ascii="Times New Roman" w:hAnsi="Times New Roman" w:cs="Times New Roman"/>
        </w:rPr>
        <w:t>-9.</w:t>
      </w:r>
    </w:p>
    <w:p w14:paraId="6EB7646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Burstyn I, Kromhout H,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Heikkila P, </w:t>
      </w:r>
      <w:r w:rsidRPr="002F0EA3">
        <w:rPr>
          <w:rFonts w:ascii="Times New Roman" w:hAnsi="Times New Roman" w:cs="Times New Roman"/>
          <w:b/>
        </w:rPr>
        <w:t>Boffetta P</w:t>
      </w:r>
      <w:r w:rsidRPr="002F0EA3">
        <w:rPr>
          <w:rFonts w:ascii="Times New Roman" w:hAnsi="Times New Roman" w:cs="Times New Roman"/>
        </w:rPr>
        <w:t xml:space="preserve">. Statistical modelling of the determinants of historical exposure to bitumen and polycyclic aromatic hydrocarbons among paving workers. Ann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Hyg</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2000;44:43</w:t>
      </w:r>
      <w:proofErr w:type="gramEnd"/>
      <w:r w:rsidRPr="002F0EA3">
        <w:rPr>
          <w:rFonts w:ascii="Times New Roman" w:hAnsi="Times New Roman" w:cs="Times New Roman"/>
        </w:rPr>
        <w:t>-56.</w:t>
      </w:r>
    </w:p>
    <w:p w14:paraId="0C94340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Brennan P, Fortes C, Butler J,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Benhamou S, Darby S, </w:t>
      </w:r>
      <w:proofErr w:type="spellStart"/>
      <w:r w:rsidRPr="002F0EA3">
        <w:rPr>
          <w:rFonts w:ascii="Times New Roman" w:hAnsi="Times New Roman" w:cs="Times New Roman"/>
        </w:rPr>
        <w:t>Gerken</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Jokel</w:t>
      </w:r>
      <w:proofErr w:type="spellEnd"/>
      <w:r w:rsidRPr="002F0EA3">
        <w:rPr>
          <w:rFonts w:ascii="Times New Roman" w:hAnsi="Times New Roman" w:cs="Times New Roman"/>
        </w:rPr>
        <w:t xml:space="preserve"> KH, Kreuzer M, </w:t>
      </w:r>
      <w:proofErr w:type="spellStart"/>
      <w:r w:rsidRPr="002F0EA3">
        <w:rPr>
          <w:rFonts w:ascii="Times New Roman" w:hAnsi="Times New Roman" w:cs="Times New Roman"/>
        </w:rPr>
        <w:t>Mallone</w:t>
      </w:r>
      <w:proofErr w:type="spellEnd"/>
      <w:r w:rsidRPr="002F0EA3">
        <w:rPr>
          <w:rFonts w:ascii="Times New Roman" w:hAnsi="Times New Roman" w:cs="Times New Roman"/>
        </w:rPr>
        <w:t xml:space="preserve"> S, Nyberg F, </w:t>
      </w: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Ferro G, </w:t>
      </w:r>
      <w:r w:rsidRPr="002F0EA3">
        <w:rPr>
          <w:rFonts w:ascii="Times New Roman" w:hAnsi="Times New Roman" w:cs="Times New Roman"/>
          <w:b/>
        </w:rPr>
        <w:t>Boffetta P</w:t>
      </w:r>
      <w:r w:rsidRPr="002F0EA3">
        <w:rPr>
          <w:rFonts w:ascii="Times New Roman" w:hAnsi="Times New Roman" w:cs="Times New Roman"/>
        </w:rPr>
        <w:t xml:space="preserve">. A multicenter case- control study of diet and lung cancer among non-smokers. Cancer Causes Control </w:t>
      </w:r>
      <w:proofErr w:type="gramStart"/>
      <w:r w:rsidRPr="002F0EA3">
        <w:rPr>
          <w:rFonts w:ascii="Times New Roman" w:hAnsi="Times New Roman" w:cs="Times New Roman"/>
        </w:rPr>
        <w:t>2000;11:49</w:t>
      </w:r>
      <w:proofErr w:type="gramEnd"/>
      <w:r w:rsidRPr="002F0EA3">
        <w:rPr>
          <w:rFonts w:ascii="Times New Roman" w:hAnsi="Times New Roman" w:cs="Times New Roman"/>
        </w:rPr>
        <w:t>-58.</w:t>
      </w:r>
    </w:p>
    <w:p w14:paraId="2C9C3A8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Sali D, </w:t>
      </w:r>
      <w:r w:rsidRPr="002F0EA3">
        <w:rPr>
          <w:rFonts w:ascii="Times New Roman" w:hAnsi="Times New Roman" w:cs="Times New Roman"/>
          <w:b/>
        </w:rPr>
        <w:t>Boffetta P</w:t>
      </w:r>
      <w:r w:rsidRPr="002F0EA3">
        <w:rPr>
          <w:rFonts w:ascii="Times New Roman" w:hAnsi="Times New Roman" w:cs="Times New Roman"/>
        </w:rPr>
        <w:t xml:space="preserve">. Kidney cancer and occupational exposure to asbestos: a meta-analysis of occupational cohort studies. Cancer Causes Control </w:t>
      </w:r>
      <w:proofErr w:type="gramStart"/>
      <w:r w:rsidRPr="002F0EA3">
        <w:rPr>
          <w:rFonts w:ascii="Times New Roman" w:hAnsi="Times New Roman" w:cs="Times New Roman"/>
        </w:rPr>
        <w:t>2000;11:37</w:t>
      </w:r>
      <w:proofErr w:type="gramEnd"/>
      <w:r w:rsidRPr="002F0EA3">
        <w:rPr>
          <w:rFonts w:ascii="Times New Roman" w:hAnsi="Times New Roman" w:cs="Times New Roman"/>
        </w:rPr>
        <w:t>-47.</w:t>
      </w:r>
    </w:p>
    <w:p w14:paraId="007DDB9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Iscovich 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Azizi E, </w:t>
      </w:r>
      <w:proofErr w:type="spellStart"/>
      <w:r w:rsidRPr="002F0EA3">
        <w:rPr>
          <w:rFonts w:ascii="Times New Roman" w:hAnsi="Times New Roman" w:cs="Times New Roman"/>
        </w:rPr>
        <w:t>Sarid</w:t>
      </w:r>
      <w:proofErr w:type="spellEnd"/>
      <w:r w:rsidRPr="002F0EA3">
        <w:rPr>
          <w:rFonts w:ascii="Times New Roman" w:hAnsi="Times New Roman" w:cs="Times New Roman"/>
        </w:rPr>
        <w:t xml:space="preserve"> R. Classic Kaposi sarcoma: epidemiology and risk factors. Cancer </w:t>
      </w:r>
      <w:proofErr w:type="gramStart"/>
      <w:r w:rsidRPr="002F0EA3">
        <w:rPr>
          <w:rFonts w:ascii="Times New Roman" w:hAnsi="Times New Roman" w:cs="Times New Roman"/>
        </w:rPr>
        <w:t>2000;88:500</w:t>
      </w:r>
      <w:proofErr w:type="gramEnd"/>
      <w:r w:rsidRPr="002F0EA3">
        <w:rPr>
          <w:rFonts w:ascii="Times New Roman" w:hAnsi="Times New Roman" w:cs="Times New Roman"/>
        </w:rPr>
        <w:t>-17.</w:t>
      </w:r>
    </w:p>
    <w:p w14:paraId="775D9FB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De Stefani E, </w:t>
      </w:r>
      <w:r w:rsidRPr="002F0EA3">
        <w:rPr>
          <w:rFonts w:ascii="Times New Roman" w:hAnsi="Times New Roman" w:cs="Times New Roman"/>
          <w:b/>
        </w:rPr>
        <w:t>Boffetta P</w:t>
      </w:r>
      <w:r w:rsidRPr="002F0EA3">
        <w:rPr>
          <w:rFonts w:ascii="Times New Roman" w:hAnsi="Times New Roman" w:cs="Times New Roman"/>
        </w:rPr>
        <w:t xml:space="preserve">, Ronco A,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Dietary iron and cancer of the rectum: a case-control study in Uruguay. Eur J Cancer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1999;8:501</w:t>
      </w:r>
      <w:proofErr w:type="gramEnd"/>
      <w:r w:rsidRPr="002F0EA3">
        <w:rPr>
          <w:rFonts w:ascii="Times New Roman" w:hAnsi="Times New Roman" w:cs="Times New Roman"/>
        </w:rPr>
        <w:t>-8.</w:t>
      </w:r>
    </w:p>
    <w:p w14:paraId="5DC63A3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Kreuzer M, </w:t>
      </w:r>
      <w:r w:rsidRPr="002F0EA3">
        <w:rPr>
          <w:rFonts w:ascii="Times New Roman" w:hAnsi="Times New Roman" w:cs="Times New Roman"/>
          <w:b/>
        </w:rPr>
        <w:t>Boffetta P</w:t>
      </w:r>
      <w:r w:rsidRPr="002F0EA3">
        <w:rPr>
          <w:rFonts w:ascii="Times New Roman" w:hAnsi="Times New Roman" w:cs="Times New Roman"/>
        </w:rPr>
        <w:t xml:space="preserve">, Whitley E, Ahrens W,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Heinrich J, </w:t>
      </w:r>
      <w:proofErr w:type="spellStart"/>
      <w:r w:rsidRPr="002F0EA3">
        <w:rPr>
          <w:rFonts w:ascii="Times New Roman" w:hAnsi="Times New Roman" w:cs="Times New Roman"/>
        </w:rPr>
        <w:t>Jockel</w:t>
      </w:r>
      <w:proofErr w:type="spellEnd"/>
      <w:r w:rsidRPr="002F0EA3">
        <w:rPr>
          <w:rFonts w:ascii="Times New Roman" w:hAnsi="Times New Roman" w:cs="Times New Roman"/>
        </w:rPr>
        <w:t xml:space="preserve"> KH, </w:t>
      </w:r>
      <w:proofErr w:type="spellStart"/>
      <w:r w:rsidRPr="002F0EA3">
        <w:rPr>
          <w:rFonts w:ascii="Times New Roman" w:hAnsi="Times New Roman" w:cs="Times New Roman"/>
        </w:rPr>
        <w:t>Kreienbrock</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Mallone</w:t>
      </w:r>
      <w:proofErr w:type="spellEnd"/>
      <w:r w:rsidRPr="002F0EA3">
        <w:rPr>
          <w:rFonts w:ascii="Times New Roman" w:hAnsi="Times New Roman" w:cs="Times New Roman"/>
        </w:rPr>
        <w:t xml:space="preserve"> S, Merletti F, </w:t>
      </w:r>
      <w:proofErr w:type="spellStart"/>
      <w:r w:rsidRPr="002F0EA3">
        <w:rPr>
          <w:rFonts w:ascii="Times New Roman" w:hAnsi="Times New Roman" w:cs="Times New Roman"/>
        </w:rPr>
        <w:t>Roesch</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Zambon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Gender differences in lung cancer risk by smoking: a </w:t>
      </w:r>
      <w:proofErr w:type="spellStart"/>
      <w:r w:rsidRPr="002F0EA3">
        <w:rPr>
          <w:rFonts w:ascii="Times New Roman" w:hAnsi="Times New Roman" w:cs="Times New Roman"/>
        </w:rPr>
        <w:t>multicentre</w:t>
      </w:r>
      <w:proofErr w:type="spellEnd"/>
      <w:r w:rsidRPr="002F0EA3">
        <w:rPr>
          <w:rFonts w:ascii="Times New Roman" w:hAnsi="Times New Roman" w:cs="Times New Roman"/>
        </w:rPr>
        <w:t xml:space="preserve"> case-control study in Germany and Italy. Br J Cancer </w:t>
      </w:r>
      <w:proofErr w:type="gramStart"/>
      <w:r w:rsidRPr="002F0EA3">
        <w:rPr>
          <w:rFonts w:ascii="Times New Roman" w:hAnsi="Times New Roman" w:cs="Times New Roman"/>
        </w:rPr>
        <w:t>2000;82:227</w:t>
      </w:r>
      <w:proofErr w:type="gramEnd"/>
      <w:r w:rsidRPr="002F0EA3">
        <w:rPr>
          <w:rFonts w:ascii="Times New Roman" w:hAnsi="Times New Roman" w:cs="Times New Roman"/>
        </w:rPr>
        <w:t>-33.</w:t>
      </w:r>
    </w:p>
    <w:p w14:paraId="18B3BDC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Tredaniel</w:t>
      </w:r>
      <w:proofErr w:type="spellEnd"/>
      <w:r w:rsidRPr="002F0EA3">
        <w:rPr>
          <w:rFonts w:ascii="Times New Roman" w:hAnsi="Times New Roman" w:cs="Times New Roman"/>
        </w:rPr>
        <w:t xml:space="preserve"> J, Greco A. Risk of childhood cancer and adult lung cancer after childhood exposure to passive smoke: A meta-analysis. Environ Health </w:t>
      </w:r>
      <w:proofErr w:type="spellStart"/>
      <w:r w:rsidRPr="002F0EA3">
        <w:rPr>
          <w:rFonts w:ascii="Times New Roman" w:hAnsi="Times New Roman" w:cs="Times New Roman"/>
        </w:rPr>
        <w:t>Perspect</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2000;108:73</w:t>
      </w:r>
      <w:proofErr w:type="gramEnd"/>
      <w:r w:rsidRPr="002F0EA3">
        <w:rPr>
          <w:rFonts w:ascii="Times New Roman" w:hAnsi="Times New Roman" w:cs="Times New Roman"/>
        </w:rPr>
        <w:t>-82.</w:t>
      </w:r>
    </w:p>
    <w:p w14:paraId="4284297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Sali D, </w:t>
      </w:r>
      <w:r w:rsidRPr="002F0EA3">
        <w:rPr>
          <w:rFonts w:ascii="Times New Roman" w:hAnsi="Times New Roman" w:cs="Times New Roman"/>
          <w:b/>
        </w:rPr>
        <w:t>Boffetta P</w:t>
      </w:r>
      <w:r w:rsidRPr="002F0EA3">
        <w:rPr>
          <w:rFonts w:ascii="Times New Roman" w:hAnsi="Times New Roman" w:cs="Times New Roman"/>
        </w:rPr>
        <w:t xml:space="preserve">, Andersen A, Cherrie JW, Claude JC, Hansen J, Olsen JH, Pesatori AC, Plato N, Teppo L, </w:t>
      </w:r>
      <w:proofErr w:type="spellStart"/>
      <w:r w:rsidRPr="002F0EA3">
        <w:rPr>
          <w:rFonts w:ascii="Times New Roman" w:hAnsi="Times New Roman" w:cs="Times New Roman"/>
        </w:rPr>
        <w:t>Westerholm</w:t>
      </w:r>
      <w:proofErr w:type="spellEnd"/>
      <w:r w:rsidRPr="002F0EA3">
        <w:rPr>
          <w:rFonts w:ascii="Times New Roman" w:hAnsi="Times New Roman" w:cs="Times New Roman"/>
        </w:rPr>
        <w:t xml:space="preserve"> P, Winter P,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Non-neoplastic mortality of European workers who produce man made vitreous </w:t>
      </w:r>
      <w:proofErr w:type="spellStart"/>
      <w:r w:rsidRPr="002F0EA3">
        <w:rPr>
          <w:rFonts w:ascii="Times New Roman" w:hAnsi="Times New Roman" w:cs="Times New Roman"/>
        </w:rPr>
        <w:t>fibres</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1999;56:612</w:t>
      </w:r>
      <w:proofErr w:type="gramEnd"/>
      <w:r w:rsidRPr="002F0EA3">
        <w:rPr>
          <w:rFonts w:ascii="Times New Roman" w:hAnsi="Times New Roman" w:cs="Times New Roman"/>
        </w:rPr>
        <w:t>-7.</w:t>
      </w:r>
    </w:p>
    <w:p w14:paraId="6336F66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Nyberg F,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Benhamou E, </w:t>
      </w:r>
      <w:proofErr w:type="spellStart"/>
      <w:r w:rsidRPr="002F0EA3">
        <w:rPr>
          <w:rFonts w:ascii="Times New Roman" w:hAnsi="Times New Roman" w:cs="Times New Roman"/>
        </w:rPr>
        <w:t>Jockel</w:t>
      </w:r>
      <w:proofErr w:type="spellEnd"/>
      <w:r w:rsidRPr="002F0EA3">
        <w:rPr>
          <w:rFonts w:ascii="Times New Roman" w:hAnsi="Times New Roman" w:cs="Times New Roman"/>
        </w:rPr>
        <w:t xml:space="preserve"> KH, Kreuzer M, Merletti F, </w:t>
      </w:r>
      <w:proofErr w:type="spellStart"/>
      <w:r w:rsidRPr="002F0EA3">
        <w:rPr>
          <w:rFonts w:ascii="Times New Roman" w:hAnsi="Times New Roman" w:cs="Times New Roman"/>
        </w:rPr>
        <w:t>Pershagen</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Wichmann HE,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Risk of lung cancer from exposure to environmental tobacco smoke from cigars, </w:t>
      </w:r>
      <w:proofErr w:type="gramStart"/>
      <w:r w:rsidRPr="002F0EA3">
        <w:rPr>
          <w:rFonts w:ascii="Times New Roman" w:hAnsi="Times New Roman" w:cs="Times New Roman"/>
        </w:rPr>
        <w:t>cigarillos</w:t>
      </w:r>
      <w:proofErr w:type="gramEnd"/>
      <w:r w:rsidRPr="002F0EA3">
        <w:rPr>
          <w:rFonts w:ascii="Times New Roman" w:hAnsi="Times New Roman" w:cs="Times New Roman"/>
        </w:rPr>
        <w:t xml:space="preserve"> and pipes. Int J Cancer </w:t>
      </w:r>
      <w:proofErr w:type="gramStart"/>
      <w:r w:rsidRPr="002F0EA3">
        <w:rPr>
          <w:rFonts w:ascii="Times New Roman" w:hAnsi="Times New Roman" w:cs="Times New Roman"/>
        </w:rPr>
        <w:t>1999;83:805</w:t>
      </w:r>
      <w:proofErr w:type="gramEnd"/>
      <w:r w:rsidRPr="002F0EA3">
        <w:rPr>
          <w:rFonts w:ascii="Times New Roman" w:hAnsi="Times New Roman" w:cs="Times New Roman"/>
        </w:rPr>
        <w:t>- 6.</w:t>
      </w:r>
    </w:p>
    <w:p w14:paraId="4E98585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Lea CS, Hertz-</w:t>
      </w:r>
      <w:proofErr w:type="spellStart"/>
      <w:r w:rsidRPr="002F0EA3">
        <w:rPr>
          <w:rFonts w:ascii="Times New Roman" w:hAnsi="Times New Roman" w:cs="Times New Roman"/>
        </w:rPr>
        <w:t>Picciotto</w:t>
      </w:r>
      <w:proofErr w:type="spellEnd"/>
      <w:r w:rsidRPr="002F0EA3">
        <w:rPr>
          <w:rFonts w:ascii="Times New Roman" w:hAnsi="Times New Roman" w:cs="Times New Roman"/>
        </w:rPr>
        <w:t xml:space="preserve"> I, Andersen A, Chang-Claude J, Olsen JH, Pesatori AC, Teppo L, </w:t>
      </w:r>
      <w:proofErr w:type="spellStart"/>
      <w:r w:rsidRPr="002F0EA3">
        <w:rPr>
          <w:rFonts w:ascii="Times New Roman" w:hAnsi="Times New Roman" w:cs="Times New Roman"/>
        </w:rPr>
        <w:t>Westerholm</w:t>
      </w:r>
      <w:proofErr w:type="spellEnd"/>
      <w:r w:rsidRPr="002F0EA3">
        <w:rPr>
          <w:rFonts w:ascii="Times New Roman" w:hAnsi="Times New Roman" w:cs="Times New Roman"/>
        </w:rPr>
        <w:t xml:space="preserve"> P, Winter PD, </w:t>
      </w:r>
      <w:r w:rsidRPr="002F0EA3">
        <w:rPr>
          <w:rFonts w:ascii="Times New Roman" w:hAnsi="Times New Roman" w:cs="Times New Roman"/>
          <w:b/>
        </w:rPr>
        <w:t>Boffetta P</w:t>
      </w:r>
      <w:r w:rsidRPr="002F0EA3">
        <w:rPr>
          <w:rFonts w:ascii="Times New Roman" w:hAnsi="Times New Roman" w:cs="Times New Roman"/>
        </w:rPr>
        <w:t xml:space="preserve">. Gender differences in the healthy worker effect among synthetic vitreous fiber workers. Am J Epidemiol </w:t>
      </w:r>
      <w:proofErr w:type="gramStart"/>
      <w:r w:rsidRPr="002F0EA3">
        <w:rPr>
          <w:rFonts w:ascii="Times New Roman" w:hAnsi="Times New Roman" w:cs="Times New Roman"/>
        </w:rPr>
        <w:t>1999;150:1099</w:t>
      </w:r>
      <w:proofErr w:type="gramEnd"/>
      <w:r w:rsidRPr="002F0EA3">
        <w:rPr>
          <w:rFonts w:ascii="Times New Roman" w:hAnsi="Times New Roman" w:cs="Times New Roman"/>
        </w:rPr>
        <w:t>-106.</w:t>
      </w:r>
    </w:p>
    <w:p w14:paraId="4580CF0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Donato F, </w:t>
      </w:r>
      <w:proofErr w:type="spellStart"/>
      <w:r w:rsidRPr="002F0EA3">
        <w:rPr>
          <w:rFonts w:ascii="Times New Roman" w:hAnsi="Times New Roman" w:cs="Times New Roman"/>
        </w:rPr>
        <w:t>Gelatti</w:t>
      </w:r>
      <w:proofErr w:type="spellEnd"/>
      <w:r w:rsidRPr="002F0EA3">
        <w:rPr>
          <w:rFonts w:ascii="Times New Roman" w:hAnsi="Times New Roman" w:cs="Times New Roman"/>
        </w:rPr>
        <w:t xml:space="preserve"> U, Chiesa R, Albertini A, </w:t>
      </w:r>
      <w:proofErr w:type="spellStart"/>
      <w:r w:rsidRPr="002F0EA3">
        <w:rPr>
          <w:rFonts w:ascii="Times New Roman" w:hAnsi="Times New Roman" w:cs="Times New Roman"/>
        </w:rPr>
        <w:t>Bucella</w:t>
      </w:r>
      <w:proofErr w:type="spellEnd"/>
      <w:r w:rsidRPr="002F0EA3">
        <w:rPr>
          <w:rFonts w:ascii="Times New Roman" w:hAnsi="Times New Roman" w:cs="Times New Roman"/>
        </w:rPr>
        <w:t xml:space="preserve"> E, </w:t>
      </w:r>
      <w:r w:rsidRPr="002F0EA3">
        <w:rPr>
          <w:rFonts w:ascii="Times New Roman" w:hAnsi="Times New Roman" w:cs="Times New Roman"/>
          <w:b/>
        </w:rPr>
        <w:t>Boffetta P</w:t>
      </w:r>
      <w:r w:rsidRPr="002F0EA3">
        <w:rPr>
          <w:rFonts w:ascii="Times New Roman" w:hAnsi="Times New Roman" w:cs="Times New Roman"/>
        </w:rPr>
        <w:t xml:space="preserve">, Tagger A, </w:t>
      </w:r>
      <w:proofErr w:type="spellStart"/>
      <w:r w:rsidRPr="002F0EA3">
        <w:rPr>
          <w:rFonts w:ascii="Times New Roman" w:hAnsi="Times New Roman" w:cs="Times New Roman"/>
        </w:rPr>
        <w:t>Ribero</w:t>
      </w:r>
      <w:proofErr w:type="spellEnd"/>
      <w:r w:rsidRPr="002F0EA3">
        <w:rPr>
          <w:rFonts w:ascii="Times New Roman" w:hAnsi="Times New Roman" w:cs="Times New Roman"/>
        </w:rPr>
        <w:t xml:space="preserve"> ML, </w:t>
      </w:r>
      <w:proofErr w:type="spellStart"/>
      <w:r w:rsidRPr="002F0EA3">
        <w:rPr>
          <w:rFonts w:ascii="Times New Roman" w:hAnsi="Times New Roman" w:cs="Times New Roman"/>
        </w:rPr>
        <w:t>Portera</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Fasola</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Nardi</w:t>
      </w:r>
      <w:proofErr w:type="spellEnd"/>
      <w:r w:rsidRPr="002F0EA3">
        <w:rPr>
          <w:rFonts w:ascii="Times New Roman" w:hAnsi="Times New Roman" w:cs="Times New Roman"/>
        </w:rPr>
        <w:t xml:space="preserve"> G. A case-control study on family history of liver cancer as a risk factor for hepatocellular carcinoma in North Italy. Brescia HCC Study. Cancer Causes Control </w:t>
      </w:r>
      <w:proofErr w:type="gramStart"/>
      <w:r w:rsidRPr="002F0EA3">
        <w:rPr>
          <w:rFonts w:ascii="Times New Roman" w:hAnsi="Times New Roman" w:cs="Times New Roman"/>
        </w:rPr>
        <w:t>1999;10:417</w:t>
      </w:r>
      <w:proofErr w:type="gramEnd"/>
      <w:r w:rsidRPr="002F0EA3">
        <w:rPr>
          <w:rFonts w:ascii="Times New Roman" w:hAnsi="Times New Roman" w:cs="Times New Roman"/>
        </w:rPr>
        <w:t>-21.</w:t>
      </w:r>
    </w:p>
    <w:p w14:paraId="7994055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Ahrens W, Nyberg F, </w:t>
      </w:r>
      <w:proofErr w:type="spellStart"/>
      <w:r w:rsidRPr="002F0EA3">
        <w:rPr>
          <w:rFonts w:ascii="Times New Roman" w:hAnsi="Times New Roman" w:cs="Times New Roman"/>
        </w:rPr>
        <w:t>Mukeria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Bruske-Hohlfeld</w:t>
      </w:r>
      <w:proofErr w:type="spellEnd"/>
      <w:r w:rsidRPr="002F0EA3">
        <w:rPr>
          <w:rFonts w:ascii="Times New Roman" w:hAnsi="Times New Roman" w:cs="Times New Roman"/>
        </w:rPr>
        <w:t xml:space="preserve"> I, Fortes C, Constantinescu V,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Batura-Gabryel</w:t>
      </w:r>
      <w:proofErr w:type="spellEnd"/>
      <w:r w:rsidRPr="002F0EA3">
        <w:rPr>
          <w:rFonts w:ascii="Times New Roman" w:hAnsi="Times New Roman" w:cs="Times New Roman"/>
        </w:rPr>
        <w:t xml:space="preserve"> H, Lea S,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Benhamou S. Exposure to environmental tobacco smoke and risk of adenocarcinoma of the lung. Int J Cancer </w:t>
      </w:r>
      <w:proofErr w:type="gramStart"/>
      <w:r w:rsidRPr="002F0EA3">
        <w:rPr>
          <w:rFonts w:ascii="Times New Roman" w:hAnsi="Times New Roman" w:cs="Times New Roman"/>
        </w:rPr>
        <w:t>1999;83:635</w:t>
      </w:r>
      <w:proofErr w:type="gramEnd"/>
      <w:r w:rsidRPr="002F0EA3">
        <w:rPr>
          <w:rFonts w:ascii="Times New Roman" w:hAnsi="Times New Roman" w:cs="Times New Roman"/>
        </w:rPr>
        <w:t>-9.</w:t>
      </w:r>
    </w:p>
    <w:p w14:paraId="3E9D5F0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Kogevinas M, Chang-Claude J, Cordier S, Gonzalez CA, Hours M, </w:t>
      </w:r>
      <w:proofErr w:type="spellStart"/>
      <w:r w:rsidRPr="002F0EA3">
        <w:rPr>
          <w:rFonts w:ascii="Times New Roman" w:hAnsi="Times New Roman" w:cs="Times New Roman"/>
        </w:rPr>
        <w:t>Jockel</w:t>
      </w:r>
      <w:proofErr w:type="spellEnd"/>
      <w:r w:rsidRPr="002F0EA3">
        <w:rPr>
          <w:rFonts w:ascii="Times New Roman" w:hAnsi="Times New Roman" w:cs="Times New Roman"/>
        </w:rPr>
        <w:t xml:space="preserve"> KH, </w:t>
      </w:r>
      <w:proofErr w:type="spellStart"/>
      <w:r w:rsidRPr="002F0EA3">
        <w:rPr>
          <w:rFonts w:ascii="Times New Roman" w:hAnsi="Times New Roman" w:cs="Times New Roman"/>
        </w:rPr>
        <w:t>Bolm-Audorff</w:t>
      </w:r>
      <w:proofErr w:type="spellEnd"/>
      <w:r w:rsidRPr="002F0EA3">
        <w:rPr>
          <w:rFonts w:ascii="Times New Roman" w:hAnsi="Times New Roman" w:cs="Times New Roman"/>
        </w:rPr>
        <w:t xml:space="preserve"> U, </w:t>
      </w:r>
      <w:proofErr w:type="spellStart"/>
      <w:r w:rsidRPr="002F0EA3">
        <w:rPr>
          <w:rFonts w:ascii="Times New Roman" w:hAnsi="Times New Roman" w:cs="Times New Roman"/>
        </w:rPr>
        <w:t>Lynge</w:t>
      </w:r>
      <w:proofErr w:type="spellEnd"/>
      <w:r w:rsidRPr="002F0EA3">
        <w:rPr>
          <w:rFonts w:ascii="Times New Roman" w:hAnsi="Times New Roman" w:cs="Times New Roman"/>
        </w:rPr>
        <w:t xml:space="preserve"> E, Porru S, Donato F, </w:t>
      </w:r>
      <w:proofErr w:type="spellStart"/>
      <w:r w:rsidRPr="002F0EA3">
        <w:rPr>
          <w:rFonts w:ascii="Times New Roman" w:hAnsi="Times New Roman" w:cs="Times New Roman"/>
        </w:rPr>
        <w:t>Ranft</w:t>
      </w:r>
      <w:proofErr w:type="spellEnd"/>
      <w:r w:rsidRPr="002F0EA3">
        <w:rPr>
          <w:rFonts w:ascii="Times New Roman" w:hAnsi="Times New Roman" w:cs="Times New Roman"/>
        </w:rPr>
        <w:t xml:space="preserve"> U, Serra C, </w:t>
      </w:r>
      <w:proofErr w:type="spellStart"/>
      <w:r w:rsidRPr="002F0EA3">
        <w:rPr>
          <w:rFonts w:ascii="Times New Roman" w:hAnsi="Times New Roman" w:cs="Times New Roman"/>
        </w:rPr>
        <w:t>Tzonou</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Wahrendorf</w:t>
      </w:r>
      <w:proofErr w:type="spellEnd"/>
      <w:r w:rsidRPr="002F0EA3">
        <w:rPr>
          <w:rFonts w:ascii="Times New Roman" w:hAnsi="Times New Roman" w:cs="Times New Roman"/>
        </w:rPr>
        <w:t xml:space="preserve"> J, </w:t>
      </w:r>
      <w:r w:rsidRPr="002F0EA3">
        <w:rPr>
          <w:rFonts w:ascii="Times New Roman" w:hAnsi="Times New Roman" w:cs="Times New Roman"/>
          <w:b/>
          <w:bCs/>
        </w:rPr>
        <w:t>Boffetta P</w:t>
      </w:r>
      <w:r w:rsidRPr="002F0EA3">
        <w:rPr>
          <w:rFonts w:ascii="Times New Roman" w:hAnsi="Times New Roman" w:cs="Times New Roman"/>
        </w:rPr>
        <w:t xml:space="preserve">. Occupation and bladder cancer in European women. Cancer Causes Control </w:t>
      </w:r>
      <w:proofErr w:type="gramStart"/>
      <w:r w:rsidRPr="002F0EA3">
        <w:rPr>
          <w:rFonts w:ascii="Times New Roman" w:hAnsi="Times New Roman" w:cs="Times New Roman"/>
        </w:rPr>
        <w:t>1999;10:209</w:t>
      </w:r>
      <w:proofErr w:type="gramEnd"/>
      <w:r w:rsidRPr="002F0EA3">
        <w:rPr>
          <w:rFonts w:ascii="Times New Roman" w:hAnsi="Times New Roman" w:cs="Times New Roman"/>
        </w:rPr>
        <w:t>-17.</w:t>
      </w:r>
    </w:p>
    <w:p w14:paraId="36535E9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lastRenderedPageBreak/>
        <w:t xml:space="preserve">Stefani ED,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Carzoglio</w:t>
      </w:r>
      <w:proofErr w:type="spellEnd"/>
      <w:r w:rsidRPr="002F0EA3">
        <w:rPr>
          <w:rFonts w:ascii="Times New Roman" w:hAnsi="Times New Roman" w:cs="Times New Roman"/>
        </w:rPr>
        <w:t xml:space="preserve"> JC, Ronco A, Olivera L. Dietary antioxidants and lung cancer risk: a case-control study in Uruguay.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Cancer </w:t>
      </w:r>
      <w:proofErr w:type="gramStart"/>
      <w:r w:rsidRPr="002F0EA3">
        <w:rPr>
          <w:rFonts w:ascii="Times New Roman" w:hAnsi="Times New Roman" w:cs="Times New Roman"/>
        </w:rPr>
        <w:t>1999;34:100</w:t>
      </w:r>
      <w:proofErr w:type="gramEnd"/>
      <w:r w:rsidRPr="002F0EA3">
        <w:rPr>
          <w:rFonts w:ascii="Times New Roman" w:hAnsi="Times New Roman" w:cs="Times New Roman"/>
        </w:rPr>
        <w:t>-10.</w:t>
      </w:r>
    </w:p>
    <w:p w14:paraId="3760B8E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Andersen A, Hansen J, Olsen JH, Plato N, Teppo L, </w:t>
      </w:r>
      <w:proofErr w:type="spellStart"/>
      <w:r w:rsidRPr="002F0EA3">
        <w:rPr>
          <w:rFonts w:ascii="Times New Roman" w:hAnsi="Times New Roman" w:cs="Times New Roman"/>
        </w:rPr>
        <w:t>Westerholm</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Cancer incidence among European man-made vitreous fiber production workers.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1999;25:222</w:t>
      </w:r>
      <w:proofErr w:type="gramEnd"/>
      <w:r w:rsidRPr="002F0EA3">
        <w:rPr>
          <w:rFonts w:ascii="Times New Roman" w:hAnsi="Times New Roman" w:cs="Times New Roman"/>
        </w:rPr>
        <w:t>-6.</w:t>
      </w:r>
    </w:p>
    <w:p w14:paraId="14A2149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Rapiti</w:t>
      </w:r>
      <w:proofErr w:type="spellEnd"/>
      <w:r w:rsidRPr="002F0EA3">
        <w:rPr>
          <w:rFonts w:ascii="Times New Roman" w:hAnsi="Times New Roman" w:cs="Times New Roman"/>
        </w:rPr>
        <w:t xml:space="preserve"> E, Jindal SK, Gupta D, </w:t>
      </w:r>
      <w:r w:rsidRPr="002F0EA3">
        <w:rPr>
          <w:rFonts w:ascii="Times New Roman" w:hAnsi="Times New Roman" w:cs="Times New Roman"/>
          <w:b/>
        </w:rPr>
        <w:t>Boffetta P</w:t>
      </w:r>
      <w:r w:rsidRPr="002F0EA3">
        <w:rPr>
          <w:rFonts w:ascii="Times New Roman" w:hAnsi="Times New Roman" w:cs="Times New Roman"/>
        </w:rPr>
        <w:t xml:space="preserve">. Passive smoking and lung cancer in Chandigarh, India. Lung Cancer </w:t>
      </w:r>
      <w:proofErr w:type="gramStart"/>
      <w:r w:rsidRPr="002F0EA3">
        <w:rPr>
          <w:rFonts w:ascii="Times New Roman" w:hAnsi="Times New Roman" w:cs="Times New Roman"/>
        </w:rPr>
        <w:t>1999;23:183</w:t>
      </w:r>
      <w:proofErr w:type="gramEnd"/>
      <w:r w:rsidRPr="002F0EA3">
        <w:rPr>
          <w:rFonts w:ascii="Times New Roman" w:hAnsi="Times New Roman" w:cs="Times New Roman"/>
        </w:rPr>
        <w:t>-9.</w:t>
      </w:r>
    </w:p>
    <w:p w14:paraId="28FBBD5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Carzoglio</w:t>
      </w:r>
      <w:proofErr w:type="spellEnd"/>
      <w:r w:rsidRPr="002F0EA3">
        <w:rPr>
          <w:rFonts w:ascii="Times New Roman" w:hAnsi="Times New Roman" w:cs="Times New Roman"/>
        </w:rPr>
        <w:t xml:space="preserve"> JC, Ronco A. Carbohydrates and risk of stomach cancer in Uruguay. Int J Cancer </w:t>
      </w:r>
      <w:proofErr w:type="gramStart"/>
      <w:r w:rsidRPr="002F0EA3">
        <w:rPr>
          <w:rFonts w:ascii="Times New Roman" w:hAnsi="Times New Roman" w:cs="Times New Roman"/>
        </w:rPr>
        <w:t>1999;82:618</w:t>
      </w:r>
      <w:proofErr w:type="gramEnd"/>
      <w:r w:rsidRPr="002F0EA3">
        <w:rPr>
          <w:rFonts w:ascii="Times New Roman" w:hAnsi="Times New Roman" w:cs="Times New Roman"/>
        </w:rPr>
        <w:t>-21.</w:t>
      </w:r>
    </w:p>
    <w:p w14:paraId="5C9AA09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Settimi L, Comba P, Carrieri P,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Magnani C, Terracini B, Andrion A, Bosia S, Ciapini C, De Santis M, Desideri E, Fedi A, Luccoli L, Maiozzi P, Masina A, Perazzo PL, Axelson O. Cancer risk among female agricultural workers: a multi-center case-control study. </w:t>
      </w:r>
      <w:r w:rsidRPr="002F0EA3">
        <w:rPr>
          <w:rFonts w:ascii="Times New Roman" w:hAnsi="Times New Roman" w:cs="Times New Roman"/>
        </w:rPr>
        <w:t xml:space="preserve">Am J Ind Med </w:t>
      </w:r>
      <w:proofErr w:type="gramStart"/>
      <w:r w:rsidRPr="002F0EA3">
        <w:rPr>
          <w:rFonts w:ascii="Times New Roman" w:hAnsi="Times New Roman" w:cs="Times New Roman"/>
        </w:rPr>
        <w:t>1999;36:135</w:t>
      </w:r>
      <w:proofErr w:type="gramEnd"/>
      <w:r w:rsidRPr="002F0EA3">
        <w:rPr>
          <w:rFonts w:ascii="Times New Roman" w:hAnsi="Times New Roman" w:cs="Times New Roman"/>
        </w:rPr>
        <w:t>-41.</w:t>
      </w:r>
    </w:p>
    <w:p w14:paraId="330EDA3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Kogevinas M, Luce D, Demers PA, Begin D, </w:t>
      </w:r>
      <w:proofErr w:type="spellStart"/>
      <w:r w:rsidRPr="002F0EA3">
        <w:rPr>
          <w:rFonts w:ascii="Times New Roman" w:hAnsi="Times New Roman" w:cs="Times New Roman"/>
        </w:rPr>
        <w:t>Bolm-Audorff</w:t>
      </w:r>
      <w:proofErr w:type="spellEnd"/>
      <w:r w:rsidRPr="002F0EA3">
        <w:rPr>
          <w:rFonts w:ascii="Times New Roman" w:hAnsi="Times New Roman" w:cs="Times New Roman"/>
        </w:rPr>
        <w:t xml:space="preserve"> U, </w:t>
      </w:r>
      <w:proofErr w:type="spellStart"/>
      <w:r w:rsidRPr="002F0EA3">
        <w:rPr>
          <w:rFonts w:ascii="Times New Roman" w:hAnsi="Times New Roman" w:cs="Times New Roman"/>
        </w:rPr>
        <w:t>Comba</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Gerin</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Hardell</w:t>
      </w:r>
      <w:proofErr w:type="spellEnd"/>
      <w:r w:rsidRPr="002F0EA3">
        <w:rPr>
          <w:rFonts w:ascii="Times New Roman" w:hAnsi="Times New Roman" w:cs="Times New Roman"/>
        </w:rPr>
        <w:t xml:space="preserve"> L, Hayes RB, Leclerc A, Magnani C, </w:t>
      </w:r>
      <w:proofErr w:type="spellStart"/>
      <w:r w:rsidRPr="002F0EA3">
        <w:rPr>
          <w:rFonts w:ascii="Times New Roman" w:hAnsi="Times New Roman" w:cs="Times New Roman"/>
        </w:rPr>
        <w:t>Merler</w:t>
      </w:r>
      <w:proofErr w:type="spellEnd"/>
      <w:r w:rsidRPr="002F0EA3">
        <w:rPr>
          <w:rFonts w:ascii="Times New Roman" w:hAnsi="Times New Roman" w:cs="Times New Roman"/>
        </w:rPr>
        <w:t xml:space="preserve"> E, Tobias A,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Sinonasal</w:t>
      </w:r>
      <w:proofErr w:type="spellEnd"/>
      <w:r w:rsidRPr="002F0EA3">
        <w:rPr>
          <w:rFonts w:ascii="Times New Roman" w:hAnsi="Times New Roman" w:cs="Times New Roman"/>
        </w:rPr>
        <w:t xml:space="preserve"> cancer, occupation, and tobacco smoking in European women and men. Am J Ind Med </w:t>
      </w:r>
      <w:proofErr w:type="gramStart"/>
      <w:r w:rsidRPr="002F0EA3">
        <w:rPr>
          <w:rFonts w:ascii="Times New Roman" w:hAnsi="Times New Roman" w:cs="Times New Roman"/>
        </w:rPr>
        <w:t>1999;36:101</w:t>
      </w:r>
      <w:proofErr w:type="gramEnd"/>
      <w:r w:rsidRPr="002F0EA3">
        <w:rPr>
          <w:rFonts w:ascii="Times New Roman" w:hAnsi="Times New Roman" w:cs="Times New Roman"/>
        </w:rPr>
        <w:t>-7.</w:t>
      </w:r>
    </w:p>
    <w:p w14:paraId="5BD5DC9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Vasama-Neuvonen</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Paakkulainen</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Mutanen</w:t>
      </w:r>
      <w:proofErr w:type="spellEnd"/>
      <w:r w:rsidRPr="002F0EA3">
        <w:rPr>
          <w:rFonts w:ascii="Times New Roman" w:hAnsi="Times New Roman" w:cs="Times New Roman"/>
        </w:rPr>
        <w:t xml:space="preserve"> P, Weiderpass E, </w:t>
      </w:r>
      <w:r w:rsidRPr="002F0EA3">
        <w:rPr>
          <w:rFonts w:ascii="Times New Roman" w:hAnsi="Times New Roman" w:cs="Times New Roman"/>
          <w:b/>
        </w:rPr>
        <w:t>Boffetta P</w:t>
      </w:r>
      <w:r w:rsidRPr="002F0EA3">
        <w:rPr>
          <w:rFonts w:ascii="Times New Roman" w:hAnsi="Times New Roman" w:cs="Times New Roman"/>
        </w:rPr>
        <w:t xml:space="preserve">, Shen N,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Vainio H, Partanen T. Ovarian </w:t>
      </w:r>
      <w:proofErr w:type="gramStart"/>
      <w:r w:rsidRPr="002F0EA3">
        <w:rPr>
          <w:rFonts w:ascii="Times New Roman" w:hAnsi="Times New Roman" w:cs="Times New Roman"/>
        </w:rPr>
        <w:t>cancer</w:t>
      </w:r>
      <w:proofErr w:type="gramEnd"/>
      <w:r w:rsidRPr="002F0EA3">
        <w:rPr>
          <w:rFonts w:ascii="Times New Roman" w:hAnsi="Times New Roman" w:cs="Times New Roman"/>
        </w:rPr>
        <w:t xml:space="preserve"> and occupational exposures in Finland. Am J Ind Med </w:t>
      </w:r>
      <w:proofErr w:type="gramStart"/>
      <w:r w:rsidRPr="002F0EA3">
        <w:rPr>
          <w:rFonts w:ascii="Times New Roman" w:hAnsi="Times New Roman" w:cs="Times New Roman"/>
        </w:rPr>
        <w:t>1999;36:83</w:t>
      </w:r>
      <w:proofErr w:type="gramEnd"/>
      <w:r w:rsidRPr="002F0EA3">
        <w:rPr>
          <w:rFonts w:ascii="Times New Roman" w:hAnsi="Times New Roman" w:cs="Times New Roman"/>
        </w:rPr>
        <w:t>-9.</w:t>
      </w:r>
    </w:p>
    <w:p w14:paraId="367BCB8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Kogevinas M, Chang-Claude J, Cordier S, Gonzalez CA, Hours M, </w:t>
      </w:r>
      <w:proofErr w:type="spellStart"/>
      <w:r w:rsidRPr="002F0EA3">
        <w:rPr>
          <w:rFonts w:ascii="Times New Roman" w:hAnsi="Times New Roman" w:cs="Times New Roman"/>
        </w:rPr>
        <w:t>Jockel</w:t>
      </w:r>
      <w:proofErr w:type="spellEnd"/>
      <w:r w:rsidRPr="002F0EA3">
        <w:rPr>
          <w:rFonts w:ascii="Times New Roman" w:hAnsi="Times New Roman" w:cs="Times New Roman"/>
        </w:rPr>
        <w:t xml:space="preserve"> KH, </w:t>
      </w:r>
      <w:proofErr w:type="spellStart"/>
      <w:r w:rsidRPr="002F0EA3">
        <w:rPr>
          <w:rFonts w:ascii="Times New Roman" w:hAnsi="Times New Roman" w:cs="Times New Roman"/>
        </w:rPr>
        <w:t>Bolm-Audorff</w:t>
      </w:r>
      <w:proofErr w:type="spellEnd"/>
      <w:r w:rsidRPr="002F0EA3">
        <w:rPr>
          <w:rFonts w:ascii="Times New Roman" w:hAnsi="Times New Roman" w:cs="Times New Roman"/>
        </w:rPr>
        <w:t xml:space="preserve"> U, </w:t>
      </w:r>
      <w:proofErr w:type="spellStart"/>
      <w:r w:rsidRPr="002F0EA3">
        <w:rPr>
          <w:rFonts w:ascii="Times New Roman" w:hAnsi="Times New Roman" w:cs="Times New Roman"/>
        </w:rPr>
        <w:t>Lynge</w:t>
      </w:r>
      <w:proofErr w:type="spellEnd"/>
      <w:r w:rsidRPr="002F0EA3">
        <w:rPr>
          <w:rFonts w:ascii="Times New Roman" w:hAnsi="Times New Roman" w:cs="Times New Roman"/>
        </w:rPr>
        <w:t xml:space="preserve"> E, Porru S, Donato F, </w:t>
      </w:r>
      <w:proofErr w:type="spellStart"/>
      <w:r w:rsidRPr="002F0EA3">
        <w:rPr>
          <w:rFonts w:ascii="Times New Roman" w:hAnsi="Times New Roman" w:cs="Times New Roman"/>
        </w:rPr>
        <w:t>Ranft</w:t>
      </w:r>
      <w:proofErr w:type="spellEnd"/>
      <w:r w:rsidRPr="002F0EA3">
        <w:rPr>
          <w:rFonts w:ascii="Times New Roman" w:hAnsi="Times New Roman" w:cs="Times New Roman"/>
        </w:rPr>
        <w:t xml:space="preserve"> U, Serra C, </w:t>
      </w:r>
      <w:proofErr w:type="spellStart"/>
      <w:r w:rsidRPr="002F0EA3">
        <w:rPr>
          <w:rFonts w:ascii="Times New Roman" w:hAnsi="Times New Roman" w:cs="Times New Roman"/>
        </w:rPr>
        <w:t>Tzonou</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Wahrendorf</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xml:space="preserve">. Smoking as a confounder in case-control studies of occupational bladder cancer in women. Am J Ind Med </w:t>
      </w:r>
      <w:proofErr w:type="gramStart"/>
      <w:r w:rsidRPr="002F0EA3">
        <w:rPr>
          <w:rFonts w:ascii="Times New Roman" w:hAnsi="Times New Roman" w:cs="Times New Roman"/>
        </w:rPr>
        <w:t>1999;36:75</w:t>
      </w:r>
      <w:proofErr w:type="gramEnd"/>
      <w:r w:rsidRPr="002F0EA3">
        <w:rPr>
          <w:rFonts w:ascii="Times New Roman" w:hAnsi="Times New Roman" w:cs="Times New Roman"/>
        </w:rPr>
        <w:t>-82.</w:t>
      </w:r>
    </w:p>
    <w:p w14:paraId="463B782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Weiderpass E,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Mutanen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Paakkulainen</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Vasama-Neuvonen</w:t>
      </w:r>
      <w:proofErr w:type="spellEnd"/>
      <w:r w:rsidRPr="002F0EA3">
        <w:rPr>
          <w:rFonts w:ascii="Times New Roman" w:hAnsi="Times New Roman" w:cs="Times New Roman"/>
        </w:rPr>
        <w:t xml:space="preserve"> K, </w:t>
      </w:r>
      <w:r w:rsidRPr="002F0EA3">
        <w:rPr>
          <w:rFonts w:ascii="Times New Roman" w:hAnsi="Times New Roman" w:cs="Times New Roman"/>
          <w:b/>
        </w:rPr>
        <w:t>Boffetta P</w:t>
      </w:r>
      <w:r w:rsidRPr="002F0EA3">
        <w:rPr>
          <w:rFonts w:ascii="Times New Roman" w:hAnsi="Times New Roman" w:cs="Times New Roman"/>
        </w:rPr>
        <w:t xml:space="preserve">, Partanen T. Breast cancer and occupational exposures in women in Finland. Am J Ind Med </w:t>
      </w:r>
      <w:proofErr w:type="gramStart"/>
      <w:r w:rsidRPr="002F0EA3">
        <w:rPr>
          <w:rFonts w:ascii="Times New Roman" w:hAnsi="Times New Roman" w:cs="Times New Roman"/>
        </w:rPr>
        <w:t>1999;36:48</w:t>
      </w:r>
      <w:proofErr w:type="gramEnd"/>
      <w:r w:rsidRPr="002F0EA3">
        <w:rPr>
          <w:rFonts w:ascii="Times New Roman" w:hAnsi="Times New Roman" w:cs="Times New Roman"/>
        </w:rPr>
        <w:t>-53.</w:t>
      </w:r>
    </w:p>
    <w:p w14:paraId="727DF51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Gunnarsdottir</w:t>
      </w:r>
      <w:proofErr w:type="spellEnd"/>
      <w:r w:rsidRPr="002F0EA3">
        <w:rPr>
          <w:rFonts w:ascii="Times New Roman" w:hAnsi="Times New Roman" w:cs="Times New Roman"/>
        </w:rPr>
        <w:t xml:space="preserve"> HK, </w:t>
      </w:r>
      <w:proofErr w:type="spellStart"/>
      <w:r w:rsidRPr="002F0EA3">
        <w:rPr>
          <w:rFonts w:ascii="Times New Roman" w:hAnsi="Times New Roman" w:cs="Times New Roman"/>
        </w:rPr>
        <w:t>Kjaerheim</w:t>
      </w:r>
      <w:proofErr w:type="spellEnd"/>
      <w:r w:rsidRPr="002F0EA3">
        <w:rPr>
          <w:rFonts w:ascii="Times New Roman" w:hAnsi="Times New Roman" w:cs="Times New Roman"/>
        </w:rPr>
        <w:t xml:space="preserve"> K, </w:t>
      </w:r>
      <w:r w:rsidRPr="002F0EA3">
        <w:rPr>
          <w:rFonts w:ascii="Times New Roman" w:hAnsi="Times New Roman" w:cs="Times New Roman"/>
          <w:b/>
        </w:rPr>
        <w:t>Boffetta P</w:t>
      </w:r>
      <w:r w:rsidRPr="002F0EA3">
        <w:rPr>
          <w:rFonts w:ascii="Times New Roman" w:hAnsi="Times New Roman" w:cs="Times New Roman"/>
        </w:rPr>
        <w:t xml:space="preserve">, Rafnsson V, </w:t>
      </w:r>
      <w:proofErr w:type="spellStart"/>
      <w:r w:rsidRPr="002F0EA3">
        <w:rPr>
          <w:rFonts w:ascii="Times New Roman" w:hAnsi="Times New Roman" w:cs="Times New Roman"/>
        </w:rPr>
        <w:t>Zahm</w:t>
      </w:r>
      <w:proofErr w:type="spellEnd"/>
      <w:r w:rsidRPr="002F0EA3">
        <w:rPr>
          <w:rFonts w:ascii="Times New Roman" w:hAnsi="Times New Roman" w:cs="Times New Roman"/>
        </w:rPr>
        <w:t xml:space="preserve"> SH. Women's Health: Occupation, Cancer, and Reproduction. A conference </w:t>
      </w:r>
      <w:proofErr w:type="gramStart"/>
      <w:r w:rsidRPr="002F0EA3">
        <w:rPr>
          <w:rFonts w:ascii="Times New Roman" w:hAnsi="Times New Roman" w:cs="Times New Roman"/>
        </w:rPr>
        <w:t>overview</w:t>
      </w:r>
      <w:proofErr w:type="gramEnd"/>
      <w:r w:rsidRPr="002F0EA3">
        <w:rPr>
          <w:rFonts w:ascii="Times New Roman" w:hAnsi="Times New Roman" w:cs="Times New Roman"/>
        </w:rPr>
        <w:t xml:space="preserve">. Am J Ind Med </w:t>
      </w:r>
      <w:proofErr w:type="gramStart"/>
      <w:r w:rsidRPr="002F0EA3">
        <w:rPr>
          <w:rFonts w:ascii="Times New Roman" w:hAnsi="Times New Roman" w:cs="Times New Roman"/>
        </w:rPr>
        <w:t>1999;36:1</w:t>
      </w:r>
      <w:proofErr w:type="gramEnd"/>
      <w:r w:rsidRPr="002F0EA3">
        <w:rPr>
          <w:rFonts w:ascii="Times New Roman" w:hAnsi="Times New Roman" w:cs="Times New Roman"/>
        </w:rPr>
        <w:t>-5.</w:t>
      </w:r>
    </w:p>
    <w:p w14:paraId="652F792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Meat intake and risk of squamous cell esophageal cancer: a case-control study in Uruguay. Int J Cancer </w:t>
      </w:r>
      <w:proofErr w:type="gramStart"/>
      <w:r w:rsidRPr="002F0EA3">
        <w:rPr>
          <w:rFonts w:ascii="Times New Roman" w:hAnsi="Times New Roman" w:cs="Times New Roman"/>
        </w:rPr>
        <w:t>1999;82:33</w:t>
      </w:r>
      <w:proofErr w:type="gramEnd"/>
      <w:r w:rsidRPr="002F0EA3">
        <w:rPr>
          <w:rFonts w:ascii="Times New Roman" w:hAnsi="Times New Roman" w:cs="Times New Roman"/>
        </w:rPr>
        <w:t>- 7.</w:t>
      </w:r>
    </w:p>
    <w:p w14:paraId="694776E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Bulbulyan</w:t>
      </w:r>
      <w:proofErr w:type="spellEnd"/>
      <w:r w:rsidRPr="002F0EA3">
        <w:rPr>
          <w:rFonts w:ascii="Times New Roman" w:hAnsi="Times New Roman" w:cs="Times New Roman"/>
        </w:rPr>
        <w:t xml:space="preserve"> MA, </w:t>
      </w:r>
      <w:r w:rsidRPr="002F0EA3">
        <w:rPr>
          <w:rFonts w:ascii="Times New Roman" w:hAnsi="Times New Roman" w:cs="Times New Roman"/>
          <w:b/>
        </w:rPr>
        <w:t>Boffetta P</w:t>
      </w:r>
      <w:r w:rsidRPr="002F0EA3">
        <w:rPr>
          <w:rFonts w:ascii="Times New Roman" w:hAnsi="Times New Roman" w:cs="Times New Roman"/>
        </w:rPr>
        <w:t xml:space="preserve">. Occupational cancer in the European part of the Commonwealth of Independent States. Environ Health </w:t>
      </w:r>
      <w:proofErr w:type="spellStart"/>
      <w:r w:rsidRPr="002F0EA3">
        <w:rPr>
          <w:rFonts w:ascii="Times New Roman" w:hAnsi="Times New Roman" w:cs="Times New Roman"/>
        </w:rPr>
        <w:t>Perspect</w:t>
      </w:r>
      <w:proofErr w:type="spellEnd"/>
      <w:r w:rsidRPr="002F0EA3">
        <w:rPr>
          <w:rFonts w:ascii="Times New Roman" w:hAnsi="Times New Roman" w:cs="Times New Roman"/>
        </w:rPr>
        <w:t xml:space="preserve"> 1999;107(Suppl 2):283-8.</w:t>
      </w:r>
    </w:p>
    <w:p w14:paraId="75A95C6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Fabianova E, Szeszenia-Dabrowska N, Kjaerheim K,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Occupational cancer in central European countries. </w:t>
      </w:r>
      <w:r w:rsidRPr="002F0EA3">
        <w:rPr>
          <w:rFonts w:ascii="Times New Roman" w:hAnsi="Times New Roman" w:cs="Times New Roman"/>
        </w:rPr>
        <w:t xml:space="preserve">Environ Health </w:t>
      </w:r>
      <w:proofErr w:type="spellStart"/>
      <w:r w:rsidRPr="002F0EA3">
        <w:rPr>
          <w:rFonts w:ascii="Times New Roman" w:hAnsi="Times New Roman" w:cs="Times New Roman"/>
        </w:rPr>
        <w:t>Perspect</w:t>
      </w:r>
      <w:proofErr w:type="spellEnd"/>
      <w:r w:rsidRPr="002F0EA3">
        <w:rPr>
          <w:rFonts w:ascii="Times New Roman" w:hAnsi="Times New Roman" w:cs="Times New Roman"/>
        </w:rPr>
        <w:t xml:space="preserve"> 1999;107(Suppl 2):279-82.</w:t>
      </w:r>
    </w:p>
    <w:p w14:paraId="7D4B99A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Kogevinas M. Introduction: Epidemiologic research and prevention of occupational cancer in Europe. Environ Health </w:t>
      </w:r>
      <w:proofErr w:type="spellStart"/>
      <w:r w:rsidRPr="002F0EA3">
        <w:rPr>
          <w:rFonts w:ascii="Times New Roman" w:hAnsi="Times New Roman" w:cs="Times New Roman"/>
        </w:rPr>
        <w:t>Perspect</w:t>
      </w:r>
      <w:proofErr w:type="spellEnd"/>
      <w:r w:rsidRPr="002F0EA3">
        <w:rPr>
          <w:rFonts w:ascii="Times New Roman" w:hAnsi="Times New Roman" w:cs="Times New Roman"/>
        </w:rPr>
        <w:t xml:space="preserve"> 1999;107(Suppl 2):229-31.</w:t>
      </w:r>
    </w:p>
    <w:p w14:paraId="5851EC8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Tagger A, Donato F, </w:t>
      </w:r>
      <w:proofErr w:type="spellStart"/>
      <w:r w:rsidRPr="002F0EA3">
        <w:rPr>
          <w:rFonts w:ascii="Times New Roman" w:hAnsi="Times New Roman" w:cs="Times New Roman"/>
        </w:rPr>
        <w:t>Ribero</w:t>
      </w:r>
      <w:proofErr w:type="spellEnd"/>
      <w:r w:rsidRPr="002F0EA3">
        <w:rPr>
          <w:rFonts w:ascii="Times New Roman" w:hAnsi="Times New Roman" w:cs="Times New Roman"/>
        </w:rPr>
        <w:t xml:space="preserve"> ML, Chiesa R, </w:t>
      </w:r>
      <w:proofErr w:type="spellStart"/>
      <w:r w:rsidRPr="002F0EA3">
        <w:rPr>
          <w:rFonts w:ascii="Times New Roman" w:hAnsi="Times New Roman" w:cs="Times New Roman"/>
        </w:rPr>
        <w:t>Portera</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Gelatti</w:t>
      </w:r>
      <w:proofErr w:type="spellEnd"/>
      <w:r w:rsidRPr="002F0EA3">
        <w:rPr>
          <w:rFonts w:ascii="Times New Roman" w:hAnsi="Times New Roman" w:cs="Times New Roman"/>
        </w:rPr>
        <w:t xml:space="preserve"> U, Albertini A, </w:t>
      </w:r>
      <w:proofErr w:type="spellStart"/>
      <w:r w:rsidRPr="002F0EA3">
        <w:rPr>
          <w:rFonts w:ascii="Times New Roman" w:hAnsi="Times New Roman" w:cs="Times New Roman"/>
        </w:rPr>
        <w:t>Fasola</w:t>
      </w:r>
      <w:proofErr w:type="spellEnd"/>
      <w:r w:rsidRPr="002F0EA3">
        <w:rPr>
          <w:rFonts w:ascii="Times New Roman" w:hAnsi="Times New Roman" w:cs="Times New Roman"/>
        </w:rPr>
        <w:t xml:space="preserve"> M,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Nardi</w:t>
      </w:r>
      <w:proofErr w:type="spellEnd"/>
      <w:r w:rsidRPr="002F0EA3">
        <w:rPr>
          <w:rFonts w:ascii="Times New Roman" w:hAnsi="Times New Roman" w:cs="Times New Roman"/>
        </w:rPr>
        <w:t xml:space="preserve"> G. Case-control study on hepatitis C virus (HCV) as a risk factor for hepatocellular carcinoma: the role of HCV genotypes and the synergism with hepatitis B virus and alcohol. Brescia HCC Study. Int J Cancer </w:t>
      </w:r>
      <w:proofErr w:type="gramStart"/>
      <w:r w:rsidRPr="002F0EA3">
        <w:rPr>
          <w:rFonts w:ascii="Times New Roman" w:hAnsi="Times New Roman" w:cs="Times New Roman"/>
        </w:rPr>
        <w:t>1999;81:695</w:t>
      </w:r>
      <w:proofErr w:type="gramEnd"/>
      <w:r w:rsidRPr="002F0EA3">
        <w:rPr>
          <w:rFonts w:ascii="Times New Roman" w:hAnsi="Times New Roman" w:cs="Times New Roman"/>
        </w:rPr>
        <w:t>-9.</w:t>
      </w:r>
    </w:p>
    <w:p w14:paraId="59EC3A6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Pershagen</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Jockel</w:t>
      </w:r>
      <w:proofErr w:type="spellEnd"/>
      <w:r w:rsidRPr="002F0EA3">
        <w:rPr>
          <w:rFonts w:ascii="Times New Roman" w:hAnsi="Times New Roman" w:cs="Times New Roman"/>
        </w:rPr>
        <w:t xml:space="preserve"> KH, </w:t>
      </w:r>
      <w:proofErr w:type="spellStart"/>
      <w:r w:rsidRPr="002F0EA3">
        <w:rPr>
          <w:rFonts w:ascii="Times New Roman" w:hAnsi="Times New Roman" w:cs="Times New Roman"/>
        </w:rPr>
        <w:t>Forastiere</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Gaborieau</w:t>
      </w:r>
      <w:proofErr w:type="spellEnd"/>
      <w:r w:rsidRPr="002F0EA3">
        <w:rPr>
          <w:rFonts w:ascii="Times New Roman" w:hAnsi="Times New Roman" w:cs="Times New Roman"/>
        </w:rPr>
        <w:t xml:space="preserve"> V, Heinrich J, Jahn I, Kreuzer M, Merletti F, Nyberg F, Rosch F,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Cigar and pipe smoking and lung cancer risk: a multicenter study from Europe. J Natl Cancer Inst </w:t>
      </w:r>
      <w:proofErr w:type="gramStart"/>
      <w:r w:rsidRPr="002F0EA3">
        <w:rPr>
          <w:rFonts w:ascii="Times New Roman" w:hAnsi="Times New Roman" w:cs="Times New Roman"/>
        </w:rPr>
        <w:t>1999;91:697</w:t>
      </w:r>
      <w:proofErr w:type="gramEnd"/>
      <w:r w:rsidRPr="002F0EA3">
        <w:rPr>
          <w:rFonts w:ascii="Times New Roman" w:hAnsi="Times New Roman" w:cs="Times New Roman"/>
        </w:rPr>
        <w:t>-701.</w:t>
      </w:r>
    </w:p>
    <w:p w14:paraId="568889A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Health effects of asbestos exposure in humans: a quantitative assessment. Med </w:t>
      </w:r>
      <w:proofErr w:type="spellStart"/>
      <w:r w:rsidRPr="002F0EA3">
        <w:rPr>
          <w:rFonts w:ascii="Times New Roman" w:hAnsi="Times New Roman" w:cs="Times New Roman"/>
        </w:rPr>
        <w:t>Lav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1998;89:471</w:t>
      </w:r>
      <w:proofErr w:type="gramEnd"/>
      <w:r w:rsidRPr="002F0EA3">
        <w:rPr>
          <w:rFonts w:ascii="Times New Roman" w:hAnsi="Times New Roman" w:cs="Times New Roman"/>
        </w:rPr>
        <w:t>-80.</w:t>
      </w:r>
    </w:p>
    <w:p w14:paraId="4F16CE5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Garcia-Gomez M, </w:t>
      </w:r>
      <w:proofErr w:type="spellStart"/>
      <w:r w:rsidRPr="002F0EA3">
        <w:rPr>
          <w:rFonts w:ascii="Times New Roman" w:hAnsi="Times New Roman" w:cs="Times New Roman"/>
        </w:rPr>
        <w:t>Pompe-Kirn</w:t>
      </w:r>
      <w:proofErr w:type="spellEnd"/>
      <w:r w:rsidRPr="002F0EA3">
        <w:rPr>
          <w:rFonts w:ascii="Times New Roman" w:hAnsi="Times New Roman" w:cs="Times New Roman"/>
        </w:rPr>
        <w:t xml:space="preserve"> V, Zaridze D, </w:t>
      </w:r>
      <w:proofErr w:type="spellStart"/>
      <w:r w:rsidRPr="002F0EA3">
        <w:rPr>
          <w:rFonts w:ascii="Times New Roman" w:hAnsi="Times New Roman" w:cs="Times New Roman"/>
        </w:rPr>
        <w:t>Bellander</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Bulbulyan</w:t>
      </w:r>
      <w:proofErr w:type="spellEnd"/>
      <w:r w:rsidRPr="002F0EA3">
        <w:rPr>
          <w:rFonts w:ascii="Times New Roman" w:hAnsi="Times New Roman" w:cs="Times New Roman"/>
        </w:rPr>
        <w:t xml:space="preserve"> M, Caballero JD, </w:t>
      </w:r>
      <w:proofErr w:type="spellStart"/>
      <w:r w:rsidRPr="002F0EA3">
        <w:rPr>
          <w:rFonts w:ascii="Times New Roman" w:hAnsi="Times New Roman" w:cs="Times New Roman"/>
        </w:rPr>
        <w:t>Ceccarelli</w:t>
      </w:r>
      <w:proofErr w:type="spellEnd"/>
      <w:r w:rsidRPr="002F0EA3">
        <w:rPr>
          <w:rFonts w:ascii="Times New Roman" w:hAnsi="Times New Roman" w:cs="Times New Roman"/>
        </w:rPr>
        <w:t xml:space="preserve"> F, Colin D, </w:t>
      </w:r>
      <w:proofErr w:type="spellStart"/>
      <w:r w:rsidRPr="002F0EA3">
        <w:rPr>
          <w:rFonts w:ascii="Times New Roman" w:hAnsi="Times New Roman" w:cs="Times New Roman"/>
        </w:rPr>
        <w:t>Dizdarevic</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Espanol</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Kobal</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Petrova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Sallsten</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Merler</w:t>
      </w:r>
      <w:proofErr w:type="spellEnd"/>
      <w:r w:rsidRPr="002F0EA3">
        <w:rPr>
          <w:rFonts w:ascii="Times New Roman" w:hAnsi="Times New Roman" w:cs="Times New Roman"/>
        </w:rPr>
        <w:t xml:space="preserve"> E. Cancer occurrence among European mercury miners. Cancer Causes Control </w:t>
      </w:r>
      <w:proofErr w:type="gramStart"/>
      <w:r w:rsidRPr="002F0EA3">
        <w:rPr>
          <w:rFonts w:ascii="Times New Roman" w:hAnsi="Times New Roman" w:cs="Times New Roman"/>
        </w:rPr>
        <w:t>1998;9:591</w:t>
      </w:r>
      <w:proofErr w:type="gramEnd"/>
      <w:r w:rsidRPr="002F0EA3">
        <w:rPr>
          <w:rFonts w:ascii="Times New Roman" w:hAnsi="Times New Roman" w:cs="Times New Roman"/>
        </w:rPr>
        <w:t>-9.</w:t>
      </w:r>
    </w:p>
    <w:p w14:paraId="38F7FD8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Bruno G, Merletti F, </w:t>
      </w:r>
      <w:r w:rsidRPr="002F0EA3">
        <w:rPr>
          <w:rFonts w:ascii="Times New Roman" w:hAnsi="Times New Roman" w:cs="Times New Roman"/>
          <w:b/>
        </w:rPr>
        <w:t>Boffetta P</w:t>
      </w:r>
      <w:r w:rsidRPr="002F0EA3">
        <w:rPr>
          <w:rFonts w:ascii="Times New Roman" w:hAnsi="Times New Roman" w:cs="Times New Roman"/>
        </w:rPr>
        <w:t>, Cavallo-</w:t>
      </w:r>
      <w:proofErr w:type="spellStart"/>
      <w:r w:rsidRPr="002F0EA3">
        <w:rPr>
          <w:rFonts w:ascii="Times New Roman" w:hAnsi="Times New Roman" w:cs="Times New Roman"/>
        </w:rPr>
        <w:t>Perin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Bargero</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Gallone</w:t>
      </w:r>
      <w:proofErr w:type="spellEnd"/>
      <w:r w:rsidRPr="002F0EA3">
        <w:rPr>
          <w:rFonts w:ascii="Times New Roman" w:hAnsi="Times New Roman" w:cs="Times New Roman"/>
        </w:rPr>
        <w:t xml:space="preserve"> G, Pagano G. Impact of </w:t>
      </w:r>
      <w:proofErr w:type="spellStart"/>
      <w:r w:rsidRPr="002F0EA3">
        <w:rPr>
          <w:rFonts w:ascii="Times New Roman" w:hAnsi="Times New Roman" w:cs="Times New Roman"/>
        </w:rPr>
        <w:t>glycaemic</w:t>
      </w:r>
      <w:proofErr w:type="spellEnd"/>
      <w:r w:rsidRPr="002F0EA3">
        <w:rPr>
          <w:rFonts w:ascii="Times New Roman" w:hAnsi="Times New Roman" w:cs="Times New Roman"/>
        </w:rPr>
        <w:t xml:space="preserve"> control, </w:t>
      </w:r>
      <w:proofErr w:type="gramStart"/>
      <w:r w:rsidRPr="002F0EA3">
        <w:rPr>
          <w:rFonts w:ascii="Times New Roman" w:hAnsi="Times New Roman" w:cs="Times New Roman"/>
        </w:rPr>
        <w:t>hypertension</w:t>
      </w:r>
      <w:proofErr w:type="gramEnd"/>
      <w:r w:rsidRPr="002F0EA3">
        <w:rPr>
          <w:rFonts w:ascii="Times New Roman" w:hAnsi="Times New Roman" w:cs="Times New Roman"/>
        </w:rPr>
        <w:t xml:space="preserve"> and insulin treatment on general and cause-specific mortality: an Italian population-based cohort of type II (non-insulin-dependent) diabetes mellitus. </w:t>
      </w:r>
      <w:proofErr w:type="spellStart"/>
      <w:r w:rsidRPr="002F0EA3">
        <w:rPr>
          <w:rFonts w:ascii="Times New Roman" w:hAnsi="Times New Roman" w:cs="Times New Roman"/>
        </w:rPr>
        <w:t>Diabetol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1999;42:297</w:t>
      </w:r>
      <w:proofErr w:type="gramEnd"/>
      <w:r w:rsidRPr="002F0EA3">
        <w:rPr>
          <w:rFonts w:ascii="Times New Roman" w:hAnsi="Times New Roman" w:cs="Times New Roman"/>
        </w:rPr>
        <w:t>-301.</w:t>
      </w:r>
    </w:p>
    <w:p w14:paraId="1CC54CC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Bulbulyan</w:t>
      </w:r>
      <w:proofErr w:type="spellEnd"/>
      <w:r w:rsidRPr="002F0EA3">
        <w:rPr>
          <w:rFonts w:ascii="Times New Roman" w:hAnsi="Times New Roman" w:cs="Times New Roman"/>
        </w:rPr>
        <w:t xml:space="preserve"> MA, </w:t>
      </w:r>
      <w:proofErr w:type="spellStart"/>
      <w:r w:rsidRPr="002F0EA3">
        <w:rPr>
          <w:rFonts w:ascii="Times New Roman" w:hAnsi="Times New Roman" w:cs="Times New Roman"/>
        </w:rPr>
        <w:t>Margaryan</w:t>
      </w:r>
      <w:proofErr w:type="spellEnd"/>
      <w:r w:rsidRPr="002F0EA3">
        <w:rPr>
          <w:rFonts w:ascii="Times New Roman" w:hAnsi="Times New Roman" w:cs="Times New Roman"/>
        </w:rPr>
        <w:t xml:space="preserve"> AG, </w:t>
      </w:r>
      <w:proofErr w:type="spellStart"/>
      <w:r w:rsidRPr="002F0EA3">
        <w:rPr>
          <w:rFonts w:ascii="Times New Roman" w:hAnsi="Times New Roman" w:cs="Times New Roman"/>
        </w:rPr>
        <w:t>Ilychova</w:t>
      </w:r>
      <w:proofErr w:type="spellEnd"/>
      <w:r w:rsidRPr="002F0EA3">
        <w:rPr>
          <w:rFonts w:ascii="Times New Roman" w:hAnsi="Times New Roman" w:cs="Times New Roman"/>
        </w:rPr>
        <w:t xml:space="preserve"> SA, </w:t>
      </w:r>
      <w:proofErr w:type="spellStart"/>
      <w:r w:rsidRPr="002F0EA3">
        <w:rPr>
          <w:rFonts w:ascii="Times New Roman" w:hAnsi="Times New Roman" w:cs="Times New Roman"/>
        </w:rPr>
        <w:t>Astashevsky</w:t>
      </w:r>
      <w:proofErr w:type="spellEnd"/>
      <w:r w:rsidRPr="002F0EA3">
        <w:rPr>
          <w:rFonts w:ascii="Times New Roman" w:hAnsi="Times New Roman" w:cs="Times New Roman"/>
        </w:rPr>
        <w:t xml:space="preserve"> SV, </w:t>
      </w:r>
      <w:proofErr w:type="spellStart"/>
      <w:r w:rsidRPr="002F0EA3">
        <w:rPr>
          <w:rFonts w:ascii="Times New Roman" w:hAnsi="Times New Roman" w:cs="Times New Roman"/>
        </w:rPr>
        <w:t>Uloyan</w:t>
      </w:r>
      <w:proofErr w:type="spellEnd"/>
      <w:r w:rsidRPr="002F0EA3">
        <w:rPr>
          <w:rFonts w:ascii="Times New Roman" w:hAnsi="Times New Roman" w:cs="Times New Roman"/>
        </w:rPr>
        <w:t xml:space="preserve"> SM, Cogan VY, Colin D, </w:t>
      </w:r>
      <w:r w:rsidRPr="002F0EA3">
        <w:rPr>
          <w:rFonts w:ascii="Times New Roman" w:hAnsi="Times New Roman" w:cs="Times New Roman"/>
          <w:b/>
        </w:rPr>
        <w:lastRenderedPageBreak/>
        <w:t>Boffetta P</w:t>
      </w:r>
      <w:r w:rsidRPr="002F0EA3">
        <w:rPr>
          <w:rFonts w:ascii="Times New Roman" w:hAnsi="Times New Roman" w:cs="Times New Roman"/>
        </w:rPr>
        <w:t xml:space="preserve">, Zaridze DG. Cancer incidence and mortality in a cohort of chloroprene workers from Armenia. Int J Cancer </w:t>
      </w:r>
      <w:proofErr w:type="gramStart"/>
      <w:r w:rsidRPr="002F0EA3">
        <w:rPr>
          <w:rFonts w:ascii="Times New Roman" w:hAnsi="Times New Roman" w:cs="Times New Roman"/>
        </w:rPr>
        <w:t>1999;81:31</w:t>
      </w:r>
      <w:proofErr w:type="gramEnd"/>
      <w:r w:rsidRPr="002F0EA3">
        <w:rPr>
          <w:rFonts w:ascii="Times New Roman" w:hAnsi="Times New Roman" w:cs="Times New Roman"/>
        </w:rPr>
        <w:t>-3.</w:t>
      </w:r>
    </w:p>
    <w:p w14:paraId="581E4A8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Teschke</w:t>
      </w:r>
      <w:proofErr w:type="spellEnd"/>
      <w:r w:rsidRPr="002F0EA3">
        <w:rPr>
          <w:rFonts w:ascii="Times New Roman" w:hAnsi="Times New Roman" w:cs="Times New Roman"/>
        </w:rPr>
        <w:t xml:space="preserve"> K, Ahrens W, Andersen A, </w:t>
      </w:r>
      <w:r w:rsidRPr="002F0EA3">
        <w:rPr>
          <w:rFonts w:ascii="Times New Roman" w:hAnsi="Times New Roman" w:cs="Times New Roman"/>
          <w:b/>
        </w:rPr>
        <w:t>Boffetta P</w:t>
      </w:r>
      <w:r w:rsidRPr="002F0EA3">
        <w:rPr>
          <w:rFonts w:ascii="Times New Roman" w:hAnsi="Times New Roman" w:cs="Times New Roman"/>
        </w:rPr>
        <w:t xml:space="preserve">, Fincham S, Finkelstein M, </w:t>
      </w:r>
      <w:proofErr w:type="spellStart"/>
      <w:r w:rsidRPr="002F0EA3">
        <w:rPr>
          <w:rFonts w:ascii="Times New Roman" w:hAnsi="Times New Roman" w:cs="Times New Roman"/>
        </w:rPr>
        <w:t>Henneberger</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Kogevinas M, Korhonen K, </w:t>
      </w:r>
      <w:proofErr w:type="spellStart"/>
      <w:r w:rsidRPr="002F0EA3">
        <w:rPr>
          <w:rFonts w:ascii="Times New Roman" w:hAnsi="Times New Roman" w:cs="Times New Roman"/>
        </w:rPr>
        <w:t>Liss</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Liukkonnen</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Osvoll</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Savela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Szadkowska</w:t>
      </w:r>
      <w:proofErr w:type="spellEnd"/>
      <w:r w:rsidRPr="002F0EA3">
        <w:rPr>
          <w:rFonts w:ascii="Times New Roman" w:hAnsi="Times New Roman" w:cs="Times New Roman"/>
        </w:rPr>
        <w:t xml:space="preserve">-Stanczyk I, Westberg H, </w:t>
      </w:r>
      <w:proofErr w:type="spellStart"/>
      <w:r w:rsidRPr="002F0EA3">
        <w:rPr>
          <w:rFonts w:ascii="Times New Roman" w:hAnsi="Times New Roman" w:cs="Times New Roman"/>
        </w:rPr>
        <w:t>Widerkiewicz</w:t>
      </w:r>
      <w:proofErr w:type="spellEnd"/>
      <w:r w:rsidRPr="002F0EA3">
        <w:rPr>
          <w:rFonts w:ascii="Times New Roman" w:hAnsi="Times New Roman" w:cs="Times New Roman"/>
        </w:rPr>
        <w:t xml:space="preserve"> K. Occupational exposure to chemical and biological agents in the nonproduction departments of pulp, paper, and paper product mills: an international study. Am Ind </w:t>
      </w:r>
      <w:proofErr w:type="spellStart"/>
      <w:r w:rsidRPr="002F0EA3">
        <w:rPr>
          <w:rFonts w:ascii="Times New Roman" w:hAnsi="Times New Roman" w:cs="Times New Roman"/>
        </w:rPr>
        <w:t>Hyg</w:t>
      </w:r>
      <w:proofErr w:type="spellEnd"/>
      <w:r w:rsidRPr="002F0EA3">
        <w:rPr>
          <w:rFonts w:ascii="Times New Roman" w:hAnsi="Times New Roman" w:cs="Times New Roman"/>
        </w:rPr>
        <w:t xml:space="preserve"> Assoc J </w:t>
      </w:r>
      <w:proofErr w:type="gramStart"/>
      <w:r w:rsidRPr="002F0EA3">
        <w:rPr>
          <w:rFonts w:ascii="Times New Roman" w:hAnsi="Times New Roman" w:cs="Times New Roman"/>
        </w:rPr>
        <w:t>1999;60:73</w:t>
      </w:r>
      <w:proofErr w:type="gramEnd"/>
      <w:r w:rsidRPr="002F0EA3">
        <w:rPr>
          <w:rFonts w:ascii="Times New Roman" w:hAnsi="Times New Roman" w:cs="Times New Roman"/>
        </w:rPr>
        <w:t>-83.</w:t>
      </w:r>
    </w:p>
    <w:p w14:paraId="1D1CE7C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Fortuny</w:t>
      </w:r>
      <w:proofErr w:type="spellEnd"/>
      <w:r w:rsidRPr="002F0EA3">
        <w:rPr>
          <w:rFonts w:ascii="Times New Roman" w:hAnsi="Times New Roman" w:cs="Times New Roman"/>
        </w:rPr>
        <w:t xml:space="preserve"> J, Kogevinas M, Chang-Claude J, Gonzalez CA, Hours M, </w:t>
      </w:r>
      <w:proofErr w:type="spellStart"/>
      <w:r w:rsidRPr="002F0EA3">
        <w:rPr>
          <w:rFonts w:ascii="Times New Roman" w:hAnsi="Times New Roman" w:cs="Times New Roman"/>
        </w:rPr>
        <w:t>Jockel</w:t>
      </w:r>
      <w:proofErr w:type="spellEnd"/>
      <w:r w:rsidRPr="002F0EA3">
        <w:rPr>
          <w:rFonts w:ascii="Times New Roman" w:hAnsi="Times New Roman" w:cs="Times New Roman"/>
        </w:rPr>
        <w:t xml:space="preserve"> KH, </w:t>
      </w:r>
      <w:proofErr w:type="spellStart"/>
      <w:r w:rsidRPr="002F0EA3">
        <w:rPr>
          <w:rFonts w:ascii="Times New Roman" w:hAnsi="Times New Roman" w:cs="Times New Roman"/>
        </w:rPr>
        <w:t>Bolm</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Audorff</w:t>
      </w:r>
      <w:proofErr w:type="spellEnd"/>
      <w:r w:rsidRPr="002F0EA3">
        <w:rPr>
          <w:rFonts w:ascii="Times New Roman" w:hAnsi="Times New Roman" w:cs="Times New Roman"/>
        </w:rPr>
        <w:t xml:space="preserve"> U, </w:t>
      </w:r>
      <w:proofErr w:type="spellStart"/>
      <w:r w:rsidRPr="002F0EA3">
        <w:rPr>
          <w:rFonts w:ascii="Times New Roman" w:hAnsi="Times New Roman" w:cs="Times New Roman"/>
        </w:rPr>
        <w:t>Lynge</w:t>
      </w:r>
      <w:proofErr w:type="spellEnd"/>
      <w:r w:rsidRPr="002F0EA3">
        <w:rPr>
          <w:rFonts w:ascii="Times New Roman" w:hAnsi="Times New Roman" w:cs="Times New Roman"/>
        </w:rPr>
        <w:t xml:space="preserve"> E, 't </w:t>
      </w:r>
      <w:proofErr w:type="spellStart"/>
      <w:r w:rsidRPr="002F0EA3">
        <w:rPr>
          <w:rFonts w:ascii="Times New Roman" w:hAnsi="Times New Roman" w:cs="Times New Roman"/>
        </w:rPr>
        <w:t>Mannetje</w:t>
      </w:r>
      <w:proofErr w:type="spellEnd"/>
      <w:r w:rsidRPr="002F0EA3">
        <w:rPr>
          <w:rFonts w:ascii="Times New Roman" w:hAnsi="Times New Roman" w:cs="Times New Roman"/>
        </w:rPr>
        <w:t xml:space="preserve"> A, Porru S, </w:t>
      </w:r>
      <w:proofErr w:type="spellStart"/>
      <w:r w:rsidRPr="002F0EA3">
        <w:rPr>
          <w:rFonts w:ascii="Times New Roman" w:hAnsi="Times New Roman" w:cs="Times New Roman"/>
        </w:rPr>
        <w:t>Ranft</w:t>
      </w:r>
      <w:proofErr w:type="spellEnd"/>
      <w:r w:rsidRPr="002F0EA3">
        <w:rPr>
          <w:rFonts w:ascii="Times New Roman" w:hAnsi="Times New Roman" w:cs="Times New Roman"/>
        </w:rPr>
        <w:t xml:space="preserve"> U, Serra C, </w:t>
      </w:r>
      <w:proofErr w:type="spellStart"/>
      <w:r w:rsidRPr="002F0EA3">
        <w:rPr>
          <w:rFonts w:ascii="Times New Roman" w:hAnsi="Times New Roman" w:cs="Times New Roman"/>
        </w:rPr>
        <w:t>Tzonou</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Wahrendorf</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xml:space="preserve">. Tobacco, occupation and non-transitional-cell carcinoma of the bladder: an international case-control study. Int J Cancer </w:t>
      </w:r>
      <w:proofErr w:type="gramStart"/>
      <w:r w:rsidRPr="002F0EA3">
        <w:rPr>
          <w:rFonts w:ascii="Times New Roman" w:hAnsi="Times New Roman" w:cs="Times New Roman"/>
        </w:rPr>
        <w:t>1999;80:44</w:t>
      </w:r>
      <w:proofErr w:type="gramEnd"/>
      <w:r w:rsidRPr="002F0EA3">
        <w:rPr>
          <w:rFonts w:ascii="Times New Roman" w:hAnsi="Times New Roman" w:cs="Times New Roman"/>
        </w:rPr>
        <w:t>-6.</w:t>
      </w:r>
    </w:p>
    <w:p w14:paraId="78F521A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Iscovich J, </w:t>
      </w:r>
      <w:r w:rsidRPr="002F0EA3">
        <w:rPr>
          <w:rFonts w:ascii="Times New Roman" w:hAnsi="Times New Roman" w:cs="Times New Roman"/>
          <w:b/>
        </w:rPr>
        <w:t>Boffetta P</w:t>
      </w:r>
      <w:r w:rsidRPr="002F0EA3">
        <w:rPr>
          <w:rFonts w:ascii="Times New Roman" w:hAnsi="Times New Roman" w:cs="Times New Roman"/>
        </w:rPr>
        <w:t xml:space="preserve">, Winkelmann R, Brennan P. Classic Kaposi's sarcoma as a second primary neoplasm. Int J Cancer </w:t>
      </w:r>
      <w:proofErr w:type="gramStart"/>
      <w:r w:rsidRPr="002F0EA3">
        <w:rPr>
          <w:rFonts w:ascii="Times New Roman" w:hAnsi="Times New Roman" w:cs="Times New Roman"/>
        </w:rPr>
        <w:t>1999;80:178</w:t>
      </w:r>
      <w:proofErr w:type="gramEnd"/>
      <w:r w:rsidRPr="002F0EA3">
        <w:rPr>
          <w:rFonts w:ascii="Times New Roman" w:hAnsi="Times New Roman" w:cs="Times New Roman"/>
        </w:rPr>
        <w:t>-82.</w:t>
      </w:r>
    </w:p>
    <w:p w14:paraId="6F19B5E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Iscovich J, </w:t>
      </w:r>
      <w:r w:rsidRPr="002F0EA3">
        <w:rPr>
          <w:rFonts w:ascii="Times New Roman" w:hAnsi="Times New Roman" w:cs="Times New Roman"/>
          <w:b/>
        </w:rPr>
        <w:t>Boffetta P</w:t>
      </w:r>
      <w:r w:rsidRPr="002F0EA3">
        <w:rPr>
          <w:rFonts w:ascii="Times New Roman" w:hAnsi="Times New Roman" w:cs="Times New Roman"/>
        </w:rPr>
        <w:t xml:space="preserve">, Brennan P. Classic Kaposi's sarcoma as a first primary neoplasm. Int J Cancer </w:t>
      </w:r>
      <w:proofErr w:type="gramStart"/>
      <w:r w:rsidRPr="002F0EA3">
        <w:rPr>
          <w:rFonts w:ascii="Times New Roman" w:hAnsi="Times New Roman" w:cs="Times New Roman"/>
        </w:rPr>
        <w:t>1999;80:173</w:t>
      </w:r>
      <w:proofErr w:type="gramEnd"/>
      <w:r w:rsidRPr="002F0EA3">
        <w:rPr>
          <w:rFonts w:ascii="Times New Roman" w:hAnsi="Times New Roman" w:cs="Times New Roman"/>
        </w:rPr>
        <w:t>-7.</w:t>
      </w:r>
    </w:p>
    <w:p w14:paraId="4864207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Sali D, Kolstad H, Coggon D, Olsen J, Andersen A, Spence A, Pesatori AC, </w:t>
      </w:r>
      <w:proofErr w:type="spellStart"/>
      <w:r w:rsidRPr="002F0EA3">
        <w:rPr>
          <w:rFonts w:ascii="Times New Roman" w:hAnsi="Times New Roman" w:cs="Times New Roman"/>
        </w:rPr>
        <w:t>Lynge</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Frentzel-Beyme</w:t>
      </w:r>
      <w:proofErr w:type="spellEnd"/>
      <w:r w:rsidRPr="002F0EA3">
        <w:rPr>
          <w:rFonts w:ascii="Times New Roman" w:hAnsi="Times New Roman" w:cs="Times New Roman"/>
        </w:rPr>
        <w:t xml:space="preserve"> R, Chang-Claude J, Lundberg I, </w:t>
      </w:r>
      <w:proofErr w:type="spellStart"/>
      <w:r w:rsidRPr="002F0EA3">
        <w:rPr>
          <w:rFonts w:ascii="Times New Roman" w:hAnsi="Times New Roman" w:cs="Times New Roman"/>
        </w:rPr>
        <w:t>Biocca</w:t>
      </w:r>
      <w:proofErr w:type="spellEnd"/>
      <w:r w:rsidRPr="002F0EA3">
        <w:rPr>
          <w:rFonts w:ascii="Times New Roman" w:hAnsi="Times New Roman" w:cs="Times New Roman"/>
        </w:rPr>
        <w:t xml:space="preserve"> M, Gennaro V, Teppo L, Partanen T, Welp E,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Kogevinas M. Mortality of short-term workers in two international cohorts. J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1998;40:1120</w:t>
      </w:r>
      <w:proofErr w:type="gramEnd"/>
      <w:r w:rsidRPr="002F0EA3">
        <w:rPr>
          <w:rFonts w:ascii="Times New Roman" w:hAnsi="Times New Roman" w:cs="Times New Roman"/>
        </w:rPr>
        <w:t>-6.</w:t>
      </w:r>
    </w:p>
    <w:p w14:paraId="443EE62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Oreggia</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Smoking patterns and cancer of the oral cavity and pharynx: a case-control study in Uruguay. Oral Oncol </w:t>
      </w:r>
      <w:proofErr w:type="gramStart"/>
      <w:r w:rsidRPr="002F0EA3">
        <w:rPr>
          <w:rFonts w:ascii="Times New Roman" w:hAnsi="Times New Roman" w:cs="Times New Roman"/>
        </w:rPr>
        <w:t>1998;34:340</w:t>
      </w:r>
      <w:proofErr w:type="gramEnd"/>
      <w:r w:rsidRPr="002F0EA3">
        <w:rPr>
          <w:rFonts w:ascii="Times New Roman" w:hAnsi="Times New Roman" w:cs="Times New Roman"/>
        </w:rPr>
        <w:t>-6.</w:t>
      </w:r>
    </w:p>
    <w:p w14:paraId="3C0F327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Matos E, </w:t>
      </w:r>
      <w:proofErr w:type="spellStart"/>
      <w:r w:rsidRPr="002F0EA3">
        <w:rPr>
          <w:rFonts w:ascii="Times New Roman" w:hAnsi="Times New Roman" w:cs="Times New Roman"/>
        </w:rPr>
        <w:t>Vilensky</w:t>
      </w:r>
      <w:proofErr w:type="spellEnd"/>
      <w:r w:rsidRPr="002F0EA3">
        <w:rPr>
          <w:rFonts w:ascii="Times New Roman" w:hAnsi="Times New Roman" w:cs="Times New Roman"/>
        </w:rPr>
        <w:t xml:space="preserve"> M, </w:t>
      </w:r>
      <w:r w:rsidRPr="002F0EA3">
        <w:rPr>
          <w:rFonts w:ascii="Times New Roman" w:hAnsi="Times New Roman" w:cs="Times New Roman"/>
          <w:b/>
        </w:rPr>
        <w:t>Boffetta P</w:t>
      </w:r>
      <w:r w:rsidRPr="002F0EA3">
        <w:rPr>
          <w:rFonts w:ascii="Times New Roman" w:hAnsi="Times New Roman" w:cs="Times New Roman"/>
        </w:rPr>
        <w:t xml:space="preserve">, Kogevinas M. Lung cancer and smoking: a case-control study in Buenos Aires, Argentina. Lung Cancer </w:t>
      </w:r>
      <w:proofErr w:type="gramStart"/>
      <w:r w:rsidRPr="002F0EA3">
        <w:rPr>
          <w:rFonts w:ascii="Times New Roman" w:hAnsi="Times New Roman" w:cs="Times New Roman"/>
        </w:rPr>
        <w:t>1998;21:155</w:t>
      </w:r>
      <w:proofErr w:type="gramEnd"/>
      <w:r w:rsidRPr="002F0EA3">
        <w:rPr>
          <w:rFonts w:ascii="Times New Roman" w:hAnsi="Times New Roman" w:cs="Times New Roman"/>
        </w:rPr>
        <w:t>-63.</w:t>
      </w:r>
    </w:p>
    <w:p w14:paraId="2E10CF9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Matos E, </w:t>
      </w:r>
      <w:proofErr w:type="spellStart"/>
      <w:r w:rsidRPr="002F0EA3">
        <w:rPr>
          <w:rFonts w:ascii="Times New Roman" w:hAnsi="Times New Roman" w:cs="Times New Roman"/>
        </w:rPr>
        <w:t>Vilensky</w:t>
      </w:r>
      <w:proofErr w:type="spellEnd"/>
      <w:r w:rsidRPr="002F0EA3">
        <w:rPr>
          <w:rFonts w:ascii="Times New Roman" w:hAnsi="Times New Roman" w:cs="Times New Roman"/>
        </w:rPr>
        <w:t xml:space="preserve"> MV, </w:t>
      </w:r>
      <w:r w:rsidRPr="002F0EA3">
        <w:rPr>
          <w:rFonts w:ascii="Times New Roman" w:hAnsi="Times New Roman" w:cs="Times New Roman"/>
          <w:b/>
        </w:rPr>
        <w:t>Boffetta P</w:t>
      </w:r>
      <w:r w:rsidRPr="002F0EA3">
        <w:rPr>
          <w:rFonts w:ascii="Times New Roman" w:hAnsi="Times New Roman" w:cs="Times New Roman"/>
        </w:rPr>
        <w:t xml:space="preserve">. Environmental and occupational cancer in Argentina: a case-control lung cancer study. Cad </w:t>
      </w:r>
      <w:proofErr w:type="spellStart"/>
      <w:r w:rsidRPr="002F0EA3">
        <w:rPr>
          <w:rFonts w:ascii="Times New Roman" w:hAnsi="Times New Roman" w:cs="Times New Roman"/>
        </w:rPr>
        <w:t>Saude</w:t>
      </w:r>
      <w:proofErr w:type="spellEnd"/>
      <w:r w:rsidRPr="002F0EA3">
        <w:rPr>
          <w:rFonts w:ascii="Times New Roman" w:hAnsi="Times New Roman" w:cs="Times New Roman"/>
        </w:rPr>
        <w:t xml:space="preserve"> Publica 1998;14(Suppl 3):77-86.</w:t>
      </w:r>
    </w:p>
    <w:p w14:paraId="55F86FB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Iscovich J, </w:t>
      </w:r>
      <w:r w:rsidRPr="002F0EA3">
        <w:rPr>
          <w:rFonts w:ascii="Times New Roman" w:hAnsi="Times New Roman" w:cs="Times New Roman"/>
          <w:b/>
        </w:rPr>
        <w:t>Boffetta P</w:t>
      </w:r>
      <w:r w:rsidRPr="002F0EA3">
        <w:rPr>
          <w:rFonts w:ascii="Times New Roman" w:hAnsi="Times New Roman" w:cs="Times New Roman"/>
        </w:rPr>
        <w:t xml:space="preserve">, Winkelmann R, Brennan P, Azizi E. Classic Kaposi's sarcoma in Jews living in Israel, 1961-1989: a population-based incidence study. AIDS </w:t>
      </w:r>
      <w:proofErr w:type="gramStart"/>
      <w:r w:rsidRPr="002F0EA3">
        <w:rPr>
          <w:rFonts w:ascii="Times New Roman" w:hAnsi="Times New Roman" w:cs="Times New Roman"/>
        </w:rPr>
        <w:t>1998;12:2067</w:t>
      </w:r>
      <w:proofErr w:type="gramEnd"/>
      <w:r w:rsidRPr="002F0EA3">
        <w:rPr>
          <w:rFonts w:ascii="Times New Roman" w:hAnsi="Times New Roman" w:cs="Times New Roman"/>
        </w:rPr>
        <w:t>- 72.</w:t>
      </w:r>
    </w:p>
    <w:p w14:paraId="36E3224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Consonni</w:t>
      </w:r>
      <w:proofErr w:type="spellEnd"/>
      <w:r w:rsidRPr="002F0EA3">
        <w:rPr>
          <w:rFonts w:ascii="Times New Roman" w:hAnsi="Times New Roman" w:cs="Times New Roman"/>
        </w:rPr>
        <w:t xml:space="preserve"> D, </w:t>
      </w:r>
      <w:r w:rsidRPr="002F0EA3">
        <w:rPr>
          <w:rFonts w:ascii="Times New Roman" w:hAnsi="Times New Roman" w:cs="Times New Roman"/>
          <w:b/>
        </w:rPr>
        <w:t>Boffetta P</w:t>
      </w:r>
      <w:r w:rsidRPr="002F0EA3">
        <w:rPr>
          <w:rFonts w:ascii="Times New Roman" w:hAnsi="Times New Roman" w:cs="Times New Roman"/>
        </w:rPr>
        <w:t xml:space="preserve">, Andersen A, Chang-Claude J, Cherrie JW, Ferro G, </w:t>
      </w:r>
      <w:proofErr w:type="spellStart"/>
      <w:r w:rsidRPr="002F0EA3">
        <w:rPr>
          <w:rFonts w:ascii="Times New Roman" w:hAnsi="Times New Roman" w:cs="Times New Roman"/>
        </w:rPr>
        <w:t>Frentzel</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Beyme</w:t>
      </w:r>
      <w:proofErr w:type="spellEnd"/>
      <w:r w:rsidRPr="002F0EA3">
        <w:rPr>
          <w:rFonts w:ascii="Times New Roman" w:hAnsi="Times New Roman" w:cs="Times New Roman"/>
        </w:rPr>
        <w:t xml:space="preserve"> R, Hansen J, Olsen J, Plato N, </w:t>
      </w:r>
      <w:proofErr w:type="spellStart"/>
      <w:r w:rsidRPr="002F0EA3">
        <w:rPr>
          <w:rFonts w:ascii="Times New Roman" w:hAnsi="Times New Roman" w:cs="Times New Roman"/>
        </w:rPr>
        <w:t>Westerholm</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Lung cancer mortality among European rock/slag wool workers: exposure-response analysis. Cancer Causes Control </w:t>
      </w:r>
      <w:proofErr w:type="gramStart"/>
      <w:r w:rsidRPr="002F0EA3">
        <w:rPr>
          <w:rFonts w:ascii="Times New Roman" w:hAnsi="Times New Roman" w:cs="Times New Roman"/>
        </w:rPr>
        <w:t>1998;9:411</w:t>
      </w:r>
      <w:proofErr w:type="gramEnd"/>
      <w:r w:rsidRPr="002F0EA3">
        <w:rPr>
          <w:rFonts w:ascii="Times New Roman" w:hAnsi="Times New Roman" w:cs="Times New Roman"/>
        </w:rPr>
        <w:t>-6.</w:t>
      </w:r>
    </w:p>
    <w:p w14:paraId="42A7440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Bulbulyan</w:t>
      </w:r>
      <w:proofErr w:type="spellEnd"/>
      <w:r w:rsidRPr="002F0EA3">
        <w:rPr>
          <w:rFonts w:ascii="Times New Roman" w:hAnsi="Times New Roman" w:cs="Times New Roman"/>
        </w:rPr>
        <w:t xml:space="preserve"> MA, </w:t>
      </w:r>
      <w:proofErr w:type="spellStart"/>
      <w:r w:rsidRPr="002F0EA3">
        <w:rPr>
          <w:rFonts w:ascii="Times New Roman" w:hAnsi="Times New Roman" w:cs="Times New Roman"/>
        </w:rPr>
        <w:t>Changuina</w:t>
      </w:r>
      <w:proofErr w:type="spellEnd"/>
      <w:r w:rsidRPr="002F0EA3">
        <w:rPr>
          <w:rFonts w:ascii="Times New Roman" w:hAnsi="Times New Roman" w:cs="Times New Roman"/>
        </w:rPr>
        <w:t xml:space="preserve"> OV, Zaridze DG, </w:t>
      </w:r>
      <w:proofErr w:type="spellStart"/>
      <w:r w:rsidRPr="002F0EA3">
        <w:rPr>
          <w:rFonts w:ascii="Times New Roman" w:hAnsi="Times New Roman" w:cs="Times New Roman"/>
        </w:rPr>
        <w:t>Astashevsky</w:t>
      </w:r>
      <w:proofErr w:type="spellEnd"/>
      <w:r w:rsidRPr="002F0EA3">
        <w:rPr>
          <w:rFonts w:ascii="Times New Roman" w:hAnsi="Times New Roman" w:cs="Times New Roman"/>
        </w:rPr>
        <w:t xml:space="preserve"> SV, Colin D, </w:t>
      </w:r>
      <w:r w:rsidRPr="002F0EA3">
        <w:rPr>
          <w:rFonts w:ascii="Times New Roman" w:hAnsi="Times New Roman" w:cs="Times New Roman"/>
          <w:b/>
        </w:rPr>
        <w:t>Boffetta P</w:t>
      </w:r>
      <w:r w:rsidRPr="002F0EA3">
        <w:rPr>
          <w:rFonts w:ascii="Times New Roman" w:hAnsi="Times New Roman" w:cs="Times New Roman"/>
        </w:rPr>
        <w:t xml:space="preserve">. Cancer mortality among Moscow shoe workers exposed to chloroprene (Russia). Cancer Causes Control </w:t>
      </w:r>
      <w:proofErr w:type="gramStart"/>
      <w:r w:rsidRPr="002F0EA3">
        <w:rPr>
          <w:rFonts w:ascii="Times New Roman" w:hAnsi="Times New Roman" w:cs="Times New Roman"/>
        </w:rPr>
        <w:t>1998;9:381</w:t>
      </w:r>
      <w:proofErr w:type="gramEnd"/>
      <w:r w:rsidRPr="002F0EA3">
        <w:rPr>
          <w:rFonts w:ascii="Times New Roman" w:hAnsi="Times New Roman" w:cs="Times New Roman"/>
        </w:rPr>
        <w:t>-7.</w:t>
      </w:r>
    </w:p>
    <w:p w14:paraId="25EA986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Ahrens W, Benhamou E, Benhamou S, Darby SC, Ferro G, Fortes C, Gonzalez CA, </w:t>
      </w:r>
      <w:proofErr w:type="spellStart"/>
      <w:r w:rsidRPr="002F0EA3">
        <w:rPr>
          <w:rFonts w:ascii="Times New Roman" w:hAnsi="Times New Roman" w:cs="Times New Roman"/>
        </w:rPr>
        <w:t>Jockel</w:t>
      </w:r>
      <w:proofErr w:type="spellEnd"/>
      <w:r w:rsidRPr="002F0EA3">
        <w:rPr>
          <w:rFonts w:ascii="Times New Roman" w:hAnsi="Times New Roman" w:cs="Times New Roman"/>
        </w:rPr>
        <w:t xml:space="preserve"> KH, Krauss M, </w:t>
      </w:r>
      <w:proofErr w:type="spellStart"/>
      <w:r w:rsidRPr="002F0EA3">
        <w:rPr>
          <w:rFonts w:ascii="Times New Roman" w:hAnsi="Times New Roman" w:cs="Times New Roman"/>
        </w:rPr>
        <w:t>Kreienbrock</w:t>
      </w:r>
      <w:proofErr w:type="spellEnd"/>
      <w:r w:rsidRPr="002F0EA3">
        <w:rPr>
          <w:rFonts w:ascii="Times New Roman" w:hAnsi="Times New Roman" w:cs="Times New Roman"/>
        </w:rPr>
        <w:t xml:space="preserve"> L, Kreuzer M, Mendes A, Merletti F, Nyberg F, </w:t>
      </w:r>
      <w:proofErr w:type="spellStart"/>
      <w:r w:rsidRPr="002F0EA3">
        <w:rPr>
          <w:rFonts w:ascii="Times New Roman" w:hAnsi="Times New Roman" w:cs="Times New Roman"/>
        </w:rPr>
        <w:t>Pershagen</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Pohlabeln</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Schmid G,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Tredaniel</w:t>
      </w:r>
      <w:proofErr w:type="spellEnd"/>
      <w:r w:rsidRPr="002F0EA3">
        <w:rPr>
          <w:rFonts w:ascii="Times New Roman" w:hAnsi="Times New Roman" w:cs="Times New Roman"/>
        </w:rPr>
        <w:t xml:space="preserve"> J, Whitley E, Wichmann HE, </w:t>
      </w:r>
      <w:proofErr w:type="spellStart"/>
      <w:r w:rsidRPr="002F0EA3">
        <w:rPr>
          <w:rFonts w:ascii="Times New Roman" w:hAnsi="Times New Roman" w:cs="Times New Roman"/>
        </w:rPr>
        <w:t>Winck</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Zambon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Multicenter case-control study of exposure to environmental tobacco smoke and lung cancer in Europe. J Natl Cancer Inst </w:t>
      </w:r>
      <w:proofErr w:type="gramStart"/>
      <w:r w:rsidRPr="002F0EA3">
        <w:rPr>
          <w:rFonts w:ascii="Times New Roman" w:hAnsi="Times New Roman" w:cs="Times New Roman"/>
        </w:rPr>
        <w:t>1998;90:1440</w:t>
      </w:r>
      <w:proofErr w:type="gramEnd"/>
      <w:r w:rsidRPr="002F0EA3">
        <w:rPr>
          <w:rFonts w:ascii="Times New Roman" w:hAnsi="Times New Roman" w:cs="Times New Roman"/>
        </w:rPr>
        <w:t>-50.</w:t>
      </w:r>
    </w:p>
    <w:p w14:paraId="33E4FCD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Burdorf</w:t>
      </w:r>
      <w:proofErr w:type="spellEnd"/>
      <w:r w:rsidRPr="002F0EA3">
        <w:rPr>
          <w:rFonts w:ascii="Times New Roman" w:hAnsi="Times New Roman" w:cs="Times New Roman"/>
        </w:rPr>
        <w:t xml:space="preserve"> A, Goldberg M, </w:t>
      </w:r>
      <w:proofErr w:type="spellStart"/>
      <w:r w:rsidRPr="002F0EA3">
        <w:rPr>
          <w:rFonts w:ascii="Times New Roman" w:hAnsi="Times New Roman" w:cs="Times New Roman"/>
        </w:rPr>
        <w:t>Merler</w:t>
      </w:r>
      <w:proofErr w:type="spellEnd"/>
      <w:r w:rsidRPr="002F0EA3">
        <w:rPr>
          <w:rFonts w:ascii="Times New Roman" w:hAnsi="Times New Roman" w:cs="Times New Roman"/>
        </w:rPr>
        <w:t xml:space="preserve"> E, Siemiatycki J. Towards the coordination of European research on the carcinogenic effects of asbestos.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1998;24:312</w:t>
      </w:r>
      <w:proofErr w:type="gramEnd"/>
      <w:r w:rsidRPr="002F0EA3">
        <w:rPr>
          <w:rFonts w:ascii="Times New Roman" w:hAnsi="Times New Roman" w:cs="Times New Roman"/>
        </w:rPr>
        <w:t>-7.</w:t>
      </w:r>
    </w:p>
    <w:p w14:paraId="72C5572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Atawodi</w:t>
      </w:r>
      <w:proofErr w:type="spellEnd"/>
      <w:r w:rsidRPr="002F0EA3">
        <w:rPr>
          <w:rFonts w:ascii="Times New Roman" w:hAnsi="Times New Roman" w:cs="Times New Roman"/>
        </w:rPr>
        <w:t xml:space="preserve"> SE, Lea S, Nyberg F, </w:t>
      </w:r>
      <w:proofErr w:type="spellStart"/>
      <w:r w:rsidRPr="002F0EA3">
        <w:rPr>
          <w:rFonts w:ascii="Times New Roman" w:hAnsi="Times New Roman" w:cs="Times New Roman"/>
        </w:rPr>
        <w:t>Mukeria</w:t>
      </w:r>
      <w:proofErr w:type="spellEnd"/>
      <w:r w:rsidRPr="002F0EA3">
        <w:rPr>
          <w:rFonts w:ascii="Times New Roman" w:hAnsi="Times New Roman" w:cs="Times New Roman"/>
        </w:rPr>
        <w:t xml:space="preserve"> A, Constantinescu V, Ahrens W, </w:t>
      </w:r>
      <w:proofErr w:type="spellStart"/>
      <w:r w:rsidRPr="002F0EA3">
        <w:rPr>
          <w:rFonts w:ascii="Times New Roman" w:hAnsi="Times New Roman" w:cs="Times New Roman"/>
        </w:rPr>
        <w:t>Brueske-Hohlfeld</w:t>
      </w:r>
      <w:proofErr w:type="spellEnd"/>
      <w:r w:rsidRPr="002F0EA3">
        <w:rPr>
          <w:rFonts w:ascii="Times New Roman" w:hAnsi="Times New Roman" w:cs="Times New Roman"/>
        </w:rPr>
        <w:t xml:space="preserve"> I, Fortes C, </w:t>
      </w:r>
      <w:r w:rsidRPr="002F0EA3">
        <w:rPr>
          <w:rFonts w:ascii="Times New Roman" w:hAnsi="Times New Roman" w:cs="Times New Roman"/>
          <w:b/>
        </w:rPr>
        <w:t>Boffetta P</w:t>
      </w:r>
      <w:r w:rsidRPr="002F0EA3">
        <w:rPr>
          <w:rFonts w:ascii="Times New Roman" w:hAnsi="Times New Roman" w:cs="Times New Roman"/>
        </w:rPr>
        <w:t xml:space="preserve">, Friesen MD. 4-Hydroxy-1-(3-pyridyl)-1-butanone-hemoglobin adducts as biomarkers of exposure to tobacco smoke: validation of a method to be used in multicenter studies.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1998;7:817</w:t>
      </w:r>
      <w:proofErr w:type="gramEnd"/>
      <w:r w:rsidRPr="002F0EA3">
        <w:rPr>
          <w:rFonts w:ascii="Times New Roman" w:hAnsi="Times New Roman" w:cs="Times New Roman"/>
        </w:rPr>
        <w:t>-21.</w:t>
      </w:r>
    </w:p>
    <w:p w14:paraId="17ADDEE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Gordon I,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Demers PA. </w:t>
      </w:r>
      <w:r w:rsidRPr="002F0EA3">
        <w:rPr>
          <w:rFonts w:ascii="Times New Roman" w:hAnsi="Times New Roman" w:cs="Times New Roman"/>
        </w:rPr>
        <w:t xml:space="preserve">A case study comparing a meta-analysis and a pooled analysis of studies of </w:t>
      </w:r>
      <w:proofErr w:type="spellStart"/>
      <w:r w:rsidRPr="002F0EA3">
        <w:rPr>
          <w:rFonts w:ascii="Times New Roman" w:hAnsi="Times New Roman" w:cs="Times New Roman"/>
        </w:rPr>
        <w:t>sinonasal</w:t>
      </w:r>
      <w:proofErr w:type="spellEnd"/>
      <w:r w:rsidRPr="002F0EA3">
        <w:rPr>
          <w:rFonts w:ascii="Times New Roman" w:hAnsi="Times New Roman" w:cs="Times New Roman"/>
        </w:rPr>
        <w:t xml:space="preserve"> cancer among wood workers. Epidemiol </w:t>
      </w:r>
      <w:proofErr w:type="gramStart"/>
      <w:r w:rsidRPr="002F0EA3">
        <w:rPr>
          <w:rFonts w:ascii="Times New Roman" w:hAnsi="Times New Roman" w:cs="Times New Roman"/>
        </w:rPr>
        <w:t>1998;9:518</w:t>
      </w:r>
      <w:proofErr w:type="gramEnd"/>
      <w:r w:rsidRPr="002F0EA3">
        <w:rPr>
          <w:rFonts w:ascii="Times New Roman" w:hAnsi="Times New Roman" w:cs="Times New Roman"/>
        </w:rPr>
        <w:t>-24.</w:t>
      </w:r>
    </w:p>
    <w:p w14:paraId="044CBBC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Shen N, Weiderpass E, </w:t>
      </w:r>
      <w:proofErr w:type="spellStart"/>
      <w:r w:rsidRPr="002F0EA3">
        <w:rPr>
          <w:rFonts w:ascii="Times New Roman" w:hAnsi="Times New Roman" w:cs="Times New Roman"/>
        </w:rPr>
        <w:t>Antilla</w:t>
      </w:r>
      <w:proofErr w:type="spellEnd"/>
      <w:r w:rsidRPr="002F0EA3">
        <w:rPr>
          <w:rFonts w:ascii="Times New Roman" w:hAnsi="Times New Roman" w:cs="Times New Roman"/>
        </w:rPr>
        <w:t xml:space="preserve"> A, Goldberg MS, </w:t>
      </w:r>
      <w:proofErr w:type="spellStart"/>
      <w:r w:rsidRPr="002F0EA3">
        <w:rPr>
          <w:rFonts w:ascii="Times New Roman" w:hAnsi="Times New Roman" w:cs="Times New Roman"/>
        </w:rPr>
        <w:t>Vasama-Neuvonen</w:t>
      </w:r>
      <w:proofErr w:type="spellEnd"/>
      <w:r w:rsidRPr="002F0EA3">
        <w:rPr>
          <w:rFonts w:ascii="Times New Roman" w:hAnsi="Times New Roman" w:cs="Times New Roman"/>
        </w:rPr>
        <w:t xml:space="preserve"> KM, </w:t>
      </w:r>
      <w:r w:rsidRPr="002F0EA3">
        <w:rPr>
          <w:rFonts w:ascii="Times New Roman" w:hAnsi="Times New Roman" w:cs="Times New Roman"/>
          <w:b/>
        </w:rPr>
        <w:t>Boffetta P</w:t>
      </w:r>
      <w:r w:rsidRPr="002F0EA3">
        <w:rPr>
          <w:rFonts w:ascii="Times New Roman" w:hAnsi="Times New Roman" w:cs="Times New Roman"/>
        </w:rPr>
        <w:t xml:space="preserve">, Vainio HU, Partanen TJ. Epidemiology of occupational and environmental risk factors related to ovarian cancer.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1998;24:175</w:t>
      </w:r>
      <w:proofErr w:type="gramEnd"/>
      <w:r w:rsidRPr="002F0EA3">
        <w:rPr>
          <w:rFonts w:ascii="Times New Roman" w:hAnsi="Times New Roman" w:cs="Times New Roman"/>
        </w:rPr>
        <w:t>-82.</w:t>
      </w:r>
    </w:p>
    <w:p w14:paraId="0ECB964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Weiderpass E, Partanen T, </w:t>
      </w:r>
      <w:proofErr w:type="spellStart"/>
      <w:r w:rsidRPr="002F0EA3">
        <w:rPr>
          <w:rFonts w:ascii="Times New Roman" w:hAnsi="Times New Roman" w:cs="Times New Roman"/>
        </w:rPr>
        <w:t>Kaaks</w:t>
      </w:r>
      <w:proofErr w:type="spellEnd"/>
      <w:r w:rsidRPr="002F0EA3">
        <w:rPr>
          <w:rFonts w:ascii="Times New Roman" w:hAnsi="Times New Roman" w:cs="Times New Roman"/>
        </w:rPr>
        <w:t xml:space="preserve"> R, Vainio H, Porta M,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Ojajarvi</w:t>
      </w:r>
      <w:proofErr w:type="spellEnd"/>
      <w:r w:rsidRPr="002F0EA3">
        <w:rPr>
          <w:rFonts w:ascii="Times New Roman" w:hAnsi="Times New Roman" w:cs="Times New Roman"/>
        </w:rPr>
        <w:t xml:space="preserve"> A,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Malats</w:t>
      </w:r>
      <w:proofErr w:type="spellEnd"/>
      <w:r w:rsidRPr="002F0EA3">
        <w:rPr>
          <w:rFonts w:ascii="Times New Roman" w:hAnsi="Times New Roman" w:cs="Times New Roman"/>
        </w:rPr>
        <w:t xml:space="preserve"> N. Occurrence, </w:t>
      </w:r>
      <w:proofErr w:type="gramStart"/>
      <w:r w:rsidRPr="002F0EA3">
        <w:rPr>
          <w:rFonts w:ascii="Times New Roman" w:hAnsi="Times New Roman" w:cs="Times New Roman"/>
        </w:rPr>
        <w:t>trends</w:t>
      </w:r>
      <w:proofErr w:type="gramEnd"/>
      <w:r w:rsidRPr="002F0EA3">
        <w:rPr>
          <w:rFonts w:ascii="Times New Roman" w:hAnsi="Times New Roman" w:cs="Times New Roman"/>
        </w:rPr>
        <w:t xml:space="preserve"> and environment etiology of pancreatic cancer.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1998;24:165</w:t>
      </w:r>
      <w:proofErr w:type="gramEnd"/>
      <w:r w:rsidRPr="002F0EA3">
        <w:rPr>
          <w:rFonts w:ascii="Times New Roman" w:hAnsi="Times New Roman" w:cs="Times New Roman"/>
        </w:rPr>
        <w:t>-74.</w:t>
      </w:r>
    </w:p>
    <w:p w14:paraId="33521B3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Demers PA, </w:t>
      </w:r>
      <w:proofErr w:type="spellStart"/>
      <w:r w:rsidRPr="002F0EA3">
        <w:rPr>
          <w:rFonts w:ascii="Times New Roman" w:hAnsi="Times New Roman" w:cs="Times New Roman"/>
        </w:rPr>
        <w:t>Stellman</w:t>
      </w:r>
      <w:proofErr w:type="spellEnd"/>
      <w:r w:rsidRPr="002F0EA3">
        <w:rPr>
          <w:rFonts w:ascii="Times New Roman" w:hAnsi="Times New Roman" w:cs="Times New Roman"/>
        </w:rPr>
        <w:t xml:space="preserve"> SD, Colin D, </w:t>
      </w:r>
      <w:r w:rsidRPr="002F0EA3">
        <w:rPr>
          <w:rFonts w:ascii="Times New Roman" w:hAnsi="Times New Roman" w:cs="Times New Roman"/>
          <w:b/>
        </w:rPr>
        <w:t>Boffetta P</w:t>
      </w:r>
      <w:r w:rsidRPr="002F0EA3">
        <w:rPr>
          <w:rFonts w:ascii="Times New Roman" w:hAnsi="Times New Roman" w:cs="Times New Roman"/>
        </w:rPr>
        <w:t xml:space="preserve">. Nonmalignant respiratory disease mortality </w:t>
      </w:r>
      <w:r w:rsidRPr="002F0EA3">
        <w:rPr>
          <w:rFonts w:ascii="Times New Roman" w:hAnsi="Times New Roman" w:cs="Times New Roman"/>
        </w:rPr>
        <w:lastRenderedPageBreak/>
        <w:t xml:space="preserve">among woodworkers participating in the American Cancer Society Cancer Prevention Study-II (CPS-II). Am J Ind Med </w:t>
      </w:r>
      <w:proofErr w:type="gramStart"/>
      <w:r w:rsidRPr="002F0EA3">
        <w:rPr>
          <w:rFonts w:ascii="Times New Roman" w:hAnsi="Times New Roman" w:cs="Times New Roman"/>
        </w:rPr>
        <w:t>1998;34:238</w:t>
      </w:r>
      <w:proofErr w:type="gramEnd"/>
      <w:r w:rsidRPr="002F0EA3">
        <w:rPr>
          <w:rFonts w:ascii="Times New Roman" w:hAnsi="Times New Roman" w:cs="Times New Roman"/>
        </w:rPr>
        <w:t>-43.</w:t>
      </w:r>
    </w:p>
    <w:p w14:paraId="6FEA972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Stellman</w:t>
      </w:r>
      <w:proofErr w:type="spellEnd"/>
      <w:r w:rsidRPr="002F0EA3">
        <w:rPr>
          <w:rFonts w:ascii="Times New Roman" w:hAnsi="Times New Roman" w:cs="Times New Roman"/>
        </w:rPr>
        <w:t xml:space="preserve"> SD, Demers PA, Colin D, </w:t>
      </w:r>
      <w:r w:rsidRPr="002F0EA3">
        <w:rPr>
          <w:rFonts w:ascii="Times New Roman" w:hAnsi="Times New Roman" w:cs="Times New Roman"/>
          <w:b/>
        </w:rPr>
        <w:t>Boffetta P</w:t>
      </w:r>
      <w:r w:rsidRPr="002F0EA3">
        <w:rPr>
          <w:rFonts w:ascii="Times New Roman" w:hAnsi="Times New Roman" w:cs="Times New Roman"/>
        </w:rPr>
        <w:t xml:space="preserve">. Cancer mortality and wood dust exposure among participants in the American Cancer Society Cancer Prevention Study-II (CPS-II). Am J Ind Med </w:t>
      </w:r>
      <w:proofErr w:type="gramStart"/>
      <w:r w:rsidRPr="002F0EA3">
        <w:rPr>
          <w:rFonts w:ascii="Times New Roman" w:hAnsi="Times New Roman" w:cs="Times New Roman"/>
        </w:rPr>
        <w:t>1998;34:229</w:t>
      </w:r>
      <w:proofErr w:type="gramEnd"/>
      <w:r w:rsidRPr="002F0EA3">
        <w:rPr>
          <w:rFonts w:ascii="Times New Roman" w:hAnsi="Times New Roman" w:cs="Times New Roman"/>
        </w:rPr>
        <w:t>-37.</w:t>
      </w:r>
    </w:p>
    <w:p w14:paraId="15B6417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Carzoglio</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Tobacco smoking and alcohol drinking as risk factors for stomach cancer: a case-control study in Uruguay. Cancer Causes Control </w:t>
      </w:r>
      <w:proofErr w:type="gramStart"/>
      <w:r w:rsidRPr="002F0EA3">
        <w:rPr>
          <w:rFonts w:ascii="Times New Roman" w:hAnsi="Times New Roman" w:cs="Times New Roman"/>
        </w:rPr>
        <w:t>1998;9:321</w:t>
      </w:r>
      <w:proofErr w:type="gramEnd"/>
      <w:r w:rsidRPr="002F0EA3">
        <w:rPr>
          <w:rFonts w:ascii="Times New Roman" w:hAnsi="Times New Roman" w:cs="Times New Roman"/>
        </w:rPr>
        <w:t>-9.</w:t>
      </w:r>
    </w:p>
    <w:p w14:paraId="0BF9200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Oreggia</w:t>
      </w:r>
      <w:proofErr w:type="spellEnd"/>
      <w:r w:rsidRPr="002F0EA3">
        <w:rPr>
          <w:rFonts w:ascii="Times New Roman" w:hAnsi="Times New Roman" w:cs="Times New Roman"/>
        </w:rPr>
        <w:t xml:space="preserve"> F, Fierro L,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Hard liquor drinking is associated with higher risk of cancer of the oral cavity and pharynx than wine drinking. A case-control study in Uruguay. Oral Oncol </w:t>
      </w:r>
      <w:proofErr w:type="gramStart"/>
      <w:r w:rsidRPr="002F0EA3">
        <w:rPr>
          <w:rFonts w:ascii="Times New Roman" w:hAnsi="Times New Roman" w:cs="Times New Roman"/>
        </w:rPr>
        <w:t>1998;34:99</w:t>
      </w:r>
      <w:proofErr w:type="gramEnd"/>
      <w:r w:rsidRPr="002F0EA3">
        <w:rPr>
          <w:rFonts w:ascii="Times New Roman" w:hAnsi="Times New Roman" w:cs="Times New Roman"/>
        </w:rPr>
        <w:t>-104.</w:t>
      </w:r>
    </w:p>
    <w:p w14:paraId="6F4FA60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Iscovich J, </w:t>
      </w:r>
      <w:r w:rsidRPr="002F0EA3">
        <w:rPr>
          <w:rFonts w:ascii="Times New Roman" w:hAnsi="Times New Roman" w:cs="Times New Roman"/>
          <w:b/>
        </w:rPr>
        <w:t>Boffetta P</w:t>
      </w:r>
      <w:r w:rsidRPr="002F0EA3">
        <w:rPr>
          <w:rFonts w:ascii="Times New Roman" w:hAnsi="Times New Roman" w:cs="Times New Roman"/>
        </w:rPr>
        <w:t xml:space="preserve">, Brennan P. Classic Kaposi's sarcoma in Arabs living in Israel, 1970- 1993: a population-based incidence study. Int J Cancer </w:t>
      </w:r>
      <w:proofErr w:type="gramStart"/>
      <w:r w:rsidRPr="002F0EA3">
        <w:rPr>
          <w:rFonts w:ascii="Times New Roman" w:hAnsi="Times New Roman" w:cs="Times New Roman"/>
        </w:rPr>
        <w:t>1998;77:319</w:t>
      </w:r>
      <w:proofErr w:type="gramEnd"/>
      <w:r w:rsidRPr="002F0EA3">
        <w:rPr>
          <w:rFonts w:ascii="Times New Roman" w:hAnsi="Times New Roman" w:cs="Times New Roman"/>
        </w:rPr>
        <w:t>-21.</w:t>
      </w:r>
    </w:p>
    <w:p w14:paraId="5DA15EC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Donato F,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Fazioli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Gelatti</w:t>
      </w:r>
      <w:proofErr w:type="spellEnd"/>
      <w:r w:rsidRPr="002F0EA3">
        <w:rPr>
          <w:rFonts w:ascii="Times New Roman" w:hAnsi="Times New Roman" w:cs="Times New Roman"/>
        </w:rPr>
        <w:t xml:space="preserve"> U, Porru S. Reliability of data on smoking habit and coffee drinking collected by personal interview in a hospital-based case-control study. Eur J Epidemiol </w:t>
      </w:r>
      <w:proofErr w:type="gramStart"/>
      <w:r w:rsidRPr="002F0EA3">
        <w:rPr>
          <w:rFonts w:ascii="Times New Roman" w:hAnsi="Times New Roman" w:cs="Times New Roman"/>
        </w:rPr>
        <w:t>1998;14:259</w:t>
      </w:r>
      <w:proofErr w:type="gramEnd"/>
      <w:r w:rsidRPr="002F0EA3">
        <w:rPr>
          <w:rFonts w:ascii="Times New Roman" w:hAnsi="Times New Roman" w:cs="Times New Roman"/>
        </w:rPr>
        <w:t>-67.</w:t>
      </w:r>
    </w:p>
    <w:p w14:paraId="12BE5C2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Wunsch-Filho V, </w:t>
      </w:r>
      <w:proofErr w:type="spellStart"/>
      <w:r w:rsidRPr="002F0EA3">
        <w:rPr>
          <w:rFonts w:ascii="Times New Roman" w:hAnsi="Times New Roman" w:cs="Times New Roman"/>
        </w:rPr>
        <w:t>Moncau</w:t>
      </w:r>
      <w:proofErr w:type="spellEnd"/>
      <w:r w:rsidRPr="002F0EA3">
        <w:rPr>
          <w:rFonts w:ascii="Times New Roman" w:hAnsi="Times New Roman" w:cs="Times New Roman"/>
        </w:rPr>
        <w:t xml:space="preserve"> JE, </w:t>
      </w:r>
      <w:proofErr w:type="spellStart"/>
      <w:r w:rsidRPr="002F0EA3">
        <w:rPr>
          <w:rFonts w:ascii="Times New Roman" w:hAnsi="Times New Roman" w:cs="Times New Roman"/>
        </w:rPr>
        <w:t>Mirabelli</w:t>
      </w:r>
      <w:proofErr w:type="spellEnd"/>
      <w:r w:rsidRPr="002F0EA3">
        <w:rPr>
          <w:rFonts w:ascii="Times New Roman" w:hAnsi="Times New Roman" w:cs="Times New Roman"/>
        </w:rPr>
        <w:t xml:space="preserve"> D, </w:t>
      </w:r>
      <w:r w:rsidRPr="002F0EA3">
        <w:rPr>
          <w:rFonts w:ascii="Times New Roman" w:hAnsi="Times New Roman" w:cs="Times New Roman"/>
          <w:b/>
        </w:rPr>
        <w:t>Boffetta P</w:t>
      </w:r>
      <w:r w:rsidRPr="002F0EA3">
        <w:rPr>
          <w:rFonts w:ascii="Times New Roman" w:hAnsi="Times New Roman" w:cs="Times New Roman"/>
        </w:rPr>
        <w:t xml:space="preserve">. Occupational risk factors of lung cancer in Sao Paulo, Brazil.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1998;24:118</w:t>
      </w:r>
      <w:proofErr w:type="gramEnd"/>
      <w:r w:rsidRPr="002F0EA3">
        <w:rPr>
          <w:rFonts w:ascii="Times New Roman" w:hAnsi="Times New Roman" w:cs="Times New Roman"/>
        </w:rPr>
        <w:t>-24.</w:t>
      </w:r>
    </w:p>
    <w:p w14:paraId="2BE205C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Vena J, </w:t>
      </w:r>
      <w:r w:rsidRPr="002F0EA3">
        <w:rPr>
          <w:rFonts w:ascii="Times New Roman" w:hAnsi="Times New Roman" w:cs="Times New Roman"/>
          <w:b/>
        </w:rPr>
        <w:t>Boffetta P</w:t>
      </w:r>
      <w:r w:rsidRPr="002F0EA3">
        <w:rPr>
          <w:rFonts w:ascii="Times New Roman" w:hAnsi="Times New Roman" w:cs="Times New Roman"/>
        </w:rPr>
        <w:t xml:space="preserve">, Becher H, Benn T, Bueno-de-Mesquita HB, Coggon D, Colin D, Flesch- </w:t>
      </w:r>
      <w:proofErr w:type="spellStart"/>
      <w:r w:rsidRPr="002F0EA3">
        <w:rPr>
          <w:rFonts w:ascii="Times New Roman" w:hAnsi="Times New Roman" w:cs="Times New Roman"/>
        </w:rPr>
        <w:t>Janys</w:t>
      </w:r>
      <w:proofErr w:type="spellEnd"/>
      <w:r w:rsidRPr="002F0EA3">
        <w:rPr>
          <w:rFonts w:ascii="Times New Roman" w:hAnsi="Times New Roman" w:cs="Times New Roman"/>
        </w:rPr>
        <w:t xml:space="preserve"> D, Green L,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Littorin</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Lynge</w:t>
      </w:r>
      <w:proofErr w:type="spellEnd"/>
      <w:r w:rsidRPr="002F0EA3">
        <w:rPr>
          <w:rFonts w:ascii="Times New Roman" w:hAnsi="Times New Roman" w:cs="Times New Roman"/>
        </w:rPr>
        <w:t xml:space="preserve"> E, Mathews JD, Neuberger M, Pearce N, Pesatori AC,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Steenland</w:t>
      </w:r>
      <w:proofErr w:type="spellEnd"/>
      <w:r w:rsidRPr="002F0EA3">
        <w:rPr>
          <w:rFonts w:ascii="Times New Roman" w:hAnsi="Times New Roman" w:cs="Times New Roman"/>
        </w:rPr>
        <w:t xml:space="preserve"> K, Kogevinas M. Exposure to dioxin and nonneoplastic mortality in the expanded IARC international cohort study of phenoxy herbicide and chlorophenol production workers and sprayers. Environ Health </w:t>
      </w:r>
      <w:proofErr w:type="spellStart"/>
      <w:r w:rsidRPr="002F0EA3">
        <w:rPr>
          <w:rFonts w:ascii="Times New Roman" w:hAnsi="Times New Roman" w:cs="Times New Roman"/>
        </w:rPr>
        <w:t>Perspect</w:t>
      </w:r>
      <w:proofErr w:type="spellEnd"/>
      <w:r w:rsidRPr="002F0EA3">
        <w:rPr>
          <w:rFonts w:ascii="Times New Roman" w:hAnsi="Times New Roman" w:cs="Times New Roman"/>
        </w:rPr>
        <w:t xml:space="preserve"> 1998;106(Suppl 2):645-53.</w:t>
      </w:r>
    </w:p>
    <w:p w14:paraId="19058E2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Carzoglio</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Deneo</w:t>
      </w:r>
      <w:proofErr w:type="spellEnd"/>
      <w:r w:rsidRPr="002F0EA3">
        <w:rPr>
          <w:rFonts w:ascii="Times New Roman" w:hAnsi="Times New Roman" w:cs="Times New Roman"/>
        </w:rPr>
        <w:t xml:space="preserve">-Pellegrini H. Dietary nitrosamines, heterocyclic amines, and risk of gastric cancer: a case-control study in Uruguay. </w:t>
      </w:r>
      <w:proofErr w:type="spellStart"/>
      <w:r w:rsidRPr="002F0EA3">
        <w:rPr>
          <w:rFonts w:ascii="Times New Roman" w:hAnsi="Times New Roman" w:cs="Times New Roman"/>
        </w:rPr>
        <w:t>Nutr</w:t>
      </w:r>
      <w:proofErr w:type="spellEnd"/>
      <w:r w:rsidRPr="002F0EA3">
        <w:rPr>
          <w:rFonts w:ascii="Times New Roman" w:hAnsi="Times New Roman" w:cs="Times New Roman"/>
        </w:rPr>
        <w:t xml:space="preserve"> Cancer </w:t>
      </w:r>
      <w:proofErr w:type="gramStart"/>
      <w:r w:rsidRPr="002F0EA3">
        <w:rPr>
          <w:rFonts w:ascii="Times New Roman" w:hAnsi="Times New Roman" w:cs="Times New Roman"/>
        </w:rPr>
        <w:t>1998;30:158</w:t>
      </w:r>
      <w:proofErr w:type="gramEnd"/>
      <w:r w:rsidRPr="002F0EA3">
        <w:rPr>
          <w:rFonts w:ascii="Times New Roman" w:hAnsi="Times New Roman" w:cs="Times New Roman"/>
        </w:rPr>
        <w:t>-62.</w:t>
      </w:r>
    </w:p>
    <w:p w14:paraId="052BFBC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Hooiveld</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Heederik</w:t>
      </w:r>
      <w:proofErr w:type="spellEnd"/>
      <w:r w:rsidRPr="002F0EA3">
        <w:rPr>
          <w:rFonts w:ascii="Times New Roman" w:hAnsi="Times New Roman" w:cs="Times New Roman"/>
        </w:rPr>
        <w:t xml:space="preserve"> DJ, Kogevinas M, </w:t>
      </w:r>
      <w:r w:rsidRPr="002F0EA3">
        <w:rPr>
          <w:rFonts w:ascii="Times New Roman" w:hAnsi="Times New Roman" w:cs="Times New Roman"/>
          <w:b/>
        </w:rPr>
        <w:t>Boffetta P</w:t>
      </w:r>
      <w:r w:rsidRPr="002F0EA3">
        <w:rPr>
          <w:rFonts w:ascii="Times New Roman" w:hAnsi="Times New Roman" w:cs="Times New Roman"/>
        </w:rPr>
        <w:t xml:space="preserve">, Needham LL, Patterson DG Jr, Bueno-de-Mesquita HB. Second follow-up of a Dutch cohort occupationally exposed to phenoxy herbicides, chlorophenols, and contaminants. Am J Epidemiol </w:t>
      </w:r>
      <w:proofErr w:type="gramStart"/>
      <w:r w:rsidRPr="002F0EA3">
        <w:rPr>
          <w:rFonts w:ascii="Times New Roman" w:hAnsi="Times New Roman" w:cs="Times New Roman"/>
        </w:rPr>
        <w:t>1998;147:891</w:t>
      </w:r>
      <w:proofErr w:type="gramEnd"/>
      <w:r w:rsidRPr="002F0EA3">
        <w:rPr>
          <w:rFonts w:ascii="Times New Roman" w:hAnsi="Times New Roman" w:cs="Times New Roman"/>
        </w:rPr>
        <w:t>-901.</w:t>
      </w:r>
    </w:p>
    <w:p w14:paraId="0366302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Oreggia</w:t>
      </w:r>
      <w:proofErr w:type="spellEnd"/>
      <w:r w:rsidRPr="002F0EA3">
        <w:rPr>
          <w:rFonts w:ascii="Times New Roman" w:hAnsi="Times New Roman" w:cs="Times New Roman"/>
        </w:rPr>
        <w:t xml:space="preserve"> F, Ronco A, Kogevinas M,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w:t>
      </w:r>
      <w:proofErr w:type="gramStart"/>
      <w:r w:rsidRPr="002F0EA3">
        <w:rPr>
          <w:rFonts w:ascii="Times New Roman" w:hAnsi="Times New Roman" w:cs="Times New Roman"/>
        </w:rPr>
        <w:t>Occupation</w:t>
      </w:r>
      <w:proofErr w:type="gramEnd"/>
      <w:r w:rsidRPr="002F0EA3">
        <w:rPr>
          <w:rFonts w:ascii="Times New Roman" w:hAnsi="Times New Roman" w:cs="Times New Roman"/>
        </w:rPr>
        <w:t xml:space="preserve"> and the risk of laryngeal cancer in Uruguay. Am J Ind Med </w:t>
      </w:r>
      <w:proofErr w:type="gramStart"/>
      <w:r w:rsidRPr="002F0EA3">
        <w:rPr>
          <w:rFonts w:ascii="Times New Roman" w:hAnsi="Times New Roman" w:cs="Times New Roman"/>
        </w:rPr>
        <w:t>1998;33:537</w:t>
      </w:r>
      <w:proofErr w:type="gramEnd"/>
      <w:r w:rsidRPr="002F0EA3">
        <w:rPr>
          <w:rFonts w:ascii="Times New Roman" w:hAnsi="Times New Roman" w:cs="Times New Roman"/>
        </w:rPr>
        <w:t>-42.</w:t>
      </w:r>
    </w:p>
    <w:p w14:paraId="0251E02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Nyberg F, </w:t>
      </w:r>
      <w:proofErr w:type="spellStart"/>
      <w:r w:rsidRPr="002F0EA3">
        <w:rPr>
          <w:rFonts w:ascii="Times New Roman" w:hAnsi="Times New Roman" w:cs="Times New Roman"/>
        </w:rPr>
        <w:t>Agudo</w:t>
      </w:r>
      <w:proofErr w:type="spellEnd"/>
      <w:r w:rsidRPr="002F0EA3">
        <w:rPr>
          <w:rFonts w:ascii="Times New Roman" w:hAnsi="Times New Roman" w:cs="Times New Roman"/>
        </w:rPr>
        <w:t xml:space="preserve"> A, </w:t>
      </w:r>
      <w:r w:rsidRPr="002F0EA3">
        <w:rPr>
          <w:rFonts w:ascii="Times New Roman" w:hAnsi="Times New Roman" w:cs="Times New Roman"/>
          <w:b/>
        </w:rPr>
        <w:t>Boffetta P</w:t>
      </w:r>
      <w:r w:rsidRPr="002F0EA3">
        <w:rPr>
          <w:rFonts w:ascii="Times New Roman" w:hAnsi="Times New Roman" w:cs="Times New Roman"/>
        </w:rPr>
        <w:t xml:space="preserve">, Fortes C, Gonzalez CA, </w:t>
      </w:r>
      <w:proofErr w:type="spellStart"/>
      <w:r w:rsidRPr="002F0EA3">
        <w:rPr>
          <w:rFonts w:ascii="Times New Roman" w:hAnsi="Times New Roman" w:cs="Times New Roman"/>
        </w:rPr>
        <w:t>Pershagen</w:t>
      </w:r>
      <w:proofErr w:type="spellEnd"/>
      <w:r w:rsidRPr="002F0EA3">
        <w:rPr>
          <w:rFonts w:ascii="Times New Roman" w:hAnsi="Times New Roman" w:cs="Times New Roman"/>
        </w:rPr>
        <w:t xml:space="preserve"> G. A European validation study of smoking and environmental tobacco smoke exposure in nonsmoking lung cancer cases and controls. Cancer Causes Control </w:t>
      </w:r>
      <w:proofErr w:type="gramStart"/>
      <w:r w:rsidRPr="002F0EA3">
        <w:rPr>
          <w:rFonts w:ascii="Times New Roman" w:hAnsi="Times New Roman" w:cs="Times New Roman"/>
        </w:rPr>
        <w:t>1998;9:173</w:t>
      </w:r>
      <w:proofErr w:type="gramEnd"/>
      <w:r w:rsidRPr="002F0EA3">
        <w:rPr>
          <w:rFonts w:ascii="Times New Roman" w:hAnsi="Times New Roman" w:cs="Times New Roman"/>
        </w:rPr>
        <w:t>-82.</w:t>
      </w:r>
    </w:p>
    <w:p w14:paraId="1A10CA1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Bedwani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Renganathan</w:t>
      </w:r>
      <w:proofErr w:type="spellEnd"/>
      <w:r w:rsidRPr="002F0EA3">
        <w:rPr>
          <w:rFonts w:ascii="Times New Roman" w:hAnsi="Times New Roman" w:cs="Times New Roman"/>
        </w:rPr>
        <w:t xml:space="preserve"> E, El </w:t>
      </w:r>
      <w:proofErr w:type="spellStart"/>
      <w:r w:rsidRPr="002F0EA3">
        <w:rPr>
          <w:rFonts w:ascii="Times New Roman" w:hAnsi="Times New Roman" w:cs="Times New Roman"/>
        </w:rPr>
        <w:t>Kwhsky</w:t>
      </w:r>
      <w:proofErr w:type="spellEnd"/>
      <w:r w:rsidRPr="002F0EA3">
        <w:rPr>
          <w:rFonts w:ascii="Times New Roman" w:hAnsi="Times New Roman" w:cs="Times New Roman"/>
        </w:rPr>
        <w:t xml:space="preserve"> F, Braga C, Abu Seif HH, Abul </w:t>
      </w:r>
      <w:proofErr w:type="spellStart"/>
      <w:r w:rsidRPr="002F0EA3">
        <w:rPr>
          <w:rFonts w:ascii="Times New Roman" w:hAnsi="Times New Roman" w:cs="Times New Roman"/>
        </w:rPr>
        <w:t>Azm</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Zaki</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w:t>
      </w:r>
      <w:r w:rsidRPr="002F0EA3">
        <w:rPr>
          <w:rFonts w:ascii="Times New Roman" w:hAnsi="Times New Roman" w:cs="Times New Roman"/>
          <w:b/>
        </w:rPr>
        <w:t>Boffetta P</w:t>
      </w:r>
      <w:r w:rsidRPr="002F0EA3">
        <w:rPr>
          <w:rFonts w:ascii="Times New Roman" w:hAnsi="Times New Roman" w:cs="Times New Roman"/>
        </w:rPr>
        <w:t xml:space="preserve">, La Vecchia C. </w:t>
      </w:r>
      <w:proofErr w:type="gramStart"/>
      <w:r w:rsidRPr="002F0EA3">
        <w:rPr>
          <w:rFonts w:ascii="Times New Roman" w:hAnsi="Times New Roman" w:cs="Times New Roman"/>
        </w:rPr>
        <w:t>Schistosomiasis</w:t>
      </w:r>
      <w:proofErr w:type="gramEnd"/>
      <w:r w:rsidRPr="002F0EA3">
        <w:rPr>
          <w:rFonts w:ascii="Times New Roman" w:hAnsi="Times New Roman" w:cs="Times New Roman"/>
        </w:rPr>
        <w:t xml:space="preserve"> and the risk of bladder cancer in Alexandria, Egypt. Br J Cancer </w:t>
      </w:r>
      <w:proofErr w:type="gramStart"/>
      <w:r w:rsidRPr="002F0EA3">
        <w:rPr>
          <w:rFonts w:ascii="Times New Roman" w:hAnsi="Times New Roman" w:cs="Times New Roman"/>
        </w:rPr>
        <w:t>1998;77:1186</w:t>
      </w:r>
      <w:proofErr w:type="gramEnd"/>
      <w:r w:rsidRPr="002F0EA3">
        <w:rPr>
          <w:rFonts w:ascii="Times New Roman" w:hAnsi="Times New Roman" w:cs="Times New Roman"/>
        </w:rPr>
        <w:t>-9.</w:t>
      </w:r>
    </w:p>
    <w:p w14:paraId="1125248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17F15">
        <w:rPr>
          <w:rFonts w:ascii="Times New Roman" w:hAnsi="Times New Roman" w:cs="Times New Roman"/>
        </w:rPr>
        <w:t xml:space="preserve">Welp EA, Weiderpass E, </w:t>
      </w:r>
      <w:r w:rsidRPr="00217F15">
        <w:rPr>
          <w:rFonts w:ascii="Times New Roman" w:hAnsi="Times New Roman" w:cs="Times New Roman"/>
          <w:b/>
        </w:rPr>
        <w:t>Boffetta P</w:t>
      </w:r>
      <w:r w:rsidRPr="00217F15">
        <w:rPr>
          <w:rFonts w:ascii="Times New Roman" w:hAnsi="Times New Roman" w:cs="Times New Roman"/>
        </w:rPr>
        <w:t xml:space="preserve">, Vainio H, </w:t>
      </w:r>
      <w:proofErr w:type="spellStart"/>
      <w:r w:rsidRPr="00217F15">
        <w:rPr>
          <w:rFonts w:ascii="Times New Roman" w:hAnsi="Times New Roman" w:cs="Times New Roman"/>
        </w:rPr>
        <w:t>Vasama-Neuvonen</w:t>
      </w:r>
      <w:proofErr w:type="spellEnd"/>
      <w:r w:rsidRPr="00217F15">
        <w:rPr>
          <w:rFonts w:ascii="Times New Roman" w:hAnsi="Times New Roman" w:cs="Times New Roman"/>
        </w:rPr>
        <w:t xml:space="preserve"> K, </w:t>
      </w:r>
      <w:proofErr w:type="spellStart"/>
      <w:r w:rsidRPr="00217F15">
        <w:rPr>
          <w:rFonts w:ascii="Times New Roman" w:hAnsi="Times New Roman" w:cs="Times New Roman"/>
        </w:rPr>
        <w:t>Petralia</w:t>
      </w:r>
      <w:proofErr w:type="spellEnd"/>
      <w:r w:rsidRPr="00217F15">
        <w:rPr>
          <w:rFonts w:ascii="Times New Roman" w:hAnsi="Times New Roman" w:cs="Times New Roman"/>
        </w:rPr>
        <w:t xml:space="preserve"> S, Partanen TJ. </w:t>
      </w:r>
      <w:r w:rsidRPr="002F0EA3">
        <w:rPr>
          <w:rFonts w:ascii="Times New Roman" w:hAnsi="Times New Roman" w:cs="Times New Roman"/>
        </w:rPr>
        <w:t xml:space="preserve">Environmental risk factors of breast cancer.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1998;24:3</w:t>
      </w:r>
      <w:proofErr w:type="gramEnd"/>
      <w:r w:rsidRPr="002F0EA3">
        <w:rPr>
          <w:rFonts w:ascii="Times New Roman" w:hAnsi="Times New Roman" w:cs="Times New Roman"/>
        </w:rPr>
        <w:t>-7.</w:t>
      </w:r>
    </w:p>
    <w:p w14:paraId="58F82A6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Bellander</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Merler</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Ceccarelli</w:t>
      </w:r>
      <w:proofErr w:type="spellEnd"/>
      <w:r w:rsidRPr="002F0EA3">
        <w:rPr>
          <w:rFonts w:ascii="Times New Roman" w:hAnsi="Times New Roman" w:cs="Times New Roman"/>
        </w:rPr>
        <w:t xml:space="preserve"> F, </w:t>
      </w:r>
      <w:r w:rsidRPr="002F0EA3">
        <w:rPr>
          <w:rFonts w:ascii="Times New Roman" w:hAnsi="Times New Roman" w:cs="Times New Roman"/>
          <w:b/>
        </w:rPr>
        <w:t>Boffetta P</w:t>
      </w:r>
      <w:r w:rsidRPr="002F0EA3">
        <w:rPr>
          <w:rFonts w:ascii="Times New Roman" w:hAnsi="Times New Roman" w:cs="Times New Roman"/>
        </w:rPr>
        <w:t xml:space="preserve">. Historical exposure to inorganic mercury at the smelter works of </w:t>
      </w:r>
      <w:proofErr w:type="spellStart"/>
      <w:r w:rsidRPr="002F0EA3">
        <w:rPr>
          <w:rFonts w:ascii="Times New Roman" w:hAnsi="Times New Roman" w:cs="Times New Roman"/>
        </w:rPr>
        <w:t>Abbadia</w:t>
      </w:r>
      <w:proofErr w:type="spellEnd"/>
      <w:r w:rsidRPr="002F0EA3">
        <w:rPr>
          <w:rFonts w:ascii="Times New Roman" w:hAnsi="Times New Roman" w:cs="Times New Roman"/>
        </w:rPr>
        <w:t xml:space="preserve"> San Salvatore, Italy. Ann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Hyg</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1998;42:81</w:t>
      </w:r>
      <w:proofErr w:type="gramEnd"/>
      <w:r w:rsidRPr="002F0EA3">
        <w:rPr>
          <w:rFonts w:ascii="Times New Roman" w:hAnsi="Times New Roman" w:cs="Times New Roman"/>
        </w:rPr>
        <w:t>-90.</w:t>
      </w:r>
    </w:p>
    <w:p w14:paraId="437FDB4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Kogevinas M, Sala M,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Kazerouni</w:t>
      </w:r>
      <w:proofErr w:type="spellEnd"/>
      <w:r w:rsidRPr="002F0EA3">
        <w:rPr>
          <w:rFonts w:ascii="Times New Roman" w:hAnsi="Times New Roman" w:cs="Times New Roman"/>
        </w:rPr>
        <w:t xml:space="preserve"> N, Kromhout H, Hoar-</w:t>
      </w:r>
      <w:proofErr w:type="spellStart"/>
      <w:r w:rsidRPr="002F0EA3">
        <w:rPr>
          <w:rFonts w:ascii="Times New Roman" w:hAnsi="Times New Roman" w:cs="Times New Roman"/>
        </w:rPr>
        <w:t>Zahm</w:t>
      </w:r>
      <w:proofErr w:type="spellEnd"/>
      <w:r w:rsidRPr="002F0EA3">
        <w:rPr>
          <w:rFonts w:ascii="Times New Roman" w:hAnsi="Times New Roman" w:cs="Times New Roman"/>
        </w:rPr>
        <w:t xml:space="preserve"> S. Cancer risk in the rubber industry: a review of the recent epidemiological evidence.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1998;55:1</w:t>
      </w:r>
      <w:proofErr w:type="gramEnd"/>
      <w:r w:rsidRPr="002F0EA3">
        <w:rPr>
          <w:rFonts w:ascii="Times New Roman" w:hAnsi="Times New Roman" w:cs="Times New Roman"/>
        </w:rPr>
        <w:t>-12.</w:t>
      </w:r>
    </w:p>
    <w:p w14:paraId="1B0C2A8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Fichtinger-Schepman</w:t>
      </w:r>
      <w:proofErr w:type="spellEnd"/>
      <w:r w:rsidRPr="002F0EA3">
        <w:rPr>
          <w:rFonts w:ascii="Times New Roman" w:hAnsi="Times New Roman" w:cs="Times New Roman"/>
        </w:rPr>
        <w:t xml:space="preserve"> AM, Weiderpass E, van Dijk-</w:t>
      </w:r>
      <w:proofErr w:type="spellStart"/>
      <w:r w:rsidRPr="002F0EA3">
        <w:rPr>
          <w:rFonts w:ascii="Times New Roman" w:hAnsi="Times New Roman" w:cs="Times New Roman"/>
        </w:rPr>
        <w:t>Knijnenburg</w:t>
      </w:r>
      <w:proofErr w:type="spellEnd"/>
      <w:r w:rsidRPr="002F0EA3">
        <w:rPr>
          <w:rFonts w:ascii="Times New Roman" w:hAnsi="Times New Roman" w:cs="Times New Roman"/>
        </w:rPr>
        <w:t xml:space="preserve"> HC, </w:t>
      </w:r>
      <w:proofErr w:type="spellStart"/>
      <w:r w:rsidRPr="002F0EA3">
        <w:rPr>
          <w:rFonts w:ascii="Times New Roman" w:hAnsi="Times New Roman" w:cs="Times New Roman"/>
        </w:rPr>
        <w:t>Stoter</w:t>
      </w:r>
      <w:proofErr w:type="spellEnd"/>
      <w:r w:rsidRPr="002F0EA3">
        <w:rPr>
          <w:rFonts w:ascii="Times New Roman" w:hAnsi="Times New Roman" w:cs="Times New Roman"/>
        </w:rPr>
        <w:t xml:space="preserve"> G, van </w:t>
      </w:r>
      <w:proofErr w:type="spellStart"/>
      <w:r w:rsidRPr="002F0EA3">
        <w:rPr>
          <w:rFonts w:ascii="Times New Roman" w:hAnsi="Times New Roman" w:cs="Times New Roman"/>
        </w:rPr>
        <w:t>Oosterom</w:t>
      </w:r>
      <w:proofErr w:type="spellEnd"/>
      <w:r w:rsidRPr="002F0EA3">
        <w:rPr>
          <w:rFonts w:ascii="Times New Roman" w:hAnsi="Times New Roman" w:cs="Times New Roman"/>
        </w:rPr>
        <w:t xml:space="preserve"> AT, Keizer HJ, Fossa SD, Kaldor J, Roy P. Cisplatin-DNA adducts and protein-bound platinum in blood of testicular cancer patients. Anticancer Drugs </w:t>
      </w:r>
      <w:proofErr w:type="gramStart"/>
      <w:r w:rsidRPr="002F0EA3">
        <w:rPr>
          <w:rFonts w:ascii="Times New Roman" w:hAnsi="Times New Roman" w:cs="Times New Roman"/>
        </w:rPr>
        <w:t>1998;9:125</w:t>
      </w:r>
      <w:proofErr w:type="gramEnd"/>
      <w:r w:rsidRPr="002F0EA3">
        <w:rPr>
          <w:rFonts w:ascii="Times New Roman" w:hAnsi="Times New Roman" w:cs="Times New Roman"/>
        </w:rPr>
        <w:t>- 9.</w:t>
      </w:r>
    </w:p>
    <w:p w14:paraId="3CC860E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Donato F,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Fazioli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Aulenti</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Gelatti</w:t>
      </w:r>
      <w:proofErr w:type="spellEnd"/>
      <w:r w:rsidRPr="002F0EA3">
        <w:rPr>
          <w:rFonts w:ascii="Times New Roman" w:hAnsi="Times New Roman" w:cs="Times New Roman"/>
        </w:rPr>
        <w:t xml:space="preserve"> U, Porru S. Bladder cancer, tobacco smoking, coffee and alcohol drinking in Brescia, northern Italy. Eur J Epidemiol </w:t>
      </w:r>
      <w:proofErr w:type="gramStart"/>
      <w:r w:rsidRPr="002F0EA3">
        <w:rPr>
          <w:rFonts w:ascii="Times New Roman" w:hAnsi="Times New Roman" w:cs="Times New Roman"/>
        </w:rPr>
        <w:t>1997;13:795</w:t>
      </w:r>
      <w:proofErr w:type="gramEnd"/>
      <w:r w:rsidRPr="002F0EA3">
        <w:rPr>
          <w:rFonts w:ascii="Times New Roman" w:hAnsi="Times New Roman" w:cs="Times New Roman"/>
        </w:rPr>
        <w:t>-800.</w:t>
      </w:r>
    </w:p>
    <w:p w14:paraId="6E3B1C7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Donato F,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Puoti</w:t>
      </w:r>
      <w:proofErr w:type="spellEnd"/>
      <w:r w:rsidRPr="002F0EA3">
        <w:rPr>
          <w:rFonts w:ascii="Times New Roman" w:hAnsi="Times New Roman" w:cs="Times New Roman"/>
        </w:rPr>
        <w:t xml:space="preserve"> M. A meta-analysis of epidemiological studies on the combined effect of hepatitis B and C virus infections in causing hepatocellular carcinoma. Int J Cancer </w:t>
      </w:r>
      <w:proofErr w:type="gramStart"/>
      <w:r w:rsidRPr="002F0EA3">
        <w:rPr>
          <w:rFonts w:ascii="Times New Roman" w:hAnsi="Times New Roman" w:cs="Times New Roman"/>
        </w:rPr>
        <w:t>1998;75:347</w:t>
      </w:r>
      <w:proofErr w:type="gramEnd"/>
      <w:r w:rsidRPr="002F0EA3">
        <w:rPr>
          <w:rFonts w:ascii="Times New Roman" w:hAnsi="Times New Roman" w:cs="Times New Roman"/>
        </w:rPr>
        <w:t>-54.</w:t>
      </w:r>
    </w:p>
    <w:p w14:paraId="6CBF0BA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Zaridze D, </w:t>
      </w:r>
      <w:proofErr w:type="spellStart"/>
      <w:r w:rsidRPr="002F0EA3">
        <w:rPr>
          <w:rFonts w:ascii="Times New Roman" w:hAnsi="Times New Roman" w:cs="Times New Roman"/>
        </w:rPr>
        <w:t>Maximovitch</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Zemlyanaya</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Aitakov</w:t>
      </w:r>
      <w:proofErr w:type="spellEnd"/>
      <w:r w:rsidRPr="002F0EA3">
        <w:rPr>
          <w:rFonts w:ascii="Times New Roman" w:hAnsi="Times New Roman" w:cs="Times New Roman"/>
        </w:rPr>
        <w:t xml:space="preserve"> ZN, </w:t>
      </w:r>
      <w:r w:rsidRPr="002F0EA3">
        <w:rPr>
          <w:rFonts w:ascii="Times New Roman" w:hAnsi="Times New Roman" w:cs="Times New Roman"/>
          <w:b/>
        </w:rPr>
        <w:t>Boffetta P</w:t>
      </w:r>
      <w:r w:rsidRPr="002F0EA3">
        <w:rPr>
          <w:rFonts w:ascii="Times New Roman" w:hAnsi="Times New Roman" w:cs="Times New Roman"/>
        </w:rPr>
        <w:t xml:space="preserve">. Exposure to environmental tobacco smoke and risk of lung cancer in non-smoking women from Moscow, Russia. Int J Cancer </w:t>
      </w:r>
      <w:proofErr w:type="gramStart"/>
      <w:r w:rsidRPr="002F0EA3">
        <w:rPr>
          <w:rFonts w:ascii="Times New Roman" w:hAnsi="Times New Roman" w:cs="Times New Roman"/>
        </w:rPr>
        <w:lastRenderedPageBreak/>
        <w:t>1998;75:335</w:t>
      </w:r>
      <w:proofErr w:type="gramEnd"/>
      <w:r w:rsidRPr="002F0EA3">
        <w:rPr>
          <w:rFonts w:ascii="Times New Roman" w:hAnsi="Times New Roman" w:cs="Times New Roman"/>
        </w:rPr>
        <w:t>-8.</w:t>
      </w:r>
    </w:p>
    <w:p w14:paraId="782F794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Hansen J, </w:t>
      </w:r>
      <w:r w:rsidRPr="002F0EA3">
        <w:rPr>
          <w:rFonts w:ascii="Times New Roman" w:hAnsi="Times New Roman" w:cs="Times New Roman"/>
          <w:b/>
        </w:rPr>
        <w:t>Boffetta P</w:t>
      </w:r>
      <w:r w:rsidRPr="002F0EA3">
        <w:rPr>
          <w:rFonts w:ascii="Times New Roman" w:hAnsi="Times New Roman" w:cs="Times New Roman"/>
        </w:rPr>
        <w:t xml:space="preserve">, Andersen A, Cherrie JW, Chang-Claude J, </w:t>
      </w:r>
      <w:proofErr w:type="spellStart"/>
      <w:r w:rsidRPr="002F0EA3">
        <w:rPr>
          <w:rFonts w:ascii="Times New Roman" w:hAnsi="Times New Roman" w:cs="Times New Roman"/>
        </w:rPr>
        <w:t>Eilber</w:t>
      </w:r>
      <w:proofErr w:type="spellEnd"/>
      <w:r w:rsidRPr="002F0EA3">
        <w:rPr>
          <w:rFonts w:ascii="Times New Roman" w:hAnsi="Times New Roman" w:cs="Times New Roman"/>
        </w:rPr>
        <w:t xml:space="preserve"> U, </w:t>
      </w:r>
      <w:proofErr w:type="spellStart"/>
      <w:r w:rsidRPr="002F0EA3">
        <w:rPr>
          <w:rFonts w:ascii="Times New Roman" w:hAnsi="Times New Roman" w:cs="Times New Roman"/>
        </w:rPr>
        <w:t>Frentzel-Beyme</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Hemmingsson</w:t>
      </w:r>
      <w:proofErr w:type="spellEnd"/>
      <w:r w:rsidRPr="002F0EA3">
        <w:rPr>
          <w:rFonts w:ascii="Times New Roman" w:hAnsi="Times New Roman" w:cs="Times New Roman"/>
        </w:rPr>
        <w:t xml:space="preserve"> T, Olsen JH, Plato N,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Skare</w:t>
      </w:r>
      <w:proofErr w:type="spellEnd"/>
      <w:r w:rsidRPr="002F0EA3">
        <w:rPr>
          <w:rFonts w:ascii="Times New Roman" w:hAnsi="Times New Roman" w:cs="Times New Roman"/>
        </w:rPr>
        <w:t xml:space="preserve"> GB, </w:t>
      </w:r>
      <w:proofErr w:type="spellStart"/>
      <w:r w:rsidRPr="002F0EA3">
        <w:rPr>
          <w:rFonts w:ascii="Times New Roman" w:hAnsi="Times New Roman" w:cs="Times New Roman"/>
        </w:rPr>
        <w:t>Westerholm</w:t>
      </w:r>
      <w:proofErr w:type="spellEnd"/>
      <w:r w:rsidRPr="002F0EA3">
        <w:rPr>
          <w:rFonts w:ascii="Times New Roman" w:hAnsi="Times New Roman" w:cs="Times New Roman"/>
        </w:rPr>
        <w:t xml:space="preserve"> P. Comparison of information on occupation and lifestyle habits obtained from European man-made vitreous </w:t>
      </w:r>
      <w:proofErr w:type="spellStart"/>
      <w:r w:rsidRPr="002F0EA3">
        <w:rPr>
          <w:rFonts w:ascii="Times New Roman" w:hAnsi="Times New Roman" w:cs="Times New Roman"/>
        </w:rPr>
        <w:t>fibre</w:t>
      </w:r>
      <w:proofErr w:type="spellEnd"/>
      <w:r w:rsidRPr="002F0EA3">
        <w:rPr>
          <w:rFonts w:ascii="Times New Roman" w:hAnsi="Times New Roman" w:cs="Times New Roman"/>
        </w:rPr>
        <w:t xml:space="preserve"> production workers and their relatives. Int J Epidemiol </w:t>
      </w:r>
      <w:proofErr w:type="gramStart"/>
      <w:r w:rsidRPr="002F0EA3">
        <w:rPr>
          <w:rFonts w:ascii="Times New Roman" w:hAnsi="Times New Roman" w:cs="Times New Roman"/>
        </w:rPr>
        <w:t>1997;26:1009</w:t>
      </w:r>
      <w:proofErr w:type="gramEnd"/>
      <w:r w:rsidRPr="002F0EA3">
        <w:rPr>
          <w:rFonts w:ascii="Times New Roman" w:hAnsi="Times New Roman" w:cs="Times New Roman"/>
        </w:rPr>
        <w:t>-16.</w:t>
      </w:r>
    </w:p>
    <w:p w14:paraId="504BC69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Tredaniel</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Hirsch A. Non-smoker lung cancer deaths attributable to exposure to spouse's environmental tobacco smoke. Int J Epidemiol </w:t>
      </w:r>
      <w:proofErr w:type="gramStart"/>
      <w:r w:rsidRPr="002F0EA3">
        <w:rPr>
          <w:rFonts w:ascii="Times New Roman" w:hAnsi="Times New Roman" w:cs="Times New Roman"/>
        </w:rPr>
        <w:t>1997;26:939</w:t>
      </w:r>
      <w:proofErr w:type="gramEnd"/>
      <w:r w:rsidRPr="002F0EA3">
        <w:rPr>
          <w:rFonts w:ascii="Times New Roman" w:hAnsi="Times New Roman" w:cs="Times New Roman"/>
        </w:rPr>
        <w:t>-44.</w:t>
      </w:r>
    </w:p>
    <w:p w14:paraId="060EAB8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Coggon D, Wield G, </w:t>
      </w:r>
      <w:proofErr w:type="spellStart"/>
      <w:r w:rsidRPr="002F0EA3">
        <w:rPr>
          <w:rFonts w:ascii="Times New Roman" w:hAnsi="Times New Roman" w:cs="Times New Roman"/>
        </w:rPr>
        <w:t>Pannett</w:t>
      </w:r>
      <w:proofErr w:type="spellEnd"/>
      <w:r w:rsidRPr="002F0EA3">
        <w:rPr>
          <w:rFonts w:ascii="Times New Roman" w:hAnsi="Times New Roman" w:cs="Times New Roman"/>
        </w:rPr>
        <w:t xml:space="preserve"> B, Campbell L, </w:t>
      </w:r>
      <w:r w:rsidRPr="002F0EA3">
        <w:rPr>
          <w:rFonts w:ascii="Times New Roman" w:hAnsi="Times New Roman" w:cs="Times New Roman"/>
          <w:b/>
        </w:rPr>
        <w:t>Boffetta P</w:t>
      </w:r>
      <w:r w:rsidRPr="002F0EA3">
        <w:rPr>
          <w:rFonts w:ascii="Times New Roman" w:hAnsi="Times New Roman" w:cs="Times New Roman"/>
        </w:rPr>
        <w:t xml:space="preserve">. Mortality in employees of a Scottish paper mill. Am J Ind Med </w:t>
      </w:r>
      <w:proofErr w:type="gramStart"/>
      <w:r w:rsidRPr="002F0EA3">
        <w:rPr>
          <w:rFonts w:ascii="Times New Roman" w:hAnsi="Times New Roman" w:cs="Times New Roman"/>
        </w:rPr>
        <w:t>1997;32:535</w:t>
      </w:r>
      <w:proofErr w:type="gramEnd"/>
      <w:r w:rsidRPr="002F0EA3">
        <w:rPr>
          <w:rFonts w:ascii="Times New Roman" w:hAnsi="Times New Roman" w:cs="Times New Roman"/>
        </w:rPr>
        <w:t>-9.</w:t>
      </w:r>
    </w:p>
    <w:p w14:paraId="7BD752F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Bedwani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el-Khwsky</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Renganathan</w:t>
      </w:r>
      <w:proofErr w:type="spellEnd"/>
      <w:r w:rsidRPr="002F0EA3">
        <w:rPr>
          <w:rFonts w:ascii="Times New Roman" w:hAnsi="Times New Roman" w:cs="Times New Roman"/>
        </w:rPr>
        <w:t xml:space="preserve"> E, Braga C, Abu Seif HH, Abul </w:t>
      </w:r>
      <w:proofErr w:type="spellStart"/>
      <w:r w:rsidRPr="002F0EA3">
        <w:rPr>
          <w:rFonts w:ascii="Times New Roman" w:hAnsi="Times New Roman" w:cs="Times New Roman"/>
        </w:rPr>
        <w:t>Azm</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Zaki</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Franceschi</w:t>
      </w:r>
      <w:proofErr w:type="spellEnd"/>
      <w:r w:rsidRPr="002F0EA3">
        <w:rPr>
          <w:rFonts w:ascii="Times New Roman" w:hAnsi="Times New Roman" w:cs="Times New Roman"/>
        </w:rPr>
        <w:t xml:space="preserve"> S, </w:t>
      </w:r>
      <w:r w:rsidRPr="002F0EA3">
        <w:rPr>
          <w:rFonts w:ascii="Times New Roman" w:hAnsi="Times New Roman" w:cs="Times New Roman"/>
          <w:b/>
        </w:rPr>
        <w:t>Boffetta P</w:t>
      </w:r>
      <w:r w:rsidRPr="002F0EA3">
        <w:rPr>
          <w:rFonts w:ascii="Times New Roman" w:hAnsi="Times New Roman" w:cs="Times New Roman"/>
        </w:rPr>
        <w:t xml:space="preserve">, La Vecchia C. Epidemiology of bladder cancer in Alexandria, Egypt: tobacco smoking. Int J Cancer </w:t>
      </w:r>
      <w:proofErr w:type="gramStart"/>
      <w:r w:rsidRPr="002F0EA3">
        <w:rPr>
          <w:rFonts w:ascii="Times New Roman" w:hAnsi="Times New Roman" w:cs="Times New Roman"/>
        </w:rPr>
        <w:t>1997;73:64</w:t>
      </w:r>
      <w:proofErr w:type="gramEnd"/>
      <w:r w:rsidRPr="002F0EA3">
        <w:rPr>
          <w:rFonts w:ascii="Times New Roman" w:hAnsi="Times New Roman" w:cs="Times New Roman"/>
        </w:rPr>
        <w:t>-7.</w:t>
      </w:r>
    </w:p>
    <w:p w14:paraId="0E97211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Donato F, Tagger A, Chiesa R, </w:t>
      </w:r>
      <w:proofErr w:type="spellStart"/>
      <w:r w:rsidRPr="002F0EA3">
        <w:rPr>
          <w:rFonts w:ascii="Times New Roman" w:hAnsi="Times New Roman" w:cs="Times New Roman"/>
        </w:rPr>
        <w:t>Ribero</w:t>
      </w:r>
      <w:proofErr w:type="spellEnd"/>
      <w:r w:rsidRPr="002F0EA3">
        <w:rPr>
          <w:rFonts w:ascii="Times New Roman" w:hAnsi="Times New Roman" w:cs="Times New Roman"/>
        </w:rPr>
        <w:t xml:space="preserve"> ML, </w:t>
      </w:r>
      <w:proofErr w:type="spellStart"/>
      <w:r w:rsidRPr="002F0EA3">
        <w:rPr>
          <w:rFonts w:ascii="Times New Roman" w:hAnsi="Times New Roman" w:cs="Times New Roman"/>
        </w:rPr>
        <w:t>Tomasoni</w:t>
      </w:r>
      <w:proofErr w:type="spellEnd"/>
      <w:r w:rsidRPr="002F0EA3">
        <w:rPr>
          <w:rFonts w:ascii="Times New Roman" w:hAnsi="Times New Roman" w:cs="Times New Roman"/>
        </w:rPr>
        <w:t xml:space="preserve"> V, </w:t>
      </w:r>
      <w:proofErr w:type="spellStart"/>
      <w:r w:rsidRPr="002F0EA3">
        <w:rPr>
          <w:rFonts w:ascii="Times New Roman" w:hAnsi="Times New Roman" w:cs="Times New Roman"/>
        </w:rPr>
        <w:t>Fasola</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Gelatti</w:t>
      </w:r>
      <w:proofErr w:type="spellEnd"/>
      <w:r w:rsidRPr="002F0EA3">
        <w:rPr>
          <w:rFonts w:ascii="Times New Roman" w:hAnsi="Times New Roman" w:cs="Times New Roman"/>
        </w:rPr>
        <w:t xml:space="preserve"> U, </w:t>
      </w:r>
      <w:proofErr w:type="spellStart"/>
      <w:r w:rsidRPr="002F0EA3">
        <w:rPr>
          <w:rFonts w:ascii="Times New Roman" w:hAnsi="Times New Roman" w:cs="Times New Roman"/>
        </w:rPr>
        <w:t>Portera</w:t>
      </w:r>
      <w:proofErr w:type="spellEnd"/>
      <w:r w:rsidRPr="002F0EA3">
        <w:rPr>
          <w:rFonts w:ascii="Times New Roman" w:hAnsi="Times New Roman" w:cs="Times New Roman"/>
        </w:rPr>
        <w:t xml:space="preserve"> G,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Nardi</w:t>
      </w:r>
      <w:proofErr w:type="spellEnd"/>
      <w:r w:rsidRPr="002F0EA3">
        <w:rPr>
          <w:rFonts w:ascii="Times New Roman" w:hAnsi="Times New Roman" w:cs="Times New Roman"/>
        </w:rPr>
        <w:t xml:space="preserve"> G. Hepatitis B and C virus infection, alcohol drinking, and hepatocellular carcinoma: a case-control study in Italy. Brescia HCC Study. Hepatol </w:t>
      </w:r>
      <w:proofErr w:type="gramStart"/>
      <w:r w:rsidRPr="002F0EA3">
        <w:rPr>
          <w:rFonts w:ascii="Times New Roman" w:hAnsi="Times New Roman" w:cs="Times New Roman"/>
        </w:rPr>
        <w:t>1997;26:579</w:t>
      </w:r>
      <w:proofErr w:type="gramEnd"/>
      <w:r w:rsidRPr="002F0EA3">
        <w:rPr>
          <w:rFonts w:ascii="Times New Roman" w:hAnsi="Times New Roman" w:cs="Times New Roman"/>
        </w:rPr>
        <w:t>-84.</w:t>
      </w:r>
    </w:p>
    <w:p w14:paraId="56DDCC0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Tredaniel</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Buiatti</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Hirsch A. Tobacco smoking and gastric cancer: review and meta-analysis. Int J Cancer </w:t>
      </w:r>
      <w:proofErr w:type="gramStart"/>
      <w:r w:rsidRPr="002F0EA3">
        <w:rPr>
          <w:rFonts w:ascii="Times New Roman" w:hAnsi="Times New Roman" w:cs="Times New Roman"/>
        </w:rPr>
        <w:t>1997;72:565</w:t>
      </w:r>
      <w:proofErr w:type="gramEnd"/>
      <w:r w:rsidRPr="002F0EA3">
        <w:rPr>
          <w:rFonts w:ascii="Times New Roman" w:hAnsi="Times New Roman" w:cs="Times New Roman"/>
        </w:rPr>
        <w:t>-73.</w:t>
      </w:r>
    </w:p>
    <w:p w14:paraId="15E8B30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Merletti F, </w:t>
      </w:r>
      <w:proofErr w:type="spellStart"/>
      <w:r w:rsidRPr="002F0EA3">
        <w:rPr>
          <w:rFonts w:ascii="Times New Roman" w:hAnsi="Times New Roman" w:cs="Times New Roman"/>
        </w:rPr>
        <w:t>Faggiano</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Migliaretti</w:t>
      </w:r>
      <w:proofErr w:type="spellEnd"/>
      <w:r w:rsidRPr="002F0EA3">
        <w:rPr>
          <w:rFonts w:ascii="Times New Roman" w:hAnsi="Times New Roman" w:cs="Times New Roman"/>
        </w:rPr>
        <w:t xml:space="preserve"> G, Ferro G, Zanetti R, </w:t>
      </w:r>
      <w:proofErr w:type="spellStart"/>
      <w:r w:rsidRPr="002F0EA3">
        <w:rPr>
          <w:rFonts w:ascii="Times New Roman" w:hAnsi="Times New Roman" w:cs="Times New Roman"/>
        </w:rPr>
        <w:t>Terracini</w:t>
      </w:r>
      <w:proofErr w:type="spellEnd"/>
      <w:r w:rsidRPr="002F0EA3">
        <w:rPr>
          <w:rFonts w:ascii="Times New Roman" w:hAnsi="Times New Roman" w:cs="Times New Roman"/>
        </w:rPr>
        <w:t xml:space="preserve"> B. Prognostic factors and survival of laryngeal cancer patients from Turin, Italy. A population- based study. Am J Epidemiol </w:t>
      </w:r>
      <w:proofErr w:type="gramStart"/>
      <w:r w:rsidRPr="002F0EA3">
        <w:rPr>
          <w:rFonts w:ascii="Times New Roman" w:hAnsi="Times New Roman" w:cs="Times New Roman"/>
        </w:rPr>
        <w:t>1997;145:1100</w:t>
      </w:r>
      <w:proofErr w:type="gramEnd"/>
      <w:r w:rsidRPr="002F0EA3">
        <w:rPr>
          <w:rFonts w:ascii="Times New Roman" w:hAnsi="Times New Roman" w:cs="Times New Roman"/>
        </w:rPr>
        <w:t>-5.</w:t>
      </w:r>
    </w:p>
    <w:p w14:paraId="1B29243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Kogevinas M, Becher H, Benn T, Bertazzi PA, </w:t>
      </w:r>
      <w:r w:rsidRPr="002F0EA3">
        <w:rPr>
          <w:rFonts w:ascii="Times New Roman" w:hAnsi="Times New Roman" w:cs="Times New Roman"/>
          <w:b/>
        </w:rPr>
        <w:t>Boffetta P</w:t>
      </w:r>
      <w:r w:rsidRPr="002F0EA3">
        <w:rPr>
          <w:rFonts w:ascii="Times New Roman" w:hAnsi="Times New Roman" w:cs="Times New Roman"/>
        </w:rPr>
        <w:t>, Bueno-de-Mesquita HB, Coggon D, Colin D, Flesch-</w:t>
      </w:r>
      <w:proofErr w:type="spellStart"/>
      <w:r w:rsidRPr="002F0EA3">
        <w:rPr>
          <w:rFonts w:ascii="Times New Roman" w:hAnsi="Times New Roman" w:cs="Times New Roman"/>
        </w:rPr>
        <w:t>Janys</w:t>
      </w:r>
      <w:proofErr w:type="spellEnd"/>
      <w:r w:rsidRPr="002F0EA3">
        <w:rPr>
          <w:rFonts w:ascii="Times New Roman" w:hAnsi="Times New Roman" w:cs="Times New Roman"/>
        </w:rPr>
        <w:t xml:space="preserve"> D, Fingerhut M, Green L,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Littorin</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Lynge</w:t>
      </w:r>
      <w:proofErr w:type="spellEnd"/>
      <w:r w:rsidRPr="002F0EA3">
        <w:rPr>
          <w:rFonts w:ascii="Times New Roman" w:hAnsi="Times New Roman" w:cs="Times New Roman"/>
        </w:rPr>
        <w:t xml:space="preserve"> E, Mathews JD, Neuberger M, Pearce N,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Cancer mortality in workers exposed to phenoxy herbicides, chlorophenols, and dioxins. An expanded and updated international cohort study. Am J Epidemiol </w:t>
      </w:r>
      <w:proofErr w:type="gramStart"/>
      <w:r w:rsidRPr="002F0EA3">
        <w:rPr>
          <w:rFonts w:ascii="Times New Roman" w:hAnsi="Times New Roman" w:cs="Times New Roman"/>
        </w:rPr>
        <w:t>1997;145:1061</w:t>
      </w:r>
      <w:proofErr w:type="gramEnd"/>
      <w:r w:rsidRPr="002F0EA3">
        <w:rPr>
          <w:rFonts w:ascii="Times New Roman" w:hAnsi="Times New Roman" w:cs="Times New Roman"/>
        </w:rPr>
        <w:t>-75.</w:t>
      </w:r>
    </w:p>
    <w:p w14:paraId="145FBB9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Jourenkova</w:t>
      </w:r>
      <w:proofErr w:type="spellEnd"/>
      <w:r w:rsidRPr="002F0EA3">
        <w:rPr>
          <w:rFonts w:ascii="Times New Roman" w:hAnsi="Times New Roman" w:cs="Times New Roman"/>
        </w:rPr>
        <w:t xml:space="preserve"> N, Gustavsson P. Cancer risk from occupational and environmental exposure to polycyclic aromatic hydrocarbons. Cancer Causes Control </w:t>
      </w:r>
      <w:proofErr w:type="gramStart"/>
      <w:r w:rsidRPr="002F0EA3">
        <w:rPr>
          <w:rFonts w:ascii="Times New Roman" w:hAnsi="Times New Roman" w:cs="Times New Roman"/>
        </w:rPr>
        <w:t>1997;8:444</w:t>
      </w:r>
      <w:proofErr w:type="gramEnd"/>
      <w:r w:rsidRPr="002F0EA3">
        <w:rPr>
          <w:rFonts w:ascii="Times New Roman" w:hAnsi="Times New Roman" w:cs="Times New Roman"/>
        </w:rPr>
        <w:t>-72.</w:t>
      </w:r>
    </w:p>
    <w:p w14:paraId="37AD10C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Andersen A, Bertazzi PA, Chang-Claude J, Cherrie J, Ferro G, </w:t>
      </w:r>
      <w:proofErr w:type="spellStart"/>
      <w:r w:rsidRPr="002F0EA3">
        <w:rPr>
          <w:rFonts w:ascii="Times New Roman" w:hAnsi="Times New Roman" w:cs="Times New Roman"/>
        </w:rPr>
        <w:t>Frentzel-Beyme</w:t>
      </w:r>
      <w:proofErr w:type="spellEnd"/>
      <w:r w:rsidRPr="002F0EA3">
        <w:rPr>
          <w:rFonts w:ascii="Times New Roman" w:hAnsi="Times New Roman" w:cs="Times New Roman"/>
        </w:rPr>
        <w:t xml:space="preserve"> R, Hansen J, Olsen J, Plato N, Teppo L, </w:t>
      </w:r>
      <w:proofErr w:type="spellStart"/>
      <w:r w:rsidRPr="002F0EA3">
        <w:rPr>
          <w:rFonts w:ascii="Times New Roman" w:hAnsi="Times New Roman" w:cs="Times New Roman"/>
        </w:rPr>
        <w:t>Westerholm</w:t>
      </w:r>
      <w:proofErr w:type="spellEnd"/>
      <w:r w:rsidRPr="002F0EA3">
        <w:rPr>
          <w:rFonts w:ascii="Times New Roman" w:hAnsi="Times New Roman" w:cs="Times New Roman"/>
        </w:rPr>
        <w:t xml:space="preserve"> P, Winter PD, Zocchetti C. Cancer mortality among man-made vitreous fiber production workers. Epidemiol </w:t>
      </w:r>
      <w:proofErr w:type="gramStart"/>
      <w:r w:rsidRPr="002F0EA3">
        <w:rPr>
          <w:rFonts w:ascii="Times New Roman" w:hAnsi="Times New Roman" w:cs="Times New Roman"/>
        </w:rPr>
        <w:t>1997;8:259</w:t>
      </w:r>
      <w:proofErr w:type="gramEnd"/>
      <w:r w:rsidRPr="002F0EA3">
        <w:rPr>
          <w:rFonts w:ascii="Times New Roman" w:hAnsi="Times New Roman" w:cs="Times New Roman"/>
        </w:rPr>
        <w:t>-68.</w:t>
      </w:r>
    </w:p>
    <w:p w14:paraId="0569C2F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Ferraris AM, </w:t>
      </w:r>
      <w:proofErr w:type="spellStart"/>
      <w:r w:rsidRPr="002F0EA3">
        <w:rPr>
          <w:rFonts w:ascii="Times New Roman" w:hAnsi="Times New Roman" w:cs="Times New Roman"/>
        </w:rPr>
        <w:t>Racchi</w:t>
      </w:r>
      <w:proofErr w:type="spellEnd"/>
      <w:r w:rsidRPr="002F0EA3">
        <w:rPr>
          <w:rFonts w:ascii="Times New Roman" w:hAnsi="Times New Roman" w:cs="Times New Roman"/>
        </w:rPr>
        <w:t xml:space="preserve"> O, </w:t>
      </w:r>
      <w:proofErr w:type="spellStart"/>
      <w:r w:rsidRPr="002F0EA3">
        <w:rPr>
          <w:rFonts w:ascii="Times New Roman" w:hAnsi="Times New Roman" w:cs="Times New Roman"/>
        </w:rPr>
        <w:t>Rapezzi</w:t>
      </w:r>
      <w:proofErr w:type="spellEnd"/>
      <w:r w:rsidRPr="002F0EA3">
        <w:rPr>
          <w:rFonts w:ascii="Times New Roman" w:hAnsi="Times New Roman" w:cs="Times New Roman"/>
        </w:rPr>
        <w:t xml:space="preserve"> D, Gaetani GF, </w:t>
      </w:r>
      <w:r w:rsidRPr="002F0EA3">
        <w:rPr>
          <w:rFonts w:ascii="Times New Roman" w:hAnsi="Times New Roman" w:cs="Times New Roman"/>
          <w:b/>
        </w:rPr>
        <w:t>Boffetta P</w:t>
      </w:r>
      <w:r w:rsidRPr="002F0EA3">
        <w:rPr>
          <w:rFonts w:ascii="Times New Roman" w:hAnsi="Times New Roman" w:cs="Times New Roman"/>
        </w:rPr>
        <w:t xml:space="preserve">. Familial Hodgkin's disease: a disease of young adulthood? Ann </w:t>
      </w:r>
      <w:proofErr w:type="spellStart"/>
      <w:r w:rsidRPr="002F0EA3">
        <w:rPr>
          <w:rFonts w:ascii="Times New Roman" w:hAnsi="Times New Roman" w:cs="Times New Roman"/>
        </w:rPr>
        <w:t>Hematol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1997;74:131</w:t>
      </w:r>
      <w:proofErr w:type="gramEnd"/>
      <w:r w:rsidRPr="002F0EA3">
        <w:rPr>
          <w:rFonts w:ascii="Times New Roman" w:hAnsi="Times New Roman" w:cs="Times New Roman"/>
        </w:rPr>
        <w:t>-4.</w:t>
      </w:r>
    </w:p>
    <w:p w14:paraId="45685BC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Lynge</w:t>
      </w:r>
      <w:proofErr w:type="spellEnd"/>
      <w:r w:rsidRPr="002F0EA3">
        <w:rPr>
          <w:rFonts w:ascii="Times New Roman" w:hAnsi="Times New Roman" w:cs="Times New Roman"/>
        </w:rPr>
        <w:t xml:space="preserve"> E, Andersen A, Nilsson R, Barlow L,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Nordlinder</w:t>
      </w:r>
      <w:proofErr w:type="spellEnd"/>
      <w:r w:rsidRPr="002F0EA3">
        <w:rPr>
          <w:rFonts w:ascii="Times New Roman" w:hAnsi="Times New Roman" w:cs="Times New Roman"/>
        </w:rPr>
        <w:t xml:space="preserve"> R,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Grandjean</w:t>
      </w:r>
      <w:proofErr w:type="spellEnd"/>
      <w:r w:rsidRPr="002F0EA3">
        <w:rPr>
          <w:rFonts w:ascii="Times New Roman" w:hAnsi="Times New Roman" w:cs="Times New Roman"/>
        </w:rPr>
        <w:t xml:space="preserve"> P, Heikkila P, </w:t>
      </w:r>
      <w:proofErr w:type="spellStart"/>
      <w:r w:rsidRPr="002F0EA3">
        <w:rPr>
          <w:rFonts w:ascii="Times New Roman" w:hAnsi="Times New Roman" w:cs="Times New Roman"/>
        </w:rPr>
        <w:t>Horte</w:t>
      </w:r>
      <w:proofErr w:type="spellEnd"/>
      <w:r w:rsidRPr="002F0EA3">
        <w:rPr>
          <w:rFonts w:ascii="Times New Roman" w:hAnsi="Times New Roman" w:cs="Times New Roman"/>
        </w:rPr>
        <w:t xml:space="preserve"> LG, Jakobsson R, Lundberg I, Moen B, Partanen T, </w:t>
      </w:r>
      <w:proofErr w:type="spellStart"/>
      <w:r w:rsidRPr="002F0EA3">
        <w:rPr>
          <w:rFonts w:ascii="Times New Roman" w:hAnsi="Times New Roman" w:cs="Times New Roman"/>
        </w:rPr>
        <w:t>Riise</w:t>
      </w:r>
      <w:proofErr w:type="spellEnd"/>
      <w:r w:rsidRPr="002F0EA3">
        <w:rPr>
          <w:rFonts w:ascii="Times New Roman" w:hAnsi="Times New Roman" w:cs="Times New Roman"/>
        </w:rPr>
        <w:t xml:space="preserve"> T. Risk of cancer and exposure to gasoline vapors. Am J Epidemiol </w:t>
      </w:r>
      <w:proofErr w:type="gramStart"/>
      <w:r w:rsidRPr="002F0EA3">
        <w:rPr>
          <w:rFonts w:ascii="Times New Roman" w:hAnsi="Times New Roman" w:cs="Times New Roman"/>
        </w:rPr>
        <w:t>1997;145:449</w:t>
      </w:r>
      <w:proofErr w:type="gramEnd"/>
      <w:r w:rsidRPr="002F0EA3">
        <w:rPr>
          <w:rFonts w:ascii="Times New Roman" w:hAnsi="Times New Roman" w:cs="Times New Roman"/>
        </w:rPr>
        <w:t>-58.</w:t>
      </w:r>
    </w:p>
    <w:p w14:paraId="4F97003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Cocco P, Hua F, </w:t>
      </w:r>
      <w:r w:rsidRPr="002F0EA3">
        <w:rPr>
          <w:rFonts w:ascii="Times New Roman" w:hAnsi="Times New Roman" w:cs="Times New Roman"/>
          <w:b/>
        </w:rPr>
        <w:t>Boffetta P</w:t>
      </w:r>
      <w:r w:rsidRPr="002F0EA3">
        <w:rPr>
          <w:rFonts w:ascii="Times New Roman" w:hAnsi="Times New Roman" w:cs="Times New Roman"/>
        </w:rPr>
        <w:t xml:space="preserve">, Carta P, Flore C, Flore V, </w:t>
      </w:r>
      <w:proofErr w:type="spellStart"/>
      <w:r w:rsidRPr="002F0EA3">
        <w:rPr>
          <w:rFonts w:ascii="Times New Roman" w:hAnsi="Times New Roman" w:cs="Times New Roman"/>
        </w:rPr>
        <w:t>Onnis</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Picchiri</w:t>
      </w:r>
      <w:proofErr w:type="spellEnd"/>
      <w:r w:rsidRPr="002F0EA3">
        <w:rPr>
          <w:rFonts w:ascii="Times New Roman" w:hAnsi="Times New Roman" w:cs="Times New Roman"/>
        </w:rPr>
        <w:t xml:space="preserve"> GF, Colin D. Mortality of Italian lead smelter workers.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1997;23:15</w:t>
      </w:r>
      <w:proofErr w:type="gramEnd"/>
      <w:r w:rsidRPr="002F0EA3">
        <w:rPr>
          <w:rFonts w:ascii="Times New Roman" w:hAnsi="Times New Roman" w:cs="Times New Roman"/>
        </w:rPr>
        <w:t>-23.</w:t>
      </w:r>
    </w:p>
    <w:p w14:paraId="6EF147E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Leclerc A, Luce D, Demers PA, </w:t>
      </w:r>
      <w:r w:rsidRPr="002F0EA3">
        <w:rPr>
          <w:rFonts w:ascii="Times New Roman" w:hAnsi="Times New Roman" w:cs="Times New Roman"/>
          <w:b/>
        </w:rPr>
        <w:t>Boffetta P</w:t>
      </w:r>
      <w:r w:rsidRPr="002F0EA3">
        <w:rPr>
          <w:rFonts w:ascii="Times New Roman" w:hAnsi="Times New Roman" w:cs="Times New Roman"/>
        </w:rPr>
        <w:t xml:space="preserve">, Kogevinas M, Belli S, </w:t>
      </w:r>
      <w:proofErr w:type="spellStart"/>
      <w:r w:rsidRPr="002F0EA3">
        <w:rPr>
          <w:rFonts w:ascii="Times New Roman" w:hAnsi="Times New Roman" w:cs="Times New Roman"/>
        </w:rPr>
        <w:t>Bolm-Audorff</w:t>
      </w:r>
      <w:proofErr w:type="spellEnd"/>
      <w:r w:rsidRPr="002F0EA3">
        <w:rPr>
          <w:rFonts w:ascii="Times New Roman" w:hAnsi="Times New Roman" w:cs="Times New Roman"/>
        </w:rPr>
        <w:t xml:space="preserve"> U, Brinton LA, Colin D, </w:t>
      </w:r>
      <w:proofErr w:type="spellStart"/>
      <w:r w:rsidRPr="002F0EA3">
        <w:rPr>
          <w:rFonts w:ascii="Times New Roman" w:hAnsi="Times New Roman" w:cs="Times New Roman"/>
        </w:rPr>
        <w:t>Comba</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Gerin</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Hardell</w:t>
      </w:r>
      <w:proofErr w:type="spellEnd"/>
      <w:r w:rsidRPr="002F0EA3">
        <w:rPr>
          <w:rFonts w:ascii="Times New Roman" w:hAnsi="Times New Roman" w:cs="Times New Roman"/>
        </w:rPr>
        <w:t xml:space="preserve"> L, Hayes RB, Magnani C, </w:t>
      </w:r>
      <w:proofErr w:type="spellStart"/>
      <w:r w:rsidRPr="002F0EA3">
        <w:rPr>
          <w:rFonts w:ascii="Times New Roman" w:hAnsi="Times New Roman" w:cs="Times New Roman"/>
        </w:rPr>
        <w:t>Merler</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Morcet</w:t>
      </w:r>
      <w:proofErr w:type="spellEnd"/>
      <w:r w:rsidRPr="002F0EA3">
        <w:rPr>
          <w:rFonts w:ascii="Times New Roman" w:hAnsi="Times New Roman" w:cs="Times New Roman"/>
        </w:rPr>
        <w:t xml:space="preserve"> JF, Preston-Martin S, Vaughan TL, Zheng W. </w:t>
      </w:r>
      <w:proofErr w:type="spellStart"/>
      <w:r w:rsidRPr="002F0EA3">
        <w:rPr>
          <w:rFonts w:ascii="Times New Roman" w:hAnsi="Times New Roman" w:cs="Times New Roman"/>
        </w:rPr>
        <w:t>Sinonasal</w:t>
      </w:r>
      <w:proofErr w:type="spellEnd"/>
      <w:r w:rsidRPr="002F0EA3">
        <w:rPr>
          <w:rFonts w:ascii="Times New Roman" w:hAnsi="Times New Roman" w:cs="Times New Roman"/>
        </w:rPr>
        <w:t xml:space="preserve"> cancer and occupation. Results from the reanalysis of twelve case-control studies. Am J Ind Med </w:t>
      </w:r>
      <w:proofErr w:type="gramStart"/>
      <w:r w:rsidRPr="002F0EA3">
        <w:rPr>
          <w:rFonts w:ascii="Times New Roman" w:hAnsi="Times New Roman" w:cs="Times New Roman"/>
        </w:rPr>
        <w:t>1997;31:153</w:t>
      </w:r>
      <w:proofErr w:type="gramEnd"/>
      <w:r w:rsidRPr="002F0EA3">
        <w:rPr>
          <w:rFonts w:ascii="Times New Roman" w:hAnsi="Times New Roman" w:cs="Times New Roman"/>
        </w:rPr>
        <w:t>-65.</w:t>
      </w:r>
    </w:p>
    <w:p w14:paraId="395F582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Teschke</w:t>
      </w:r>
      <w:proofErr w:type="spellEnd"/>
      <w:r w:rsidRPr="002F0EA3">
        <w:rPr>
          <w:rFonts w:ascii="Times New Roman" w:hAnsi="Times New Roman" w:cs="Times New Roman"/>
        </w:rPr>
        <w:t xml:space="preserve"> K, </w:t>
      </w:r>
      <w:proofErr w:type="spellStart"/>
      <w:r w:rsidRPr="002F0EA3">
        <w:rPr>
          <w:rFonts w:ascii="Times New Roman" w:hAnsi="Times New Roman" w:cs="Times New Roman"/>
        </w:rPr>
        <w:t>Savela</w:t>
      </w:r>
      <w:proofErr w:type="spellEnd"/>
      <w:r w:rsidRPr="002F0EA3">
        <w:rPr>
          <w:rFonts w:ascii="Times New Roman" w:hAnsi="Times New Roman" w:cs="Times New Roman"/>
        </w:rPr>
        <w:t xml:space="preserve"> A, Kogevinas M, </w:t>
      </w:r>
      <w:r w:rsidRPr="002F0EA3">
        <w:rPr>
          <w:rFonts w:ascii="Times New Roman" w:hAnsi="Times New Roman" w:cs="Times New Roman"/>
          <w:b/>
        </w:rPr>
        <w:t>Boffetta P</w:t>
      </w:r>
      <w:r w:rsidRPr="002F0EA3">
        <w:rPr>
          <w:rFonts w:ascii="Times New Roman" w:hAnsi="Times New Roman" w:cs="Times New Roman"/>
        </w:rPr>
        <w:t xml:space="preserve">. International data base of exposure measurements in the pulp, </w:t>
      </w:r>
      <w:proofErr w:type="gramStart"/>
      <w:r w:rsidRPr="002F0EA3">
        <w:rPr>
          <w:rFonts w:ascii="Times New Roman" w:hAnsi="Times New Roman" w:cs="Times New Roman"/>
        </w:rPr>
        <w:t>paper</w:t>
      </w:r>
      <w:proofErr w:type="gramEnd"/>
      <w:r w:rsidRPr="002F0EA3">
        <w:rPr>
          <w:rFonts w:ascii="Times New Roman" w:hAnsi="Times New Roman" w:cs="Times New Roman"/>
        </w:rPr>
        <w:t xml:space="preserve"> and paper product industries. Int Arch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Health </w:t>
      </w:r>
      <w:proofErr w:type="gramStart"/>
      <w:r w:rsidRPr="002F0EA3">
        <w:rPr>
          <w:rFonts w:ascii="Times New Roman" w:hAnsi="Times New Roman" w:cs="Times New Roman"/>
        </w:rPr>
        <w:t>1997;70:119</w:t>
      </w:r>
      <w:proofErr w:type="gramEnd"/>
      <w:r w:rsidRPr="002F0EA3">
        <w:rPr>
          <w:rFonts w:ascii="Times New Roman" w:hAnsi="Times New Roman" w:cs="Times New Roman"/>
        </w:rPr>
        <w:t>-27.</w:t>
      </w:r>
    </w:p>
    <w:p w14:paraId="19C5D31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Szadkowska</w:t>
      </w:r>
      <w:proofErr w:type="spellEnd"/>
      <w:r w:rsidRPr="002F0EA3">
        <w:rPr>
          <w:rFonts w:ascii="Times New Roman" w:hAnsi="Times New Roman" w:cs="Times New Roman"/>
        </w:rPr>
        <w:t xml:space="preserve">-Stanczyk I,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Wilczynska</w:t>
      </w:r>
      <w:proofErr w:type="spellEnd"/>
      <w:r w:rsidRPr="002F0EA3">
        <w:rPr>
          <w:rFonts w:ascii="Times New Roman" w:hAnsi="Times New Roman" w:cs="Times New Roman"/>
        </w:rPr>
        <w:t xml:space="preserve"> U, </w:t>
      </w:r>
      <w:proofErr w:type="spellStart"/>
      <w:r w:rsidRPr="002F0EA3">
        <w:rPr>
          <w:rFonts w:ascii="Times New Roman" w:hAnsi="Times New Roman" w:cs="Times New Roman"/>
        </w:rPr>
        <w:t>Szeszenia-Dabrowska</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Szymczak</w:t>
      </w:r>
      <w:proofErr w:type="spellEnd"/>
      <w:r w:rsidRPr="002F0EA3">
        <w:rPr>
          <w:rFonts w:ascii="Times New Roman" w:hAnsi="Times New Roman" w:cs="Times New Roman"/>
        </w:rPr>
        <w:t xml:space="preserve"> W. Cancer mortality among pulp and paper workers in Poland. A cohort </w:t>
      </w:r>
      <w:proofErr w:type="gramStart"/>
      <w:r w:rsidRPr="002F0EA3">
        <w:rPr>
          <w:rFonts w:ascii="Times New Roman" w:hAnsi="Times New Roman" w:cs="Times New Roman"/>
        </w:rPr>
        <w:t>study</w:t>
      </w:r>
      <w:proofErr w:type="gramEnd"/>
      <w:r w:rsidRPr="002F0EA3">
        <w:rPr>
          <w:rFonts w:ascii="Times New Roman" w:hAnsi="Times New Roman" w:cs="Times New Roman"/>
        </w:rPr>
        <w:t xml:space="preserve">. Int J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Med Environ Health </w:t>
      </w:r>
      <w:proofErr w:type="gramStart"/>
      <w:r w:rsidRPr="002F0EA3">
        <w:rPr>
          <w:rFonts w:ascii="Times New Roman" w:hAnsi="Times New Roman" w:cs="Times New Roman"/>
        </w:rPr>
        <w:t>1997;10:19</w:t>
      </w:r>
      <w:proofErr w:type="gramEnd"/>
      <w:r w:rsidRPr="002F0EA3">
        <w:rPr>
          <w:rFonts w:ascii="Times New Roman" w:hAnsi="Times New Roman" w:cs="Times New Roman"/>
        </w:rPr>
        <w:t>-29.</w:t>
      </w:r>
    </w:p>
    <w:p w14:paraId="553F198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Tomatis</w:t>
      </w:r>
      <w:proofErr w:type="spellEnd"/>
      <w:r w:rsidRPr="002F0EA3">
        <w:rPr>
          <w:rFonts w:ascii="Times New Roman" w:hAnsi="Times New Roman" w:cs="Times New Roman"/>
        </w:rPr>
        <w:t xml:space="preserve"> L, Huff J, Hertz-</w:t>
      </w:r>
      <w:proofErr w:type="spellStart"/>
      <w:r w:rsidRPr="002F0EA3">
        <w:rPr>
          <w:rFonts w:ascii="Times New Roman" w:hAnsi="Times New Roman" w:cs="Times New Roman"/>
        </w:rPr>
        <w:t>Picciotto</w:t>
      </w:r>
      <w:proofErr w:type="spellEnd"/>
      <w:r w:rsidRPr="002F0EA3">
        <w:rPr>
          <w:rFonts w:ascii="Times New Roman" w:hAnsi="Times New Roman" w:cs="Times New Roman"/>
        </w:rPr>
        <w:t xml:space="preserve"> I, Sandler DP, Bucher J, </w:t>
      </w:r>
      <w:r w:rsidRPr="002F0EA3">
        <w:rPr>
          <w:rFonts w:ascii="Times New Roman" w:hAnsi="Times New Roman" w:cs="Times New Roman"/>
          <w:b/>
        </w:rPr>
        <w:t>Boffetta P</w:t>
      </w:r>
      <w:r w:rsidRPr="002F0EA3">
        <w:rPr>
          <w:rFonts w:ascii="Times New Roman" w:hAnsi="Times New Roman" w:cs="Times New Roman"/>
        </w:rPr>
        <w:t xml:space="preserve">, Axelson O, Blair A, Taylor J, </w:t>
      </w:r>
      <w:proofErr w:type="spellStart"/>
      <w:r w:rsidRPr="002F0EA3">
        <w:rPr>
          <w:rFonts w:ascii="Times New Roman" w:hAnsi="Times New Roman" w:cs="Times New Roman"/>
        </w:rPr>
        <w:t>Stayner</w:t>
      </w:r>
      <w:proofErr w:type="spellEnd"/>
      <w:r w:rsidRPr="002F0EA3">
        <w:rPr>
          <w:rFonts w:ascii="Times New Roman" w:hAnsi="Times New Roman" w:cs="Times New Roman"/>
        </w:rPr>
        <w:t xml:space="preserve"> L, Barrett JC. Avoided and avoidable risks of cancer. Carcinogenesis </w:t>
      </w:r>
      <w:proofErr w:type="gramStart"/>
      <w:r w:rsidRPr="002F0EA3">
        <w:rPr>
          <w:rFonts w:ascii="Times New Roman" w:hAnsi="Times New Roman" w:cs="Times New Roman"/>
        </w:rPr>
        <w:t>1997;18:97</w:t>
      </w:r>
      <w:proofErr w:type="gramEnd"/>
      <w:r w:rsidRPr="002F0EA3">
        <w:rPr>
          <w:rFonts w:ascii="Times New Roman" w:hAnsi="Times New Roman" w:cs="Times New Roman"/>
        </w:rPr>
        <w:t>-105.</w:t>
      </w:r>
    </w:p>
    <w:p w14:paraId="70C32E8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 Stefani E, Kogevinas M, </w:t>
      </w:r>
      <w:r w:rsidRPr="002F0EA3">
        <w:rPr>
          <w:rFonts w:ascii="Times New Roman" w:hAnsi="Times New Roman" w:cs="Times New Roman"/>
          <w:b/>
        </w:rPr>
        <w:t>Boffetta P</w:t>
      </w:r>
      <w:r w:rsidRPr="002F0EA3">
        <w:rPr>
          <w:rFonts w:ascii="Times New Roman" w:hAnsi="Times New Roman" w:cs="Times New Roman"/>
        </w:rPr>
        <w:t xml:space="preserve">, Ronco A, </w:t>
      </w:r>
      <w:proofErr w:type="spellStart"/>
      <w:r w:rsidRPr="002F0EA3">
        <w:rPr>
          <w:rFonts w:ascii="Times New Roman" w:hAnsi="Times New Roman" w:cs="Times New Roman"/>
        </w:rPr>
        <w:t>Mendilaharsu</w:t>
      </w:r>
      <w:proofErr w:type="spellEnd"/>
      <w:r w:rsidRPr="002F0EA3">
        <w:rPr>
          <w:rFonts w:ascii="Times New Roman" w:hAnsi="Times New Roman" w:cs="Times New Roman"/>
        </w:rPr>
        <w:t xml:space="preserve"> M. </w:t>
      </w:r>
      <w:proofErr w:type="gramStart"/>
      <w:r w:rsidRPr="002F0EA3">
        <w:rPr>
          <w:rFonts w:ascii="Times New Roman" w:hAnsi="Times New Roman" w:cs="Times New Roman"/>
        </w:rPr>
        <w:t>Occupation</w:t>
      </w:r>
      <w:proofErr w:type="gramEnd"/>
      <w:r w:rsidRPr="002F0EA3">
        <w:rPr>
          <w:rFonts w:ascii="Times New Roman" w:hAnsi="Times New Roman" w:cs="Times New Roman"/>
        </w:rPr>
        <w:t xml:space="preserve"> and the risk of lung cancer in Uruguay.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1996;22:346</w:t>
      </w:r>
      <w:proofErr w:type="gramEnd"/>
      <w:r w:rsidRPr="002F0EA3">
        <w:rPr>
          <w:rFonts w:ascii="Times New Roman" w:hAnsi="Times New Roman" w:cs="Times New Roman"/>
        </w:rPr>
        <w:t>-52.</w:t>
      </w:r>
    </w:p>
    <w:p w14:paraId="0ADCCCC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Welp E, Kogevinas M, Andersen A, </w:t>
      </w:r>
      <w:proofErr w:type="spellStart"/>
      <w:r w:rsidRPr="002F0EA3">
        <w:rPr>
          <w:rFonts w:ascii="Times New Roman" w:hAnsi="Times New Roman" w:cs="Times New Roman"/>
        </w:rPr>
        <w:t>Bellander</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Biocca</w:t>
      </w:r>
      <w:proofErr w:type="spellEnd"/>
      <w:r w:rsidRPr="002F0EA3">
        <w:rPr>
          <w:rFonts w:ascii="Times New Roman" w:hAnsi="Times New Roman" w:cs="Times New Roman"/>
        </w:rPr>
        <w:t xml:space="preserve"> M, Coggon D, Esteve J, Gennaro V, Kolstad H, Lundberg I, </w:t>
      </w:r>
      <w:proofErr w:type="spellStart"/>
      <w:r w:rsidRPr="002F0EA3">
        <w:rPr>
          <w:rFonts w:ascii="Times New Roman" w:hAnsi="Times New Roman" w:cs="Times New Roman"/>
        </w:rPr>
        <w:t>Lynge</w:t>
      </w:r>
      <w:proofErr w:type="spellEnd"/>
      <w:r w:rsidRPr="002F0EA3">
        <w:rPr>
          <w:rFonts w:ascii="Times New Roman" w:hAnsi="Times New Roman" w:cs="Times New Roman"/>
        </w:rPr>
        <w:t xml:space="preserve"> E, Partanen T, Spence A, </w:t>
      </w:r>
      <w:r w:rsidRPr="002F0EA3">
        <w:rPr>
          <w:rFonts w:ascii="Times New Roman" w:hAnsi="Times New Roman" w:cs="Times New Roman"/>
          <w:b/>
        </w:rPr>
        <w:t>Boffetta P</w:t>
      </w:r>
      <w:r w:rsidRPr="002F0EA3">
        <w:rPr>
          <w:rFonts w:ascii="Times New Roman" w:hAnsi="Times New Roman" w:cs="Times New Roman"/>
        </w:rPr>
        <w:t xml:space="preserve">, Ferro G,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Exposure </w:t>
      </w:r>
      <w:r w:rsidRPr="002F0EA3">
        <w:rPr>
          <w:rFonts w:ascii="Times New Roman" w:hAnsi="Times New Roman" w:cs="Times New Roman"/>
        </w:rPr>
        <w:lastRenderedPageBreak/>
        <w:t xml:space="preserve">to styrene and mortality from nervous system diseases and mental disorders. Am J Epidemiol </w:t>
      </w:r>
      <w:proofErr w:type="gramStart"/>
      <w:r w:rsidRPr="002F0EA3">
        <w:rPr>
          <w:rFonts w:ascii="Times New Roman" w:hAnsi="Times New Roman" w:cs="Times New Roman"/>
        </w:rPr>
        <w:t>1996;144:623</w:t>
      </w:r>
      <w:proofErr w:type="gramEnd"/>
      <w:r w:rsidRPr="002F0EA3">
        <w:rPr>
          <w:rFonts w:ascii="Times New Roman" w:hAnsi="Times New Roman" w:cs="Times New Roman"/>
        </w:rPr>
        <w:t>-33.</w:t>
      </w:r>
    </w:p>
    <w:p w14:paraId="53A7EE8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Welp E, Partanen T, Kogevinas M, Andersen A, </w:t>
      </w:r>
      <w:proofErr w:type="spellStart"/>
      <w:r w:rsidRPr="002F0EA3">
        <w:rPr>
          <w:rFonts w:ascii="Times New Roman" w:hAnsi="Times New Roman" w:cs="Times New Roman"/>
        </w:rPr>
        <w:t>Bellander</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Biocca</w:t>
      </w:r>
      <w:proofErr w:type="spellEnd"/>
      <w:r w:rsidRPr="002F0EA3">
        <w:rPr>
          <w:rFonts w:ascii="Times New Roman" w:hAnsi="Times New Roman" w:cs="Times New Roman"/>
        </w:rPr>
        <w:t xml:space="preserve"> M, Coggon D, Gennaro V, Kolstad H, Lundberg I, </w:t>
      </w:r>
      <w:proofErr w:type="spellStart"/>
      <w:r w:rsidRPr="002F0EA3">
        <w:rPr>
          <w:rFonts w:ascii="Times New Roman" w:hAnsi="Times New Roman" w:cs="Times New Roman"/>
        </w:rPr>
        <w:t>Lynge</w:t>
      </w:r>
      <w:proofErr w:type="spellEnd"/>
      <w:r w:rsidRPr="002F0EA3">
        <w:rPr>
          <w:rFonts w:ascii="Times New Roman" w:hAnsi="Times New Roman" w:cs="Times New Roman"/>
        </w:rPr>
        <w:t xml:space="preserve"> E, Spence A, Ferro G,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w:t>
      </w:r>
      <w:r w:rsidRPr="002F0EA3">
        <w:rPr>
          <w:rFonts w:ascii="Times New Roman" w:hAnsi="Times New Roman" w:cs="Times New Roman"/>
          <w:b/>
        </w:rPr>
        <w:t>Boffetta P</w:t>
      </w:r>
      <w:r w:rsidRPr="002F0EA3">
        <w:rPr>
          <w:rFonts w:ascii="Times New Roman" w:hAnsi="Times New Roman" w:cs="Times New Roman"/>
        </w:rPr>
        <w:t xml:space="preserve">. Exposure to styrene and mortality from nonmalignant respiratory diseases.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1996;53:499</w:t>
      </w:r>
      <w:proofErr w:type="gramEnd"/>
      <w:r w:rsidRPr="002F0EA3">
        <w:rPr>
          <w:rFonts w:ascii="Times New Roman" w:hAnsi="Times New Roman" w:cs="Times New Roman"/>
        </w:rPr>
        <w:t>-501.</w:t>
      </w:r>
    </w:p>
    <w:p w14:paraId="6C77099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Welp E, Partanen T, Kogevinas M, Andersen A, </w:t>
      </w:r>
      <w:proofErr w:type="spellStart"/>
      <w:r w:rsidRPr="002F0EA3">
        <w:rPr>
          <w:rFonts w:ascii="Times New Roman" w:hAnsi="Times New Roman" w:cs="Times New Roman"/>
        </w:rPr>
        <w:t>Bellander</w:t>
      </w:r>
      <w:proofErr w:type="spellEnd"/>
      <w:r w:rsidRPr="002F0EA3">
        <w:rPr>
          <w:rFonts w:ascii="Times New Roman" w:hAnsi="Times New Roman" w:cs="Times New Roman"/>
        </w:rPr>
        <w:t xml:space="preserve"> T, </w:t>
      </w:r>
      <w:proofErr w:type="spellStart"/>
      <w:r w:rsidRPr="002F0EA3">
        <w:rPr>
          <w:rFonts w:ascii="Times New Roman" w:hAnsi="Times New Roman" w:cs="Times New Roman"/>
        </w:rPr>
        <w:t>Biocca</w:t>
      </w:r>
      <w:proofErr w:type="spellEnd"/>
      <w:r w:rsidRPr="002F0EA3">
        <w:rPr>
          <w:rFonts w:ascii="Times New Roman" w:hAnsi="Times New Roman" w:cs="Times New Roman"/>
        </w:rPr>
        <w:t xml:space="preserve"> M, Coggon D, Fontana V, Kolstad H, Lundberg I, </w:t>
      </w:r>
      <w:proofErr w:type="spellStart"/>
      <w:r w:rsidRPr="002F0EA3">
        <w:rPr>
          <w:rFonts w:ascii="Times New Roman" w:hAnsi="Times New Roman" w:cs="Times New Roman"/>
        </w:rPr>
        <w:t>Lynge</w:t>
      </w:r>
      <w:proofErr w:type="spellEnd"/>
      <w:r w:rsidRPr="002F0EA3">
        <w:rPr>
          <w:rFonts w:ascii="Times New Roman" w:hAnsi="Times New Roman" w:cs="Times New Roman"/>
        </w:rPr>
        <w:t xml:space="preserve"> E, Spence A, Ferro G,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Exposure to styrene and mortality from nonmalignant diseases of the genitourinary system.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1996;22:223</w:t>
      </w:r>
      <w:proofErr w:type="gramEnd"/>
      <w:r w:rsidRPr="002F0EA3">
        <w:rPr>
          <w:rFonts w:ascii="Times New Roman" w:hAnsi="Times New Roman" w:cs="Times New Roman"/>
        </w:rPr>
        <w:t>-6.</w:t>
      </w:r>
    </w:p>
    <w:p w14:paraId="2DB7971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Fu H, Demers PA, </w:t>
      </w:r>
      <w:proofErr w:type="spellStart"/>
      <w:r w:rsidRPr="002F0EA3">
        <w:rPr>
          <w:rFonts w:ascii="Times New Roman" w:hAnsi="Times New Roman" w:cs="Times New Roman"/>
        </w:rPr>
        <w:t>Costantini</w:t>
      </w:r>
      <w:proofErr w:type="spellEnd"/>
      <w:r w:rsidRPr="002F0EA3">
        <w:rPr>
          <w:rFonts w:ascii="Times New Roman" w:hAnsi="Times New Roman" w:cs="Times New Roman"/>
        </w:rPr>
        <w:t xml:space="preserve"> AS, Winter P, Colin D, Kogevinas M, </w:t>
      </w:r>
      <w:r w:rsidRPr="002F0EA3">
        <w:rPr>
          <w:rFonts w:ascii="Times New Roman" w:hAnsi="Times New Roman" w:cs="Times New Roman"/>
          <w:b/>
        </w:rPr>
        <w:t>Boffetta P</w:t>
      </w:r>
      <w:r w:rsidRPr="002F0EA3">
        <w:rPr>
          <w:rFonts w:ascii="Times New Roman" w:hAnsi="Times New Roman" w:cs="Times New Roman"/>
        </w:rPr>
        <w:t xml:space="preserve">. Cancer mortality among shoe manufacturing workers: an analysis of two cohorts.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1996;53:394</w:t>
      </w:r>
      <w:proofErr w:type="gramEnd"/>
      <w:r w:rsidRPr="002F0EA3">
        <w:rPr>
          <w:rFonts w:ascii="Times New Roman" w:hAnsi="Times New Roman" w:cs="Times New Roman"/>
        </w:rPr>
        <w:t>-8.</w:t>
      </w:r>
    </w:p>
    <w:p w14:paraId="772BE78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Bulbulyan</w:t>
      </w:r>
      <w:proofErr w:type="spellEnd"/>
      <w:r w:rsidRPr="002F0EA3">
        <w:rPr>
          <w:rFonts w:ascii="Times New Roman" w:hAnsi="Times New Roman" w:cs="Times New Roman"/>
        </w:rPr>
        <w:t xml:space="preserve"> MA, </w:t>
      </w:r>
      <w:proofErr w:type="spellStart"/>
      <w:r w:rsidRPr="002F0EA3">
        <w:rPr>
          <w:rFonts w:ascii="Times New Roman" w:hAnsi="Times New Roman" w:cs="Times New Roman"/>
        </w:rPr>
        <w:t>Jourenkova</w:t>
      </w:r>
      <w:proofErr w:type="spellEnd"/>
      <w:r w:rsidRPr="002F0EA3">
        <w:rPr>
          <w:rFonts w:ascii="Times New Roman" w:hAnsi="Times New Roman" w:cs="Times New Roman"/>
        </w:rPr>
        <w:t xml:space="preserve"> NJ,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Astashevsky</w:t>
      </w:r>
      <w:proofErr w:type="spellEnd"/>
      <w:r w:rsidRPr="002F0EA3">
        <w:rPr>
          <w:rFonts w:ascii="Times New Roman" w:hAnsi="Times New Roman" w:cs="Times New Roman"/>
        </w:rPr>
        <w:t xml:space="preserve"> SV, </w:t>
      </w:r>
      <w:proofErr w:type="spellStart"/>
      <w:r w:rsidRPr="002F0EA3">
        <w:rPr>
          <w:rFonts w:ascii="Times New Roman" w:hAnsi="Times New Roman" w:cs="Times New Roman"/>
        </w:rPr>
        <w:t>Mukeria</w:t>
      </w:r>
      <w:proofErr w:type="spellEnd"/>
      <w:r w:rsidRPr="002F0EA3">
        <w:rPr>
          <w:rFonts w:ascii="Times New Roman" w:hAnsi="Times New Roman" w:cs="Times New Roman"/>
        </w:rPr>
        <w:t xml:space="preserve"> AF, Zaridze DG. Mortality in a cohort of Russian fertilizer workers.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1996;22:27</w:t>
      </w:r>
      <w:proofErr w:type="gramEnd"/>
      <w:r w:rsidRPr="002F0EA3">
        <w:rPr>
          <w:rFonts w:ascii="Times New Roman" w:hAnsi="Times New Roman" w:cs="Times New Roman"/>
        </w:rPr>
        <w:t>-33.</w:t>
      </w:r>
    </w:p>
    <w:p w14:paraId="6A5D28C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w:t>
      </w:r>
      <w:r w:rsidRPr="002F0EA3">
        <w:rPr>
          <w:rFonts w:ascii="Times New Roman" w:hAnsi="Times New Roman" w:cs="Times New Roman"/>
          <w:b/>
        </w:rPr>
        <w:t>Boffetta P</w:t>
      </w:r>
      <w:r w:rsidRPr="002F0EA3">
        <w:rPr>
          <w:rFonts w:ascii="Times New Roman" w:hAnsi="Times New Roman" w:cs="Times New Roman"/>
        </w:rPr>
        <w:t xml:space="preserve">, Kogevinas M. Epidemiological aspects of cancer risk associated with exposure in the occupational environment. Med </w:t>
      </w:r>
      <w:proofErr w:type="spellStart"/>
      <w:r w:rsidRPr="002F0EA3">
        <w:rPr>
          <w:rFonts w:ascii="Times New Roman" w:hAnsi="Times New Roman" w:cs="Times New Roman"/>
        </w:rPr>
        <w:t>Lav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1996;87:5</w:t>
      </w:r>
      <w:proofErr w:type="gramEnd"/>
      <w:r w:rsidRPr="002F0EA3">
        <w:rPr>
          <w:rFonts w:ascii="Times New Roman" w:hAnsi="Times New Roman" w:cs="Times New Roman"/>
        </w:rPr>
        <w:t>-15.</w:t>
      </w:r>
    </w:p>
    <w:p w14:paraId="12F1A61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Porru S, </w:t>
      </w:r>
      <w:proofErr w:type="spellStart"/>
      <w:r w:rsidRPr="002F0EA3">
        <w:rPr>
          <w:rFonts w:ascii="Times New Roman" w:hAnsi="Times New Roman" w:cs="Times New Roman"/>
        </w:rPr>
        <w:t>Aulenti</w:t>
      </w:r>
      <w:proofErr w:type="spellEnd"/>
      <w:r w:rsidRPr="002F0EA3">
        <w:rPr>
          <w:rFonts w:ascii="Times New Roman" w:hAnsi="Times New Roman" w:cs="Times New Roman"/>
        </w:rPr>
        <w:t xml:space="preserve"> V, Donato F,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Fazioli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Cosciani</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Cunico</w:t>
      </w:r>
      <w:proofErr w:type="spellEnd"/>
      <w:r w:rsidRPr="002F0EA3">
        <w:rPr>
          <w:rFonts w:ascii="Times New Roman" w:hAnsi="Times New Roman" w:cs="Times New Roman"/>
        </w:rPr>
        <w:t xml:space="preserve"> S, Alessio L. Bladder cancer and occupation: a case-control study in northern Italy.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1996;53:6</w:t>
      </w:r>
      <w:proofErr w:type="gramEnd"/>
      <w:r w:rsidRPr="002F0EA3">
        <w:rPr>
          <w:rFonts w:ascii="Times New Roman" w:hAnsi="Times New Roman" w:cs="Times New Roman"/>
        </w:rPr>
        <w:t>-10.</w:t>
      </w:r>
    </w:p>
    <w:p w14:paraId="5B7CC33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Tredaniel</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Chastang</w:t>
      </w:r>
      <w:proofErr w:type="spellEnd"/>
      <w:r w:rsidRPr="002F0EA3">
        <w:rPr>
          <w:rFonts w:ascii="Times New Roman" w:hAnsi="Times New Roman" w:cs="Times New Roman"/>
        </w:rPr>
        <w:t xml:space="preserve"> C, Hirsch A. </w:t>
      </w:r>
      <w:proofErr w:type="spellStart"/>
      <w:r w:rsidRPr="002F0EA3">
        <w:rPr>
          <w:rFonts w:ascii="Times New Roman" w:hAnsi="Times New Roman" w:cs="Times New Roman"/>
        </w:rPr>
        <w:t>Clinico</w:t>
      </w:r>
      <w:proofErr w:type="spellEnd"/>
      <w:r w:rsidRPr="002F0EA3">
        <w:rPr>
          <w:rFonts w:ascii="Times New Roman" w:hAnsi="Times New Roman" w:cs="Times New Roman"/>
        </w:rPr>
        <w:t xml:space="preserve">-pathological </w:t>
      </w:r>
      <w:proofErr w:type="gramStart"/>
      <w:r w:rsidRPr="002F0EA3">
        <w:rPr>
          <w:rFonts w:ascii="Times New Roman" w:hAnsi="Times New Roman" w:cs="Times New Roman"/>
        </w:rPr>
        <w:t>features</w:t>
      </w:r>
      <w:proofErr w:type="gramEnd"/>
      <w:r w:rsidRPr="002F0EA3">
        <w:rPr>
          <w:rFonts w:ascii="Times New Roman" w:hAnsi="Times New Roman" w:cs="Times New Roman"/>
        </w:rPr>
        <w:t xml:space="preserve"> and survival of lung cancer patients in Paris, France. Eur J Cancer 1995;31A:2296-301.</w:t>
      </w:r>
    </w:p>
    <w:p w14:paraId="5C5A54D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Kogevinas M,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Wilbourn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Current Perspectives on Occupational Cancer Risks. Int J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Health </w:t>
      </w:r>
      <w:proofErr w:type="gramStart"/>
      <w:r w:rsidRPr="002F0EA3">
        <w:rPr>
          <w:rFonts w:ascii="Times New Roman" w:hAnsi="Times New Roman" w:cs="Times New Roman"/>
        </w:rPr>
        <w:t>1995;1:315</w:t>
      </w:r>
      <w:proofErr w:type="gramEnd"/>
      <w:r w:rsidRPr="002F0EA3">
        <w:rPr>
          <w:rFonts w:ascii="Times New Roman" w:hAnsi="Times New Roman" w:cs="Times New Roman"/>
        </w:rPr>
        <w:t>-325.</w:t>
      </w:r>
    </w:p>
    <w:p w14:paraId="1076CFD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Wang QS, </w:t>
      </w:r>
      <w:r w:rsidRPr="002F0EA3">
        <w:rPr>
          <w:rFonts w:ascii="Times New Roman" w:hAnsi="Times New Roman" w:cs="Times New Roman"/>
          <w:b/>
        </w:rPr>
        <w:t>Boffetta P</w:t>
      </w:r>
      <w:r w:rsidRPr="002F0EA3">
        <w:rPr>
          <w:rFonts w:ascii="Times New Roman" w:hAnsi="Times New Roman" w:cs="Times New Roman"/>
        </w:rPr>
        <w:t xml:space="preserve">, Parkin DM, Kogevinas M. Occupational risk factors for lung cancer in Tianjin, China. Am J Ind Med </w:t>
      </w:r>
      <w:proofErr w:type="gramStart"/>
      <w:r w:rsidRPr="002F0EA3">
        <w:rPr>
          <w:rFonts w:ascii="Times New Roman" w:hAnsi="Times New Roman" w:cs="Times New Roman"/>
        </w:rPr>
        <w:t>1995;28:353</w:t>
      </w:r>
      <w:proofErr w:type="gramEnd"/>
      <w:r w:rsidRPr="002F0EA3">
        <w:rPr>
          <w:rFonts w:ascii="Times New Roman" w:hAnsi="Times New Roman" w:cs="Times New Roman"/>
        </w:rPr>
        <w:t>-62.</w:t>
      </w:r>
    </w:p>
    <w:p w14:paraId="390F78D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Demers PA, Kogevinas M, </w:t>
      </w:r>
      <w:r w:rsidRPr="002F0EA3">
        <w:rPr>
          <w:rFonts w:ascii="Times New Roman" w:hAnsi="Times New Roman" w:cs="Times New Roman"/>
          <w:b/>
        </w:rPr>
        <w:t>Boffetta P</w:t>
      </w:r>
      <w:r w:rsidRPr="002F0EA3">
        <w:rPr>
          <w:rFonts w:ascii="Times New Roman" w:hAnsi="Times New Roman" w:cs="Times New Roman"/>
        </w:rPr>
        <w:t xml:space="preserve">, Leclerc A, Luce D, </w:t>
      </w:r>
      <w:proofErr w:type="spellStart"/>
      <w:r w:rsidRPr="002F0EA3">
        <w:rPr>
          <w:rFonts w:ascii="Times New Roman" w:hAnsi="Times New Roman" w:cs="Times New Roman"/>
        </w:rPr>
        <w:t>Gerin</w:t>
      </w:r>
      <w:proofErr w:type="spellEnd"/>
      <w:r w:rsidRPr="002F0EA3">
        <w:rPr>
          <w:rFonts w:ascii="Times New Roman" w:hAnsi="Times New Roman" w:cs="Times New Roman"/>
        </w:rPr>
        <w:t xml:space="preserve"> M, Battista G, Belli S, </w:t>
      </w:r>
      <w:proofErr w:type="spellStart"/>
      <w:r w:rsidRPr="002F0EA3">
        <w:rPr>
          <w:rFonts w:ascii="Times New Roman" w:hAnsi="Times New Roman" w:cs="Times New Roman"/>
        </w:rPr>
        <w:t>Bolm-Audorf</w:t>
      </w:r>
      <w:proofErr w:type="spellEnd"/>
      <w:r w:rsidRPr="002F0EA3">
        <w:rPr>
          <w:rFonts w:ascii="Times New Roman" w:hAnsi="Times New Roman" w:cs="Times New Roman"/>
        </w:rPr>
        <w:t xml:space="preserve"> U, Brinton LA, Colin D, </w:t>
      </w:r>
      <w:proofErr w:type="spellStart"/>
      <w:r w:rsidRPr="002F0EA3">
        <w:rPr>
          <w:rFonts w:ascii="Times New Roman" w:hAnsi="Times New Roman" w:cs="Times New Roman"/>
        </w:rPr>
        <w:t>Comba</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Hardell</w:t>
      </w:r>
      <w:proofErr w:type="spellEnd"/>
      <w:r w:rsidRPr="002F0EA3">
        <w:rPr>
          <w:rFonts w:ascii="Times New Roman" w:hAnsi="Times New Roman" w:cs="Times New Roman"/>
        </w:rPr>
        <w:t xml:space="preserve"> L, Hayes RB, Magnani C, </w:t>
      </w:r>
      <w:proofErr w:type="spellStart"/>
      <w:r w:rsidRPr="002F0EA3">
        <w:rPr>
          <w:rFonts w:ascii="Times New Roman" w:hAnsi="Times New Roman" w:cs="Times New Roman"/>
        </w:rPr>
        <w:t>Merler</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Morcet</w:t>
      </w:r>
      <w:proofErr w:type="spellEnd"/>
      <w:r w:rsidRPr="002F0EA3">
        <w:rPr>
          <w:rFonts w:ascii="Times New Roman" w:hAnsi="Times New Roman" w:cs="Times New Roman"/>
        </w:rPr>
        <w:t xml:space="preserve"> JF, Preston-Martin S, Matos E, Rodella S, Vaughan TL, Zheng W, Vainio H. Wood dust and </w:t>
      </w:r>
      <w:proofErr w:type="spellStart"/>
      <w:r w:rsidRPr="002F0EA3">
        <w:rPr>
          <w:rFonts w:ascii="Times New Roman" w:hAnsi="Times New Roman" w:cs="Times New Roman"/>
        </w:rPr>
        <w:t>sino</w:t>
      </w:r>
      <w:proofErr w:type="spellEnd"/>
      <w:r w:rsidRPr="002F0EA3">
        <w:rPr>
          <w:rFonts w:ascii="Times New Roman" w:hAnsi="Times New Roman" w:cs="Times New Roman"/>
        </w:rPr>
        <w:t xml:space="preserve">-nasal cancer: pooled reanalysis of twelve case-control studies. Am J Ind Med </w:t>
      </w:r>
      <w:proofErr w:type="gramStart"/>
      <w:r w:rsidRPr="002F0EA3">
        <w:rPr>
          <w:rFonts w:ascii="Times New Roman" w:hAnsi="Times New Roman" w:cs="Times New Roman"/>
        </w:rPr>
        <w:t>1995;28:151</w:t>
      </w:r>
      <w:proofErr w:type="gramEnd"/>
      <w:r w:rsidRPr="002F0EA3">
        <w:rPr>
          <w:rFonts w:ascii="Times New Roman" w:hAnsi="Times New Roman" w:cs="Times New Roman"/>
        </w:rPr>
        <w:t>-66.</w:t>
      </w:r>
    </w:p>
    <w:p w14:paraId="219BA9D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Partanen TJ, </w:t>
      </w:r>
      <w:r w:rsidRPr="002F0EA3">
        <w:rPr>
          <w:rFonts w:ascii="Times New Roman" w:hAnsi="Times New Roman" w:cs="Times New Roman"/>
          <w:b/>
        </w:rPr>
        <w:t>Boffetta P</w:t>
      </w:r>
      <w:r w:rsidRPr="002F0EA3">
        <w:rPr>
          <w:rFonts w:ascii="Times New Roman" w:hAnsi="Times New Roman" w:cs="Times New Roman"/>
        </w:rPr>
        <w:t xml:space="preserve">, Heikkila PR, </w:t>
      </w:r>
      <w:proofErr w:type="spellStart"/>
      <w:r w:rsidRPr="002F0EA3">
        <w:rPr>
          <w:rFonts w:ascii="Times New Roman" w:hAnsi="Times New Roman" w:cs="Times New Roman"/>
        </w:rPr>
        <w:t>Frentzel-Beyme</w:t>
      </w:r>
      <w:proofErr w:type="spellEnd"/>
      <w:r w:rsidRPr="002F0EA3">
        <w:rPr>
          <w:rFonts w:ascii="Times New Roman" w:hAnsi="Times New Roman" w:cs="Times New Roman"/>
        </w:rPr>
        <w:t xml:space="preserve"> RR, </w:t>
      </w:r>
      <w:proofErr w:type="spellStart"/>
      <w:r w:rsidRPr="002F0EA3">
        <w:rPr>
          <w:rFonts w:ascii="Times New Roman" w:hAnsi="Times New Roman" w:cs="Times New Roman"/>
        </w:rPr>
        <w:t>Heederik</w:t>
      </w:r>
      <w:proofErr w:type="spellEnd"/>
      <w:r w:rsidRPr="002F0EA3">
        <w:rPr>
          <w:rFonts w:ascii="Times New Roman" w:hAnsi="Times New Roman" w:cs="Times New Roman"/>
        </w:rPr>
        <w:t xml:space="preserve"> D, Hours M, </w:t>
      </w:r>
      <w:proofErr w:type="spellStart"/>
      <w:r w:rsidRPr="002F0EA3">
        <w:rPr>
          <w:rFonts w:ascii="Times New Roman" w:hAnsi="Times New Roman" w:cs="Times New Roman"/>
        </w:rPr>
        <w:t>Jarvholm</w:t>
      </w:r>
      <w:proofErr w:type="spellEnd"/>
      <w:r w:rsidRPr="002F0EA3">
        <w:rPr>
          <w:rFonts w:ascii="Times New Roman" w:hAnsi="Times New Roman" w:cs="Times New Roman"/>
        </w:rPr>
        <w:t xml:space="preserve"> BG,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TP, Kromhout H, </w:t>
      </w:r>
      <w:proofErr w:type="spellStart"/>
      <w:r w:rsidRPr="002F0EA3">
        <w:rPr>
          <w:rFonts w:ascii="Times New Roman" w:hAnsi="Times New Roman" w:cs="Times New Roman"/>
        </w:rPr>
        <w:t>Langard</w:t>
      </w:r>
      <w:proofErr w:type="spellEnd"/>
      <w:r w:rsidRPr="002F0EA3">
        <w:rPr>
          <w:rFonts w:ascii="Times New Roman" w:hAnsi="Times New Roman" w:cs="Times New Roman"/>
        </w:rPr>
        <w:t xml:space="preserve"> S, Svane OB, </w:t>
      </w:r>
      <w:proofErr w:type="spellStart"/>
      <w:r w:rsidRPr="002F0EA3">
        <w:rPr>
          <w:rFonts w:ascii="Times New Roman" w:hAnsi="Times New Roman" w:cs="Times New Roman"/>
        </w:rPr>
        <w:t>Barnstein</w:t>
      </w:r>
      <w:proofErr w:type="spellEnd"/>
      <w:r w:rsidRPr="002F0EA3">
        <w:rPr>
          <w:rFonts w:ascii="Times New Roman" w:hAnsi="Times New Roman" w:cs="Times New Roman"/>
        </w:rPr>
        <w:t xml:space="preserve"> M, Bertazzi PA, Kogevinas M, Neuberger MA, </w:t>
      </w:r>
      <w:proofErr w:type="spellStart"/>
      <w:r w:rsidRPr="002F0EA3">
        <w:rPr>
          <w:rFonts w:ascii="Times New Roman" w:hAnsi="Times New Roman" w:cs="Times New Roman"/>
        </w:rPr>
        <w:t>Pannett</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Sunyer</w:t>
      </w:r>
      <w:proofErr w:type="spellEnd"/>
      <w:r w:rsidRPr="002F0EA3">
        <w:rPr>
          <w:rFonts w:ascii="Times New Roman" w:hAnsi="Times New Roman" w:cs="Times New Roman"/>
        </w:rPr>
        <w:t xml:space="preserve"> J. Cancer risk for European asphalt workers.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1995;21:252</w:t>
      </w:r>
      <w:proofErr w:type="gramEnd"/>
      <w:r w:rsidRPr="002F0EA3">
        <w:rPr>
          <w:rFonts w:ascii="Times New Roman" w:hAnsi="Times New Roman" w:cs="Times New Roman"/>
        </w:rPr>
        <w:t>-8.</w:t>
      </w:r>
    </w:p>
    <w:p w14:paraId="6BD09AB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Demers PA, </w:t>
      </w:r>
      <w:r w:rsidRPr="002F0EA3">
        <w:rPr>
          <w:rFonts w:ascii="Times New Roman" w:hAnsi="Times New Roman" w:cs="Times New Roman"/>
          <w:b/>
        </w:rPr>
        <w:t>Boffetta P</w:t>
      </w:r>
      <w:r w:rsidRPr="002F0EA3">
        <w:rPr>
          <w:rFonts w:ascii="Times New Roman" w:hAnsi="Times New Roman" w:cs="Times New Roman"/>
        </w:rPr>
        <w:t xml:space="preserve">, Kogevinas M, Blair A, Miller BA, Robinson CF, Roscoe RJ, Winter PD, Colin D, Matos E, Vainio H. Pooled reanalysis of cancer mortality among five cohorts of workers in wood-related industries.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1995;21:179</w:t>
      </w:r>
      <w:proofErr w:type="gramEnd"/>
      <w:r w:rsidRPr="002F0EA3">
        <w:rPr>
          <w:rFonts w:ascii="Times New Roman" w:hAnsi="Times New Roman" w:cs="Times New Roman"/>
        </w:rPr>
        <w:t>- 90.</w:t>
      </w:r>
    </w:p>
    <w:p w14:paraId="3CCC3BF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Sources of bias, effect of confounding in the application of biomarkers to epidemiological studies. </w:t>
      </w:r>
      <w:proofErr w:type="spellStart"/>
      <w:r w:rsidRPr="002F0EA3">
        <w:rPr>
          <w:rFonts w:ascii="Times New Roman" w:hAnsi="Times New Roman" w:cs="Times New Roman"/>
        </w:rPr>
        <w:t>Toxicol</w:t>
      </w:r>
      <w:proofErr w:type="spellEnd"/>
      <w:r w:rsidRPr="002F0EA3">
        <w:rPr>
          <w:rFonts w:ascii="Times New Roman" w:hAnsi="Times New Roman" w:cs="Times New Roman"/>
        </w:rPr>
        <w:t xml:space="preserve"> Lett </w:t>
      </w:r>
      <w:proofErr w:type="gramStart"/>
      <w:r w:rsidRPr="002F0EA3">
        <w:rPr>
          <w:rFonts w:ascii="Times New Roman" w:hAnsi="Times New Roman" w:cs="Times New Roman"/>
        </w:rPr>
        <w:t>1995;77:235</w:t>
      </w:r>
      <w:proofErr w:type="gramEnd"/>
      <w:r w:rsidRPr="002F0EA3">
        <w:rPr>
          <w:rFonts w:ascii="Times New Roman" w:hAnsi="Times New Roman" w:cs="Times New Roman"/>
        </w:rPr>
        <w:t>-8.</w:t>
      </w:r>
    </w:p>
    <w:p w14:paraId="02264D2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Kogevinas M, </w:t>
      </w:r>
      <w:r w:rsidRPr="002F0EA3">
        <w:rPr>
          <w:rFonts w:ascii="Times New Roman" w:hAnsi="Times New Roman" w:cs="Times New Roman"/>
          <w:b/>
        </w:rPr>
        <w:t>Boffetta P</w:t>
      </w:r>
      <w:r w:rsidRPr="002F0EA3">
        <w:rPr>
          <w:rFonts w:ascii="Times New Roman" w:hAnsi="Times New Roman" w:cs="Times New Roman"/>
        </w:rPr>
        <w:t xml:space="preserve">. Occupational exposure to carcinogens and cancer occurrence in Europe. Med </w:t>
      </w:r>
      <w:proofErr w:type="spellStart"/>
      <w:r w:rsidRPr="002F0EA3">
        <w:rPr>
          <w:rFonts w:ascii="Times New Roman" w:hAnsi="Times New Roman" w:cs="Times New Roman"/>
        </w:rPr>
        <w:t>Lav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1995;86:236</w:t>
      </w:r>
      <w:proofErr w:type="gramEnd"/>
      <w:r w:rsidRPr="002F0EA3">
        <w:rPr>
          <w:rFonts w:ascii="Times New Roman" w:hAnsi="Times New Roman" w:cs="Times New Roman"/>
        </w:rPr>
        <w:t>-42.</w:t>
      </w:r>
      <w:r w:rsidR="00515560" w:rsidRPr="002F0EA3">
        <w:rPr>
          <w:rFonts w:ascii="Times New Roman" w:hAnsi="Times New Roman" w:cs="Times New Roman"/>
        </w:rPr>
        <w:t xml:space="preserve">  PMID7565284</w:t>
      </w:r>
    </w:p>
    <w:p w14:paraId="126993E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Macfarlane GJ, Zheng T, Marshall JR,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Niu</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Brasure</w:t>
      </w:r>
      <w:proofErr w:type="spellEnd"/>
      <w:r w:rsidRPr="002F0EA3">
        <w:rPr>
          <w:rFonts w:ascii="Times New Roman" w:hAnsi="Times New Roman" w:cs="Times New Roman"/>
        </w:rPr>
        <w:t xml:space="preserve"> J, Merletti F, Boyle P. Alcohol, tobacco, </w:t>
      </w:r>
      <w:proofErr w:type="gramStart"/>
      <w:r w:rsidRPr="002F0EA3">
        <w:rPr>
          <w:rFonts w:ascii="Times New Roman" w:hAnsi="Times New Roman" w:cs="Times New Roman"/>
        </w:rPr>
        <w:t>diet</w:t>
      </w:r>
      <w:proofErr w:type="gramEnd"/>
      <w:r w:rsidRPr="002F0EA3">
        <w:rPr>
          <w:rFonts w:ascii="Times New Roman" w:hAnsi="Times New Roman" w:cs="Times New Roman"/>
        </w:rPr>
        <w:t xml:space="preserve"> and the risk of oral cancer: a pooled analysis of three case-control studies. Eur J Cancer B Oral Oncol 1995;31B:181-7.</w:t>
      </w:r>
      <w:r w:rsidR="00515560" w:rsidRPr="002F0EA3">
        <w:rPr>
          <w:rFonts w:ascii="Times New Roman" w:hAnsi="Times New Roman" w:cs="Times New Roman"/>
        </w:rPr>
        <w:t xml:space="preserve">  PMID7549758</w:t>
      </w:r>
    </w:p>
    <w:p w14:paraId="775BBF2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Pearce N, de Sanjose S, </w:t>
      </w:r>
      <w:r w:rsidRPr="002F0EA3">
        <w:rPr>
          <w:rFonts w:ascii="Times New Roman" w:hAnsi="Times New Roman" w:cs="Times New Roman"/>
          <w:b/>
        </w:rPr>
        <w:t>Boffetta P</w:t>
      </w:r>
      <w:r w:rsidRPr="002F0EA3">
        <w:rPr>
          <w:rFonts w:ascii="Times New Roman" w:hAnsi="Times New Roman" w:cs="Times New Roman"/>
        </w:rPr>
        <w:t xml:space="preserve">, Kogevinas M,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Savitz</w:t>
      </w:r>
      <w:proofErr w:type="spellEnd"/>
      <w:r w:rsidRPr="002F0EA3">
        <w:rPr>
          <w:rFonts w:ascii="Times New Roman" w:hAnsi="Times New Roman" w:cs="Times New Roman"/>
        </w:rPr>
        <w:t xml:space="preserve"> D. Limitations of biomarkers of exposure in cancer epidemiology. Epidemiol </w:t>
      </w:r>
      <w:proofErr w:type="gramStart"/>
      <w:r w:rsidRPr="002F0EA3">
        <w:rPr>
          <w:rFonts w:ascii="Times New Roman" w:hAnsi="Times New Roman" w:cs="Times New Roman"/>
        </w:rPr>
        <w:t>1995;6:190</w:t>
      </w:r>
      <w:proofErr w:type="gramEnd"/>
      <w:r w:rsidRPr="002F0EA3">
        <w:rPr>
          <w:rFonts w:ascii="Times New Roman" w:hAnsi="Times New Roman" w:cs="Times New Roman"/>
        </w:rPr>
        <w:t>-4.</w:t>
      </w:r>
      <w:r w:rsidR="00515560" w:rsidRPr="002F0EA3">
        <w:rPr>
          <w:rFonts w:ascii="Times New Roman" w:hAnsi="Times New Roman" w:cs="Times New Roman"/>
        </w:rPr>
        <w:t xml:space="preserve">  PMID7742410</w:t>
      </w:r>
    </w:p>
    <w:p w14:paraId="15C097B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Fu H, </w:t>
      </w:r>
      <w:r w:rsidRPr="002F0EA3">
        <w:rPr>
          <w:rFonts w:ascii="Times New Roman" w:hAnsi="Times New Roman" w:cs="Times New Roman"/>
          <w:b/>
        </w:rPr>
        <w:t>Boffetta P</w:t>
      </w:r>
      <w:r w:rsidRPr="002F0EA3">
        <w:rPr>
          <w:rFonts w:ascii="Times New Roman" w:hAnsi="Times New Roman" w:cs="Times New Roman"/>
        </w:rPr>
        <w:t xml:space="preserve">. </w:t>
      </w:r>
      <w:proofErr w:type="gramStart"/>
      <w:r w:rsidRPr="002F0EA3">
        <w:rPr>
          <w:rFonts w:ascii="Times New Roman" w:hAnsi="Times New Roman" w:cs="Times New Roman"/>
        </w:rPr>
        <w:t>Cancer</w:t>
      </w:r>
      <w:proofErr w:type="gramEnd"/>
      <w:r w:rsidRPr="002F0EA3">
        <w:rPr>
          <w:rFonts w:ascii="Times New Roman" w:hAnsi="Times New Roman" w:cs="Times New Roman"/>
        </w:rPr>
        <w:t xml:space="preserve"> and occupational exposure to inorganic lead compounds: a meta- analysis of published data.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1995;52:73</w:t>
      </w:r>
      <w:proofErr w:type="gramEnd"/>
      <w:r w:rsidRPr="002F0EA3">
        <w:rPr>
          <w:rFonts w:ascii="Times New Roman" w:hAnsi="Times New Roman" w:cs="Times New Roman"/>
        </w:rPr>
        <w:t>-81.</w:t>
      </w:r>
      <w:r w:rsidR="00515560" w:rsidRPr="002F0EA3">
        <w:rPr>
          <w:rFonts w:ascii="Times New Roman" w:hAnsi="Times New Roman" w:cs="Times New Roman"/>
        </w:rPr>
        <w:t xml:space="preserve">  PMID7757170</w:t>
      </w:r>
    </w:p>
    <w:p w14:paraId="188997B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Partanen T, </w:t>
      </w:r>
      <w:r w:rsidRPr="002F0EA3">
        <w:rPr>
          <w:rFonts w:ascii="Times New Roman" w:hAnsi="Times New Roman" w:cs="Times New Roman"/>
          <w:b/>
        </w:rPr>
        <w:t>Boffetta P</w:t>
      </w:r>
      <w:r w:rsidRPr="002F0EA3">
        <w:rPr>
          <w:rFonts w:ascii="Times New Roman" w:hAnsi="Times New Roman" w:cs="Times New Roman"/>
        </w:rPr>
        <w:t xml:space="preserve">. Cancer risk in asphalt workers and roofers: review and meta- analysis of epidemiologic studies. Am J Ind Med </w:t>
      </w:r>
      <w:proofErr w:type="gramStart"/>
      <w:r w:rsidRPr="002F0EA3">
        <w:rPr>
          <w:rFonts w:ascii="Times New Roman" w:hAnsi="Times New Roman" w:cs="Times New Roman"/>
        </w:rPr>
        <w:t>1994;26:721</w:t>
      </w:r>
      <w:proofErr w:type="gramEnd"/>
      <w:r w:rsidRPr="002F0EA3">
        <w:rPr>
          <w:rFonts w:ascii="Times New Roman" w:hAnsi="Times New Roman" w:cs="Times New Roman"/>
        </w:rPr>
        <w:t>-40.</w:t>
      </w:r>
      <w:r w:rsidR="00515560" w:rsidRPr="002F0EA3">
        <w:rPr>
          <w:rFonts w:ascii="Times New Roman" w:hAnsi="Times New Roman" w:cs="Times New Roman"/>
        </w:rPr>
        <w:t xml:space="preserve">  PMID7892824</w:t>
      </w:r>
    </w:p>
    <w:p w14:paraId="718DCC2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Merler</w:t>
      </w:r>
      <w:proofErr w:type="spellEnd"/>
      <w:r w:rsidRPr="002F0EA3">
        <w:rPr>
          <w:rFonts w:ascii="Times New Roman" w:hAnsi="Times New Roman" w:cs="Times New Roman"/>
        </w:rPr>
        <w:t xml:space="preserve"> E, </w:t>
      </w:r>
      <w:r w:rsidRPr="002F0EA3">
        <w:rPr>
          <w:rFonts w:ascii="Times New Roman" w:hAnsi="Times New Roman" w:cs="Times New Roman"/>
          <w:b/>
        </w:rPr>
        <w:t>Boffetta P</w:t>
      </w:r>
      <w:r w:rsidRPr="002F0EA3">
        <w:rPr>
          <w:rFonts w:ascii="Times New Roman" w:hAnsi="Times New Roman" w:cs="Times New Roman"/>
        </w:rPr>
        <w:t xml:space="preserve">, Masala G, </w:t>
      </w:r>
      <w:proofErr w:type="spellStart"/>
      <w:r w:rsidRPr="002F0EA3">
        <w:rPr>
          <w:rFonts w:ascii="Times New Roman" w:hAnsi="Times New Roman" w:cs="Times New Roman"/>
        </w:rPr>
        <w:t>Monechi</w:t>
      </w:r>
      <w:proofErr w:type="spellEnd"/>
      <w:r w:rsidRPr="002F0EA3">
        <w:rPr>
          <w:rFonts w:ascii="Times New Roman" w:hAnsi="Times New Roman" w:cs="Times New Roman"/>
        </w:rPr>
        <w:t xml:space="preserve"> V, Bani F. A cohort study of workers compensated for mercury intoxication following employment in the fur hat industry. J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Med </w:t>
      </w:r>
      <w:proofErr w:type="gramStart"/>
      <w:r w:rsidRPr="002F0EA3">
        <w:rPr>
          <w:rFonts w:ascii="Times New Roman" w:hAnsi="Times New Roman" w:cs="Times New Roman"/>
        </w:rPr>
        <w:t>1994;36:1260</w:t>
      </w:r>
      <w:proofErr w:type="gramEnd"/>
      <w:r w:rsidRPr="002F0EA3">
        <w:rPr>
          <w:rFonts w:ascii="Times New Roman" w:hAnsi="Times New Roman" w:cs="Times New Roman"/>
        </w:rPr>
        <w:t>-4.</w:t>
      </w:r>
      <w:r w:rsidR="00515560" w:rsidRPr="002F0EA3">
        <w:rPr>
          <w:rFonts w:ascii="Times New Roman" w:hAnsi="Times New Roman" w:cs="Times New Roman"/>
        </w:rPr>
        <w:t xml:space="preserve">  PMID7861271</w:t>
      </w:r>
    </w:p>
    <w:p w14:paraId="67DCCB8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Vizcaino AP, Parkin DM, </w:t>
      </w:r>
      <w:r w:rsidRPr="002F0EA3">
        <w:rPr>
          <w:rFonts w:ascii="Times New Roman" w:hAnsi="Times New Roman" w:cs="Times New Roman"/>
          <w:b/>
        </w:rPr>
        <w:t>Boffetta P</w:t>
      </w:r>
      <w:r w:rsidRPr="002F0EA3">
        <w:rPr>
          <w:rFonts w:ascii="Times New Roman" w:hAnsi="Times New Roman" w:cs="Times New Roman"/>
        </w:rPr>
        <w:t xml:space="preserve">, Skinner ME. Bladder cancer: epidemiology and risk factors in Bulawayo, Zimbabwe. Cancer Causes Control </w:t>
      </w:r>
      <w:proofErr w:type="gramStart"/>
      <w:r w:rsidRPr="002F0EA3">
        <w:rPr>
          <w:rFonts w:ascii="Times New Roman" w:hAnsi="Times New Roman" w:cs="Times New Roman"/>
        </w:rPr>
        <w:t>1994;5:517</w:t>
      </w:r>
      <w:proofErr w:type="gramEnd"/>
      <w:r w:rsidRPr="002F0EA3">
        <w:rPr>
          <w:rFonts w:ascii="Times New Roman" w:hAnsi="Times New Roman" w:cs="Times New Roman"/>
        </w:rPr>
        <w:t>-22.</w:t>
      </w:r>
      <w:r w:rsidR="00515560" w:rsidRPr="002F0EA3">
        <w:rPr>
          <w:rFonts w:ascii="Times New Roman" w:hAnsi="Times New Roman" w:cs="Times New Roman"/>
        </w:rPr>
        <w:t xml:space="preserve">  PMID7827238</w:t>
      </w:r>
    </w:p>
    <w:p w14:paraId="1C77F2A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Merletti F, Magnani C, </w:t>
      </w:r>
      <w:proofErr w:type="spellStart"/>
      <w:r w:rsidRPr="002F0EA3">
        <w:rPr>
          <w:rFonts w:ascii="Times New Roman" w:hAnsi="Times New Roman" w:cs="Times New Roman"/>
        </w:rPr>
        <w:t>Terracini</w:t>
      </w:r>
      <w:proofErr w:type="spellEnd"/>
      <w:r w:rsidRPr="002F0EA3">
        <w:rPr>
          <w:rFonts w:ascii="Times New Roman" w:hAnsi="Times New Roman" w:cs="Times New Roman"/>
        </w:rPr>
        <w:t xml:space="preserve"> B. A population-based study of prognostic factors in </w:t>
      </w:r>
      <w:r w:rsidRPr="002F0EA3">
        <w:rPr>
          <w:rFonts w:ascii="Times New Roman" w:hAnsi="Times New Roman" w:cs="Times New Roman"/>
        </w:rPr>
        <w:lastRenderedPageBreak/>
        <w:t>oral and oropharyngeal cancer. Eur J Cancer B Oral Oncol 1994;30B:369-73.</w:t>
      </w:r>
      <w:r w:rsidR="00515560" w:rsidRPr="002F0EA3">
        <w:rPr>
          <w:rFonts w:ascii="Times New Roman" w:hAnsi="Times New Roman" w:cs="Times New Roman"/>
        </w:rPr>
        <w:t xml:space="preserve">  PMID7719219</w:t>
      </w:r>
    </w:p>
    <w:p w14:paraId="40A49B8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Biopersistence</w:t>
      </w:r>
      <w:proofErr w:type="spellEnd"/>
      <w:r w:rsidRPr="002F0EA3">
        <w:rPr>
          <w:rFonts w:ascii="Times New Roman" w:hAnsi="Times New Roman" w:cs="Times New Roman"/>
        </w:rPr>
        <w:t xml:space="preserve"> of respirable synthetic fibers and minerals: the point of view of the epidemiologist. Environ Health </w:t>
      </w:r>
      <w:proofErr w:type="spellStart"/>
      <w:r w:rsidRPr="002F0EA3">
        <w:rPr>
          <w:rFonts w:ascii="Times New Roman" w:hAnsi="Times New Roman" w:cs="Times New Roman"/>
        </w:rPr>
        <w:t>Perspect</w:t>
      </w:r>
      <w:proofErr w:type="spellEnd"/>
      <w:r w:rsidRPr="002F0EA3">
        <w:rPr>
          <w:rFonts w:ascii="Times New Roman" w:hAnsi="Times New Roman" w:cs="Times New Roman"/>
        </w:rPr>
        <w:t xml:space="preserve"> 1994;102(Suppl 5):11-3.</w:t>
      </w:r>
      <w:r w:rsidR="00515560" w:rsidRPr="002F0EA3">
        <w:rPr>
          <w:rFonts w:ascii="Times New Roman" w:hAnsi="Times New Roman" w:cs="Times New Roman"/>
        </w:rPr>
        <w:t xml:space="preserve">  PMID7882913</w:t>
      </w:r>
    </w:p>
    <w:p w14:paraId="05EF5FF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Tredaniel</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Hirsch A. Exposure to environmental tobacco smoke and risk of lung cancer: the epidemiological evidence. Eur Respir J </w:t>
      </w:r>
      <w:proofErr w:type="gramStart"/>
      <w:r w:rsidRPr="002F0EA3">
        <w:rPr>
          <w:rFonts w:ascii="Times New Roman" w:hAnsi="Times New Roman" w:cs="Times New Roman"/>
        </w:rPr>
        <w:t>1994;7:1877</w:t>
      </w:r>
      <w:proofErr w:type="gramEnd"/>
      <w:r w:rsidRPr="002F0EA3">
        <w:rPr>
          <w:rFonts w:ascii="Times New Roman" w:hAnsi="Times New Roman" w:cs="Times New Roman"/>
        </w:rPr>
        <w:t>-88.</w:t>
      </w:r>
      <w:r w:rsidR="00515560" w:rsidRPr="002F0EA3">
        <w:rPr>
          <w:rFonts w:ascii="Times New Roman" w:hAnsi="Times New Roman" w:cs="Times New Roman"/>
        </w:rPr>
        <w:t xml:space="preserve">  PMID7828699</w:t>
      </w:r>
    </w:p>
    <w:p w14:paraId="4B422D7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Pearce N, Matos E, </w:t>
      </w:r>
      <w:r w:rsidRPr="002F0EA3">
        <w:rPr>
          <w:rFonts w:ascii="Times New Roman" w:hAnsi="Times New Roman" w:cs="Times New Roman"/>
          <w:b/>
        </w:rPr>
        <w:t>Boffetta P</w:t>
      </w:r>
      <w:r w:rsidRPr="002F0EA3">
        <w:rPr>
          <w:rFonts w:ascii="Times New Roman" w:hAnsi="Times New Roman" w:cs="Times New Roman"/>
        </w:rPr>
        <w:t xml:space="preserve">, Kogevinas M, Vainio H. Occupational exposures to carcinogens in developing countries. Ann </w:t>
      </w:r>
      <w:proofErr w:type="spellStart"/>
      <w:r w:rsidRPr="002F0EA3">
        <w:rPr>
          <w:rFonts w:ascii="Times New Roman" w:hAnsi="Times New Roman" w:cs="Times New Roman"/>
        </w:rPr>
        <w:t>Acad</w:t>
      </w:r>
      <w:proofErr w:type="spellEnd"/>
      <w:r w:rsidRPr="002F0EA3">
        <w:rPr>
          <w:rFonts w:ascii="Times New Roman" w:hAnsi="Times New Roman" w:cs="Times New Roman"/>
        </w:rPr>
        <w:t xml:space="preserve"> Med Singapore </w:t>
      </w:r>
      <w:proofErr w:type="gramStart"/>
      <w:r w:rsidRPr="002F0EA3">
        <w:rPr>
          <w:rFonts w:ascii="Times New Roman" w:hAnsi="Times New Roman" w:cs="Times New Roman"/>
        </w:rPr>
        <w:t>1994;23:684</w:t>
      </w:r>
      <w:proofErr w:type="gramEnd"/>
      <w:r w:rsidRPr="002F0EA3">
        <w:rPr>
          <w:rFonts w:ascii="Times New Roman" w:hAnsi="Times New Roman" w:cs="Times New Roman"/>
        </w:rPr>
        <w:t>-9.</w:t>
      </w:r>
      <w:r w:rsidR="00515560" w:rsidRPr="002F0EA3">
        <w:rPr>
          <w:rFonts w:ascii="Times New Roman" w:hAnsi="Times New Roman" w:cs="Times New Roman"/>
        </w:rPr>
        <w:t xml:space="preserve">  PMID10874659</w:t>
      </w:r>
    </w:p>
    <w:p w14:paraId="44D8510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Vainio H, </w:t>
      </w:r>
      <w:r w:rsidRPr="002F0EA3">
        <w:rPr>
          <w:rFonts w:ascii="Times New Roman" w:hAnsi="Times New Roman" w:cs="Times New Roman"/>
          <w:b/>
        </w:rPr>
        <w:t>Boffetta P</w:t>
      </w:r>
      <w:r w:rsidRPr="002F0EA3">
        <w:rPr>
          <w:rFonts w:ascii="Times New Roman" w:hAnsi="Times New Roman" w:cs="Times New Roman"/>
        </w:rPr>
        <w:t xml:space="preserve">. Mechanisms of the combined effect of asbestos and smoking in the etiology of lung cancer.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1994;20:235</w:t>
      </w:r>
      <w:proofErr w:type="gramEnd"/>
      <w:r w:rsidRPr="002F0EA3">
        <w:rPr>
          <w:rFonts w:ascii="Times New Roman" w:hAnsi="Times New Roman" w:cs="Times New Roman"/>
        </w:rPr>
        <w:t>-42.</w:t>
      </w:r>
      <w:r w:rsidR="00515560" w:rsidRPr="002F0EA3">
        <w:rPr>
          <w:rFonts w:ascii="Times New Roman" w:hAnsi="Times New Roman" w:cs="Times New Roman"/>
        </w:rPr>
        <w:t xml:space="preserve">  PMID7801068</w:t>
      </w:r>
    </w:p>
    <w:p w14:paraId="39A8747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Tredaniel</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xml:space="preserve">, Little J,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Hirsch A. Exposure to passive smoking during pregnancy and childhood, and cancer risk: the epidemiological evidence. </w:t>
      </w:r>
      <w:proofErr w:type="spellStart"/>
      <w:r w:rsidRPr="002F0EA3">
        <w:rPr>
          <w:rFonts w:ascii="Times New Roman" w:hAnsi="Times New Roman" w:cs="Times New Roman"/>
        </w:rPr>
        <w:t>Paediatr</w:t>
      </w:r>
      <w:proofErr w:type="spellEnd"/>
      <w:r w:rsidRPr="002F0EA3">
        <w:rPr>
          <w:rFonts w:ascii="Times New Roman" w:hAnsi="Times New Roman" w:cs="Times New Roman"/>
        </w:rPr>
        <w:t xml:space="preserve"> Perinat Epidemiol </w:t>
      </w:r>
      <w:proofErr w:type="gramStart"/>
      <w:r w:rsidRPr="002F0EA3">
        <w:rPr>
          <w:rFonts w:ascii="Times New Roman" w:hAnsi="Times New Roman" w:cs="Times New Roman"/>
        </w:rPr>
        <w:t>1994;8:233</w:t>
      </w:r>
      <w:proofErr w:type="gramEnd"/>
      <w:r w:rsidRPr="002F0EA3">
        <w:rPr>
          <w:rFonts w:ascii="Times New Roman" w:hAnsi="Times New Roman" w:cs="Times New Roman"/>
        </w:rPr>
        <w:t>-55.</w:t>
      </w:r>
      <w:r w:rsidR="00515560" w:rsidRPr="002F0EA3">
        <w:rPr>
          <w:rFonts w:ascii="Times New Roman" w:hAnsi="Times New Roman" w:cs="Times New Roman"/>
        </w:rPr>
        <w:t xml:space="preserve">  PMID7997400</w:t>
      </w:r>
    </w:p>
    <w:p w14:paraId="0E89090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Gennaro V, </w:t>
      </w:r>
      <w:proofErr w:type="spellStart"/>
      <w:r w:rsidRPr="002F0EA3">
        <w:rPr>
          <w:rFonts w:ascii="Times New Roman" w:hAnsi="Times New Roman" w:cs="Times New Roman"/>
        </w:rPr>
        <w:t>Ceppi</w:t>
      </w:r>
      <w:proofErr w:type="spellEnd"/>
      <w:r w:rsidRPr="002F0EA3">
        <w:rPr>
          <w:rFonts w:ascii="Times New Roman" w:hAnsi="Times New Roman" w:cs="Times New Roman"/>
        </w:rPr>
        <w:t xml:space="preserve"> M, </w:t>
      </w:r>
      <w:r w:rsidRPr="002F0EA3">
        <w:rPr>
          <w:rFonts w:ascii="Times New Roman" w:hAnsi="Times New Roman" w:cs="Times New Roman"/>
          <w:b/>
        </w:rPr>
        <w:t>Boffetta P</w:t>
      </w:r>
      <w:r w:rsidRPr="002F0EA3">
        <w:rPr>
          <w:rFonts w:ascii="Times New Roman" w:hAnsi="Times New Roman" w:cs="Times New Roman"/>
        </w:rPr>
        <w:t xml:space="preserve">, Fontana V, Perrotta A. Pleural </w:t>
      </w:r>
      <w:proofErr w:type="gramStart"/>
      <w:r w:rsidRPr="002F0EA3">
        <w:rPr>
          <w:rFonts w:ascii="Times New Roman" w:hAnsi="Times New Roman" w:cs="Times New Roman"/>
        </w:rPr>
        <w:t>mesothelioma</w:t>
      </w:r>
      <w:proofErr w:type="gramEnd"/>
      <w:r w:rsidRPr="002F0EA3">
        <w:rPr>
          <w:rFonts w:ascii="Times New Roman" w:hAnsi="Times New Roman" w:cs="Times New Roman"/>
        </w:rPr>
        <w:t xml:space="preserve"> and asbestos exposure among Italian oil refinery workers.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1994;20:213</w:t>
      </w:r>
      <w:proofErr w:type="gramEnd"/>
      <w:r w:rsidRPr="002F0EA3">
        <w:rPr>
          <w:rFonts w:ascii="Times New Roman" w:hAnsi="Times New Roman" w:cs="Times New Roman"/>
        </w:rPr>
        <w:t>-5.</w:t>
      </w:r>
      <w:r w:rsidR="00515560" w:rsidRPr="002F0EA3">
        <w:rPr>
          <w:rFonts w:ascii="Times New Roman" w:hAnsi="Times New Roman" w:cs="Times New Roman"/>
        </w:rPr>
        <w:t xml:space="preserve">  PMID7973494</w:t>
      </w:r>
    </w:p>
    <w:p w14:paraId="3A2BCE1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Parkin DM. Cancer in developing countries. CA Cancer J Clin </w:t>
      </w:r>
      <w:proofErr w:type="gramStart"/>
      <w:r w:rsidRPr="002F0EA3">
        <w:rPr>
          <w:rFonts w:ascii="Times New Roman" w:hAnsi="Times New Roman" w:cs="Times New Roman"/>
        </w:rPr>
        <w:t>1994;44:81</w:t>
      </w:r>
      <w:proofErr w:type="gramEnd"/>
      <w:r w:rsidRPr="002F0EA3">
        <w:rPr>
          <w:rFonts w:ascii="Times New Roman" w:hAnsi="Times New Roman" w:cs="Times New Roman"/>
        </w:rPr>
        <w:t xml:space="preserve">-90. </w:t>
      </w:r>
    </w:p>
    <w:p w14:paraId="3D8E614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Andrion</w:t>
      </w:r>
      <w:proofErr w:type="spellEnd"/>
      <w:r w:rsidRPr="002F0EA3">
        <w:rPr>
          <w:rFonts w:ascii="Times New Roman" w:hAnsi="Times New Roman" w:cs="Times New Roman"/>
        </w:rPr>
        <w:t xml:space="preserve"> A, </w:t>
      </w:r>
      <w:r w:rsidRPr="002F0EA3">
        <w:rPr>
          <w:rFonts w:ascii="Times New Roman" w:hAnsi="Times New Roman" w:cs="Times New Roman"/>
          <w:b/>
        </w:rPr>
        <w:t>Boffetta P</w:t>
      </w:r>
      <w:r w:rsidRPr="002F0EA3">
        <w:rPr>
          <w:rFonts w:ascii="Times New Roman" w:hAnsi="Times New Roman" w:cs="Times New Roman"/>
        </w:rPr>
        <w:t xml:space="preserve">. Diagnostic criteria and terminology in urinary cytology. </w:t>
      </w:r>
      <w:proofErr w:type="spellStart"/>
      <w:r w:rsidRPr="002F0EA3">
        <w:rPr>
          <w:rFonts w:ascii="Times New Roman" w:hAnsi="Times New Roman" w:cs="Times New Roman"/>
        </w:rPr>
        <w:t>Cytopathol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1994;5:62</w:t>
      </w:r>
      <w:proofErr w:type="gramEnd"/>
      <w:r w:rsidRPr="002F0EA3">
        <w:rPr>
          <w:rFonts w:ascii="Times New Roman" w:hAnsi="Times New Roman" w:cs="Times New Roman"/>
        </w:rPr>
        <w:t>-3.</w:t>
      </w:r>
      <w:r w:rsidR="00515560" w:rsidRPr="002F0EA3">
        <w:rPr>
          <w:rFonts w:ascii="Times New Roman" w:hAnsi="Times New Roman" w:cs="Times New Roman"/>
        </w:rPr>
        <w:t xml:space="preserve">  PMID8124607</w:t>
      </w:r>
    </w:p>
    <w:p w14:paraId="1A36FCF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Tredaniel</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Hirsch A. Exposure to environmental tobacco smoke and adult non-neoplastic respiratory diseases. Eur Respir J </w:t>
      </w:r>
      <w:proofErr w:type="gramStart"/>
      <w:r w:rsidRPr="002F0EA3">
        <w:rPr>
          <w:rFonts w:ascii="Times New Roman" w:hAnsi="Times New Roman" w:cs="Times New Roman"/>
        </w:rPr>
        <w:t>1994;7:173</w:t>
      </w:r>
      <w:proofErr w:type="gramEnd"/>
      <w:r w:rsidRPr="002F0EA3">
        <w:rPr>
          <w:rFonts w:ascii="Times New Roman" w:hAnsi="Times New Roman" w:cs="Times New Roman"/>
        </w:rPr>
        <w:t>-85.</w:t>
      </w:r>
      <w:r w:rsidR="00515560" w:rsidRPr="002F0EA3">
        <w:rPr>
          <w:rFonts w:ascii="Times New Roman" w:hAnsi="Times New Roman" w:cs="Times New Roman"/>
        </w:rPr>
        <w:t xml:space="preserve">  PMID8173034</w:t>
      </w:r>
    </w:p>
    <w:p w14:paraId="4A92981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Andersen A, </w:t>
      </w:r>
      <w:proofErr w:type="spellStart"/>
      <w:r w:rsidRPr="002F0EA3">
        <w:rPr>
          <w:rFonts w:ascii="Times New Roman" w:hAnsi="Times New Roman" w:cs="Times New Roman"/>
        </w:rPr>
        <w:t>Lynge</w:t>
      </w:r>
      <w:proofErr w:type="spellEnd"/>
      <w:r w:rsidRPr="002F0EA3">
        <w:rPr>
          <w:rFonts w:ascii="Times New Roman" w:hAnsi="Times New Roman" w:cs="Times New Roman"/>
        </w:rPr>
        <w:t xml:space="preserve"> E, Barlow L, </w:t>
      </w:r>
      <w:proofErr w:type="spellStart"/>
      <w:r w:rsidRPr="002F0EA3">
        <w:rPr>
          <w:rFonts w:ascii="Times New Roman" w:hAnsi="Times New Roman" w:cs="Times New Roman"/>
        </w:rPr>
        <w:t>Pukkala</w:t>
      </w:r>
      <w:proofErr w:type="spellEnd"/>
      <w:r w:rsidRPr="002F0EA3">
        <w:rPr>
          <w:rFonts w:ascii="Times New Roman" w:hAnsi="Times New Roman" w:cs="Times New Roman"/>
        </w:rPr>
        <w:t xml:space="preserve"> E. Employment as hairdresser and risk of ovarian cancer and non-Hodgkin's lymphomas among women. J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Med </w:t>
      </w:r>
      <w:proofErr w:type="gramStart"/>
      <w:r w:rsidRPr="002F0EA3">
        <w:rPr>
          <w:rFonts w:ascii="Times New Roman" w:hAnsi="Times New Roman" w:cs="Times New Roman"/>
        </w:rPr>
        <w:t>1994;36:61</w:t>
      </w:r>
      <w:proofErr w:type="gramEnd"/>
      <w:r w:rsidRPr="002F0EA3">
        <w:rPr>
          <w:rFonts w:ascii="Times New Roman" w:hAnsi="Times New Roman" w:cs="Times New Roman"/>
        </w:rPr>
        <w:t>- 5.</w:t>
      </w:r>
      <w:r w:rsidR="00515560" w:rsidRPr="002F0EA3">
        <w:rPr>
          <w:rFonts w:ascii="Times New Roman" w:hAnsi="Times New Roman" w:cs="Times New Roman"/>
        </w:rPr>
        <w:t xml:space="preserve">  PMID8138850</w:t>
      </w:r>
    </w:p>
    <w:p w14:paraId="74E0C14E"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Kaldor JM. Secondary malignancies following cancer chemotherapy. Acta Oncol </w:t>
      </w:r>
      <w:proofErr w:type="gramStart"/>
      <w:r w:rsidRPr="002F0EA3">
        <w:rPr>
          <w:rFonts w:ascii="Times New Roman" w:hAnsi="Times New Roman" w:cs="Times New Roman"/>
        </w:rPr>
        <w:t>1994;33:591</w:t>
      </w:r>
      <w:proofErr w:type="gramEnd"/>
      <w:r w:rsidRPr="002F0EA3">
        <w:rPr>
          <w:rFonts w:ascii="Times New Roman" w:hAnsi="Times New Roman" w:cs="Times New Roman"/>
        </w:rPr>
        <w:t>-8.</w:t>
      </w:r>
      <w:r w:rsidR="00515560" w:rsidRPr="002F0EA3">
        <w:rPr>
          <w:rFonts w:ascii="Times New Roman" w:hAnsi="Times New Roman" w:cs="Times New Roman"/>
        </w:rPr>
        <w:t xml:space="preserve">  PMID7946433</w:t>
      </w:r>
    </w:p>
    <w:p w14:paraId="6D64B43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Kogevinas M, </w:t>
      </w:r>
      <w:r w:rsidRPr="002F0EA3">
        <w:rPr>
          <w:rFonts w:ascii="Times New Roman" w:hAnsi="Times New Roman" w:cs="Times New Roman"/>
          <w:b/>
        </w:rPr>
        <w:t>Boffetta P</w:t>
      </w:r>
      <w:r w:rsidRPr="002F0EA3">
        <w:rPr>
          <w:rFonts w:ascii="Times New Roman" w:hAnsi="Times New Roman" w:cs="Times New Roman"/>
        </w:rPr>
        <w:t xml:space="preserve">, Vainio H. Determining the hazards of </w:t>
      </w:r>
      <w:proofErr w:type="gramStart"/>
      <w:r w:rsidRPr="002F0EA3">
        <w:rPr>
          <w:rFonts w:ascii="Times New Roman" w:hAnsi="Times New Roman" w:cs="Times New Roman"/>
        </w:rPr>
        <w:t>work place</w:t>
      </w:r>
      <w:proofErr w:type="gramEnd"/>
      <w:r w:rsidRPr="002F0EA3">
        <w:rPr>
          <w:rFonts w:ascii="Times New Roman" w:hAnsi="Times New Roman" w:cs="Times New Roman"/>
        </w:rPr>
        <w:t xml:space="preserve"> chemicals. Epidemiol </w:t>
      </w:r>
      <w:proofErr w:type="gramStart"/>
      <w:r w:rsidRPr="002F0EA3">
        <w:rPr>
          <w:rFonts w:ascii="Times New Roman" w:hAnsi="Times New Roman" w:cs="Times New Roman"/>
        </w:rPr>
        <w:t>1993;4:561</w:t>
      </w:r>
      <w:proofErr w:type="gramEnd"/>
      <w:r w:rsidRPr="002F0EA3">
        <w:rPr>
          <w:rFonts w:ascii="Times New Roman" w:hAnsi="Times New Roman" w:cs="Times New Roman"/>
        </w:rPr>
        <w:t>-2.</w:t>
      </w:r>
      <w:r w:rsidR="00515560" w:rsidRPr="002F0EA3">
        <w:rPr>
          <w:rFonts w:ascii="Times New Roman" w:hAnsi="Times New Roman" w:cs="Times New Roman"/>
        </w:rPr>
        <w:t xml:space="preserve">  PMID8268292</w:t>
      </w:r>
    </w:p>
    <w:p w14:paraId="4B62649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Bedwani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el-Khwsky</w:t>
      </w:r>
      <w:proofErr w:type="spellEnd"/>
      <w:r w:rsidRPr="002F0EA3">
        <w:rPr>
          <w:rFonts w:ascii="Times New Roman" w:hAnsi="Times New Roman" w:cs="Times New Roman"/>
        </w:rPr>
        <w:t xml:space="preserve"> F, La Vecchia C, </w:t>
      </w:r>
      <w:r w:rsidRPr="002F0EA3">
        <w:rPr>
          <w:rFonts w:ascii="Times New Roman" w:hAnsi="Times New Roman" w:cs="Times New Roman"/>
          <w:b/>
        </w:rPr>
        <w:t>Boffetta P</w:t>
      </w:r>
      <w:r w:rsidRPr="002F0EA3">
        <w:rPr>
          <w:rFonts w:ascii="Times New Roman" w:hAnsi="Times New Roman" w:cs="Times New Roman"/>
        </w:rPr>
        <w:t xml:space="preserve">, Levi F. Descriptive epidemiology of bladder cancer in Egypt. Int J Cancer </w:t>
      </w:r>
      <w:proofErr w:type="gramStart"/>
      <w:r w:rsidRPr="002F0EA3">
        <w:rPr>
          <w:rFonts w:ascii="Times New Roman" w:hAnsi="Times New Roman" w:cs="Times New Roman"/>
        </w:rPr>
        <w:t>1993;55:351</w:t>
      </w:r>
      <w:proofErr w:type="gramEnd"/>
      <w:r w:rsidRPr="002F0EA3">
        <w:rPr>
          <w:rFonts w:ascii="Times New Roman" w:hAnsi="Times New Roman" w:cs="Times New Roman"/>
        </w:rPr>
        <w:t>-2.</w:t>
      </w:r>
      <w:r w:rsidR="00515560" w:rsidRPr="002F0EA3">
        <w:rPr>
          <w:rFonts w:ascii="Times New Roman" w:hAnsi="Times New Roman" w:cs="Times New Roman"/>
        </w:rPr>
        <w:t xml:space="preserve">  PMID8370629</w:t>
      </w:r>
    </w:p>
    <w:p w14:paraId="18B9E12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Mashberg</w:t>
      </w:r>
      <w:proofErr w:type="spellEnd"/>
      <w:r w:rsidRPr="002F0EA3">
        <w:rPr>
          <w:rFonts w:ascii="Times New Roman" w:hAnsi="Times New Roman" w:cs="Times New Roman"/>
        </w:rPr>
        <w:t xml:space="preserve"> A, </w:t>
      </w:r>
      <w:r w:rsidRPr="002F0EA3">
        <w:rPr>
          <w:rFonts w:ascii="Times New Roman" w:hAnsi="Times New Roman" w:cs="Times New Roman"/>
          <w:b/>
        </w:rPr>
        <w:t>Boffetta P</w:t>
      </w:r>
      <w:r w:rsidRPr="002F0EA3">
        <w:rPr>
          <w:rFonts w:ascii="Times New Roman" w:hAnsi="Times New Roman" w:cs="Times New Roman"/>
        </w:rPr>
        <w:t xml:space="preserve">, Winkelman R, Garfinkel L. Tobacco smoking, alcohol drinking, and cancer of the oral cavity and oropharynx among U.S. veterans. Cancer </w:t>
      </w:r>
      <w:proofErr w:type="gramStart"/>
      <w:r w:rsidRPr="002F0EA3">
        <w:rPr>
          <w:rFonts w:ascii="Times New Roman" w:hAnsi="Times New Roman" w:cs="Times New Roman"/>
        </w:rPr>
        <w:t>1993;72:1369</w:t>
      </w:r>
      <w:proofErr w:type="gramEnd"/>
      <w:r w:rsidRPr="002F0EA3">
        <w:rPr>
          <w:rFonts w:ascii="Times New Roman" w:hAnsi="Times New Roman" w:cs="Times New Roman"/>
        </w:rPr>
        <w:t>-75.</w:t>
      </w:r>
      <w:r w:rsidR="00515560" w:rsidRPr="002F0EA3">
        <w:rPr>
          <w:rFonts w:ascii="Times New Roman" w:hAnsi="Times New Roman" w:cs="Times New Roman"/>
        </w:rPr>
        <w:t xml:space="preserve">  PMID8339227</w:t>
      </w:r>
    </w:p>
    <w:p w14:paraId="2DFE748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Vainio H, </w:t>
      </w:r>
      <w:proofErr w:type="spellStart"/>
      <w:r w:rsidRPr="002F0EA3">
        <w:rPr>
          <w:rFonts w:ascii="Times New Roman" w:hAnsi="Times New Roman" w:cs="Times New Roman"/>
        </w:rPr>
        <w:t>Wilbourn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Tomatis</w:t>
      </w:r>
      <w:proofErr w:type="spellEnd"/>
      <w:r w:rsidRPr="002F0EA3">
        <w:rPr>
          <w:rFonts w:ascii="Times New Roman" w:hAnsi="Times New Roman" w:cs="Times New Roman"/>
        </w:rPr>
        <w:t xml:space="preserve"> L. Are evaluations of carcinogenicity by various </w:t>
      </w:r>
      <w:proofErr w:type="gramStart"/>
      <w:r w:rsidRPr="002F0EA3">
        <w:rPr>
          <w:rFonts w:ascii="Times New Roman" w:hAnsi="Times New Roman" w:cs="Times New Roman"/>
        </w:rPr>
        <w:t>committees</w:t>
      </w:r>
      <w:proofErr w:type="gramEnd"/>
      <w:r w:rsidRPr="002F0EA3">
        <w:rPr>
          <w:rFonts w:ascii="Times New Roman" w:hAnsi="Times New Roman" w:cs="Times New Roman"/>
        </w:rPr>
        <w:t xml:space="preserve"> worth comparing? Med </w:t>
      </w:r>
      <w:proofErr w:type="spellStart"/>
      <w:r w:rsidRPr="002F0EA3">
        <w:rPr>
          <w:rFonts w:ascii="Times New Roman" w:hAnsi="Times New Roman" w:cs="Times New Roman"/>
        </w:rPr>
        <w:t>Lav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1993;84:332</w:t>
      </w:r>
      <w:proofErr w:type="gramEnd"/>
      <w:r w:rsidRPr="002F0EA3">
        <w:rPr>
          <w:rFonts w:ascii="Times New Roman" w:hAnsi="Times New Roman" w:cs="Times New Roman"/>
        </w:rPr>
        <w:t>-3.</w:t>
      </w:r>
      <w:r w:rsidR="00515560" w:rsidRPr="002F0EA3">
        <w:rPr>
          <w:rFonts w:ascii="Times New Roman" w:hAnsi="Times New Roman" w:cs="Times New Roman"/>
        </w:rPr>
        <w:t xml:space="preserve">  PMID8255265</w:t>
      </w:r>
    </w:p>
    <w:p w14:paraId="15C901B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La Vecchia C, Levi F, Lucchini F. Mortality patterns and trends for lung cancer and other tobacco-related cancers in the Americas, 1955-1989. Int J Epidemiol </w:t>
      </w:r>
      <w:proofErr w:type="gramStart"/>
      <w:r w:rsidRPr="002F0EA3">
        <w:rPr>
          <w:rFonts w:ascii="Times New Roman" w:hAnsi="Times New Roman" w:cs="Times New Roman"/>
        </w:rPr>
        <w:t>1993;22:377</w:t>
      </w:r>
      <w:proofErr w:type="gramEnd"/>
      <w:r w:rsidRPr="002F0EA3">
        <w:rPr>
          <w:rFonts w:ascii="Times New Roman" w:hAnsi="Times New Roman" w:cs="Times New Roman"/>
        </w:rPr>
        <w:t>- 84.</w:t>
      </w:r>
      <w:r w:rsidR="00515560" w:rsidRPr="002F0EA3">
        <w:rPr>
          <w:rFonts w:ascii="Times New Roman" w:hAnsi="Times New Roman" w:cs="Times New Roman"/>
        </w:rPr>
        <w:t xml:space="preserve">  PMID8359951</w:t>
      </w:r>
    </w:p>
    <w:p w14:paraId="5B5466F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Merletti F, Winkelmann R, Magnani C, Cappa AP, </w:t>
      </w:r>
      <w:proofErr w:type="spellStart"/>
      <w:r w:rsidRPr="002F0EA3">
        <w:rPr>
          <w:rFonts w:ascii="Times New Roman" w:hAnsi="Times New Roman" w:cs="Times New Roman"/>
        </w:rPr>
        <w:t>Terracini</w:t>
      </w:r>
      <w:proofErr w:type="spellEnd"/>
      <w:r w:rsidRPr="002F0EA3">
        <w:rPr>
          <w:rFonts w:ascii="Times New Roman" w:hAnsi="Times New Roman" w:cs="Times New Roman"/>
        </w:rPr>
        <w:t xml:space="preserve"> B. Survival of breast cancer patients from Piedmont, Italy. Cancer Causes Control </w:t>
      </w:r>
      <w:proofErr w:type="gramStart"/>
      <w:r w:rsidRPr="002F0EA3">
        <w:rPr>
          <w:rFonts w:ascii="Times New Roman" w:hAnsi="Times New Roman" w:cs="Times New Roman"/>
        </w:rPr>
        <w:t>1993;4:209</w:t>
      </w:r>
      <w:proofErr w:type="gramEnd"/>
      <w:r w:rsidRPr="002F0EA3">
        <w:rPr>
          <w:rFonts w:ascii="Times New Roman" w:hAnsi="Times New Roman" w:cs="Times New Roman"/>
        </w:rPr>
        <w:t>-15.</w:t>
      </w:r>
      <w:r w:rsidR="00515560" w:rsidRPr="002F0EA3">
        <w:rPr>
          <w:rFonts w:ascii="Times New Roman" w:hAnsi="Times New Roman" w:cs="Times New Roman"/>
        </w:rPr>
        <w:t xml:space="preserve">  PMID8318637</w:t>
      </w:r>
    </w:p>
    <w:p w14:paraId="4FFEA0C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Vainio H, Matos E, </w:t>
      </w:r>
      <w:r w:rsidRPr="002F0EA3">
        <w:rPr>
          <w:rFonts w:ascii="Times New Roman" w:hAnsi="Times New Roman" w:cs="Times New Roman"/>
          <w:b/>
        </w:rPr>
        <w:t>Boffetta P</w:t>
      </w:r>
      <w:r w:rsidRPr="002F0EA3">
        <w:rPr>
          <w:rFonts w:ascii="Times New Roman" w:hAnsi="Times New Roman" w:cs="Times New Roman"/>
        </w:rPr>
        <w:t xml:space="preserve">, Kogevinas M, </w:t>
      </w:r>
      <w:proofErr w:type="spellStart"/>
      <w:r w:rsidRPr="002F0EA3">
        <w:rPr>
          <w:rFonts w:ascii="Times New Roman" w:hAnsi="Times New Roman" w:cs="Times New Roman"/>
        </w:rPr>
        <w:t>Wilbourn</w:t>
      </w:r>
      <w:proofErr w:type="spellEnd"/>
      <w:r w:rsidRPr="002F0EA3">
        <w:rPr>
          <w:rFonts w:ascii="Times New Roman" w:hAnsi="Times New Roman" w:cs="Times New Roman"/>
        </w:rPr>
        <w:t xml:space="preserve"> J. Occupational cancer in developing and newly industrialized countries. Ann </w:t>
      </w:r>
      <w:proofErr w:type="spellStart"/>
      <w:r w:rsidRPr="002F0EA3">
        <w:rPr>
          <w:rFonts w:ascii="Times New Roman" w:hAnsi="Times New Roman" w:cs="Times New Roman"/>
        </w:rPr>
        <w:t>Acad</w:t>
      </w:r>
      <w:proofErr w:type="spellEnd"/>
      <w:r w:rsidRPr="002F0EA3">
        <w:rPr>
          <w:rFonts w:ascii="Times New Roman" w:hAnsi="Times New Roman" w:cs="Times New Roman"/>
        </w:rPr>
        <w:t xml:space="preserve"> Med Singapore </w:t>
      </w:r>
      <w:proofErr w:type="gramStart"/>
      <w:r w:rsidRPr="002F0EA3">
        <w:rPr>
          <w:rFonts w:ascii="Times New Roman" w:hAnsi="Times New Roman" w:cs="Times New Roman"/>
        </w:rPr>
        <w:t>1993;22:170</w:t>
      </w:r>
      <w:proofErr w:type="gramEnd"/>
      <w:r w:rsidRPr="002F0EA3">
        <w:rPr>
          <w:rFonts w:ascii="Times New Roman" w:hAnsi="Times New Roman" w:cs="Times New Roman"/>
        </w:rPr>
        <w:t>-81.</w:t>
      </w:r>
      <w:r w:rsidR="00515560" w:rsidRPr="002F0EA3">
        <w:rPr>
          <w:rFonts w:ascii="Times New Roman" w:hAnsi="Times New Roman" w:cs="Times New Roman"/>
        </w:rPr>
        <w:t xml:space="preserve">  PMID8363328</w:t>
      </w:r>
    </w:p>
    <w:p w14:paraId="766B52C6"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Merler</w:t>
      </w:r>
      <w:proofErr w:type="spellEnd"/>
      <w:r w:rsidRPr="002F0EA3">
        <w:rPr>
          <w:rFonts w:ascii="Times New Roman" w:hAnsi="Times New Roman" w:cs="Times New Roman"/>
        </w:rPr>
        <w:t xml:space="preserve"> E, Vainio H. Carcinogenicity of mercury and mercury compounds.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1993;19:1</w:t>
      </w:r>
      <w:proofErr w:type="gramEnd"/>
      <w:r w:rsidRPr="002F0EA3">
        <w:rPr>
          <w:rFonts w:ascii="Times New Roman" w:hAnsi="Times New Roman" w:cs="Times New Roman"/>
        </w:rPr>
        <w:t>-7.</w:t>
      </w:r>
      <w:r w:rsidR="00530DEF" w:rsidRPr="002F0EA3">
        <w:rPr>
          <w:rFonts w:ascii="Times New Roman" w:hAnsi="Times New Roman" w:cs="Times New Roman"/>
        </w:rPr>
        <w:t xml:space="preserve">  PMID8465166</w:t>
      </w:r>
    </w:p>
    <w:p w14:paraId="0E537DA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Black (air-cured) and blond (flue-cured) tobacco and cancer risk. V: Oral cavity cancer. Eur J Cancer 1993;29A:1331-5.</w:t>
      </w:r>
      <w:r w:rsidR="00530DEF" w:rsidRPr="002F0EA3">
        <w:rPr>
          <w:rFonts w:ascii="Times New Roman" w:hAnsi="Times New Roman" w:cs="Times New Roman"/>
        </w:rPr>
        <w:t xml:space="preserve">  PMID8343281</w:t>
      </w:r>
    </w:p>
    <w:p w14:paraId="34073B2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Tredaniel</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Hirsch A. Environmental tobacco smoke and the risk of cancer in adults. Eur J Cancer 1993;29A:2058-68.</w:t>
      </w:r>
      <w:r w:rsidR="00530DEF" w:rsidRPr="002F0EA3">
        <w:rPr>
          <w:rFonts w:ascii="Times New Roman" w:hAnsi="Times New Roman" w:cs="Times New Roman"/>
        </w:rPr>
        <w:t xml:space="preserve">  PMID8280502</w:t>
      </w:r>
    </w:p>
    <w:p w14:paraId="1475A48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Carcinogenicity of trace elements with reference to evaluations made by the International Agency for Research on Cancer.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1993;19(Suppl 1):67-70.</w:t>
      </w:r>
      <w:r w:rsidR="00530DEF" w:rsidRPr="002F0EA3">
        <w:rPr>
          <w:rFonts w:ascii="Times New Roman" w:hAnsi="Times New Roman" w:cs="Times New Roman"/>
        </w:rPr>
        <w:t xml:space="preserve">  PMID8159977</w:t>
      </w:r>
    </w:p>
    <w:p w14:paraId="0034D87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Gerin</w:t>
      </w:r>
      <w:proofErr w:type="spellEnd"/>
      <w:r w:rsidRPr="002F0EA3">
        <w:rPr>
          <w:rFonts w:ascii="Times New Roman" w:hAnsi="Times New Roman" w:cs="Times New Roman"/>
        </w:rPr>
        <w:t xml:space="preserve"> M, Fletcher AC, Gray C, Winkelmann R,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w:t>
      </w:r>
      <w:proofErr w:type="gramStart"/>
      <w:r w:rsidRPr="002F0EA3">
        <w:rPr>
          <w:rFonts w:ascii="Times New Roman" w:hAnsi="Times New Roman" w:cs="Times New Roman"/>
        </w:rPr>
        <w:t>Development</w:t>
      </w:r>
      <w:proofErr w:type="gramEnd"/>
      <w:r w:rsidRPr="002F0EA3">
        <w:rPr>
          <w:rFonts w:ascii="Times New Roman" w:hAnsi="Times New Roman" w:cs="Times New Roman"/>
        </w:rPr>
        <w:t xml:space="preserve"> and use of a welding process exposure matrix in a historical prospective study of lung cancer risk in European welders. Int J Epidemiol 1993;22(Suppl 2</w:t>
      </w:r>
      <w:proofErr w:type="gramStart"/>
      <w:r w:rsidRPr="002F0EA3">
        <w:rPr>
          <w:rFonts w:ascii="Times New Roman" w:hAnsi="Times New Roman" w:cs="Times New Roman"/>
        </w:rPr>
        <w:t>):S</w:t>
      </w:r>
      <w:proofErr w:type="gramEnd"/>
      <w:r w:rsidRPr="002F0EA3">
        <w:rPr>
          <w:rFonts w:ascii="Times New Roman" w:hAnsi="Times New Roman" w:cs="Times New Roman"/>
        </w:rPr>
        <w:t>22-8.</w:t>
      </w:r>
      <w:r w:rsidR="00530DEF" w:rsidRPr="002F0EA3">
        <w:rPr>
          <w:rFonts w:ascii="Times New Roman" w:hAnsi="Times New Roman" w:cs="Times New Roman"/>
        </w:rPr>
        <w:t xml:space="preserve">  PMID8132388</w:t>
      </w:r>
    </w:p>
    <w:p w14:paraId="065FDF9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Mashberg</w:t>
      </w:r>
      <w:proofErr w:type="spellEnd"/>
      <w:r w:rsidRPr="002F0EA3">
        <w:rPr>
          <w:rFonts w:ascii="Times New Roman" w:hAnsi="Times New Roman" w:cs="Times New Roman"/>
        </w:rPr>
        <w:t xml:space="preserve"> A, Winkelmann R, Garfinkel L. Carcinogenic effect of tobacco smoking </w:t>
      </w:r>
      <w:r w:rsidRPr="002F0EA3">
        <w:rPr>
          <w:rFonts w:ascii="Times New Roman" w:hAnsi="Times New Roman" w:cs="Times New Roman"/>
        </w:rPr>
        <w:lastRenderedPageBreak/>
        <w:t xml:space="preserve">and alcohol drinking on anatomic sites of the oral cavity and oropharynx. Int J Cancer </w:t>
      </w:r>
      <w:proofErr w:type="gramStart"/>
      <w:r w:rsidRPr="002F0EA3">
        <w:rPr>
          <w:rFonts w:ascii="Times New Roman" w:hAnsi="Times New Roman" w:cs="Times New Roman"/>
        </w:rPr>
        <w:t>1992;52:530</w:t>
      </w:r>
      <w:proofErr w:type="gramEnd"/>
      <w:r w:rsidRPr="002F0EA3">
        <w:rPr>
          <w:rFonts w:ascii="Times New Roman" w:hAnsi="Times New Roman" w:cs="Times New Roman"/>
        </w:rPr>
        <w:t>-3.</w:t>
      </w:r>
      <w:r w:rsidR="00530DEF" w:rsidRPr="002F0EA3">
        <w:rPr>
          <w:rFonts w:ascii="Times New Roman" w:hAnsi="Times New Roman" w:cs="Times New Roman"/>
        </w:rPr>
        <w:t xml:space="preserve">  PMID1399131</w:t>
      </w:r>
    </w:p>
    <w:p w14:paraId="2710447F"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Thun MJ, Calle EE, Namboodiri MM, Flanders WD, Coates RJ, Byers T, </w:t>
      </w:r>
      <w:r w:rsidRPr="002F0EA3">
        <w:rPr>
          <w:rFonts w:ascii="Times New Roman" w:hAnsi="Times New Roman" w:cs="Times New Roman"/>
          <w:b/>
        </w:rPr>
        <w:t>Boffetta P</w:t>
      </w:r>
      <w:r w:rsidRPr="002F0EA3">
        <w:rPr>
          <w:rFonts w:ascii="Times New Roman" w:hAnsi="Times New Roman" w:cs="Times New Roman"/>
        </w:rPr>
        <w:t xml:space="preserve">, Garfinkel L, Heath CW Jr. Risk factors for fatal colon cancer in a large prospective study. J Natl Cancer Inst </w:t>
      </w:r>
      <w:proofErr w:type="gramStart"/>
      <w:r w:rsidRPr="002F0EA3">
        <w:rPr>
          <w:rFonts w:ascii="Times New Roman" w:hAnsi="Times New Roman" w:cs="Times New Roman"/>
        </w:rPr>
        <w:t>1992;84:1491</w:t>
      </w:r>
      <w:proofErr w:type="gramEnd"/>
      <w:r w:rsidRPr="002F0EA3">
        <w:rPr>
          <w:rFonts w:ascii="Times New Roman" w:hAnsi="Times New Roman" w:cs="Times New Roman"/>
        </w:rPr>
        <w:t>-500.</w:t>
      </w:r>
      <w:r w:rsidR="00530DEF" w:rsidRPr="002F0EA3">
        <w:rPr>
          <w:rFonts w:ascii="Times New Roman" w:hAnsi="Times New Roman" w:cs="Times New Roman"/>
        </w:rPr>
        <w:t xml:space="preserve">  PMID1433333</w:t>
      </w:r>
    </w:p>
    <w:p w14:paraId="3620924B"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Andersen A, Bertazzi PA, Chang-Claude J, Ferro G, Fletcher AC, </w:t>
      </w:r>
      <w:proofErr w:type="spellStart"/>
      <w:r w:rsidRPr="002F0EA3">
        <w:rPr>
          <w:rFonts w:ascii="Times New Roman" w:hAnsi="Times New Roman" w:cs="Times New Roman"/>
        </w:rPr>
        <w:t>Frentzel-Beyme</w:t>
      </w:r>
      <w:proofErr w:type="spellEnd"/>
      <w:r w:rsidRPr="002F0EA3">
        <w:rPr>
          <w:rFonts w:ascii="Times New Roman" w:hAnsi="Times New Roman" w:cs="Times New Roman"/>
        </w:rPr>
        <w:t xml:space="preserve"> R, Gardner MJ, Olsen JH,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Teppo L, </w:t>
      </w:r>
      <w:proofErr w:type="spellStart"/>
      <w:r w:rsidRPr="002F0EA3">
        <w:rPr>
          <w:rFonts w:ascii="Times New Roman" w:hAnsi="Times New Roman" w:cs="Times New Roman"/>
        </w:rPr>
        <w:t>Westerholm</w:t>
      </w:r>
      <w:proofErr w:type="spellEnd"/>
      <w:r w:rsidRPr="002F0EA3">
        <w:rPr>
          <w:rFonts w:ascii="Times New Roman" w:hAnsi="Times New Roman" w:cs="Times New Roman"/>
        </w:rPr>
        <w:t xml:space="preserve"> P, Winter P, Zocchetti C. Lung cancer mortality among workers in the European production of man-made mineral fibers--a Poisson regression analysis.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1992;18:279</w:t>
      </w:r>
      <w:proofErr w:type="gramEnd"/>
      <w:r w:rsidRPr="002F0EA3">
        <w:rPr>
          <w:rFonts w:ascii="Times New Roman" w:hAnsi="Times New Roman" w:cs="Times New Roman"/>
        </w:rPr>
        <w:t>- 86.</w:t>
      </w:r>
      <w:r w:rsidR="00530DEF" w:rsidRPr="002F0EA3">
        <w:rPr>
          <w:rFonts w:ascii="Times New Roman" w:hAnsi="Times New Roman" w:cs="Times New Roman"/>
        </w:rPr>
        <w:t xml:space="preserve">  PMID1439653</w:t>
      </w:r>
    </w:p>
    <w:p w14:paraId="1A9905DA"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Vineis P, Saracci R, Kogevinas M,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Soft-tissue sarcoma. </w:t>
      </w:r>
      <w:r w:rsidRPr="002F0EA3">
        <w:rPr>
          <w:rFonts w:ascii="Times New Roman" w:hAnsi="Times New Roman" w:cs="Times New Roman"/>
        </w:rPr>
        <w:t xml:space="preserve">Cancer Causes Control </w:t>
      </w:r>
      <w:proofErr w:type="gramStart"/>
      <w:r w:rsidRPr="002F0EA3">
        <w:rPr>
          <w:rFonts w:ascii="Times New Roman" w:hAnsi="Times New Roman" w:cs="Times New Roman"/>
        </w:rPr>
        <w:t>1992;3:493</w:t>
      </w:r>
      <w:proofErr w:type="gramEnd"/>
      <w:r w:rsidRPr="002F0EA3">
        <w:rPr>
          <w:rFonts w:ascii="Times New Roman" w:hAnsi="Times New Roman" w:cs="Times New Roman"/>
        </w:rPr>
        <w:t>-4.</w:t>
      </w:r>
      <w:r w:rsidR="00530DEF" w:rsidRPr="002F0EA3">
        <w:rPr>
          <w:rFonts w:ascii="Times New Roman" w:hAnsi="Times New Roman" w:cs="Times New Roman"/>
        </w:rPr>
        <w:t xml:space="preserve">  PMID1525330</w:t>
      </w:r>
    </w:p>
    <w:p w14:paraId="7B8239A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Mayer JL,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Kuroda MM. </w:t>
      </w:r>
      <w:r w:rsidRPr="002F0EA3">
        <w:rPr>
          <w:rFonts w:ascii="Times New Roman" w:hAnsi="Times New Roman" w:cs="Times New Roman"/>
        </w:rPr>
        <w:t xml:space="preserve">Comparison of questionnaire-derived and </w:t>
      </w:r>
      <w:proofErr w:type="spellStart"/>
      <w:r w:rsidRPr="002F0EA3">
        <w:rPr>
          <w:rFonts w:ascii="Times New Roman" w:hAnsi="Times New Roman" w:cs="Times New Roman"/>
        </w:rPr>
        <w:t>tumour</w:t>
      </w:r>
      <w:proofErr w:type="spellEnd"/>
      <w:r w:rsidRPr="002F0EA3">
        <w:rPr>
          <w:rFonts w:ascii="Times New Roman" w:hAnsi="Times New Roman" w:cs="Times New Roman"/>
        </w:rPr>
        <w:t xml:space="preserve"> registry-derived smoking histories. Eur J Cancer </w:t>
      </w:r>
      <w:proofErr w:type="gramStart"/>
      <w:r w:rsidRPr="002F0EA3">
        <w:rPr>
          <w:rFonts w:ascii="Times New Roman" w:hAnsi="Times New Roman" w:cs="Times New Roman"/>
        </w:rPr>
        <w:t>1992;28:116</w:t>
      </w:r>
      <w:proofErr w:type="gramEnd"/>
      <w:r w:rsidRPr="002F0EA3">
        <w:rPr>
          <w:rFonts w:ascii="Times New Roman" w:hAnsi="Times New Roman" w:cs="Times New Roman"/>
        </w:rPr>
        <w:t>-7.</w:t>
      </w:r>
      <w:r w:rsidR="00530DEF" w:rsidRPr="002F0EA3">
        <w:rPr>
          <w:rFonts w:ascii="Times New Roman" w:hAnsi="Times New Roman" w:cs="Times New Roman"/>
        </w:rPr>
        <w:t xml:space="preserve">  PMID1567661</w:t>
      </w:r>
    </w:p>
    <w:p w14:paraId="4DE9F9F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Merletti F, </w:t>
      </w:r>
      <w:r w:rsidRPr="002F0EA3">
        <w:rPr>
          <w:rFonts w:ascii="Times New Roman" w:hAnsi="Times New Roman" w:cs="Times New Roman"/>
          <w:b/>
        </w:rPr>
        <w:t>Boffetta P</w:t>
      </w:r>
      <w:r w:rsidRPr="002F0EA3">
        <w:rPr>
          <w:rFonts w:ascii="Times New Roman" w:hAnsi="Times New Roman" w:cs="Times New Roman"/>
        </w:rPr>
        <w:t xml:space="preserve">, Ferro G, Pisani P, </w:t>
      </w:r>
      <w:proofErr w:type="spellStart"/>
      <w:r w:rsidRPr="002F0EA3">
        <w:rPr>
          <w:rFonts w:ascii="Times New Roman" w:hAnsi="Times New Roman" w:cs="Times New Roman"/>
        </w:rPr>
        <w:t>Terracini</w:t>
      </w:r>
      <w:proofErr w:type="spellEnd"/>
      <w:r w:rsidRPr="002F0EA3">
        <w:rPr>
          <w:rFonts w:ascii="Times New Roman" w:hAnsi="Times New Roman" w:cs="Times New Roman"/>
        </w:rPr>
        <w:t xml:space="preserve"> B. Occupation and cancer of the oral cavity or oropharynx in Turin, Italy.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1991;17:248</w:t>
      </w:r>
      <w:proofErr w:type="gramEnd"/>
      <w:r w:rsidRPr="002F0EA3">
        <w:rPr>
          <w:rFonts w:ascii="Times New Roman" w:hAnsi="Times New Roman" w:cs="Times New Roman"/>
        </w:rPr>
        <w:t>-54.</w:t>
      </w:r>
      <w:r w:rsidR="00530DEF" w:rsidRPr="002F0EA3">
        <w:rPr>
          <w:rFonts w:ascii="Times New Roman" w:hAnsi="Times New Roman" w:cs="Times New Roman"/>
        </w:rPr>
        <w:t xml:space="preserve">  PMID1925436</w:t>
      </w:r>
    </w:p>
    <w:p w14:paraId="2426FA75"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Kogevinas M, </w:t>
      </w:r>
      <w:r w:rsidRPr="002F0EA3">
        <w:rPr>
          <w:rFonts w:ascii="Times New Roman" w:hAnsi="Times New Roman" w:cs="Times New Roman"/>
          <w:b/>
        </w:rPr>
        <w:t>Boffetta P</w:t>
      </w:r>
      <w:r w:rsidRPr="002F0EA3">
        <w:rPr>
          <w:rFonts w:ascii="Times New Roman" w:hAnsi="Times New Roman" w:cs="Times New Roman"/>
        </w:rPr>
        <w:t xml:space="preserve">. A cohort mortality study and a case-control study of workers potentially exposed to styrene in the reinforced plastics and composites industry. Br J Ind Med </w:t>
      </w:r>
      <w:proofErr w:type="gramStart"/>
      <w:r w:rsidRPr="002F0EA3">
        <w:rPr>
          <w:rFonts w:ascii="Times New Roman" w:hAnsi="Times New Roman" w:cs="Times New Roman"/>
        </w:rPr>
        <w:t>1991;48:575</w:t>
      </w:r>
      <w:proofErr w:type="gramEnd"/>
      <w:r w:rsidRPr="002F0EA3">
        <w:rPr>
          <w:rFonts w:ascii="Times New Roman" w:hAnsi="Times New Roman" w:cs="Times New Roman"/>
        </w:rPr>
        <w:t>-6.</w:t>
      </w:r>
      <w:r w:rsidR="00530DEF" w:rsidRPr="002F0EA3">
        <w:rPr>
          <w:rFonts w:ascii="Times New Roman" w:hAnsi="Times New Roman" w:cs="Times New Roman"/>
        </w:rPr>
        <w:t xml:space="preserve">  PMID1878316</w:t>
      </w:r>
    </w:p>
    <w:p w14:paraId="066314C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Rua</w:t>
      </w:r>
      <w:proofErr w:type="spellEnd"/>
      <w:r w:rsidRPr="002F0EA3">
        <w:rPr>
          <w:rFonts w:ascii="Times New Roman" w:hAnsi="Times New Roman" w:cs="Times New Roman"/>
        </w:rPr>
        <w:t xml:space="preserve"> S, Comino A, </w:t>
      </w:r>
      <w:proofErr w:type="spellStart"/>
      <w:r w:rsidRPr="002F0EA3">
        <w:rPr>
          <w:rFonts w:ascii="Times New Roman" w:hAnsi="Times New Roman" w:cs="Times New Roman"/>
        </w:rPr>
        <w:t>Fruttero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Cera</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Semeria</w:t>
      </w:r>
      <w:proofErr w:type="spellEnd"/>
      <w:r w:rsidRPr="002F0EA3">
        <w:rPr>
          <w:rFonts w:ascii="Times New Roman" w:hAnsi="Times New Roman" w:cs="Times New Roman"/>
        </w:rPr>
        <w:t xml:space="preserve"> C, </w:t>
      </w:r>
      <w:proofErr w:type="spellStart"/>
      <w:r w:rsidRPr="002F0EA3">
        <w:rPr>
          <w:rFonts w:ascii="Times New Roman" w:hAnsi="Times New Roman" w:cs="Times New Roman"/>
        </w:rPr>
        <w:t>Lanzillotta</w:t>
      </w:r>
      <w:proofErr w:type="spellEnd"/>
      <w:r w:rsidRPr="002F0EA3">
        <w:rPr>
          <w:rFonts w:ascii="Times New Roman" w:hAnsi="Times New Roman" w:cs="Times New Roman"/>
        </w:rPr>
        <w:t xml:space="preserve"> L, </w:t>
      </w:r>
      <w:r w:rsidRPr="002F0EA3">
        <w:rPr>
          <w:rFonts w:ascii="Times New Roman" w:hAnsi="Times New Roman" w:cs="Times New Roman"/>
          <w:b/>
        </w:rPr>
        <w:t>Boffetta P</w:t>
      </w:r>
      <w:r w:rsidRPr="002F0EA3">
        <w:rPr>
          <w:rFonts w:ascii="Times New Roman" w:hAnsi="Times New Roman" w:cs="Times New Roman"/>
        </w:rPr>
        <w:t xml:space="preserve">. Relationship between histologic features, DNA flow cytometry, and clinical behavior of squamous cell carcinomas of the larynx. Cancer </w:t>
      </w:r>
      <w:proofErr w:type="gramStart"/>
      <w:r w:rsidRPr="002F0EA3">
        <w:rPr>
          <w:rFonts w:ascii="Times New Roman" w:hAnsi="Times New Roman" w:cs="Times New Roman"/>
        </w:rPr>
        <w:t>1991;67:141</w:t>
      </w:r>
      <w:proofErr w:type="gramEnd"/>
      <w:r w:rsidRPr="002F0EA3">
        <w:rPr>
          <w:rFonts w:ascii="Times New Roman" w:hAnsi="Times New Roman" w:cs="Times New Roman"/>
        </w:rPr>
        <w:t>-9.</w:t>
      </w:r>
      <w:r w:rsidR="00530DEF" w:rsidRPr="002F0EA3">
        <w:rPr>
          <w:rFonts w:ascii="Times New Roman" w:hAnsi="Times New Roman" w:cs="Times New Roman"/>
        </w:rPr>
        <w:t xml:space="preserve">  PMID1985711</w:t>
      </w:r>
    </w:p>
    <w:p w14:paraId="2221BC17"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Cardis E, Vainio H, Coleman MP, Kogevinas M, Nordberg G, Parkin DM, </w:t>
      </w:r>
      <w:proofErr w:type="spellStart"/>
      <w:r w:rsidRPr="002F0EA3">
        <w:rPr>
          <w:rFonts w:ascii="Times New Roman" w:hAnsi="Times New Roman" w:cs="Times New Roman"/>
        </w:rPr>
        <w:t>Partensky</w:t>
      </w:r>
      <w:proofErr w:type="spellEnd"/>
      <w:r w:rsidRPr="002F0EA3">
        <w:rPr>
          <w:rFonts w:ascii="Times New Roman" w:hAnsi="Times New Roman" w:cs="Times New Roman"/>
        </w:rPr>
        <w:t xml:space="preserve"> C, Shuker D, </w:t>
      </w:r>
      <w:proofErr w:type="spellStart"/>
      <w:r w:rsidRPr="002F0EA3">
        <w:rPr>
          <w:rFonts w:ascii="Times New Roman" w:hAnsi="Times New Roman" w:cs="Times New Roman"/>
        </w:rPr>
        <w:t>Tomatis</w:t>
      </w:r>
      <w:proofErr w:type="spellEnd"/>
      <w:r w:rsidRPr="002F0EA3">
        <w:rPr>
          <w:rFonts w:ascii="Times New Roman" w:hAnsi="Times New Roman" w:cs="Times New Roman"/>
        </w:rPr>
        <w:t xml:space="preserve"> L. Cancer risks related to electricity production. Eur J Cancer </w:t>
      </w:r>
      <w:proofErr w:type="gramStart"/>
      <w:r w:rsidRPr="002F0EA3">
        <w:rPr>
          <w:rFonts w:ascii="Times New Roman" w:hAnsi="Times New Roman" w:cs="Times New Roman"/>
        </w:rPr>
        <w:t>1991;27:1504</w:t>
      </w:r>
      <w:proofErr w:type="gramEnd"/>
      <w:r w:rsidRPr="002F0EA3">
        <w:rPr>
          <w:rFonts w:ascii="Times New Roman" w:hAnsi="Times New Roman" w:cs="Times New Roman"/>
        </w:rPr>
        <w:t>-19.</w:t>
      </w:r>
      <w:r w:rsidR="00530DEF" w:rsidRPr="002F0EA3">
        <w:rPr>
          <w:rFonts w:ascii="Times New Roman" w:hAnsi="Times New Roman" w:cs="Times New Roman"/>
        </w:rPr>
        <w:t xml:space="preserve">  PMID1835869</w:t>
      </w:r>
    </w:p>
    <w:p w14:paraId="03397A01"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Settimi</w:t>
      </w:r>
      <w:proofErr w:type="spellEnd"/>
      <w:r w:rsidRPr="002F0EA3">
        <w:rPr>
          <w:rFonts w:ascii="Times New Roman" w:hAnsi="Times New Roman" w:cs="Times New Roman"/>
        </w:rPr>
        <w:t xml:space="preserve"> L,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Comba</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Terracini</w:t>
      </w:r>
      <w:proofErr w:type="spellEnd"/>
      <w:r w:rsidRPr="002F0EA3">
        <w:rPr>
          <w:rFonts w:ascii="Times New Roman" w:hAnsi="Times New Roman" w:cs="Times New Roman"/>
        </w:rPr>
        <w:t xml:space="preserve"> B. Epidemiologic study for the evaluation of the cancerogenic risk associated with pesticides. Med </w:t>
      </w:r>
      <w:proofErr w:type="spellStart"/>
      <w:r w:rsidRPr="002F0EA3">
        <w:rPr>
          <w:rFonts w:ascii="Times New Roman" w:hAnsi="Times New Roman" w:cs="Times New Roman"/>
        </w:rPr>
        <w:t>Lav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1990;81:494</w:t>
      </w:r>
      <w:proofErr w:type="gramEnd"/>
      <w:r w:rsidRPr="002F0EA3">
        <w:rPr>
          <w:rFonts w:ascii="Times New Roman" w:hAnsi="Times New Roman" w:cs="Times New Roman"/>
        </w:rPr>
        <w:t>-8.</w:t>
      </w:r>
      <w:r w:rsidR="00530DEF" w:rsidRPr="002F0EA3">
        <w:rPr>
          <w:rFonts w:ascii="Times New Roman" w:hAnsi="Times New Roman" w:cs="Times New Roman"/>
        </w:rPr>
        <w:t xml:space="preserve">  PMID2100764</w:t>
      </w:r>
    </w:p>
    <w:p w14:paraId="4F0A1BF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Merletti F, </w:t>
      </w:r>
      <w:proofErr w:type="spellStart"/>
      <w:r w:rsidRPr="002F0EA3">
        <w:rPr>
          <w:rFonts w:ascii="Times New Roman" w:hAnsi="Times New Roman" w:cs="Times New Roman"/>
        </w:rPr>
        <w:t>Faggiano</w:t>
      </w:r>
      <w:proofErr w:type="spellEnd"/>
      <w:r w:rsidRPr="002F0EA3">
        <w:rPr>
          <w:rFonts w:ascii="Times New Roman" w:hAnsi="Times New Roman" w:cs="Times New Roman"/>
        </w:rPr>
        <w:t xml:space="preserve"> F, </w:t>
      </w:r>
      <w:r w:rsidRPr="002F0EA3">
        <w:rPr>
          <w:rFonts w:ascii="Times New Roman" w:hAnsi="Times New Roman" w:cs="Times New Roman"/>
          <w:b/>
        </w:rPr>
        <w:t>Boffetta P</w:t>
      </w:r>
      <w:r w:rsidRPr="002F0EA3">
        <w:rPr>
          <w:rFonts w:ascii="Times New Roman" w:hAnsi="Times New Roman" w:cs="Times New Roman"/>
        </w:rPr>
        <w:t xml:space="preserve">, Lehmann W, </w:t>
      </w:r>
      <w:proofErr w:type="spellStart"/>
      <w:r w:rsidRPr="002F0EA3">
        <w:rPr>
          <w:rFonts w:ascii="Times New Roman" w:hAnsi="Times New Roman" w:cs="Times New Roman"/>
        </w:rPr>
        <w:t>Rombola</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Amasio</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Tabaro</w:t>
      </w:r>
      <w:proofErr w:type="spellEnd"/>
      <w:r w:rsidRPr="002F0EA3">
        <w:rPr>
          <w:rFonts w:ascii="Times New Roman" w:hAnsi="Times New Roman" w:cs="Times New Roman"/>
        </w:rPr>
        <w:t xml:space="preserve"> G, Giordano C, </w:t>
      </w:r>
      <w:proofErr w:type="spellStart"/>
      <w:r w:rsidRPr="002F0EA3">
        <w:rPr>
          <w:rFonts w:ascii="Times New Roman" w:hAnsi="Times New Roman" w:cs="Times New Roman"/>
        </w:rPr>
        <w:t>Terracini</w:t>
      </w:r>
      <w:proofErr w:type="spellEnd"/>
      <w:r w:rsidRPr="002F0EA3">
        <w:rPr>
          <w:rFonts w:ascii="Times New Roman" w:hAnsi="Times New Roman" w:cs="Times New Roman"/>
        </w:rPr>
        <w:t xml:space="preserve"> B. Topographic classification, clinical characteristics, and diagnostic delay of cancer of the larynx/hypopharynx in Torino, Italy. Cancer </w:t>
      </w:r>
      <w:proofErr w:type="gramStart"/>
      <w:r w:rsidRPr="002F0EA3">
        <w:rPr>
          <w:rFonts w:ascii="Times New Roman" w:hAnsi="Times New Roman" w:cs="Times New Roman"/>
        </w:rPr>
        <w:t>1990;66:1711</w:t>
      </w:r>
      <w:proofErr w:type="gramEnd"/>
      <w:r w:rsidRPr="002F0EA3">
        <w:rPr>
          <w:rFonts w:ascii="Times New Roman" w:hAnsi="Times New Roman" w:cs="Times New Roman"/>
        </w:rPr>
        <w:t>-6.</w:t>
      </w:r>
      <w:r w:rsidR="00530DEF" w:rsidRPr="002F0EA3">
        <w:rPr>
          <w:rFonts w:ascii="Times New Roman" w:hAnsi="Times New Roman" w:cs="Times New Roman"/>
        </w:rPr>
        <w:t xml:space="preserve">  PMID2208025</w:t>
      </w:r>
    </w:p>
    <w:p w14:paraId="51DF443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Garfinkel L. Alcohol drinking and mortality among men enrolled in an American Cancer Society prospective study. Epidemiol </w:t>
      </w:r>
      <w:proofErr w:type="gramStart"/>
      <w:r w:rsidRPr="002F0EA3">
        <w:rPr>
          <w:rFonts w:ascii="Times New Roman" w:hAnsi="Times New Roman" w:cs="Times New Roman"/>
        </w:rPr>
        <w:t>1990;1:342</w:t>
      </w:r>
      <w:proofErr w:type="gramEnd"/>
      <w:r w:rsidRPr="002F0EA3">
        <w:rPr>
          <w:rFonts w:ascii="Times New Roman" w:hAnsi="Times New Roman" w:cs="Times New Roman"/>
        </w:rPr>
        <w:t>-8.</w:t>
      </w:r>
      <w:r w:rsidR="00530DEF" w:rsidRPr="002F0EA3">
        <w:rPr>
          <w:rFonts w:ascii="Times New Roman" w:hAnsi="Times New Roman" w:cs="Times New Roman"/>
        </w:rPr>
        <w:t xml:space="preserve">  PMID2078609</w:t>
      </w:r>
    </w:p>
    <w:p w14:paraId="7D4819D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Garfinkel L, </w:t>
      </w:r>
      <w:r w:rsidRPr="002F0EA3">
        <w:rPr>
          <w:rFonts w:ascii="Times New Roman" w:hAnsi="Times New Roman" w:cs="Times New Roman"/>
          <w:b/>
        </w:rPr>
        <w:t>Boffetta P</w:t>
      </w:r>
      <w:r w:rsidRPr="002F0EA3">
        <w:rPr>
          <w:rFonts w:ascii="Times New Roman" w:hAnsi="Times New Roman" w:cs="Times New Roman"/>
        </w:rPr>
        <w:t xml:space="preserve">. Association between smoking and leukemia in two American Cancer Society prospective studies. Cancer </w:t>
      </w:r>
      <w:proofErr w:type="gramStart"/>
      <w:r w:rsidRPr="002F0EA3">
        <w:rPr>
          <w:rFonts w:ascii="Times New Roman" w:hAnsi="Times New Roman" w:cs="Times New Roman"/>
        </w:rPr>
        <w:t>1990;65:2356</w:t>
      </w:r>
      <w:proofErr w:type="gramEnd"/>
      <w:r w:rsidRPr="002F0EA3">
        <w:rPr>
          <w:rFonts w:ascii="Times New Roman" w:hAnsi="Times New Roman" w:cs="Times New Roman"/>
        </w:rPr>
        <w:t>-60.</w:t>
      </w:r>
      <w:r w:rsidR="00530DEF" w:rsidRPr="002F0EA3">
        <w:rPr>
          <w:rFonts w:ascii="Times New Roman" w:hAnsi="Times New Roman" w:cs="Times New Roman"/>
        </w:rPr>
        <w:t xml:space="preserve">  PMID2346921</w:t>
      </w:r>
    </w:p>
    <w:p w14:paraId="52151C1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lang w:val="it-IT"/>
        </w:rPr>
        <w:t>Boffetta P</w:t>
      </w:r>
      <w:r w:rsidRPr="002F0EA3">
        <w:rPr>
          <w:rFonts w:ascii="Times New Roman" w:hAnsi="Times New Roman" w:cs="Times New Roman"/>
          <w:lang w:val="it-IT"/>
        </w:rPr>
        <w:t xml:space="preserve">, Barone J, Wynder EL. </w:t>
      </w:r>
      <w:r w:rsidRPr="002F0EA3">
        <w:rPr>
          <w:rFonts w:ascii="Times New Roman" w:hAnsi="Times New Roman" w:cs="Times New Roman"/>
        </w:rPr>
        <w:t xml:space="preserve">Leisure time physical activity in a hospital-based population. J Clin Epidemiol </w:t>
      </w:r>
      <w:proofErr w:type="gramStart"/>
      <w:r w:rsidRPr="002F0EA3">
        <w:rPr>
          <w:rFonts w:ascii="Times New Roman" w:hAnsi="Times New Roman" w:cs="Times New Roman"/>
        </w:rPr>
        <w:t>1990;43:569</w:t>
      </w:r>
      <w:proofErr w:type="gramEnd"/>
      <w:r w:rsidRPr="002F0EA3">
        <w:rPr>
          <w:rFonts w:ascii="Times New Roman" w:hAnsi="Times New Roman" w:cs="Times New Roman"/>
        </w:rPr>
        <w:t>-77.</w:t>
      </w:r>
      <w:r w:rsidR="00530DEF" w:rsidRPr="002F0EA3">
        <w:rPr>
          <w:rFonts w:ascii="Times New Roman" w:hAnsi="Times New Roman" w:cs="Times New Roman"/>
        </w:rPr>
        <w:t xml:space="preserve">  PMID2348209</w:t>
      </w:r>
    </w:p>
    <w:p w14:paraId="0EE43C8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Harris RE, Wynder EL. Case-control study on occupational exposure to diesel exhaust and lung cancer risk. Am J Ind Med </w:t>
      </w:r>
      <w:proofErr w:type="gramStart"/>
      <w:r w:rsidRPr="002F0EA3">
        <w:rPr>
          <w:rFonts w:ascii="Times New Roman" w:hAnsi="Times New Roman" w:cs="Times New Roman"/>
        </w:rPr>
        <w:t>1990;17:577</w:t>
      </w:r>
      <w:proofErr w:type="gramEnd"/>
      <w:r w:rsidRPr="002F0EA3">
        <w:rPr>
          <w:rFonts w:ascii="Times New Roman" w:hAnsi="Times New Roman" w:cs="Times New Roman"/>
        </w:rPr>
        <w:t>-91.</w:t>
      </w:r>
      <w:r w:rsidR="00530DEF" w:rsidRPr="002F0EA3">
        <w:rPr>
          <w:rFonts w:ascii="Times New Roman" w:hAnsi="Times New Roman" w:cs="Times New Roman"/>
        </w:rPr>
        <w:t xml:space="preserve">  PMID1692445</w:t>
      </w:r>
    </w:p>
    <w:p w14:paraId="64F2150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rPr>
        <w:t xml:space="preserve">Merletti F, </w:t>
      </w:r>
      <w:r w:rsidRPr="002F0EA3">
        <w:rPr>
          <w:rFonts w:ascii="Times New Roman" w:hAnsi="Times New Roman" w:cs="Times New Roman"/>
          <w:b/>
        </w:rPr>
        <w:t>Boffetta P</w:t>
      </w:r>
      <w:r w:rsidRPr="002F0EA3">
        <w:rPr>
          <w:rFonts w:ascii="Times New Roman" w:hAnsi="Times New Roman" w:cs="Times New Roman"/>
        </w:rPr>
        <w:t xml:space="preserve">, Ciccone G, </w:t>
      </w:r>
      <w:proofErr w:type="spellStart"/>
      <w:r w:rsidRPr="002F0EA3">
        <w:rPr>
          <w:rFonts w:ascii="Times New Roman" w:hAnsi="Times New Roman" w:cs="Times New Roman"/>
        </w:rPr>
        <w:t>Mashberg</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Terracini</w:t>
      </w:r>
      <w:proofErr w:type="spellEnd"/>
      <w:r w:rsidRPr="002F0EA3">
        <w:rPr>
          <w:rFonts w:ascii="Times New Roman" w:hAnsi="Times New Roman" w:cs="Times New Roman"/>
        </w:rPr>
        <w:t xml:space="preserve"> B. Role of tobacco and alcoholic beverages in the etiology of cancer of the oral cavity/oropharynx in Torino, Italy. Cancer Res </w:t>
      </w:r>
      <w:proofErr w:type="gramStart"/>
      <w:r w:rsidRPr="002F0EA3">
        <w:rPr>
          <w:rFonts w:ascii="Times New Roman" w:hAnsi="Times New Roman" w:cs="Times New Roman"/>
        </w:rPr>
        <w:t>1989;49:4919</w:t>
      </w:r>
      <w:proofErr w:type="gramEnd"/>
      <w:r w:rsidRPr="002F0EA3">
        <w:rPr>
          <w:rFonts w:ascii="Times New Roman" w:hAnsi="Times New Roman" w:cs="Times New Roman"/>
        </w:rPr>
        <w:t>-24.</w:t>
      </w:r>
      <w:r w:rsidR="00530DEF" w:rsidRPr="002F0EA3">
        <w:rPr>
          <w:rFonts w:ascii="Times New Roman" w:hAnsi="Times New Roman" w:cs="Times New Roman"/>
        </w:rPr>
        <w:t xml:space="preserve">  PMID2758421</w:t>
      </w:r>
    </w:p>
    <w:p w14:paraId="361C8FA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Mashberg</w:t>
      </w:r>
      <w:proofErr w:type="spellEnd"/>
      <w:r w:rsidRPr="002F0EA3">
        <w:rPr>
          <w:rFonts w:ascii="Times New Roman" w:hAnsi="Times New Roman" w:cs="Times New Roman"/>
        </w:rPr>
        <w:t xml:space="preserve"> A, Merletti F, </w:t>
      </w:r>
      <w:r w:rsidRPr="002F0EA3">
        <w:rPr>
          <w:rFonts w:ascii="Times New Roman" w:hAnsi="Times New Roman" w:cs="Times New Roman"/>
          <w:b/>
        </w:rPr>
        <w:t>Boffetta P</w:t>
      </w:r>
      <w:r w:rsidRPr="002F0EA3">
        <w:rPr>
          <w:rFonts w:ascii="Times New Roman" w:hAnsi="Times New Roman" w:cs="Times New Roman"/>
        </w:rPr>
        <w:t xml:space="preserve">, Gandolfo S, </w:t>
      </w:r>
      <w:proofErr w:type="spellStart"/>
      <w:r w:rsidRPr="002F0EA3">
        <w:rPr>
          <w:rFonts w:ascii="Times New Roman" w:hAnsi="Times New Roman" w:cs="Times New Roman"/>
        </w:rPr>
        <w:t>Ozzello</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Fracchia</w:t>
      </w:r>
      <w:proofErr w:type="spellEnd"/>
      <w:r w:rsidRPr="002F0EA3">
        <w:rPr>
          <w:rFonts w:ascii="Times New Roman" w:hAnsi="Times New Roman" w:cs="Times New Roman"/>
        </w:rPr>
        <w:t xml:space="preserve"> F, </w:t>
      </w:r>
      <w:proofErr w:type="spellStart"/>
      <w:r w:rsidRPr="002F0EA3">
        <w:rPr>
          <w:rFonts w:ascii="Times New Roman" w:hAnsi="Times New Roman" w:cs="Times New Roman"/>
        </w:rPr>
        <w:t>Terracini</w:t>
      </w:r>
      <w:proofErr w:type="spellEnd"/>
      <w:r w:rsidRPr="002F0EA3">
        <w:rPr>
          <w:rFonts w:ascii="Times New Roman" w:hAnsi="Times New Roman" w:cs="Times New Roman"/>
        </w:rPr>
        <w:t xml:space="preserve"> B. Appearance, site of occurrence, and physical and clinical characteristics of oral carcinoma in Torino, Italy. Cancer </w:t>
      </w:r>
      <w:proofErr w:type="gramStart"/>
      <w:r w:rsidRPr="002F0EA3">
        <w:rPr>
          <w:rFonts w:ascii="Times New Roman" w:hAnsi="Times New Roman" w:cs="Times New Roman"/>
        </w:rPr>
        <w:t>1989;63:2522</w:t>
      </w:r>
      <w:proofErr w:type="gramEnd"/>
      <w:r w:rsidRPr="002F0EA3">
        <w:rPr>
          <w:rFonts w:ascii="Times New Roman" w:hAnsi="Times New Roman" w:cs="Times New Roman"/>
        </w:rPr>
        <w:t>-7.</w:t>
      </w:r>
      <w:r w:rsidR="00530DEF" w:rsidRPr="002F0EA3">
        <w:rPr>
          <w:rFonts w:ascii="Times New Roman" w:hAnsi="Times New Roman" w:cs="Times New Roman"/>
        </w:rPr>
        <w:t xml:space="preserve">  PMID2720601</w:t>
      </w:r>
    </w:p>
    <w:p w14:paraId="00C077D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Stellman</w:t>
      </w:r>
      <w:proofErr w:type="spellEnd"/>
      <w:r w:rsidRPr="002F0EA3">
        <w:rPr>
          <w:rFonts w:ascii="Times New Roman" w:hAnsi="Times New Roman" w:cs="Times New Roman"/>
        </w:rPr>
        <w:t xml:space="preserve"> SD, Garfinkel L. A case-control study of multiple myeloma nested in the American Cancer Society prospective study. Int J Cancer </w:t>
      </w:r>
      <w:proofErr w:type="gramStart"/>
      <w:r w:rsidRPr="002F0EA3">
        <w:rPr>
          <w:rFonts w:ascii="Times New Roman" w:hAnsi="Times New Roman" w:cs="Times New Roman"/>
        </w:rPr>
        <w:t>1989;43:554</w:t>
      </w:r>
      <w:proofErr w:type="gramEnd"/>
      <w:r w:rsidRPr="002F0EA3">
        <w:rPr>
          <w:rFonts w:ascii="Times New Roman" w:hAnsi="Times New Roman" w:cs="Times New Roman"/>
        </w:rPr>
        <w:t>-9.</w:t>
      </w:r>
      <w:r w:rsidR="00530DEF" w:rsidRPr="002F0EA3">
        <w:rPr>
          <w:rFonts w:ascii="Times New Roman" w:hAnsi="Times New Roman" w:cs="Times New Roman"/>
        </w:rPr>
        <w:t xml:space="preserve">  PMID2703267</w:t>
      </w:r>
    </w:p>
    <w:p w14:paraId="72C1B849"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Perera FP,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Nisbet IC. </w:t>
      </w:r>
      <w:r w:rsidRPr="002F0EA3">
        <w:rPr>
          <w:rFonts w:ascii="Times New Roman" w:hAnsi="Times New Roman" w:cs="Times New Roman"/>
        </w:rPr>
        <w:t xml:space="preserve">What are the major carcinogens in the etiology of human cancer? Industrial carcinogens. Important Adv Oncol </w:t>
      </w:r>
      <w:proofErr w:type="gramStart"/>
      <w:r w:rsidRPr="002F0EA3">
        <w:rPr>
          <w:rFonts w:ascii="Times New Roman" w:hAnsi="Times New Roman" w:cs="Times New Roman"/>
        </w:rPr>
        <w:t>1989;:</w:t>
      </w:r>
      <w:proofErr w:type="gramEnd"/>
      <w:r w:rsidRPr="002F0EA3">
        <w:rPr>
          <w:rFonts w:ascii="Times New Roman" w:hAnsi="Times New Roman" w:cs="Times New Roman"/>
        </w:rPr>
        <w:t>249-65.</w:t>
      </w:r>
      <w:r w:rsidR="00530DEF" w:rsidRPr="002F0EA3">
        <w:rPr>
          <w:rFonts w:ascii="Times New Roman" w:hAnsi="Times New Roman" w:cs="Times New Roman"/>
        </w:rPr>
        <w:t xml:space="preserve">  PMID2651292</w:t>
      </w:r>
    </w:p>
    <w:p w14:paraId="0CC7B22C"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Harris RE, Wynder EL. Diesel exhaust exposure and lung cancer risk. Exp </w:t>
      </w:r>
      <w:proofErr w:type="spellStart"/>
      <w:r w:rsidRPr="002F0EA3">
        <w:rPr>
          <w:rFonts w:ascii="Times New Roman" w:hAnsi="Times New Roman" w:cs="Times New Roman"/>
        </w:rPr>
        <w:t>Pathol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1989;37:32</w:t>
      </w:r>
      <w:proofErr w:type="gramEnd"/>
      <w:r w:rsidRPr="002F0EA3">
        <w:rPr>
          <w:rFonts w:ascii="Times New Roman" w:hAnsi="Times New Roman" w:cs="Times New Roman"/>
        </w:rPr>
        <w:t>-8.</w:t>
      </w:r>
      <w:r w:rsidR="00530DEF" w:rsidRPr="002F0EA3">
        <w:rPr>
          <w:rFonts w:ascii="Times New Roman" w:hAnsi="Times New Roman" w:cs="Times New Roman"/>
        </w:rPr>
        <w:t xml:space="preserve">  PMID2484030</w:t>
      </w:r>
    </w:p>
    <w:p w14:paraId="640B055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Garfinkel L,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Stellman SD. </w:t>
      </w:r>
      <w:r w:rsidRPr="002F0EA3">
        <w:rPr>
          <w:rFonts w:ascii="Times New Roman" w:hAnsi="Times New Roman" w:cs="Times New Roman"/>
        </w:rPr>
        <w:t xml:space="preserve">Alcohol and breast cancer: a cohort study.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Med </w:t>
      </w:r>
      <w:proofErr w:type="gramStart"/>
      <w:r w:rsidRPr="002F0EA3">
        <w:rPr>
          <w:rFonts w:ascii="Times New Roman" w:hAnsi="Times New Roman" w:cs="Times New Roman"/>
        </w:rPr>
        <w:t>1988;17:686</w:t>
      </w:r>
      <w:proofErr w:type="gramEnd"/>
      <w:r w:rsidRPr="002F0EA3">
        <w:rPr>
          <w:rFonts w:ascii="Times New Roman" w:hAnsi="Times New Roman" w:cs="Times New Roman"/>
        </w:rPr>
        <w:t>-93.</w:t>
      </w:r>
      <w:r w:rsidR="00530DEF" w:rsidRPr="002F0EA3">
        <w:rPr>
          <w:rFonts w:ascii="Times New Roman" w:hAnsi="Times New Roman" w:cs="Times New Roman"/>
        </w:rPr>
        <w:t xml:space="preserve">  PMID3244667</w:t>
      </w:r>
    </w:p>
    <w:p w14:paraId="15D8E620"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Perera</w:t>
      </w:r>
      <w:proofErr w:type="spellEnd"/>
      <w:r w:rsidRPr="002F0EA3">
        <w:rPr>
          <w:rFonts w:ascii="Times New Roman" w:hAnsi="Times New Roman" w:cs="Times New Roman"/>
        </w:rPr>
        <w:t xml:space="preserve"> F, </w:t>
      </w:r>
      <w:r w:rsidRPr="002F0EA3">
        <w:rPr>
          <w:rFonts w:ascii="Times New Roman" w:hAnsi="Times New Roman" w:cs="Times New Roman"/>
          <w:b/>
        </w:rPr>
        <w:t>Boffetta P</w:t>
      </w:r>
      <w:r w:rsidRPr="002F0EA3">
        <w:rPr>
          <w:rFonts w:ascii="Times New Roman" w:hAnsi="Times New Roman" w:cs="Times New Roman"/>
        </w:rPr>
        <w:t xml:space="preserve">. Perspectives of comparing risks of environmental carcinogens. J Natl Cancer Inst </w:t>
      </w:r>
      <w:proofErr w:type="gramStart"/>
      <w:r w:rsidRPr="002F0EA3">
        <w:rPr>
          <w:rFonts w:ascii="Times New Roman" w:hAnsi="Times New Roman" w:cs="Times New Roman"/>
        </w:rPr>
        <w:t>1988;80:1282</w:t>
      </w:r>
      <w:proofErr w:type="gramEnd"/>
      <w:r w:rsidRPr="002F0EA3">
        <w:rPr>
          <w:rFonts w:ascii="Times New Roman" w:hAnsi="Times New Roman" w:cs="Times New Roman"/>
        </w:rPr>
        <w:t>-93 (Erratum in: J Natl Cancer Inst 1989 Jun 7;81:880).</w:t>
      </w:r>
      <w:r w:rsidR="00530DEF" w:rsidRPr="002F0EA3">
        <w:rPr>
          <w:rFonts w:ascii="Times New Roman" w:hAnsi="Times New Roman" w:cs="Times New Roman"/>
        </w:rPr>
        <w:t xml:space="preserve">  PMID3050138</w:t>
      </w:r>
    </w:p>
    <w:p w14:paraId="3D011558"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Tuyns</w:t>
      </w:r>
      <w:proofErr w:type="spellEnd"/>
      <w:r w:rsidRPr="002F0EA3">
        <w:rPr>
          <w:rFonts w:ascii="Times New Roman" w:hAnsi="Times New Roman" w:cs="Times New Roman"/>
        </w:rPr>
        <w:t xml:space="preserve"> AJ, Esteve J, Raymond L, </w:t>
      </w:r>
      <w:proofErr w:type="spellStart"/>
      <w:r w:rsidRPr="002F0EA3">
        <w:rPr>
          <w:rFonts w:ascii="Times New Roman" w:hAnsi="Times New Roman" w:cs="Times New Roman"/>
        </w:rPr>
        <w:t>Berrino</w:t>
      </w:r>
      <w:proofErr w:type="spellEnd"/>
      <w:r w:rsidRPr="002F0EA3">
        <w:rPr>
          <w:rFonts w:ascii="Times New Roman" w:hAnsi="Times New Roman" w:cs="Times New Roman"/>
        </w:rPr>
        <w:t xml:space="preserve"> F, Benhamou E, Blanchet F,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Crosignani</w:t>
      </w:r>
      <w:proofErr w:type="spellEnd"/>
      <w:r w:rsidRPr="002F0EA3">
        <w:rPr>
          <w:rFonts w:ascii="Times New Roman" w:hAnsi="Times New Roman" w:cs="Times New Roman"/>
        </w:rPr>
        <w:t xml:space="preserve"> P, </w:t>
      </w:r>
      <w:r w:rsidRPr="002F0EA3">
        <w:rPr>
          <w:rFonts w:ascii="Times New Roman" w:hAnsi="Times New Roman" w:cs="Times New Roman"/>
        </w:rPr>
        <w:lastRenderedPageBreak/>
        <w:t xml:space="preserve">del Moral A, Lehmann W, Merletti F, </w:t>
      </w:r>
      <w:proofErr w:type="spellStart"/>
      <w:r w:rsidRPr="002F0EA3">
        <w:rPr>
          <w:rFonts w:ascii="Times New Roman" w:hAnsi="Times New Roman" w:cs="Times New Roman"/>
        </w:rPr>
        <w:t>Pequignot</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Sancho-Garnier H, </w:t>
      </w:r>
      <w:proofErr w:type="spellStart"/>
      <w:r w:rsidRPr="002F0EA3">
        <w:rPr>
          <w:rFonts w:ascii="Times New Roman" w:hAnsi="Times New Roman" w:cs="Times New Roman"/>
        </w:rPr>
        <w:t>Terracini</w:t>
      </w:r>
      <w:proofErr w:type="spellEnd"/>
      <w:r w:rsidRPr="002F0EA3">
        <w:rPr>
          <w:rFonts w:ascii="Times New Roman" w:hAnsi="Times New Roman" w:cs="Times New Roman"/>
        </w:rPr>
        <w:t xml:space="preserve"> B, </w:t>
      </w:r>
      <w:proofErr w:type="spellStart"/>
      <w:r w:rsidRPr="002F0EA3">
        <w:rPr>
          <w:rFonts w:ascii="Times New Roman" w:hAnsi="Times New Roman" w:cs="Times New Roman"/>
        </w:rPr>
        <w:t>Zubiri</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Zubiri</w:t>
      </w:r>
      <w:proofErr w:type="spellEnd"/>
      <w:r w:rsidRPr="002F0EA3">
        <w:rPr>
          <w:rFonts w:ascii="Times New Roman" w:hAnsi="Times New Roman" w:cs="Times New Roman"/>
        </w:rPr>
        <w:t xml:space="preserve"> L. Cancer of the larynx/hypopharynx, </w:t>
      </w:r>
      <w:proofErr w:type="gramStart"/>
      <w:r w:rsidRPr="002F0EA3">
        <w:rPr>
          <w:rFonts w:ascii="Times New Roman" w:hAnsi="Times New Roman" w:cs="Times New Roman"/>
        </w:rPr>
        <w:t>tobacco</w:t>
      </w:r>
      <w:proofErr w:type="gramEnd"/>
      <w:r w:rsidRPr="002F0EA3">
        <w:rPr>
          <w:rFonts w:ascii="Times New Roman" w:hAnsi="Times New Roman" w:cs="Times New Roman"/>
        </w:rPr>
        <w:t xml:space="preserve"> and alcohol: IARC international case-control study in Turin and Varese (Italy), Zaragoza and Navarra (Spain), Geneva (Switzerland) and Calvados (France). Int J Cancer </w:t>
      </w:r>
      <w:proofErr w:type="gramStart"/>
      <w:r w:rsidRPr="002F0EA3">
        <w:rPr>
          <w:rFonts w:ascii="Times New Roman" w:hAnsi="Times New Roman" w:cs="Times New Roman"/>
        </w:rPr>
        <w:t>1988;41:483</w:t>
      </w:r>
      <w:proofErr w:type="gramEnd"/>
      <w:r w:rsidRPr="002F0EA3">
        <w:rPr>
          <w:rFonts w:ascii="Times New Roman" w:hAnsi="Times New Roman" w:cs="Times New Roman"/>
        </w:rPr>
        <w:t>-91.</w:t>
      </w:r>
      <w:r w:rsidR="00530DEF" w:rsidRPr="002F0EA3">
        <w:rPr>
          <w:rFonts w:ascii="Times New Roman" w:hAnsi="Times New Roman" w:cs="Times New Roman"/>
        </w:rPr>
        <w:t xml:space="preserve">  PMID3356483</w:t>
      </w:r>
    </w:p>
    <w:p w14:paraId="6D9CA1E4"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proofErr w:type="spellStart"/>
      <w:r w:rsidRPr="002F0EA3">
        <w:rPr>
          <w:rFonts w:ascii="Times New Roman" w:hAnsi="Times New Roman" w:cs="Times New Roman"/>
        </w:rPr>
        <w:t>Stellman</w:t>
      </w:r>
      <w:proofErr w:type="spellEnd"/>
      <w:r w:rsidRPr="002F0EA3">
        <w:rPr>
          <w:rFonts w:ascii="Times New Roman" w:hAnsi="Times New Roman" w:cs="Times New Roman"/>
        </w:rPr>
        <w:t xml:space="preserve"> SD, </w:t>
      </w:r>
      <w:r w:rsidRPr="002F0EA3">
        <w:rPr>
          <w:rFonts w:ascii="Times New Roman" w:hAnsi="Times New Roman" w:cs="Times New Roman"/>
          <w:b/>
        </w:rPr>
        <w:t>Boffetta P</w:t>
      </w:r>
      <w:r w:rsidRPr="002F0EA3">
        <w:rPr>
          <w:rFonts w:ascii="Times New Roman" w:hAnsi="Times New Roman" w:cs="Times New Roman"/>
        </w:rPr>
        <w:t xml:space="preserve">, Garfinkel L. Smoking habits of 800,000 American men and women in relation to their occupations. Am J Ind Med </w:t>
      </w:r>
      <w:proofErr w:type="gramStart"/>
      <w:r w:rsidRPr="002F0EA3">
        <w:rPr>
          <w:rFonts w:ascii="Times New Roman" w:hAnsi="Times New Roman" w:cs="Times New Roman"/>
        </w:rPr>
        <w:t>1988;13:43</w:t>
      </w:r>
      <w:proofErr w:type="gramEnd"/>
      <w:r w:rsidRPr="002F0EA3">
        <w:rPr>
          <w:rFonts w:ascii="Times New Roman" w:hAnsi="Times New Roman" w:cs="Times New Roman"/>
        </w:rPr>
        <w:t>-58.</w:t>
      </w:r>
      <w:r w:rsidR="00530DEF" w:rsidRPr="002F0EA3">
        <w:rPr>
          <w:rFonts w:ascii="Times New Roman" w:hAnsi="Times New Roman" w:cs="Times New Roman"/>
        </w:rPr>
        <w:t xml:space="preserve">  PMID3257844</w:t>
      </w:r>
    </w:p>
    <w:p w14:paraId="2CFB8843"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Stellman</w:t>
      </w:r>
      <w:proofErr w:type="spellEnd"/>
      <w:r w:rsidRPr="002F0EA3">
        <w:rPr>
          <w:rFonts w:ascii="Times New Roman" w:hAnsi="Times New Roman" w:cs="Times New Roman"/>
        </w:rPr>
        <w:t xml:space="preserve"> SD, Garfinkel L. Diesel exhaust exposure and mortality among males in the American Cancer Society prospective study. Am J Ind Med </w:t>
      </w:r>
      <w:proofErr w:type="gramStart"/>
      <w:r w:rsidRPr="002F0EA3">
        <w:rPr>
          <w:rFonts w:ascii="Times New Roman" w:hAnsi="Times New Roman" w:cs="Times New Roman"/>
        </w:rPr>
        <w:t>1988;14:403</w:t>
      </w:r>
      <w:proofErr w:type="gramEnd"/>
      <w:r w:rsidRPr="002F0EA3">
        <w:rPr>
          <w:rFonts w:ascii="Times New Roman" w:hAnsi="Times New Roman" w:cs="Times New Roman"/>
        </w:rPr>
        <w:t>-15.</w:t>
      </w:r>
      <w:r w:rsidR="00530DEF" w:rsidRPr="002F0EA3">
        <w:rPr>
          <w:rFonts w:ascii="Times New Roman" w:hAnsi="Times New Roman" w:cs="Times New Roman"/>
        </w:rPr>
        <w:t xml:space="preserve">  PMID3189356</w:t>
      </w:r>
    </w:p>
    <w:p w14:paraId="48A7437D"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Riboli E, Pequignot G, Repetto F, Axerio M, Raymond L,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Zubiri A, Del Moral A, Esteve J, Tuyns AJ. </w:t>
      </w:r>
      <w:r w:rsidRPr="002F0EA3">
        <w:rPr>
          <w:rFonts w:ascii="Times New Roman" w:hAnsi="Times New Roman" w:cs="Times New Roman"/>
        </w:rPr>
        <w:t xml:space="preserve">A comparative study of smoking, drinking and dietary habits in population samples in France, Italy, </w:t>
      </w:r>
      <w:proofErr w:type="gramStart"/>
      <w:r w:rsidRPr="002F0EA3">
        <w:rPr>
          <w:rFonts w:ascii="Times New Roman" w:hAnsi="Times New Roman" w:cs="Times New Roman"/>
        </w:rPr>
        <w:t>Spain</w:t>
      </w:r>
      <w:proofErr w:type="gramEnd"/>
      <w:r w:rsidRPr="002F0EA3">
        <w:rPr>
          <w:rFonts w:ascii="Times New Roman" w:hAnsi="Times New Roman" w:cs="Times New Roman"/>
        </w:rPr>
        <w:t xml:space="preserve"> and Switzerland. I. Study design and dietary habits. Rev Epidemiol </w:t>
      </w:r>
      <w:proofErr w:type="spellStart"/>
      <w:r w:rsidRPr="002F0EA3">
        <w:rPr>
          <w:rFonts w:ascii="Times New Roman" w:hAnsi="Times New Roman" w:cs="Times New Roman"/>
        </w:rPr>
        <w:t>Sante</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Publique</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1988;36:151</w:t>
      </w:r>
      <w:proofErr w:type="gramEnd"/>
      <w:r w:rsidRPr="002F0EA3">
        <w:rPr>
          <w:rFonts w:ascii="Times New Roman" w:hAnsi="Times New Roman" w:cs="Times New Roman"/>
        </w:rPr>
        <w:t>-65.</w:t>
      </w:r>
      <w:r w:rsidR="00530DEF" w:rsidRPr="002F0EA3">
        <w:rPr>
          <w:rFonts w:ascii="Times New Roman" w:hAnsi="Times New Roman" w:cs="Times New Roman"/>
        </w:rPr>
        <w:t xml:space="preserve">  PMID3187142</w:t>
      </w:r>
    </w:p>
    <w:p w14:paraId="53D4E162" w14:textId="77777777" w:rsidR="00877CFB" w:rsidRPr="002F0EA3" w:rsidRDefault="00877CFB" w:rsidP="009F5B70">
      <w:pPr>
        <w:numPr>
          <w:ilvl w:val="0"/>
          <w:numId w:val="37"/>
        </w:numPr>
        <w:spacing w:before="17" w:line="240" w:lineRule="exact"/>
        <w:ind w:hanging="720"/>
        <w:rPr>
          <w:rFonts w:ascii="Times New Roman" w:hAnsi="Times New Roman" w:cs="Times New Roman"/>
        </w:rPr>
      </w:pPr>
      <w:r w:rsidRPr="002F0EA3">
        <w:rPr>
          <w:rFonts w:ascii="Times New Roman" w:hAnsi="Times New Roman" w:cs="Times New Roman"/>
          <w:lang w:val="it-IT"/>
        </w:rPr>
        <w:t xml:space="preserve">Cappa AP, Bertiond G, Colombo A, Faggiano F, Gussio M, Merletti F, Terracini B, Toniolo P,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Incidence of breast cancer in Piedmont: 1979-1981. </w:t>
      </w:r>
      <w:proofErr w:type="spellStart"/>
      <w:r w:rsidRPr="002F0EA3">
        <w:rPr>
          <w:rFonts w:ascii="Times New Roman" w:hAnsi="Times New Roman" w:cs="Times New Roman"/>
        </w:rPr>
        <w:t>Tumori</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1987;73:219</w:t>
      </w:r>
      <w:proofErr w:type="gramEnd"/>
      <w:r w:rsidRPr="002F0EA3">
        <w:rPr>
          <w:rFonts w:ascii="Times New Roman" w:hAnsi="Times New Roman" w:cs="Times New Roman"/>
        </w:rPr>
        <w:t>-27.</w:t>
      </w:r>
      <w:r w:rsidR="00530DEF" w:rsidRPr="002F0EA3">
        <w:rPr>
          <w:rFonts w:ascii="Times New Roman" w:hAnsi="Times New Roman" w:cs="Times New Roman"/>
        </w:rPr>
        <w:t xml:space="preserve">  PMID3603716</w:t>
      </w:r>
    </w:p>
    <w:p w14:paraId="28D757AD" w14:textId="77777777" w:rsidR="00877CFB" w:rsidRPr="002F0EA3" w:rsidRDefault="00877CFB" w:rsidP="00877CFB">
      <w:pPr>
        <w:spacing w:before="17" w:line="240" w:lineRule="exact"/>
        <w:rPr>
          <w:rFonts w:ascii="Times New Roman" w:hAnsi="Times New Roman" w:cs="Times New Roman"/>
        </w:rPr>
      </w:pPr>
    </w:p>
    <w:p w14:paraId="684B50FA" w14:textId="77777777" w:rsidR="00877CFB" w:rsidRPr="002F0EA3" w:rsidRDefault="00877CFB" w:rsidP="00877CFB">
      <w:pPr>
        <w:spacing w:before="17" w:line="240" w:lineRule="exact"/>
        <w:rPr>
          <w:rFonts w:ascii="Times New Roman" w:hAnsi="Times New Roman" w:cs="Times New Roman"/>
        </w:rPr>
      </w:pPr>
      <w:r w:rsidRPr="002F0EA3">
        <w:rPr>
          <w:rFonts w:ascii="Times New Roman" w:hAnsi="Times New Roman" w:cs="Times New Roman"/>
          <w:u w:val="single"/>
        </w:rPr>
        <w:t>Book chapters</w:t>
      </w:r>
    </w:p>
    <w:p w14:paraId="2C6E6B73" w14:textId="77777777" w:rsidR="00877CFB" w:rsidRPr="002F0EA3" w:rsidRDefault="00877CFB" w:rsidP="005E510A">
      <w:pPr>
        <w:spacing w:before="17" w:line="240" w:lineRule="exact"/>
        <w:ind w:left="540" w:hanging="540"/>
        <w:rPr>
          <w:rFonts w:ascii="Times New Roman" w:hAnsi="Times New Roman" w:cs="Times New Roman"/>
        </w:rPr>
      </w:pPr>
    </w:p>
    <w:p w14:paraId="231CF272" w14:textId="77777777" w:rsidR="00323DA3" w:rsidRPr="002F0EA3" w:rsidRDefault="00323DA3" w:rsidP="00323DA3">
      <w:pPr>
        <w:pStyle w:val="ListParagraph"/>
        <w:numPr>
          <w:ilvl w:val="0"/>
          <w:numId w:val="16"/>
        </w:numPr>
        <w:ind w:left="540" w:hanging="540"/>
        <w:rPr>
          <w:rFonts w:ascii="Times New Roman" w:hAnsi="Times New Roman" w:cs="Times New Roman"/>
        </w:rPr>
      </w:pPr>
      <w:r w:rsidRPr="00323DA3">
        <w:rPr>
          <w:rFonts w:ascii="Times New Roman" w:hAnsi="Times New Roman" w:cs="Times New Roman"/>
          <w:b/>
          <w:bCs/>
          <w:lang w:val="it-IT"/>
        </w:rPr>
        <w:t>Boffetta P</w:t>
      </w:r>
      <w:r w:rsidRPr="00323DA3">
        <w:rPr>
          <w:rFonts w:ascii="Times New Roman" w:hAnsi="Times New Roman" w:cs="Times New Roman"/>
          <w:lang w:val="it-IT"/>
        </w:rPr>
        <w:t>, La Vecchia C</w:t>
      </w:r>
      <w:r>
        <w:rPr>
          <w:rFonts w:ascii="Times New Roman" w:hAnsi="Times New Roman" w:cs="Times New Roman"/>
          <w:lang w:val="it-IT"/>
        </w:rPr>
        <w:t>,</w:t>
      </w:r>
      <w:r w:rsidRPr="00323DA3">
        <w:rPr>
          <w:rFonts w:ascii="Times New Roman" w:hAnsi="Times New Roman" w:cs="Times New Roman"/>
          <w:lang w:val="it-IT"/>
        </w:rPr>
        <w:t xml:space="preserve"> Zhang ZF. </w:t>
      </w:r>
      <w:r w:rsidRPr="002F0EA3">
        <w:rPr>
          <w:rFonts w:ascii="Times New Roman" w:hAnsi="Times New Roman" w:cs="Times New Roman"/>
        </w:rPr>
        <w:t>Cancer epidemiology and p</w:t>
      </w:r>
      <w:r>
        <w:rPr>
          <w:rFonts w:ascii="Times New Roman" w:hAnsi="Times New Roman" w:cs="Times New Roman"/>
        </w:rPr>
        <w:t>revention</w:t>
      </w:r>
      <w:r w:rsidRPr="002F0EA3">
        <w:rPr>
          <w:rFonts w:ascii="Times New Roman" w:hAnsi="Times New Roman" w:cs="Times New Roman"/>
        </w:rPr>
        <w:t xml:space="preserve">. In: </w:t>
      </w:r>
      <w:proofErr w:type="spellStart"/>
      <w:r w:rsidRPr="002F0EA3">
        <w:rPr>
          <w:rFonts w:ascii="Times New Roman" w:hAnsi="Times New Roman" w:cs="Times New Roman"/>
        </w:rPr>
        <w:t>Detels</w:t>
      </w:r>
      <w:proofErr w:type="spellEnd"/>
      <w:r w:rsidRPr="002F0EA3">
        <w:rPr>
          <w:rFonts w:ascii="Times New Roman" w:hAnsi="Times New Roman" w:cs="Times New Roman"/>
        </w:rPr>
        <w:t xml:space="preserve"> R, Gulliford M, Abdool Karim Q, Tan CC,</w:t>
      </w:r>
      <w:r>
        <w:rPr>
          <w:rFonts w:ascii="Times New Roman" w:hAnsi="Times New Roman" w:cs="Times New Roman"/>
        </w:rPr>
        <w:t xml:space="preserve"> </w:t>
      </w:r>
      <w:r w:rsidRPr="002F0EA3">
        <w:rPr>
          <w:rFonts w:ascii="Times New Roman" w:hAnsi="Times New Roman" w:cs="Times New Roman"/>
        </w:rPr>
        <w:t xml:space="preserve">Eds. Oxford Textbook of Global Public Health, </w:t>
      </w:r>
      <w:r>
        <w:rPr>
          <w:rFonts w:ascii="Times New Roman" w:hAnsi="Times New Roman" w:cs="Times New Roman"/>
        </w:rPr>
        <w:t>7</w:t>
      </w:r>
      <w:r w:rsidRPr="002F0EA3">
        <w:rPr>
          <w:rFonts w:ascii="Times New Roman" w:hAnsi="Times New Roman" w:cs="Times New Roman"/>
          <w:vertAlign w:val="superscript"/>
        </w:rPr>
        <w:t>th</w:t>
      </w:r>
      <w:r w:rsidRPr="002F0EA3">
        <w:rPr>
          <w:rFonts w:ascii="Times New Roman" w:hAnsi="Times New Roman" w:cs="Times New Roman"/>
        </w:rPr>
        <w:t xml:space="preserve"> Ed. New York, </w:t>
      </w:r>
      <w:r w:rsidR="00E112A2">
        <w:rPr>
          <w:rFonts w:ascii="Times New Roman" w:hAnsi="Times New Roman" w:cs="Times New Roman"/>
        </w:rPr>
        <w:t>NY, Oxford University Press, 2020</w:t>
      </w:r>
      <w:r w:rsidRPr="002F0EA3">
        <w:rPr>
          <w:rFonts w:ascii="Times New Roman" w:hAnsi="Times New Roman" w:cs="Times New Roman"/>
        </w:rPr>
        <w:t>.</w:t>
      </w:r>
    </w:p>
    <w:p w14:paraId="288DC6D3" w14:textId="77777777" w:rsidR="0069752A" w:rsidRPr="0069752A" w:rsidRDefault="0069752A" w:rsidP="0069752A">
      <w:pPr>
        <w:pStyle w:val="ListParagraph"/>
        <w:numPr>
          <w:ilvl w:val="0"/>
          <w:numId w:val="16"/>
        </w:numPr>
        <w:ind w:left="540" w:hanging="540"/>
        <w:rPr>
          <w:rFonts w:ascii="Times New Roman" w:hAnsi="Times New Roman" w:cs="Times New Roman"/>
        </w:rPr>
      </w:pPr>
      <w:r w:rsidRPr="0069752A">
        <w:rPr>
          <w:rFonts w:ascii="Times New Roman" w:hAnsi="Times New Roman" w:cs="Times New Roman"/>
        </w:rPr>
        <w:t xml:space="preserve">Hashim D, </w:t>
      </w:r>
      <w:r w:rsidRPr="0069752A">
        <w:rPr>
          <w:rFonts w:ascii="Times New Roman" w:hAnsi="Times New Roman" w:cs="Times New Roman"/>
          <w:b/>
        </w:rPr>
        <w:t>Boffetta P</w:t>
      </w:r>
      <w:r w:rsidRPr="0069752A">
        <w:rPr>
          <w:rFonts w:ascii="Times New Roman" w:hAnsi="Times New Roman" w:cs="Times New Roman"/>
        </w:rPr>
        <w:t xml:space="preserve">. Cancer of the oral cavity, </w:t>
      </w:r>
      <w:proofErr w:type="gramStart"/>
      <w:r w:rsidRPr="0069752A">
        <w:rPr>
          <w:rFonts w:ascii="Times New Roman" w:hAnsi="Times New Roman" w:cs="Times New Roman"/>
        </w:rPr>
        <w:t>pharynx</w:t>
      </w:r>
      <w:proofErr w:type="gramEnd"/>
      <w:r w:rsidRPr="0069752A">
        <w:rPr>
          <w:rFonts w:ascii="Times New Roman" w:hAnsi="Times New Roman" w:cs="Times New Roman"/>
        </w:rPr>
        <w:t xml:space="preserve"> and nasopharynx. </w:t>
      </w:r>
      <w:r w:rsidRPr="00323DA3">
        <w:rPr>
          <w:rFonts w:ascii="Times New Roman" w:hAnsi="Times New Roman" w:cs="Times New Roman"/>
        </w:rPr>
        <w:t>In: Anttila S, Boffetta P</w:t>
      </w:r>
      <w:r w:rsidR="00316F93" w:rsidRPr="00323DA3">
        <w:rPr>
          <w:rFonts w:ascii="Times New Roman" w:hAnsi="Times New Roman" w:cs="Times New Roman"/>
        </w:rPr>
        <w:t>, E</w:t>
      </w:r>
      <w:r w:rsidRPr="00323DA3">
        <w:rPr>
          <w:rFonts w:ascii="Times New Roman" w:hAnsi="Times New Roman" w:cs="Times New Roman"/>
        </w:rPr>
        <w:t xml:space="preserve">ds. Occupational Cancers, 2nd Ed. </w:t>
      </w:r>
      <w:r w:rsidRPr="0069752A">
        <w:rPr>
          <w:rFonts w:ascii="Times New Roman" w:hAnsi="Times New Roman" w:cs="Times New Roman"/>
        </w:rPr>
        <w:t>Springer, London, 20</w:t>
      </w:r>
      <w:r w:rsidR="00E112A2">
        <w:rPr>
          <w:rFonts w:ascii="Times New Roman" w:hAnsi="Times New Roman" w:cs="Times New Roman"/>
        </w:rPr>
        <w:t>20</w:t>
      </w:r>
      <w:r w:rsidRPr="0069752A">
        <w:rPr>
          <w:rFonts w:ascii="Times New Roman" w:hAnsi="Times New Roman" w:cs="Times New Roman"/>
        </w:rPr>
        <w:t>.</w:t>
      </w:r>
    </w:p>
    <w:p w14:paraId="62114419" w14:textId="77777777" w:rsidR="0069752A" w:rsidRPr="0069752A" w:rsidRDefault="0069752A" w:rsidP="0069752A">
      <w:pPr>
        <w:pStyle w:val="ListParagraph"/>
        <w:numPr>
          <w:ilvl w:val="0"/>
          <w:numId w:val="16"/>
        </w:numPr>
        <w:ind w:left="540" w:hanging="540"/>
        <w:rPr>
          <w:rFonts w:ascii="Times New Roman" w:hAnsi="Times New Roman" w:cs="Times New Roman"/>
        </w:rPr>
      </w:pPr>
      <w:r w:rsidRPr="0069752A">
        <w:rPr>
          <w:rFonts w:ascii="Times New Roman" w:hAnsi="Times New Roman" w:cs="Times New Roman"/>
          <w:b/>
        </w:rPr>
        <w:t>Boffetta P</w:t>
      </w:r>
      <w:r w:rsidRPr="0069752A">
        <w:rPr>
          <w:rFonts w:ascii="Times New Roman" w:hAnsi="Times New Roman" w:cs="Times New Roman"/>
        </w:rPr>
        <w:t>, Donato F</w:t>
      </w:r>
      <w:r w:rsidR="00316F93">
        <w:rPr>
          <w:rFonts w:ascii="Times New Roman" w:hAnsi="Times New Roman" w:cs="Times New Roman"/>
        </w:rPr>
        <w:t xml:space="preserve">, </w:t>
      </w:r>
      <w:proofErr w:type="spellStart"/>
      <w:r w:rsidR="00316F93" w:rsidRPr="002F0EA3">
        <w:rPr>
          <w:rFonts w:ascii="Times New Roman" w:hAnsi="Times New Roman" w:cs="Times New Roman"/>
        </w:rPr>
        <w:t>Gouas</w:t>
      </w:r>
      <w:proofErr w:type="spellEnd"/>
      <w:r w:rsidR="00316F93" w:rsidRPr="002F0EA3">
        <w:rPr>
          <w:rFonts w:ascii="Times New Roman" w:hAnsi="Times New Roman" w:cs="Times New Roman"/>
        </w:rPr>
        <w:t xml:space="preserve"> DA, Nogueira da Costa A, Abedi-Ardekani B, Hainaut P</w:t>
      </w:r>
      <w:r w:rsidRPr="0069752A">
        <w:rPr>
          <w:rFonts w:ascii="Times New Roman" w:hAnsi="Times New Roman" w:cs="Times New Roman"/>
        </w:rPr>
        <w:t xml:space="preserve">. Cancers of the intestine, </w:t>
      </w:r>
      <w:proofErr w:type="gramStart"/>
      <w:r w:rsidRPr="0069752A">
        <w:rPr>
          <w:rFonts w:ascii="Times New Roman" w:hAnsi="Times New Roman" w:cs="Times New Roman"/>
        </w:rPr>
        <w:t>liver</w:t>
      </w:r>
      <w:proofErr w:type="gramEnd"/>
      <w:r w:rsidRPr="0069752A">
        <w:rPr>
          <w:rFonts w:ascii="Times New Roman" w:hAnsi="Times New Roman" w:cs="Times New Roman"/>
        </w:rPr>
        <w:t xml:space="preserve"> and biliary tract. </w:t>
      </w:r>
      <w:r w:rsidR="00316F93">
        <w:rPr>
          <w:rFonts w:ascii="Times New Roman" w:hAnsi="Times New Roman" w:cs="Times New Roman"/>
        </w:rPr>
        <w:t>In: Anttila S, Boffetta P</w:t>
      </w:r>
      <w:r w:rsidR="00316F93" w:rsidRPr="00316F93">
        <w:rPr>
          <w:rFonts w:ascii="Times New Roman" w:hAnsi="Times New Roman" w:cs="Times New Roman"/>
        </w:rPr>
        <w:t>, Eds</w:t>
      </w:r>
      <w:r w:rsidR="00316F93">
        <w:rPr>
          <w:rFonts w:ascii="Times New Roman" w:hAnsi="Times New Roman" w:cs="Times New Roman"/>
        </w:rPr>
        <w:t>.</w:t>
      </w:r>
      <w:r w:rsidR="00316F93" w:rsidRPr="00316F93">
        <w:rPr>
          <w:rFonts w:ascii="Times New Roman" w:hAnsi="Times New Roman" w:cs="Times New Roman"/>
        </w:rPr>
        <w:t xml:space="preserve"> </w:t>
      </w:r>
      <w:r w:rsidRPr="00316F93">
        <w:rPr>
          <w:rFonts w:ascii="Times New Roman" w:hAnsi="Times New Roman" w:cs="Times New Roman"/>
        </w:rPr>
        <w:t xml:space="preserve">Occupational Cancers, 2nd Ed. </w:t>
      </w:r>
      <w:r w:rsidRPr="0069752A">
        <w:rPr>
          <w:rFonts w:ascii="Times New Roman" w:hAnsi="Times New Roman" w:cs="Times New Roman"/>
        </w:rPr>
        <w:t>S</w:t>
      </w:r>
      <w:r w:rsidR="00E112A2">
        <w:rPr>
          <w:rFonts w:ascii="Times New Roman" w:hAnsi="Times New Roman" w:cs="Times New Roman"/>
        </w:rPr>
        <w:t>pringer, London, 2020</w:t>
      </w:r>
      <w:r w:rsidRPr="0069752A">
        <w:rPr>
          <w:rFonts w:ascii="Times New Roman" w:hAnsi="Times New Roman" w:cs="Times New Roman"/>
        </w:rPr>
        <w:t>.</w:t>
      </w:r>
    </w:p>
    <w:p w14:paraId="4B6E5CCE" w14:textId="77777777" w:rsidR="0069752A" w:rsidRPr="0069752A" w:rsidRDefault="0069752A" w:rsidP="0069752A">
      <w:pPr>
        <w:pStyle w:val="ListParagraph"/>
        <w:numPr>
          <w:ilvl w:val="0"/>
          <w:numId w:val="16"/>
        </w:numPr>
        <w:ind w:left="540" w:hanging="540"/>
        <w:rPr>
          <w:rFonts w:ascii="Times New Roman" w:hAnsi="Times New Roman" w:cs="Times New Roman"/>
        </w:rPr>
      </w:pPr>
      <w:r w:rsidRPr="005F664D">
        <w:rPr>
          <w:rFonts w:ascii="Times New Roman" w:hAnsi="Times New Roman" w:cs="Times New Roman"/>
          <w:b/>
          <w:lang w:val="it-IT"/>
        </w:rPr>
        <w:t>Boffetta P</w:t>
      </w:r>
      <w:r w:rsidRPr="005F664D">
        <w:rPr>
          <w:rFonts w:ascii="Times New Roman" w:hAnsi="Times New Roman" w:cs="Times New Roman"/>
          <w:lang w:val="it-IT"/>
        </w:rPr>
        <w:t xml:space="preserve">, Donato F. Laryngeal Cancer. </w:t>
      </w:r>
      <w:r w:rsidRPr="00316F93">
        <w:rPr>
          <w:rFonts w:ascii="Times New Roman" w:hAnsi="Times New Roman" w:cs="Times New Roman"/>
          <w:lang w:val="it-IT"/>
        </w:rPr>
        <w:t>In: Anttila S, Boffetta P</w:t>
      </w:r>
      <w:r w:rsidR="00316F93">
        <w:rPr>
          <w:rFonts w:ascii="Times New Roman" w:hAnsi="Times New Roman" w:cs="Times New Roman"/>
          <w:lang w:val="it-IT"/>
        </w:rPr>
        <w:t>, Eds</w:t>
      </w:r>
      <w:r w:rsidRPr="00316F93">
        <w:rPr>
          <w:rFonts w:ascii="Times New Roman" w:hAnsi="Times New Roman" w:cs="Times New Roman"/>
          <w:lang w:val="it-IT"/>
        </w:rPr>
        <w:t xml:space="preserve">. </w:t>
      </w:r>
      <w:r w:rsidRPr="00316F93">
        <w:rPr>
          <w:rFonts w:ascii="Times New Roman" w:hAnsi="Times New Roman" w:cs="Times New Roman"/>
        </w:rPr>
        <w:t xml:space="preserve">Occupational Cancers, 2nd Ed. </w:t>
      </w:r>
      <w:r w:rsidRPr="0069752A">
        <w:rPr>
          <w:rFonts w:ascii="Times New Roman" w:hAnsi="Times New Roman" w:cs="Times New Roman"/>
        </w:rPr>
        <w:t>Springer, London, 20</w:t>
      </w:r>
      <w:r w:rsidR="00E112A2">
        <w:rPr>
          <w:rFonts w:ascii="Times New Roman" w:hAnsi="Times New Roman" w:cs="Times New Roman"/>
        </w:rPr>
        <w:t>20</w:t>
      </w:r>
      <w:r w:rsidRPr="0069752A">
        <w:rPr>
          <w:rFonts w:ascii="Times New Roman" w:hAnsi="Times New Roman" w:cs="Times New Roman"/>
        </w:rPr>
        <w:t>.</w:t>
      </w:r>
    </w:p>
    <w:p w14:paraId="63EB2FFD" w14:textId="77777777" w:rsidR="0069752A" w:rsidRPr="0069752A" w:rsidRDefault="0069752A" w:rsidP="0069752A">
      <w:pPr>
        <w:pStyle w:val="ListParagraph"/>
        <w:numPr>
          <w:ilvl w:val="0"/>
          <w:numId w:val="16"/>
        </w:numPr>
        <w:ind w:left="540" w:hanging="540"/>
        <w:rPr>
          <w:rFonts w:ascii="Times New Roman" w:hAnsi="Times New Roman" w:cs="Times New Roman"/>
        </w:rPr>
      </w:pPr>
      <w:r w:rsidRPr="0069752A">
        <w:rPr>
          <w:rFonts w:ascii="Times New Roman" w:hAnsi="Times New Roman" w:cs="Times New Roman"/>
          <w:lang w:val="it-IT"/>
        </w:rPr>
        <w:t xml:space="preserve">Malhotra J, </w:t>
      </w:r>
      <w:r w:rsidRPr="0069752A">
        <w:rPr>
          <w:rFonts w:ascii="Times New Roman" w:hAnsi="Times New Roman" w:cs="Times New Roman"/>
          <w:b/>
          <w:lang w:val="it-IT"/>
        </w:rPr>
        <w:t>Boffetta P</w:t>
      </w:r>
      <w:r w:rsidRPr="0069752A">
        <w:rPr>
          <w:rFonts w:ascii="Times New Roman" w:hAnsi="Times New Roman" w:cs="Times New Roman"/>
          <w:lang w:val="it-IT"/>
        </w:rPr>
        <w:t>. Lung cancer epidemiology. In: Anttila S, Boffetta P</w:t>
      </w:r>
      <w:r w:rsidR="00316F93">
        <w:rPr>
          <w:rFonts w:ascii="Times New Roman" w:hAnsi="Times New Roman" w:cs="Times New Roman"/>
          <w:lang w:val="it-IT"/>
        </w:rPr>
        <w:t>, Eds</w:t>
      </w:r>
      <w:r w:rsidRPr="0069752A">
        <w:rPr>
          <w:rFonts w:ascii="Times New Roman" w:hAnsi="Times New Roman" w:cs="Times New Roman"/>
          <w:lang w:val="it-IT"/>
        </w:rPr>
        <w:t xml:space="preserve">. Occupational Cancers, 2nd Ed. </w:t>
      </w:r>
      <w:r w:rsidRPr="0069752A">
        <w:rPr>
          <w:rFonts w:ascii="Times New Roman" w:hAnsi="Times New Roman" w:cs="Times New Roman"/>
        </w:rPr>
        <w:t>Springer, London, 20</w:t>
      </w:r>
      <w:r w:rsidR="00E112A2">
        <w:rPr>
          <w:rFonts w:ascii="Times New Roman" w:hAnsi="Times New Roman" w:cs="Times New Roman"/>
        </w:rPr>
        <w:t>20</w:t>
      </w:r>
      <w:r w:rsidRPr="0069752A">
        <w:rPr>
          <w:rFonts w:ascii="Times New Roman" w:hAnsi="Times New Roman" w:cs="Times New Roman"/>
        </w:rPr>
        <w:t>.</w:t>
      </w:r>
    </w:p>
    <w:p w14:paraId="509CDEFE" w14:textId="77777777" w:rsidR="0069752A" w:rsidRPr="0069752A" w:rsidRDefault="0069752A" w:rsidP="0069752A">
      <w:pPr>
        <w:pStyle w:val="ListParagraph"/>
        <w:numPr>
          <w:ilvl w:val="0"/>
          <w:numId w:val="16"/>
        </w:numPr>
        <w:ind w:left="540" w:hanging="540"/>
        <w:rPr>
          <w:rFonts w:ascii="Times New Roman" w:hAnsi="Times New Roman" w:cs="Times New Roman"/>
        </w:rPr>
      </w:pPr>
      <w:r w:rsidRPr="005F664D">
        <w:rPr>
          <w:rFonts w:ascii="Times New Roman" w:hAnsi="Times New Roman" w:cs="Times New Roman"/>
          <w:b/>
          <w:lang w:val="it-IT"/>
        </w:rPr>
        <w:t>Boffetta P</w:t>
      </w:r>
      <w:r w:rsidRPr="005F664D">
        <w:rPr>
          <w:rFonts w:ascii="Times New Roman" w:hAnsi="Times New Roman" w:cs="Times New Roman"/>
          <w:lang w:val="it-IT"/>
        </w:rPr>
        <w:t xml:space="preserve">, Donato F. Malignant mesothelioma epidemiology. </w:t>
      </w:r>
      <w:r w:rsidRPr="0069752A">
        <w:rPr>
          <w:rFonts w:ascii="Times New Roman" w:hAnsi="Times New Roman" w:cs="Times New Roman"/>
          <w:lang w:val="it-IT"/>
        </w:rPr>
        <w:t>In: Anttila S, Boffetta P</w:t>
      </w:r>
      <w:r w:rsidR="00316F93">
        <w:rPr>
          <w:rFonts w:ascii="Times New Roman" w:hAnsi="Times New Roman" w:cs="Times New Roman"/>
          <w:lang w:val="it-IT"/>
        </w:rPr>
        <w:t>, Eds</w:t>
      </w:r>
      <w:r w:rsidRPr="0069752A">
        <w:rPr>
          <w:rFonts w:ascii="Times New Roman" w:hAnsi="Times New Roman" w:cs="Times New Roman"/>
          <w:lang w:val="it-IT"/>
        </w:rPr>
        <w:t xml:space="preserve">. Occupational Cancers, 2nd Ed. </w:t>
      </w:r>
      <w:r w:rsidRPr="0069752A">
        <w:rPr>
          <w:rFonts w:ascii="Times New Roman" w:hAnsi="Times New Roman" w:cs="Times New Roman"/>
        </w:rPr>
        <w:t>Springer, London, 20</w:t>
      </w:r>
      <w:r w:rsidR="00E112A2">
        <w:rPr>
          <w:rFonts w:ascii="Times New Roman" w:hAnsi="Times New Roman" w:cs="Times New Roman"/>
        </w:rPr>
        <w:t>20</w:t>
      </w:r>
      <w:r w:rsidRPr="0069752A">
        <w:rPr>
          <w:rFonts w:ascii="Times New Roman" w:hAnsi="Times New Roman" w:cs="Times New Roman"/>
        </w:rPr>
        <w:t>.</w:t>
      </w:r>
    </w:p>
    <w:p w14:paraId="2D238733" w14:textId="77777777" w:rsidR="0069752A" w:rsidRPr="00323DA3" w:rsidRDefault="0069752A" w:rsidP="0069752A">
      <w:pPr>
        <w:pStyle w:val="ListParagraph"/>
        <w:numPr>
          <w:ilvl w:val="0"/>
          <w:numId w:val="16"/>
        </w:numPr>
        <w:ind w:left="540" w:hanging="540"/>
        <w:rPr>
          <w:rFonts w:ascii="Times New Roman" w:hAnsi="Times New Roman" w:cs="Times New Roman"/>
        </w:rPr>
      </w:pPr>
      <w:r w:rsidRPr="00E12970">
        <w:rPr>
          <w:rFonts w:ascii="Times New Roman" w:eastAsia="Times New Roman" w:hAnsi="Times New Roman" w:cs="Times New Roman"/>
          <w:lang w:val="it-IT"/>
        </w:rPr>
        <w:t xml:space="preserve">Comandone A, Garzaro G, Pira E, </w:t>
      </w:r>
      <w:r w:rsidRPr="00E12970">
        <w:rPr>
          <w:rFonts w:ascii="Times New Roman" w:eastAsia="Times New Roman" w:hAnsi="Times New Roman" w:cs="Times New Roman"/>
          <w:b/>
          <w:lang w:val="it-IT"/>
        </w:rPr>
        <w:t>Boffetta P</w:t>
      </w:r>
      <w:r w:rsidRPr="00E12970">
        <w:rPr>
          <w:rFonts w:ascii="Times New Roman" w:eastAsia="Times New Roman" w:hAnsi="Times New Roman" w:cs="Times New Roman"/>
          <w:lang w:val="it-IT"/>
        </w:rPr>
        <w:t xml:space="preserve">. </w:t>
      </w:r>
      <w:r w:rsidR="00323DA3" w:rsidRPr="00E12970">
        <w:rPr>
          <w:rFonts w:ascii="Times New Roman" w:eastAsia="Times New Roman" w:hAnsi="Times New Roman" w:cs="Times New Roman"/>
          <w:lang w:val="it-IT"/>
        </w:rPr>
        <w:t xml:space="preserve">Bone and soft tissue sarcomas. </w:t>
      </w:r>
      <w:r w:rsidRPr="00323DA3">
        <w:rPr>
          <w:rFonts w:ascii="Times New Roman" w:hAnsi="Times New Roman" w:cs="Times New Roman"/>
        </w:rPr>
        <w:t>In: Anttila S, Boffetta P</w:t>
      </w:r>
      <w:r w:rsidR="00316F93" w:rsidRPr="00323DA3">
        <w:rPr>
          <w:rFonts w:ascii="Times New Roman" w:hAnsi="Times New Roman" w:cs="Times New Roman"/>
        </w:rPr>
        <w:t>, Eds</w:t>
      </w:r>
      <w:r w:rsidRPr="00323DA3">
        <w:rPr>
          <w:rFonts w:ascii="Times New Roman" w:hAnsi="Times New Roman" w:cs="Times New Roman"/>
        </w:rPr>
        <w:t>. Occupational Cancers, 2nd Ed. Springer, London, 20</w:t>
      </w:r>
      <w:r w:rsidR="00E112A2">
        <w:rPr>
          <w:rFonts w:ascii="Times New Roman" w:hAnsi="Times New Roman" w:cs="Times New Roman"/>
        </w:rPr>
        <w:t>20</w:t>
      </w:r>
      <w:r w:rsidRPr="00323DA3">
        <w:rPr>
          <w:rFonts w:ascii="Times New Roman" w:hAnsi="Times New Roman" w:cs="Times New Roman"/>
        </w:rPr>
        <w:t>.</w:t>
      </w:r>
    </w:p>
    <w:p w14:paraId="47066999" w14:textId="77777777" w:rsidR="0069752A" w:rsidRPr="0069752A" w:rsidRDefault="0069752A" w:rsidP="0069752A">
      <w:pPr>
        <w:pStyle w:val="ListParagraph"/>
        <w:numPr>
          <w:ilvl w:val="0"/>
          <w:numId w:val="16"/>
        </w:numPr>
        <w:ind w:left="540" w:hanging="540"/>
        <w:rPr>
          <w:rFonts w:ascii="Times New Roman" w:hAnsi="Times New Roman" w:cs="Times New Roman"/>
          <w:lang w:val="it-IT"/>
        </w:rPr>
      </w:pPr>
      <w:r w:rsidRPr="00217F15">
        <w:rPr>
          <w:rFonts w:ascii="Times New Roman" w:eastAsia="Calibri" w:hAnsi="Times New Roman" w:cs="Times New Roman"/>
          <w:lang w:val="it-IT"/>
        </w:rPr>
        <w:t xml:space="preserve">Pira E, Garzaro G, Ciocan C, </w:t>
      </w:r>
      <w:r w:rsidRPr="00217F15">
        <w:rPr>
          <w:rFonts w:ascii="Times New Roman" w:eastAsia="Calibri" w:hAnsi="Times New Roman" w:cs="Times New Roman"/>
          <w:b/>
          <w:lang w:val="it-IT"/>
        </w:rPr>
        <w:t>Boffetta P</w:t>
      </w:r>
      <w:r w:rsidRPr="00217F15">
        <w:rPr>
          <w:rFonts w:ascii="Times New Roman" w:eastAsia="Calibri" w:hAnsi="Times New Roman" w:cs="Times New Roman"/>
          <w:lang w:val="it-IT"/>
        </w:rPr>
        <w:t xml:space="preserve">. Occupational cancer in the practice of occupational medicine. </w:t>
      </w:r>
      <w:r w:rsidRPr="00217F15">
        <w:rPr>
          <w:rFonts w:ascii="Times New Roman" w:hAnsi="Times New Roman" w:cs="Times New Roman"/>
          <w:lang w:val="it-IT"/>
        </w:rPr>
        <w:t>In: Anttila S, Boffetta P</w:t>
      </w:r>
      <w:r w:rsidR="00316F93" w:rsidRPr="00217F15">
        <w:rPr>
          <w:rFonts w:ascii="Times New Roman" w:hAnsi="Times New Roman" w:cs="Times New Roman"/>
          <w:lang w:val="it-IT"/>
        </w:rPr>
        <w:t>, Eds</w:t>
      </w:r>
      <w:r w:rsidRPr="00217F15">
        <w:rPr>
          <w:rFonts w:ascii="Times New Roman" w:hAnsi="Times New Roman" w:cs="Times New Roman"/>
          <w:lang w:val="it-IT"/>
        </w:rPr>
        <w:t xml:space="preserve">. </w:t>
      </w:r>
      <w:r w:rsidRPr="0069752A">
        <w:rPr>
          <w:rFonts w:ascii="Times New Roman" w:hAnsi="Times New Roman" w:cs="Times New Roman"/>
          <w:lang w:val="it-IT"/>
        </w:rPr>
        <w:t>Occupational Cancers, 2nd Ed. S</w:t>
      </w:r>
      <w:r w:rsidR="00E112A2">
        <w:rPr>
          <w:rFonts w:ascii="Times New Roman" w:hAnsi="Times New Roman" w:cs="Times New Roman"/>
          <w:lang w:val="it-IT"/>
        </w:rPr>
        <w:t>pringer, London, 2020</w:t>
      </w:r>
      <w:r w:rsidRPr="0069752A">
        <w:rPr>
          <w:rFonts w:ascii="Times New Roman" w:hAnsi="Times New Roman" w:cs="Times New Roman"/>
          <w:lang w:val="it-IT"/>
        </w:rPr>
        <w:t>.</w:t>
      </w:r>
    </w:p>
    <w:p w14:paraId="5C0DE3A7" w14:textId="77777777" w:rsidR="005E510A" w:rsidRPr="002F0EA3" w:rsidRDefault="005E510A" w:rsidP="005E510A">
      <w:pPr>
        <w:pStyle w:val="ListParagraph"/>
        <w:numPr>
          <w:ilvl w:val="0"/>
          <w:numId w:val="16"/>
        </w:numPr>
        <w:ind w:left="540" w:hanging="540"/>
        <w:rPr>
          <w:rFonts w:ascii="Times New Roman" w:hAnsi="Times New Roman" w:cs="Times New Roman"/>
        </w:rPr>
      </w:pPr>
      <w:r w:rsidRPr="002F0EA3">
        <w:rPr>
          <w:rFonts w:ascii="Times New Roman" w:hAnsi="Times New Roman" w:cs="Times New Roman"/>
        </w:rPr>
        <w:t>Zhang ZF,</w:t>
      </w:r>
      <w:r w:rsidRPr="002F0EA3">
        <w:rPr>
          <w:rFonts w:ascii="Times New Roman" w:hAnsi="Times New Roman" w:cs="Times New Roman"/>
          <w:b/>
          <w:bCs/>
        </w:rPr>
        <w:t xml:space="preserve"> Boffetta P</w:t>
      </w:r>
      <w:r w:rsidRPr="002F0EA3">
        <w:rPr>
          <w:rFonts w:ascii="Times New Roman" w:hAnsi="Times New Roman" w:cs="Times New Roman"/>
        </w:rPr>
        <w:t xml:space="preserve">, </w:t>
      </w:r>
      <w:proofErr w:type="spellStart"/>
      <w:r w:rsidRPr="002F0EA3">
        <w:rPr>
          <w:rFonts w:ascii="Times New Roman" w:hAnsi="Times New Roman" w:cs="Times New Roman"/>
        </w:rPr>
        <w:t>Neugut</w:t>
      </w:r>
      <w:proofErr w:type="spellEnd"/>
      <w:r w:rsidRPr="002F0EA3">
        <w:rPr>
          <w:rFonts w:ascii="Times New Roman" w:hAnsi="Times New Roman" w:cs="Times New Roman"/>
        </w:rPr>
        <w:t xml:space="preserve"> AI, La Vecchia C. Cancer epidemiology and public health. In: </w:t>
      </w:r>
      <w:proofErr w:type="spellStart"/>
      <w:r w:rsidRPr="002F0EA3">
        <w:rPr>
          <w:rFonts w:ascii="Times New Roman" w:hAnsi="Times New Roman" w:cs="Times New Roman"/>
        </w:rPr>
        <w:t>Detels</w:t>
      </w:r>
      <w:proofErr w:type="spellEnd"/>
      <w:r w:rsidRPr="002F0EA3">
        <w:rPr>
          <w:rFonts w:ascii="Times New Roman" w:hAnsi="Times New Roman" w:cs="Times New Roman"/>
        </w:rPr>
        <w:t xml:space="preserve"> R, Gulliford M, Abdool Karim Q, Tan CC,</w:t>
      </w:r>
      <w:r w:rsidR="00316F93">
        <w:rPr>
          <w:rFonts w:ascii="Times New Roman" w:hAnsi="Times New Roman" w:cs="Times New Roman"/>
        </w:rPr>
        <w:t xml:space="preserve"> </w:t>
      </w:r>
      <w:r w:rsidRPr="002F0EA3">
        <w:rPr>
          <w:rFonts w:ascii="Times New Roman" w:hAnsi="Times New Roman" w:cs="Times New Roman"/>
        </w:rPr>
        <w:t>Eds. Oxford Textbook of Global Public Health, 6</w:t>
      </w:r>
      <w:r w:rsidRPr="002F0EA3">
        <w:rPr>
          <w:rFonts w:ascii="Times New Roman" w:hAnsi="Times New Roman" w:cs="Times New Roman"/>
          <w:vertAlign w:val="superscript"/>
        </w:rPr>
        <w:t>th</w:t>
      </w:r>
      <w:r w:rsidRPr="002F0EA3">
        <w:rPr>
          <w:rFonts w:ascii="Times New Roman" w:hAnsi="Times New Roman" w:cs="Times New Roman"/>
        </w:rPr>
        <w:t xml:space="preserve"> Ed. New York, NY, Oxford University Press, 2015.</w:t>
      </w:r>
    </w:p>
    <w:p w14:paraId="1BE36C0A" w14:textId="77777777" w:rsidR="008A610D" w:rsidRPr="002F0EA3" w:rsidRDefault="008A610D"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rPr>
        <w:t>Boccia S, La Vecchia C,</w:t>
      </w:r>
      <w:r w:rsidRPr="002F0EA3">
        <w:rPr>
          <w:rFonts w:ascii="Times New Roman" w:hAnsi="Times New Roman" w:cs="Times New Roman"/>
          <w:b/>
          <w:bCs/>
        </w:rPr>
        <w:t xml:space="preserve"> Boffetta P</w:t>
      </w:r>
      <w:r w:rsidRPr="002F0EA3">
        <w:rPr>
          <w:rFonts w:ascii="Times New Roman" w:hAnsi="Times New Roman" w:cs="Times New Roman"/>
        </w:rPr>
        <w:t>. Epidemiology of cancer and principles of prevention. In: Boc</w:t>
      </w:r>
      <w:r w:rsidR="00316F93">
        <w:rPr>
          <w:rFonts w:ascii="Times New Roman" w:hAnsi="Times New Roman" w:cs="Times New Roman"/>
        </w:rPr>
        <w:t>cia S, Villari P, Ricciardi W, E</w:t>
      </w:r>
      <w:r w:rsidRPr="002F0EA3">
        <w:rPr>
          <w:rFonts w:ascii="Times New Roman" w:hAnsi="Times New Roman" w:cs="Times New Roman"/>
        </w:rPr>
        <w:t xml:space="preserve">ds. A Systematic Review of Key Issues in Public Health. </w:t>
      </w:r>
      <w:r w:rsidR="001D06B3" w:rsidRPr="002F0EA3">
        <w:rPr>
          <w:rFonts w:ascii="Times New Roman" w:hAnsi="Times New Roman" w:cs="Times New Roman"/>
        </w:rPr>
        <w:t xml:space="preserve"> Springer, He</w:t>
      </w:r>
      <w:r w:rsidRPr="002F0EA3">
        <w:rPr>
          <w:rFonts w:ascii="Times New Roman" w:hAnsi="Times New Roman" w:cs="Times New Roman"/>
        </w:rPr>
        <w:t>idelberg, 2015, p. 65-87.</w:t>
      </w:r>
    </w:p>
    <w:p w14:paraId="7EB48476" w14:textId="77777777" w:rsidR="008A610D" w:rsidRPr="002F0EA3" w:rsidRDefault="008A610D" w:rsidP="008A610D">
      <w:pPr>
        <w:numPr>
          <w:ilvl w:val="0"/>
          <w:numId w:val="16"/>
        </w:numPr>
        <w:spacing w:before="17" w:line="240" w:lineRule="exact"/>
        <w:ind w:left="540" w:hanging="540"/>
        <w:rPr>
          <w:rFonts w:ascii="Times New Roman" w:hAnsi="Times New Roman" w:cs="Times New Roman"/>
          <w:lang w:val="it-IT"/>
        </w:rPr>
      </w:pP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Gouas</w:t>
      </w:r>
      <w:proofErr w:type="spellEnd"/>
      <w:r w:rsidRPr="002F0EA3">
        <w:rPr>
          <w:rFonts w:ascii="Times New Roman" w:hAnsi="Times New Roman" w:cs="Times New Roman"/>
        </w:rPr>
        <w:t xml:space="preserve"> DA, Nogueira da Costa A, Abedi-Ardekani B, Hainaut P. Cancers of the intestine, </w:t>
      </w:r>
      <w:proofErr w:type="gramStart"/>
      <w:r w:rsidRPr="002F0EA3">
        <w:rPr>
          <w:rFonts w:ascii="Times New Roman" w:hAnsi="Times New Roman" w:cs="Times New Roman"/>
        </w:rPr>
        <w:t>liver</w:t>
      </w:r>
      <w:proofErr w:type="gramEnd"/>
      <w:r w:rsidRPr="002F0EA3">
        <w:rPr>
          <w:rFonts w:ascii="Times New Roman" w:hAnsi="Times New Roman" w:cs="Times New Roman"/>
        </w:rPr>
        <w:t xml:space="preserve"> and biliary tract. In A</w:t>
      </w:r>
      <w:r w:rsidRPr="002F0EA3">
        <w:rPr>
          <w:rFonts w:ascii="Times New Roman" w:hAnsi="Times New Roman" w:cs="Times New Roman"/>
          <w:lang w:val="it-IT"/>
        </w:rPr>
        <w:t>nttila S, Boffetta P. Occupational Cancers. Springer, London, 2014, p. 127-37.</w:t>
      </w:r>
    </w:p>
    <w:p w14:paraId="6E4A91FC" w14:textId="77777777" w:rsidR="008A610D" w:rsidRPr="002F0EA3" w:rsidRDefault="008A610D" w:rsidP="008A610D">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bCs/>
          <w:lang w:val="it-IT"/>
        </w:rPr>
        <w:t>Boffetta P</w:t>
      </w:r>
      <w:r w:rsidRPr="002F0EA3">
        <w:rPr>
          <w:rFonts w:ascii="Times New Roman" w:hAnsi="Times New Roman" w:cs="Times New Roman"/>
          <w:lang w:val="it-IT"/>
        </w:rPr>
        <w:t xml:space="preserve">. Laryngeal cancer. In Anttila S, Boffetta P. Occupational Cancers. </w:t>
      </w:r>
      <w:r w:rsidRPr="002F0EA3">
        <w:rPr>
          <w:rFonts w:ascii="Times New Roman" w:hAnsi="Times New Roman" w:cs="Times New Roman"/>
        </w:rPr>
        <w:t>Springer, London, 2014, p. 169-79.</w:t>
      </w:r>
    </w:p>
    <w:p w14:paraId="3DCF58C6" w14:textId="77777777" w:rsidR="008A610D" w:rsidRPr="002F0EA3" w:rsidRDefault="008A610D" w:rsidP="008A610D">
      <w:pPr>
        <w:numPr>
          <w:ilvl w:val="0"/>
          <w:numId w:val="16"/>
        </w:numPr>
        <w:spacing w:before="17" w:line="240" w:lineRule="exact"/>
        <w:ind w:left="540" w:hanging="540"/>
        <w:rPr>
          <w:rFonts w:ascii="Times New Roman" w:hAnsi="Times New Roman" w:cs="Times New Roman"/>
          <w:lang w:val="it-IT"/>
        </w:rPr>
      </w:pPr>
      <w:r w:rsidRPr="002F0EA3">
        <w:rPr>
          <w:rFonts w:ascii="Times New Roman" w:hAnsi="Times New Roman" w:cs="Times New Roman"/>
          <w:lang w:val="it-IT"/>
        </w:rPr>
        <w:t xml:space="preserve">Pavlisko EN, </w:t>
      </w:r>
      <w:r w:rsidRPr="002F0EA3">
        <w:rPr>
          <w:rFonts w:ascii="Times New Roman" w:hAnsi="Times New Roman" w:cs="Times New Roman"/>
          <w:b/>
          <w:bCs/>
          <w:lang w:val="it-IT"/>
        </w:rPr>
        <w:t>Boffetta P</w:t>
      </w:r>
      <w:r w:rsidRPr="002F0EA3">
        <w:rPr>
          <w:rFonts w:ascii="Times New Roman" w:hAnsi="Times New Roman" w:cs="Times New Roman"/>
          <w:lang w:val="it-IT"/>
        </w:rPr>
        <w:t xml:space="preserve">, Roggli VL. </w:t>
      </w:r>
      <w:r w:rsidRPr="002F0EA3">
        <w:rPr>
          <w:rFonts w:ascii="Times New Roman" w:hAnsi="Times New Roman" w:cs="Times New Roman"/>
        </w:rPr>
        <w:t xml:space="preserve">Lung cancer (exposure assessment, </w:t>
      </w:r>
      <w:proofErr w:type="gramStart"/>
      <w:r w:rsidRPr="002F0EA3">
        <w:rPr>
          <w:rFonts w:ascii="Times New Roman" w:hAnsi="Times New Roman" w:cs="Times New Roman"/>
        </w:rPr>
        <w:t>pathology</w:t>
      </w:r>
      <w:proofErr w:type="gramEnd"/>
      <w:r w:rsidRPr="002F0EA3">
        <w:rPr>
          <w:rFonts w:ascii="Times New Roman" w:hAnsi="Times New Roman" w:cs="Times New Roman"/>
        </w:rPr>
        <w:t xml:space="preserve"> and epidemiology). </w:t>
      </w:r>
      <w:r w:rsidRPr="002F0EA3">
        <w:rPr>
          <w:rFonts w:ascii="Times New Roman" w:hAnsi="Times New Roman" w:cs="Times New Roman"/>
          <w:lang w:val="it-IT"/>
        </w:rPr>
        <w:t>In Anttila S, Boffetta P. Occupational Cancers. Springer, London, 2014, p. 181-209.</w:t>
      </w:r>
    </w:p>
    <w:p w14:paraId="568D70E1" w14:textId="77777777" w:rsidR="008A610D" w:rsidRPr="002F0EA3" w:rsidRDefault="008A610D" w:rsidP="008A610D">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bCs/>
          <w:lang w:val="fr-FR"/>
        </w:rPr>
        <w:t>Boffetta P</w:t>
      </w:r>
      <w:r w:rsidRPr="002F0EA3">
        <w:rPr>
          <w:rFonts w:ascii="Times New Roman" w:hAnsi="Times New Roman" w:cs="Times New Roman"/>
          <w:lang w:val="fr-FR"/>
        </w:rPr>
        <w:t xml:space="preserve">. </w:t>
      </w:r>
      <w:proofErr w:type="spellStart"/>
      <w:r w:rsidRPr="002F0EA3">
        <w:rPr>
          <w:rFonts w:ascii="Times New Roman" w:hAnsi="Times New Roman" w:cs="Times New Roman"/>
          <w:lang w:val="fr-FR"/>
        </w:rPr>
        <w:t>Malignant</w:t>
      </w:r>
      <w:proofErr w:type="spellEnd"/>
      <w:r w:rsidRPr="002F0EA3">
        <w:rPr>
          <w:rFonts w:ascii="Times New Roman" w:hAnsi="Times New Roman" w:cs="Times New Roman"/>
          <w:lang w:val="fr-FR"/>
        </w:rPr>
        <w:t xml:space="preserve"> </w:t>
      </w:r>
      <w:proofErr w:type="spellStart"/>
      <w:proofErr w:type="gramStart"/>
      <w:r w:rsidRPr="002F0EA3">
        <w:rPr>
          <w:rFonts w:ascii="Times New Roman" w:hAnsi="Times New Roman" w:cs="Times New Roman"/>
          <w:lang w:val="fr-FR"/>
        </w:rPr>
        <w:t>mesothelioma</w:t>
      </w:r>
      <w:proofErr w:type="spellEnd"/>
      <w:r w:rsidRPr="002F0EA3">
        <w:rPr>
          <w:rFonts w:ascii="Times New Roman" w:hAnsi="Times New Roman" w:cs="Times New Roman"/>
          <w:lang w:val="fr-FR"/>
        </w:rPr>
        <w:t>:</w:t>
      </w:r>
      <w:proofErr w:type="gramEnd"/>
      <w:r w:rsidRPr="002F0EA3">
        <w:rPr>
          <w:rFonts w:ascii="Times New Roman" w:hAnsi="Times New Roman" w:cs="Times New Roman"/>
          <w:lang w:val="fr-FR"/>
        </w:rPr>
        <w:t xml:space="preserve"> Epidemiology. </w:t>
      </w:r>
      <w:r w:rsidRPr="002F0EA3">
        <w:rPr>
          <w:rFonts w:ascii="Times New Roman" w:hAnsi="Times New Roman" w:cs="Times New Roman"/>
          <w:lang w:val="it-IT"/>
        </w:rPr>
        <w:t xml:space="preserve">In Anttila S, Boffetta P. Occupational Cancers. </w:t>
      </w:r>
      <w:r w:rsidRPr="002F0EA3">
        <w:rPr>
          <w:rFonts w:ascii="Times New Roman" w:hAnsi="Times New Roman" w:cs="Times New Roman"/>
        </w:rPr>
        <w:t>Springer, London, 2014, p. 253-64.</w:t>
      </w:r>
    </w:p>
    <w:p w14:paraId="0B30567C" w14:textId="77777777" w:rsidR="002352A6" w:rsidRPr="002F0EA3" w:rsidRDefault="002352A6" w:rsidP="00132859">
      <w:pPr>
        <w:numPr>
          <w:ilvl w:val="0"/>
          <w:numId w:val="16"/>
        </w:numPr>
        <w:spacing w:before="17" w:line="240" w:lineRule="exact"/>
        <w:ind w:left="540" w:hanging="540"/>
        <w:rPr>
          <w:rFonts w:ascii="Times New Roman" w:hAnsi="Times New Roman" w:cs="Times New Roman"/>
        </w:rPr>
      </w:pPr>
      <w:r w:rsidRPr="002F0EA3">
        <w:rPr>
          <w:rStyle w:val="apple-converted-space"/>
          <w:rFonts w:ascii="Times New Roman" w:hAnsi="Times New Roman" w:cs="Times New Roman"/>
          <w:b/>
          <w:bCs/>
          <w:color w:val="161616"/>
          <w:shd w:val="clear" w:color="auto" w:fill="FFFFFF"/>
        </w:rPr>
        <w:t>Boffet</w:t>
      </w:r>
      <w:r w:rsidR="00132859" w:rsidRPr="002F0EA3">
        <w:rPr>
          <w:rStyle w:val="apple-converted-space"/>
          <w:rFonts w:ascii="Times New Roman" w:hAnsi="Times New Roman" w:cs="Times New Roman"/>
          <w:b/>
          <w:bCs/>
          <w:color w:val="161616"/>
          <w:shd w:val="clear" w:color="auto" w:fill="FFFFFF"/>
        </w:rPr>
        <w:t>ta P</w:t>
      </w:r>
      <w:r w:rsidR="00132859" w:rsidRPr="002F0EA3">
        <w:rPr>
          <w:rStyle w:val="apple-converted-space"/>
          <w:rFonts w:ascii="Times New Roman" w:hAnsi="Times New Roman" w:cs="Times New Roman"/>
          <w:color w:val="161616"/>
          <w:shd w:val="clear" w:color="auto" w:fill="FFFFFF"/>
        </w:rPr>
        <w:t>. Classic epidemiology of l</w:t>
      </w:r>
      <w:r w:rsidRPr="002F0EA3">
        <w:rPr>
          <w:rStyle w:val="apple-converted-space"/>
          <w:rFonts w:ascii="Times New Roman" w:hAnsi="Times New Roman" w:cs="Times New Roman"/>
          <w:color w:val="161616"/>
          <w:shd w:val="clear" w:color="auto" w:fill="FFFFFF"/>
        </w:rPr>
        <w:t xml:space="preserve">ung cancer. </w:t>
      </w:r>
      <w:r w:rsidRPr="002F0EA3">
        <w:rPr>
          <w:rStyle w:val="apple-converted-space"/>
          <w:rFonts w:ascii="Times New Roman" w:hAnsi="Times New Roman" w:cs="Times New Roman"/>
          <w:color w:val="161616"/>
          <w:shd w:val="clear" w:color="auto" w:fill="FFFFFF"/>
          <w:lang w:val="it-IT"/>
        </w:rPr>
        <w:t xml:space="preserve">In Pass HI, Ball D, Scagliotti GV. </w:t>
      </w:r>
      <w:r w:rsidRPr="002F0EA3">
        <w:rPr>
          <w:rStyle w:val="Emphasis"/>
          <w:rFonts w:ascii="Times New Roman" w:hAnsi="Times New Roman" w:cs="Times New Roman"/>
          <w:i w:val="0"/>
          <w:iCs w:val="0"/>
          <w:color w:val="161616"/>
          <w:shd w:val="clear" w:color="auto" w:fill="FFFFFF"/>
        </w:rPr>
        <w:t xml:space="preserve">IASLC Multidisciplinary Approach to Thoracic Oncology. </w:t>
      </w:r>
      <w:proofErr w:type="spellStart"/>
      <w:proofErr w:type="gramStart"/>
      <w:r w:rsidRPr="002F0EA3">
        <w:rPr>
          <w:rStyle w:val="Emphasis"/>
          <w:rFonts w:ascii="Times New Roman" w:hAnsi="Times New Roman" w:cs="Times New Roman"/>
          <w:i w:val="0"/>
          <w:iCs w:val="0"/>
          <w:color w:val="161616"/>
          <w:shd w:val="clear" w:color="auto" w:fill="FFFFFF"/>
        </w:rPr>
        <w:t>Aurora,CO</w:t>
      </w:r>
      <w:proofErr w:type="spellEnd"/>
      <w:proofErr w:type="gramEnd"/>
      <w:r w:rsidRPr="002F0EA3">
        <w:rPr>
          <w:rStyle w:val="Emphasis"/>
          <w:rFonts w:ascii="Times New Roman" w:hAnsi="Times New Roman" w:cs="Times New Roman"/>
          <w:i w:val="0"/>
          <w:iCs w:val="0"/>
          <w:color w:val="161616"/>
          <w:shd w:val="clear" w:color="auto" w:fill="FFFFFF"/>
        </w:rPr>
        <w:t xml:space="preserve">: </w:t>
      </w:r>
      <w:proofErr w:type="spellStart"/>
      <w:r w:rsidRPr="002F0EA3">
        <w:rPr>
          <w:rStyle w:val="Emphasis"/>
          <w:rFonts w:ascii="Times New Roman" w:hAnsi="Times New Roman" w:cs="Times New Roman"/>
          <w:i w:val="0"/>
          <w:iCs w:val="0"/>
          <w:color w:val="161616"/>
          <w:shd w:val="clear" w:color="auto" w:fill="FFFFFF"/>
        </w:rPr>
        <w:t>IASLCPublications</w:t>
      </w:r>
      <w:proofErr w:type="spellEnd"/>
      <w:r w:rsidRPr="002F0EA3">
        <w:rPr>
          <w:rStyle w:val="Emphasis"/>
          <w:rFonts w:ascii="Times New Roman" w:hAnsi="Times New Roman" w:cs="Times New Roman"/>
          <w:i w:val="0"/>
          <w:iCs w:val="0"/>
          <w:color w:val="161616"/>
          <w:shd w:val="clear" w:color="auto" w:fill="FFFFFF"/>
        </w:rPr>
        <w:t>, 2013</w:t>
      </w:r>
      <w:r w:rsidR="00132859" w:rsidRPr="002F0EA3">
        <w:rPr>
          <w:rStyle w:val="Emphasis"/>
          <w:rFonts w:ascii="Times New Roman" w:hAnsi="Times New Roman" w:cs="Times New Roman"/>
          <w:i w:val="0"/>
          <w:iCs w:val="0"/>
          <w:color w:val="161616"/>
          <w:shd w:val="clear" w:color="auto" w:fill="FFFFFF"/>
        </w:rPr>
        <w:t>.</w:t>
      </w:r>
    </w:p>
    <w:p w14:paraId="5872985B"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lang w:val="it-IT"/>
        </w:rPr>
        <w:t xml:space="preserve">Curado MP,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Schettenfeld D, Dangou JM, Ribeiro KB. </w:t>
      </w:r>
      <w:r w:rsidRPr="002F0EA3">
        <w:rPr>
          <w:rFonts w:ascii="Times New Roman" w:hAnsi="Times New Roman" w:cs="Times New Roman"/>
        </w:rPr>
        <w:t xml:space="preserve">Burden of cancer in low- and </w:t>
      </w:r>
      <w:r w:rsidRPr="002F0EA3">
        <w:rPr>
          <w:rFonts w:ascii="Times New Roman" w:hAnsi="Times New Roman" w:cs="Times New Roman"/>
        </w:rPr>
        <w:lastRenderedPageBreak/>
        <w:t>middle-income countries. In: Soliman A, Schottenfeld D, Boffetta P, eds. Cancer Epidemiology: Low- and Middle-Income Countries and Special Populations. Oxford University Press, New York, 2013, p. 3-24.</w:t>
      </w:r>
    </w:p>
    <w:p w14:paraId="3F4BB593"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Islami F, </w:t>
      </w:r>
      <w:r w:rsidRPr="002F0EA3">
        <w:rPr>
          <w:rFonts w:ascii="Times New Roman" w:hAnsi="Times New Roman" w:cs="Times New Roman"/>
          <w:b/>
        </w:rPr>
        <w:t>Boffetta P</w:t>
      </w:r>
      <w:r w:rsidRPr="002F0EA3">
        <w:rPr>
          <w:rFonts w:ascii="Times New Roman" w:hAnsi="Times New Roman" w:cs="Times New Roman"/>
        </w:rPr>
        <w:t>. Methodological issues in international multicentric studies, including the role of consortia in international cancer epidemiology. In: Soliman A, Schottenfeld D, Boffetta P, eds. Cancer Epidemiology: Low- and Middle-Income Countries and Special Populations. Oxford University Press, New York, 2013, p. 174-200.</w:t>
      </w:r>
    </w:p>
    <w:p w14:paraId="56818C10"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Soliman A, Schottenfeld D, </w:t>
      </w:r>
      <w:r w:rsidRPr="002F0EA3">
        <w:rPr>
          <w:rFonts w:ascii="Times New Roman" w:hAnsi="Times New Roman" w:cs="Times New Roman"/>
          <w:b/>
        </w:rPr>
        <w:t>Boffetta P</w:t>
      </w:r>
      <w:r w:rsidRPr="002F0EA3">
        <w:rPr>
          <w:rFonts w:ascii="Times New Roman" w:hAnsi="Times New Roman" w:cs="Times New Roman"/>
        </w:rPr>
        <w:t xml:space="preserve">. Emerging </w:t>
      </w:r>
      <w:proofErr w:type="gramStart"/>
      <w:r w:rsidRPr="002F0EA3">
        <w:rPr>
          <w:rFonts w:ascii="Times New Roman" w:hAnsi="Times New Roman" w:cs="Times New Roman"/>
        </w:rPr>
        <w:t>opportunities</w:t>
      </w:r>
      <w:proofErr w:type="gramEnd"/>
      <w:r w:rsidRPr="002F0EA3">
        <w:rPr>
          <w:rFonts w:ascii="Times New Roman" w:hAnsi="Times New Roman" w:cs="Times New Roman"/>
        </w:rPr>
        <w:t xml:space="preserve"> and challenges. In: Soliman A, Schottenfeld D, Boffetta P, eds. Cancer Epidemiology: Low- and Middle-Income Countries and Special Populations. Oxford University Press, New York, 2013, p. 399-406.</w:t>
      </w:r>
    </w:p>
    <w:p w14:paraId="42E71C7A" w14:textId="77777777" w:rsidR="001D06B3" w:rsidRPr="002F0EA3" w:rsidRDefault="001D06B3" w:rsidP="001D06B3">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bCs/>
          <w:color w:val="000000"/>
          <w:shd w:val="clear" w:color="auto" w:fill="FFFFFF"/>
        </w:rPr>
        <w:t>Boffetta P</w:t>
      </w:r>
      <w:r w:rsidRPr="002F0EA3">
        <w:rPr>
          <w:rFonts w:ascii="Times New Roman" w:hAnsi="Times New Roman" w:cs="Times New Roman"/>
          <w:color w:val="000000"/>
          <w:shd w:val="clear" w:color="auto" w:fill="FFFFFF"/>
        </w:rPr>
        <w:t xml:space="preserve">. Overview of study design. In: Zheng T, Boffetta P, Boyle P, eds. Epidemiology and Biostatistics. </w:t>
      </w:r>
      <w:proofErr w:type="spellStart"/>
      <w:r w:rsidRPr="002F0EA3">
        <w:rPr>
          <w:rFonts w:ascii="Times New Roman" w:hAnsi="Times New Roman" w:cs="Times New Roman"/>
          <w:color w:val="000000"/>
          <w:shd w:val="clear" w:color="auto" w:fill="FFFFFF"/>
        </w:rPr>
        <w:t>iPRI</w:t>
      </w:r>
      <w:proofErr w:type="spellEnd"/>
      <w:r w:rsidRPr="002F0EA3">
        <w:rPr>
          <w:rFonts w:ascii="Times New Roman" w:hAnsi="Times New Roman" w:cs="Times New Roman"/>
          <w:color w:val="000000"/>
          <w:shd w:val="clear" w:color="auto" w:fill="FFFFFF"/>
        </w:rPr>
        <w:t>, Lyon, 2011, p. 271-7.</w:t>
      </w:r>
    </w:p>
    <w:p w14:paraId="373C45EB" w14:textId="77777777" w:rsidR="001D06B3" w:rsidRPr="002F0EA3" w:rsidRDefault="001D06B3" w:rsidP="001D06B3">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bCs/>
          <w:color w:val="000000"/>
          <w:shd w:val="clear" w:color="auto" w:fill="FFFFFF"/>
        </w:rPr>
        <w:t>Boffetta P</w:t>
      </w:r>
      <w:r w:rsidRPr="002F0EA3">
        <w:rPr>
          <w:rFonts w:ascii="Times New Roman" w:hAnsi="Times New Roman" w:cs="Times New Roman"/>
          <w:color w:val="000000"/>
          <w:shd w:val="clear" w:color="auto" w:fill="FFFFFF"/>
        </w:rPr>
        <w:t xml:space="preserve">. Cohort studies. In: Zheng T, Boffetta P, Boyle P, eds. Epidemiology and Biostatistics. </w:t>
      </w:r>
      <w:proofErr w:type="spellStart"/>
      <w:r w:rsidRPr="002F0EA3">
        <w:rPr>
          <w:rFonts w:ascii="Times New Roman" w:hAnsi="Times New Roman" w:cs="Times New Roman"/>
          <w:color w:val="000000"/>
          <w:shd w:val="clear" w:color="auto" w:fill="FFFFFF"/>
        </w:rPr>
        <w:t>iPRI</w:t>
      </w:r>
      <w:proofErr w:type="spellEnd"/>
      <w:r w:rsidRPr="002F0EA3">
        <w:rPr>
          <w:rFonts w:ascii="Times New Roman" w:hAnsi="Times New Roman" w:cs="Times New Roman"/>
          <w:color w:val="000000"/>
          <w:shd w:val="clear" w:color="auto" w:fill="FFFFFF"/>
        </w:rPr>
        <w:t>, Lyon, 2011, p. 299-310.</w:t>
      </w:r>
    </w:p>
    <w:p w14:paraId="1E531ACB" w14:textId="77777777" w:rsidR="001D06B3" w:rsidRPr="002F0EA3" w:rsidRDefault="001D06B3" w:rsidP="001D06B3">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bCs/>
          <w:color w:val="000000"/>
          <w:shd w:val="clear" w:color="auto" w:fill="FFFFFF"/>
        </w:rPr>
        <w:t>Boffetta P</w:t>
      </w:r>
      <w:r w:rsidRPr="002F0EA3">
        <w:rPr>
          <w:rFonts w:ascii="Times New Roman" w:hAnsi="Times New Roman" w:cs="Times New Roman"/>
          <w:color w:val="000000"/>
          <w:shd w:val="clear" w:color="auto" w:fill="FFFFFF"/>
        </w:rPr>
        <w:t xml:space="preserve">. Molecular epidemiology. In: Zheng T, Boffetta P, Boyle P, eds. Epidemiology and Biostatistics. </w:t>
      </w:r>
      <w:proofErr w:type="spellStart"/>
      <w:r w:rsidRPr="002F0EA3">
        <w:rPr>
          <w:rFonts w:ascii="Times New Roman" w:hAnsi="Times New Roman" w:cs="Times New Roman"/>
          <w:color w:val="000000"/>
          <w:shd w:val="clear" w:color="auto" w:fill="FFFFFF"/>
        </w:rPr>
        <w:t>iPRI</w:t>
      </w:r>
      <w:proofErr w:type="spellEnd"/>
      <w:r w:rsidRPr="002F0EA3">
        <w:rPr>
          <w:rFonts w:ascii="Times New Roman" w:hAnsi="Times New Roman" w:cs="Times New Roman"/>
          <w:color w:val="000000"/>
          <w:shd w:val="clear" w:color="auto" w:fill="FFFFFF"/>
        </w:rPr>
        <w:t>, Lyon, 2011, p. 389-401.</w:t>
      </w:r>
    </w:p>
    <w:p w14:paraId="7537B017" w14:textId="77777777" w:rsidR="001D06B3" w:rsidRPr="002F0EA3" w:rsidRDefault="001D06B3" w:rsidP="001D06B3">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color w:val="000000"/>
          <w:shd w:val="clear" w:color="auto" w:fill="FFFFFF"/>
        </w:rPr>
        <w:t xml:space="preserve">Hashibe M, </w:t>
      </w:r>
      <w:r w:rsidRPr="002F0EA3">
        <w:rPr>
          <w:rFonts w:ascii="Times New Roman" w:hAnsi="Times New Roman" w:cs="Times New Roman"/>
          <w:b/>
          <w:bCs/>
          <w:color w:val="000000"/>
          <w:shd w:val="clear" w:color="auto" w:fill="FFFFFF"/>
        </w:rPr>
        <w:t>Boffetta P</w:t>
      </w:r>
      <w:r w:rsidRPr="002F0EA3">
        <w:rPr>
          <w:rFonts w:ascii="Times New Roman" w:hAnsi="Times New Roman" w:cs="Times New Roman"/>
          <w:color w:val="000000"/>
          <w:shd w:val="clear" w:color="auto" w:fill="FFFFFF"/>
        </w:rPr>
        <w:t xml:space="preserve">. Planning and conducting an epidemiological study. In: Zheng T, Boffetta P, Boyle P, eds. Epidemiology and Biostatistics. </w:t>
      </w:r>
      <w:proofErr w:type="spellStart"/>
      <w:r w:rsidRPr="002F0EA3">
        <w:rPr>
          <w:rFonts w:ascii="Times New Roman" w:hAnsi="Times New Roman" w:cs="Times New Roman"/>
          <w:color w:val="000000"/>
          <w:shd w:val="clear" w:color="auto" w:fill="FFFFFF"/>
        </w:rPr>
        <w:t>iPRI</w:t>
      </w:r>
      <w:proofErr w:type="spellEnd"/>
      <w:r w:rsidRPr="002F0EA3">
        <w:rPr>
          <w:rFonts w:ascii="Times New Roman" w:hAnsi="Times New Roman" w:cs="Times New Roman"/>
          <w:color w:val="000000"/>
          <w:shd w:val="clear" w:color="auto" w:fill="FFFFFF"/>
        </w:rPr>
        <w:t>, Lyon, 2011, p. 497-509.</w:t>
      </w:r>
    </w:p>
    <w:p w14:paraId="746B5418" w14:textId="77777777" w:rsidR="001D06B3" w:rsidRPr="002F0EA3" w:rsidRDefault="001D06B3" w:rsidP="001D06B3">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bCs/>
          <w:color w:val="000000"/>
          <w:shd w:val="clear" w:color="auto" w:fill="FFFFFF"/>
        </w:rPr>
        <w:t>Boffetta P</w:t>
      </w:r>
      <w:r w:rsidRPr="002F0EA3">
        <w:rPr>
          <w:rFonts w:ascii="Times New Roman" w:hAnsi="Times New Roman" w:cs="Times New Roman"/>
          <w:color w:val="000000"/>
          <w:shd w:val="clear" w:color="auto" w:fill="FFFFFF"/>
        </w:rPr>
        <w:t xml:space="preserve">. Interpreting study results: Causal inference. In: Zheng T, Boffetta P, Boyle P, eds. Epidemiology and Biostatistics. </w:t>
      </w:r>
      <w:proofErr w:type="spellStart"/>
      <w:r w:rsidRPr="002F0EA3">
        <w:rPr>
          <w:rFonts w:ascii="Times New Roman" w:hAnsi="Times New Roman" w:cs="Times New Roman"/>
          <w:color w:val="000000"/>
          <w:shd w:val="clear" w:color="auto" w:fill="FFFFFF"/>
        </w:rPr>
        <w:t>iPRI</w:t>
      </w:r>
      <w:proofErr w:type="spellEnd"/>
      <w:r w:rsidRPr="002F0EA3">
        <w:rPr>
          <w:rFonts w:ascii="Times New Roman" w:hAnsi="Times New Roman" w:cs="Times New Roman"/>
          <w:color w:val="000000"/>
          <w:shd w:val="clear" w:color="auto" w:fill="FFFFFF"/>
        </w:rPr>
        <w:t>, Lyon, 2011, p. 511-5.</w:t>
      </w:r>
    </w:p>
    <w:p w14:paraId="548612BB"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van der Hel O, </w:t>
      </w:r>
      <w:r w:rsidRPr="002F0EA3">
        <w:rPr>
          <w:rFonts w:ascii="Times New Roman" w:hAnsi="Times New Roman" w:cs="Times New Roman"/>
          <w:b/>
        </w:rPr>
        <w:t>Boffetta P</w:t>
      </w:r>
      <w:r w:rsidRPr="002F0EA3">
        <w:rPr>
          <w:rFonts w:ascii="Times New Roman" w:hAnsi="Times New Roman" w:cs="Times New Roman"/>
        </w:rPr>
        <w:t xml:space="preserve">. </w:t>
      </w:r>
      <w:proofErr w:type="gramStart"/>
      <w:r w:rsidRPr="002F0EA3">
        <w:rPr>
          <w:rFonts w:ascii="Times New Roman" w:hAnsi="Times New Roman" w:cs="Times New Roman"/>
        </w:rPr>
        <w:t>Causes</w:t>
      </w:r>
      <w:proofErr w:type="gramEnd"/>
      <w:r w:rsidRPr="002F0EA3">
        <w:rPr>
          <w:rFonts w:ascii="Times New Roman" w:hAnsi="Times New Roman" w:cs="Times New Roman"/>
        </w:rPr>
        <w:t xml:space="preserve"> and prevention of lymphoma. In: Magrath IT, ed. The Lymphoid Neoplasms. Third Edition. Hodder Arnold, London, 2010, p. 59-75.</w:t>
      </w:r>
    </w:p>
    <w:p w14:paraId="36896D12" w14:textId="77777777" w:rsidR="00820979" w:rsidRPr="002F0EA3" w:rsidRDefault="00820979" w:rsidP="00820979">
      <w:pPr>
        <w:numPr>
          <w:ilvl w:val="0"/>
          <w:numId w:val="16"/>
        </w:numPr>
        <w:spacing w:before="17" w:line="240" w:lineRule="exact"/>
        <w:ind w:left="540" w:hanging="540"/>
        <w:rPr>
          <w:rFonts w:ascii="Times New Roman" w:hAnsi="Times New Roman" w:cs="Times New Roman"/>
        </w:rPr>
      </w:pPr>
      <w:proofErr w:type="spellStart"/>
      <w:r w:rsidRPr="002F0EA3">
        <w:rPr>
          <w:rFonts w:ascii="Times New Roman" w:hAnsi="Times New Roman" w:cs="Times New Roman"/>
          <w:color w:val="333333"/>
        </w:rPr>
        <w:t>Herceg</w:t>
      </w:r>
      <w:proofErr w:type="spellEnd"/>
      <w:r w:rsidRPr="002F0EA3">
        <w:rPr>
          <w:rFonts w:ascii="Times New Roman" w:hAnsi="Times New Roman" w:cs="Times New Roman"/>
          <w:color w:val="333333"/>
        </w:rPr>
        <w:t xml:space="preserve"> Z, </w:t>
      </w:r>
      <w:r w:rsidRPr="002F0EA3">
        <w:rPr>
          <w:rFonts w:ascii="Times New Roman" w:hAnsi="Times New Roman" w:cs="Times New Roman"/>
          <w:b/>
          <w:bCs/>
          <w:color w:val="333333"/>
        </w:rPr>
        <w:t>Boffetta P</w:t>
      </w:r>
      <w:r w:rsidRPr="002F0EA3">
        <w:rPr>
          <w:rFonts w:ascii="Times New Roman" w:hAnsi="Times New Roman" w:cs="Times New Roman"/>
          <w:color w:val="333333"/>
        </w:rPr>
        <w:t xml:space="preserve">. Epigenetic changes in cancer: role of environment. In: Roy D, </w:t>
      </w:r>
      <w:proofErr w:type="spellStart"/>
      <w:r w:rsidRPr="002F0EA3">
        <w:rPr>
          <w:rFonts w:ascii="Times New Roman" w:hAnsi="Times New Roman" w:cs="Times New Roman"/>
          <w:color w:val="333333"/>
        </w:rPr>
        <w:t>Dorak</w:t>
      </w:r>
      <w:proofErr w:type="spellEnd"/>
      <w:r w:rsidRPr="002F0EA3">
        <w:rPr>
          <w:rFonts w:ascii="Times New Roman" w:hAnsi="Times New Roman" w:cs="Times New Roman"/>
          <w:color w:val="333333"/>
        </w:rPr>
        <w:t xml:space="preserve"> MT, eds. Environmental Factors, Genes, and the Development of Human Cancers. Springer, New York, NY, 2010, p. 153-69.</w:t>
      </w:r>
    </w:p>
    <w:p w14:paraId="512A1CE9"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Laryngeal cancer. In: Boyle P, Gray N, </w:t>
      </w:r>
      <w:proofErr w:type="spellStart"/>
      <w:r w:rsidRPr="002F0EA3">
        <w:rPr>
          <w:rFonts w:ascii="Times New Roman" w:hAnsi="Times New Roman" w:cs="Times New Roman"/>
        </w:rPr>
        <w:t>Henningfield</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Seffrin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Zatonski</w:t>
      </w:r>
      <w:proofErr w:type="spellEnd"/>
      <w:r w:rsidRPr="002F0EA3">
        <w:rPr>
          <w:rFonts w:ascii="Times New Roman" w:hAnsi="Times New Roman" w:cs="Times New Roman"/>
        </w:rPr>
        <w:t xml:space="preserve"> W, eds, Tobacco: Science, Policy and Public Health, 2nd </w:t>
      </w:r>
      <w:proofErr w:type="gramStart"/>
      <w:r w:rsidRPr="002F0EA3">
        <w:rPr>
          <w:rFonts w:ascii="Times New Roman" w:hAnsi="Times New Roman" w:cs="Times New Roman"/>
        </w:rPr>
        <w:t>ed..</w:t>
      </w:r>
      <w:proofErr w:type="gramEnd"/>
      <w:r w:rsidRPr="002F0EA3">
        <w:rPr>
          <w:rFonts w:ascii="Times New Roman" w:hAnsi="Times New Roman" w:cs="Times New Roman"/>
        </w:rPr>
        <w:t xml:space="preserve"> Oxford University Press, New York, 2010, p 359-72.</w:t>
      </w:r>
    </w:p>
    <w:p w14:paraId="57A3FA86" w14:textId="77777777" w:rsidR="00477628" w:rsidRPr="002F0EA3" w:rsidRDefault="00477628" w:rsidP="0047762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bCs/>
          <w:lang w:val="it-IT"/>
        </w:rPr>
        <w:t>Boffetta P</w:t>
      </w:r>
      <w:r w:rsidRPr="002F0EA3">
        <w:rPr>
          <w:rFonts w:ascii="Times New Roman" w:hAnsi="Times New Roman" w:cs="Times New Roman"/>
          <w:lang w:val="it-IT"/>
        </w:rPr>
        <w:t xml:space="preserve">, La Vecchia C. Neoplasms. </w:t>
      </w:r>
      <w:r w:rsidRPr="002F0EA3">
        <w:rPr>
          <w:rFonts w:ascii="Times New Roman" w:hAnsi="Times New Roman" w:cs="Times New Roman"/>
        </w:rPr>
        <w:t xml:space="preserve">In: </w:t>
      </w:r>
      <w:proofErr w:type="spellStart"/>
      <w:r w:rsidRPr="002F0EA3">
        <w:rPr>
          <w:rFonts w:ascii="Times New Roman" w:hAnsi="Times New Roman" w:cs="Times New Roman"/>
        </w:rPr>
        <w:t>Detels</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Beaglehole</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Lansang</w:t>
      </w:r>
      <w:proofErr w:type="spellEnd"/>
      <w:r w:rsidRPr="002F0EA3">
        <w:rPr>
          <w:rFonts w:ascii="Times New Roman" w:hAnsi="Times New Roman" w:cs="Times New Roman"/>
        </w:rPr>
        <w:t xml:space="preserve"> MA, Gulliford M. Oxford Textbook of Public Health. 5</w:t>
      </w:r>
      <w:r w:rsidRPr="002F0EA3">
        <w:rPr>
          <w:rFonts w:ascii="Times New Roman" w:hAnsi="Times New Roman" w:cs="Times New Roman"/>
          <w:vertAlign w:val="superscript"/>
        </w:rPr>
        <w:t>th</w:t>
      </w:r>
      <w:r w:rsidRPr="002F0EA3">
        <w:rPr>
          <w:rFonts w:ascii="Times New Roman" w:hAnsi="Times New Roman" w:cs="Times New Roman"/>
        </w:rPr>
        <w:t xml:space="preserve"> Edition. New York, NY, Oxford University Press, 2009.</w:t>
      </w:r>
    </w:p>
    <w:p w14:paraId="48CEC564"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Dolcetti</w:t>
      </w:r>
      <w:proofErr w:type="spellEnd"/>
      <w:r w:rsidRPr="002F0EA3">
        <w:rPr>
          <w:rFonts w:ascii="Times New Roman" w:hAnsi="Times New Roman" w:cs="Times New Roman"/>
        </w:rPr>
        <w:t xml:space="preserve"> R. Infectious etiopathogenesis of </w:t>
      </w:r>
      <w:proofErr w:type="spellStart"/>
      <w:r w:rsidRPr="002F0EA3">
        <w:rPr>
          <w:rFonts w:ascii="Times New Roman" w:hAnsi="Times New Roman" w:cs="Times New Roman"/>
        </w:rPr>
        <w:t>extranodal</w:t>
      </w:r>
      <w:proofErr w:type="spellEnd"/>
      <w:r w:rsidRPr="002F0EA3">
        <w:rPr>
          <w:rFonts w:ascii="Times New Roman" w:hAnsi="Times New Roman" w:cs="Times New Roman"/>
        </w:rPr>
        <w:t xml:space="preserve"> lymphomas. In: Cavalli F, Stein H, </w:t>
      </w:r>
      <w:proofErr w:type="spellStart"/>
      <w:r w:rsidRPr="002F0EA3">
        <w:rPr>
          <w:rFonts w:ascii="Times New Roman" w:hAnsi="Times New Roman" w:cs="Times New Roman"/>
        </w:rPr>
        <w:t>Zucca</w:t>
      </w:r>
      <w:proofErr w:type="spellEnd"/>
      <w:r w:rsidRPr="002F0EA3">
        <w:rPr>
          <w:rFonts w:ascii="Times New Roman" w:hAnsi="Times New Roman" w:cs="Times New Roman"/>
        </w:rPr>
        <w:t xml:space="preserve"> E, eds, </w:t>
      </w:r>
      <w:proofErr w:type="spellStart"/>
      <w:r w:rsidRPr="002F0EA3">
        <w:rPr>
          <w:rFonts w:ascii="Times New Roman" w:hAnsi="Times New Roman" w:cs="Times New Roman"/>
        </w:rPr>
        <w:t>Extranodal</w:t>
      </w:r>
      <w:proofErr w:type="spellEnd"/>
      <w:r w:rsidRPr="002F0EA3">
        <w:rPr>
          <w:rFonts w:ascii="Times New Roman" w:hAnsi="Times New Roman" w:cs="Times New Roman"/>
        </w:rPr>
        <w:t xml:space="preserve"> Lymphomas – Pathology and Management. Informa Healthcare, London, 2008, p. 24-33.</w:t>
      </w:r>
    </w:p>
    <w:p w14:paraId="3F775795"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Biomarkers in cancer epidemiology. In: Adami H-O, Hunter D,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eds, Textbook of Cancer Epidemiology, Second Edition. Oxford University Press, Oxford, 2007, p. 109-26.</w:t>
      </w:r>
    </w:p>
    <w:p w14:paraId="6067C931"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Cancer of the lung, larynx, and pleura. In: Adami H-O, Hunter D,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eds, Textbook of Cancer Epidemiology, Second Edition. Oxford University Press, Oxford, 2007, p. 349-77.</w:t>
      </w:r>
    </w:p>
    <w:p w14:paraId="089E4362"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Stayner</w:t>
      </w:r>
      <w:proofErr w:type="spellEnd"/>
      <w:r w:rsidRPr="002F0EA3">
        <w:rPr>
          <w:rFonts w:ascii="Times New Roman" w:hAnsi="Times New Roman" w:cs="Times New Roman"/>
        </w:rPr>
        <w:t xml:space="preserve"> LT. Pleural and peritoneal neoplasms. </w:t>
      </w:r>
      <w:r w:rsidRPr="002F0EA3">
        <w:rPr>
          <w:rFonts w:ascii="Times New Roman" w:hAnsi="Times New Roman" w:cs="Times New Roman"/>
          <w:lang w:val="de-DE"/>
        </w:rPr>
        <w:t xml:space="preserve">In: Schottenfeld D, Fraumeni JF, eds. </w:t>
      </w:r>
      <w:r w:rsidRPr="002F0EA3">
        <w:rPr>
          <w:rFonts w:ascii="Times New Roman" w:hAnsi="Times New Roman" w:cs="Times New Roman"/>
        </w:rPr>
        <w:t>Cancer Epidemiology and Prevention. Third Edition. New York, Oxford University Press, 2006, pp. 659-73.</w:t>
      </w:r>
    </w:p>
    <w:p w14:paraId="3A8BAD44"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proofErr w:type="spellStart"/>
      <w:r w:rsidRPr="002F0EA3">
        <w:rPr>
          <w:rFonts w:ascii="Times New Roman" w:hAnsi="Times New Roman" w:cs="Times New Roman"/>
        </w:rPr>
        <w:t>Stayner</w:t>
      </w:r>
      <w:proofErr w:type="spellEnd"/>
      <w:r w:rsidRPr="002F0EA3">
        <w:rPr>
          <w:rFonts w:ascii="Times New Roman" w:hAnsi="Times New Roman" w:cs="Times New Roman"/>
        </w:rPr>
        <w:t xml:space="preserve"> L, </w:t>
      </w:r>
      <w:r w:rsidRPr="002F0EA3">
        <w:rPr>
          <w:rFonts w:ascii="Times New Roman" w:hAnsi="Times New Roman" w:cs="Times New Roman"/>
          <w:b/>
        </w:rPr>
        <w:t>Boffetta P</w:t>
      </w:r>
      <w:r w:rsidRPr="002F0EA3">
        <w:rPr>
          <w:rFonts w:ascii="Times New Roman" w:hAnsi="Times New Roman" w:cs="Times New Roman"/>
        </w:rPr>
        <w:t>, Vainio H. Risk assessment of carcinogenetic hazards. In: Schottenfeld D, Fraumeni JF, eds. Cancer Epidemiology and Prevention. Third Edition. New York, Oxford University Press, 2006, pp. 65-9.</w:t>
      </w:r>
    </w:p>
    <w:p w14:paraId="1B82D90E"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17F15">
        <w:rPr>
          <w:rFonts w:ascii="Times New Roman" w:hAnsi="Times New Roman" w:cs="Times New Roman"/>
        </w:rPr>
        <w:t xml:space="preserve">Siemiatycki J, Richardson L, </w:t>
      </w:r>
      <w:r w:rsidRPr="00217F15">
        <w:rPr>
          <w:rFonts w:ascii="Times New Roman" w:hAnsi="Times New Roman" w:cs="Times New Roman"/>
          <w:b/>
        </w:rPr>
        <w:t>Boffetta P</w:t>
      </w:r>
      <w:r w:rsidRPr="00217F15">
        <w:rPr>
          <w:rFonts w:ascii="Times New Roman" w:hAnsi="Times New Roman" w:cs="Times New Roman"/>
        </w:rPr>
        <w:t xml:space="preserve">. Occupation. </w:t>
      </w:r>
      <w:r w:rsidRPr="002F0EA3">
        <w:rPr>
          <w:rFonts w:ascii="Times New Roman" w:hAnsi="Times New Roman" w:cs="Times New Roman"/>
        </w:rPr>
        <w:t>In: Schottenfeld D, Fraumeni JF, eds. Cancer Epidemiology and Prevention. Third Edition. New York: Oxford University Press, 2006, p. 322-54.</w:t>
      </w:r>
    </w:p>
    <w:p w14:paraId="05CDAF47"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Cancer Epidemio</w:t>
      </w:r>
      <w:r w:rsidR="005E510A" w:rsidRPr="002F0EA3">
        <w:rPr>
          <w:rFonts w:ascii="Times New Roman" w:hAnsi="Times New Roman" w:cs="Times New Roman"/>
        </w:rPr>
        <w:t>logy. In: Ahrens W, Pigeot I, E</w:t>
      </w:r>
      <w:r w:rsidRPr="002F0EA3">
        <w:rPr>
          <w:rFonts w:ascii="Times New Roman" w:hAnsi="Times New Roman" w:cs="Times New Roman"/>
        </w:rPr>
        <w:t>ds. Handbook of Epidemiology. Berlin, London: Springer-Verlag; 2005. p 1405-1442.</w:t>
      </w:r>
    </w:p>
    <w:p w14:paraId="3EC9EB51"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Laryngeal cancer. In: Boyle P, Gray N, </w:t>
      </w:r>
      <w:proofErr w:type="spellStart"/>
      <w:r w:rsidRPr="002F0EA3">
        <w:rPr>
          <w:rFonts w:ascii="Times New Roman" w:hAnsi="Times New Roman" w:cs="Times New Roman"/>
        </w:rPr>
        <w:t>Henningfield</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Seffrin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Zatonski</w:t>
      </w:r>
      <w:proofErr w:type="spellEnd"/>
      <w:r w:rsidRPr="002F0EA3">
        <w:rPr>
          <w:rFonts w:ascii="Times New Roman" w:hAnsi="Times New Roman" w:cs="Times New Roman"/>
        </w:rPr>
        <w:t xml:space="preserve"> W, eds, Tobacco: Science, Policy and Public Health. Oxford University Press; 2004. p 367-381.</w:t>
      </w:r>
    </w:p>
    <w:p w14:paraId="635568ED"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Professional risks and environmental factors. In: </w:t>
      </w:r>
      <w:proofErr w:type="spellStart"/>
      <w:r w:rsidRPr="002F0EA3">
        <w:rPr>
          <w:rFonts w:ascii="Times New Roman" w:hAnsi="Times New Roman" w:cs="Times New Roman"/>
        </w:rPr>
        <w:t>Sculier</w:t>
      </w:r>
      <w:proofErr w:type="spellEnd"/>
      <w:r w:rsidRPr="002F0EA3">
        <w:rPr>
          <w:rFonts w:ascii="Times New Roman" w:hAnsi="Times New Roman" w:cs="Times New Roman"/>
        </w:rPr>
        <w:t xml:space="preserve"> J-P, Fry WA, eds, Malignant Tumors of the Lung: Evidence-based Management. Springer-Verlag, Berlin, 2004, pp. 91-100.</w:t>
      </w:r>
    </w:p>
    <w:p w14:paraId="5EA73884"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Brennan P, </w:t>
      </w:r>
      <w:r w:rsidRPr="002F0EA3">
        <w:rPr>
          <w:rFonts w:ascii="Times New Roman" w:hAnsi="Times New Roman" w:cs="Times New Roman"/>
          <w:b/>
        </w:rPr>
        <w:t>Boffetta P</w:t>
      </w:r>
      <w:r w:rsidRPr="002F0EA3">
        <w:rPr>
          <w:rFonts w:ascii="Times New Roman" w:hAnsi="Times New Roman" w:cs="Times New Roman"/>
        </w:rPr>
        <w:t xml:space="preserve">. Mechanistic considerations in the molecular epidemiology of head and neck </w:t>
      </w:r>
      <w:r w:rsidRPr="002F0EA3">
        <w:rPr>
          <w:rFonts w:ascii="Times New Roman" w:hAnsi="Times New Roman" w:cs="Times New Roman"/>
        </w:rPr>
        <w:lastRenderedPageBreak/>
        <w:t xml:space="preserve">cancer. In: </w:t>
      </w:r>
      <w:proofErr w:type="spellStart"/>
      <w:r w:rsidRPr="002F0EA3">
        <w:rPr>
          <w:rFonts w:ascii="Times New Roman" w:hAnsi="Times New Roman" w:cs="Times New Roman"/>
        </w:rPr>
        <w:t>Buffler</w:t>
      </w:r>
      <w:proofErr w:type="spellEnd"/>
      <w:r w:rsidRPr="002F0EA3">
        <w:rPr>
          <w:rFonts w:ascii="Times New Roman" w:hAnsi="Times New Roman" w:cs="Times New Roman"/>
        </w:rPr>
        <w:t xml:space="preserve"> P, Rice J, Baan R, Bird M, Boffetta P, eds, Mechanisms of Carcinogenesis: Considerations of Molecular Epidemiology (IARC Scientific Publication No 157). IARC, Lyon, 2004, pp. 393-414.</w:t>
      </w:r>
    </w:p>
    <w:p w14:paraId="503019C9"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proofErr w:type="spellStart"/>
      <w:r w:rsidRPr="002F0EA3">
        <w:rPr>
          <w:rFonts w:ascii="Times New Roman" w:hAnsi="Times New Roman" w:cs="Times New Roman"/>
        </w:rPr>
        <w:t>Hemminki</w:t>
      </w:r>
      <w:proofErr w:type="spellEnd"/>
      <w:r w:rsidRPr="002F0EA3">
        <w:rPr>
          <w:rFonts w:ascii="Times New Roman" w:hAnsi="Times New Roman" w:cs="Times New Roman"/>
        </w:rPr>
        <w:t xml:space="preserve"> K, </w:t>
      </w:r>
      <w:r w:rsidRPr="002F0EA3">
        <w:rPr>
          <w:rFonts w:ascii="Times New Roman" w:hAnsi="Times New Roman" w:cs="Times New Roman"/>
          <w:b/>
        </w:rPr>
        <w:t>Boffetta P</w:t>
      </w:r>
      <w:r w:rsidRPr="002F0EA3">
        <w:rPr>
          <w:rFonts w:ascii="Times New Roman" w:hAnsi="Times New Roman" w:cs="Times New Roman"/>
        </w:rPr>
        <w:t xml:space="preserve">. Multiple primary cancers as clues to environmental and heritable causes of cancer and mechanisms of carcinogenesis. In: </w:t>
      </w:r>
      <w:proofErr w:type="spellStart"/>
      <w:r w:rsidRPr="002F0EA3">
        <w:rPr>
          <w:rFonts w:ascii="Times New Roman" w:hAnsi="Times New Roman" w:cs="Times New Roman"/>
        </w:rPr>
        <w:t>Buffler</w:t>
      </w:r>
      <w:proofErr w:type="spellEnd"/>
      <w:r w:rsidRPr="002F0EA3">
        <w:rPr>
          <w:rFonts w:ascii="Times New Roman" w:hAnsi="Times New Roman" w:cs="Times New Roman"/>
        </w:rPr>
        <w:t xml:space="preserve"> P, Rice J, Baan R, Bird M, Boffetta P, eds, Mechanisms of Carcinogenesis: Considerations of Molecular Epidemiology (IARC Scientific Publication No 157). IARC, Lyon, 2004, pp. 289-297.</w:t>
      </w:r>
    </w:p>
    <w:p w14:paraId="605A1B32" w14:textId="77777777" w:rsidR="00877CFB" w:rsidRPr="002F0EA3" w:rsidRDefault="00877CFB" w:rsidP="00613198">
      <w:pPr>
        <w:numPr>
          <w:ilvl w:val="0"/>
          <w:numId w:val="16"/>
        </w:numPr>
        <w:spacing w:before="17" w:line="240" w:lineRule="exact"/>
        <w:ind w:left="540" w:hanging="540"/>
        <w:rPr>
          <w:rFonts w:ascii="Times New Roman" w:hAnsi="Times New Roman" w:cs="Times New Roman"/>
          <w:lang w:val="it-IT"/>
        </w:rPr>
      </w:pPr>
      <w:r w:rsidRPr="002F0EA3">
        <w:rPr>
          <w:rFonts w:ascii="Times New Roman" w:hAnsi="Times New Roman" w:cs="Times New Roman"/>
        </w:rPr>
        <w:t xml:space="preserve">Spitz MR, </w:t>
      </w:r>
      <w:proofErr w:type="spellStart"/>
      <w:r w:rsidRPr="002F0EA3">
        <w:rPr>
          <w:rFonts w:ascii="Times New Roman" w:hAnsi="Times New Roman" w:cs="Times New Roman"/>
        </w:rPr>
        <w:t>Santella</w:t>
      </w:r>
      <w:proofErr w:type="spellEnd"/>
      <w:r w:rsidRPr="002F0EA3">
        <w:rPr>
          <w:rFonts w:ascii="Times New Roman" w:hAnsi="Times New Roman" w:cs="Times New Roman"/>
        </w:rPr>
        <w:t xml:space="preserve"> RM,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Buffler</w:t>
      </w:r>
      <w:proofErr w:type="spellEnd"/>
      <w:r w:rsidRPr="002F0EA3">
        <w:rPr>
          <w:rFonts w:ascii="Times New Roman" w:hAnsi="Times New Roman" w:cs="Times New Roman"/>
        </w:rPr>
        <w:t xml:space="preserve"> P. Subgroup report: head and neck cancer. In: </w:t>
      </w:r>
      <w:proofErr w:type="spellStart"/>
      <w:r w:rsidRPr="002F0EA3">
        <w:rPr>
          <w:rFonts w:ascii="Times New Roman" w:hAnsi="Times New Roman" w:cs="Times New Roman"/>
        </w:rPr>
        <w:t>Buffler</w:t>
      </w:r>
      <w:proofErr w:type="spellEnd"/>
      <w:r w:rsidRPr="002F0EA3">
        <w:rPr>
          <w:rFonts w:ascii="Times New Roman" w:hAnsi="Times New Roman" w:cs="Times New Roman"/>
        </w:rPr>
        <w:t xml:space="preserve"> P, Rice J, Baan R, Bird M, Boffetta P, eds, Mechanisms of Carcinogenesis: Considerations of Molecular Epidemiology (IARC Scientific Publication No 157). </w:t>
      </w:r>
      <w:r w:rsidRPr="002F0EA3">
        <w:rPr>
          <w:rFonts w:ascii="Times New Roman" w:hAnsi="Times New Roman" w:cs="Times New Roman"/>
          <w:lang w:val="it-IT"/>
        </w:rPr>
        <w:t>IARC, Lyon, 2004, pp. 41-47.</w:t>
      </w:r>
    </w:p>
    <w:p w14:paraId="7BD22B92"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lang w:val="it-IT"/>
        </w:rPr>
        <w:t>Boffetta P</w:t>
      </w:r>
      <w:r w:rsidRPr="002F0EA3">
        <w:rPr>
          <w:rFonts w:ascii="Times New Roman" w:hAnsi="Times New Roman" w:cs="Times New Roman"/>
          <w:lang w:val="it-IT"/>
        </w:rPr>
        <w:t xml:space="preserve">, Brennan P, Saracci R. Neoplasms. </w:t>
      </w:r>
      <w:r w:rsidRPr="002F0EA3">
        <w:rPr>
          <w:rFonts w:ascii="Times New Roman" w:hAnsi="Times New Roman" w:cs="Times New Roman"/>
        </w:rPr>
        <w:t xml:space="preserve">In: </w:t>
      </w:r>
      <w:proofErr w:type="spellStart"/>
      <w:r w:rsidRPr="002F0EA3">
        <w:rPr>
          <w:rFonts w:ascii="Times New Roman" w:hAnsi="Times New Roman" w:cs="Times New Roman"/>
        </w:rPr>
        <w:t>Detels</w:t>
      </w:r>
      <w:proofErr w:type="spellEnd"/>
      <w:r w:rsidRPr="002F0EA3">
        <w:rPr>
          <w:rFonts w:ascii="Times New Roman" w:hAnsi="Times New Roman" w:cs="Times New Roman"/>
        </w:rPr>
        <w:t xml:space="preserve"> R, McEwen J, </w:t>
      </w:r>
      <w:proofErr w:type="spellStart"/>
      <w:r w:rsidRPr="002F0EA3">
        <w:rPr>
          <w:rFonts w:ascii="Times New Roman" w:hAnsi="Times New Roman" w:cs="Times New Roman"/>
        </w:rPr>
        <w:t>Beaglehole</w:t>
      </w:r>
      <w:proofErr w:type="spellEnd"/>
      <w:r w:rsidRPr="002F0EA3">
        <w:rPr>
          <w:rFonts w:ascii="Times New Roman" w:hAnsi="Times New Roman" w:cs="Times New Roman"/>
        </w:rPr>
        <w:t xml:space="preserve"> R, Tanaka H, eds, Oxford Textbook of Public Health, Vol. 3, The Practice of Public Health, 4th Edition. Oxford University Press, Oxford, 2002, pp. 1155-1192.</w:t>
      </w:r>
    </w:p>
    <w:p w14:paraId="48DE7B25"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Biomarkers in cancer epidemiology. In: Adami H-O, Hunter D,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eds, Textbook of Cancer Epidemiology. Oxford University Press, Oxford, 2002, pp 73-86.</w:t>
      </w:r>
    </w:p>
    <w:p w14:paraId="1A272511"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Cancer of the lung, larynx, and pleura. In: Adami H-O, Hunter D,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eds, Textbook of Cancer Epidemiology. Oxford University Press, Oxford, 2002, pp. 248-280.</w:t>
      </w:r>
    </w:p>
    <w:p w14:paraId="6AC5C2DB"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Le Marchand L, </w:t>
      </w:r>
      <w:r w:rsidRPr="002F0EA3">
        <w:rPr>
          <w:rFonts w:ascii="Times New Roman" w:hAnsi="Times New Roman" w:cs="Times New Roman"/>
          <w:b/>
        </w:rPr>
        <w:t>Boffetta P</w:t>
      </w:r>
      <w:r w:rsidRPr="002F0EA3">
        <w:rPr>
          <w:rFonts w:ascii="Times New Roman" w:hAnsi="Times New Roman" w:cs="Times New Roman"/>
        </w:rPr>
        <w:t xml:space="preserve">. Lung, larynx, oral cavity, and pharynx. In: </w:t>
      </w:r>
      <w:proofErr w:type="spellStart"/>
      <w:r w:rsidRPr="002F0EA3">
        <w:rPr>
          <w:rFonts w:ascii="Times New Roman" w:hAnsi="Times New Roman" w:cs="Times New Roman"/>
        </w:rPr>
        <w:t>Bertino</w:t>
      </w:r>
      <w:proofErr w:type="spellEnd"/>
      <w:r w:rsidRPr="002F0EA3">
        <w:rPr>
          <w:rFonts w:ascii="Times New Roman" w:hAnsi="Times New Roman" w:cs="Times New Roman"/>
        </w:rPr>
        <w:t xml:space="preserve"> JR, ed, Encyclopedia of Cancer, 2nd Edition. Academic Press, San Diego, CA, 2002, pp. 51-58.</w:t>
      </w:r>
    </w:p>
    <w:p w14:paraId="3FD148EA"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Vainio H, Fletcher T, </w:t>
      </w:r>
      <w:r w:rsidRPr="002F0EA3">
        <w:rPr>
          <w:rFonts w:ascii="Times New Roman" w:hAnsi="Times New Roman" w:cs="Times New Roman"/>
          <w:b/>
        </w:rPr>
        <w:t>Boffetta P</w:t>
      </w:r>
      <w:r w:rsidRPr="002F0EA3">
        <w:rPr>
          <w:rFonts w:ascii="Times New Roman" w:hAnsi="Times New Roman" w:cs="Times New Roman"/>
        </w:rPr>
        <w:t>. Occupational causes of cancer. In: Alison MR, ed, The Cancer Handbook, Volume 1. Nature Publishing Group, London, 2002, pp. 413-419.</w:t>
      </w:r>
    </w:p>
    <w:p w14:paraId="5AE70E80"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Rothman N. Biomarkers. In: Olsen J,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Trichopoulos</w:t>
      </w:r>
      <w:proofErr w:type="spellEnd"/>
      <w:r w:rsidRPr="002F0EA3">
        <w:rPr>
          <w:rFonts w:ascii="Times New Roman" w:hAnsi="Times New Roman" w:cs="Times New Roman"/>
        </w:rPr>
        <w:t xml:space="preserve"> D, eds, Teaching Epidemiology: a guide for teachers in epidemiology, public health and clinical medicine, 2nd Edition. Oxford University Press, 2001, pp 77-88.</w:t>
      </w:r>
    </w:p>
    <w:p w14:paraId="6D242801"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lang w:val="it-IT"/>
        </w:rPr>
        <w:t>Boffetta P</w:t>
      </w:r>
      <w:r w:rsidRPr="002F0EA3">
        <w:rPr>
          <w:rFonts w:ascii="Times New Roman" w:hAnsi="Times New Roman" w:cs="Times New Roman"/>
          <w:lang w:val="it-IT"/>
        </w:rPr>
        <w:t xml:space="preserve">, Vainio H. Préface. </w:t>
      </w:r>
      <w:proofErr w:type="gramStart"/>
      <w:r w:rsidRPr="002F0EA3">
        <w:rPr>
          <w:rFonts w:ascii="Times New Roman" w:hAnsi="Times New Roman" w:cs="Times New Roman"/>
          <w:lang w:val="fr-FR"/>
        </w:rPr>
        <w:t>In:</w:t>
      </w:r>
      <w:proofErr w:type="gramEnd"/>
      <w:r w:rsidRPr="002F0EA3">
        <w:rPr>
          <w:rFonts w:ascii="Times New Roman" w:hAnsi="Times New Roman" w:cs="Times New Roman"/>
          <w:lang w:val="fr-FR"/>
        </w:rPr>
        <w:t xml:space="preserve"> </w:t>
      </w:r>
      <w:proofErr w:type="spellStart"/>
      <w:r w:rsidRPr="002F0EA3">
        <w:rPr>
          <w:rFonts w:ascii="Times New Roman" w:hAnsi="Times New Roman" w:cs="Times New Roman"/>
          <w:lang w:val="fr-FR"/>
        </w:rPr>
        <w:t>Pairon</w:t>
      </w:r>
      <w:proofErr w:type="spellEnd"/>
      <w:r w:rsidRPr="002F0EA3">
        <w:rPr>
          <w:rFonts w:ascii="Times New Roman" w:hAnsi="Times New Roman" w:cs="Times New Roman"/>
          <w:lang w:val="fr-FR"/>
        </w:rPr>
        <w:t xml:space="preserve"> J-C, Brochard P, Le Bourgeois J-P, Ruffié P, </w:t>
      </w:r>
      <w:proofErr w:type="spellStart"/>
      <w:r w:rsidRPr="002F0EA3">
        <w:rPr>
          <w:rFonts w:ascii="Times New Roman" w:hAnsi="Times New Roman" w:cs="Times New Roman"/>
          <w:lang w:val="fr-FR"/>
        </w:rPr>
        <w:t>eds</w:t>
      </w:r>
      <w:proofErr w:type="spellEnd"/>
      <w:r w:rsidRPr="002F0EA3">
        <w:rPr>
          <w:rFonts w:ascii="Times New Roman" w:hAnsi="Times New Roman" w:cs="Times New Roman"/>
          <w:lang w:val="fr-FR"/>
        </w:rPr>
        <w:t xml:space="preserve">, Les Cancers Professionnels, Tome II. </w:t>
      </w:r>
      <w:r w:rsidRPr="002F0EA3">
        <w:rPr>
          <w:rFonts w:ascii="Times New Roman" w:hAnsi="Times New Roman" w:cs="Times New Roman"/>
        </w:rPr>
        <w:t>Editions Margaux Orange, Paris, 2001, pp V-VII.</w:t>
      </w:r>
    </w:p>
    <w:p w14:paraId="1F1F9099"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Man-made mineral </w:t>
      </w:r>
      <w:proofErr w:type="spellStart"/>
      <w:r w:rsidRPr="002F0EA3">
        <w:rPr>
          <w:rFonts w:ascii="Times New Roman" w:hAnsi="Times New Roman" w:cs="Times New Roman"/>
        </w:rPr>
        <w:t>fibres</w:t>
      </w:r>
      <w:proofErr w:type="spellEnd"/>
      <w:r w:rsidRPr="002F0EA3">
        <w:rPr>
          <w:rFonts w:ascii="Times New Roman" w:hAnsi="Times New Roman" w:cs="Times New Roman"/>
        </w:rPr>
        <w:t>. In: McDonald JC, ed., Epidemiology of Work-Related Diseases, 2nd Edition. BMJ Books, London, 2000, pp 109-122.</w:t>
      </w:r>
    </w:p>
    <w:p w14:paraId="18FAF628"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Harrington JM, </w:t>
      </w: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Clinical and epidemiological aspects. In: Baxter P, Adams PH, Aw T-C, Cockcroft A, Harrington JM, eds. Hunter’s Diseases of Occupations, 9th Edition. Arnold, London, 2000, pp 791-820.</w:t>
      </w:r>
    </w:p>
    <w:p w14:paraId="6EC21553"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Armstrong B, </w:t>
      </w:r>
      <w:r w:rsidRPr="002F0EA3">
        <w:rPr>
          <w:rFonts w:ascii="Times New Roman" w:hAnsi="Times New Roman" w:cs="Times New Roman"/>
          <w:b/>
        </w:rPr>
        <w:t>Boffetta P</w:t>
      </w:r>
      <w:r w:rsidRPr="002F0EA3">
        <w:rPr>
          <w:rFonts w:ascii="Times New Roman" w:hAnsi="Times New Roman" w:cs="Times New Roman"/>
        </w:rPr>
        <w:t xml:space="preserve">. Measurement of exposure and outcome in epidemiological studies used for quantitative estimation and prediction of risk. In: Moolgavkar S, </w:t>
      </w:r>
      <w:proofErr w:type="spellStart"/>
      <w:r w:rsidRPr="002F0EA3">
        <w:rPr>
          <w:rFonts w:ascii="Times New Roman" w:hAnsi="Times New Roman" w:cs="Times New Roman"/>
        </w:rPr>
        <w:t>Krewski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Zeise</w:t>
      </w:r>
      <w:proofErr w:type="spellEnd"/>
      <w:r w:rsidRPr="002F0EA3">
        <w:rPr>
          <w:rFonts w:ascii="Times New Roman" w:hAnsi="Times New Roman" w:cs="Times New Roman"/>
        </w:rPr>
        <w:t xml:space="preserve"> L, Cardis E, </w:t>
      </w:r>
      <w:proofErr w:type="spellStart"/>
      <w:r w:rsidRPr="002F0EA3">
        <w:rPr>
          <w:rFonts w:ascii="Times New Roman" w:hAnsi="Times New Roman" w:cs="Times New Roman"/>
        </w:rPr>
        <w:t>Møller</w:t>
      </w:r>
      <w:proofErr w:type="spellEnd"/>
      <w:r w:rsidRPr="002F0EA3">
        <w:rPr>
          <w:rFonts w:ascii="Times New Roman" w:hAnsi="Times New Roman" w:cs="Times New Roman"/>
        </w:rPr>
        <w:t xml:space="preserve"> H, eds. Quantitative Estimation and Prediction of Human Cancer Risks (IARC Scientific Publications No 131). IARC, Lyon, 1999, pp 75-102.</w:t>
      </w:r>
    </w:p>
    <w:p w14:paraId="26B90538"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Butler J, </w:t>
      </w:r>
      <w:proofErr w:type="spellStart"/>
      <w:r w:rsidRPr="002F0EA3">
        <w:rPr>
          <w:rFonts w:ascii="Times New Roman" w:hAnsi="Times New Roman" w:cs="Times New Roman"/>
        </w:rPr>
        <w:t>Maynadié</w:t>
      </w:r>
      <w:proofErr w:type="spellEnd"/>
      <w:r w:rsidRPr="002F0EA3">
        <w:rPr>
          <w:rFonts w:ascii="Times New Roman" w:hAnsi="Times New Roman" w:cs="Times New Roman"/>
        </w:rPr>
        <w:t xml:space="preserve"> M, Brennan P. Lymphomas. In: </w:t>
      </w:r>
      <w:proofErr w:type="spellStart"/>
      <w:r w:rsidRPr="002F0EA3">
        <w:rPr>
          <w:rFonts w:ascii="Times New Roman" w:hAnsi="Times New Roman" w:cs="Times New Roman"/>
        </w:rPr>
        <w:t>Neugut</w:t>
      </w:r>
      <w:proofErr w:type="spellEnd"/>
      <w:r w:rsidRPr="002F0EA3">
        <w:rPr>
          <w:rFonts w:ascii="Times New Roman" w:hAnsi="Times New Roman" w:cs="Times New Roman"/>
        </w:rPr>
        <w:t xml:space="preserve"> AI, Meadows AT, Robinson E, eds, Multiple Primary Cancers. Lippincott Williams &amp; Wilkins, Philadelphia, 1999, pp 277-301.</w:t>
      </w:r>
    </w:p>
    <w:p w14:paraId="2309F6C2"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Kogevinas M. Introduction: epidemiologic research and prevention of occupational cancer in Europe. </w:t>
      </w:r>
      <w:r w:rsidRPr="002F0EA3">
        <w:rPr>
          <w:rFonts w:ascii="Times New Roman" w:hAnsi="Times New Roman" w:cs="Times New Roman"/>
          <w:lang w:val="it-IT"/>
        </w:rPr>
        <w:t xml:space="preserve">In: Boffetta P, Merler E, eds, Occupational Cancer in Europe. </w:t>
      </w:r>
      <w:r w:rsidRPr="002F0EA3">
        <w:rPr>
          <w:rFonts w:ascii="Times New Roman" w:hAnsi="Times New Roman" w:cs="Times New Roman"/>
        </w:rPr>
        <w:t xml:space="preserve">Environ Health </w:t>
      </w:r>
      <w:proofErr w:type="spellStart"/>
      <w:r w:rsidRPr="002F0EA3">
        <w:rPr>
          <w:rFonts w:ascii="Times New Roman" w:hAnsi="Times New Roman" w:cs="Times New Roman"/>
        </w:rPr>
        <w:t>Persp</w:t>
      </w:r>
      <w:proofErr w:type="spellEnd"/>
      <w:r w:rsidRPr="002F0EA3">
        <w:rPr>
          <w:rFonts w:ascii="Times New Roman" w:hAnsi="Times New Roman" w:cs="Times New Roman"/>
        </w:rPr>
        <w:t xml:space="preserve"> 107, Suppl 2: 229-231, 1999.</w:t>
      </w:r>
    </w:p>
    <w:p w14:paraId="504C39E8"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bCs/>
        </w:rPr>
        <w:t>Boffetta P</w:t>
      </w:r>
      <w:r w:rsidRPr="002F0EA3">
        <w:rPr>
          <w:rFonts w:ascii="Times New Roman" w:hAnsi="Times New Roman" w:cs="Times New Roman"/>
        </w:rPr>
        <w:t xml:space="preserve">, Pearce N. Epidemiological studies on genetic polymorphism: study design issues and measures of occurrence and association. </w:t>
      </w:r>
      <w:r w:rsidRPr="002F0EA3">
        <w:rPr>
          <w:rFonts w:ascii="Times New Roman" w:hAnsi="Times New Roman" w:cs="Times New Roman"/>
          <w:lang w:val="it-IT"/>
        </w:rPr>
        <w:t xml:space="preserve">In: Vineis P, Malats N, Lang M, d’Errico A, Caporaso N, Cuzick J, Boffetta P, eds. </w:t>
      </w:r>
      <w:r w:rsidRPr="002F0EA3">
        <w:rPr>
          <w:rFonts w:ascii="Times New Roman" w:hAnsi="Times New Roman" w:cs="Times New Roman"/>
        </w:rPr>
        <w:t>Metabolic Polymorphisms and Susceptibility to Cancer (IARC Scientific Publications No 148). IARC, Lyon, 1999, pp 97-108.</w:t>
      </w:r>
      <w:r w:rsidR="00733827" w:rsidRPr="002F0EA3">
        <w:rPr>
          <w:rFonts w:ascii="Times New Roman" w:hAnsi="Times New Roman" w:cs="Times New Roman"/>
        </w:rPr>
        <w:t xml:space="preserve"> PMID10493252</w:t>
      </w:r>
    </w:p>
    <w:p w14:paraId="1756536C"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D’Errico A, </w:t>
      </w:r>
      <w:proofErr w:type="spellStart"/>
      <w:r w:rsidRPr="002F0EA3">
        <w:rPr>
          <w:rFonts w:ascii="Times New Roman" w:hAnsi="Times New Roman" w:cs="Times New Roman"/>
        </w:rPr>
        <w:t>Malats</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r w:rsidRPr="002F0EA3">
        <w:rPr>
          <w:rFonts w:ascii="Times New Roman" w:hAnsi="Times New Roman" w:cs="Times New Roman"/>
          <w:b/>
          <w:bCs/>
        </w:rPr>
        <w:t>Boffetta P</w:t>
      </w:r>
      <w:r w:rsidRPr="002F0EA3">
        <w:rPr>
          <w:rFonts w:ascii="Times New Roman" w:hAnsi="Times New Roman" w:cs="Times New Roman"/>
        </w:rPr>
        <w:t xml:space="preserve">. Review of studies of selected metabolic polymorphisms and cancer. </w:t>
      </w:r>
      <w:r w:rsidRPr="002F0EA3">
        <w:rPr>
          <w:rFonts w:ascii="Times New Roman" w:hAnsi="Times New Roman" w:cs="Times New Roman"/>
          <w:lang w:val="it-IT"/>
        </w:rPr>
        <w:t xml:space="preserve">In: Vineis P, Malats N, Lang M, d’Errico A, Caporaso N, Cuzick J, Boffetta P, eds. </w:t>
      </w:r>
      <w:r w:rsidRPr="002F0EA3">
        <w:rPr>
          <w:rFonts w:ascii="Times New Roman" w:hAnsi="Times New Roman" w:cs="Times New Roman"/>
        </w:rPr>
        <w:t>Metabolic Polymorphisms and Susceptibility to Cancer (IARC Scientific Publications No 148). IARC, Lyon, 1999, pp 323-393.</w:t>
      </w:r>
      <w:r w:rsidR="00733827" w:rsidRPr="002F0EA3">
        <w:rPr>
          <w:rFonts w:ascii="Times New Roman" w:hAnsi="Times New Roman" w:cs="Times New Roman"/>
        </w:rPr>
        <w:t xml:space="preserve">  PMID10493265</w:t>
      </w:r>
    </w:p>
    <w:p w14:paraId="65CB1D6A"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d’Errico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Malats</w:t>
      </w:r>
      <w:proofErr w:type="spellEnd"/>
      <w:r w:rsidRPr="002F0EA3">
        <w:rPr>
          <w:rFonts w:ascii="Times New Roman" w:hAnsi="Times New Roman" w:cs="Times New Roman"/>
        </w:rPr>
        <w:t xml:space="preserve"> N, </w:t>
      </w:r>
      <w:r w:rsidRPr="002F0EA3">
        <w:rPr>
          <w:rFonts w:ascii="Times New Roman" w:hAnsi="Times New Roman" w:cs="Times New Roman"/>
          <w:b/>
          <w:bCs/>
        </w:rPr>
        <w:t>Boffetta P</w:t>
      </w:r>
      <w:r w:rsidRPr="002F0EA3">
        <w:rPr>
          <w:rFonts w:ascii="Times New Roman" w:hAnsi="Times New Roman" w:cs="Times New Roman"/>
        </w:rPr>
        <w:t xml:space="preserve">. Overall </w:t>
      </w:r>
      <w:proofErr w:type="gramStart"/>
      <w:r w:rsidRPr="002F0EA3">
        <w:rPr>
          <w:rFonts w:ascii="Times New Roman" w:hAnsi="Times New Roman" w:cs="Times New Roman"/>
        </w:rPr>
        <w:t>evaluation</w:t>
      </w:r>
      <w:proofErr w:type="gramEnd"/>
      <w:r w:rsidRPr="002F0EA3">
        <w:rPr>
          <w:rFonts w:ascii="Times New Roman" w:hAnsi="Times New Roman" w:cs="Times New Roman"/>
        </w:rPr>
        <w:t xml:space="preserve"> and research perspectives. </w:t>
      </w:r>
      <w:r w:rsidRPr="002F0EA3">
        <w:rPr>
          <w:rFonts w:ascii="Times New Roman" w:hAnsi="Times New Roman" w:cs="Times New Roman"/>
          <w:lang w:val="it-IT"/>
        </w:rPr>
        <w:t xml:space="preserve">In: Vineis P, Malats N, Lang M, d’Errico A, Caporaso N, Cuzick J, Boffetta P, eds. </w:t>
      </w:r>
      <w:r w:rsidRPr="002F0EA3">
        <w:rPr>
          <w:rFonts w:ascii="Times New Roman" w:hAnsi="Times New Roman" w:cs="Times New Roman"/>
        </w:rPr>
        <w:t>Metabolic Polymorphisms and Susceptibility to Cancer (IARC Scientific Publications No 148). IARC, Lyon, 1999, pp 403-408.</w:t>
      </w:r>
      <w:r w:rsidR="00733827" w:rsidRPr="002F0EA3">
        <w:rPr>
          <w:rFonts w:ascii="Times New Roman" w:hAnsi="Times New Roman" w:cs="Times New Roman"/>
        </w:rPr>
        <w:t xml:space="preserve">  PMID10493267</w:t>
      </w:r>
    </w:p>
    <w:p w14:paraId="3C345AC7"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proofErr w:type="spellStart"/>
      <w:r w:rsidRPr="002F0EA3">
        <w:rPr>
          <w:rFonts w:ascii="Times New Roman" w:hAnsi="Times New Roman" w:cs="Times New Roman"/>
        </w:rPr>
        <w:lastRenderedPageBreak/>
        <w:t>Vineis</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Malats</w:t>
      </w:r>
      <w:proofErr w:type="spellEnd"/>
      <w:r w:rsidRPr="002F0EA3">
        <w:rPr>
          <w:rFonts w:ascii="Times New Roman" w:hAnsi="Times New Roman" w:cs="Times New Roman"/>
        </w:rPr>
        <w:t xml:space="preserve"> N, </w:t>
      </w:r>
      <w:r w:rsidRPr="002F0EA3">
        <w:rPr>
          <w:rFonts w:ascii="Times New Roman" w:hAnsi="Times New Roman" w:cs="Times New Roman"/>
          <w:b/>
          <w:bCs/>
        </w:rPr>
        <w:t>Boffetta P</w:t>
      </w:r>
      <w:r w:rsidRPr="002F0EA3">
        <w:rPr>
          <w:rFonts w:ascii="Times New Roman" w:hAnsi="Times New Roman" w:cs="Times New Roman"/>
        </w:rPr>
        <w:t xml:space="preserve">. Why study metabolic susceptibility to cancer? </w:t>
      </w:r>
      <w:r w:rsidRPr="002F0EA3">
        <w:rPr>
          <w:rFonts w:ascii="Times New Roman" w:hAnsi="Times New Roman" w:cs="Times New Roman"/>
          <w:lang w:val="it-IT"/>
        </w:rPr>
        <w:t xml:space="preserve">In: Vineis P, Malats N, Lang M, d’Errico A, Caporaso N, Cuzick J, Boffetta P, eds. </w:t>
      </w:r>
      <w:r w:rsidRPr="002F0EA3">
        <w:rPr>
          <w:rFonts w:ascii="Times New Roman" w:hAnsi="Times New Roman" w:cs="Times New Roman"/>
        </w:rPr>
        <w:t>Metabolic Polymorphisms and Susceptibility to Cancer (IARC Scientific Publications No 148). IARC, Lyon, 1999, pp 1-3.</w:t>
      </w:r>
      <w:r w:rsidR="00733827" w:rsidRPr="002F0EA3">
        <w:rPr>
          <w:rFonts w:ascii="Times New Roman" w:hAnsi="Times New Roman" w:cs="Times New Roman"/>
        </w:rPr>
        <w:t xml:space="preserve">  PMID10493243</w:t>
      </w:r>
    </w:p>
    <w:p w14:paraId="3F8B5404"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lang w:val="it-IT"/>
        </w:rPr>
        <w:t xml:space="preserve">Armstrong BK,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Environmental cancer. In: Boffetta P, ed. </w:t>
      </w:r>
      <w:r w:rsidRPr="002F0EA3">
        <w:rPr>
          <w:rFonts w:ascii="Times New Roman" w:hAnsi="Times New Roman" w:cs="Times New Roman"/>
        </w:rPr>
        <w:t xml:space="preserve">Cancer chapter. In </w:t>
      </w:r>
      <w:proofErr w:type="spellStart"/>
      <w:r w:rsidRPr="002F0EA3">
        <w:rPr>
          <w:rFonts w:ascii="Times New Roman" w:hAnsi="Times New Roman" w:cs="Times New Roman"/>
        </w:rPr>
        <w:t>Encyclopaedia</w:t>
      </w:r>
      <w:proofErr w:type="spellEnd"/>
      <w:r w:rsidRPr="002F0EA3">
        <w:rPr>
          <w:rFonts w:ascii="Times New Roman" w:hAnsi="Times New Roman" w:cs="Times New Roman"/>
        </w:rPr>
        <w:t xml:space="preserve"> of Occupational Health and Safety, Vol I, 4th Edition. International </w:t>
      </w:r>
      <w:proofErr w:type="spellStart"/>
      <w:r w:rsidRPr="002F0EA3">
        <w:rPr>
          <w:rFonts w:ascii="Times New Roman" w:hAnsi="Times New Roman" w:cs="Times New Roman"/>
        </w:rPr>
        <w:t>Labour</w:t>
      </w:r>
      <w:proofErr w:type="spellEnd"/>
      <w:r w:rsidRPr="002F0EA3">
        <w:rPr>
          <w:rFonts w:ascii="Times New Roman" w:hAnsi="Times New Roman" w:cs="Times New Roman"/>
        </w:rPr>
        <w:t xml:space="preserve"> Office, Geneva, 1998, pp 2.8-2.14.</w:t>
      </w:r>
    </w:p>
    <w:p w14:paraId="5F23017B"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Exposure to man-made vitreous </w:t>
      </w:r>
      <w:proofErr w:type="spellStart"/>
      <w:r w:rsidRPr="002F0EA3">
        <w:rPr>
          <w:rFonts w:ascii="Times New Roman" w:hAnsi="Times New Roman" w:cs="Times New Roman"/>
        </w:rPr>
        <w:t>fibres</w:t>
      </w:r>
      <w:proofErr w:type="spellEnd"/>
      <w:r w:rsidRPr="002F0EA3">
        <w:rPr>
          <w:rFonts w:ascii="Times New Roman" w:hAnsi="Times New Roman" w:cs="Times New Roman"/>
        </w:rPr>
        <w:t xml:space="preserve"> and cancer risk: a review of epidemiological studies. In: Peters GA, Peters BJ, eds, Current Asbestos Issues (Sourcebook on Asbestos Diseases, Vol. 18). Lexis Publishing, Charlottesville, VA, 1998, pp 191-218.</w:t>
      </w:r>
    </w:p>
    <w:p w14:paraId="5CFCB854"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lang w:val="it-IT"/>
        </w:rPr>
        <w:t>Boffetta P</w:t>
      </w:r>
      <w:r w:rsidRPr="002F0EA3">
        <w:rPr>
          <w:rFonts w:ascii="Times New Roman" w:hAnsi="Times New Roman" w:cs="Times New Roman"/>
          <w:lang w:val="it-IT"/>
        </w:rPr>
        <w:t xml:space="preserve">, Saracci R, Kogevinas M, Wilbourn J, Vainio H. Occupational carcinogens. </w:t>
      </w:r>
      <w:r w:rsidRPr="002F0EA3">
        <w:rPr>
          <w:rFonts w:ascii="Times New Roman" w:hAnsi="Times New Roman" w:cs="Times New Roman"/>
        </w:rPr>
        <w:t xml:space="preserve">In: Boffetta P, ed. Cancer chapter. In </w:t>
      </w:r>
      <w:proofErr w:type="spellStart"/>
      <w:r w:rsidRPr="002F0EA3">
        <w:rPr>
          <w:rFonts w:ascii="Times New Roman" w:hAnsi="Times New Roman" w:cs="Times New Roman"/>
        </w:rPr>
        <w:t>Encyclopaedia</w:t>
      </w:r>
      <w:proofErr w:type="spellEnd"/>
      <w:r w:rsidRPr="002F0EA3">
        <w:rPr>
          <w:rFonts w:ascii="Times New Roman" w:hAnsi="Times New Roman" w:cs="Times New Roman"/>
        </w:rPr>
        <w:t xml:space="preserve"> of Occupational Health and Safety, Vol I, 4th Edition. International </w:t>
      </w:r>
      <w:proofErr w:type="spellStart"/>
      <w:r w:rsidRPr="002F0EA3">
        <w:rPr>
          <w:rFonts w:ascii="Times New Roman" w:hAnsi="Times New Roman" w:cs="Times New Roman"/>
        </w:rPr>
        <w:t>Labour</w:t>
      </w:r>
      <w:proofErr w:type="spellEnd"/>
      <w:r w:rsidRPr="002F0EA3">
        <w:rPr>
          <w:rFonts w:ascii="Times New Roman" w:hAnsi="Times New Roman" w:cs="Times New Roman"/>
        </w:rPr>
        <w:t xml:space="preserve"> Office, Geneva, 1998, pp 2.4-2.8.</w:t>
      </w:r>
    </w:p>
    <w:p w14:paraId="663856E4"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Weiderpass E. Respiratory cancer. In: David A, Wagner GR, eds. Respiratory System chapter. In </w:t>
      </w:r>
      <w:proofErr w:type="spellStart"/>
      <w:r w:rsidRPr="002F0EA3">
        <w:rPr>
          <w:rFonts w:ascii="Times New Roman" w:hAnsi="Times New Roman" w:cs="Times New Roman"/>
        </w:rPr>
        <w:t>Encyclopaedia</w:t>
      </w:r>
      <w:proofErr w:type="spellEnd"/>
      <w:r w:rsidRPr="002F0EA3">
        <w:rPr>
          <w:rFonts w:ascii="Times New Roman" w:hAnsi="Times New Roman" w:cs="Times New Roman"/>
        </w:rPr>
        <w:t xml:space="preserve"> of Occupational Health and Safety, Vol I, 4th Edition. International </w:t>
      </w:r>
      <w:proofErr w:type="spellStart"/>
      <w:r w:rsidRPr="002F0EA3">
        <w:rPr>
          <w:rFonts w:ascii="Times New Roman" w:hAnsi="Times New Roman" w:cs="Times New Roman"/>
        </w:rPr>
        <w:t>Labour</w:t>
      </w:r>
      <w:proofErr w:type="spellEnd"/>
      <w:r w:rsidRPr="002F0EA3">
        <w:rPr>
          <w:rFonts w:ascii="Times New Roman" w:hAnsi="Times New Roman" w:cs="Times New Roman"/>
        </w:rPr>
        <w:t xml:space="preserve"> Office, Geneva, 1998, pp 10.78-10.81.</w:t>
      </w:r>
    </w:p>
    <w:p w14:paraId="1A6A43A5"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lang w:val="fr-FR"/>
        </w:rPr>
        <w:t xml:space="preserve">Partanen T, </w:t>
      </w:r>
      <w:r w:rsidRPr="002F0EA3">
        <w:rPr>
          <w:rFonts w:ascii="Times New Roman" w:hAnsi="Times New Roman" w:cs="Times New Roman"/>
          <w:b/>
          <w:lang w:val="fr-FR"/>
        </w:rPr>
        <w:t>Boffetta P</w:t>
      </w:r>
      <w:r w:rsidRPr="002F0EA3">
        <w:rPr>
          <w:rFonts w:ascii="Times New Roman" w:hAnsi="Times New Roman" w:cs="Times New Roman"/>
          <w:lang w:val="fr-FR"/>
        </w:rPr>
        <w:t xml:space="preserve">, Weiderpass E. </w:t>
      </w:r>
      <w:proofErr w:type="spellStart"/>
      <w:r w:rsidRPr="002F0EA3">
        <w:rPr>
          <w:rFonts w:ascii="Times New Roman" w:hAnsi="Times New Roman" w:cs="Times New Roman"/>
          <w:lang w:val="fr-FR"/>
        </w:rPr>
        <w:t>Leukaemia</w:t>
      </w:r>
      <w:proofErr w:type="spellEnd"/>
      <w:r w:rsidRPr="002F0EA3">
        <w:rPr>
          <w:rFonts w:ascii="Times New Roman" w:hAnsi="Times New Roman" w:cs="Times New Roman"/>
          <w:lang w:val="fr-FR"/>
        </w:rPr>
        <w:t xml:space="preserve">, </w:t>
      </w:r>
      <w:proofErr w:type="spellStart"/>
      <w:r w:rsidRPr="002F0EA3">
        <w:rPr>
          <w:rFonts w:ascii="Times New Roman" w:hAnsi="Times New Roman" w:cs="Times New Roman"/>
          <w:lang w:val="fr-FR"/>
        </w:rPr>
        <w:t>malignant</w:t>
      </w:r>
      <w:proofErr w:type="spellEnd"/>
      <w:r w:rsidRPr="002F0EA3">
        <w:rPr>
          <w:rFonts w:ascii="Times New Roman" w:hAnsi="Times New Roman" w:cs="Times New Roman"/>
          <w:lang w:val="fr-FR"/>
        </w:rPr>
        <w:t xml:space="preserve"> </w:t>
      </w:r>
      <w:proofErr w:type="spellStart"/>
      <w:r w:rsidRPr="002F0EA3">
        <w:rPr>
          <w:rFonts w:ascii="Times New Roman" w:hAnsi="Times New Roman" w:cs="Times New Roman"/>
          <w:lang w:val="fr-FR"/>
        </w:rPr>
        <w:t>lymphomas</w:t>
      </w:r>
      <w:proofErr w:type="spellEnd"/>
      <w:r w:rsidRPr="002F0EA3">
        <w:rPr>
          <w:rFonts w:ascii="Times New Roman" w:hAnsi="Times New Roman" w:cs="Times New Roman"/>
          <w:lang w:val="fr-FR"/>
        </w:rPr>
        <w:t xml:space="preserve"> and multiple </w:t>
      </w:r>
      <w:proofErr w:type="spellStart"/>
      <w:r w:rsidRPr="002F0EA3">
        <w:rPr>
          <w:rFonts w:ascii="Times New Roman" w:hAnsi="Times New Roman" w:cs="Times New Roman"/>
          <w:lang w:val="fr-FR"/>
        </w:rPr>
        <w:t>myeloma</w:t>
      </w:r>
      <w:proofErr w:type="spellEnd"/>
      <w:r w:rsidRPr="002F0EA3">
        <w:rPr>
          <w:rFonts w:ascii="Times New Roman" w:hAnsi="Times New Roman" w:cs="Times New Roman"/>
          <w:lang w:val="fr-FR"/>
        </w:rPr>
        <w:t xml:space="preserve">. </w:t>
      </w:r>
      <w:r w:rsidRPr="002F0EA3">
        <w:rPr>
          <w:rFonts w:ascii="Times New Roman" w:hAnsi="Times New Roman" w:cs="Times New Roman"/>
        </w:rPr>
        <w:t xml:space="preserve">In: Goldstein BD, ed. Blood chapter. In </w:t>
      </w:r>
      <w:proofErr w:type="spellStart"/>
      <w:r w:rsidRPr="002F0EA3">
        <w:rPr>
          <w:rFonts w:ascii="Times New Roman" w:hAnsi="Times New Roman" w:cs="Times New Roman"/>
        </w:rPr>
        <w:t>Encyclopaedia</w:t>
      </w:r>
      <w:proofErr w:type="spellEnd"/>
      <w:r w:rsidRPr="002F0EA3">
        <w:rPr>
          <w:rFonts w:ascii="Times New Roman" w:hAnsi="Times New Roman" w:cs="Times New Roman"/>
        </w:rPr>
        <w:t xml:space="preserve"> of Occupational Health and Safety, Vol I, 4th Edition. International </w:t>
      </w:r>
      <w:proofErr w:type="spellStart"/>
      <w:r w:rsidRPr="002F0EA3">
        <w:rPr>
          <w:rFonts w:ascii="Times New Roman" w:hAnsi="Times New Roman" w:cs="Times New Roman"/>
        </w:rPr>
        <w:t>Labour</w:t>
      </w:r>
      <w:proofErr w:type="spellEnd"/>
      <w:r w:rsidRPr="002F0EA3">
        <w:rPr>
          <w:rFonts w:ascii="Times New Roman" w:hAnsi="Times New Roman" w:cs="Times New Roman"/>
        </w:rPr>
        <w:t xml:space="preserve"> Office, Geneva, 1998, pp 1.3-1.5.</w:t>
      </w:r>
    </w:p>
    <w:p w14:paraId="79B1CA1C"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lang w:val="fr-FR"/>
        </w:rPr>
        <w:t xml:space="preserve">Partanen T, </w:t>
      </w:r>
      <w:r w:rsidRPr="002F0EA3">
        <w:rPr>
          <w:rFonts w:ascii="Times New Roman" w:hAnsi="Times New Roman" w:cs="Times New Roman"/>
          <w:b/>
          <w:lang w:val="fr-FR"/>
        </w:rPr>
        <w:t>Boffetta P</w:t>
      </w:r>
      <w:r w:rsidRPr="002F0EA3">
        <w:rPr>
          <w:rFonts w:ascii="Times New Roman" w:hAnsi="Times New Roman" w:cs="Times New Roman"/>
          <w:lang w:val="fr-FR"/>
        </w:rPr>
        <w:t xml:space="preserve">, Weiderpass E. </w:t>
      </w:r>
      <w:proofErr w:type="spellStart"/>
      <w:r w:rsidRPr="002F0EA3">
        <w:rPr>
          <w:rFonts w:ascii="Times New Roman" w:hAnsi="Times New Roman" w:cs="Times New Roman"/>
          <w:lang w:val="fr-FR"/>
        </w:rPr>
        <w:t>Malignant</w:t>
      </w:r>
      <w:proofErr w:type="spellEnd"/>
      <w:r w:rsidRPr="002F0EA3">
        <w:rPr>
          <w:rFonts w:ascii="Times New Roman" w:hAnsi="Times New Roman" w:cs="Times New Roman"/>
          <w:lang w:val="fr-FR"/>
        </w:rPr>
        <w:t xml:space="preserve"> </w:t>
      </w:r>
      <w:proofErr w:type="spellStart"/>
      <w:r w:rsidRPr="002F0EA3">
        <w:rPr>
          <w:rFonts w:ascii="Times New Roman" w:hAnsi="Times New Roman" w:cs="Times New Roman"/>
          <w:lang w:val="fr-FR"/>
        </w:rPr>
        <w:t>melanoma</w:t>
      </w:r>
      <w:proofErr w:type="spellEnd"/>
      <w:r w:rsidRPr="002F0EA3">
        <w:rPr>
          <w:rFonts w:ascii="Times New Roman" w:hAnsi="Times New Roman" w:cs="Times New Roman"/>
          <w:lang w:val="fr-FR"/>
        </w:rPr>
        <w:t xml:space="preserve">. </w:t>
      </w:r>
      <w:r w:rsidRPr="002F0EA3">
        <w:rPr>
          <w:rFonts w:ascii="Times New Roman" w:hAnsi="Times New Roman" w:cs="Times New Roman"/>
          <w:lang w:val="it-IT"/>
        </w:rPr>
        <w:t xml:space="preserve">In: Durocher L-P, ed. </w:t>
      </w:r>
      <w:r w:rsidRPr="002F0EA3">
        <w:rPr>
          <w:rFonts w:ascii="Times New Roman" w:hAnsi="Times New Roman" w:cs="Times New Roman"/>
        </w:rPr>
        <w:t xml:space="preserve">Skin Diseases chapter. In </w:t>
      </w:r>
      <w:proofErr w:type="spellStart"/>
      <w:r w:rsidRPr="002F0EA3">
        <w:rPr>
          <w:rFonts w:ascii="Times New Roman" w:hAnsi="Times New Roman" w:cs="Times New Roman"/>
        </w:rPr>
        <w:t>Encyclopaedia</w:t>
      </w:r>
      <w:proofErr w:type="spellEnd"/>
      <w:r w:rsidRPr="002F0EA3">
        <w:rPr>
          <w:rFonts w:ascii="Times New Roman" w:hAnsi="Times New Roman" w:cs="Times New Roman"/>
        </w:rPr>
        <w:t xml:space="preserve"> of Occupational Health and Safety, Vol I, 4th Edition. International </w:t>
      </w:r>
      <w:proofErr w:type="spellStart"/>
      <w:r w:rsidRPr="002F0EA3">
        <w:rPr>
          <w:rFonts w:ascii="Times New Roman" w:hAnsi="Times New Roman" w:cs="Times New Roman"/>
        </w:rPr>
        <w:t>Labour</w:t>
      </w:r>
      <w:proofErr w:type="spellEnd"/>
      <w:r w:rsidRPr="002F0EA3">
        <w:rPr>
          <w:rFonts w:ascii="Times New Roman" w:hAnsi="Times New Roman" w:cs="Times New Roman"/>
        </w:rPr>
        <w:t xml:space="preserve"> Office, Geneva, 1998, pp 12.8-12.9.</w:t>
      </w:r>
    </w:p>
    <w:p w14:paraId="34A384B7"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lang w:val="fr-FR"/>
        </w:rPr>
        <w:t xml:space="preserve">Partanen T, </w:t>
      </w:r>
      <w:proofErr w:type="spellStart"/>
      <w:r w:rsidRPr="002F0EA3">
        <w:rPr>
          <w:rFonts w:ascii="Times New Roman" w:hAnsi="Times New Roman" w:cs="Times New Roman"/>
          <w:lang w:val="fr-FR"/>
        </w:rPr>
        <w:t>Kauppinen</w:t>
      </w:r>
      <w:proofErr w:type="spellEnd"/>
      <w:r w:rsidRPr="002F0EA3">
        <w:rPr>
          <w:rFonts w:ascii="Times New Roman" w:hAnsi="Times New Roman" w:cs="Times New Roman"/>
          <w:lang w:val="fr-FR"/>
        </w:rPr>
        <w:t xml:space="preserve"> T, </w:t>
      </w:r>
      <w:r w:rsidRPr="002F0EA3">
        <w:rPr>
          <w:rFonts w:ascii="Times New Roman" w:hAnsi="Times New Roman" w:cs="Times New Roman"/>
          <w:b/>
          <w:lang w:val="fr-FR"/>
        </w:rPr>
        <w:t>Boffetta P</w:t>
      </w:r>
      <w:r w:rsidRPr="002F0EA3">
        <w:rPr>
          <w:rFonts w:ascii="Times New Roman" w:hAnsi="Times New Roman" w:cs="Times New Roman"/>
          <w:lang w:val="fr-FR"/>
        </w:rPr>
        <w:t xml:space="preserve">, Weiderpass E. </w:t>
      </w:r>
      <w:proofErr w:type="spellStart"/>
      <w:r w:rsidRPr="002F0EA3">
        <w:rPr>
          <w:rFonts w:ascii="Times New Roman" w:hAnsi="Times New Roman" w:cs="Times New Roman"/>
          <w:lang w:val="fr-FR"/>
        </w:rPr>
        <w:t>Liver</w:t>
      </w:r>
      <w:proofErr w:type="spellEnd"/>
      <w:r w:rsidRPr="002F0EA3">
        <w:rPr>
          <w:rFonts w:ascii="Times New Roman" w:hAnsi="Times New Roman" w:cs="Times New Roman"/>
          <w:lang w:val="fr-FR"/>
        </w:rPr>
        <w:t xml:space="preserve"> cancer. </w:t>
      </w:r>
      <w:r w:rsidRPr="002F0EA3">
        <w:rPr>
          <w:rFonts w:ascii="Times New Roman" w:hAnsi="Times New Roman" w:cs="Times New Roman"/>
        </w:rPr>
        <w:t xml:space="preserve">In: Savolainen H, ed. Digestive System chapter. In </w:t>
      </w:r>
      <w:proofErr w:type="spellStart"/>
      <w:r w:rsidRPr="002F0EA3">
        <w:rPr>
          <w:rFonts w:ascii="Times New Roman" w:hAnsi="Times New Roman" w:cs="Times New Roman"/>
        </w:rPr>
        <w:t>Encyclopaedia</w:t>
      </w:r>
      <w:proofErr w:type="spellEnd"/>
      <w:r w:rsidRPr="002F0EA3">
        <w:rPr>
          <w:rFonts w:ascii="Times New Roman" w:hAnsi="Times New Roman" w:cs="Times New Roman"/>
        </w:rPr>
        <w:t xml:space="preserve"> of Occupational Health and Safety, Vol I, 4th Edition. International </w:t>
      </w:r>
      <w:proofErr w:type="spellStart"/>
      <w:r w:rsidRPr="002F0EA3">
        <w:rPr>
          <w:rFonts w:ascii="Times New Roman" w:hAnsi="Times New Roman" w:cs="Times New Roman"/>
        </w:rPr>
        <w:t>Labour</w:t>
      </w:r>
      <w:proofErr w:type="spellEnd"/>
      <w:r w:rsidRPr="002F0EA3">
        <w:rPr>
          <w:rFonts w:ascii="Times New Roman" w:hAnsi="Times New Roman" w:cs="Times New Roman"/>
        </w:rPr>
        <w:t xml:space="preserve"> Office, Geneva, 1998, pp 4.9.</w:t>
      </w:r>
    </w:p>
    <w:p w14:paraId="002733BB"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Partanen T, </w:t>
      </w:r>
      <w:proofErr w:type="spellStart"/>
      <w:r w:rsidRPr="002F0EA3">
        <w:rPr>
          <w:rFonts w:ascii="Times New Roman" w:hAnsi="Times New Roman" w:cs="Times New Roman"/>
        </w:rPr>
        <w:t>Kauppinen</w:t>
      </w:r>
      <w:proofErr w:type="spellEnd"/>
      <w:r w:rsidRPr="002F0EA3">
        <w:rPr>
          <w:rFonts w:ascii="Times New Roman" w:hAnsi="Times New Roman" w:cs="Times New Roman"/>
        </w:rPr>
        <w:t xml:space="preserve"> T, </w:t>
      </w:r>
      <w:r w:rsidRPr="002F0EA3">
        <w:rPr>
          <w:rFonts w:ascii="Times New Roman" w:hAnsi="Times New Roman" w:cs="Times New Roman"/>
          <w:b/>
        </w:rPr>
        <w:t>Boffetta P</w:t>
      </w:r>
      <w:r w:rsidRPr="002F0EA3">
        <w:rPr>
          <w:rFonts w:ascii="Times New Roman" w:hAnsi="Times New Roman" w:cs="Times New Roman"/>
        </w:rPr>
        <w:t xml:space="preserve">, Weiderpass E. Pancreatic cancer. In: Savolainen H, ed. Digestive System chapter. In </w:t>
      </w:r>
      <w:proofErr w:type="spellStart"/>
      <w:r w:rsidRPr="002F0EA3">
        <w:rPr>
          <w:rFonts w:ascii="Times New Roman" w:hAnsi="Times New Roman" w:cs="Times New Roman"/>
        </w:rPr>
        <w:t>Encyclopaedia</w:t>
      </w:r>
      <w:proofErr w:type="spellEnd"/>
      <w:r w:rsidRPr="002F0EA3">
        <w:rPr>
          <w:rFonts w:ascii="Times New Roman" w:hAnsi="Times New Roman" w:cs="Times New Roman"/>
        </w:rPr>
        <w:t xml:space="preserve"> of Occupational Health and Safety, Vol I, 4th Edition. International </w:t>
      </w:r>
      <w:proofErr w:type="spellStart"/>
      <w:r w:rsidRPr="002F0EA3">
        <w:rPr>
          <w:rFonts w:ascii="Times New Roman" w:hAnsi="Times New Roman" w:cs="Times New Roman"/>
        </w:rPr>
        <w:t>Labour</w:t>
      </w:r>
      <w:proofErr w:type="spellEnd"/>
      <w:r w:rsidRPr="002F0EA3">
        <w:rPr>
          <w:rFonts w:ascii="Times New Roman" w:hAnsi="Times New Roman" w:cs="Times New Roman"/>
        </w:rPr>
        <w:t xml:space="preserve"> Office, Geneva, 1998, pp 4.10-4.11.</w:t>
      </w:r>
    </w:p>
    <w:p w14:paraId="7AF838D7"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Partanen T, Vainio H, </w:t>
      </w:r>
      <w:r w:rsidRPr="002F0EA3">
        <w:rPr>
          <w:rFonts w:ascii="Times New Roman" w:hAnsi="Times New Roman" w:cs="Times New Roman"/>
          <w:b/>
        </w:rPr>
        <w:t>Boffetta P</w:t>
      </w:r>
      <w:r w:rsidRPr="002F0EA3">
        <w:rPr>
          <w:rFonts w:ascii="Times New Roman" w:hAnsi="Times New Roman" w:cs="Times New Roman"/>
        </w:rPr>
        <w:t xml:space="preserve">, Weiderpass E. Renal-urinary cancers. In: </w:t>
      </w:r>
      <w:proofErr w:type="spellStart"/>
      <w:r w:rsidRPr="002F0EA3">
        <w:rPr>
          <w:rFonts w:ascii="Times New Roman" w:hAnsi="Times New Roman" w:cs="Times New Roman"/>
        </w:rPr>
        <w:t>Hemstreet</w:t>
      </w:r>
      <w:proofErr w:type="spellEnd"/>
      <w:r w:rsidRPr="002F0EA3">
        <w:rPr>
          <w:rFonts w:ascii="Times New Roman" w:hAnsi="Times New Roman" w:cs="Times New Roman"/>
        </w:rPr>
        <w:t xml:space="preserve"> GP, ed. Renal-Urinary System chapter. In </w:t>
      </w:r>
      <w:proofErr w:type="spellStart"/>
      <w:r w:rsidRPr="002F0EA3">
        <w:rPr>
          <w:rFonts w:ascii="Times New Roman" w:hAnsi="Times New Roman" w:cs="Times New Roman"/>
        </w:rPr>
        <w:t>Encyclopaedia</w:t>
      </w:r>
      <w:proofErr w:type="spellEnd"/>
      <w:r w:rsidRPr="002F0EA3">
        <w:rPr>
          <w:rFonts w:ascii="Times New Roman" w:hAnsi="Times New Roman" w:cs="Times New Roman"/>
        </w:rPr>
        <w:t xml:space="preserve"> of Occupational Health and Safety, Vol I, 4th Edition. International </w:t>
      </w:r>
      <w:proofErr w:type="spellStart"/>
      <w:r w:rsidRPr="002F0EA3">
        <w:rPr>
          <w:rFonts w:ascii="Times New Roman" w:hAnsi="Times New Roman" w:cs="Times New Roman"/>
        </w:rPr>
        <w:t>Labour</w:t>
      </w:r>
      <w:proofErr w:type="spellEnd"/>
      <w:r w:rsidRPr="002F0EA3">
        <w:rPr>
          <w:rFonts w:ascii="Times New Roman" w:hAnsi="Times New Roman" w:cs="Times New Roman"/>
        </w:rPr>
        <w:t xml:space="preserve"> Office, Geneva, 1998, pp 8.10-8.13.</w:t>
      </w:r>
    </w:p>
    <w:p w14:paraId="1FA97AE2"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lang w:val="it-IT"/>
        </w:rPr>
        <w:t xml:space="preserve">Pearce N,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Kogevinas M. Introduction. In: Boffetta P, ed. </w:t>
      </w:r>
      <w:r w:rsidRPr="002F0EA3">
        <w:rPr>
          <w:rFonts w:ascii="Times New Roman" w:hAnsi="Times New Roman" w:cs="Times New Roman"/>
        </w:rPr>
        <w:t xml:space="preserve">Cancer chapter. In </w:t>
      </w:r>
      <w:proofErr w:type="spellStart"/>
      <w:r w:rsidRPr="002F0EA3">
        <w:rPr>
          <w:rFonts w:ascii="Times New Roman" w:hAnsi="Times New Roman" w:cs="Times New Roman"/>
        </w:rPr>
        <w:t>Encyclopaedia</w:t>
      </w:r>
      <w:proofErr w:type="spellEnd"/>
      <w:r w:rsidRPr="002F0EA3">
        <w:rPr>
          <w:rFonts w:ascii="Times New Roman" w:hAnsi="Times New Roman" w:cs="Times New Roman"/>
        </w:rPr>
        <w:t xml:space="preserve"> of Occupational Health and Safety, Vol I, 4th Edition. International </w:t>
      </w:r>
      <w:proofErr w:type="spellStart"/>
      <w:r w:rsidRPr="002F0EA3">
        <w:rPr>
          <w:rFonts w:ascii="Times New Roman" w:hAnsi="Times New Roman" w:cs="Times New Roman"/>
        </w:rPr>
        <w:t>Labour</w:t>
      </w:r>
      <w:proofErr w:type="spellEnd"/>
      <w:r w:rsidRPr="002F0EA3">
        <w:rPr>
          <w:rFonts w:ascii="Times New Roman" w:hAnsi="Times New Roman" w:cs="Times New Roman"/>
        </w:rPr>
        <w:t xml:space="preserve"> Office, Geneva, 1998, pp 2.2-2.4.</w:t>
      </w:r>
    </w:p>
    <w:p w14:paraId="43DBEBD2"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lang w:val="it-IT"/>
        </w:rPr>
        <w:t xml:space="preserve">Weiderpass E, Partanen T,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Non-melanocytic skin cancer. </w:t>
      </w:r>
      <w:r w:rsidRPr="002F0EA3">
        <w:rPr>
          <w:rFonts w:ascii="Times New Roman" w:hAnsi="Times New Roman" w:cs="Times New Roman"/>
        </w:rPr>
        <w:t xml:space="preserve">In: Durocher L-P, ed. Skin Diseases chapter. In </w:t>
      </w:r>
      <w:proofErr w:type="spellStart"/>
      <w:r w:rsidRPr="002F0EA3">
        <w:rPr>
          <w:rFonts w:ascii="Times New Roman" w:hAnsi="Times New Roman" w:cs="Times New Roman"/>
        </w:rPr>
        <w:t>Encyclopaedia</w:t>
      </w:r>
      <w:proofErr w:type="spellEnd"/>
      <w:r w:rsidRPr="002F0EA3">
        <w:rPr>
          <w:rFonts w:ascii="Times New Roman" w:hAnsi="Times New Roman" w:cs="Times New Roman"/>
        </w:rPr>
        <w:t xml:space="preserve"> of Occupational Health and Safety, Vol I, 4th Edition. International </w:t>
      </w:r>
      <w:proofErr w:type="spellStart"/>
      <w:r w:rsidRPr="002F0EA3">
        <w:rPr>
          <w:rFonts w:ascii="Times New Roman" w:hAnsi="Times New Roman" w:cs="Times New Roman"/>
        </w:rPr>
        <w:t>Labour</w:t>
      </w:r>
      <w:proofErr w:type="spellEnd"/>
      <w:r w:rsidRPr="002F0EA3">
        <w:rPr>
          <w:rFonts w:ascii="Times New Roman" w:hAnsi="Times New Roman" w:cs="Times New Roman"/>
        </w:rPr>
        <w:t xml:space="preserve"> Office, Geneva, 1998, pp 12.6-12.8.</w:t>
      </w:r>
    </w:p>
    <w:p w14:paraId="66F2A836"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Infection from Helicobacter pylori and parasites, social </w:t>
      </w:r>
      <w:proofErr w:type="gramStart"/>
      <w:r w:rsidRPr="002F0EA3">
        <w:rPr>
          <w:rFonts w:ascii="Times New Roman" w:hAnsi="Times New Roman" w:cs="Times New Roman"/>
        </w:rPr>
        <w:t>class</w:t>
      </w:r>
      <w:proofErr w:type="gramEnd"/>
      <w:r w:rsidRPr="002F0EA3">
        <w:rPr>
          <w:rFonts w:ascii="Times New Roman" w:hAnsi="Times New Roman" w:cs="Times New Roman"/>
        </w:rPr>
        <w:t xml:space="preserve"> and cancer. In: Kogevinas M, Pearce N, </w:t>
      </w:r>
      <w:proofErr w:type="spellStart"/>
      <w:r w:rsidRPr="002F0EA3">
        <w:rPr>
          <w:rFonts w:ascii="Times New Roman" w:hAnsi="Times New Roman" w:cs="Times New Roman"/>
        </w:rPr>
        <w:t>Susser</w:t>
      </w:r>
      <w:proofErr w:type="spellEnd"/>
      <w:r w:rsidRPr="002F0EA3">
        <w:rPr>
          <w:rFonts w:ascii="Times New Roman" w:hAnsi="Times New Roman" w:cs="Times New Roman"/>
        </w:rPr>
        <w:t xml:space="preserve"> M, Boffetta P, eds. Social Inequalities and Cancer (IARC Scientific Publications No 138). IARC, Lyon, 1997, pp 325-329.</w:t>
      </w:r>
      <w:r w:rsidR="00733827" w:rsidRPr="002F0EA3">
        <w:rPr>
          <w:rFonts w:ascii="Times New Roman" w:hAnsi="Times New Roman" w:cs="Times New Roman"/>
        </w:rPr>
        <w:t xml:space="preserve">  PMID9353673</w:t>
      </w:r>
    </w:p>
    <w:p w14:paraId="062C000E"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Kogevinas M, </w:t>
      </w:r>
      <w:proofErr w:type="spellStart"/>
      <w:r w:rsidRPr="002F0EA3">
        <w:rPr>
          <w:rFonts w:ascii="Times New Roman" w:hAnsi="Times New Roman" w:cs="Times New Roman"/>
        </w:rPr>
        <w:t>Westerholm</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Exposure to occupational carcinogens and social class differences in cancer occurrence. In: Kogevinas M, Pearce N, </w:t>
      </w:r>
      <w:proofErr w:type="spellStart"/>
      <w:r w:rsidRPr="002F0EA3">
        <w:rPr>
          <w:rFonts w:ascii="Times New Roman" w:hAnsi="Times New Roman" w:cs="Times New Roman"/>
        </w:rPr>
        <w:t>Susser</w:t>
      </w:r>
      <w:proofErr w:type="spellEnd"/>
      <w:r w:rsidRPr="002F0EA3">
        <w:rPr>
          <w:rFonts w:ascii="Times New Roman" w:hAnsi="Times New Roman" w:cs="Times New Roman"/>
        </w:rPr>
        <w:t xml:space="preserve"> M, Boffetta P, eds. Social Inequalities and Cancer (IARC Scientific Publications No 138). IARC, Lyon, 1997, pp 331-341.</w:t>
      </w:r>
      <w:r w:rsidR="00733827" w:rsidRPr="002F0EA3">
        <w:rPr>
          <w:rFonts w:ascii="Times New Roman" w:hAnsi="Times New Roman" w:cs="Times New Roman"/>
        </w:rPr>
        <w:t xml:space="preserve"> PMID9353674 </w:t>
      </w:r>
    </w:p>
    <w:p w14:paraId="610AC3CB"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proofErr w:type="spellStart"/>
      <w:r w:rsidRPr="002F0EA3">
        <w:rPr>
          <w:rFonts w:ascii="Times New Roman" w:hAnsi="Times New Roman" w:cs="Times New Roman"/>
        </w:rPr>
        <w:t>Faggiano</w:t>
      </w:r>
      <w:proofErr w:type="spellEnd"/>
      <w:r w:rsidRPr="002F0EA3">
        <w:rPr>
          <w:rFonts w:ascii="Times New Roman" w:hAnsi="Times New Roman" w:cs="Times New Roman"/>
        </w:rPr>
        <w:t xml:space="preserve"> F, Partanen T, Kogevinas M, </w:t>
      </w:r>
      <w:r w:rsidRPr="002F0EA3">
        <w:rPr>
          <w:rFonts w:ascii="Times New Roman" w:hAnsi="Times New Roman" w:cs="Times New Roman"/>
          <w:b/>
        </w:rPr>
        <w:t>Boffetta P</w:t>
      </w:r>
      <w:r w:rsidRPr="002F0EA3">
        <w:rPr>
          <w:rFonts w:ascii="Times New Roman" w:hAnsi="Times New Roman" w:cs="Times New Roman"/>
        </w:rPr>
        <w:t xml:space="preserve">. Socioeconomic differences in cancer incidence and mortality. In: Kogevinas M, Pearce N, </w:t>
      </w:r>
      <w:proofErr w:type="spellStart"/>
      <w:r w:rsidRPr="002F0EA3">
        <w:rPr>
          <w:rFonts w:ascii="Times New Roman" w:hAnsi="Times New Roman" w:cs="Times New Roman"/>
        </w:rPr>
        <w:t>Susser</w:t>
      </w:r>
      <w:proofErr w:type="spellEnd"/>
      <w:r w:rsidRPr="002F0EA3">
        <w:rPr>
          <w:rFonts w:ascii="Times New Roman" w:hAnsi="Times New Roman" w:cs="Times New Roman"/>
        </w:rPr>
        <w:t xml:space="preserve"> M, Boffetta P, eds. Social Inequalities and Cancer (IARC Scientific Publications No 138). IARC, Lyon, 1997, pp 65- 176.</w:t>
      </w:r>
      <w:r w:rsidR="00733827" w:rsidRPr="002F0EA3">
        <w:rPr>
          <w:rFonts w:ascii="Times New Roman" w:hAnsi="Times New Roman" w:cs="Times New Roman"/>
        </w:rPr>
        <w:t xml:space="preserve">  PMID9353664</w:t>
      </w:r>
    </w:p>
    <w:p w14:paraId="7506311D"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Pearce N, </w:t>
      </w:r>
      <w:r w:rsidRPr="002F0EA3">
        <w:rPr>
          <w:rFonts w:ascii="Times New Roman" w:hAnsi="Times New Roman" w:cs="Times New Roman"/>
          <w:b/>
        </w:rPr>
        <w:t>Boffetta P</w:t>
      </w:r>
      <w:r w:rsidRPr="002F0EA3">
        <w:rPr>
          <w:rFonts w:ascii="Times New Roman" w:hAnsi="Times New Roman" w:cs="Times New Roman"/>
        </w:rPr>
        <w:t xml:space="preserve">. General issues of study design and analysis in the use of biomarkers in cancer epidemiology. In: </w:t>
      </w:r>
      <w:proofErr w:type="spellStart"/>
      <w:r w:rsidRPr="002F0EA3">
        <w:rPr>
          <w:rFonts w:ascii="Times New Roman" w:hAnsi="Times New Roman" w:cs="Times New Roman"/>
        </w:rPr>
        <w:t>Toniolo</w:t>
      </w:r>
      <w:proofErr w:type="spellEnd"/>
      <w:r w:rsidRPr="002F0EA3">
        <w:rPr>
          <w:rFonts w:ascii="Times New Roman" w:hAnsi="Times New Roman" w:cs="Times New Roman"/>
        </w:rPr>
        <w:t xml:space="preserve"> P, Boffetta P, Shuker DEG, Rothman N, </w:t>
      </w:r>
      <w:proofErr w:type="spellStart"/>
      <w:r w:rsidRPr="002F0EA3">
        <w:rPr>
          <w:rFonts w:ascii="Times New Roman" w:hAnsi="Times New Roman" w:cs="Times New Roman"/>
        </w:rPr>
        <w:t>Hulka</w:t>
      </w:r>
      <w:proofErr w:type="spellEnd"/>
      <w:r w:rsidRPr="002F0EA3">
        <w:rPr>
          <w:rFonts w:ascii="Times New Roman" w:hAnsi="Times New Roman" w:cs="Times New Roman"/>
        </w:rPr>
        <w:t xml:space="preserve"> B, Pearce N, eds. Application of Biomarkers in Cancer Epidemiology (IARC Scientific Publications No 142). IARC, Lyon, 1997, pp 47-57.</w:t>
      </w:r>
      <w:r w:rsidR="00733827" w:rsidRPr="002F0EA3">
        <w:rPr>
          <w:rFonts w:ascii="Times New Roman" w:hAnsi="Times New Roman" w:cs="Times New Roman"/>
        </w:rPr>
        <w:t xml:space="preserve">  PMID9354911</w:t>
      </w:r>
    </w:p>
    <w:p w14:paraId="099714BB"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Woodward A, </w:t>
      </w:r>
      <w:r w:rsidRPr="002F0EA3">
        <w:rPr>
          <w:rFonts w:ascii="Times New Roman" w:hAnsi="Times New Roman" w:cs="Times New Roman"/>
          <w:b/>
        </w:rPr>
        <w:t>Boffetta P</w:t>
      </w:r>
      <w:r w:rsidRPr="002F0EA3">
        <w:rPr>
          <w:rFonts w:ascii="Times New Roman" w:hAnsi="Times New Roman" w:cs="Times New Roman"/>
        </w:rPr>
        <w:t xml:space="preserve">. Environmental exposure, social class, and cancer risk. In: Kogevinas M, Pearce N, </w:t>
      </w:r>
      <w:proofErr w:type="spellStart"/>
      <w:r w:rsidRPr="002F0EA3">
        <w:rPr>
          <w:rFonts w:ascii="Times New Roman" w:hAnsi="Times New Roman" w:cs="Times New Roman"/>
        </w:rPr>
        <w:t>Susser</w:t>
      </w:r>
      <w:proofErr w:type="spellEnd"/>
      <w:r w:rsidRPr="002F0EA3">
        <w:rPr>
          <w:rFonts w:ascii="Times New Roman" w:hAnsi="Times New Roman" w:cs="Times New Roman"/>
        </w:rPr>
        <w:t xml:space="preserve"> M, Boffetta P, eds. Social Inequalities and Cancer (IARC Scientific Publications No 138). IARC, Lyon, 1997, pp 361-367.</w:t>
      </w:r>
      <w:r w:rsidR="00733827" w:rsidRPr="002F0EA3">
        <w:rPr>
          <w:rFonts w:ascii="Times New Roman" w:hAnsi="Times New Roman" w:cs="Times New Roman"/>
        </w:rPr>
        <w:t xml:space="preserve">  PMID9353677</w:t>
      </w:r>
    </w:p>
    <w:p w14:paraId="040312B1"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rPr>
        <w:lastRenderedPageBreak/>
        <w:t xml:space="preserve">Vainio H, </w:t>
      </w:r>
      <w:r w:rsidRPr="002F0EA3">
        <w:rPr>
          <w:rFonts w:ascii="Times New Roman" w:hAnsi="Times New Roman" w:cs="Times New Roman"/>
          <w:b/>
        </w:rPr>
        <w:t>Boffetta P</w:t>
      </w:r>
      <w:r w:rsidRPr="002F0EA3">
        <w:rPr>
          <w:rFonts w:ascii="Times New Roman" w:hAnsi="Times New Roman" w:cs="Times New Roman"/>
        </w:rPr>
        <w:t xml:space="preserve">, Kogevinas M. Environmental factors of respiratory cancer. In: </w:t>
      </w:r>
      <w:proofErr w:type="spellStart"/>
      <w:r w:rsidRPr="002F0EA3">
        <w:rPr>
          <w:rFonts w:ascii="Times New Roman" w:hAnsi="Times New Roman" w:cs="Times New Roman"/>
        </w:rPr>
        <w:t>Cordasco</w:t>
      </w:r>
      <w:proofErr w:type="spellEnd"/>
      <w:r w:rsidRPr="002F0EA3">
        <w:rPr>
          <w:rFonts w:ascii="Times New Roman" w:hAnsi="Times New Roman" w:cs="Times New Roman"/>
        </w:rPr>
        <w:t xml:space="preserve"> EM, Demeter SL, </w:t>
      </w:r>
      <w:proofErr w:type="spellStart"/>
      <w:r w:rsidRPr="002F0EA3">
        <w:rPr>
          <w:rFonts w:ascii="Times New Roman" w:hAnsi="Times New Roman" w:cs="Times New Roman"/>
        </w:rPr>
        <w:t>Zenz</w:t>
      </w:r>
      <w:proofErr w:type="spellEnd"/>
      <w:r w:rsidRPr="002F0EA3">
        <w:rPr>
          <w:rFonts w:ascii="Times New Roman" w:hAnsi="Times New Roman" w:cs="Times New Roman"/>
        </w:rPr>
        <w:t xml:space="preserve"> C, eds. Environmental Respiratory Diseases. Van Nostrand Reinhold, New York, 1995, pp 445-478.</w:t>
      </w:r>
    </w:p>
    <w:p w14:paraId="04F0D217"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lang w:val="es-ES"/>
        </w:rPr>
        <w:t>Boffetta P</w:t>
      </w:r>
      <w:r w:rsidRPr="002F0EA3">
        <w:rPr>
          <w:rFonts w:ascii="Times New Roman" w:hAnsi="Times New Roman" w:cs="Times New Roman"/>
          <w:lang w:val="es-ES"/>
        </w:rPr>
        <w:t xml:space="preserve">, Kogevinas M, Pearce N, Matos E. Cancer. </w:t>
      </w:r>
      <w:r w:rsidRPr="002F0EA3">
        <w:rPr>
          <w:rFonts w:ascii="Times New Roman" w:hAnsi="Times New Roman" w:cs="Times New Roman"/>
          <w:lang w:val="it-IT"/>
        </w:rPr>
        <w:t xml:space="preserve">In: Pearce N, Matos E, Vainio H, Boffetta P, Kogevinas M, eds. </w:t>
      </w:r>
      <w:r w:rsidRPr="002F0EA3">
        <w:rPr>
          <w:rFonts w:ascii="Times New Roman" w:hAnsi="Times New Roman" w:cs="Times New Roman"/>
        </w:rPr>
        <w:t>Occupational Cancer in Developing Countries (IARC Scientific Publications No 129). IARC, Lyon, 1994, pp 111-126.</w:t>
      </w:r>
    </w:p>
    <w:p w14:paraId="25B88244"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Kogevinas M, </w:t>
      </w:r>
      <w:r w:rsidRPr="002F0EA3">
        <w:rPr>
          <w:rFonts w:ascii="Times New Roman" w:hAnsi="Times New Roman" w:cs="Times New Roman"/>
          <w:b/>
        </w:rPr>
        <w:t>Boffetta P</w:t>
      </w:r>
      <w:r w:rsidRPr="002F0EA3">
        <w:rPr>
          <w:rFonts w:ascii="Times New Roman" w:hAnsi="Times New Roman" w:cs="Times New Roman"/>
        </w:rPr>
        <w:t xml:space="preserve">, Pearce N. Occupational exposure to carcinogens in developing countries. </w:t>
      </w:r>
      <w:r w:rsidRPr="002F0EA3">
        <w:rPr>
          <w:rFonts w:ascii="Times New Roman" w:hAnsi="Times New Roman" w:cs="Times New Roman"/>
          <w:lang w:val="it-IT"/>
        </w:rPr>
        <w:t xml:space="preserve">In: Pearce N, Matos E, Vainio H, Boffetta P, Kogevinas M, eds. </w:t>
      </w:r>
      <w:r w:rsidRPr="002F0EA3">
        <w:rPr>
          <w:rFonts w:ascii="Times New Roman" w:hAnsi="Times New Roman" w:cs="Times New Roman"/>
        </w:rPr>
        <w:t>Occupational Cancer in Developing Countries (IARC Scientific Publications No 129). IARC, Lyon, 1994, pp 63-95.</w:t>
      </w:r>
      <w:r w:rsidR="00733827" w:rsidRPr="002F0EA3">
        <w:rPr>
          <w:rFonts w:ascii="Times New Roman" w:hAnsi="Times New Roman" w:cs="Times New Roman"/>
        </w:rPr>
        <w:t xml:space="preserve">  PMID7847748</w:t>
      </w:r>
    </w:p>
    <w:p w14:paraId="326A303D"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lang w:val="it-IT"/>
        </w:rPr>
        <w:t xml:space="preserve">Matos E,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Other diseases. In: Pearce N, Matos E, Vainio H, Boffetta P, Kogevinas M, eds. </w:t>
      </w:r>
      <w:r w:rsidRPr="002F0EA3">
        <w:rPr>
          <w:rFonts w:ascii="Times New Roman" w:hAnsi="Times New Roman" w:cs="Times New Roman"/>
        </w:rPr>
        <w:t>Occupational Cancer in Developing Countries (IARC Scientific Publications No 129). IARC, Lyon, 1994, pp 129-139.</w:t>
      </w:r>
    </w:p>
    <w:p w14:paraId="2EC95D37"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w:t>
      </w:r>
      <w:r w:rsidRPr="002F0EA3">
        <w:rPr>
          <w:rFonts w:ascii="Times New Roman" w:hAnsi="Times New Roman" w:cs="Times New Roman"/>
          <w:b/>
        </w:rPr>
        <w:t>Boffetta P</w:t>
      </w:r>
      <w:r w:rsidRPr="002F0EA3">
        <w:rPr>
          <w:rFonts w:ascii="Times New Roman" w:hAnsi="Times New Roman" w:cs="Times New Roman"/>
        </w:rPr>
        <w:t xml:space="preserve">. Interactions of tobacco smoking with other causes of lung cancer. In: </w:t>
      </w:r>
      <w:proofErr w:type="spellStart"/>
      <w:r w:rsidRPr="002F0EA3">
        <w:rPr>
          <w:rFonts w:ascii="Times New Roman" w:hAnsi="Times New Roman" w:cs="Times New Roman"/>
        </w:rPr>
        <w:t>Samet</w:t>
      </w:r>
      <w:proofErr w:type="spellEnd"/>
      <w:r w:rsidRPr="002F0EA3">
        <w:rPr>
          <w:rFonts w:ascii="Times New Roman" w:hAnsi="Times New Roman" w:cs="Times New Roman"/>
        </w:rPr>
        <w:t xml:space="preserve"> JM, ed. Epidemiology of Lung cancer. Marcel Dekker, New York, 1994, pp 465-493.</w:t>
      </w:r>
    </w:p>
    <w:p w14:paraId="7E09E4A3"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proofErr w:type="spellStart"/>
      <w:r w:rsidRPr="002F0EA3">
        <w:rPr>
          <w:rFonts w:ascii="Times New Roman" w:hAnsi="Times New Roman" w:cs="Times New Roman"/>
        </w:rPr>
        <w:t>Trédaniel</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xml:space="preserve">, Zalcman G. Passive smoking and lung cancer risk: a review. In: Indoor Air Quality and Respiratory Disease. Indoor Air International, </w:t>
      </w:r>
      <w:proofErr w:type="spellStart"/>
      <w:r w:rsidRPr="002F0EA3">
        <w:rPr>
          <w:rFonts w:ascii="Times New Roman" w:hAnsi="Times New Roman" w:cs="Times New Roman"/>
        </w:rPr>
        <w:t>Rothenfluh</w:t>
      </w:r>
      <w:proofErr w:type="spellEnd"/>
      <w:r w:rsidRPr="002F0EA3">
        <w:rPr>
          <w:rFonts w:ascii="Times New Roman" w:hAnsi="Times New Roman" w:cs="Times New Roman"/>
        </w:rPr>
        <w:t>, Switzerland, 1994, pp 66-102.</w:t>
      </w:r>
    </w:p>
    <w:p w14:paraId="5C95435D"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Occupational factors of lung cancer. In: Hirsch A, Goldberg M, Martin J-P, Masse R, eds. Prevention of Respiratory Diseases. Marcel Dekker, New York, 1993, pp 37-63.</w:t>
      </w:r>
    </w:p>
    <w:p w14:paraId="65463441"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Methodological aspects of the epidemiological association between cadmium and cancer in humans. In: Nordberg GF, </w:t>
      </w:r>
      <w:proofErr w:type="spellStart"/>
      <w:r w:rsidRPr="002F0EA3">
        <w:rPr>
          <w:rFonts w:ascii="Times New Roman" w:hAnsi="Times New Roman" w:cs="Times New Roman"/>
        </w:rPr>
        <w:t>Herber</w:t>
      </w:r>
      <w:proofErr w:type="spellEnd"/>
      <w:r w:rsidRPr="002F0EA3">
        <w:rPr>
          <w:rFonts w:ascii="Times New Roman" w:hAnsi="Times New Roman" w:cs="Times New Roman"/>
        </w:rPr>
        <w:t xml:space="preserve"> RFM, Alessio L, eds. Cadmium in the Human Environment: Toxicity and Carcinogenicity (IARC Scientific Publications No 118). IARC, Lyon, 1992, pp 425-434.</w:t>
      </w:r>
      <w:r w:rsidR="00733827" w:rsidRPr="002F0EA3">
        <w:rPr>
          <w:rFonts w:ascii="Times New Roman" w:hAnsi="Times New Roman" w:cs="Times New Roman"/>
        </w:rPr>
        <w:t xml:space="preserve">  PMID1303970</w:t>
      </w:r>
    </w:p>
    <w:p w14:paraId="514F89EA"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Garfinkel L, </w:t>
      </w:r>
      <w:r w:rsidRPr="002F0EA3">
        <w:rPr>
          <w:rFonts w:ascii="Times New Roman" w:hAnsi="Times New Roman" w:cs="Times New Roman"/>
          <w:b/>
        </w:rPr>
        <w:t>Boffetta P</w:t>
      </w:r>
      <w:r w:rsidRPr="002F0EA3">
        <w:rPr>
          <w:rFonts w:ascii="Times New Roman" w:hAnsi="Times New Roman" w:cs="Times New Roman"/>
        </w:rPr>
        <w:t xml:space="preserve">. </w:t>
      </w:r>
      <w:proofErr w:type="gramStart"/>
      <w:r w:rsidRPr="002F0EA3">
        <w:rPr>
          <w:rFonts w:ascii="Times New Roman" w:hAnsi="Times New Roman" w:cs="Times New Roman"/>
        </w:rPr>
        <w:t>Smoking</w:t>
      </w:r>
      <w:proofErr w:type="gramEnd"/>
      <w:r w:rsidRPr="002F0EA3">
        <w:rPr>
          <w:rFonts w:ascii="Times New Roman" w:hAnsi="Times New Roman" w:cs="Times New Roman"/>
        </w:rPr>
        <w:t xml:space="preserve"> and </w:t>
      </w:r>
      <w:proofErr w:type="spellStart"/>
      <w:r w:rsidRPr="002F0EA3">
        <w:rPr>
          <w:rFonts w:ascii="Times New Roman" w:hAnsi="Times New Roman" w:cs="Times New Roman"/>
        </w:rPr>
        <w:t>oestrogen</w:t>
      </w:r>
      <w:proofErr w:type="spellEnd"/>
      <w:r w:rsidRPr="002F0EA3">
        <w:rPr>
          <w:rFonts w:ascii="Times New Roman" w:hAnsi="Times New Roman" w:cs="Times New Roman"/>
        </w:rPr>
        <w:t>-related sites: data from American Cancer Society studies. In: Wald N, Baron J, eds. Smoking and Hormone Related Disorders. Oxford University Press, Oxford, 1990, pp 3-19.</w:t>
      </w:r>
    </w:p>
    <w:p w14:paraId="736AA9DA" w14:textId="77777777" w:rsidR="00877CFB" w:rsidRPr="002F0EA3" w:rsidRDefault="00877CFB" w:rsidP="00613198">
      <w:pPr>
        <w:numPr>
          <w:ilvl w:val="0"/>
          <w:numId w:val="16"/>
        </w:numPr>
        <w:spacing w:before="17" w:line="240" w:lineRule="exact"/>
        <w:ind w:left="540" w:hanging="540"/>
        <w:rPr>
          <w:rFonts w:ascii="Times New Roman" w:hAnsi="Times New Roman" w:cs="Times New Roman"/>
        </w:rPr>
      </w:pPr>
      <w:r w:rsidRPr="002F0EA3">
        <w:rPr>
          <w:rFonts w:ascii="Times New Roman" w:hAnsi="Times New Roman" w:cs="Times New Roman"/>
          <w:lang w:val="it-IT"/>
        </w:rPr>
        <w:t xml:space="preserve">Perera FP,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Nisbet ICT. </w:t>
      </w:r>
      <w:r w:rsidRPr="002F0EA3">
        <w:rPr>
          <w:rFonts w:ascii="Times New Roman" w:hAnsi="Times New Roman" w:cs="Times New Roman"/>
        </w:rPr>
        <w:t xml:space="preserve">What are the major carcinogens in </w:t>
      </w:r>
      <w:r w:rsidR="00F25027">
        <w:rPr>
          <w:rFonts w:ascii="Times New Roman" w:hAnsi="Times New Roman" w:cs="Times New Roman"/>
        </w:rPr>
        <w:t>the e</w:t>
      </w:r>
      <w:r w:rsidRPr="002F0EA3">
        <w:rPr>
          <w:rFonts w:ascii="Times New Roman" w:hAnsi="Times New Roman" w:cs="Times New Roman"/>
        </w:rPr>
        <w:t>tiology of human cancer? Industrial carcinogens (chapter 14b). In: DeVita VT Jr, Hellman S, Rosenberg SA, eds, Important Advances in Oncology 1989. JB Lippincott Comp., Philadelphia, 1989, pp 249-265.</w:t>
      </w:r>
    </w:p>
    <w:p w14:paraId="5E02F3D9" w14:textId="77777777" w:rsidR="00877CFB" w:rsidRPr="002F0EA3" w:rsidRDefault="00877CFB" w:rsidP="00877CFB">
      <w:pPr>
        <w:spacing w:before="17" w:line="240" w:lineRule="exact"/>
        <w:rPr>
          <w:rFonts w:ascii="Times New Roman" w:hAnsi="Times New Roman" w:cs="Times New Roman"/>
        </w:rPr>
      </w:pPr>
    </w:p>
    <w:p w14:paraId="3251BC27" w14:textId="77777777" w:rsidR="00877CFB" w:rsidRPr="002F0EA3" w:rsidRDefault="00877CFB" w:rsidP="00877CFB">
      <w:pPr>
        <w:spacing w:before="17" w:line="240" w:lineRule="exact"/>
        <w:rPr>
          <w:rFonts w:ascii="Times New Roman" w:hAnsi="Times New Roman" w:cs="Times New Roman"/>
        </w:rPr>
      </w:pPr>
      <w:r w:rsidRPr="002F0EA3">
        <w:rPr>
          <w:rFonts w:ascii="Times New Roman" w:hAnsi="Times New Roman" w:cs="Times New Roman"/>
          <w:u w:val="single"/>
        </w:rPr>
        <w:t>Letters to the editor</w:t>
      </w:r>
    </w:p>
    <w:p w14:paraId="04ABE25D" w14:textId="77777777" w:rsidR="00877CFB" w:rsidRPr="002F0EA3" w:rsidRDefault="00877CFB" w:rsidP="008875AC">
      <w:pPr>
        <w:ind w:left="540" w:hanging="540"/>
        <w:rPr>
          <w:rFonts w:ascii="Times New Roman" w:hAnsi="Times New Roman" w:cs="Times New Roman"/>
        </w:rPr>
      </w:pPr>
    </w:p>
    <w:p w14:paraId="7024A385" w14:textId="77777777" w:rsidR="008875AC" w:rsidRPr="000A7FE3" w:rsidRDefault="008875AC" w:rsidP="008875AC">
      <w:pPr>
        <w:pStyle w:val="ListParagraph"/>
        <w:numPr>
          <w:ilvl w:val="0"/>
          <w:numId w:val="38"/>
        </w:numPr>
        <w:ind w:left="540" w:hanging="540"/>
        <w:rPr>
          <w:rFonts w:ascii="Times New Roman" w:hAnsi="Times New Roman" w:cs="Times New Roman"/>
          <w:bCs/>
        </w:rPr>
      </w:pPr>
      <w:r w:rsidRPr="00DF586A">
        <w:rPr>
          <w:rFonts w:ascii="Times New Roman" w:hAnsi="Times New Roman" w:cs="Times New Roman"/>
          <w:b/>
          <w:bCs/>
          <w:lang w:val="it-IT"/>
        </w:rPr>
        <w:t>Boffetta P</w:t>
      </w:r>
      <w:r w:rsidRPr="000A7FE3">
        <w:rPr>
          <w:rFonts w:ascii="Times New Roman" w:hAnsi="Times New Roman" w:cs="Times New Roman"/>
          <w:bCs/>
          <w:lang w:val="it-IT"/>
        </w:rPr>
        <w:t xml:space="preserve">, Franco N, Gullino A, Pira E. Re: Dutheil et al. </w:t>
      </w:r>
      <w:r w:rsidRPr="000A7FE3">
        <w:rPr>
          <w:rFonts w:ascii="Times New Roman" w:hAnsi="Times New Roman" w:cs="Times New Roman"/>
          <w:bCs/>
        </w:rPr>
        <w:t>Prostate Cancer and Asbestos: A Systematic Review and Meta-Analysis. Perm J 2021 Jan;25. PMID: 33663690.</w:t>
      </w:r>
    </w:p>
    <w:p w14:paraId="58A15610" w14:textId="77777777" w:rsidR="008875AC" w:rsidRPr="000A7FE3" w:rsidRDefault="008875AC" w:rsidP="008875AC">
      <w:pPr>
        <w:pStyle w:val="ListParagraph"/>
        <w:numPr>
          <w:ilvl w:val="0"/>
          <w:numId w:val="38"/>
        </w:numPr>
        <w:ind w:left="540" w:hanging="540"/>
        <w:rPr>
          <w:rFonts w:ascii="Times New Roman" w:hAnsi="Times New Roman" w:cs="Times New Roman"/>
          <w:bCs/>
        </w:rPr>
      </w:pPr>
      <w:proofErr w:type="spellStart"/>
      <w:r w:rsidRPr="000A7FE3">
        <w:rPr>
          <w:rFonts w:ascii="Times New Roman" w:hAnsi="Times New Roman" w:cs="Times New Roman"/>
          <w:bCs/>
        </w:rPr>
        <w:t>Collatuzzo</w:t>
      </w:r>
      <w:proofErr w:type="spellEnd"/>
      <w:r w:rsidRPr="000A7FE3">
        <w:rPr>
          <w:rFonts w:ascii="Times New Roman" w:hAnsi="Times New Roman" w:cs="Times New Roman"/>
          <w:bCs/>
        </w:rPr>
        <w:t xml:space="preserve"> G, </w:t>
      </w:r>
      <w:r w:rsidRPr="00DF586A">
        <w:rPr>
          <w:rFonts w:ascii="Times New Roman" w:hAnsi="Times New Roman" w:cs="Times New Roman"/>
          <w:b/>
          <w:bCs/>
        </w:rPr>
        <w:t>Boffetta P</w:t>
      </w:r>
      <w:r w:rsidRPr="000A7FE3">
        <w:rPr>
          <w:rFonts w:ascii="Times New Roman" w:hAnsi="Times New Roman" w:cs="Times New Roman"/>
          <w:bCs/>
        </w:rPr>
        <w:t xml:space="preserve">. Memorial in </w:t>
      </w:r>
      <w:proofErr w:type="spellStart"/>
      <w:r w:rsidRPr="000A7FE3">
        <w:rPr>
          <w:rFonts w:ascii="Times New Roman" w:hAnsi="Times New Roman" w:cs="Times New Roman"/>
          <w:bCs/>
        </w:rPr>
        <w:t>honour</w:t>
      </w:r>
      <w:proofErr w:type="spellEnd"/>
      <w:r w:rsidRPr="000A7FE3">
        <w:rPr>
          <w:rFonts w:ascii="Times New Roman" w:hAnsi="Times New Roman" w:cs="Times New Roman"/>
          <w:bCs/>
        </w:rPr>
        <w:t xml:space="preserve"> of Andrea Farioli. </w:t>
      </w:r>
      <w:proofErr w:type="spellStart"/>
      <w:r w:rsidRPr="000A7FE3">
        <w:rPr>
          <w:rFonts w:ascii="Times New Roman" w:hAnsi="Times New Roman" w:cs="Times New Roman"/>
          <w:bCs/>
        </w:rPr>
        <w:t>Scand</w:t>
      </w:r>
      <w:proofErr w:type="spellEnd"/>
      <w:r w:rsidRPr="000A7FE3">
        <w:rPr>
          <w:rFonts w:ascii="Times New Roman" w:hAnsi="Times New Roman" w:cs="Times New Roman"/>
          <w:bCs/>
        </w:rPr>
        <w:t xml:space="preserve"> J Public Health. </w:t>
      </w:r>
      <w:proofErr w:type="gramStart"/>
      <w:r w:rsidRPr="000A7FE3">
        <w:rPr>
          <w:rFonts w:ascii="Times New Roman" w:hAnsi="Times New Roman" w:cs="Times New Roman"/>
          <w:bCs/>
        </w:rPr>
        <w:t>2021;49:123</w:t>
      </w:r>
      <w:proofErr w:type="gramEnd"/>
      <w:r w:rsidRPr="000A7FE3">
        <w:rPr>
          <w:rFonts w:ascii="Times New Roman" w:hAnsi="Times New Roman" w:cs="Times New Roman"/>
          <w:bCs/>
        </w:rPr>
        <w:t>. PMID: 33528312.</w:t>
      </w:r>
    </w:p>
    <w:p w14:paraId="5117B41E" w14:textId="77777777" w:rsidR="008B7781" w:rsidRPr="008B7781" w:rsidRDefault="008B7781" w:rsidP="008B7781">
      <w:pPr>
        <w:pStyle w:val="ListParagraph"/>
        <w:numPr>
          <w:ilvl w:val="0"/>
          <w:numId w:val="38"/>
        </w:numPr>
        <w:ind w:left="540" w:hanging="540"/>
        <w:rPr>
          <w:rFonts w:ascii="Times New Roman" w:hAnsi="Times New Roman" w:cs="Times New Roman"/>
        </w:rPr>
      </w:pPr>
      <w:r w:rsidRPr="008B7781">
        <w:rPr>
          <w:rFonts w:ascii="Times New Roman" w:hAnsi="Times New Roman" w:cs="Times New Roman"/>
          <w:b/>
        </w:rPr>
        <w:t>Boffetta P</w:t>
      </w:r>
      <w:r w:rsidRPr="008B7781">
        <w:rPr>
          <w:rFonts w:ascii="Times New Roman" w:hAnsi="Times New Roman" w:cs="Times New Roman"/>
        </w:rPr>
        <w:t xml:space="preserve">. Re: Exposure to asbestos and the risk of colorectal cancer mortality: a systematic review and meta-analysis by Kwak et al. </w:t>
      </w:r>
      <w:proofErr w:type="spellStart"/>
      <w:r w:rsidRPr="008B7781">
        <w:rPr>
          <w:rFonts w:ascii="Times New Roman" w:hAnsi="Times New Roman" w:cs="Times New Roman"/>
        </w:rPr>
        <w:t>Occup</w:t>
      </w:r>
      <w:proofErr w:type="spellEnd"/>
      <w:r w:rsidRPr="008B7781">
        <w:rPr>
          <w:rFonts w:ascii="Times New Roman" w:hAnsi="Times New Roman" w:cs="Times New Roman"/>
        </w:rPr>
        <w:t xml:space="preserve"> Environ Med </w:t>
      </w:r>
      <w:proofErr w:type="gramStart"/>
      <w:r w:rsidRPr="008B7781">
        <w:rPr>
          <w:rFonts w:ascii="Times New Roman" w:hAnsi="Times New Roman" w:cs="Times New Roman"/>
        </w:rPr>
        <w:t>2020;77:655</w:t>
      </w:r>
      <w:proofErr w:type="gramEnd"/>
      <w:r w:rsidRPr="008B7781">
        <w:rPr>
          <w:rFonts w:ascii="Times New Roman" w:hAnsi="Times New Roman" w:cs="Times New Roman"/>
        </w:rPr>
        <w:t>. PMID: 32709739.</w:t>
      </w:r>
    </w:p>
    <w:p w14:paraId="1565D4CB" w14:textId="77777777" w:rsidR="00A20202" w:rsidRPr="003D587A" w:rsidRDefault="00A20202" w:rsidP="00A20202">
      <w:pPr>
        <w:pStyle w:val="ListParagraph"/>
        <w:numPr>
          <w:ilvl w:val="0"/>
          <w:numId w:val="38"/>
        </w:numPr>
        <w:ind w:left="540" w:hanging="540"/>
        <w:rPr>
          <w:rFonts w:ascii="Times New Roman" w:hAnsi="Times New Roman" w:cs="Times New Roman"/>
        </w:rPr>
      </w:pPr>
      <w:r w:rsidRPr="003D587A">
        <w:rPr>
          <w:rFonts w:ascii="Times New Roman" w:hAnsi="Times New Roman" w:cs="Times New Roman"/>
        </w:rPr>
        <w:t xml:space="preserve">Bertuccio P, Malvezzi M, Carioli G, Hashim D, </w:t>
      </w:r>
      <w:r w:rsidRPr="003D587A">
        <w:rPr>
          <w:rFonts w:ascii="Times New Roman" w:hAnsi="Times New Roman" w:cs="Times New Roman"/>
          <w:b/>
        </w:rPr>
        <w:t>Boffetta P</w:t>
      </w:r>
      <w:r w:rsidRPr="003D587A">
        <w:rPr>
          <w:rFonts w:ascii="Times New Roman" w:hAnsi="Times New Roman" w:cs="Times New Roman"/>
        </w:rPr>
        <w:t xml:space="preserve">, El-Serag HB, La Vecchia C, Negri E. Reply to: "Global trends in mortality from intrahepatic and extrahepatic cholangiocarcinoma". J Hepatol </w:t>
      </w:r>
      <w:proofErr w:type="gramStart"/>
      <w:r w:rsidRPr="003D587A">
        <w:rPr>
          <w:rFonts w:ascii="Times New Roman" w:hAnsi="Times New Roman" w:cs="Times New Roman"/>
        </w:rPr>
        <w:t>2019;71:1262</w:t>
      </w:r>
      <w:proofErr w:type="gramEnd"/>
      <w:r w:rsidRPr="003D587A">
        <w:rPr>
          <w:rFonts w:ascii="Times New Roman" w:hAnsi="Times New Roman" w:cs="Times New Roman"/>
        </w:rPr>
        <w:t>-3. PubMed PMID: 31564445.</w:t>
      </w:r>
    </w:p>
    <w:p w14:paraId="7EA126D1" w14:textId="77777777" w:rsidR="00A20202" w:rsidRPr="003D587A" w:rsidRDefault="00A20202" w:rsidP="00A20202">
      <w:pPr>
        <w:pStyle w:val="ListParagraph"/>
        <w:numPr>
          <w:ilvl w:val="0"/>
          <w:numId w:val="38"/>
        </w:numPr>
        <w:ind w:left="540" w:hanging="540"/>
        <w:rPr>
          <w:rFonts w:ascii="Times New Roman" w:hAnsi="Times New Roman" w:cs="Times New Roman"/>
        </w:rPr>
      </w:pPr>
      <w:r w:rsidRPr="003D587A">
        <w:rPr>
          <w:rFonts w:ascii="Times New Roman" w:hAnsi="Times New Roman" w:cs="Times New Roman"/>
        </w:rPr>
        <w:t xml:space="preserve">Pira E, </w:t>
      </w:r>
      <w:r w:rsidRPr="003D587A">
        <w:rPr>
          <w:rFonts w:ascii="Times New Roman" w:hAnsi="Times New Roman" w:cs="Times New Roman"/>
          <w:b/>
        </w:rPr>
        <w:t>Boffetta P</w:t>
      </w:r>
      <w:r w:rsidRPr="003D587A">
        <w:rPr>
          <w:rFonts w:ascii="Times New Roman" w:hAnsi="Times New Roman" w:cs="Times New Roman"/>
        </w:rPr>
        <w:t xml:space="preserve">, Ciocan C. On the diagnosis of malignant pleural mesothelioma: A necropsy-based study of 171 cases (1997-2016). </w:t>
      </w:r>
      <w:proofErr w:type="spellStart"/>
      <w:r w:rsidRPr="003D587A">
        <w:rPr>
          <w:rFonts w:ascii="Times New Roman" w:hAnsi="Times New Roman" w:cs="Times New Roman"/>
        </w:rPr>
        <w:t>Tumori</w:t>
      </w:r>
      <w:proofErr w:type="spellEnd"/>
      <w:r w:rsidRPr="003D587A">
        <w:rPr>
          <w:rFonts w:ascii="Times New Roman" w:hAnsi="Times New Roman" w:cs="Times New Roman"/>
        </w:rPr>
        <w:t xml:space="preserve"> </w:t>
      </w:r>
      <w:proofErr w:type="gramStart"/>
      <w:r w:rsidRPr="003D587A">
        <w:rPr>
          <w:rFonts w:ascii="Times New Roman" w:hAnsi="Times New Roman" w:cs="Times New Roman"/>
        </w:rPr>
        <w:t>2019;105:359</w:t>
      </w:r>
      <w:proofErr w:type="gramEnd"/>
      <w:r w:rsidRPr="003D587A">
        <w:rPr>
          <w:rFonts w:ascii="Times New Roman" w:hAnsi="Times New Roman" w:cs="Times New Roman"/>
        </w:rPr>
        <w:t>-60. PubMed PMID: 31418338.</w:t>
      </w:r>
    </w:p>
    <w:p w14:paraId="075B0D2D" w14:textId="77777777" w:rsidR="00B13452" w:rsidRPr="00E112A2" w:rsidRDefault="00B13452" w:rsidP="00B13452">
      <w:pPr>
        <w:pStyle w:val="ListParagraph"/>
        <w:numPr>
          <w:ilvl w:val="0"/>
          <w:numId w:val="38"/>
        </w:numPr>
        <w:ind w:left="540" w:hanging="540"/>
        <w:rPr>
          <w:rFonts w:ascii="Times New Roman" w:hAnsi="Times New Roman" w:cs="Times New Roman"/>
          <w:lang w:val="it-IT"/>
        </w:rPr>
      </w:pPr>
      <w:r w:rsidRPr="001F2A78">
        <w:rPr>
          <w:rFonts w:ascii="Times New Roman" w:hAnsi="Times New Roman" w:cs="Times New Roman"/>
        </w:rPr>
        <w:t xml:space="preserve">Malvezzi M, Carioli G, Bertuccio P, </w:t>
      </w:r>
      <w:r w:rsidRPr="00B13452">
        <w:rPr>
          <w:rFonts w:ascii="Times New Roman" w:hAnsi="Times New Roman" w:cs="Times New Roman"/>
          <w:b/>
        </w:rPr>
        <w:t>Boffetta P</w:t>
      </w:r>
      <w:r w:rsidRPr="001F2A78">
        <w:rPr>
          <w:rFonts w:ascii="Times New Roman" w:hAnsi="Times New Roman" w:cs="Times New Roman"/>
        </w:rPr>
        <w:t xml:space="preserve">, Levi F, La Vecchia C, Negri E. Reply to the Letter to the Editor: "European cancer mortality predictions for the year 2019 with focus on breast cancer, by Malvezzi M et al." by J. Marsden, H. </w:t>
      </w:r>
      <w:proofErr w:type="spellStart"/>
      <w:r w:rsidRPr="001F2A78">
        <w:rPr>
          <w:rFonts w:ascii="Times New Roman" w:hAnsi="Times New Roman" w:cs="Times New Roman"/>
        </w:rPr>
        <w:t>Hamoda</w:t>
      </w:r>
      <w:proofErr w:type="spellEnd"/>
      <w:r w:rsidRPr="001F2A78">
        <w:rPr>
          <w:rFonts w:ascii="Times New Roman" w:hAnsi="Times New Roman" w:cs="Times New Roman"/>
        </w:rPr>
        <w:t xml:space="preserve">, On behalf of the British Menopause Society Medical Advisory Council. </w:t>
      </w:r>
      <w:r w:rsidRPr="00E112A2">
        <w:rPr>
          <w:rFonts w:ascii="Times New Roman" w:hAnsi="Times New Roman" w:cs="Times New Roman"/>
          <w:lang w:val="it-IT"/>
        </w:rPr>
        <w:t>Ann Oncol 2019</w:t>
      </w:r>
      <w:r w:rsidR="00E112A2" w:rsidRPr="00E112A2">
        <w:rPr>
          <w:rFonts w:ascii="Times New Roman" w:hAnsi="Times New Roman" w:cs="Times New Roman"/>
          <w:lang w:val="it-IT"/>
        </w:rPr>
        <w:t>;30:1394.</w:t>
      </w:r>
      <w:r w:rsidRPr="00E112A2">
        <w:rPr>
          <w:rFonts w:ascii="Times New Roman" w:hAnsi="Times New Roman" w:cs="Times New Roman"/>
          <w:lang w:val="it-IT"/>
        </w:rPr>
        <w:t xml:space="preserve"> PubMed PMID: 31070708.</w:t>
      </w:r>
    </w:p>
    <w:p w14:paraId="4B152487" w14:textId="77777777" w:rsidR="00747240" w:rsidRPr="00747240" w:rsidRDefault="00747240" w:rsidP="00747240">
      <w:pPr>
        <w:pStyle w:val="ListParagraph"/>
        <w:numPr>
          <w:ilvl w:val="0"/>
          <w:numId w:val="38"/>
        </w:numPr>
        <w:ind w:left="540" w:hanging="540"/>
        <w:rPr>
          <w:rFonts w:ascii="Times New Roman" w:hAnsi="Times New Roman" w:cs="Times New Roman"/>
        </w:rPr>
      </w:pPr>
      <w:r w:rsidRPr="00747240">
        <w:rPr>
          <w:rFonts w:ascii="Times New Roman" w:hAnsi="Times New Roman" w:cs="Times New Roman"/>
          <w:lang w:val="it-IT"/>
        </w:rPr>
        <w:t xml:space="preserve">Farioli A, </w:t>
      </w:r>
      <w:r w:rsidRPr="00747240">
        <w:rPr>
          <w:rFonts w:ascii="Times New Roman" w:hAnsi="Times New Roman" w:cs="Times New Roman"/>
          <w:b/>
          <w:lang w:val="it-IT"/>
        </w:rPr>
        <w:t>Boffetta P</w:t>
      </w:r>
      <w:r w:rsidRPr="00747240">
        <w:rPr>
          <w:rFonts w:ascii="Times New Roman" w:hAnsi="Times New Roman" w:cs="Times New Roman"/>
          <w:lang w:val="it-IT"/>
        </w:rPr>
        <w:t xml:space="preserve">, Curti S, Garzaro G, La Vecchia C, Mattioli S, Spatari G, Violante FS. </w:t>
      </w:r>
      <w:r w:rsidRPr="00723046">
        <w:rPr>
          <w:rFonts w:ascii="Times New Roman" w:hAnsi="Times New Roman" w:cs="Times New Roman"/>
        </w:rPr>
        <w:t>Response to: 'Are children more vu</w:t>
      </w:r>
      <w:r w:rsidRPr="00747240">
        <w:rPr>
          <w:rFonts w:ascii="Times New Roman" w:hAnsi="Times New Roman" w:cs="Times New Roman"/>
        </w:rPr>
        <w:t xml:space="preserve">lnerable to mesothelioma than adults? A comparison of mesothelioma risk among children and adults exposed non-occupationally to blue asbestos at </w:t>
      </w:r>
      <w:proofErr w:type="spellStart"/>
      <w:r w:rsidRPr="00747240">
        <w:rPr>
          <w:rFonts w:ascii="Times New Roman" w:hAnsi="Times New Roman" w:cs="Times New Roman"/>
        </w:rPr>
        <w:t>Wittenoom</w:t>
      </w:r>
      <w:proofErr w:type="spellEnd"/>
      <w:r w:rsidRPr="00747240">
        <w:rPr>
          <w:rFonts w:ascii="Times New Roman" w:hAnsi="Times New Roman" w:cs="Times New Roman"/>
        </w:rPr>
        <w:t>' b</w:t>
      </w:r>
      <w:r w:rsidR="00E112A2">
        <w:rPr>
          <w:rFonts w:ascii="Times New Roman" w:hAnsi="Times New Roman" w:cs="Times New Roman"/>
        </w:rPr>
        <w:t xml:space="preserve">y Reid et al. </w:t>
      </w:r>
      <w:proofErr w:type="spellStart"/>
      <w:r w:rsidR="00E112A2">
        <w:rPr>
          <w:rFonts w:ascii="Times New Roman" w:hAnsi="Times New Roman" w:cs="Times New Roman"/>
        </w:rPr>
        <w:t>Occup</w:t>
      </w:r>
      <w:proofErr w:type="spellEnd"/>
      <w:r w:rsidR="00E112A2">
        <w:rPr>
          <w:rFonts w:ascii="Times New Roman" w:hAnsi="Times New Roman" w:cs="Times New Roman"/>
        </w:rPr>
        <w:t xml:space="preserve"> Environ Med</w:t>
      </w:r>
      <w:r w:rsidRPr="00747240">
        <w:rPr>
          <w:rFonts w:ascii="Times New Roman" w:hAnsi="Times New Roman" w:cs="Times New Roman"/>
        </w:rPr>
        <w:t xml:space="preserve"> </w:t>
      </w:r>
      <w:proofErr w:type="gramStart"/>
      <w:r w:rsidRPr="00747240">
        <w:rPr>
          <w:rFonts w:ascii="Times New Roman" w:hAnsi="Times New Roman" w:cs="Times New Roman"/>
        </w:rPr>
        <w:t>2019</w:t>
      </w:r>
      <w:r w:rsidR="00E112A2">
        <w:rPr>
          <w:rFonts w:ascii="Times New Roman" w:hAnsi="Times New Roman" w:cs="Times New Roman"/>
        </w:rPr>
        <w:t>;76:355</w:t>
      </w:r>
      <w:proofErr w:type="gramEnd"/>
      <w:r w:rsidR="00E112A2">
        <w:rPr>
          <w:rFonts w:ascii="Times New Roman" w:hAnsi="Times New Roman" w:cs="Times New Roman"/>
        </w:rPr>
        <w:t>.</w:t>
      </w:r>
      <w:r w:rsidRPr="00747240">
        <w:rPr>
          <w:rFonts w:ascii="Times New Roman" w:hAnsi="Times New Roman" w:cs="Times New Roman"/>
        </w:rPr>
        <w:t xml:space="preserve"> PubMed PMID: 30804167.</w:t>
      </w:r>
    </w:p>
    <w:p w14:paraId="05273D31" w14:textId="77777777" w:rsidR="00382610" w:rsidRPr="00BF758D" w:rsidRDefault="00382610" w:rsidP="00382610">
      <w:pPr>
        <w:pStyle w:val="ListParagraph"/>
        <w:numPr>
          <w:ilvl w:val="0"/>
          <w:numId w:val="38"/>
        </w:numPr>
        <w:ind w:left="540" w:hanging="540"/>
        <w:rPr>
          <w:rFonts w:ascii="Times New Roman" w:hAnsi="Times New Roman" w:cs="Times New Roman"/>
        </w:rPr>
      </w:pPr>
      <w:r w:rsidRPr="00723046">
        <w:rPr>
          <w:rFonts w:ascii="Times New Roman" w:hAnsi="Times New Roman" w:cs="Times New Roman"/>
          <w:b/>
          <w:lang w:val="it-IT"/>
        </w:rPr>
        <w:t>Boffetta P</w:t>
      </w:r>
      <w:r w:rsidRPr="00723046">
        <w:rPr>
          <w:rFonts w:ascii="Times New Roman" w:hAnsi="Times New Roman" w:cs="Times New Roman"/>
          <w:lang w:val="it-IT"/>
        </w:rPr>
        <w:t>, Righi L, Ciocan C, Pelucchi C, La Vecchia C, Romano C, Papotti M, Pira E. Reply to Letters to the Editor by Brentis</w:t>
      </w:r>
      <w:r w:rsidRPr="00BF758D">
        <w:rPr>
          <w:rFonts w:ascii="Times New Roman" w:hAnsi="Times New Roman" w:cs="Times New Roman"/>
          <w:lang w:val="it-IT"/>
        </w:rPr>
        <w:t xml:space="preserve">ci et al. and Consonni &amp; Mensi. </w:t>
      </w:r>
      <w:r w:rsidRPr="00BF758D">
        <w:rPr>
          <w:rFonts w:ascii="Times New Roman" w:hAnsi="Times New Roman" w:cs="Times New Roman"/>
        </w:rPr>
        <w:t xml:space="preserve">Ann Oncol </w:t>
      </w:r>
      <w:proofErr w:type="gramStart"/>
      <w:r w:rsidRPr="00BF758D">
        <w:rPr>
          <w:rFonts w:ascii="Times New Roman" w:hAnsi="Times New Roman" w:cs="Times New Roman"/>
        </w:rPr>
        <w:t>201</w:t>
      </w:r>
      <w:r w:rsidR="00BF758D" w:rsidRPr="00BF758D">
        <w:rPr>
          <w:rFonts w:ascii="Times New Roman" w:hAnsi="Times New Roman" w:cs="Times New Roman"/>
        </w:rPr>
        <w:t>9;</w:t>
      </w:r>
      <w:r w:rsidR="00BF758D" w:rsidRPr="00BF758D">
        <w:rPr>
          <w:rFonts w:ascii="Times New Roman" w:hAnsi="Times New Roman" w:cs="Times New Roman"/>
          <w:color w:val="000000"/>
          <w:shd w:val="clear" w:color="auto" w:fill="FFFFFF"/>
        </w:rPr>
        <w:t>30:341</w:t>
      </w:r>
      <w:proofErr w:type="gramEnd"/>
      <w:r w:rsidR="00BF758D" w:rsidRPr="00BF758D">
        <w:rPr>
          <w:rFonts w:ascii="Times New Roman" w:hAnsi="Times New Roman" w:cs="Times New Roman"/>
          <w:color w:val="000000"/>
          <w:shd w:val="clear" w:color="auto" w:fill="FFFFFF"/>
        </w:rPr>
        <w:t xml:space="preserve">. </w:t>
      </w:r>
      <w:r w:rsidRPr="00BF758D">
        <w:rPr>
          <w:rFonts w:ascii="Times New Roman" w:hAnsi="Times New Roman" w:cs="Times New Roman"/>
        </w:rPr>
        <w:t>PubMed PMID: 30534997.</w:t>
      </w:r>
    </w:p>
    <w:p w14:paraId="4D6334BA" w14:textId="77777777" w:rsidR="00BD285E" w:rsidRPr="002F0EA3" w:rsidRDefault="00BD285E" w:rsidP="00BD285E">
      <w:pPr>
        <w:pStyle w:val="ListParagraph"/>
        <w:numPr>
          <w:ilvl w:val="0"/>
          <w:numId w:val="38"/>
        </w:numPr>
        <w:ind w:left="540" w:hanging="540"/>
        <w:rPr>
          <w:rFonts w:ascii="Times New Roman" w:hAnsi="Times New Roman" w:cs="Times New Roman"/>
        </w:rPr>
      </w:pPr>
      <w:r w:rsidRPr="002F0EA3">
        <w:rPr>
          <w:rFonts w:ascii="Times New Roman" w:hAnsi="Times New Roman" w:cs="Times New Roman"/>
        </w:rPr>
        <w:lastRenderedPageBreak/>
        <w:t xml:space="preserve">Mundt KA, Gallagher AE, Dell LD, </w:t>
      </w:r>
      <w:proofErr w:type="spellStart"/>
      <w:r w:rsidRPr="002F0EA3">
        <w:rPr>
          <w:rFonts w:ascii="Times New Roman" w:hAnsi="Times New Roman" w:cs="Times New Roman"/>
        </w:rPr>
        <w:t>Natelson</w:t>
      </w:r>
      <w:proofErr w:type="spellEnd"/>
      <w:r w:rsidRPr="002F0EA3">
        <w:rPr>
          <w:rFonts w:ascii="Times New Roman" w:hAnsi="Times New Roman" w:cs="Times New Roman"/>
        </w:rPr>
        <w:t xml:space="preserve"> EA, </w:t>
      </w:r>
      <w:r w:rsidRPr="002F0EA3">
        <w:rPr>
          <w:rFonts w:ascii="Times New Roman" w:hAnsi="Times New Roman" w:cs="Times New Roman"/>
          <w:b/>
        </w:rPr>
        <w:t>Boffetta P</w:t>
      </w:r>
      <w:r w:rsidRPr="002F0EA3">
        <w:rPr>
          <w:rFonts w:ascii="Times New Roman" w:hAnsi="Times New Roman" w:cs="Times New Roman"/>
        </w:rPr>
        <w:t xml:space="preserve">, Gentry PR. Response to Dr. Bernard D. Goldstein's Letter to the Editor. Crit Rev </w:t>
      </w:r>
      <w:proofErr w:type="spellStart"/>
      <w:r w:rsidRPr="002F0EA3">
        <w:rPr>
          <w:rFonts w:ascii="Times New Roman" w:hAnsi="Times New Roman" w:cs="Times New Roman"/>
        </w:rPr>
        <w:t>Toxicol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2018</w:t>
      </w:r>
      <w:r w:rsidR="00382610">
        <w:rPr>
          <w:rFonts w:ascii="Times New Roman" w:hAnsi="Times New Roman" w:cs="Times New Roman"/>
        </w:rPr>
        <w:t>;48:341</w:t>
      </w:r>
      <w:proofErr w:type="gramEnd"/>
      <w:r w:rsidR="00382610">
        <w:rPr>
          <w:rFonts w:ascii="Times New Roman" w:hAnsi="Times New Roman" w:cs="Times New Roman"/>
        </w:rPr>
        <w:t>-3</w:t>
      </w:r>
      <w:r w:rsidRPr="002F0EA3">
        <w:rPr>
          <w:rFonts w:ascii="Times New Roman" w:hAnsi="Times New Roman" w:cs="Times New Roman"/>
        </w:rPr>
        <w:t>. PubMed PMID: 29460663.</w:t>
      </w:r>
    </w:p>
    <w:p w14:paraId="71EA98B0" w14:textId="77777777" w:rsidR="007579F2" w:rsidRPr="002F0EA3" w:rsidRDefault="007579F2" w:rsidP="00BD285E">
      <w:pPr>
        <w:pStyle w:val="ListParagraph"/>
        <w:numPr>
          <w:ilvl w:val="0"/>
          <w:numId w:val="38"/>
        </w:numPr>
        <w:ind w:left="540" w:hanging="540"/>
        <w:rPr>
          <w:rFonts w:ascii="Times New Roman" w:hAnsi="Times New Roman" w:cs="Times New Roman"/>
        </w:rPr>
      </w:pPr>
      <w:r w:rsidRPr="002F0EA3">
        <w:rPr>
          <w:rFonts w:ascii="Times New Roman" w:hAnsi="Times New Roman" w:cs="Times New Roman"/>
        </w:rPr>
        <w:t xml:space="preserve">Mundt KA, Gallagher AE, Dell LD, </w:t>
      </w:r>
      <w:proofErr w:type="spellStart"/>
      <w:r w:rsidRPr="002F0EA3">
        <w:rPr>
          <w:rFonts w:ascii="Times New Roman" w:hAnsi="Times New Roman" w:cs="Times New Roman"/>
        </w:rPr>
        <w:t>Natelson</w:t>
      </w:r>
      <w:proofErr w:type="spellEnd"/>
      <w:r w:rsidRPr="002F0EA3">
        <w:rPr>
          <w:rFonts w:ascii="Times New Roman" w:hAnsi="Times New Roman" w:cs="Times New Roman"/>
        </w:rPr>
        <w:t xml:space="preserve"> E, </w:t>
      </w:r>
      <w:r w:rsidRPr="002F0EA3">
        <w:rPr>
          <w:rFonts w:ascii="Times New Roman" w:hAnsi="Times New Roman" w:cs="Times New Roman"/>
          <w:b/>
          <w:bCs/>
        </w:rPr>
        <w:t>Boffetta P</w:t>
      </w:r>
      <w:r w:rsidRPr="002F0EA3">
        <w:rPr>
          <w:rFonts w:ascii="Times New Roman" w:hAnsi="Times New Roman" w:cs="Times New Roman"/>
        </w:rPr>
        <w:t xml:space="preserve">, Gentry PR. Formaldehyde, </w:t>
      </w:r>
      <w:proofErr w:type="spellStart"/>
      <w:r w:rsidRPr="002F0EA3">
        <w:rPr>
          <w:rFonts w:ascii="Times New Roman" w:hAnsi="Times New Roman" w:cs="Times New Roman"/>
        </w:rPr>
        <w:t>Hematotoxicity</w:t>
      </w:r>
      <w:proofErr w:type="spellEnd"/>
      <w:r w:rsidRPr="002F0EA3">
        <w:rPr>
          <w:rFonts w:ascii="Times New Roman" w:hAnsi="Times New Roman" w:cs="Times New Roman"/>
        </w:rPr>
        <w:t xml:space="preserve">, and Chromosomal Changes-Letter. 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2018;27:119</w:t>
      </w:r>
      <w:proofErr w:type="gramEnd"/>
      <w:r w:rsidRPr="002F0EA3">
        <w:rPr>
          <w:rFonts w:ascii="Times New Roman" w:hAnsi="Times New Roman" w:cs="Times New Roman"/>
        </w:rPr>
        <w:t>. PubMed PMID: 29311166.</w:t>
      </w:r>
    </w:p>
    <w:p w14:paraId="4FF07EF7" w14:textId="77777777" w:rsidR="007579F2" w:rsidRPr="002F0EA3" w:rsidRDefault="007579F2" w:rsidP="007579F2">
      <w:pPr>
        <w:pStyle w:val="ListParagraph"/>
        <w:numPr>
          <w:ilvl w:val="0"/>
          <w:numId w:val="38"/>
        </w:numPr>
        <w:ind w:left="540" w:hanging="540"/>
        <w:rPr>
          <w:rFonts w:ascii="Times New Roman" w:hAnsi="Times New Roman" w:cs="Times New Roman"/>
        </w:rPr>
      </w:pPr>
      <w:r w:rsidRPr="002F0EA3">
        <w:rPr>
          <w:rFonts w:ascii="Times New Roman" w:hAnsi="Times New Roman" w:cs="Times New Roman"/>
        </w:rPr>
        <w:t xml:space="preserve">Pira E, Coggiola M, Ciocan C, Romano C, La Vecchia C, Pelucchi C, </w:t>
      </w:r>
      <w:r w:rsidRPr="002F0EA3">
        <w:rPr>
          <w:rFonts w:ascii="Times New Roman" w:hAnsi="Times New Roman" w:cs="Times New Roman"/>
          <w:b/>
          <w:bCs/>
        </w:rPr>
        <w:t>Boffetta P</w:t>
      </w:r>
      <w:r w:rsidRPr="002F0EA3">
        <w:rPr>
          <w:rFonts w:ascii="Times New Roman" w:hAnsi="Times New Roman" w:cs="Times New Roman"/>
        </w:rPr>
        <w:t xml:space="preserve">. Response to Letter to the Editor on the Mortality of Talc Miners and Millers </w:t>
      </w:r>
      <w:proofErr w:type="gramStart"/>
      <w:r w:rsidRPr="002F0EA3">
        <w:rPr>
          <w:rFonts w:ascii="Times New Roman" w:hAnsi="Times New Roman" w:cs="Times New Roman"/>
        </w:rPr>
        <w:t>From</w:t>
      </w:r>
      <w:proofErr w:type="gramEnd"/>
      <w:r w:rsidRPr="002F0EA3">
        <w:rPr>
          <w:rFonts w:ascii="Times New Roman" w:hAnsi="Times New Roman" w:cs="Times New Roman"/>
        </w:rPr>
        <w:t xml:space="preserve"> Val </w:t>
      </w:r>
      <w:proofErr w:type="spellStart"/>
      <w:r w:rsidRPr="002F0EA3">
        <w:rPr>
          <w:rFonts w:ascii="Times New Roman" w:hAnsi="Times New Roman" w:cs="Times New Roman"/>
        </w:rPr>
        <w:t>Chisone</w:t>
      </w:r>
      <w:proofErr w:type="spellEnd"/>
      <w:r w:rsidRPr="002F0EA3">
        <w:rPr>
          <w:rFonts w:ascii="Times New Roman" w:hAnsi="Times New Roman" w:cs="Times New Roman"/>
        </w:rPr>
        <w:t xml:space="preserve">, Northern Italy. J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2018;</w:t>
      </w:r>
      <w:proofErr w:type="gramStart"/>
      <w:r w:rsidRPr="002F0EA3">
        <w:rPr>
          <w:rFonts w:ascii="Times New Roman" w:hAnsi="Times New Roman" w:cs="Times New Roman"/>
        </w:rPr>
        <w:t>60:e</w:t>
      </w:r>
      <w:proofErr w:type="gramEnd"/>
      <w:r w:rsidRPr="002F0EA3">
        <w:rPr>
          <w:rFonts w:ascii="Times New Roman" w:hAnsi="Times New Roman" w:cs="Times New Roman"/>
        </w:rPr>
        <w:t>73. PubMed PMID: 29303848.</w:t>
      </w:r>
    </w:p>
    <w:p w14:paraId="58439A47" w14:textId="77777777" w:rsidR="007579F2" w:rsidRPr="002F0EA3" w:rsidRDefault="007579F2" w:rsidP="007579F2">
      <w:pPr>
        <w:pStyle w:val="ListParagraph"/>
        <w:numPr>
          <w:ilvl w:val="0"/>
          <w:numId w:val="38"/>
        </w:numPr>
        <w:ind w:left="540" w:hanging="540"/>
        <w:rPr>
          <w:rFonts w:ascii="Times New Roman" w:hAnsi="Times New Roman" w:cs="Times New Roman"/>
        </w:rPr>
      </w:pPr>
      <w:r w:rsidRPr="002F0EA3">
        <w:rPr>
          <w:rFonts w:ascii="Times New Roman" w:hAnsi="Times New Roman" w:cs="Times New Roman"/>
        </w:rPr>
        <w:t xml:space="preserve">Pira E, Coggiola M, Ciocan C, Romano C, La Vecchia C, Pelucchi C, </w:t>
      </w:r>
      <w:r w:rsidRPr="002F0EA3">
        <w:rPr>
          <w:rFonts w:ascii="Times New Roman" w:hAnsi="Times New Roman" w:cs="Times New Roman"/>
          <w:b/>
          <w:bCs/>
        </w:rPr>
        <w:t>Boffetta P</w:t>
      </w:r>
      <w:r w:rsidRPr="002F0EA3">
        <w:rPr>
          <w:rFonts w:ascii="Times New Roman" w:hAnsi="Times New Roman" w:cs="Times New Roman"/>
        </w:rPr>
        <w:t xml:space="preserve">. Response to Letter to the Editor </w:t>
      </w:r>
      <w:proofErr w:type="gramStart"/>
      <w:r w:rsidRPr="002F0EA3">
        <w:rPr>
          <w:rFonts w:ascii="Times New Roman" w:hAnsi="Times New Roman" w:cs="Times New Roman"/>
        </w:rPr>
        <w:t>On</w:t>
      </w:r>
      <w:proofErr w:type="gramEnd"/>
      <w:r w:rsidRPr="002F0EA3">
        <w:rPr>
          <w:rFonts w:ascii="Times New Roman" w:hAnsi="Times New Roman" w:cs="Times New Roman"/>
        </w:rPr>
        <w:t xml:space="preserve"> the Mortality of Talc Miners and Millers From Val </w:t>
      </w:r>
      <w:proofErr w:type="spellStart"/>
      <w:r w:rsidRPr="002F0EA3">
        <w:rPr>
          <w:rFonts w:ascii="Times New Roman" w:hAnsi="Times New Roman" w:cs="Times New Roman"/>
        </w:rPr>
        <w:t>Chisone</w:t>
      </w:r>
      <w:proofErr w:type="spellEnd"/>
      <w:r w:rsidRPr="002F0EA3">
        <w:rPr>
          <w:rFonts w:ascii="Times New Roman" w:hAnsi="Times New Roman" w:cs="Times New Roman"/>
        </w:rPr>
        <w:t xml:space="preserve">, Northern Italy. J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2017;</w:t>
      </w:r>
      <w:proofErr w:type="gramStart"/>
      <w:r w:rsidRPr="002F0EA3">
        <w:rPr>
          <w:rFonts w:ascii="Times New Roman" w:hAnsi="Times New Roman" w:cs="Times New Roman"/>
        </w:rPr>
        <w:t>59:e</w:t>
      </w:r>
      <w:proofErr w:type="gramEnd"/>
      <w:r w:rsidRPr="002F0EA3">
        <w:rPr>
          <w:rFonts w:ascii="Times New Roman" w:hAnsi="Times New Roman" w:cs="Times New Roman"/>
        </w:rPr>
        <w:t>195. PubMed PMID: 28991140.</w:t>
      </w:r>
    </w:p>
    <w:p w14:paraId="348279C0" w14:textId="77777777" w:rsidR="007579F2" w:rsidRPr="002F0EA3" w:rsidRDefault="007579F2" w:rsidP="007579F2">
      <w:pPr>
        <w:pStyle w:val="ListParagraph"/>
        <w:numPr>
          <w:ilvl w:val="0"/>
          <w:numId w:val="38"/>
        </w:numPr>
        <w:ind w:left="540" w:hanging="540"/>
        <w:rPr>
          <w:rFonts w:ascii="Times New Roman" w:hAnsi="Times New Roman" w:cs="Times New Roman"/>
        </w:rPr>
      </w:pPr>
      <w:r w:rsidRPr="002F0EA3">
        <w:rPr>
          <w:rFonts w:ascii="Times New Roman" w:hAnsi="Times New Roman" w:cs="Times New Roman"/>
        </w:rPr>
        <w:t xml:space="preserve">Pira E, Romano C, Vecchia C, </w:t>
      </w:r>
      <w:r w:rsidRPr="002F0EA3">
        <w:rPr>
          <w:rFonts w:ascii="Times New Roman" w:hAnsi="Times New Roman" w:cs="Times New Roman"/>
          <w:b/>
          <w:bCs/>
        </w:rPr>
        <w:t>Boffetta P</w:t>
      </w:r>
      <w:r w:rsidRPr="002F0EA3">
        <w:rPr>
          <w:rFonts w:ascii="Times New Roman" w:hAnsi="Times New Roman" w:cs="Times New Roman"/>
        </w:rPr>
        <w:t xml:space="preserve">. Hematologic and cytogenetic biomarkers of leukemia risk from formaldehyde exposure. Carcinogenesis </w:t>
      </w:r>
      <w:proofErr w:type="gramStart"/>
      <w:r w:rsidRPr="002F0EA3">
        <w:rPr>
          <w:rFonts w:ascii="Times New Roman" w:hAnsi="Times New Roman" w:cs="Times New Roman"/>
        </w:rPr>
        <w:t>2017;38:1251</w:t>
      </w:r>
      <w:proofErr w:type="gramEnd"/>
      <w:r w:rsidRPr="002F0EA3">
        <w:rPr>
          <w:rFonts w:ascii="Times New Roman" w:hAnsi="Times New Roman" w:cs="Times New Roman"/>
        </w:rPr>
        <w:t>-2. PubMed PMID: 29112738.</w:t>
      </w:r>
    </w:p>
    <w:p w14:paraId="0C857A11" w14:textId="77777777" w:rsidR="00F756EB" w:rsidRPr="002F0EA3" w:rsidRDefault="00F756EB" w:rsidP="00F756EB">
      <w:pPr>
        <w:pStyle w:val="ListParagraph"/>
        <w:numPr>
          <w:ilvl w:val="0"/>
          <w:numId w:val="38"/>
        </w:numPr>
        <w:ind w:left="540" w:hanging="540"/>
        <w:rPr>
          <w:rFonts w:ascii="Times New Roman" w:hAnsi="Times New Roman" w:cs="Times New Roman"/>
          <w:lang w:val="it-IT"/>
        </w:rPr>
      </w:pPr>
      <w:r w:rsidRPr="002F0EA3">
        <w:rPr>
          <w:rFonts w:ascii="Times New Roman" w:hAnsi="Times New Roman" w:cs="Times New Roman"/>
        </w:rPr>
        <w:t xml:space="preserve">Wyss AB, Hashibe M, Lee YA, Chuang SC, Muscat J, Chen C, Schwartz SM, Smith E, Zhang ZF, Morgenstern H, Wei Q, Li G, Kelsey KT, Winn DM, </w:t>
      </w:r>
      <w:proofErr w:type="spellStart"/>
      <w:r w:rsidRPr="002F0EA3">
        <w:rPr>
          <w:rFonts w:ascii="Times New Roman" w:hAnsi="Times New Roman" w:cs="Times New Roman"/>
        </w:rPr>
        <w:t>Gillison</w:t>
      </w:r>
      <w:proofErr w:type="spellEnd"/>
      <w:r w:rsidRPr="002F0EA3">
        <w:rPr>
          <w:rFonts w:ascii="Times New Roman" w:hAnsi="Times New Roman" w:cs="Times New Roman"/>
        </w:rPr>
        <w:t xml:space="preserve"> ML, Zevallos JP, </w:t>
      </w:r>
      <w:r w:rsidRPr="002F0EA3">
        <w:rPr>
          <w:rFonts w:ascii="Times New Roman" w:hAnsi="Times New Roman" w:cs="Times New Roman"/>
          <w:b/>
          <w:bCs/>
        </w:rPr>
        <w:t>Boffetta P</w:t>
      </w:r>
      <w:r w:rsidRPr="002F0EA3">
        <w:rPr>
          <w:rFonts w:ascii="Times New Roman" w:hAnsi="Times New Roman" w:cs="Times New Roman"/>
        </w:rPr>
        <w:t xml:space="preserve">, Olshan AF. </w:t>
      </w:r>
      <w:r w:rsidRPr="002F0EA3">
        <w:rPr>
          <w:rFonts w:ascii="Times New Roman" w:hAnsi="Times New Roman" w:cs="Times New Roman"/>
          <w:lang w:val="it-IT"/>
        </w:rPr>
        <w:t>The Authors reply. Am J Epidemiol 2017;186:625-626. PubMed PMID: 28911015.</w:t>
      </w:r>
    </w:p>
    <w:p w14:paraId="77A8A44E" w14:textId="77777777" w:rsidR="00F756EB" w:rsidRPr="002F0EA3" w:rsidRDefault="00F756EB" w:rsidP="00F756EB">
      <w:pPr>
        <w:pStyle w:val="ListParagraph"/>
        <w:numPr>
          <w:ilvl w:val="0"/>
          <w:numId w:val="38"/>
        </w:numPr>
        <w:ind w:left="540" w:hanging="540"/>
        <w:rPr>
          <w:rFonts w:ascii="Times New Roman" w:hAnsi="Times New Roman" w:cs="Times New Roman"/>
        </w:rPr>
      </w:pPr>
      <w:r w:rsidRPr="002F0EA3">
        <w:rPr>
          <w:rFonts w:ascii="Times New Roman" w:hAnsi="Times New Roman" w:cs="Times New Roman"/>
          <w:b/>
          <w:bCs/>
          <w:lang w:val="it-IT"/>
        </w:rPr>
        <w:t>Boffetta P</w:t>
      </w:r>
      <w:r w:rsidRPr="002F0EA3">
        <w:rPr>
          <w:rFonts w:ascii="Times New Roman" w:hAnsi="Times New Roman" w:cs="Times New Roman"/>
          <w:lang w:val="it-IT"/>
        </w:rPr>
        <w:t xml:space="preserve">, Pira E, Romano C, Violante FS, Farioli A, Zocchetti C, La Vecchia C. Response to: 'Dose-time-response association between occupational asbestos exposure and pleural mesothelioma' by Lacourt et al. </w:t>
      </w:r>
      <w:proofErr w:type="spellStart"/>
      <w:r w:rsidR="00BD285E" w:rsidRPr="002F0EA3">
        <w:rPr>
          <w:rFonts w:ascii="Times New Roman" w:hAnsi="Times New Roman" w:cs="Times New Roman"/>
        </w:rPr>
        <w:t>Occup</w:t>
      </w:r>
      <w:proofErr w:type="spellEnd"/>
      <w:r w:rsidR="00BD285E" w:rsidRPr="002F0EA3">
        <w:rPr>
          <w:rFonts w:ascii="Times New Roman" w:hAnsi="Times New Roman" w:cs="Times New Roman"/>
        </w:rPr>
        <w:t xml:space="preserve"> Environ Med </w:t>
      </w:r>
      <w:proofErr w:type="gramStart"/>
      <w:r w:rsidR="00BD285E" w:rsidRPr="002F0EA3">
        <w:rPr>
          <w:rFonts w:ascii="Times New Roman" w:hAnsi="Times New Roman" w:cs="Times New Roman"/>
        </w:rPr>
        <w:t>2017;</w:t>
      </w:r>
      <w:r w:rsidR="00BD285E" w:rsidRPr="002F0EA3">
        <w:rPr>
          <w:rFonts w:ascii="Times New Roman" w:hAnsi="Times New Roman" w:cs="Times New Roman"/>
          <w:color w:val="000000"/>
          <w:shd w:val="clear" w:color="auto" w:fill="FFFFFF"/>
        </w:rPr>
        <w:t>75:160</w:t>
      </w:r>
      <w:proofErr w:type="gramEnd"/>
      <w:r w:rsidR="00BD285E" w:rsidRPr="002F0EA3">
        <w:rPr>
          <w:rFonts w:ascii="Times New Roman" w:hAnsi="Times New Roman" w:cs="Times New Roman"/>
          <w:color w:val="000000"/>
          <w:shd w:val="clear" w:color="auto" w:fill="FFFFFF"/>
        </w:rPr>
        <w:t>.</w:t>
      </w:r>
      <w:r w:rsidRPr="002F0EA3">
        <w:rPr>
          <w:rFonts w:ascii="Times New Roman" w:hAnsi="Times New Roman" w:cs="Times New Roman"/>
        </w:rPr>
        <w:t xml:space="preserve"> PubMed PMID: 28823988.</w:t>
      </w:r>
    </w:p>
    <w:p w14:paraId="1BB44524" w14:textId="77777777" w:rsidR="009B1F08" w:rsidRPr="002F0EA3" w:rsidRDefault="009B1F08" w:rsidP="009B1F08">
      <w:pPr>
        <w:pStyle w:val="ListParagraph"/>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b/>
          <w:bCs/>
        </w:rPr>
        <w:t>Boffetta P</w:t>
      </w:r>
      <w:r w:rsidRPr="002F0EA3">
        <w:rPr>
          <w:rFonts w:ascii="Times New Roman" w:hAnsi="Times New Roman" w:cs="Times New Roman"/>
        </w:rPr>
        <w:t xml:space="preserve">, Zeig-Owens R, Wallenstein S, Li J, Brackbill RM, Cone J, Farfel M, Holden W, Lucchini R, Webber MP, Prezant D, </w:t>
      </w:r>
      <w:proofErr w:type="spellStart"/>
      <w:r w:rsidRPr="002F0EA3">
        <w:rPr>
          <w:rFonts w:ascii="Times New Roman" w:hAnsi="Times New Roman" w:cs="Times New Roman"/>
        </w:rPr>
        <w:t>Stellman</w:t>
      </w:r>
      <w:proofErr w:type="spellEnd"/>
      <w:r w:rsidRPr="002F0EA3">
        <w:rPr>
          <w:rFonts w:ascii="Times New Roman" w:hAnsi="Times New Roman" w:cs="Times New Roman"/>
        </w:rPr>
        <w:t xml:space="preserve"> SD, Hall CB. Response to </w:t>
      </w:r>
      <w:proofErr w:type="spellStart"/>
      <w:r w:rsidRPr="002F0EA3">
        <w:rPr>
          <w:rFonts w:ascii="Times New Roman" w:hAnsi="Times New Roman" w:cs="Times New Roman"/>
        </w:rPr>
        <w:t>Soskolne</w:t>
      </w:r>
      <w:proofErr w:type="spellEnd"/>
      <w:r w:rsidRPr="002F0EA3">
        <w:rPr>
          <w:rFonts w:ascii="Times New Roman" w:hAnsi="Times New Roman" w:cs="Times New Roman"/>
        </w:rPr>
        <w:t xml:space="preserve"> [2017]. Am J Ind Med </w:t>
      </w:r>
      <w:proofErr w:type="gramStart"/>
      <w:r w:rsidRPr="002F0EA3">
        <w:rPr>
          <w:rFonts w:ascii="Times New Roman" w:hAnsi="Times New Roman" w:cs="Times New Roman"/>
        </w:rPr>
        <w:t>2017;60:512</w:t>
      </w:r>
      <w:proofErr w:type="gramEnd"/>
      <w:r w:rsidRPr="002F0EA3">
        <w:rPr>
          <w:rFonts w:ascii="Times New Roman" w:hAnsi="Times New Roman" w:cs="Times New Roman"/>
        </w:rPr>
        <w:t>. PubMed PMID: 28409859.</w:t>
      </w:r>
    </w:p>
    <w:p w14:paraId="6DCD32D8" w14:textId="77777777" w:rsidR="001F46A9" w:rsidRPr="002F0EA3" w:rsidRDefault="001F46A9" w:rsidP="001F46A9">
      <w:pPr>
        <w:pStyle w:val="ListParagraph"/>
        <w:numPr>
          <w:ilvl w:val="0"/>
          <w:numId w:val="38"/>
        </w:numPr>
        <w:spacing w:before="17" w:line="240" w:lineRule="exact"/>
        <w:ind w:left="540" w:hanging="540"/>
        <w:rPr>
          <w:rFonts w:ascii="Times New Roman" w:hAnsi="Times New Roman" w:cs="Times New Roman"/>
          <w:lang w:val="fr-FR"/>
        </w:rPr>
      </w:pPr>
      <w:r w:rsidRPr="002F0EA3">
        <w:rPr>
          <w:rFonts w:ascii="Times New Roman" w:hAnsi="Times New Roman" w:cs="Times New Roman"/>
          <w:b/>
          <w:bCs/>
        </w:rPr>
        <w:t>Boffetta P</w:t>
      </w:r>
      <w:r w:rsidRPr="002F0EA3">
        <w:rPr>
          <w:rFonts w:ascii="Times New Roman" w:hAnsi="Times New Roman" w:cs="Times New Roman"/>
        </w:rPr>
        <w:t xml:space="preserve">, La Vecchia C. Re: Asbestos and product </w:t>
      </w:r>
      <w:proofErr w:type="spellStart"/>
      <w:r w:rsidRPr="002F0EA3">
        <w:rPr>
          <w:rFonts w:ascii="Times New Roman" w:hAnsi="Times New Roman" w:cs="Times New Roman"/>
        </w:rPr>
        <w:t>defence</w:t>
      </w:r>
      <w:proofErr w:type="spellEnd"/>
      <w:r w:rsidRPr="002F0EA3">
        <w:rPr>
          <w:rFonts w:ascii="Times New Roman" w:hAnsi="Times New Roman" w:cs="Times New Roman"/>
        </w:rPr>
        <w:t xml:space="preserve"> science. </w:t>
      </w:r>
      <w:r w:rsidRPr="002F0EA3">
        <w:rPr>
          <w:rFonts w:ascii="Times New Roman" w:hAnsi="Times New Roman" w:cs="Times New Roman"/>
          <w:lang w:val="fr-FR"/>
        </w:rPr>
        <w:t xml:space="preserve">Int J </w:t>
      </w:r>
      <w:proofErr w:type="spellStart"/>
      <w:r w:rsidRPr="002F0EA3">
        <w:rPr>
          <w:rFonts w:ascii="Times New Roman" w:hAnsi="Times New Roman" w:cs="Times New Roman"/>
          <w:lang w:val="fr-FR"/>
        </w:rPr>
        <w:t>Epidemiol</w:t>
      </w:r>
      <w:proofErr w:type="spellEnd"/>
      <w:r w:rsidRPr="002F0EA3">
        <w:rPr>
          <w:rFonts w:ascii="Times New Roman" w:hAnsi="Times New Roman" w:cs="Times New Roman"/>
          <w:lang w:val="fr-FR"/>
        </w:rPr>
        <w:t xml:space="preserve"> </w:t>
      </w:r>
      <w:proofErr w:type="gramStart"/>
      <w:r w:rsidRPr="002F0EA3">
        <w:rPr>
          <w:rFonts w:ascii="Times New Roman" w:hAnsi="Times New Roman" w:cs="Times New Roman"/>
          <w:lang w:val="fr-FR"/>
        </w:rPr>
        <w:t>2016;</w:t>
      </w:r>
      <w:proofErr w:type="gramEnd"/>
      <w:r w:rsidRPr="002F0EA3">
        <w:rPr>
          <w:rFonts w:ascii="Times New Roman" w:hAnsi="Times New Roman" w:cs="Times New Roman"/>
          <w:lang w:val="fr-FR"/>
        </w:rPr>
        <w:t xml:space="preserve">45:1690-1. </w:t>
      </w:r>
      <w:proofErr w:type="gramStart"/>
      <w:r w:rsidRPr="002F0EA3">
        <w:rPr>
          <w:rFonts w:ascii="Times New Roman" w:hAnsi="Times New Roman" w:cs="Times New Roman"/>
          <w:lang w:val="fr-FR"/>
        </w:rPr>
        <w:t>PMID:</w:t>
      </w:r>
      <w:proofErr w:type="gramEnd"/>
      <w:r w:rsidRPr="002F0EA3">
        <w:rPr>
          <w:rFonts w:ascii="Times New Roman" w:hAnsi="Times New Roman" w:cs="Times New Roman"/>
          <w:lang w:val="fr-FR"/>
        </w:rPr>
        <w:t xml:space="preserve"> 27892415.</w:t>
      </w:r>
    </w:p>
    <w:p w14:paraId="74246E38" w14:textId="77777777" w:rsidR="001F46A9" w:rsidRPr="002F0EA3" w:rsidRDefault="001F46A9" w:rsidP="001F46A9">
      <w:pPr>
        <w:pStyle w:val="ListParagraph"/>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b/>
          <w:bCs/>
          <w:lang w:val="it-IT"/>
        </w:rPr>
        <w:t>Boffetta P</w:t>
      </w:r>
      <w:r w:rsidRPr="002F0EA3">
        <w:rPr>
          <w:rFonts w:ascii="Times New Roman" w:hAnsi="Times New Roman" w:cs="Times New Roman"/>
          <w:lang w:val="it-IT"/>
        </w:rPr>
        <w:t xml:space="preserve">. Re: Terracini et al. </w:t>
      </w:r>
      <w:r w:rsidRPr="002F0EA3">
        <w:rPr>
          <w:rFonts w:ascii="Times New Roman" w:hAnsi="Times New Roman" w:cs="Times New Roman"/>
        </w:rPr>
        <w:t xml:space="preserve">Comments on the causation of malignant mesothelioma: Rebutting the false concept that recent exposures to asbestos do not contribute to causation of mesothelioma. Am J Ind Med </w:t>
      </w:r>
      <w:proofErr w:type="gramStart"/>
      <w:r w:rsidRPr="002F0EA3">
        <w:rPr>
          <w:rFonts w:ascii="Times New Roman" w:hAnsi="Times New Roman" w:cs="Times New Roman"/>
        </w:rPr>
        <w:t>2016;59:506</w:t>
      </w:r>
      <w:proofErr w:type="gramEnd"/>
      <w:r w:rsidRPr="002F0EA3">
        <w:rPr>
          <w:rFonts w:ascii="Times New Roman" w:hAnsi="Times New Roman" w:cs="Times New Roman"/>
        </w:rPr>
        <w:t xml:space="preserve">-507. Am J Ind Med </w:t>
      </w:r>
      <w:proofErr w:type="gramStart"/>
      <w:r w:rsidRPr="002F0EA3">
        <w:rPr>
          <w:rFonts w:ascii="Times New Roman" w:hAnsi="Times New Roman" w:cs="Times New Roman"/>
        </w:rPr>
        <w:t>2016;59:1177</w:t>
      </w:r>
      <w:proofErr w:type="gramEnd"/>
      <w:r w:rsidRPr="002F0EA3">
        <w:rPr>
          <w:rFonts w:ascii="Times New Roman" w:hAnsi="Times New Roman" w:cs="Times New Roman"/>
        </w:rPr>
        <w:t>-9. PMID: 27870118.</w:t>
      </w:r>
    </w:p>
    <w:p w14:paraId="34A54DF6" w14:textId="77777777" w:rsidR="00F06EAA" w:rsidRPr="002F0EA3" w:rsidRDefault="001F46A9" w:rsidP="001F46A9">
      <w:pPr>
        <w:pStyle w:val="ListParagraph"/>
        <w:numPr>
          <w:ilvl w:val="0"/>
          <w:numId w:val="38"/>
        </w:numPr>
        <w:ind w:left="540" w:hanging="540"/>
        <w:rPr>
          <w:rFonts w:ascii="Times New Roman" w:hAnsi="Times New Roman" w:cs="Times New Roman"/>
        </w:rPr>
      </w:pPr>
      <w:r w:rsidRPr="002F0EA3">
        <w:rPr>
          <w:rFonts w:ascii="Times New Roman" w:hAnsi="Times New Roman" w:cs="Times New Roman"/>
          <w:b/>
          <w:bCs/>
        </w:rPr>
        <w:t>B</w:t>
      </w:r>
      <w:r w:rsidR="00F06EAA" w:rsidRPr="002F0EA3">
        <w:rPr>
          <w:rFonts w:ascii="Times New Roman" w:hAnsi="Times New Roman" w:cs="Times New Roman"/>
          <w:b/>
          <w:bCs/>
        </w:rPr>
        <w:t>offetta P</w:t>
      </w:r>
      <w:r w:rsidR="00F06EAA" w:rsidRPr="002F0EA3">
        <w:rPr>
          <w:rFonts w:ascii="Times New Roman" w:hAnsi="Times New Roman" w:cs="Times New Roman"/>
        </w:rPr>
        <w:t xml:space="preserve">, Scialli AR. TCDD and birth weight of Vietnamese infants. Environ Sci </w:t>
      </w:r>
      <w:proofErr w:type="spellStart"/>
      <w:r w:rsidR="00F06EAA" w:rsidRPr="002F0EA3">
        <w:rPr>
          <w:rFonts w:ascii="Times New Roman" w:hAnsi="Times New Roman" w:cs="Times New Roman"/>
        </w:rPr>
        <w:t>Pollut</w:t>
      </w:r>
      <w:proofErr w:type="spellEnd"/>
      <w:r w:rsidR="00F06EAA" w:rsidRPr="002F0EA3">
        <w:rPr>
          <w:rFonts w:ascii="Times New Roman" w:hAnsi="Times New Roman" w:cs="Times New Roman"/>
        </w:rPr>
        <w:t xml:space="preserve"> Res Int </w:t>
      </w:r>
      <w:proofErr w:type="gramStart"/>
      <w:r w:rsidR="00F06EAA" w:rsidRPr="002F0EA3">
        <w:rPr>
          <w:rFonts w:ascii="Times New Roman" w:hAnsi="Times New Roman" w:cs="Times New Roman"/>
        </w:rPr>
        <w:t>2016</w:t>
      </w:r>
      <w:r w:rsidRPr="002F0EA3">
        <w:rPr>
          <w:rFonts w:ascii="Times New Roman" w:hAnsi="Times New Roman" w:cs="Times New Roman"/>
        </w:rPr>
        <w:t>;</w:t>
      </w:r>
      <w:r w:rsidRPr="002F0EA3">
        <w:rPr>
          <w:rFonts w:ascii="Times New Roman" w:hAnsi="Times New Roman" w:cs="Times New Roman"/>
          <w:color w:val="000000"/>
          <w:shd w:val="clear" w:color="auto" w:fill="FFFFFF"/>
        </w:rPr>
        <w:t>23:17857</w:t>
      </w:r>
      <w:proofErr w:type="gramEnd"/>
      <w:r w:rsidRPr="002F0EA3">
        <w:rPr>
          <w:rFonts w:ascii="Times New Roman" w:hAnsi="Times New Roman" w:cs="Times New Roman"/>
          <w:color w:val="000000"/>
          <w:shd w:val="clear" w:color="auto" w:fill="FFFFFF"/>
        </w:rPr>
        <w:t>-8.</w:t>
      </w:r>
      <w:r w:rsidR="00F06EAA" w:rsidRPr="002F0EA3">
        <w:rPr>
          <w:rFonts w:ascii="Times New Roman" w:hAnsi="Times New Roman" w:cs="Times New Roman"/>
        </w:rPr>
        <w:t xml:space="preserve"> PMID: 27344653.</w:t>
      </w:r>
    </w:p>
    <w:p w14:paraId="44AC9455" w14:textId="77777777" w:rsidR="00F06EAA" w:rsidRPr="002F0EA3" w:rsidRDefault="00F06EAA" w:rsidP="001F46A9">
      <w:pPr>
        <w:pStyle w:val="ListParagraph"/>
        <w:numPr>
          <w:ilvl w:val="0"/>
          <w:numId w:val="38"/>
        </w:numPr>
        <w:ind w:left="540" w:hanging="540"/>
        <w:rPr>
          <w:rFonts w:ascii="Times New Roman" w:hAnsi="Times New Roman" w:cs="Times New Roman"/>
        </w:rPr>
      </w:pPr>
      <w:proofErr w:type="spellStart"/>
      <w:r w:rsidRPr="002F0EA3">
        <w:rPr>
          <w:rFonts w:ascii="Times New Roman" w:hAnsi="Times New Roman" w:cs="Times New Roman"/>
        </w:rPr>
        <w:t>Garabrant</w:t>
      </w:r>
      <w:proofErr w:type="spellEnd"/>
      <w:r w:rsidRPr="002F0EA3">
        <w:rPr>
          <w:rFonts w:ascii="Times New Roman" w:hAnsi="Times New Roman" w:cs="Times New Roman"/>
        </w:rPr>
        <w:t xml:space="preserve"> DH, Alexander DD, Miller PE, </w:t>
      </w:r>
      <w:proofErr w:type="spellStart"/>
      <w:r w:rsidRPr="002F0EA3">
        <w:rPr>
          <w:rFonts w:ascii="Times New Roman" w:hAnsi="Times New Roman" w:cs="Times New Roman"/>
        </w:rPr>
        <w:t>Fryzek</w:t>
      </w:r>
      <w:proofErr w:type="spellEnd"/>
      <w:r w:rsidRPr="002F0EA3">
        <w:rPr>
          <w:rFonts w:ascii="Times New Roman" w:hAnsi="Times New Roman" w:cs="Times New Roman"/>
        </w:rPr>
        <w:t xml:space="preserve"> JP, </w:t>
      </w: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Teta</w:t>
      </w:r>
      <w:proofErr w:type="spellEnd"/>
      <w:r w:rsidRPr="002F0EA3">
        <w:rPr>
          <w:rFonts w:ascii="Times New Roman" w:hAnsi="Times New Roman" w:cs="Times New Roman"/>
        </w:rPr>
        <w:t xml:space="preserve"> MJ, Hessel PA, Craven VA, </w:t>
      </w:r>
      <w:proofErr w:type="spellStart"/>
      <w:r w:rsidRPr="002F0EA3">
        <w:rPr>
          <w:rFonts w:ascii="Times New Roman" w:hAnsi="Times New Roman" w:cs="Times New Roman"/>
        </w:rPr>
        <w:t>Kelsh</w:t>
      </w:r>
      <w:proofErr w:type="spellEnd"/>
      <w:r w:rsidRPr="002F0EA3">
        <w:rPr>
          <w:rFonts w:ascii="Times New Roman" w:hAnsi="Times New Roman" w:cs="Times New Roman"/>
        </w:rPr>
        <w:t xml:space="preserve"> MA, Goodman M. Response to Kay </w:t>
      </w:r>
      <w:proofErr w:type="spellStart"/>
      <w:r w:rsidRPr="002F0EA3">
        <w:rPr>
          <w:rFonts w:ascii="Times New Roman" w:hAnsi="Times New Roman" w:cs="Times New Roman"/>
        </w:rPr>
        <w:t>Teschke</w:t>
      </w:r>
      <w:proofErr w:type="spellEnd"/>
      <w:r w:rsidRPr="002F0EA3">
        <w:rPr>
          <w:rFonts w:ascii="Times New Roman" w:hAnsi="Times New Roman" w:cs="Times New Roman"/>
        </w:rPr>
        <w:t xml:space="preserve">. Re: Mesothelioma among motor vehicle mechanics: An updated review and meta-analysis. Ann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Hyg</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2016</w:t>
      </w:r>
      <w:r w:rsidR="001F46A9" w:rsidRPr="002F0EA3">
        <w:rPr>
          <w:rFonts w:ascii="Times New Roman" w:hAnsi="Times New Roman" w:cs="Times New Roman"/>
        </w:rPr>
        <w:t>;</w:t>
      </w:r>
      <w:r w:rsidR="001F46A9" w:rsidRPr="002F0EA3">
        <w:rPr>
          <w:rFonts w:ascii="Times New Roman" w:hAnsi="Times New Roman" w:cs="Times New Roman"/>
          <w:color w:val="000000"/>
          <w:shd w:val="clear" w:color="auto" w:fill="FFFFFF"/>
        </w:rPr>
        <w:t>60:1036</w:t>
      </w:r>
      <w:proofErr w:type="gramEnd"/>
      <w:r w:rsidR="001F46A9" w:rsidRPr="002F0EA3">
        <w:rPr>
          <w:rFonts w:ascii="Times New Roman" w:hAnsi="Times New Roman" w:cs="Times New Roman"/>
          <w:color w:val="000000"/>
          <w:shd w:val="clear" w:color="auto" w:fill="FFFFFF"/>
        </w:rPr>
        <w:t>-7.</w:t>
      </w:r>
      <w:r w:rsidRPr="002F0EA3">
        <w:rPr>
          <w:rFonts w:ascii="Times New Roman" w:hAnsi="Times New Roman" w:cs="Times New Roman"/>
        </w:rPr>
        <w:t xml:space="preserve"> PMID: 27328807.</w:t>
      </w:r>
    </w:p>
    <w:p w14:paraId="2BC36309" w14:textId="77777777" w:rsidR="00E33CEA" w:rsidRPr="002F0EA3" w:rsidRDefault="00E33CEA" w:rsidP="007D3E5E">
      <w:pPr>
        <w:pStyle w:val="ListParagraph"/>
        <w:numPr>
          <w:ilvl w:val="0"/>
          <w:numId w:val="38"/>
        </w:numPr>
        <w:shd w:val="clear" w:color="auto" w:fill="FFFFFF"/>
        <w:ind w:left="540" w:hanging="540"/>
        <w:rPr>
          <w:rFonts w:ascii="Times New Roman" w:eastAsia="Times New Roman" w:hAnsi="Times New Roman" w:cs="Times New Roman"/>
        </w:rPr>
      </w:pP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Commentary: Pleural mesothelioma, and occupational and non-occupational asbestos exposure: a case-control study with quantitative risk assessment. </w:t>
      </w:r>
      <w:proofErr w:type="spellStart"/>
      <w:r w:rsidRPr="002F0EA3">
        <w:rPr>
          <w:rFonts w:ascii="Times New Roman" w:eastAsia="Times New Roman" w:hAnsi="Times New Roman" w:cs="Times New Roman"/>
        </w:rPr>
        <w:t>Occup</w:t>
      </w:r>
      <w:proofErr w:type="spellEnd"/>
      <w:r w:rsidRPr="002F0EA3">
        <w:rPr>
          <w:rFonts w:ascii="Times New Roman" w:eastAsia="Times New Roman" w:hAnsi="Times New Roman" w:cs="Times New Roman"/>
        </w:rPr>
        <w:t xml:space="preserve"> Environ Med </w:t>
      </w:r>
      <w:proofErr w:type="gramStart"/>
      <w:r w:rsidRPr="002F0EA3">
        <w:rPr>
          <w:rFonts w:ascii="Times New Roman" w:eastAsia="Times New Roman" w:hAnsi="Times New Roman" w:cs="Times New Roman"/>
        </w:rPr>
        <w:t>2016</w:t>
      </w:r>
      <w:r w:rsidR="007D3E5E" w:rsidRPr="002F0EA3">
        <w:rPr>
          <w:rFonts w:ascii="Times New Roman" w:eastAsia="Times New Roman" w:hAnsi="Times New Roman" w:cs="Times New Roman"/>
        </w:rPr>
        <w:t>;73:712</w:t>
      </w:r>
      <w:proofErr w:type="gramEnd"/>
      <w:r w:rsidRPr="002F0EA3">
        <w:rPr>
          <w:rFonts w:ascii="Times New Roman" w:eastAsia="Times New Roman" w:hAnsi="Times New Roman" w:cs="Times New Roman"/>
        </w:rPr>
        <w:t>. PMID: 27188278.</w:t>
      </w:r>
    </w:p>
    <w:p w14:paraId="01BB282A" w14:textId="77777777" w:rsidR="00427B0C" w:rsidRPr="002F0EA3" w:rsidRDefault="00427B0C" w:rsidP="001F46A9">
      <w:pPr>
        <w:pStyle w:val="ListParagraph"/>
        <w:numPr>
          <w:ilvl w:val="0"/>
          <w:numId w:val="38"/>
        </w:numPr>
        <w:shd w:val="clear" w:color="auto" w:fill="FFFFFF"/>
        <w:ind w:left="540" w:hanging="540"/>
        <w:rPr>
          <w:rFonts w:ascii="Times New Roman" w:eastAsia="Times New Roman" w:hAnsi="Times New Roman" w:cs="Times New Roman"/>
        </w:rPr>
      </w:pPr>
      <w:r w:rsidRPr="002F0EA3">
        <w:rPr>
          <w:rFonts w:ascii="Times New Roman" w:eastAsia="Times New Roman" w:hAnsi="Times New Roman" w:cs="Times New Roman"/>
          <w:lang w:val="it-IT"/>
        </w:rPr>
        <w:t xml:space="preserve">Swanton C, </w:t>
      </w:r>
      <w:r w:rsidRPr="002F0EA3">
        <w:rPr>
          <w:rFonts w:ascii="Times New Roman" w:eastAsia="Times New Roman" w:hAnsi="Times New Roman" w:cs="Times New Roman"/>
          <w:b/>
          <w:bCs/>
          <w:lang w:val="it-IT"/>
        </w:rPr>
        <w:t>Boffetta P</w:t>
      </w:r>
      <w:r w:rsidRPr="002F0EA3">
        <w:rPr>
          <w:rFonts w:ascii="Times New Roman" w:eastAsia="Times New Roman" w:hAnsi="Times New Roman" w:cs="Times New Roman"/>
          <w:lang w:val="it-IT"/>
        </w:rPr>
        <w:t xml:space="preserve">, Peston R, Soria JC. </w:t>
      </w:r>
      <w:r w:rsidRPr="002F0EA3">
        <w:rPr>
          <w:rFonts w:ascii="Times New Roman" w:eastAsia="Times New Roman" w:hAnsi="Times New Roman" w:cs="Times New Roman"/>
        </w:rPr>
        <w:t xml:space="preserve">Reply to the letter to the editor 'Abandoning diesel because of health perspectives. Are there reasonable alternatives?' by </w:t>
      </w:r>
      <w:proofErr w:type="spellStart"/>
      <w:r w:rsidRPr="002F0EA3">
        <w:rPr>
          <w:rFonts w:ascii="Times New Roman" w:eastAsia="Times New Roman" w:hAnsi="Times New Roman" w:cs="Times New Roman"/>
        </w:rPr>
        <w:t>Vreugden</w:t>
      </w:r>
      <w:r w:rsidR="0037128C" w:rsidRPr="002F0EA3">
        <w:rPr>
          <w:rFonts w:ascii="Times New Roman" w:eastAsia="Times New Roman" w:hAnsi="Times New Roman" w:cs="Times New Roman"/>
        </w:rPr>
        <w:t>hil</w:t>
      </w:r>
      <w:proofErr w:type="spellEnd"/>
      <w:r w:rsidR="0037128C" w:rsidRPr="002F0EA3">
        <w:rPr>
          <w:rFonts w:ascii="Times New Roman" w:eastAsia="Times New Roman" w:hAnsi="Times New Roman" w:cs="Times New Roman"/>
        </w:rPr>
        <w:t xml:space="preserve"> &amp; </w:t>
      </w:r>
      <w:proofErr w:type="spellStart"/>
      <w:r w:rsidR="0037128C" w:rsidRPr="002F0EA3">
        <w:rPr>
          <w:rFonts w:ascii="Times New Roman" w:eastAsia="Times New Roman" w:hAnsi="Times New Roman" w:cs="Times New Roman"/>
        </w:rPr>
        <w:t>Mannaerts</w:t>
      </w:r>
      <w:proofErr w:type="spellEnd"/>
      <w:r w:rsidR="0037128C" w:rsidRPr="002F0EA3">
        <w:rPr>
          <w:rFonts w:ascii="Times New Roman" w:eastAsia="Times New Roman" w:hAnsi="Times New Roman" w:cs="Times New Roman"/>
        </w:rPr>
        <w:t xml:space="preserve">. Ann Oncol </w:t>
      </w:r>
      <w:proofErr w:type="gramStart"/>
      <w:r w:rsidR="0037128C" w:rsidRPr="002F0EA3">
        <w:rPr>
          <w:rFonts w:ascii="Times New Roman" w:eastAsia="Times New Roman" w:hAnsi="Times New Roman" w:cs="Times New Roman"/>
        </w:rPr>
        <w:t>2016;</w:t>
      </w:r>
      <w:r w:rsidR="0037128C" w:rsidRPr="002F0EA3">
        <w:rPr>
          <w:rFonts w:ascii="Times New Roman" w:hAnsi="Times New Roman" w:cs="Times New Roman"/>
          <w:color w:val="000000"/>
          <w:shd w:val="clear" w:color="auto" w:fill="FFFFFF"/>
        </w:rPr>
        <w:t>27:1361</w:t>
      </w:r>
      <w:proofErr w:type="gramEnd"/>
      <w:r w:rsidR="0037128C" w:rsidRPr="002F0EA3">
        <w:rPr>
          <w:rFonts w:ascii="Times New Roman" w:hAnsi="Times New Roman" w:cs="Times New Roman"/>
          <w:color w:val="000000"/>
          <w:shd w:val="clear" w:color="auto" w:fill="FFFFFF"/>
        </w:rPr>
        <w:t>.</w:t>
      </w:r>
      <w:r w:rsidRPr="002F0EA3">
        <w:rPr>
          <w:rFonts w:ascii="Times New Roman" w:eastAsia="Times New Roman" w:hAnsi="Times New Roman" w:cs="Times New Roman"/>
        </w:rPr>
        <w:t xml:space="preserve"> PMID: 27117530.</w:t>
      </w:r>
    </w:p>
    <w:p w14:paraId="04008936" w14:textId="77777777" w:rsidR="00C27596" w:rsidRPr="002F0EA3" w:rsidRDefault="00427B0C" w:rsidP="001F46A9">
      <w:pPr>
        <w:pStyle w:val="ListParagraph"/>
        <w:numPr>
          <w:ilvl w:val="0"/>
          <w:numId w:val="38"/>
        </w:numPr>
        <w:shd w:val="clear" w:color="auto" w:fill="FFFFFF"/>
        <w:spacing w:line="181" w:lineRule="atLeast"/>
        <w:ind w:left="540" w:hanging="540"/>
        <w:rPr>
          <w:rFonts w:ascii="Times New Roman" w:eastAsia="Times New Roman" w:hAnsi="Times New Roman" w:cs="Times New Roman"/>
        </w:rPr>
      </w:pPr>
      <w:r w:rsidRPr="002F0EA3">
        <w:rPr>
          <w:rFonts w:ascii="Times New Roman" w:eastAsia="Times New Roman" w:hAnsi="Times New Roman" w:cs="Times New Roman"/>
        </w:rPr>
        <w:t xml:space="preserve">Mundt KA, </w:t>
      </w:r>
      <w:r w:rsidR="00C27596" w:rsidRPr="002F0EA3">
        <w:rPr>
          <w:rFonts w:ascii="Times New Roman" w:eastAsia="Times New Roman" w:hAnsi="Times New Roman" w:cs="Times New Roman"/>
          <w:b/>
          <w:bCs/>
        </w:rPr>
        <w:t>Boffetta P</w:t>
      </w:r>
      <w:r w:rsidR="00C27596" w:rsidRPr="002F0EA3">
        <w:rPr>
          <w:rFonts w:ascii="Times New Roman" w:eastAsia="Times New Roman" w:hAnsi="Times New Roman" w:cs="Times New Roman"/>
        </w:rPr>
        <w:t xml:space="preserve">. Extended follow-up of lung cancer and non-malignant respiratory disease mortality among California diatomaceous earth workers. </w:t>
      </w:r>
      <w:proofErr w:type="spellStart"/>
      <w:r w:rsidR="00C27596" w:rsidRPr="002F0EA3">
        <w:rPr>
          <w:rFonts w:ascii="Times New Roman" w:eastAsia="Times New Roman" w:hAnsi="Times New Roman" w:cs="Times New Roman"/>
        </w:rPr>
        <w:t>Occup</w:t>
      </w:r>
      <w:proofErr w:type="spellEnd"/>
      <w:r w:rsidR="00C27596" w:rsidRPr="002F0EA3">
        <w:rPr>
          <w:rFonts w:ascii="Times New Roman" w:eastAsia="Times New Roman" w:hAnsi="Times New Roman" w:cs="Times New Roman"/>
        </w:rPr>
        <w:t xml:space="preserve"> Environ Med </w:t>
      </w:r>
      <w:proofErr w:type="gramStart"/>
      <w:r w:rsidR="00C27596" w:rsidRPr="002F0EA3">
        <w:rPr>
          <w:rFonts w:ascii="Times New Roman" w:eastAsia="Times New Roman" w:hAnsi="Times New Roman" w:cs="Times New Roman"/>
        </w:rPr>
        <w:t>201</w:t>
      </w:r>
      <w:r w:rsidR="00E04309" w:rsidRPr="002F0EA3">
        <w:rPr>
          <w:rFonts w:ascii="Times New Roman" w:eastAsia="Times New Roman" w:hAnsi="Times New Roman" w:cs="Times New Roman"/>
        </w:rPr>
        <w:t>6;73:71</w:t>
      </w:r>
      <w:proofErr w:type="gramEnd"/>
      <w:r w:rsidR="00E04309" w:rsidRPr="002F0EA3">
        <w:rPr>
          <w:rFonts w:ascii="Times New Roman" w:eastAsia="Times New Roman" w:hAnsi="Times New Roman" w:cs="Times New Roman"/>
        </w:rPr>
        <w:t>-2.</w:t>
      </w:r>
      <w:r w:rsidR="00C27596" w:rsidRPr="002F0EA3">
        <w:rPr>
          <w:rFonts w:ascii="Times New Roman" w:hAnsi="Times New Roman" w:cs="Times New Roman"/>
        </w:rPr>
        <w:t xml:space="preserve"> </w:t>
      </w:r>
      <w:r w:rsidR="00C27596" w:rsidRPr="002F0EA3">
        <w:rPr>
          <w:rFonts w:ascii="Times New Roman" w:eastAsia="Times New Roman" w:hAnsi="Times New Roman" w:cs="Times New Roman"/>
        </w:rPr>
        <w:t>PMID: 26561505</w:t>
      </w:r>
    </w:p>
    <w:p w14:paraId="239C87B5" w14:textId="77777777" w:rsidR="00C27596" w:rsidRPr="002F0EA3" w:rsidRDefault="00C27596" w:rsidP="001F46A9">
      <w:pPr>
        <w:pStyle w:val="ListParagraph"/>
        <w:numPr>
          <w:ilvl w:val="0"/>
          <w:numId w:val="38"/>
        </w:numPr>
        <w:shd w:val="clear" w:color="auto" w:fill="FFFFFF"/>
        <w:spacing w:line="181" w:lineRule="atLeast"/>
        <w:ind w:left="540" w:hanging="540"/>
        <w:rPr>
          <w:rFonts w:ascii="Times New Roman" w:eastAsia="Times New Roman" w:hAnsi="Times New Roman" w:cs="Times New Roman"/>
        </w:rPr>
      </w:pPr>
      <w:r w:rsidRPr="002F0EA3">
        <w:rPr>
          <w:rFonts w:ascii="Times New Roman" w:eastAsia="Times New Roman" w:hAnsi="Times New Roman" w:cs="Times New Roman"/>
        </w:rPr>
        <w:t>Lamb JC 4th, </w:t>
      </w:r>
      <w:r w:rsidRPr="002F0EA3">
        <w:rPr>
          <w:rFonts w:ascii="Times New Roman" w:eastAsia="Times New Roman" w:hAnsi="Times New Roman" w:cs="Times New Roman"/>
          <w:b/>
          <w:bCs/>
        </w:rPr>
        <w:t>Boffetta P</w:t>
      </w:r>
      <w:r w:rsidRPr="002F0EA3">
        <w:rPr>
          <w:rFonts w:ascii="Times New Roman" w:eastAsia="Times New Roman" w:hAnsi="Times New Roman" w:cs="Times New Roman"/>
        </w:rPr>
        <w:t xml:space="preserve">, Foster WG, Goodman JE, </w:t>
      </w:r>
      <w:proofErr w:type="spellStart"/>
      <w:r w:rsidRPr="002F0EA3">
        <w:rPr>
          <w:rFonts w:ascii="Times New Roman" w:eastAsia="Times New Roman" w:hAnsi="Times New Roman" w:cs="Times New Roman"/>
        </w:rPr>
        <w:t>Hentz</w:t>
      </w:r>
      <w:proofErr w:type="spellEnd"/>
      <w:r w:rsidRPr="002F0EA3">
        <w:rPr>
          <w:rFonts w:ascii="Times New Roman" w:eastAsia="Times New Roman" w:hAnsi="Times New Roman" w:cs="Times New Roman"/>
        </w:rPr>
        <w:t xml:space="preserve"> KL, </w:t>
      </w:r>
      <w:proofErr w:type="spellStart"/>
      <w:r w:rsidRPr="002F0EA3">
        <w:rPr>
          <w:rFonts w:ascii="Times New Roman" w:eastAsia="Times New Roman" w:hAnsi="Times New Roman" w:cs="Times New Roman"/>
        </w:rPr>
        <w:t>Rhomberg</w:t>
      </w:r>
      <w:proofErr w:type="spellEnd"/>
      <w:r w:rsidRPr="002F0EA3">
        <w:rPr>
          <w:rFonts w:ascii="Times New Roman" w:eastAsia="Times New Roman" w:hAnsi="Times New Roman" w:cs="Times New Roman"/>
        </w:rPr>
        <w:t xml:space="preserve"> LR, Staveley J, Swaen G, Van Der </w:t>
      </w:r>
      <w:proofErr w:type="spellStart"/>
      <w:r w:rsidRPr="002F0EA3">
        <w:rPr>
          <w:rFonts w:ascii="Times New Roman" w:eastAsia="Times New Roman" w:hAnsi="Times New Roman" w:cs="Times New Roman"/>
        </w:rPr>
        <w:t>Kraak</w:t>
      </w:r>
      <w:proofErr w:type="spellEnd"/>
      <w:r w:rsidRPr="002F0EA3">
        <w:rPr>
          <w:rFonts w:ascii="Times New Roman" w:eastAsia="Times New Roman" w:hAnsi="Times New Roman" w:cs="Times New Roman"/>
        </w:rPr>
        <w:t xml:space="preserve"> G, Williams AL. Comments on the opinions published by Bergman et al. (2015) on critical comments on the WHO-UNEP State of the Science of Endocrine Disrupting Chemicals (Lamb et al. 2014</w:t>
      </w:r>
      <w:r w:rsidR="00BF53EB" w:rsidRPr="002F0EA3">
        <w:rPr>
          <w:rFonts w:ascii="Times New Roman" w:eastAsia="Times New Roman" w:hAnsi="Times New Roman" w:cs="Times New Roman"/>
        </w:rPr>
        <w:t xml:space="preserve">). </w:t>
      </w:r>
      <w:proofErr w:type="spellStart"/>
      <w:r w:rsidR="00BF53EB" w:rsidRPr="002F0EA3">
        <w:rPr>
          <w:rFonts w:ascii="Times New Roman" w:eastAsia="Times New Roman" w:hAnsi="Times New Roman" w:cs="Times New Roman"/>
        </w:rPr>
        <w:t>Regul</w:t>
      </w:r>
      <w:proofErr w:type="spellEnd"/>
      <w:r w:rsidR="00BF53EB" w:rsidRPr="002F0EA3">
        <w:rPr>
          <w:rFonts w:ascii="Times New Roman" w:eastAsia="Times New Roman" w:hAnsi="Times New Roman" w:cs="Times New Roman"/>
        </w:rPr>
        <w:t xml:space="preserve"> </w:t>
      </w:r>
      <w:proofErr w:type="spellStart"/>
      <w:r w:rsidR="00BF53EB" w:rsidRPr="002F0EA3">
        <w:rPr>
          <w:rFonts w:ascii="Times New Roman" w:eastAsia="Times New Roman" w:hAnsi="Times New Roman" w:cs="Times New Roman"/>
        </w:rPr>
        <w:t>Toxicol</w:t>
      </w:r>
      <w:proofErr w:type="spellEnd"/>
      <w:r w:rsidR="00BF53EB" w:rsidRPr="002F0EA3">
        <w:rPr>
          <w:rFonts w:ascii="Times New Roman" w:eastAsia="Times New Roman" w:hAnsi="Times New Roman" w:cs="Times New Roman"/>
        </w:rPr>
        <w:t xml:space="preserve"> </w:t>
      </w:r>
      <w:proofErr w:type="spellStart"/>
      <w:r w:rsidR="00BF53EB" w:rsidRPr="002F0EA3">
        <w:rPr>
          <w:rFonts w:ascii="Times New Roman" w:eastAsia="Times New Roman" w:hAnsi="Times New Roman" w:cs="Times New Roman"/>
        </w:rPr>
        <w:t>Pharmacol</w:t>
      </w:r>
      <w:proofErr w:type="spellEnd"/>
      <w:r w:rsidR="00BF53EB" w:rsidRPr="002F0EA3">
        <w:rPr>
          <w:rFonts w:ascii="Times New Roman" w:eastAsia="Times New Roman" w:hAnsi="Times New Roman" w:cs="Times New Roman"/>
        </w:rPr>
        <w:t xml:space="preserve"> </w:t>
      </w:r>
      <w:proofErr w:type="gramStart"/>
      <w:r w:rsidR="00BF53EB" w:rsidRPr="002F0EA3">
        <w:rPr>
          <w:rFonts w:ascii="Times New Roman" w:eastAsia="Times New Roman" w:hAnsi="Times New Roman" w:cs="Times New Roman"/>
        </w:rPr>
        <w:t>2015;73:754</w:t>
      </w:r>
      <w:proofErr w:type="gramEnd"/>
      <w:r w:rsidR="00BF53EB" w:rsidRPr="002F0EA3">
        <w:rPr>
          <w:rFonts w:ascii="Times New Roman" w:eastAsia="Times New Roman" w:hAnsi="Times New Roman" w:cs="Times New Roman"/>
        </w:rPr>
        <w:t>-757</w:t>
      </w:r>
      <w:r w:rsidRPr="002F0EA3">
        <w:rPr>
          <w:rFonts w:ascii="Times New Roman" w:eastAsia="Times New Roman" w:hAnsi="Times New Roman" w:cs="Times New Roman"/>
        </w:rPr>
        <w:t>. PMID: 26550933</w:t>
      </w:r>
    </w:p>
    <w:p w14:paraId="470EDFDE" w14:textId="77777777" w:rsidR="00336B99" w:rsidRPr="002F0EA3" w:rsidRDefault="00336B99" w:rsidP="001F46A9">
      <w:pPr>
        <w:pStyle w:val="Title2"/>
        <w:numPr>
          <w:ilvl w:val="0"/>
          <w:numId w:val="38"/>
        </w:numPr>
        <w:spacing w:before="0" w:beforeAutospacing="0" w:after="0" w:afterAutospacing="0"/>
        <w:ind w:left="540" w:hanging="540"/>
        <w:rPr>
          <w:sz w:val="22"/>
          <w:szCs w:val="22"/>
        </w:rPr>
      </w:pPr>
      <w:r w:rsidRPr="002F0EA3">
        <w:rPr>
          <w:sz w:val="22"/>
          <w:szCs w:val="22"/>
        </w:rPr>
        <w:t xml:space="preserve">Iqbal B, Shah IA, Bhat GA, Bhat AB, Rafiq R, Nabi S, </w:t>
      </w:r>
      <w:proofErr w:type="spellStart"/>
      <w:r w:rsidRPr="002F0EA3">
        <w:rPr>
          <w:sz w:val="22"/>
          <w:szCs w:val="22"/>
        </w:rPr>
        <w:t>Malekhzadeh</w:t>
      </w:r>
      <w:proofErr w:type="spellEnd"/>
      <w:r w:rsidRPr="002F0EA3">
        <w:rPr>
          <w:sz w:val="22"/>
          <w:szCs w:val="22"/>
        </w:rPr>
        <w:t xml:space="preserve"> R, Abnet CC, </w:t>
      </w:r>
      <w:r w:rsidRPr="002F0EA3">
        <w:rPr>
          <w:b/>
          <w:bCs/>
          <w:sz w:val="22"/>
          <w:szCs w:val="22"/>
        </w:rPr>
        <w:t>Boffetta P</w:t>
      </w:r>
      <w:r w:rsidRPr="002F0EA3">
        <w:rPr>
          <w:sz w:val="22"/>
          <w:szCs w:val="22"/>
        </w:rPr>
        <w:t xml:space="preserve">, Jenab M, Dar NA. Impediments in foreign collaboration and conducting a high throughput molecular epidemiology research in India, an assessment from a feasibility study. </w:t>
      </w:r>
      <w:proofErr w:type="spellStart"/>
      <w:r w:rsidRPr="002F0EA3">
        <w:rPr>
          <w:rStyle w:val="jrnl"/>
          <w:sz w:val="22"/>
          <w:szCs w:val="22"/>
        </w:rPr>
        <w:t>Springerplus</w:t>
      </w:r>
      <w:proofErr w:type="spellEnd"/>
      <w:r w:rsidRPr="002F0EA3">
        <w:rPr>
          <w:sz w:val="22"/>
          <w:szCs w:val="22"/>
        </w:rPr>
        <w:t xml:space="preserve"> </w:t>
      </w:r>
      <w:proofErr w:type="gramStart"/>
      <w:r w:rsidRPr="002F0EA3">
        <w:rPr>
          <w:sz w:val="22"/>
          <w:szCs w:val="22"/>
        </w:rPr>
        <w:t>2015;4:287</w:t>
      </w:r>
      <w:proofErr w:type="gramEnd"/>
      <w:r w:rsidRPr="002F0EA3">
        <w:rPr>
          <w:sz w:val="22"/>
          <w:szCs w:val="22"/>
        </w:rPr>
        <w:t>. PMID: 26120504</w:t>
      </w:r>
    </w:p>
    <w:p w14:paraId="20AF304A" w14:textId="77777777" w:rsidR="00B92357" w:rsidRPr="002F0EA3" w:rsidRDefault="00B92357" w:rsidP="001F46A9">
      <w:pPr>
        <w:pStyle w:val="desc"/>
        <w:numPr>
          <w:ilvl w:val="0"/>
          <w:numId w:val="38"/>
        </w:numPr>
        <w:ind w:left="540" w:hanging="540"/>
        <w:rPr>
          <w:sz w:val="22"/>
          <w:szCs w:val="22"/>
        </w:rPr>
      </w:pPr>
      <w:r w:rsidRPr="002F0EA3">
        <w:rPr>
          <w:sz w:val="22"/>
          <w:szCs w:val="22"/>
        </w:rPr>
        <w:t xml:space="preserve">La Vecchia C, </w:t>
      </w:r>
      <w:r w:rsidRPr="002F0EA3">
        <w:rPr>
          <w:b/>
          <w:bCs/>
          <w:sz w:val="22"/>
          <w:szCs w:val="22"/>
        </w:rPr>
        <w:t>Boffetta P</w:t>
      </w:r>
      <w:r w:rsidRPr="002F0EA3">
        <w:rPr>
          <w:sz w:val="22"/>
          <w:szCs w:val="22"/>
        </w:rPr>
        <w:t xml:space="preserve">. A critique of a review on the relationship between asbestos exposure and the risk of mesothelioma: reply. </w:t>
      </w:r>
      <w:r w:rsidRPr="002F0EA3">
        <w:rPr>
          <w:rStyle w:val="jrnl"/>
          <w:sz w:val="22"/>
          <w:szCs w:val="22"/>
        </w:rPr>
        <w:t xml:space="preserve">Eur J Cancer </w:t>
      </w:r>
      <w:proofErr w:type="spellStart"/>
      <w:r w:rsidRPr="002F0EA3">
        <w:rPr>
          <w:rStyle w:val="jrnl"/>
          <w:sz w:val="22"/>
          <w:szCs w:val="22"/>
        </w:rPr>
        <w:t>Prev</w:t>
      </w:r>
      <w:proofErr w:type="spellEnd"/>
      <w:r w:rsidRPr="002F0EA3">
        <w:rPr>
          <w:sz w:val="22"/>
          <w:szCs w:val="22"/>
        </w:rPr>
        <w:t xml:space="preserve"> </w:t>
      </w:r>
      <w:proofErr w:type="gramStart"/>
      <w:r w:rsidRPr="002F0EA3">
        <w:rPr>
          <w:sz w:val="22"/>
          <w:szCs w:val="22"/>
        </w:rPr>
        <w:t>2014;23:494</w:t>
      </w:r>
      <w:proofErr w:type="gramEnd"/>
      <w:r w:rsidRPr="002F0EA3">
        <w:rPr>
          <w:sz w:val="22"/>
          <w:szCs w:val="22"/>
        </w:rPr>
        <w:t>-6. PMID: 25068809</w:t>
      </w:r>
    </w:p>
    <w:p w14:paraId="7BDC4093"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McCormack V, </w:t>
      </w:r>
      <w:proofErr w:type="spellStart"/>
      <w:r w:rsidRPr="002F0EA3">
        <w:rPr>
          <w:rFonts w:ascii="Times New Roman" w:hAnsi="Times New Roman" w:cs="Times New Roman"/>
        </w:rPr>
        <w:t>Peto</w:t>
      </w:r>
      <w:proofErr w:type="spellEnd"/>
      <w:r w:rsidRPr="002F0EA3">
        <w:rPr>
          <w:rFonts w:ascii="Times New Roman" w:hAnsi="Times New Roman" w:cs="Times New Roman"/>
        </w:rPr>
        <w:t xml:space="preserve"> J, Byrnes G, Straif K, </w:t>
      </w:r>
      <w:r w:rsidRPr="002F0EA3">
        <w:rPr>
          <w:rFonts w:ascii="Times New Roman" w:hAnsi="Times New Roman" w:cs="Times New Roman"/>
          <w:b/>
        </w:rPr>
        <w:t>Boffetta P</w:t>
      </w:r>
      <w:r w:rsidRPr="002F0EA3">
        <w:rPr>
          <w:rFonts w:ascii="Times New Roman" w:hAnsi="Times New Roman" w:cs="Times New Roman"/>
        </w:rPr>
        <w:t xml:space="preserve">. Reply: Comment on 'Estimating the </w:t>
      </w:r>
      <w:r w:rsidRPr="002F0EA3">
        <w:rPr>
          <w:rFonts w:ascii="Times New Roman" w:hAnsi="Times New Roman" w:cs="Times New Roman"/>
        </w:rPr>
        <w:lastRenderedPageBreak/>
        <w:t xml:space="preserve">asbestos-related lung cancer burden from mesothelioma mortality'. Br J Cancer </w:t>
      </w:r>
      <w:proofErr w:type="gramStart"/>
      <w:r w:rsidRPr="002F0EA3">
        <w:rPr>
          <w:rFonts w:ascii="Times New Roman" w:hAnsi="Times New Roman" w:cs="Times New Roman"/>
        </w:rPr>
        <w:t>2013;109:825</w:t>
      </w:r>
      <w:proofErr w:type="gramEnd"/>
      <w:r w:rsidRPr="002F0EA3">
        <w:rPr>
          <w:rFonts w:ascii="Times New Roman" w:hAnsi="Times New Roman" w:cs="Times New Roman"/>
        </w:rPr>
        <w:t>-6. PMID: 23807162</w:t>
      </w:r>
    </w:p>
    <w:p w14:paraId="4BA6425C"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17F15">
        <w:rPr>
          <w:rFonts w:ascii="Times New Roman" w:hAnsi="Times New Roman" w:cs="Times New Roman"/>
          <w:lang w:val="it-IT"/>
        </w:rPr>
        <w:t xml:space="preserve">Bagnardi V, Botteri E, Rota M, Pelucchi C, Corrao G, Rehm J, </w:t>
      </w:r>
      <w:r w:rsidRPr="00217F15">
        <w:rPr>
          <w:rFonts w:ascii="Times New Roman" w:hAnsi="Times New Roman" w:cs="Times New Roman"/>
          <w:b/>
          <w:lang w:val="it-IT"/>
        </w:rPr>
        <w:t>Boffetta P</w:t>
      </w:r>
      <w:r w:rsidRPr="00217F15">
        <w:rPr>
          <w:rFonts w:ascii="Times New Roman" w:hAnsi="Times New Roman" w:cs="Times New Roman"/>
          <w:lang w:val="it-IT"/>
        </w:rPr>
        <w:t xml:space="preserve">, La Vecchia C. Re: light drinking has positive public health consequences. </w:t>
      </w:r>
      <w:r w:rsidRPr="002F0EA3">
        <w:rPr>
          <w:rFonts w:ascii="Times New Roman" w:hAnsi="Times New Roman" w:cs="Times New Roman"/>
        </w:rPr>
        <w:t xml:space="preserve">Ann Oncol </w:t>
      </w:r>
      <w:proofErr w:type="gramStart"/>
      <w:r w:rsidRPr="002F0EA3">
        <w:rPr>
          <w:rFonts w:ascii="Times New Roman" w:hAnsi="Times New Roman" w:cs="Times New Roman"/>
        </w:rPr>
        <w:t>2013;24:1421</w:t>
      </w:r>
      <w:proofErr w:type="gramEnd"/>
      <w:r w:rsidRPr="002F0EA3">
        <w:rPr>
          <w:rFonts w:ascii="Times New Roman" w:hAnsi="Times New Roman" w:cs="Times New Roman"/>
        </w:rPr>
        <w:t>-2. PMID: 23493139.</w:t>
      </w:r>
    </w:p>
    <w:p w14:paraId="444CA01C"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Dar NA, Islami F, </w:t>
      </w:r>
      <w:r w:rsidRPr="002F0EA3">
        <w:rPr>
          <w:rFonts w:ascii="Times New Roman" w:hAnsi="Times New Roman" w:cs="Times New Roman"/>
          <w:b/>
        </w:rPr>
        <w:t>Boffetta P</w:t>
      </w:r>
      <w:r w:rsidRPr="002F0EA3">
        <w:rPr>
          <w:rFonts w:ascii="Times New Roman" w:hAnsi="Times New Roman" w:cs="Times New Roman"/>
        </w:rPr>
        <w:t xml:space="preserve">. Reply: False positive result in study on hookah smoking and cancer in Kashmir: measuring risk of poor hygiene is not the same as measuring risk of inhaling water-filtered tobacco smoke all over the world. Br J Cancer </w:t>
      </w:r>
      <w:proofErr w:type="gramStart"/>
      <w:r w:rsidRPr="002F0EA3">
        <w:rPr>
          <w:rFonts w:ascii="Times New Roman" w:hAnsi="Times New Roman" w:cs="Times New Roman"/>
        </w:rPr>
        <w:t>2013;108:1391</w:t>
      </w:r>
      <w:proofErr w:type="gramEnd"/>
      <w:r w:rsidRPr="002F0EA3">
        <w:rPr>
          <w:rFonts w:ascii="Times New Roman" w:hAnsi="Times New Roman" w:cs="Times New Roman"/>
        </w:rPr>
        <w:t>-2. PMID: 23470467.</w:t>
      </w:r>
    </w:p>
    <w:p w14:paraId="4AA72019"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proofErr w:type="spellStart"/>
      <w:r w:rsidRPr="002F0EA3">
        <w:rPr>
          <w:rFonts w:ascii="Times New Roman" w:hAnsi="Times New Roman" w:cs="Times New Roman"/>
        </w:rPr>
        <w:t>Frullanti</w:t>
      </w:r>
      <w:proofErr w:type="spellEnd"/>
      <w:r w:rsidRPr="002F0EA3">
        <w:rPr>
          <w:rFonts w:ascii="Times New Roman" w:hAnsi="Times New Roman" w:cs="Times New Roman"/>
        </w:rPr>
        <w:t xml:space="preserve"> E, La Vecchia C, </w:t>
      </w:r>
      <w:r w:rsidRPr="002F0EA3">
        <w:rPr>
          <w:rFonts w:ascii="Times New Roman" w:hAnsi="Times New Roman" w:cs="Times New Roman"/>
          <w:b/>
        </w:rPr>
        <w:t>Boffetta P</w:t>
      </w:r>
      <w:r w:rsidRPr="002F0EA3">
        <w:rPr>
          <w:rFonts w:ascii="Times New Roman" w:hAnsi="Times New Roman" w:cs="Times New Roman"/>
        </w:rPr>
        <w:t xml:space="preserve">, Zocchetti C. Authors' reply: Comment to "Vinyl chloride exposure and cirrhosis: A systematic review and meta-analysis". Dig Liver Dis </w:t>
      </w:r>
      <w:proofErr w:type="gramStart"/>
      <w:r w:rsidRPr="002F0EA3">
        <w:rPr>
          <w:rFonts w:ascii="Times New Roman" w:hAnsi="Times New Roman" w:cs="Times New Roman"/>
        </w:rPr>
        <w:t>2013;45:702</w:t>
      </w:r>
      <w:proofErr w:type="gramEnd"/>
      <w:r w:rsidRPr="002F0EA3">
        <w:rPr>
          <w:rFonts w:ascii="Times New Roman" w:hAnsi="Times New Roman" w:cs="Times New Roman"/>
        </w:rPr>
        <w:t>. PMID: 23567495.</w:t>
      </w:r>
    </w:p>
    <w:p w14:paraId="08873554"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Checkoway H, </w:t>
      </w:r>
      <w:r w:rsidRPr="002F0EA3">
        <w:rPr>
          <w:rFonts w:ascii="Times New Roman" w:hAnsi="Times New Roman" w:cs="Times New Roman"/>
          <w:b/>
        </w:rPr>
        <w:t>Boffetta P</w:t>
      </w:r>
      <w:r w:rsidRPr="002F0EA3">
        <w:rPr>
          <w:rFonts w:ascii="Times New Roman" w:hAnsi="Times New Roman" w:cs="Times New Roman"/>
        </w:rPr>
        <w:t xml:space="preserve">, Mundt DJ, Mundt KA. Response letter to the Editor RE: Formaldehyde and leukemia: missing evidence! Cancer Causes Control </w:t>
      </w:r>
      <w:proofErr w:type="gramStart"/>
      <w:r w:rsidRPr="002F0EA3">
        <w:rPr>
          <w:rFonts w:ascii="Times New Roman" w:hAnsi="Times New Roman" w:cs="Times New Roman"/>
        </w:rPr>
        <w:t>2013;24:205</w:t>
      </w:r>
      <w:proofErr w:type="gramEnd"/>
      <w:r w:rsidRPr="002F0EA3">
        <w:rPr>
          <w:rFonts w:ascii="Times New Roman" w:hAnsi="Times New Roman" w:cs="Times New Roman"/>
        </w:rPr>
        <w:t>. PMID: 23192431</w:t>
      </w:r>
    </w:p>
    <w:p w14:paraId="46158D9D"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Re: The Diesel Exhaust in Miners Study: A nested case-control study of lung cancer and diesel exhaust and a cohort mortality study with emphasis on lung cancer. J Natl Cancer Inst </w:t>
      </w:r>
      <w:proofErr w:type="gramStart"/>
      <w:r w:rsidRPr="002F0EA3">
        <w:rPr>
          <w:rFonts w:ascii="Times New Roman" w:hAnsi="Times New Roman" w:cs="Times New Roman"/>
        </w:rPr>
        <w:t>2012;104:1842</w:t>
      </w:r>
      <w:proofErr w:type="gramEnd"/>
      <w:r w:rsidRPr="002F0EA3">
        <w:rPr>
          <w:rFonts w:ascii="Times New Roman" w:hAnsi="Times New Roman" w:cs="Times New Roman"/>
        </w:rPr>
        <w:t>-3. PMID: 23087448.</w:t>
      </w:r>
    </w:p>
    <w:p w14:paraId="43E69F6B"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Bertuccio P, La Vecchia C, Silverman DT, Petersen GM, </w:t>
      </w:r>
      <w:proofErr w:type="spellStart"/>
      <w:r w:rsidRPr="002F0EA3">
        <w:rPr>
          <w:rFonts w:ascii="Times New Roman" w:hAnsi="Times New Roman" w:cs="Times New Roman"/>
        </w:rPr>
        <w:t>Bracci</w:t>
      </w:r>
      <w:proofErr w:type="spellEnd"/>
      <w:r w:rsidRPr="002F0EA3">
        <w:rPr>
          <w:rFonts w:ascii="Times New Roman" w:hAnsi="Times New Roman" w:cs="Times New Roman"/>
        </w:rPr>
        <w:t xml:space="preserve"> PM, Negri E, Li D, Risch HA, Olson SH, </w:t>
      </w:r>
      <w:proofErr w:type="spellStart"/>
      <w:r w:rsidRPr="002F0EA3">
        <w:rPr>
          <w:rFonts w:ascii="Times New Roman" w:hAnsi="Times New Roman" w:cs="Times New Roman"/>
        </w:rPr>
        <w:t>Gallinger</w:t>
      </w:r>
      <w:proofErr w:type="spellEnd"/>
      <w:r w:rsidRPr="002F0EA3">
        <w:rPr>
          <w:rFonts w:ascii="Times New Roman" w:hAnsi="Times New Roman" w:cs="Times New Roman"/>
        </w:rPr>
        <w:t xml:space="preserve"> S, Miller AB, Bueno-de-Mesquita HB, </w:t>
      </w:r>
      <w:proofErr w:type="spellStart"/>
      <w:r w:rsidRPr="002F0EA3">
        <w:rPr>
          <w:rFonts w:ascii="Times New Roman" w:hAnsi="Times New Roman" w:cs="Times New Roman"/>
        </w:rPr>
        <w:t>Talamini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Polesel</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Ghadirian</w:t>
      </w:r>
      <w:proofErr w:type="spellEnd"/>
      <w:r w:rsidRPr="002F0EA3">
        <w:rPr>
          <w:rFonts w:ascii="Times New Roman" w:hAnsi="Times New Roman" w:cs="Times New Roman"/>
        </w:rPr>
        <w:t xml:space="preserve"> P, </w:t>
      </w:r>
      <w:proofErr w:type="spellStart"/>
      <w:r w:rsidRPr="002F0EA3">
        <w:rPr>
          <w:rFonts w:ascii="Times New Roman" w:hAnsi="Times New Roman" w:cs="Times New Roman"/>
        </w:rPr>
        <w:t>Baghurst</w:t>
      </w:r>
      <w:proofErr w:type="spellEnd"/>
      <w:r w:rsidRPr="002F0EA3">
        <w:rPr>
          <w:rFonts w:ascii="Times New Roman" w:hAnsi="Times New Roman" w:cs="Times New Roman"/>
        </w:rPr>
        <w:t xml:space="preserve"> PA, </w:t>
      </w:r>
      <w:proofErr w:type="spellStart"/>
      <w:r w:rsidRPr="002F0EA3">
        <w:rPr>
          <w:rFonts w:ascii="Times New Roman" w:hAnsi="Times New Roman" w:cs="Times New Roman"/>
        </w:rPr>
        <w:t>Zatonski</w:t>
      </w:r>
      <w:proofErr w:type="spellEnd"/>
      <w:r w:rsidRPr="002F0EA3">
        <w:rPr>
          <w:rFonts w:ascii="Times New Roman" w:hAnsi="Times New Roman" w:cs="Times New Roman"/>
        </w:rPr>
        <w:t xml:space="preserve"> W, </w:t>
      </w:r>
      <w:proofErr w:type="spellStart"/>
      <w:r w:rsidRPr="002F0EA3">
        <w:rPr>
          <w:rFonts w:ascii="Times New Roman" w:hAnsi="Times New Roman" w:cs="Times New Roman"/>
        </w:rPr>
        <w:t>Fontham</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Bamlet</w:t>
      </w:r>
      <w:proofErr w:type="spellEnd"/>
      <w:r w:rsidRPr="002F0EA3">
        <w:rPr>
          <w:rFonts w:ascii="Times New Roman" w:hAnsi="Times New Roman" w:cs="Times New Roman"/>
        </w:rPr>
        <w:t xml:space="preserve"> WR, Holly EA, </w:t>
      </w:r>
      <w:proofErr w:type="spellStart"/>
      <w:r w:rsidRPr="002F0EA3">
        <w:rPr>
          <w:rFonts w:ascii="Times New Roman" w:hAnsi="Times New Roman" w:cs="Times New Roman"/>
        </w:rPr>
        <w:t>Lucenteforte</w:t>
      </w:r>
      <w:proofErr w:type="spellEnd"/>
      <w:r w:rsidRPr="002F0EA3">
        <w:rPr>
          <w:rFonts w:ascii="Times New Roman" w:hAnsi="Times New Roman" w:cs="Times New Roman"/>
        </w:rPr>
        <w:t xml:space="preserve"> E, Hassan M, Yu H, Kurtz RC, </w:t>
      </w:r>
      <w:proofErr w:type="spellStart"/>
      <w:r w:rsidRPr="002F0EA3">
        <w:rPr>
          <w:rFonts w:ascii="Times New Roman" w:hAnsi="Times New Roman" w:cs="Times New Roman"/>
        </w:rPr>
        <w:t>Cotterchio</w:t>
      </w:r>
      <w:proofErr w:type="spellEnd"/>
      <w:r w:rsidRPr="002F0EA3">
        <w:rPr>
          <w:rFonts w:ascii="Times New Roman" w:hAnsi="Times New Roman" w:cs="Times New Roman"/>
        </w:rPr>
        <w:t xml:space="preserve"> M, </w:t>
      </w:r>
      <w:proofErr w:type="spellStart"/>
      <w:r w:rsidRPr="002F0EA3">
        <w:rPr>
          <w:rFonts w:ascii="Times New Roman" w:hAnsi="Times New Roman" w:cs="Times New Roman"/>
        </w:rPr>
        <w:t>Su</w:t>
      </w:r>
      <w:proofErr w:type="spellEnd"/>
      <w:r w:rsidRPr="002F0EA3">
        <w:rPr>
          <w:rFonts w:ascii="Times New Roman" w:hAnsi="Times New Roman" w:cs="Times New Roman"/>
        </w:rPr>
        <w:t xml:space="preserve"> J, Maisonneuve P, Duell EJ, Bosetti C, </w:t>
      </w:r>
      <w:r w:rsidRPr="002F0EA3">
        <w:rPr>
          <w:rFonts w:ascii="Times New Roman" w:hAnsi="Times New Roman" w:cs="Times New Roman"/>
          <w:b/>
        </w:rPr>
        <w:t>Boffetta P</w:t>
      </w:r>
      <w:r w:rsidRPr="002F0EA3">
        <w:rPr>
          <w:rFonts w:ascii="Times New Roman" w:hAnsi="Times New Roman" w:cs="Times New Roman"/>
        </w:rPr>
        <w:t xml:space="preserve">. Reply to Are cohort data on smokeless tobacco use and pancreatic cancer confounded by alcohol use? Ann Oncol. </w:t>
      </w:r>
      <w:proofErr w:type="gramStart"/>
      <w:r w:rsidRPr="002F0EA3">
        <w:rPr>
          <w:rFonts w:ascii="Times New Roman" w:hAnsi="Times New Roman" w:cs="Times New Roman"/>
        </w:rPr>
        <w:t>2011;22:1931</w:t>
      </w:r>
      <w:proofErr w:type="gramEnd"/>
      <w:r w:rsidRPr="002F0EA3">
        <w:rPr>
          <w:rFonts w:ascii="Times New Roman" w:hAnsi="Times New Roman" w:cs="Times New Roman"/>
        </w:rPr>
        <w:t>-2.</w:t>
      </w:r>
    </w:p>
    <w:p w14:paraId="017EAE7B"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Grimaldi-Bensouda L, Marty M, Pollak M, Cameron D, Riddle M, </w:t>
      </w:r>
      <w:proofErr w:type="spellStart"/>
      <w:r w:rsidRPr="002F0EA3">
        <w:rPr>
          <w:rFonts w:ascii="Times New Roman" w:hAnsi="Times New Roman" w:cs="Times New Roman"/>
        </w:rPr>
        <w:t>Charbonnel</w:t>
      </w:r>
      <w:proofErr w:type="spellEnd"/>
      <w:r w:rsidRPr="002F0EA3">
        <w:rPr>
          <w:rFonts w:ascii="Times New Roman" w:hAnsi="Times New Roman" w:cs="Times New Roman"/>
        </w:rPr>
        <w:t xml:space="preserve"> B, Barnett AH, </w:t>
      </w:r>
      <w:r w:rsidRPr="002F0EA3">
        <w:rPr>
          <w:rFonts w:ascii="Times New Roman" w:hAnsi="Times New Roman" w:cs="Times New Roman"/>
          <w:b/>
        </w:rPr>
        <w:t>Boffetta P</w:t>
      </w:r>
      <w:r w:rsidRPr="002F0EA3">
        <w:rPr>
          <w:rFonts w:ascii="Times New Roman" w:hAnsi="Times New Roman" w:cs="Times New Roman"/>
        </w:rPr>
        <w:t xml:space="preserve">, Boivin JF, Evans M, Rossignol M, </w:t>
      </w:r>
      <w:proofErr w:type="spellStart"/>
      <w:r w:rsidRPr="002F0EA3">
        <w:rPr>
          <w:rFonts w:ascii="Times New Roman" w:hAnsi="Times New Roman" w:cs="Times New Roman"/>
        </w:rPr>
        <w:t>Benichou</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Abenhaim</w:t>
      </w:r>
      <w:proofErr w:type="spellEnd"/>
      <w:r w:rsidRPr="002F0EA3">
        <w:rPr>
          <w:rFonts w:ascii="Times New Roman" w:hAnsi="Times New Roman" w:cs="Times New Roman"/>
        </w:rPr>
        <w:t xml:space="preserve"> L; ISICA group. The international study of insulin and cancer. Lancet </w:t>
      </w:r>
      <w:proofErr w:type="gramStart"/>
      <w:r w:rsidRPr="002F0EA3">
        <w:rPr>
          <w:rFonts w:ascii="Times New Roman" w:hAnsi="Times New Roman" w:cs="Times New Roman"/>
        </w:rPr>
        <w:t>2010;376:769</w:t>
      </w:r>
      <w:proofErr w:type="gramEnd"/>
      <w:r w:rsidRPr="002F0EA3">
        <w:rPr>
          <w:rFonts w:ascii="Times New Roman" w:hAnsi="Times New Roman" w:cs="Times New Roman"/>
        </w:rPr>
        <w:t>-70. PMID: 20816540</w:t>
      </w:r>
    </w:p>
    <w:p w14:paraId="73F859A8" w14:textId="77777777" w:rsidR="00877CFB" w:rsidRPr="002F0EA3" w:rsidRDefault="00877CFB" w:rsidP="001F46A9">
      <w:pPr>
        <w:numPr>
          <w:ilvl w:val="0"/>
          <w:numId w:val="38"/>
        </w:numPr>
        <w:spacing w:before="17" w:line="240" w:lineRule="exact"/>
        <w:ind w:left="540" w:hanging="540"/>
        <w:rPr>
          <w:rFonts w:ascii="Times New Roman" w:hAnsi="Times New Roman" w:cs="Times New Roman"/>
          <w:lang w:val="it-IT"/>
        </w:rPr>
      </w:pPr>
      <w:r w:rsidRPr="002F0EA3">
        <w:rPr>
          <w:rFonts w:ascii="Times New Roman" w:hAnsi="Times New Roman" w:cs="Times New Roman"/>
          <w:b/>
          <w:lang w:val="it-IT"/>
        </w:rPr>
        <w:t>Boffetta P</w:t>
      </w:r>
      <w:r w:rsidRPr="002F0EA3">
        <w:rPr>
          <w:rFonts w:ascii="Times New Roman" w:hAnsi="Times New Roman" w:cs="Times New Roman"/>
          <w:lang w:val="it-IT"/>
        </w:rPr>
        <w:t xml:space="preserve">, McLaughlin JK, La Vecchia C, Tarone RE, Lipworth L, Blot WJ. </w:t>
      </w:r>
      <w:r w:rsidRPr="002F0EA3">
        <w:rPr>
          <w:rFonts w:ascii="Times New Roman" w:hAnsi="Times New Roman" w:cs="Times New Roman"/>
        </w:rPr>
        <w:t xml:space="preserve">A further plea for adherence to the principles underlying science in general and the epidemiologic </w:t>
      </w:r>
      <w:proofErr w:type="gramStart"/>
      <w:r w:rsidRPr="002F0EA3">
        <w:rPr>
          <w:rFonts w:ascii="Times New Roman" w:hAnsi="Times New Roman" w:cs="Times New Roman"/>
        </w:rPr>
        <w:t>enterprise in particular</w:t>
      </w:r>
      <w:proofErr w:type="gramEnd"/>
      <w:r w:rsidRPr="002F0EA3">
        <w:rPr>
          <w:rFonts w:ascii="Times New Roman" w:hAnsi="Times New Roman" w:cs="Times New Roman"/>
        </w:rPr>
        <w:t xml:space="preserve">. </w:t>
      </w:r>
      <w:r w:rsidRPr="002F0EA3">
        <w:rPr>
          <w:rFonts w:ascii="Times New Roman" w:hAnsi="Times New Roman" w:cs="Times New Roman"/>
          <w:lang w:val="it-IT"/>
        </w:rPr>
        <w:t>Int J Epidemiol 2009;38:678-9.</w:t>
      </w:r>
    </w:p>
    <w:p w14:paraId="19946BFC" w14:textId="77777777" w:rsidR="00877CFB" w:rsidRPr="002F0EA3" w:rsidRDefault="00877CFB" w:rsidP="001F46A9">
      <w:pPr>
        <w:numPr>
          <w:ilvl w:val="0"/>
          <w:numId w:val="38"/>
        </w:numPr>
        <w:spacing w:before="17" w:line="240" w:lineRule="exact"/>
        <w:ind w:left="540" w:hanging="540"/>
        <w:rPr>
          <w:rFonts w:ascii="Times New Roman" w:hAnsi="Times New Roman" w:cs="Times New Roman"/>
          <w:lang w:val="it-IT"/>
        </w:rPr>
      </w:pPr>
      <w:r w:rsidRPr="002F0EA3">
        <w:rPr>
          <w:rFonts w:ascii="Times New Roman" w:hAnsi="Times New Roman" w:cs="Times New Roman"/>
          <w:lang w:val="it-IT"/>
        </w:rPr>
        <w:t xml:space="preserve">Bosetti C, Levi F, </w:t>
      </w:r>
      <w:r w:rsidRPr="002F0EA3">
        <w:rPr>
          <w:rFonts w:ascii="Times New Roman" w:hAnsi="Times New Roman" w:cs="Times New Roman"/>
          <w:b/>
          <w:lang w:val="it-IT"/>
        </w:rPr>
        <w:t>Boffetta P</w:t>
      </w:r>
      <w:r w:rsidRPr="002F0EA3">
        <w:rPr>
          <w:rFonts w:ascii="Times New Roman" w:hAnsi="Times New Roman" w:cs="Times New Roman"/>
          <w:lang w:val="it-IT"/>
        </w:rPr>
        <w:t>, Lucchini F, Negri E, La Vecchia C. Reply. Hepatol 2008;49:336-7.</w:t>
      </w:r>
    </w:p>
    <w:p w14:paraId="6DFF5B6A" w14:textId="77777777" w:rsidR="00877CFB" w:rsidRPr="002F0EA3" w:rsidRDefault="00877CFB" w:rsidP="001F46A9">
      <w:pPr>
        <w:numPr>
          <w:ilvl w:val="0"/>
          <w:numId w:val="38"/>
        </w:numPr>
        <w:spacing w:before="17" w:line="240" w:lineRule="exact"/>
        <w:ind w:left="540" w:hanging="540"/>
        <w:rPr>
          <w:rFonts w:ascii="Times New Roman" w:hAnsi="Times New Roman" w:cs="Times New Roman"/>
          <w:lang w:val="it-IT"/>
        </w:rPr>
      </w:pPr>
      <w:r w:rsidRPr="00217F15">
        <w:rPr>
          <w:rFonts w:ascii="Times New Roman" w:hAnsi="Times New Roman" w:cs="Times New Roman"/>
          <w:b/>
          <w:lang w:val="it-IT"/>
        </w:rPr>
        <w:t>Boffetta P</w:t>
      </w:r>
      <w:r w:rsidRPr="00217F15">
        <w:rPr>
          <w:rFonts w:ascii="Times New Roman" w:hAnsi="Times New Roman" w:cs="Times New Roman"/>
          <w:lang w:val="it-IT"/>
        </w:rPr>
        <w:t xml:space="preserve">, McLaughlin JK, La Vecchia C. Reply: 'environment' in cancer causation and etiological fraction: limitations and ambiguities (by Boffetta,P. et al. </w:t>
      </w:r>
      <w:r w:rsidRPr="002F0EA3">
        <w:rPr>
          <w:rFonts w:ascii="Times New Roman" w:hAnsi="Times New Roman" w:cs="Times New Roman"/>
          <w:lang w:val="it-IT"/>
        </w:rPr>
        <w:t>(2007) Carcinogenesis, 28, 913-915). Carcinogenesis 2008;29:1850.</w:t>
      </w:r>
    </w:p>
    <w:p w14:paraId="7862EC89"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b/>
          <w:lang w:val="it-IT"/>
        </w:rPr>
        <w:t>Boffetta P</w:t>
      </w:r>
      <w:r w:rsidRPr="002F0EA3">
        <w:rPr>
          <w:rFonts w:ascii="Times New Roman" w:hAnsi="Times New Roman" w:cs="Times New Roman"/>
          <w:lang w:val="it-IT"/>
        </w:rPr>
        <w:t xml:space="preserve">, Tarone RE, Blot WJ. </w:t>
      </w:r>
      <w:r w:rsidRPr="002F0EA3">
        <w:rPr>
          <w:rFonts w:ascii="Times New Roman" w:hAnsi="Times New Roman" w:cs="Times New Roman"/>
        </w:rPr>
        <w:t xml:space="preserve">Survival in women after diagnosis of lung cancer. JAMA. </w:t>
      </w:r>
      <w:proofErr w:type="gramStart"/>
      <w:r w:rsidRPr="002F0EA3">
        <w:rPr>
          <w:rFonts w:ascii="Times New Roman" w:hAnsi="Times New Roman" w:cs="Times New Roman"/>
        </w:rPr>
        <w:t>2007;297:153</w:t>
      </w:r>
      <w:proofErr w:type="gramEnd"/>
      <w:r w:rsidRPr="002F0EA3">
        <w:rPr>
          <w:rFonts w:ascii="Times New Roman" w:hAnsi="Times New Roman" w:cs="Times New Roman"/>
        </w:rPr>
        <w:t>.</w:t>
      </w:r>
    </w:p>
    <w:p w14:paraId="06194DDE"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Aagnes</w:t>
      </w:r>
      <w:proofErr w:type="spellEnd"/>
      <w:r w:rsidRPr="002F0EA3">
        <w:rPr>
          <w:rFonts w:ascii="Times New Roman" w:hAnsi="Times New Roman" w:cs="Times New Roman"/>
        </w:rPr>
        <w:t xml:space="preserve"> B, Weiderpass E, Andersen A. Response to comments by Drs. </w:t>
      </w:r>
      <w:proofErr w:type="spellStart"/>
      <w:r w:rsidRPr="002F0EA3">
        <w:rPr>
          <w:rFonts w:ascii="Times New Roman" w:hAnsi="Times New Roman" w:cs="Times New Roman"/>
        </w:rPr>
        <w:t>Rutqvist</w:t>
      </w:r>
      <w:proofErr w:type="spellEnd"/>
      <w:r w:rsidRPr="002F0EA3">
        <w:rPr>
          <w:rFonts w:ascii="Times New Roman" w:hAnsi="Times New Roman" w:cs="Times New Roman"/>
        </w:rPr>
        <w:t xml:space="preserve">, Lewin, Nilsson, </w:t>
      </w:r>
      <w:proofErr w:type="spellStart"/>
      <w:r w:rsidRPr="002F0EA3">
        <w:rPr>
          <w:rFonts w:ascii="Times New Roman" w:hAnsi="Times New Roman" w:cs="Times New Roman"/>
        </w:rPr>
        <w:t>Ramstrom</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Rodu</w:t>
      </w:r>
      <w:proofErr w:type="spellEnd"/>
      <w:r w:rsidRPr="002F0EA3">
        <w:rPr>
          <w:rFonts w:ascii="Times New Roman" w:hAnsi="Times New Roman" w:cs="Times New Roman"/>
        </w:rPr>
        <w:t xml:space="preserve"> and Cole further to the publication of the manuscript "smokeless tobacco use and risk of cancer of the pancreas and other organs". Int J Cancer </w:t>
      </w:r>
      <w:proofErr w:type="gramStart"/>
      <w:r w:rsidRPr="002F0EA3">
        <w:rPr>
          <w:rFonts w:ascii="Times New Roman" w:hAnsi="Times New Roman" w:cs="Times New Roman"/>
        </w:rPr>
        <w:t>2006;118:1586</w:t>
      </w:r>
      <w:proofErr w:type="gramEnd"/>
      <w:r w:rsidRPr="002F0EA3">
        <w:rPr>
          <w:rFonts w:ascii="Times New Roman" w:hAnsi="Times New Roman" w:cs="Times New Roman"/>
        </w:rPr>
        <w:t>-7.</w:t>
      </w:r>
    </w:p>
    <w:p w14:paraId="13CCE823"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b/>
          <w:lang w:val="it-IT"/>
        </w:rPr>
        <w:t>Boffetta P</w:t>
      </w:r>
      <w:r w:rsidRPr="002F0EA3">
        <w:rPr>
          <w:rFonts w:ascii="Times New Roman" w:hAnsi="Times New Roman" w:cs="Times New Roman"/>
          <w:lang w:val="it-IT"/>
        </w:rPr>
        <w:t xml:space="preserve">, Mundt KA, Dell LD. </w:t>
      </w:r>
      <w:r w:rsidRPr="002F0EA3">
        <w:rPr>
          <w:rFonts w:ascii="Times New Roman" w:hAnsi="Times New Roman" w:cs="Times New Roman"/>
        </w:rPr>
        <w:t xml:space="preserve">Response to Swaen &amp; </w:t>
      </w:r>
      <w:proofErr w:type="spellStart"/>
      <w:r w:rsidRPr="002F0EA3">
        <w:rPr>
          <w:rFonts w:ascii="Times New Roman" w:hAnsi="Times New Roman" w:cs="Times New Roman"/>
        </w:rPr>
        <w:t>Duijts</w:t>
      </w:r>
      <w:proofErr w:type="spellEnd"/>
      <w:r w:rsidRPr="002F0EA3">
        <w:rPr>
          <w:rFonts w:ascii="Times New Roman" w:hAnsi="Times New Roman" w:cs="Times New Roman"/>
        </w:rPr>
        <w:t xml:space="preserve"> on the epidemiologic evidence for the carcinogenicity of vinyl chloride monomer.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w:t>
      </w:r>
      <w:proofErr w:type="gramStart"/>
      <w:r w:rsidRPr="002F0EA3">
        <w:rPr>
          <w:rFonts w:ascii="Times New Roman" w:hAnsi="Times New Roman" w:cs="Times New Roman"/>
        </w:rPr>
        <w:t>2005;31:236</w:t>
      </w:r>
      <w:proofErr w:type="gramEnd"/>
      <w:r w:rsidRPr="002F0EA3">
        <w:rPr>
          <w:rFonts w:ascii="Times New Roman" w:hAnsi="Times New Roman" w:cs="Times New Roman"/>
        </w:rPr>
        <w:t>.</w:t>
      </w:r>
    </w:p>
    <w:p w14:paraId="36F239D1"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Kjaerheim</w:t>
      </w:r>
      <w:proofErr w:type="spellEnd"/>
      <w:r w:rsidRPr="002F0EA3">
        <w:rPr>
          <w:rFonts w:ascii="Times New Roman" w:hAnsi="Times New Roman" w:cs="Times New Roman"/>
        </w:rPr>
        <w:t xml:space="preserve"> K, Hansen J, Cherrie J, Chang-Claude J, Olsen JH,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Westerholm</w:t>
      </w:r>
      <w:proofErr w:type="spellEnd"/>
      <w:r w:rsidRPr="002F0EA3">
        <w:rPr>
          <w:rFonts w:ascii="Times New Roman" w:hAnsi="Times New Roman" w:cs="Times New Roman"/>
        </w:rPr>
        <w:t xml:space="preserve"> P, Andersen A. Study of lung cancer in MMVF workers. Int J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Health </w:t>
      </w:r>
      <w:proofErr w:type="gramStart"/>
      <w:r w:rsidRPr="002F0EA3">
        <w:rPr>
          <w:rFonts w:ascii="Times New Roman" w:hAnsi="Times New Roman" w:cs="Times New Roman"/>
        </w:rPr>
        <w:t>2003;9:169</w:t>
      </w:r>
      <w:proofErr w:type="gramEnd"/>
      <w:r w:rsidRPr="002F0EA3">
        <w:rPr>
          <w:rFonts w:ascii="Times New Roman" w:hAnsi="Times New Roman" w:cs="Times New Roman"/>
        </w:rPr>
        <w:t>-70.</w:t>
      </w:r>
    </w:p>
    <w:p w14:paraId="05A0DC20"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Brennan P. Proper controls for SNP studies? Carcinogenesis </w:t>
      </w:r>
      <w:proofErr w:type="gramStart"/>
      <w:r w:rsidRPr="002F0EA3">
        <w:rPr>
          <w:rFonts w:ascii="Times New Roman" w:hAnsi="Times New Roman" w:cs="Times New Roman"/>
        </w:rPr>
        <w:t>2002;23:2139</w:t>
      </w:r>
      <w:proofErr w:type="gramEnd"/>
      <w:r w:rsidRPr="002F0EA3">
        <w:rPr>
          <w:rFonts w:ascii="Times New Roman" w:hAnsi="Times New Roman" w:cs="Times New Roman"/>
        </w:rPr>
        <w:t xml:space="preserve"> (second letter).</w:t>
      </w:r>
    </w:p>
    <w:p w14:paraId="072958E6"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Brennan P, </w:t>
      </w:r>
      <w:r w:rsidRPr="002F0EA3">
        <w:rPr>
          <w:rFonts w:ascii="Times New Roman" w:hAnsi="Times New Roman" w:cs="Times New Roman"/>
          <w:b/>
        </w:rPr>
        <w:t>Boffetta P</w:t>
      </w:r>
      <w:r w:rsidRPr="002F0EA3">
        <w:rPr>
          <w:rFonts w:ascii="Times New Roman" w:hAnsi="Times New Roman" w:cs="Times New Roman"/>
        </w:rPr>
        <w:t xml:space="preserve">. Proper controls for SNP studies? Carcinogenesis </w:t>
      </w:r>
      <w:proofErr w:type="gramStart"/>
      <w:r w:rsidRPr="002F0EA3">
        <w:rPr>
          <w:rFonts w:ascii="Times New Roman" w:hAnsi="Times New Roman" w:cs="Times New Roman"/>
        </w:rPr>
        <w:t>2002;23:2135</w:t>
      </w:r>
      <w:proofErr w:type="gramEnd"/>
      <w:r w:rsidRPr="002F0EA3">
        <w:rPr>
          <w:rFonts w:ascii="Times New Roman" w:hAnsi="Times New Roman" w:cs="Times New Roman"/>
        </w:rPr>
        <w:t xml:space="preserve"> (first letter).</w:t>
      </w:r>
    </w:p>
    <w:p w14:paraId="5844158B"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lang w:val="it-IT"/>
        </w:rPr>
        <w:t xml:space="preserve">Garte S,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Caporaso N, Vineis P. Metabolic gene allele nomenclature. </w:t>
      </w:r>
      <w:r w:rsidRPr="002F0EA3">
        <w:rPr>
          <w:rFonts w:ascii="Times New Roman" w:hAnsi="Times New Roman" w:cs="Times New Roman"/>
        </w:rPr>
        <w:t xml:space="preserve">Cancer Epidemiol Biomarkers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2001;10:1305</w:t>
      </w:r>
      <w:proofErr w:type="gramEnd"/>
      <w:r w:rsidRPr="002F0EA3">
        <w:rPr>
          <w:rFonts w:ascii="Times New Roman" w:hAnsi="Times New Roman" w:cs="Times New Roman"/>
        </w:rPr>
        <w:t>-6.</w:t>
      </w:r>
    </w:p>
    <w:p w14:paraId="46FB52DB"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Non-neoplastic mortality of European workers who produce man made mineral </w:t>
      </w:r>
      <w:proofErr w:type="spellStart"/>
      <w:r w:rsidRPr="002F0EA3">
        <w:rPr>
          <w:rFonts w:ascii="Times New Roman" w:hAnsi="Times New Roman" w:cs="Times New Roman"/>
        </w:rPr>
        <w:t>fibres</w:t>
      </w:r>
      <w:proofErr w:type="spellEnd"/>
      <w:r w:rsidRPr="002F0EA3">
        <w:rPr>
          <w:rFonts w:ascii="Times New Roman" w:hAnsi="Times New Roman" w:cs="Times New Roman"/>
        </w:rPr>
        <w:t xml:space="preserve"> - The authors reply.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2000 ;</w:t>
      </w:r>
      <w:proofErr w:type="gramEnd"/>
      <w:r w:rsidRPr="002F0EA3">
        <w:rPr>
          <w:rFonts w:ascii="Times New Roman" w:hAnsi="Times New Roman" w:cs="Times New Roman"/>
        </w:rPr>
        <w:t>57:648.</w:t>
      </w:r>
    </w:p>
    <w:p w14:paraId="32A681D6"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Nyberg F, on behalf of the IARC Study Group. Response to Denson re.: Multicenter case-control study of exposure to environmental tobacco smoke and lung cancer in Europe. J Natl Cancer Inst </w:t>
      </w:r>
      <w:proofErr w:type="gramStart"/>
      <w:r w:rsidRPr="002F0EA3">
        <w:rPr>
          <w:rFonts w:ascii="Times New Roman" w:hAnsi="Times New Roman" w:cs="Times New Roman"/>
        </w:rPr>
        <w:t>1999;91:803</w:t>
      </w:r>
      <w:proofErr w:type="gramEnd"/>
      <w:r w:rsidRPr="002F0EA3">
        <w:rPr>
          <w:rFonts w:ascii="Times New Roman" w:hAnsi="Times New Roman" w:cs="Times New Roman"/>
        </w:rPr>
        <w:t>-4.</w:t>
      </w:r>
    </w:p>
    <w:p w14:paraId="38CFC642"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Nyberg F,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on behalf of the IARC Study Group. Response to Lee and Forey re.: Multicenter case-control study of exposure to environmental tobacco smoke and lung cancer in Europe. J Natl Cancer Inst </w:t>
      </w:r>
      <w:proofErr w:type="gramStart"/>
      <w:r w:rsidRPr="002F0EA3">
        <w:rPr>
          <w:rFonts w:ascii="Times New Roman" w:hAnsi="Times New Roman" w:cs="Times New Roman"/>
        </w:rPr>
        <w:t>1999;91:560</w:t>
      </w:r>
      <w:proofErr w:type="gramEnd"/>
      <w:r w:rsidRPr="002F0EA3">
        <w:rPr>
          <w:rFonts w:ascii="Times New Roman" w:hAnsi="Times New Roman" w:cs="Times New Roman"/>
        </w:rPr>
        <w:t>-1.</w:t>
      </w:r>
    </w:p>
    <w:p w14:paraId="15F5B1D0"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b/>
          <w:bCs/>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on behalf of the IARC Study Group. Reply re. ‘Cancer mortality among man-</w:t>
      </w:r>
      <w:r w:rsidRPr="002F0EA3">
        <w:rPr>
          <w:rFonts w:ascii="Times New Roman" w:hAnsi="Times New Roman" w:cs="Times New Roman"/>
        </w:rPr>
        <w:lastRenderedPageBreak/>
        <w:t xml:space="preserve">made vitreous fiber production </w:t>
      </w:r>
      <w:proofErr w:type="gramStart"/>
      <w:r w:rsidRPr="002F0EA3">
        <w:rPr>
          <w:rFonts w:ascii="Times New Roman" w:hAnsi="Times New Roman" w:cs="Times New Roman"/>
        </w:rPr>
        <w:t>workers’</w:t>
      </w:r>
      <w:proofErr w:type="gramEnd"/>
      <w:r w:rsidRPr="002F0EA3">
        <w:rPr>
          <w:rFonts w:ascii="Times New Roman" w:hAnsi="Times New Roman" w:cs="Times New Roman"/>
        </w:rPr>
        <w:t xml:space="preserve">. Epidemiol </w:t>
      </w:r>
      <w:proofErr w:type="gramStart"/>
      <w:r w:rsidRPr="002F0EA3">
        <w:rPr>
          <w:rFonts w:ascii="Times New Roman" w:hAnsi="Times New Roman" w:cs="Times New Roman"/>
        </w:rPr>
        <w:t>1998;9:219</w:t>
      </w:r>
      <w:proofErr w:type="gramEnd"/>
      <w:r w:rsidRPr="002F0EA3">
        <w:rPr>
          <w:rFonts w:ascii="Times New Roman" w:hAnsi="Times New Roman" w:cs="Times New Roman"/>
        </w:rPr>
        <w:t>-20.</w:t>
      </w:r>
    </w:p>
    <w:p w14:paraId="0DB33841"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Kogevinas M, </w:t>
      </w:r>
      <w:r w:rsidRPr="002F0EA3">
        <w:rPr>
          <w:rFonts w:ascii="Times New Roman" w:hAnsi="Times New Roman" w:cs="Times New Roman"/>
          <w:b/>
          <w:bCs/>
        </w:rPr>
        <w:t>Boffetta P</w:t>
      </w:r>
      <w:r w:rsidRPr="002F0EA3">
        <w:rPr>
          <w:rFonts w:ascii="Times New Roman" w:hAnsi="Times New Roman" w:cs="Times New Roman"/>
        </w:rPr>
        <w:t xml:space="preserve">. The authors reply re. “Cancer mortality in workers exposed to phenoxy herbicides, chlorophenols and dioxins: an expended and updated international cohort study”. Am J Epidemiol </w:t>
      </w:r>
      <w:proofErr w:type="gramStart"/>
      <w:r w:rsidRPr="002F0EA3">
        <w:rPr>
          <w:rFonts w:ascii="Times New Roman" w:hAnsi="Times New Roman" w:cs="Times New Roman"/>
        </w:rPr>
        <w:t>1998;147:1094</w:t>
      </w:r>
      <w:proofErr w:type="gramEnd"/>
      <w:r w:rsidRPr="002F0EA3">
        <w:rPr>
          <w:rFonts w:ascii="Times New Roman" w:hAnsi="Times New Roman" w:cs="Times New Roman"/>
        </w:rPr>
        <w:t>-5.</w:t>
      </w:r>
    </w:p>
    <w:p w14:paraId="2F81D83A"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Kogevinas M, Sala M, </w:t>
      </w:r>
      <w:r w:rsidRPr="002F0EA3">
        <w:rPr>
          <w:rFonts w:ascii="Times New Roman" w:hAnsi="Times New Roman" w:cs="Times New Roman"/>
          <w:b/>
          <w:bCs/>
        </w:rPr>
        <w:t>Boffetta P</w:t>
      </w:r>
      <w:r w:rsidRPr="002F0EA3">
        <w:rPr>
          <w:rFonts w:ascii="Times New Roman" w:hAnsi="Times New Roman" w:cs="Times New Roman"/>
        </w:rPr>
        <w:t>, Hoar-</w:t>
      </w:r>
      <w:proofErr w:type="spellStart"/>
      <w:r w:rsidRPr="002F0EA3">
        <w:rPr>
          <w:rFonts w:ascii="Times New Roman" w:hAnsi="Times New Roman" w:cs="Times New Roman"/>
        </w:rPr>
        <w:t>Zahm</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Kazerouni</w:t>
      </w:r>
      <w:proofErr w:type="spellEnd"/>
      <w:r w:rsidRPr="002F0EA3">
        <w:rPr>
          <w:rFonts w:ascii="Times New Roman" w:hAnsi="Times New Roman" w:cs="Times New Roman"/>
        </w:rPr>
        <w:t xml:space="preserve"> N, Kromhout H. Authors’ reply re. “Cancer risk in the rubber industry: a review of recent epidemiological evidence”. </w:t>
      </w:r>
      <w:proofErr w:type="spellStart"/>
      <w:r w:rsidRPr="002F0EA3">
        <w:rPr>
          <w:rFonts w:ascii="Times New Roman" w:hAnsi="Times New Roman" w:cs="Times New Roman"/>
        </w:rPr>
        <w:t>Occup</w:t>
      </w:r>
      <w:proofErr w:type="spellEnd"/>
      <w:r w:rsidRPr="002F0EA3">
        <w:rPr>
          <w:rFonts w:ascii="Times New Roman" w:hAnsi="Times New Roman" w:cs="Times New Roman"/>
        </w:rPr>
        <w:t xml:space="preserve"> Environ Med </w:t>
      </w:r>
      <w:proofErr w:type="gramStart"/>
      <w:r w:rsidRPr="002F0EA3">
        <w:rPr>
          <w:rFonts w:ascii="Times New Roman" w:hAnsi="Times New Roman" w:cs="Times New Roman"/>
        </w:rPr>
        <w:t>1998 ;</w:t>
      </w:r>
      <w:proofErr w:type="gramEnd"/>
      <w:r w:rsidRPr="002F0EA3">
        <w:rPr>
          <w:rFonts w:ascii="Times New Roman" w:hAnsi="Times New Roman" w:cs="Times New Roman"/>
        </w:rPr>
        <w:t>55:646-7.</w:t>
      </w:r>
    </w:p>
    <w:p w14:paraId="2350EEE8"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proofErr w:type="spellStart"/>
      <w:r w:rsidRPr="002F0EA3">
        <w:rPr>
          <w:rFonts w:ascii="Times New Roman" w:hAnsi="Times New Roman" w:cs="Times New Roman"/>
        </w:rPr>
        <w:t>Merler</w:t>
      </w:r>
      <w:proofErr w:type="spellEnd"/>
      <w:r w:rsidRPr="002F0EA3">
        <w:rPr>
          <w:rFonts w:ascii="Times New Roman" w:hAnsi="Times New Roman" w:cs="Times New Roman"/>
        </w:rPr>
        <w:t xml:space="preserve"> E, </w:t>
      </w:r>
      <w:proofErr w:type="spellStart"/>
      <w:r w:rsidRPr="002F0EA3">
        <w:rPr>
          <w:rFonts w:ascii="Times New Roman" w:hAnsi="Times New Roman" w:cs="Times New Roman"/>
        </w:rPr>
        <w:t>Balzi</w:t>
      </w:r>
      <w:proofErr w:type="spellEnd"/>
      <w:r w:rsidRPr="002F0EA3">
        <w:rPr>
          <w:rFonts w:ascii="Times New Roman" w:hAnsi="Times New Roman" w:cs="Times New Roman"/>
        </w:rPr>
        <w:t xml:space="preserve"> D, </w:t>
      </w:r>
      <w:proofErr w:type="spellStart"/>
      <w:r w:rsidRPr="002F0EA3">
        <w:rPr>
          <w:rFonts w:ascii="Times New Roman" w:hAnsi="Times New Roman" w:cs="Times New Roman"/>
        </w:rPr>
        <w:t>Buiatti</w:t>
      </w:r>
      <w:proofErr w:type="spellEnd"/>
      <w:r w:rsidRPr="002F0EA3">
        <w:rPr>
          <w:rFonts w:ascii="Times New Roman" w:hAnsi="Times New Roman" w:cs="Times New Roman"/>
        </w:rPr>
        <w:t xml:space="preserve"> E, </w:t>
      </w:r>
      <w:r w:rsidRPr="002F0EA3">
        <w:rPr>
          <w:rFonts w:ascii="Times New Roman" w:hAnsi="Times New Roman" w:cs="Times New Roman"/>
          <w:b/>
        </w:rPr>
        <w:t>Boffetta P</w:t>
      </w:r>
      <w:r w:rsidRPr="002F0EA3">
        <w:rPr>
          <w:rFonts w:ascii="Times New Roman" w:hAnsi="Times New Roman" w:cs="Times New Roman"/>
        </w:rPr>
        <w:t xml:space="preserve">. Asbestos-related mortality among Italian migrants to Western Australia. Epidemiol </w:t>
      </w:r>
      <w:proofErr w:type="gramStart"/>
      <w:r w:rsidRPr="002F0EA3">
        <w:rPr>
          <w:rFonts w:ascii="Times New Roman" w:hAnsi="Times New Roman" w:cs="Times New Roman"/>
        </w:rPr>
        <w:t>1996;7:556</w:t>
      </w:r>
      <w:proofErr w:type="gramEnd"/>
      <w:r w:rsidRPr="002F0EA3">
        <w:rPr>
          <w:rFonts w:ascii="Times New Roman" w:hAnsi="Times New Roman" w:cs="Times New Roman"/>
        </w:rPr>
        <w:t>-7.</w:t>
      </w:r>
      <w:r w:rsidR="00733827" w:rsidRPr="002F0EA3">
        <w:rPr>
          <w:rFonts w:ascii="Times New Roman" w:hAnsi="Times New Roman" w:cs="Times New Roman"/>
        </w:rPr>
        <w:t xml:space="preserve">  PMID8862994</w:t>
      </w:r>
    </w:p>
    <w:p w14:paraId="72E9F8D8"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Vainio H,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Epidemiology versus a smoke screen. Lancet </w:t>
      </w:r>
      <w:proofErr w:type="gramStart"/>
      <w:r w:rsidRPr="002F0EA3">
        <w:rPr>
          <w:rFonts w:ascii="Times New Roman" w:hAnsi="Times New Roman" w:cs="Times New Roman"/>
        </w:rPr>
        <w:t>1996;348:410</w:t>
      </w:r>
      <w:proofErr w:type="gramEnd"/>
      <w:r w:rsidRPr="002F0EA3">
        <w:rPr>
          <w:rFonts w:ascii="Times New Roman" w:hAnsi="Times New Roman" w:cs="Times New Roman"/>
        </w:rPr>
        <w:t>.</w:t>
      </w:r>
      <w:r w:rsidR="00733827" w:rsidRPr="002F0EA3">
        <w:rPr>
          <w:rFonts w:ascii="Times New Roman" w:hAnsi="Times New Roman" w:cs="Times New Roman"/>
        </w:rPr>
        <w:t xml:space="preserve">  PMID8709759</w:t>
      </w:r>
    </w:p>
    <w:p w14:paraId="14FC6A03"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Gennaro V, </w:t>
      </w:r>
      <w:proofErr w:type="spellStart"/>
      <w:r w:rsidRPr="002F0EA3">
        <w:rPr>
          <w:rFonts w:ascii="Times New Roman" w:hAnsi="Times New Roman" w:cs="Times New Roman"/>
        </w:rPr>
        <w:t>Ceppi</w:t>
      </w:r>
      <w:proofErr w:type="spellEnd"/>
      <w:r w:rsidRPr="002F0EA3">
        <w:rPr>
          <w:rFonts w:ascii="Times New Roman" w:hAnsi="Times New Roman" w:cs="Times New Roman"/>
        </w:rPr>
        <w:t xml:space="preserve"> M, Fontana V, Perrotta A, </w:t>
      </w:r>
      <w:proofErr w:type="spellStart"/>
      <w:r w:rsidRPr="002F0EA3">
        <w:rPr>
          <w:rFonts w:ascii="Times New Roman" w:hAnsi="Times New Roman" w:cs="Times New Roman"/>
        </w:rPr>
        <w:t>Silvano</w:t>
      </w:r>
      <w:proofErr w:type="spellEnd"/>
      <w:r w:rsidRPr="002F0EA3">
        <w:rPr>
          <w:rFonts w:ascii="Times New Roman" w:hAnsi="Times New Roman" w:cs="Times New Roman"/>
        </w:rPr>
        <w:t xml:space="preserve"> S, </w:t>
      </w:r>
      <w:r w:rsidRPr="002F0EA3">
        <w:rPr>
          <w:rFonts w:ascii="Times New Roman" w:hAnsi="Times New Roman" w:cs="Times New Roman"/>
          <w:b/>
          <w:bCs/>
        </w:rPr>
        <w:t>Boffetta P</w:t>
      </w:r>
      <w:r w:rsidRPr="002F0EA3">
        <w:rPr>
          <w:rFonts w:ascii="Times New Roman" w:hAnsi="Times New Roman" w:cs="Times New Roman"/>
        </w:rPr>
        <w:t xml:space="preserve">. Pleural mesothelioma in oil refinery workers - Author’s reply.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w:t>
      </w:r>
      <w:proofErr w:type="spellStart"/>
      <w:r w:rsidRPr="002F0EA3">
        <w:rPr>
          <w:rFonts w:ascii="Times New Roman" w:hAnsi="Times New Roman" w:cs="Times New Roman"/>
        </w:rPr>
        <w:t>Hlth</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1995;21:301</w:t>
      </w:r>
      <w:proofErr w:type="gramEnd"/>
      <w:r w:rsidRPr="002F0EA3">
        <w:rPr>
          <w:rFonts w:ascii="Times New Roman" w:hAnsi="Times New Roman" w:cs="Times New Roman"/>
        </w:rPr>
        <w:t>-9.</w:t>
      </w:r>
      <w:r w:rsidR="00733827" w:rsidRPr="002F0EA3">
        <w:rPr>
          <w:rFonts w:ascii="Times New Roman" w:hAnsi="Times New Roman" w:cs="Times New Roman"/>
        </w:rPr>
        <w:t xml:space="preserve">  PMID7973494</w:t>
      </w:r>
    </w:p>
    <w:p w14:paraId="327BAC2A"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Pearce N, de Sanjose S,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Kogevinas M, </w:t>
      </w:r>
      <w:proofErr w:type="spellStart"/>
      <w:r w:rsidRPr="002F0EA3">
        <w:rPr>
          <w:rFonts w:ascii="Times New Roman" w:hAnsi="Times New Roman" w:cs="Times New Roman"/>
        </w:rPr>
        <w:t>Savitz</w:t>
      </w:r>
      <w:proofErr w:type="spellEnd"/>
      <w:r w:rsidRPr="002F0EA3">
        <w:rPr>
          <w:rFonts w:ascii="Times New Roman" w:hAnsi="Times New Roman" w:cs="Times New Roman"/>
        </w:rPr>
        <w:t xml:space="preserve"> D. Biomarkers of exposure in cancer epidemiology. Epidemiol </w:t>
      </w:r>
      <w:proofErr w:type="gramStart"/>
      <w:r w:rsidRPr="002F0EA3">
        <w:rPr>
          <w:rFonts w:ascii="Times New Roman" w:hAnsi="Times New Roman" w:cs="Times New Roman"/>
        </w:rPr>
        <w:t>1995;6:638</w:t>
      </w:r>
      <w:proofErr w:type="gramEnd"/>
      <w:r w:rsidRPr="002F0EA3">
        <w:rPr>
          <w:rFonts w:ascii="Times New Roman" w:hAnsi="Times New Roman" w:cs="Times New Roman"/>
        </w:rPr>
        <w:t>.</w:t>
      </w:r>
      <w:r w:rsidR="00733827" w:rsidRPr="002F0EA3">
        <w:rPr>
          <w:rFonts w:ascii="Times New Roman" w:hAnsi="Times New Roman" w:cs="Times New Roman"/>
        </w:rPr>
        <w:t xml:space="preserve">  PMID7742410</w:t>
      </w:r>
    </w:p>
    <w:p w14:paraId="4D888E24"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proofErr w:type="spellStart"/>
      <w:r w:rsidRPr="002F0EA3">
        <w:rPr>
          <w:rFonts w:ascii="Times New Roman" w:hAnsi="Times New Roman" w:cs="Times New Roman"/>
        </w:rPr>
        <w:t>Trédaniel</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Hirsch A. Exposure to environmental tobacco smoke and risk of lung cancer: the epidemiological evidence - Reply. Eur Respir J </w:t>
      </w:r>
      <w:proofErr w:type="gramStart"/>
      <w:r w:rsidRPr="002F0EA3">
        <w:rPr>
          <w:rFonts w:ascii="Times New Roman" w:hAnsi="Times New Roman" w:cs="Times New Roman"/>
        </w:rPr>
        <w:t>1995 ;</w:t>
      </w:r>
      <w:proofErr w:type="gramEnd"/>
      <w:r w:rsidRPr="002F0EA3">
        <w:rPr>
          <w:rFonts w:ascii="Times New Roman" w:hAnsi="Times New Roman" w:cs="Times New Roman"/>
        </w:rPr>
        <w:t>8:1240-1.</w:t>
      </w:r>
      <w:r w:rsidR="00733827" w:rsidRPr="002F0EA3">
        <w:rPr>
          <w:rFonts w:ascii="Times New Roman" w:hAnsi="Times New Roman" w:cs="Times New Roman"/>
        </w:rPr>
        <w:t xml:space="preserve">  PMID7828699</w:t>
      </w:r>
    </w:p>
    <w:p w14:paraId="0AC1CE7A"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Kogevinas M, </w:t>
      </w:r>
      <w:r w:rsidRPr="002F0EA3">
        <w:rPr>
          <w:rFonts w:ascii="Times New Roman" w:hAnsi="Times New Roman" w:cs="Times New Roman"/>
          <w:b/>
        </w:rPr>
        <w:t>Boffetta P</w:t>
      </w:r>
      <w:r w:rsidRPr="002F0EA3">
        <w:rPr>
          <w:rFonts w:ascii="Times New Roman" w:hAnsi="Times New Roman" w:cs="Times New Roman"/>
        </w:rPr>
        <w:t xml:space="preserve">, Vainio H. Determining the hazards of </w:t>
      </w:r>
      <w:proofErr w:type="gramStart"/>
      <w:r w:rsidRPr="002F0EA3">
        <w:rPr>
          <w:rFonts w:ascii="Times New Roman" w:hAnsi="Times New Roman" w:cs="Times New Roman"/>
        </w:rPr>
        <w:t>work place</w:t>
      </w:r>
      <w:proofErr w:type="gramEnd"/>
      <w:r w:rsidRPr="002F0EA3">
        <w:rPr>
          <w:rFonts w:ascii="Times New Roman" w:hAnsi="Times New Roman" w:cs="Times New Roman"/>
        </w:rPr>
        <w:t xml:space="preserve"> chemicals. Epidemiol </w:t>
      </w:r>
      <w:proofErr w:type="gramStart"/>
      <w:r w:rsidRPr="002F0EA3">
        <w:rPr>
          <w:rFonts w:ascii="Times New Roman" w:hAnsi="Times New Roman" w:cs="Times New Roman"/>
        </w:rPr>
        <w:t>1993;4:561</w:t>
      </w:r>
      <w:proofErr w:type="gramEnd"/>
      <w:r w:rsidRPr="002F0EA3">
        <w:rPr>
          <w:rFonts w:ascii="Times New Roman" w:hAnsi="Times New Roman" w:cs="Times New Roman"/>
        </w:rPr>
        <w:t>-2.</w:t>
      </w:r>
      <w:r w:rsidR="00733827" w:rsidRPr="002F0EA3">
        <w:rPr>
          <w:rFonts w:ascii="Times New Roman" w:hAnsi="Times New Roman" w:cs="Times New Roman"/>
        </w:rPr>
        <w:t xml:space="preserve">  PMID8268292</w:t>
      </w:r>
    </w:p>
    <w:p w14:paraId="481AD82A" w14:textId="77777777" w:rsidR="00877CFB" w:rsidRPr="002F0EA3" w:rsidRDefault="00877CFB" w:rsidP="001F46A9">
      <w:pPr>
        <w:numPr>
          <w:ilvl w:val="0"/>
          <w:numId w:val="38"/>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Vainio H. PCBs in the environment. Science </w:t>
      </w:r>
      <w:proofErr w:type="gramStart"/>
      <w:r w:rsidRPr="002F0EA3">
        <w:rPr>
          <w:rFonts w:ascii="Times New Roman" w:hAnsi="Times New Roman" w:cs="Times New Roman"/>
        </w:rPr>
        <w:t>1991;254:919</w:t>
      </w:r>
      <w:proofErr w:type="gramEnd"/>
      <w:r w:rsidRPr="002F0EA3">
        <w:rPr>
          <w:rFonts w:ascii="Times New Roman" w:hAnsi="Times New Roman" w:cs="Times New Roman"/>
        </w:rPr>
        <w:t>-20.</w:t>
      </w:r>
    </w:p>
    <w:p w14:paraId="48E3A5CA" w14:textId="77777777" w:rsidR="00877CFB" w:rsidRPr="002F0EA3" w:rsidRDefault="00877CFB" w:rsidP="00877CFB">
      <w:pPr>
        <w:spacing w:before="17" w:line="240" w:lineRule="exact"/>
        <w:rPr>
          <w:rFonts w:ascii="Times New Roman" w:hAnsi="Times New Roman" w:cs="Times New Roman"/>
        </w:rPr>
      </w:pPr>
    </w:p>
    <w:p w14:paraId="605C0AC0" w14:textId="77777777" w:rsidR="00877CFB" w:rsidRPr="002F0EA3" w:rsidRDefault="00877CFB" w:rsidP="00877CFB">
      <w:pPr>
        <w:spacing w:before="17" w:line="240" w:lineRule="exact"/>
        <w:rPr>
          <w:rFonts w:ascii="Times New Roman" w:hAnsi="Times New Roman" w:cs="Times New Roman"/>
          <w:u w:val="single"/>
        </w:rPr>
      </w:pPr>
      <w:r w:rsidRPr="002F0EA3">
        <w:rPr>
          <w:rFonts w:ascii="Times New Roman" w:hAnsi="Times New Roman" w:cs="Times New Roman"/>
          <w:u w:val="single"/>
        </w:rPr>
        <w:t>Other scientific publications</w:t>
      </w:r>
    </w:p>
    <w:p w14:paraId="461555D2" w14:textId="77777777" w:rsidR="00877CFB" w:rsidRPr="002F0EA3" w:rsidRDefault="00877CFB" w:rsidP="00877CFB">
      <w:pPr>
        <w:spacing w:before="17" w:line="240" w:lineRule="exact"/>
        <w:rPr>
          <w:rFonts w:ascii="Times New Roman" w:hAnsi="Times New Roman" w:cs="Times New Roman"/>
        </w:rPr>
      </w:pPr>
    </w:p>
    <w:p w14:paraId="3B8A2C9C" w14:textId="77777777" w:rsidR="00E92C8F" w:rsidRPr="002F0EA3" w:rsidRDefault="00E92C8F" w:rsidP="00E92C8F">
      <w:pPr>
        <w:pStyle w:val="ListParagraph"/>
        <w:numPr>
          <w:ilvl w:val="0"/>
          <w:numId w:val="18"/>
        </w:numPr>
        <w:ind w:left="540" w:hanging="540"/>
        <w:rPr>
          <w:rFonts w:ascii="Times New Roman" w:hAnsi="Times New Roman" w:cs="Times New Roman"/>
        </w:rPr>
      </w:pPr>
      <w:r w:rsidRPr="002F0EA3">
        <w:rPr>
          <w:rFonts w:ascii="Times New Roman" w:hAnsi="Times New Roman" w:cs="Times New Roman"/>
          <w:b/>
          <w:bCs/>
        </w:rPr>
        <w:t>Boffetta P</w:t>
      </w:r>
      <w:r w:rsidRPr="002F0EA3">
        <w:rPr>
          <w:rFonts w:ascii="Times New Roman" w:hAnsi="Times New Roman" w:cs="Times New Roman"/>
        </w:rPr>
        <w:t xml:space="preserve">. Environment and cancer risk. Rev Prat </w:t>
      </w:r>
      <w:proofErr w:type="gramStart"/>
      <w:r w:rsidRPr="002F0EA3">
        <w:rPr>
          <w:rFonts w:ascii="Times New Roman" w:hAnsi="Times New Roman" w:cs="Times New Roman"/>
        </w:rPr>
        <w:t>2013;63:1122</w:t>
      </w:r>
      <w:proofErr w:type="gramEnd"/>
      <w:r w:rsidRPr="002F0EA3">
        <w:rPr>
          <w:rFonts w:ascii="Times New Roman" w:hAnsi="Times New Roman" w:cs="Times New Roman"/>
        </w:rPr>
        <w:t>-5 (French). PMID: 24298832</w:t>
      </w:r>
    </w:p>
    <w:p w14:paraId="3EDE35E9"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Internal and external validity of cohort studies. Ann Agric Environ Med </w:t>
      </w:r>
      <w:proofErr w:type="gramStart"/>
      <w:r w:rsidRPr="002F0EA3">
        <w:rPr>
          <w:rFonts w:ascii="Times New Roman" w:hAnsi="Times New Roman" w:cs="Times New Roman"/>
        </w:rPr>
        <w:t>2011;18:283</w:t>
      </w:r>
      <w:proofErr w:type="gramEnd"/>
      <w:r w:rsidRPr="002F0EA3">
        <w:rPr>
          <w:rFonts w:ascii="Times New Roman" w:hAnsi="Times New Roman" w:cs="Times New Roman"/>
        </w:rPr>
        <w:t>-4. PMID: 22216799</w:t>
      </w:r>
    </w:p>
    <w:p w14:paraId="6DC7124B"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Andersson L, Droller MJ, </w:t>
      </w:r>
      <w:proofErr w:type="spellStart"/>
      <w:r w:rsidRPr="002F0EA3">
        <w:rPr>
          <w:rFonts w:ascii="Times New Roman" w:hAnsi="Times New Roman" w:cs="Times New Roman"/>
        </w:rPr>
        <w:t>Adolfsson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Månsson</w:t>
      </w:r>
      <w:proofErr w:type="spellEnd"/>
      <w:r w:rsidRPr="002F0EA3">
        <w:rPr>
          <w:rFonts w:ascii="Times New Roman" w:hAnsi="Times New Roman" w:cs="Times New Roman"/>
        </w:rPr>
        <w:t xml:space="preserve"> W, </w:t>
      </w:r>
      <w:proofErr w:type="spellStart"/>
      <w:r w:rsidRPr="002F0EA3">
        <w:rPr>
          <w:rFonts w:ascii="Times New Roman" w:hAnsi="Times New Roman" w:cs="Times New Roman"/>
        </w:rPr>
        <w:t>Kirkali</w:t>
      </w:r>
      <w:proofErr w:type="spellEnd"/>
      <w:r w:rsidRPr="002F0EA3">
        <w:rPr>
          <w:rFonts w:ascii="Times New Roman" w:hAnsi="Times New Roman" w:cs="Times New Roman"/>
        </w:rPr>
        <w:t xml:space="preserve"> Z,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Montironi</w:t>
      </w:r>
      <w:proofErr w:type="spellEnd"/>
      <w:r w:rsidRPr="002F0EA3">
        <w:rPr>
          <w:rFonts w:ascii="Times New Roman" w:hAnsi="Times New Roman" w:cs="Times New Roman"/>
        </w:rPr>
        <w:t xml:space="preserve"> R, Malmstrom PU, </w:t>
      </w:r>
      <w:proofErr w:type="spellStart"/>
      <w:r w:rsidRPr="002F0EA3">
        <w:rPr>
          <w:rFonts w:ascii="Times New Roman" w:hAnsi="Times New Roman" w:cs="Times New Roman"/>
        </w:rPr>
        <w:t>Tribukait</w:t>
      </w:r>
      <w:proofErr w:type="spellEnd"/>
      <w:r w:rsidRPr="002F0EA3">
        <w:rPr>
          <w:rFonts w:ascii="Times New Roman" w:hAnsi="Times New Roman" w:cs="Times New Roman"/>
        </w:rPr>
        <w:t xml:space="preserve"> B, Grossman HB. Chairmen's summary.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Urol</w:t>
      </w:r>
      <w:proofErr w:type="spellEnd"/>
      <w:r w:rsidRPr="002F0EA3">
        <w:rPr>
          <w:rFonts w:ascii="Times New Roman" w:hAnsi="Times New Roman" w:cs="Times New Roman"/>
        </w:rPr>
        <w:t xml:space="preserve"> Nephrol Suppl </w:t>
      </w:r>
      <w:proofErr w:type="gramStart"/>
      <w:r w:rsidRPr="002F0EA3">
        <w:rPr>
          <w:rFonts w:ascii="Times New Roman" w:hAnsi="Times New Roman" w:cs="Times New Roman"/>
        </w:rPr>
        <w:t>2008;218:7</w:t>
      </w:r>
      <w:proofErr w:type="gramEnd"/>
      <w:r w:rsidRPr="002F0EA3">
        <w:rPr>
          <w:rFonts w:ascii="Times New Roman" w:hAnsi="Times New Roman" w:cs="Times New Roman"/>
        </w:rPr>
        <w:t>-11.</w:t>
      </w:r>
      <w:r w:rsidR="00733827" w:rsidRPr="002F0EA3">
        <w:rPr>
          <w:rFonts w:ascii="Times New Roman" w:hAnsi="Times New Roman" w:cs="Times New Roman"/>
        </w:rPr>
        <w:t xml:space="preserve">  </w:t>
      </w:r>
    </w:p>
    <w:p w14:paraId="0915C19C"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García Gómez M, </w:t>
      </w:r>
      <w:r w:rsidRPr="002F0EA3">
        <w:rPr>
          <w:rFonts w:ascii="Times New Roman" w:hAnsi="Times New Roman" w:cs="Times New Roman"/>
          <w:b/>
        </w:rPr>
        <w:t>Boffetta P</w:t>
      </w:r>
      <w:r w:rsidRPr="002F0EA3">
        <w:rPr>
          <w:rFonts w:ascii="Times New Roman" w:hAnsi="Times New Roman" w:cs="Times New Roman"/>
        </w:rPr>
        <w:t xml:space="preserve">, Caballero Klink JD, </w:t>
      </w:r>
      <w:proofErr w:type="spellStart"/>
      <w:r w:rsidRPr="002F0EA3">
        <w:rPr>
          <w:rFonts w:ascii="Times New Roman" w:hAnsi="Times New Roman" w:cs="Times New Roman"/>
        </w:rPr>
        <w:t>Español</w:t>
      </w:r>
      <w:proofErr w:type="spellEnd"/>
      <w:r w:rsidRPr="002F0EA3">
        <w:rPr>
          <w:rFonts w:ascii="Times New Roman" w:hAnsi="Times New Roman" w:cs="Times New Roman"/>
        </w:rPr>
        <w:t xml:space="preserve"> S, Gómez Quintana J. Cardiovascular mortality in mercury miners. Med Clin (</w:t>
      </w:r>
      <w:proofErr w:type="spellStart"/>
      <w:r w:rsidRPr="002F0EA3">
        <w:rPr>
          <w:rFonts w:ascii="Times New Roman" w:hAnsi="Times New Roman" w:cs="Times New Roman"/>
        </w:rPr>
        <w:t>Barc</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2007;128:766</w:t>
      </w:r>
      <w:proofErr w:type="gramEnd"/>
      <w:r w:rsidRPr="002F0EA3">
        <w:rPr>
          <w:rFonts w:ascii="Times New Roman" w:hAnsi="Times New Roman" w:cs="Times New Roman"/>
        </w:rPr>
        <w:t>-71 (Spanish).</w:t>
      </w:r>
      <w:r w:rsidR="00733827" w:rsidRPr="002F0EA3">
        <w:rPr>
          <w:rFonts w:ascii="Times New Roman" w:hAnsi="Times New Roman" w:cs="Times New Roman"/>
        </w:rPr>
        <w:t xml:space="preserve">  PMID17568503</w:t>
      </w:r>
    </w:p>
    <w:p w14:paraId="22B1229D"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Gómez MG, </w:t>
      </w:r>
      <w:r w:rsidRPr="002F0EA3">
        <w:rPr>
          <w:rFonts w:ascii="Times New Roman" w:hAnsi="Times New Roman" w:cs="Times New Roman"/>
          <w:b/>
        </w:rPr>
        <w:t>Boffetta P</w:t>
      </w:r>
      <w:r w:rsidRPr="002F0EA3">
        <w:rPr>
          <w:rFonts w:ascii="Times New Roman" w:hAnsi="Times New Roman" w:cs="Times New Roman"/>
        </w:rPr>
        <w:t xml:space="preserve">, Klink JD, </w:t>
      </w:r>
      <w:proofErr w:type="spellStart"/>
      <w:r w:rsidRPr="002F0EA3">
        <w:rPr>
          <w:rFonts w:ascii="Times New Roman" w:hAnsi="Times New Roman" w:cs="Times New Roman"/>
        </w:rPr>
        <w:t>Español</w:t>
      </w:r>
      <w:proofErr w:type="spellEnd"/>
      <w:r w:rsidRPr="002F0EA3">
        <w:rPr>
          <w:rFonts w:ascii="Times New Roman" w:hAnsi="Times New Roman" w:cs="Times New Roman"/>
        </w:rPr>
        <w:t xml:space="preserve"> S, Quintana JG, Colin D. Cancer mortality in mercury miners. </w:t>
      </w:r>
      <w:proofErr w:type="spellStart"/>
      <w:r w:rsidRPr="002F0EA3">
        <w:rPr>
          <w:rFonts w:ascii="Times New Roman" w:hAnsi="Times New Roman" w:cs="Times New Roman"/>
        </w:rPr>
        <w:t>Gac</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Sanit</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2007;21:210</w:t>
      </w:r>
      <w:proofErr w:type="gramEnd"/>
      <w:r w:rsidRPr="002F0EA3">
        <w:rPr>
          <w:rFonts w:ascii="Times New Roman" w:hAnsi="Times New Roman" w:cs="Times New Roman"/>
        </w:rPr>
        <w:t>-7 (Spanish).</w:t>
      </w:r>
      <w:r w:rsidR="00733827" w:rsidRPr="002F0EA3">
        <w:rPr>
          <w:rFonts w:ascii="Times New Roman" w:hAnsi="Times New Roman" w:cs="Times New Roman"/>
        </w:rPr>
        <w:t xml:space="preserve">  PMID17565895</w:t>
      </w:r>
    </w:p>
    <w:p w14:paraId="0089A992"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Transparency in the relationship between IARC and the petroleum industry. Epidemiol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2007;31:170</w:t>
      </w:r>
      <w:proofErr w:type="gramEnd"/>
      <w:r w:rsidRPr="002F0EA3">
        <w:rPr>
          <w:rFonts w:ascii="Times New Roman" w:hAnsi="Times New Roman" w:cs="Times New Roman"/>
        </w:rPr>
        <w:t xml:space="preserve"> (Italian).</w:t>
      </w:r>
      <w:r w:rsidR="00733827" w:rsidRPr="002F0EA3">
        <w:rPr>
          <w:rFonts w:ascii="Times New Roman" w:hAnsi="Times New Roman" w:cs="Times New Roman"/>
        </w:rPr>
        <w:t xml:space="preserve">  PMID1801195</w:t>
      </w:r>
    </w:p>
    <w:p w14:paraId="3C3AF2EC"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Sartor SG, </w:t>
      </w:r>
      <w:proofErr w:type="spellStart"/>
      <w:r w:rsidRPr="002F0EA3">
        <w:rPr>
          <w:rFonts w:ascii="Times New Roman" w:hAnsi="Times New Roman" w:cs="Times New Roman"/>
        </w:rPr>
        <w:t>Eluf</w:t>
      </w:r>
      <w:proofErr w:type="spellEnd"/>
      <w:r w:rsidRPr="002F0EA3">
        <w:rPr>
          <w:rFonts w:ascii="Times New Roman" w:hAnsi="Times New Roman" w:cs="Times New Roman"/>
        </w:rPr>
        <w:t xml:space="preserve">-Neto J, </w:t>
      </w:r>
      <w:proofErr w:type="spellStart"/>
      <w:r w:rsidRPr="002F0EA3">
        <w:rPr>
          <w:rFonts w:ascii="Times New Roman" w:hAnsi="Times New Roman" w:cs="Times New Roman"/>
        </w:rPr>
        <w:t>Travier</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Wünsch</w:t>
      </w:r>
      <w:proofErr w:type="spellEnd"/>
      <w:r w:rsidRPr="002F0EA3">
        <w:rPr>
          <w:rFonts w:ascii="Times New Roman" w:hAnsi="Times New Roman" w:cs="Times New Roman"/>
        </w:rPr>
        <w:t xml:space="preserve"> Filho V, Arcuri AS, Kowalski LP, </w:t>
      </w:r>
      <w:r w:rsidRPr="002F0EA3">
        <w:rPr>
          <w:rFonts w:ascii="Times New Roman" w:hAnsi="Times New Roman" w:cs="Times New Roman"/>
          <w:b/>
        </w:rPr>
        <w:t>Boffetta P</w:t>
      </w:r>
      <w:r w:rsidRPr="002F0EA3">
        <w:rPr>
          <w:rFonts w:ascii="Times New Roman" w:hAnsi="Times New Roman" w:cs="Times New Roman"/>
        </w:rPr>
        <w:t xml:space="preserve">. Occupational risks for laryngeal cancer: a case-control study. Cad </w:t>
      </w:r>
      <w:proofErr w:type="spellStart"/>
      <w:r w:rsidRPr="002F0EA3">
        <w:rPr>
          <w:rFonts w:ascii="Times New Roman" w:hAnsi="Times New Roman" w:cs="Times New Roman"/>
        </w:rPr>
        <w:t>Saude</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Publ</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2007;23:1473</w:t>
      </w:r>
      <w:proofErr w:type="gramEnd"/>
      <w:r w:rsidRPr="002F0EA3">
        <w:rPr>
          <w:rFonts w:ascii="Times New Roman" w:hAnsi="Times New Roman" w:cs="Times New Roman"/>
        </w:rPr>
        <w:t>- 81 (Portuguese).</w:t>
      </w:r>
      <w:r w:rsidR="00733827" w:rsidRPr="002F0EA3">
        <w:rPr>
          <w:rFonts w:ascii="Times New Roman" w:hAnsi="Times New Roman" w:cs="Times New Roman"/>
        </w:rPr>
        <w:t xml:space="preserve">  PMID17546338</w:t>
      </w:r>
    </w:p>
    <w:p w14:paraId="3C861A02"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Garcia Gomez M, </w:t>
      </w:r>
      <w:r w:rsidRPr="002F0EA3">
        <w:rPr>
          <w:rFonts w:ascii="Times New Roman" w:hAnsi="Times New Roman" w:cs="Times New Roman"/>
          <w:b/>
        </w:rPr>
        <w:t>Boffetta P</w:t>
      </w:r>
      <w:r w:rsidRPr="002F0EA3">
        <w:rPr>
          <w:rFonts w:ascii="Times New Roman" w:hAnsi="Times New Roman" w:cs="Times New Roman"/>
        </w:rPr>
        <w:t xml:space="preserve">, Caballero Klink JD, </w:t>
      </w:r>
      <w:proofErr w:type="spellStart"/>
      <w:r w:rsidRPr="002F0EA3">
        <w:rPr>
          <w:rFonts w:ascii="Times New Roman" w:hAnsi="Times New Roman" w:cs="Times New Roman"/>
        </w:rPr>
        <w:t>Espanol</w:t>
      </w:r>
      <w:proofErr w:type="spellEnd"/>
      <w:r w:rsidRPr="002F0EA3">
        <w:rPr>
          <w:rFonts w:ascii="Times New Roman" w:hAnsi="Times New Roman" w:cs="Times New Roman"/>
        </w:rPr>
        <w:t xml:space="preserve"> S, Gomez Quintana J. Genitourinary diseases mortality in mercury miners. </w:t>
      </w:r>
      <w:proofErr w:type="spellStart"/>
      <w:r w:rsidRPr="002F0EA3">
        <w:rPr>
          <w:rFonts w:ascii="Times New Roman" w:hAnsi="Times New Roman" w:cs="Times New Roman"/>
        </w:rPr>
        <w:t>Actas</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Urol</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Esp</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2006;30:913</w:t>
      </w:r>
      <w:proofErr w:type="gramEnd"/>
      <w:r w:rsidRPr="002F0EA3">
        <w:rPr>
          <w:rFonts w:ascii="Times New Roman" w:hAnsi="Times New Roman" w:cs="Times New Roman"/>
        </w:rPr>
        <w:t>-20. (Spanish).</w:t>
      </w:r>
      <w:r w:rsidR="00733827" w:rsidRPr="002F0EA3">
        <w:rPr>
          <w:rFonts w:ascii="Times New Roman" w:hAnsi="Times New Roman" w:cs="Times New Roman"/>
        </w:rPr>
        <w:t xml:space="preserve">  PMID17175931</w:t>
      </w:r>
    </w:p>
    <w:p w14:paraId="7FA08E99"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McLean D, </w:t>
      </w:r>
      <w:r w:rsidRPr="002F0EA3">
        <w:rPr>
          <w:rFonts w:ascii="Times New Roman" w:hAnsi="Times New Roman" w:cs="Times New Roman"/>
          <w:b/>
        </w:rPr>
        <w:t>Boffetta P</w:t>
      </w:r>
      <w:r w:rsidRPr="002F0EA3">
        <w:rPr>
          <w:rFonts w:ascii="Times New Roman" w:hAnsi="Times New Roman" w:cs="Times New Roman"/>
        </w:rPr>
        <w:t xml:space="preserve">, Berry R, Pearce N. Occupational cancer. Pearce N, McLean D, Berry R, eds, Priorities in Occupational Health and Safety. Proceedings of the Second Annual CPHR Symposium in Health </w:t>
      </w:r>
      <w:proofErr w:type="spellStart"/>
      <w:r w:rsidRPr="002F0EA3">
        <w:rPr>
          <w:rFonts w:ascii="Times New Roman" w:hAnsi="Times New Roman" w:cs="Times New Roman"/>
        </w:rPr>
        <w:t>Reearch</w:t>
      </w:r>
      <w:proofErr w:type="spellEnd"/>
      <w:r w:rsidRPr="002F0EA3">
        <w:rPr>
          <w:rFonts w:ascii="Times New Roman" w:hAnsi="Times New Roman" w:cs="Times New Roman"/>
        </w:rPr>
        <w:t xml:space="preserve"> and Policy, 4th September 2002. Centre for Public Health Research, Wellington, July 2003, pp. 33-49.</w:t>
      </w:r>
    </w:p>
    <w:p w14:paraId="4D8B758C"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Lewis S, Brennan P, Nyberg F, Ahrens W, Constantinescu V, </w:t>
      </w:r>
      <w:proofErr w:type="spellStart"/>
      <w:r w:rsidRPr="002F0EA3">
        <w:rPr>
          <w:rFonts w:ascii="Times New Roman" w:hAnsi="Times New Roman" w:cs="Times New Roman"/>
        </w:rPr>
        <w:t>Mukeria</w:t>
      </w:r>
      <w:proofErr w:type="spellEnd"/>
      <w:r w:rsidRPr="002F0EA3">
        <w:rPr>
          <w:rFonts w:ascii="Times New Roman" w:hAnsi="Times New Roman" w:cs="Times New Roman"/>
        </w:rPr>
        <w:t xml:space="preserve"> A, Benhamou S, </w:t>
      </w:r>
      <w:proofErr w:type="spellStart"/>
      <w:r w:rsidRPr="002F0EA3">
        <w:rPr>
          <w:rFonts w:ascii="Times New Roman" w:hAnsi="Times New Roman" w:cs="Times New Roman"/>
        </w:rPr>
        <w:t>Batura-Gabryel</w:t>
      </w:r>
      <w:proofErr w:type="spellEnd"/>
      <w:r w:rsidRPr="002F0EA3">
        <w:rPr>
          <w:rFonts w:ascii="Times New Roman" w:hAnsi="Times New Roman" w:cs="Times New Roman"/>
        </w:rPr>
        <w:t xml:space="preserve"> H, </w:t>
      </w:r>
      <w:proofErr w:type="spellStart"/>
      <w:r w:rsidRPr="002F0EA3">
        <w:rPr>
          <w:rFonts w:ascii="Times New Roman" w:hAnsi="Times New Roman" w:cs="Times New Roman"/>
        </w:rPr>
        <w:t>Bruske-Hohlfeld</w:t>
      </w:r>
      <w:proofErr w:type="spellEnd"/>
      <w:r w:rsidRPr="002F0EA3">
        <w:rPr>
          <w:rFonts w:ascii="Times New Roman" w:hAnsi="Times New Roman" w:cs="Times New Roman"/>
        </w:rPr>
        <w:t xml:space="preserve"> I, </w:t>
      </w:r>
      <w:proofErr w:type="spellStart"/>
      <w:r w:rsidRPr="002F0EA3">
        <w:rPr>
          <w:rFonts w:ascii="Times New Roman" w:hAnsi="Times New Roman" w:cs="Times New Roman"/>
        </w:rPr>
        <w:t>Simonato</w:t>
      </w:r>
      <w:proofErr w:type="spellEnd"/>
      <w:r w:rsidRPr="002F0EA3">
        <w:rPr>
          <w:rFonts w:ascii="Times New Roman" w:hAnsi="Times New Roman" w:cs="Times New Roman"/>
        </w:rPr>
        <w:t xml:space="preserve"> L, Menezes A, </w:t>
      </w:r>
      <w:r w:rsidRPr="002F0EA3">
        <w:rPr>
          <w:rFonts w:ascii="Times New Roman" w:hAnsi="Times New Roman" w:cs="Times New Roman"/>
          <w:b/>
        </w:rPr>
        <w:t>Boffetta P</w:t>
      </w:r>
      <w:r w:rsidRPr="002F0EA3">
        <w:rPr>
          <w:rFonts w:ascii="Times New Roman" w:hAnsi="Times New Roman" w:cs="Times New Roman"/>
        </w:rPr>
        <w:t xml:space="preserve">. Cruciferous vegetable intake, GSTM1 genotype and lung cancer risk in a non-smoking population (Extended abstract). In: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Lambert R, eds. Nutrition and Lifestyle: Opportunities for Cancer Prevention (IARC Scientific Publications No 156). IARC, Lyon, 2002, pp 507-8.</w:t>
      </w:r>
      <w:r w:rsidR="00733827" w:rsidRPr="002F0EA3">
        <w:rPr>
          <w:rFonts w:ascii="Times New Roman" w:hAnsi="Times New Roman" w:cs="Times New Roman"/>
        </w:rPr>
        <w:t xml:space="preserve">  PMID12484246</w:t>
      </w:r>
    </w:p>
    <w:p w14:paraId="7A296056"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Ohshima H, Pignatelli B, Li C-Q, </w:t>
      </w:r>
      <w:proofErr w:type="spellStart"/>
      <w:r w:rsidRPr="002F0EA3">
        <w:rPr>
          <w:rFonts w:ascii="Times New Roman" w:hAnsi="Times New Roman" w:cs="Times New Roman"/>
        </w:rPr>
        <w:t>Baflast</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Gilibert</w:t>
      </w:r>
      <w:proofErr w:type="spellEnd"/>
      <w:r w:rsidRPr="002F0EA3">
        <w:rPr>
          <w:rFonts w:ascii="Times New Roman" w:hAnsi="Times New Roman" w:cs="Times New Roman"/>
        </w:rPr>
        <w:t xml:space="preserve"> I, </w:t>
      </w:r>
      <w:r w:rsidRPr="002F0EA3">
        <w:rPr>
          <w:rFonts w:ascii="Times New Roman" w:hAnsi="Times New Roman" w:cs="Times New Roman"/>
          <w:b/>
        </w:rPr>
        <w:t>Boffetta P</w:t>
      </w:r>
      <w:r w:rsidRPr="002F0EA3">
        <w:rPr>
          <w:rFonts w:ascii="Times New Roman" w:hAnsi="Times New Roman" w:cs="Times New Roman"/>
        </w:rPr>
        <w:t xml:space="preserve">. Analysis of oxidized and nitrated proteins in plasma and tissues as biomarkers for exposure to reactive oxygen and nitrogen species (Extended abstract). In: </w:t>
      </w:r>
      <w:proofErr w:type="spellStart"/>
      <w:r w:rsidRPr="002F0EA3">
        <w:rPr>
          <w:rFonts w:ascii="Times New Roman" w:hAnsi="Times New Roman" w:cs="Times New Roman"/>
        </w:rPr>
        <w:t>Riboli</w:t>
      </w:r>
      <w:proofErr w:type="spellEnd"/>
      <w:r w:rsidRPr="002F0EA3">
        <w:rPr>
          <w:rFonts w:ascii="Times New Roman" w:hAnsi="Times New Roman" w:cs="Times New Roman"/>
        </w:rPr>
        <w:t xml:space="preserve"> E, Lambert R, eds. Nutrition and Lifestyle: Opportunities for Cancer Prevention (IARC Scientific Publications No 156). IARC, Lyon, 2002, pp 393-4.</w:t>
      </w:r>
      <w:r w:rsidR="00733827" w:rsidRPr="002F0EA3">
        <w:rPr>
          <w:rFonts w:ascii="Times New Roman" w:hAnsi="Times New Roman" w:cs="Times New Roman"/>
        </w:rPr>
        <w:t xml:space="preserve">  PMID12484216</w:t>
      </w:r>
    </w:p>
    <w:p w14:paraId="2061B356"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Bartolucci GB,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Mantovani</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Chiesara</w:t>
      </w:r>
      <w:proofErr w:type="spellEnd"/>
      <w:r w:rsidRPr="002F0EA3">
        <w:rPr>
          <w:rFonts w:ascii="Times New Roman" w:hAnsi="Times New Roman" w:cs="Times New Roman"/>
        </w:rPr>
        <w:t xml:space="preserve"> E. Evaluation of the effects following low doses of inorganic mercury from environmental and occupational exposures. Med </w:t>
      </w:r>
      <w:proofErr w:type="spellStart"/>
      <w:r w:rsidRPr="002F0EA3">
        <w:rPr>
          <w:rFonts w:ascii="Times New Roman" w:hAnsi="Times New Roman" w:cs="Times New Roman"/>
        </w:rPr>
        <w:t>Lav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2002;93:290</w:t>
      </w:r>
      <w:proofErr w:type="gramEnd"/>
      <w:r w:rsidRPr="002F0EA3">
        <w:rPr>
          <w:rFonts w:ascii="Times New Roman" w:hAnsi="Times New Roman" w:cs="Times New Roman"/>
        </w:rPr>
        <w:t xml:space="preserve">-8 </w:t>
      </w:r>
      <w:r w:rsidRPr="002F0EA3">
        <w:rPr>
          <w:rFonts w:ascii="Times New Roman" w:hAnsi="Times New Roman" w:cs="Times New Roman"/>
        </w:rPr>
        <w:lastRenderedPageBreak/>
        <w:t>(Italian).</w:t>
      </w:r>
      <w:r w:rsidR="00733827" w:rsidRPr="002F0EA3">
        <w:rPr>
          <w:rFonts w:ascii="Times New Roman" w:hAnsi="Times New Roman" w:cs="Times New Roman"/>
        </w:rPr>
        <w:t xml:space="preserve">  PMID12197280</w:t>
      </w:r>
    </w:p>
    <w:p w14:paraId="5F29B9E4"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lang w:val="fr-FR"/>
        </w:rPr>
        <w:t xml:space="preserve">Kogevinas M, </w:t>
      </w:r>
      <w:r w:rsidRPr="002F0EA3">
        <w:rPr>
          <w:rFonts w:ascii="Times New Roman" w:hAnsi="Times New Roman" w:cs="Times New Roman"/>
          <w:b/>
          <w:lang w:val="fr-FR"/>
        </w:rPr>
        <w:t>Boffetta P</w:t>
      </w:r>
      <w:r w:rsidRPr="002F0EA3">
        <w:rPr>
          <w:rFonts w:ascii="Times New Roman" w:hAnsi="Times New Roman" w:cs="Times New Roman"/>
          <w:lang w:val="fr-FR"/>
        </w:rPr>
        <w:t xml:space="preserve">. Inégalités sociales vis-à-vis du cancer : le poids des expositions professionnelles. </w:t>
      </w:r>
      <w:proofErr w:type="spellStart"/>
      <w:r w:rsidRPr="002F0EA3">
        <w:rPr>
          <w:rFonts w:ascii="Times New Roman" w:hAnsi="Times New Roman" w:cs="Times New Roman"/>
        </w:rPr>
        <w:t>Santé</w:t>
      </w:r>
      <w:proofErr w:type="spellEnd"/>
      <w:r w:rsidRPr="002F0EA3">
        <w:rPr>
          <w:rFonts w:ascii="Times New Roman" w:hAnsi="Times New Roman" w:cs="Times New Roman"/>
        </w:rPr>
        <w:t xml:space="preserve"> et Travail </w:t>
      </w:r>
      <w:proofErr w:type="gramStart"/>
      <w:r w:rsidRPr="002F0EA3">
        <w:rPr>
          <w:rFonts w:ascii="Times New Roman" w:hAnsi="Times New Roman" w:cs="Times New Roman"/>
        </w:rPr>
        <w:t>2001 ;</w:t>
      </w:r>
      <w:proofErr w:type="gramEnd"/>
      <w:r w:rsidRPr="002F0EA3">
        <w:rPr>
          <w:rFonts w:ascii="Times New Roman" w:hAnsi="Times New Roman" w:cs="Times New Roman"/>
        </w:rPr>
        <w:t>34:28-9 (French).</w:t>
      </w:r>
    </w:p>
    <w:p w14:paraId="5ECD3CE3" w14:textId="77777777" w:rsidR="00877CFB" w:rsidRPr="002F0EA3" w:rsidRDefault="00877CFB" w:rsidP="00613198">
      <w:pPr>
        <w:numPr>
          <w:ilvl w:val="0"/>
          <w:numId w:val="18"/>
        </w:numPr>
        <w:spacing w:before="17" w:line="240" w:lineRule="exact"/>
        <w:ind w:left="540" w:hanging="540"/>
        <w:rPr>
          <w:rFonts w:ascii="Times New Roman" w:hAnsi="Times New Roman" w:cs="Times New Roman"/>
          <w:lang w:val="fr-FR"/>
        </w:rPr>
      </w:pPr>
      <w:r w:rsidRPr="002F0EA3">
        <w:rPr>
          <w:rFonts w:ascii="Times New Roman" w:hAnsi="Times New Roman" w:cs="Times New Roman"/>
          <w:b/>
          <w:lang w:val="fr-FR"/>
        </w:rPr>
        <w:t>Boffetta P</w:t>
      </w:r>
      <w:r w:rsidRPr="002F0EA3">
        <w:rPr>
          <w:rFonts w:ascii="Times New Roman" w:hAnsi="Times New Roman" w:cs="Times New Roman"/>
          <w:lang w:val="fr-FR"/>
        </w:rPr>
        <w:t xml:space="preserve">. Evaluation du potentiel cancérogène d'une substance : la démarche du CIRC. </w:t>
      </w:r>
      <w:proofErr w:type="gramStart"/>
      <w:r w:rsidRPr="002F0EA3">
        <w:rPr>
          <w:rFonts w:ascii="Times New Roman" w:hAnsi="Times New Roman" w:cs="Times New Roman"/>
          <w:lang w:val="fr-FR"/>
        </w:rPr>
        <w:t>In:</w:t>
      </w:r>
      <w:proofErr w:type="gramEnd"/>
      <w:r w:rsidRPr="002F0EA3">
        <w:rPr>
          <w:rFonts w:ascii="Times New Roman" w:hAnsi="Times New Roman" w:cs="Times New Roman"/>
          <w:lang w:val="fr-FR"/>
        </w:rPr>
        <w:t xml:space="preserve"> </w:t>
      </w:r>
      <w:proofErr w:type="spellStart"/>
      <w:r w:rsidRPr="002F0EA3">
        <w:rPr>
          <w:rFonts w:ascii="Times New Roman" w:hAnsi="Times New Roman" w:cs="Times New Roman"/>
          <w:lang w:val="fr-FR"/>
        </w:rPr>
        <w:t>Pairon</w:t>
      </w:r>
      <w:proofErr w:type="spellEnd"/>
      <w:r w:rsidRPr="002F0EA3">
        <w:rPr>
          <w:rFonts w:ascii="Times New Roman" w:hAnsi="Times New Roman" w:cs="Times New Roman"/>
          <w:lang w:val="fr-FR"/>
        </w:rPr>
        <w:t xml:space="preserve"> J-C, Brochard P, Le Bourgeois J-P, Ruffié P, </w:t>
      </w:r>
      <w:proofErr w:type="spellStart"/>
      <w:r w:rsidRPr="002F0EA3">
        <w:rPr>
          <w:rFonts w:ascii="Times New Roman" w:hAnsi="Times New Roman" w:cs="Times New Roman"/>
          <w:lang w:val="fr-FR"/>
        </w:rPr>
        <w:t>eds</w:t>
      </w:r>
      <w:proofErr w:type="spellEnd"/>
      <w:r w:rsidRPr="002F0EA3">
        <w:rPr>
          <w:rFonts w:ascii="Times New Roman" w:hAnsi="Times New Roman" w:cs="Times New Roman"/>
          <w:lang w:val="fr-FR"/>
        </w:rPr>
        <w:t>, Les Cancers Professionnels, Editions Margaux Orange, Paris, 2000, pp 131-40 (French).</w:t>
      </w:r>
    </w:p>
    <w:p w14:paraId="02A5C13C"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lang w:val="fr-FR"/>
        </w:rPr>
        <w:t xml:space="preserve">Pitard A, </w:t>
      </w:r>
      <w:r w:rsidRPr="002F0EA3">
        <w:rPr>
          <w:rFonts w:ascii="Times New Roman" w:hAnsi="Times New Roman" w:cs="Times New Roman"/>
          <w:b/>
          <w:lang w:val="fr-FR"/>
        </w:rPr>
        <w:t>Boffetta P</w:t>
      </w:r>
      <w:r w:rsidRPr="002F0EA3">
        <w:rPr>
          <w:rFonts w:ascii="Times New Roman" w:hAnsi="Times New Roman" w:cs="Times New Roman"/>
          <w:lang w:val="fr-FR"/>
        </w:rPr>
        <w:t xml:space="preserve">. Faisabilité d'une étude épidémiologique sur l'impact des émissions des moteurs diesel en Europe de </w:t>
      </w:r>
      <w:proofErr w:type="gramStart"/>
      <w:r w:rsidRPr="002F0EA3">
        <w:rPr>
          <w:rFonts w:ascii="Times New Roman" w:hAnsi="Times New Roman" w:cs="Times New Roman"/>
          <w:lang w:val="fr-FR"/>
        </w:rPr>
        <w:t>l'est</w:t>
      </w:r>
      <w:proofErr w:type="gramEnd"/>
      <w:r w:rsidRPr="002F0EA3">
        <w:rPr>
          <w:rFonts w:ascii="Times New Roman" w:hAnsi="Times New Roman" w:cs="Times New Roman"/>
          <w:lang w:val="fr-FR"/>
        </w:rPr>
        <w:t xml:space="preserve"> et en Europe centrale. </w:t>
      </w:r>
      <w:r w:rsidRPr="002F0EA3">
        <w:rPr>
          <w:rFonts w:ascii="Times New Roman" w:hAnsi="Times New Roman" w:cs="Times New Roman"/>
        </w:rPr>
        <w:t xml:space="preserve">Rev </w:t>
      </w:r>
      <w:proofErr w:type="spellStart"/>
      <w:r w:rsidRPr="002F0EA3">
        <w:rPr>
          <w:rFonts w:ascii="Times New Roman" w:hAnsi="Times New Roman" w:cs="Times New Roman"/>
        </w:rPr>
        <w:t>Méd</w:t>
      </w:r>
      <w:proofErr w:type="spellEnd"/>
      <w:r w:rsidRPr="002F0EA3">
        <w:rPr>
          <w:rFonts w:ascii="Times New Roman" w:hAnsi="Times New Roman" w:cs="Times New Roman"/>
        </w:rPr>
        <w:t xml:space="preserve"> Trav 2000 ;27 :180-5 (French).</w:t>
      </w:r>
    </w:p>
    <w:p w14:paraId="2BF2DC70"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Cancer hazard overview. In: Building a Research Strategy to Improve Risk Assessment (Proceedings of the Diesel Workshop of the Health Effects Institute, Stone Mountain, GA, 7-9 March 1999). HEI Communications </w:t>
      </w:r>
      <w:proofErr w:type="gramStart"/>
      <w:r w:rsidRPr="002F0EA3">
        <w:rPr>
          <w:rFonts w:ascii="Times New Roman" w:hAnsi="Times New Roman" w:cs="Times New Roman"/>
        </w:rPr>
        <w:t>1999;7:18</w:t>
      </w:r>
      <w:proofErr w:type="gramEnd"/>
      <w:r w:rsidRPr="002F0EA3">
        <w:rPr>
          <w:rFonts w:ascii="Times New Roman" w:hAnsi="Times New Roman" w:cs="Times New Roman"/>
        </w:rPr>
        <w:t>-40.</w:t>
      </w:r>
    </w:p>
    <w:p w14:paraId="1EFF6CAA"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Epidemiology of 1,3-Butadiene. In: A Partnership to Examine Emerging Health Effects (Proceedings of the EC/HEI Workshop on 1,3-Butadiene, Brussels, 29-30 June 1999). HEI Communications </w:t>
      </w:r>
      <w:proofErr w:type="gramStart"/>
      <w:r w:rsidRPr="002F0EA3">
        <w:rPr>
          <w:rFonts w:ascii="Times New Roman" w:hAnsi="Times New Roman" w:cs="Times New Roman"/>
        </w:rPr>
        <w:t>1999;6:85</w:t>
      </w:r>
      <w:proofErr w:type="gramEnd"/>
      <w:r w:rsidRPr="002F0EA3">
        <w:rPr>
          <w:rFonts w:ascii="Times New Roman" w:hAnsi="Times New Roman" w:cs="Times New Roman"/>
        </w:rPr>
        <w:t>-101.</w:t>
      </w:r>
    </w:p>
    <w:p w14:paraId="47F8742C"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Merletti F, Richiardi L, </w:t>
      </w:r>
      <w:r w:rsidRPr="002F0EA3">
        <w:rPr>
          <w:rFonts w:ascii="Times New Roman" w:hAnsi="Times New Roman" w:cs="Times New Roman"/>
          <w:b/>
        </w:rPr>
        <w:t>Boffetta P</w:t>
      </w:r>
      <w:r w:rsidRPr="002F0EA3">
        <w:rPr>
          <w:rFonts w:ascii="Times New Roman" w:hAnsi="Times New Roman" w:cs="Times New Roman"/>
        </w:rPr>
        <w:t xml:space="preserve">. (Proportion of lung tumors attributable to occupation). Epidemiol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1999;23:327</w:t>
      </w:r>
      <w:proofErr w:type="gramEnd"/>
      <w:r w:rsidRPr="002F0EA3">
        <w:rPr>
          <w:rFonts w:ascii="Times New Roman" w:hAnsi="Times New Roman" w:cs="Times New Roman"/>
        </w:rPr>
        <w:t>-32 (Italian).</w:t>
      </w:r>
      <w:r w:rsidR="00740120" w:rsidRPr="002F0EA3">
        <w:rPr>
          <w:rFonts w:ascii="Times New Roman" w:hAnsi="Times New Roman" w:cs="Times New Roman"/>
        </w:rPr>
        <w:t xml:space="preserve">  PMID10730474</w:t>
      </w:r>
    </w:p>
    <w:p w14:paraId="218DA197"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Cancer patterns, risk factors and prevention in the Balkans and Middle East, with a note on the use of cancer registries for investigating risk factors. In: </w:t>
      </w:r>
      <w:proofErr w:type="spellStart"/>
      <w:r w:rsidRPr="002F0EA3">
        <w:rPr>
          <w:rFonts w:ascii="Times New Roman" w:hAnsi="Times New Roman" w:cs="Times New Roman"/>
        </w:rPr>
        <w:t>Pavlidis</w:t>
      </w:r>
      <w:proofErr w:type="spellEnd"/>
      <w:r w:rsidRPr="002F0EA3">
        <w:rPr>
          <w:rFonts w:ascii="Times New Roman" w:hAnsi="Times New Roman" w:cs="Times New Roman"/>
        </w:rPr>
        <w:t xml:space="preserve"> N, </w:t>
      </w:r>
      <w:proofErr w:type="spellStart"/>
      <w:r w:rsidRPr="002F0EA3">
        <w:rPr>
          <w:rFonts w:ascii="Times New Roman" w:hAnsi="Times New Roman" w:cs="Times New Roman"/>
        </w:rPr>
        <w:t>Kardamakis</w:t>
      </w:r>
      <w:proofErr w:type="spellEnd"/>
      <w:r w:rsidRPr="002F0EA3">
        <w:rPr>
          <w:rFonts w:ascii="Times New Roman" w:hAnsi="Times New Roman" w:cs="Times New Roman"/>
        </w:rPr>
        <w:t xml:space="preserve"> D, Costa A, eds. Cancer Control in the European Mediterranean, </w:t>
      </w:r>
      <w:proofErr w:type="gramStart"/>
      <w:r w:rsidRPr="002F0EA3">
        <w:rPr>
          <w:rFonts w:ascii="Times New Roman" w:hAnsi="Times New Roman" w:cs="Times New Roman"/>
        </w:rPr>
        <w:t>Balkans</w:t>
      </w:r>
      <w:proofErr w:type="gramEnd"/>
      <w:r w:rsidRPr="002F0EA3">
        <w:rPr>
          <w:rFonts w:ascii="Times New Roman" w:hAnsi="Times New Roman" w:cs="Times New Roman"/>
        </w:rPr>
        <w:t xml:space="preserve"> and Middle East Countries. European School of Oncology, University of Ioannina, Greece, 1998, pp 23-38.</w:t>
      </w:r>
    </w:p>
    <w:p w14:paraId="517CDD05"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Merletti F, Richiardi L, </w:t>
      </w:r>
      <w:r w:rsidRPr="002F0EA3">
        <w:rPr>
          <w:rFonts w:ascii="Times New Roman" w:hAnsi="Times New Roman" w:cs="Times New Roman"/>
          <w:b/>
        </w:rPr>
        <w:t>Boffetta P</w:t>
      </w:r>
      <w:r w:rsidRPr="002F0EA3">
        <w:rPr>
          <w:rFonts w:ascii="Times New Roman" w:hAnsi="Times New Roman" w:cs="Times New Roman"/>
        </w:rPr>
        <w:t xml:space="preserve">. (Health effects of passive smoking). Med </w:t>
      </w:r>
      <w:proofErr w:type="spellStart"/>
      <w:r w:rsidRPr="002F0EA3">
        <w:rPr>
          <w:rFonts w:ascii="Times New Roman" w:hAnsi="Times New Roman" w:cs="Times New Roman"/>
        </w:rPr>
        <w:t>Lav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1998;89:149</w:t>
      </w:r>
      <w:proofErr w:type="gramEnd"/>
      <w:r w:rsidRPr="002F0EA3">
        <w:rPr>
          <w:rFonts w:ascii="Times New Roman" w:hAnsi="Times New Roman" w:cs="Times New Roman"/>
        </w:rPr>
        <w:t>-63 (Italian).</w:t>
      </w:r>
      <w:r w:rsidR="00740120" w:rsidRPr="002F0EA3">
        <w:rPr>
          <w:rFonts w:ascii="Times New Roman" w:hAnsi="Times New Roman" w:cs="Times New Roman"/>
        </w:rPr>
        <w:t xml:space="preserve">  PMID9673105</w:t>
      </w:r>
    </w:p>
    <w:p w14:paraId="3E37E760"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The role of the International Agency for Research on Cancer (IARC). In: </w:t>
      </w:r>
      <w:proofErr w:type="spellStart"/>
      <w:r w:rsidRPr="002F0EA3">
        <w:rPr>
          <w:rFonts w:ascii="Times New Roman" w:hAnsi="Times New Roman" w:cs="Times New Roman"/>
        </w:rPr>
        <w:t>Duffus</w:t>
      </w:r>
      <w:proofErr w:type="spellEnd"/>
      <w:r w:rsidRPr="002F0EA3">
        <w:rPr>
          <w:rFonts w:ascii="Times New Roman" w:hAnsi="Times New Roman" w:cs="Times New Roman"/>
        </w:rPr>
        <w:t xml:space="preserve"> JH, ed. Carcinogenicity of Inorganic Substances: Risks from Occupational Exposure. Royal Society of Chemistry, Cambridge, 1997, pp 211-2.</w:t>
      </w:r>
    </w:p>
    <w:p w14:paraId="01B4308F" w14:textId="77777777" w:rsidR="00877CFB" w:rsidRPr="002F0EA3" w:rsidRDefault="00877CFB" w:rsidP="00613198">
      <w:pPr>
        <w:numPr>
          <w:ilvl w:val="0"/>
          <w:numId w:val="18"/>
        </w:numPr>
        <w:spacing w:before="17" w:line="240" w:lineRule="exact"/>
        <w:ind w:left="540" w:hanging="540"/>
        <w:rPr>
          <w:rFonts w:ascii="Times New Roman" w:hAnsi="Times New Roman" w:cs="Times New Roman"/>
          <w:lang w:val="fr-FR"/>
        </w:rPr>
      </w:pPr>
      <w:r w:rsidRPr="002F0EA3">
        <w:rPr>
          <w:rFonts w:ascii="Times New Roman" w:hAnsi="Times New Roman" w:cs="Times New Roman"/>
          <w:b/>
          <w:bCs/>
          <w:lang w:val="fr-FR"/>
        </w:rPr>
        <w:t>Boffetta P</w:t>
      </w:r>
      <w:r w:rsidRPr="002F0EA3">
        <w:rPr>
          <w:rFonts w:ascii="Times New Roman" w:hAnsi="Times New Roman" w:cs="Times New Roman"/>
          <w:lang w:val="fr-FR"/>
        </w:rPr>
        <w:t xml:space="preserve">. Pollution de </w:t>
      </w:r>
      <w:proofErr w:type="gramStart"/>
      <w:r w:rsidRPr="002F0EA3">
        <w:rPr>
          <w:rFonts w:ascii="Times New Roman" w:hAnsi="Times New Roman" w:cs="Times New Roman"/>
          <w:lang w:val="fr-FR"/>
        </w:rPr>
        <w:t>l’air:</w:t>
      </w:r>
      <w:proofErr w:type="gramEnd"/>
      <w:r w:rsidRPr="002F0EA3">
        <w:rPr>
          <w:rFonts w:ascii="Times New Roman" w:hAnsi="Times New Roman" w:cs="Times New Roman"/>
          <w:lang w:val="fr-FR"/>
        </w:rPr>
        <w:t xml:space="preserve"> quels véritables dangers ? Comprendre et Agir (J </w:t>
      </w:r>
      <w:proofErr w:type="spellStart"/>
      <w:r w:rsidRPr="002F0EA3">
        <w:rPr>
          <w:rFonts w:ascii="Times New Roman" w:hAnsi="Times New Roman" w:cs="Times New Roman"/>
          <w:lang w:val="fr-FR"/>
        </w:rPr>
        <w:t>Inst</w:t>
      </w:r>
      <w:proofErr w:type="spellEnd"/>
      <w:r w:rsidRPr="002F0EA3">
        <w:rPr>
          <w:rFonts w:ascii="Times New Roman" w:hAnsi="Times New Roman" w:cs="Times New Roman"/>
          <w:lang w:val="fr-FR"/>
        </w:rPr>
        <w:t xml:space="preserve"> Curie) 1996 ;</w:t>
      </w:r>
      <w:proofErr w:type="gramStart"/>
      <w:r w:rsidRPr="002F0EA3">
        <w:rPr>
          <w:rFonts w:ascii="Times New Roman" w:hAnsi="Times New Roman" w:cs="Times New Roman"/>
          <w:lang w:val="fr-FR"/>
        </w:rPr>
        <w:t>37:</w:t>
      </w:r>
      <w:proofErr w:type="gramEnd"/>
      <w:r w:rsidRPr="002F0EA3">
        <w:rPr>
          <w:rFonts w:ascii="Times New Roman" w:hAnsi="Times New Roman" w:cs="Times New Roman"/>
          <w:lang w:val="fr-FR"/>
        </w:rPr>
        <w:t xml:space="preserve"> 6-9 (French).</w:t>
      </w:r>
    </w:p>
    <w:p w14:paraId="78B799E4" w14:textId="77777777" w:rsidR="00877CFB" w:rsidRPr="002F0EA3" w:rsidRDefault="00877CFB" w:rsidP="00613198">
      <w:pPr>
        <w:numPr>
          <w:ilvl w:val="0"/>
          <w:numId w:val="18"/>
        </w:numPr>
        <w:spacing w:before="17" w:line="240" w:lineRule="exact"/>
        <w:ind w:left="540" w:hanging="540"/>
        <w:rPr>
          <w:rFonts w:ascii="Times New Roman" w:hAnsi="Times New Roman" w:cs="Times New Roman"/>
          <w:lang w:val="it-IT"/>
        </w:rPr>
      </w:pPr>
      <w:r w:rsidRPr="002F0EA3">
        <w:rPr>
          <w:rFonts w:ascii="Times New Roman" w:hAnsi="Times New Roman" w:cs="Times New Roman"/>
          <w:lang w:val="it-IT"/>
        </w:rPr>
        <w:t xml:space="preserve">Merler E, </w:t>
      </w:r>
      <w:r w:rsidRPr="002F0EA3">
        <w:rPr>
          <w:rFonts w:ascii="Times New Roman" w:hAnsi="Times New Roman" w:cs="Times New Roman"/>
          <w:b/>
          <w:bCs/>
          <w:lang w:val="it-IT"/>
        </w:rPr>
        <w:t>Boffetta P</w:t>
      </w:r>
      <w:r w:rsidRPr="002F0EA3">
        <w:rPr>
          <w:rFonts w:ascii="Times New Roman" w:hAnsi="Times New Roman" w:cs="Times New Roman"/>
          <w:lang w:val="it-IT"/>
        </w:rPr>
        <w:t>. All’origine dei tumori polmonari. Medicina dei Lavoratori: Rivista Trimestrale della CGIL e dell’INCA (Ediesse, Rome) 1996;40/41:83-4 (Italian).</w:t>
      </w:r>
    </w:p>
    <w:p w14:paraId="3697A5A9"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w:t>
      </w:r>
      <w:r w:rsidRPr="002F0EA3">
        <w:rPr>
          <w:rFonts w:ascii="Times New Roman" w:hAnsi="Times New Roman" w:cs="Times New Roman"/>
          <w:b/>
          <w:bCs/>
        </w:rPr>
        <w:t>Boffetta P</w:t>
      </w:r>
      <w:r w:rsidRPr="002F0EA3">
        <w:rPr>
          <w:rFonts w:ascii="Times New Roman" w:hAnsi="Times New Roman" w:cs="Times New Roman"/>
        </w:rPr>
        <w:t xml:space="preserve">. Introduction to ‘Risk Management of Occupational Hazards’ (Proceedings of the Conference on Retrospective Assessment of Occupational Exposures in Epidemiology, Lyon, 13-15 April 1994). </w:t>
      </w:r>
      <w:proofErr w:type="spellStart"/>
      <w:r w:rsidRPr="002F0EA3">
        <w:rPr>
          <w:rFonts w:ascii="Times New Roman" w:hAnsi="Times New Roman" w:cs="Times New Roman"/>
        </w:rPr>
        <w:t>Occupat</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Hyg</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1996;3:1</w:t>
      </w:r>
      <w:proofErr w:type="gramEnd"/>
      <w:r w:rsidRPr="002F0EA3">
        <w:rPr>
          <w:rFonts w:ascii="Times New Roman" w:hAnsi="Times New Roman" w:cs="Times New Roman"/>
        </w:rPr>
        <w:t>-3.</w:t>
      </w:r>
    </w:p>
    <w:p w14:paraId="72BB091A"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Identification of carcinogenic substances. In: Responsible Use and Environmental Care (Proceedings of the 9th Biennial Conference of the Asbestos International Association, Montreal, 29-31 May 1995). AIA, Paris, 1995, pp 45-55.</w:t>
      </w:r>
    </w:p>
    <w:p w14:paraId="0C5919F1"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b/>
          <w:lang w:val="it-IT"/>
        </w:rPr>
        <w:t>Boffetta P</w:t>
      </w:r>
      <w:r w:rsidRPr="002F0EA3">
        <w:rPr>
          <w:rFonts w:ascii="Times New Roman" w:hAnsi="Times New Roman" w:cs="Times New Roman"/>
          <w:lang w:val="it-IT"/>
        </w:rPr>
        <w:t xml:space="preserve">, Kogevinas M. Cancerogenesi da stirene: risultati dello studio I.A.R.C. e valutazione complessiva. In: Cassina G, Seghizzi P, eds. La Lavorazione del Bottone: Tecnologia Rischi ed Interventi Preventivi (Atti del Convegno Nazionale, Bergamo, 30 June-1 July 1994). </w:t>
      </w:r>
      <w:r w:rsidRPr="002F0EA3">
        <w:rPr>
          <w:rFonts w:ascii="Times New Roman" w:hAnsi="Times New Roman" w:cs="Times New Roman"/>
        </w:rPr>
        <w:t>1994, pp 109-14 (Italian).</w:t>
      </w:r>
    </w:p>
    <w:p w14:paraId="5144F0D1"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Pearce N. Occupational cancer in developing countries. In: </w:t>
      </w:r>
      <w:proofErr w:type="spellStart"/>
      <w:r w:rsidRPr="002F0EA3">
        <w:rPr>
          <w:rFonts w:ascii="Times New Roman" w:hAnsi="Times New Roman" w:cs="Times New Roman"/>
        </w:rPr>
        <w:t>Rantanen</w:t>
      </w:r>
      <w:proofErr w:type="spellEnd"/>
      <w:r w:rsidRPr="002F0EA3">
        <w:rPr>
          <w:rFonts w:ascii="Times New Roman" w:hAnsi="Times New Roman" w:cs="Times New Roman"/>
        </w:rPr>
        <w:t xml:space="preserve"> J, </w:t>
      </w:r>
      <w:proofErr w:type="spellStart"/>
      <w:r w:rsidRPr="002F0EA3">
        <w:rPr>
          <w:rFonts w:ascii="Times New Roman" w:hAnsi="Times New Roman" w:cs="Times New Roman"/>
        </w:rPr>
        <w:t>Lehtinen</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Kalimo</w:t>
      </w:r>
      <w:proofErr w:type="spellEnd"/>
      <w:r w:rsidRPr="002F0EA3">
        <w:rPr>
          <w:rFonts w:ascii="Times New Roman" w:hAnsi="Times New Roman" w:cs="Times New Roman"/>
        </w:rPr>
        <w:t xml:space="preserve"> R, </w:t>
      </w:r>
      <w:proofErr w:type="spellStart"/>
      <w:r w:rsidRPr="002F0EA3">
        <w:rPr>
          <w:rFonts w:ascii="Times New Roman" w:hAnsi="Times New Roman" w:cs="Times New Roman"/>
        </w:rPr>
        <w:t>Nordman</w:t>
      </w:r>
      <w:proofErr w:type="spellEnd"/>
      <w:r w:rsidRPr="002F0EA3">
        <w:rPr>
          <w:rFonts w:ascii="Times New Roman" w:hAnsi="Times New Roman" w:cs="Times New Roman"/>
        </w:rPr>
        <w:t xml:space="preserve"> H, Vainio H, </w:t>
      </w:r>
      <w:proofErr w:type="spellStart"/>
      <w:r w:rsidRPr="002F0EA3">
        <w:rPr>
          <w:rFonts w:ascii="Times New Roman" w:hAnsi="Times New Roman" w:cs="Times New Roman"/>
        </w:rPr>
        <w:t>Viikari-Juntura</w:t>
      </w:r>
      <w:proofErr w:type="spellEnd"/>
      <w:r w:rsidRPr="002F0EA3">
        <w:rPr>
          <w:rFonts w:ascii="Times New Roman" w:hAnsi="Times New Roman" w:cs="Times New Roman"/>
        </w:rPr>
        <w:t xml:space="preserve"> E, eds. New Epidemics in Occupational Health (Proceedings of the International Symposium, Helsinki, 16-19 May 1994). Finnish Institute of Occupational Health, Helsinki, 1994, pp 153-9.</w:t>
      </w:r>
    </w:p>
    <w:p w14:paraId="5CD75997"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lang w:val="it-IT"/>
        </w:rPr>
        <w:t xml:space="preserve">Castegnaro M, </w:t>
      </w:r>
      <w:r w:rsidRPr="002F0EA3">
        <w:rPr>
          <w:rFonts w:ascii="Times New Roman" w:hAnsi="Times New Roman" w:cs="Times New Roman"/>
          <w:b/>
          <w:lang w:val="it-IT"/>
        </w:rPr>
        <w:t>Boffetta P</w:t>
      </w:r>
      <w:r w:rsidRPr="002F0EA3">
        <w:rPr>
          <w:rFonts w:ascii="Times New Roman" w:hAnsi="Times New Roman" w:cs="Times New Roman"/>
          <w:lang w:val="it-IT"/>
        </w:rPr>
        <w:t xml:space="preserve">, eds. </w:t>
      </w:r>
      <w:r w:rsidRPr="002F0EA3">
        <w:rPr>
          <w:rFonts w:ascii="Times New Roman" w:hAnsi="Times New Roman" w:cs="Times New Roman"/>
          <w:lang w:val="fr-FR"/>
        </w:rPr>
        <w:t xml:space="preserve">Les Méthodes de Traitement des Eaux (Mémoire réalisé pour le Secrétariat Général de la Défense Nationale). </w:t>
      </w:r>
      <w:r w:rsidRPr="002F0EA3">
        <w:rPr>
          <w:rFonts w:ascii="Times New Roman" w:hAnsi="Times New Roman" w:cs="Times New Roman"/>
        </w:rPr>
        <w:t>IARC, Lyon, 1994, 56 pp. (French).</w:t>
      </w:r>
    </w:p>
    <w:p w14:paraId="4C94E3A0" w14:textId="77777777" w:rsidR="00877CFB" w:rsidRPr="002F0EA3" w:rsidRDefault="00877CFB" w:rsidP="00613198">
      <w:pPr>
        <w:numPr>
          <w:ilvl w:val="0"/>
          <w:numId w:val="18"/>
        </w:numPr>
        <w:spacing w:before="17" w:line="240" w:lineRule="exact"/>
        <w:ind w:left="540" w:hanging="540"/>
        <w:rPr>
          <w:rFonts w:ascii="Times New Roman" w:hAnsi="Times New Roman" w:cs="Times New Roman"/>
          <w:lang w:val="it-IT"/>
        </w:rPr>
      </w:pPr>
      <w:r w:rsidRPr="002F0EA3">
        <w:rPr>
          <w:rFonts w:ascii="Times New Roman" w:hAnsi="Times New Roman" w:cs="Times New Roman"/>
          <w:lang w:val="it-IT"/>
        </w:rPr>
        <w:t xml:space="preserve">Porru S, Aulenti V, </w:t>
      </w:r>
      <w:r w:rsidRPr="002F0EA3">
        <w:rPr>
          <w:rFonts w:ascii="Times New Roman" w:hAnsi="Times New Roman" w:cs="Times New Roman"/>
          <w:b/>
          <w:bCs/>
          <w:lang w:val="it-IT"/>
        </w:rPr>
        <w:t>Boffetta P</w:t>
      </w:r>
      <w:r w:rsidRPr="002F0EA3">
        <w:rPr>
          <w:rFonts w:ascii="Times New Roman" w:hAnsi="Times New Roman" w:cs="Times New Roman"/>
          <w:lang w:val="it-IT"/>
        </w:rPr>
        <w:t>, Donato F, Fazioli R. Cosciani Cunico S, Alessio L. Cancro della vescica ed attività lavorativa: risultati preliminari di uno studio caso-controllo ospedaliero In: Atti del 56</w:t>
      </w:r>
      <w:r w:rsidR="00EF1B3B" w:rsidRPr="002F0EA3">
        <w:rPr>
          <w:rFonts w:ascii="Times New Roman" w:hAnsi="Times New Roman" w:cs="Times New Roman"/>
          <w:lang w:val="it-IT"/>
        </w:rPr>
        <w:t xml:space="preserve"> </w:t>
      </w:r>
      <w:r w:rsidRPr="002F0EA3">
        <w:rPr>
          <w:rFonts w:ascii="Times New Roman" w:hAnsi="Times New Roman" w:cs="Times New Roman"/>
          <w:lang w:val="it-IT"/>
        </w:rPr>
        <w:t>Congresso Nazionale della Società Italiana di Medicina del Lavoro e Igiene Industriale, Venezia, 20-23 October 1993. 1994, pp 639-43 (Italian).</w:t>
      </w:r>
    </w:p>
    <w:p w14:paraId="06ED4EF0"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proofErr w:type="spellStart"/>
      <w:r w:rsidRPr="002F0EA3">
        <w:rPr>
          <w:rFonts w:ascii="Times New Roman" w:hAnsi="Times New Roman" w:cs="Times New Roman"/>
        </w:rPr>
        <w:t>Trédaniel</w:t>
      </w:r>
      <w:proofErr w:type="spellEnd"/>
      <w:r w:rsidRPr="002F0EA3">
        <w:rPr>
          <w:rFonts w:ascii="Times New Roman" w:hAnsi="Times New Roman" w:cs="Times New Roman"/>
        </w:rPr>
        <w:t xml:space="preserve"> J, </w:t>
      </w:r>
      <w:r w:rsidRPr="002F0EA3">
        <w:rPr>
          <w:rFonts w:ascii="Times New Roman" w:hAnsi="Times New Roman" w:cs="Times New Roman"/>
          <w:b/>
        </w:rPr>
        <w:t>Boffetta P</w:t>
      </w:r>
      <w:r w:rsidRPr="002F0EA3">
        <w:rPr>
          <w:rFonts w:ascii="Times New Roman" w:hAnsi="Times New Roman" w:cs="Times New Roman"/>
        </w:rPr>
        <w:t xml:space="preserve">, Hirsch A. Should passive smoking be recognized as carcinogenic? Rev Mal Respir </w:t>
      </w:r>
      <w:proofErr w:type="gramStart"/>
      <w:r w:rsidRPr="002F0EA3">
        <w:rPr>
          <w:rFonts w:ascii="Times New Roman" w:hAnsi="Times New Roman" w:cs="Times New Roman"/>
        </w:rPr>
        <w:t>1994;11:443</w:t>
      </w:r>
      <w:proofErr w:type="gramEnd"/>
      <w:r w:rsidRPr="002F0EA3">
        <w:rPr>
          <w:rFonts w:ascii="Times New Roman" w:hAnsi="Times New Roman" w:cs="Times New Roman"/>
        </w:rPr>
        <w:t>-5 (French).</w:t>
      </w:r>
    </w:p>
    <w:p w14:paraId="58FA108C"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Epidemiology of occupational lung cancer. In: </w:t>
      </w:r>
      <w:proofErr w:type="spellStart"/>
      <w:r w:rsidRPr="002F0EA3">
        <w:rPr>
          <w:rFonts w:ascii="Times New Roman" w:hAnsi="Times New Roman" w:cs="Times New Roman"/>
        </w:rPr>
        <w:t>Hurych</w:t>
      </w:r>
      <w:proofErr w:type="spellEnd"/>
      <w:r w:rsidRPr="002F0EA3">
        <w:rPr>
          <w:rFonts w:ascii="Times New Roman" w:hAnsi="Times New Roman" w:cs="Times New Roman"/>
        </w:rPr>
        <w:t xml:space="preserve"> J, Lesage M, David A, eds. Proceedings of the Eighth International Conference on Occupational Lung Diseases, Vol. I, Prague, 14-17 September 1992. Czech Medical Society, Prague, 1993, pp 137-63.</w:t>
      </w:r>
    </w:p>
    <w:p w14:paraId="0C59B004"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b/>
        </w:rPr>
        <w:lastRenderedPageBreak/>
        <w:t>Boffetta P</w:t>
      </w:r>
      <w:r w:rsidRPr="002F0EA3">
        <w:rPr>
          <w:rFonts w:ascii="Times New Roman" w:hAnsi="Times New Roman" w:cs="Times New Roman"/>
        </w:rPr>
        <w:t xml:space="preserve">, Axelson O, Berlin M, Costa M, </w:t>
      </w:r>
      <w:proofErr w:type="spellStart"/>
      <w:r w:rsidRPr="002F0EA3">
        <w:rPr>
          <w:rFonts w:ascii="Times New Roman" w:hAnsi="Times New Roman" w:cs="Times New Roman"/>
        </w:rPr>
        <w:t>Elinder</w:t>
      </w:r>
      <w:proofErr w:type="spellEnd"/>
      <w:r w:rsidRPr="002F0EA3">
        <w:rPr>
          <w:rFonts w:ascii="Times New Roman" w:hAnsi="Times New Roman" w:cs="Times New Roman"/>
        </w:rPr>
        <w:t xml:space="preserve"> CG, Fowler B, </w:t>
      </w:r>
      <w:proofErr w:type="spellStart"/>
      <w:r w:rsidRPr="002F0EA3">
        <w:rPr>
          <w:rFonts w:ascii="Times New Roman" w:hAnsi="Times New Roman" w:cs="Times New Roman"/>
        </w:rPr>
        <w:t>Gerhardsson</w:t>
      </w:r>
      <w:proofErr w:type="spellEnd"/>
      <w:r w:rsidRPr="002F0EA3">
        <w:rPr>
          <w:rFonts w:ascii="Times New Roman" w:hAnsi="Times New Roman" w:cs="Times New Roman"/>
        </w:rPr>
        <w:t xml:space="preserve"> L, </w:t>
      </w:r>
      <w:proofErr w:type="spellStart"/>
      <w:r w:rsidRPr="002F0EA3">
        <w:rPr>
          <w:rFonts w:ascii="Times New Roman" w:hAnsi="Times New Roman" w:cs="Times New Roman"/>
        </w:rPr>
        <w:t>Grandjean</w:t>
      </w:r>
      <w:proofErr w:type="spellEnd"/>
      <w:r w:rsidRPr="002F0EA3">
        <w:rPr>
          <w:rFonts w:ascii="Times New Roman" w:hAnsi="Times New Roman" w:cs="Times New Roman"/>
        </w:rPr>
        <w:t xml:space="preserve"> P, Nordberg GH, </w:t>
      </w:r>
      <w:proofErr w:type="spellStart"/>
      <w:r w:rsidRPr="002F0EA3">
        <w:rPr>
          <w:rFonts w:ascii="Times New Roman" w:hAnsi="Times New Roman" w:cs="Times New Roman"/>
        </w:rPr>
        <w:t>Sunderman</w:t>
      </w:r>
      <w:proofErr w:type="spellEnd"/>
      <w:r w:rsidRPr="002F0EA3">
        <w:rPr>
          <w:rFonts w:ascii="Times New Roman" w:hAnsi="Times New Roman" w:cs="Times New Roman"/>
        </w:rPr>
        <w:t xml:space="preserve"> FW. Carcinogenicity of trace elements - Report of a panel discussion in Stockholm, 25 May 1992. </w:t>
      </w:r>
      <w:proofErr w:type="spellStart"/>
      <w:r w:rsidRPr="002F0EA3">
        <w:rPr>
          <w:rFonts w:ascii="Times New Roman" w:hAnsi="Times New Roman" w:cs="Times New Roman"/>
        </w:rPr>
        <w:t>Scand</w:t>
      </w:r>
      <w:proofErr w:type="spellEnd"/>
      <w:r w:rsidRPr="002F0EA3">
        <w:rPr>
          <w:rFonts w:ascii="Times New Roman" w:hAnsi="Times New Roman" w:cs="Times New Roman"/>
        </w:rPr>
        <w:t xml:space="preserve"> J Work Environ Health 1993 ;19 (Suppl 1): 110-1.</w:t>
      </w:r>
    </w:p>
    <w:p w14:paraId="67C2452B"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proofErr w:type="spellStart"/>
      <w:r w:rsidRPr="002F0EA3">
        <w:rPr>
          <w:rFonts w:ascii="Times New Roman" w:hAnsi="Times New Roman" w:cs="Times New Roman"/>
        </w:rPr>
        <w:t>Trédaniel</w:t>
      </w:r>
      <w:proofErr w:type="spellEnd"/>
      <w:r w:rsidRPr="002F0EA3">
        <w:rPr>
          <w:rFonts w:ascii="Times New Roman" w:hAnsi="Times New Roman" w:cs="Times New Roman"/>
        </w:rPr>
        <w:t xml:space="preserve"> J, Zalcman G, </w:t>
      </w:r>
      <w:r w:rsidRPr="002F0EA3">
        <w:rPr>
          <w:rFonts w:ascii="Times New Roman" w:hAnsi="Times New Roman" w:cs="Times New Roman"/>
          <w:b/>
        </w:rPr>
        <w:t>Boffetta P</w:t>
      </w:r>
      <w:r w:rsidRPr="002F0EA3">
        <w:rPr>
          <w:rFonts w:ascii="Times New Roman" w:hAnsi="Times New Roman" w:cs="Times New Roman"/>
        </w:rPr>
        <w:t xml:space="preserve">, Hirsch A. Passive smoking. Effects on health. Rev Prat </w:t>
      </w:r>
      <w:proofErr w:type="gramStart"/>
      <w:r w:rsidRPr="002F0EA3">
        <w:rPr>
          <w:rFonts w:ascii="Times New Roman" w:hAnsi="Times New Roman" w:cs="Times New Roman"/>
        </w:rPr>
        <w:t>1993;43:1230</w:t>
      </w:r>
      <w:proofErr w:type="gramEnd"/>
      <w:r w:rsidRPr="002F0EA3">
        <w:rPr>
          <w:rFonts w:ascii="Times New Roman" w:hAnsi="Times New Roman" w:cs="Times New Roman"/>
        </w:rPr>
        <w:t>-4 (French).</w:t>
      </w:r>
    </w:p>
    <w:p w14:paraId="22E479E9"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Kogevinas M, Matos E, Vainio H,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Re-analysis of studies on the carcinogenic risk of exposures in the wood and leather industries. </w:t>
      </w:r>
      <w:r w:rsidRPr="002F0EA3">
        <w:rPr>
          <w:rFonts w:ascii="Times New Roman" w:hAnsi="Times New Roman" w:cs="Times New Roman"/>
          <w:lang w:val="it-IT"/>
        </w:rPr>
        <w:t xml:space="preserve">In: Aggiornamenti in Tema di Neoplasie di Origine Professionale (Atti del Seminario Internazionale, Siena, 19-21 November 1991). </w:t>
      </w:r>
      <w:proofErr w:type="spellStart"/>
      <w:r w:rsidRPr="002F0EA3">
        <w:rPr>
          <w:rFonts w:ascii="Times New Roman" w:hAnsi="Times New Roman" w:cs="Times New Roman"/>
        </w:rPr>
        <w:t>Editrice</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Universitaria</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Litografia</w:t>
      </w:r>
      <w:proofErr w:type="spellEnd"/>
      <w:r w:rsidRPr="002F0EA3">
        <w:rPr>
          <w:rFonts w:ascii="Times New Roman" w:hAnsi="Times New Roman" w:cs="Times New Roman"/>
        </w:rPr>
        <w:t xml:space="preserve"> </w:t>
      </w:r>
      <w:proofErr w:type="spellStart"/>
      <w:r w:rsidRPr="002F0EA3">
        <w:rPr>
          <w:rFonts w:ascii="Times New Roman" w:hAnsi="Times New Roman" w:cs="Times New Roman"/>
        </w:rPr>
        <w:t>Felici</w:t>
      </w:r>
      <w:proofErr w:type="spellEnd"/>
      <w:r w:rsidRPr="002F0EA3">
        <w:rPr>
          <w:rFonts w:ascii="Times New Roman" w:hAnsi="Times New Roman" w:cs="Times New Roman"/>
        </w:rPr>
        <w:t>, Pisa, 1992, pp 183-95.</w:t>
      </w:r>
    </w:p>
    <w:p w14:paraId="322599B7"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Environmental tobacco smoke and lung cancer. Pollution </w:t>
      </w:r>
      <w:proofErr w:type="spellStart"/>
      <w:r w:rsidRPr="002F0EA3">
        <w:rPr>
          <w:rFonts w:ascii="Times New Roman" w:hAnsi="Times New Roman" w:cs="Times New Roman"/>
        </w:rPr>
        <w:t>Atmosphérique</w:t>
      </w:r>
      <w:proofErr w:type="spellEnd"/>
      <w:r w:rsidRPr="002F0EA3">
        <w:rPr>
          <w:rFonts w:ascii="Times New Roman" w:hAnsi="Times New Roman" w:cs="Times New Roman"/>
        </w:rPr>
        <w:t xml:space="preserve"> 1992 ;4-6 :63-6 (French).</w:t>
      </w:r>
    </w:p>
    <w:p w14:paraId="6786D28D"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proofErr w:type="spellStart"/>
      <w:r w:rsidRPr="002F0EA3">
        <w:rPr>
          <w:rFonts w:ascii="Times New Roman" w:hAnsi="Times New Roman" w:cs="Times New Roman"/>
        </w:rPr>
        <w:t>Andrion</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Gaglio</w:t>
      </w:r>
      <w:proofErr w:type="spellEnd"/>
      <w:r w:rsidRPr="002F0EA3">
        <w:rPr>
          <w:rFonts w:ascii="Times New Roman" w:hAnsi="Times New Roman" w:cs="Times New Roman"/>
        </w:rPr>
        <w:t xml:space="preserve"> A, </w:t>
      </w:r>
      <w:proofErr w:type="spellStart"/>
      <w:r w:rsidRPr="002F0EA3">
        <w:rPr>
          <w:rFonts w:ascii="Times New Roman" w:hAnsi="Times New Roman" w:cs="Times New Roman"/>
        </w:rPr>
        <w:t>Zai</w:t>
      </w:r>
      <w:proofErr w:type="spellEnd"/>
      <w:r w:rsidRPr="002F0EA3">
        <w:rPr>
          <w:rFonts w:ascii="Times New Roman" w:hAnsi="Times New Roman" w:cs="Times New Roman"/>
        </w:rPr>
        <w:t xml:space="preserve"> G, </w:t>
      </w:r>
      <w:proofErr w:type="spellStart"/>
      <w:r w:rsidRPr="002F0EA3">
        <w:rPr>
          <w:rFonts w:ascii="Times New Roman" w:hAnsi="Times New Roman" w:cs="Times New Roman"/>
        </w:rPr>
        <w:t>Zanin</w:t>
      </w:r>
      <w:proofErr w:type="spellEnd"/>
      <w:r w:rsidRPr="002F0EA3">
        <w:rPr>
          <w:rFonts w:ascii="Times New Roman" w:hAnsi="Times New Roman" w:cs="Times New Roman"/>
        </w:rPr>
        <w:t xml:space="preserve"> A, </w:t>
      </w:r>
      <w:r w:rsidRPr="002F0EA3">
        <w:rPr>
          <w:rFonts w:ascii="Times New Roman" w:hAnsi="Times New Roman" w:cs="Times New Roman"/>
          <w:b/>
        </w:rPr>
        <w:t>Boffetta P</w:t>
      </w:r>
      <w:r w:rsidRPr="002F0EA3">
        <w:rPr>
          <w:rFonts w:ascii="Times New Roman" w:hAnsi="Times New Roman" w:cs="Times New Roman"/>
        </w:rPr>
        <w:t xml:space="preserve">. Tumor grading in urinary cytology. A study of the cytohistological relationship with evaluation of the kappa statistic for concordance. </w:t>
      </w:r>
      <w:proofErr w:type="spellStart"/>
      <w:r w:rsidRPr="002F0EA3">
        <w:rPr>
          <w:rFonts w:ascii="Times New Roman" w:hAnsi="Times New Roman" w:cs="Times New Roman"/>
        </w:rPr>
        <w:t>Pathologica</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1991;83:111</w:t>
      </w:r>
      <w:proofErr w:type="gramEnd"/>
      <w:r w:rsidRPr="002F0EA3">
        <w:rPr>
          <w:rFonts w:ascii="Times New Roman" w:hAnsi="Times New Roman" w:cs="Times New Roman"/>
        </w:rPr>
        <w:t>-7 (Italian).</w:t>
      </w:r>
    </w:p>
    <w:p w14:paraId="3A485998"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b/>
          <w:bCs/>
          <w:lang w:val="it-IT"/>
        </w:rPr>
        <w:t>Boffetta P</w:t>
      </w:r>
      <w:r w:rsidRPr="002F0EA3">
        <w:rPr>
          <w:rFonts w:ascii="Times New Roman" w:hAnsi="Times New Roman" w:cs="Times New Roman"/>
          <w:lang w:val="it-IT"/>
        </w:rPr>
        <w:t xml:space="preserve">. Aspetti epidemiologici degli inquinanti dell’aria di ambienti confinati. </w:t>
      </w:r>
      <w:proofErr w:type="spellStart"/>
      <w:r w:rsidRPr="002F0EA3">
        <w:rPr>
          <w:rFonts w:ascii="Times New Roman" w:hAnsi="Times New Roman" w:cs="Times New Roman"/>
        </w:rPr>
        <w:t>Riforma</w:t>
      </w:r>
      <w:proofErr w:type="spellEnd"/>
      <w:r w:rsidRPr="002F0EA3">
        <w:rPr>
          <w:rFonts w:ascii="Times New Roman" w:hAnsi="Times New Roman" w:cs="Times New Roman"/>
        </w:rPr>
        <w:t xml:space="preserve"> Med 1991;106: 43-52 (Italian).</w:t>
      </w:r>
    </w:p>
    <w:p w14:paraId="04A1E50E" w14:textId="77777777" w:rsidR="00877CFB" w:rsidRPr="002F0EA3" w:rsidRDefault="00877CFB" w:rsidP="00613198">
      <w:pPr>
        <w:numPr>
          <w:ilvl w:val="0"/>
          <w:numId w:val="18"/>
        </w:numPr>
        <w:spacing w:before="17" w:line="240" w:lineRule="exact"/>
        <w:ind w:left="540" w:hanging="540"/>
        <w:rPr>
          <w:rFonts w:ascii="Times New Roman" w:hAnsi="Times New Roman" w:cs="Times New Roman"/>
          <w:lang w:val="fr-FR"/>
        </w:rPr>
      </w:pPr>
      <w:r w:rsidRPr="002F0EA3">
        <w:rPr>
          <w:rFonts w:ascii="Times New Roman" w:hAnsi="Times New Roman" w:cs="Times New Roman"/>
          <w:b/>
          <w:bCs/>
        </w:rPr>
        <w:t>Boffetta P</w:t>
      </w:r>
      <w:r w:rsidRPr="002F0EA3">
        <w:rPr>
          <w:rFonts w:ascii="Times New Roman" w:hAnsi="Times New Roman" w:cs="Times New Roman"/>
        </w:rPr>
        <w:t xml:space="preserve">, Cardis E, Vainio H, Coleman MP, Kogevinas M, Nordberg G, Parkin DM, </w:t>
      </w:r>
      <w:proofErr w:type="spellStart"/>
      <w:r w:rsidRPr="002F0EA3">
        <w:rPr>
          <w:rFonts w:ascii="Times New Roman" w:hAnsi="Times New Roman" w:cs="Times New Roman"/>
        </w:rPr>
        <w:t>Partensky</w:t>
      </w:r>
      <w:proofErr w:type="spellEnd"/>
      <w:r w:rsidRPr="002F0EA3">
        <w:rPr>
          <w:rFonts w:ascii="Times New Roman" w:hAnsi="Times New Roman" w:cs="Times New Roman"/>
        </w:rPr>
        <w:t xml:space="preserve"> C, Shuker D, </w:t>
      </w:r>
      <w:proofErr w:type="spellStart"/>
      <w:r w:rsidRPr="002F0EA3">
        <w:rPr>
          <w:rFonts w:ascii="Times New Roman" w:hAnsi="Times New Roman" w:cs="Times New Roman"/>
        </w:rPr>
        <w:t>Tomatis</w:t>
      </w:r>
      <w:proofErr w:type="spellEnd"/>
      <w:r w:rsidRPr="002F0EA3">
        <w:rPr>
          <w:rFonts w:ascii="Times New Roman" w:hAnsi="Times New Roman" w:cs="Times New Roman"/>
        </w:rPr>
        <w:t xml:space="preserve"> L. Cancer risks related to different energy sources. In: Electricity and the Environment (Proceedings of a Senior Expert Symposium on Electricity and the Environment, Helsinki, 13-17 May 1991). </w:t>
      </w:r>
      <w:r w:rsidRPr="002F0EA3">
        <w:rPr>
          <w:rFonts w:ascii="Times New Roman" w:hAnsi="Times New Roman" w:cs="Times New Roman"/>
          <w:lang w:val="fr-FR"/>
        </w:rPr>
        <w:t>International Atomic Energy Agency, Vienna, 1991, pp 219-43 (</w:t>
      </w:r>
      <w:proofErr w:type="spellStart"/>
      <w:r w:rsidRPr="002F0EA3">
        <w:rPr>
          <w:rFonts w:ascii="Times New Roman" w:hAnsi="Times New Roman" w:cs="Times New Roman"/>
          <w:lang w:val="fr-FR"/>
        </w:rPr>
        <w:t>Also</w:t>
      </w:r>
      <w:proofErr w:type="spellEnd"/>
      <w:r w:rsidRPr="002F0EA3">
        <w:rPr>
          <w:rFonts w:ascii="Times New Roman" w:hAnsi="Times New Roman" w:cs="Times New Roman"/>
          <w:lang w:val="fr-FR"/>
        </w:rPr>
        <w:t xml:space="preserve"> </w:t>
      </w:r>
      <w:proofErr w:type="spellStart"/>
      <w:r w:rsidRPr="002F0EA3">
        <w:rPr>
          <w:rFonts w:ascii="Times New Roman" w:hAnsi="Times New Roman" w:cs="Times New Roman"/>
          <w:lang w:val="fr-FR"/>
        </w:rPr>
        <w:t>reprinted</w:t>
      </w:r>
      <w:proofErr w:type="spellEnd"/>
      <w:r w:rsidRPr="002F0EA3">
        <w:rPr>
          <w:rFonts w:ascii="Times New Roman" w:hAnsi="Times New Roman" w:cs="Times New Roman"/>
          <w:lang w:val="fr-FR"/>
        </w:rPr>
        <w:t xml:space="preserve"> as “Risques de cancer liés aux différentes sources d’énergie” in Energies-Santé 1991 ;</w:t>
      </w:r>
      <w:proofErr w:type="gramStart"/>
      <w:r w:rsidRPr="002F0EA3">
        <w:rPr>
          <w:rFonts w:ascii="Times New Roman" w:hAnsi="Times New Roman" w:cs="Times New Roman"/>
          <w:lang w:val="fr-FR"/>
        </w:rPr>
        <w:t>2:</w:t>
      </w:r>
      <w:proofErr w:type="gramEnd"/>
      <w:r w:rsidRPr="002F0EA3">
        <w:rPr>
          <w:rFonts w:ascii="Times New Roman" w:hAnsi="Times New Roman" w:cs="Times New Roman"/>
          <w:lang w:val="fr-FR"/>
        </w:rPr>
        <w:t>385-401).</w:t>
      </w:r>
    </w:p>
    <w:p w14:paraId="51DCEC7A"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Giordano L, Merletti F,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Terracini</w:t>
      </w:r>
      <w:proofErr w:type="spellEnd"/>
      <w:r w:rsidRPr="002F0EA3">
        <w:rPr>
          <w:rFonts w:ascii="Times New Roman" w:hAnsi="Times New Roman" w:cs="Times New Roman"/>
        </w:rPr>
        <w:t xml:space="preserve"> B. Influence of sociodemographic variables in the enrollment of subjects in a population case-control study. Epidemiol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1990;12:7</w:t>
      </w:r>
      <w:proofErr w:type="gramEnd"/>
      <w:r w:rsidRPr="002F0EA3">
        <w:rPr>
          <w:rFonts w:ascii="Times New Roman" w:hAnsi="Times New Roman" w:cs="Times New Roman"/>
        </w:rPr>
        <w:t>-12 (Italian).</w:t>
      </w:r>
    </w:p>
    <w:p w14:paraId="2368EC79"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rPr>
        <w:t xml:space="preserve">Kogevinas M, </w:t>
      </w: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Saracci</w:t>
      </w:r>
      <w:proofErr w:type="spellEnd"/>
      <w:r w:rsidRPr="002F0EA3">
        <w:rPr>
          <w:rFonts w:ascii="Times New Roman" w:hAnsi="Times New Roman" w:cs="Times New Roman"/>
        </w:rPr>
        <w:t xml:space="preserve"> R, Vainio H. Review of carcinogenic risks in the paper and pulp industry. In: Proceedings of the 10th International Meeting Dioxin 90 - Short papers, Vol 3. 1990; pp 255-8.</w:t>
      </w:r>
    </w:p>
    <w:p w14:paraId="0B44A3DE"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proofErr w:type="spellStart"/>
      <w:r w:rsidRPr="002F0EA3">
        <w:rPr>
          <w:rFonts w:ascii="Times New Roman" w:hAnsi="Times New Roman" w:cs="Times New Roman"/>
        </w:rPr>
        <w:t>Lagorio</w:t>
      </w:r>
      <w:proofErr w:type="spellEnd"/>
      <w:r w:rsidRPr="002F0EA3">
        <w:rPr>
          <w:rFonts w:ascii="Times New Roman" w:hAnsi="Times New Roman" w:cs="Times New Roman"/>
        </w:rPr>
        <w:t xml:space="preserve"> S, </w:t>
      </w:r>
      <w:proofErr w:type="spellStart"/>
      <w:r w:rsidRPr="002F0EA3">
        <w:rPr>
          <w:rFonts w:ascii="Times New Roman" w:hAnsi="Times New Roman" w:cs="Times New Roman"/>
        </w:rPr>
        <w:t>Vineis</w:t>
      </w:r>
      <w:proofErr w:type="spellEnd"/>
      <w:r w:rsidRPr="002F0EA3">
        <w:rPr>
          <w:rFonts w:ascii="Times New Roman" w:hAnsi="Times New Roman" w:cs="Times New Roman"/>
        </w:rPr>
        <w:t xml:space="preserve"> P, </w:t>
      </w:r>
      <w:r w:rsidRPr="002F0EA3">
        <w:rPr>
          <w:rFonts w:ascii="Times New Roman" w:hAnsi="Times New Roman" w:cs="Times New Roman"/>
          <w:b/>
        </w:rPr>
        <w:t>Boffetta P</w:t>
      </w:r>
      <w:r w:rsidRPr="002F0EA3">
        <w:rPr>
          <w:rFonts w:ascii="Times New Roman" w:hAnsi="Times New Roman" w:cs="Times New Roman"/>
        </w:rPr>
        <w:t xml:space="preserve">. Carcinogenic risk of automobile exhaust: a review. Epidemiol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1990;12:38</w:t>
      </w:r>
      <w:proofErr w:type="gramEnd"/>
      <w:r w:rsidRPr="002F0EA3">
        <w:rPr>
          <w:rFonts w:ascii="Times New Roman" w:hAnsi="Times New Roman" w:cs="Times New Roman"/>
        </w:rPr>
        <w:t>-55 (Italian).</w:t>
      </w:r>
    </w:p>
    <w:p w14:paraId="634F412E"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b/>
        </w:rPr>
        <w:t>Boffetta P</w:t>
      </w:r>
      <w:r w:rsidRPr="002F0EA3">
        <w:rPr>
          <w:rFonts w:ascii="Times New Roman" w:hAnsi="Times New Roman" w:cs="Times New Roman"/>
        </w:rPr>
        <w:t xml:space="preserve">, </w:t>
      </w:r>
      <w:proofErr w:type="spellStart"/>
      <w:r w:rsidRPr="002F0EA3">
        <w:rPr>
          <w:rFonts w:ascii="Times New Roman" w:hAnsi="Times New Roman" w:cs="Times New Roman"/>
        </w:rPr>
        <w:t>Perera</w:t>
      </w:r>
      <w:proofErr w:type="spellEnd"/>
      <w:r w:rsidRPr="002F0EA3">
        <w:rPr>
          <w:rFonts w:ascii="Times New Roman" w:hAnsi="Times New Roman" w:cs="Times New Roman"/>
        </w:rPr>
        <w:t xml:space="preserve"> F. Evaluation of the relative potency of carcinogens: a critique of the HERP index. Med </w:t>
      </w:r>
      <w:proofErr w:type="spellStart"/>
      <w:r w:rsidRPr="002F0EA3">
        <w:rPr>
          <w:rFonts w:ascii="Times New Roman" w:hAnsi="Times New Roman" w:cs="Times New Roman"/>
        </w:rPr>
        <w:t>Lav</w:t>
      </w:r>
      <w:proofErr w:type="spellEnd"/>
      <w:r w:rsidRPr="002F0EA3">
        <w:rPr>
          <w:rFonts w:ascii="Times New Roman" w:hAnsi="Times New Roman" w:cs="Times New Roman"/>
        </w:rPr>
        <w:t xml:space="preserve"> </w:t>
      </w:r>
      <w:proofErr w:type="gramStart"/>
      <w:r w:rsidRPr="002F0EA3">
        <w:rPr>
          <w:rFonts w:ascii="Times New Roman" w:hAnsi="Times New Roman" w:cs="Times New Roman"/>
        </w:rPr>
        <w:t>1989;80:458</w:t>
      </w:r>
      <w:proofErr w:type="gramEnd"/>
      <w:r w:rsidRPr="002F0EA3">
        <w:rPr>
          <w:rFonts w:ascii="Times New Roman" w:hAnsi="Times New Roman" w:cs="Times New Roman"/>
        </w:rPr>
        <w:t>-66 (Italian).</w:t>
      </w:r>
    </w:p>
    <w:p w14:paraId="72847120" w14:textId="77777777" w:rsidR="00877CFB" w:rsidRPr="002F0EA3" w:rsidRDefault="00877CFB" w:rsidP="00613198">
      <w:pPr>
        <w:numPr>
          <w:ilvl w:val="0"/>
          <w:numId w:val="18"/>
        </w:numPr>
        <w:spacing w:before="17" w:line="240" w:lineRule="exact"/>
        <w:ind w:left="540" w:hanging="540"/>
        <w:rPr>
          <w:rFonts w:ascii="Times New Roman" w:hAnsi="Times New Roman" w:cs="Times New Roman"/>
        </w:rPr>
      </w:pPr>
      <w:r w:rsidRPr="002F0EA3">
        <w:rPr>
          <w:rFonts w:ascii="Times New Roman" w:hAnsi="Times New Roman" w:cs="Times New Roman"/>
          <w:lang w:val="it-IT"/>
        </w:rPr>
        <w:t xml:space="preserve">Merletti F, Terracini B, </w:t>
      </w:r>
      <w:r w:rsidRPr="002F0EA3">
        <w:rPr>
          <w:rFonts w:ascii="Times New Roman" w:hAnsi="Times New Roman" w:cs="Times New Roman"/>
          <w:b/>
          <w:bCs/>
          <w:lang w:val="it-IT"/>
        </w:rPr>
        <w:t>Boffetta P</w:t>
      </w:r>
      <w:r w:rsidRPr="002F0EA3">
        <w:rPr>
          <w:rFonts w:ascii="Times New Roman" w:hAnsi="Times New Roman" w:cs="Times New Roman"/>
          <w:lang w:val="it-IT"/>
        </w:rPr>
        <w:t xml:space="preserve">, Riboli E, Berrino F, Crosignani P. Cancro della laringe/ipofaringe, tabacco ed alcool: Lo studio dell’Agenzia Internazionale per le Ricerche sul Cancro. </w:t>
      </w:r>
      <w:r w:rsidRPr="002F0EA3">
        <w:rPr>
          <w:rFonts w:ascii="Times New Roman" w:hAnsi="Times New Roman" w:cs="Times New Roman"/>
        </w:rPr>
        <w:t xml:space="preserve">Epidemiol </w:t>
      </w:r>
      <w:proofErr w:type="spellStart"/>
      <w:r w:rsidRPr="002F0EA3">
        <w:rPr>
          <w:rFonts w:ascii="Times New Roman" w:hAnsi="Times New Roman" w:cs="Times New Roman"/>
        </w:rPr>
        <w:t>Prev</w:t>
      </w:r>
      <w:proofErr w:type="spellEnd"/>
      <w:r w:rsidRPr="002F0EA3">
        <w:rPr>
          <w:rFonts w:ascii="Times New Roman" w:hAnsi="Times New Roman" w:cs="Times New Roman"/>
        </w:rPr>
        <w:t xml:space="preserve"> 1988;35: 52-5 (Italian).</w:t>
      </w:r>
    </w:p>
    <w:p w14:paraId="5DF4DCA6" w14:textId="77777777" w:rsidR="00877CFB" w:rsidRPr="002F0EA3" w:rsidRDefault="00877CFB" w:rsidP="00877CFB">
      <w:pPr>
        <w:spacing w:before="17" w:line="240" w:lineRule="exact"/>
        <w:rPr>
          <w:rFonts w:ascii="Times New Roman" w:hAnsi="Times New Roman" w:cs="Times New Roman"/>
        </w:rPr>
      </w:pPr>
    </w:p>
    <w:p w14:paraId="15C1A83F" w14:textId="77777777" w:rsidR="00B21240" w:rsidRPr="002F0EA3" w:rsidRDefault="00EB3218" w:rsidP="00877CFB">
      <w:pPr>
        <w:pStyle w:val="BodyText"/>
        <w:tabs>
          <w:tab w:val="left" w:pos="548"/>
        </w:tabs>
        <w:spacing w:before="0"/>
        <w:ind w:left="0" w:right="1798" w:firstLine="0"/>
        <w:rPr>
          <w:rFonts w:cs="Times New Roman"/>
          <w:spacing w:val="-1"/>
          <w:sz w:val="22"/>
          <w:szCs w:val="22"/>
          <w:u w:val="single" w:color="000000"/>
        </w:rPr>
      </w:pPr>
      <w:r w:rsidRPr="002F0EA3">
        <w:rPr>
          <w:rFonts w:cs="Times New Roman"/>
          <w:spacing w:val="-1"/>
          <w:sz w:val="22"/>
          <w:szCs w:val="22"/>
          <w:u w:val="single" w:color="000000"/>
        </w:rPr>
        <w:t>Scientific</w:t>
      </w:r>
      <w:r w:rsidRPr="002F0EA3">
        <w:rPr>
          <w:rFonts w:cs="Times New Roman"/>
          <w:spacing w:val="-2"/>
          <w:sz w:val="22"/>
          <w:szCs w:val="22"/>
          <w:u w:val="single" w:color="000000"/>
        </w:rPr>
        <w:t xml:space="preserve"> </w:t>
      </w:r>
      <w:r w:rsidRPr="002F0EA3">
        <w:rPr>
          <w:rFonts w:cs="Times New Roman"/>
          <w:spacing w:val="-1"/>
          <w:sz w:val="22"/>
          <w:szCs w:val="22"/>
          <w:u w:val="single" w:color="000000"/>
        </w:rPr>
        <w:t>reports</w:t>
      </w:r>
    </w:p>
    <w:p w14:paraId="4160277E" w14:textId="77777777" w:rsidR="00877CFB" w:rsidRPr="002F0EA3" w:rsidRDefault="00877CFB" w:rsidP="00877CFB">
      <w:pPr>
        <w:pStyle w:val="BodyText"/>
        <w:tabs>
          <w:tab w:val="left" w:pos="548"/>
        </w:tabs>
        <w:spacing w:before="0"/>
        <w:ind w:left="0" w:right="1798" w:firstLine="0"/>
        <w:rPr>
          <w:rFonts w:cs="Times New Roman"/>
          <w:sz w:val="22"/>
          <w:szCs w:val="22"/>
        </w:rPr>
      </w:pPr>
    </w:p>
    <w:p w14:paraId="20D7E5DE" w14:textId="77777777" w:rsidR="00B21240" w:rsidRPr="002F0EA3" w:rsidRDefault="00EB3218" w:rsidP="00613198">
      <w:pPr>
        <w:pStyle w:val="BodyText"/>
        <w:numPr>
          <w:ilvl w:val="0"/>
          <w:numId w:val="2"/>
        </w:numPr>
        <w:tabs>
          <w:tab w:val="left" w:pos="548"/>
        </w:tabs>
        <w:spacing w:before="0"/>
        <w:ind w:right="156" w:hanging="547"/>
        <w:rPr>
          <w:rFonts w:cs="Times New Roman"/>
          <w:sz w:val="22"/>
          <w:szCs w:val="22"/>
        </w:rPr>
      </w:pPr>
      <w:r w:rsidRPr="002F0EA3">
        <w:rPr>
          <w:rFonts w:cs="Times New Roman"/>
          <w:b/>
          <w:spacing w:val="-1"/>
          <w:sz w:val="22"/>
          <w:szCs w:val="22"/>
        </w:rPr>
        <w:t>Boffetta</w:t>
      </w:r>
      <w:r w:rsidRPr="002F0EA3">
        <w:rPr>
          <w:rFonts w:cs="Times New Roman"/>
          <w:b/>
          <w:sz w:val="22"/>
          <w:szCs w:val="22"/>
        </w:rPr>
        <w:t xml:space="preserve"> </w:t>
      </w:r>
      <w:r w:rsidRPr="002F0EA3">
        <w:rPr>
          <w:rFonts w:cs="Times New Roman"/>
          <w:b/>
          <w:spacing w:val="-2"/>
          <w:sz w:val="22"/>
          <w:szCs w:val="22"/>
        </w:rPr>
        <w:t>P</w:t>
      </w:r>
      <w:r w:rsidRPr="002F0EA3">
        <w:rPr>
          <w:rFonts w:cs="Times New Roman"/>
          <w:spacing w:val="-2"/>
          <w:sz w:val="22"/>
          <w:szCs w:val="22"/>
        </w:rPr>
        <w:t>,</w:t>
      </w:r>
      <w:r w:rsidRPr="002F0EA3">
        <w:rPr>
          <w:rFonts w:cs="Times New Roman"/>
          <w:sz w:val="22"/>
          <w:szCs w:val="22"/>
        </w:rPr>
        <w:t xml:space="preserve"> </w:t>
      </w:r>
      <w:r w:rsidRPr="002F0EA3">
        <w:rPr>
          <w:rFonts w:cs="Times New Roman"/>
          <w:spacing w:val="-2"/>
          <w:sz w:val="22"/>
          <w:szCs w:val="22"/>
        </w:rPr>
        <w:t>Burstyn</w:t>
      </w:r>
      <w:r w:rsidRPr="002F0EA3">
        <w:rPr>
          <w:rFonts w:cs="Times New Roman"/>
          <w:sz w:val="22"/>
          <w:szCs w:val="22"/>
        </w:rPr>
        <w:t xml:space="preserve"> </w:t>
      </w:r>
      <w:r w:rsidRPr="002F0EA3">
        <w:rPr>
          <w:rFonts w:cs="Times New Roman"/>
          <w:spacing w:val="-3"/>
          <w:sz w:val="22"/>
          <w:szCs w:val="22"/>
        </w:rPr>
        <w:t>I,</w:t>
      </w:r>
      <w:r w:rsidRPr="002F0EA3">
        <w:rPr>
          <w:rFonts w:cs="Times New Roman"/>
          <w:sz w:val="22"/>
          <w:szCs w:val="22"/>
        </w:rPr>
        <w:t xml:space="preserve"> </w:t>
      </w:r>
      <w:r w:rsidRPr="002F0EA3">
        <w:rPr>
          <w:rFonts w:cs="Times New Roman"/>
          <w:spacing w:val="-1"/>
          <w:sz w:val="22"/>
          <w:szCs w:val="22"/>
        </w:rPr>
        <w:t>Partanen</w:t>
      </w:r>
      <w:r w:rsidRPr="002F0EA3">
        <w:rPr>
          <w:rFonts w:cs="Times New Roman"/>
          <w:sz w:val="22"/>
          <w:szCs w:val="22"/>
        </w:rPr>
        <w:t xml:space="preserve"> </w:t>
      </w:r>
      <w:r w:rsidRPr="002F0EA3">
        <w:rPr>
          <w:rFonts w:cs="Times New Roman"/>
          <w:spacing w:val="-1"/>
          <w:sz w:val="22"/>
          <w:szCs w:val="22"/>
        </w:rPr>
        <w:t>T,</w:t>
      </w:r>
      <w:r w:rsidRPr="002F0EA3">
        <w:rPr>
          <w:rFonts w:cs="Times New Roman"/>
          <w:sz w:val="22"/>
          <w:szCs w:val="22"/>
        </w:rPr>
        <w:t xml:space="preserve"> </w:t>
      </w:r>
      <w:r w:rsidRPr="002F0EA3">
        <w:rPr>
          <w:rFonts w:cs="Times New Roman"/>
          <w:spacing w:val="-1"/>
          <w:sz w:val="22"/>
          <w:szCs w:val="22"/>
        </w:rPr>
        <w:t>Kromhout</w:t>
      </w:r>
      <w:r w:rsidRPr="002F0EA3">
        <w:rPr>
          <w:rFonts w:cs="Times New Roman"/>
          <w:sz w:val="22"/>
          <w:szCs w:val="22"/>
        </w:rPr>
        <w:t xml:space="preserve"> </w:t>
      </w:r>
      <w:r w:rsidRPr="002F0EA3">
        <w:rPr>
          <w:rFonts w:cs="Times New Roman"/>
          <w:spacing w:val="-1"/>
          <w:sz w:val="22"/>
          <w:szCs w:val="22"/>
        </w:rPr>
        <w:t>H,</w:t>
      </w:r>
      <w:r w:rsidRPr="002F0EA3">
        <w:rPr>
          <w:rFonts w:cs="Times New Roman"/>
          <w:sz w:val="22"/>
          <w:szCs w:val="22"/>
        </w:rPr>
        <w:t xml:space="preserve"> </w:t>
      </w:r>
      <w:r w:rsidRPr="002F0EA3">
        <w:rPr>
          <w:rFonts w:cs="Times New Roman"/>
          <w:spacing w:val="-1"/>
          <w:sz w:val="22"/>
          <w:szCs w:val="22"/>
        </w:rPr>
        <w:t>Svane O,</w:t>
      </w:r>
      <w:r w:rsidRPr="002F0EA3">
        <w:rPr>
          <w:rFonts w:cs="Times New Roman"/>
          <w:sz w:val="22"/>
          <w:szCs w:val="22"/>
        </w:rPr>
        <w:t xml:space="preserve"> </w:t>
      </w:r>
      <w:proofErr w:type="spellStart"/>
      <w:r w:rsidRPr="002F0EA3">
        <w:rPr>
          <w:rFonts w:cs="Times New Roman"/>
          <w:spacing w:val="-2"/>
          <w:sz w:val="22"/>
          <w:szCs w:val="22"/>
        </w:rPr>
        <w:t>Langard</w:t>
      </w:r>
      <w:proofErr w:type="spellEnd"/>
      <w:r w:rsidRPr="002F0EA3">
        <w:rPr>
          <w:rFonts w:cs="Times New Roman"/>
          <w:sz w:val="22"/>
          <w:szCs w:val="22"/>
        </w:rPr>
        <w:t xml:space="preserve"> S, </w:t>
      </w:r>
      <w:proofErr w:type="spellStart"/>
      <w:r w:rsidRPr="002F0EA3">
        <w:rPr>
          <w:rFonts w:cs="Times New Roman"/>
          <w:sz w:val="22"/>
          <w:szCs w:val="22"/>
        </w:rPr>
        <w:t>Järvholm</w:t>
      </w:r>
      <w:proofErr w:type="spellEnd"/>
      <w:r w:rsidRPr="002F0EA3">
        <w:rPr>
          <w:rFonts w:cs="Times New Roman"/>
          <w:sz w:val="22"/>
          <w:szCs w:val="22"/>
        </w:rPr>
        <w:t xml:space="preserve"> </w:t>
      </w:r>
      <w:r w:rsidRPr="002F0EA3">
        <w:rPr>
          <w:rFonts w:cs="Times New Roman"/>
          <w:spacing w:val="-1"/>
          <w:sz w:val="22"/>
          <w:szCs w:val="22"/>
        </w:rPr>
        <w:t>B,</w:t>
      </w:r>
      <w:r w:rsidRPr="002F0EA3">
        <w:rPr>
          <w:rFonts w:cs="Times New Roman"/>
          <w:sz w:val="22"/>
          <w:szCs w:val="22"/>
        </w:rPr>
        <w:t xml:space="preserve"> </w:t>
      </w:r>
      <w:proofErr w:type="spellStart"/>
      <w:r w:rsidRPr="002F0EA3">
        <w:rPr>
          <w:rFonts w:cs="Times New Roman"/>
          <w:spacing w:val="-1"/>
          <w:sz w:val="22"/>
          <w:szCs w:val="22"/>
        </w:rPr>
        <w:t>Frentzel</w:t>
      </w:r>
      <w:proofErr w:type="spellEnd"/>
      <w:r w:rsidRPr="002F0EA3">
        <w:rPr>
          <w:rFonts w:cs="Times New Roman"/>
          <w:spacing w:val="-1"/>
          <w:sz w:val="22"/>
          <w:szCs w:val="22"/>
        </w:rPr>
        <w:t>-</w:t>
      </w:r>
      <w:r w:rsidRPr="002F0EA3">
        <w:rPr>
          <w:rFonts w:cs="Times New Roman"/>
          <w:spacing w:val="71"/>
          <w:sz w:val="22"/>
          <w:szCs w:val="22"/>
        </w:rPr>
        <w:t xml:space="preserve"> </w:t>
      </w:r>
      <w:proofErr w:type="spellStart"/>
      <w:r w:rsidRPr="002F0EA3">
        <w:rPr>
          <w:rFonts w:cs="Times New Roman"/>
          <w:spacing w:val="-3"/>
          <w:sz w:val="22"/>
          <w:szCs w:val="22"/>
        </w:rPr>
        <w:t>Beyme</w:t>
      </w:r>
      <w:proofErr w:type="spellEnd"/>
      <w:r w:rsidRPr="002F0EA3">
        <w:rPr>
          <w:rFonts w:cs="Times New Roman"/>
          <w:spacing w:val="-1"/>
          <w:sz w:val="22"/>
          <w:szCs w:val="22"/>
        </w:rPr>
        <w:t xml:space="preserve"> </w:t>
      </w:r>
      <w:r w:rsidRPr="002F0EA3">
        <w:rPr>
          <w:rFonts w:cs="Times New Roman"/>
          <w:sz w:val="22"/>
          <w:szCs w:val="22"/>
        </w:rPr>
        <w:t xml:space="preserve">R, </w:t>
      </w:r>
      <w:proofErr w:type="spellStart"/>
      <w:r w:rsidRPr="002F0EA3">
        <w:rPr>
          <w:rFonts w:cs="Times New Roman"/>
          <w:spacing w:val="-1"/>
          <w:sz w:val="22"/>
          <w:szCs w:val="22"/>
        </w:rPr>
        <w:t>Kauppinen</w:t>
      </w:r>
      <w:proofErr w:type="spellEnd"/>
      <w:r w:rsidRPr="002F0EA3">
        <w:rPr>
          <w:rFonts w:cs="Times New Roman"/>
          <w:sz w:val="22"/>
          <w:szCs w:val="22"/>
        </w:rPr>
        <w:t xml:space="preserve"> </w:t>
      </w:r>
      <w:r w:rsidRPr="002F0EA3">
        <w:rPr>
          <w:rFonts w:cs="Times New Roman"/>
          <w:spacing w:val="-1"/>
          <w:sz w:val="22"/>
          <w:szCs w:val="22"/>
        </w:rPr>
        <w:t>T,</w:t>
      </w:r>
      <w:r w:rsidRPr="002F0EA3">
        <w:rPr>
          <w:rFonts w:cs="Times New Roman"/>
          <w:sz w:val="22"/>
          <w:szCs w:val="22"/>
        </w:rPr>
        <w:t xml:space="preserve"> </w:t>
      </w:r>
      <w:proofErr w:type="spellStart"/>
      <w:r w:rsidRPr="002F0EA3">
        <w:rPr>
          <w:rFonts w:cs="Times New Roman"/>
          <w:spacing w:val="-1"/>
          <w:sz w:val="22"/>
          <w:szCs w:val="22"/>
        </w:rPr>
        <w:t>Stücker</w:t>
      </w:r>
      <w:proofErr w:type="spellEnd"/>
      <w:r w:rsidRPr="002F0EA3">
        <w:rPr>
          <w:rFonts w:cs="Times New Roman"/>
          <w:spacing w:val="-1"/>
          <w:sz w:val="22"/>
          <w:szCs w:val="22"/>
        </w:rPr>
        <w:t xml:space="preserve"> </w:t>
      </w:r>
      <w:r w:rsidRPr="002F0EA3">
        <w:rPr>
          <w:rFonts w:cs="Times New Roman"/>
          <w:spacing w:val="-3"/>
          <w:sz w:val="22"/>
          <w:szCs w:val="22"/>
        </w:rPr>
        <w:t>I,</w:t>
      </w:r>
      <w:r w:rsidRPr="002F0EA3">
        <w:rPr>
          <w:rFonts w:cs="Times New Roman"/>
          <w:sz w:val="22"/>
          <w:szCs w:val="22"/>
        </w:rPr>
        <w:t xml:space="preserve"> </w:t>
      </w:r>
      <w:proofErr w:type="spellStart"/>
      <w:r w:rsidRPr="002F0EA3">
        <w:rPr>
          <w:rFonts w:cs="Times New Roman"/>
          <w:spacing w:val="-1"/>
          <w:sz w:val="22"/>
          <w:szCs w:val="22"/>
        </w:rPr>
        <w:t>Shaham</w:t>
      </w:r>
      <w:proofErr w:type="spellEnd"/>
      <w:r w:rsidRPr="002F0EA3">
        <w:rPr>
          <w:rFonts w:cs="Times New Roman"/>
          <w:sz w:val="22"/>
          <w:szCs w:val="22"/>
        </w:rPr>
        <w:t xml:space="preserve"> </w:t>
      </w:r>
      <w:r w:rsidRPr="002F0EA3">
        <w:rPr>
          <w:rFonts w:cs="Times New Roman"/>
          <w:spacing w:val="1"/>
          <w:sz w:val="22"/>
          <w:szCs w:val="22"/>
        </w:rPr>
        <w:t>J,</w:t>
      </w:r>
      <w:r w:rsidRPr="002F0EA3">
        <w:rPr>
          <w:rFonts w:cs="Times New Roman"/>
          <w:sz w:val="22"/>
          <w:szCs w:val="22"/>
        </w:rPr>
        <w:t xml:space="preserve"> </w:t>
      </w:r>
      <w:proofErr w:type="spellStart"/>
      <w:r w:rsidRPr="002F0EA3">
        <w:rPr>
          <w:rFonts w:cs="Times New Roman"/>
          <w:spacing w:val="-1"/>
          <w:sz w:val="22"/>
          <w:szCs w:val="22"/>
        </w:rPr>
        <w:t>Heederik</w:t>
      </w:r>
      <w:proofErr w:type="spellEnd"/>
      <w:r w:rsidRPr="002F0EA3">
        <w:rPr>
          <w:rFonts w:cs="Times New Roman"/>
          <w:sz w:val="22"/>
          <w:szCs w:val="22"/>
        </w:rPr>
        <w:t xml:space="preserve"> </w:t>
      </w:r>
      <w:r w:rsidRPr="002F0EA3">
        <w:rPr>
          <w:rFonts w:cs="Times New Roman"/>
          <w:spacing w:val="-1"/>
          <w:sz w:val="22"/>
          <w:szCs w:val="22"/>
        </w:rPr>
        <w:t>D,</w:t>
      </w:r>
      <w:r w:rsidRPr="002F0EA3">
        <w:rPr>
          <w:rFonts w:cs="Times New Roman"/>
          <w:sz w:val="22"/>
          <w:szCs w:val="22"/>
        </w:rPr>
        <w:t xml:space="preserve"> </w:t>
      </w:r>
      <w:r w:rsidRPr="002F0EA3">
        <w:rPr>
          <w:rFonts w:cs="Times New Roman"/>
          <w:spacing w:val="-1"/>
          <w:sz w:val="22"/>
          <w:szCs w:val="22"/>
        </w:rPr>
        <w:t>Ahrens</w:t>
      </w:r>
      <w:r w:rsidRPr="002F0EA3">
        <w:rPr>
          <w:rFonts w:cs="Times New Roman"/>
          <w:sz w:val="22"/>
          <w:szCs w:val="22"/>
        </w:rPr>
        <w:t xml:space="preserve"> W, </w:t>
      </w:r>
      <w:r w:rsidRPr="002F0EA3">
        <w:rPr>
          <w:rFonts w:cs="Times New Roman"/>
          <w:spacing w:val="-1"/>
          <w:sz w:val="22"/>
          <w:szCs w:val="22"/>
        </w:rPr>
        <w:t>Bergdahl</w:t>
      </w:r>
      <w:r w:rsidRPr="002F0EA3">
        <w:rPr>
          <w:rFonts w:cs="Times New Roman"/>
          <w:sz w:val="22"/>
          <w:szCs w:val="22"/>
        </w:rPr>
        <w:t xml:space="preserve"> </w:t>
      </w:r>
      <w:r w:rsidRPr="002F0EA3">
        <w:rPr>
          <w:rFonts w:cs="Times New Roman"/>
          <w:spacing w:val="-3"/>
          <w:sz w:val="22"/>
          <w:szCs w:val="22"/>
        </w:rPr>
        <w:t>I,</w:t>
      </w:r>
      <w:r w:rsidRPr="002F0EA3">
        <w:rPr>
          <w:rFonts w:cs="Times New Roman"/>
          <w:sz w:val="22"/>
          <w:szCs w:val="22"/>
        </w:rPr>
        <w:t xml:space="preserve"> </w:t>
      </w:r>
      <w:proofErr w:type="spellStart"/>
      <w:r w:rsidRPr="002F0EA3">
        <w:rPr>
          <w:rFonts w:cs="Times New Roman"/>
          <w:spacing w:val="-1"/>
          <w:sz w:val="22"/>
          <w:szCs w:val="22"/>
        </w:rPr>
        <w:t>Cenée</w:t>
      </w:r>
      <w:proofErr w:type="spellEnd"/>
      <w:r w:rsidRPr="002F0EA3">
        <w:rPr>
          <w:rFonts w:cs="Times New Roman"/>
          <w:spacing w:val="-1"/>
          <w:sz w:val="22"/>
          <w:szCs w:val="22"/>
        </w:rPr>
        <w:t xml:space="preserve"> </w:t>
      </w:r>
      <w:r w:rsidRPr="002F0EA3">
        <w:rPr>
          <w:rFonts w:cs="Times New Roman"/>
          <w:sz w:val="22"/>
          <w:szCs w:val="22"/>
        </w:rPr>
        <w:t>S,</w:t>
      </w:r>
      <w:r w:rsidRPr="002F0EA3">
        <w:rPr>
          <w:rFonts w:cs="Times New Roman"/>
          <w:spacing w:val="63"/>
          <w:sz w:val="22"/>
          <w:szCs w:val="22"/>
        </w:rPr>
        <w:t xml:space="preserve"> </w:t>
      </w:r>
      <w:r w:rsidRPr="002F0EA3">
        <w:rPr>
          <w:rFonts w:cs="Times New Roman"/>
          <w:spacing w:val="-1"/>
          <w:sz w:val="22"/>
          <w:szCs w:val="22"/>
        </w:rPr>
        <w:t>Ferro</w:t>
      </w:r>
      <w:r w:rsidRPr="002F0EA3">
        <w:rPr>
          <w:rFonts w:cs="Times New Roman"/>
          <w:sz w:val="22"/>
          <w:szCs w:val="22"/>
        </w:rPr>
        <w:t xml:space="preserve"> </w:t>
      </w:r>
      <w:r w:rsidRPr="002F0EA3">
        <w:rPr>
          <w:rFonts w:cs="Times New Roman"/>
          <w:spacing w:val="-1"/>
          <w:sz w:val="22"/>
          <w:szCs w:val="22"/>
        </w:rPr>
        <w:t>G,</w:t>
      </w:r>
      <w:r w:rsidRPr="002F0EA3">
        <w:rPr>
          <w:rFonts w:cs="Times New Roman"/>
          <w:sz w:val="22"/>
          <w:szCs w:val="22"/>
        </w:rPr>
        <w:t xml:space="preserve"> </w:t>
      </w:r>
      <w:proofErr w:type="spellStart"/>
      <w:r w:rsidRPr="002F0EA3">
        <w:rPr>
          <w:rFonts w:cs="Times New Roman"/>
          <w:spacing w:val="-1"/>
          <w:sz w:val="22"/>
          <w:szCs w:val="22"/>
        </w:rPr>
        <w:t>Heikkilä</w:t>
      </w:r>
      <w:proofErr w:type="spellEnd"/>
      <w:r w:rsidRPr="002F0EA3">
        <w:rPr>
          <w:rFonts w:cs="Times New Roman"/>
          <w:spacing w:val="-1"/>
          <w:sz w:val="22"/>
          <w:szCs w:val="22"/>
        </w:rPr>
        <w:t xml:space="preserve"> </w:t>
      </w:r>
      <w:r w:rsidRPr="002F0EA3">
        <w:rPr>
          <w:rFonts w:cs="Times New Roman"/>
          <w:sz w:val="22"/>
          <w:szCs w:val="22"/>
        </w:rPr>
        <w:t xml:space="preserve">P, </w:t>
      </w:r>
      <w:proofErr w:type="spellStart"/>
      <w:r w:rsidRPr="002F0EA3">
        <w:rPr>
          <w:rFonts w:cs="Times New Roman"/>
          <w:spacing w:val="-1"/>
          <w:sz w:val="22"/>
          <w:szCs w:val="22"/>
        </w:rPr>
        <w:t>Hooiveld</w:t>
      </w:r>
      <w:proofErr w:type="spellEnd"/>
      <w:r w:rsidRPr="002F0EA3">
        <w:rPr>
          <w:rFonts w:cs="Times New Roman"/>
          <w:sz w:val="22"/>
          <w:szCs w:val="22"/>
        </w:rPr>
        <w:t xml:space="preserve"> M, Johansen C, </w:t>
      </w:r>
      <w:proofErr w:type="spellStart"/>
      <w:r w:rsidRPr="002F0EA3">
        <w:rPr>
          <w:rFonts w:cs="Times New Roman"/>
          <w:spacing w:val="-1"/>
          <w:sz w:val="22"/>
          <w:szCs w:val="22"/>
        </w:rPr>
        <w:t>Randem</w:t>
      </w:r>
      <w:proofErr w:type="spellEnd"/>
      <w:r w:rsidRPr="002F0EA3">
        <w:rPr>
          <w:rFonts w:cs="Times New Roman"/>
          <w:sz w:val="22"/>
          <w:szCs w:val="22"/>
        </w:rPr>
        <w:t xml:space="preserve"> </w:t>
      </w:r>
      <w:r w:rsidRPr="002F0EA3">
        <w:rPr>
          <w:rFonts w:cs="Times New Roman"/>
          <w:spacing w:val="-1"/>
          <w:sz w:val="22"/>
          <w:szCs w:val="22"/>
        </w:rPr>
        <w:t>B,</w:t>
      </w:r>
      <w:r w:rsidRPr="002F0EA3">
        <w:rPr>
          <w:rFonts w:cs="Times New Roman"/>
          <w:sz w:val="22"/>
          <w:szCs w:val="22"/>
        </w:rPr>
        <w:t xml:space="preserve"> </w:t>
      </w:r>
      <w:proofErr w:type="spellStart"/>
      <w:r w:rsidRPr="002F0EA3">
        <w:rPr>
          <w:rFonts w:cs="Times New Roman"/>
          <w:spacing w:val="-1"/>
          <w:sz w:val="22"/>
          <w:szCs w:val="22"/>
        </w:rPr>
        <w:t>Schill</w:t>
      </w:r>
      <w:proofErr w:type="spellEnd"/>
      <w:r w:rsidRPr="002F0EA3">
        <w:rPr>
          <w:rFonts w:cs="Times New Roman"/>
          <w:sz w:val="22"/>
          <w:szCs w:val="22"/>
        </w:rPr>
        <w:t xml:space="preserve"> W. </w:t>
      </w:r>
      <w:r w:rsidRPr="002F0EA3">
        <w:rPr>
          <w:rFonts w:cs="Times New Roman"/>
          <w:spacing w:val="-2"/>
          <w:sz w:val="22"/>
          <w:szCs w:val="22"/>
        </w:rPr>
        <w:t>IARC</w:t>
      </w:r>
      <w:r w:rsidRPr="002F0EA3">
        <w:rPr>
          <w:rFonts w:cs="Times New Roman"/>
          <w:sz w:val="22"/>
          <w:szCs w:val="22"/>
        </w:rPr>
        <w:t xml:space="preserve"> </w:t>
      </w:r>
      <w:r w:rsidRPr="002F0EA3">
        <w:rPr>
          <w:rFonts w:cs="Times New Roman"/>
          <w:spacing w:val="-1"/>
          <w:sz w:val="22"/>
          <w:szCs w:val="22"/>
        </w:rPr>
        <w:t>Epidemiological</w:t>
      </w:r>
      <w:r w:rsidRPr="002F0EA3">
        <w:rPr>
          <w:rFonts w:cs="Times New Roman"/>
          <w:spacing w:val="65"/>
          <w:sz w:val="22"/>
          <w:szCs w:val="22"/>
        </w:rPr>
        <w:t xml:space="preserve"> </w:t>
      </w:r>
      <w:r w:rsidRPr="002F0EA3">
        <w:rPr>
          <w:rFonts w:cs="Times New Roman"/>
          <w:sz w:val="22"/>
          <w:szCs w:val="22"/>
        </w:rPr>
        <w:t>Study</w:t>
      </w:r>
      <w:r w:rsidRPr="002F0EA3">
        <w:rPr>
          <w:rFonts w:cs="Times New Roman"/>
          <w:spacing w:val="-8"/>
          <w:sz w:val="22"/>
          <w:szCs w:val="22"/>
        </w:rPr>
        <w:t xml:space="preserve"> </w:t>
      </w:r>
      <w:r w:rsidRPr="002F0EA3">
        <w:rPr>
          <w:rFonts w:cs="Times New Roman"/>
          <w:sz w:val="22"/>
          <w:szCs w:val="22"/>
        </w:rPr>
        <w:t>of</w:t>
      </w:r>
      <w:r w:rsidRPr="002F0EA3">
        <w:rPr>
          <w:rFonts w:cs="Times New Roman"/>
          <w:spacing w:val="-1"/>
          <w:sz w:val="22"/>
          <w:szCs w:val="22"/>
        </w:rPr>
        <w:t xml:space="preserve"> Cancer Mortality</w:t>
      </w:r>
      <w:r w:rsidRPr="002F0EA3">
        <w:rPr>
          <w:rFonts w:cs="Times New Roman"/>
          <w:spacing w:val="-8"/>
          <w:sz w:val="22"/>
          <w:szCs w:val="22"/>
        </w:rPr>
        <w:t xml:space="preserve"> </w:t>
      </w:r>
      <w:r w:rsidRPr="002F0EA3">
        <w:rPr>
          <w:rFonts w:cs="Times New Roman"/>
          <w:spacing w:val="-1"/>
          <w:sz w:val="22"/>
          <w:szCs w:val="22"/>
        </w:rPr>
        <w:t>among</w:t>
      </w:r>
      <w:r w:rsidRPr="002F0EA3">
        <w:rPr>
          <w:rFonts w:cs="Times New Roman"/>
          <w:spacing w:val="-3"/>
          <w:sz w:val="22"/>
          <w:szCs w:val="22"/>
        </w:rPr>
        <w:t xml:space="preserve"> </w:t>
      </w:r>
      <w:r w:rsidRPr="002F0EA3">
        <w:rPr>
          <w:rFonts w:cs="Times New Roman"/>
          <w:spacing w:val="-1"/>
          <w:sz w:val="22"/>
          <w:szCs w:val="22"/>
        </w:rPr>
        <w:t>European</w:t>
      </w:r>
      <w:r w:rsidRPr="002F0EA3">
        <w:rPr>
          <w:rFonts w:cs="Times New Roman"/>
          <w:sz w:val="22"/>
          <w:szCs w:val="22"/>
        </w:rPr>
        <w:t xml:space="preserve"> </w:t>
      </w:r>
      <w:r w:rsidRPr="002F0EA3">
        <w:rPr>
          <w:rFonts w:cs="Times New Roman"/>
          <w:spacing w:val="-1"/>
          <w:sz w:val="22"/>
          <w:szCs w:val="22"/>
        </w:rPr>
        <w:t>Asphalt</w:t>
      </w:r>
      <w:r w:rsidRPr="002F0EA3">
        <w:rPr>
          <w:rFonts w:cs="Times New Roman"/>
          <w:sz w:val="22"/>
          <w:szCs w:val="22"/>
        </w:rPr>
        <w:t xml:space="preserve"> </w:t>
      </w:r>
      <w:r w:rsidRPr="002F0EA3">
        <w:rPr>
          <w:rFonts w:cs="Times New Roman"/>
          <w:spacing w:val="-1"/>
          <w:sz w:val="22"/>
          <w:szCs w:val="22"/>
        </w:rPr>
        <w:t>Workers</w:t>
      </w:r>
      <w:r w:rsidRPr="002F0EA3">
        <w:rPr>
          <w:rFonts w:cs="Times New Roman"/>
          <w:sz w:val="22"/>
          <w:szCs w:val="22"/>
        </w:rPr>
        <w:t xml:space="preserve"> </w:t>
      </w:r>
      <w:r w:rsidRPr="002F0EA3">
        <w:rPr>
          <w:rFonts w:cs="Times New Roman"/>
          <w:spacing w:val="-2"/>
          <w:sz w:val="22"/>
          <w:szCs w:val="22"/>
        </w:rPr>
        <w:t>(IARC</w:t>
      </w:r>
      <w:r w:rsidRPr="002F0EA3">
        <w:rPr>
          <w:rFonts w:cs="Times New Roman"/>
          <w:sz w:val="22"/>
          <w:szCs w:val="22"/>
        </w:rPr>
        <w:t xml:space="preserve"> </w:t>
      </w:r>
      <w:r w:rsidRPr="002F0EA3">
        <w:rPr>
          <w:rFonts w:cs="Times New Roman"/>
          <w:spacing w:val="-2"/>
          <w:sz w:val="22"/>
          <w:szCs w:val="22"/>
        </w:rPr>
        <w:t>Internal</w:t>
      </w:r>
      <w:r w:rsidRPr="002F0EA3">
        <w:rPr>
          <w:rFonts w:cs="Times New Roman"/>
          <w:sz w:val="22"/>
          <w:szCs w:val="22"/>
        </w:rPr>
        <w:t xml:space="preserve"> </w:t>
      </w:r>
      <w:r w:rsidRPr="002F0EA3">
        <w:rPr>
          <w:rFonts w:cs="Times New Roman"/>
          <w:spacing w:val="-1"/>
          <w:sz w:val="22"/>
          <w:szCs w:val="22"/>
        </w:rPr>
        <w:t>Report</w:t>
      </w:r>
      <w:r w:rsidRPr="002F0EA3">
        <w:rPr>
          <w:rFonts w:cs="Times New Roman"/>
          <w:sz w:val="22"/>
          <w:szCs w:val="22"/>
        </w:rPr>
        <w:t xml:space="preserve"> </w:t>
      </w:r>
      <w:r w:rsidRPr="002F0EA3">
        <w:rPr>
          <w:rFonts w:cs="Times New Roman"/>
          <w:spacing w:val="-1"/>
          <w:sz w:val="22"/>
          <w:szCs w:val="22"/>
        </w:rPr>
        <w:t>No</w:t>
      </w:r>
      <w:r w:rsidRPr="002F0EA3">
        <w:rPr>
          <w:rFonts w:cs="Times New Roman"/>
          <w:spacing w:val="85"/>
          <w:sz w:val="22"/>
          <w:szCs w:val="22"/>
        </w:rPr>
        <w:t xml:space="preserve"> </w:t>
      </w:r>
      <w:r w:rsidRPr="002F0EA3">
        <w:rPr>
          <w:rFonts w:cs="Times New Roman"/>
          <w:spacing w:val="-1"/>
          <w:sz w:val="22"/>
          <w:szCs w:val="22"/>
        </w:rPr>
        <w:t>01/003).</w:t>
      </w:r>
      <w:r w:rsidRPr="002F0EA3">
        <w:rPr>
          <w:rFonts w:cs="Times New Roman"/>
          <w:sz w:val="22"/>
          <w:szCs w:val="22"/>
        </w:rPr>
        <w:t xml:space="preserve"> </w:t>
      </w:r>
      <w:r w:rsidRPr="002F0EA3">
        <w:rPr>
          <w:rFonts w:cs="Times New Roman"/>
          <w:spacing w:val="-2"/>
          <w:sz w:val="22"/>
          <w:szCs w:val="22"/>
        </w:rPr>
        <w:t>IARC,</w:t>
      </w:r>
      <w:r w:rsidRPr="002F0EA3">
        <w:rPr>
          <w:rFonts w:cs="Times New Roman"/>
          <w:sz w:val="22"/>
          <w:szCs w:val="22"/>
        </w:rPr>
        <w:t xml:space="preserve"> </w:t>
      </w:r>
      <w:r w:rsidRPr="002F0EA3">
        <w:rPr>
          <w:rFonts w:cs="Times New Roman"/>
          <w:spacing w:val="-3"/>
          <w:sz w:val="22"/>
          <w:szCs w:val="22"/>
        </w:rPr>
        <w:t>Lyon,</w:t>
      </w:r>
      <w:r w:rsidRPr="002F0EA3">
        <w:rPr>
          <w:rFonts w:cs="Times New Roman"/>
          <w:sz w:val="22"/>
          <w:szCs w:val="22"/>
        </w:rPr>
        <w:t xml:space="preserve"> 2001.</w:t>
      </w:r>
    </w:p>
    <w:p w14:paraId="159A2801" w14:textId="77777777" w:rsidR="00B21240" w:rsidRPr="002F0EA3" w:rsidRDefault="00EB3218" w:rsidP="00613198">
      <w:pPr>
        <w:pStyle w:val="BodyText"/>
        <w:numPr>
          <w:ilvl w:val="0"/>
          <w:numId w:val="2"/>
        </w:numPr>
        <w:tabs>
          <w:tab w:val="left" w:pos="548"/>
        </w:tabs>
        <w:spacing w:before="0"/>
        <w:ind w:right="106" w:hanging="547"/>
        <w:rPr>
          <w:rFonts w:cs="Times New Roman"/>
          <w:sz w:val="22"/>
          <w:szCs w:val="22"/>
        </w:rPr>
      </w:pPr>
      <w:r w:rsidRPr="002F0EA3">
        <w:rPr>
          <w:rFonts w:cs="Times New Roman"/>
          <w:b/>
          <w:spacing w:val="-1"/>
          <w:sz w:val="22"/>
          <w:szCs w:val="22"/>
        </w:rPr>
        <w:t>Boffetta</w:t>
      </w:r>
      <w:r w:rsidRPr="002F0EA3">
        <w:rPr>
          <w:rFonts w:cs="Times New Roman"/>
          <w:b/>
          <w:sz w:val="22"/>
          <w:szCs w:val="22"/>
        </w:rPr>
        <w:t xml:space="preserve"> </w:t>
      </w:r>
      <w:r w:rsidRPr="002F0EA3">
        <w:rPr>
          <w:rFonts w:cs="Times New Roman"/>
          <w:b/>
          <w:spacing w:val="-2"/>
          <w:sz w:val="22"/>
          <w:szCs w:val="22"/>
        </w:rPr>
        <w:t>P</w:t>
      </w:r>
      <w:r w:rsidRPr="002F0EA3">
        <w:rPr>
          <w:rFonts w:cs="Times New Roman"/>
          <w:spacing w:val="-2"/>
          <w:sz w:val="22"/>
          <w:szCs w:val="22"/>
        </w:rPr>
        <w:t>,</w:t>
      </w:r>
      <w:r w:rsidRPr="002F0EA3">
        <w:rPr>
          <w:rFonts w:cs="Times New Roman"/>
          <w:sz w:val="22"/>
          <w:szCs w:val="22"/>
        </w:rPr>
        <w:t xml:space="preserve"> </w:t>
      </w:r>
      <w:proofErr w:type="spellStart"/>
      <w:r w:rsidRPr="002F0EA3">
        <w:rPr>
          <w:rFonts w:cs="Times New Roman"/>
          <w:spacing w:val="-1"/>
          <w:sz w:val="22"/>
          <w:szCs w:val="22"/>
        </w:rPr>
        <w:t>Kjaerheim</w:t>
      </w:r>
      <w:proofErr w:type="spellEnd"/>
      <w:r w:rsidRPr="002F0EA3">
        <w:rPr>
          <w:rFonts w:cs="Times New Roman"/>
          <w:sz w:val="22"/>
          <w:szCs w:val="22"/>
        </w:rPr>
        <w:t xml:space="preserve"> </w:t>
      </w:r>
      <w:r w:rsidRPr="002F0EA3">
        <w:rPr>
          <w:rFonts w:cs="Times New Roman"/>
          <w:spacing w:val="-1"/>
          <w:sz w:val="22"/>
          <w:szCs w:val="22"/>
        </w:rPr>
        <w:t>K,</w:t>
      </w:r>
      <w:r w:rsidRPr="002F0EA3">
        <w:rPr>
          <w:rFonts w:cs="Times New Roman"/>
          <w:sz w:val="22"/>
          <w:szCs w:val="22"/>
        </w:rPr>
        <w:t xml:space="preserve"> </w:t>
      </w:r>
      <w:r w:rsidRPr="002F0EA3">
        <w:rPr>
          <w:rFonts w:cs="Times New Roman"/>
          <w:spacing w:val="-1"/>
          <w:sz w:val="22"/>
          <w:szCs w:val="22"/>
        </w:rPr>
        <w:t xml:space="preserve">Cherrie </w:t>
      </w:r>
      <w:r w:rsidRPr="002F0EA3">
        <w:rPr>
          <w:rFonts w:cs="Times New Roman"/>
          <w:spacing w:val="1"/>
          <w:sz w:val="22"/>
          <w:szCs w:val="22"/>
        </w:rPr>
        <w:t>J,</w:t>
      </w:r>
      <w:r w:rsidRPr="002F0EA3">
        <w:rPr>
          <w:rFonts w:cs="Times New Roman"/>
          <w:sz w:val="22"/>
          <w:szCs w:val="22"/>
        </w:rPr>
        <w:t xml:space="preserve"> </w:t>
      </w:r>
      <w:r w:rsidRPr="002F0EA3">
        <w:rPr>
          <w:rFonts w:cs="Times New Roman"/>
          <w:spacing w:val="-1"/>
          <w:sz w:val="22"/>
          <w:szCs w:val="22"/>
        </w:rPr>
        <w:t xml:space="preserve">Chang-Claude </w:t>
      </w:r>
      <w:r w:rsidRPr="002F0EA3">
        <w:rPr>
          <w:rFonts w:cs="Times New Roman"/>
          <w:spacing w:val="1"/>
          <w:sz w:val="22"/>
          <w:szCs w:val="22"/>
        </w:rPr>
        <w:t>J,</w:t>
      </w:r>
      <w:r w:rsidRPr="002F0EA3">
        <w:rPr>
          <w:rFonts w:cs="Times New Roman"/>
          <w:sz w:val="22"/>
          <w:szCs w:val="22"/>
        </w:rPr>
        <w:t xml:space="preserve"> </w:t>
      </w:r>
      <w:proofErr w:type="spellStart"/>
      <w:r w:rsidRPr="002F0EA3">
        <w:rPr>
          <w:rFonts w:cs="Times New Roman"/>
          <w:spacing w:val="-1"/>
          <w:sz w:val="22"/>
          <w:szCs w:val="22"/>
        </w:rPr>
        <w:t>Eilber</w:t>
      </w:r>
      <w:proofErr w:type="spellEnd"/>
      <w:r w:rsidRPr="002F0EA3">
        <w:rPr>
          <w:rFonts w:cs="Times New Roman"/>
          <w:spacing w:val="-1"/>
          <w:sz w:val="22"/>
          <w:szCs w:val="22"/>
        </w:rPr>
        <w:t xml:space="preserve"> U,</w:t>
      </w:r>
      <w:r w:rsidRPr="002F0EA3">
        <w:rPr>
          <w:rFonts w:cs="Times New Roman"/>
          <w:sz w:val="22"/>
          <w:szCs w:val="22"/>
        </w:rPr>
        <w:t xml:space="preserve"> </w:t>
      </w:r>
      <w:r w:rsidRPr="002F0EA3">
        <w:rPr>
          <w:rFonts w:cs="Times New Roman"/>
          <w:spacing w:val="-1"/>
          <w:sz w:val="22"/>
          <w:szCs w:val="22"/>
        </w:rPr>
        <w:t>Ferro</w:t>
      </w:r>
      <w:r w:rsidRPr="002F0EA3">
        <w:rPr>
          <w:rFonts w:cs="Times New Roman"/>
          <w:sz w:val="22"/>
          <w:szCs w:val="22"/>
        </w:rPr>
        <w:t xml:space="preserve"> </w:t>
      </w:r>
      <w:r w:rsidRPr="002F0EA3">
        <w:rPr>
          <w:rFonts w:cs="Times New Roman"/>
          <w:spacing w:val="-1"/>
          <w:sz w:val="22"/>
          <w:szCs w:val="22"/>
        </w:rPr>
        <w:t>G,</w:t>
      </w:r>
      <w:r w:rsidRPr="002F0EA3">
        <w:rPr>
          <w:rFonts w:cs="Times New Roman"/>
          <w:sz w:val="22"/>
          <w:szCs w:val="22"/>
        </w:rPr>
        <w:t xml:space="preserve"> </w:t>
      </w:r>
      <w:proofErr w:type="spellStart"/>
      <w:r w:rsidRPr="002F0EA3">
        <w:rPr>
          <w:rFonts w:cs="Times New Roman"/>
          <w:spacing w:val="-1"/>
          <w:sz w:val="22"/>
          <w:szCs w:val="22"/>
        </w:rPr>
        <w:t>Guldner</w:t>
      </w:r>
      <w:proofErr w:type="spellEnd"/>
      <w:r w:rsidRPr="002F0EA3">
        <w:rPr>
          <w:rFonts w:cs="Times New Roman"/>
          <w:spacing w:val="-1"/>
          <w:sz w:val="22"/>
          <w:szCs w:val="22"/>
        </w:rPr>
        <w:t xml:space="preserve"> K,</w:t>
      </w:r>
      <w:r w:rsidRPr="002F0EA3">
        <w:rPr>
          <w:rFonts w:cs="Times New Roman"/>
          <w:sz w:val="22"/>
          <w:szCs w:val="22"/>
        </w:rPr>
        <w:t xml:space="preserve"> </w:t>
      </w:r>
      <w:r w:rsidRPr="002F0EA3">
        <w:rPr>
          <w:rFonts w:cs="Times New Roman"/>
          <w:spacing w:val="-1"/>
          <w:sz w:val="22"/>
          <w:szCs w:val="22"/>
        </w:rPr>
        <w:t>Hansen</w:t>
      </w:r>
      <w:r w:rsidRPr="002F0EA3">
        <w:rPr>
          <w:rFonts w:cs="Times New Roman"/>
          <w:spacing w:val="77"/>
          <w:sz w:val="22"/>
          <w:szCs w:val="22"/>
        </w:rPr>
        <w:t xml:space="preserve"> </w:t>
      </w:r>
      <w:r w:rsidRPr="002F0EA3">
        <w:rPr>
          <w:rFonts w:cs="Times New Roman"/>
          <w:spacing w:val="1"/>
          <w:sz w:val="22"/>
          <w:szCs w:val="22"/>
        </w:rPr>
        <w:t>J,</w:t>
      </w:r>
      <w:r w:rsidRPr="002F0EA3">
        <w:rPr>
          <w:rFonts w:cs="Times New Roman"/>
          <w:sz w:val="22"/>
          <w:szCs w:val="22"/>
        </w:rPr>
        <w:t xml:space="preserve"> </w:t>
      </w:r>
      <w:r w:rsidRPr="002F0EA3">
        <w:rPr>
          <w:rFonts w:cs="Times New Roman"/>
          <w:spacing w:val="-1"/>
          <w:sz w:val="22"/>
          <w:szCs w:val="22"/>
        </w:rPr>
        <w:t>Olsen</w:t>
      </w:r>
      <w:r w:rsidRPr="002F0EA3">
        <w:rPr>
          <w:rFonts w:cs="Times New Roman"/>
          <w:sz w:val="22"/>
          <w:szCs w:val="22"/>
        </w:rPr>
        <w:t xml:space="preserve"> JH, </w:t>
      </w:r>
      <w:r w:rsidRPr="002F0EA3">
        <w:rPr>
          <w:rFonts w:cs="Times New Roman"/>
          <w:spacing w:val="-1"/>
          <w:sz w:val="22"/>
          <w:szCs w:val="22"/>
        </w:rPr>
        <w:t>Plato</w:t>
      </w:r>
      <w:r w:rsidRPr="002F0EA3">
        <w:rPr>
          <w:rFonts w:cs="Times New Roman"/>
          <w:sz w:val="22"/>
          <w:szCs w:val="22"/>
        </w:rPr>
        <w:t xml:space="preserve"> </w:t>
      </w:r>
      <w:r w:rsidRPr="002F0EA3">
        <w:rPr>
          <w:rFonts w:cs="Times New Roman"/>
          <w:spacing w:val="-1"/>
          <w:sz w:val="22"/>
          <w:szCs w:val="22"/>
        </w:rPr>
        <w:t>N,</w:t>
      </w:r>
      <w:r w:rsidRPr="002F0EA3">
        <w:rPr>
          <w:rFonts w:cs="Times New Roman"/>
          <w:sz w:val="22"/>
          <w:szCs w:val="22"/>
        </w:rPr>
        <w:t xml:space="preserve"> </w:t>
      </w:r>
      <w:r w:rsidRPr="002F0EA3">
        <w:rPr>
          <w:rFonts w:cs="Times New Roman"/>
          <w:spacing w:val="-1"/>
          <w:sz w:val="22"/>
          <w:szCs w:val="22"/>
        </w:rPr>
        <w:t>Proud</w:t>
      </w:r>
      <w:r w:rsidRPr="002F0EA3">
        <w:rPr>
          <w:rFonts w:cs="Times New Roman"/>
          <w:sz w:val="22"/>
          <w:szCs w:val="22"/>
        </w:rPr>
        <w:t xml:space="preserve"> </w:t>
      </w:r>
      <w:r w:rsidRPr="002F0EA3">
        <w:rPr>
          <w:rFonts w:cs="Times New Roman"/>
          <w:spacing w:val="-3"/>
          <w:sz w:val="22"/>
          <w:szCs w:val="22"/>
        </w:rPr>
        <w:t>L,</w:t>
      </w:r>
      <w:r w:rsidRPr="002F0EA3">
        <w:rPr>
          <w:rFonts w:cs="Times New Roman"/>
          <w:sz w:val="22"/>
          <w:szCs w:val="22"/>
        </w:rPr>
        <w:t xml:space="preserve"> </w:t>
      </w:r>
      <w:proofErr w:type="spellStart"/>
      <w:r w:rsidRPr="002F0EA3">
        <w:rPr>
          <w:rFonts w:cs="Times New Roman"/>
          <w:spacing w:val="-1"/>
          <w:sz w:val="22"/>
          <w:szCs w:val="22"/>
        </w:rPr>
        <w:t>Saracci</w:t>
      </w:r>
      <w:proofErr w:type="spellEnd"/>
      <w:r w:rsidRPr="002F0EA3">
        <w:rPr>
          <w:rFonts w:cs="Times New Roman"/>
          <w:sz w:val="22"/>
          <w:szCs w:val="22"/>
        </w:rPr>
        <w:t xml:space="preserve"> R, </w:t>
      </w:r>
      <w:proofErr w:type="spellStart"/>
      <w:r w:rsidRPr="002F0EA3">
        <w:rPr>
          <w:rFonts w:cs="Times New Roman"/>
          <w:spacing w:val="-1"/>
          <w:sz w:val="22"/>
          <w:szCs w:val="22"/>
        </w:rPr>
        <w:t>Westerholm</w:t>
      </w:r>
      <w:proofErr w:type="spellEnd"/>
      <w:r w:rsidRPr="002F0EA3">
        <w:rPr>
          <w:rFonts w:cs="Times New Roman"/>
          <w:sz w:val="22"/>
          <w:szCs w:val="22"/>
        </w:rPr>
        <w:t xml:space="preserve"> P, </w:t>
      </w:r>
      <w:r w:rsidRPr="002F0EA3">
        <w:rPr>
          <w:rFonts w:cs="Times New Roman"/>
          <w:spacing w:val="-1"/>
          <w:sz w:val="22"/>
          <w:szCs w:val="22"/>
        </w:rPr>
        <w:t>Andersen</w:t>
      </w:r>
      <w:r w:rsidRPr="002F0EA3">
        <w:rPr>
          <w:rFonts w:cs="Times New Roman"/>
          <w:sz w:val="22"/>
          <w:szCs w:val="22"/>
        </w:rPr>
        <w:t xml:space="preserve"> </w:t>
      </w:r>
      <w:r w:rsidRPr="002F0EA3">
        <w:rPr>
          <w:rFonts w:cs="Times New Roman"/>
          <w:spacing w:val="-1"/>
          <w:sz w:val="22"/>
          <w:szCs w:val="22"/>
        </w:rPr>
        <w:t>A.</w:t>
      </w:r>
      <w:r w:rsidRPr="002F0EA3">
        <w:rPr>
          <w:rFonts w:cs="Times New Roman"/>
          <w:sz w:val="22"/>
          <w:szCs w:val="22"/>
        </w:rPr>
        <w:t xml:space="preserve"> A</w:t>
      </w:r>
      <w:r w:rsidRPr="002F0EA3">
        <w:rPr>
          <w:rFonts w:cs="Times New Roman"/>
          <w:spacing w:val="-1"/>
          <w:sz w:val="22"/>
          <w:szCs w:val="22"/>
        </w:rPr>
        <w:t xml:space="preserve"> case-control</w:t>
      </w:r>
      <w:r w:rsidRPr="002F0EA3">
        <w:rPr>
          <w:rFonts w:cs="Times New Roman"/>
          <w:sz w:val="22"/>
          <w:szCs w:val="22"/>
        </w:rPr>
        <w:t xml:space="preserve"> study</w:t>
      </w:r>
      <w:r w:rsidRPr="002F0EA3">
        <w:rPr>
          <w:rFonts w:cs="Times New Roman"/>
          <w:spacing w:val="69"/>
          <w:sz w:val="22"/>
          <w:szCs w:val="22"/>
        </w:rPr>
        <w:t xml:space="preserve"> </w:t>
      </w:r>
      <w:r w:rsidRPr="002F0EA3">
        <w:rPr>
          <w:rFonts w:cs="Times New Roman"/>
          <w:sz w:val="22"/>
          <w:szCs w:val="22"/>
        </w:rPr>
        <w:t>of</w:t>
      </w:r>
      <w:r w:rsidRPr="002F0EA3">
        <w:rPr>
          <w:rFonts w:cs="Times New Roman"/>
          <w:spacing w:val="-1"/>
          <w:sz w:val="22"/>
          <w:szCs w:val="22"/>
        </w:rPr>
        <w:t xml:space="preserve"> </w:t>
      </w:r>
      <w:r w:rsidRPr="002F0EA3">
        <w:rPr>
          <w:rFonts w:cs="Times New Roman"/>
          <w:sz w:val="22"/>
          <w:szCs w:val="22"/>
        </w:rPr>
        <w:t>lung</w:t>
      </w:r>
      <w:r w:rsidRPr="002F0EA3">
        <w:rPr>
          <w:rFonts w:cs="Times New Roman"/>
          <w:spacing w:val="-3"/>
          <w:sz w:val="22"/>
          <w:szCs w:val="22"/>
        </w:rPr>
        <w:t xml:space="preserve"> </w:t>
      </w:r>
      <w:r w:rsidRPr="002F0EA3">
        <w:rPr>
          <w:rFonts w:cs="Times New Roman"/>
          <w:spacing w:val="-1"/>
          <w:sz w:val="22"/>
          <w:szCs w:val="22"/>
        </w:rPr>
        <w:t>cancer among</w:t>
      </w:r>
      <w:r w:rsidRPr="002F0EA3">
        <w:rPr>
          <w:rFonts w:cs="Times New Roman"/>
          <w:spacing w:val="-3"/>
          <w:sz w:val="22"/>
          <w:szCs w:val="22"/>
        </w:rPr>
        <w:t xml:space="preserve"> </w:t>
      </w:r>
      <w:r w:rsidRPr="002F0EA3">
        <w:rPr>
          <w:rFonts w:cs="Times New Roman"/>
          <w:spacing w:val="-1"/>
          <w:sz w:val="22"/>
          <w:szCs w:val="22"/>
        </w:rPr>
        <w:t>European</w:t>
      </w:r>
      <w:r w:rsidRPr="002F0EA3">
        <w:rPr>
          <w:rFonts w:cs="Times New Roman"/>
          <w:sz w:val="22"/>
          <w:szCs w:val="22"/>
        </w:rPr>
        <w:t xml:space="preserve"> </w:t>
      </w:r>
      <w:r w:rsidRPr="002F0EA3">
        <w:rPr>
          <w:rFonts w:cs="Times New Roman"/>
          <w:spacing w:val="-1"/>
          <w:sz w:val="22"/>
          <w:szCs w:val="22"/>
        </w:rPr>
        <w:t>rock</w:t>
      </w:r>
      <w:r w:rsidRPr="002F0EA3">
        <w:rPr>
          <w:rFonts w:cs="Times New Roman"/>
          <w:sz w:val="22"/>
          <w:szCs w:val="22"/>
        </w:rPr>
        <w:t xml:space="preserve"> </w:t>
      </w:r>
      <w:r w:rsidRPr="002F0EA3">
        <w:rPr>
          <w:rFonts w:cs="Times New Roman"/>
          <w:spacing w:val="-1"/>
          <w:sz w:val="22"/>
          <w:szCs w:val="22"/>
        </w:rPr>
        <w:t>and</w:t>
      </w:r>
      <w:r w:rsidRPr="002F0EA3">
        <w:rPr>
          <w:rFonts w:cs="Times New Roman"/>
          <w:sz w:val="22"/>
          <w:szCs w:val="22"/>
        </w:rPr>
        <w:t xml:space="preserve"> </w:t>
      </w:r>
      <w:r w:rsidRPr="002F0EA3">
        <w:rPr>
          <w:rFonts w:cs="Times New Roman"/>
          <w:spacing w:val="-1"/>
          <w:sz w:val="22"/>
          <w:szCs w:val="22"/>
        </w:rPr>
        <w:t>slag</w:t>
      </w:r>
      <w:r w:rsidRPr="002F0EA3">
        <w:rPr>
          <w:rFonts w:cs="Times New Roman"/>
          <w:spacing w:val="-3"/>
          <w:sz w:val="22"/>
          <w:szCs w:val="22"/>
        </w:rPr>
        <w:t xml:space="preserve"> </w:t>
      </w:r>
      <w:r w:rsidRPr="002F0EA3">
        <w:rPr>
          <w:rFonts w:cs="Times New Roman"/>
          <w:spacing w:val="-1"/>
          <w:sz w:val="22"/>
          <w:szCs w:val="22"/>
        </w:rPr>
        <w:t>wool</w:t>
      </w:r>
      <w:r w:rsidRPr="002F0EA3">
        <w:rPr>
          <w:rFonts w:cs="Times New Roman"/>
          <w:sz w:val="22"/>
          <w:szCs w:val="22"/>
        </w:rPr>
        <w:t xml:space="preserve"> </w:t>
      </w:r>
      <w:r w:rsidRPr="002F0EA3">
        <w:rPr>
          <w:rFonts w:cs="Times New Roman"/>
          <w:spacing w:val="-1"/>
          <w:sz w:val="22"/>
          <w:szCs w:val="22"/>
        </w:rPr>
        <w:t>production</w:t>
      </w:r>
      <w:r w:rsidRPr="002F0EA3">
        <w:rPr>
          <w:rFonts w:cs="Times New Roman"/>
          <w:sz w:val="22"/>
          <w:szCs w:val="22"/>
        </w:rPr>
        <w:t xml:space="preserve"> </w:t>
      </w:r>
      <w:r w:rsidRPr="002F0EA3">
        <w:rPr>
          <w:rFonts w:cs="Times New Roman"/>
          <w:spacing w:val="-1"/>
          <w:sz w:val="22"/>
          <w:szCs w:val="22"/>
        </w:rPr>
        <w:t>workers</w:t>
      </w:r>
      <w:r w:rsidRPr="002F0EA3">
        <w:rPr>
          <w:rFonts w:cs="Times New Roman"/>
          <w:sz w:val="22"/>
          <w:szCs w:val="22"/>
        </w:rPr>
        <w:t xml:space="preserve"> -</w:t>
      </w:r>
      <w:r w:rsidRPr="002F0EA3">
        <w:rPr>
          <w:rFonts w:cs="Times New Roman"/>
          <w:spacing w:val="-1"/>
          <w:sz w:val="22"/>
          <w:szCs w:val="22"/>
        </w:rPr>
        <w:t xml:space="preserve"> Final</w:t>
      </w:r>
      <w:r w:rsidRPr="002F0EA3">
        <w:rPr>
          <w:rFonts w:cs="Times New Roman"/>
          <w:sz w:val="22"/>
          <w:szCs w:val="22"/>
        </w:rPr>
        <w:t xml:space="preserve"> </w:t>
      </w:r>
      <w:r w:rsidRPr="002F0EA3">
        <w:rPr>
          <w:rFonts w:cs="Times New Roman"/>
          <w:spacing w:val="-1"/>
          <w:sz w:val="22"/>
          <w:szCs w:val="22"/>
        </w:rPr>
        <w:t>report</w:t>
      </w:r>
      <w:r w:rsidRPr="002F0EA3">
        <w:rPr>
          <w:rFonts w:cs="Times New Roman"/>
          <w:sz w:val="22"/>
          <w:szCs w:val="22"/>
        </w:rPr>
        <w:t xml:space="preserve"> </w:t>
      </w:r>
      <w:r w:rsidRPr="002F0EA3">
        <w:rPr>
          <w:rFonts w:cs="Times New Roman"/>
          <w:spacing w:val="-2"/>
          <w:sz w:val="22"/>
          <w:szCs w:val="22"/>
        </w:rPr>
        <w:t>(IARC</w:t>
      </w:r>
      <w:r w:rsidRPr="002F0EA3">
        <w:rPr>
          <w:rFonts w:cs="Times New Roman"/>
          <w:spacing w:val="77"/>
          <w:sz w:val="22"/>
          <w:szCs w:val="22"/>
        </w:rPr>
        <w:t xml:space="preserve"> </w:t>
      </w:r>
      <w:r w:rsidRPr="002F0EA3">
        <w:rPr>
          <w:rFonts w:cs="Times New Roman"/>
          <w:spacing w:val="-2"/>
          <w:sz w:val="22"/>
          <w:szCs w:val="22"/>
        </w:rPr>
        <w:t>Internal</w:t>
      </w:r>
      <w:r w:rsidRPr="002F0EA3">
        <w:rPr>
          <w:rFonts w:cs="Times New Roman"/>
          <w:sz w:val="22"/>
          <w:szCs w:val="22"/>
        </w:rPr>
        <w:t xml:space="preserve"> </w:t>
      </w:r>
      <w:r w:rsidRPr="002F0EA3">
        <w:rPr>
          <w:rFonts w:cs="Times New Roman"/>
          <w:spacing w:val="-1"/>
          <w:sz w:val="22"/>
          <w:szCs w:val="22"/>
        </w:rPr>
        <w:t>Report</w:t>
      </w:r>
      <w:r w:rsidRPr="002F0EA3">
        <w:rPr>
          <w:rFonts w:cs="Times New Roman"/>
          <w:sz w:val="22"/>
          <w:szCs w:val="22"/>
        </w:rPr>
        <w:t xml:space="preserve"> </w:t>
      </w:r>
      <w:r w:rsidRPr="002F0EA3">
        <w:rPr>
          <w:rFonts w:cs="Times New Roman"/>
          <w:spacing w:val="-1"/>
          <w:sz w:val="22"/>
          <w:szCs w:val="22"/>
        </w:rPr>
        <w:t>No</w:t>
      </w:r>
      <w:r w:rsidRPr="002F0EA3">
        <w:rPr>
          <w:rFonts w:cs="Times New Roman"/>
          <w:sz w:val="22"/>
          <w:szCs w:val="22"/>
        </w:rPr>
        <w:t xml:space="preserve"> </w:t>
      </w:r>
      <w:r w:rsidRPr="002F0EA3">
        <w:rPr>
          <w:rFonts w:cs="Times New Roman"/>
          <w:spacing w:val="-1"/>
          <w:sz w:val="22"/>
          <w:szCs w:val="22"/>
        </w:rPr>
        <w:t>00/004).</w:t>
      </w:r>
      <w:r w:rsidRPr="002F0EA3">
        <w:rPr>
          <w:rFonts w:cs="Times New Roman"/>
          <w:sz w:val="22"/>
          <w:szCs w:val="22"/>
        </w:rPr>
        <w:t xml:space="preserve"> </w:t>
      </w:r>
      <w:r w:rsidRPr="002F0EA3">
        <w:rPr>
          <w:rFonts w:cs="Times New Roman"/>
          <w:spacing w:val="-2"/>
          <w:sz w:val="22"/>
          <w:szCs w:val="22"/>
        </w:rPr>
        <w:t>IARC,</w:t>
      </w:r>
      <w:r w:rsidRPr="002F0EA3">
        <w:rPr>
          <w:rFonts w:cs="Times New Roman"/>
          <w:sz w:val="22"/>
          <w:szCs w:val="22"/>
        </w:rPr>
        <w:t xml:space="preserve"> </w:t>
      </w:r>
      <w:r w:rsidRPr="002F0EA3">
        <w:rPr>
          <w:rFonts w:cs="Times New Roman"/>
          <w:spacing w:val="-3"/>
          <w:sz w:val="22"/>
          <w:szCs w:val="22"/>
        </w:rPr>
        <w:t>Lyon,</w:t>
      </w:r>
      <w:r w:rsidRPr="002F0EA3">
        <w:rPr>
          <w:rFonts w:cs="Times New Roman"/>
          <w:sz w:val="22"/>
          <w:szCs w:val="22"/>
        </w:rPr>
        <w:t xml:space="preserve"> 2000.</w:t>
      </w:r>
    </w:p>
    <w:p w14:paraId="55FD643C" w14:textId="77777777" w:rsidR="00B21240" w:rsidRPr="002F0EA3" w:rsidRDefault="00EB3218" w:rsidP="00613198">
      <w:pPr>
        <w:pStyle w:val="BodyText"/>
        <w:numPr>
          <w:ilvl w:val="0"/>
          <w:numId w:val="2"/>
        </w:numPr>
        <w:tabs>
          <w:tab w:val="left" w:pos="548"/>
        </w:tabs>
        <w:spacing w:before="0"/>
        <w:ind w:right="211" w:hanging="547"/>
        <w:rPr>
          <w:rFonts w:cs="Times New Roman"/>
          <w:sz w:val="22"/>
          <w:szCs w:val="22"/>
        </w:rPr>
      </w:pPr>
      <w:r w:rsidRPr="002F0EA3">
        <w:rPr>
          <w:rFonts w:cs="Times New Roman"/>
          <w:spacing w:val="-1"/>
          <w:sz w:val="22"/>
          <w:szCs w:val="22"/>
        </w:rPr>
        <w:t>Ward</w:t>
      </w:r>
      <w:r w:rsidRPr="002F0EA3">
        <w:rPr>
          <w:rFonts w:cs="Times New Roman"/>
          <w:sz w:val="22"/>
          <w:szCs w:val="22"/>
        </w:rPr>
        <w:t xml:space="preserve"> </w:t>
      </w:r>
      <w:r w:rsidRPr="002F0EA3">
        <w:rPr>
          <w:rFonts w:cs="Times New Roman"/>
          <w:spacing w:val="-1"/>
          <w:sz w:val="22"/>
          <w:szCs w:val="22"/>
        </w:rPr>
        <w:t>E,</w:t>
      </w:r>
      <w:r w:rsidRPr="002F0EA3">
        <w:rPr>
          <w:rFonts w:cs="Times New Roman"/>
          <w:sz w:val="22"/>
          <w:szCs w:val="22"/>
        </w:rPr>
        <w:t xml:space="preserve"> </w:t>
      </w:r>
      <w:r w:rsidRPr="002F0EA3">
        <w:rPr>
          <w:rFonts w:cs="Times New Roman"/>
          <w:b/>
          <w:spacing w:val="-1"/>
          <w:sz w:val="22"/>
          <w:szCs w:val="22"/>
        </w:rPr>
        <w:t>Boffetta</w:t>
      </w:r>
      <w:r w:rsidRPr="002F0EA3">
        <w:rPr>
          <w:rFonts w:cs="Times New Roman"/>
          <w:b/>
          <w:sz w:val="22"/>
          <w:szCs w:val="22"/>
        </w:rPr>
        <w:t xml:space="preserve"> </w:t>
      </w:r>
      <w:r w:rsidRPr="002F0EA3">
        <w:rPr>
          <w:rFonts w:cs="Times New Roman"/>
          <w:b/>
          <w:spacing w:val="-2"/>
          <w:sz w:val="22"/>
          <w:szCs w:val="22"/>
        </w:rPr>
        <w:t>P</w:t>
      </w:r>
      <w:r w:rsidRPr="002F0EA3">
        <w:rPr>
          <w:rFonts w:cs="Times New Roman"/>
          <w:spacing w:val="-2"/>
          <w:sz w:val="22"/>
          <w:szCs w:val="22"/>
        </w:rPr>
        <w:t>,</w:t>
      </w:r>
      <w:r w:rsidRPr="002F0EA3">
        <w:rPr>
          <w:rFonts w:cs="Times New Roman"/>
          <w:sz w:val="22"/>
          <w:szCs w:val="22"/>
        </w:rPr>
        <w:t xml:space="preserve"> </w:t>
      </w:r>
      <w:r w:rsidRPr="002F0EA3">
        <w:rPr>
          <w:rFonts w:cs="Times New Roman"/>
          <w:spacing w:val="-1"/>
          <w:sz w:val="22"/>
          <w:szCs w:val="22"/>
        </w:rPr>
        <w:t>Andersen</w:t>
      </w:r>
      <w:r w:rsidRPr="002F0EA3">
        <w:rPr>
          <w:rFonts w:cs="Times New Roman"/>
          <w:sz w:val="22"/>
          <w:szCs w:val="22"/>
        </w:rPr>
        <w:t xml:space="preserve"> </w:t>
      </w:r>
      <w:r w:rsidRPr="002F0EA3">
        <w:rPr>
          <w:rFonts w:cs="Times New Roman"/>
          <w:spacing w:val="-1"/>
          <w:sz w:val="22"/>
          <w:szCs w:val="22"/>
        </w:rPr>
        <w:t>A,</w:t>
      </w:r>
      <w:r w:rsidRPr="002F0EA3">
        <w:rPr>
          <w:rFonts w:cs="Times New Roman"/>
          <w:sz w:val="22"/>
          <w:szCs w:val="22"/>
        </w:rPr>
        <w:t xml:space="preserve"> Colin </w:t>
      </w:r>
      <w:r w:rsidRPr="002F0EA3">
        <w:rPr>
          <w:rFonts w:cs="Times New Roman"/>
          <w:spacing w:val="-1"/>
          <w:sz w:val="22"/>
          <w:szCs w:val="22"/>
        </w:rPr>
        <w:t>D,</w:t>
      </w:r>
      <w:r w:rsidRPr="002F0EA3">
        <w:rPr>
          <w:rFonts w:cs="Times New Roman"/>
          <w:sz w:val="22"/>
          <w:szCs w:val="22"/>
        </w:rPr>
        <w:t xml:space="preserve"> </w:t>
      </w:r>
      <w:proofErr w:type="spellStart"/>
      <w:r w:rsidRPr="002F0EA3">
        <w:rPr>
          <w:rFonts w:cs="Times New Roman"/>
          <w:sz w:val="22"/>
          <w:szCs w:val="22"/>
        </w:rPr>
        <w:t>Comba</w:t>
      </w:r>
      <w:proofErr w:type="spellEnd"/>
      <w:r w:rsidRPr="002F0EA3">
        <w:rPr>
          <w:rFonts w:cs="Times New Roman"/>
          <w:spacing w:val="-1"/>
          <w:sz w:val="22"/>
          <w:szCs w:val="22"/>
        </w:rPr>
        <w:t xml:space="preserve"> </w:t>
      </w:r>
      <w:r w:rsidRPr="002F0EA3">
        <w:rPr>
          <w:rFonts w:cs="Times New Roman"/>
          <w:sz w:val="22"/>
          <w:szCs w:val="22"/>
        </w:rPr>
        <w:t xml:space="preserve">P, </w:t>
      </w:r>
      <w:proofErr w:type="spellStart"/>
      <w:r w:rsidRPr="002F0EA3">
        <w:rPr>
          <w:rFonts w:cs="Times New Roman"/>
          <w:spacing w:val="-1"/>
          <w:sz w:val="22"/>
          <w:szCs w:val="22"/>
        </w:rPr>
        <w:t>Deddens</w:t>
      </w:r>
      <w:proofErr w:type="spellEnd"/>
      <w:r w:rsidRPr="002F0EA3">
        <w:rPr>
          <w:rFonts w:cs="Times New Roman"/>
          <w:sz w:val="22"/>
          <w:szCs w:val="22"/>
        </w:rPr>
        <w:t xml:space="preserve"> </w:t>
      </w:r>
      <w:r w:rsidRPr="002F0EA3">
        <w:rPr>
          <w:rFonts w:cs="Times New Roman"/>
          <w:spacing w:val="1"/>
          <w:sz w:val="22"/>
          <w:szCs w:val="22"/>
        </w:rPr>
        <w:t>J,</w:t>
      </w:r>
      <w:r w:rsidRPr="002F0EA3">
        <w:rPr>
          <w:rFonts w:cs="Times New Roman"/>
          <w:sz w:val="22"/>
          <w:szCs w:val="22"/>
        </w:rPr>
        <w:t xml:space="preserve"> </w:t>
      </w:r>
      <w:r w:rsidRPr="002F0EA3">
        <w:rPr>
          <w:rFonts w:cs="Times New Roman"/>
          <w:spacing w:val="-1"/>
          <w:sz w:val="22"/>
          <w:szCs w:val="22"/>
        </w:rPr>
        <w:t xml:space="preserve">De </w:t>
      </w:r>
      <w:proofErr w:type="spellStart"/>
      <w:r w:rsidRPr="002F0EA3">
        <w:rPr>
          <w:rFonts w:cs="Times New Roman"/>
          <w:spacing w:val="-1"/>
          <w:sz w:val="22"/>
          <w:szCs w:val="22"/>
        </w:rPr>
        <w:t>Santis</w:t>
      </w:r>
      <w:proofErr w:type="spellEnd"/>
      <w:r w:rsidRPr="002F0EA3">
        <w:rPr>
          <w:rFonts w:cs="Times New Roman"/>
          <w:sz w:val="22"/>
          <w:szCs w:val="22"/>
        </w:rPr>
        <w:t xml:space="preserve"> M, </w:t>
      </w:r>
      <w:proofErr w:type="spellStart"/>
      <w:r w:rsidRPr="002F0EA3">
        <w:rPr>
          <w:rFonts w:cs="Times New Roman"/>
          <w:spacing w:val="-1"/>
          <w:sz w:val="22"/>
          <w:szCs w:val="22"/>
        </w:rPr>
        <w:t>Engholm</w:t>
      </w:r>
      <w:proofErr w:type="spellEnd"/>
      <w:r w:rsidRPr="002F0EA3">
        <w:rPr>
          <w:rFonts w:cs="Times New Roman"/>
          <w:sz w:val="22"/>
          <w:szCs w:val="22"/>
        </w:rPr>
        <w:t xml:space="preserve"> </w:t>
      </w:r>
      <w:r w:rsidRPr="002F0EA3">
        <w:rPr>
          <w:rFonts w:cs="Times New Roman"/>
          <w:spacing w:val="-1"/>
          <w:sz w:val="22"/>
          <w:szCs w:val="22"/>
        </w:rPr>
        <w:t>G,</w:t>
      </w:r>
      <w:r w:rsidRPr="002F0EA3">
        <w:rPr>
          <w:rFonts w:cs="Times New Roman"/>
          <w:spacing w:val="65"/>
          <w:sz w:val="22"/>
          <w:szCs w:val="22"/>
        </w:rPr>
        <w:t xml:space="preserve"> </w:t>
      </w:r>
      <w:proofErr w:type="spellStart"/>
      <w:r w:rsidRPr="002F0EA3">
        <w:rPr>
          <w:rFonts w:cs="Times New Roman"/>
          <w:spacing w:val="-1"/>
          <w:sz w:val="22"/>
          <w:szCs w:val="22"/>
        </w:rPr>
        <w:t>Hagmar</w:t>
      </w:r>
      <w:proofErr w:type="spellEnd"/>
      <w:r w:rsidRPr="002F0EA3">
        <w:rPr>
          <w:rFonts w:cs="Times New Roman"/>
          <w:spacing w:val="-1"/>
          <w:sz w:val="22"/>
          <w:szCs w:val="22"/>
        </w:rPr>
        <w:t xml:space="preserve"> </w:t>
      </w:r>
      <w:r w:rsidRPr="002F0EA3">
        <w:rPr>
          <w:rFonts w:cs="Times New Roman"/>
          <w:spacing w:val="-3"/>
          <w:sz w:val="22"/>
          <w:szCs w:val="22"/>
        </w:rPr>
        <w:t>L,</w:t>
      </w:r>
      <w:r w:rsidRPr="002F0EA3">
        <w:rPr>
          <w:rFonts w:cs="Times New Roman"/>
          <w:sz w:val="22"/>
          <w:szCs w:val="22"/>
        </w:rPr>
        <w:t xml:space="preserve"> </w:t>
      </w:r>
      <w:proofErr w:type="spellStart"/>
      <w:r w:rsidRPr="002F0EA3">
        <w:rPr>
          <w:rFonts w:cs="Times New Roman"/>
          <w:spacing w:val="-2"/>
          <w:sz w:val="22"/>
          <w:szCs w:val="22"/>
        </w:rPr>
        <w:t>Langard</w:t>
      </w:r>
      <w:proofErr w:type="spellEnd"/>
      <w:r w:rsidRPr="002F0EA3">
        <w:rPr>
          <w:rFonts w:cs="Times New Roman"/>
          <w:sz w:val="22"/>
          <w:szCs w:val="22"/>
        </w:rPr>
        <w:t xml:space="preserve"> S, </w:t>
      </w:r>
      <w:r w:rsidRPr="002F0EA3">
        <w:rPr>
          <w:rFonts w:cs="Times New Roman"/>
          <w:spacing w:val="-1"/>
          <w:sz w:val="22"/>
          <w:szCs w:val="22"/>
        </w:rPr>
        <w:t>Lundberg</w:t>
      </w:r>
      <w:r w:rsidRPr="002F0EA3">
        <w:rPr>
          <w:rFonts w:cs="Times New Roman"/>
          <w:spacing w:val="-3"/>
          <w:sz w:val="22"/>
          <w:szCs w:val="22"/>
        </w:rPr>
        <w:t xml:space="preserve"> I,</w:t>
      </w:r>
      <w:r w:rsidRPr="002F0EA3">
        <w:rPr>
          <w:rFonts w:cs="Times New Roman"/>
          <w:sz w:val="22"/>
          <w:szCs w:val="22"/>
        </w:rPr>
        <w:t xml:space="preserve"> </w:t>
      </w:r>
      <w:proofErr w:type="spellStart"/>
      <w:r w:rsidRPr="002F0EA3">
        <w:rPr>
          <w:rFonts w:cs="Times New Roman"/>
          <w:spacing w:val="-1"/>
          <w:sz w:val="22"/>
          <w:szCs w:val="22"/>
        </w:rPr>
        <w:t>McElvenny</w:t>
      </w:r>
      <w:proofErr w:type="spellEnd"/>
      <w:r w:rsidRPr="002F0EA3">
        <w:rPr>
          <w:rFonts w:cs="Times New Roman"/>
          <w:spacing w:val="-8"/>
          <w:sz w:val="22"/>
          <w:szCs w:val="22"/>
        </w:rPr>
        <w:t xml:space="preserve"> </w:t>
      </w:r>
      <w:r w:rsidRPr="002F0EA3">
        <w:rPr>
          <w:rFonts w:cs="Times New Roman"/>
          <w:spacing w:val="-1"/>
          <w:sz w:val="22"/>
          <w:szCs w:val="22"/>
        </w:rPr>
        <w:t>D,</w:t>
      </w:r>
      <w:r w:rsidRPr="002F0EA3">
        <w:rPr>
          <w:rFonts w:cs="Times New Roman"/>
          <w:sz w:val="22"/>
          <w:szCs w:val="22"/>
        </w:rPr>
        <w:t xml:space="preserve"> </w:t>
      </w:r>
      <w:proofErr w:type="spellStart"/>
      <w:r w:rsidRPr="002F0EA3">
        <w:rPr>
          <w:rFonts w:cs="Times New Roman"/>
          <w:spacing w:val="-1"/>
          <w:sz w:val="22"/>
          <w:szCs w:val="22"/>
        </w:rPr>
        <w:t>Pirastu</w:t>
      </w:r>
      <w:proofErr w:type="spellEnd"/>
      <w:r w:rsidRPr="002F0EA3">
        <w:rPr>
          <w:rFonts w:cs="Times New Roman"/>
          <w:sz w:val="22"/>
          <w:szCs w:val="22"/>
        </w:rPr>
        <w:t xml:space="preserve"> R, </w:t>
      </w:r>
      <w:r w:rsidRPr="002F0EA3">
        <w:rPr>
          <w:rFonts w:cs="Times New Roman"/>
          <w:spacing w:val="-1"/>
          <w:sz w:val="22"/>
          <w:szCs w:val="22"/>
        </w:rPr>
        <w:t>Sali</w:t>
      </w:r>
      <w:r w:rsidRPr="002F0EA3">
        <w:rPr>
          <w:rFonts w:cs="Times New Roman"/>
          <w:sz w:val="22"/>
          <w:szCs w:val="22"/>
        </w:rPr>
        <w:t xml:space="preserve"> </w:t>
      </w:r>
      <w:r w:rsidRPr="002F0EA3">
        <w:rPr>
          <w:rFonts w:cs="Times New Roman"/>
          <w:spacing w:val="-1"/>
          <w:sz w:val="22"/>
          <w:szCs w:val="22"/>
        </w:rPr>
        <w:t>D,</w:t>
      </w:r>
      <w:r w:rsidRPr="002F0EA3">
        <w:rPr>
          <w:rFonts w:cs="Times New Roman"/>
          <w:sz w:val="22"/>
          <w:szCs w:val="22"/>
        </w:rPr>
        <w:t xml:space="preserve"> </w:t>
      </w:r>
      <w:proofErr w:type="spellStart"/>
      <w:r w:rsidRPr="002F0EA3">
        <w:rPr>
          <w:rFonts w:cs="Times New Roman"/>
          <w:spacing w:val="-1"/>
          <w:sz w:val="22"/>
          <w:szCs w:val="22"/>
        </w:rPr>
        <w:t>Simonato</w:t>
      </w:r>
      <w:proofErr w:type="spellEnd"/>
      <w:r w:rsidRPr="002F0EA3">
        <w:rPr>
          <w:rFonts w:cs="Times New Roman"/>
          <w:sz w:val="22"/>
          <w:szCs w:val="22"/>
        </w:rPr>
        <w:t xml:space="preserve"> </w:t>
      </w:r>
      <w:r w:rsidRPr="002F0EA3">
        <w:rPr>
          <w:rFonts w:cs="Times New Roman"/>
          <w:spacing w:val="-3"/>
          <w:sz w:val="22"/>
          <w:szCs w:val="22"/>
        </w:rPr>
        <w:t>L.</w:t>
      </w:r>
      <w:r w:rsidRPr="002F0EA3">
        <w:rPr>
          <w:rFonts w:cs="Times New Roman"/>
          <w:sz w:val="22"/>
          <w:szCs w:val="22"/>
        </w:rPr>
        <w:t xml:space="preserve"> </w:t>
      </w:r>
      <w:r w:rsidRPr="002F0EA3">
        <w:rPr>
          <w:rFonts w:cs="Times New Roman"/>
          <w:spacing w:val="-1"/>
          <w:sz w:val="22"/>
          <w:szCs w:val="22"/>
        </w:rPr>
        <w:t xml:space="preserve">Update </w:t>
      </w:r>
      <w:r w:rsidRPr="002F0EA3">
        <w:rPr>
          <w:rFonts w:cs="Times New Roman"/>
          <w:sz w:val="22"/>
          <w:szCs w:val="22"/>
        </w:rPr>
        <w:t>of</w:t>
      </w:r>
      <w:r w:rsidRPr="002F0EA3">
        <w:rPr>
          <w:rFonts w:cs="Times New Roman"/>
          <w:spacing w:val="59"/>
          <w:sz w:val="22"/>
          <w:szCs w:val="22"/>
        </w:rPr>
        <w:t xml:space="preserve"> </w:t>
      </w:r>
      <w:r w:rsidRPr="002F0EA3">
        <w:rPr>
          <w:rFonts w:cs="Times New Roman"/>
          <w:sz w:val="22"/>
          <w:szCs w:val="22"/>
        </w:rPr>
        <w:t>the</w:t>
      </w:r>
      <w:r w:rsidRPr="002F0EA3">
        <w:rPr>
          <w:rFonts w:cs="Times New Roman"/>
          <w:spacing w:val="-1"/>
          <w:sz w:val="22"/>
          <w:szCs w:val="22"/>
        </w:rPr>
        <w:t xml:space="preserve"> follow-up</w:t>
      </w:r>
      <w:r w:rsidRPr="002F0EA3">
        <w:rPr>
          <w:rFonts w:cs="Times New Roman"/>
          <w:sz w:val="22"/>
          <w:szCs w:val="22"/>
        </w:rPr>
        <w:t xml:space="preserve"> of</w:t>
      </w:r>
      <w:r w:rsidRPr="002F0EA3">
        <w:rPr>
          <w:rFonts w:cs="Times New Roman"/>
          <w:spacing w:val="-1"/>
          <w:sz w:val="22"/>
          <w:szCs w:val="22"/>
        </w:rPr>
        <w:t xml:space="preserve"> mortality</w:t>
      </w:r>
      <w:r w:rsidRPr="002F0EA3">
        <w:rPr>
          <w:rFonts w:cs="Times New Roman"/>
          <w:spacing w:val="-8"/>
          <w:sz w:val="22"/>
          <w:szCs w:val="22"/>
        </w:rPr>
        <w:t xml:space="preserve"> </w:t>
      </w:r>
      <w:r w:rsidRPr="002F0EA3">
        <w:rPr>
          <w:rFonts w:cs="Times New Roman"/>
          <w:spacing w:val="-1"/>
          <w:sz w:val="22"/>
          <w:szCs w:val="22"/>
        </w:rPr>
        <w:t>and</w:t>
      </w:r>
      <w:r w:rsidRPr="002F0EA3">
        <w:rPr>
          <w:rFonts w:cs="Times New Roman"/>
          <w:sz w:val="22"/>
          <w:szCs w:val="22"/>
        </w:rPr>
        <w:t xml:space="preserve"> </w:t>
      </w:r>
      <w:r w:rsidRPr="002F0EA3">
        <w:rPr>
          <w:rFonts w:cs="Times New Roman"/>
          <w:spacing w:val="-1"/>
          <w:sz w:val="22"/>
          <w:szCs w:val="22"/>
        </w:rPr>
        <w:t>cancer incidence among</w:t>
      </w:r>
      <w:r w:rsidRPr="002F0EA3">
        <w:rPr>
          <w:rFonts w:cs="Times New Roman"/>
          <w:spacing w:val="-3"/>
          <w:sz w:val="22"/>
          <w:szCs w:val="22"/>
        </w:rPr>
        <w:t xml:space="preserve"> </w:t>
      </w:r>
      <w:r w:rsidRPr="002F0EA3">
        <w:rPr>
          <w:rFonts w:cs="Times New Roman"/>
          <w:spacing w:val="-1"/>
          <w:sz w:val="22"/>
          <w:szCs w:val="22"/>
        </w:rPr>
        <w:t>European</w:t>
      </w:r>
      <w:r w:rsidRPr="002F0EA3">
        <w:rPr>
          <w:rFonts w:cs="Times New Roman"/>
          <w:sz w:val="22"/>
          <w:szCs w:val="22"/>
        </w:rPr>
        <w:t xml:space="preserve"> </w:t>
      </w:r>
      <w:r w:rsidRPr="002F0EA3">
        <w:rPr>
          <w:rFonts w:cs="Times New Roman"/>
          <w:spacing w:val="-1"/>
          <w:sz w:val="22"/>
          <w:szCs w:val="22"/>
        </w:rPr>
        <w:t>workers</w:t>
      </w:r>
      <w:r w:rsidRPr="002F0EA3">
        <w:rPr>
          <w:rFonts w:cs="Times New Roman"/>
          <w:sz w:val="22"/>
          <w:szCs w:val="22"/>
        </w:rPr>
        <w:t xml:space="preserve"> </w:t>
      </w:r>
      <w:r w:rsidRPr="002F0EA3">
        <w:rPr>
          <w:rFonts w:cs="Times New Roman"/>
          <w:spacing w:val="-2"/>
          <w:sz w:val="22"/>
          <w:szCs w:val="22"/>
        </w:rPr>
        <w:t>employed</w:t>
      </w:r>
      <w:r w:rsidRPr="002F0EA3">
        <w:rPr>
          <w:rFonts w:cs="Times New Roman"/>
          <w:sz w:val="22"/>
          <w:szCs w:val="22"/>
        </w:rPr>
        <w:t xml:space="preserve"> in the</w:t>
      </w:r>
      <w:r w:rsidRPr="002F0EA3">
        <w:rPr>
          <w:rFonts w:cs="Times New Roman"/>
          <w:spacing w:val="81"/>
          <w:sz w:val="22"/>
          <w:szCs w:val="22"/>
        </w:rPr>
        <w:t xml:space="preserve"> </w:t>
      </w:r>
      <w:r w:rsidRPr="002F0EA3">
        <w:rPr>
          <w:rFonts w:cs="Times New Roman"/>
          <w:spacing w:val="-2"/>
          <w:sz w:val="22"/>
          <w:szCs w:val="22"/>
        </w:rPr>
        <w:t>vinyl</w:t>
      </w:r>
      <w:r w:rsidRPr="002F0EA3">
        <w:rPr>
          <w:rFonts w:cs="Times New Roman"/>
          <w:sz w:val="22"/>
          <w:szCs w:val="22"/>
        </w:rPr>
        <w:t xml:space="preserve"> </w:t>
      </w:r>
      <w:r w:rsidRPr="002F0EA3">
        <w:rPr>
          <w:rFonts w:cs="Times New Roman"/>
          <w:spacing w:val="-1"/>
          <w:sz w:val="22"/>
          <w:szCs w:val="22"/>
        </w:rPr>
        <w:t>chloride industry</w:t>
      </w:r>
      <w:r w:rsidRPr="002F0EA3">
        <w:rPr>
          <w:rFonts w:cs="Times New Roman"/>
          <w:spacing w:val="-8"/>
          <w:sz w:val="22"/>
          <w:szCs w:val="22"/>
        </w:rPr>
        <w:t xml:space="preserve"> </w:t>
      </w:r>
      <w:r w:rsidRPr="002F0EA3">
        <w:rPr>
          <w:rFonts w:cs="Times New Roman"/>
          <w:spacing w:val="-2"/>
          <w:sz w:val="22"/>
          <w:szCs w:val="22"/>
        </w:rPr>
        <w:t>(IARC</w:t>
      </w:r>
      <w:r w:rsidRPr="002F0EA3">
        <w:rPr>
          <w:rFonts w:cs="Times New Roman"/>
          <w:sz w:val="22"/>
          <w:szCs w:val="22"/>
        </w:rPr>
        <w:t xml:space="preserve"> </w:t>
      </w:r>
      <w:r w:rsidRPr="002F0EA3">
        <w:rPr>
          <w:rFonts w:cs="Times New Roman"/>
          <w:spacing w:val="-2"/>
          <w:sz w:val="22"/>
          <w:szCs w:val="22"/>
        </w:rPr>
        <w:t>Internal</w:t>
      </w:r>
      <w:r w:rsidRPr="002F0EA3">
        <w:rPr>
          <w:rFonts w:cs="Times New Roman"/>
          <w:sz w:val="22"/>
          <w:szCs w:val="22"/>
        </w:rPr>
        <w:t xml:space="preserve"> </w:t>
      </w:r>
      <w:r w:rsidRPr="002F0EA3">
        <w:rPr>
          <w:rFonts w:cs="Times New Roman"/>
          <w:spacing w:val="-1"/>
          <w:sz w:val="22"/>
          <w:szCs w:val="22"/>
        </w:rPr>
        <w:t>Report</w:t>
      </w:r>
      <w:r w:rsidRPr="002F0EA3">
        <w:rPr>
          <w:rFonts w:cs="Times New Roman"/>
          <w:sz w:val="22"/>
          <w:szCs w:val="22"/>
        </w:rPr>
        <w:t xml:space="preserve"> </w:t>
      </w:r>
      <w:r w:rsidRPr="002F0EA3">
        <w:rPr>
          <w:rFonts w:cs="Times New Roman"/>
          <w:spacing w:val="-1"/>
          <w:sz w:val="22"/>
          <w:szCs w:val="22"/>
        </w:rPr>
        <w:t>No</w:t>
      </w:r>
      <w:r w:rsidRPr="002F0EA3">
        <w:rPr>
          <w:rFonts w:cs="Times New Roman"/>
          <w:sz w:val="22"/>
          <w:szCs w:val="22"/>
        </w:rPr>
        <w:t xml:space="preserve"> </w:t>
      </w:r>
      <w:r w:rsidRPr="002F0EA3">
        <w:rPr>
          <w:rFonts w:cs="Times New Roman"/>
          <w:spacing w:val="-1"/>
          <w:sz w:val="22"/>
          <w:szCs w:val="22"/>
        </w:rPr>
        <w:t>00/001).</w:t>
      </w:r>
      <w:r w:rsidRPr="002F0EA3">
        <w:rPr>
          <w:rFonts w:cs="Times New Roman"/>
          <w:sz w:val="22"/>
          <w:szCs w:val="22"/>
        </w:rPr>
        <w:t xml:space="preserve"> </w:t>
      </w:r>
      <w:r w:rsidRPr="002F0EA3">
        <w:rPr>
          <w:rFonts w:cs="Times New Roman"/>
          <w:spacing w:val="-2"/>
          <w:sz w:val="22"/>
          <w:szCs w:val="22"/>
        </w:rPr>
        <w:t>IARC,</w:t>
      </w:r>
      <w:r w:rsidRPr="002F0EA3">
        <w:rPr>
          <w:rFonts w:cs="Times New Roman"/>
          <w:sz w:val="22"/>
          <w:szCs w:val="22"/>
        </w:rPr>
        <w:t xml:space="preserve"> </w:t>
      </w:r>
      <w:r w:rsidRPr="002F0EA3">
        <w:rPr>
          <w:rFonts w:cs="Times New Roman"/>
          <w:spacing w:val="-3"/>
          <w:sz w:val="22"/>
          <w:szCs w:val="22"/>
        </w:rPr>
        <w:t>Lyon,</w:t>
      </w:r>
      <w:r w:rsidRPr="002F0EA3">
        <w:rPr>
          <w:rFonts w:cs="Times New Roman"/>
          <w:sz w:val="22"/>
          <w:szCs w:val="22"/>
        </w:rPr>
        <w:t xml:space="preserve"> 2000.</w:t>
      </w:r>
      <w:r w:rsidR="00733827" w:rsidRPr="002F0EA3">
        <w:rPr>
          <w:rFonts w:cs="Times New Roman"/>
          <w:sz w:val="22"/>
          <w:szCs w:val="22"/>
        </w:rPr>
        <w:t xml:space="preserve"> PMID11679801 </w:t>
      </w:r>
    </w:p>
    <w:p w14:paraId="74FB42A3" w14:textId="77777777" w:rsidR="00B21240" w:rsidRPr="002F0EA3" w:rsidRDefault="00EB3218" w:rsidP="00613198">
      <w:pPr>
        <w:pStyle w:val="BodyText"/>
        <w:numPr>
          <w:ilvl w:val="0"/>
          <w:numId w:val="2"/>
        </w:numPr>
        <w:tabs>
          <w:tab w:val="left" w:pos="548"/>
        </w:tabs>
        <w:spacing w:before="0"/>
        <w:ind w:right="131" w:hanging="547"/>
        <w:rPr>
          <w:rFonts w:cs="Times New Roman"/>
          <w:sz w:val="22"/>
          <w:szCs w:val="22"/>
        </w:rPr>
      </w:pPr>
      <w:r w:rsidRPr="002F0EA3">
        <w:rPr>
          <w:rFonts w:cs="Times New Roman"/>
          <w:b/>
          <w:spacing w:val="-1"/>
          <w:sz w:val="22"/>
          <w:szCs w:val="22"/>
        </w:rPr>
        <w:t>Boffetta</w:t>
      </w:r>
      <w:r w:rsidRPr="002F0EA3">
        <w:rPr>
          <w:rFonts w:cs="Times New Roman"/>
          <w:b/>
          <w:sz w:val="22"/>
          <w:szCs w:val="22"/>
        </w:rPr>
        <w:t xml:space="preserve"> </w:t>
      </w:r>
      <w:r w:rsidRPr="002F0EA3">
        <w:rPr>
          <w:rFonts w:cs="Times New Roman"/>
          <w:b/>
          <w:spacing w:val="-2"/>
          <w:sz w:val="22"/>
          <w:szCs w:val="22"/>
        </w:rPr>
        <w:t>P</w:t>
      </w:r>
      <w:r w:rsidRPr="002F0EA3">
        <w:rPr>
          <w:rFonts w:cs="Times New Roman"/>
          <w:spacing w:val="-2"/>
          <w:sz w:val="22"/>
          <w:szCs w:val="22"/>
        </w:rPr>
        <w:t>,</w:t>
      </w:r>
      <w:r w:rsidRPr="002F0EA3">
        <w:rPr>
          <w:rFonts w:cs="Times New Roman"/>
          <w:sz w:val="22"/>
          <w:szCs w:val="22"/>
        </w:rPr>
        <w:t xml:space="preserve"> </w:t>
      </w:r>
      <w:r w:rsidRPr="002F0EA3">
        <w:rPr>
          <w:rFonts w:cs="Times New Roman"/>
          <w:spacing w:val="-1"/>
          <w:sz w:val="22"/>
          <w:szCs w:val="22"/>
        </w:rPr>
        <w:t>Garcia-Gómez</w:t>
      </w:r>
      <w:r w:rsidRPr="002F0EA3">
        <w:rPr>
          <w:rFonts w:cs="Times New Roman"/>
          <w:spacing w:val="1"/>
          <w:sz w:val="22"/>
          <w:szCs w:val="22"/>
        </w:rPr>
        <w:t xml:space="preserve"> </w:t>
      </w:r>
      <w:r w:rsidRPr="002F0EA3">
        <w:rPr>
          <w:rFonts w:cs="Times New Roman"/>
          <w:sz w:val="22"/>
          <w:szCs w:val="22"/>
        </w:rPr>
        <w:t xml:space="preserve">M, </w:t>
      </w:r>
      <w:proofErr w:type="spellStart"/>
      <w:r w:rsidRPr="002F0EA3">
        <w:rPr>
          <w:rFonts w:cs="Times New Roman"/>
          <w:spacing w:val="-1"/>
          <w:sz w:val="22"/>
          <w:szCs w:val="22"/>
        </w:rPr>
        <w:t>Pompe-Kirn</w:t>
      </w:r>
      <w:proofErr w:type="spellEnd"/>
      <w:r w:rsidRPr="002F0EA3">
        <w:rPr>
          <w:rFonts w:cs="Times New Roman"/>
          <w:sz w:val="22"/>
          <w:szCs w:val="22"/>
        </w:rPr>
        <w:t xml:space="preserve"> </w:t>
      </w:r>
      <w:r w:rsidRPr="002F0EA3">
        <w:rPr>
          <w:rFonts w:cs="Times New Roman"/>
          <w:spacing w:val="-1"/>
          <w:sz w:val="22"/>
          <w:szCs w:val="22"/>
        </w:rPr>
        <w:t>V,</w:t>
      </w:r>
      <w:r w:rsidRPr="002F0EA3">
        <w:rPr>
          <w:rFonts w:cs="Times New Roman"/>
          <w:sz w:val="22"/>
          <w:szCs w:val="22"/>
        </w:rPr>
        <w:t xml:space="preserve"> </w:t>
      </w:r>
      <w:proofErr w:type="spellStart"/>
      <w:r w:rsidRPr="002F0EA3">
        <w:rPr>
          <w:rFonts w:cs="Times New Roman"/>
          <w:spacing w:val="-1"/>
          <w:sz w:val="22"/>
          <w:szCs w:val="22"/>
        </w:rPr>
        <w:t>Merler</w:t>
      </w:r>
      <w:proofErr w:type="spellEnd"/>
      <w:r w:rsidRPr="002F0EA3">
        <w:rPr>
          <w:rFonts w:cs="Times New Roman"/>
          <w:spacing w:val="-1"/>
          <w:sz w:val="22"/>
          <w:szCs w:val="22"/>
        </w:rPr>
        <w:t xml:space="preserve"> E,</w:t>
      </w:r>
      <w:r w:rsidRPr="002F0EA3">
        <w:rPr>
          <w:rFonts w:cs="Times New Roman"/>
          <w:sz w:val="22"/>
          <w:szCs w:val="22"/>
        </w:rPr>
        <w:t xml:space="preserve"> </w:t>
      </w:r>
      <w:r w:rsidRPr="002F0EA3">
        <w:rPr>
          <w:rFonts w:cs="Times New Roman"/>
          <w:spacing w:val="-1"/>
          <w:sz w:val="22"/>
          <w:szCs w:val="22"/>
        </w:rPr>
        <w:t>Zaridze D,</w:t>
      </w:r>
      <w:r w:rsidRPr="002F0EA3">
        <w:rPr>
          <w:rFonts w:cs="Times New Roman"/>
          <w:sz w:val="22"/>
          <w:szCs w:val="22"/>
        </w:rPr>
        <w:t xml:space="preserve"> </w:t>
      </w:r>
      <w:proofErr w:type="spellStart"/>
      <w:r w:rsidRPr="002F0EA3">
        <w:rPr>
          <w:rFonts w:cs="Times New Roman"/>
          <w:spacing w:val="-1"/>
          <w:sz w:val="22"/>
          <w:szCs w:val="22"/>
        </w:rPr>
        <w:t>Bellander</w:t>
      </w:r>
      <w:proofErr w:type="spellEnd"/>
      <w:r w:rsidRPr="002F0EA3">
        <w:rPr>
          <w:rFonts w:cs="Times New Roman"/>
          <w:spacing w:val="-1"/>
          <w:sz w:val="22"/>
          <w:szCs w:val="22"/>
        </w:rPr>
        <w:t xml:space="preserve"> T,</w:t>
      </w:r>
      <w:r w:rsidRPr="002F0EA3">
        <w:rPr>
          <w:rFonts w:cs="Times New Roman"/>
          <w:sz w:val="22"/>
          <w:szCs w:val="22"/>
        </w:rPr>
        <w:t xml:space="preserve"> </w:t>
      </w:r>
      <w:proofErr w:type="spellStart"/>
      <w:r w:rsidRPr="002F0EA3">
        <w:rPr>
          <w:rFonts w:cs="Times New Roman"/>
          <w:spacing w:val="-2"/>
          <w:sz w:val="22"/>
          <w:szCs w:val="22"/>
        </w:rPr>
        <w:t>Bulbulyan</w:t>
      </w:r>
      <w:proofErr w:type="spellEnd"/>
      <w:r w:rsidRPr="002F0EA3">
        <w:rPr>
          <w:rFonts w:cs="Times New Roman"/>
          <w:spacing w:val="79"/>
          <w:sz w:val="22"/>
          <w:szCs w:val="22"/>
        </w:rPr>
        <w:t xml:space="preserve"> </w:t>
      </w:r>
      <w:r w:rsidRPr="002F0EA3">
        <w:rPr>
          <w:rFonts w:cs="Times New Roman"/>
          <w:sz w:val="22"/>
          <w:szCs w:val="22"/>
        </w:rPr>
        <w:t xml:space="preserve">M, </w:t>
      </w:r>
      <w:r w:rsidRPr="002F0EA3">
        <w:rPr>
          <w:rFonts w:cs="Times New Roman"/>
          <w:spacing w:val="-1"/>
          <w:sz w:val="22"/>
          <w:szCs w:val="22"/>
        </w:rPr>
        <w:t>Caballero</w:t>
      </w:r>
      <w:r w:rsidRPr="002F0EA3">
        <w:rPr>
          <w:rFonts w:cs="Times New Roman"/>
          <w:sz w:val="22"/>
          <w:szCs w:val="22"/>
        </w:rPr>
        <w:t xml:space="preserve"> JD, </w:t>
      </w:r>
      <w:proofErr w:type="spellStart"/>
      <w:r w:rsidRPr="002F0EA3">
        <w:rPr>
          <w:rFonts w:cs="Times New Roman"/>
          <w:spacing w:val="-1"/>
          <w:sz w:val="22"/>
          <w:szCs w:val="22"/>
        </w:rPr>
        <w:t>Ceccarelli</w:t>
      </w:r>
      <w:proofErr w:type="spellEnd"/>
      <w:r w:rsidRPr="002F0EA3">
        <w:rPr>
          <w:rFonts w:cs="Times New Roman"/>
          <w:sz w:val="22"/>
          <w:szCs w:val="22"/>
        </w:rPr>
        <w:t xml:space="preserve"> </w:t>
      </w:r>
      <w:r w:rsidRPr="002F0EA3">
        <w:rPr>
          <w:rFonts w:cs="Times New Roman"/>
          <w:spacing w:val="-1"/>
          <w:sz w:val="22"/>
          <w:szCs w:val="22"/>
        </w:rPr>
        <w:t>F,</w:t>
      </w:r>
      <w:r w:rsidRPr="002F0EA3">
        <w:rPr>
          <w:rFonts w:cs="Times New Roman"/>
          <w:sz w:val="22"/>
          <w:szCs w:val="22"/>
        </w:rPr>
        <w:t xml:space="preserve"> Colin </w:t>
      </w:r>
      <w:r w:rsidRPr="002F0EA3">
        <w:rPr>
          <w:rFonts w:cs="Times New Roman"/>
          <w:spacing w:val="-1"/>
          <w:sz w:val="22"/>
          <w:szCs w:val="22"/>
        </w:rPr>
        <w:t>D,</w:t>
      </w:r>
      <w:r w:rsidRPr="002F0EA3">
        <w:rPr>
          <w:rFonts w:cs="Times New Roman"/>
          <w:sz w:val="22"/>
          <w:szCs w:val="22"/>
        </w:rPr>
        <w:t xml:space="preserve"> </w:t>
      </w:r>
      <w:proofErr w:type="spellStart"/>
      <w:r w:rsidRPr="002F0EA3">
        <w:rPr>
          <w:rFonts w:cs="Times New Roman"/>
          <w:spacing w:val="-1"/>
          <w:sz w:val="22"/>
          <w:szCs w:val="22"/>
        </w:rPr>
        <w:t>Dizdarevic</w:t>
      </w:r>
      <w:proofErr w:type="spellEnd"/>
      <w:r w:rsidRPr="002F0EA3">
        <w:rPr>
          <w:rFonts w:cs="Times New Roman"/>
          <w:spacing w:val="-1"/>
          <w:sz w:val="22"/>
          <w:szCs w:val="22"/>
        </w:rPr>
        <w:t xml:space="preserve"> T,</w:t>
      </w:r>
      <w:r w:rsidRPr="002F0EA3">
        <w:rPr>
          <w:rFonts w:cs="Times New Roman"/>
          <w:sz w:val="22"/>
          <w:szCs w:val="22"/>
        </w:rPr>
        <w:t xml:space="preserve"> </w:t>
      </w:r>
      <w:proofErr w:type="spellStart"/>
      <w:r w:rsidRPr="002F0EA3">
        <w:rPr>
          <w:rFonts w:cs="Times New Roman"/>
          <w:spacing w:val="-1"/>
          <w:sz w:val="22"/>
          <w:szCs w:val="22"/>
        </w:rPr>
        <w:t>Español</w:t>
      </w:r>
      <w:proofErr w:type="spellEnd"/>
      <w:r w:rsidRPr="002F0EA3">
        <w:rPr>
          <w:rFonts w:cs="Times New Roman"/>
          <w:sz w:val="22"/>
          <w:szCs w:val="22"/>
        </w:rPr>
        <w:t xml:space="preserve"> S, </w:t>
      </w:r>
      <w:proofErr w:type="spellStart"/>
      <w:r w:rsidRPr="002F0EA3">
        <w:rPr>
          <w:rFonts w:cs="Times New Roman"/>
          <w:spacing w:val="-1"/>
          <w:sz w:val="22"/>
          <w:szCs w:val="22"/>
        </w:rPr>
        <w:t>Kobal</w:t>
      </w:r>
      <w:proofErr w:type="spellEnd"/>
      <w:r w:rsidRPr="002F0EA3">
        <w:rPr>
          <w:rFonts w:cs="Times New Roman"/>
          <w:sz w:val="22"/>
          <w:szCs w:val="22"/>
        </w:rPr>
        <w:t xml:space="preserve"> </w:t>
      </w:r>
      <w:r w:rsidRPr="002F0EA3">
        <w:rPr>
          <w:rFonts w:cs="Times New Roman"/>
          <w:spacing w:val="-1"/>
          <w:sz w:val="22"/>
          <w:szCs w:val="22"/>
        </w:rPr>
        <w:t>A,</w:t>
      </w:r>
      <w:r w:rsidRPr="002F0EA3">
        <w:rPr>
          <w:rFonts w:cs="Times New Roman"/>
          <w:sz w:val="22"/>
          <w:szCs w:val="22"/>
        </w:rPr>
        <w:t xml:space="preserve"> </w:t>
      </w:r>
      <w:proofErr w:type="spellStart"/>
      <w:r w:rsidRPr="002F0EA3">
        <w:rPr>
          <w:rFonts w:cs="Times New Roman"/>
          <w:spacing w:val="-1"/>
          <w:sz w:val="22"/>
          <w:szCs w:val="22"/>
        </w:rPr>
        <w:t>Petrova</w:t>
      </w:r>
      <w:proofErr w:type="spellEnd"/>
      <w:r w:rsidRPr="002F0EA3">
        <w:rPr>
          <w:rFonts w:cs="Times New Roman"/>
          <w:spacing w:val="-1"/>
          <w:sz w:val="22"/>
          <w:szCs w:val="22"/>
        </w:rPr>
        <w:t xml:space="preserve"> N,</w:t>
      </w:r>
      <w:r w:rsidRPr="002F0EA3">
        <w:rPr>
          <w:rFonts w:cs="Times New Roman"/>
          <w:spacing w:val="69"/>
          <w:sz w:val="22"/>
          <w:szCs w:val="22"/>
        </w:rPr>
        <w:t xml:space="preserve"> </w:t>
      </w:r>
      <w:proofErr w:type="spellStart"/>
      <w:r w:rsidRPr="002F0EA3">
        <w:rPr>
          <w:rFonts w:cs="Times New Roman"/>
          <w:spacing w:val="-1"/>
          <w:sz w:val="22"/>
          <w:szCs w:val="22"/>
        </w:rPr>
        <w:t>Sällsten</w:t>
      </w:r>
      <w:proofErr w:type="spellEnd"/>
      <w:r w:rsidRPr="002F0EA3">
        <w:rPr>
          <w:rFonts w:cs="Times New Roman"/>
          <w:sz w:val="22"/>
          <w:szCs w:val="22"/>
        </w:rPr>
        <w:t xml:space="preserve"> </w:t>
      </w:r>
      <w:r w:rsidRPr="002F0EA3">
        <w:rPr>
          <w:rFonts w:cs="Times New Roman"/>
          <w:spacing w:val="-1"/>
          <w:sz w:val="22"/>
          <w:szCs w:val="22"/>
        </w:rPr>
        <w:t>G.</w:t>
      </w:r>
      <w:r w:rsidRPr="002F0EA3">
        <w:rPr>
          <w:rFonts w:cs="Times New Roman"/>
          <w:sz w:val="22"/>
          <w:szCs w:val="22"/>
        </w:rPr>
        <w:t xml:space="preserve"> </w:t>
      </w:r>
      <w:r w:rsidRPr="002F0EA3">
        <w:rPr>
          <w:rFonts w:cs="Times New Roman"/>
          <w:spacing w:val="-2"/>
          <w:sz w:val="22"/>
          <w:szCs w:val="22"/>
        </w:rPr>
        <w:t>IARC</w:t>
      </w:r>
      <w:r w:rsidRPr="002F0EA3">
        <w:rPr>
          <w:rFonts w:cs="Times New Roman"/>
          <w:sz w:val="22"/>
          <w:szCs w:val="22"/>
        </w:rPr>
        <w:t xml:space="preserve"> </w:t>
      </w:r>
      <w:proofErr w:type="spellStart"/>
      <w:r w:rsidRPr="002F0EA3">
        <w:rPr>
          <w:rFonts w:cs="Times New Roman"/>
          <w:spacing w:val="-1"/>
          <w:sz w:val="22"/>
          <w:szCs w:val="22"/>
        </w:rPr>
        <w:t>multicentre</w:t>
      </w:r>
      <w:proofErr w:type="spellEnd"/>
      <w:r w:rsidRPr="002F0EA3">
        <w:rPr>
          <w:rFonts w:cs="Times New Roman"/>
          <w:spacing w:val="-1"/>
          <w:sz w:val="22"/>
          <w:szCs w:val="22"/>
        </w:rPr>
        <w:t xml:space="preserve"> </w:t>
      </w:r>
      <w:r w:rsidRPr="002F0EA3">
        <w:rPr>
          <w:rFonts w:cs="Times New Roman"/>
          <w:sz w:val="22"/>
          <w:szCs w:val="22"/>
        </w:rPr>
        <w:t>study</w:t>
      </w:r>
      <w:r w:rsidRPr="002F0EA3">
        <w:rPr>
          <w:rFonts w:cs="Times New Roman"/>
          <w:spacing w:val="-8"/>
          <w:sz w:val="22"/>
          <w:szCs w:val="22"/>
        </w:rPr>
        <w:t xml:space="preserve"> </w:t>
      </w:r>
      <w:r w:rsidRPr="002F0EA3">
        <w:rPr>
          <w:rFonts w:cs="Times New Roman"/>
          <w:sz w:val="22"/>
          <w:szCs w:val="22"/>
        </w:rPr>
        <w:t>of</w:t>
      </w:r>
      <w:r w:rsidRPr="002F0EA3">
        <w:rPr>
          <w:rFonts w:cs="Times New Roman"/>
          <w:spacing w:val="-1"/>
          <w:sz w:val="22"/>
          <w:szCs w:val="22"/>
        </w:rPr>
        <w:t xml:space="preserve"> cancer risk</w:t>
      </w:r>
      <w:r w:rsidRPr="002F0EA3">
        <w:rPr>
          <w:rFonts w:cs="Times New Roman"/>
          <w:sz w:val="22"/>
          <w:szCs w:val="22"/>
        </w:rPr>
        <w:t xml:space="preserve"> </w:t>
      </w:r>
      <w:r w:rsidRPr="002F0EA3">
        <w:rPr>
          <w:rFonts w:cs="Times New Roman"/>
          <w:spacing w:val="-1"/>
          <w:sz w:val="22"/>
          <w:szCs w:val="22"/>
        </w:rPr>
        <w:t>among</w:t>
      </w:r>
      <w:r w:rsidRPr="002F0EA3">
        <w:rPr>
          <w:rFonts w:cs="Times New Roman"/>
          <w:spacing w:val="-3"/>
          <w:sz w:val="22"/>
          <w:szCs w:val="22"/>
        </w:rPr>
        <w:t xml:space="preserve"> </w:t>
      </w:r>
      <w:r w:rsidRPr="002F0EA3">
        <w:rPr>
          <w:rFonts w:cs="Times New Roman"/>
          <w:spacing w:val="-1"/>
          <w:sz w:val="22"/>
          <w:szCs w:val="22"/>
        </w:rPr>
        <w:t>workers</w:t>
      </w:r>
      <w:r w:rsidRPr="002F0EA3">
        <w:rPr>
          <w:rFonts w:cs="Times New Roman"/>
          <w:sz w:val="22"/>
          <w:szCs w:val="22"/>
        </w:rPr>
        <w:t xml:space="preserve"> of</w:t>
      </w:r>
      <w:r w:rsidRPr="002F0EA3">
        <w:rPr>
          <w:rFonts w:cs="Times New Roman"/>
          <w:spacing w:val="-1"/>
          <w:sz w:val="22"/>
          <w:szCs w:val="22"/>
        </w:rPr>
        <w:t xml:space="preserve"> four European</w:t>
      </w:r>
      <w:r w:rsidRPr="002F0EA3">
        <w:rPr>
          <w:rFonts w:cs="Times New Roman"/>
          <w:sz w:val="22"/>
          <w:szCs w:val="22"/>
        </w:rPr>
        <w:t xml:space="preserve"> </w:t>
      </w:r>
      <w:r w:rsidRPr="002F0EA3">
        <w:rPr>
          <w:rFonts w:cs="Times New Roman"/>
          <w:spacing w:val="-1"/>
          <w:sz w:val="22"/>
          <w:szCs w:val="22"/>
        </w:rPr>
        <w:t>mercury</w:t>
      </w:r>
      <w:r w:rsidRPr="002F0EA3">
        <w:rPr>
          <w:rFonts w:cs="Times New Roman"/>
          <w:spacing w:val="77"/>
          <w:sz w:val="22"/>
          <w:szCs w:val="22"/>
        </w:rPr>
        <w:t xml:space="preserve"> </w:t>
      </w:r>
      <w:r w:rsidRPr="002F0EA3">
        <w:rPr>
          <w:rFonts w:cs="Times New Roman"/>
          <w:spacing w:val="-1"/>
          <w:sz w:val="22"/>
          <w:szCs w:val="22"/>
        </w:rPr>
        <w:t>mines</w:t>
      </w:r>
      <w:r w:rsidRPr="002F0EA3">
        <w:rPr>
          <w:rFonts w:cs="Times New Roman"/>
          <w:sz w:val="22"/>
          <w:szCs w:val="22"/>
        </w:rPr>
        <w:t xml:space="preserve"> </w:t>
      </w:r>
      <w:r w:rsidRPr="002F0EA3">
        <w:rPr>
          <w:rFonts w:cs="Times New Roman"/>
          <w:spacing w:val="-1"/>
          <w:sz w:val="22"/>
          <w:szCs w:val="22"/>
        </w:rPr>
        <w:t>and</w:t>
      </w:r>
      <w:r w:rsidRPr="002F0EA3">
        <w:rPr>
          <w:rFonts w:cs="Times New Roman"/>
          <w:sz w:val="22"/>
          <w:szCs w:val="22"/>
        </w:rPr>
        <w:t xml:space="preserve"> mills </w:t>
      </w:r>
      <w:r w:rsidRPr="002F0EA3">
        <w:rPr>
          <w:rFonts w:cs="Times New Roman"/>
          <w:spacing w:val="-2"/>
          <w:sz w:val="22"/>
          <w:szCs w:val="22"/>
        </w:rPr>
        <w:lastRenderedPageBreak/>
        <w:t>(IARC</w:t>
      </w:r>
      <w:r w:rsidRPr="002F0EA3">
        <w:rPr>
          <w:rFonts w:cs="Times New Roman"/>
          <w:sz w:val="22"/>
          <w:szCs w:val="22"/>
        </w:rPr>
        <w:t xml:space="preserve"> </w:t>
      </w:r>
      <w:r w:rsidRPr="002F0EA3">
        <w:rPr>
          <w:rFonts w:cs="Times New Roman"/>
          <w:spacing w:val="-2"/>
          <w:sz w:val="22"/>
          <w:szCs w:val="22"/>
        </w:rPr>
        <w:t>Internal</w:t>
      </w:r>
      <w:r w:rsidRPr="002F0EA3">
        <w:rPr>
          <w:rFonts w:cs="Times New Roman"/>
          <w:sz w:val="22"/>
          <w:szCs w:val="22"/>
        </w:rPr>
        <w:t xml:space="preserve"> </w:t>
      </w:r>
      <w:r w:rsidRPr="002F0EA3">
        <w:rPr>
          <w:rFonts w:cs="Times New Roman"/>
          <w:spacing w:val="-1"/>
          <w:sz w:val="22"/>
          <w:szCs w:val="22"/>
        </w:rPr>
        <w:t>Report</w:t>
      </w:r>
      <w:r w:rsidRPr="002F0EA3">
        <w:rPr>
          <w:rFonts w:cs="Times New Roman"/>
          <w:sz w:val="22"/>
          <w:szCs w:val="22"/>
        </w:rPr>
        <w:t xml:space="preserve"> </w:t>
      </w:r>
      <w:r w:rsidRPr="002F0EA3">
        <w:rPr>
          <w:rFonts w:cs="Times New Roman"/>
          <w:spacing w:val="-1"/>
          <w:sz w:val="22"/>
          <w:szCs w:val="22"/>
        </w:rPr>
        <w:t>No</w:t>
      </w:r>
      <w:r w:rsidRPr="002F0EA3">
        <w:rPr>
          <w:rFonts w:cs="Times New Roman"/>
          <w:sz w:val="22"/>
          <w:szCs w:val="22"/>
        </w:rPr>
        <w:t xml:space="preserve"> </w:t>
      </w:r>
      <w:r w:rsidRPr="002F0EA3">
        <w:rPr>
          <w:rFonts w:cs="Times New Roman"/>
          <w:spacing w:val="-1"/>
          <w:sz w:val="22"/>
          <w:szCs w:val="22"/>
        </w:rPr>
        <w:t>99/002).</w:t>
      </w:r>
      <w:r w:rsidRPr="002F0EA3">
        <w:rPr>
          <w:rFonts w:cs="Times New Roman"/>
          <w:sz w:val="22"/>
          <w:szCs w:val="22"/>
        </w:rPr>
        <w:t xml:space="preserve"> </w:t>
      </w:r>
      <w:r w:rsidRPr="002F0EA3">
        <w:rPr>
          <w:rFonts w:cs="Times New Roman"/>
          <w:spacing w:val="-2"/>
          <w:sz w:val="22"/>
          <w:szCs w:val="22"/>
        </w:rPr>
        <w:t>IARC,</w:t>
      </w:r>
      <w:r w:rsidRPr="002F0EA3">
        <w:rPr>
          <w:rFonts w:cs="Times New Roman"/>
          <w:sz w:val="22"/>
          <w:szCs w:val="22"/>
        </w:rPr>
        <w:t xml:space="preserve"> </w:t>
      </w:r>
      <w:r w:rsidRPr="002F0EA3">
        <w:rPr>
          <w:rFonts w:cs="Times New Roman"/>
          <w:spacing w:val="-3"/>
          <w:sz w:val="22"/>
          <w:szCs w:val="22"/>
        </w:rPr>
        <w:t>Lyon,</w:t>
      </w:r>
      <w:r w:rsidRPr="002F0EA3">
        <w:rPr>
          <w:rFonts w:cs="Times New Roman"/>
          <w:sz w:val="22"/>
          <w:szCs w:val="22"/>
        </w:rPr>
        <w:t xml:space="preserve"> 1999.</w:t>
      </w:r>
    </w:p>
    <w:p w14:paraId="6638562F" w14:textId="77777777" w:rsidR="00B21240" w:rsidRPr="002F0EA3" w:rsidRDefault="00EB3218" w:rsidP="00613198">
      <w:pPr>
        <w:pStyle w:val="BodyText"/>
        <w:numPr>
          <w:ilvl w:val="0"/>
          <w:numId w:val="2"/>
        </w:numPr>
        <w:tabs>
          <w:tab w:val="left" w:pos="548"/>
        </w:tabs>
        <w:spacing w:before="0"/>
        <w:ind w:right="815" w:hanging="547"/>
        <w:rPr>
          <w:rFonts w:cs="Times New Roman"/>
          <w:sz w:val="22"/>
          <w:szCs w:val="22"/>
        </w:rPr>
      </w:pPr>
      <w:r w:rsidRPr="002F0EA3">
        <w:rPr>
          <w:rFonts w:cs="Times New Roman"/>
          <w:b/>
          <w:spacing w:val="-1"/>
          <w:sz w:val="22"/>
          <w:szCs w:val="22"/>
        </w:rPr>
        <w:t>Boffetta</w:t>
      </w:r>
      <w:r w:rsidRPr="002F0EA3">
        <w:rPr>
          <w:rFonts w:cs="Times New Roman"/>
          <w:b/>
          <w:sz w:val="22"/>
          <w:szCs w:val="22"/>
        </w:rPr>
        <w:t xml:space="preserve"> </w:t>
      </w:r>
      <w:r w:rsidRPr="002F0EA3">
        <w:rPr>
          <w:rFonts w:cs="Times New Roman"/>
          <w:b/>
          <w:spacing w:val="-2"/>
          <w:sz w:val="22"/>
          <w:szCs w:val="22"/>
        </w:rPr>
        <w:t>P</w:t>
      </w:r>
      <w:r w:rsidRPr="002F0EA3">
        <w:rPr>
          <w:rFonts w:cs="Times New Roman"/>
          <w:spacing w:val="-2"/>
          <w:sz w:val="22"/>
          <w:szCs w:val="22"/>
        </w:rPr>
        <w:t>,</w:t>
      </w:r>
      <w:r w:rsidRPr="002F0EA3">
        <w:rPr>
          <w:rFonts w:cs="Times New Roman"/>
          <w:sz w:val="22"/>
          <w:szCs w:val="22"/>
        </w:rPr>
        <w:t xml:space="preserve"> </w:t>
      </w:r>
      <w:r w:rsidRPr="002F0EA3">
        <w:rPr>
          <w:rFonts w:cs="Times New Roman"/>
          <w:spacing w:val="-1"/>
          <w:sz w:val="22"/>
          <w:szCs w:val="22"/>
        </w:rPr>
        <w:t xml:space="preserve">for </w:t>
      </w:r>
      <w:r w:rsidRPr="002F0EA3">
        <w:rPr>
          <w:rFonts w:cs="Times New Roman"/>
          <w:sz w:val="22"/>
          <w:szCs w:val="22"/>
        </w:rPr>
        <w:t>the</w:t>
      </w:r>
      <w:r w:rsidRPr="002F0EA3">
        <w:rPr>
          <w:rFonts w:cs="Times New Roman"/>
          <w:spacing w:val="-1"/>
          <w:sz w:val="22"/>
          <w:szCs w:val="22"/>
        </w:rPr>
        <w:t xml:space="preserve"> </w:t>
      </w:r>
      <w:r w:rsidRPr="002F0EA3">
        <w:rPr>
          <w:rFonts w:cs="Times New Roman"/>
          <w:sz w:val="22"/>
          <w:szCs w:val="22"/>
        </w:rPr>
        <w:t>Study</w:t>
      </w:r>
      <w:r w:rsidRPr="002F0EA3">
        <w:rPr>
          <w:rFonts w:cs="Times New Roman"/>
          <w:spacing w:val="-8"/>
          <w:sz w:val="22"/>
          <w:szCs w:val="22"/>
        </w:rPr>
        <w:t xml:space="preserve"> </w:t>
      </w:r>
      <w:r w:rsidRPr="002F0EA3">
        <w:rPr>
          <w:rFonts w:cs="Times New Roman"/>
          <w:spacing w:val="-1"/>
          <w:sz w:val="22"/>
          <w:szCs w:val="22"/>
        </w:rPr>
        <w:t>Group.</w:t>
      </w:r>
      <w:r w:rsidRPr="002F0EA3">
        <w:rPr>
          <w:rFonts w:cs="Times New Roman"/>
          <w:sz w:val="22"/>
          <w:szCs w:val="22"/>
        </w:rPr>
        <w:t xml:space="preserve"> </w:t>
      </w:r>
      <w:r w:rsidRPr="002F0EA3">
        <w:rPr>
          <w:rFonts w:cs="Times New Roman"/>
          <w:spacing w:val="-1"/>
          <w:sz w:val="22"/>
          <w:szCs w:val="22"/>
        </w:rPr>
        <w:t>Environmental</w:t>
      </w:r>
      <w:r w:rsidRPr="002F0EA3">
        <w:rPr>
          <w:rFonts w:cs="Times New Roman"/>
          <w:sz w:val="22"/>
          <w:szCs w:val="22"/>
        </w:rPr>
        <w:t xml:space="preserve"> </w:t>
      </w:r>
      <w:r w:rsidRPr="002F0EA3">
        <w:rPr>
          <w:rFonts w:cs="Times New Roman"/>
          <w:spacing w:val="-1"/>
          <w:sz w:val="22"/>
          <w:szCs w:val="22"/>
        </w:rPr>
        <w:t>Exposures</w:t>
      </w:r>
      <w:r w:rsidRPr="002F0EA3">
        <w:rPr>
          <w:rFonts w:cs="Times New Roman"/>
          <w:sz w:val="22"/>
          <w:szCs w:val="22"/>
        </w:rPr>
        <w:t xml:space="preserve"> </w:t>
      </w:r>
      <w:r w:rsidRPr="002F0EA3">
        <w:rPr>
          <w:rFonts w:cs="Times New Roman"/>
          <w:spacing w:val="-1"/>
          <w:sz w:val="22"/>
          <w:szCs w:val="22"/>
        </w:rPr>
        <w:t>and</w:t>
      </w:r>
      <w:r w:rsidRPr="002F0EA3">
        <w:rPr>
          <w:rFonts w:cs="Times New Roman"/>
          <w:sz w:val="22"/>
          <w:szCs w:val="22"/>
        </w:rPr>
        <w:t xml:space="preserve"> </w:t>
      </w:r>
      <w:r w:rsidRPr="002F0EA3">
        <w:rPr>
          <w:rFonts w:cs="Times New Roman"/>
          <w:spacing w:val="-2"/>
          <w:sz w:val="22"/>
          <w:szCs w:val="22"/>
        </w:rPr>
        <w:t>Lung</w:t>
      </w:r>
      <w:r w:rsidRPr="002F0EA3">
        <w:rPr>
          <w:rFonts w:cs="Times New Roman"/>
          <w:spacing w:val="-3"/>
          <w:sz w:val="22"/>
          <w:szCs w:val="22"/>
        </w:rPr>
        <w:t xml:space="preserve"> </w:t>
      </w:r>
      <w:r w:rsidRPr="002F0EA3">
        <w:rPr>
          <w:rFonts w:cs="Times New Roman"/>
          <w:spacing w:val="-1"/>
          <w:sz w:val="22"/>
          <w:szCs w:val="22"/>
        </w:rPr>
        <w:t xml:space="preserve">Cancer </w:t>
      </w:r>
      <w:r w:rsidRPr="002F0EA3">
        <w:rPr>
          <w:rFonts w:cs="Times New Roman"/>
          <w:sz w:val="22"/>
          <w:szCs w:val="22"/>
        </w:rPr>
        <w:t xml:space="preserve">in </w:t>
      </w:r>
      <w:r w:rsidRPr="002F0EA3">
        <w:rPr>
          <w:rFonts w:cs="Times New Roman"/>
          <w:spacing w:val="-1"/>
          <w:sz w:val="22"/>
          <w:szCs w:val="22"/>
        </w:rPr>
        <w:t>Non-</w:t>
      </w:r>
      <w:r w:rsidRPr="002F0EA3">
        <w:rPr>
          <w:rFonts w:cs="Times New Roman"/>
          <w:spacing w:val="83"/>
          <w:sz w:val="22"/>
          <w:szCs w:val="22"/>
        </w:rPr>
        <w:t xml:space="preserve"> </w:t>
      </w:r>
      <w:r w:rsidRPr="002F0EA3">
        <w:rPr>
          <w:rFonts w:cs="Times New Roman"/>
          <w:spacing w:val="-1"/>
          <w:sz w:val="22"/>
          <w:szCs w:val="22"/>
        </w:rPr>
        <w:t>Smokers</w:t>
      </w:r>
      <w:r w:rsidRPr="002F0EA3">
        <w:rPr>
          <w:rFonts w:cs="Times New Roman"/>
          <w:sz w:val="22"/>
          <w:szCs w:val="22"/>
        </w:rPr>
        <w:t xml:space="preserve"> -</w:t>
      </w:r>
      <w:r w:rsidRPr="002F0EA3">
        <w:rPr>
          <w:rFonts w:cs="Times New Roman"/>
          <w:spacing w:val="-1"/>
          <w:sz w:val="22"/>
          <w:szCs w:val="22"/>
        </w:rPr>
        <w:t xml:space="preserve"> Final</w:t>
      </w:r>
      <w:r w:rsidRPr="002F0EA3">
        <w:rPr>
          <w:rFonts w:cs="Times New Roman"/>
          <w:sz w:val="22"/>
          <w:szCs w:val="22"/>
        </w:rPr>
        <w:t xml:space="preserve"> </w:t>
      </w:r>
      <w:r w:rsidRPr="002F0EA3">
        <w:rPr>
          <w:rFonts w:cs="Times New Roman"/>
          <w:spacing w:val="-1"/>
          <w:sz w:val="22"/>
          <w:szCs w:val="22"/>
        </w:rPr>
        <w:t>Report,</w:t>
      </w:r>
      <w:r w:rsidRPr="002F0EA3">
        <w:rPr>
          <w:rFonts w:cs="Times New Roman"/>
          <w:sz w:val="22"/>
          <w:szCs w:val="22"/>
        </w:rPr>
        <w:t xml:space="preserve"> 1 </w:t>
      </w:r>
      <w:r w:rsidRPr="002F0EA3">
        <w:rPr>
          <w:rFonts w:cs="Times New Roman"/>
          <w:spacing w:val="-1"/>
          <w:sz w:val="22"/>
          <w:szCs w:val="22"/>
        </w:rPr>
        <w:t xml:space="preserve">November </w:t>
      </w:r>
      <w:r w:rsidRPr="002F0EA3">
        <w:rPr>
          <w:rFonts w:cs="Times New Roman"/>
          <w:sz w:val="22"/>
          <w:szCs w:val="22"/>
        </w:rPr>
        <w:t>1994 -</w:t>
      </w:r>
      <w:r w:rsidRPr="002F0EA3">
        <w:rPr>
          <w:rFonts w:cs="Times New Roman"/>
          <w:spacing w:val="-1"/>
          <w:sz w:val="22"/>
          <w:szCs w:val="22"/>
        </w:rPr>
        <w:t xml:space="preserve"> </w:t>
      </w:r>
      <w:r w:rsidRPr="002F0EA3">
        <w:rPr>
          <w:rFonts w:cs="Times New Roman"/>
          <w:sz w:val="22"/>
          <w:szCs w:val="22"/>
        </w:rPr>
        <w:t xml:space="preserve">31 </w:t>
      </w:r>
      <w:r w:rsidRPr="002F0EA3">
        <w:rPr>
          <w:rFonts w:cs="Times New Roman"/>
          <w:spacing w:val="-1"/>
          <w:sz w:val="22"/>
          <w:szCs w:val="22"/>
        </w:rPr>
        <w:t xml:space="preserve">October </w:t>
      </w:r>
      <w:r w:rsidRPr="002F0EA3">
        <w:rPr>
          <w:rFonts w:cs="Times New Roman"/>
          <w:sz w:val="22"/>
          <w:szCs w:val="22"/>
        </w:rPr>
        <w:t xml:space="preserve">1997. </w:t>
      </w:r>
      <w:r w:rsidRPr="002F0EA3">
        <w:rPr>
          <w:rFonts w:cs="Times New Roman"/>
          <w:spacing w:val="-2"/>
          <w:sz w:val="22"/>
          <w:szCs w:val="22"/>
        </w:rPr>
        <w:t>IARC,</w:t>
      </w:r>
      <w:r w:rsidRPr="002F0EA3">
        <w:rPr>
          <w:rFonts w:cs="Times New Roman"/>
          <w:sz w:val="22"/>
          <w:szCs w:val="22"/>
        </w:rPr>
        <w:t xml:space="preserve"> </w:t>
      </w:r>
      <w:r w:rsidRPr="002F0EA3">
        <w:rPr>
          <w:rFonts w:cs="Times New Roman"/>
          <w:spacing w:val="-3"/>
          <w:sz w:val="22"/>
          <w:szCs w:val="22"/>
        </w:rPr>
        <w:t>Lyon,</w:t>
      </w:r>
      <w:r w:rsidRPr="002F0EA3">
        <w:rPr>
          <w:rFonts w:cs="Times New Roman"/>
          <w:sz w:val="22"/>
          <w:szCs w:val="22"/>
        </w:rPr>
        <w:t xml:space="preserve"> 1998.</w:t>
      </w:r>
    </w:p>
    <w:p w14:paraId="1A4F235E" w14:textId="77777777" w:rsidR="00B21240" w:rsidRPr="002F0EA3" w:rsidRDefault="00EB3218" w:rsidP="00613198">
      <w:pPr>
        <w:pStyle w:val="BodyText"/>
        <w:numPr>
          <w:ilvl w:val="0"/>
          <w:numId w:val="2"/>
        </w:numPr>
        <w:tabs>
          <w:tab w:val="left" w:pos="548"/>
        </w:tabs>
        <w:spacing w:before="0"/>
        <w:ind w:right="240" w:hanging="547"/>
        <w:rPr>
          <w:rFonts w:cs="Times New Roman"/>
          <w:sz w:val="22"/>
          <w:szCs w:val="22"/>
        </w:rPr>
      </w:pPr>
      <w:r w:rsidRPr="002F0EA3">
        <w:rPr>
          <w:rFonts w:cs="Times New Roman"/>
          <w:spacing w:val="-1"/>
          <w:sz w:val="22"/>
          <w:szCs w:val="22"/>
        </w:rPr>
        <w:t>Kogevinas</w:t>
      </w:r>
      <w:r w:rsidRPr="002F0EA3">
        <w:rPr>
          <w:rFonts w:cs="Times New Roman"/>
          <w:sz w:val="22"/>
          <w:szCs w:val="22"/>
        </w:rPr>
        <w:t xml:space="preserve"> M, </w:t>
      </w:r>
      <w:proofErr w:type="spellStart"/>
      <w:r w:rsidRPr="002F0EA3">
        <w:rPr>
          <w:rFonts w:cs="Times New Roman"/>
          <w:spacing w:val="-1"/>
          <w:sz w:val="22"/>
          <w:szCs w:val="22"/>
        </w:rPr>
        <w:t>Kauppinen</w:t>
      </w:r>
      <w:proofErr w:type="spellEnd"/>
      <w:r w:rsidRPr="002F0EA3">
        <w:rPr>
          <w:rFonts w:cs="Times New Roman"/>
          <w:sz w:val="22"/>
          <w:szCs w:val="22"/>
        </w:rPr>
        <w:t xml:space="preserve"> </w:t>
      </w:r>
      <w:r w:rsidRPr="002F0EA3">
        <w:rPr>
          <w:rFonts w:cs="Times New Roman"/>
          <w:spacing w:val="-1"/>
          <w:sz w:val="22"/>
          <w:szCs w:val="22"/>
        </w:rPr>
        <w:t>T,</w:t>
      </w:r>
      <w:r w:rsidRPr="002F0EA3">
        <w:rPr>
          <w:rFonts w:cs="Times New Roman"/>
          <w:sz w:val="22"/>
          <w:szCs w:val="22"/>
        </w:rPr>
        <w:t xml:space="preserve"> </w:t>
      </w:r>
      <w:r w:rsidRPr="002F0EA3">
        <w:rPr>
          <w:rFonts w:cs="Times New Roman"/>
          <w:b/>
          <w:spacing w:val="-1"/>
          <w:sz w:val="22"/>
          <w:szCs w:val="22"/>
        </w:rPr>
        <w:t>Boffetta</w:t>
      </w:r>
      <w:r w:rsidRPr="002F0EA3">
        <w:rPr>
          <w:rFonts w:cs="Times New Roman"/>
          <w:b/>
          <w:sz w:val="22"/>
          <w:szCs w:val="22"/>
        </w:rPr>
        <w:t xml:space="preserve"> </w:t>
      </w:r>
      <w:r w:rsidRPr="002F0EA3">
        <w:rPr>
          <w:rFonts w:cs="Times New Roman"/>
          <w:b/>
          <w:spacing w:val="-2"/>
          <w:sz w:val="22"/>
          <w:szCs w:val="22"/>
        </w:rPr>
        <w:t>P</w:t>
      </w:r>
      <w:r w:rsidRPr="002F0EA3">
        <w:rPr>
          <w:rFonts w:cs="Times New Roman"/>
          <w:spacing w:val="-2"/>
          <w:sz w:val="22"/>
          <w:szCs w:val="22"/>
        </w:rPr>
        <w:t>,</w:t>
      </w:r>
      <w:r w:rsidRPr="002F0EA3">
        <w:rPr>
          <w:rFonts w:cs="Times New Roman"/>
          <w:sz w:val="22"/>
          <w:szCs w:val="22"/>
        </w:rPr>
        <w:t xml:space="preserve"> </w:t>
      </w:r>
      <w:proofErr w:type="spellStart"/>
      <w:r w:rsidRPr="002F0EA3">
        <w:rPr>
          <w:rFonts w:cs="Times New Roman"/>
          <w:spacing w:val="-1"/>
          <w:sz w:val="22"/>
          <w:szCs w:val="22"/>
        </w:rPr>
        <w:t>Saracci</w:t>
      </w:r>
      <w:proofErr w:type="spellEnd"/>
      <w:r w:rsidRPr="002F0EA3">
        <w:rPr>
          <w:rFonts w:cs="Times New Roman"/>
          <w:sz w:val="22"/>
          <w:szCs w:val="22"/>
        </w:rPr>
        <w:t xml:space="preserve"> R. </w:t>
      </w:r>
      <w:r w:rsidRPr="002F0EA3">
        <w:rPr>
          <w:rFonts w:cs="Times New Roman"/>
          <w:spacing w:val="-1"/>
          <w:sz w:val="22"/>
          <w:szCs w:val="22"/>
        </w:rPr>
        <w:t>Estimation</w:t>
      </w:r>
      <w:r w:rsidRPr="002F0EA3">
        <w:rPr>
          <w:rFonts w:cs="Times New Roman"/>
          <w:sz w:val="22"/>
          <w:szCs w:val="22"/>
        </w:rPr>
        <w:t xml:space="preserve"> of</w:t>
      </w:r>
      <w:r w:rsidRPr="002F0EA3">
        <w:rPr>
          <w:rFonts w:cs="Times New Roman"/>
          <w:spacing w:val="-1"/>
          <w:sz w:val="22"/>
          <w:szCs w:val="22"/>
        </w:rPr>
        <w:t xml:space="preserve"> </w:t>
      </w:r>
      <w:r w:rsidRPr="002F0EA3">
        <w:rPr>
          <w:rFonts w:cs="Times New Roman"/>
          <w:sz w:val="22"/>
          <w:szCs w:val="22"/>
        </w:rPr>
        <w:t>the</w:t>
      </w:r>
      <w:r w:rsidRPr="002F0EA3">
        <w:rPr>
          <w:rFonts w:cs="Times New Roman"/>
          <w:spacing w:val="-1"/>
          <w:sz w:val="22"/>
          <w:szCs w:val="22"/>
        </w:rPr>
        <w:t xml:space="preserve"> Burden</w:t>
      </w:r>
      <w:r w:rsidRPr="002F0EA3">
        <w:rPr>
          <w:rFonts w:cs="Times New Roman"/>
          <w:sz w:val="22"/>
          <w:szCs w:val="22"/>
        </w:rPr>
        <w:t xml:space="preserve"> of</w:t>
      </w:r>
      <w:r w:rsidRPr="002F0EA3">
        <w:rPr>
          <w:rFonts w:cs="Times New Roman"/>
          <w:spacing w:val="61"/>
          <w:sz w:val="22"/>
          <w:szCs w:val="22"/>
        </w:rPr>
        <w:t xml:space="preserve"> </w:t>
      </w:r>
      <w:r w:rsidRPr="002F0EA3">
        <w:rPr>
          <w:rFonts w:cs="Times New Roman"/>
          <w:spacing w:val="-1"/>
          <w:sz w:val="22"/>
          <w:szCs w:val="22"/>
        </w:rPr>
        <w:t>Occupational</w:t>
      </w:r>
      <w:r w:rsidRPr="002F0EA3">
        <w:rPr>
          <w:rFonts w:cs="Times New Roman"/>
          <w:sz w:val="22"/>
          <w:szCs w:val="22"/>
        </w:rPr>
        <w:t xml:space="preserve"> </w:t>
      </w:r>
      <w:r w:rsidRPr="002F0EA3">
        <w:rPr>
          <w:rFonts w:cs="Times New Roman"/>
          <w:spacing w:val="-1"/>
          <w:sz w:val="22"/>
          <w:szCs w:val="22"/>
        </w:rPr>
        <w:t xml:space="preserve">Cancer </w:t>
      </w:r>
      <w:r w:rsidRPr="002F0EA3">
        <w:rPr>
          <w:rFonts w:cs="Times New Roman"/>
          <w:sz w:val="22"/>
          <w:szCs w:val="22"/>
        </w:rPr>
        <w:t xml:space="preserve">in </w:t>
      </w:r>
      <w:r w:rsidRPr="002F0EA3">
        <w:rPr>
          <w:rFonts w:cs="Times New Roman"/>
          <w:spacing w:val="-1"/>
          <w:sz w:val="22"/>
          <w:szCs w:val="22"/>
        </w:rPr>
        <w:t xml:space="preserve">Europe </w:t>
      </w:r>
      <w:r w:rsidRPr="002F0EA3">
        <w:rPr>
          <w:rFonts w:cs="Times New Roman"/>
          <w:sz w:val="22"/>
          <w:szCs w:val="22"/>
        </w:rPr>
        <w:t>-</w:t>
      </w:r>
      <w:r w:rsidRPr="002F0EA3">
        <w:rPr>
          <w:rFonts w:cs="Times New Roman"/>
          <w:spacing w:val="-1"/>
          <w:sz w:val="22"/>
          <w:szCs w:val="22"/>
        </w:rPr>
        <w:t xml:space="preserve"> Final</w:t>
      </w:r>
      <w:r w:rsidRPr="002F0EA3">
        <w:rPr>
          <w:rFonts w:cs="Times New Roman"/>
          <w:sz w:val="22"/>
          <w:szCs w:val="22"/>
        </w:rPr>
        <w:t xml:space="preserve"> </w:t>
      </w:r>
      <w:r w:rsidRPr="002F0EA3">
        <w:rPr>
          <w:rFonts w:cs="Times New Roman"/>
          <w:spacing w:val="-1"/>
          <w:sz w:val="22"/>
          <w:szCs w:val="22"/>
        </w:rPr>
        <w:t>Report,</w:t>
      </w:r>
      <w:r w:rsidRPr="002F0EA3">
        <w:rPr>
          <w:rFonts w:cs="Times New Roman"/>
          <w:sz w:val="22"/>
          <w:szCs w:val="22"/>
        </w:rPr>
        <w:t xml:space="preserve"> </w:t>
      </w:r>
      <w:r w:rsidRPr="002F0EA3">
        <w:rPr>
          <w:rFonts w:cs="Times New Roman"/>
          <w:spacing w:val="-1"/>
          <w:sz w:val="22"/>
          <w:szCs w:val="22"/>
        </w:rPr>
        <w:t>March</w:t>
      </w:r>
      <w:r w:rsidRPr="002F0EA3">
        <w:rPr>
          <w:rFonts w:cs="Times New Roman"/>
          <w:sz w:val="22"/>
          <w:szCs w:val="22"/>
        </w:rPr>
        <w:t xml:space="preserve"> 1998. </w:t>
      </w:r>
      <w:r w:rsidRPr="002F0EA3">
        <w:rPr>
          <w:rFonts w:cs="Times New Roman"/>
          <w:spacing w:val="-1"/>
          <w:sz w:val="22"/>
          <w:szCs w:val="22"/>
        </w:rPr>
        <w:t>Municipal</w:t>
      </w:r>
      <w:r w:rsidRPr="002F0EA3">
        <w:rPr>
          <w:rFonts w:cs="Times New Roman"/>
          <w:sz w:val="22"/>
          <w:szCs w:val="22"/>
        </w:rPr>
        <w:t xml:space="preserve"> </w:t>
      </w:r>
      <w:r w:rsidRPr="002F0EA3">
        <w:rPr>
          <w:rFonts w:cs="Times New Roman"/>
          <w:spacing w:val="-1"/>
          <w:sz w:val="22"/>
          <w:szCs w:val="22"/>
        </w:rPr>
        <w:t xml:space="preserve">Institute </w:t>
      </w:r>
      <w:r w:rsidRPr="002F0EA3">
        <w:rPr>
          <w:rFonts w:cs="Times New Roman"/>
          <w:sz w:val="22"/>
          <w:szCs w:val="22"/>
        </w:rPr>
        <w:t>of</w:t>
      </w:r>
      <w:r w:rsidRPr="002F0EA3">
        <w:rPr>
          <w:rFonts w:cs="Times New Roman"/>
          <w:spacing w:val="-1"/>
          <w:sz w:val="22"/>
          <w:szCs w:val="22"/>
        </w:rPr>
        <w:t xml:space="preserve"> Medical</w:t>
      </w:r>
      <w:r w:rsidRPr="002F0EA3">
        <w:rPr>
          <w:rFonts w:cs="Times New Roman"/>
          <w:spacing w:val="75"/>
          <w:sz w:val="22"/>
          <w:szCs w:val="22"/>
        </w:rPr>
        <w:t xml:space="preserve"> </w:t>
      </w:r>
      <w:r w:rsidRPr="002F0EA3">
        <w:rPr>
          <w:rFonts w:cs="Times New Roman"/>
          <w:spacing w:val="-1"/>
          <w:sz w:val="22"/>
          <w:szCs w:val="22"/>
        </w:rPr>
        <w:t>Investigation,</w:t>
      </w:r>
      <w:r w:rsidRPr="002F0EA3">
        <w:rPr>
          <w:rFonts w:cs="Times New Roman"/>
          <w:sz w:val="22"/>
          <w:szCs w:val="22"/>
        </w:rPr>
        <w:t xml:space="preserve"> </w:t>
      </w:r>
      <w:r w:rsidRPr="002F0EA3">
        <w:rPr>
          <w:rFonts w:cs="Times New Roman"/>
          <w:spacing w:val="-1"/>
          <w:sz w:val="22"/>
          <w:szCs w:val="22"/>
        </w:rPr>
        <w:t>Barcelona,</w:t>
      </w:r>
      <w:r w:rsidRPr="002F0EA3">
        <w:rPr>
          <w:rFonts w:cs="Times New Roman"/>
          <w:sz w:val="22"/>
          <w:szCs w:val="22"/>
        </w:rPr>
        <w:t xml:space="preserve"> 1998.</w:t>
      </w:r>
    </w:p>
    <w:p w14:paraId="690C7BE7" w14:textId="77777777" w:rsidR="00B21240" w:rsidRPr="002F0EA3" w:rsidRDefault="00EB3218" w:rsidP="00613198">
      <w:pPr>
        <w:pStyle w:val="BodyText"/>
        <w:numPr>
          <w:ilvl w:val="0"/>
          <w:numId w:val="2"/>
        </w:numPr>
        <w:tabs>
          <w:tab w:val="left" w:pos="548"/>
        </w:tabs>
        <w:spacing w:before="0"/>
        <w:ind w:right="127" w:hanging="547"/>
        <w:rPr>
          <w:rFonts w:cs="Times New Roman"/>
          <w:sz w:val="22"/>
          <w:szCs w:val="22"/>
        </w:rPr>
      </w:pPr>
      <w:r w:rsidRPr="002F0EA3">
        <w:rPr>
          <w:rFonts w:cs="Times New Roman"/>
          <w:sz w:val="22"/>
          <w:szCs w:val="22"/>
          <w:lang w:val="it-IT"/>
        </w:rPr>
        <w:t xml:space="preserve">Consonni </w:t>
      </w:r>
      <w:r w:rsidRPr="002F0EA3">
        <w:rPr>
          <w:rFonts w:cs="Times New Roman"/>
          <w:spacing w:val="-1"/>
          <w:sz w:val="22"/>
          <w:szCs w:val="22"/>
          <w:lang w:val="it-IT"/>
        </w:rPr>
        <w:t>D,</w:t>
      </w:r>
      <w:r w:rsidRPr="002F0EA3">
        <w:rPr>
          <w:rFonts w:cs="Times New Roman"/>
          <w:sz w:val="22"/>
          <w:szCs w:val="22"/>
          <w:lang w:val="it-IT"/>
        </w:rPr>
        <w:t xml:space="preserve"> </w:t>
      </w:r>
      <w:r w:rsidRPr="002F0EA3">
        <w:rPr>
          <w:rFonts w:cs="Times New Roman"/>
          <w:b/>
          <w:spacing w:val="-1"/>
          <w:sz w:val="22"/>
          <w:szCs w:val="22"/>
          <w:lang w:val="it-IT"/>
        </w:rPr>
        <w:t>Boffetta</w:t>
      </w:r>
      <w:r w:rsidRPr="002F0EA3">
        <w:rPr>
          <w:rFonts w:cs="Times New Roman"/>
          <w:b/>
          <w:sz w:val="22"/>
          <w:szCs w:val="22"/>
          <w:lang w:val="it-IT"/>
        </w:rPr>
        <w:t xml:space="preserve"> </w:t>
      </w:r>
      <w:r w:rsidRPr="002F0EA3">
        <w:rPr>
          <w:rFonts w:cs="Times New Roman"/>
          <w:b/>
          <w:spacing w:val="-2"/>
          <w:sz w:val="22"/>
          <w:szCs w:val="22"/>
          <w:lang w:val="it-IT"/>
        </w:rPr>
        <w:t>P</w:t>
      </w:r>
      <w:r w:rsidRPr="002F0EA3">
        <w:rPr>
          <w:rFonts w:cs="Times New Roman"/>
          <w:spacing w:val="-2"/>
          <w:sz w:val="22"/>
          <w:szCs w:val="22"/>
          <w:lang w:val="it-IT"/>
        </w:rPr>
        <w:t>,</w:t>
      </w:r>
      <w:r w:rsidRPr="002F0EA3">
        <w:rPr>
          <w:rFonts w:cs="Times New Roman"/>
          <w:sz w:val="22"/>
          <w:szCs w:val="22"/>
          <w:lang w:val="it-IT"/>
        </w:rPr>
        <w:t xml:space="preserve"> </w:t>
      </w:r>
      <w:r w:rsidRPr="002F0EA3">
        <w:rPr>
          <w:rFonts w:cs="Times New Roman"/>
          <w:spacing w:val="-1"/>
          <w:sz w:val="22"/>
          <w:szCs w:val="22"/>
          <w:lang w:val="it-IT"/>
        </w:rPr>
        <w:t>eds.</w:t>
      </w:r>
      <w:r w:rsidRPr="002F0EA3">
        <w:rPr>
          <w:rFonts w:cs="Times New Roman"/>
          <w:sz w:val="22"/>
          <w:szCs w:val="22"/>
          <w:lang w:val="it-IT"/>
        </w:rPr>
        <w:t xml:space="preserve"> </w:t>
      </w:r>
      <w:r w:rsidRPr="002F0EA3">
        <w:rPr>
          <w:rFonts w:cs="Times New Roman"/>
          <w:spacing w:val="-2"/>
          <w:sz w:val="22"/>
          <w:szCs w:val="22"/>
        </w:rPr>
        <w:t>IARC</w:t>
      </w:r>
      <w:r w:rsidRPr="002F0EA3">
        <w:rPr>
          <w:rFonts w:cs="Times New Roman"/>
          <w:sz w:val="22"/>
          <w:szCs w:val="22"/>
        </w:rPr>
        <w:t xml:space="preserve"> </w:t>
      </w:r>
      <w:r w:rsidRPr="002F0EA3">
        <w:rPr>
          <w:rFonts w:cs="Times New Roman"/>
          <w:spacing w:val="-1"/>
          <w:sz w:val="22"/>
          <w:szCs w:val="22"/>
        </w:rPr>
        <w:t>Historical</w:t>
      </w:r>
      <w:r w:rsidRPr="002F0EA3">
        <w:rPr>
          <w:rFonts w:cs="Times New Roman"/>
          <w:sz w:val="22"/>
          <w:szCs w:val="22"/>
        </w:rPr>
        <w:t xml:space="preserve"> </w:t>
      </w:r>
      <w:r w:rsidRPr="002F0EA3">
        <w:rPr>
          <w:rFonts w:cs="Times New Roman"/>
          <w:spacing w:val="-1"/>
          <w:sz w:val="22"/>
          <w:szCs w:val="22"/>
        </w:rPr>
        <w:t>Cohort</w:t>
      </w:r>
      <w:r w:rsidRPr="002F0EA3">
        <w:rPr>
          <w:rFonts w:cs="Times New Roman"/>
          <w:sz w:val="22"/>
          <w:szCs w:val="22"/>
        </w:rPr>
        <w:t xml:space="preserve"> Study</w:t>
      </w:r>
      <w:r w:rsidRPr="002F0EA3">
        <w:rPr>
          <w:rFonts w:cs="Times New Roman"/>
          <w:spacing w:val="-8"/>
          <w:sz w:val="22"/>
          <w:szCs w:val="22"/>
        </w:rPr>
        <w:t xml:space="preserve"> </w:t>
      </w:r>
      <w:r w:rsidRPr="002F0EA3">
        <w:rPr>
          <w:rFonts w:cs="Times New Roman"/>
          <w:sz w:val="22"/>
          <w:szCs w:val="22"/>
        </w:rPr>
        <w:t>of</w:t>
      </w:r>
      <w:r w:rsidRPr="002F0EA3">
        <w:rPr>
          <w:rFonts w:cs="Times New Roman"/>
          <w:spacing w:val="-1"/>
          <w:sz w:val="22"/>
          <w:szCs w:val="22"/>
        </w:rPr>
        <w:t xml:space="preserve"> Workers</w:t>
      </w:r>
      <w:r w:rsidRPr="002F0EA3">
        <w:rPr>
          <w:rFonts w:cs="Times New Roman"/>
          <w:sz w:val="22"/>
          <w:szCs w:val="22"/>
        </w:rPr>
        <w:t xml:space="preserve"> </w:t>
      </w:r>
      <w:r w:rsidRPr="002F0EA3">
        <w:rPr>
          <w:rFonts w:cs="Times New Roman"/>
          <w:spacing w:val="-2"/>
          <w:sz w:val="22"/>
          <w:szCs w:val="22"/>
        </w:rPr>
        <w:t>Employed</w:t>
      </w:r>
      <w:r w:rsidRPr="002F0EA3">
        <w:rPr>
          <w:rFonts w:cs="Times New Roman"/>
          <w:sz w:val="22"/>
          <w:szCs w:val="22"/>
        </w:rPr>
        <w:t xml:space="preserve"> in the</w:t>
      </w:r>
      <w:r w:rsidRPr="002F0EA3">
        <w:rPr>
          <w:rFonts w:cs="Times New Roman"/>
          <w:spacing w:val="71"/>
          <w:sz w:val="22"/>
          <w:szCs w:val="22"/>
        </w:rPr>
        <w:t xml:space="preserve"> </w:t>
      </w:r>
      <w:r w:rsidRPr="002F0EA3">
        <w:rPr>
          <w:rFonts w:cs="Times New Roman"/>
          <w:spacing w:val="-1"/>
          <w:sz w:val="22"/>
          <w:szCs w:val="22"/>
        </w:rPr>
        <w:t>Man-Made Vitreous</w:t>
      </w:r>
      <w:r w:rsidRPr="002F0EA3">
        <w:rPr>
          <w:rFonts w:cs="Times New Roman"/>
          <w:sz w:val="22"/>
          <w:szCs w:val="22"/>
        </w:rPr>
        <w:t xml:space="preserve"> </w:t>
      </w:r>
      <w:proofErr w:type="spellStart"/>
      <w:r w:rsidRPr="002F0EA3">
        <w:rPr>
          <w:rFonts w:cs="Times New Roman"/>
          <w:spacing w:val="-1"/>
          <w:sz w:val="22"/>
          <w:szCs w:val="22"/>
        </w:rPr>
        <w:t>Fibre</w:t>
      </w:r>
      <w:proofErr w:type="spellEnd"/>
      <w:r w:rsidRPr="002F0EA3">
        <w:rPr>
          <w:rFonts w:cs="Times New Roman"/>
          <w:spacing w:val="-1"/>
          <w:sz w:val="22"/>
          <w:szCs w:val="22"/>
        </w:rPr>
        <w:t xml:space="preserve"> Industry</w:t>
      </w:r>
      <w:r w:rsidRPr="002F0EA3">
        <w:rPr>
          <w:rFonts w:cs="Times New Roman"/>
          <w:spacing w:val="-8"/>
          <w:sz w:val="22"/>
          <w:szCs w:val="22"/>
        </w:rPr>
        <w:t xml:space="preserve"> </w:t>
      </w:r>
      <w:r w:rsidRPr="002F0EA3">
        <w:rPr>
          <w:rFonts w:cs="Times New Roman"/>
          <w:sz w:val="22"/>
          <w:szCs w:val="22"/>
        </w:rPr>
        <w:t xml:space="preserve">in </w:t>
      </w:r>
      <w:r w:rsidRPr="002F0EA3">
        <w:rPr>
          <w:rFonts w:cs="Times New Roman"/>
          <w:spacing w:val="-1"/>
          <w:sz w:val="22"/>
          <w:szCs w:val="22"/>
        </w:rPr>
        <w:t>Seven</w:t>
      </w:r>
      <w:r w:rsidRPr="002F0EA3">
        <w:rPr>
          <w:rFonts w:cs="Times New Roman"/>
          <w:sz w:val="22"/>
          <w:szCs w:val="22"/>
        </w:rPr>
        <w:t xml:space="preserve"> </w:t>
      </w:r>
      <w:r w:rsidRPr="002F0EA3">
        <w:rPr>
          <w:rFonts w:cs="Times New Roman"/>
          <w:spacing w:val="-1"/>
          <w:sz w:val="22"/>
          <w:szCs w:val="22"/>
        </w:rPr>
        <w:t>European</w:t>
      </w:r>
      <w:r w:rsidRPr="002F0EA3">
        <w:rPr>
          <w:rFonts w:cs="Times New Roman"/>
          <w:sz w:val="22"/>
          <w:szCs w:val="22"/>
        </w:rPr>
        <w:t xml:space="preserve"> </w:t>
      </w:r>
      <w:r w:rsidRPr="002F0EA3">
        <w:rPr>
          <w:rFonts w:cs="Times New Roman"/>
          <w:spacing w:val="-1"/>
          <w:sz w:val="22"/>
          <w:szCs w:val="22"/>
        </w:rPr>
        <w:t>Countries</w:t>
      </w:r>
      <w:r w:rsidRPr="002F0EA3">
        <w:rPr>
          <w:rFonts w:cs="Times New Roman"/>
          <w:sz w:val="22"/>
          <w:szCs w:val="22"/>
        </w:rPr>
        <w:t xml:space="preserve"> -</w:t>
      </w:r>
      <w:r w:rsidRPr="002F0EA3">
        <w:rPr>
          <w:rFonts w:cs="Times New Roman"/>
          <w:spacing w:val="-1"/>
          <w:sz w:val="22"/>
          <w:szCs w:val="22"/>
        </w:rPr>
        <w:t xml:space="preserve"> </w:t>
      </w:r>
      <w:r w:rsidRPr="002F0EA3">
        <w:rPr>
          <w:rFonts w:cs="Times New Roman"/>
          <w:spacing w:val="-2"/>
          <w:sz w:val="22"/>
          <w:szCs w:val="22"/>
        </w:rPr>
        <w:t>Lung</w:t>
      </w:r>
      <w:r w:rsidRPr="002F0EA3">
        <w:rPr>
          <w:rFonts w:cs="Times New Roman"/>
          <w:spacing w:val="-3"/>
          <w:sz w:val="22"/>
          <w:szCs w:val="22"/>
        </w:rPr>
        <w:t xml:space="preserve"> </w:t>
      </w:r>
      <w:r w:rsidRPr="002F0EA3">
        <w:rPr>
          <w:rFonts w:cs="Times New Roman"/>
          <w:spacing w:val="-1"/>
          <w:sz w:val="22"/>
          <w:szCs w:val="22"/>
        </w:rPr>
        <w:t>Cancer Mortality</w:t>
      </w:r>
      <w:r w:rsidRPr="002F0EA3">
        <w:rPr>
          <w:rFonts w:cs="Times New Roman"/>
          <w:spacing w:val="-8"/>
          <w:sz w:val="22"/>
          <w:szCs w:val="22"/>
        </w:rPr>
        <w:t xml:space="preserve"> </w:t>
      </w:r>
      <w:r w:rsidRPr="002F0EA3">
        <w:rPr>
          <w:rFonts w:cs="Times New Roman"/>
          <w:sz w:val="22"/>
          <w:szCs w:val="22"/>
        </w:rPr>
        <w:t>in</w:t>
      </w:r>
      <w:r w:rsidRPr="002F0EA3">
        <w:rPr>
          <w:rFonts w:cs="Times New Roman"/>
          <w:spacing w:val="79"/>
          <w:sz w:val="22"/>
          <w:szCs w:val="22"/>
        </w:rPr>
        <w:t xml:space="preserve"> </w:t>
      </w:r>
      <w:r w:rsidRPr="002F0EA3">
        <w:rPr>
          <w:rFonts w:cs="Times New Roman"/>
          <w:sz w:val="22"/>
          <w:szCs w:val="22"/>
        </w:rPr>
        <w:t>the</w:t>
      </w:r>
      <w:r w:rsidRPr="002F0EA3">
        <w:rPr>
          <w:rFonts w:cs="Times New Roman"/>
          <w:spacing w:val="-1"/>
          <w:sz w:val="22"/>
          <w:szCs w:val="22"/>
        </w:rPr>
        <w:t xml:space="preserve"> Rock</w:t>
      </w:r>
      <w:r w:rsidRPr="002F0EA3">
        <w:rPr>
          <w:rFonts w:cs="Times New Roman"/>
          <w:sz w:val="22"/>
          <w:szCs w:val="22"/>
        </w:rPr>
        <w:t xml:space="preserve"> Wool/Slag</w:t>
      </w:r>
      <w:r w:rsidRPr="002F0EA3">
        <w:rPr>
          <w:rFonts w:cs="Times New Roman"/>
          <w:spacing w:val="-3"/>
          <w:sz w:val="22"/>
          <w:szCs w:val="22"/>
        </w:rPr>
        <w:t xml:space="preserve"> </w:t>
      </w:r>
      <w:r w:rsidRPr="002F0EA3">
        <w:rPr>
          <w:rFonts w:cs="Times New Roman"/>
          <w:sz w:val="22"/>
          <w:szCs w:val="22"/>
        </w:rPr>
        <w:t xml:space="preserve">Wool </w:t>
      </w:r>
      <w:proofErr w:type="spellStart"/>
      <w:r w:rsidRPr="002F0EA3">
        <w:rPr>
          <w:rFonts w:cs="Times New Roman"/>
          <w:spacing w:val="-1"/>
          <w:sz w:val="22"/>
          <w:szCs w:val="22"/>
        </w:rPr>
        <w:t>Subcohort</w:t>
      </w:r>
      <w:proofErr w:type="spellEnd"/>
      <w:r w:rsidRPr="002F0EA3">
        <w:rPr>
          <w:rFonts w:cs="Times New Roman"/>
          <w:sz w:val="22"/>
          <w:szCs w:val="22"/>
        </w:rPr>
        <w:t xml:space="preserve"> -</w:t>
      </w:r>
      <w:r w:rsidRPr="002F0EA3">
        <w:rPr>
          <w:rFonts w:cs="Times New Roman"/>
          <w:spacing w:val="-1"/>
          <w:sz w:val="22"/>
          <w:szCs w:val="22"/>
        </w:rPr>
        <w:t xml:space="preserve"> </w:t>
      </w:r>
      <w:r w:rsidRPr="002F0EA3">
        <w:rPr>
          <w:rFonts w:cs="Times New Roman"/>
          <w:spacing w:val="-2"/>
          <w:sz w:val="22"/>
          <w:szCs w:val="22"/>
        </w:rPr>
        <w:t>Analysis</w:t>
      </w:r>
      <w:r w:rsidRPr="002F0EA3">
        <w:rPr>
          <w:rFonts w:cs="Times New Roman"/>
          <w:sz w:val="22"/>
          <w:szCs w:val="22"/>
        </w:rPr>
        <w:t xml:space="preserve"> </w:t>
      </w:r>
      <w:r w:rsidRPr="002F0EA3">
        <w:rPr>
          <w:rFonts w:cs="Times New Roman"/>
          <w:spacing w:val="-1"/>
          <w:sz w:val="22"/>
          <w:szCs w:val="22"/>
        </w:rPr>
        <w:t>Based</w:t>
      </w:r>
      <w:r w:rsidRPr="002F0EA3">
        <w:rPr>
          <w:rFonts w:cs="Times New Roman"/>
          <w:sz w:val="22"/>
          <w:szCs w:val="22"/>
        </w:rPr>
        <w:t xml:space="preserve"> on </w:t>
      </w:r>
      <w:r w:rsidRPr="002F0EA3">
        <w:rPr>
          <w:rFonts w:cs="Times New Roman"/>
          <w:spacing w:val="-1"/>
          <w:sz w:val="22"/>
          <w:szCs w:val="22"/>
        </w:rPr>
        <w:t>Mathematical</w:t>
      </w:r>
      <w:r w:rsidRPr="002F0EA3">
        <w:rPr>
          <w:rFonts w:cs="Times New Roman"/>
          <w:sz w:val="22"/>
          <w:szCs w:val="22"/>
        </w:rPr>
        <w:t xml:space="preserve"> </w:t>
      </w:r>
      <w:r w:rsidRPr="002F0EA3">
        <w:rPr>
          <w:rFonts w:cs="Times New Roman"/>
          <w:spacing w:val="-1"/>
          <w:sz w:val="22"/>
          <w:szCs w:val="22"/>
        </w:rPr>
        <w:t>Model</w:t>
      </w:r>
      <w:r w:rsidRPr="002F0EA3">
        <w:rPr>
          <w:rFonts w:cs="Times New Roman"/>
          <w:sz w:val="22"/>
          <w:szCs w:val="22"/>
        </w:rPr>
        <w:t xml:space="preserve"> of</w:t>
      </w:r>
      <w:r w:rsidRPr="002F0EA3">
        <w:rPr>
          <w:rFonts w:cs="Times New Roman"/>
          <w:spacing w:val="-1"/>
          <w:sz w:val="22"/>
          <w:szCs w:val="22"/>
        </w:rPr>
        <w:t xml:space="preserve"> MMVF</w:t>
      </w:r>
      <w:r w:rsidRPr="002F0EA3">
        <w:rPr>
          <w:rFonts w:cs="Times New Roman"/>
          <w:spacing w:val="65"/>
          <w:sz w:val="22"/>
          <w:szCs w:val="22"/>
        </w:rPr>
        <w:t xml:space="preserve"> </w:t>
      </w:r>
      <w:r w:rsidRPr="002F0EA3">
        <w:rPr>
          <w:rFonts w:cs="Times New Roman"/>
          <w:sz w:val="22"/>
          <w:szCs w:val="22"/>
        </w:rPr>
        <w:t>Exposure</w:t>
      </w:r>
      <w:r w:rsidRPr="002F0EA3">
        <w:rPr>
          <w:rFonts w:cs="Times New Roman"/>
          <w:spacing w:val="-1"/>
          <w:sz w:val="22"/>
          <w:szCs w:val="22"/>
        </w:rPr>
        <w:t xml:space="preserve"> </w:t>
      </w:r>
      <w:r w:rsidRPr="002F0EA3">
        <w:rPr>
          <w:rFonts w:cs="Times New Roman"/>
          <w:spacing w:val="-2"/>
          <w:sz w:val="22"/>
          <w:szCs w:val="22"/>
        </w:rPr>
        <w:t>(IARC</w:t>
      </w:r>
      <w:r w:rsidRPr="002F0EA3">
        <w:rPr>
          <w:rFonts w:cs="Times New Roman"/>
          <w:sz w:val="22"/>
          <w:szCs w:val="22"/>
        </w:rPr>
        <w:t xml:space="preserve"> </w:t>
      </w:r>
      <w:r w:rsidRPr="002F0EA3">
        <w:rPr>
          <w:rFonts w:cs="Times New Roman"/>
          <w:spacing w:val="-2"/>
          <w:sz w:val="22"/>
          <w:szCs w:val="22"/>
        </w:rPr>
        <w:t>Internal</w:t>
      </w:r>
      <w:r w:rsidRPr="002F0EA3">
        <w:rPr>
          <w:rFonts w:cs="Times New Roman"/>
          <w:sz w:val="22"/>
          <w:szCs w:val="22"/>
        </w:rPr>
        <w:t xml:space="preserve"> </w:t>
      </w:r>
      <w:r w:rsidRPr="002F0EA3">
        <w:rPr>
          <w:rFonts w:cs="Times New Roman"/>
          <w:spacing w:val="-1"/>
          <w:sz w:val="22"/>
          <w:szCs w:val="22"/>
        </w:rPr>
        <w:t>Report</w:t>
      </w:r>
      <w:r w:rsidRPr="002F0EA3">
        <w:rPr>
          <w:rFonts w:cs="Times New Roman"/>
          <w:sz w:val="22"/>
          <w:szCs w:val="22"/>
        </w:rPr>
        <w:t xml:space="preserve"> </w:t>
      </w:r>
      <w:r w:rsidRPr="002F0EA3">
        <w:rPr>
          <w:rFonts w:cs="Times New Roman"/>
          <w:spacing w:val="-1"/>
          <w:sz w:val="22"/>
          <w:szCs w:val="22"/>
        </w:rPr>
        <w:t>96/002).</w:t>
      </w:r>
      <w:r w:rsidRPr="002F0EA3">
        <w:rPr>
          <w:rFonts w:cs="Times New Roman"/>
          <w:sz w:val="22"/>
          <w:szCs w:val="22"/>
        </w:rPr>
        <w:t xml:space="preserve"> </w:t>
      </w:r>
      <w:r w:rsidRPr="002F0EA3">
        <w:rPr>
          <w:rFonts w:cs="Times New Roman"/>
          <w:spacing w:val="-2"/>
          <w:sz w:val="22"/>
          <w:szCs w:val="22"/>
        </w:rPr>
        <w:t>IARC,</w:t>
      </w:r>
      <w:r w:rsidRPr="002F0EA3">
        <w:rPr>
          <w:rFonts w:cs="Times New Roman"/>
          <w:sz w:val="22"/>
          <w:szCs w:val="22"/>
        </w:rPr>
        <w:t xml:space="preserve"> </w:t>
      </w:r>
      <w:r w:rsidRPr="002F0EA3">
        <w:rPr>
          <w:rFonts w:cs="Times New Roman"/>
          <w:spacing w:val="-3"/>
          <w:sz w:val="22"/>
          <w:szCs w:val="22"/>
        </w:rPr>
        <w:t>Lyon,</w:t>
      </w:r>
      <w:r w:rsidRPr="002F0EA3">
        <w:rPr>
          <w:rFonts w:cs="Times New Roman"/>
          <w:sz w:val="22"/>
          <w:szCs w:val="22"/>
        </w:rPr>
        <w:t xml:space="preserve"> 1997.</w:t>
      </w:r>
    </w:p>
    <w:p w14:paraId="1EFA33F2" w14:textId="77777777" w:rsidR="00B21240" w:rsidRPr="002F0EA3" w:rsidRDefault="00EB3218" w:rsidP="00613198">
      <w:pPr>
        <w:pStyle w:val="BodyText"/>
        <w:numPr>
          <w:ilvl w:val="0"/>
          <w:numId w:val="2"/>
        </w:numPr>
        <w:tabs>
          <w:tab w:val="left" w:pos="548"/>
        </w:tabs>
        <w:spacing w:before="0"/>
        <w:ind w:right="385" w:hanging="547"/>
        <w:rPr>
          <w:rFonts w:cs="Times New Roman"/>
          <w:sz w:val="22"/>
          <w:szCs w:val="22"/>
        </w:rPr>
      </w:pPr>
      <w:r w:rsidRPr="002F0EA3">
        <w:rPr>
          <w:rFonts w:cs="Times New Roman"/>
          <w:b/>
          <w:spacing w:val="-1"/>
          <w:sz w:val="22"/>
          <w:szCs w:val="22"/>
        </w:rPr>
        <w:t>Boffetta</w:t>
      </w:r>
      <w:r w:rsidRPr="002F0EA3">
        <w:rPr>
          <w:rFonts w:cs="Times New Roman"/>
          <w:b/>
          <w:sz w:val="22"/>
          <w:szCs w:val="22"/>
        </w:rPr>
        <w:t xml:space="preserve"> </w:t>
      </w:r>
      <w:r w:rsidRPr="002F0EA3">
        <w:rPr>
          <w:rFonts w:cs="Times New Roman"/>
          <w:b/>
          <w:spacing w:val="-2"/>
          <w:sz w:val="22"/>
          <w:szCs w:val="22"/>
        </w:rPr>
        <w:t>P</w:t>
      </w:r>
      <w:r w:rsidRPr="002F0EA3">
        <w:rPr>
          <w:rFonts w:cs="Times New Roman"/>
          <w:spacing w:val="-2"/>
          <w:sz w:val="22"/>
          <w:szCs w:val="22"/>
        </w:rPr>
        <w:t>,</w:t>
      </w:r>
      <w:r w:rsidRPr="002F0EA3">
        <w:rPr>
          <w:rFonts w:cs="Times New Roman"/>
          <w:sz w:val="22"/>
          <w:szCs w:val="22"/>
        </w:rPr>
        <w:t xml:space="preserve"> </w:t>
      </w:r>
      <w:proofErr w:type="spellStart"/>
      <w:r w:rsidRPr="002F0EA3">
        <w:rPr>
          <w:rFonts w:cs="Times New Roman"/>
          <w:spacing w:val="-1"/>
          <w:sz w:val="22"/>
          <w:szCs w:val="22"/>
        </w:rPr>
        <w:t>Saracci</w:t>
      </w:r>
      <w:proofErr w:type="spellEnd"/>
      <w:r w:rsidRPr="002F0EA3">
        <w:rPr>
          <w:rFonts w:cs="Times New Roman"/>
          <w:sz w:val="22"/>
          <w:szCs w:val="22"/>
        </w:rPr>
        <w:t xml:space="preserve"> R, </w:t>
      </w:r>
      <w:r w:rsidRPr="002F0EA3">
        <w:rPr>
          <w:rFonts w:cs="Times New Roman"/>
          <w:spacing w:val="-1"/>
          <w:sz w:val="22"/>
          <w:szCs w:val="22"/>
        </w:rPr>
        <w:t>Ferro</w:t>
      </w:r>
      <w:r w:rsidRPr="002F0EA3">
        <w:rPr>
          <w:rFonts w:cs="Times New Roman"/>
          <w:sz w:val="22"/>
          <w:szCs w:val="22"/>
        </w:rPr>
        <w:t xml:space="preserve"> </w:t>
      </w:r>
      <w:r w:rsidRPr="002F0EA3">
        <w:rPr>
          <w:rFonts w:cs="Times New Roman"/>
          <w:spacing w:val="-1"/>
          <w:sz w:val="22"/>
          <w:szCs w:val="22"/>
        </w:rPr>
        <w:t>G,</w:t>
      </w:r>
      <w:r w:rsidRPr="002F0EA3">
        <w:rPr>
          <w:rFonts w:cs="Times New Roman"/>
          <w:sz w:val="22"/>
          <w:szCs w:val="22"/>
        </w:rPr>
        <w:t xml:space="preserve"> </w:t>
      </w:r>
      <w:r w:rsidRPr="002F0EA3">
        <w:rPr>
          <w:rFonts w:cs="Times New Roman"/>
          <w:spacing w:val="-1"/>
          <w:sz w:val="22"/>
          <w:szCs w:val="22"/>
        </w:rPr>
        <w:t>Andersen</w:t>
      </w:r>
      <w:r w:rsidRPr="002F0EA3">
        <w:rPr>
          <w:rFonts w:cs="Times New Roman"/>
          <w:sz w:val="22"/>
          <w:szCs w:val="22"/>
        </w:rPr>
        <w:t xml:space="preserve"> </w:t>
      </w:r>
      <w:r w:rsidRPr="002F0EA3">
        <w:rPr>
          <w:rFonts w:cs="Times New Roman"/>
          <w:spacing w:val="-1"/>
          <w:sz w:val="22"/>
          <w:szCs w:val="22"/>
        </w:rPr>
        <w:t>A,</w:t>
      </w:r>
      <w:r w:rsidRPr="002F0EA3">
        <w:rPr>
          <w:rFonts w:cs="Times New Roman"/>
          <w:sz w:val="22"/>
          <w:szCs w:val="22"/>
        </w:rPr>
        <w:t xml:space="preserve"> </w:t>
      </w:r>
      <w:r w:rsidRPr="002F0EA3">
        <w:rPr>
          <w:rFonts w:cs="Times New Roman"/>
          <w:spacing w:val="-1"/>
          <w:sz w:val="22"/>
          <w:szCs w:val="22"/>
        </w:rPr>
        <w:t>Bertazzi</w:t>
      </w:r>
      <w:r w:rsidRPr="002F0EA3">
        <w:rPr>
          <w:rFonts w:cs="Times New Roman"/>
          <w:sz w:val="22"/>
          <w:szCs w:val="22"/>
        </w:rPr>
        <w:t xml:space="preserve"> </w:t>
      </w:r>
      <w:r w:rsidRPr="002F0EA3">
        <w:rPr>
          <w:rFonts w:cs="Times New Roman"/>
          <w:spacing w:val="-1"/>
          <w:sz w:val="22"/>
          <w:szCs w:val="22"/>
        </w:rPr>
        <w:t>PA,</w:t>
      </w:r>
      <w:r w:rsidRPr="002F0EA3">
        <w:rPr>
          <w:rFonts w:cs="Times New Roman"/>
          <w:sz w:val="22"/>
          <w:szCs w:val="22"/>
        </w:rPr>
        <w:t xml:space="preserve"> </w:t>
      </w:r>
      <w:r w:rsidRPr="002F0EA3">
        <w:rPr>
          <w:rFonts w:cs="Times New Roman"/>
          <w:spacing w:val="-1"/>
          <w:sz w:val="22"/>
          <w:szCs w:val="22"/>
        </w:rPr>
        <w:t xml:space="preserve">Chang-Claude </w:t>
      </w:r>
      <w:r w:rsidRPr="002F0EA3">
        <w:rPr>
          <w:rFonts w:cs="Times New Roman"/>
          <w:spacing w:val="1"/>
          <w:sz w:val="22"/>
          <w:szCs w:val="22"/>
        </w:rPr>
        <w:t>J,</w:t>
      </w:r>
      <w:r w:rsidRPr="002F0EA3">
        <w:rPr>
          <w:rFonts w:cs="Times New Roman"/>
          <w:sz w:val="22"/>
          <w:szCs w:val="22"/>
        </w:rPr>
        <w:t xml:space="preserve"> </w:t>
      </w:r>
      <w:r w:rsidRPr="002F0EA3">
        <w:rPr>
          <w:rFonts w:cs="Times New Roman"/>
          <w:spacing w:val="-1"/>
          <w:sz w:val="22"/>
          <w:szCs w:val="22"/>
        </w:rPr>
        <w:t xml:space="preserve">Cherrie </w:t>
      </w:r>
      <w:r w:rsidRPr="002F0EA3">
        <w:rPr>
          <w:rFonts w:cs="Times New Roman"/>
          <w:spacing w:val="1"/>
          <w:sz w:val="22"/>
          <w:szCs w:val="22"/>
        </w:rPr>
        <w:t>J,</w:t>
      </w:r>
      <w:r w:rsidRPr="002F0EA3">
        <w:rPr>
          <w:rFonts w:cs="Times New Roman"/>
          <w:spacing w:val="67"/>
          <w:sz w:val="22"/>
          <w:szCs w:val="22"/>
        </w:rPr>
        <w:t xml:space="preserve"> </w:t>
      </w:r>
      <w:proofErr w:type="spellStart"/>
      <w:r w:rsidRPr="002F0EA3">
        <w:rPr>
          <w:rFonts w:cs="Times New Roman"/>
          <w:spacing w:val="-2"/>
          <w:sz w:val="22"/>
          <w:szCs w:val="22"/>
        </w:rPr>
        <w:t>Frentzel-Beyme</w:t>
      </w:r>
      <w:proofErr w:type="spellEnd"/>
      <w:r w:rsidRPr="002F0EA3">
        <w:rPr>
          <w:rFonts w:cs="Times New Roman"/>
          <w:spacing w:val="-1"/>
          <w:sz w:val="22"/>
          <w:szCs w:val="22"/>
        </w:rPr>
        <w:t xml:space="preserve"> </w:t>
      </w:r>
      <w:r w:rsidRPr="002F0EA3">
        <w:rPr>
          <w:rFonts w:cs="Times New Roman"/>
          <w:sz w:val="22"/>
          <w:szCs w:val="22"/>
        </w:rPr>
        <w:t xml:space="preserve">R, </w:t>
      </w:r>
      <w:r w:rsidRPr="002F0EA3">
        <w:rPr>
          <w:rFonts w:cs="Times New Roman"/>
          <w:spacing w:val="-1"/>
          <w:sz w:val="22"/>
          <w:szCs w:val="22"/>
        </w:rPr>
        <w:t>Hansen</w:t>
      </w:r>
      <w:r w:rsidRPr="002F0EA3">
        <w:rPr>
          <w:rFonts w:cs="Times New Roman"/>
          <w:sz w:val="22"/>
          <w:szCs w:val="22"/>
        </w:rPr>
        <w:t xml:space="preserve"> </w:t>
      </w:r>
      <w:r w:rsidRPr="002F0EA3">
        <w:rPr>
          <w:rFonts w:cs="Times New Roman"/>
          <w:spacing w:val="1"/>
          <w:sz w:val="22"/>
          <w:szCs w:val="22"/>
        </w:rPr>
        <w:t>J,</w:t>
      </w:r>
      <w:r w:rsidRPr="002F0EA3">
        <w:rPr>
          <w:rFonts w:cs="Times New Roman"/>
          <w:sz w:val="22"/>
          <w:szCs w:val="22"/>
        </w:rPr>
        <w:t xml:space="preserve"> </w:t>
      </w:r>
      <w:proofErr w:type="spellStart"/>
      <w:r w:rsidRPr="002F0EA3">
        <w:rPr>
          <w:rFonts w:cs="Times New Roman"/>
          <w:spacing w:val="-1"/>
          <w:sz w:val="22"/>
          <w:szCs w:val="22"/>
        </w:rPr>
        <w:t>Hemmingson</w:t>
      </w:r>
      <w:proofErr w:type="spellEnd"/>
      <w:r w:rsidRPr="002F0EA3">
        <w:rPr>
          <w:rFonts w:cs="Times New Roman"/>
          <w:sz w:val="22"/>
          <w:szCs w:val="22"/>
        </w:rPr>
        <w:t xml:space="preserve"> </w:t>
      </w:r>
      <w:r w:rsidRPr="002F0EA3">
        <w:rPr>
          <w:rFonts w:cs="Times New Roman"/>
          <w:spacing w:val="-1"/>
          <w:sz w:val="22"/>
          <w:szCs w:val="22"/>
        </w:rPr>
        <w:t>T,</w:t>
      </w:r>
      <w:r w:rsidRPr="002F0EA3">
        <w:rPr>
          <w:rFonts w:cs="Times New Roman"/>
          <w:sz w:val="22"/>
          <w:szCs w:val="22"/>
        </w:rPr>
        <w:t xml:space="preserve"> </w:t>
      </w:r>
      <w:r w:rsidRPr="002F0EA3">
        <w:rPr>
          <w:rFonts w:cs="Times New Roman"/>
          <w:spacing w:val="-1"/>
          <w:sz w:val="22"/>
          <w:szCs w:val="22"/>
        </w:rPr>
        <w:t>Olsen</w:t>
      </w:r>
      <w:r w:rsidRPr="002F0EA3">
        <w:rPr>
          <w:rFonts w:cs="Times New Roman"/>
          <w:sz w:val="22"/>
          <w:szCs w:val="22"/>
        </w:rPr>
        <w:t xml:space="preserve"> </w:t>
      </w:r>
      <w:r w:rsidRPr="002F0EA3">
        <w:rPr>
          <w:rFonts w:cs="Times New Roman"/>
          <w:spacing w:val="1"/>
          <w:sz w:val="22"/>
          <w:szCs w:val="22"/>
        </w:rPr>
        <w:t>J,</w:t>
      </w:r>
      <w:r w:rsidRPr="002F0EA3">
        <w:rPr>
          <w:rFonts w:cs="Times New Roman"/>
          <w:sz w:val="22"/>
          <w:szCs w:val="22"/>
        </w:rPr>
        <w:t xml:space="preserve"> </w:t>
      </w:r>
      <w:r w:rsidRPr="002F0EA3">
        <w:rPr>
          <w:rFonts w:cs="Times New Roman"/>
          <w:spacing w:val="-1"/>
          <w:sz w:val="22"/>
          <w:szCs w:val="22"/>
        </w:rPr>
        <w:t>Plato</w:t>
      </w:r>
      <w:r w:rsidRPr="002F0EA3">
        <w:rPr>
          <w:rFonts w:cs="Times New Roman"/>
          <w:sz w:val="22"/>
          <w:szCs w:val="22"/>
        </w:rPr>
        <w:t xml:space="preserve"> </w:t>
      </w:r>
      <w:r w:rsidRPr="002F0EA3">
        <w:rPr>
          <w:rFonts w:cs="Times New Roman"/>
          <w:spacing w:val="-1"/>
          <w:sz w:val="22"/>
          <w:szCs w:val="22"/>
        </w:rPr>
        <w:t>N,</w:t>
      </w:r>
      <w:r w:rsidRPr="002F0EA3">
        <w:rPr>
          <w:rFonts w:cs="Times New Roman"/>
          <w:sz w:val="22"/>
          <w:szCs w:val="22"/>
        </w:rPr>
        <w:t xml:space="preserve"> </w:t>
      </w:r>
      <w:r w:rsidRPr="002F0EA3">
        <w:rPr>
          <w:rFonts w:cs="Times New Roman"/>
          <w:spacing w:val="-1"/>
          <w:sz w:val="22"/>
          <w:szCs w:val="22"/>
        </w:rPr>
        <w:t>Teppo</w:t>
      </w:r>
      <w:r w:rsidRPr="002F0EA3">
        <w:rPr>
          <w:rFonts w:cs="Times New Roman"/>
          <w:sz w:val="22"/>
          <w:szCs w:val="22"/>
        </w:rPr>
        <w:t xml:space="preserve"> </w:t>
      </w:r>
      <w:r w:rsidRPr="002F0EA3">
        <w:rPr>
          <w:rFonts w:cs="Times New Roman"/>
          <w:spacing w:val="-3"/>
          <w:sz w:val="22"/>
          <w:szCs w:val="22"/>
        </w:rPr>
        <w:t>L,</w:t>
      </w:r>
      <w:r w:rsidRPr="002F0EA3">
        <w:rPr>
          <w:rFonts w:cs="Times New Roman"/>
          <w:sz w:val="22"/>
          <w:szCs w:val="22"/>
        </w:rPr>
        <w:t xml:space="preserve"> </w:t>
      </w:r>
      <w:proofErr w:type="spellStart"/>
      <w:r w:rsidRPr="002F0EA3">
        <w:rPr>
          <w:rFonts w:cs="Times New Roman"/>
          <w:spacing w:val="-1"/>
          <w:sz w:val="22"/>
          <w:szCs w:val="22"/>
        </w:rPr>
        <w:t>Westerholm</w:t>
      </w:r>
      <w:proofErr w:type="spellEnd"/>
      <w:r w:rsidRPr="002F0EA3">
        <w:rPr>
          <w:rFonts w:cs="Times New Roman"/>
          <w:sz w:val="22"/>
          <w:szCs w:val="22"/>
        </w:rPr>
        <w:t xml:space="preserve"> P,</w:t>
      </w:r>
      <w:r w:rsidRPr="002F0EA3">
        <w:rPr>
          <w:rFonts w:cs="Times New Roman"/>
          <w:spacing w:val="81"/>
          <w:sz w:val="22"/>
          <w:szCs w:val="22"/>
        </w:rPr>
        <w:t xml:space="preserve"> </w:t>
      </w:r>
      <w:r w:rsidRPr="002F0EA3">
        <w:rPr>
          <w:rFonts w:cs="Times New Roman"/>
          <w:sz w:val="22"/>
          <w:szCs w:val="22"/>
        </w:rPr>
        <w:t>Winter</w:t>
      </w:r>
      <w:r w:rsidRPr="002F0EA3">
        <w:rPr>
          <w:rFonts w:cs="Times New Roman"/>
          <w:spacing w:val="-1"/>
          <w:sz w:val="22"/>
          <w:szCs w:val="22"/>
        </w:rPr>
        <w:t xml:space="preserve"> PD,</w:t>
      </w:r>
      <w:r w:rsidRPr="002F0EA3">
        <w:rPr>
          <w:rFonts w:cs="Times New Roman"/>
          <w:sz w:val="22"/>
          <w:szCs w:val="22"/>
        </w:rPr>
        <w:t xml:space="preserve"> </w:t>
      </w:r>
      <w:r w:rsidRPr="002F0EA3">
        <w:rPr>
          <w:rFonts w:cs="Times New Roman"/>
          <w:spacing w:val="-1"/>
          <w:sz w:val="22"/>
          <w:szCs w:val="22"/>
        </w:rPr>
        <w:t>Zocchetti</w:t>
      </w:r>
      <w:r w:rsidRPr="002F0EA3">
        <w:rPr>
          <w:rFonts w:cs="Times New Roman"/>
          <w:sz w:val="22"/>
          <w:szCs w:val="22"/>
        </w:rPr>
        <w:t xml:space="preserve"> C. </w:t>
      </w:r>
      <w:r w:rsidRPr="002F0EA3">
        <w:rPr>
          <w:rFonts w:cs="Times New Roman"/>
          <w:spacing w:val="-2"/>
          <w:sz w:val="22"/>
          <w:szCs w:val="22"/>
        </w:rPr>
        <w:t>IARC</w:t>
      </w:r>
      <w:r w:rsidRPr="002F0EA3">
        <w:rPr>
          <w:rFonts w:cs="Times New Roman"/>
          <w:sz w:val="22"/>
          <w:szCs w:val="22"/>
        </w:rPr>
        <w:t xml:space="preserve"> </w:t>
      </w:r>
      <w:r w:rsidRPr="002F0EA3">
        <w:rPr>
          <w:rFonts w:cs="Times New Roman"/>
          <w:spacing w:val="-1"/>
          <w:sz w:val="22"/>
          <w:szCs w:val="22"/>
        </w:rPr>
        <w:t>Historical</w:t>
      </w:r>
      <w:r w:rsidRPr="002F0EA3">
        <w:rPr>
          <w:rFonts w:cs="Times New Roman"/>
          <w:sz w:val="22"/>
          <w:szCs w:val="22"/>
        </w:rPr>
        <w:t xml:space="preserve"> </w:t>
      </w:r>
      <w:r w:rsidRPr="002F0EA3">
        <w:rPr>
          <w:rFonts w:cs="Times New Roman"/>
          <w:spacing w:val="-1"/>
          <w:sz w:val="22"/>
          <w:szCs w:val="22"/>
        </w:rPr>
        <w:t>Cohort</w:t>
      </w:r>
      <w:r w:rsidRPr="002F0EA3">
        <w:rPr>
          <w:rFonts w:cs="Times New Roman"/>
          <w:sz w:val="22"/>
          <w:szCs w:val="22"/>
        </w:rPr>
        <w:t xml:space="preserve"> Study</w:t>
      </w:r>
      <w:r w:rsidRPr="002F0EA3">
        <w:rPr>
          <w:rFonts w:cs="Times New Roman"/>
          <w:spacing w:val="-8"/>
          <w:sz w:val="22"/>
          <w:szCs w:val="22"/>
        </w:rPr>
        <w:t xml:space="preserve"> </w:t>
      </w:r>
      <w:r w:rsidRPr="002F0EA3">
        <w:rPr>
          <w:rFonts w:cs="Times New Roman"/>
          <w:sz w:val="22"/>
          <w:szCs w:val="22"/>
        </w:rPr>
        <w:t>of</w:t>
      </w:r>
      <w:r w:rsidRPr="002F0EA3">
        <w:rPr>
          <w:rFonts w:cs="Times New Roman"/>
          <w:spacing w:val="-1"/>
          <w:sz w:val="22"/>
          <w:szCs w:val="22"/>
        </w:rPr>
        <w:t xml:space="preserve"> Man-Made Vitreous</w:t>
      </w:r>
      <w:r w:rsidRPr="002F0EA3">
        <w:rPr>
          <w:rFonts w:cs="Times New Roman"/>
          <w:sz w:val="22"/>
          <w:szCs w:val="22"/>
        </w:rPr>
        <w:t xml:space="preserve"> </w:t>
      </w:r>
      <w:proofErr w:type="spellStart"/>
      <w:r w:rsidRPr="002F0EA3">
        <w:rPr>
          <w:rFonts w:cs="Times New Roman"/>
          <w:spacing w:val="-1"/>
          <w:sz w:val="22"/>
          <w:szCs w:val="22"/>
        </w:rPr>
        <w:t>Fibre</w:t>
      </w:r>
      <w:proofErr w:type="spellEnd"/>
      <w:r w:rsidRPr="002F0EA3">
        <w:rPr>
          <w:rFonts w:cs="Times New Roman"/>
          <w:spacing w:val="59"/>
          <w:sz w:val="22"/>
          <w:szCs w:val="22"/>
        </w:rPr>
        <w:t xml:space="preserve"> </w:t>
      </w:r>
      <w:r w:rsidRPr="002F0EA3">
        <w:rPr>
          <w:rFonts w:cs="Times New Roman"/>
          <w:spacing w:val="-1"/>
          <w:sz w:val="22"/>
          <w:szCs w:val="22"/>
        </w:rPr>
        <w:t>Production</w:t>
      </w:r>
      <w:r w:rsidRPr="002F0EA3">
        <w:rPr>
          <w:rFonts w:cs="Times New Roman"/>
          <w:sz w:val="22"/>
          <w:szCs w:val="22"/>
        </w:rPr>
        <w:t xml:space="preserve"> </w:t>
      </w:r>
      <w:r w:rsidRPr="002F0EA3">
        <w:rPr>
          <w:rFonts w:cs="Times New Roman"/>
          <w:spacing w:val="-1"/>
          <w:sz w:val="22"/>
          <w:szCs w:val="22"/>
        </w:rPr>
        <w:t>Workers</w:t>
      </w:r>
      <w:r w:rsidRPr="002F0EA3">
        <w:rPr>
          <w:rFonts w:cs="Times New Roman"/>
          <w:sz w:val="22"/>
          <w:szCs w:val="22"/>
        </w:rPr>
        <w:t xml:space="preserve"> in </w:t>
      </w:r>
      <w:r w:rsidRPr="002F0EA3">
        <w:rPr>
          <w:rFonts w:cs="Times New Roman"/>
          <w:spacing w:val="-1"/>
          <w:sz w:val="22"/>
          <w:szCs w:val="22"/>
        </w:rPr>
        <w:t>Seven</w:t>
      </w:r>
      <w:r w:rsidRPr="002F0EA3">
        <w:rPr>
          <w:rFonts w:cs="Times New Roman"/>
          <w:sz w:val="22"/>
          <w:szCs w:val="22"/>
        </w:rPr>
        <w:t xml:space="preserve"> </w:t>
      </w:r>
      <w:r w:rsidRPr="002F0EA3">
        <w:rPr>
          <w:rFonts w:cs="Times New Roman"/>
          <w:spacing w:val="-1"/>
          <w:sz w:val="22"/>
          <w:szCs w:val="22"/>
        </w:rPr>
        <w:t>European</w:t>
      </w:r>
      <w:r w:rsidRPr="002F0EA3">
        <w:rPr>
          <w:rFonts w:cs="Times New Roman"/>
          <w:sz w:val="22"/>
          <w:szCs w:val="22"/>
        </w:rPr>
        <w:t xml:space="preserve"> </w:t>
      </w:r>
      <w:r w:rsidRPr="002F0EA3">
        <w:rPr>
          <w:rFonts w:cs="Times New Roman"/>
          <w:spacing w:val="-1"/>
          <w:sz w:val="22"/>
          <w:szCs w:val="22"/>
        </w:rPr>
        <w:t>Countries:</w:t>
      </w:r>
      <w:r w:rsidRPr="002F0EA3">
        <w:rPr>
          <w:rFonts w:cs="Times New Roman"/>
          <w:sz w:val="22"/>
          <w:szCs w:val="22"/>
        </w:rPr>
        <w:t xml:space="preserve"> Extension of</w:t>
      </w:r>
      <w:r w:rsidRPr="002F0EA3">
        <w:rPr>
          <w:rFonts w:cs="Times New Roman"/>
          <w:spacing w:val="-1"/>
          <w:sz w:val="22"/>
          <w:szCs w:val="22"/>
        </w:rPr>
        <w:t xml:space="preserve"> </w:t>
      </w:r>
      <w:r w:rsidRPr="002F0EA3">
        <w:rPr>
          <w:rFonts w:cs="Times New Roman"/>
          <w:sz w:val="22"/>
          <w:szCs w:val="22"/>
        </w:rPr>
        <w:t>the</w:t>
      </w:r>
      <w:r w:rsidRPr="002F0EA3">
        <w:rPr>
          <w:rFonts w:cs="Times New Roman"/>
          <w:spacing w:val="-1"/>
          <w:sz w:val="22"/>
          <w:szCs w:val="22"/>
        </w:rPr>
        <w:t xml:space="preserve"> Mortality</w:t>
      </w:r>
      <w:r w:rsidRPr="002F0EA3">
        <w:rPr>
          <w:rFonts w:cs="Times New Roman"/>
          <w:spacing w:val="-8"/>
          <w:sz w:val="22"/>
          <w:szCs w:val="22"/>
        </w:rPr>
        <w:t xml:space="preserve"> </w:t>
      </w:r>
      <w:r w:rsidRPr="002F0EA3">
        <w:rPr>
          <w:rFonts w:cs="Times New Roman"/>
          <w:spacing w:val="-1"/>
          <w:sz w:val="22"/>
          <w:szCs w:val="22"/>
        </w:rPr>
        <w:t>and</w:t>
      </w:r>
      <w:r w:rsidRPr="002F0EA3">
        <w:rPr>
          <w:rFonts w:cs="Times New Roman"/>
          <w:sz w:val="22"/>
          <w:szCs w:val="22"/>
        </w:rPr>
        <w:t xml:space="preserve"> </w:t>
      </w:r>
      <w:r w:rsidRPr="002F0EA3">
        <w:rPr>
          <w:rFonts w:cs="Times New Roman"/>
          <w:spacing w:val="-1"/>
          <w:sz w:val="22"/>
          <w:szCs w:val="22"/>
        </w:rPr>
        <w:t>Cancer</w:t>
      </w:r>
      <w:r w:rsidRPr="002F0EA3">
        <w:rPr>
          <w:rFonts w:cs="Times New Roman"/>
          <w:spacing w:val="81"/>
          <w:sz w:val="22"/>
          <w:szCs w:val="22"/>
        </w:rPr>
        <w:t xml:space="preserve"> </w:t>
      </w:r>
      <w:r w:rsidRPr="002F0EA3">
        <w:rPr>
          <w:rFonts w:cs="Times New Roman"/>
          <w:spacing w:val="-1"/>
          <w:sz w:val="22"/>
          <w:szCs w:val="22"/>
        </w:rPr>
        <w:t>Incidence Follow-up</w:t>
      </w:r>
      <w:r w:rsidRPr="002F0EA3">
        <w:rPr>
          <w:rFonts w:cs="Times New Roman"/>
          <w:sz w:val="22"/>
          <w:szCs w:val="22"/>
        </w:rPr>
        <w:t xml:space="preserve"> until 1990 </w:t>
      </w:r>
      <w:r w:rsidRPr="002F0EA3">
        <w:rPr>
          <w:rFonts w:cs="Times New Roman"/>
          <w:spacing w:val="-2"/>
          <w:sz w:val="22"/>
          <w:szCs w:val="22"/>
        </w:rPr>
        <w:t>(IARC</w:t>
      </w:r>
      <w:r w:rsidRPr="002F0EA3">
        <w:rPr>
          <w:rFonts w:cs="Times New Roman"/>
          <w:sz w:val="22"/>
          <w:szCs w:val="22"/>
        </w:rPr>
        <w:t xml:space="preserve"> </w:t>
      </w:r>
      <w:r w:rsidRPr="002F0EA3">
        <w:rPr>
          <w:rFonts w:cs="Times New Roman"/>
          <w:spacing w:val="-2"/>
          <w:sz w:val="22"/>
          <w:szCs w:val="22"/>
        </w:rPr>
        <w:t>Internal</w:t>
      </w:r>
      <w:r w:rsidRPr="002F0EA3">
        <w:rPr>
          <w:rFonts w:cs="Times New Roman"/>
          <w:sz w:val="22"/>
          <w:szCs w:val="22"/>
        </w:rPr>
        <w:t xml:space="preserve"> </w:t>
      </w:r>
      <w:r w:rsidRPr="002F0EA3">
        <w:rPr>
          <w:rFonts w:cs="Times New Roman"/>
          <w:spacing w:val="-1"/>
          <w:sz w:val="22"/>
          <w:szCs w:val="22"/>
        </w:rPr>
        <w:t>Report</w:t>
      </w:r>
      <w:r w:rsidRPr="002F0EA3">
        <w:rPr>
          <w:rFonts w:cs="Times New Roman"/>
          <w:sz w:val="22"/>
          <w:szCs w:val="22"/>
        </w:rPr>
        <w:t xml:space="preserve"> </w:t>
      </w:r>
      <w:r w:rsidRPr="002F0EA3">
        <w:rPr>
          <w:rFonts w:cs="Times New Roman"/>
          <w:spacing w:val="-1"/>
          <w:sz w:val="22"/>
          <w:szCs w:val="22"/>
        </w:rPr>
        <w:t>No</w:t>
      </w:r>
      <w:r w:rsidRPr="002F0EA3">
        <w:rPr>
          <w:rFonts w:cs="Times New Roman"/>
          <w:sz w:val="22"/>
          <w:szCs w:val="22"/>
        </w:rPr>
        <w:t xml:space="preserve"> </w:t>
      </w:r>
      <w:r w:rsidRPr="002F0EA3">
        <w:rPr>
          <w:rFonts w:cs="Times New Roman"/>
          <w:spacing w:val="-1"/>
          <w:sz w:val="22"/>
          <w:szCs w:val="22"/>
        </w:rPr>
        <w:t>95/003).</w:t>
      </w:r>
      <w:r w:rsidRPr="002F0EA3">
        <w:rPr>
          <w:rFonts w:cs="Times New Roman"/>
          <w:sz w:val="22"/>
          <w:szCs w:val="22"/>
        </w:rPr>
        <w:t xml:space="preserve"> </w:t>
      </w:r>
      <w:r w:rsidRPr="002F0EA3">
        <w:rPr>
          <w:rFonts w:cs="Times New Roman"/>
          <w:spacing w:val="-2"/>
          <w:sz w:val="22"/>
          <w:szCs w:val="22"/>
        </w:rPr>
        <w:t>IARC,</w:t>
      </w:r>
      <w:r w:rsidRPr="002F0EA3">
        <w:rPr>
          <w:rFonts w:cs="Times New Roman"/>
          <w:sz w:val="22"/>
          <w:szCs w:val="22"/>
        </w:rPr>
        <w:t xml:space="preserve"> </w:t>
      </w:r>
      <w:r w:rsidRPr="002F0EA3">
        <w:rPr>
          <w:rFonts w:cs="Times New Roman"/>
          <w:spacing w:val="-3"/>
          <w:sz w:val="22"/>
          <w:szCs w:val="22"/>
        </w:rPr>
        <w:t>Lyon,</w:t>
      </w:r>
      <w:r w:rsidRPr="002F0EA3">
        <w:rPr>
          <w:rFonts w:cs="Times New Roman"/>
          <w:sz w:val="22"/>
          <w:szCs w:val="22"/>
        </w:rPr>
        <w:t xml:space="preserve"> 1995.</w:t>
      </w:r>
    </w:p>
    <w:p w14:paraId="7FA79B62" w14:textId="77777777" w:rsidR="00B21240" w:rsidRPr="00B133DB" w:rsidRDefault="00EB3218" w:rsidP="00723046">
      <w:pPr>
        <w:pStyle w:val="BodyText"/>
        <w:numPr>
          <w:ilvl w:val="0"/>
          <w:numId w:val="2"/>
        </w:numPr>
        <w:tabs>
          <w:tab w:val="left" w:pos="548"/>
        </w:tabs>
        <w:spacing w:before="0"/>
        <w:ind w:right="475" w:hanging="547"/>
        <w:rPr>
          <w:rFonts w:cs="Times New Roman"/>
        </w:rPr>
      </w:pPr>
      <w:r w:rsidRPr="00B133DB">
        <w:rPr>
          <w:rFonts w:cs="Times New Roman"/>
          <w:spacing w:val="-1"/>
          <w:sz w:val="22"/>
          <w:szCs w:val="22"/>
        </w:rPr>
        <w:t>Partanen</w:t>
      </w:r>
      <w:r w:rsidRPr="00B133DB">
        <w:rPr>
          <w:rFonts w:cs="Times New Roman"/>
          <w:sz w:val="22"/>
          <w:szCs w:val="22"/>
        </w:rPr>
        <w:t xml:space="preserve"> </w:t>
      </w:r>
      <w:r w:rsidRPr="00B133DB">
        <w:rPr>
          <w:rFonts w:cs="Times New Roman"/>
          <w:spacing w:val="-1"/>
          <w:sz w:val="22"/>
          <w:szCs w:val="22"/>
        </w:rPr>
        <w:t>T,</w:t>
      </w:r>
      <w:r w:rsidRPr="00B133DB">
        <w:rPr>
          <w:rFonts w:cs="Times New Roman"/>
          <w:sz w:val="22"/>
          <w:szCs w:val="22"/>
        </w:rPr>
        <w:t xml:space="preserve"> </w:t>
      </w:r>
      <w:proofErr w:type="spellStart"/>
      <w:r w:rsidRPr="00B133DB">
        <w:rPr>
          <w:rFonts w:cs="Times New Roman"/>
          <w:spacing w:val="-1"/>
          <w:sz w:val="22"/>
          <w:szCs w:val="22"/>
        </w:rPr>
        <w:t>Heikkilä</w:t>
      </w:r>
      <w:proofErr w:type="spellEnd"/>
      <w:r w:rsidRPr="00B133DB">
        <w:rPr>
          <w:rFonts w:cs="Times New Roman"/>
          <w:spacing w:val="-1"/>
          <w:sz w:val="22"/>
          <w:szCs w:val="22"/>
        </w:rPr>
        <w:t xml:space="preserve"> </w:t>
      </w:r>
      <w:r w:rsidRPr="00B133DB">
        <w:rPr>
          <w:rFonts w:cs="Times New Roman"/>
          <w:sz w:val="22"/>
          <w:szCs w:val="22"/>
        </w:rPr>
        <w:t xml:space="preserve">P, </w:t>
      </w:r>
      <w:r w:rsidRPr="00B133DB">
        <w:rPr>
          <w:rFonts w:cs="Times New Roman"/>
          <w:b/>
          <w:spacing w:val="-1"/>
          <w:sz w:val="22"/>
          <w:szCs w:val="22"/>
        </w:rPr>
        <w:t>Boffetta</w:t>
      </w:r>
      <w:r w:rsidRPr="00B133DB">
        <w:rPr>
          <w:rFonts w:cs="Times New Roman"/>
          <w:b/>
          <w:sz w:val="22"/>
          <w:szCs w:val="22"/>
        </w:rPr>
        <w:t xml:space="preserve"> </w:t>
      </w:r>
      <w:r w:rsidRPr="00B133DB">
        <w:rPr>
          <w:rFonts w:cs="Times New Roman"/>
          <w:b/>
          <w:spacing w:val="-2"/>
          <w:sz w:val="22"/>
          <w:szCs w:val="22"/>
        </w:rPr>
        <w:t>P</w:t>
      </w:r>
      <w:r w:rsidRPr="00B133DB">
        <w:rPr>
          <w:rFonts w:cs="Times New Roman"/>
          <w:spacing w:val="-2"/>
          <w:sz w:val="22"/>
          <w:szCs w:val="22"/>
        </w:rPr>
        <w:t>.</w:t>
      </w:r>
      <w:r w:rsidRPr="00B133DB">
        <w:rPr>
          <w:rFonts w:cs="Times New Roman"/>
          <w:sz w:val="22"/>
          <w:szCs w:val="22"/>
        </w:rPr>
        <w:t xml:space="preserve"> </w:t>
      </w:r>
      <w:r w:rsidRPr="00B133DB">
        <w:rPr>
          <w:rFonts w:cs="Times New Roman"/>
          <w:spacing w:val="-1"/>
          <w:sz w:val="22"/>
          <w:szCs w:val="22"/>
        </w:rPr>
        <w:t>Feasibility</w:t>
      </w:r>
      <w:r w:rsidRPr="00B133DB">
        <w:rPr>
          <w:rFonts w:cs="Times New Roman"/>
          <w:spacing w:val="-8"/>
          <w:sz w:val="22"/>
          <w:szCs w:val="22"/>
        </w:rPr>
        <w:t xml:space="preserve"> </w:t>
      </w:r>
      <w:r w:rsidRPr="00B133DB">
        <w:rPr>
          <w:rFonts w:cs="Times New Roman"/>
          <w:spacing w:val="-1"/>
          <w:sz w:val="22"/>
          <w:szCs w:val="22"/>
        </w:rPr>
        <w:t xml:space="preserve">Phase </w:t>
      </w:r>
      <w:r w:rsidRPr="00B133DB">
        <w:rPr>
          <w:rFonts w:cs="Times New Roman"/>
          <w:sz w:val="22"/>
          <w:szCs w:val="22"/>
        </w:rPr>
        <w:t>of</w:t>
      </w:r>
      <w:r w:rsidRPr="00B133DB">
        <w:rPr>
          <w:rFonts w:cs="Times New Roman"/>
          <w:spacing w:val="-1"/>
          <w:sz w:val="22"/>
          <w:szCs w:val="22"/>
        </w:rPr>
        <w:t xml:space="preserve"> </w:t>
      </w:r>
      <w:r w:rsidRPr="00B133DB">
        <w:rPr>
          <w:rFonts w:cs="Times New Roman"/>
          <w:sz w:val="22"/>
          <w:szCs w:val="22"/>
        </w:rPr>
        <w:t>a</w:t>
      </w:r>
      <w:r w:rsidRPr="00B133DB">
        <w:rPr>
          <w:rFonts w:cs="Times New Roman"/>
          <w:spacing w:val="-1"/>
          <w:sz w:val="22"/>
          <w:szCs w:val="22"/>
        </w:rPr>
        <w:t xml:space="preserve"> </w:t>
      </w:r>
      <w:r w:rsidRPr="00B133DB">
        <w:rPr>
          <w:rFonts w:cs="Times New Roman"/>
          <w:sz w:val="22"/>
          <w:szCs w:val="22"/>
        </w:rPr>
        <w:t>Study</w:t>
      </w:r>
      <w:r w:rsidRPr="00B133DB">
        <w:rPr>
          <w:rFonts w:cs="Times New Roman"/>
          <w:spacing w:val="-8"/>
          <w:sz w:val="22"/>
          <w:szCs w:val="22"/>
        </w:rPr>
        <w:t xml:space="preserve"> </w:t>
      </w:r>
      <w:r w:rsidRPr="00B133DB">
        <w:rPr>
          <w:rFonts w:cs="Times New Roman"/>
          <w:sz w:val="22"/>
          <w:szCs w:val="22"/>
        </w:rPr>
        <w:t xml:space="preserve">on </w:t>
      </w:r>
      <w:r w:rsidRPr="00B133DB">
        <w:rPr>
          <w:rFonts w:cs="Times New Roman"/>
          <w:spacing w:val="-1"/>
          <w:sz w:val="22"/>
          <w:szCs w:val="22"/>
        </w:rPr>
        <w:t xml:space="preserve">Cancer </w:t>
      </w:r>
      <w:r w:rsidRPr="00B133DB">
        <w:rPr>
          <w:rFonts w:cs="Times New Roman"/>
          <w:sz w:val="22"/>
          <w:szCs w:val="22"/>
        </w:rPr>
        <w:t xml:space="preserve">Risk </w:t>
      </w:r>
      <w:r w:rsidRPr="00B133DB">
        <w:rPr>
          <w:rFonts w:cs="Times New Roman"/>
          <w:spacing w:val="-1"/>
          <w:sz w:val="22"/>
          <w:szCs w:val="22"/>
        </w:rPr>
        <w:t>among</w:t>
      </w:r>
      <w:r w:rsidRPr="00B133DB">
        <w:rPr>
          <w:rFonts w:cs="Times New Roman"/>
          <w:spacing w:val="75"/>
          <w:sz w:val="22"/>
          <w:szCs w:val="22"/>
        </w:rPr>
        <w:t xml:space="preserve"> </w:t>
      </w:r>
      <w:r w:rsidRPr="00B133DB">
        <w:rPr>
          <w:rFonts w:cs="Times New Roman"/>
          <w:spacing w:val="-1"/>
          <w:sz w:val="22"/>
          <w:szCs w:val="22"/>
        </w:rPr>
        <w:t>Workers</w:t>
      </w:r>
      <w:r w:rsidRPr="00B133DB">
        <w:rPr>
          <w:rFonts w:cs="Times New Roman"/>
          <w:sz w:val="22"/>
          <w:szCs w:val="22"/>
        </w:rPr>
        <w:t xml:space="preserve"> in the</w:t>
      </w:r>
      <w:r w:rsidRPr="00B133DB">
        <w:rPr>
          <w:rFonts w:cs="Times New Roman"/>
          <w:spacing w:val="-1"/>
          <w:sz w:val="22"/>
          <w:szCs w:val="22"/>
        </w:rPr>
        <w:t xml:space="preserve"> European</w:t>
      </w:r>
      <w:r w:rsidRPr="00B133DB">
        <w:rPr>
          <w:rFonts w:cs="Times New Roman"/>
          <w:sz w:val="22"/>
          <w:szCs w:val="22"/>
        </w:rPr>
        <w:t xml:space="preserve"> </w:t>
      </w:r>
      <w:r w:rsidRPr="00B133DB">
        <w:rPr>
          <w:rFonts w:cs="Times New Roman"/>
          <w:spacing w:val="-1"/>
          <w:sz w:val="22"/>
          <w:szCs w:val="22"/>
        </w:rPr>
        <w:t>Asphalt</w:t>
      </w:r>
      <w:r w:rsidRPr="00B133DB">
        <w:rPr>
          <w:rFonts w:cs="Times New Roman"/>
          <w:sz w:val="22"/>
          <w:szCs w:val="22"/>
        </w:rPr>
        <w:t xml:space="preserve"> </w:t>
      </w:r>
      <w:r w:rsidRPr="00B133DB">
        <w:rPr>
          <w:rFonts w:cs="Times New Roman"/>
          <w:spacing w:val="-1"/>
          <w:sz w:val="22"/>
          <w:szCs w:val="22"/>
        </w:rPr>
        <w:t>Industry</w:t>
      </w:r>
      <w:r w:rsidRPr="00B133DB">
        <w:rPr>
          <w:rFonts w:cs="Times New Roman"/>
          <w:spacing w:val="-8"/>
          <w:sz w:val="22"/>
          <w:szCs w:val="22"/>
        </w:rPr>
        <w:t xml:space="preserve"> </w:t>
      </w:r>
      <w:r w:rsidRPr="00B133DB">
        <w:rPr>
          <w:rFonts w:cs="Times New Roman"/>
          <w:sz w:val="22"/>
          <w:szCs w:val="22"/>
        </w:rPr>
        <w:t>-</w:t>
      </w:r>
      <w:r w:rsidRPr="00B133DB">
        <w:rPr>
          <w:rFonts w:cs="Times New Roman"/>
          <w:spacing w:val="-1"/>
          <w:sz w:val="22"/>
          <w:szCs w:val="22"/>
        </w:rPr>
        <w:t xml:space="preserve"> Epidemiology</w:t>
      </w:r>
      <w:r w:rsidRPr="00B133DB">
        <w:rPr>
          <w:rFonts w:cs="Times New Roman"/>
          <w:spacing w:val="-8"/>
          <w:sz w:val="22"/>
          <w:szCs w:val="22"/>
        </w:rPr>
        <w:t xml:space="preserve"> </w:t>
      </w:r>
      <w:r w:rsidRPr="00B133DB">
        <w:rPr>
          <w:rFonts w:cs="Times New Roman"/>
          <w:sz w:val="22"/>
          <w:szCs w:val="22"/>
        </w:rPr>
        <w:t>-</w:t>
      </w:r>
      <w:r w:rsidRPr="00B133DB">
        <w:rPr>
          <w:rFonts w:cs="Times New Roman"/>
          <w:spacing w:val="-1"/>
          <w:sz w:val="22"/>
          <w:szCs w:val="22"/>
        </w:rPr>
        <w:t xml:space="preserve"> Final</w:t>
      </w:r>
      <w:r w:rsidRPr="00B133DB">
        <w:rPr>
          <w:rFonts w:cs="Times New Roman"/>
          <w:sz w:val="22"/>
          <w:szCs w:val="22"/>
        </w:rPr>
        <w:t xml:space="preserve"> </w:t>
      </w:r>
      <w:r w:rsidRPr="00B133DB">
        <w:rPr>
          <w:rFonts w:cs="Times New Roman"/>
          <w:spacing w:val="-1"/>
          <w:sz w:val="22"/>
          <w:szCs w:val="22"/>
        </w:rPr>
        <w:t>Report</w:t>
      </w:r>
      <w:r w:rsidRPr="00B133DB">
        <w:rPr>
          <w:rFonts w:cs="Times New Roman"/>
          <w:sz w:val="22"/>
          <w:szCs w:val="22"/>
        </w:rPr>
        <w:t xml:space="preserve"> </w:t>
      </w:r>
      <w:r w:rsidRPr="00B133DB">
        <w:rPr>
          <w:rFonts w:cs="Times New Roman"/>
          <w:spacing w:val="-2"/>
          <w:sz w:val="22"/>
          <w:szCs w:val="22"/>
        </w:rPr>
        <w:t>(IARC</w:t>
      </w:r>
      <w:r w:rsidRPr="00B133DB">
        <w:rPr>
          <w:rFonts w:cs="Times New Roman"/>
          <w:sz w:val="22"/>
          <w:szCs w:val="22"/>
        </w:rPr>
        <w:t xml:space="preserve"> </w:t>
      </w:r>
      <w:r w:rsidRPr="00B133DB">
        <w:rPr>
          <w:rFonts w:cs="Times New Roman"/>
          <w:spacing w:val="-2"/>
          <w:sz w:val="22"/>
          <w:szCs w:val="22"/>
        </w:rPr>
        <w:t>Internal</w:t>
      </w:r>
      <w:r w:rsidRPr="00B133DB">
        <w:rPr>
          <w:rFonts w:cs="Times New Roman"/>
          <w:spacing w:val="75"/>
          <w:sz w:val="22"/>
          <w:szCs w:val="22"/>
        </w:rPr>
        <w:t xml:space="preserve"> </w:t>
      </w:r>
      <w:r w:rsidRPr="00B133DB">
        <w:rPr>
          <w:rFonts w:cs="Times New Roman"/>
          <w:spacing w:val="-1"/>
          <w:sz w:val="22"/>
          <w:szCs w:val="22"/>
        </w:rPr>
        <w:t>Report</w:t>
      </w:r>
      <w:r w:rsidRPr="00B133DB">
        <w:rPr>
          <w:rFonts w:cs="Times New Roman"/>
          <w:sz w:val="22"/>
          <w:szCs w:val="22"/>
        </w:rPr>
        <w:t xml:space="preserve"> </w:t>
      </w:r>
      <w:r w:rsidRPr="00B133DB">
        <w:rPr>
          <w:rFonts w:cs="Times New Roman"/>
          <w:spacing w:val="-1"/>
          <w:sz w:val="22"/>
          <w:szCs w:val="22"/>
        </w:rPr>
        <w:t>94/005).</w:t>
      </w:r>
      <w:r w:rsidRPr="00B133DB">
        <w:rPr>
          <w:rFonts w:cs="Times New Roman"/>
          <w:sz w:val="22"/>
          <w:szCs w:val="22"/>
        </w:rPr>
        <w:t xml:space="preserve"> </w:t>
      </w:r>
      <w:r w:rsidRPr="00B133DB">
        <w:rPr>
          <w:rFonts w:cs="Times New Roman"/>
          <w:spacing w:val="-2"/>
          <w:sz w:val="22"/>
          <w:szCs w:val="22"/>
        </w:rPr>
        <w:t>IARC,</w:t>
      </w:r>
      <w:r w:rsidRPr="00B133DB">
        <w:rPr>
          <w:rFonts w:cs="Times New Roman"/>
          <w:sz w:val="22"/>
          <w:szCs w:val="22"/>
        </w:rPr>
        <w:t xml:space="preserve"> </w:t>
      </w:r>
      <w:r w:rsidRPr="00B133DB">
        <w:rPr>
          <w:rFonts w:cs="Times New Roman"/>
          <w:spacing w:val="-3"/>
          <w:sz w:val="22"/>
          <w:szCs w:val="22"/>
        </w:rPr>
        <w:t>Lyon,</w:t>
      </w:r>
      <w:r w:rsidRPr="00B133DB">
        <w:rPr>
          <w:rFonts w:cs="Times New Roman"/>
          <w:sz w:val="22"/>
          <w:szCs w:val="22"/>
        </w:rPr>
        <w:t xml:space="preserve"> 1995.</w:t>
      </w:r>
    </w:p>
    <w:p w14:paraId="5C0101F3" w14:textId="77777777" w:rsidR="00B21240" w:rsidRPr="002F0EA3" w:rsidRDefault="00B21240" w:rsidP="00877CFB">
      <w:pPr>
        <w:rPr>
          <w:rFonts w:ascii="Times New Roman" w:hAnsi="Times New Roman" w:cs="Times New Roman"/>
        </w:rPr>
      </w:pPr>
    </w:p>
    <w:sectPr w:rsidR="00B21240" w:rsidRPr="002F0EA3" w:rsidSect="00B21240">
      <w:footerReference w:type="default" r:id="rId80"/>
      <w:pgSz w:w="12240" w:h="15840"/>
      <w:pgMar w:top="1400" w:right="1500" w:bottom="960" w:left="132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2DDEE" w14:textId="77777777" w:rsidR="00826E2C" w:rsidRDefault="00826E2C" w:rsidP="00B21240">
      <w:r>
        <w:separator/>
      </w:r>
    </w:p>
  </w:endnote>
  <w:endnote w:type="continuationSeparator" w:id="0">
    <w:p w14:paraId="335C4BDA" w14:textId="77777777" w:rsidR="00826E2C" w:rsidRDefault="00826E2C" w:rsidP="00B2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60E6" w14:textId="77777777" w:rsidR="00BB6EB1" w:rsidRDefault="00BB6EB1">
    <w:pPr>
      <w:spacing w:line="14" w:lineRule="auto"/>
      <w:rPr>
        <w:sz w:val="20"/>
        <w:szCs w:val="20"/>
      </w:rPr>
    </w:pPr>
    <w:r>
      <w:rPr>
        <w:noProof/>
      </w:rPr>
      <mc:AlternateContent>
        <mc:Choice Requires="wps">
          <w:drawing>
            <wp:anchor distT="0" distB="0" distL="114300" distR="114300" simplePos="0" relativeHeight="503314751" behindDoc="1" locked="0" layoutInCell="1" allowOverlap="1" wp14:anchorId="37DED345" wp14:editId="7A5BDCFF">
              <wp:simplePos x="0" y="0"/>
              <wp:positionH relativeFrom="page">
                <wp:posOffset>3784600</wp:posOffset>
              </wp:positionH>
              <wp:positionV relativeFrom="page">
                <wp:posOffset>9429115</wp:posOffset>
              </wp:positionV>
              <wp:extent cx="203200" cy="177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8C0AA" w14:textId="7A39814D" w:rsidR="00BB6EB1" w:rsidRDefault="00BB6EB1">
                          <w:pPr>
                            <w:pStyle w:val="BodyText"/>
                            <w:spacing w:before="0" w:line="265" w:lineRule="exact"/>
                            <w:ind w:left="40" w:firstLine="0"/>
                          </w:pPr>
                          <w:r>
                            <w:fldChar w:fldCharType="begin"/>
                          </w:r>
                          <w:r>
                            <w:instrText xml:space="preserve"> PAGE </w:instrText>
                          </w:r>
                          <w:r>
                            <w:fldChar w:fldCharType="separate"/>
                          </w:r>
                          <w:r w:rsidR="00A12FF7">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ED345" id="_x0000_t202" coordsize="21600,21600" o:spt="202" path="m,l,21600r21600,l21600,xe">
              <v:stroke joinstyle="miter"/>
              <v:path gradientshapeok="t" o:connecttype="rect"/>
            </v:shapetype>
            <v:shape id="Text Box 3" o:spid="_x0000_s1026" type="#_x0000_t202" style="position:absolute;margin-left:298pt;margin-top:742.45pt;width:16pt;height:14pt;z-index:-17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QJ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ujSVqfvdApO9x24mQG2ocuOqe7uZPlVIyHXDRE7eqOU7BtKKsgutDf9s6sj&#10;jrYg2/6DrCAM2RvpgIZatbZ0UAwE6NClx1NnbColbEbBJXQboxKOwsViCbaNQNLpcqe0eUdli6yR&#10;YQWNd+DkcKfN6Dq52FhCFoxz2CcpF882AHPcgdBw1Z7ZJFwvfyRBsllulrEXR/ONFwd57t0U69ib&#10;F+Fill/m63Ue/rRxwzhtWFVRYcNMugrjP+vbUeGjIk7K0pKzysLZlLTabddcoQMBXRfuOxbkzM1/&#10;noarF3B5QSmM4uA2Srxivlx4cRHPvGQRLL0gTG6TeRAncV48p3THBP13SqjPcDKLZqOWfsstcN9r&#10;biRtmYHJwVmbYZADfNaJpFaBG1E52xDGR/usFDb9p1JAu6dGO71aiY5iNcN2ABQr4q2sHkG5SoKy&#10;QIQw7sBopPqOUQ+jI8P6254oihF/L0D9ds5MhpqM7WQQUcLVDBuMRnNtxnm07xTbNYA8vi8hb+CF&#10;1Myp9ymL47uCceBIHEeXnTfn/87racCufgEAAP//AwBQSwMEFAAGAAgAAAAhAOfsYwLhAAAADQEA&#10;AA8AAABkcnMvZG93bnJldi54bWxMj0FPg0AQhe8m/ofNmHizS0lLAFmaxujJxEjx4HFhp0DKziK7&#10;bfHfO570OO+9vPlesVvsKC44+8GRgvUqAoHUOjNQp+CjfnlIQfigyejRESr4Rg+78vam0LlxV6rw&#10;cgid4BLyuVbQhzDlUvq2R6v9yk1I7B3dbHXgc+6kmfWVy+0o4yhKpNUD8YdeT/jUY3s6nK2C/SdV&#10;z8PXW/NeHauhrrOIXpOTUvd3y/4RRMAl/IXhF5/RoWSmxp3JeDEq2GYJbwlsbNJNBoIjSZyy1LC0&#10;XccZyLKQ/1eUPwAAAP//AwBQSwECLQAUAAYACAAAACEAtoM4kv4AAADhAQAAEwAAAAAAAAAAAAAA&#10;AAAAAAAAW0NvbnRlbnRfVHlwZXNdLnhtbFBLAQItABQABgAIAAAAIQA4/SH/1gAAAJQBAAALAAAA&#10;AAAAAAAAAAAAAC8BAABfcmVscy8ucmVsc1BLAQItABQABgAIAAAAIQCJHoQJrAIAAKgFAAAOAAAA&#10;AAAAAAAAAAAAAC4CAABkcnMvZTJvRG9jLnhtbFBLAQItABQABgAIAAAAIQDn7GMC4QAAAA0BAAAP&#10;AAAAAAAAAAAAAAAAAAYFAABkcnMvZG93bnJldi54bWxQSwUGAAAAAAQABADzAAAAFAYAAAAA&#10;" filled="f" stroked="f">
              <v:textbox inset="0,0,0,0">
                <w:txbxContent>
                  <w:p w14:paraId="2F28C0AA" w14:textId="7A39814D" w:rsidR="00BB6EB1" w:rsidRDefault="00BB6EB1">
                    <w:pPr>
                      <w:pStyle w:val="BodyText"/>
                      <w:spacing w:before="0" w:line="265" w:lineRule="exact"/>
                      <w:ind w:left="40" w:firstLine="0"/>
                    </w:pPr>
                    <w:r>
                      <w:fldChar w:fldCharType="begin"/>
                    </w:r>
                    <w:r>
                      <w:instrText xml:space="preserve"> PAGE </w:instrText>
                    </w:r>
                    <w:r>
                      <w:fldChar w:fldCharType="separate"/>
                    </w:r>
                    <w:r w:rsidR="00A12FF7">
                      <w:rPr>
                        <w:noProof/>
                      </w:rPr>
                      <w:t>1</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5166" w14:textId="77777777" w:rsidR="00BB6EB1" w:rsidRDefault="00BB6EB1">
    <w:pPr>
      <w:spacing w:line="14" w:lineRule="auto"/>
      <w:rPr>
        <w:sz w:val="20"/>
        <w:szCs w:val="20"/>
      </w:rPr>
    </w:pPr>
    <w:r>
      <w:rPr>
        <w:noProof/>
      </w:rPr>
      <mc:AlternateContent>
        <mc:Choice Requires="wps">
          <w:drawing>
            <wp:anchor distT="0" distB="0" distL="114300" distR="114300" simplePos="0" relativeHeight="503314753" behindDoc="1" locked="0" layoutInCell="1" allowOverlap="1" wp14:anchorId="313A2829" wp14:editId="1F237ABF">
              <wp:simplePos x="0" y="0"/>
              <wp:positionH relativeFrom="page">
                <wp:posOffset>3746500</wp:posOffset>
              </wp:positionH>
              <wp:positionV relativeFrom="page">
                <wp:posOffset>9429115</wp:posOffset>
              </wp:positionV>
              <wp:extent cx="2794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39CD5" w14:textId="3E732269" w:rsidR="00BB6EB1" w:rsidRDefault="00BB6EB1">
                          <w:pPr>
                            <w:pStyle w:val="BodyText"/>
                            <w:spacing w:before="0" w:line="265" w:lineRule="exact"/>
                            <w:ind w:left="40" w:firstLine="0"/>
                          </w:pPr>
                          <w:r>
                            <w:fldChar w:fldCharType="begin"/>
                          </w:r>
                          <w:r>
                            <w:instrText xml:space="preserve"> PAGE </w:instrText>
                          </w:r>
                          <w:r>
                            <w:fldChar w:fldCharType="separate"/>
                          </w:r>
                          <w:r w:rsidR="00A12FF7">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A2829" id="_x0000_t202" coordsize="21600,21600" o:spt="202" path="m,l,21600r21600,l21600,xe">
              <v:stroke joinstyle="miter"/>
              <v:path gradientshapeok="t" o:connecttype="rect"/>
            </v:shapetype>
            <v:shape id="Text Box 1" o:spid="_x0000_s1027" type="#_x0000_t202" style="position:absolute;margin-left:295pt;margin-top:742.45pt;width:22pt;height:14pt;z-index:-17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yDPrQIAAK8FAAAOAAAAZHJzL2Uyb0RvYy54bWysVNtu3CAQfa/Uf0C8O77Ue7EVb5Ss11Wl&#10;9CIl/QAW4zWqDS6wa6dR/70DXm82iSpVbXlAAwyHOTOHubwa2gYdmNJcigyHFwFGTFBZcrHL8Nf7&#10;wltipA0RJWmkYBl+YBpfrd6+uey7lEWylk3JFAIQodO+y3BtTJf6vqY1a4m+kB0TcFhJ1RIDS7Xz&#10;S0V6QG8bPwqCud9LVXZKUqY17ObjIV45/Kpi1HyuKs0MajIMsRk3Kzdv7eyvLkm6U6SrOT2GQf4i&#10;ipZwAY+eoHJiCNor/gqq5VRJLStzQWXry6rilDkOwCYMXrC5q0nHHBdIju5OadL/D5Z+OnxRiJdQ&#10;O4wEaaFE92ww6EYOKLTZ6TudgtNdB25mgG3raZnq7lbSbxoJua6J2LFrpWRfM1JCdO6mf3Z1xNEW&#10;ZNt/lCU8Q/ZGOqChUq0FhGQgQIcqPZwqY0OhsBktkjiAEwpH4WKxBBti80k6Xe6UNu+ZbJE1Mqyg&#10;8A6cHG61GV0nF/uWkAVvGlf8RjzbAMxxB56Gq/bMBuFq+ZgEyWa5WcZeHM03XhzkuXddrGNvXoSL&#10;Wf4uX6/z8Kd9N4zTmpclE/aZSVdh/Gd1Oyp8VMRJWVo2vLRwNiStdtt1o9CBgK4LN44JOXPzn4fh&#10;8gVcXlAKozi4iRKvmC8XXlzEMy9ZBEsvCJObZB7ESZwXzyndcsH+nRLqM5zMotmopd9yC9x4zY2k&#10;LTfQORreZhjkAMM6kdQqcCNKZxvCm9E+S4UN/ykVUO6p0E6vVqKjWM2wHY4fA8CslreyfAABKwkC&#10;Ay1C1wOjluoHRj10kAzr73uiGEbNBwGfwLabyVCTsZ0MIihczbDBaDTXZmxL+07xXQ3I4zcT8ho+&#10;SsWdiJ+iAAZ2AV3BcTl2MNt2ztfO66nPrn4BAAD//wMAUEsDBBQABgAIAAAAIQD/eENQ4QAAAA0B&#10;AAAPAAAAZHJzL2Rvd25yZXYueG1sTI/BTsMwEETvSPyDtUjcqN2SRk2IU1UITkiINBw4OrGbWI3X&#10;IXbb8Pcsp3LcmdHsm2I7u4GdzRSsRwnLhQBmsPXaYifhs3592AALUaFWg0cj4ccE2Ja3N4XKtb9g&#10;Zc772DEqwZArCX2MY855aHvjVFj40SB5Bz85FemcOq4ndaFyN/CVECl3yiJ96NVonnvTHvcnJ2H3&#10;hdWL/X5vPqpDZes6E/iWHqW8v5t3T8CimeM1DH/4hA4lMTX+hDqwQcI6E7QlkpFskgwYRdLHhKSG&#10;pPVylQEvC/5/RfkLAAD//wMAUEsBAi0AFAAGAAgAAAAhALaDOJL+AAAA4QEAABMAAAAAAAAAAAAA&#10;AAAAAAAAAFtDb250ZW50X1R5cGVzXS54bWxQSwECLQAUAAYACAAAACEAOP0h/9YAAACUAQAACwAA&#10;AAAAAAAAAAAAAAAvAQAAX3JlbHMvLnJlbHNQSwECLQAUAAYACAAAACEACTMgz60CAACvBQAADgAA&#10;AAAAAAAAAAAAAAAuAgAAZHJzL2Uyb0RvYy54bWxQSwECLQAUAAYACAAAACEA/3hDUOEAAAANAQAA&#10;DwAAAAAAAAAAAAAAAAAHBQAAZHJzL2Rvd25yZXYueG1sUEsFBgAAAAAEAAQA8wAAABUGAAAAAA==&#10;" filled="f" stroked="f">
              <v:textbox inset="0,0,0,0">
                <w:txbxContent>
                  <w:p w14:paraId="00639CD5" w14:textId="3E732269" w:rsidR="00BB6EB1" w:rsidRDefault="00BB6EB1">
                    <w:pPr>
                      <w:pStyle w:val="BodyText"/>
                      <w:spacing w:before="0" w:line="265" w:lineRule="exact"/>
                      <w:ind w:left="40" w:firstLine="0"/>
                    </w:pPr>
                    <w:r>
                      <w:fldChar w:fldCharType="begin"/>
                    </w:r>
                    <w:r>
                      <w:instrText xml:space="preserve"> PAGE </w:instrText>
                    </w:r>
                    <w:r>
                      <w:fldChar w:fldCharType="separate"/>
                    </w:r>
                    <w:r w:rsidR="00A12FF7">
                      <w:rPr>
                        <w:noProof/>
                      </w:rPr>
                      <w:t>2</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38E9" w14:textId="77777777" w:rsidR="00826E2C" w:rsidRDefault="00826E2C" w:rsidP="00B21240">
      <w:r>
        <w:separator/>
      </w:r>
    </w:p>
  </w:footnote>
  <w:footnote w:type="continuationSeparator" w:id="0">
    <w:p w14:paraId="09A1719D" w14:textId="77777777" w:rsidR="00826E2C" w:rsidRDefault="00826E2C" w:rsidP="00B21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3B8"/>
    <w:multiLevelType w:val="hybridMultilevel"/>
    <w:tmpl w:val="EEE0A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65345"/>
    <w:multiLevelType w:val="multilevel"/>
    <w:tmpl w:val="8028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32B28"/>
    <w:multiLevelType w:val="multilevel"/>
    <w:tmpl w:val="9BE0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F36F7"/>
    <w:multiLevelType w:val="hybridMultilevel"/>
    <w:tmpl w:val="5214519C"/>
    <w:lvl w:ilvl="0" w:tplc="64DE085C">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402FF"/>
    <w:multiLevelType w:val="hybridMultilevel"/>
    <w:tmpl w:val="2070D1F0"/>
    <w:lvl w:ilvl="0" w:tplc="A4F4D6CA">
      <w:start w:val="1"/>
      <w:numFmt w:val="decimal"/>
      <w:lvlText w:val="%1."/>
      <w:lvlJc w:val="left"/>
      <w:pPr>
        <w:ind w:left="547" w:hanging="428"/>
      </w:pPr>
      <w:rPr>
        <w:rFonts w:ascii="Times New Roman" w:eastAsia="Times New Roman" w:hAnsi="Times New Roman" w:hint="default"/>
        <w:sz w:val="24"/>
        <w:szCs w:val="24"/>
      </w:rPr>
    </w:lvl>
    <w:lvl w:ilvl="1" w:tplc="86B0B8D4">
      <w:start w:val="1"/>
      <w:numFmt w:val="bullet"/>
      <w:lvlText w:val="•"/>
      <w:lvlJc w:val="left"/>
      <w:pPr>
        <w:ind w:left="1446" w:hanging="428"/>
      </w:pPr>
      <w:rPr>
        <w:rFonts w:hint="default"/>
      </w:rPr>
    </w:lvl>
    <w:lvl w:ilvl="2" w:tplc="38CC66E6">
      <w:start w:val="1"/>
      <w:numFmt w:val="bullet"/>
      <w:lvlText w:val="•"/>
      <w:lvlJc w:val="left"/>
      <w:pPr>
        <w:ind w:left="2345" w:hanging="428"/>
      </w:pPr>
      <w:rPr>
        <w:rFonts w:hint="default"/>
      </w:rPr>
    </w:lvl>
    <w:lvl w:ilvl="3" w:tplc="20D03DA0">
      <w:start w:val="1"/>
      <w:numFmt w:val="bullet"/>
      <w:lvlText w:val="•"/>
      <w:lvlJc w:val="left"/>
      <w:pPr>
        <w:ind w:left="3245" w:hanging="428"/>
      </w:pPr>
      <w:rPr>
        <w:rFonts w:hint="default"/>
      </w:rPr>
    </w:lvl>
    <w:lvl w:ilvl="4" w:tplc="A23A0A8E">
      <w:start w:val="1"/>
      <w:numFmt w:val="bullet"/>
      <w:lvlText w:val="•"/>
      <w:lvlJc w:val="left"/>
      <w:pPr>
        <w:ind w:left="4144" w:hanging="428"/>
      </w:pPr>
      <w:rPr>
        <w:rFonts w:hint="default"/>
      </w:rPr>
    </w:lvl>
    <w:lvl w:ilvl="5" w:tplc="63B8EAC8">
      <w:start w:val="1"/>
      <w:numFmt w:val="bullet"/>
      <w:lvlText w:val="•"/>
      <w:lvlJc w:val="left"/>
      <w:pPr>
        <w:ind w:left="5043" w:hanging="428"/>
      </w:pPr>
      <w:rPr>
        <w:rFonts w:hint="default"/>
      </w:rPr>
    </w:lvl>
    <w:lvl w:ilvl="6" w:tplc="81D8A3EC">
      <w:start w:val="1"/>
      <w:numFmt w:val="bullet"/>
      <w:lvlText w:val="•"/>
      <w:lvlJc w:val="left"/>
      <w:pPr>
        <w:ind w:left="5942" w:hanging="428"/>
      </w:pPr>
      <w:rPr>
        <w:rFonts w:hint="default"/>
      </w:rPr>
    </w:lvl>
    <w:lvl w:ilvl="7" w:tplc="3DEE550A">
      <w:start w:val="1"/>
      <w:numFmt w:val="bullet"/>
      <w:lvlText w:val="•"/>
      <w:lvlJc w:val="left"/>
      <w:pPr>
        <w:ind w:left="6842" w:hanging="428"/>
      </w:pPr>
      <w:rPr>
        <w:rFonts w:hint="default"/>
      </w:rPr>
    </w:lvl>
    <w:lvl w:ilvl="8" w:tplc="F104CEF2">
      <w:start w:val="1"/>
      <w:numFmt w:val="bullet"/>
      <w:lvlText w:val="•"/>
      <w:lvlJc w:val="left"/>
      <w:pPr>
        <w:ind w:left="7741" w:hanging="428"/>
      </w:pPr>
      <w:rPr>
        <w:rFonts w:hint="default"/>
      </w:rPr>
    </w:lvl>
  </w:abstractNum>
  <w:abstractNum w:abstractNumId="5" w15:restartNumberingAfterBreak="0">
    <w:nsid w:val="15662E4B"/>
    <w:multiLevelType w:val="multilevel"/>
    <w:tmpl w:val="6768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31122"/>
    <w:multiLevelType w:val="multilevel"/>
    <w:tmpl w:val="F830D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42826"/>
    <w:multiLevelType w:val="hybridMultilevel"/>
    <w:tmpl w:val="E9C6F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767F2"/>
    <w:multiLevelType w:val="multilevel"/>
    <w:tmpl w:val="10F83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D7C2A"/>
    <w:multiLevelType w:val="hybridMultilevel"/>
    <w:tmpl w:val="519C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42A70"/>
    <w:multiLevelType w:val="hybridMultilevel"/>
    <w:tmpl w:val="863AD7B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216C6895"/>
    <w:multiLevelType w:val="hybridMultilevel"/>
    <w:tmpl w:val="F4E0B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13153"/>
    <w:multiLevelType w:val="hybridMultilevel"/>
    <w:tmpl w:val="E022F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021DB"/>
    <w:multiLevelType w:val="multilevel"/>
    <w:tmpl w:val="0344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745AC5"/>
    <w:multiLevelType w:val="hybridMultilevel"/>
    <w:tmpl w:val="DE40F4AE"/>
    <w:lvl w:ilvl="0" w:tplc="44BEA7C0">
      <w:start w:val="1"/>
      <w:numFmt w:val="decimal"/>
      <w:lvlText w:val="%1."/>
      <w:lvlJc w:val="left"/>
      <w:pPr>
        <w:ind w:left="547" w:hanging="428"/>
      </w:pPr>
      <w:rPr>
        <w:rFonts w:ascii="Times New Roman" w:eastAsia="Times New Roman" w:hAnsi="Times New Roman" w:hint="default"/>
        <w:sz w:val="24"/>
        <w:szCs w:val="24"/>
      </w:rPr>
    </w:lvl>
    <w:lvl w:ilvl="1" w:tplc="F02A3D0A">
      <w:start w:val="1"/>
      <w:numFmt w:val="bullet"/>
      <w:lvlText w:val="•"/>
      <w:lvlJc w:val="left"/>
      <w:pPr>
        <w:ind w:left="1446" w:hanging="428"/>
      </w:pPr>
      <w:rPr>
        <w:rFonts w:hint="default"/>
      </w:rPr>
    </w:lvl>
    <w:lvl w:ilvl="2" w:tplc="FA02D5A6">
      <w:start w:val="1"/>
      <w:numFmt w:val="bullet"/>
      <w:lvlText w:val="•"/>
      <w:lvlJc w:val="left"/>
      <w:pPr>
        <w:ind w:left="2345" w:hanging="428"/>
      </w:pPr>
      <w:rPr>
        <w:rFonts w:hint="default"/>
      </w:rPr>
    </w:lvl>
    <w:lvl w:ilvl="3" w:tplc="EBA6BD38">
      <w:start w:val="1"/>
      <w:numFmt w:val="bullet"/>
      <w:lvlText w:val="•"/>
      <w:lvlJc w:val="left"/>
      <w:pPr>
        <w:ind w:left="3245" w:hanging="428"/>
      </w:pPr>
      <w:rPr>
        <w:rFonts w:hint="default"/>
      </w:rPr>
    </w:lvl>
    <w:lvl w:ilvl="4" w:tplc="8982D178">
      <w:start w:val="1"/>
      <w:numFmt w:val="bullet"/>
      <w:lvlText w:val="•"/>
      <w:lvlJc w:val="left"/>
      <w:pPr>
        <w:ind w:left="4144" w:hanging="428"/>
      </w:pPr>
      <w:rPr>
        <w:rFonts w:hint="default"/>
      </w:rPr>
    </w:lvl>
    <w:lvl w:ilvl="5" w:tplc="5EDE0700">
      <w:start w:val="1"/>
      <w:numFmt w:val="bullet"/>
      <w:lvlText w:val="•"/>
      <w:lvlJc w:val="left"/>
      <w:pPr>
        <w:ind w:left="5043" w:hanging="428"/>
      </w:pPr>
      <w:rPr>
        <w:rFonts w:hint="default"/>
      </w:rPr>
    </w:lvl>
    <w:lvl w:ilvl="6" w:tplc="F9A4CF9C">
      <w:start w:val="1"/>
      <w:numFmt w:val="bullet"/>
      <w:lvlText w:val="•"/>
      <w:lvlJc w:val="left"/>
      <w:pPr>
        <w:ind w:left="5942" w:hanging="428"/>
      </w:pPr>
      <w:rPr>
        <w:rFonts w:hint="default"/>
      </w:rPr>
    </w:lvl>
    <w:lvl w:ilvl="7" w:tplc="09067E28">
      <w:start w:val="1"/>
      <w:numFmt w:val="bullet"/>
      <w:lvlText w:val="•"/>
      <w:lvlJc w:val="left"/>
      <w:pPr>
        <w:ind w:left="6842" w:hanging="428"/>
      </w:pPr>
      <w:rPr>
        <w:rFonts w:hint="default"/>
      </w:rPr>
    </w:lvl>
    <w:lvl w:ilvl="8" w:tplc="5EC2A4CC">
      <w:start w:val="1"/>
      <w:numFmt w:val="bullet"/>
      <w:lvlText w:val="•"/>
      <w:lvlJc w:val="left"/>
      <w:pPr>
        <w:ind w:left="7741" w:hanging="428"/>
      </w:pPr>
      <w:rPr>
        <w:rFonts w:hint="default"/>
      </w:rPr>
    </w:lvl>
  </w:abstractNum>
  <w:abstractNum w:abstractNumId="15" w15:restartNumberingAfterBreak="0">
    <w:nsid w:val="302B105C"/>
    <w:multiLevelType w:val="hybridMultilevel"/>
    <w:tmpl w:val="A330F79E"/>
    <w:lvl w:ilvl="0" w:tplc="034CBDE2">
      <w:start w:val="1"/>
      <w:numFmt w:val="decimal"/>
      <w:lvlText w:val="%1."/>
      <w:lvlJc w:val="left"/>
      <w:pPr>
        <w:ind w:left="547" w:hanging="428"/>
      </w:pPr>
      <w:rPr>
        <w:rFonts w:ascii="Times New Roman" w:eastAsia="Times New Roman" w:hAnsi="Times New Roman" w:hint="default"/>
        <w:sz w:val="24"/>
        <w:szCs w:val="24"/>
      </w:rPr>
    </w:lvl>
    <w:lvl w:ilvl="1" w:tplc="1F08DCA4">
      <w:start w:val="1"/>
      <w:numFmt w:val="bullet"/>
      <w:lvlText w:val="•"/>
      <w:lvlJc w:val="left"/>
      <w:pPr>
        <w:ind w:left="1438" w:hanging="428"/>
      </w:pPr>
      <w:rPr>
        <w:rFonts w:hint="default"/>
      </w:rPr>
    </w:lvl>
    <w:lvl w:ilvl="2" w:tplc="2AB00112">
      <w:start w:val="1"/>
      <w:numFmt w:val="bullet"/>
      <w:lvlText w:val="•"/>
      <w:lvlJc w:val="left"/>
      <w:pPr>
        <w:ind w:left="2329" w:hanging="428"/>
      </w:pPr>
      <w:rPr>
        <w:rFonts w:hint="default"/>
      </w:rPr>
    </w:lvl>
    <w:lvl w:ilvl="3" w:tplc="68CAAE7A">
      <w:start w:val="1"/>
      <w:numFmt w:val="bullet"/>
      <w:lvlText w:val="•"/>
      <w:lvlJc w:val="left"/>
      <w:pPr>
        <w:ind w:left="3221" w:hanging="428"/>
      </w:pPr>
      <w:rPr>
        <w:rFonts w:hint="default"/>
      </w:rPr>
    </w:lvl>
    <w:lvl w:ilvl="4" w:tplc="0720B642">
      <w:start w:val="1"/>
      <w:numFmt w:val="bullet"/>
      <w:lvlText w:val="•"/>
      <w:lvlJc w:val="left"/>
      <w:pPr>
        <w:ind w:left="4112" w:hanging="428"/>
      </w:pPr>
      <w:rPr>
        <w:rFonts w:hint="default"/>
      </w:rPr>
    </w:lvl>
    <w:lvl w:ilvl="5" w:tplc="A992DF60">
      <w:start w:val="1"/>
      <w:numFmt w:val="bullet"/>
      <w:lvlText w:val="•"/>
      <w:lvlJc w:val="left"/>
      <w:pPr>
        <w:ind w:left="5003" w:hanging="428"/>
      </w:pPr>
      <w:rPr>
        <w:rFonts w:hint="default"/>
      </w:rPr>
    </w:lvl>
    <w:lvl w:ilvl="6" w:tplc="1674C758">
      <w:start w:val="1"/>
      <w:numFmt w:val="bullet"/>
      <w:lvlText w:val="•"/>
      <w:lvlJc w:val="left"/>
      <w:pPr>
        <w:ind w:left="5894" w:hanging="428"/>
      </w:pPr>
      <w:rPr>
        <w:rFonts w:hint="default"/>
      </w:rPr>
    </w:lvl>
    <w:lvl w:ilvl="7" w:tplc="2A4642B0">
      <w:start w:val="1"/>
      <w:numFmt w:val="bullet"/>
      <w:lvlText w:val="•"/>
      <w:lvlJc w:val="left"/>
      <w:pPr>
        <w:ind w:left="6786" w:hanging="428"/>
      </w:pPr>
      <w:rPr>
        <w:rFonts w:hint="default"/>
      </w:rPr>
    </w:lvl>
    <w:lvl w:ilvl="8" w:tplc="AF8E483C">
      <w:start w:val="1"/>
      <w:numFmt w:val="bullet"/>
      <w:lvlText w:val="•"/>
      <w:lvlJc w:val="left"/>
      <w:pPr>
        <w:ind w:left="7677" w:hanging="428"/>
      </w:pPr>
      <w:rPr>
        <w:rFonts w:hint="default"/>
      </w:rPr>
    </w:lvl>
  </w:abstractNum>
  <w:abstractNum w:abstractNumId="16" w15:restartNumberingAfterBreak="0">
    <w:nsid w:val="372C4095"/>
    <w:multiLevelType w:val="hybridMultilevel"/>
    <w:tmpl w:val="C9D0B6D0"/>
    <w:lvl w:ilvl="0" w:tplc="F072FF0E">
      <w:start w:val="1"/>
      <w:numFmt w:val="decimal"/>
      <w:lvlText w:val="%1."/>
      <w:lvlJc w:val="left"/>
      <w:pPr>
        <w:ind w:left="480" w:hanging="360"/>
      </w:pPr>
      <w:rPr>
        <w:rFonts w:ascii="Times New Roman" w:eastAsia="Times New Roman" w:hAnsi="Times New Roman" w:hint="default"/>
        <w:sz w:val="24"/>
        <w:szCs w:val="24"/>
      </w:rPr>
    </w:lvl>
    <w:lvl w:ilvl="1" w:tplc="86A862D2">
      <w:start w:val="1"/>
      <w:numFmt w:val="bullet"/>
      <w:lvlText w:val="•"/>
      <w:lvlJc w:val="left"/>
      <w:pPr>
        <w:ind w:left="1380" w:hanging="360"/>
      </w:pPr>
      <w:rPr>
        <w:rFonts w:hint="default"/>
      </w:rPr>
    </w:lvl>
    <w:lvl w:ilvl="2" w:tplc="6BB8E628">
      <w:start w:val="1"/>
      <w:numFmt w:val="bullet"/>
      <w:lvlText w:val="•"/>
      <w:lvlJc w:val="left"/>
      <w:pPr>
        <w:ind w:left="2280" w:hanging="360"/>
      </w:pPr>
      <w:rPr>
        <w:rFonts w:hint="default"/>
      </w:rPr>
    </w:lvl>
    <w:lvl w:ilvl="3" w:tplc="536E2626">
      <w:start w:val="1"/>
      <w:numFmt w:val="bullet"/>
      <w:lvlText w:val="•"/>
      <w:lvlJc w:val="left"/>
      <w:pPr>
        <w:ind w:left="3180" w:hanging="360"/>
      </w:pPr>
      <w:rPr>
        <w:rFonts w:hint="default"/>
      </w:rPr>
    </w:lvl>
    <w:lvl w:ilvl="4" w:tplc="E8442856">
      <w:start w:val="1"/>
      <w:numFmt w:val="bullet"/>
      <w:lvlText w:val="•"/>
      <w:lvlJc w:val="left"/>
      <w:pPr>
        <w:ind w:left="4080" w:hanging="360"/>
      </w:pPr>
      <w:rPr>
        <w:rFonts w:hint="default"/>
      </w:rPr>
    </w:lvl>
    <w:lvl w:ilvl="5" w:tplc="B39CE070">
      <w:start w:val="1"/>
      <w:numFmt w:val="bullet"/>
      <w:lvlText w:val="•"/>
      <w:lvlJc w:val="left"/>
      <w:pPr>
        <w:ind w:left="4980" w:hanging="360"/>
      </w:pPr>
      <w:rPr>
        <w:rFonts w:hint="default"/>
      </w:rPr>
    </w:lvl>
    <w:lvl w:ilvl="6" w:tplc="D0CA7EF6">
      <w:start w:val="1"/>
      <w:numFmt w:val="bullet"/>
      <w:lvlText w:val="•"/>
      <w:lvlJc w:val="left"/>
      <w:pPr>
        <w:ind w:left="5880" w:hanging="360"/>
      </w:pPr>
      <w:rPr>
        <w:rFonts w:hint="default"/>
      </w:rPr>
    </w:lvl>
    <w:lvl w:ilvl="7" w:tplc="16366378">
      <w:start w:val="1"/>
      <w:numFmt w:val="bullet"/>
      <w:lvlText w:val="•"/>
      <w:lvlJc w:val="left"/>
      <w:pPr>
        <w:ind w:left="6780" w:hanging="360"/>
      </w:pPr>
      <w:rPr>
        <w:rFonts w:hint="default"/>
      </w:rPr>
    </w:lvl>
    <w:lvl w:ilvl="8" w:tplc="7C4E6226">
      <w:start w:val="1"/>
      <w:numFmt w:val="bullet"/>
      <w:lvlText w:val="•"/>
      <w:lvlJc w:val="left"/>
      <w:pPr>
        <w:ind w:left="7680" w:hanging="360"/>
      </w:pPr>
      <w:rPr>
        <w:rFonts w:hint="default"/>
      </w:rPr>
    </w:lvl>
  </w:abstractNum>
  <w:abstractNum w:abstractNumId="17" w15:restartNumberingAfterBreak="0">
    <w:nsid w:val="37795916"/>
    <w:multiLevelType w:val="hybridMultilevel"/>
    <w:tmpl w:val="B1187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AB5DBD"/>
    <w:multiLevelType w:val="hybridMultilevel"/>
    <w:tmpl w:val="C4A4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D2346"/>
    <w:multiLevelType w:val="multilevel"/>
    <w:tmpl w:val="F7AC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4703A"/>
    <w:multiLevelType w:val="multilevel"/>
    <w:tmpl w:val="6A582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A728C"/>
    <w:multiLevelType w:val="hybridMultilevel"/>
    <w:tmpl w:val="790AF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F3F24"/>
    <w:multiLevelType w:val="multilevel"/>
    <w:tmpl w:val="37D0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2E651F"/>
    <w:multiLevelType w:val="hybridMultilevel"/>
    <w:tmpl w:val="2E222C90"/>
    <w:lvl w:ilvl="0" w:tplc="FD52DB66">
      <w:start w:val="1"/>
      <w:numFmt w:val="decimal"/>
      <w:lvlText w:val="%1."/>
      <w:lvlJc w:val="left"/>
      <w:pPr>
        <w:ind w:left="571" w:hanging="452"/>
      </w:pPr>
      <w:rPr>
        <w:rFonts w:ascii="Times New Roman" w:eastAsia="Times New Roman" w:hAnsi="Times New Roman" w:hint="default"/>
        <w:sz w:val="24"/>
        <w:szCs w:val="24"/>
      </w:rPr>
    </w:lvl>
    <w:lvl w:ilvl="1" w:tplc="6D6C32A8">
      <w:start w:val="1"/>
      <w:numFmt w:val="bullet"/>
      <w:lvlText w:val="•"/>
      <w:lvlJc w:val="left"/>
      <w:pPr>
        <w:ind w:left="1468" w:hanging="452"/>
      </w:pPr>
      <w:rPr>
        <w:rFonts w:hint="default"/>
      </w:rPr>
    </w:lvl>
    <w:lvl w:ilvl="2" w:tplc="BEF08024">
      <w:start w:val="1"/>
      <w:numFmt w:val="bullet"/>
      <w:lvlText w:val="•"/>
      <w:lvlJc w:val="left"/>
      <w:pPr>
        <w:ind w:left="2364" w:hanging="452"/>
      </w:pPr>
      <w:rPr>
        <w:rFonts w:hint="default"/>
      </w:rPr>
    </w:lvl>
    <w:lvl w:ilvl="3" w:tplc="57B2C1B2">
      <w:start w:val="1"/>
      <w:numFmt w:val="bullet"/>
      <w:lvlText w:val="•"/>
      <w:lvlJc w:val="left"/>
      <w:pPr>
        <w:ind w:left="3261" w:hanging="452"/>
      </w:pPr>
      <w:rPr>
        <w:rFonts w:hint="default"/>
      </w:rPr>
    </w:lvl>
    <w:lvl w:ilvl="4" w:tplc="6B2A9392">
      <w:start w:val="1"/>
      <w:numFmt w:val="bullet"/>
      <w:lvlText w:val="•"/>
      <w:lvlJc w:val="left"/>
      <w:pPr>
        <w:ind w:left="4158" w:hanging="452"/>
      </w:pPr>
      <w:rPr>
        <w:rFonts w:hint="default"/>
      </w:rPr>
    </w:lvl>
    <w:lvl w:ilvl="5" w:tplc="BDACF4EE">
      <w:start w:val="1"/>
      <w:numFmt w:val="bullet"/>
      <w:lvlText w:val="•"/>
      <w:lvlJc w:val="left"/>
      <w:pPr>
        <w:ind w:left="5055" w:hanging="452"/>
      </w:pPr>
      <w:rPr>
        <w:rFonts w:hint="default"/>
      </w:rPr>
    </w:lvl>
    <w:lvl w:ilvl="6" w:tplc="F0A6B766">
      <w:start w:val="1"/>
      <w:numFmt w:val="bullet"/>
      <w:lvlText w:val="•"/>
      <w:lvlJc w:val="left"/>
      <w:pPr>
        <w:ind w:left="5952" w:hanging="452"/>
      </w:pPr>
      <w:rPr>
        <w:rFonts w:hint="default"/>
      </w:rPr>
    </w:lvl>
    <w:lvl w:ilvl="7" w:tplc="4AD07B8C">
      <w:start w:val="1"/>
      <w:numFmt w:val="bullet"/>
      <w:lvlText w:val="•"/>
      <w:lvlJc w:val="left"/>
      <w:pPr>
        <w:ind w:left="6849" w:hanging="452"/>
      </w:pPr>
      <w:rPr>
        <w:rFonts w:hint="default"/>
      </w:rPr>
    </w:lvl>
    <w:lvl w:ilvl="8" w:tplc="1422BA52">
      <w:start w:val="1"/>
      <w:numFmt w:val="bullet"/>
      <w:lvlText w:val="•"/>
      <w:lvlJc w:val="left"/>
      <w:pPr>
        <w:ind w:left="7746" w:hanging="452"/>
      </w:pPr>
      <w:rPr>
        <w:rFonts w:hint="default"/>
      </w:rPr>
    </w:lvl>
  </w:abstractNum>
  <w:abstractNum w:abstractNumId="24" w15:restartNumberingAfterBreak="0">
    <w:nsid w:val="4C4C4988"/>
    <w:multiLevelType w:val="hybridMultilevel"/>
    <w:tmpl w:val="3F3A236A"/>
    <w:lvl w:ilvl="0" w:tplc="DCC28C9C">
      <w:start w:val="810"/>
      <w:numFmt w:val="decimal"/>
      <w:lvlText w:val="%1."/>
      <w:lvlJc w:val="left"/>
      <w:pPr>
        <w:ind w:left="571" w:hanging="452"/>
      </w:pPr>
      <w:rPr>
        <w:rFonts w:ascii="Times New Roman" w:eastAsia="Times New Roman" w:hAnsi="Times New Roman" w:hint="default"/>
        <w:sz w:val="24"/>
        <w:szCs w:val="24"/>
      </w:rPr>
    </w:lvl>
    <w:lvl w:ilvl="1" w:tplc="AECA1AD2">
      <w:start w:val="1"/>
      <w:numFmt w:val="bullet"/>
      <w:lvlText w:val="•"/>
      <w:lvlJc w:val="left"/>
      <w:pPr>
        <w:ind w:left="1470" w:hanging="452"/>
      </w:pPr>
      <w:rPr>
        <w:rFonts w:hint="default"/>
      </w:rPr>
    </w:lvl>
    <w:lvl w:ilvl="2" w:tplc="520ACE72">
      <w:start w:val="1"/>
      <w:numFmt w:val="bullet"/>
      <w:lvlText w:val="•"/>
      <w:lvlJc w:val="left"/>
      <w:pPr>
        <w:ind w:left="2368" w:hanging="452"/>
      </w:pPr>
      <w:rPr>
        <w:rFonts w:hint="default"/>
      </w:rPr>
    </w:lvl>
    <w:lvl w:ilvl="3" w:tplc="8C4CAA18">
      <w:start w:val="1"/>
      <w:numFmt w:val="bullet"/>
      <w:lvlText w:val="•"/>
      <w:lvlJc w:val="left"/>
      <w:pPr>
        <w:ind w:left="3267" w:hanging="452"/>
      </w:pPr>
      <w:rPr>
        <w:rFonts w:hint="default"/>
      </w:rPr>
    </w:lvl>
    <w:lvl w:ilvl="4" w:tplc="063A5266">
      <w:start w:val="1"/>
      <w:numFmt w:val="bullet"/>
      <w:lvlText w:val="•"/>
      <w:lvlJc w:val="left"/>
      <w:pPr>
        <w:ind w:left="4166" w:hanging="452"/>
      </w:pPr>
      <w:rPr>
        <w:rFonts w:hint="default"/>
      </w:rPr>
    </w:lvl>
    <w:lvl w:ilvl="5" w:tplc="80FE1B42">
      <w:start w:val="1"/>
      <w:numFmt w:val="bullet"/>
      <w:lvlText w:val="•"/>
      <w:lvlJc w:val="left"/>
      <w:pPr>
        <w:ind w:left="5065" w:hanging="452"/>
      </w:pPr>
      <w:rPr>
        <w:rFonts w:hint="default"/>
      </w:rPr>
    </w:lvl>
    <w:lvl w:ilvl="6" w:tplc="1778A9DA">
      <w:start w:val="1"/>
      <w:numFmt w:val="bullet"/>
      <w:lvlText w:val="•"/>
      <w:lvlJc w:val="left"/>
      <w:pPr>
        <w:ind w:left="5964" w:hanging="452"/>
      </w:pPr>
      <w:rPr>
        <w:rFonts w:hint="default"/>
      </w:rPr>
    </w:lvl>
    <w:lvl w:ilvl="7" w:tplc="AF8643E6">
      <w:start w:val="1"/>
      <w:numFmt w:val="bullet"/>
      <w:lvlText w:val="•"/>
      <w:lvlJc w:val="left"/>
      <w:pPr>
        <w:ind w:left="6863" w:hanging="452"/>
      </w:pPr>
      <w:rPr>
        <w:rFonts w:hint="default"/>
      </w:rPr>
    </w:lvl>
    <w:lvl w:ilvl="8" w:tplc="521EAFC0">
      <w:start w:val="1"/>
      <w:numFmt w:val="bullet"/>
      <w:lvlText w:val="•"/>
      <w:lvlJc w:val="left"/>
      <w:pPr>
        <w:ind w:left="7762" w:hanging="452"/>
      </w:pPr>
      <w:rPr>
        <w:rFonts w:hint="default"/>
      </w:rPr>
    </w:lvl>
  </w:abstractNum>
  <w:abstractNum w:abstractNumId="25" w15:restartNumberingAfterBreak="0">
    <w:nsid w:val="4DF61784"/>
    <w:multiLevelType w:val="multilevel"/>
    <w:tmpl w:val="B6BC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1C1F3D"/>
    <w:multiLevelType w:val="hybridMultilevel"/>
    <w:tmpl w:val="26F254EA"/>
    <w:lvl w:ilvl="0" w:tplc="19B2092A">
      <w:start w:val="1"/>
      <w:numFmt w:val="bullet"/>
      <w:lvlText w:val="-"/>
      <w:lvlJc w:val="left"/>
      <w:pPr>
        <w:ind w:left="120" w:hanging="140"/>
      </w:pPr>
      <w:rPr>
        <w:rFonts w:ascii="Times New Roman" w:eastAsia="Times New Roman" w:hAnsi="Times New Roman" w:hint="default"/>
        <w:sz w:val="24"/>
        <w:szCs w:val="24"/>
      </w:rPr>
    </w:lvl>
    <w:lvl w:ilvl="1" w:tplc="CAEC6680">
      <w:start w:val="1"/>
      <w:numFmt w:val="bullet"/>
      <w:lvlText w:val="•"/>
      <w:lvlJc w:val="left"/>
      <w:pPr>
        <w:ind w:left="1066" w:hanging="140"/>
      </w:pPr>
      <w:rPr>
        <w:rFonts w:hint="default"/>
      </w:rPr>
    </w:lvl>
    <w:lvl w:ilvl="2" w:tplc="96D26398">
      <w:start w:val="1"/>
      <w:numFmt w:val="bullet"/>
      <w:lvlText w:val="•"/>
      <w:lvlJc w:val="left"/>
      <w:pPr>
        <w:ind w:left="2012" w:hanging="140"/>
      </w:pPr>
      <w:rPr>
        <w:rFonts w:hint="default"/>
      </w:rPr>
    </w:lvl>
    <w:lvl w:ilvl="3" w:tplc="304AED60">
      <w:start w:val="1"/>
      <w:numFmt w:val="bullet"/>
      <w:lvlText w:val="•"/>
      <w:lvlJc w:val="left"/>
      <w:pPr>
        <w:ind w:left="2958" w:hanging="140"/>
      </w:pPr>
      <w:rPr>
        <w:rFonts w:hint="default"/>
      </w:rPr>
    </w:lvl>
    <w:lvl w:ilvl="4" w:tplc="31422EC6">
      <w:start w:val="1"/>
      <w:numFmt w:val="bullet"/>
      <w:lvlText w:val="•"/>
      <w:lvlJc w:val="left"/>
      <w:pPr>
        <w:ind w:left="3904" w:hanging="140"/>
      </w:pPr>
      <w:rPr>
        <w:rFonts w:hint="default"/>
      </w:rPr>
    </w:lvl>
    <w:lvl w:ilvl="5" w:tplc="CE7C0EC4">
      <w:start w:val="1"/>
      <w:numFmt w:val="bullet"/>
      <w:lvlText w:val="•"/>
      <w:lvlJc w:val="left"/>
      <w:pPr>
        <w:ind w:left="4850" w:hanging="140"/>
      </w:pPr>
      <w:rPr>
        <w:rFonts w:hint="default"/>
      </w:rPr>
    </w:lvl>
    <w:lvl w:ilvl="6" w:tplc="B1CA2A6C">
      <w:start w:val="1"/>
      <w:numFmt w:val="bullet"/>
      <w:lvlText w:val="•"/>
      <w:lvlJc w:val="left"/>
      <w:pPr>
        <w:ind w:left="5796" w:hanging="140"/>
      </w:pPr>
      <w:rPr>
        <w:rFonts w:hint="default"/>
      </w:rPr>
    </w:lvl>
    <w:lvl w:ilvl="7" w:tplc="DDB043C0">
      <w:start w:val="1"/>
      <w:numFmt w:val="bullet"/>
      <w:lvlText w:val="•"/>
      <w:lvlJc w:val="left"/>
      <w:pPr>
        <w:ind w:left="6742" w:hanging="140"/>
      </w:pPr>
      <w:rPr>
        <w:rFonts w:hint="default"/>
      </w:rPr>
    </w:lvl>
    <w:lvl w:ilvl="8" w:tplc="B0A8C228">
      <w:start w:val="1"/>
      <w:numFmt w:val="bullet"/>
      <w:lvlText w:val="•"/>
      <w:lvlJc w:val="left"/>
      <w:pPr>
        <w:ind w:left="7688" w:hanging="140"/>
      </w:pPr>
      <w:rPr>
        <w:rFonts w:hint="default"/>
      </w:rPr>
    </w:lvl>
  </w:abstractNum>
  <w:abstractNum w:abstractNumId="27" w15:restartNumberingAfterBreak="0">
    <w:nsid w:val="58BE4347"/>
    <w:multiLevelType w:val="multilevel"/>
    <w:tmpl w:val="749C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552D87"/>
    <w:multiLevelType w:val="multilevel"/>
    <w:tmpl w:val="9198F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745D43"/>
    <w:multiLevelType w:val="hybridMultilevel"/>
    <w:tmpl w:val="229E5BD6"/>
    <w:lvl w:ilvl="0" w:tplc="9A9A7952">
      <w:start w:val="1"/>
      <w:numFmt w:val="decimal"/>
      <w:lvlText w:val="%1."/>
      <w:lvlJc w:val="left"/>
      <w:pPr>
        <w:ind w:left="571" w:hanging="452"/>
      </w:pPr>
      <w:rPr>
        <w:rFonts w:ascii="Times New Roman" w:eastAsia="Times New Roman" w:hAnsi="Times New Roman" w:hint="default"/>
        <w:sz w:val="24"/>
        <w:szCs w:val="24"/>
      </w:rPr>
    </w:lvl>
    <w:lvl w:ilvl="1" w:tplc="C598F346">
      <w:start w:val="1"/>
      <w:numFmt w:val="bullet"/>
      <w:lvlText w:val="•"/>
      <w:lvlJc w:val="left"/>
      <w:pPr>
        <w:ind w:left="1462" w:hanging="452"/>
      </w:pPr>
      <w:rPr>
        <w:rFonts w:hint="default"/>
      </w:rPr>
    </w:lvl>
    <w:lvl w:ilvl="2" w:tplc="8EFCEC9C">
      <w:start w:val="1"/>
      <w:numFmt w:val="bullet"/>
      <w:lvlText w:val="•"/>
      <w:lvlJc w:val="left"/>
      <w:pPr>
        <w:ind w:left="2352" w:hanging="452"/>
      </w:pPr>
      <w:rPr>
        <w:rFonts w:hint="default"/>
      </w:rPr>
    </w:lvl>
    <w:lvl w:ilvl="3" w:tplc="A210D2CE">
      <w:start w:val="1"/>
      <w:numFmt w:val="bullet"/>
      <w:lvlText w:val="•"/>
      <w:lvlJc w:val="left"/>
      <w:pPr>
        <w:ind w:left="3243" w:hanging="452"/>
      </w:pPr>
      <w:rPr>
        <w:rFonts w:hint="default"/>
      </w:rPr>
    </w:lvl>
    <w:lvl w:ilvl="4" w:tplc="AD5C3984">
      <w:start w:val="1"/>
      <w:numFmt w:val="bullet"/>
      <w:lvlText w:val="•"/>
      <w:lvlJc w:val="left"/>
      <w:pPr>
        <w:ind w:left="4134" w:hanging="452"/>
      </w:pPr>
      <w:rPr>
        <w:rFonts w:hint="default"/>
      </w:rPr>
    </w:lvl>
    <w:lvl w:ilvl="5" w:tplc="00EA8A94">
      <w:start w:val="1"/>
      <w:numFmt w:val="bullet"/>
      <w:lvlText w:val="•"/>
      <w:lvlJc w:val="left"/>
      <w:pPr>
        <w:ind w:left="5025" w:hanging="452"/>
      </w:pPr>
      <w:rPr>
        <w:rFonts w:hint="default"/>
      </w:rPr>
    </w:lvl>
    <w:lvl w:ilvl="6" w:tplc="BB9E558A">
      <w:start w:val="1"/>
      <w:numFmt w:val="bullet"/>
      <w:lvlText w:val="•"/>
      <w:lvlJc w:val="left"/>
      <w:pPr>
        <w:ind w:left="5916" w:hanging="452"/>
      </w:pPr>
      <w:rPr>
        <w:rFonts w:hint="default"/>
      </w:rPr>
    </w:lvl>
    <w:lvl w:ilvl="7" w:tplc="EA98615C">
      <w:start w:val="1"/>
      <w:numFmt w:val="bullet"/>
      <w:lvlText w:val="•"/>
      <w:lvlJc w:val="left"/>
      <w:pPr>
        <w:ind w:left="6807" w:hanging="452"/>
      </w:pPr>
      <w:rPr>
        <w:rFonts w:hint="default"/>
      </w:rPr>
    </w:lvl>
    <w:lvl w:ilvl="8" w:tplc="5EE0232A">
      <w:start w:val="1"/>
      <w:numFmt w:val="bullet"/>
      <w:lvlText w:val="•"/>
      <w:lvlJc w:val="left"/>
      <w:pPr>
        <w:ind w:left="7698" w:hanging="452"/>
      </w:pPr>
      <w:rPr>
        <w:rFonts w:hint="default"/>
      </w:rPr>
    </w:lvl>
  </w:abstractNum>
  <w:abstractNum w:abstractNumId="30" w15:restartNumberingAfterBreak="0">
    <w:nsid w:val="626F14BA"/>
    <w:multiLevelType w:val="hybridMultilevel"/>
    <w:tmpl w:val="A16C5A82"/>
    <w:lvl w:ilvl="0" w:tplc="990AA28A">
      <w:start w:val="4"/>
      <w:numFmt w:val="decimal"/>
      <w:lvlText w:val="%1."/>
      <w:lvlJc w:val="left"/>
      <w:pPr>
        <w:ind w:left="547" w:hanging="428"/>
      </w:pPr>
      <w:rPr>
        <w:rFonts w:ascii="Times New Roman" w:eastAsia="Times New Roman" w:hAnsi="Times New Roman" w:hint="default"/>
        <w:sz w:val="24"/>
        <w:szCs w:val="24"/>
      </w:rPr>
    </w:lvl>
    <w:lvl w:ilvl="1" w:tplc="0E644FF8">
      <w:start w:val="1"/>
      <w:numFmt w:val="bullet"/>
      <w:lvlText w:val="•"/>
      <w:lvlJc w:val="left"/>
      <w:pPr>
        <w:ind w:left="1438" w:hanging="428"/>
      </w:pPr>
      <w:rPr>
        <w:rFonts w:hint="default"/>
      </w:rPr>
    </w:lvl>
    <w:lvl w:ilvl="2" w:tplc="68109356">
      <w:start w:val="1"/>
      <w:numFmt w:val="bullet"/>
      <w:lvlText w:val="•"/>
      <w:lvlJc w:val="left"/>
      <w:pPr>
        <w:ind w:left="2329" w:hanging="428"/>
      </w:pPr>
      <w:rPr>
        <w:rFonts w:hint="default"/>
      </w:rPr>
    </w:lvl>
    <w:lvl w:ilvl="3" w:tplc="DB2A5F3C">
      <w:start w:val="1"/>
      <w:numFmt w:val="bullet"/>
      <w:lvlText w:val="•"/>
      <w:lvlJc w:val="left"/>
      <w:pPr>
        <w:ind w:left="3221" w:hanging="428"/>
      </w:pPr>
      <w:rPr>
        <w:rFonts w:hint="default"/>
      </w:rPr>
    </w:lvl>
    <w:lvl w:ilvl="4" w:tplc="04FECA4C">
      <w:start w:val="1"/>
      <w:numFmt w:val="bullet"/>
      <w:lvlText w:val="•"/>
      <w:lvlJc w:val="left"/>
      <w:pPr>
        <w:ind w:left="4112" w:hanging="428"/>
      </w:pPr>
      <w:rPr>
        <w:rFonts w:hint="default"/>
      </w:rPr>
    </w:lvl>
    <w:lvl w:ilvl="5" w:tplc="7E8A078C">
      <w:start w:val="1"/>
      <w:numFmt w:val="bullet"/>
      <w:lvlText w:val="•"/>
      <w:lvlJc w:val="left"/>
      <w:pPr>
        <w:ind w:left="5003" w:hanging="428"/>
      </w:pPr>
      <w:rPr>
        <w:rFonts w:hint="default"/>
      </w:rPr>
    </w:lvl>
    <w:lvl w:ilvl="6" w:tplc="D5BC22E8">
      <w:start w:val="1"/>
      <w:numFmt w:val="bullet"/>
      <w:lvlText w:val="•"/>
      <w:lvlJc w:val="left"/>
      <w:pPr>
        <w:ind w:left="5894" w:hanging="428"/>
      </w:pPr>
      <w:rPr>
        <w:rFonts w:hint="default"/>
      </w:rPr>
    </w:lvl>
    <w:lvl w:ilvl="7" w:tplc="7D1AB6BE">
      <w:start w:val="1"/>
      <w:numFmt w:val="bullet"/>
      <w:lvlText w:val="•"/>
      <w:lvlJc w:val="left"/>
      <w:pPr>
        <w:ind w:left="6786" w:hanging="428"/>
      </w:pPr>
      <w:rPr>
        <w:rFonts w:hint="default"/>
      </w:rPr>
    </w:lvl>
    <w:lvl w:ilvl="8" w:tplc="3462218C">
      <w:start w:val="1"/>
      <w:numFmt w:val="bullet"/>
      <w:lvlText w:val="•"/>
      <w:lvlJc w:val="left"/>
      <w:pPr>
        <w:ind w:left="7677" w:hanging="428"/>
      </w:pPr>
      <w:rPr>
        <w:rFonts w:hint="default"/>
      </w:rPr>
    </w:lvl>
  </w:abstractNum>
  <w:abstractNum w:abstractNumId="31" w15:restartNumberingAfterBreak="0">
    <w:nsid w:val="6A2E3F78"/>
    <w:multiLevelType w:val="multilevel"/>
    <w:tmpl w:val="4E707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882433"/>
    <w:multiLevelType w:val="multilevel"/>
    <w:tmpl w:val="D1CCF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A3222C"/>
    <w:multiLevelType w:val="multilevel"/>
    <w:tmpl w:val="7076D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B732B3"/>
    <w:multiLevelType w:val="multilevel"/>
    <w:tmpl w:val="71A4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125F29"/>
    <w:multiLevelType w:val="multilevel"/>
    <w:tmpl w:val="0B10C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BB62C3"/>
    <w:multiLevelType w:val="multilevel"/>
    <w:tmpl w:val="3C8E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7107A3"/>
    <w:multiLevelType w:val="hybridMultilevel"/>
    <w:tmpl w:val="3B2C526C"/>
    <w:lvl w:ilvl="0" w:tplc="934EC404">
      <w:start w:val="1"/>
      <w:numFmt w:val="decimal"/>
      <w:lvlText w:val="%1."/>
      <w:lvlJc w:val="left"/>
      <w:pPr>
        <w:ind w:left="571" w:hanging="452"/>
      </w:pPr>
      <w:rPr>
        <w:rFonts w:ascii="Times New Roman" w:eastAsia="Times New Roman" w:hAnsi="Times New Roman" w:hint="default"/>
        <w:sz w:val="24"/>
        <w:szCs w:val="24"/>
      </w:rPr>
    </w:lvl>
    <w:lvl w:ilvl="1" w:tplc="58A667E8">
      <w:start w:val="24"/>
      <w:numFmt w:val="decimal"/>
      <w:lvlText w:val="%2."/>
      <w:lvlJc w:val="left"/>
      <w:pPr>
        <w:ind w:left="460" w:hanging="360"/>
        <w:jc w:val="right"/>
      </w:pPr>
      <w:rPr>
        <w:rFonts w:ascii="Times New Roman" w:eastAsia="Times New Roman" w:hAnsi="Times New Roman" w:hint="default"/>
        <w:sz w:val="24"/>
        <w:szCs w:val="24"/>
      </w:rPr>
    </w:lvl>
    <w:lvl w:ilvl="2" w:tplc="A366302A">
      <w:start w:val="16"/>
      <w:numFmt w:val="upperLetter"/>
      <w:lvlText w:val="%3."/>
      <w:lvlJc w:val="left"/>
      <w:pPr>
        <w:ind w:left="566" w:hanging="264"/>
      </w:pPr>
      <w:rPr>
        <w:rFonts w:ascii="Times New Roman" w:eastAsia="Times New Roman" w:hAnsi="Times New Roman" w:hint="default"/>
        <w:b/>
        <w:bCs/>
        <w:spacing w:val="-3"/>
        <w:sz w:val="24"/>
        <w:szCs w:val="24"/>
      </w:rPr>
    </w:lvl>
    <w:lvl w:ilvl="3" w:tplc="11621E1A">
      <w:start w:val="1"/>
      <w:numFmt w:val="bullet"/>
      <w:lvlText w:val="•"/>
      <w:lvlJc w:val="left"/>
      <w:pPr>
        <w:ind w:left="566" w:hanging="264"/>
      </w:pPr>
      <w:rPr>
        <w:rFonts w:hint="default"/>
      </w:rPr>
    </w:lvl>
    <w:lvl w:ilvl="4" w:tplc="3B34B9EA">
      <w:start w:val="1"/>
      <w:numFmt w:val="bullet"/>
      <w:lvlText w:val="•"/>
      <w:lvlJc w:val="left"/>
      <w:pPr>
        <w:ind w:left="571" w:hanging="264"/>
      </w:pPr>
      <w:rPr>
        <w:rFonts w:hint="default"/>
      </w:rPr>
    </w:lvl>
    <w:lvl w:ilvl="5" w:tplc="D0D621D0">
      <w:start w:val="1"/>
      <w:numFmt w:val="bullet"/>
      <w:lvlText w:val="•"/>
      <w:lvlJc w:val="left"/>
      <w:pPr>
        <w:ind w:left="931" w:hanging="264"/>
      </w:pPr>
      <w:rPr>
        <w:rFonts w:hint="default"/>
      </w:rPr>
    </w:lvl>
    <w:lvl w:ilvl="6" w:tplc="741E14F6">
      <w:start w:val="1"/>
      <w:numFmt w:val="bullet"/>
      <w:lvlText w:val="•"/>
      <w:lvlJc w:val="left"/>
      <w:pPr>
        <w:ind w:left="931" w:hanging="264"/>
      </w:pPr>
      <w:rPr>
        <w:rFonts w:hint="default"/>
      </w:rPr>
    </w:lvl>
    <w:lvl w:ilvl="7" w:tplc="655836A6">
      <w:start w:val="1"/>
      <w:numFmt w:val="bullet"/>
      <w:lvlText w:val="•"/>
      <w:lvlJc w:val="left"/>
      <w:pPr>
        <w:ind w:left="3083" w:hanging="264"/>
      </w:pPr>
      <w:rPr>
        <w:rFonts w:hint="default"/>
      </w:rPr>
    </w:lvl>
    <w:lvl w:ilvl="8" w:tplc="F09AF96E">
      <w:start w:val="1"/>
      <w:numFmt w:val="bullet"/>
      <w:lvlText w:val="•"/>
      <w:lvlJc w:val="left"/>
      <w:pPr>
        <w:ind w:left="5235" w:hanging="264"/>
      </w:pPr>
      <w:rPr>
        <w:rFonts w:hint="default"/>
      </w:rPr>
    </w:lvl>
  </w:abstractNum>
  <w:abstractNum w:abstractNumId="38" w15:restartNumberingAfterBreak="0">
    <w:nsid w:val="74EC473C"/>
    <w:multiLevelType w:val="multilevel"/>
    <w:tmpl w:val="31027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7461BC"/>
    <w:multiLevelType w:val="hybridMultilevel"/>
    <w:tmpl w:val="53C65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41081C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AB0DC2"/>
    <w:multiLevelType w:val="hybridMultilevel"/>
    <w:tmpl w:val="0F6AD7A6"/>
    <w:lvl w:ilvl="0" w:tplc="AA006478">
      <w:start w:val="1"/>
      <w:numFmt w:val="decimal"/>
      <w:lvlText w:val="%1."/>
      <w:lvlJc w:val="left"/>
      <w:pPr>
        <w:ind w:left="480" w:hanging="360"/>
      </w:pPr>
      <w:rPr>
        <w:rFonts w:ascii="Times New Roman" w:eastAsia="Times New Roman" w:hAnsi="Times New Roman" w:hint="default"/>
        <w:sz w:val="24"/>
        <w:szCs w:val="24"/>
      </w:rPr>
    </w:lvl>
    <w:lvl w:ilvl="1" w:tplc="A91C0982">
      <w:start w:val="1"/>
      <w:numFmt w:val="decimal"/>
      <w:lvlText w:val="%2."/>
      <w:lvlJc w:val="left"/>
      <w:pPr>
        <w:ind w:left="787" w:hanging="240"/>
      </w:pPr>
      <w:rPr>
        <w:rFonts w:ascii="Times New Roman" w:eastAsia="Times New Roman" w:hAnsi="Times New Roman" w:hint="default"/>
        <w:sz w:val="24"/>
        <w:szCs w:val="24"/>
      </w:rPr>
    </w:lvl>
    <w:lvl w:ilvl="2" w:tplc="055E5E80">
      <w:start w:val="1"/>
      <w:numFmt w:val="bullet"/>
      <w:lvlText w:val="•"/>
      <w:lvlJc w:val="left"/>
      <w:pPr>
        <w:ind w:left="1759" w:hanging="240"/>
      </w:pPr>
      <w:rPr>
        <w:rFonts w:hint="default"/>
      </w:rPr>
    </w:lvl>
    <w:lvl w:ilvl="3" w:tplc="E8E09420">
      <w:start w:val="1"/>
      <w:numFmt w:val="bullet"/>
      <w:lvlText w:val="•"/>
      <w:lvlJc w:val="left"/>
      <w:pPr>
        <w:ind w:left="2732" w:hanging="240"/>
      </w:pPr>
      <w:rPr>
        <w:rFonts w:hint="default"/>
      </w:rPr>
    </w:lvl>
    <w:lvl w:ilvl="4" w:tplc="396E8A70">
      <w:start w:val="1"/>
      <w:numFmt w:val="bullet"/>
      <w:lvlText w:val="•"/>
      <w:lvlJc w:val="left"/>
      <w:pPr>
        <w:ind w:left="3704" w:hanging="240"/>
      </w:pPr>
      <w:rPr>
        <w:rFonts w:hint="default"/>
      </w:rPr>
    </w:lvl>
    <w:lvl w:ilvl="5" w:tplc="60306E44">
      <w:start w:val="1"/>
      <w:numFmt w:val="bullet"/>
      <w:lvlText w:val="•"/>
      <w:lvlJc w:val="left"/>
      <w:pPr>
        <w:ind w:left="4677" w:hanging="240"/>
      </w:pPr>
      <w:rPr>
        <w:rFonts w:hint="default"/>
      </w:rPr>
    </w:lvl>
    <w:lvl w:ilvl="6" w:tplc="AC8E67C6">
      <w:start w:val="1"/>
      <w:numFmt w:val="bullet"/>
      <w:lvlText w:val="•"/>
      <w:lvlJc w:val="left"/>
      <w:pPr>
        <w:ind w:left="5649" w:hanging="240"/>
      </w:pPr>
      <w:rPr>
        <w:rFonts w:hint="default"/>
      </w:rPr>
    </w:lvl>
    <w:lvl w:ilvl="7" w:tplc="80E8A62C">
      <w:start w:val="1"/>
      <w:numFmt w:val="bullet"/>
      <w:lvlText w:val="•"/>
      <w:lvlJc w:val="left"/>
      <w:pPr>
        <w:ind w:left="6622" w:hanging="240"/>
      </w:pPr>
      <w:rPr>
        <w:rFonts w:hint="default"/>
      </w:rPr>
    </w:lvl>
    <w:lvl w:ilvl="8" w:tplc="7D6C224C">
      <w:start w:val="1"/>
      <w:numFmt w:val="bullet"/>
      <w:lvlText w:val="•"/>
      <w:lvlJc w:val="left"/>
      <w:pPr>
        <w:ind w:left="7594" w:hanging="240"/>
      </w:pPr>
      <w:rPr>
        <w:rFonts w:hint="default"/>
      </w:rPr>
    </w:lvl>
  </w:abstractNum>
  <w:num w:numId="1">
    <w:abstractNumId w:val="40"/>
  </w:num>
  <w:num w:numId="2">
    <w:abstractNumId w:val="4"/>
  </w:num>
  <w:num w:numId="3">
    <w:abstractNumId w:val="23"/>
  </w:num>
  <w:num w:numId="4">
    <w:abstractNumId w:val="14"/>
  </w:num>
  <w:num w:numId="5">
    <w:abstractNumId w:val="24"/>
  </w:num>
  <w:num w:numId="6">
    <w:abstractNumId w:val="37"/>
  </w:num>
  <w:num w:numId="7">
    <w:abstractNumId w:val="29"/>
  </w:num>
  <w:num w:numId="8">
    <w:abstractNumId w:val="16"/>
  </w:num>
  <w:num w:numId="9">
    <w:abstractNumId w:val="30"/>
  </w:num>
  <w:num w:numId="10">
    <w:abstractNumId w:val="15"/>
  </w:num>
  <w:num w:numId="11">
    <w:abstractNumId w:val="26"/>
  </w:num>
  <w:num w:numId="12">
    <w:abstractNumId w:val="11"/>
  </w:num>
  <w:num w:numId="13">
    <w:abstractNumId w:val="10"/>
  </w:num>
  <w:num w:numId="14">
    <w:abstractNumId w:val="17"/>
  </w:num>
  <w:num w:numId="15">
    <w:abstractNumId w:val="39"/>
  </w:num>
  <w:num w:numId="16">
    <w:abstractNumId w:val="3"/>
  </w:num>
  <w:num w:numId="17">
    <w:abstractNumId w:val="0"/>
  </w:num>
  <w:num w:numId="18">
    <w:abstractNumId w:val="12"/>
  </w:num>
  <w:num w:numId="19">
    <w:abstractNumId w:val="36"/>
  </w:num>
  <w:num w:numId="20">
    <w:abstractNumId w:val="1"/>
  </w:num>
  <w:num w:numId="21">
    <w:abstractNumId w:val="38"/>
  </w:num>
  <w:num w:numId="22">
    <w:abstractNumId w:val="33"/>
  </w:num>
  <w:num w:numId="23">
    <w:abstractNumId w:val="31"/>
  </w:num>
  <w:num w:numId="24">
    <w:abstractNumId w:val="28"/>
  </w:num>
  <w:num w:numId="25">
    <w:abstractNumId w:val="19"/>
  </w:num>
  <w:num w:numId="26">
    <w:abstractNumId w:val="5"/>
  </w:num>
  <w:num w:numId="27">
    <w:abstractNumId w:val="25"/>
  </w:num>
  <w:num w:numId="28">
    <w:abstractNumId w:val="2"/>
  </w:num>
  <w:num w:numId="29">
    <w:abstractNumId w:val="32"/>
  </w:num>
  <w:num w:numId="30">
    <w:abstractNumId w:val="6"/>
  </w:num>
  <w:num w:numId="31">
    <w:abstractNumId w:val="35"/>
  </w:num>
  <w:num w:numId="32">
    <w:abstractNumId w:val="8"/>
  </w:num>
  <w:num w:numId="33">
    <w:abstractNumId w:val="20"/>
  </w:num>
  <w:num w:numId="34">
    <w:abstractNumId w:val="22"/>
  </w:num>
  <w:num w:numId="35">
    <w:abstractNumId w:val="13"/>
  </w:num>
  <w:num w:numId="36">
    <w:abstractNumId w:val="34"/>
  </w:num>
  <w:num w:numId="37">
    <w:abstractNumId w:val="9"/>
  </w:num>
  <w:num w:numId="38">
    <w:abstractNumId w:val="7"/>
  </w:num>
  <w:num w:numId="39">
    <w:abstractNumId w:val="21"/>
  </w:num>
  <w:num w:numId="40">
    <w:abstractNumId w:val="18"/>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240"/>
    <w:rsid w:val="00001761"/>
    <w:rsid w:val="00011217"/>
    <w:rsid w:val="00032EDE"/>
    <w:rsid w:val="00036F77"/>
    <w:rsid w:val="000376A1"/>
    <w:rsid w:val="00045FEF"/>
    <w:rsid w:val="00047142"/>
    <w:rsid w:val="00054E84"/>
    <w:rsid w:val="000630B2"/>
    <w:rsid w:val="00063943"/>
    <w:rsid w:val="00075D84"/>
    <w:rsid w:val="00090E62"/>
    <w:rsid w:val="00092C1E"/>
    <w:rsid w:val="00096685"/>
    <w:rsid w:val="00097668"/>
    <w:rsid w:val="000A0558"/>
    <w:rsid w:val="000A0778"/>
    <w:rsid w:val="000A0B58"/>
    <w:rsid w:val="000A7FE3"/>
    <w:rsid w:val="000B158A"/>
    <w:rsid w:val="000D11A7"/>
    <w:rsid w:val="000E2904"/>
    <w:rsid w:val="000E563E"/>
    <w:rsid w:val="00104909"/>
    <w:rsid w:val="0010791C"/>
    <w:rsid w:val="0013096C"/>
    <w:rsid w:val="00132859"/>
    <w:rsid w:val="00143FF0"/>
    <w:rsid w:val="00147D88"/>
    <w:rsid w:val="001564DB"/>
    <w:rsid w:val="001604E7"/>
    <w:rsid w:val="00164D68"/>
    <w:rsid w:val="00164F79"/>
    <w:rsid w:val="00170620"/>
    <w:rsid w:val="001740B1"/>
    <w:rsid w:val="001839C3"/>
    <w:rsid w:val="001860F9"/>
    <w:rsid w:val="00190095"/>
    <w:rsid w:val="001A3016"/>
    <w:rsid w:val="001A49FC"/>
    <w:rsid w:val="001B1E64"/>
    <w:rsid w:val="001B629D"/>
    <w:rsid w:val="001B770B"/>
    <w:rsid w:val="001C1CF5"/>
    <w:rsid w:val="001D06B3"/>
    <w:rsid w:val="001D1873"/>
    <w:rsid w:val="001E2B7E"/>
    <w:rsid w:val="001E2C0C"/>
    <w:rsid w:val="001E2C87"/>
    <w:rsid w:val="001F2A78"/>
    <w:rsid w:val="001F38D6"/>
    <w:rsid w:val="001F46A9"/>
    <w:rsid w:val="001F5A98"/>
    <w:rsid w:val="00200370"/>
    <w:rsid w:val="00216F74"/>
    <w:rsid w:val="00217A0B"/>
    <w:rsid w:val="00217F15"/>
    <w:rsid w:val="002352A6"/>
    <w:rsid w:val="00240A40"/>
    <w:rsid w:val="00260590"/>
    <w:rsid w:val="00260FE6"/>
    <w:rsid w:val="0026595C"/>
    <w:rsid w:val="00271FCF"/>
    <w:rsid w:val="002740FE"/>
    <w:rsid w:val="00276495"/>
    <w:rsid w:val="002937AF"/>
    <w:rsid w:val="002A753B"/>
    <w:rsid w:val="002B3C62"/>
    <w:rsid w:val="002B5600"/>
    <w:rsid w:val="002D1040"/>
    <w:rsid w:val="002D42A4"/>
    <w:rsid w:val="002D7AD3"/>
    <w:rsid w:val="002E1417"/>
    <w:rsid w:val="002E2F27"/>
    <w:rsid w:val="002E5706"/>
    <w:rsid w:val="002E716E"/>
    <w:rsid w:val="002F0EA3"/>
    <w:rsid w:val="002F2F3C"/>
    <w:rsid w:val="002F7926"/>
    <w:rsid w:val="00313B84"/>
    <w:rsid w:val="00316F93"/>
    <w:rsid w:val="00320390"/>
    <w:rsid w:val="00322922"/>
    <w:rsid w:val="0032370D"/>
    <w:rsid w:val="00323DA3"/>
    <w:rsid w:val="00325C07"/>
    <w:rsid w:val="00327058"/>
    <w:rsid w:val="00333971"/>
    <w:rsid w:val="00336B99"/>
    <w:rsid w:val="003411C4"/>
    <w:rsid w:val="00346642"/>
    <w:rsid w:val="00350109"/>
    <w:rsid w:val="00352649"/>
    <w:rsid w:val="00352CE1"/>
    <w:rsid w:val="00355B6F"/>
    <w:rsid w:val="00371036"/>
    <w:rsid w:val="0037128C"/>
    <w:rsid w:val="00381B90"/>
    <w:rsid w:val="00381BD3"/>
    <w:rsid w:val="00382610"/>
    <w:rsid w:val="003862FD"/>
    <w:rsid w:val="00386AAE"/>
    <w:rsid w:val="00393F3E"/>
    <w:rsid w:val="00397D2B"/>
    <w:rsid w:val="003A7545"/>
    <w:rsid w:val="003B17AA"/>
    <w:rsid w:val="003B39E2"/>
    <w:rsid w:val="003C06C3"/>
    <w:rsid w:val="003C4BB9"/>
    <w:rsid w:val="003C6BFE"/>
    <w:rsid w:val="003D013A"/>
    <w:rsid w:val="003D2615"/>
    <w:rsid w:val="003D34FD"/>
    <w:rsid w:val="003D587A"/>
    <w:rsid w:val="003D6BCD"/>
    <w:rsid w:val="003E0BA0"/>
    <w:rsid w:val="003F14B7"/>
    <w:rsid w:val="003F2F75"/>
    <w:rsid w:val="003F5D7B"/>
    <w:rsid w:val="004041BA"/>
    <w:rsid w:val="00417347"/>
    <w:rsid w:val="00427B0C"/>
    <w:rsid w:val="004320F0"/>
    <w:rsid w:val="00432BAF"/>
    <w:rsid w:val="0043479A"/>
    <w:rsid w:val="00434E2B"/>
    <w:rsid w:val="00437132"/>
    <w:rsid w:val="004620E2"/>
    <w:rsid w:val="00465C79"/>
    <w:rsid w:val="0047118B"/>
    <w:rsid w:val="00471A72"/>
    <w:rsid w:val="00472550"/>
    <w:rsid w:val="00477628"/>
    <w:rsid w:val="00482DCE"/>
    <w:rsid w:val="00482EC0"/>
    <w:rsid w:val="00485EFC"/>
    <w:rsid w:val="00495180"/>
    <w:rsid w:val="00495C05"/>
    <w:rsid w:val="004A0160"/>
    <w:rsid w:val="004A0C29"/>
    <w:rsid w:val="004A68E3"/>
    <w:rsid w:val="004A6EF4"/>
    <w:rsid w:val="004A7DE3"/>
    <w:rsid w:val="004B33F2"/>
    <w:rsid w:val="004B594C"/>
    <w:rsid w:val="004C49A6"/>
    <w:rsid w:val="004C783E"/>
    <w:rsid w:val="004D188D"/>
    <w:rsid w:val="004E2B6E"/>
    <w:rsid w:val="004E2C65"/>
    <w:rsid w:val="004E733C"/>
    <w:rsid w:val="004F6E21"/>
    <w:rsid w:val="00502BBF"/>
    <w:rsid w:val="00503E10"/>
    <w:rsid w:val="00507E35"/>
    <w:rsid w:val="00507E5B"/>
    <w:rsid w:val="00512233"/>
    <w:rsid w:val="00515560"/>
    <w:rsid w:val="0051739A"/>
    <w:rsid w:val="0052184D"/>
    <w:rsid w:val="005300EF"/>
    <w:rsid w:val="00530873"/>
    <w:rsid w:val="00530DEF"/>
    <w:rsid w:val="00532C7C"/>
    <w:rsid w:val="00535A7B"/>
    <w:rsid w:val="00536617"/>
    <w:rsid w:val="005376F7"/>
    <w:rsid w:val="00545A3C"/>
    <w:rsid w:val="005554E5"/>
    <w:rsid w:val="00555E7D"/>
    <w:rsid w:val="00561980"/>
    <w:rsid w:val="00570181"/>
    <w:rsid w:val="0057028E"/>
    <w:rsid w:val="00584A4A"/>
    <w:rsid w:val="00594669"/>
    <w:rsid w:val="00594E7D"/>
    <w:rsid w:val="00596188"/>
    <w:rsid w:val="00597FA8"/>
    <w:rsid w:val="005A1643"/>
    <w:rsid w:val="005B44A7"/>
    <w:rsid w:val="005C0BDF"/>
    <w:rsid w:val="005C7DCC"/>
    <w:rsid w:val="005D2B25"/>
    <w:rsid w:val="005D5625"/>
    <w:rsid w:val="005E1096"/>
    <w:rsid w:val="005E115A"/>
    <w:rsid w:val="005E4AEC"/>
    <w:rsid w:val="005E510A"/>
    <w:rsid w:val="005E5154"/>
    <w:rsid w:val="005E790A"/>
    <w:rsid w:val="005F664D"/>
    <w:rsid w:val="00612AF0"/>
    <w:rsid w:val="00613198"/>
    <w:rsid w:val="006153EB"/>
    <w:rsid w:val="00625B57"/>
    <w:rsid w:val="00627057"/>
    <w:rsid w:val="00631BC4"/>
    <w:rsid w:val="00633755"/>
    <w:rsid w:val="00635D3B"/>
    <w:rsid w:val="00650ECE"/>
    <w:rsid w:val="00651054"/>
    <w:rsid w:val="00651083"/>
    <w:rsid w:val="00651327"/>
    <w:rsid w:val="0066443C"/>
    <w:rsid w:val="00672CCC"/>
    <w:rsid w:val="006833C3"/>
    <w:rsid w:val="006908A5"/>
    <w:rsid w:val="00694A23"/>
    <w:rsid w:val="0069752A"/>
    <w:rsid w:val="00697ADC"/>
    <w:rsid w:val="006A5F65"/>
    <w:rsid w:val="006B1535"/>
    <w:rsid w:val="006B4046"/>
    <w:rsid w:val="006B5B84"/>
    <w:rsid w:val="006C1AC1"/>
    <w:rsid w:val="006C2FC6"/>
    <w:rsid w:val="006C5643"/>
    <w:rsid w:val="006C5645"/>
    <w:rsid w:val="006C6E1F"/>
    <w:rsid w:val="006D0EDE"/>
    <w:rsid w:val="006D1A0D"/>
    <w:rsid w:val="006E7120"/>
    <w:rsid w:val="0070111A"/>
    <w:rsid w:val="00701805"/>
    <w:rsid w:val="00704DB7"/>
    <w:rsid w:val="007130D4"/>
    <w:rsid w:val="00715D95"/>
    <w:rsid w:val="00716250"/>
    <w:rsid w:val="0071736D"/>
    <w:rsid w:val="00723046"/>
    <w:rsid w:val="00723528"/>
    <w:rsid w:val="007253D8"/>
    <w:rsid w:val="00725FCE"/>
    <w:rsid w:val="0073273F"/>
    <w:rsid w:val="00733827"/>
    <w:rsid w:val="00740120"/>
    <w:rsid w:val="00742DB6"/>
    <w:rsid w:val="007436C4"/>
    <w:rsid w:val="00747240"/>
    <w:rsid w:val="007472F6"/>
    <w:rsid w:val="007518F7"/>
    <w:rsid w:val="0075230D"/>
    <w:rsid w:val="00753374"/>
    <w:rsid w:val="007563E0"/>
    <w:rsid w:val="007579F2"/>
    <w:rsid w:val="00777944"/>
    <w:rsid w:val="00781086"/>
    <w:rsid w:val="0078245D"/>
    <w:rsid w:val="0079042C"/>
    <w:rsid w:val="0079174A"/>
    <w:rsid w:val="00793DFF"/>
    <w:rsid w:val="00794AA0"/>
    <w:rsid w:val="00795D30"/>
    <w:rsid w:val="007B1E76"/>
    <w:rsid w:val="007B7308"/>
    <w:rsid w:val="007D0013"/>
    <w:rsid w:val="007D2638"/>
    <w:rsid w:val="007D3E5E"/>
    <w:rsid w:val="007D5BF0"/>
    <w:rsid w:val="007D7EB8"/>
    <w:rsid w:val="007E46A1"/>
    <w:rsid w:val="007E4F96"/>
    <w:rsid w:val="007E6D00"/>
    <w:rsid w:val="007F4560"/>
    <w:rsid w:val="007F4B58"/>
    <w:rsid w:val="007F5BC2"/>
    <w:rsid w:val="00803E70"/>
    <w:rsid w:val="008149AA"/>
    <w:rsid w:val="00815914"/>
    <w:rsid w:val="00820979"/>
    <w:rsid w:val="00821739"/>
    <w:rsid w:val="008252CC"/>
    <w:rsid w:val="00826E2C"/>
    <w:rsid w:val="00830D2D"/>
    <w:rsid w:val="00830DF1"/>
    <w:rsid w:val="0083270A"/>
    <w:rsid w:val="008408F5"/>
    <w:rsid w:val="008415D7"/>
    <w:rsid w:val="00841ED1"/>
    <w:rsid w:val="00844A6B"/>
    <w:rsid w:val="00846C8A"/>
    <w:rsid w:val="00850149"/>
    <w:rsid w:val="0085132A"/>
    <w:rsid w:val="00851A09"/>
    <w:rsid w:val="00854515"/>
    <w:rsid w:val="00856037"/>
    <w:rsid w:val="00860CC3"/>
    <w:rsid w:val="00874F34"/>
    <w:rsid w:val="008775B5"/>
    <w:rsid w:val="00877CFB"/>
    <w:rsid w:val="008875AC"/>
    <w:rsid w:val="008917EA"/>
    <w:rsid w:val="00891AEA"/>
    <w:rsid w:val="00893EB8"/>
    <w:rsid w:val="0089685F"/>
    <w:rsid w:val="008A1D69"/>
    <w:rsid w:val="008A610D"/>
    <w:rsid w:val="008B7781"/>
    <w:rsid w:val="008B7E4B"/>
    <w:rsid w:val="008C0F2F"/>
    <w:rsid w:val="008D07DC"/>
    <w:rsid w:val="008D26DE"/>
    <w:rsid w:val="008D4A56"/>
    <w:rsid w:val="008D4C32"/>
    <w:rsid w:val="008E05C8"/>
    <w:rsid w:val="008E4874"/>
    <w:rsid w:val="008F25E2"/>
    <w:rsid w:val="00911898"/>
    <w:rsid w:val="00915B3F"/>
    <w:rsid w:val="00920F6B"/>
    <w:rsid w:val="00927AAB"/>
    <w:rsid w:val="00927E25"/>
    <w:rsid w:val="00933F39"/>
    <w:rsid w:val="009478F2"/>
    <w:rsid w:val="00947FEF"/>
    <w:rsid w:val="00956368"/>
    <w:rsid w:val="0096033F"/>
    <w:rsid w:val="009663C8"/>
    <w:rsid w:val="009725BB"/>
    <w:rsid w:val="00973E00"/>
    <w:rsid w:val="00974B8F"/>
    <w:rsid w:val="00974E68"/>
    <w:rsid w:val="00987FE7"/>
    <w:rsid w:val="00991A31"/>
    <w:rsid w:val="00993D83"/>
    <w:rsid w:val="009A0466"/>
    <w:rsid w:val="009A574F"/>
    <w:rsid w:val="009B120F"/>
    <w:rsid w:val="009B195E"/>
    <w:rsid w:val="009B1F08"/>
    <w:rsid w:val="009C2276"/>
    <w:rsid w:val="009E6EE1"/>
    <w:rsid w:val="009F18C5"/>
    <w:rsid w:val="009F5B70"/>
    <w:rsid w:val="00A01675"/>
    <w:rsid w:val="00A1209C"/>
    <w:rsid w:val="00A12FF7"/>
    <w:rsid w:val="00A17C73"/>
    <w:rsid w:val="00A201E0"/>
    <w:rsid w:val="00A20202"/>
    <w:rsid w:val="00A24648"/>
    <w:rsid w:val="00A30BE6"/>
    <w:rsid w:val="00A36681"/>
    <w:rsid w:val="00A368AB"/>
    <w:rsid w:val="00A368BE"/>
    <w:rsid w:val="00A3757F"/>
    <w:rsid w:val="00A40099"/>
    <w:rsid w:val="00A54685"/>
    <w:rsid w:val="00A56046"/>
    <w:rsid w:val="00A56CB1"/>
    <w:rsid w:val="00A65D2F"/>
    <w:rsid w:val="00A6786D"/>
    <w:rsid w:val="00A744B5"/>
    <w:rsid w:val="00A750A0"/>
    <w:rsid w:val="00A82F05"/>
    <w:rsid w:val="00A83282"/>
    <w:rsid w:val="00A87A3B"/>
    <w:rsid w:val="00A90465"/>
    <w:rsid w:val="00A907A1"/>
    <w:rsid w:val="00A91BEC"/>
    <w:rsid w:val="00A938F1"/>
    <w:rsid w:val="00A95F91"/>
    <w:rsid w:val="00AA0FA5"/>
    <w:rsid w:val="00AA10D6"/>
    <w:rsid w:val="00AA2ADA"/>
    <w:rsid w:val="00AA31B9"/>
    <w:rsid w:val="00AB2268"/>
    <w:rsid w:val="00AB2EAB"/>
    <w:rsid w:val="00AC4986"/>
    <w:rsid w:val="00AD081A"/>
    <w:rsid w:val="00AD1E01"/>
    <w:rsid w:val="00AE1E0C"/>
    <w:rsid w:val="00AE5D47"/>
    <w:rsid w:val="00AF07B5"/>
    <w:rsid w:val="00AF4F62"/>
    <w:rsid w:val="00AF6F6B"/>
    <w:rsid w:val="00B02532"/>
    <w:rsid w:val="00B07A54"/>
    <w:rsid w:val="00B133DB"/>
    <w:rsid w:val="00B13452"/>
    <w:rsid w:val="00B21240"/>
    <w:rsid w:val="00B2634C"/>
    <w:rsid w:val="00B31864"/>
    <w:rsid w:val="00B3419C"/>
    <w:rsid w:val="00B41575"/>
    <w:rsid w:val="00B45BB1"/>
    <w:rsid w:val="00B50B27"/>
    <w:rsid w:val="00B61A1A"/>
    <w:rsid w:val="00B6644F"/>
    <w:rsid w:val="00B665BE"/>
    <w:rsid w:val="00B84ADF"/>
    <w:rsid w:val="00B84E72"/>
    <w:rsid w:val="00B8749D"/>
    <w:rsid w:val="00B92357"/>
    <w:rsid w:val="00B9626F"/>
    <w:rsid w:val="00BA6BD4"/>
    <w:rsid w:val="00BB46E7"/>
    <w:rsid w:val="00BB6EB1"/>
    <w:rsid w:val="00BD285E"/>
    <w:rsid w:val="00BE0BAE"/>
    <w:rsid w:val="00BE29D1"/>
    <w:rsid w:val="00BE3117"/>
    <w:rsid w:val="00BE704E"/>
    <w:rsid w:val="00BF057F"/>
    <w:rsid w:val="00BF53EB"/>
    <w:rsid w:val="00BF6BFF"/>
    <w:rsid w:val="00BF758D"/>
    <w:rsid w:val="00C01137"/>
    <w:rsid w:val="00C0604B"/>
    <w:rsid w:val="00C11158"/>
    <w:rsid w:val="00C11A4F"/>
    <w:rsid w:val="00C14517"/>
    <w:rsid w:val="00C17DA1"/>
    <w:rsid w:val="00C21A45"/>
    <w:rsid w:val="00C2456E"/>
    <w:rsid w:val="00C2512B"/>
    <w:rsid w:val="00C2555F"/>
    <w:rsid w:val="00C2650D"/>
    <w:rsid w:val="00C27596"/>
    <w:rsid w:val="00C27B18"/>
    <w:rsid w:val="00C34F5B"/>
    <w:rsid w:val="00C357B2"/>
    <w:rsid w:val="00C42279"/>
    <w:rsid w:val="00C45875"/>
    <w:rsid w:val="00C572E1"/>
    <w:rsid w:val="00C57B1E"/>
    <w:rsid w:val="00C600BE"/>
    <w:rsid w:val="00C61CD9"/>
    <w:rsid w:val="00C64272"/>
    <w:rsid w:val="00C66B3C"/>
    <w:rsid w:val="00C6703B"/>
    <w:rsid w:val="00C6778D"/>
    <w:rsid w:val="00C757FE"/>
    <w:rsid w:val="00C76940"/>
    <w:rsid w:val="00C90996"/>
    <w:rsid w:val="00CA0597"/>
    <w:rsid w:val="00CA08D1"/>
    <w:rsid w:val="00CA0BAB"/>
    <w:rsid w:val="00CA0BEF"/>
    <w:rsid w:val="00CC3753"/>
    <w:rsid w:val="00CC3EC1"/>
    <w:rsid w:val="00CC6D86"/>
    <w:rsid w:val="00CE3622"/>
    <w:rsid w:val="00CE4BDB"/>
    <w:rsid w:val="00CE4D73"/>
    <w:rsid w:val="00CF0C97"/>
    <w:rsid w:val="00CF422A"/>
    <w:rsid w:val="00CF56BA"/>
    <w:rsid w:val="00CF6A80"/>
    <w:rsid w:val="00D01D9D"/>
    <w:rsid w:val="00D0369D"/>
    <w:rsid w:val="00D21AF5"/>
    <w:rsid w:val="00D22636"/>
    <w:rsid w:val="00D4469D"/>
    <w:rsid w:val="00D53299"/>
    <w:rsid w:val="00D53B51"/>
    <w:rsid w:val="00D550AC"/>
    <w:rsid w:val="00D574DF"/>
    <w:rsid w:val="00D61465"/>
    <w:rsid w:val="00D80218"/>
    <w:rsid w:val="00D85FD8"/>
    <w:rsid w:val="00D91D53"/>
    <w:rsid w:val="00D91EA1"/>
    <w:rsid w:val="00D921F6"/>
    <w:rsid w:val="00D93A80"/>
    <w:rsid w:val="00D97A8A"/>
    <w:rsid w:val="00DA240F"/>
    <w:rsid w:val="00DA316C"/>
    <w:rsid w:val="00DA4AF3"/>
    <w:rsid w:val="00DA6B4C"/>
    <w:rsid w:val="00DB432E"/>
    <w:rsid w:val="00DC3AC3"/>
    <w:rsid w:val="00DC5379"/>
    <w:rsid w:val="00DD1073"/>
    <w:rsid w:val="00DD1AEA"/>
    <w:rsid w:val="00DD2BE0"/>
    <w:rsid w:val="00DD2DF5"/>
    <w:rsid w:val="00DD6269"/>
    <w:rsid w:val="00DE0248"/>
    <w:rsid w:val="00DE3BDC"/>
    <w:rsid w:val="00DE6390"/>
    <w:rsid w:val="00DF2548"/>
    <w:rsid w:val="00DF586A"/>
    <w:rsid w:val="00E04309"/>
    <w:rsid w:val="00E06530"/>
    <w:rsid w:val="00E06BAC"/>
    <w:rsid w:val="00E06C2F"/>
    <w:rsid w:val="00E0792E"/>
    <w:rsid w:val="00E112A2"/>
    <w:rsid w:val="00E12970"/>
    <w:rsid w:val="00E134C8"/>
    <w:rsid w:val="00E14B03"/>
    <w:rsid w:val="00E32A46"/>
    <w:rsid w:val="00E33CEA"/>
    <w:rsid w:val="00E34B91"/>
    <w:rsid w:val="00E34CA9"/>
    <w:rsid w:val="00E373BF"/>
    <w:rsid w:val="00E45124"/>
    <w:rsid w:val="00E5042C"/>
    <w:rsid w:val="00E5132A"/>
    <w:rsid w:val="00E529DE"/>
    <w:rsid w:val="00E54BC5"/>
    <w:rsid w:val="00E554F7"/>
    <w:rsid w:val="00E5665D"/>
    <w:rsid w:val="00E6581D"/>
    <w:rsid w:val="00E71F16"/>
    <w:rsid w:val="00E77B6E"/>
    <w:rsid w:val="00E82F44"/>
    <w:rsid w:val="00E83D71"/>
    <w:rsid w:val="00E858F7"/>
    <w:rsid w:val="00E92C8F"/>
    <w:rsid w:val="00E930F2"/>
    <w:rsid w:val="00E94724"/>
    <w:rsid w:val="00E9613F"/>
    <w:rsid w:val="00E97577"/>
    <w:rsid w:val="00E97C23"/>
    <w:rsid w:val="00EA0BE3"/>
    <w:rsid w:val="00EA4E04"/>
    <w:rsid w:val="00EB3218"/>
    <w:rsid w:val="00EB4C38"/>
    <w:rsid w:val="00EC6195"/>
    <w:rsid w:val="00ED2C31"/>
    <w:rsid w:val="00ED4745"/>
    <w:rsid w:val="00EE3773"/>
    <w:rsid w:val="00EE707C"/>
    <w:rsid w:val="00EF0661"/>
    <w:rsid w:val="00EF1B3B"/>
    <w:rsid w:val="00EF5E4B"/>
    <w:rsid w:val="00EF7DC8"/>
    <w:rsid w:val="00F05CF9"/>
    <w:rsid w:val="00F06EAA"/>
    <w:rsid w:val="00F07511"/>
    <w:rsid w:val="00F13D4C"/>
    <w:rsid w:val="00F146E0"/>
    <w:rsid w:val="00F1527C"/>
    <w:rsid w:val="00F25027"/>
    <w:rsid w:val="00F32AFB"/>
    <w:rsid w:val="00F47D7A"/>
    <w:rsid w:val="00F621C6"/>
    <w:rsid w:val="00F67A4A"/>
    <w:rsid w:val="00F71813"/>
    <w:rsid w:val="00F7297A"/>
    <w:rsid w:val="00F756EB"/>
    <w:rsid w:val="00F76EFC"/>
    <w:rsid w:val="00F80071"/>
    <w:rsid w:val="00F80C01"/>
    <w:rsid w:val="00F82C91"/>
    <w:rsid w:val="00F851ED"/>
    <w:rsid w:val="00F85633"/>
    <w:rsid w:val="00F8788F"/>
    <w:rsid w:val="00F94499"/>
    <w:rsid w:val="00F966B2"/>
    <w:rsid w:val="00FA3A48"/>
    <w:rsid w:val="00FA647E"/>
    <w:rsid w:val="00FB4625"/>
    <w:rsid w:val="00FC0502"/>
    <w:rsid w:val="00FC49A3"/>
    <w:rsid w:val="00FC62E7"/>
    <w:rsid w:val="00FD17A6"/>
    <w:rsid w:val="00FD502C"/>
    <w:rsid w:val="00FD6935"/>
    <w:rsid w:val="00FD7074"/>
    <w:rsid w:val="00FE1FA4"/>
    <w:rsid w:val="00FE34E5"/>
    <w:rsid w:val="00FE47AD"/>
    <w:rsid w:val="00FF2941"/>
    <w:rsid w:val="00FF44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9B649"/>
  <w15:docId w15:val="{F6BA9B34-D99C-4AAD-B2B3-32B22538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1240"/>
  </w:style>
  <w:style w:type="paragraph" w:styleId="Heading1">
    <w:name w:val="heading 1"/>
    <w:basedOn w:val="Normal"/>
    <w:next w:val="Normal"/>
    <w:link w:val="Heading1Char"/>
    <w:uiPriority w:val="9"/>
    <w:qFormat/>
    <w:rsid w:val="004776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13B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66B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21240"/>
    <w:pPr>
      <w:spacing w:before="125"/>
      <w:ind w:left="571" w:hanging="451"/>
    </w:pPr>
    <w:rPr>
      <w:rFonts w:ascii="Times New Roman" w:eastAsia="Times New Roman" w:hAnsi="Times New Roman"/>
      <w:sz w:val="24"/>
      <w:szCs w:val="24"/>
    </w:rPr>
  </w:style>
  <w:style w:type="paragraph" w:styleId="ListParagraph">
    <w:name w:val="List Paragraph"/>
    <w:basedOn w:val="Normal"/>
    <w:uiPriority w:val="1"/>
    <w:qFormat/>
    <w:rsid w:val="00B21240"/>
  </w:style>
  <w:style w:type="paragraph" w:customStyle="1" w:styleId="TableParagraph">
    <w:name w:val="Table Paragraph"/>
    <w:basedOn w:val="Normal"/>
    <w:uiPriority w:val="1"/>
    <w:qFormat/>
    <w:rsid w:val="00B21240"/>
  </w:style>
  <w:style w:type="character" w:styleId="Hyperlink">
    <w:name w:val="Hyperlink"/>
    <w:basedOn w:val="DefaultParagraphFont"/>
    <w:uiPriority w:val="99"/>
    <w:unhideWhenUsed/>
    <w:rsid w:val="001604E7"/>
    <w:rPr>
      <w:color w:val="0000FF" w:themeColor="hyperlink"/>
      <w:u w:val="single"/>
    </w:rPr>
  </w:style>
  <w:style w:type="paragraph" w:customStyle="1" w:styleId="Title1">
    <w:name w:val="Title1"/>
    <w:basedOn w:val="Normal"/>
    <w:rsid w:val="007D0013"/>
    <w:pPr>
      <w:widowControl/>
      <w:spacing w:before="100" w:beforeAutospacing="1" w:after="100" w:afterAutospacing="1"/>
    </w:pPr>
    <w:rPr>
      <w:rFonts w:ascii="Times New Roman" w:eastAsia="Times New Roman" w:hAnsi="Times New Roman" w:cs="Times New Roman"/>
      <w:sz w:val="24"/>
      <w:szCs w:val="24"/>
    </w:rPr>
  </w:style>
  <w:style w:type="paragraph" w:customStyle="1" w:styleId="desc">
    <w:name w:val="desc"/>
    <w:basedOn w:val="Normal"/>
    <w:rsid w:val="007D0013"/>
    <w:pPr>
      <w:widowControl/>
      <w:spacing w:before="100" w:beforeAutospacing="1" w:after="100" w:afterAutospacing="1"/>
    </w:pPr>
    <w:rPr>
      <w:rFonts w:ascii="Times New Roman" w:eastAsia="Times New Roman" w:hAnsi="Times New Roman" w:cs="Times New Roman"/>
      <w:sz w:val="24"/>
      <w:szCs w:val="24"/>
    </w:rPr>
  </w:style>
  <w:style w:type="paragraph" w:customStyle="1" w:styleId="details">
    <w:name w:val="details"/>
    <w:basedOn w:val="Normal"/>
    <w:rsid w:val="007D0013"/>
    <w:pPr>
      <w:widowControl/>
      <w:spacing w:before="100" w:beforeAutospacing="1" w:after="100" w:afterAutospacing="1"/>
    </w:pPr>
    <w:rPr>
      <w:rFonts w:ascii="Times New Roman" w:eastAsia="Times New Roman" w:hAnsi="Times New Roman" w:cs="Times New Roman"/>
      <w:sz w:val="24"/>
      <w:szCs w:val="24"/>
    </w:rPr>
  </w:style>
  <w:style w:type="character" w:customStyle="1" w:styleId="jrnl">
    <w:name w:val="jrnl"/>
    <w:basedOn w:val="DefaultParagraphFont"/>
    <w:rsid w:val="007D0013"/>
  </w:style>
  <w:style w:type="paragraph" w:customStyle="1" w:styleId="links">
    <w:name w:val="links"/>
    <w:basedOn w:val="Normal"/>
    <w:rsid w:val="00A24648"/>
    <w:pPr>
      <w:widowControl/>
      <w:spacing w:before="100" w:beforeAutospacing="1" w:after="100" w:afterAutospacing="1"/>
    </w:pPr>
    <w:rPr>
      <w:rFonts w:ascii="Times New Roman" w:eastAsia="Times New Roman" w:hAnsi="Times New Roman" w:cs="Times New Roman"/>
      <w:sz w:val="24"/>
      <w:szCs w:val="24"/>
    </w:rPr>
  </w:style>
  <w:style w:type="character" w:customStyle="1" w:styleId="skypec2ctextspan">
    <w:name w:val="skype_c2c_text_span"/>
    <w:basedOn w:val="DefaultParagraphFont"/>
    <w:rsid w:val="00AD081A"/>
  </w:style>
  <w:style w:type="paragraph" w:styleId="BalloonText">
    <w:name w:val="Balloon Text"/>
    <w:basedOn w:val="Normal"/>
    <w:link w:val="BalloonTextChar"/>
    <w:uiPriority w:val="99"/>
    <w:semiHidden/>
    <w:unhideWhenUsed/>
    <w:rsid w:val="00532C7C"/>
    <w:rPr>
      <w:rFonts w:ascii="Tahoma" w:hAnsi="Tahoma" w:cs="Tahoma"/>
      <w:sz w:val="16"/>
      <w:szCs w:val="16"/>
    </w:rPr>
  </w:style>
  <w:style w:type="character" w:customStyle="1" w:styleId="BalloonTextChar">
    <w:name w:val="Balloon Text Char"/>
    <w:basedOn w:val="DefaultParagraphFont"/>
    <w:link w:val="BalloonText"/>
    <w:uiPriority w:val="99"/>
    <w:semiHidden/>
    <w:rsid w:val="00532C7C"/>
    <w:rPr>
      <w:rFonts w:ascii="Tahoma" w:hAnsi="Tahoma" w:cs="Tahoma"/>
      <w:sz w:val="16"/>
      <w:szCs w:val="16"/>
    </w:rPr>
  </w:style>
  <w:style w:type="paragraph" w:styleId="NormalWeb">
    <w:name w:val="Normal (Web)"/>
    <w:basedOn w:val="Normal"/>
    <w:uiPriority w:val="99"/>
    <w:semiHidden/>
    <w:unhideWhenUsed/>
    <w:rsid w:val="00313B84"/>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13B84"/>
    <w:rPr>
      <w:rFonts w:asciiTheme="majorHAnsi" w:eastAsiaTheme="majorEastAsia" w:hAnsiTheme="majorHAnsi" w:cstheme="majorBidi"/>
      <w:b/>
      <w:bCs/>
      <w:color w:val="4F81BD" w:themeColor="accent1"/>
      <w:sz w:val="26"/>
      <w:szCs w:val="26"/>
    </w:rPr>
  </w:style>
  <w:style w:type="paragraph" w:customStyle="1" w:styleId="Title2">
    <w:name w:val="Title2"/>
    <w:basedOn w:val="Normal"/>
    <w:rsid w:val="00313B84"/>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7628"/>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631BC4"/>
  </w:style>
  <w:style w:type="character" w:styleId="Emphasis">
    <w:name w:val="Emphasis"/>
    <w:basedOn w:val="DefaultParagraphFont"/>
    <w:uiPriority w:val="20"/>
    <w:qFormat/>
    <w:rsid w:val="002352A6"/>
    <w:rPr>
      <w:i/>
      <w:iCs/>
    </w:rPr>
  </w:style>
  <w:style w:type="character" w:styleId="Strong">
    <w:name w:val="Strong"/>
    <w:basedOn w:val="DefaultParagraphFont"/>
    <w:uiPriority w:val="22"/>
    <w:qFormat/>
    <w:rsid w:val="002352A6"/>
    <w:rPr>
      <w:b/>
      <w:bCs/>
    </w:rPr>
  </w:style>
  <w:style w:type="paragraph" w:customStyle="1" w:styleId="Default">
    <w:name w:val="Default"/>
    <w:rsid w:val="0051739A"/>
    <w:pPr>
      <w:widowControl/>
      <w:autoSpaceDE w:val="0"/>
      <w:autoSpaceDN w:val="0"/>
      <w:adjustRightInd w:val="0"/>
    </w:pPr>
    <w:rPr>
      <w:rFonts w:ascii="Times New Roman" w:hAnsi="Times New Roman" w:cs="Times New Roman"/>
      <w:color w:val="000000"/>
      <w:sz w:val="24"/>
      <w:szCs w:val="24"/>
      <w:lang w:bidi="he-IL"/>
    </w:rPr>
  </w:style>
  <w:style w:type="paragraph" w:customStyle="1" w:styleId="frfield">
    <w:name w:val="fr_field"/>
    <w:basedOn w:val="Normal"/>
    <w:rsid w:val="00DB432E"/>
    <w:pPr>
      <w:widowControl/>
      <w:spacing w:before="100" w:beforeAutospacing="1" w:after="100" w:afterAutospacing="1"/>
    </w:pPr>
    <w:rPr>
      <w:rFonts w:ascii="Times New Roman" w:eastAsia="Times New Roman" w:hAnsi="Times New Roman" w:cs="Times New Roman"/>
      <w:sz w:val="24"/>
      <w:szCs w:val="24"/>
      <w:lang w:bidi="he-IL"/>
    </w:rPr>
  </w:style>
  <w:style w:type="character" w:customStyle="1" w:styleId="frlabel">
    <w:name w:val="fr_label"/>
    <w:basedOn w:val="DefaultParagraphFont"/>
    <w:rsid w:val="00DB432E"/>
  </w:style>
  <w:style w:type="character" w:customStyle="1" w:styleId="hithilite">
    <w:name w:val="hithilite"/>
    <w:basedOn w:val="DefaultParagraphFont"/>
    <w:rsid w:val="00DB432E"/>
  </w:style>
  <w:style w:type="paragraph" w:customStyle="1" w:styleId="sourcetitle">
    <w:name w:val="sourcetitle"/>
    <w:basedOn w:val="Normal"/>
    <w:rsid w:val="00DB432E"/>
    <w:pPr>
      <w:widowControl/>
      <w:spacing w:before="100" w:beforeAutospacing="1" w:after="100" w:afterAutospacing="1"/>
    </w:pPr>
    <w:rPr>
      <w:rFonts w:ascii="Times New Roman" w:eastAsia="Times New Roman" w:hAnsi="Times New Roman" w:cs="Times New Roman"/>
      <w:sz w:val="24"/>
      <w:szCs w:val="24"/>
      <w:lang w:bidi="he-IL"/>
    </w:rPr>
  </w:style>
  <w:style w:type="paragraph" w:styleId="Header">
    <w:name w:val="header"/>
    <w:basedOn w:val="Normal"/>
    <w:link w:val="HeaderChar"/>
    <w:uiPriority w:val="99"/>
    <w:semiHidden/>
    <w:unhideWhenUsed/>
    <w:rsid w:val="00A65D2F"/>
    <w:pPr>
      <w:tabs>
        <w:tab w:val="center" w:pos="4680"/>
        <w:tab w:val="right" w:pos="9360"/>
      </w:tabs>
    </w:pPr>
  </w:style>
  <w:style w:type="character" w:customStyle="1" w:styleId="HeaderChar">
    <w:name w:val="Header Char"/>
    <w:basedOn w:val="DefaultParagraphFont"/>
    <w:link w:val="Header"/>
    <w:uiPriority w:val="99"/>
    <w:semiHidden/>
    <w:rsid w:val="00A65D2F"/>
  </w:style>
  <w:style w:type="paragraph" w:styleId="Footer">
    <w:name w:val="footer"/>
    <w:basedOn w:val="Normal"/>
    <w:link w:val="FooterChar"/>
    <w:unhideWhenUsed/>
    <w:rsid w:val="00A65D2F"/>
    <w:pPr>
      <w:tabs>
        <w:tab w:val="center" w:pos="4680"/>
        <w:tab w:val="right" w:pos="9360"/>
      </w:tabs>
    </w:pPr>
  </w:style>
  <w:style w:type="character" w:customStyle="1" w:styleId="FooterChar">
    <w:name w:val="Footer Char"/>
    <w:basedOn w:val="DefaultParagraphFont"/>
    <w:link w:val="Footer"/>
    <w:uiPriority w:val="99"/>
    <w:rsid w:val="00A65D2F"/>
  </w:style>
  <w:style w:type="character" w:customStyle="1" w:styleId="gmail-s1">
    <w:name w:val="gmail-s1"/>
    <w:basedOn w:val="DefaultParagraphFont"/>
    <w:rsid w:val="0026595C"/>
  </w:style>
  <w:style w:type="character" w:customStyle="1" w:styleId="gmail-s2">
    <w:name w:val="gmail-s2"/>
    <w:basedOn w:val="DefaultParagraphFont"/>
    <w:rsid w:val="0026595C"/>
  </w:style>
  <w:style w:type="character" w:customStyle="1" w:styleId="inline">
    <w:name w:val="inline"/>
    <w:basedOn w:val="DefaultParagraphFont"/>
    <w:rsid w:val="00B02532"/>
  </w:style>
  <w:style w:type="character" w:customStyle="1" w:styleId="Heading3Char">
    <w:name w:val="Heading 3 Char"/>
    <w:basedOn w:val="DefaultParagraphFont"/>
    <w:link w:val="Heading3"/>
    <w:uiPriority w:val="9"/>
    <w:rsid w:val="00F966B2"/>
    <w:rPr>
      <w:rFonts w:asciiTheme="majorHAnsi" w:eastAsiaTheme="majorEastAsia" w:hAnsiTheme="majorHAnsi" w:cstheme="majorBidi"/>
      <w:color w:val="243F60" w:themeColor="accent1" w:themeShade="7F"/>
      <w:sz w:val="24"/>
      <w:szCs w:val="24"/>
    </w:rPr>
  </w:style>
  <w:style w:type="character" w:customStyle="1" w:styleId="volume-issue-pages">
    <w:name w:val="volume-issue-pages"/>
    <w:basedOn w:val="DefaultParagraphFont"/>
    <w:rsid w:val="005376F7"/>
  </w:style>
  <w:style w:type="character" w:customStyle="1" w:styleId="docsum-journal-citation">
    <w:name w:val="docsum-journal-citation"/>
    <w:basedOn w:val="DefaultParagraphFont"/>
    <w:rsid w:val="00545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6211">
      <w:bodyDiv w:val="1"/>
      <w:marLeft w:val="0"/>
      <w:marRight w:val="0"/>
      <w:marTop w:val="0"/>
      <w:marBottom w:val="0"/>
      <w:divBdr>
        <w:top w:val="none" w:sz="0" w:space="0" w:color="auto"/>
        <w:left w:val="none" w:sz="0" w:space="0" w:color="auto"/>
        <w:bottom w:val="none" w:sz="0" w:space="0" w:color="auto"/>
        <w:right w:val="none" w:sz="0" w:space="0" w:color="auto"/>
      </w:divBdr>
    </w:div>
    <w:div w:id="63601500">
      <w:bodyDiv w:val="1"/>
      <w:marLeft w:val="0"/>
      <w:marRight w:val="0"/>
      <w:marTop w:val="0"/>
      <w:marBottom w:val="0"/>
      <w:divBdr>
        <w:top w:val="none" w:sz="0" w:space="0" w:color="auto"/>
        <w:left w:val="none" w:sz="0" w:space="0" w:color="auto"/>
        <w:bottom w:val="none" w:sz="0" w:space="0" w:color="auto"/>
        <w:right w:val="none" w:sz="0" w:space="0" w:color="auto"/>
      </w:divBdr>
    </w:div>
    <w:div w:id="168104797">
      <w:bodyDiv w:val="1"/>
      <w:marLeft w:val="0"/>
      <w:marRight w:val="0"/>
      <w:marTop w:val="0"/>
      <w:marBottom w:val="0"/>
      <w:divBdr>
        <w:top w:val="none" w:sz="0" w:space="0" w:color="auto"/>
        <w:left w:val="none" w:sz="0" w:space="0" w:color="auto"/>
        <w:bottom w:val="none" w:sz="0" w:space="0" w:color="auto"/>
        <w:right w:val="none" w:sz="0" w:space="0" w:color="auto"/>
      </w:divBdr>
      <w:divsChild>
        <w:div w:id="1606501061">
          <w:marLeft w:val="0"/>
          <w:marRight w:val="0"/>
          <w:marTop w:val="0"/>
          <w:marBottom w:val="0"/>
          <w:divBdr>
            <w:top w:val="none" w:sz="0" w:space="0" w:color="auto"/>
            <w:left w:val="none" w:sz="0" w:space="0" w:color="auto"/>
            <w:bottom w:val="none" w:sz="0" w:space="0" w:color="auto"/>
            <w:right w:val="none" w:sz="0" w:space="0" w:color="auto"/>
          </w:divBdr>
        </w:div>
      </w:divsChild>
    </w:div>
    <w:div w:id="228879345">
      <w:bodyDiv w:val="1"/>
      <w:marLeft w:val="0"/>
      <w:marRight w:val="0"/>
      <w:marTop w:val="0"/>
      <w:marBottom w:val="0"/>
      <w:divBdr>
        <w:top w:val="none" w:sz="0" w:space="0" w:color="auto"/>
        <w:left w:val="none" w:sz="0" w:space="0" w:color="auto"/>
        <w:bottom w:val="none" w:sz="0" w:space="0" w:color="auto"/>
        <w:right w:val="none" w:sz="0" w:space="0" w:color="auto"/>
      </w:divBdr>
      <w:divsChild>
        <w:div w:id="1572229803">
          <w:marLeft w:val="0"/>
          <w:marRight w:val="0"/>
          <w:marTop w:val="0"/>
          <w:marBottom w:val="0"/>
          <w:divBdr>
            <w:top w:val="none" w:sz="0" w:space="0" w:color="auto"/>
            <w:left w:val="none" w:sz="0" w:space="0" w:color="auto"/>
            <w:bottom w:val="none" w:sz="0" w:space="0" w:color="auto"/>
            <w:right w:val="none" w:sz="0" w:space="0" w:color="auto"/>
          </w:divBdr>
        </w:div>
      </w:divsChild>
    </w:div>
    <w:div w:id="438646854">
      <w:bodyDiv w:val="1"/>
      <w:marLeft w:val="0"/>
      <w:marRight w:val="0"/>
      <w:marTop w:val="0"/>
      <w:marBottom w:val="0"/>
      <w:divBdr>
        <w:top w:val="none" w:sz="0" w:space="0" w:color="auto"/>
        <w:left w:val="none" w:sz="0" w:space="0" w:color="auto"/>
        <w:bottom w:val="none" w:sz="0" w:space="0" w:color="auto"/>
        <w:right w:val="none" w:sz="0" w:space="0" w:color="auto"/>
      </w:divBdr>
    </w:div>
    <w:div w:id="451095781">
      <w:bodyDiv w:val="1"/>
      <w:marLeft w:val="0"/>
      <w:marRight w:val="0"/>
      <w:marTop w:val="0"/>
      <w:marBottom w:val="0"/>
      <w:divBdr>
        <w:top w:val="none" w:sz="0" w:space="0" w:color="auto"/>
        <w:left w:val="none" w:sz="0" w:space="0" w:color="auto"/>
        <w:bottom w:val="none" w:sz="0" w:space="0" w:color="auto"/>
        <w:right w:val="none" w:sz="0" w:space="0" w:color="auto"/>
      </w:divBdr>
    </w:div>
    <w:div w:id="466362868">
      <w:bodyDiv w:val="1"/>
      <w:marLeft w:val="0"/>
      <w:marRight w:val="0"/>
      <w:marTop w:val="0"/>
      <w:marBottom w:val="0"/>
      <w:divBdr>
        <w:top w:val="none" w:sz="0" w:space="0" w:color="auto"/>
        <w:left w:val="none" w:sz="0" w:space="0" w:color="auto"/>
        <w:bottom w:val="none" w:sz="0" w:space="0" w:color="auto"/>
        <w:right w:val="none" w:sz="0" w:space="0" w:color="auto"/>
      </w:divBdr>
    </w:div>
    <w:div w:id="492141706">
      <w:bodyDiv w:val="1"/>
      <w:marLeft w:val="0"/>
      <w:marRight w:val="0"/>
      <w:marTop w:val="0"/>
      <w:marBottom w:val="0"/>
      <w:divBdr>
        <w:top w:val="none" w:sz="0" w:space="0" w:color="auto"/>
        <w:left w:val="none" w:sz="0" w:space="0" w:color="auto"/>
        <w:bottom w:val="none" w:sz="0" w:space="0" w:color="auto"/>
        <w:right w:val="none" w:sz="0" w:space="0" w:color="auto"/>
      </w:divBdr>
    </w:div>
    <w:div w:id="530143929">
      <w:bodyDiv w:val="1"/>
      <w:marLeft w:val="0"/>
      <w:marRight w:val="0"/>
      <w:marTop w:val="0"/>
      <w:marBottom w:val="0"/>
      <w:divBdr>
        <w:top w:val="none" w:sz="0" w:space="0" w:color="auto"/>
        <w:left w:val="none" w:sz="0" w:space="0" w:color="auto"/>
        <w:bottom w:val="none" w:sz="0" w:space="0" w:color="auto"/>
        <w:right w:val="none" w:sz="0" w:space="0" w:color="auto"/>
      </w:divBdr>
      <w:divsChild>
        <w:div w:id="1533688392">
          <w:marLeft w:val="0"/>
          <w:marRight w:val="0"/>
          <w:marTop w:val="0"/>
          <w:marBottom w:val="0"/>
          <w:divBdr>
            <w:top w:val="none" w:sz="0" w:space="0" w:color="auto"/>
            <w:left w:val="none" w:sz="0" w:space="0" w:color="auto"/>
            <w:bottom w:val="none" w:sz="0" w:space="0" w:color="auto"/>
            <w:right w:val="none" w:sz="0" w:space="0" w:color="auto"/>
          </w:divBdr>
          <w:divsChild>
            <w:div w:id="530655771">
              <w:marLeft w:val="0"/>
              <w:marRight w:val="0"/>
              <w:marTop w:val="0"/>
              <w:marBottom w:val="0"/>
              <w:divBdr>
                <w:top w:val="none" w:sz="0" w:space="0" w:color="auto"/>
                <w:left w:val="none" w:sz="0" w:space="0" w:color="auto"/>
                <w:bottom w:val="none" w:sz="0" w:space="0" w:color="auto"/>
                <w:right w:val="none" w:sz="0" w:space="0" w:color="auto"/>
              </w:divBdr>
              <w:divsChild>
                <w:div w:id="1105614502">
                  <w:marLeft w:val="0"/>
                  <w:marRight w:val="0"/>
                  <w:marTop w:val="0"/>
                  <w:marBottom w:val="0"/>
                  <w:divBdr>
                    <w:top w:val="none" w:sz="0" w:space="0" w:color="auto"/>
                    <w:left w:val="none" w:sz="0" w:space="0" w:color="auto"/>
                    <w:bottom w:val="none" w:sz="0" w:space="0" w:color="auto"/>
                    <w:right w:val="none" w:sz="0" w:space="0" w:color="auto"/>
                  </w:divBdr>
                </w:div>
                <w:div w:id="612787615">
                  <w:marLeft w:val="0"/>
                  <w:marRight w:val="0"/>
                  <w:marTop w:val="0"/>
                  <w:marBottom w:val="0"/>
                  <w:divBdr>
                    <w:top w:val="none" w:sz="0" w:space="0" w:color="auto"/>
                    <w:left w:val="none" w:sz="0" w:space="0" w:color="auto"/>
                    <w:bottom w:val="none" w:sz="0" w:space="0" w:color="auto"/>
                    <w:right w:val="none" w:sz="0" w:space="0" w:color="auto"/>
                  </w:divBdr>
                  <w:divsChild>
                    <w:div w:id="13262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04138">
          <w:marLeft w:val="0"/>
          <w:marRight w:val="0"/>
          <w:marTop w:val="0"/>
          <w:marBottom w:val="0"/>
          <w:divBdr>
            <w:top w:val="none" w:sz="0" w:space="0" w:color="auto"/>
            <w:left w:val="none" w:sz="0" w:space="0" w:color="auto"/>
            <w:bottom w:val="none" w:sz="0" w:space="0" w:color="auto"/>
            <w:right w:val="none" w:sz="0" w:space="0" w:color="auto"/>
          </w:divBdr>
          <w:divsChild>
            <w:div w:id="2036345878">
              <w:marLeft w:val="0"/>
              <w:marRight w:val="0"/>
              <w:marTop w:val="0"/>
              <w:marBottom w:val="0"/>
              <w:divBdr>
                <w:top w:val="none" w:sz="0" w:space="0" w:color="auto"/>
                <w:left w:val="none" w:sz="0" w:space="0" w:color="auto"/>
                <w:bottom w:val="none" w:sz="0" w:space="0" w:color="auto"/>
                <w:right w:val="none" w:sz="0" w:space="0" w:color="auto"/>
              </w:divBdr>
            </w:div>
            <w:div w:id="176887335">
              <w:marLeft w:val="0"/>
              <w:marRight w:val="0"/>
              <w:marTop w:val="0"/>
              <w:marBottom w:val="0"/>
              <w:divBdr>
                <w:top w:val="none" w:sz="0" w:space="0" w:color="auto"/>
                <w:left w:val="none" w:sz="0" w:space="0" w:color="auto"/>
                <w:bottom w:val="none" w:sz="0" w:space="0" w:color="auto"/>
                <w:right w:val="none" w:sz="0" w:space="0" w:color="auto"/>
              </w:divBdr>
              <w:divsChild>
                <w:div w:id="1332609993">
                  <w:marLeft w:val="0"/>
                  <w:marRight w:val="0"/>
                  <w:marTop w:val="0"/>
                  <w:marBottom w:val="0"/>
                  <w:divBdr>
                    <w:top w:val="none" w:sz="0" w:space="0" w:color="auto"/>
                    <w:left w:val="none" w:sz="0" w:space="0" w:color="auto"/>
                    <w:bottom w:val="none" w:sz="0" w:space="0" w:color="auto"/>
                    <w:right w:val="none" w:sz="0" w:space="0" w:color="auto"/>
                  </w:divBdr>
                </w:div>
                <w:div w:id="715472607">
                  <w:marLeft w:val="0"/>
                  <w:marRight w:val="0"/>
                  <w:marTop w:val="0"/>
                  <w:marBottom w:val="0"/>
                  <w:divBdr>
                    <w:top w:val="none" w:sz="0" w:space="0" w:color="auto"/>
                    <w:left w:val="none" w:sz="0" w:space="0" w:color="auto"/>
                    <w:bottom w:val="none" w:sz="0" w:space="0" w:color="auto"/>
                    <w:right w:val="none" w:sz="0" w:space="0" w:color="auto"/>
                  </w:divBdr>
                  <w:divsChild>
                    <w:div w:id="8684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3035">
          <w:marLeft w:val="0"/>
          <w:marRight w:val="0"/>
          <w:marTop w:val="0"/>
          <w:marBottom w:val="0"/>
          <w:divBdr>
            <w:top w:val="none" w:sz="0" w:space="0" w:color="auto"/>
            <w:left w:val="none" w:sz="0" w:space="0" w:color="auto"/>
            <w:bottom w:val="none" w:sz="0" w:space="0" w:color="auto"/>
            <w:right w:val="none" w:sz="0" w:space="0" w:color="auto"/>
          </w:divBdr>
          <w:divsChild>
            <w:div w:id="1500191557">
              <w:marLeft w:val="0"/>
              <w:marRight w:val="0"/>
              <w:marTop w:val="0"/>
              <w:marBottom w:val="0"/>
              <w:divBdr>
                <w:top w:val="none" w:sz="0" w:space="0" w:color="auto"/>
                <w:left w:val="none" w:sz="0" w:space="0" w:color="auto"/>
                <w:bottom w:val="none" w:sz="0" w:space="0" w:color="auto"/>
                <w:right w:val="none" w:sz="0" w:space="0" w:color="auto"/>
              </w:divBdr>
            </w:div>
            <w:div w:id="1682928686">
              <w:marLeft w:val="0"/>
              <w:marRight w:val="0"/>
              <w:marTop w:val="0"/>
              <w:marBottom w:val="0"/>
              <w:divBdr>
                <w:top w:val="none" w:sz="0" w:space="0" w:color="auto"/>
                <w:left w:val="none" w:sz="0" w:space="0" w:color="auto"/>
                <w:bottom w:val="none" w:sz="0" w:space="0" w:color="auto"/>
                <w:right w:val="none" w:sz="0" w:space="0" w:color="auto"/>
              </w:divBdr>
              <w:divsChild>
                <w:div w:id="1118568846">
                  <w:marLeft w:val="0"/>
                  <w:marRight w:val="0"/>
                  <w:marTop w:val="0"/>
                  <w:marBottom w:val="0"/>
                  <w:divBdr>
                    <w:top w:val="none" w:sz="0" w:space="0" w:color="auto"/>
                    <w:left w:val="none" w:sz="0" w:space="0" w:color="auto"/>
                    <w:bottom w:val="none" w:sz="0" w:space="0" w:color="auto"/>
                    <w:right w:val="none" w:sz="0" w:space="0" w:color="auto"/>
                  </w:divBdr>
                </w:div>
                <w:div w:id="972443920">
                  <w:marLeft w:val="0"/>
                  <w:marRight w:val="0"/>
                  <w:marTop w:val="0"/>
                  <w:marBottom w:val="0"/>
                  <w:divBdr>
                    <w:top w:val="none" w:sz="0" w:space="0" w:color="auto"/>
                    <w:left w:val="none" w:sz="0" w:space="0" w:color="auto"/>
                    <w:bottom w:val="none" w:sz="0" w:space="0" w:color="auto"/>
                    <w:right w:val="none" w:sz="0" w:space="0" w:color="auto"/>
                  </w:divBdr>
                  <w:divsChild>
                    <w:div w:id="5568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84755">
          <w:marLeft w:val="0"/>
          <w:marRight w:val="0"/>
          <w:marTop w:val="0"/>
          <w:marBottom w:val="0"/>
          <w:divBdr>
            <w:top w:val="none" w:sz="0" w:space="0" w:color="auto"/>
            <w:left w:val="none" w:sz="0" w:space="0" w:color="auto"/>
            <w:bottom w:val="none" w:sz="0" w:space="0" w:color="auto"/>
            <w:right w:val="none" w:sz="0" w:space="0" w:color="auto"/>
          </w:divBdr>
          <w:divsChild>
            <w:div w:id="1384985535">
              <w:marLeft w:val="0"/>
              <w:marRight w:val="0"/>
              <w:marTop w:val="0"/>
              <w:marBottom w:val="0"/>
              <w:divBdr>
                <w:top w:val="none" w:sz="0" w:space="0" w:color="auto"/>
                <w:left w:val="none" w:sz="0" w:space="0" w:color="auto"/>
                <w:bottom w:val="none" w:sz="0" w:space="0" w:color="auto"/>
                <w:right w:val="none" w:sz="0" w:space="0" w:color="auto"/>
              </w:divBdr>
            </w:div>
            <w:div w:id="1466240269">
              <w:marLeft w:val="0"/>
              <w:marRight w:val="0"/>
              <w:marTop w:val="0"/>
              <w:marBottom w:val="0"/>
              <w:divBdr>
                <w:top w:val="none" w:sz="0" w:space="0" w:color="auto"/>
                <w:left w:val="none" w:sz="0" w:space="0" w:color="auto"/>
                <w:bottom w:val="none" w:sz="0" w:space="0" w:color="auto"/>
                <w:right w:val="none" w:sz="0" w:space="0" w:color="auto"/>
              </w:divBdr>
              <w:divsChild>
                <w:div w:id="1237590733">
                  <w:marLeft w:val="0"/>
                  <w:marRight w:val="0"/>
                  <w:marTop w:val="0"/>
                  <w:marBottom w:val="0"/>
                  <w:divBdr>
                    <w:top w:val="none" w:sz="0" w:space="0" w:color="auto"/>
                    <w:left w:val="none" w:sz="0" w:space="0" w:color="auto"/>
                    <w:bottom w:val="none" w:sz="0" w:space="0" w:color="auto"/>
                    <w:right w:val="none" w:sz="0" w:space="0" w:color="auto"/>
                  </w:divBdr>
                </w:div>
                <w:div w:id="1886336203">
                  <w:marLeft w:val="0"/>
                  <w:marRight w:val="0"/>
                  <w:marTop w:val="0"/>
                  <w:marBottom w:val="0"/>
                  <w:divBdr>
                    <w:top w:val="none" w:sz="0" w:space="0" w:color="auto"/>
                    <w:left w:val="none" w:sz="0" w:space="0" w:color="auto"/>
                    <w:bottom w:val="none" w:sz="0" w:space="0" w:color="auto"/>
                    <w:right w:val="none" w:sz="0" w:space="0" w:color="auto"/>
                  </w:divBdr>
                  <w:divsChild>
                    <w:div w:id="6456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94">
          <w:marLeft w:val="0"/>
          <w:marRight w:val="0"/>
          <w:marTop w:val="0"/>
          <w:marBottom w:val="0"/>
          <w:divBdr>
            <w:top w:val="none" w:sz="0" w:space="0" w:color="auto"/>
            <w:left w:val="none" w:sz="0" w:space="0" w:color="auto"/>
            <w:bottom w:val="none" w:sz="0" w:space="0" w:color="auto"/>
            <w:right w:val="none" w:sz="0" w:space="0" w:color="auto"/>
          </w:divBdr>
          <w:divsChild>
            <w:div w:id="2099910884">
              <w:marLeft w:val="0"/>
              <w:marRight w:val="0"/>
              <w:marTop w:val="0"/>
              <w:marBottom w:val="0"/>
              <w:divBdr>
                <w:top w:val="none" w:sz="0" w:space="0" w:color="auto"/>
                <w:left w:val="none" w:sz="0" w:space="0" w:color="auto"/>
                <w:bottom w:val="none" w:sz="0" w:space="0" w:color="auto"/>
                <w:right w:val="none" w:sz="0" w:space="0" w:color="auto"/>
              </w:divBdr>
            </w:div>
            <w:div w:id="838272256">
              <w:marLeft w:val="0"/>
              <w:marRight w:val="0"/>
              <w:marTop w:val="0"/>
              <w:marBottom w:val="0"/>
              <w:divBdr>
                <w:top w:val="none" w:sz="0" w:space="0" w:color="auto"/>
                <w:left w:val="none" w:sz="0" w:space="0" w:color="auto"/>
                <w:bottom w:val="none" w:sz="0" w:space="0" w:color="auto"/>
                <w:right w:val="none" w:sz="0" w:space="0" w:color="auto"/>
              </w:divBdr>
              <w:divsChild>
                <w:div w:id="1840347481">
                  <w:marLeft w:val="0"/>
                  <w:marRight w:val="0"/>
                  <w:marTop w:val="0"/>
                  <w:marBottom w:val="0"/>
                  <w:divBdr>
                    <w:top w:val="none" w:sz="0" w:space="0" w:color="auto"/>
                    <w:left w:val="none" w:sz="0" w:space="0" w:color="auto"/>
                    <w:bottom w:val="none" w:sz="0" w:space="0" w:color="auto"/>
                    <w:right w:val="none" w:sz="0" w:space="0" w:color="auto"/>
                  </w:divBdr>
                </w:div>
                <w:div w:id="155919981">
                  <w:marLeft w:val="0"/>
                  <w:marRight w:val="0"/>
                  <w:marTop w:val="0"/>
                  <w:marBottom w:val="0"/>
                  <w:divBdr>
                    <w:top w:val="none" w:sz="0" w:space="0" w:color="auto"/>
                    <w:left w:val="none" w:sz="0" w:space="0" w:color="auto"/>
                    <w:bottom w:val="none" w:sz="0" w:space="0" w:color="auto"/>
                    <w:right w:val="none" w:sz="0" w:space="0" w:color="auto"/>
                  </w:divBdr>
                  <w:divsChild>
                    <w:div w:id="19127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857937">
          <w:marLeft w:val="0"/>
          <w:marRight w:val="0"/>
          <w:marTop w:val="0"/>
          <w:marBottom w:val="0"/>
          <w:divBdr>
            <w:top w:val="none" w:sz="0" w:space="0" w:color="auto"/>
            <w:left w:val="none" w:sz="0" w:space="0" w:color="auto"/>
            <w:bottom w:val="none" w:sz="0" w:space="0" w:color="auto"/>
            <w:right w:val="none" w:sz="0" w:space="0" w:color="auto"/>
          </w:divBdr>
          <w:divsChild>
            <w:div w:id="1638341725">
              <w:marLeft w:val="0"/>
              <w:marRight w:val="0"/>
              <w:marTop w:val="0"/>
              <w:marBottom w:val="0"/>
              <w:divBdr>
                <w:top w:val="none" w:sz="0" w:space="0" w:color="auto"/>
                <w:left w:val="none" w:sz="0" w:space="0" w:color="auto"/>
                <w:bottom w:val="none" w:sz="0" w:space="0" w:color="auto"/>
                <w:right w:val="none" w:sz="0" w:space="0" w:color="auto"/>
              </w:divBdr>
            </w:div>
            <w:div w:id="605846973">
              <w:marLeft w:val="0"/>
              <w:marRight w:val="0"/>
              <w:marTop w:val="0"/>
              <w:marBottom w:val="0"/>
              <w:divBdr>
                <w:top w:val="none" w:sz="0" w:space="0" w:color="auto"/>
                <w:left w:val="none" w:sz="0" w:space="0" w:color="auto"/>
                <w:bottom w:val="none" w:sz="0" w:space="0" w:color="auto"/>
                <w:right w:val="none" w:sz="0" w:space="0" w:color="auto"/>
              </w:divBdr>
              <w:divsChild>
                <w:div w:id="989209141">
                  <w:marLeft w:val="0"/>
                  <w:marRight w:val="0"/>
                  <w:marTop w:val="0"/>
                  <w:marBottom w:val="0"/>
                  <w:divBdr>
                    <w:top w:val="none" w:sz="0" w:space="0" w:color="auto"/>
                    <w:left w:val="none" w:sz="0" w:space="0" w:color="auto"/>
                    <w:bottom w:val="none" w:sz="0" w:space="0" w:color="auto"/>
                    <w:right w:val="none" w:sz="0" w:space="0" w:color="auto"/>
                  </w:divBdr>
                </w:div>
                <w:div w:id="1643388988">
                  <w:marLeft w:val="0"/>
                  <w:marRight w:val="0"/>
                  <w:marTop w:val="0"/>
                  <w:marBottom w:val="0"/>
                  <w:divBdr>
                    <w:top w:val="none" w:sz="0" w:space="0" w:color="auto"/>
                    <w:left w:val="none" w:sz="0" w:space="0" w:color="auto"/>
                    <w:bottom w:val="none" w:sz="0" w:space="0" w:color="auto"/>
                    <w:right w:val="none" w:sz="0" w:space="0" w:color="auto"/>
                  </w:divBdr>
                  <w:divsChild>
                    <w:div w:id="18074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73896">
          <w:marLeft w:val="0"/>
          <w:marRight w:val="0"/>
          <w:marTop w:val="0"/>
          <w:marBottom w:val="0"/>
          <w:divBdr>
            <w:top w:val="none" w:sz="0" w:space="0" w:color="auto"/>
            <w:left w:val="none" w:sz="0" w:space="0" w:color="auto"/>
            <w:bottom w:val="none" w:sz="0" w:space="0" w:color="auto"/>
            <w:right w:val="none" w:sz="0" w:space="0" w:color="auto"/>
          </w:divBdr>
          <w:divsChild>
            <w:div w:id="728113355">
              <w:marLeft w:val="0"/>
              <w:marRight w:val="0"/>
              <w:marTop w:val="0"/>
              <w:marBottom w:val="0"/>
              <w:divBdr>
                <w:top w:val="none" w:sz="0" w:space="0" w:color="auto"/>
                <w:left w:val="none" w:sz="0" w:space="0" w:color="auto"/>
                <w:bottom w:val="none" w:sz="0" w:space="0" w:color="auto"/>
                <w:right w:val="none" w:sz="0" w:space="0" w:color="auto"/>
              </w:divBdr>
            </w:div>
            <w:div w:id="224415971">
              <w:marLeft w:val="0"/>
              <w:marRight w:val="0"/>
              <w:marTop w:val="0"/>
              <w:marBottom w:val="0"/>
              <w:divBdr>
                <w:top w:val="none" w:sz="0" w:space="0" w:color="auto"/>
                <w:left w:val="none" w:sz="0" w:space="0" w:color="auto"/>
                <w:bottom w:val="none" w:sz="0" w:space="0" w:color="auto"/>
                <w:right w:val="none" w:sz="0" w:space="0" w:color="auto"/>
              </w:divBdr>
              <w:divsChild>
                <w:div w:id="494691072">
                  <w:marLeft w:val="0"/>
                  <w:marRight w:val="0"/>
                  <w:marTop w:val="0"/>
                  <w:marBottom w:val="0"/>
                  <w:divBdr>
                    <w:top w:val="none" w:sz="0" w:space="0" w:color="auto"/>
                    <w:left w:val="none" w:sz="0" w:space="0" w:color="auto"/>
                    <w:bottom w:val="none" w:sz="0" w:space="0" w:color="auto"/>
                    <w:right w:val="none" w:sz="0" w:space="0" w:color="auto"/>
                  </w:divBdr>
                </w:div>
                <w:div w:id="649557664">
                  <w:marLeft w:val="0"/>
                  <w:marRight w:val="0"/>
                  <w:marTop w:val="0"/>
                  <w:marBottom w:val="0"/>
                  <w:divBdr>
                    <w:top w:val="none" w:sz="0" w:space="0" w:color="auto"/>
                    <w:left w:val="none" w:sz="0" w:space="0" w:color="auto"/>
                    <w:bottom w:val="none" w:sz="0" w:space="0" w:color="auto"/>
                    <w:right w:val="none" w:sz="0" w:space="0" w:color="auto"/>
                  </w:divBdr>
                  <w:divsChild>
                    <w:div w:id="46400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57143">
          <w:marLeft w:val="0"/>
          <w:marRight w:val="0"/>
          <w:marTop w:val="0"/>
          <w:marBottom w:val="0"/>
          <w:divBdr>
            <w:top w:val="none" w:sz="0" w:space="0" w:color="auto"/>
            <w:left w:val="none" w:sz="0" w:space="0" w:color="auto"/>
            <w:bottom w:val="none" w:sz="0" w:space="0" w:color="auto"/>
            <w:right w:val="none" w:sz="0" w:space="0" w:color="auto"/>
          </w:divBdr>
          <w:divsChild>
            <w:div w:id="1960718211">
              <w:marLeft w:val="0"/>
              <w:marRight w:val="0"/>
              <w:marTop w:val="0"/>
              <w:marBottom w:val="0"/>
              <w:divBdr>
                <w:top w:val="none" w:sz="0" w:space="0" w:color="auto"/>
                <w:left w:val="none" w:sz="0" w:space="0" w:color="auto"/>
                <w:bottom w:val="none" w:sz="0" w:space="0" w:color="auto"/>
                <w:right w:val="none" w:sz="0" w:space="0" w:color="auto"/>
              </w:divBdr>
            </w:div>
            <w:div w:id="2060978769">
              <w:marLeft w:val="0"/>
              <w:marRight w:val="0"/>
              <w:marTop w:val="0"/>
              <w:marBottom w:val="0"/>
              <w:divBdr>
                <w:top w:val="none" w:sz="0" w:space="0" w:color="auto"/>
                <w:left w:val="none" w:sz="0" w:space="0" w:color="auto"/>
                <w:bottom w:val="none" w:sz="0" w:space="0" w:color="auto"/>
                <w:right w:val="none" w:sz="0" w:space="0" w:color="auto"/>
              </w:divBdr>
              <w:divsChild>
                <w:div w:id="996493803">
                  <w:marLeft w:val="0"/>
                  <w:marRight w:val="0"/>
                  <w:marTop w:val="0"/>
                  <w:marBottom w:val="0"/>
                  <w:divBdr>
                    <w:top w:val="none" w:sz="0" w:space="0" w:color="auto"/>
                    <w:left w:val="none" w:sz="0" w:space="0" w:color="auto"/>
                    <w:bottom w:val="none" w:sz="0" w:space="0" w:color="auto"/>
                    <w:right w:val="none" w:sz="0" w:space="0" w:color="auto"/>
                  </w:divBdr>
                </w:div>
                <w:div w:id="616915778">
                  <w:marLeft w:val="0"/>
                  <w:marRight w:val="0"/>
                  <w:marTop w:val="0"/>
                  <w:marBottom w:val="0"/>
                  <w:divBdr>
                    <w:top w:val="none" w:sz="0" w:space="0" w:color="auto"/>
                    <w:left w:val="none" w:sz="0" w:space="0" w:color="auto"/>
                    <w:bottom w:val="none" w:sz="0" w:space="0" w:color="auto"/>
                    <w:right w:val="none" w:sz="0" w:space="0" w:color="auto"/>
                  </w:divBdr>
                  <w:divsChild>
                    <w:div w:id="12311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5807">
          <w:marLeft w:val="0"/>
          <w:marRight w:val="0"/>
          <w:marTop w:val="0"/>
          <w:marBottom w:val="0"/>
          <w:divBdr>
            <w:top w:val="none" w:sz="0" w:space="0" w:color="auto"/>
            <w:left w:val="none" w:sz="0" w:space="0" w:color="auto"/>
            <w:bottom w:val="none" w:sz="0" w:space="0" w:color="auto"/>
            <w:right w:val="none" w:sz="0" w:space="0" w:color="auto"/>
          </w:divBdr>
          <w:divsChild>
            <w:div w:id="1530218489">
              <w:marLeft w:val="0"/>
              <w:marRight w:val="0"/>
              <w:marTop w:val="0"/>
              <w:marBottom w:val="0"/>
              <w:divBdr>
                <w:top w:val="none" w:sz="0" w:space="0" w:color="auto"/>
                <w:left w:val="none" w:sz="0" w:space="0" w:color="auto"/>
                <w:bottom w:val="none" w:sz="0" w:space="0" w:color="auto"/>
                <w:right w:val="none" w:sz="0" w:space="0" w:color="auto"/>
              </w:divBdr>
            </w:div>
            <w:div w:id="1948269644">
              <w:marLeft w:val="0"/>
              <w:marRight w:val="0"/>
              <w:marTop w:val="0"/>
              <w:marBottom w:val="0"/>
              <w:divBdr>
                <w:top w:val="none" w:sz="0" w:space="0" w:color="auto"/>
                <w:left w:val="none" w:sz="0" w:space="0" w:color="auto"/>
                <w:bottom w:val="none" w:sz="0" w:space="0" w:color="auto"/>
                <w:right w:val="none" w:sz="0" w:space="0" w:color="auto"/>
              </w:divBdr>
              <w:divsChild>
                <w:div w:id="859200362">
                  <w:marLeft w:val="0"/>
                  <w:marRight w:val="0"/>
                  <w:marTop w:val="0"/>
                  <w:marBottom w:val="0"/>
                  <w:divBdr>
                    <w:top w:val="none" w:sz="0" w:space="0" w:color="auto"/>
                    <w:left w:val="none" w:sz="0" w:space="0" w:color="auto"/>
                    <w:bottom w:val="none" w:sz="0" w:space="0" w:color="auto"/>
                    <w:right w:val="none" w:sz="0" w:space="0" w:color="auto"/>
                  </w:divBdr>
                </w:div>
                <w:div w:id="2023049244">
                  <w:marLeft w:val="0"/>
                  <w:marRight w:val="0"/>
                  <w:marTop w:val="0"/>
                  <w:marBottom w:val="0"/>
                  <w:divBdr>
                    <w:top w:val="none" w:sz="0" w:space="0" w:color="auto"/>
                    <w:left w:val="none" w:sz="0" w:space="0" w:color="auto"/>
                    <w:bottom w:val="none" w:sz="0" w:space="0" w:color="auto"/>
                    <w:right w:val="none" w:sz="0" w:space="0" w:color="auto"/>
                  </w:divBdr>
                  <w:divsChild>
                    <w:div w:id="1042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85430">
          <w:marLeft w:val="0"/>
          <w:marRight w:val="0"/>
          <w:marTop w:val="0"/>
          <w:marBottom w:val="0"/>
          <w:divBdr>
            <w:top w:val="none" w:sz="0" w:space="0" w:color="auto"/>
            <w:left w:val="none" w:sz="0" w:space="0" w:color="auto"/>
            <w:bottom w:val="none" w:sz="0" w:space="0" w:color="auto"/>
            <w:right w:val="none" w:sz="0" w:space="0" w:color="auto"/>
          </w:divBdr>
          <w:divsChild>
            <w:div w:id="997879702">
              <w:marLeft w:val="0"/>
              <w:marRight w:val="0"/>
              <w:marTop w:val="0"/>
              <w:marBottom w:val="0"/>
              <w:divBdr>
                <w:top w:val="none" w:sz="0" w:space="0" w:color="auto"/>
                <w:left w:val="none" w:sz="0" w:space="0" w:color="auto"/>
                <w:bottom w:val="none" w:sz="0" w:space="0" w:color="auto"/>
                <w:right w:val="none" w:sz="0" w:space="0" w:color="auto"/>
              </w:divBdr>
            </w:div>
            <w:div w:id="1612937817">
              <w:marLeft w:val="0"/>
              <w:marRight w:val="0"/>
              <w:marTop w:val="0"/>
              <w:marBottom w:val="0"/>
              <w:divBdr>
                <w:top w:val="none" w:sz="0" w:space="0" w:color="auto"/>
                <w:left w:val="none" w:sz="0" w:space="0" w:color="auto"/>
                <w:bottom w:val="none" w:sz="0" w:space="0" w:color="auto"/>
                <w:right w:val="none" w:sz="0" w:space="0" w:color="auto"/>
              </w:divBdr>
              <w:divsChild>
                <w:div w:id="1893033774">
                  <w:marLeft w:val="0"/>
                  <w:marRight w:val="0"/>
                  <w:marTop w:val="0"/>
                  <w:marBottom w:val="0"/>
                  <w:divBdr>
                    <w:top w:val="none" w:sz="0" w:space="0" w:color="auto"/>
                    <w:left w:val="none" w:sz="0" w:space="0" w:color="auto"/>
                    <w:bottom w:val="none" w:sz="0" w:space="0" w:color="auto"/>
                    <w:right w:val="none" w:sz="0" w:space="0" w:color="auto"/>
                  </w:divBdr>
                </w:div>
                <w:div w:id="2107069945">
                  <w:marLeft w:val="0"/>
                  <w:marRight w:val="0"/>
                  <w:marTop w:val="0"/>
                  <w:marBottom w:val="0"/>
                  <w:divBdr>
                    <w:top w:val="none" w:sz="0" w:space="0" w:color="auto"/>
                    <w:left w:val="none" w:sz="0" w:space="0" w:color="auto"/>
                    <w:bottom w:val="none" w:sz="0" w:space="0" w:color="auto"/>
                    <w:right w:val="none" w:sz="0" w:space="0" w:color="auto"/>
                  </w:divBdr>
                  <w:divsChild>
                    <w:div w:id="19407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56865">
          <w:marLeft w:val="0"/>
          <w:marRight w:val="0"/>
          <w:marTop w:val="0"/>
          <w:marBottom w:val="0"/>
          <w:divBdr>
            <w:top w:val="none" w:sz="0" w:space="0" w:color="auto"/>
            <w:left w:val="none" w:sz="0" w:space="0" w:color="auto"/>
            <w:bottom w:val="none" w:sz="0" w:space="0" w:color="auto"/>
            <w:right w:val="none" w:sz="0" w:space="0" w:color="auto"/>
          </w:divBdr>
          <w:divsChild>
            <w:div w:id="2109697163">
              <w:marLeft w:val="0"/>
              <w:marRight w:val="0"/>
              <w:marTop w:val="0"/>
              <w:marBottom w:val="0"/>
              <w:divBdr>
                <w:top w:val="none" w:sz="0" w:space="0" w:color="auto"/>
                <w:left w:val="none" w:sz="0" w:space="0" w:color="auto"/>
                <w:bottom w:val="none" w:sz="0" w:space="0" w:color="auto"/>
                <w:right w:val="none" w:sz="0" w:space="0" w:color="auto"/>
              </w:divBdr>
            </w:div>
            <w:div w:id="986935809">
              <w:marLeft w:val="0"/>
              <w:marRight w:val="0"/>
              <w:marTop w:val="0"/>
              <w:marBottom w:val="0"/>
              <w:divBdr>
                <w:top w:val="none" w:sz="0" w:space="0" w:color="auto"/>
                <w:left w:val="none" w:sz="0" w:space="0" w:color="auto"/>
                <w:bottom w:val="none" w:sz="0" w:space="0" w:color="auto"/>
                <w:right w:val="none" w:sz="0" w:space="0" w:color="auto"/>
              </w:divBdr>
              <w:divsChild>
                <w:div w:id="1008796621">
                  <w:marLeft w:val="0"/>
                  <w:marRight w:val="0"/>
                  <w:marTop w:val="0"/>
                  <w:marBottom w:val="0"/>
                  <w:divBdr>
                    <w:top w:val="none" w:sz="0" w:space="0" w:color="auto"/>
                    <w:left w:val="none" w:sz="0" w:space="0" w:color="auto"/>
                    <w:bottom w:val="none" w:sz="0" w:space="0" w:color="auto"/>
                    <w:right w:val="none" w:sz="0" w:space="0" w:color="auto"/>
                  </w:divBdr>
                </w:div>
                <w:div w:id="580065463">
                  <w:marLeft w:val="0"/>
                  <w:marRight w:val="0"/>
                  <w:marTop w:val="0"/>
                  <w:marBottom w:val="0"/>
                  <w:divBdr>
                    <w:top w:val="none" w:sz="0" w:space="0" w:color="auto"/>
                    <w:left w:val="none" w:sz="0" w:space="0" w:color="auto"/>
                    <w:bottom w:val="none" w:sz="0" w:space="0" w:color="auto"/>
                    <w:right w:val="none" w:sz="0" w:space="0" w:color="auto"/>
                  </w:divBdr>
                  <w:divsChild>
                    <w:div w:id="15227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6673">
          <w:marLeft w:val="0"/>
          <w:marRight w:val="0"/>
          <w:marTop w:val="0"/>
          <w:marBottom w:val="0"/>
          <w:divBdr>
            <w:top w:val="none" w:sz="0" w:space="0" w:color="auto"/>
            <w:left w:val="none" w:sz="0" w:space="0" w:color="auto"/>
            <w:bottom w:val="none" w:sz="0" w:space="0" w:color="auto"/>
            <w:right w:val="none" w:sz="0" w:space="0" w:color="auto"/>
          </w:divBdr>
          <w:divsChild>
            <w:div w:id="297033775">
              <w:marLeft w:val="0"/>
              <w:marRight w:val="0"/>
              <w:marTop w:val="0"/>
              <w:marBottom w:val="0"/>
              <w:divBdr>
                <w:top w:val="none" w:sz="0" w:space="0" w:color="auto"/>
                <w:left w:val="none" w:sz="0" w:space="0" w:color="auto"/>
                <w:bottom w:val="none" w:sz="0" w:space="0" w:color="auto"/>
                <w:right w:val="none" w:sz="0" w:space="0" w:color="auto"/>
              </w:divBdr>
            </w:div>
            <w:div w:id="1696493816">
              <w:marLeft w:val="0"/>
              <w:marRight w:val="0"/>
              <w:marTop w:val="0"/>
              <w:marBottom w:val="0"/>
              <w:divBdr>
                <w:top w:val="none" w:sz="0" w:space="0" w:color="auto"/>
                <w:left w:val="none" w:sz="0" w:space="0" w:color="auto"/>
                <w:bottom w:val="none" w:sz="0" w:space="0" w:color="auto"/>
                <w:right w:val="none" w:sz="0" w:space="0" w:color="auto"/>
              </w:divBdr>
              <w:divsChild>
                <w:div w:id="487017814">
                  <w:marLeft w:val="0"/>
                  <w:marRight w:val="0"/>
                  <w:marTop w:val="0"/>
                  <w:marBottom w:val="0"/>
                  <w:divBdr>
                    <w:top w:val="none" w:sz="0" w:space="0" w:color="auto"/>
                    <w:left w:val="none" w:sz="0" w:space="0" w:color="auto"/>
                    <w:bottom w:val="none" w:sz="0" w:space="0" w:color="auto"/>
                    <w:right w:val="none" w:sz="0" w:space="0" w:color="auto"/>
                  </w:divBdr>
                </w:div>
                <w:div w:id="1670522945">
                  <w:marLeft w:val="0"/>
                  <w:marRight w:val="0"/>
                  <w:marTop w:val="0"/>
                  <w:marBottom w:val="0"/>
                  <w:divBdr>
                    <w:top w:val="none" w:sz="0" w:space="0" w:color="auto"/>
                    <w:left w:val="none" w:sz="0" w:space="0" w:color="auto"/>
                    <w:bottom w:val="none" w:sz="0" w:space="0" w:color="auto"/>
                    <w:right w:val="none" w:sz="0" w:space="0" w:color="auto"/>
                  </w:divBdr>
                  <w:divsChild>
                    <w:div w:id="21198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8333">
          <w:marLeft w:val="0"/>
          <w:marRight w:val="0"/>
          <w:marTop w:val="0"/>
          <w:marBottom w:val="0"/>
          <w:divBdr>
            <w:top w:val="none" w:sz="0" w:space="0" w:color="auto"/>
            <w:left w:val="none" w:sz="0" w:space="0" w:color="auto"/>
            <w:bottom w:val="none" w:sz="0" w:space="0" w:color="auto"/>
            <w:right w:val="none" w:sz="0" w:space="0" w:color="auto"/>
          </w:divBdr>
          <w:divsChild>
            <w:div w:id="1863939182">
              <w:marLeft w:val="0"/>
              <w:marRight w:val="0"/>
              <w:marTop w:val="0"/>
              <w:marBottom w:val="0"/>
              <w:divBdr>
                <w:top w:val="none" w:sz="0" w:space="0" w:color="auto"/>
                <w:left w:val="none" w:sz="0" w:space="0" w:color="auto"/>
                <w:bottom w:val="none" w:sz="0" w:space="0" w:color="auto"/>
                <w:right w:val="none" w:sz="0" w:space="0" w:color="auto"/>
              </w:divBdr>
            </w:div>
            <w:div w:id="1673333842">
              <w:marLeft w:val="0"/>
              <w:marRight w:val="0"/>
              <w:marTop w:val="0"/>
              <w:marBottom w:val="0"/>
              <w:divBdr>
                <w:top w:val="none" w:sz="0" w:space="0" w:color="auto"/>
                <w:left w:val="none" w:sz="0" w:space="0" w:color="auto"/>
                <w:bottom w:val="none" w:sz="0" w:space="0" w:color="auto"/>
                <w:right w:val="none" w:sz="0" w:space="0" w:color="auto"/>
              </w:divBdr>
              <w:divsChild>
                <w:div w:id="1211764003">
                  <w:marLeft w:val="0"/>
                  <w:marRight w:val="0"/>
                  <w:marTop w:val="0"/>
                  <w:marBottom w:val="0"/>
                  <w:divBdr>
                    <w:top w:val="none" w:sz="0" w:space="0" w:color="auto"/>
                    <w:left w:val="none" w:sz="0" w:space="0" w:color="auto"/>
                    <w:bottom w:val="none" w:sz="0" w:space="0" w:color="auto"/>
                    <w:right w:val="none" w:sz="0" w:space="0" w:color="auto"/>
                  </w:divBdr>
                </w:div>
                <w:div w:id="853231050">
                  <w:marLeft w:val="0"/>
                  <w:marRight w:val="0"/>
                  <w:marTop w:val="0"/>
                  <w:marBottom w:val="0"/>
                  <w:divBdr>
                    <w:top w:val="none" w:sz="0" w:space="0" w:color="auto"/>
                    <w:left w:val="none" w:sz="0" w:space="0" w:color="auto"/>
                    <w:bottom w:val="none" w:sz="0" w:space="0" w:color="auto"/>
                    <w:right w:val="none" w:sz="0" w:space="0" w:color="auto"/>
                  </w:divBdr>
                  <w:divsChild>
                    <w:div w:id="21054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49591">
          <w:marLeft w:val="0"/>
          <w:marRight w:val="0"/>
          <w:marTop w:val="0"/>
          <w:marBottom w:val="0"/>
          <w:divBdr>
            <w:top w:val="none" w:sz="0" w:space="0" w:color="auto"/>
            <w:left w:val="none" w:sz="0" w:space="0" w:color="auto"/>
            <w:bottom w:val="none" w:sz="0" w:space="0" w:color="auto"/>
            <w:right w:val="none" w:sz="0" w:space="0" w:color="auto"/>
          </w:divBdr>
          <w:divsChild>
            <w:div w:id="1303536584">
              <w:marLeft w:val="0"/>
              <w:marRight w:val="0"/>
              <w:marTop w:val="0"/>
              <w:marBottom w:val="0"/>
              <w:divBdr>
                <w:top w:val="none" w:sz="0" w:space="0" w:color="auto"/>
                <w:left w:val="none" w:sz="0" w:space="0" w:color="auto"/>
                <w:bottom w:val="none" w:sz="0" w:space="0" w:color="auto"/>
                <w:right w:val="none" w:sz="0" w:space="0" w:color="auto"/>
              </w:divBdr>
            </w:div>
            <w:div w:id="1275215701">
              <w:marLeft w:val="0"/>
              <w:marRight w:val="0"/>
              <w:marTop w:val="0"/>
              <w:marBottom w:val="0"/>
              <w:divBdr>
                <w:top w:val="none" w:sz="0" w:space="0" w:color="auto"/>
                <w:left w:val="none" w:sz="0" w:space="0" w:color="auto"/>
                <w:bottom w:val="none" w:sz="0" w:space="0" w:color="auto"/>
                <w:right w:val="none" w:sz="0" w:space="0" w:color="auto"/>
              </w:divBdr>
              <w:divsChild>
                <w:div w:id="110394648">
                  <w:marLeft w:val="0"/>
                  <w:marRight w:val="0"/>
                  <w:marTop w:val="0"/>
                  <w:marBottom w:val="0"/>
                  <w:divBdr>
                    <w:top w:val="none" w:sz="0" w:space="0" w:color="auto"/>
                    <w:left w:val="none" w:sz="0" w:space="0" w:color="auto"/>
                    <w:bottom w:val="none" w:sz="0" w:space="0" w:color="auto"/>
                    <w:right w:val="none" w:sz="0" w:space="0" w:color="auto"/>
                  </w:divBdr>
                </w:div>
                <w:div w:id="199823426">
                  <w:marLeft w:val="0"/>
                  <w:marRight w:val="0"/>
                  <w:marTop w:val="0"/>
                  <w:marBottom w:val="0"/>
                  <w:divBdr>
                    <w:top w:val="none" w:sz="0" w:space="0" w:color="auto"/>
                    <w:left w:val="none" w:sz="0" w:space="0" w:color="auto"/>
                    <w:bottom w:val="none" w:sz="0" w:space="0" w:color="auto"/>
                    <w:right w:val="none" w:sz="0" w:space="0" w:color="auto"/>
                  </w:divBdr>
                  <w:divsChild>
                    <w:div w:id="7770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22873">
          <w:marLeft w:val="0"/>
          <w:marRight w:val="0"/>
          <w:marTop w:val="0"/>
          <w:marBottom w:val="0"/>
          <w:divBdr>
            <w:top w:val="none" w:sz="0" w:space="0" w:color="auto"/>
            <w:left w:val="none" w:sz="0" w:space="0" w:color="auto"/>
            <w:bottom w:val="none" w:sz="0" w:space="0" w:color="auto"/>
            <w:right w:val="none" w:sz="0" w:space="0" w:color="auto"/>
          </w:divBdr>
          <w:divsChild>
            <w:div w:id="1258711402">
              <w:marLeft w:val="0"/>
              <w:marRight w:val="0"/>
              <w:marTop w:val="0"/>
              <w:marBottom w:val="0"/>
              <w:divBdr>
                <w:top w:val="none" w:sz="0" w:space="0" w:color="auto"/>
                <w:left w:val="none" w:sz="0" w:space="0" w:color="auto"/>
                <w:bottom w:val="none" w:sz="0" w:space="0" w:color="auto"/>
                <w:right w:val="none" w:sz="0" w:space="0" w:color="auto"/>
              </w:divBdr>
            </w:div>
            <w:div w:id="789907427">
              <w:marLeft w:val="0"/>
              <w:marRight w:val="0"/>
              <w:marTop w:val="0"/>
              <w:marBottom w:val="0"/>
              <w:divBdr>
                <w:top w:val="none" w:sz="0" w:space="0" w:color="auto"/>
                <w:left w:val="none" w:sz="0" w:space="0" w:color="auto"/>
                <w:bottom w:val="none" w:sz="0" w:space="0" w:color="auto"/>
                <w:right w:val="none" w:sz="0" w:space="0" w:color="auto"/>
              </w:divBdr>
              <w:divsChild>
                <w:div w:id="824126357">
                  <w:marLeft w:val="0"/>
                  <w:marRight w:val="0"/>
                  <w:marTop w:val="0"/>
                  <w:marBottom w:val="0"/>
                  <w:divBdr>
                    <w:top w:val="none" w:sz="0" w:space="0" w:color="auto"/>
                    <w:left w:val="none" w:sz="0" w:space="0" w:color="auto"/>
                    <w:bottom w:val="none" w:sz="0" w:space="0" w:color="auto"/>
                    <w:right w:val="none" w:sz="0" w:space="0" w:color="auto"/>
                  </w:divBdr>
                </w:div>
                <w:div w:id="1994523426">
                  <w:marLeft w:val="0"/>
                  <w:marRight w:val="0"/>
                  <w:marTop w:val="0"/>
                  <w:marBottom w:val="0"/>
                  <w:divBdr>
                    <w:top w:val="none" w:sz="0" w:space="0" w:color="auto"/>
                    <w:left w:val="none" w:sz="0" w:space="0" w:color="auto"/>
                    <w:bottom w:val="none" w:sz="0" w:space="0" w:color="auto"/>
                    <w:right w:val="none" w:sz="0" w:space="0" w:color="auto"/>
                  </w:divBdr>
                  <w:divsChild>
                    <w:div w:id="19769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042945">
          <w:marLeft w:val="0"/>
          <w:marRight w:val="0"/>
          <w:marTop w:val="0"/>
          <w:marBottom w:val="0"/>
          <w:divBdr>
            <w:top w:val="none" w:sz="0" w:space="0" w:color="auto"/>
            <w:left w:val="none" w:sz="0" w:space="0" w:color="auto"/>
            <w:bottom w:val="none" w:sz="0" w:space="0" w:color="auto"/>
            <w:right w:val="none" w:sz="0" w:space="0" w:color="auto"/>
          </w:divBdr>
          <w:divsChild>
            <w:div w:id="2012902259">
              <w:marLeft w:val="0"/>
              <w:marRight w:val="0"/>
              <w:marTop w:val="0"/>
              <w:marBottom w:val="0"/>
              <w:divBdr>
                <w:top w:val="none" w:sz="0" w:space="0" w:color="auto"/>
                <w:left w:val="none" w:sz="0" w:space="0" w:color="auto"/>
                <w:bottom w:val="none" w:sz="0" w:space="0" w:color="auto"/>
                <w:right w:val="none" w:sz="0" w:space="0" w:color="auto"/>
              </w:divBdr>
            </w:div>
            <w:div w:id="1578981058">
              <w:marLeft w:val="0"/>
              <w:marRight w:val="0"/>
              <w:marTop w:val="0"/>
              <w:marBottom w:val="0"/>
              <w:divBdr>
                <w:top w:val="none" w:sz="0" w:space="0" w:color="auto"/>
                <w:left w:val="none" w:sz="0" w:space="0" w:color="auto"/>
                <w:bottom w:val="none" w:sz="0" w:space="0" w:color="auto"/>
                <w:right w:val="none" w:sz="0" w:space="0" w:color="auto"/>
              </w:divBdr>
              <w:divsChild>
                <w:div w:id="865023145">
                  <w:marLeft w:val="0"/>
                  <w:marRight w:val="0"/>
                  <w:marTop w:val="0"/>
                  <w:marBottom w:val="0"/>
                  <w:divBdr>
                    <w:top w:val="none" w:sz="0" w:space="0" w:color="auto"/>
                    <w:left w:val="none" w:sz="0" w:space="0" w:color="auto"/>
                    <w:bottom w:val="none" w:sz="0" w:space="0" w:color="auto"/>
                    <w:right w:val="none" w:sz="0" w:space="0" w:color="auto"/>
                  </w:divBdr>
                </w:div>
                <w:div w:id="1759982912">
                  <w:marLeft w:val="0"/>
                  <w:marRight w:val="0"/>
                  <w:marTop w:val="0"/>
                  <w:marBottom w:val="0"/>
                  <w:divBdr>
                    <w:top w:val="none" w:sz="0" w:space="0" w:color="auto"/>
                    <w:left w:val="none" w:sz="0" w:space="0" w:color="auto"/>
                    <w:bottom w:val="none" w:sz="0" w:space="0" w:color="auto"/>
                    <w:right w:val="none" w:sz="0" w:space="0" w:color="auto"/>
                  </w:divBdr>
                  <w:divsChild>
                    <w:div w:id="13843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667602">
          <w:marLeft w:val="0"/>
          <w:marRight w:val="0"/>
          <w:marTop w:val="0"/>
          <w:marBottom w:val="0"/>
          <w:divBdr>
            <w:top w:val="none" w:sz="0" w:space="0" w:color="auto"/>
            <w:left w:val="none" w:sz="0" w:space="0" w:color="auto"/>
            <w:bottom w:val="none" w:sz="0" w:space="0" w:color="auto"/>
            <w:right w:val="none" w:sz="0" w:space="0" w:color="auto"/>
          </w:divBdr>
          <w:divsChild>
            <w:div w:id="1104227002">
              <w:marLeft w:val="0"/>
              <w:marRight w:val="0"/>
              <w:marTop w:val="0"/>
              <w:marBottom w:val="0"/>
              <w:divBdr>
                <w:top w:val="none" w:sz="0" w:space="0" w:color="auto"/>
                <w:left w:val="none" w:sz="0" w:space="0" w:color="auto"/>
                <w:bottom w:val="none" w:sz="0" w:space="0" w:color="auto"/>
                <w:right w:val="none" w:sz="0" w:space="0" w:color="auto"/>
              </w:divBdr>
            </w:div>
            <w:div w:id="811749732">
              <w:marLeft w:val="0"/>
              <w:marRight w:val="0"/>
              <w:marTop w:val="0"/>
              <w:marBottom w:val="0"/>
              <w:divBdr>
                <w:top w:val="none" w:sz="0" w:space="0" w:color="auto"/>
                <w:left w:val="none" w:sz="0" w:space="0" w:color="auto"/>
                <w:bottom w:val="none" w:sz="0" w:space="0" w:color="auto"/>
                <w:right w:val="none" w:sz="0" w:space="0" w:color="auto"/>
              </w:divBdr>
              <w:divsChild>
                <w:div w:id="1211109431">
                  <w:marLeft w:val="0"/>
                  <w:marRight w:val="0"/>
                  <w:marTop w:val="0"/>
                  <w:marBottom w:val="0"/>
                  <w:divBdr>
                    <w:top w:val="none" w:sz="0" w:space="0" w:color="auto"/>
                    <w:left w:val="none" w:sz="0" w:space="0" w:color="auto"/>
                    <w:bottom w:val="none" w:sz="0" w:space="0" w:color="auto"/>
                    <w:right w:val="none" w:sz="0" w:space="0" w:color="auto"/>
                  </w:divBdr>
                </w:div>
                <w:div w:id="688719797">
                  <w:marLeft w:val="0"/>
                  <w:marRight w:val="0"/>
                  <w:marTop w:val="0"/>
                  <w:marBottom w:val="0"/>
                  <w:divBdr>
                    <w:top w:val="none" w:sz="0" w:space="0" w:color="auto"/>
                    <w:left w:val="none" w:sz="0" w:space="0" w:color="auto"/>
                    <w:bottom w:val="none" w:sz="0" w:space="0" w:color="auto"/>
                    <w:right w:val="none" w:sz="0" w:space="0" w:color="auto"/>
                  </w:divBdr>
                  <w:divsChild>
                    <w:div w:id="1692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2740">
          <w:marLeft w:val="0"/>
          <w:marRight w:val="0"/>
          <w:marTop w:val="0"/>
          <w:marBottom w:val="0"/>
          <w:divBdr>
            <w:top w:val="none" w:sz="0" w:space="0" w:color="auto"/>
            <w:left w:val="none" w:sz="0" w:space="0" w:color="auto"/>
            <w:bottom w:val="none" w:sz="0" w:space="0" w:color="auto"/>
            <w:right w:val="none" w:sz="0" w:space="0" w:color="auto"/>
          </w:divBdr>
          <w:divsChild>
            <w:div w:id="794179953">
              <w:marLeft w:val="0"/>
              <w:marRight w:val="0"/>
              <w:marTop w:val="0"/>
              <w:marBottom w:val="0"/>
              <w:divBdr>
                <w:top w:val="none" w:sz="0" w:space="0" w:color="auto"/>
                <w:left w:val="none" w:sz="0" w:space="0" w:color="auto"/>
                <w:bottom w:val="none" w:sz="0" w:space="0" w:color="auto"/>
                <w:right w:val="none" w:sz="0" w:space="0" w:color="auto"/>
              </w:divBdr>
            </w:div>
            <w:div w:id="1525553411">
              <w:marLeft w:val="0"/>
              <w:marRight w:val="0"/>
              <w:marTop w:val="0"/>
              <w:marBottom w:val="0"/>
              <w:divBdr>
                <w:top w:val="none" w:sz="0" w:space="0" w:color="auto"/>
                <w:left w:val="none" w:sz="0" w:space="0" w:color="auto"/>
                <w:bottom w:val="none" w:sz="0" w:space="0" w:color="auto"/>
                <w:right w:val="none" w:sz="0" w:space="0" w:color="auto"/>
              </w:divBdr>
              <w:divsChild>
                <w:div w:id="1178499681">
                  <w:marLeft w:val="0"/>
                  <w:marRight w:val="0"/>
                  <w:marTop w:val="0"/>
                  <w:marBottom w:val="0"/>
                  <w:divBdr>
                    <w:top w:val="none" w:sz="0" w:space="0" w:color="auto"/>
                    <w:left w:val="none" w:sz="0" w:space="0" w:color="auto"/>
                    <w:bottom w:val="none" w:sz="0" w:space="0" w:color="auto"/>
                    <w:right w:val="none" w:sz="0" w:space="0" w:color="auto"/>
                  </w:divBdr>
                </w:div>
                <w:div w:id="359204643">
                  <w:marLeft w:val="0"/>
                  <w:marRight w:val="0"/>
                  <w:marTop w:val="0"/>
                  <w:marBottom w:val="0"/>
                  <w:divBdr>
                    <w:top w:val="none" w:sz="0" w:space="0" w:color="auto"/>
                    <w:left w:val="none" w:sz="0" w:space="0" w:color="auto"/>
                    <w:bottom w:val="none" w:sz="0" w:space="0" w:color="auto"/>
                    <w:right w:val="none" w:sz="0" w:space="0" w:color="auto"/>
                  </w:divBdr>
                  <w:divsChild>
                    <w:div w:id="3985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04587">
          <w:marLeft w:val="0"/>
          <w:marRight w:val="0"/>
          <w:marTop w:val="0"/>
          <w:marBottom w:val="0"/>
          <w:divBdr>
            <w:top w:val="none" w:sz="0" w:space="0" w:color="auto"/>
            <w:left w:val="none" w:sz="0" w:space="0" w:color="auto"/>
            <w:bottom w:val="none" w:sz="0" w:space="0" w:color="auto"/>
            <w:right w:val="none" w:sz="0" w:space="0" w:color="auto"/>
          </w:divBdr>
          <w:divsChild>
            <w:div w:id="1158692961">
              <w:marLeft w:val="0"/>
              <w:marRight w:val="0"/>
              <w:marTop w:val="0"/>
              <w:marBottom w:val="0"/>
              <w:divBdr>
                <w:top w:val="none" w:sz="0" w:space="0" w:color="auto"/>
                <w:left w:val="none" w:sz="0" w:space="0" w:color="auto"/>
                <w:bottom w:val="none" w:sz="0" w:space="0" w:color="auto"/>
                <w:right w:val="none" w:sz="0" w:space="0" w:color="auto"/>
              </w:divBdr>
            </w:div>
            <w:div w:id="978068209">
              <w:marLeft w:val="0"/>
              <w:marRight w:val="0"/>
              <w:marTop w:val="0"/>
              <w:marBottom w:val="0"/>
              <w:divBdr>
                <w:top w:val="none" w:sz="0" w:space="0" w:color="auto"/>
                <w:left w:val="none" w:sz="0" w:space="0" w:color="auto"/>
                <w:bottom w:val="none" w:sz="0" w:space="0" w:color="auto"/>
                <w:right w:val="none" w:sz="0" w:space="0" w:color="auto"/>
              </w:divBdr>
              <w:divsChild>
                <w:div w:id="1761947579">
                  <w:marLeft w:val="0"/>
                  <w:marRight w:val="0"/>
                  <w:marTop w:val="0"/>
                  <w:marBottom w:val="0"/>
                  <w:divBdr>
                    <w:top w:val="none" w:sz="0" w:space="0" w:color="auto"/>
                    <w:left w:val="none" w:sz="0" w:space="0" w:color="auto"/>
                    <w:bottom w:val="none" w:sz="0" w:space="0" w:color="auto"/>
                    <w:right w:val="none" w:sz="0" w:space="0" w:color="auto"/>
                  </w:divBdr>
                </w:div>
                <w:div w:id="1042709357">
                  <w:marLeft w:val="0"/>
                  <w:marRight w:val="0"/>
                  <w:marTop w:val="0"/>
                  <w:marBottom w:val="0"/>
                  <w:divBdr>
                    <w:top w:val="none" w:sz="0" w:space="0" w:color="auto"/>
                    <w:left w:val="none" w:sz="0" w:space="0" w:color="auto"/>
                    <w:bottom w:val="none" w:sz="0" w:space="0" w:color="auto"/>
                    <w:right w:val="none" w:sz="0" w:space="0" w:color="auto"/>
                  </w:divBdr>
                  <w:divsChild>
                    <w:div w:id="8104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30166">
          <w:marLeft w:val="0"/>
          <w:marRight w:val="0"/>
          <w:marTop w:val="0"/>
          <w:marBottom w:val="0"/>
          <w:divBdr>
            <w:top w:val="none" w:sz="0" w:space="0" w:color="auto"/>
            <w:left w:val="none" w:sz="0" w:space="0" w:color="auto"/>
            <w:bottom w:val="none" w:sz="0" w:space="0" w:color="auto"/>
            <w:right w:val="none" w:sz="0" w:space="0" w:color="auto"/>
          </w:divBdr>
          <w:divsChild>
            <w:div w:id="1391492729">
              <w:marLeft w:val="0"/>
              <w:marRight w:val="0"/>
              <w:marTop w:val="0"/>
              <w:marBottom w:val="0"/>
              <w:divBdr>
                <w:top w:val="none" w:sz="0" w:space="0" w:color="auto"/>
                <w:left w:val="none" w:sz="0" w:space="0" w:color="auto"/>
                <w:bottom w:val="none" w:sz="0" w:space="0" w:color="auto"/>
                <w:right w:val="none" w:sz="0" w:space="0" w:color="auto"/>
              </w:divBdr>
            </w:div>
            <w:div w:id="1595822584">
              <w:marLeft w:val="0"/>
              <w:marRight w:val="0"/>
              <w:marTop w:val="0"/>
              <w:marBottom w:val="0"/>
              <w:divBdr>
                <w:top w:val="none" w:sz="0" w:space="0" w:color="auto"/>
                <w:left w:val="none" w:sz="0" w:space="0" w:color="auto"/>
                <w:bottom w:val="none" w:sz="0" w:space="0" w:color="auto"/>
                <w:right w:val="none" w:sz="0" w:space="0" w:color="auto"/>
              </w:divBdr>
              <w:divsChild>
                <w:div w:id="644433819">
                  <w:marLeft w:val="0"/>
                  <w:marRight w:val="0"/>
                  <w:marTop w:val="0"/>
                  <w:marBottom w:val="0"/>
                  <w:divBdr>
                    <w:top w:val="none" w:sz="0" w:space="0" w:color="auto"/>
                    <w:left w:val="none" w:sz="0" w:space="0" w:color="auto"/>
                    <w:bottom w:val="none" w:sz="0" w:space="0" w:color="auto"/>
                    <w:right w:val="none" w:sz="0" w:space="0" w:color="auto"/>
                  </w:divBdr>
                </w:div>
                <w:div w:id="1875264409">
                  <w:marLeft w:val="0"/>
                  <w:marRight w:val="0"/>
                  <w:marTop w:val="0"/>
                  <w:marBottom w:val="0"/>
                  <w:divBdr>
                    <w:top w:val="none" w:sz="0" w:space="0" w:color="auto"/>
                    <w:left w:val="none" w:sz="0" w:space="0" w:color="auto"/>
                    <w:bottom w:val="none" w:sz="0" w:space="0" w:color="auto"/>
                    <w:right w:val="none" w:sz="0" w:space="0" w:color="auto"/>
                  </w:divBdr>
                  <w:divsChild>
                    <w:div w:id="861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160974">
      <w:bodyDiv w:val="1"/>
      <w:marLeft w:val="0"/>
      <w:marRight w:val="0"/>
      <w:marTop w:val="0"/>
      <w:marBottom w:val="0"/>
      <w:divBdr>
        <w:top w:val="none" w:sz="0" w:space="0" w:color="auto"/>
        <w:left w:val="none" w:sz="0" w:space="0" w:color="auto"/>
        <w:bottom w:val="none" w:sz="0" w:space="0" w:color="auto"/>
        <w:right w:val="none" w:sz="0" w:space="0" w:color="auto"/>
      </w:divBdr>
      <w:divsChild>
        <w:div w:id="2058508881">
          <w:marLeft w:val="0"/>
          <w:marRight w:val="0"/>
          <w:marTop w:val="0"/>
          <w:marBottom w:val="0"/>
          <w:divBdr>
            <w:top w:val="none" w:sz="0" w:space="0" w:color="auto"/>
            <w:left w:val="none" w:sz="0" w:space="0" w:color="auto"/>
            <w:bottom w:val="none" w:sz="0" w:space="0" w:color="auto"/>
            <w:right w:val="none" w:sz="0" w:space="0" w:color="auto"/>
          </w:divBdr>
          <w:divsChild>
            <w:div w:id="243346431">
              <w:marLeft w:val="0"/>
              <w:marRight w:val="0"/>
              <w:marTop w:val="0"/>
              <w:marBottom w:val="0"/>
              <w:divBdr>
                <w:top w:val="none" w:sz="0" w:space="0" w:color="auto"/>
                <w:left w:val="none" w:sz="0" w:space="0" w:color="auto"/>
                <w:bottom w:val="none" w:sz="0" w:space="0" w:color="auto"/>
                <w:right w:val="none" w:sz="0" w:space="0" w:color="auto"/>
              </w:divBdr>
            </w:div>
          </w:divsChild>
        </w:div>
        <w:div w:id="125633248">
          <w:marLeft w:val="0"/>
          <w:marRight w:val="0"/>
          <w:marTop w:val="0"/>
          <w:marBottom w:val="0"/>
          <w:divBdr>
            <w:top w:val="none" w:sz="0" w:space="0" w:color="auto"/>
            <w:left w:val="none" w:sz="0" w:space="0" w:color="auto"/>
            <w:bottom w:val="none" w:sz="0" w:space="0" w:color="auto"/>
            <w:right w:val="none" w:sz="0" w:space="0" w:color="auto"/>
          </w:divBdr>
          <w:divsChild>
            <w:div w:id="1573152075">
              <w:marLeft w:val="0"/>
              <w:marRight w:val="0"/>
              <w:marTop w:val="0"/>
              <w:marBottom w:val="0"/>
              <w:divBdr>
                <w:top w:val="none" w:sz="0" w:space="0" w:color="auto"/>
                <w:left w:val="none" w:sz="0" w:space="0" w:color="auto"/>
                <w:bottom w:val="none" w:sz="0" w:space="0" w:color="auto"/>
                <w:right w:val="none" w:sz="0" w:space="0" w:color="auto"/>
              </w:divBdr>
              <w:divsChild>
                <w:div w:id="1393112301">
                  <w:marLeft w:val="0"/>
                  <w:marRight w:val="0"/>
                  <w:marTop w:val="0"/>
                  <w:marBottom w:val="0"/>
                  <w:divBdr>
                    <w:top w:val="none" w:sz="0" w:space="0" w:color="auto"/>
                    <w:left w:val="none" w:sz="0" w:space="0" w:color="auto"/>
                    <w:bottom w:val="none" w:sz="0" w:space="0" w:color="auto"/>
                    <w:right w:val="none" w:sz="0" w:space="0" w:color="auto"/>
                  </w:divBdr>
                </w:div>
                <w:div w:id="364334730">
                  <w:marLeft w:val="0"/>
                  <w:marRight w:val="0"/>
                  <w:marTop w:val="0"/>
                  <w:marBottom w:val="0"/>
                  <w:divBdr>
                    <w:top w:val="none" w:sz="0" w:space="0" w:color="auto"/>
                    <w:left w:val="none" w:sz="0" w:space="0" w:color="auto"/>
                    <w:bottom w:val="none" w:sz="0" w:space="0" w:color="auto"/>
                    <w:right w:val="none" w:sz="0" w:space="0" w:color="auto"/>
                  </w:divBdr>
                </w:div>
                <w:div w:id="1579292189">
                  <w:marLeft w:val="0"/>
                  <w:marRight w:val="0"/>
                  <w:marTop w:val="0"/>
                  <w:marBottom w:val="0"/>
                  <w:divBdr>
                    <w:top w:val="none" w:sz="0" w:space="0" w:color="auto"/>
                    <w:left w:val="none" w:sz="0" w:space="0" w:color="auto"/>
                    <w:bottom w:val="none" w:sz="0" w:space="0" w:color="auto"/>
                    <w:right w:val="none" w:sz="0" w:space="0" w:color="auto"/>
                  </w:divBdr>
                </w:div>
                <w:div w:id="1245069783">
                  <w:marLeft w:val="0"/>
                  <w:marRight w:val="0"/>
                  <w:marTop w:val="0"/>
                  <w:marBottom w:val="0"/>
                  <w:divBdr>
                    <w:top w:val="none" w:sz="0" w:space="0" w:color="auto"/>
                    <w:left w:val="none" w:sz="0" w:space="0" w:color="auto"/>
                    <w:bottom w:val="none" w:sz="0" w:space="0" w:color="auto"/>
                    <w:right w:val="none" w:sz="0" w:space="0" w:color="auto"/>
                  </w:divBdr>
                </w:div>
                <w:div w:id="5713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60109">
          <w:marLeft w:val="0"/>
          <w:marRight w:val="0"/>
          <w:marTop w:val="0"/>
          <w:marBottom w:val="0"/>
          <w:divBdr>
            <w:top w:val="none" w:sz="0" w:space="0" w:color="auto"/>
            <w:left w:val="none" w:sz="0" w:space="0" w:color="auto"/>
            <w:bottom w:val="none" w:sz="0" w:space="0" w:color="auto"/>
            <w:right w:val="none" w:sz="0" w:space="0" w:color="auto"/>
          </w:divBdr>
          <w:divsChild>
            <w:div w:id="1457987449">
              <w:marLeft w:val="0"/>
              <w:marRight w:val="0"/>
              <w:marTop w:val="0"/>
              <w:marBottom w:val="0"/>
              <w:divBdr>
                <w:top w:val="none" w:sz="0" w:space="0" w:color="auto"/>
                <w:left w:val="none" w:sz="0" w:space="0" w:color="auto"/>
                <w:bottom w:val="none" w:sz="0" w:space="0" w:color="auto"/>
                <w:right w:val="none" w:sz="0" w:space="0" w:color="auto"/>
              </w:divBdr>
              <w:divsChild>
                <w:div w:id="1423450164">
                  <w:marLeft w:val="0"/>
                  <w:marRight w:val="0"/>
                  <w:marTop w:val="0"/>
                  <w:marBottom w:val="0"/>
                  <w:divBdr>
                    <w:top w:val="none" w:sz="0" w:space="0" w:color="auto"/>
                    <w:left w:val="none" w:sz="0" w:space="0" w:color="auto"/>
                    <w:bottom w:val="none" w:sz="0" w:space="0" w:color="auto"/>
                    <w:right w:val="none" w:sz="0" w:space="0" w:color="auto"/>
                  </w:divBdr>
                </w:div>
                <w:div w:id="714693644">
                  <w:marLeft w:val="0"/>
                  <w:marRight w:val="0"/>
                  <w:marTop w:val="0"/>
                  <w:marBottom w:val="0"/>
                  <w:divBdr>
                    <w:top w:val="none" w:sz="0" w:space="0" w:color="auto"/>
                    <w:left w:val="none" w:sz="0" w:space="0" w:color="auto"/>
                    <w:bottom w:val="none" w:sz="0" w:space="0" w:color="auto"/>
                    <w:right w:val="none" w:sz="0" w:space="0" w:color="auto"/>
                  </w:divBdr>
                  <w:divsChild>
                    <w:div w:id="29454388">
                      <w:marLeft w:val="0"/>
                      <w:marRight w:val="0"/>
                      <w:marTop w:val="0"/>
                      <w:marBottom w:val="0"/>
                      <w:divBdr>
                        <w:top w:val="none" w:sz="0" w:space="0" w:color="auto"/>
                        <w:left w:val="none" w:sz="0" w:space="0" w:color="auto"/>
                        <w:bottom w:val="none" w:sz="0" w:space="0" w:color="auto"/>
                        <w:right w:val="none" w:sz="0" w:space="0" w:color="auto"/>
                      </w:divBdr>
                    </w:div>
                    <w:div w:id="424881256">
                      <w:marLeft w:val="0"/>
                      <w:marRight w:val="0"/>
                      <w:marTop w:val="0"/>
                      <w:marBottom w:val="0"/>
                      <w:divBdr>
                        <w:top w:val="none" w:sz="0" w:space="0" w:color="auto"/>
                        <w:left w:val="none" w:sz="0" w:space="0" w:color="auto"/>
                        <w:bottom w:val="none" w:sz="0" w:space="0" w:color="auto"/>
                        <w:right w:val="none" w:sz="0" w:space="0" w:color="auto"/>
                      </w:divBdr>
                    </w:div>
                  </w:divsChild>
                </w:div>
                <w:div w:id="1646229932">
                  <w:marLeft w:val="0"/>
                  <w:marRight w:val="0"/>
                  <w:marTop w:val="0"/>
                  <w:marBottom w:val="0"/>
                  <w:divBdr>
                    <w:top w:val="none" w:sz="0" w:space="0" w:color="auto"/>
                    <w:left w:val="none" w:sz="0" w:space="0" w:color="auto"/>
                    <w:bottom w:val="none" w:sz="0" w:space="0" w:color="auto"/>
                    <w:right w:val="none" w:sz="0" w:space="0" w:color="auto"/>
                  </w:divBdr>
                  <w:divsChild>
                    <w:div w:id="789472733">
                      <w:marLeft w:val="0"/>
                      <w:marRight w:val="0"/>
                      <w:marTop w:val="0"/>
                      <w:marBottom w:val="0"/>
                      <w:divBdr>
                        <w:top w:val="none" w:sz="0" w:space="0" w:color="auto"/>
                        <w:left w:val="none" w:sz="0" w:space="0" w:color="auto"/>
                        <w:bottom w:val="none" w:sz="0" w:space="0" w:color="auto"/>
                        <w:right w:val="none" w:sz="0" w:space="0" w:color="auto"/>
                      </w:divBdr>
                      <w:divsChild>
                        <w:div w:id="1704204499">
                          <w:marLeft w:val="0"/>
                          <w:marRight w:val="0"/>
                          <w:marTop w:val="0"/>
                          <w:marBottom w:val="0"/>
                          <w:divBdr>
                            <w:top w:val="none" w:sz="0" w:space="0" w:color="auto"/>
                            <w:left w:val="none" w:sz="0" w:space="0" w:color="auto"/>
                            <w:bottom w:val="none" w:sz="0" w:space="0" w:color="auto"/>
                            <w:right w:val="none" w:sz="0" w:space="0" w:color="auto"/>
                          </w:divBdr>
                        </w:div>
                        <w:div w:id="902720717">
                          <w:marLeft w:val="0"/>
                          <w:marRight w:val="0"/>
                          <w:marTop w:val="0"/>
                          <w:marBottom w:val="0"/>
                          <w:divBdr>
                            <w:top w:val="none" w:sz="0" w:space="0" w:color="auto"/>
                            <w:left w:val="none" w:sz="0" w:space="0" w:color="auto"/>
                            <w:bottom w:val="none" w:sz="0" w:space="0" w:color="auto"/>
                            <w:right w:val="none" w:sz="0" w:space="0" w:color="auto"/>
                          </w:divBdr>
                          <w:divsChild>
                            <w:div w:id="1739325653">
                              <w:marLeft w:val="0"/>
                              <w:marRight w:val="0"/>
                              <w:marTop w:val="0"/>
                              <w:marBottom w:val="0"/>
                              <w:divBdr>
                                <w:top w:val="none" w:sz="0" w:space="0" w:color="auto"/>
                                <w:left w:val="none" w:sz="0" w:space="0" w:color="auto"/>
                                <w:bottom w:val="none" w:sz="0" w:space="0" w:color="auto"/>
                                <w:right w:val="none" w:sz="0" w:space="0" w:color="auto"/>
                              </w:divBdr>
                            </w:div>
                            <w:div w:id="647784837">
                              <w:marLeft w:val="0"/>
                              <w:marRight w:val="0"/>
                              <w:marTop w:val="0"/>
                              <w:marBottom w:val="0"/>
                              <w:divBdr>
                                <w:top w:val="none" w:sz="0" w:space="0" w:color="auto"/>
                                <w:left w:val="none" w:sz="0" w:space="0" w:color="auto"/>
                                <w:bottom w:val="none" w:sz="0" w:space="0" w:color="auto"/>
                                <w:right w:val="none" w:sz="0" w:space="0" w:color="auto"/>
                              </w:divBdr>
                              <w:divsChild>
                                <w:div w:id="192769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23266">
                      <w:marLeft w:val="0"/>
                      <w:marRight w:val="0"/>
                      <w:marTop w:val="0"/>
                      <w:marBottom w:val="0"/>
                      <w:divBdr>
                        <w:top w:val="none" w:sz="0" w:space="0" w:color="auto"/>
                        <w:left w:val="none" w:sz="0" w:space="0" w:color="auto"/>
                        <w:bottom w:val="none" w:sz="0" w:space="0" w:color="auto"/>
                        <w:right w:val="none" w:sz="0" w:space="0" w:color="auto"/>
                      </w:divBdr>
                      <w:divsChild>
                        <w:div w:id="2103522969">
                          <w:marLeft w:val="0"/>
                          <w:marRight w:val="0"/>
                          <w:marTop w:val="0"/>
                          <w:marBottom w:val="0"/>
                          <w:divBdr>
                            <w:top w:val="none" w:sz="0" w:space="0" w:color="auto"/>
                            <w:left w:val="none" w:sz="0" w:space="0" w:color="auto"/>
                            <w:bottom w:val="none" w:sz="0" w:space="0" w:color="auto"/>
                            <w:right w:val="none" w:sz="0" w:space="0" w:color="auto"/>
                          </w:divBdr>
                        </w:div>
                        <w:div w:id="337661959">
                          <w:marLeft w:val="0"/>
                          <w:marRight w:val="0"/>
                          <w:marTop w:val="0"/>
                          <w:marBottom w:val="0"/>
                          <w:divBdr>
                            <w:top w:val="none" w:sz="0" w:space="0" w:color="auto"/>
                            <w:left w:val="none" w:sz="0" w:space="0" w:color="auto"/>
                            <w:bottom w:val="none" w:sz="0" w:space="0" w:color="auto"/>
                            <w:right w:val="none" w:sz="0" w:space="0" w:color="auto"/>
                          </w:divBdr>
                          <w:divsChild>
                            <w:div w:id="746073472">
                              <w:marLeft w:val="0"/>
                              <w:marRight w:val="0"/>
                              <w:marTop w:val="0"/>
                              <w:marBottom w:val="0"/>
                              <w:divBdr>
                                <w:top w:val="none" w:sz="0" w:space="0" w:color="auto"/>
                                <w:left w:val="none" w:sz="0" w:space="0" w:color="auto"/>
                                <w:bottom w:val="none" w:sz="0" w:space="0" w:color="auto"/>
                                <w:right w:val="none" w:sz="0" w:space="0" w:color="auto"/>
                              </w:divBdr>
                            </w:div>
                            <w:div w:id="188034829">
                              <w:marLeft w:val="0"/>
                              <w:marRight w:val="0"/>
                              <w:marTop w:val="0"/>
                              <w:marBottom w:val="0"/>
                              <w:divBdr>
                                <w:top w:val="none" w:sz="0" w:space="0" w:color="auto"/>
                                <w:left w:val="none" w:sz="0" w:space="0" w:color="auto"/>
                                <w:bottom w:val="none" w:sz="0" w:space="0" w:color="auto"/>
                                <w:right w:val="none" w:sz="0" w:space="0" w:color="auto"/>
                              </w:divBdr>
                              <w:divsChild>
                                <w:div w:id="59094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722">
                      <w:marLeft w:val="0"/>
                      <w:marRight w:val="0"/>
                      <w:marTop w:val="0"/>
                      <w:marBottom w:val="0"/>
                      <w:divBdr>
                        <w:top w:val="none" w:sz="0" w:space="0" w:color="auto"/>
                        <w:left w:val="none" w:sz="0" w:space="0" w:color="auto"/>
                        <w:bottom w:val="none" w:sz="0" w:space="0" w:color="auto"/>
                        <w:right w:val="none" w:sz="0" w:space="0" w:color="auto"/>
                      </w:divBdr>
                      <w:divsChild>
                        <w:div w:id="2248378">
                          <w:marLeft w:val="0"/>
                          <w:marRight w:val="0"/>
                          <w:marTop w:val="0"/>
                          <w:marBottom w:val="0"/>
                          <w:divBdr>
                            <w:top w:val="none" w:sz="0" w:space="0" w:color="auto"/>
                            <w:left w:val="none" w:sz="0" w:space="0" w:color="auto"/>
                            <w:bottom w:val="none" w:sz="0" w:space="0" w:color="auto"/>
                            <w:right w:val="none" w:sz="0" w:space="0" w:color="auto"/>
                          </w:divBdr>
                        </w:div>
                        <w:div w:id="1711874847">
                          <w:marLeft w:val="0"/>
                          <w:marRight w:val="0"/>
                          <w:marTop w:val="0"/>
                          <w:marBottom w:val="0"/>
                          <w:divBdr>
                            <w:top w:val="none" w:sz="0" w:space="0" w:color="auto"/>
                            <w:left w:val="none" w:sz="0" w:space="0" w:color="auto"/>
                            <w:bottom w:val="none" w:sz="0" w:space="0" w:color="auto"/>
                            <w:right w:val="none" w:sz="0" w:space="0" w:color="auto"/>
                          </w:divBdr>
                          <w:divsChild>
                            <w:div w:id="1502893891">
                              <w:marLeft w:val="0"/>
                              <w:marRight w:val="0"/>
                              <w:marTop w:val="0"/>
                              <w:marBottom w:val="0"/>
                              <w:divBdr>
                                <w:top w:val="none" w:sz="0" w:space="0" w:color="auto"/>
                                <w:left w:val="none" w:sz="0" w:space="0" w:color="auto"/>
                                <w:bottom w:val="none" w:sz="0" w:space="0" w:color="auto"/>
                                <w:right w:val="none" w:sz="0" w:space="0" w:color="auto"/>
                              </w:divBdr>
                            </w:div>
                            <w:div w:id="243537450">
                              <w:marLeft w:val="0"/>
                              <w:marRight w:val="0"/>
                              <w:marTop w:val="0"/>
                              <w:marBottom w:val="0"/>
                              <w:divBdr>
                                <w:top w:val="none" w:sz="0" w:space="0" w:color="auto"/>
                                <w:left w:val="none" w:sz="0" w:space="0" w:color="auto"/>
                                <w:bottom w:val="none" w:sz="0" w:space="0" w:color="auto"/>
                                <w:right w:val="none" w:sz="0" w:space="0" w:color="auto"/>
                              </w:divBdr>
                              <w:divsChild>
                                <w:div w:id="116216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009248">
                      <w:marLeft w:val="0"/>
                      <w:marRight w:val="0"/>
                      <w:marTop w:val="0"/>
                      <w:marBottom w:val="0"/>
                      <w:divBdr>
                        <w:top w:val="none" w:sz="0" w:space="0" w:color="auto"/>
                        <w:left w:val="none" w:sz="0" w:space="0" w:color="auto"/>
                        <w:bottom w:val="none" w:sz="0" w:space="0" w:color="auto"/>
                        <w:right w:val="none" w:sz="0" w:space="0" w:color="auto"/>
                      </w:divBdr>
                      <w:divsChild>
                        <w:div w:id="1991641328">
                          <w:marLeft w:val="0"/>
                          <w:marRight w:val="0"/>
                          <w:marTop w:val="0"/>
                          <w:marBottom w:val="0"/>
                          <w:divBdr>
                            <w:top w:val="none" w:sz="0" w:space="0" w:color="auto"/>
                            <w:left w:val="none" w:sz="0" w:space="0" w:color="auto"/>
                            <w:bottom w:val="none" w:sz="0" w:space="0" w:color="auto"/>
                            <w:right w:val="none" w:sz="0" w:space="0" w:color="auto"/>
                          </w:divBdr>
                        </w:div>
                        <w:div w:id="1283423098">
                          <w:marLeft w:val="0"/>
                          <w:marRight w:val="0"/>
                          <w:marTop w:val="0"/>
                          <w:marBottom w:val="0"/>
                          <w:divBdr>
                            <w:top w:val="none" w:sz="0" w:space="0" w:color="auto"/>
                            <w:left w:val="none" w:sz="0" w:space="0" w:color="auto"/>
                            <w:bottom w:val="none" w:sz="0" w:space="0" w:color="auto"/>
                            <w:right w:val="none" w:sz="0" w:space="0" w:color="auto"/>
                          </w:divBdr>
                          <w:divsChild>
                            <w:div w:id="1749617326">
                              <w:marLeft w:val="0"/>
                              <w:marRight w:val="0"/>
                              <w:marTop w:val="0"/>
                              <w:marBottom w:val="0"/>
                              <w:divBdr>
                                <w:top w:val="none" w:sz="0" w:space="0" w:color="auto"/>
                                <w:left w:val="none" w:sz="0" w:space="0" w:color="auto"/>
                                <w:bottom w:val="none" w:sz="0" w:space="0" w:color="auto"/>
                                <w:right w:val="none" w:sz="0" w:space="0" w:color="auto"/>
                              </w:divBdr>
                            </w:div>
                            <w:div w:id="1372071187">
                              <w:marLeft w:val="0"/>
                              <w:marRight w:val="0"/>
                              <w:marTop w:val="0"/>
                              <w:marBottom w:val="0"/>
                              <w:divBdr>
                                <w:top w:val="none" w:sz="0" w:space="0" w:color="auto"/>
                                <w:left w:val="none" w:sz="0" w:space="0" w:color="auto"/>
                                <w:bottom w:val="none" w:sz="0" w:space="0" w:color="auto"/>
                                <w:right w:val="none" w:sz="0" w:space="0" w:color="auto"/>
                              </w:divBdr>
                              <w:divsChild>
                                <w:div w:id="106202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764746">
                      <w:marLeft w:val="0"/>
                      <w:marRight w:val="0"/>
                      <w:marTop w:val="0"/>
                      <w:marBottom w:val="0"/>
                      <w:divBdr>
                        <w:top w:val="none" w:sz="0" w:space="0" w:color="auto"/>
                        <w:left w:val="none" w:sz="0" w:space="0" w:color="auto"/>
                        <w:bottom w:val="none" w:sz="0" w:space="0" w:color="auto"/>
                        <w:right w:val="none" w:sz="0" w:space="0" w:color="auto"/>
                      </w:divBdr>
                      <w:divsChild>
                        <w:div w:id="974025783">
                          <w:marLeft w:val="0"/>
                          <w:marRight w:val="0"/>
                          <w:marTop w:val="0"/>
                          <w:marBottom w:val="0"/>
                          <w:divBdr>
                            <w:top w:val="none" w:sz="0" w:space="0" w:color="auto"/>
                            <w:left w:val="none" w:sz="0" w:space="0" w:color="auto"/>
                            <w:bottom w:val="none" w:sz="0" w:space="0" w:color="auto"/>
                            <w:right w:val="none" w:sz="0" w:space="0" w:color="auto"/>
                          </w:divBdr>
                        </w:div>
                        <w:div w:id="1590637">
                          <w:marLeft w:val="0"/>
                          <w:marRight w:val="0"/>
                          <w:marTop w:val="0"/>
                          <w:marBottom w:val="0"/>
                          <w:divBdr>
                            <w:top w:val="none" w:sz="0" w:space="0" w:color="auto"/>
                            <w:left w:val="none" w:sz="0" w:space="0" w:color="auto"/>
                            <w:bottom w:val="none" w:sz="0" w:space="0" w:color="auto"/>
                            <w:right w:val="none" w:sz="0" w:space="0" w:color="auto"/>
                          </w:divBdr>
                          <w:divsChild>
                            <w:div w:id="449202593">
                              <w:marLeft w:val="0"/>
                              <w:marRight w:val="0"/>
                              <w:marTop w:val="0"/>
                              <w:marBottom w:val="0"/>
                              <w:divBdr>
                                <w:top w:val="none" w:sz="0" w:space="0" w:color="auto"/>
                                <w:left w:val="none" w:sz="0" w:space="0" w:color="auto"/>
                                <w:bottom w:val="none" w:sz="0" w:space="0" w:color="auto"/>
                                <w:right w:val="none" w:sz="0" w:space="0" w:color="auto"/>
                              </w:divBdr>
                            </w:div>
                            <w:div w:id="1925799636">
                              <w:marLeft w:val="0"/>
                              <w:marRight w:val="0"/>
                              <w:marTop w:val="0"/>
                              <w:marBottom w:val="0"/>
                              <w:divBdr>
                                <w:top w:val="none" w:sz="0" w:space="0" w:color="auto"/>
                                <w:left w:val="none" w:sz="0" w:space="0" w:color="auto"/>
                                <w:bottom w:val="none" w:sz="0" w:space="0" w:color="auto"/>
                                <w:right w:val="none" w:sz="0" w:space="0" w:color="auto"/>
                              </w:divBdr>
                              <w:divsChild>
                                <w:div w:id="92897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750803">
                      <w:marLeft w:val="0"/>
                      <w:marRight w:val="0"/>
                      <w:marTop w:val="0"/>
                      <w:marBottom w:val="0"/>
                      <w:divBdr>
                        <w:top w:val="none" w:sz="0" w:space="0" w:color="auto"/>
                        <w:left w:val="none" w:sz="0" w:space="0" w:color="auto"/>
                        <w:bottom w:val="none" w:sz="0" w:space="0" w:color="auto"/>
                        <w:right w:val="none" w:sz="0" w:space="0" w:color="auto"/>
                      </w:divBdr>
                      <w:divsChild>
                        <w:div w:id="336813120">
                          <w:marLeft w:val="0"/>
                          <w:marRight w:val="0"/>
                          <w:marTop w:val="0"/>
                          <w:marBottom w:val="0"/>
                          <w:divBdr>
                            <w:top w:val="none" w:sz="0" w:space="0" w:color="auto"/>
                            <w:left w:val="none" w:sz="0" w:space="0" w:color="auto"/>
                            <w:bottom w:val="none" w:sz="0" w:space="0" w:color="auto"/>
                            <w:right w:val="none" w:sz="0" w:space="0" w:color="auto"/>
                          </w:divBdr>
                        </w:div>
                        <w:div w:id="1043286314">
                          <w:marLeft w:val="0"/>
                          <w:marRight w:val="0"/>
                          <w:marTop w:val="0"/>
                          <w:marBottom w:val="0"/>
                          <w:divBdr>
                            <w:top w:val="none" w:sz="0" w:space="0" w:color="auto"/>
                            <w:left w:val="none" w:sz="0" w:space="0" w:color="auto"/>
                            <w:bottom w:val="none" w:sz="0" w:space="0" w:color="auto"/>
                            <w:right w:val="none" w:sz="0" w:space="0" w:color="auto"/>
                          </w:divBdr>
                          <w:divsChild>
                            <w:div w:id="564527738">
                              <w:marLeft w:val="0"/>
                              <w:marRight w:val="0"/>
                              <w:marTop w:val="0"/>
                              <w:marBottom w:val="0"/>
                              <w:divBdr>
                                <w:top w:val="none" w:sz="0" w:space="0" w:color="auto"/>
                                <w:left w:val="none" w:sz="0" w:space="0" w:color="auto"/>
                                <w:bottom w:val="none" w:sz="0" w:space="0" w:color="auto"/>
                                <w:right w:val="none" w:sz="0" w:space="0" w:color="auto"/>
                              </w:divBdr>
                            </w:div>
                            <w:div w:id="1377974608">
                              <w:marLeft w:val="0"/>
                              <w:marRight w:val="0"/>
                              <w:marTop w:val="0"/>
                              <w:marBottom w:val="0"/>
                              <w:divBdr>
                                <w:top w:val="none" w:sz="0" w:space="0" w:color="auto"/>
                                <w:left w:val="none" w:sz="0" w:space="0" w:color="auto"/>
                                <w:bottom w:val="none" w:sz="0" w:space="0" w:color="auto"/>
                                <w:right w:val="none" w:sz="0" w:space="0" w:color="auto"/>
                              </w:divBdr>
                              <w:divsChild>
                                <w:div w:id="774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257572">
                      <w:marLeft w:val="0"/>
                      <w:marRight w:val="0"/>
                      <w:marTop w:val="0"/>
                      <w:marBottom w:val="0"/>
                      <w:divBdr>
                        <w:top w:val="none" w:sz="0" w:space="0" w:color="auto"/>
                        <w:left w:val="none" w:sz="0" w:space="0" w:color="auto"/>
                        <w:bottom w:val="none" w:sz="0" w:space="0" w:color="auto"/>
                        <w:right w:val="none" w:sz="0" w:space="0" w:color="auto"/>
                      </w:divBdr>
                      <w:divsChild>
                        <w:div w:id="1623609933">
                          <w:marLeft w:val="0"/>
                          <w:marRight w:val="0"/>
                          <w:marTop w:val="0"/>
                          <w:marBottom w:val="0"/>
                          <w:divBdr>
                            <w:top w:val="none" w:sz="0" w:space="0" w:color="auto"/>
                            <w:left w:val="none" w:sz="0" w:space="0" w:color="auto"/>
                            <w:bottom w:val="none" w:sz="0" w:space="0" w:color="auto"/>
                            <w:right w:val="none" w:sz="0" w:space="0" w:color="auto"/>
                          </w:divBdr>
                        </w:div>
                        <w:div w:id="927614378">
                          <w:marLeft w:val="0"/>
                          <w:marRight w:val="0"/>
                          <w:marTop w:val="0"/>
                          <w:marBottom w:val="0"/>
                          <w:divBdr>
                            <w:top w:val="none" w:sz="0" w:space="0" w:color="auto"/>
                            <w:left w:val="none" w:sz="0" w:space="0" w:color="auto"/>
                            <w:bottom w:val="none" w:sz="0" w:space="0" w:color="auto"/>
                            <w:right w:val="none" w:sz="0" w:space="0" w:color="auto"/>
                          </w:divBdr>
                          <w:divsChild>
                            <w:div w:id="1818297470">
                              <w:marLeft w:val="0"/>
                              <w:marRight w:val="0"/>
                              <w:marTop w:val="0"/>
                              <w:marBottom w:val="0"/>
                              <w:divBdr>
                                <w:top w:val="none" w:sz="0" w:space="0" w:color="auto"/>
                                <w:left w:val="none" w:sz="0" w:space="0" w:color="auto"/>
                                <w:bottom w:val="none" w:sz="0" w:space="0" w:color="auto"/>
                                <w:right w:val="none" w:sz="0" w:space="0" w:color="auto"/>
                              </w:divBdr>
                            </w:div>
                            <w:div w:id="1824926945">
                              <w:marLeft w:val="0"/>
                              <w:marRight w:val="0"/>
                              <w:marTop w:val="0"/>
                              <w:marBottom w:val="0"/>
                              <w:divBdr>
                                <w:top w:val="none" w:sz="0" w:space="0" w:color="auto"/>
                                <w:left w:val="none" w:sz="0" w:space="0" w:color="auto"/>
                                <w:bottom w:val="none" w:sz="0" w:space="0" w:color="auto"/>
                                <w:right w:val="none" w:sz="0" w:space="0" w:color="auto"/>
                              </w:divBdr>
                              <w:divsChild>
                                <w:div w:id="16405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116">
                      <w:marLeft w:val="0"/>
                      <w:marRight w:val="0"/>
                      <w:marTop w:val="0"/>
                      <w:marBottom w:val="0"/>
                      <w:divBdr>
                        <w:top w:val="none" w:sz="0" w:space="0" w:color="auto"/>
                        <w:left w:val="none" w:sz="0" w:space="0" w:color="auto"/>
                        <w:bottom w:val="none" w:sz="0" w:space="0" w:color="auto"/>
                        <w:right w:val="none" w:sz="0" w:space="0" w:color="auto"/>
                      </w:divBdr>
                      <w:divsChild>
                        <w:div w:id="1538080110">
                          <w:marLeft w:val="0"/>
                          <w:marRight w:val="0"/>
                          <w:marTop w:val="0"/>
                          <w:marBottom w:val="0"/>
                          <w:divBdr>
                            <w:top w:val="none" w:sz="0" w:space="0" w:color="auto"/>
                            <w:left w:val="none" w:sz="0" w:space="0" w:color="auto"/>
                            <w:bottom w:val="none" w:sz="0" w:space="0" w:color="auto"/>
                            <w:right w:val="none" w:sz="0" w:space="0" w:color="auto"/>
                          </w:divBdr>
                        </w:div>
                        <w:div w:id="1595748529">
                          <w:marLeft w:val="0"/>
                          <w:marRight w:val="0"/>
                          <w:marTop w:val="0"/>
                          <w:marBottom w:val="0"/>
                          <w:divBdr>
                            <w:top w:val="none" w:sz="0" w:space="0" w:color="auto"/>
                            <w:left w:val="none" w:sz="0" w:space="0" w:color="auto"/>
                            <w:bottom w:val="none" w:sz="0" w:space="0" w:color="auto"/>
                            <w:right w:val="none" w:sz="0" w:space="0" w:color="auto"/>
                          </w:divBdr>
                          <w:divsChild>
                            <w:div w:id="987366268">
                              <w:marLeft w:val="0"/>
                              <w:marRight w:val="0"/>
                              <w:marTop w:val="0"/>
                              <w:marBottom w:val="0"/>
                              <w:divBdr>
                                <w:top w:val="none" w:sz="0" w:space="0" w:color="auto"/>
                                <w:left w:val="none" w:sz="0" w:space="0" w:color="auto"/>
                                <w:bottom w:val="none" w:sz="0" w:space="0" w:color="auto"/>
                                <w:right w:val="none" w:sz="0" w:space="0" w:color="auto"/>
                              </w:divBdr>
                            </w:div>
                            <w:div w:id="1163664772">
                              <w:marLeft w:val="0"/>
                              <w:marRight w:val="0"/>
                              <w:marTop w:val="0"/>
                              <w:marBottom w:val="0"/>
                              <w:divBdr>
                                <w:top w:val="none" w:sz="0" w:space="0" w:color="auto"/>
                                <w:left w:val="none" w:sz="0" w:space="0" w:color="auto"/>
                                <w:bottom w:val="none" w:sz="0" w:space="0" w:color="auto"/>
                                <w:right w:val="none" w:sz="0" w:space="0" w:color="auto"/>
                              </w:divBdr>
                              <w:divsChild>
                                <w:div w:id="108491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099946">
      <w:bodyDiv w:val="1"/>
      <w:marLeft w:val="0"/>
      <w:marRight w:val="0"/>
      <w:marTop w:val="0"/>
      <w:marBottom w:val="0"/>
      <w:divBdr>
        <w:top w:val="none" w:sz="0" w:space="0" w:color="auto"/>
        <w:left w:val="none" w:sz="0" w:space="0" w:color="auto"/>
        <w:bottom w:val="none" w:sz="0" w:space="0" w:color="auto"/>
        <w:right w:val="none" w:sz="0" w:space="0" w:color="auto"/>
      </w:divBdr>
      <w:divsChild>
        <w:div w:id="219094204">
          <w:marLeft w:val="0"/>
          <w:marRight w:val="0"/>
          <w:marTop w:val="0"/>
          <w:marBottom w:val="0"/>
          <w:divBdr>
            <w:top w:val="none" w:sz="0" w:space="0" w:color="auto"/>
            <w:left w:val="none" w:sz="0" w:space="0" w:color="auto"/>
            <w:bottom w:val="none" w:sz="0" w:space="0" w:color="auto"/>
            <w:right w:val="none" w:sz="0" w:space="0" w:color="auto"/>
          </w:divBdr>
          <w:divsChild>
            <w:div w:id="378558143">
              <w:marLeft w:val="0"/>
              <w:marRight w:val="0"/>
              <w:marTop w:val="0"/>
              <w:marBottom w:val="0"/>
              <w:divBdr>
                <w:top w:val="none" w:sz="0" w:space="0" w:color="auto"/>
                <w:left w:val="none" w:sz="0" w:space="0" w:color="auto"/>
                <w:bottom w:val="none" w:sz="0" w:space="0" w:color="auto"/>
                <w:right w:val="none" w:sz="0" w:space="0" w:color="auto"/>
              </w:divBdr>
            </w:div>
          </w:divsChild>
        </w:div>
        <w:div w:id="845361303">
          <w:marLeft w:val="0"/>
          <w:marRight w:val="0"/>
          <w:marTop w:val="0"/>
          <w:marBottom w:val="0"/>
          <w:divBdr>
            <w:top w:val="none" w:sz="0" w:space="0" w:color="auto"/>
            <w:left w:val="none" w:sz="0" w:space="0" w:color="auto"/>
            <w:bottom w:val="none" w:sz="0" w:space="0" w:color="auto"/>
            <w:right w:val="none" w:sz="0" w:space="0" w:color="auto"/>
          </w:divBdr>
          <w:divsChild>
            <w:div w:id="1936523367">
              <w:marLeft w:val="0"/>
              <w:marRight w:val="0"/>
              <w:marTop w:val="0"/>
              <w:marBottom w:val="0"/>
              <w:divBdr>
                <w:top w:val="none" w:sz="0" w:space="0" w:color="auto"/>
                <w:left w:val="none" w:sz="0" w:space="0" w:color="auto"/>
                <w:bottom w:val="none" w:sz="0" w:space="0" w:color="auto"/>
                <w:right w:val="none" w:sz="0" w:space="0" w:color="auto"/>
              </w:divBdr>
              <w:divsChild>
                <w:div w:id="1962883631">
                  <w:marLeft w:val="0"/>
                  <w:marRight w:val="0"/>
                  <w:marTop w:val="0"/>
                  <w:marBottom w:val="0"/>
                  <w:divBdr>
                    <w:top w:val="none" w:sz="0" w:space="0" w:color="auto"/>
                    <w:left w:val="none" w:sz="0" w:space="0" w:color="auto"/>
                    <w:bottom w:val="none" w:sz="0" w:space="0" w:color="auto"/>
                    <w:right w:val="none" w:sz="0" w:space="0" w:color="auto"/>
                  </w:divBdr>
                </w:div>
                <w:div w:id="997617481">
                  <w:marLeft w:val="0"/>
                  <w:marRight w:val="0"/>
                  <w:marTop w:val="0"/>
                  <w:marBottom w:val="0"/>
                  <w:divBdr>
                    <w:top w:val="none" w:sz="0" w:space="0" w:color="auto"/>
                    <w:left w:val="none" w:sz="0" w:space="0" w:color="auto"/>
                    <w:bottom w:val="none" w:sz="0" w:space="0" w:color="auto"/>
                    <w:right w:val="none" w:sz="0" w:space="0" w:color="auto"/>
                  </w:divBdr>
                  <w:divsChild>
                    <w:div w:id="1125734678">
                      <w:marLeft w:val="0"/>
                      <w:marRight w:val="0"/>
                      <w:marTop w:val="0"/>
                      <w:marBottom w:val="0"/>
                      <w:divBdr>
                        <w:top w:val="none" w:sz="0" w:space="0" w:color="auto"/>
                        <w:left w:val="none" w:sz="0" w:space="0" w:color="auto"/>
                        <w:bottom w:val="none" w:sz="0" w:space="0" w:color="auto"/>
                        <w:right w:val="none" w:sz="0" w:space="0" w:color="auto"/>
                      </w:divBdr>
                    </w:div>
                    <w:div w:id="1762600243">
                      <w:marLeft w:val="0"/>
                      <w:marRight w:val="0"/>
                      <w:marTop w:val="0"/>
                      <w:marBottom w:val="0"/>
                      <w:divBdr>
                        <w:top w:val="none" w:sz="0" w:space="0" w:color="auto"/>
                        <w:left w:val="none" w:sz="0" w:space="0" w:color="auto"/>
                        <w:bottom w:val="none" w:sz="0" w:space="0" w:color="auto"/>
                        <w:right w:val="none" w:sz="0" w:space="0" w:color="auto"/>
                      </w:divBdr>
                      <w:divsChild>
                        <w:div w:id="11646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8046">
              <w:marLeft w:val="0"/>
              <w:marRight w:val="0"/>
              <w:marTop w:val="0"/>
              <w:marBottom w:val="0"/>
              <w:divBdr>
                <w:top w:val="none" w:sz="0" w:space="0" w:color="auto"/>
                <w:left w:val="none" w:sz="0" w:space="0" w:color="auto"/>
                <w:bottom w:val="none" w:sz="0" w:space="0" w:color="auto"/>
                <w:right w:val="none" w:sz="0" w:space="0" w:color="auto"/>
              </w:divBdr>
              <w:divsChild>
                <w:div w:id="176232843">
                  <w:marLeft w:val="0"/>
                  <w:marRight w:val="0"/>
                  <w:marTop w:val="0"/>
                  <w:marBottom w:val="0"/>
                  <w:divBdr>
                    <w:top w:val="none" w:sz="0" w:space="0" w:color="auto"/>
                    <w:left w:val="none" w:sz="0" w:space="0" w:color="auto"/>
                    <w:bottom w:val="none" w:sz="0" w:space="0" w:color="auto"/>
                    <w:right w:val="none" w:sz="0" w:space="0" w:color="auto"/>
                  </w:divBdr>
                </w:div>
                <w:div w:id="282542710">
                  <w:marLeft w:val="0"/>
                  <w:marRight w:val="0"/>
                  <w:marTop w:val="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
                    <w:div w:id="1940213646">
                      <w:marLeft w:val="0"/>
                      <w:marRight w:val="0"/>
                      <w:marTop w:val="0"/>
                      <w:marBottom w:val="0"/>
                      <w:divBdr>
                        <w:top w:val="none" w:sz="0" w:space="0" w:color="auto"/>
                        <w:left w:val="none" w:sz="0" w:space="0" w:color="auto"/>
                        <w:bottom w:val="none" w:sz="0" w:space="0" w:color="auto"/>
                        <w:right w:val="none" w:sz="0" w:space="0" w:color="auto"/>
                      </w:divBdr>
                      <w:divsChild>
                        <w:div w:id="12151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52966">
              <w:marLeft w:val="0"/>
              <w:marRight w:val="0"/>
              <w:marTop w:val="0"/>
              <w:marBottom w:val="0"/>
              <w:divBdr>
                <w:top w:val="none" w:sz="0" w:space="0" w:color="auto"/>
                <w:left w:val="none" w:sz="0" w:space="0" w:color="auto"/>
                <w:bottom w:val="none" w:sz="0" w:space="0" w:color="auto"/>
                <w:right w:val="none" w:sz="0" w:space="0" w:color="auto"/>
              </w:divBdr>
              <w:divsChild>
                <w:div w:id="2035224456">
                  <w:marLeft w:val="0"/>
                  <w:marRight w:val="0"/>
                  <w:marTop w:val="0"/>
                  <w:marBottom w:val="0"/>
                  <w:divBdr>
                    <w:top w:val="none" w:sz="0" w:space="0" w:color="auto"/>
                    <w:left w:val="none" w:sz="0" w:space="0" w:color="auto"/>
                    <w:bottom w:val="none" w:sz="0" w:space="0" w:color="auto"/>
                    <w:right w:val="none" w:sz="0" w:space="0" w:color="auto"/>
                  </w:divBdr>
                </w:div>
                <w:div w:id="1982341311">
                  <w:marLeft w:val="0"/>
                  <w:marRight w:val="0"/>
                  <w:marTop w:val="0"/>
                  <w:marBottom w:val="0"/>
                  <w:divBdr>
                    <w:top w:val="none" w:sz="0" w:space="0" w:color="auto"/>
                    <w:left w:val="none" w:sz="0" w:space="0" w:color="auto"/>
                    <w:bottom w:val="none" w:sz="0" w:space="0" w:color="auto"/>
                    <w:right w:val="none" w:sz="0" w:space="0" w:color="auto"/>
                  </w:divBdr>
                  <w:divsChild>
                    <w:div w:id="1408310377">
                      <w:marLeft w:val="0"/>
                      <w:marRight w:val="0"/>
                      <w:marTop w:val="0"/>
                      <w:marBottom w:val="0"/>
                      <w:divBdr>
                        <w:top w:val="none" w:sz="0" w:space="0" w:color="auto"/>
                        <w:left w:val="none" w:sz="0" w:space="0" w:color="auto"/>
                        <w:bottom w:val="none" w:sz="0" w:space="0" w:color="auto"/>
                        <w:right w:val="none" w:sz="0" w:space="0" w:color="auto"/>
                      </w:divBdr>
                    </w:div>
                    <w:div w:id="1528182631">
                      <w:marLeft w:val="0"/>
                      <w:marRight w:val="0"/>
                      <w:marTop w:val="0"/>
                      <w:marBottom w:val="0"/>
                      <w:divBdr>
                        <w:top w:val="none" w:sz="0" w:space="0" w:color="auto"/>
                        <w:left w:val="none" w:sz="0" w:space="0" w:color="auto"/>
                        <w:bottom w:val="none" w:sz="0" w:space="0" w:color="auto"/>
                        <w:right w:val="none" w:sz="0" w:space="0" w:color="auto"/>
                      </w:divBdr>
                      <w:divsChild>
                        <w:div w:id="20646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833624">
              <w:marLeft w:val="0"/>
              <w:marRight w:val="0"/>
              <w:marTop w:val="0"/>
              <w:marBottom w:val="0"/>
              <w:divBdr>
                <w:top w:val="none" w:sz="0" w:space="0" w:color="auto"/>
                <w:left w:val="none" w:sz="0" w:space="0" w:color="auto"/>
                <w:bottom w:val="none" w:sz="0" w:space="0" w:color="auto"/>
                <w:right w:val="none" w:sz="0" w:space="0" w:color="auto"/>
              </w:divBdr>
              <w:divsChild>
                <w:div w:id="896087168">
                  <w:marLeft w:val="0"/>
                  <w:marRight w:val="0"/>
                  <w:marTop w:val="0"/>
                  <w:marBottom w:val="0"/>
                  <w:divBdr>
                    <w:top w:val="none" w:sz="0" w:space="0" w:color="auto"/>
                    <w:left w:val="none" w:sz="0" w:space="0" w:color="auto"/>
                    <w:bottom w:val="none" w:sz="0" w:space="0" w:color="auto"/>
                    <w:right w:val="none" w:sz="0" w:space="0" w:color="auto"/>
                  </w:divBdr>
                </w:div>
                <w:div w:id="370570613">
                  <w:marLeft w:val="0"/>
                  <w:marRight w:val="0"/>
                  <w:marTop w:val="0"/>
                  <w:marBottom w:val="0"/>
                  <w:divBdr>
                    <w:top w:val="none" w:sz="0" w:space="0" w:color="auto"/>
                    <w:left w:val="none" w:sz="0" w:space="0" w:color="auto"/>
                    <w:bottom w:val="none" w:sz="0" w:space="0" w:color="auto"/>
                    <w:right w:val="none" w:sz="0" w:space="0" w:color="auto"/>
                  </w:divBdr>
                  <w:divsChild>
                    <w:div w:id="800617431">
                      <w:marLeft w:val="0"/>
                      <w:marRight w:val="0"/>
                      <w:marTop w:val="0"/>
                      <w:marBottom w:val="0"/>
                      <w:divBdr>
                        <w:top w:val="none" w:sz="0" w:space="0" w:color="auto"/>
                        <w:left w:val="none" w:sz="0" w:space="0" w:color="auto"/>
                        <w:bottom w:val="none" w:sz="0" w:space="0" w:color="auto"/>
                        <w:right w:val="none" w:sz="0" w:space="0" w:color="auto"/>
                      </w:divBdr>
                    </w:div>
                    <w:div w:id="971448433">
                      <w:marLeft w:val="0"/>
                      <w:marRight w:val="0"/>
                      <w:marTop w:val="0"/>
                      <w:marBottom w:val="0"/>
                      <w:divBdr>
                        <w:top w:val="none" w:sz="0" w:space="0" w:color="auto"/>
                        <w:left w:val="none" w:sz="0" w:space="0" w:color="auto"/>
                        <w:bottom w:val="none" w:sz="0" w:space="0" w:color="auto"/>
                        <w:right w:val="none" w:sz="0" w:space="0" w:color="auto"/>
                      </w:divBdr>
                      <w:divsChild>
                        <w:div w:id="10137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8717">
              <w:marLeft w:val="0"/>
              <w:marRight w:val="0"/>
              <w:marTop w:val="0"/>
              <w:marBottom w:val="0"/>
              <w:divBdr>
                <w:top w:val="none" w:sz="0" w:space="0" w:color="auto"/>
                <w:left w:val="none" w:sz="0" w:space="0" w:color="auto"/>
                <w:bottom w:val="none" w:sz="0" w:space="0" w:color="auto"/>
                <w:right w:val="none" w:sz="0" w:space="0" w:color="auto"/>
              </w:divBdr>
              <w:divsChild>
                <w:div w:id="1253123877">
                  <w:marLeft w:val="0"/>
                  <w:marRight w:val="0"/>
                  <w:marTop w:val="0"/>
                  <w:marBottom w:val="0"/>
                  <w:divBdr>
                    <w:top w:val="none" w:sz="0" w:space="0" w:color="auto"/>
                    <w:left w:val="none" w:sz="0" w:space="0" w:color="auto"/>
                    <w:bottom w:val="none" w:sz="0" w:space="0" w:color="auto"/>
                    <w:right w:val="none" w:sz="0" w:space="0" w:color="auto"/>
                  </w:divBdr>
                </w:div>
                <w:div w:id="627050066">
                  <w:marLeft w:val="0"/>
                  <w:marRight w:val="0"/>
                  <w:marTop w:val="0"/>
                  <w:marBottom w:val="0"/>
                  <w:divBdr>
                    <w:top w:val="none" w:sz="0" w:space="0" w:color="auto"/>
                    <w:left w:val="none" w:sz="0" w:space="0" w:color="auto"/>
                    <w:bottom w:val="none" w:sz="0" w:space="0" w:color="auto"/>
                    <w:right w:val="none" w:sz="0" w:space="0" w:color="auto"/>
                  </w:divBdr>
                  <w:divsChild>
                    <w:div w:id="1085299351">
                      <w:marLeft w:val="0"/>
                      <w:marRight w:val="0"/>
                      <w:marTop w:val="0"/>
                      <w:marBottom w:val="0"/>
                      <w:divBdr>
                        <w:top w:val="none" w:sz="0" w:space="0" w:color="auto"/>
                        <w:left w:val="none" w:sz="0" w:space="0" w:color="auto"/>
                        <w:bottom w:val="none" w:sz="0" w:space="0" w:color="auto"/>
                        <w:right w:val="none" w:sz="0" w:space="0" w:color="auto"/>
                      </w:divBdr>
                    </w:div>
                    <w:div w:id="1087773739">
                      <w:marLeft w:val="0"/>
                      <w:marRight w:val="0"/>
                      <w:marTop w:val="0"/>
                      <w:marBottom w:val="0"/>
                      <w:divBdr>
                        <w:top w:val="none" w:sz="0" w:space="0" w:color="auto"/>
                        <w:left w:val="none" w:sz="0" w:space="0" w:color="auto"/>
                        <w:bottom w:val="none" w:sz="0" w:space="0" w:color="auto"/>
                        <w:right w:val="none" w:sz="0" w:space="0" w:color="auto"/>
                      </w:divBdr>
                      <w:divsChild>
                        <w:div w:id="17138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3683">
              <w:marLeft w:val="0"/>
              <w:marRight w:val="0"/>
              <w:marTop w:val="0"/>
              <w:marBottom w:val="0"/>
              <w:divBdr>
                <w:top w:val="none" w:sz="0" w:space="0" w:color="auto"/>
                <w:left w:val="none" w:sz="0" w:space="0" w:color="auto"/>
                <w:bottom w:val="none" w:sz="0" w:space="0" w:color="auto"/>
                <w:right w:val="none" w:sz="0" w:space="0" w:color="auto"/>
              </w:divBdr>
              <w:divsChild>
                <w:div w:id="2069571046">
                  <w:marLeft w:val="0"/>
                  <w:marRight w:val="0"/>
                  <w:marTop w:val="0"/>
                  <w:marBottom w:val="0"/>
                  <w:divBdr>
                    <w:top w:val="none" w:sz="0" w:space="0" w:color="auto"/>
                    <w:left w:val="none" w:sz="0" w:space="0" w:color="auto"/>
                    <w:bottom w:val="none" w:sz="0" w:space="0" w:color="auto"/>
                    <w:right w:val="none" w:sz="0" w:space="0" w:color="auto"/>
                  </w:divBdr>
                </w:div>
                <w:div w:id="375468803">
                  <w:marLeft w:val="0"/>
                  <w:marRight w:val="0"/>
                  <w:marTop w:val="0"/>
                  <w:marBottom w:val="0"/>
                  <w:divBdr>
                    <w:top w:val="none" w:sz="0" w:space="0" w:color="auto"/>
                    <w:left w:val="none" w:sz="0" w:space="0" w:color="auto"/>
                    <w:bottom w:val="none" w:sz="0" w:space="0" w:color="auto"/>
                    <w:right w:val="none" w:sz="0" w:space="0" w:color="auto"/>
                  </w:divBdr>
                  <w:divsChild>
                    <w:div w:id="3363487">
                      <w:marLeft w:val="0"/>
                      <w:marRight w:val="0"/>
                      <w:marTop w:val="0"/>
                      <w:marBottom w:val="0"/>
                      <w:divBdr>
                        <w:top w:val="none" w:sz="0" w:space="0" w:color="auto"/>
                        <w:left w:val="none" w:sz="0" w:space="0" w:color="auto"/>
                        <w:bottom w:val="none" w:sz="0" w:space="0" w:color="auto"/>
                        <w:right w:val="none" w:sz="0" w:space="0" w:color="auto"/>
                      </w:divBdr>
                    </w:div>
                    <w:div w:id="666400763">
                      <w:marLeft w:val="0"/>
                      <w:marRight w:val="0"/>
                      <w:marTop w:val="0"/>
                      <w:marBottom w:val="0"/>
                      <w:divBdr>
                        <w:top w:val="none" w:sz="0" w:space="0" w:color="auto"/>
                        <w:left w:val="none" w:sz="0" w:space="0" w:color="auto"/>
                        <w:bottom w:val="none" w:sz="0" w:space="0" w:color="auto"/>
                        <w:right w:val="none" w:sz="0" w:space="0" w:color="auto"/>
                      </w:divBdr>
                      <w:divsChild>
                        <w:div w:id="13225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55026">
              <w:marLeft w:val="0"/>
              <w:marRight w:val="0"/>
              <w:marTop w:val="0"/>
              <w:marBottom w:val="0"/>
              <w:divBdr>
                <w:top w:val="none" w:sz="0" w:space="0" w:color="auto"/>
                <w:left w:val="none" w:sz="0" w:space="0" w:color="auto"/>
                <w:bottom w:val="none" w:sz="0" w:space="0" w:color="auto"/>
                <w:right w:val="none" w:sz="0" w:space="0" w:color="auto"/>
              </w:divBdr>
              <w:divsChild>
                <w:div w:id="507326783">
                  <w:marLeft w:val="0"/>
                  <w:marRight w:val="0"/>
                  <w:marTop w:val="0"/>
                  <w:marBottom w:val="0"/>
                  <w:divBdr>
                    <w:top w:val="none" w:sz="0" w:space="0" w:color="auto"/>
                    <w:left w:val="none" w:sz="0" w:space="0" w:color="auto"/>
                    <w:bottom w:val="none" w:sz="0" w:space="0" w:color="auto"/>
                    <w:right w:val="none" w:sz="0" w:space="0" w:color="auto"/>
                  </w:divBdr>
                </w:div>
                <w:div w:id="1032651462">
                  <w:marLeft w:val="0"/>
                  <w:marRight w:val="0"/>
                  <w:marTop w:val="0"/>
                  <w:marBottom w:val="0"/>
                  <w:divBdr>
                    <w:top w:val="none" w:sz="0" w:space="0" w:color="auto"/>
                    <w:left w:val="none" w:sz="0" w:space="0" w:color="auto"/>
                    <w:bottom w:val="none" w:sz="0" w:space="0" w:color="auto"/>
                    <w:right w:val="none" w:sz="0" w:space="0" w:color="auto"/>
                  </w:divBdr>
                  <w:divsChild>
                    <w:div w:id="1101950091">
                      <w:marLeft w:val="0"/>
                      <w:marRight w:val="0"/>
                      <w:marTop w:val="0"/>
                      <w:marBottom w:val="0"/>
                      <w:divBdr>
                        <w:top w:val="none" w:sz="0" w:space="0" w:color="auto"/>
                        <w:left w:val="none" w:sz="0" w:space="0" w:color="auto"/>
                        <w:bottom w:val="none" w:sz="0" w:space="0" w:color="auto"/>
                        <w:right w:val="none" w:sz="0" w:space="0" w:color="auto"/>
                      </w:divBdr>
                    </w:div>
                    <w:div w:id="1219853279">
                      <w:marLeft w:val="0"/>
                      <w:marRight w:val="0"/>
                      <w:marTop w:val="0"/>
                      <w:marBottom w:val="0"/>
                      <w:divBdr>
                        <w:top w:val="none" w:sz="0" w:space="0" w:color="auto"/>
                        <w:left w:val="none" w:sz="0" w:space="0" w:color="auto"/>
                        <w:bottom w:val="none" w:sz="0" w:space="0" w:color="auto"/>
                        <w:right w:val="none" w:sz="0" w:space="0" w:color="auto"/>
                      </w:divBdr>
                      <w:divsChild>
                        <w:div w:id="9342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232606">
      <w:bodyDiv w:val="1"/>
      <w:marLeft w:val="0"/>
      <w:marRight w:val="0"/>
      <w:marTop w:val="0"/>
      <w:marBottom w:val="0"/>
      <w:divBdr>
        <w:top w:val="none" w:sz="0" w:space="0" w:color="auto"/>
        <w:left w:val="none" w:sz="0" w:space="0" w:color="auto"/>
        <w:bottom w:val="none" w:sz="0" w:space="0" w:color="auto"/>
        <w:right w:val="none" w:sz="0" w:space="0" w:color="auto"/>
      </w:divBdr>
      <w:divsChild>
        <w:div w:id="68039142">
          <w:marLeft w:val="0"/>
          <w:marRight w:val="0"/>
          <w:marTop w:val="0"/>
          <w:marBottom w:val="0"/>
          <w:divBdr>
            <w:top w:val="none" w:sz="0" w:space="0" w:color="auto"/>
            <w:left w:val="none" w:sz="0" w:space="0" w:color="auto"/>
            <w:bottom w:val="none" w:sz="0" w:space="0" w:color="auto"/>
            <w:right w:val="none" w:sz="0" w:space="0" w:color="auto"/>
          </w:divBdr>
          <w:divsChild>
            <w:div w:id="1967737454">
              <w:marLeft w:val="0"/>
              <w:marRight w:val="0"/>
              <w:marTop w:val="0"/>
              <w:marBottom w:val="0"/>
              <w:divBdr>
                <w:top w:val="none" w:sz="0" w:space="0" w:color="auto"/>
                <w:left w:val="none" w:sz="0" w:space="0" w:color="auto"/>
                <w:bottom w:val="none" w:sz="0" w:space="0" w:color="auto"/>
                <w:right w:val="none" w:sz="0" w:space="0" w:color="auto"/>
              </w:divBdr>
            </w:div>
          </w:divsChild>
        </w:div>
        <w:div w:id="107093857">
          <w:marLeft w:val="0"/>
          <w:marRight w:val="0"/>
          <w:marTop w:val="0"/>
          <w:marBottom w:val="0"/>
          <w:divBdr>
            <w:top w:val="none" w:sz="0" w:space="0" w:color="auto"/>
            <w:left w:val="none" w:sz="0" w:space="0" w:color="auto"/>
            <w:bottom w:val="none" w:sz="0" w:space="0" w:color="auto"/>
            <w:right w:val="none" w:sz="0" w:space="0" w:color="auto"/>
          </w:divBdr>
          <w:divsChild>
            <w:div w:id="1439180789">
              <w:marLeft w:val="0"/>
              <w:marRight w:val="0"/>
              <w:marTop w:val="0"/>
              <w:marBottom w:val="0"/>
              <w:divBdr>
                <w:top w:val="none" w:sz="0" w:space="0" w:color="auto"/>
                <w:left w:val="none" w:sz="0" w:space="0" w:color="auto"/>
                <w:bottom w:val="none" w:sz="0" w:space="0" w:color="auto"/>
                <w:right w:val="none" w:sz="0" w:space="0" w:color="auto"/>
              </w:divBdr>
              <w:divsChild>
                <w:div w:id="2123914747">
                  <w:marLeft w:val="0"/>
                  <w:marRight w:val="0"/>
                  <w:marTop w:val="0"/>
                  <w:marBottom w:val="0"/>
                  <w:divBdr>
                    <w:top w:val="none" w:sz="0" w:space="0" w:color="auto"/>
                    <w:left w:val="none" w:sz="0" w:space="0" w:color="auto"/>
                    <w:bottom w:val="none" w:sz="0" w:space="0" w:color="auto"/>
                    <w:right w:val="none" w:sz="0" w:space="0" w:color="auto"/>
                  </w:divBdr>
                </w:div>
                <w:div w:id="285310324">
                  <w:marLeft w:val="0"/>
                  <w:marRight w:val="0"/>
                  <w:marTop w:val="0"/>
                  <w:marBottom w:val="0"/>
                  <w:divBdr>
                    <w:top w:val="none" w:sz="0" w:space="0" w:color="auto"/>
                    <w:left w:val="none" w:sz="0" w:space="0" w:color="auto"/>
                    <w:bottom w:val="none" w:sz="0" w:space="0" w:color="auto"/>
                    <w:right w:val="none" w:sz="0" w:space="0" w:color="auto"/>
                  </w:divBdr>
                </w:div>
                <w:div w:id="2104106243">
                  <w:marLeft w:val="0"/>
                  <w:marRight w:val="0"/>
                  <w:marTop w:val="0"/>
                  <w:marBottom w:val="0"/>
                  <w:divBdr>
                    <w:top w:val="none" w:sz="0" w:space="0" w:color="auto"/>
                    <w:left w:val="none" w:sz="0" w:space="0" w:color="auto"/>
                    <w:bottom w:val="none" w:sz="0" w:space="0" w:color="auto"/>
                    <w:right w:val="none" w:sz="0" w:space="0" w:color="auto"/>
                  </w:divBdr>
                </w:div>
                <w:div w:id="1571576593">
                  <w:marLeft w:val="0"/>
                  <w:marRight w:val="0"/>
                  <w:marTop w:val="0"/>
                  <w:marBottom w:val="0"/>
                  <w:divBdr>
                    <w:top w:val="none" w:sz="0" w:space="0" w:color="auto"/>
                    <w:left w:val="none" w:sz="0" w:space="0" w:color="auto"/>
                    <w:bottom w:val="none" w:sz="0" w:space="0" w:color="auto"/>
                    <w:right w:val="none" w:sz="0" w:space="0" w:color="auto"/>
                  </w:divBdr>
                </w:div>
                <w:div w:id="51507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7654">
          <w:marLeft w:val="0"/>
          <w:marRight w:val="0"/>
          <w:marTop w:val="0"/>
          <w:marBottom w:val="0"/>
          <w:divBdr>
            <w:top w:val="none" w:sz="0" w:space="0" w:color="auto"/>
            <w:left w:val="none" w:sz="0" w:space="0" w:color="auto"/>
            <w:bottom w:val="none" w:sz="0" w:space="0" w:color="auto"/>
            <w:right w:val="none" w:sz="0" w:space="0" w:color="auto"/>
          </w:divBdr>
          <w:divsChild>
            <w:div w:id="1480270063">
              <w:marLeft w:val="0"/>
              <w:marRight w:val="0"/>
              <w:marTop w:val="0"/>
              <w:marBottom w:val="0"/>
              <w:divBdr>
                <w:top w:val="none" w:sz="0" w:space="0" w:color="auto"/>
                <w:left w:val="none" w:sz="0" w:space="0" w:color="auto"/>
                <w:bottom w:val="none" w:sz="0" w:space="0" w:color="auto"/>
                <w:right w:val="none" w:sz="0" w:space="0" w:color="auto"/>
              </w:divBdr>
              <w:divsChild>
                <w:div w:id="139395124">
                  <w:marLeft w:val="0"/>
                  <w:marRight w:val="0"/>
                  <w:marTop w:val="0"/>
                  <w:marBottom w:val="0"/>
                  <w:divBdr>
                    <w:top w:val="none" w:sz="0" w:space="0" w:color="auto"/>
                    <w:left w:val="none" w:sz="0" w:space="0" w:color="auto"/>
                    <w:bottom w:val="none" w:sz="0" w:space="0" w:color="auto"/>
                    <w:right w:val="none" w:sz="0" w:space="0" w:color="auto"/>
                  </w:divBdr>
                </w:div>
                <w:div w:id="627128644">
                  <w:marLeft w:val="0"/>
                  <w:marRight w:val="0"/>
                  <w:marTop w:val="0"/>
                  <w:marBottom w:val="0"/>
                  <w:divBdr>
                    <w:top w:val="none" w:sz="0" w:space="0" w:color="auto"/>
                    <w:left w:val="none" w:sz="0" w:space="0" w:color="auto"/>
                    <w:bottom w:val="none" w:sz="0" w:space="0" w:color="auto"/>
                    <w:right w:val="none" w:sz="0" w:space="0" w:color="auto"/>
                  </w:divBdr>
                  <w:divsChild>
                    <w:div w:id="1491291224">
                      <w:marLeft w:val="0"/>
                      <w:marRight w:val="0"/>
                      <w:marTop w:val="0"/>
                      <w:marBottom w:val="0"/>
                      <w:divBdr>
                        <w:top w:val="none" w:sz="0" w:space="0" w:color="auto"/>
                        <w:left w:val="none" w:sz="0" w:space="0" w:color="auto"/>
                        <w:bottom w:val="none" w:sz="0" w:space="0" w:color="auto"/>
                        <w:right w:val="none" w:sz="0" w:space="0" w:color="auto"/>
                      </w:divBdr>
                    </w:div>
                    <w:div w:id="2058116040">
                      <w:marLeft w:val="0"/>
                      <w:marRight w:val="0"/>
                      <w:marTop w:val="0"/>
                      <w:marBottom w:val="0"/>
                      <w:divBdr>
                        <w:top w:val="none" w:sz="0" w:space="0" w:color="auto"/>
                        <w:left w:val="none" w:sz="0" w:space="0" w:color="auto"/>
                        <w:bottom w:val="none" w:sz="0" w:space="0" w:color="auto"/>
                        <w:right w:val="none" w:sz="0" w:space="0" w:color="auto"/>
                      </w:divBdr>
                    </w:div>
                  </w:divsChild>
                </w:div>
                <w:div w:id="475999284">
                  <w:marLeft w:val="0"/>
                  <w:marRight w:val="0"/>
                  <w:marTop w:val="0"/>
                  <w:marBottom w:val="0"/>
                  <w:divBdr>
                    <w:top w:val="none" w:sz="0" w:space="0" w:color="auto"/>
                    <w:left w:val="none" w:sz="0" w:space="0" w:color="auto"/>
                    <w:bottom w:val="none" w:sz="0" w:space="0" w:color="auto"/>
                    <w:right w:val="none" w:sz="0" w:space="0" w:color="auto"/>
                  </w:divBdr>
                  <w:divsChild>
                    <w:div w:id="1357390016">
                      <w:marLeft w:val="0"/>
                      <w:marRight w:val="0"/>
                      <w:marTop w:val="0"/>
                      <w:marBottom w:val="0"/>
                      <w:divBdr>
                        <w:top w:val="none" w:sz="0" w:space="0" w:color="auto"/>
                        <w:left w:val="none" w:sz="0" w:space="0" w:color="auto"/>
                        <w:bottom w:val="none" w:sz="0" w:space="0" w:color="auto"/>
                        <w:right w:val="none" w:sz="0" w:space="0" w:color="auto"/>
                      </w:divBdr>
                      <w:divsChild>
                        <w:div w:id="2104375403">
                          <w:marLeft w:val="0"/>
                          <w:marRight w:val="0"/>
                          <w:marTop w:val="0"/>
                          <w:marBottom w:val="0"/>
                          <w:divBdr>
                            <w:top w:val="none" w:sz="0" w:space="0" w:color="auto"/>
                            <w:left w:val="none" w:sz="0" w:space="0" w:color="auto"/>
                            <w:bottom w:val="none" w:sz="0" w:space="0" w:color="auto"/>
                            <w:right w:val="none" w:sz="0" w:space="0" w:color="auto"/>
                          </w:divBdr>
                        </w:div>
                        <w:div w:id="1300497323">
                          <w:marLeft w:val="0"/>
                          <w:marRight w:val="0"/>
                          <w:marTop w:val="0"/>
                          <w:marBottom w:val="0"/>
                          <w:divBdr>
                            <w:top w:val="none" w:sz="0" w:space="0" w:color="auto"/>
                            <w:left w:val="none" w:sz="0" w:space="0" w:color="auto"/>
                            <w:bottom w:val="none" w:sz="0" w:space="0" w:color="auto"/>
                            <w:right w:val="none" w:sz="0" w:space="0" w:color="auto"/>
                          </w:divBdr>
                          <w:divsChild>
                            <w:div w:id="26226027">
                              <w:marLeft w:val="0"/>
                              <w:marRight w:val="0"/>
                              <w:marTop w:val="0"/>
                              <w:marBottom w:val="0"/>
                              <w:divBdr>
                                <w:top w:val="none" w:sz="0" w:space="0" w:color="auto"/>
                                <w:left w:val="none" w:sz="0" w:space="0" w:color="auto"/>
                                <w:bottom w:val="none" w:sz="0" w:space="0" w:color="auto"/>
                                <w:right w:val="none" w:sz="0" w:space="0" w:color="auto"/>
                              </w:divBdr>
                            </w:div>
                            <w:div w:id="688142542">
                              <w:marLeft w:val="0"/>
                              <w:marRight w:val="0"/>
                              <w:marTop w:val="0"/>
                              <w:marBottom w:val="0"/>
                              <w:divBdr>
                                <w:top w:val="none" w:sz="0" w:space="0" w:color="auto"/>
                                <w:left w:val="none" w:sz="0" w:space="0" w:color="auto"/>
                                <w:bottom w:val="none" w:sz="0" w:space="0" w:color="auto"/>
                                <w:right w:val="none" w:sz="0" w:space="0" w:color="auto"/>
                              </w:divBdr>
                              <w:divsChild>
                                <w:div w:id="19596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03126">
                      <w:marLeft w:val="0"/>
                      <w:marRight w:val="0"/>
                      <w:marTop w:val="0"/>
                      <w:marBottom w:val="0"/>
                      <w:divBdr>
                        <w:top w:val="none" w:sz="0" w:space="0" w:color="auto"/>
                        <w:left w:val="none" w:sz="0" w:space="0" w:color="auto"/>
                        <w:bottom w:val="none" w:sz="0" w:space="0" w:color="auto"/>
                        <w:right w:val="none" w:sz="0" w:space="0" w:color="auto"/>
                      </w:divBdr>
                      <w:divsChild>
                        <w:div w:id="85469768">
                          <w:marLeft w:val="0"/>
                          <w:marRight w:val="0"/>
                          <w:marTop w:val="0"/>
                          <w:marBottom w:val="0"/>
                          <w:divBdr>
                            <w:top w:val="none" w:sz="0" w:space="0" w:color="auto"/>
                            <w:left w:val="none" w:sz="0" w:space="0" w:color="auto"/>
                            <w:bottom w:val="none" w:sz="0" w:space="0" w:color="auto"/>
                            <w:right w:val="none" w:sz="0" w:space="0" w:color="auto"/>
                          </w:divBdr>
                        </w:div>
                        <w:div w:id="330524297">
                          <w:marLeft w:val="0"/>
                          <w:marRight w:val="0"/>
                          <w:marTop w:val="0"/>
                          <w:marBottom w:val="0"/>
                          <w:divBdr>
                            <w:top w:val="none" w:sz="0" w:space="0" w:color="auto"/>
                            <w:left w:val="none" w:sz="0" w:space="0" w:color="auto"/>
                            <w:bottom w:val="none" w:sz="0" w:space="0" w:color="auto"/>
                            <w:right w:val="none" w:sz="0" w:space="0" w:color="auto"/>
                          </w:divBdr>
                          <w:divsChild>
                            <w:div w:id="854852796">
                              <w:marLeft w:val="0"/>
                              <w:marRight w:val="0"/>
                              <w:marTop w:val="0"/>
                              <w:marBottom w:val="0"/>
                              <w:divBdr>
                                <w:top w:val="none" w:sz="0" w:space="0" w:color="auto"/>
                                <w:left w:val="none" w:sz="0" w:space="0" w:color="auto"/>
                                <w:bottom w:val="none" w:sz="0" w:space="0" w:color="auto"/>
                                <w:right w:val="none" w:sz="0" w:space="0" w:color="auto"/>
                              </w:divBdr>
                            </w:div>
                            <w:div w:id="1344628767">
                              <w:marLeft w:val="0"/>
                              <w:marRight w:val="0"/>
                              <w:marTop w:val="0"/>
                              <w:marBottom w:val="0"/>
                              <w:divBdr>
                                <w:top w:val="none" w:sz="0" w:space="0" w:color="auto"/>
                                <w:left w:val="none" w:sz="0" w:space="0" w:color="auto"/>
                                <w:bottom w:val="none" w:sz="0" w:space="0" w:color="auto"/>
                                <w:right w:val="none" w:sz="0" w:space="0" w:color="auto"/>
                              </w:divBdr>
                              <w:divsChild>
                                <w:div w:id="6278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64138">
                      <w:marLeft w:val="0"/>
                      <w:marRight w:val="0"/>
                      <w:marTop w:val="0"/>
                      <w:marBottom w:val="0"/>
                      <w:divBdr>
                        <w:top w:val="none" w:sz="0" w:space="0" w:color="auto"/>
                        <w:left w:val="none" w:sz="0" w:space="0" w:color="auto"/>
                        <w:bottom w:val="none" w:sz="0" w:space="0" w:color="auto"/>
                        <w:right w:val="none" w:sz="0" w:space="0" w:color="auto"/>
                      </w:divBdr>
                      <w:divsChild>
                        <w:div w:id="1095859451">
                          <w:marLeft w:val="0"/>
                          <w:marRight w:val="0"/>
                          <w:marTop w:val="0"/>
                          <w:marBottom w:val="0"/>
                          <w:divBdr>
                            <w:top w:val="none" w:sz="0" w:space="0" w:color="auto"/>
                            <w:left w:val="none" w:sz="0" w:space="0" w:color="auto"/>
                            <w:bottom w:val="none" w:sz="0" w:space="0" w:color="auto"/>
                            <w:right w:val="none" w:sz="0" w:space="0" w:color="auto"/>
                          </w:divBdr>
                        </w:div>
                        <w:div w:id="709034206">
                          <w:marLeft w:val="0"/>
                          <w:marRight w:val="0"/>
                          <w:marTop w:val="0"/>
                          <w:marBottom w:val="0"/>
                          <w:divBdr>
                            <w:top w:val="none" w:sz="0" w:space="0" w:color="auto"/>
                            <w:left w:val="none" w:sz="0" w:space="0" w:color="auto"/>
                            <w:bottom w:val="none" w:sz="0" w:space="0" w:color="auto"/>
                            <w:right w:val="none" w:sz="0" w:space="0" w:color="auto"/>
                          </w:divBdr>
                          <w:divsChild>
                            <w:div w:id="1297443948">
                              <w:marLeft w:val="0"/>
                              <w:marRight w:val="0"/>
                              <w:marTop w:val="0"/>
                              <w:marBottom w:val="0"/>
                              <w:divBdr>
                                <w:top w:val="none" w:sz="0" w:space="0" w:color="auto"/>
                                <w:left w:val="none" w:sz="0" w:space="0" w:color="auto"/>
                                <w:bottom w:val="none" w:sz="0" w:space="0" w:color="auto"/>
                                <w:right w:val="none" w:sz="0" w:space="0" w:color="auto"/>
                              </w:divBdr>
                            </w:div>
                            <w:div w:id="880240612">
                              <w:marLeft w:val="0"/>
                              <w:marRight w:val="0"/>
                              <w:marTop w:val="0"/>
                              <w:marBottom w:val="0"/>
                              <w:divBdr>
                                <w:top w:val="none" w:sz="0" w:space="0" w:color="auto"/>
                                <w:left w:val="none" w:sz="0" w:space="0" w:color="auto"/>
                                <w:bottom w:val="none" w:sz="0" w:space="0" w:color="auto"/>
                                <w:right w:val="none" w:sz="0" w:space="0" w:color="auto"/>
                              </w:divBdr>
                              <w:divsChild>
                                <w:div w:id="12675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10391">
                      <w:marLeft w:val="0"/>
                      <w:marRight w:val="0"/>
                      <w:marTop w:val="0"/>
                      <w:marBottom w:val="0"/>
                      <w:divBdr>
                        <w:top w:val="none" w:sz="0" w:space="0" w:color="auto"/>
                        <w:left w:val="none" w:sz="0" w:space="0" w:color="auto"/>
                        <w:bottom w:val="none" w:sz="0" w:space="0" w:color="auto"/>
                        <w:right w:val="none" w:sz="0" w:space="0" w:color="auto"/>
                      </w:divBdr>
                      <w:divsChild>
                        <w:div w:id="195654197">
                          <w:marLeft w:val="0"/>
                          <w:marRight w:val="0"/>
                          <w:marTop w:val="0"/>
                          <w:marBottom w:val="0"/>
                          <w:divBdr>
                            <w:top w:val="none" w:sz="0" w:space="0" w:color="auto"/>
                            <w:left w:val="none" w:sz="0" w:space="0" w:color="auto"/>
                            <w:bottom w:val="none" w:sz="0" w:space="0" w:color="auto"/>
                            <w:right w:val="none" w:sz="0" w:space="0" w:color="auto"/>
                          </w:divBdr>
                        </w:div>
                        <w:div w:id="465244764">
                          <w:marLeft w:val="0"/>
                          <w:marRight w:val="0"/>
                          <w:marTop w:val="0"/>
                          <w:marBottom w:val="0"/>
                          <w:divBdr>
                            <w:top w:val="none" w:sz="0" w:space="0" w:color="auto"/>
                            <w:left w:val="none" w:sz="0" w:space="0" w:color="auto"/>
                            <w:bottom w:val="none" w:sz="0" w:space="0" w:color="auto"/>
                            <w:right w:val="none" w:sz="0" w:space="0" w:color="auto"/>
                          </w:divBdr>
                          <w:divsChild>
                            <w:div w:id="137190420">
                              <w:marLeft w:val="0"/>
                              <w:marRight w:val="0"/>
                              <w:marTop w:val="0"/>
                              <w:marBottom w:val="0"/>
                              <w:divBdr>
                                <w:top w:val="none" w:sz="0" w:space="0" w:color="auto"/>
                                <w:left w:val="none" w:sz="0" w:space="0" w:color="auto"/>
                                <w:bottom w:val="none" w:sz="0" w:space="0" w:color="auto"/>
                                <w:right w:val="none" w:sz="0" w:space="0" w:color="auto"/>
                              </w:divBdr>
                            </w:div>
                            <w:div w:id="70469341">
                              <w:marLeft w:val="0"/>
                              <w:marRight w:val="0"/>
                              <w:marTop w:val="0"/>
                              <w:marBottom w:val="0"/>
                              <w:divBdr>
                                <w:top w:val="none" w:sz="0" w:space="0" w:color="auto"/>
                                <w:left w:val="none" w:sz="0" w:space="0" w:color="auto"/>
                                <w:bottom w:val="none" w:sz="0" w:space="0" w:color="auto"/>
                                <w:right w:val="none" w:sz="0" w:space="0" w:color="auto"/>
                              </w:divBdr>
                              <w:divsChild>
                                <w:div w:id="958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679657">
                      <w:marLeft w:val="0"/>
                      <w:marRight w:val="0"/>
                      <w:marTop w:val="0"/>
                      <w:marBottom w:val="0"/>
                      <w:divBdr>
                        <w:top w:val="none" w:sz="0" w:space="0" w:color="auto"/>
                        <w:left w:val="none" w:sz="0" w:space="0" w:color="auto"/>
                        <w:bottom w:val="none" w:sz="0" w:space="0" w:color="auto"/>
                        <w:right w:val="none" w:sz="0" w:space="0" w:color="auto"/>
                      </w:divBdr>
                      <w:divsChild>
                        <w:div w:id="906649326">
                          <w:marLeft w:val="0"/>
                          <w:marRight w:val="0"/>
                          <w:marTop w:val="0"/>
                          <w:marBottom w:val="0"/>
                          <w:divBdr>
                            <w:top w:val="none" w:sz="0" w:space="0" w:color="auto"/>
                            <w:left w:val="none" w:sz="0" w:space="0" w:color="auto"/>
                            <w:bottom w:val="none" w:sz="0" w:space="0" w:color="auto"/>
                            <w:right w:val="none" w:sz="0" w:space="0" w:color="auto"/>
                          </w:divBdr>
                        </w:div>
                        <w:div w:id="77874271">
                          <w:marLeft w:val="0"/>
                          <w:marRight w:val="0"/>
                          <w:marTop w:val="0"/>
                          <w:marBottom w:val="0"/>
                          <w:divBdr>
                            <w:top w:val="none" w:sz="0" w:space="0" w:color="auto"/>
                            <w:left w:val="none" w:sz="0" w:space="0" w:color="auto"/>
                            <w:bottom w:val="none" w:sz="0" w:space="0" w:color="auto"/>
                            <w:right w:val="none" w:sz="0" w:space="0" w:color="auto"/>
                          </w:divBdr>
                          <w:divsChild>
                            <w:div w:id="1677608948">
                              <w:marLeft w:val="0"/>
                              <w:marRight w:val="0"/>
                              <w:marTop w:val="0"/>
                              <w:marBottom w:val="0"/>
                              <w:divBdr>
                                <w:top w:val="none" w:sz="0" w:space="0" w:color="auto"/>
                                <w:left w:val="none" w:sz="0" w:space="0" w:color="auto"/>
                                <w:bottom w:val="none" w:sz="0" w:space="0" w:color="auto"/>
                                <w:right w:val="none" w:sz="0" w:space="0" w:color="auto"/>
                              </w:divBdr>
                            </w:div>
                            <w:div w:id="1993678470">
                              <w:marLeft w:val="0"/>
                              <w:marRight w:val="0"/>
                              <w:marTop w:val="0"/>
                              <w:marBottom w:val="0"/>
                              <w:divBdr>
                                <w:top w:val="none" w:sz="0" w:space="0" w:color="auto"/>
                                <w:left w:val="none" w:sz="0" w:space="0" w:color="auto"/>
                                <w:bottom w:val="none" w:sz="0" w:space="0" w:color="auto"/>
                                <w:right w:val="none" w:sz="0" w:space="0" w:color="auto"/>
                              </w:divBdr>
                              <w:divsChild>
                                <w:div w:id="599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17078">
                      <w:marLeft w:val="0"/>
                      <w:marRight w:val="0"/>
                      <w:marTop w:val="0"/>
                      <w:marBottom w:val="0"/>
                      <w:divBdr>
                        <w:top w:val="none" w:sz="0" w:space="0" w:color="auto"/>
                        <w:left w:val="none" w:sz="0" w:space="0" w:color="auto"/>
                        <w:bottom w:val="none" w:sz="0" w:space="0" w:color="auto"/>
                        <w:right w:val="none" w:sz="0" w:space="0" w:color="auto"/>
                      </w:divBdr>
                      <w:divsChild>
                        <w:div w:id="1031883575">
                          <w:marLeft w:val="0"/>
                          <w:marRight w:val="0"/>
                          <w:marTop w:val="0"/>
                          <w:marBottom w:val="0"/>
                          <w:divBdr>
                            <w:top w:val="none" w:sz="0" w:space="0" w:color="auto"/>
                            <w:left w:val="none" w:sz="0" w:space="0" w:color="auto"/>
                            <w:bottom w:val="none" w:sz="0" w:space="0" w:color="auto"/>
                            <w:right w:val="none" w:sz="0" w:space="0" w:color="auto"/>
                          </w:divBdr>
                        </w:div>
                        <w:div w:id="1434936988">
                          <w:marLeft w:val="0"/>
                          <w:marRight w:val="0"/>
                          <w:marTop w:val="0"/>
                          <w:marBottom w:val="0"/>
                          <w:divBdr>
                            <w:top w:val="none" w:sz="0" w:space="0" w:color="auto"/>
                            <w:left w:val="none" w:sz="0" w:space="0" w:color="auto"/>
                            <w:bottom w:val="none" w:sz="0" w:space="0" w:color="auto"/>
                            <w:right w:val="none" w:sz="0" w:space="0" w:color="auto"/>
                          </w:divBdr>
                          <w:divsChild>
                            <w:div w:id="255287023">
                              <w:marLeft w:val="0"/>
                              <w:marRight w:val="0"/>
                              <w:marTop w:val="0"/>
                              <w:marBottom w:val="0"/>
                              <w:divBdr>
                                <w:top w:val="none" w:sz="0" w:space="0" w:color="auto"/>
                                <w:left w:val="none" w:sz="0" w:space="0" w:color="auto"/>
                                <w:bottom w:val="none" w:sz="0" w:space="0" w:color="auto"/>
                                <w:right w:val="none" w:sz="0" w:space="0" w:color="auto"/>
                              </w:divBdr>
                            </w:div>
                            <w:div w:id="1483233609">
                              <w:marLeft w:val="0"/>
                              <w:marRight w:val="0"/>
                              <w:marTop w:val="0"/>
                              <w:marBottom w:val="0"/>
                              <w:divBdr>
                                <w:top w:val="none" w:sz="0" w:space="0" w:color="auto"/>
                                <w:left w:val="none" w:sz="0" w:space="0" w:color="auto"/>
                                <w:bottom w:val="none" w:sz="0" w:space="0" w:color="auto"/>
                                <w:right w:val="none" w:sz="0" w:space="0" w:color="auto"/>
                              </w:divBdr>
                              <w:divsChild>
                                <w:div w:id="675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9991">
                      <w:marLeft w:val="0"/>
                      <w:marRight w:val="0"/>
                      <w:marTop w:val="0"/>
                      <w:marBottom w:val="0"/>
                      <w:divBdr>
                        <w:top w:val="none" w:sz="0" w:space="0" w:color="auto"/>
                        <w:left w:val="none" w:sz="0" w:space="0" w:color="auto"/>
                        <w:bottom w:val="none" w:sz="0" w:space="0" w:color="auto"/>
                        <w:right w:val="none" w:sz="0" w:space="0" w:color="auto"/>
                      </w:divBdr>
                      <w:divsChild>
                        <w:div w:id="1615821001">
                          <w:marLeft w:val="0"/>
                          <w:marRight w:val="0"/>
                          <w:marTop w:val="0"/>
                          <w:marBottom w:val="0"/>
                          <w:divBdr>
                            <w:top w:val="none" w:sz="0" w:space="0" w:color="auto"/>
                            <w:left w:val="none" w:sz="0" w:space="0" w:color="auto"/>
                            <w:bottom w:val="none" w:sz="0" w:space="0" w:color="auto"/>
                            <w:right w:val="none" w:sz="0" w:space="0" w:color="auto"/>
                          </w:divBdr>
                        </w:div>
                        <w:div w:id="1758286110">
                          <w:marLeft w:val="0"/>
                          <w:marRight w:val="0"/>
                          <w:marTop w:val="0"/>
                          <w:marBottom w:val="0"/>
                          <w:divBdr>
                            <w:top w:val="none" w:sz="0" w:space="0" w:color="auto"/>
                            <w:left w:val="none" w:sz="0" w:space="0" w:color="auto"/>
                            <w:bottom w:val="none" w:sz="0" w:space="0" w:color="auto"/>
                            <w:right w:val="none" w:sz="0" w:space="0" w:color="auto"/>
                          </w:divBdr>
                          <w:divsChild>
                            <w:div w:id="1409693256">
                              <w:marLeft w:val="0"/>
                              <w:marRight w:val="0"/>
                              <w:marTop w:val="0"/>
                              <w:marBottom w:val="0"/>
                              <w:divBdr>
                                <w:top w:val="none" w:sz="0" w:space="0" w:color="auto"/>
                                <w:left w:val="none" w:sz="0" w:space="0" w:color="auto"/>
                                <w:bottom w:val="none" w:sz="0" w:space="0" w:color="auto"/>
                                <w:right w:val="none" w:sz="0" w:space="0" w:color="auto"/>
                              </w:divBdr>
                            </w:div>
                            <w:div w:id="1265576188">
                              <w:marLeft w:val="0"/>
                              <w:marRight w:val="0"/>
                              <w:marTop w:val="0"/>
                              <w:marBottom w:val="0"/>
                              <w:divBdr>
                                <w:top w:val="none" w:sz="0" w:space="0" w:color="auto"/>
                                <w:left w:val="none" w:sz="0" w:space="0" w:color="auto"/>
                                <w:bottom w:val="none" w:sz="0" w:space="0" w:color="auto"/>
                                <w:right w:val="none" w:sz="0" w:space="0" w:color="auto"/>
                              </w:divBdr>
                              <w:divsChild>
                                <w:div w:id="1559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22511">
                      <w:marLeft w:val="0"/>
                      <w:marRight w:val="0"/>
                      <w:marTop w:val="0"/>
                      <w:marBottom w:val="0"/>
                      <w:divBdr>
                        <w:top w:val="none" w:sz="0" w:space="0" w:color="auto"/>
                        <w:left w:val="none" w:sz="0" w:space="0" w:color="auto"/>
                        <w:bottom w:val="none" w:sz="0" w:space="0" w:color="auto"/>
                        <w:right w:val="none" w:sz="0" w:space="0" w:color="auto"/>
                      </w:divBdr>
                      <w:divsChild>
                        <w:div w:id="1646474110">
                          <w:marLeft w:val="0"/>
                          <w:marRight w:val="0"/>
                          <w:marTop w:val="0"/>
                          <w:marBottom w:val="0"/>
                          <w:divBdr>
                            <w:top w:val="none" w:sz="0" w:space="0" w:color="auto"/>
                            <w:left w:val="none" w:sz="0" w:space="0" w:color="auto"/>
                            <w:bottom w:val="none" w:sz="0" w:space="0" w:color="auto"/>
                            <w:right w:val="none" w:sz="0" w:space="0" w:color="auto"/>
                          </w:divBdr>
                        </w:div>
                        <w:div w:id="20133393">
                          <w:marLeft w:val="0"/>
                          <w:marRight w:val="0"/>
                          <w:marTop w:val="0"/>
                          <w:marBottom w:val="0"/>
                          <w:divBdr>
                            <w:top w:val="none" w:sz="0" w:space="0" w:color="auto"/>
                            <w:left w:val="none" w:sz="0" w:space="0" w:color="auto"/>
                            <w:bottom w:val="none" w:sz="0" w:space="0" w:color="auto"/>
                            <w:right w:val="none" w:sz="0" w:space="0" w:color="auto"/>
                          </w:divBdr>
                          <w:divsChild>
                            <w:div w:id="126049561">
                              <w:marLeft w:val="0"/>
                              <w:marRight w:val="0"/>
                              <w:marTop w:val="0"/>
                              <w:marBottom w:val="0"/>
                              <w:divBdr>
                                <w:top w:val="none" w:sz="0" w:space="0" w:color="auto"/>
                                <w:left w:val="none" w:sz="0" w:space="0" w:color="auto"/>
                                <w:bottom w:val="none" w:sz="0" w:space="0" w:color="auto"/>
                                <w:right w:val="none" w:sz="0" w:space="0" w:color="auto"/>
                              </w:divBdr>
                            </w:div>
                            <w:div w:id="1869442813">
                              <w:marLeft w:val="0"/>
                              <w:marRight w:val="0"/>
                              <w:marTop w:val="0"/>
                              <w:marBottom w:val="0"/>
                              <w:divBdr>
                                <w:top w:val="none" w:sz="0" w:space="0" w:color="auto"/>
                                <w:left w:val="none" w:sz="0" w:space="0" w:color="auto"/>
                                <w:bottom w:val="none" w:sz="0" w:space="0" w:color="auto"/>
                                <w:right w:val="none" w:sz="0" w:space="0" w:color="auto"/>
                              </w:divBdr>
                              <w:divsChild>
                                <w:div w:id="5462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677031">
      <w:bodyDiv w:val="1"/>
      <w:marLeft w:val="0"/>
      <w:marRight w:val="0"/>
      <w:marTop w:val="0"/>
      <w:marBottom w:val="0"/>
      <w:divBdr>
        <w:top w:val="none" w:sz="0" w:space="0" w:color="auto"/>
        <w:left w:val="none" w:sz="0" w:space="0" w:color="auto"/>
        <w:bottom w:val="none" w:sz="0" w:space="0" w:color="auto"/>
        <w:right w:val="none" w:sz="0" w:space="0" w:color="auto"/>
      </w:divBdr>
      <w:divsChild>
        <w:div w:id="1540513234">
          <w:marLeft w:val="0"/>
          <w:marRight w:val="0"/>
          <w:marTop w:val="0"/>
          <w:marBottom w:val="0"/>
          <w:divBdr>
            <w:top w:val="none" w:sz="0" w:space="0" w:color="auto"/>
            <w:left w:val="none" w:sz="0" w:space="0" w:color="auto"/>
            <w:bottom w:val="none" w:sz="0" w:space="0" w:color="auto"/>
            <w:right w:val="none" w:sz="0" w:space="0" w:color="auto"/>
          </w:divBdr>
          <w:divsChild>
            <w:div w:id="449055852">
              <w:marLeft w:val="0"/>
              <w:marRight w:val="0"/>
              <w:marTop w:val="0"/>
              <w:marBottom w:val="0"/>
              <w:divBdr>
                <w:top w:val="none" w:sz="0" w:space="0" w:color="auto"/>
                <w:left w:val="none" w:sz="0" w:space="0" w:color="auto"/>
                <w:bottom w:val="none" w:sz="0" w:space="0" w:color="auto"/>
                <w:right w:val="none" w:sz="0" w:space="0" w:color="auto"/>
              </w:divBdr>
            </w:div>
            <w:div w:id="1911962240">
              <w:marLeft w:val="0"/>
              <w:marRight w:val="0"/>
              <w:marTop w:val="0"/>
              <w:marBottom w:val="0"/>
              <w:divBdr>
                <w:top w:val="none" w:sz="0" w:space="0" w:color="auto"/>
                <w:left w:val="none" w:sz="0" w:space="0" w:color="auto"/>
                <w:bottom w:val="none" w:sz="0" w:space="0" w:color="auto"/>
                <w:right w:val="none" w:sz="0" w:space="0" w:color="auto"/>
              </w:divBdr>
              <w:divsChild>
                <w:div w:id="391923620">
                  <w:marLeft w:val="0"/>
                  <w:marRight w:val="0"/>
                  <w:marTop w:val="0"/>
                  <w:marBottom w:val="0"/>
                  <w:divBdr>
                    <w:top w:val="none" w:sz="0" w:space="0" w:color="auto"/>
                    <w:left w:val="none" w:sz="0" w:space="0" w:color="auto"/>
                    <w:bottom w:val="none" w:sz="0" w:space="0" w:color="auto"/>
                    <w:right w:val="none" w:sz="0" w:space="0" w:color="auto"/>
                  </w:divBdr>
                </w:div>
                <w:div w:id="949046884">
                  <w:marLeft w:val="0"/>
                  <w:marRight w:val="0"/>
                  <w:marTop w:val="0"/>
                  <w:marBottom w:val="0"/>
                  <w:divBdr>
                    <w:top w:val="none" w:sz="0" w:space="0" w:color="auto"/>
                    <w:left w:val="none" w:sz="0" w:space="0" w:color="auto"/>
                    <w:bottom w:val="none" w:sz="0" w:space="0" w:color="auto"/>
                    <w:right w:val="none" w:sz="0" w:space="0" w:color="auto"/>
                  </w:divBdr>
                  <w:divsChild>
                    <w:div w:id="14955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19583">
          <w:marLeft w:val="0"/>
          <w:marRight w:val="0"/>
          <w:marTop w:val="0"/>
          <w:marBottom w:val="0"/>
          <w:divBdr>
            <w:top w:val="none" w:sz="0" w:space="0" w:color="auto"/>
            <w:left w:val="none" w:sz="0" w:space="0" w:color="auto"/>
            <w:bottom w:val="none" w:sz="0" w:space="0" w:color="auto"/>
            <w:right w:val="none" w:sz="0" w:space="0" w:color="auto"/>
          </w:divBdr>
          <w:divsChild>
            <w:div w:id="1448231087">
              <w:marLeft w:val="0"/>
              <w:marRight w:val="0"/>
              <w:marTop w:val="0"/>
              <w:marBottom w:val="0"/>
              <w:divBdr>
                <w:top w:val="none" w:sz="0" w:space="0" w:color="auto"/>
                <w:left w:val="none" w:sz="0" w:space="0" w:color="auto"/>
                <w:bottom w:val="none" w:sz="0" w:space="0" w:color="auto"/>
                <w:right w:val="none" w:sz="0" w:space="0" w:color="auto"/>
              </w:divBdr>
            </w:div>
            <w:div w:id="1452632525">
              <w:marLeft w:val="0"/>
              <w:marRight w:val="0"/>
              <w:marTop w:val="0"/>
              <w:marBottom w:val="0"/>
              <w:divBdr>
                <w:top w:val="none" w:sz="0" w:space="0" w:color="auto"/>
                <w:left w:val="none" w:sz="0" w:space="0" w:color="auto"/>
                <w:bottom w:val="none" w:sz="0" w:space="0" w:color="auto"/>
                <w:right w:val="none" w:sz="0" w:space="0" w:color="auto"/>
              </w:divBdr>
              <w:divsChild>
                <w:div w:id="203759576">
                  <w:marLeft w:val="0"/>
                  <w:marRight w:val="0"/>
                  <w:marTop w:val="0"/>
                  <w:marBottom w:val="0"/>
                  <w:divBdr>
                    <w:top w:val="none" w:sz="0" w:space="0" w:color="auto"/>
                    <w:left w:val="none" w:sz="0" w:space="0" w:color="auto"/>
                    <w:bottom w:val="none" w:sz="0" w:space="0" w:color="auto"/>
                    <w:right w:val="none" w:sz="0" w:space="0" w:color="auto"/>
                  </w:divBdr>
                </w:div>
                <w:div w:id="82342288">
                  <w:marLeft w:val="0"/>
                  <w:marRight w:val="0"/>
                  <w:marTop w:val="0"/>
                  <w:marBottom w:val="0"/>
                  <w:divBdr>
                    <w:top w:val="none" w:sz="0" w:space="0" w:color="auto"/>
                    <w:left w:val="none" w:sz="0" w:space="0" w:color="auto"/>
                    <w:bottom w:val="none" w:sz="0" w:space="0" w:color="auto"/>
                    <w:right w:val="none" w:sz="0" w:space="0" w:color="auto"/>
                  </w:divBdr>
                  <w:divsChild>
                    <w:div w:id="96909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984">
          <w:marLeft w:val="0"/>
          <w:marRight w:val="0"/>
          <w:marTop w:val="0"/>
          <w:marBottom w:val="0"/>
          <w:divBdr>
            <w:top w:val="none" w:sz="0" w:space="0" w:color="auto"/>
            <w:left w:val="none" w:sz="0" w:space="0" w:color="auto"/>
            <w:bottom w:val="none" w:sz="0" w:space="0" w:color="auto"/>
            <w:right w:val="none" w:sz="0" w:space="0" w:color="auto"/>
          </w:divBdr>
          <w:divsChild>
            <w:div w:id="1100446214">
              <w:marLeft w:val="0"/>
              <w:marRight w:val="0"/>
              <w:marTop w:val="0"/>
              <w:marBottom w:val="0"/>
              <w:divBdr>
                <w:top w:val="none" w:sz="0" w:space="0" w:color="auto"/>
                <w:left w:val="none" w:sz="0" w:space="0" w:color="auto"/>
                <w:bottom w:val="none" w:sz="0" w:space="0" w:color="auto"/>
                <w:right w:val="none" w:sz="0" w:space="0" w:color="auto"/>
              </w:divBdr>
            </w:div>
            <w:div w:id="1317756608">
              <w:marLeft w:val="0"/>
              <w:marRight w:val="0"/>
              <w:marTop w:val="0"/>
              <w:marBottom w:val="0"/>
              <w:divBdr>
                <w:top w:val="none" w:sz="0" w:space="0" w:color="auto"/>
                <w:left w:val="none" w:sz="0" w:space="0" w:color="auto"/>
                <w:bottom w:val="none" w:sz="0" w:space="0" w:color="auto"/>
                <w:right w:val="none" w:sz="0" w:space="0" w:color="auto"/>
              </w:divBdr>
              <w:divsChild>
                <w:div w:id="1375738854">
                  <w:marLeft w:val="0"/>
                  <w:marRight w:val="0"/>
                  <w:marTop w:val="0"/>
                  <w:marBottom w:val="0"/>
                  <w:divBdr>
                    <w:top w:val="none" w:sz="0" w:space="0" w:color="auto"/>
                    <w:left w:val="none" w:sz="0" w:space="0" w:color="auto"/>
                    <w:bottom w:val="none" w:sz="0" w:space="0" w:color="auto"/>
                    <w:right w:val="none" w:sz="0" w:space="0" w:color="auto"/>
                  </w:divBdr>
                </w:div>
                <w:div w:id="1182205928">
                  <w:marLeft w:val="0"/>
                  <w:marRight w:val="0"/>
                  <w:marTop w:val="0"/>
                  <w:marBottom w:val="0"/>
                  <w:divBdr>
                    <w:top w:val="none" w:sz="0" w:space="0" w:color="auto"/>
                    <w:left w:val="none" w:sz="0" w:space="0" w:color="auto"/>
                    <w:bottom w:val="none" w:sz="0" w:space="0" w:color="auto"/>
                    <w:right w:val="none" w:sz="0" w:space="0" w:color="auto"/>
                  </w:divBdr>
                  <w:divsChild>
                    <w:div w:id="177185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41212">
          <w:marLeft w:val="0"/>
          <w:marRight w:val="0"/>
          <w:marTop w:val="0"/>
          <w:marBottom w:val="0"/>
          <w:divBdr>
            <w:top w:val="none" w:sz="0" w:space="0" w:color="auto"/>
            <w:left w:val="none" w:sz="0" w:space="0" w:color="auto"/>
            <w:bottom w:val="none" w:sz="0" w:space="0" w:color="auto"/>
            <w:right w:val="none" w:sz="0" w:space="0" w:color="auto"/>
          </w:divBdr>
          <w:divsChild>
            <w:div w:id="1601646290">
              <w:marLeft w:val="0"/>
              <w:marRight w:val="0"/>
              <w:marTop w:val="0"/>
              <w:marBottom w:val="0"/>
              <w:divBdr>
                <w:top w:val="none" w:sz="0" w:space="0" w:color="auto"/>
                <w:left w:val="none" w:sz="0" w:space="0" w:color="auto"/>
                <w:bottom w:val="none" w:sz="0" w:space="0" w:color="auto"/>
                <w:right w:val="none" w:sz="0" w:space="0" w:color="auto"/>
              </w:divBdr>
            </w:div>
            <w:div w:id="1338117656">
              <w:marLeft w:val="0"/>
              <w:marRight w:val="0"/>
              <w:marTop w:val="0"/>
              <w:marBottom w:val="0"/>
              <w:divBdr>
                <w:top w:val="none" w:sz="0" w:space="0" w:color="auto"/>
                <w:left w:val="none" w:sz="0" w:space="0" w:color="auto"/>
                <w:bottom w:val="none" w:sz="0" w:space="0" w:color="auto"/>
                <w:right w:val="none" w:sz="0" w:space="0" w:color="auto"/>
              </w:divBdr>
              <w:divsChild>
                <w:div w:id="1307854742">
                  <w:marLeft w:val="0"/>
                  <w:marRight w:val="0"/>
                  <w:marTop w:val="0"/>
                  <w:marBottom w:val="0"/>
                  <w:divBdr>
                    <w:top w:val="none" w:sz="0" w:space="0" w:color="auto"/>
                    <w:left w:val="none" w:sz="0" w:space="0" w:color="auto"/>
                    <w:bottom w:val="none" w:sz="0" w:space="0" w:color="auto"/>
                    <w:right w:val="none" w:sz="0" w:space="0" w:color="auto"/>
                  </w:divBdr>
                </w:div>
                <w:div w:id="922840934">
                  <w:marLeft w:val="0"/>
                  <w:marRight w:val="0"/>
                  <w:marTop w:val="0"/>
                  <w:marBottom w:val="0"/>
                  <w:divBdr>
                    <w:top w:val="none" w:sz="0" w:space="0" w:color="auto"/>
                    <w:left w:val="none" w:sz="0" w:space="0" w:color="auto"/>
                    <w:bottom w:val="none" w:sz="0" w:space="0" w:color="auto"/>
                    <w:right w:val="none" w:sz="0" w:space="0" w:color="auto"/>
                  </w:divBdr>
                  <w:divsChild>
                    <w:div w:id="15504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8219">
          <w:marLeft w:val="0"/>
          <w:marRight w:val="0"/>
          <w:marTop w:val="0"/>
          <w:marBottom w:val="0"/>
          <w:divBdr>
            <w:top w:val="none" w:sz="0" w:space="0" w:color="auto"/>
            <w:left w:val="none" w:sz="0" w:space="0" w:color="auto"/>
            <w:bottom w:val="none" w:sz="0" w:space="0" w:color="auto"/>
            <w:right w:val="none" w:sz="0" w:space="0" w:color="auto"/>
          </w:divBdr>
          <w:divsChild>
            <w:div w:id="103615349">
              <w:marLeft w:val="0"/>
              <w:marRight w:val="0"/>
              <w:marTop w:val="0"/>
              <w:marBottom w:val="0"/>
              <w:divBdr>
                <w:top w:val="none" w:sz="0" w:space="0" w:color="auto"/>
                <w:left w:val="none" w:sz="0" w:space="0" w:color="auto"/>
                <w:bottom w:val="none" w:sz="0" w:space="0" w:color="auto"/>
                <w:right w:val="none" w:sz="0" w:space="0" w:color="auto"/>
              </w:divBdr>
            </w:div>
            <w:div w:id="1516461211">
              <w:marLeft w:val="0"/>
              <w:marRight w:val="0"/>
              <w:marTop w:val="0"/>
              <w:marBottom w:val="0"/>
              <w:divBdr>
                <w:top w:val="none" w:sz="0" w:space="0" w:color="auto"/>
                <w:left w:val="none" w:sz="0" w:space="0" w:color="auto"/>
                <w:bottom w:val="none" w:sz="0" w:space="0" w:color="auto"/>
                <w:right w:val="none" w:sz="0" w:space="0" w:color="auto"/>
              </w:divBdr>
              <w:divsChild>
                <w:div w:id="320276370">
                  <w:marLeft w:val="0"/>
                  <w:marRight w:val="0"/>
                  <w:marTop w:val="0"/>
                  <w:marBottom w:val="0"/>
                  <w:divBdr>
                    <w:top w:val="none" w:sz="0" w:space="0" w:color="auto"/>
                    <w:left w:val="none" w:sz="0" w:space="0" w:color="auto"/>
                    <w:bottom w:val="none" w:sz="0" w:space="0" w:color="auto"/>
                    <w:right w:val="none" w:sz="0" w:space="0" w:color="auto"/>
                  </w:divBdr>
                </w:div>
                <w:div w:id="262887499">
                  <w:marLeft w:val="0"/>
                  <w:marRight w:val="0"/>
                  <w:marTop w:val="0"/>
                  <w:marBottom w:val="0"/>
                  <w:divBdr>
                    <w:top w:val="none" w:sz="0" w:space="0" w:color="auto"/>
                    <w:left w:val="none" w:sz="0" w:space="0" w:color="auto"/>
                    <w:bottom w:val="none" w:sz="0" w:space="0" w:color="auto"/>
                    <w:right w:val="none" w:sz="0" w:space="0" w:color="auto"/>
                  </w:divBdr>
                  <w:divsChild>
                    <w:div w:id="168147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90254">
          <w:marLeft w:val="0"/>
          <w:marRight w:val="0"/>
          <w:marTop w:val="0"/>
          <w:marBottom w:val="0"/>
          <w:divBdr>
            <w:top w:val="none" w:sz="0" w:space="0" w:color="auto"/>
            <w:left w:val="none" w:sz="0" w:space="0" w:color="auto"/>
            <w:bottom w:val="none" w:sz="0" w:space="0" w:color="auto"/>
            <w:right w:val="none" w:sz="0" w:space="0" w:color="auto"/>
          </w:divBdr>
          <w:divsChild>
            <w:div w:id="696583904">
              <w:marLeft w:val="0"/>
              <w:marRight w:val="0"/>
              <w:marTop w:val="0"/>
              <w:marBottom w:val="0"/>
              <w:divBdr>
                <w:top w:val="none" w:sz="0" w:space="0" w:color="auto"/>
                <w:left w:val="none" w:sz="0" w:space="0" w:color="auto"/>
                <w:bottom w:val="none" w:sz="0" w:space="0" w:color="auto"/>
                <w:right w:val="none" w:sz="0" w:space="0" w:color="auto"/>
              </w:divBdr>
            </w:div>
            <w:div w:id="250090149">
              <w:marLeft w:val="0"/>
              <w:marRight w:val="0"/>
              <w:marTop w:val="0"/>
              <w:marBottom w:val="0"/>
              <w:divBdr>
                <w:top w:val="none" w:sz="0" w:space="0" w:color="auto"/>
                <w:left w:val="none" w:sz="0" w:space="0" w:color="auto"/>
                <w:bottom w:val="none" w:sz="0" w:space="0" w:color="auto"/>
                <w:right w:val="none" w:sz="0" w:space="0" w:color="auto"/>
              </w:divBdr>
              <w:divsChild>
                <w:div w:id="1136527210">
                  <w:marLeft w:val="0"/>
                  <w:marRight w:val="0"/>
                  <w:marTop w:val="0"/>
                  <w:marBottom w:val="0"/>
                  <w:divBdr>
                    <w:top w:val="none" w:sz="0" w:space="0" w:color="auto"/>
                    <w:left w:val="none" w:sz="0" w:space="0" w:color="auto"/>
                    <w:bottom w:val="none" w:sz="0" w:space="0" w:color="auto"/>
                    <w:right w:val="none" w:sz="0" w:space="0" w:color="auto"/>
                  </w:divBdr>
                </w:div>
                <w:div w:id="1154377939">
                  <w:marLeft w:val="0"/>
                  <w:marRight w:val="0"/>
                  <w:marTop w:val="0"/>
                  <w:marBottom w:val="0"/>
                  <w:divBdr>
                    <w:top w:val="none" w:sz="0" w:space="0" w:color="auto"/>
                    <w:left w:val="none" w:sz="0" w:space="0" w:color="auto"/>
                    <w:bottom w:val="none" w:sz="0" w:space="0" w:color="auto"/>
                    <w:right w:val="none" w:sz="0" w:space="0" w:color="auto"/>
                  </w:divBdr>
                  <w:divsChild>
                    <w:div w:id="262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841">
          <w:marLeft w:val="0"/>
          <w:marRight w:val="0"/>
          <w:marTop w:val="0"/>
          <w:marBottom w:val="0"/>
          <w:divBdr>
            <w:top w:val="none" w:sz="0" w:space="0" w:color="auto"/>
            <w:left w:val="none" w:sz="0" w:space="0" w:color="auto"/>
            <w:bottom w:val="none" w:sz="0" w:space="0" w:color="auto"/>
            <w:right w:val="none" w:sz="0" w:space="0" w:color="auto"/>
          </w:divBdr>
          <w:divsChild>
            <w:div w:id="599994254">
              <w:marLeft w:val="0"/>
              <w:marRight w:val="0"/>
              <w:marTop w:val="0"/>
              <w:marBottom w:val="0"/>
              <w:divBdr>
                <w:top w:val="none" w:sz="0" w:space="0" w:color="auto"/>
                <w:left w:val="none" w:sz="0" w:space="0" w:color="auto"/>
                <w:bottom w:val="none" w:sz="0" w:space="0" w:color="auto"/>
                <w:right w:val="none" w:sz="0" w:space="0" w:color="auto"/>
              </w:divBdr>
            </w:div>
            <w:div w:id="189688594">
              <w:marLeft w:val="0"/>
              <w:marRight w:val="0"/>
              <w:marTop w:val="0"/>
              <w:marBottom w:val="0"/>
              <w:divBdr>
                <w:top w:val="none" w:sz="0" w:space="0" w:color="auto"/>
                <w:left w:val="none" w:sz="0" w:space="0" w:color="auto"/>
                <w:bottom w:val="none" w:sz="0" w:space="0" w:color="auto"/>
                <w:right w:val="none" w:sz="0" w:space="0" w:color="auto"/>
              </w:divBdr>
              <w:divsChild>
                <w:div w:id="2072994887">
                  <w:marLeft w:val="0"/>
                  <w:marRight w:val="0"/>
                  <w:marTop w:val="0"/>
                  <w:marBottom w:val="0"/>
                  <w:divBdr>
                    <w:top w:val="none" w:sz="0" w:space="0" w:color="auto"/>
                    <w:left w:val="none" w:sz="0" w:space="0" w:color="auto"/>
                    <w:bottom w:val="none" w:sz="0" w:space="0" w:color="auto"/>
                    <w:right w:val="none" w:sz="0" w:space="0" w:color="auto"/>
                  </w:divBdr>
                </w:div>
                <w:div w:id="914976646">
                  <w:marLeft w:val="0"/>
                  <w:marRight w:val="0"/>
                  <w:marTop w:val="0"/>
                  <w:marBottom w:val="0"/>
                  <w:divBdr>
                    <w:top w:val="none" w:sz="0" w:space="0" w:color="auto"/>
                    <w:left w:val="none" w:sz="0" w:space="0" w:color="auto"/>
                    <w:bottom w:val="none" w:sz="0" w:space="0" w:color="auto"/>
                    <w:right w:val="none" w:sz="0" w:space="0" w:color="auto"/>
                  </w:divBdr>
                  <w:divsChild>
                    <w:div w:id="72595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43869">
          <w:marLeft w:val="0"/>
          <w:marRight w:val="0"/>
          <w:marTop w:val="0"/>
          <w:marBottom w:val="0"/>
          <w:divBdr>
            <w:top w:val="none" w:sz="0" w:space="0" w:color="auto"/>
            <w:left w:val="none" w:sz="0" w:space="0" w:color="auto"/>
            <w:bottom w:val="none" w:sz="0" w:space="0" w:color="auto"/>
            <w:right w:val="none" w:sz="0" w:space="0" w:color="auto"/>
          </w:divBdr>
          <w:divsChild>
            <w:div w:id="1826386385">
              <w:marLeft w:val="0"/>
              <w:marRight w:val="0"/>
              <w:marTop w:val="0"/>
              <w:marBottom w:val="0"/>
              <w:divBdr>
                <w:top w:val="none" w:sz="0" w:space="0" w:color="auto"/>
                <w:left w:val="none" w:sz="0" w:space="0" w:color="auto"/>
                <w:bottom w:val="none" w:sz="0" w:space="0" w:color="auto"/>
                <w:right w:val="none" w:sz="0" w:space="0" w:color="auto"/>
              </w:divBdr>
            </w:div>
            <w:div w:id="1045906296">
              <w:marLeft w:val="0"/>
              <w:marRight w:val="0"/>
              <w:marTop w:val="0"/>
              <w:marBottom w:val="0"/>
              <w:divBdr>
                <w:top w:val="none" w:sz="0" w:space="0" w:color="auto"/>
                <w:left w:val="none" w:sz="0" w:space="0" w:color="auto"/>
                <w:bottom w:val="none" w:sz="0" w:space="0" w:color="auto"/>
                <w:right w:val="none" w:sz="0" w:space="0" w:color="auto"/>
              </w:divBdr>
              <w:divsChild>
                <w:div w:id="2007439792">
                  <w:marLeft w:val="0"/>
                  <w:marRight w:val="0"/>
                  <w:marTop w:val="0"/>
                  <w:marBottom w:val="0"/>
                  <w:divBdr>
                    <w:top w:val="none" w:sz="0" w:space="0" w:color="auto"/>
                    <w:left w:val="none" w:sz="0" w:space="0" w:color="auto"/>
                    <w:bottom w:val="none" w:sz="0" w:space="0" w:color="auto"/>
                    <w:right w:val="none" w:sz="0" w:space="0" w:color="auto"/>
                  </w:divBdr>
                </w:div>
                <w:div w:id="110516549">
                  <w:marLeft w:val="0"/>
                  <w:marRight w:val="0"/>
                  <w:marTop w:val="0"/>
                  <w:marBottom w:val="0"/>
                  <w:divBdr>
                    <w:top w:val="none" w:sz="0" w:space="0" w:color="auto"/>
                    <w:left w:val="none" w:sz="0" w:space="0" w:color="auto"/>
                    <w:bottom w:val="none" w:sz="0" w:space="0" w:color="auto"/>
                    <w:right w:val="none" w:sz="0" w:space="0" w:color="auto"/>
                  </w:divBdr>
                  <w:divsChild>
                    <w:div w:id="3244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397">
          <w:marLeft w:val="0"/>
          <w:marRight w:val="0"/>
          <w:marTop w:val="0"/>
          <w:marBottom w:val="0"/>
          <w:divBdr>
            <w:top w:val="none" w:sz="0" w:space="0" w:color="auto"/>
            <w:left w:val="none" w:sz="0" w:space="0" w:color="auto"/>
            <w:bottom w:val="none" w:sz="0" w:space="0" w:color="auto"/>
            <w:right w:val="none" w:sz="0" w:space="0" w:color="auto"/>
          </w:divBdr>
          <w:divsChild>
            <w:div w:id="1608538793">
              <w:marLeft w:val="0"/>
              <w:marRight w:val="0"/>
              <w:marTop w:val="0"/>
              <w:marBottom w:val="0"/>
              <w:divBdr>
                <w:top w:val="none" w:sz="0" w:space="0" w:color="auto"/>
                <w:left w:val="none" w:sz="0" w:space="0" w:color="auto"/>
                <w:bottom w:val="none" w:sz="0" w:space="0" w:color="auto"/>
                <w:right w:val="none" w:sz="0" w:space="0" w:color="auto"/>
              </w:divBdr>
            </w:div>
            <w:div w:id="1816682823">
              <w:marLeft w:val="0"/>
              <w:marRight w:val="0"/>
              <w:marTop w:val="0"/>
              <w:marBottom w:val="0"/>
              <w:divBdr>
                <w:top w:val="none" w:sz="0" w:space="0" w:color="auto"/>
                <w:left w:val="none" w:sz="0" w:space="0" w:color="auto"/>
                <w:bottom w:val="none" w:sz="0" w:space="0" w:color="auto"/>
                <w:right w:val="none" w:sz="0" w:space="0" w:color="auto"/>
              </w:divBdr>
              <w:divsChild>
                <w:div w:id="917833137">
                  <w:marLeft w:val="0"/>
                  <w:marRight w:val="0"/>
                  <w:marTop w:val="0"/>
                  <w:marBottom w:val="0"/>
                  <w:divBdr>
                    <w:top w:val="none" w:sz="0" w:space="0" w:color="auto"/>
                    <w:left w:val="none" w:sz="0" w:space="0" w:color="auto"/>
                    <w:bottom w:val="none" w:sz="0" w:space="0" w:color="auto"/>
                    <w:right w:val="none" w:sz="0" w:space="0" w:color="auto"/>
                  </w:divBdr>
                </w:div>
                <w:div w:id="1556038360">
                  <w:marLeft w:val="0"/>
                  <w:marRight w:val="0"/>
                  <w:marTop w:val="0"/>
                  <w:marBottom w:val="0"/>
                  <w:divBdr>
                    <w:top w:val="none" w:sz="0" w:space="0" w:color="auto"/>
                    <w:left w:val="none" w:sz="0" w:space="0" w:color="auto"/>
                    <w:bottom w:val="none" w:sz="0" w:space="0" w:color="auto"/>
                    <w:right w:val="none" w:sz="0" w:space="0" w:color="auto"/>
                  </w:divBdr>
                  <w:divsChild>
                    <w:div w:id="13689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97045">
          <w:marLeft w:val="0"/>
          <w:marRight w:val="0"/>
          <w:marTop w:val="0"/>
          <w:marBottom w:val="0"/>
          <w:divBdr>
            <w:top w:val="none" w:sz="0" w:space="0" w:color="auto"/>
            <w:left w:val="none" w:sz="0" w:space="0" w:color="auto"/>
            <w:bottom w:val="none" w:sz="0" w:space="0" w:color="auto"/>
            <w:right w:val="none" w:sz="0" w:space="0" w:color="auto"/>
          </w:divBdr>
          <w:divsChild>
            <w:div w:id="1940093227">
              <w:marLeft w:val="0"/>
              <w:marRight w:val="0"/>
              <w:marTop w:val="0"/>
              <w:marBottom w:val="0"/>
              <w:divBdr>
                <w:top w:val="none" w:sz="0" w:space="0" w:color="auto"/>
                <w:left w:val="none" w:sz="0" w:space="0" w:color="auto"/>
                <w:bottom w:val="none" w:sz="0" w:space="0" w:color="auto"/>
                <w:right w:val="none" w:sz="0" w:space="0" w:color="auto"/>
              </w:divBdr>
            </w:div>
            <w:div w:id="306395702">
              <w:marLeft w:val="0"/>
              <w:marRight w:val="0"/>
              <w:marTop w:val="0"/>
              <w:marBottom w:val="0"/>
              <w:divBdr>
                <w:top w:val="none" w:sz="0" w:space="0" w:color="auto"/>
                <w:left w:val="none" w:sz="0" w:space="0" w:color="auto"/>
                <w:bottom w:val="none" w:sz="0" w:space="0" w:color="auto"/>
                <w:right w:val="none" w:sz="0" w:space="0" w:color="auto"/>
              </w:divBdr>
              <w:divsChild>
                <w:div w:id="28648245">
                  <w:marLeft w:val="0"/>
                  <w:marRight w:val="0"/>
                  <w:marTop w:val="0"/>
                  <w:marBottom w:val="0"/>
                  <w:divBdr>
                    <w:top w:val="none" w:sz="0" w:space="0" w:color="auto"/>
                    <w:left w:val="none" w:sz="0" w:space="0" w:color="auto"/>
                    <w:bottom w:val="none" w:sz="0" w:space="0" w:color="auto"/>
                    <w:right w:val="none" w:sz="0" w:space="0" w:color="auto"/>
                  </w:divBdr>
                </w:div>
                <w:div w:id="414479809">
                  <w:marLeft w:val="0"/>
                  <w:marRight w:val="0"/>
                  <w:marTop w:val="0"/>
                  <w:marBottom w:val="0"/>
                  <w:divBdr>
                    <w:top w:val="none" w:sz="0" w:space="0" w:color="auto"/>
                    <w:left w:val="none" w:sz="0" w:space="0" w:color="auto"/>
                    <w:bottom w:val="none" w:sz="0" w:space="0" w:color="auto"/>
                    <w:right w:val="none" w:sz="0" w:space="0" w:color="auto"/>
                  </w:divBdr>
                  <w:divsChild>
                    <w:div w:id="6891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088137">
      <w:bodyDiv w:val="1"/>
      <w:marLeft w:val="0"/>
      <w:marRight w:val="0"/>
      <w:marTop w:val="0"/>
      <w:marBottom w:val="0"/>
      <w:divBdr>
        <w:top w:val="none" w:sz="0" w:space="0" w:color="auto"/>
        <w:left w:val="none" w:sz="0" w:space="0" w:color="auto"/>
        <w:bottom w:val="none" w:sz="0" w:space="0" w:color="auto"/>
        <w:right w:val="none" w:sz="0" w:space="0" w:color="auto"/>
      </w:divBdr>
    </w:div>
    <w:div w:id="783038626">
      <w:bodyDiv w:val="1"/>
      <w:marLeft w:val="0"/>
      <w:marRight w:val="0"/>
      <w:marTop w:val="0"/>
      <w:marBottom w:val="0"/>
      <w:divBdr>
        <w:top w:val="none" w:sz="0" w:space="0" w:color="auto"/>
        <w:left w:val="none" w:sz="0" w:space="0" w:color="auto"/>
        <w:bottom w:val="none" w:sz="0" w:space="0" w:color="auto"/>
        <w:right w:val="none" w:sz="0" w:space="0" w:color="auto"/>
      </w:divBdr>
    </w:div>
    <w:div w:id="786463003">
      <w:bodyDiv w:val="1"/>
      <w:marLeft w:val="0"/>
      <w:marRight w:val="0"/>
      <w:marTop w:val="0"/>
      <w:marBottom w:val="0"/>
      <w:divBdr>
        <w:top w:val="none" w:sz="0" w:space="0" w:color="auto"/>
        <w:left w:val="none" w:sz="0" w:space="0" w:color="auto"/>
        <w:bottom w:val="none" w:sz="0" w:space="0" w:color="auto"/>
        <w:right w:val="none" w:sz="0" w:space="0" w:color="auto"/>
      </w:divBdr>
      <w:divsChild>
        <w:div w:id="310713551">
          <w:marLeft w:val="330"/>
          <w:marRight w:val="330"/>
          <w:marTop w:val="30"/>
          <w:marBottom w:val="180"/>
          <w:divBdr>
            <w:top w:val="none" w:sz="0" w:space="0" w:color="auto"/>
            <w:left w:val="none" w:sz="0" w:space="0" w:color="auto"/>
            <w:bottom w:val="none" w:sz="0" w:space="0" w:color="auto"/>
            <w:right w:val="none" w:sz="0" w:space="0" w:color="auto"/>
          </w:divBdr>
        </w:div>
        <w:div w:id="1099987929">
          <w:marLeft w:val="330"/>
          <w:marRight w:val="330"/>
          <w:marTop w:val="0"/>
          <w:marBottom w:val="330"/>
          <w:divBdr>
            <w:top w:val="none" w:sz="0" w:space="0" w:color="auto"/>
            <w:left w:val="none" w:sz="0" w:space="0" w:color="auto"/>
            <w:bottom w:val="none" w:sz="0" w:space="0" w:color="auto"/>
            <w:right w:val="none" w:sz="0" w:space="0" w:color="auto"/>
          </w:divBdr>
        </w:div>
        <w:div w:id="1050305017">
          <w:marLeft w:val="330"/>
          <w:marRight w:val="330"/>
          <w:marTop w:val="0"/>
          <w:marBottom w:val="330"/>
          <w:divBdr>
            <w:top w:val="none" w:sz="0" w:space="0" w:color="auto"/>
            <w:left w:val="none" w:sz="0" w:space="0" w:color="auto"/>
            <w:bottom w:val="none" w:sz="0" w:space="0" w:color="auto"/>
            <w:right w:val="none" w:sz="0" w:space="0" w:color="auto"/>
          </w:divBdr>
          <w:divsChild>
            <w:div w:id="183796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14762">
      <w:bodyDiv w:val="1"/>
      <w:marLeft w:val="0"/>
      <w:marRight w:val="0"/>
      <w:marTop w:val="0"/>
      <w:marBottom w:val="0"/>
      <w:divBdr>
        <w:top w:val="none" w:sz="0" w:space="0" w:color="auto"/>
        <w:left w:val="none" w:sz="0" w:space="0" w:color="auto"/>
        <w:bottom w:val="none" w:sz="0" w:space="0" w:color="auto"/>
        <w:right w:val="none" w:sz="0" w:space="0" w:color="auto"/>
      </w:divBdr>
    </w:div>
    <w:div w:id="925186608">
      <w:bodyDiv w:val="1"/>
      <w:marLeft w:val="0"/>
      <w:marRight w:val="0"/>
      <w:marTop w:val="0"/>
      <w:marBottom w:val="0"/>
      <w:divBdr>
        <w:top w:val="none" w:sz="0" w:space="0" w:color="auto"/>
        <w:left w:val="none" w:sz="0" w:space="0" w:color="auto"/>
        <w:bottom w:val="none" w:sz="0" w:space="0" w:color="auto"/>
        <w:right w:val="none" w:sz="0" w:space="0" w:color="auto"/>
      </w:divBdr>
      <w:divsChild>
        <w:div w:id="1791897634">
          <w:marLeft w:val="0"/>
          <w:marRight w:val="0"/>
          <w:marTop w:val="0"/>
          <w:marBottom w:val="0"/>
          <w:divBdr>
            <w:top w:val="none" w:sz="0" w:space="0" w:color="auto"/>
            <w:left w:val="none" w:sz="0" w:space="0" w:color="auto"/>
            <w:bottom w:val="none" w:sz="0" w:space="0" w:color="auto"/>
            <w:right w:val="none" w:sz="0" w:space="0" w:color="auto"/>
          </w:divBdr>
          <w:divsChild>
            <w:div w:id="1237545134">
              <w:marLeft w:val="0"/>
              <w:marRight w:val="0"/>
              <w:marTop w:val="0"/>
              <w:marBottom w:val="0"/>
              <w:divBdr>
                <w:top w:val="none" w:sz="0" w:space="0" w:color="auto"/>
                <w:left w:val="none" w:sz="0" w:space="0" w:color="auto"/>
                <w:bottom w:val="none" w:sz="0" w:space="0" w:color="auto"/>
                <w:right w:val="none" w:sz="0" w:space="0" w:color="auto"/>
              </w:divBdr>
              <w:divsChild>
                <w:div w:id="375005426">
                  <w:marLeft w:val="0"/>
                  <w:marRight w:val="0"/>
                  <w:marTop w:val="0"/>
                  <w:marBottom w:val="0"/>
                  <w:divBdr>
                    <w:top w:val="none" w:sz="0" w:space="0" w:color="auto"/>
                    <w:left w:val="none" w:sz="0" w:space="0" w:color="auto"/>
                    <w:bottom w:val="none" w:sz="0" w:space="0" w:color="auto"/>
                    <w:right w:val="none" w:sz="0" w:space="0" w:color="auto"/>
                  </w:divBdr>
                </w:div>
                <w:div w:id="1125733741">
                  <w:marLeft w:val="0"/>
                  <w:marRight w:val="0"/>
                  <w:marTop w:val="0"/>
                  <w:marBottom w:val="0"/>
                  <w:divBdr>
                    <w:top w:val="none" w:sz="0" w:space="0" w:color="auto"/>
                    <w:left w:val="none" w:sz="0" w:space="0" w:color="auto"/>
                    <w:bottom w:val="none" w:sz="0" w:space="0" w:color="auto"/>
                    <w:right w:val="none" w:sz="0" w:space="0" w:color="auto"/>
                  </w:divBdr>
                  <w:divsChild>
                    <w:div w:id="203083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9015">
          <w:marLeft w:val="0"/>
          <w:marRight w:val="0"/>
          <w:marTop w:val="0"/>
          <w:marBottom w:val="0"/>
          <w:divBdr>
            <w:top w:val="none" w:sz="0" w:space="0" w:color="auto"/>
            <w:left w:val="none" w:sz="0" w:space="0" w:color="auto"/>
            <w:bottom w:val="none" w:sz="0" w:space="0" w:color="auto"/>
            <w:right w:val="none" w:sz="0" w:space="0" w:color="auto"/>
          </w:divBdr>
          <w:divsChild>
            <w:div w:id="491993245">
              <w:marLeft w:val="0"/>
              <w:marRight w:val="0"/>
              <w:marTop w:val="0"/>
              <w:marBottom w:val="0"/>
              <w:divBdr>
                <w:top w:val="none" w:sz="0" w:space="0" w:color="auto"/>
                <w:left w:val="none" w:sz="0" w:space="0" w:color="auto"/>
                <w:bottom w:val="none" w:sz="0" w:space="0" w:color="auto"/>
                <w:right w:val="none" w:sz="0" w:space="0" w:color="auto"/>
              </w:divBdr>
            </w:div>
            <w:div w:id="1990162712">
              <w:marLeft w:val="0"/>
              <w:marRight w:val="0"/>
              <w:marTop w:val="0"/>
              <w:marBottom w:val="0"/>
              <w:divBdr>
                <w:top w:val="none" w:sz="0" w:space="0" w:color="auto"/>
                <w:left w:val="none" w:sz="0" w:space="0" w:color="auto"/>
                <w:bottom w:val="none" w:sz="0" w:space="0" w:color="auto"/>
                <w:right w:val="none" w:sz="0" w:space="0" w:color="auto"/>
              </w:divBdr>
              <w:divsChild>
                <w:div w:id="141118535">
                  <w:marLeft w:val="0"/>
                  <w:marRight w:val="0"/>
                  <w:marTop w:val="0"/>
                  <w:marBottom w:val="0"/>
                  <w:divBdr>
                    <w:top w:val="none" w:sz="0" w:space="0" w:color="auto"/>
                    <w:left w:val="none" w:sz="0" w:space="0" w:color="auto"/>
                    <w:bottom w:val="none" w:sz="0" w:space="0" w:color="auto"/>
                    <w:right w:val="none" w:sz="0" w:space="0" w:color="auto"/>
                  </w:divBdr>
                </w:div>
                <w:div w:id="1925914522">
                  <w:marLeft w:val="0"/>
                  <w:marRight w:val="0"/>
                  <w:marTop w:val="0"/>
                  <w:marBottom w:val="0"/>
                  <w:divBdr>
                    <w:top w:val="none" w:sz="0" w:space="0" w:color="auto"/>
                    <w:left w:val="none" w:sz="0" w:space="0" w:color="auto"/>
                    <w:bottom w:val="none" w:sz="0" w:space="0" w:color="auto"/>
                    <w:right w:val="none" w:sz="0" w:space="0" w:color="auto"/>
                  </w:divBdr>
                  <w:divsChild>
                    <w:div w:id="17168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34235">
          <w:marLeft w:val="0"/>
          <w:marRight w:val="0"/>
          <w:marTop w:val="0"/>
          <w:marBottom w:val="0"/>
          <w:divBdr>
            <w:top w:val="none" w:sz="0" w:space="0" w:color="auto"/>
            <w:left w:val="none" w:sz="0" w:space="0" w:color="auto"/>
            <w:bottom w:val="none" w:sz="0" w:space="0" w:color="auto"/>
            <w:right w:val="none" w:sz="0" w:space="0" w:color="auto"/>
          </w:divBdr>
          <w:divsChild>
            <w:div w:id="1709646899">
              <w:marLeft w:val="0"/>
              <w:marRight w:val="0"/>
              <w:marTop w:val="0"/>
              <w:marBottom w:val="0"/>
              <w:divBdr>
                <w:top w:val="none" w:sz="0" w:space="0" w:color="auto"/>
                <w:left w:val="none" w:sz="0" w:space="0" w:color="auto"/>
                <w:bottom w:val="none" w:sz="0" w:space="0" w:color="auto"/>
                <w:right w:val="none" w:sz="0" w:space="0" w:color="auto"/>
              </w:divBdr>
            </w:div>
            <w:div w:id="58524331">
              <w:marLeft w:val="0"/>
              <w:marRight w:val="0"/>
              <w:marTop w:val="0"/>
              <w:marBottom w:val="0"/>
              <w:divBdr>
                <w:top w:val="none" w:sz="0" w:space="0" w:color="auto"/>
                <w:left w:val="none" w:sz="0" w:space="0" w:color="auto"/>
                <w:bottom w:val="none" w:sz="0" w:space="0" w:color="auto"/>
                <w:right w:val="none" w:sz="0" w:space="0" w:color="auto"/>
              </w:divBdr>
              <w:divsChild>
                <w:div w:id="1431777452">
                  <w:marLeft w:val="0"/>
                  <w:marRight w:val="0"/>
                  <w:marTop w:val="0"/>
                  <w:marBottom w:val="0"/>
                  <w:divBdr>
                    <w:top w:val="none" w:sz="0" w:space="0" w:color="auto"/>
                    <w:left w:val="none" w:sz="0" w:space="0" w:color="auto"/>
                    <w:bottom w:val="none" w:sz="0" w:space="0" w:color="auto"/>
                    <w:right w:val="none" w:sz="0" w:space="0" w:color="auto"/>
                  </w:divBdr>
                </w:div>
                <w:div w:id="1173763653">
                  <w:marLeft w:val="0"/>
                  <w:marRight w:val="0"/>
                  <w:marTop w:val="0"/>
                  <w:marBottom w:val="0"/>
                  <w:divBdr>
                    <w:top w:val="none" w:sz="0" w:space="0" w:color="auto"/>
                    <w:left w:val="none" w:sz="0" w:space="0" w:color="auto"/>
                    <w:bottom w:val="none" w:sz="0" w:space="0" w:color="auto"/>
                    <w:right w:val="none" w:sz="0" w:space="0" w:color="auto"/>
                  </w:divBdr>
                  <w:divsChild>
                    <w:div w:id="12898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71678">
          <w:marLeft w:val="0"/>
          <w:marRight w:val="0"/>
          <w:marTop w:val="0"/>
          <w:marBottom w:val="0"/>
          <w:divBdr>
            <w:top w:val="none" w:sz="0" w:space="0" w:color="auto"/>
            <w:left w:val="none" w:sz="0" w:space="0" w:color="auto"/>
            <w:bottom w:val="none" w:sz="0" w:space="0" w:color="auto"/>
            <w:right w:val="none" w:sz="0" w:space="0" w:color="auto"/>
          </w:divBdr>
          <w:divsChild>
            <w:div w:id="1652758572">
              <w:marLeft w:val="0"/>
              <w:marRight w:val="0"/>
              <w:marTop w:val="0"/>
              <w:marBottom w:val="0"/>
              <w:divBdr>
                <w:top w:val="none" w:sz="0" w:space="0" w:color="auto"/>
                <w:left w:val="none" w:sz="0" w:space="0" w:color="auto"/>
                <w:bottom w:val="none" w:sz="0" w:space="0" w:color="auto"/>
                <w:right w:val="none" w:sz="0" w:space="0" w:color="auto"/>
              </w:divBdr>
            </w:div>
            <w:div w:id="252781779">
              <w:marLeft w:val="0"/>
              <w:marRight w:val="0"/>
              <w:marTop w:val="0"/>
              <w:marBottom w:val="0"/>
              <w:divBdr>
                <w:top w:val="none" w:sz="0" w:space="0" w:color="auto"/>
                <w:left w:val="none" w:sz="0" w:space="0" w:color="auto"/>
                <w:bottom w:val="none" w:sz="0" w:space="0" w:color="auto"/>
                <w:right w:val="none" w:sz="0" w:space="0" w:color="auto"/>
              </w:divBdr>
              <w:divsChild>
                <w:div w:id="1522553594">
                  <w:marLeft w:val="0"/>
                  <w:marRight w:val="0"/>
                  <w:marTop w:val="0"/>
                  <w:marBottom w:val="0"/>
                  <w:divBdr>
                    <w:top w:val="none" w:sz="0" w:space="0" w:color="auto"/>
                    <w:left w:val="none" w:sz="0" w:space="0" w:color="auto"/>
                    <w:bottom w:val="none" w:sz="0" w:space="0" w:color="auto"/>
                    <w:right w:val="none" w:sz="0" w:space="0" w:color="auto"/>
                  </w:divBdr>
                </w:div>
                <w:div w:id="256446919">
                  <w:marLeft w:val="0"/>
                  <w:marRight w:val="0"/>
                  <w:marTop w:val="0"/>
                  <w:marBottom w:val="0"/>
                  <w:divBdr>
                    <w:top w:val="none" w:sz="0" w:space="0" w:color="auto"/>
                    <w:left w:val="none" w:sz="0" w:space="0" w:color="auto"/>
                    <w:bottom w:val="none" w:sz="0" w:space="0" w:color="auto"/>
                    <w:right w:val="none" w:sz="0" w:space="0" w:color="auto"/>
                  </w:divBdr>
                  <w:divsChild>
                    <w:div w:id="163783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6963">
          <w:marLeft w:val="0"/>
          <w:marRight w:val="0"/>
          <w:marTop w:val="0"/>
          <w:marBottom w:val="0"/>
          <w:divBdr>
            <w:top w:val="none" w:sz="0" w:space="0" w:color="auto"/>
            <w:left w:val="none" w:sz="0" w:space="0" w:color="auto"/>
            <w:bottom w:val="none" w:sz="0" w:space="0" w:color="auto"/>
            <w:right w:val="none" w:sz="0" w:space="0" w:color="auto"/>
          </w:divBdr>
          <w:divsChild>
            <w:div w:id="1593539659">
              <w:marLeft w:val="0"/>
              <w:marRight w:val="0"/>
              <w:marTop w:val="0"/>
              <w:marBottom w:val="0"/>
              <w:divBdr>
                <w:top w:val="none" w:sz="0" w:space="0" w:color="auto"/>
                <w:left w:val="none" w:sz="0" w:space="0" w:color="auto"/>
                <w:bottom w:val="none" w:sz="0" w:space="0" w:color="auto"/>
                <w:right w:val="none" w:sz="0" w:space="0" w:color="auto"/>
              </w:divBdr>
            </w:div>
            <w:div w:id="314267203">
              <w:marLeft w:val="0"/>
              <w:marRight w:val="0"/>
              <w:marTop w:val="0"/>
              <w:marBottom w:val="0"/>
              <w:divBdr>
                <w:top w:val="none" w:sz="0" w:space="0" w:color="auto"/>
                <w:left w:val="none" w:sz="0" w:space="0" w:color="auto"/>
                <w:bottom w:val="none" w:sz="0" w:space="0" w:color="auto"/>
                <w:right w:val="none" w:sz="0" w:space="0" w:color="auto"/>
              </w:divBdr>
              <w:divsChild>
                <w:div w:id="1903757703">
                  <w:marLeft w:val="0"/>
                  <w:marRight w:val="0"/>
                  <w:marTop w:val="0"/>
                  <w:marBottom w:val="0"/>
                  <w:divBdr>
                    <w:top w:val="none" w:sz="0" w:space="0" w:color="auto"/>
                    <w:left w:val="none" w:sz="0" w:space="0" w:color="auto"/>
                    <w:bottom w:val="none" w:sz="0" w:space="0" w:color="auto"/>
                    <w:right w:val="none" w:sz="0" w:space="0" w:color="auto"/>
                  </w:divBdr>
                </w:div>
                <w:div w:id="1650746919">
                  <w:marLeft w:val="0"/>
                  <w:marRight w:val="0"/>
                  <w:marTop w:val="0"/>
                  <w:marBottom w:val="0"/>
                  <w:divBdr>
                    <w:top w:val="none" w:sz="0" w:space="0" w:color="auto"/>
                    <w:left w:val="none" w:sz="0" w:space="0" w:color="auto"/>
                    <w:bottom w:val="none" w:sz="0" w:space="0" w:color="auto"/>
                    <w:right w:val="none" w:sz="0" w:space="0" w:color="auto"/>
                  </w:divBdr>
                  <w:divsChild>
                    <w:div w:id="20218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7064">
          <w:marLeft w:val="0"/>
          <w:marRight w:val="0"/>
          <w:marTop w:val="0"/>
          <w:marBottom w:val="0"/>
          <w:divBdr>
            <w:top w:val="none" w:sz="0" w:space="0" w:color="auto"/>
            <w:left w:val="none" w:sz="0" w:space="0" w:color="auto"/>
            <w:bottom w:val="none" w:sz="0" w:space="0" w:color="auto"/>
            <w:right w:val="none" w:sz="0" w:space="0" w:color="auto"/>
          </w:divBdr>
          <w:divsChild>
            <w:div w:id="1530216628">
              <w:marLeft w:val="0"/>
              <w:marRight w:val="0"/>
              <w:marTop w:val="0"/>
              <w:marBottom w:val="0"/>
              <w:divBdr>
                <w:top w:val="none" w:sz="0" w:space="0" w:color="auto"/>
                <w:left w:val="none" w:sz="0" w:space="0" w:color="auto"/>
                <w:bottom w:val="none" w:sz="0" w:space="0" w:color="auto"/>
                <w:right w:val="none" w:sz="0" w:space="0" w:color="auto"/>
              </w:divBdr>
            </w:div>
            <w:div w:id="638194980">
              <w:marLeft w:val="0"/>
              <w:marRight w:val="0"/>
              <w:marTop w:val="0"/>
              <w:marBottom w:val="0"/>
              <w:divBdr>
                <w:top w:val="none" w:sz="0" w:space="0" w:color="auto"/>
                <w:left w:val="none" w:sz="0" w:space="0" w:color="auto"/>
                <w:bottom w:val="none" w:sz="0" w:space="0" w:color="auto"/>
                <w:right w:val="none" w:sz="0" w:space="0" w:color="auto"/>
              </w:divBdr>
              <w:divsChild>
                <w:div w:id="1251042046">
                  <w:marLeft w:val="0"/>
                  <w:marRight w:val="0"/>
                  <w:marTop w:val="0"/>
                  <w:marBottom w:val="0"/>
                  <w:divBdr>
                    <w:top w:val="none" w:sz="0" w:space="0" w:color="auto"/>
                    <w:left w:val="none" w:sz="0" w:space="0" w:color="auto"/>
                    <w:bottom w:val="none" w:sz="0" w:space="0" w:color="auto"/>
                    <w:right w:val="none" w:sz="0" w:space="0" w:color="auto"/>
                  </w:divBdr>
                </w:div>
                <w:div w:id="1960917804">
                  <w:marLeft w:val="0"/>
                  <w:marRight w:val="0"/>
                  <w:marTop w:val="0"/>
                  <w:marBottom w:val="0"/>
                  <w:divBdr>
                    <w:top w:val="none" w:sz="0" w:space="0" w:color="auto"/>
                    <w:left w:val="none" w:sz="0" w:space="0" w:color="auto"/>
                    <w:bottom w:val="none" w:sz="0" w:space="0" w:color="auto"/>
                    <w:right w:val="none" w:sz="0" w:space="0" w:color="auto"/>
                  </w:divBdr>
                  <w:divsChild>
                    <w:div w:id="13930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78467">
          <w:marLeft w:val="0"/>
          <w:marRight w:val="0"/>
          <w:marTop w:val="0"/>
          <w:marBottom w:val="0"/>
          <w:divBdr>
            <w:top w:val="none" w:sz="0" w:space="0" w:color="auto"/>
            <w:left w:val="none" w:sz="0" w:space="0" w:color="auto"/>
            <w:bottom w:val="none" w:sz="0" w:space="0" w:color="auto"/>
            <w:right w:val="none" w:sz="0" w:space="0" w:color="auto"/>
          </w:divBdr>
          <w:divsChild>
            <w:div w:id="1129585969">
              <w:marLeft w:val="0"/>
              <w:marRight w:val="0"/>
              <w:marTop w:val="0"/>
              <w:marBottom w:val="0"/>
              <w:divBdr>
                <w:top w:val="none" w:sz="0" w:space="0" w:color="auto"/>
                <w:left w:val="none" w:sz="0" w:space="0" w:color="auto"/>
                <w:bottom w:val="none" w:sz="0" w:space="0" w:color="auto"/>
                <w:right w:val="none" w:sz="0" w:space="0" w:color="auto"/>
              </w:divBdr>
            </w:div>
            <w:div w:id="674041951">
              <w:marLeft w:val="0"/>
              <w:marRight w:val="0"/>
              <w:marTop w:val="0"/>
              <w:marBottom w:val="0"/>
              <w:divBdr>
                <w:top w:val="none" w:sz="0" w:space="0" w:color="auto"/>
                <w:left w:val="none" w:sz="0" w:space="0" w:color="auto"/>
                <w:bottom w:val="none" w:sz="0" w:space="0" w:color="auto"/>
                <w:right w:val="none" w:sz="0" w:space="0" w:color="auto"/>
              </w:divBdr>
              <w:divsChild>
                <w:div w:id="1838886050">
                  <w:marLeft w:val="0"/>
                  <w:marRight w:val="0"/>
                  <w:marTop w:val="0"/>
                  <w:marBottom w:val="0"/>
                  <w:divBdr>
                    <w:top w:val="none" w:sz="0" w:space="0" w:color="auto"/>
                    <w:left w:val="none" w:sz="0" w:space="0" w:color="auto"/>
                    <w:bottom w:val="none" w:sz="0" w:space="0" w:color="auto"/>
                    <w:right w:val="none" w:sz="0" w:space="0" w:color="auto"/>
                  </w:divBdr>
                </w:div>
                <w:div w:id="89014234">
                  <w:marLeft w:val="0"/>
                  <w:marRight w:val="0"/>
                  <w:marTop w:val="0"/>
                  <w:marBottom w:val="0"/>
                  <w:divBdr>
                    <w:top w:val="none" w:sz="0" w:space="0" w:color="auto"/>
                    <w:left w:val="none" w:sz="0" w:space="0" w:color="auto"/>
                    <w:bottom w:val="none" w:sz="0" w:space="0" w:color="auto"/>
                    <w:right w:val="none" w:sz="0" w:space="0" w:color="auto"/>
                  </w:divBdr>
                  <w:divsChild>
                    <w:div w:id="174653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971597">
          <w:marLeft w:val="0"/>
          <w:marRight w:val="0"/>
          <w:marTop w:val="0"/>
          <w:marBottom w:val="0"/>
          <w:divBdr>
            <w:top w:val="none" w:sz="0" w:space="0" w:color="auto"/>
            <w:left w:val="none" w:sz="0" w:space="0" w:color="auto"/>
            <w:bottom w:val="none" w:sz="0" w:space="0" w:color="auto"/>
            <w:right w:val="none" w:sz="0" w:space="0" w:color="auto"/>
          </w:divBdr>
          <w:divsChild>
            <w:div w:id="1604611512">
              <w:marLeft w:val="0"/>
              <w:marRight w:val="0"/>
              <w:marTop w:val="0"/>
              <w:marBottom w:val="0"/>
              <w:divBdr>
                <w:top w:val="none" w:sz="0" w:space="0" w:color="auto"/>
                <w:left w:val="none" w:sz="0" w:space="0" w:color="auto"/>
                <w:bottom w:val="none" w:sz="0" w:space="0" w:color="auto"/>
                <w:right w:val="none" w:sz="0" w:space="0" w:color="auto"/>
              </w:divBdr>
            </w:div>
            <w:div w:id="678116380">
              <w:marLeft w:val="0"/>
              <w:marRight w:val="0"/>
              <w:marTop w:val="0"/>
              <w:marBottom w:val="0"/>
              <w:divBdr>
                <w:top w:val="none" w:sz="0" w:space="0" w:color="auto"/>
                <w:left w:val="none" w:sz="0" w:space="0" w:color="auto"/>
                <w:bottom w:val="none" w:sz="0" w:space="0" w:color="auto"/>
                <w:right w:val="none" w:sz="0" w:space="0" w:color="auto"/>
              </w:divBdr>
              <w:divsChild>
                <w:div w:id="1469395093">
                  <w:marLeft w:val="0"/>
                  <w:marRight w:val="0"/>
                  <w:marTop w:val="0"/>
                  <w:marBottom w:val="0"/>
                  <w:divBdr>
                    <w:top w:val="none" w:sz="0" w:space="0" w:color="auto"/>
                    <w:left w:val="none" w:sz="0" w:space="0" w:color="auto"/>
                    <w:bottom w:val="none" w:sz="0" w:space="0" w:color="auto"/>
                    <w:right w:val="none" w:sz="0" w:space="0" w:color="auto"/>
                  </w:divBdr>
                </w:div>
                <w:div w:id="798768220">
                  <w:marLeft w:val="0"/>
                  <w:marRight w:val="0"/>
                  <w:marTop w:val="0"/>
                  <w:marBottom w:val="0"/>
                  <w:divBdr>
                    <w:top w:val="none" w:sz="0" w:space="0" w:color="auto"/>
                    <w:left w:val="none" w:sz="0" w:space="0" w:color="auto"/>
                    <w:bottom w:val="none" w:sz="0" w:space="0" w:color="auto"/>
                    <w:right w:val="none" w:sz="0" w:space="0" w:color="auto"/>
                  </w:divBdr>
                  <w:divsChild>
                    <w:div w:id="13931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024696">
          <w:marLeft w:val="0"/>
          <w:marRight w:val="0"/>
          <w:marTop w:val="0"/>
          <w:marBottom w:val="0"/>
          <w:divBdr>
            <w:top w:val="none" w:sz="0" w:space="0" w:color="auto"/>
            <w:left w:val="none" w:sz="0" w:space="0" w:color="auto"/>
            <w:bottom w:val="none" w:sz="0" w:space="0" w:color="auto"/>
            <w:right w:val="none" w:sz="0" w:space="0" w:color="auto"/>
          </w:divBdr>
          <w:divsChild>
            <w:div w:id="153961268">
              <w:marLeft w:val="0"/>
              <w:marRight w:val="0"/>
              <w:marTop w:val="0"/>
              <w:marBottom w:val="0"/>
              <w:divBdr>
                <w:top w:val="none" w:sz="0" w:space="0" w:color="auto"/>
                <w:left w:val="none" w:sz="0" w:space="0" w:color="auto"/>
                <w:bottom w:val="none" w:sz="0" w:space="0" w:color="auto"/>
                <w:right w:val="none" w:sz="0" w:space="0" w:color="auto"/>
              </w:divBdr>
            </w:div>
            <w:div w:id="187454590">
              <w:marLeft w:val="0"/>
              <w:marRight w:val="0"/>
              <w:marTop w:val="0"/>
              <w:marBottom w:val="0"/>
              <w:divBdr>
                <w:top w:val="none" w:sz="0" w:space="0" w:color="auto"/>
                <w:left w:val="none" w:sz="0" w:space="0" w:color="auto"/>
                <w:bottom w:val="none" w:sz="0" w:space="0" w:color="auto"/>
                <w:right w:val="none" w:sz="0" w:space="0" w:color="auto"/>
              </w:divBdr>
              <w:divsChild>
                <w:div w:id="824593489">
                  <w:marLeft w:val="0"/>
                  <w:marRight w:val="0"/>
                  <w:marTop w:val="0"/>
                  <w:marBottom w:val="0"/>
                  <w:divBdr>
                    <w:top w:val="none" w:sz="0" w:space="0" w:color="auto"/>
                    <w:left w:val="none" w:sz="0" w:space="0" w:color="auto"/>
                    <w:bottom w:val="none" w:sz="0" w:space="0" w:color="auto"/>
                    <w:right w:val="none" w:sz="0" w:space="0" w:color="auto"/>
                  </w:divBdr>
                </w:div>
                <w:div w:id="635136478">
                  <w:marLeft w:val="0"/>
                  <w:marRight w:val="0"/>
                  <w:marTop w:val="0"/>
                  <w:marBottom w:val="0"/>
                  <w:divBdr>
                    <w:top w:val="none" w:sz="0" w:space="0" w:color="auto"/>
                    <w:left w:val="none" w:sz="0" w:space="0" w:color="auto"/>
                    <w:bottom w:val="none" w:sz="0" w:space="0" w:color="auto"/>
                    <w:right w:val="none" w:sz="0" w:space="0" w:color="auto"/>
                  </w:divBdr>
                  <w:divsChild>
                    <w:div w:id="16771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361">
          <w:marLeft w:val="0"/>
          <w:marRight w:val="0"/>
          <w:marTop w:val="0"/>
          <w:marBottom w:val="0"/>
          <w:divBdr>
            <w:top w:val="none" w:sz="0" w:space="0" w:color="auto"/>
            <w:left w:val="none" w:sz="0" w:space="0" w:color="auto"/>
            <w:bottom w:val="none" w:sz="0" w:space="0" w:color="auto"/>
            <w:right w:val="none" w:sz="0" w:space="0" w:color="auto"/>
          </w:divBdr>
          <w:divsChild>
            <w:div w:id="2043937794">
              <w:marLeft w:val="0"/>
              <w:marRight w:val="0"/>
              <w:marTop w:val="0"/>
              <w:marBottom w:val="0"/>
              <w:divBdr>
                <w:top w:val="none" w:sz="0" w:space="0" w:color="auto"/>
                <w:left w:val="none" w:sz="0" w:space="0" w:color="auto"/>
                <w:bottom w:val="none" w:sz="0" w:space="0" w:color="auto"/>
                <w:right w:val="none" w:sz="0" w:space="0" w:color="auto"/>
              </w:divBdr>
            </w:div>
            <w:div w:id="1348484162">
              <w:marLeft w:val="0"/>
              <w:marRight w:val="0"/>
              <w:marTop w:val="0"/>
              <w:marBottom w:val="0"/>
              <w:divBdr>
                <w:top w:val="none" w:sz="0" w:space="0" w:color="auto"/>
                <w:left w:val="none" w:sz="0" w:space="0" w:color="auto"/>
                <w:bottom w:val="none" w:sz="0" w:space="0" w:color="auto"/>
                <w:right w:val="none" w:sz="0" w:space="0" w:color="auto"/>
              </w:divBdr>
              <w:divsChild>
                <w:div w:id="1422920077">
                  <w:marLeft w:val="0"/>
                  <w:marRight w:val="0"/>
                  <w:marTop w:val="0"/>
                  <w:marBottom w:val="0"/>
                  <w:divBdr>
                    <w:top w:val="none" w:sz="0" w:space="0" w:color="auto"/>
                    <w:left w:val="none" w:sz="0" w:space="0" w:color="auto"/>
                    <w:bottom w:val="none" w:sz="0" w:space="0" w:color="auto"/>
                    <w:right w:val="none" w:sz="0" w:space="0" w:color="auto"/>
                  </w:divBdr>
                </w:div>
                <w:div w:id="1711104486">
                  <w:marLeft w:val="0"/>
                  <w:marRight w:val="0"/>
                  <w:marTop w:val="0"/>
                  <w:marBottom w:val="0"/>
                  <w:divBdr>
                    <w:top w:val="none" w:sz="0" w:space="0" w:color="auto"/>
                    <w:left w:val="none" w:sz="0" w:space="0" w:color="auto"/>
                    <w:bottom w:val="none" w:sz="0" w:space="0" w:color="auto"/>
                    <w:right w:val="none" w:sz="0" w:space="0" w:color="auto"/>
                  </w:divBdr>
                  <w:divsChild>
                    <w:div w:id="19956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17249">
      <w:bodyDiv w:val="1"/>
      <w:marLeft w:val="0"/>
      <w:marRight w:val="0"/>
      <w:marTop w:val="0"/>
      <w:marBottom w:val="0"/>
      <w:divBdr>
        <w:top w:val="none" w:sz="0" w:space="0" w:color="auto"/>
        <w:left w:val="none" w:sz="0" w:space="0" w:color="auto"/>
        <w:bottom w:val="none" w:sz="0" w:space="0" w:color="auto"/>
        <w:right w:val="none" w:sz="0" w:space="0" w:color="auto"/>
      </w:divBdr>
    </w:div>
    <w:div w:id="983898941">
      <w:bodyDiv w:val="1"/>
      <w:marLeft w:val="0"/>
      <w:marRight w:val="0"/>
      <w:marTop w:val="0"/>
      <w:marBottom w:val="0"/>
      <w:divBdr>
        <w:top w:val="none" w:sz="0" w:space="0" w:color="auto"/>
        <w:left w:val="none" w:sz="0" w:space="0" w:color="auto"/>
        <w:bottom w:val="none" w:sz="0" w:space="0" w:color="auto"/>
        <w:right w:val="none" w:sz="0" w:space="0" w:color="auto"/>
      </w:divBdr>
    </w:div>
    <w:div w:id="1005401564">
      <w:bodyDiv w:val="1"/>
      <w:marLeft w:val="0"/>
      <w:marRight w:val="0"/>
      <w:marTop w:val="0"/>
      <w:marBottom w:val="0"/>
      <w:divBdr>
        <w:top w:val="none" w:sz="0" w:space="0" w:color="auto"/>
        <w:left w:val="none" w:sz="0" w:space="0" w:color="auto"/>
        <w:bottom w:val="none" w:sz="0" w:space="0" w:color="auto"/>
        <w:right w:val="none" w:sz="0" w:space="0" w:color="auto"/>
      </w:divBdr>
    </w:div>
    <w:div w:id="1028678702">
      <w:bodyDiv w:val="1"/>
      <w:marLeft w:val="0"/>
      <w:marRight w:val="0"/>
      <w:marTop w:val="0"/>
      <w:marBottom w:val="0"/>
      <w:divBdr>
        <w:top w:val="none" w:sz="0" w:space="0" w:color="auto"/>
        <w:left w:val="none" w:sz="0" w:space="0" w:color="auto"/>
        <w:bottom w:val="none" w:sz="0" w:space="0" w:color="auto"/>
        <w:right w:val="none" w:sz="0" w:space="0" w:color="auto"/>
      </w:divBdr>
      <w:divsChild>
        <w:div w:id="1710451921">
          <w:marLeft w:val="0"/>
          <w:marRight w:val="0"/>
          <w:marTop w:val="0"/>
          <w:marBottom w:val="0"/>
          <w:divBdr>
            <w:top w:val="none" w:sz="0" w:space="0" w:color="auto"/>
            <w:left w:val="none" w:sz="0" w:space="0" w:color="auto"/>
            <w:bottom w:val="none" w:sz="0" w:space="0" w:color="auto"/>
            <w:right w:val="none" w:sz="0" w:space="0" w:color="auto"/>
          </w:divBdr>
        </w:div>
      </w:divsChild>
    </w:div>
    <w:div w:id="1058090988">
      <w:bodyDiv w:val="1"/>
      <w:marLeft w:val="0"/>
      <w:marRight w:val="0"/>
      <w:marTop w:val="0"/>
      <w:marBottom w:val="0"/>
      <w:divBdr>
        <w:top w:val="none" w:sz="0" w:space="0" w:color="auto"/>
        <w:left w:val="none" w:sz="0" w:space="0" w:color="auto"/>
        <w:bottom w:val="none" w:sz="0" w:space="0" w:color="auto"/>
        <w:right w:val="none" w:sz="0" w:space="0" w:color="auto"/>
      </w:divBdr>
    </w:div>
    <w:div w:id="1085689200">
      <w:bodyDiv w:val="1"/>
      <w:marLeft w:val="0"/>
      <w:marRight w:val="0"/>
      <w:marTop w:val="0"/>
      <w:marBottom w:val="0"/>
      <w:divBdr>
        <w:top w:val="none" w:sz="0" w:space="0" w:color="auto"/>
        <w:left w:val="none" w:sz="0" w:space="0" w:color="auto"/>
        <w:bottom w:val="none" w:sz="0" w:space="0" w:color="auto"/>
        <w:right w:val="none" w:sz="0" w:space="0" w:color="auto"/>
      </w:divBdr>
      <w:divsChild>
        <w:div w:id="1307903135">
          <w:marLeft w:val="0"/>
          <w:marRight w:val="0"/>
          <w:marTop w:val="0"/>
          <w:marBottom w:val="0"/>
          <w:divBdr>
            <w:top w:val="none" w:sz="0" w:space="0" w:color="auto"/>
            <w:left w:val="none" w:sz="0" w:space="0" w:color="auto"/>
            <w:bottom w:val="none" w:sz="0" w:space="0" w:color="auto"/>
            <w:right w:val="none" w:sz="0" w:space="0" w:color="auto"/>
          </w:divBdr>
          <w:divsChild>
            <w:div w:id="1914469491">
              <w:marLeft w:val="0"/>
              <w:marRight w:val="0"/>
              <w:marTop w:val="0"/>
              <w:marBottom w:val="150"/>
              <w:divBdr>
                <w:top w:val="none" w:sz="0" w:space="0" w:color="auto"/>
                <w:left w:val="none" w:sz="0" w:space="0" w:color="auto"/>
                <w:bottom w:val="none" w:sz="0" w:space="0" w:color="auto"/>
                <w:right w:val="none" w:sz="0" w:space="0" w:color="auto"/>
              </w:divBdr>
              <w:divsChild>
                <w:div w:id="1731222337">
                  <w:marLeft w:val="0"/>
                  <w:marRight w:val="0"/>
                  <w:marTop w:val="0"/>
                  <w:marBottom w:val="0"/>
                  <w:divBdr>
                    <w:top w:val="none" w:sz="0" w:space="0" w:color="auto"/>
                    <w:left w:val="none" w:sz="0" w:space="0" w:color="auto"/>
                    <w:bottom w:val="none" w:sz="0" w:space="0" w:color="auto"/>
                    <w:right w:val="none" w:sz="0" w:space="0" w:color="auto"/>
                  </w:divBdr>
                </w:div>
              </w:divsChild>
            </w:div>
            <w:div w:id="184565337">
              <w:marLeft w:val="0"/>
              <w:marRight w:val="0"/>
              <w:marTop w:val="0"/>
              <w:marBottom w:val="150"/>
              <w:divBdr>
                <w:top w:val="none" w:sz="0" w:space="0" w:color="auto"/>
                <w:left w:val="none" w:sz="0" w:space="0" w:color="auto"/>
                <w:bottom w:val="none" w:sz="0" w:space="0" w:color="auto"/>
                <w:right w:val="none" w:sz="0" w:space="0" w:color="auto"/>
              </w:divBdr>
              <w:divsChild>
                <w:div w:id="1171750814">
                  <w:marLeft w:val="0"/>
                  <w:marRight w:val="0"/>
                  <w:marTop w:val="0"/>
                  <w:marBottom w:val="0"/>
                  <w:divBdr>
                    <w:top w:val="none" w:sz="0" w:space="0" w:color="auto"/>
                    <w:left w:val="none" w:sz="0" w:space="0" w:color="auto"/>
                    <w:bottom w:val="none" w:sz="0" w:space="0" w:color="auto"/>
                    <w:right w:val="none" w:sz="0" w:space="0" w:color="auto"/>
                  </w:divBdr>
                  <w:divsChild>
                    <w:div w:id="177821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7276">
              <w:marLeft w:val="0"/>
              <w:marRight w:val="0"/>
              <w:marTop w:val="0"/>
              <w:marBottom w:val="150"/>
              <w:divBdr>
                <w:top w:val="none" w:sz="0" w:space="0" w:color="auto"/>
                <w:left w:val="none" w:sz="0" w:space="0" w:color="auto"/>
                <w:bottom w:val="none" w:sz="0" w:space="0" w:color="auto"/>
                <w:right w:val="none" w:sz="0" w:space="0" w:color="auto"/>
              </w:divBdr>
              <w:divsChild>
                <w:div w:id="1038508187">
                  <w:marLeft w:val="0"/>
                  <w:marRight w:val="0"/>
                  <w:marTop w:val="0"/>
                  <w:marBottom w:val="0"/>
                  <w:divBdr>
                    <w:top w:val="none" w:sz="0" w:space="0" w:color="auto"/>
                    <w:left w:val="none" w:sz="0" w:space="0" w:color="auto"/>
                    <w:bottom w:val="none" w:sz="0" w:space="0" w:color="auto"/>
                    <w:right w:val="none" w:sz="0" w:space="0" w:color="auto"/>
                  </w:divBdr>
                  <w:divsChild>
                    <w:div w:id="106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4743">
              <w:marLeft w:val="0"/>
              <w:marRight w:val="0"/>
              <w:marTop w:val="0"/>
              <w:marBottom w:val="150"/>
              <w:divBdr>
                <w:top w:val="none" w:sz="0" w:space="0" w:color="auto"/>
                <w:left w:val="none" w:sz="0" w:space="0" w:color="auto"/>
                <w:bottom w:val="none" w:sz="0" w:space="0" w:color="auto"/>
                <w:right w:val="none" w:sz="0" w:space="0" w:color="auto"/>
              </w:divBdr>
              <w:divsChild>
                <w:div w:id="665784365">
                  <w:marLeft w:val="0"/>
                  <w:marRight w:val="0"/>
                  <w:marTop w:val="0"/>
                  <w:marBottom w:val="0"/>
                  <w:divBdr>
                    <w:top w:val="none" w:sz="0" w:space="0" w:color="auto"/>
                    <w:left w:val="none" w:sz="0" w:space="0" w:color="auto"/>
                    <w:bottom w:val="none" w:sz="0" w:space="0" w:color="auto"/>
                    <w:right w:val="none" w:sz="0" w:space="0" w:color="auto"/>
                  </w:divBdr>
                  <w:divsChild>
                    <w:div w:id="2083334902">
                      <w:marLeft w:val="0"/>
                      <w:marRight w:val="0"/>
                      <w:marTop w:val="0"/>
                      <w:marBottom w:val="0"/>
                      <w:divBdr>
                        <w:top w:val="none" w:sz="0" w:space="0" w:color="auto"/>
                        <w:left w:val="none" w:sz="0" w:space="0" w:color="auto"/>
                        <w:bottom w:val="none" w:sz="0" w:space="0" w:color="auto"/>
                        <w:right w:val="none" w:sz="0" w:space="0" w:color="auto"/>
                      </w:divBdr>
                    </w:div>
                  </w:divsChild>
                </w:div>
                <w:div w:id="2000301567">
                  <w:marLeft w:val="0"/>
                  <w:marRight w:val="0"/>
                  <w:marTop w:val="0"/>
                  <w:marBottom w:val="0"/>
                  <w:divBdr>
                    <w:top w:val="none" w:sz="0" w:space="0" w:color="auto"/>
                    <w:left w:val="none" w:sz="0" w:space="0" w:color="auto"/>
                    <w:bottom w:val="none" w:sz="0" w:space="0" w:color="auto"/>
                    <w:right w:val="none" w:sz="0" w:space="0" w:color="auto"/>
                  </w:divBdr>
                  <w:divsChild>
                    <w:div w:id="52837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25201">
              <w:marLeft w:val="0"/>
              <w:marRight w:val="0"/>
              <w:marTop w:val="0"/>
              <w:marBottom w:val="150"/>
              <w:divBdr>
                <w:top w:val="none" w:sz="0" w:space="0" w:color="auto"/>
                <w:left w:val="none" w:sz="0" w:space="0" w:color="auto"/>
                <w:bottom w:val="none" w:sz="0" w:space="0" w:color="auto"/>
                <w:right w:val="none" w:sz="0" w:space="0" w:color="auto"/>
              </w:divBdr>
              <w:divsChild>
                <w:div w:id="53698241">
                  <w:marLeft w:val="0"/>
                  <w:marRight w:val="0"/>
                  <w:marTop w:val="0"/>
                  <w:marBottom w:val="0"/>
                  <w:divBdr>
                    <w:top w:val="none" w:sz="0" w:space="0" w:color="auto"/>
                    <w:left w:val="none" w:sz="0" w:space="0" w:color="auto"/>
                    <w:bottom w:val="none" w:sz="0" w:space="0" w:color="auto"/>
                    <w:right w:val="none" w:sz="0" w:space="0" w:color="auto"/>
                  </w:divBdr>
                  <w:divsChild>
                    <w:div w:id="21351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89087">
      <w:bodyDiv w:val="1"/>
      <w:marLeft w:val="0"/>
      <w:marRight w:val="0"/>
      <w:marTop w:val="0"/>
      <w:marBottom w:val="0"/>
      <w:divBdr>
        <w:top w:val="none" w:sz="0" w:space="0" w:color="auto"/>
        <w:left w:val="none" w:sz="0" w:space="0" w:color="auto"/>
        <w:bottom w:val="none" w:sz="0" w:space="0" w:color="auto"/>
        <w:right w:val="none" w:sz="0" w:space="0" w:color="auto"/>
      </w:divBdr>
      <w:divsChild>
        <w:div w:id="2086687778">
          <w:marLeft w:val="0"/>
          <w:marRight w:val="0"/>
          <w:marTop w:val="0"/>
          <w:marBottom w:val="0"/>
          <w:divBdr>
            <w:top w:val="none" w:sz="0" w:space="0" w:color="auto"/>
            <w:left w:val="none" w:sz="0" w:space="0" w:color="auto"/>
            <w:bottom w:val="none" w:sz="0" w:space="0" w:color="auto"/>
            <w:right w:val="none" w:sz="0" w:space="0" w:color="auto"/>
          </w:divBdr>
        </w:div>
      </w:divsChild>
    </w:div>
    <w:div w:id="1353530096">
      <w:bodyDiv w:val="1"/>
      <w:marLeft w:val="0"/>
      <w:marRight w:val="0"/>
      <w:marTop w:val="0"/>
      <w:marBottom w:val="0"/>
      <w:divBdr>
        <w:top w:val="none" w:sz="0" w:space="0" w:color="auto"/>
        <w:left w:val="none" w:sz="0" w:space="0" w:color="auto"/>
        <w:bottom w:val="none" w:sz="0" w:space="0" w:color="auto"/>
        <w:right w:val="none" w:sz="0" w:space="0" w:color="auto"/>
      </w:divBdr>
    </w:div>
    <w:div w:id="1455489345">
      <w:bodyDiv w:val="1"/>
      <w:marLeft w:val="0"/>
      <w:marRight w:val="0"/>
      <w:marTop w:val="0"/>
      <w:marBottom w:val="0"/>
      <w:divBdr>
        <w:top w:val="none" w:sz="0" w:space="0" w:color="auto"/>
        <w:left w:val="none" w:sz="0" w:space="0" w:color="auto"/>
        <w:bottom w:val="none" w:sz="0" w:space="0" w:color="auto"/>
        <w:right w:val="none" w:sz="0" w:space="0" w:color="auto"/>
      </w:divBdr>
    </w:div>
    <w:div w:id="1502625393">
      <w:bodyDiv w:val="1"/>
      <w:marLeft w:val="0"/>
      <w:marRight w:val="0"/>
      <w:marTop w:val="0"/>
      <w:marBottom w:val="0"/>
      <w:divBdr>
        <w:top w:val="none" w:sz="0" w:space="0" w:color="auto"/>
        <w:left w:val="none" w:sz="0" w:space="0" w:color="auto"/>
        <w:bottom w:val="none" w:sz="0" w:space="0" w:color="auto"/>
        <w:right w:val="none" w:sz="0" w:space="0" w:color="auto"/>
      </w:divBdr>
      <w:divsChild>
        <w:div w:id="600919121">
          <w:marLeft w:val="0"/>
          <w:marRight w:val="0"/>
          <w:marTop w:val="0"/>
          <w:marBottom w:val="0"/>
          <w:divBdr>
            <w:top w:val="none" w:sz="0" w:space="0" w:color="auto"/>
            <w:left w:val="none" w:sz="0" w:space="0" w:color="auto"/>
            <w:bottom w:val="none" w:sz="0" w:space="0" w:color="auto"/>
            <w:right w:val="none" w:sz="0" w:space="0" w:color="auto"/>
          </w:divBdr>
          <w:divsChild>
            <w:div w:id="783042339">
              <w:marLeft w:val="0"/>
              <w:marRight w:val="0"/>
              <w:marTop w:val="0"/>
              <w:marBottom w:val="0"/>
              <w:divBdr>
                <w:top w:val="none" w:sz="0" w:space="0" w:color="auto"/>
                <w:left w:val="none" w:sz="0" w:space="0" w:color="auto"/>
                <w:bottom w:val="none" w:sz="0" w:space="0" w:color="auto"/>
                <w:right w:val="none" w:sz="0" w:space="0" w:color="auto"/>
              </w:divBdr>
              <w:divsChild>
                <w:div w:id="1462184887">
                  <w:marLeft w:val="0"/>
                  <w:marRight w:val="0"/>
                  <w:marTop w:val="0"/>
                  <w:marBottom w:val="0"/>
                  <w:divBdr>
                    <w:top w:val="none" w:sz="0" w:space="0" w:color="auto"/>
                    <w:left w:val="none" w:sz="0" w:space="0" w:color="auto"/>
                    <w:bottom w:val="none" w:sz="0" w:space="0" w:color="auto"/>
                    <w:right w:val="none" w:sz="0" w:space="0" w:color="auto"/>
                  </w:divBdr>
                </w:div>
                <w:div w:id="1839687108">
                  <w:marLeft w:val="0"/>
                  <w:marRight w:val="0"/>
                  <w:marTop w:val="0"/>
                  <w:marBottom w:val="0"/>
                  <w:divBdr>
                    <w:top w:val="none" w:sz="0" w:space="0" w:color="auto"/>
                    <w:left w:val="none" w:sz="0" w:space="0" w:color="auto"/>
                    <w:bottom w:val="none" w:sz="0" w:space="0" w:color="auto"/>
                    <w:right w:val="none" w:sz="0" w:space="0" w:color="auto"/>
                  </w:divBdr>
                  <w:divsChild>
                    <w:div w:id="54533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20412">
          <w:marLeft w:val="0"/>
          <w:marRight w:val="0"/>
          <w:marTop w:val="0"/>
          <w:marBottom w:val="0"/>
          <w:divBdr>
            <w:top w:val="none" w:sz="0" w:space="0" w:color="auto"/>
            <w:left w:val="none" w:sz="0" w:space="0" w:color="auto"/>
            <w:bottom w:val="none" w:sz="0" w:space="0" w:color="auto"/>
            <w:right w:val="none" w:sz="0" w:space="0" w:color="auto"/>
          </w:divBdr>
          <w:divsChild>
            <w:div w:id="1334409072">
              <w:marLeft w:val="0"/>
              <w:marRight w:val="0"/>
              <w:marTop w:val="0"/>
              <w:marBottom w:val="0"/>
              <w:divBdr>
                <w:top w:val="none" w:sz="0" w:space="0" w:color="auto"/>
                <w:left w:val="none" w:sz="0" w:space="0" w:color="auto"/>
                <w:bottom w:val="none" w:sz="0" w:space="0" w:color="auto"/>
                <w:right w:val="none" w:sz="0" w:space="0" w:color="auto"/>
              </w:divBdr>
            </w:div>
            <w:div w:id="1456635855">
              <w:marLeft w:val="0"/>
              <w:marRight w:val="0"/>
              <w:marTop w:val="0"/>
              <w:marBottom w:val="0"/>
              <w:divBdr>
                <w:top w:val="none" w:sz="0" w:space="0" w:color="auto"/>
                <w:left w:val="none" w:sz="0" w:space="0" w:color="auto"/>
                <w:bottom w:val="none" w:sz="0" w:space="0" w:color="auto"/>
                <w:right w:val="none" w:sz="0" w:space="0" w:color="auto"/>
              </w:divBdr>
              <w:divsChild>
                <w:div w:id="1071197288">
                  <w:marLeft w:val="0"/>
                  <w:marRight w:val="0"/>
                  <w:marTop w:val="0"/>
                  <w:marBottom w:val="0"/>
                  <w:divBdr>
                    <w:top w:val="none" w:sz="0" w:space="0" w:color="auto"/>
                    <w:left w:val="none" w:sz="0" w:space="0" w:color="auto"/>
                    <w:bottom w:val="none" w:sz="0" w:space="0" w:color="auto"/>
                    <w:right w:val="none" w:sz="0" w:space="0" w:color="auto"/>
                  </w:divBdr>
                </w:div>
                <w:div w:id="689378951">
                  <w:marLeft w:val="0"/>
                  <w:marRight w:val="0"/>
                  <w:marTop w:val="0"/>
                  <w:marBottom w:val="0"/>
                  <w:divBdr>
                    <w:top w:val="none" w:sz="0" w:space="0" w:color="auto"/>
                    <w:left w:val="none" w:sz="0" w:space="0" w:color="auto"/>
                    <w:bottom w:val="none" w:sz="0" w:space="0" w:color="auto"/>
                    <w:right w:val="none" w:sz="0" w:space="0" w:color="auto"/>
                  </w:divBdr>
                  <w:divsChild>
                    <w:div w:id="8864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02295">
          <w:marLeft w:val="0"/>
          <w:marRight w:val="0"/>
          <w:marTop w:val="0"/>
          <w:marBottom w:val="0"/>
          <w:divBdr>
            <w:top w:val="none" w:sz="0" w:space="0" w:color="auto"/>
            <w:left w:val="none" w:sz="0" w:space="0" w:color="auto"/>
            <w:bottom w:val="none" w:sz="0" w:space="0" w:color="auto"/>
            <w:right w:val="none" w:sz="0" w:space="0" w:color="auto"/>
          </w:divBdr>
          <w:divsChild>
            <w:div w:id="1376152181">
              <w:marLeft w:val="0"/>
              <w:marRight w:val="0"/>
              <w:marTop w:val="0"/>
              <w:marBottom w:val="0"/>
              <w:divBdr>
                <w:top w:val="none" w:sz="0" w:space="0" w:color="auto"/>
                <w:left w:val="none" w:sz="0" w:space="0" w:color="auto"/>
                <w:bottom w:val="none" w:sz="0" w:space="0" w:color="auto"/>
                <w:right w:val="none" w:sz="0" w:space="0" w:color="auto"/>
              </w:divBdr>
            </w:div>
            <w:div w:id="30427225">
              <w:marLeft w:val="0"/>
              <w:marRight w:val="0"/>
              <w:marTop w:val="0"/>
              <w:marBottom w:val="0"/>
              <w:divBdr>
                <w:top w:val="none" w:sz="0" w:space="0" w:color="auto"/>
                <w:left w:val="none" w:sz="0" w:space="0" w:color="auto"/>
                <w:bottom w:val="none" w:sz="0" w:space="0" w:color="auto"/>
                <w:right w:val="none" w:sz="0" w:space="0" w:color="auto"/>
              </w:divBdr>
              <w:divsChild>
                <w:div w:id="761415253">
                  <w:marLeft w:val="0"/>
                  <w:marRight w:val="0"/>
                  <w:marTop w:val="0"/>
                  <w:marBottom w:val="0"/>
                  <w:divBdr>
                    <w:top w:val="none" w:sz="0" w:space="0" w:color="auto"/>
                    <w:left w:val="none" w:sz="0" w:space="0" w:color="auto"/>
                    <w:bottom w:val="none" w:sz="0" w:space="0" w:color="auto"/>
                    <w:right w:val="none" w:sz="0" w:space="0" w:color="auto"/>
                  </w:divBdr>
                </w:div>
                <w:div w:id="625088680">
                  <w:marLeft w:val="0"/>
                  <w:marRight w:val="0"/>
                  <w:marTop w:val="0"/>
                  <w:marBottom w:val="0"/>
                  <w:divBdr>
                    <w:top w:val="none" w:sz="0" w:space="0" w:color="auto"/>
                    <w:left w:val="none" w:sz="0" w:space="0" w:color="auto"/>
                    <w:bottom w:val="none" w:sz="0" w:space="0" w:color="auto"/>
                    <w:right w:val="none" w:sz="0" w:space="0" w:color="auto"/>
                  </w:divBdr>
                  <w:divsChild>
                    <w:div w:id="11944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20064">
      <w:bodyDiv w:val="1"/>
      <w:marLeft w:val="0"/>
      <w:marRight w:val="0"/>
      <w:marTop w:val="0"/>
      <w:marBottom w:val="0"/>
      <w:divBdr>
        <w:top w:val="none" w:sz="0" w:space="0" w:color="auto"/>
        <w:left w:val="none" w:sz="0" w:space="0" w:color="auto"/>
        <w:bottom w:val="none" w:sz="0" w:space="0" w:color="auto"/>
        <w:right w:val="none" w:sz="0" w:space="0" w:color="auto"/>
      </w:divBdr>
    </w:div>
    <w:div w:id="1515652125">
      <w:bodyDiv w:val="1"/>
      <w:marLeft w:val="0"/>
      <w:marRight w:val="0"/>
      <w:marTop w:val="0"/>
      <w:marBottom w:val="0"/>
      <w:divBdr>
        <w:top w:val="none" w:sz="0" w:space="0" w:color="auto"/>
        <w:left w:val="none" w:sz="0" w:space="0" w:color="auto"/>
        <w:bottom w:val="none" w:sz="0" w:space="0" w:color="auto"/>
        <w:right w:val="none" w:sz="0" w:space="0" w:color="auto"/>
      </w:divBdr>
      <w:divsChild>
        <w:div w:id="2065055203">
          <w:marLeft w:val="0"/>
          <w:marRight w:val="0"/>
          <w:marTop w:val="0"/>
          <w:marBottom w:val="0"/>
          <w:divBdr>
            <w:top w:val="none" w:sz="0" w:space="0" w:color="auto"/>
            <w:left w:val="none" w:sz="0" w:space="0" w:color="auto"/>
            <w:bottom w:val="none" w:sz="0" w:space="0" w:color="auto"/>
            <w:right w:val="none" w:sz="0" w:space="0" w:color="auto"/>
          </w:divBdr>
          <w:divsChild>
            <w:div w:id="1152334615">
              <w:marLeft w:val="0"/>
              <w:marRight w:val="0"/>
              <w:marTop w:val="0"/>
              <w:marBottom w:val="0"/>
              <w:divBdr>
                <w:top w:val="none" w:sz="0" w:space="0" w:color="auto"/>
                <w:left w:val="none" w:sz="0" w:space="0" w:color="auto"/>
                <w:bottom w:val="none" w:sz="0" w:space="0" w:color="auto"/>
                <w:right w:val="none" w:sz="0" w:space="0" w:color="auto"/>
              </w:divBdr>
              <w:divsChild>
                <w:div w:id="1530678876">
                  <w:marLeft w:val="0"/>
                  <w:marRight w:val="0"/>
                  <w:marTop w:val="0"/>
                  <w:marBottom w:val="0"/>
                  <w:divBdr>
                    <w:top w:val="none" w:sz="0" w:space="0" w:color="auto"/>
                    <w:left w:val="none" w:sz="0" w:space="0" w:color="auto"/>
                    <w:bottom w:val="none" w:sz="0" w:space="0" w:color="auto"/>
                    <w:right w:val="none" w:sz="0" w:space="0" w:color="auto"/>
                  </w:divBdr>
                  <w:divsChild>
                    <w:div w:id="1617177097">
                      <w:marLeft w:val="0"/>
                      <w:marRight w:val="0"/>
                      <w:marTop w:val="0"/>
                      <w:marBottom w:val="0"/>
                      <w:divBdr>
                        <w:top w:val="none" w:sz="0" w:space="0" w:color="auto"/>
                        <w:left w:val="none" w:sz="0" w:space="0" w:color="auto"/>
                        <w:bottom w:val="none" w:sz="0" w:space="0" w:color="auto"/>
                        <w:right w:val="none" w:sz="0" w:space="0" w:color="auto"/>
                      </w:divBdr>
                      <w:divsChild>
                        <w:div w:id="1319772959">
                          <w:marLeft w:val="0"/>
                          <w:marRight w:val="0"/>
                          <w:marTop w:val="0"/>
                          <w:marBottom w:val="0"/>
                          <w:divBdr>
                            <w:top w:val="none" w:sz="0" w:space="0" w:color="auto"/>
                            <w:left w:val="none" w:sz="0" w:space="0" w:color="auto"/>
                            <w:bottom w:val="none" w:sz="0" w:space="0" w:color="auto"/>
                            <w:right w:val="none" w:sz="0" w:space="0" w:color="auto"/>
                          </w:divBdr>
                        </w:div>
                      </w:divsChild>
                    </w:div>
                    <w:div w:id="1042948594">
                      <w:marLeft w:val="0"/>
                      <w:marRight w:val="0"/>
                      <w:marTop w:val="0"/>
                      <w:marBottom w:val="0"/>
                      <w:divBdr>
                        <w:top w:val="none" w:sz="0" w:space="0" w:color="auto"/>
                        <w:left w:val="none" w:sz="0" w:space="0" w:color="auto"/>
                        <w:bottom w:val="none" w:sz="0" w:space="0" w:color="auto"/>
                        <w:right w:val="none" w:sz="0" w:space="0" w:color="auto"/>
                      </w:divBdr>
                      <w:divsChild>
                        <w:div w:id="2065905863">
                          <w:marLeft w:val="0"/>
                          <w:marRight w:val="0"/>
                          <w:marTop w:val="0"/>
                          <w:marBottom w:val="0"/>
                          <w:divBdr>
                            <w:top w:val="none" w:sz="0" w:space="0" w:color="auto"/>
                            <w:left w:val="none" w:sz="0" w:space="0" w:color="auto"/>
                            <w:bottom w:val="none" w:sz="0" w:space="0" w:color="auto"/>
                            <w:right w:val="none" w:sz="0" w:space="0" w:color="auto"/>
                          </w:divBdr>
                          <w:divsChild>
                            <w:div w:id="1055662352">
                              <w:marLeft w:val="0"/>
                              <w:marRight w:val="0"/>
                              <w:marTop w:val="0"/>
                              <w:marBottom w:val="0"/>
                              <w:divBdr>
                                <w:top w:val="none" w:sz="0" w:space="0" w:color="auto"/>
                                <w:left w:val="none" w:sz="0" w:space="0" w:color="auto"/>
                                <w:bottom w:val="none" w:sz="0" w:space="0" w:color="auto"/>
                                <w:right w:val="none" w:sz="0" w:space="0" w:color="auto"/>
                              </w:divBdr>
                            </w:div>
                          </w:divsChild>
                        </w:div>
                        <w:div w:id="622031388">
                          <w:marLeft w:val="0"/>
                          <w:marRight w:val="0"/>
                          <w:marTop w:val="0"/>
                          <w:marBottom w:val="0"/>
                          <w:divBdr>
                            <w:top w:val="none" w:sz="0" w:space="0" w:color="auto"/>
                            <w:left w:val="none" w:sz="0" w:space="0" w:color="auto"/>
                            <w:bottom w:val="none" w:sz="0" w:space="0" w:color="auto"/>
                            <w:right w:val="none" w:sz="0" w:space="0" w:color="auto"/>
                          </w:divBdr>
                          <w:divsChild>
                            <w:div w:id="8078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612658">
          <w:marLeft w:val="0"/>
          <w:marRight w:val="0"/>
          <w:marTop w:val="0"/>
          <w:marBottom w:val="0"/>
          <w:divBdr>
            <w:top w:val="none" w:sz="0" w:space="0" w:color="auto"/>
            <w:left w:val="none" w:sz="0" w:space="0" w:color="auto"/>
            <w:bottom w:val="none" w:sz="0" w:space="0" w:color="auto"/>
            <w:right w:val="none" w:sz="0" w:space="0" w:color="auto"/>
          </w:divBdr>
          <w:divsChild>
            <w:div w:id="1430005127">
              <w:marLeft w:val="0"/>
              <w:marRight w:val="0"/>
              <w:marTop w:val="0"/>
              <w:marBottom w:val="0"/>
              <w:divBdr>
                <w:top w:val="none" w:sz="0" w:space="0" w:color="auto"/>
                <w:left w:val="none" w:sz="0" w:space="0" w:color="auto"/>
                <w:bottom w:val="none" w:sz="0" w:space="0" w:color="auto"/>
                <w:right w:val="none" w:sz="0" w:space="0" w:color="auto"/>
              </w:divBdr>
            </w:div>
          </w:divsChild>
        </w:div>
        <w:div w:id="2074155566">
          <w:marLeft w:val="0"/>
          <w:marRight w:val="0"/>
          <w:marTop w:val="0"/>
          <w:marBottom w:val="0"/>
          <w:divBdr>
            <w:top w:val="none" w:sz="0" w:space="0" w:color="auto"/>
            <w:left w:val="none" w:sz="0" w:space="0" w:color="auto"/>
            <w:bottom w:val="none" w:sz="0" w:space="0" w:color="auto"/>
            <w:right w:val="none" w:sz="0" w:space="0" w:color="auto"/>
          </w:divBdr>
          <w:divsChild>
            <w:div w:id="1980256949">
              <w:marLeft w:val="0"/>
              <w:marRight w:val="0"/>
              <w:marTop w:val="0"/>
              <w:marBottom w:val="0"/>
              <w:divBdr>
                <w:top w:val="none" w:sz="0" w:space="0" w:color="auto"/>
                <w:left w:val="none" w:sz="0" w:space="0" w:color="auto"/>
                <w:bottom w:val="none" w:sz="0" w:space="0" w:color="auto"/>
                <w:right w:val="none" w:sz="0" w:space="0" w:color="auto"/>
              </w:divBdr>
            </w:div>
          </w:divsChild>
        </w:div>
        <w:div w:id="1404403669">
          <w:marLeft w:val="0"/>
          <w:marRight w:val="0"/>
          <w:marTop w:val="0"/>
          <w:marBottom w:val="0"/>
          <w:divBdr>
            <w:top w:val="none" w:sz="0" w:space="0" w:color="auto"/>
            <w:left w:val="none" w:sz="0" w:space="0" w:color="auto"/>
            <w:bottom w:val="none" w:sz="0" w:space="0" w:color="auto"/>
            <w:right w:val="none" w:sz="0" w:space="0" w:color="auto"/>
          </w:divBdr>
          <w:divsChild>
            <w:div w:id="136801650">
              <w:marLeft w:val="0"/>
              <w:marRight w:val="0"/>
              <w:marTop w:val="0"/>
              <w:marBottom w:val="0"/>
              <w:divBdr>
                <w:top w:val="none" w:sz="0" w:space="0" w:color="auto"/>
                <w:left w:val="none" w:sz="0" w:space="0" w:color="auto"/>
                <w:bottom w:val="none" w:sz="0" w:space="0" w:color="auto"/>
                <w:right w:val="none" w:sz="0" w:space="0" w:color="auto"/>
              </w:divBdr>
              <w:divsChild>
                <w:div w:id="845945130">
                  <w:marLeft w:val="0"/>
                  <w:marRight w:val="0"/>
                  <w:marTop w:val="0"/>
                  <w:marBottom w:val="0"/>
                  <w:divBdr>
                    <w:top w:val="none" w:sz="0" w:space="0" w:color="auto"/>
                    <w:left w:val="none" w:sz="0" w:space="0" w:color="auto"/>
                    <w:bottom w:val="none" w:sz="0" w:space="0" w:color="auto"/>
                    <w:right w:val="none" w:sz="0" w:space="0" w:color="auto"/>
                  </w:divBdr>
                </w:div>
                <w:div w:id="1295872544">
                  <w:marLeft w:val="0"/>
                  <w:marRight w:val="0"/>
                  <w:marTop w:val="0"/>
                  <w:marBottom w:val="0"/>
                  <w:divBdr>
                    <w:top w:val="none" w:sz="0" w:space="0" w:color="auto"/>
                    <w:left w:val="none" w:sz="0" w:space="0" w:color="auto"/>
                    <w:bottom w:val="none" w:sz="0" w:space="0" w:color="auto"/>
                    <w:right w:val="none" w:sz="0" w:space="0" w:color="auto"/>
                  </w:divBdr>
                </w:div>
                <w:div w:id="102310817">
                  <w:marLeft w:val="0"/>
                  <w:marRight w:val="0"/>
                  <w:marTop w:val="0"/>
                  <w:marBottom w:val="0"/>
                  <w:divBdr>
                    <w:top w:val="none" w:sz="0" w:space="0" w:color="auto"/>
                    <w:left w:val="none" w:sz="0" w:space="0" w:color="auto"/>
                    <w:bottom w:val="none" w:sz="0" w:space="0" w:color="auto"/>
                    <w:right w:val="none" w:sz="0" w:space="0" w:color="auto"/>
                  </w:divBdr>
                </w:div>
                <w:div w:id="12010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0958">
          <w:marLeft w:val="0"/>
          <w:marRight w:val="0"/>
          <w:marTop w:val="0"/>
          <w:marBottom w:val="0"/>
          <w:divBdr>
            <w:top w:val="none" w:sz="0" w:space="0" w:color="auto"/>
            <w:left w:val="none" w:sz="0" w:space="0" w:color="auto"/>
            <w:bottom w:val="none" w:sz="0" w:space="0" w:color="auto"/>
            <w:right w:val="none" w:sz="0" w:space="0" w:color="auto"/>
          </w:divBdr>
          <w:divsChild>
            <w:div w:id="607857404">
              <w:marLeft w:val="0"/>
              <w:marRight w:val="0"/>
              <w:marTop w:val="0"/>
              <w:marBottom w:val="0"/>
              <w:divBdr>
                <w:top w:val="none" w:sz="0" w:space="0" w:color="auto"/>
                <w:left w:val="none" w:sz="0" w:space="0" w:color="auto"/>
                <w:bottom w:val="none" w:sz="0" w:space="0" w:color="auto"/>
                <w:right w:val="none" w:sz="0" w:space="0" w:color="auto"/>
              </w:divBdr>
              <w:divsChild>
                <w:div w:id="772359113">
                  <w:marLeft w:val="0"/>
                  <w:marRight w:val="0"/>
                  <w:marTop w:val="0"/>
                  <w:marBottom w:val="0"/>
                  <w:divBdr>
                    <w:top w:val="none" w:sz="0" w:space="0" w:color="auto"/>
                    <w:left w:val="none" w:sz="0" w:space="0" w:color="auto"/>
                    <w:bottom w:val="none" w:sz="0" w:space="0" w:color="auto"/>
                    <w:right w:val="none" w:sz="0" w:space="0" w:color="auto"/>
                  </w:divBdr>
                </w:div>
                <w:div w:id="1552644357">
                  <w:marLeft w:val="0"/>
                  <w:marRight w:val="0"/>
                  <w:marTop w:val="0"/>
                  <w:marBottom w:val="0"/>
                  <w:divBdr>
                    <w:top w:val="none" w:sz="0" w:space="0" w:color="auto"/>
                    <w:left w:val="none" w:sz="0" w:space="0" w:color="auto"/>
                    <w:bottom w:val="none" w:sz="0" w:space="0" w:color="auto"/>
                    <w:right w:val="none" w:sz="0" w:space="0" w:color="auto"/>
                  </w:divBdr>
                  <w:divsChild>
                    <w:div w:id="117797231">
                      <w:marLeft w:val="0"/>
                      <w:marRight w:val="0"/>
                      <w:marTop w:val="0"/>
                      <w:marBottom w:val="0"/>
                      <w:divBdr>
                        <w:top w:val="none" w:sz="0" w:space="0" w:color="auto"/>
                        <w:left w:val="none" w:sz="0" w:space="0" w:color="auto"/>
                        <w:bottom w:val="none" w:sz="0" w:space="0" w:color="auto"/>
                        <w:right w:val="none" w:sz="0" w:space="0" w:color="auto"/>
                      </w:divBdr>
                    </w:div>
                    <w:div w:id="1700397415">
                      <w:marLeft w:val="0"/>
                      <w:marRight w:val="0"/>
                      <w:marTop w:val="0"/>
                      <w:marBottom w:val="0"/>
                      <w:divBdr>
                        <w:top w:val="none" w:sz="0" w:space="0" w:color="auto"/>
                        <w:left w:val="none" w:sz="0" w:space="0" w:color="auto"/>
                        <w:bottom w:val="none" w:sz="0" w:space="0" w:color="auto"/>
                        <w:right w:val="none" w:sz="0" w:space="0" w:color="auto"/>
                      </w:divBdr>
                    </w:div>
                  </w:divsChild>
                </w:div>
                <w:div w:id="1857231448">
                  <w:marLeft w:val="0"/>
                  <w:marRight w:val="0"/>
                  <w:marTop w:val="0"/>
                  <w:marBottom w:val="0"/>
                  <w:divBdr>
                    <w:top w:val="none" w:sz="0" w:space="0" w:color="auto"/>
                    <w:left w:val="none" w:sz="0" w:space="0" w:color="auto"/>
                    <w:bottom w:val="none" w:sz="0" w:space="0" w:color="auto"/>
                    <w:right w:val="none" w:sz="0" w:space="0" w:color="auto"/>
                  </w:divBdr>
                  <w:divsChild>
                    <w:div w:id="250938286">
                      <w:marLeft w:val="0"/>
                      <w:marRight w:val="0"/>
                      <w:marTop w:val="0"/>
                      <w:marBottom w:val="0"/>
                      <w:divBdr>
                        <w:top w:val="none" w:sz="0" w:space="0" w:color="auto"/>
                        <w:left w:val="none" w:sz="0" w:space="0" w:color="auto"/>
                        <w:bottom w:val="none" w:sz="0" w:space="0" w:color="auto"/>
                        <w:right w:val="none" w:sz="0" w:space="0" w:color="auto"/>
                      </w:divBdr>
                      <w:divsChild>
                        <w:div w:id="1353264616">
                          <w:marLeft w:val="0"/>
                          <w:marRight w:val="0"/>
                          <w:marTop w:val="0"/>
                          <w:marBottom w:val="0"/>
                          <w:divBdr>
                            <w:top w:val="none" w:sz="0" w:space="0" w:color="auto"/>
                            <w:left w:val="none" w:sz="0" w:space="0" w:color="auto"/>
                            <w:bottom w:val="none" w:sz="0" w:space="0" w:color="auto"/>
                            <w:right w:val="none" w:sz="0" w:space="0" w:color="auto"/>
                          </w:divBdr>
                        </w:div>
                        <w:div w:id="1920214873">
                          <w:marLeft w:val="0"/>
                          <w:marRight w:val="0"/>
                          <w:marTop w:val="0"/>
                          <w:marBottom w:val="0"/>
                          <w:divBdr>
                            <w:top w:val="none" w:sz="0" w:space="0" w:color="auto"/>
                            <w:left w:val="none" w:sz="0" w:space="0" w:color="auto"/>
                            <w:bottom w:val="none" w:sz="0" w:space="0" w:color="auto"/>
                            <w:right w:val="none" w:sz="0" w:space="0" w:color="auto"/>
                          </w:divBdr>
                          <w:divsChild>
                            <w:div w:id="849031260">
                              <w:marLeft w:val="0"/>
                              <w:marRight w:val="0"/>
                              <w:marTop w:val="0"/>
                              <w:marBottom w:val="0"/>
                              <w:divBdr>
                                <w:top w:val="none" w:sz="0" w:space="0" w:color="auto"/>
                                <w:left w:val="none" w:sz="0" w:space="0" w:color="auto"/>
                                <w:bottom w:val="none" w:sz="0" w:space="0" w:color="auto"/>
                                <w:right w:val="none" w:sz="0" w:space="0" w:color="auto"/>
                              </w:divBdr>
                            </w:div>
                            <w:div w:id="1395855324">
                              <w:marLeft w:val="0"/>
                              <w:marRight w:val="0"/>
                              <w:marTop w:val="0"/>
                              <w:marBottom w:val="0"/>
                              <w:divBdr>
                                <w:top w:val="none" w:sz="0" w:space="0" w:color="auto"/>
                                <w:left w:val="none" w:sz="0" w:space="0" w:color="auto"/>
                                <w:bottom w:val="none" w:sz="0" w:space="0" w:color="auto"/>
                                <w:right w:val="none" w:sz="0" w:space="0" w:color="auto"/>
                              </w:divBdr>
                              <w:divsChild>
                                <w:div w:id="11548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57460">
                      <w:marLeft w:val="0"/>
                      <w:marRight w:val="0"/>
                      <w:marTop w:val="0"/>
                      <w:marBottom w:val="0"/>
                      <w:divBdr>
                        <w:top w:val="none" w:sz="0" w:space="0" w:color="auto"/>
                        <w:left w:val="none" w:sz="0" w:space="0" w:color="auto"/>
                        <w:bottom w:val="none" w:sz="0" w:space="0" w:color="auto"/>
                        <w:right w:val="none" w:sz="0" w:space="0" w:color="auto"/>
                      </w:divBdr>
                      <w:divsChild>
                        <w:div w:id="753938071">
                          <w:marLeft w:val="0"/>
                          <w:marRight w:val="0"/>
                          <w:marTop w:val="0"/>
                          <w:marBottom w:val="0"/>
                          <w:divBdr>
                            <w:top w:val="none" w:sz="0" w:space="0" w:color="auto"/>
                            <w:left w:val="none" w:sz="0" w:space="0" w:color="auto"/>
                            <w:bottom w:val="none" w:sz="0" w:space="0" w:color="auto"/>
                            <w:right w:val="none" w:sz="0" w:space="0" w:color="auto"/>
                          </w:divBdr>
                        </w:div>
                        <w:div w:id="1860003015">
                          <w:marLeft w:val="0"/>
                          <w:marRight w:val="0"/>
                          <w:marTop w:val="0"/>
                          <w:marBottom w:val="0"/>
                          <w:divBdr>
                            <w:top w:val="none" w:sz="0" w:space="0" w:color="auto"/>
                            <w:left w:val="none" w:sz="0" w:space="0" w:color="auto"/>
                            <w:bottom w:val="none" w:sz="0" w:space="0" w:color="auto"/>
                            <w:right w:val="none" w:sz="0" w:space="0" w:color="auto"/>
                          </w:divBdr>
                          <w:divsChild>
                            <w:div w:id="1544321752">
                              <w:marLeft w:val="0"/>
                              <w:marRight w:val="0"/>
                              <w:marTop w:val="0"/>
                              <w:marBottom w:val="0"/>
                              <w:divBdr>
                                <w:top w:val="none" w:sz="0" w:space="0" w:color="auto"/>
                                <w:left w:val="none" w:sz="0" w:space="0" w:color="auto"/>
                                <w:bottom w:val="none" w:sz="0" w:space="0" w:color="auto"/>
                                <w:right w:val="none" w:sz="0" w:space="0" w:color="auto"/>
                              </w:divBdr>
                            </w:div>
                            <w:div w:id="1903177063">
                              <w:marLeft w:val="0"/>
                              <w:marRight w:val="0"/>
                              <w:marTop w:val="0"/>
                              <w:marBottom w:val="0"/>
                              <w:divBdr>
                                <w:top w:val="none" w:sz="0" w:space="0" w:color="auto"/>
                                <w:left w:val="none" w:sz="0" w:space="0" w:color="auto"/>
                                <w:bottom w:val="none" w:sz="0" w:space="0" w:color="auto"/>
                                <w:right w:val="none" w:sz="0" w:space="0" w:color="auto"/>
                              </w:divBdr>
                              <w:divsChild>
                                <w:div w:id="17550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84666">
                      <w:marLeft w:val="0"/>
                      <w:marRight w:val="0"/>
                      <w:marTop w:val="0"/>
                      <w:marBottom w:val="0"/>
                      <w:divBdr>
                        <w:top w:val="none" w:sz="0" w:space="0" w:color="auto"/>
                        <w:left w:val="none" w:sz="0" w:space="0" w:color="auto"/>
                        <w:bottom w:val="none" w:sz="0" w:space="0" w:color="auto"/>
                        <w:right w:val="none" w:sz="0" w:space="0" w:color="auto"/>
                      </w:divBdr>
                      <w:divsChild>
                        <w:div w:id="138617184">
                          <w:marLeft w:val="0"/>
                          <w:marRight w:val="0"/>
                          <w:marTop w:val="0"/>
                          <w:marBottom w:val="0"/>
                          <w:divBdr>
                            <w:top w:val="none" w:sz="0" w:space="0" w:color="auto"/>
                            <w:left w:val="none" w:sz="0" w:space="0" w:color="auto"/>
                            <w:bottom w:val="none" w:sz="0" w:space="0" w:color="auto"/>
                            <w:right w:val="none" w:sz="0" w:space="0" w:color="auto"/>
                          </w:divBdr>
                        </w:div>
                        <w:div w:id="1672829331">
                          <w:marLeft w:val="0"/>
                          <w:marRight w:val="0"/>
                          <w:marTop w:val="0"/>
                          <w:marBottom w:val="0"/>
                          <w:divBdr>
                            <w:top w:val="none" w:sz="0" w:space="0" w:color="auto"/>
                            <w:left w:val="none" w:sz="0" w:space="0" w:color="auto"/>
                            <w:bottom w:val="none" w:sz="0" w:space="0" w:color="auto"/>
                            <w:right w:val="none" w:sz="0" w:space="0" w:color="auto"/>
                          </w:divBdr>
                          <w:divsChild>
                            <w:div w:id="1629816871">
                              <w:marLeft w:val="0"/>
                              <w:marRight w:val="0"/>
                              <w:marTop w:val="0"/>
                              <w:marBottom w:val="0"/>
                              <w:divBdr>
                                <w:top w:val="none" w:sz="0" w:space="0" w:color="auto"/>
                                <w:left w:val="none" w:sz="0" w:space="0" w:color="auto"/>
                                <w:bottom w:val="none" w:sz="0" w:space="0" w:color="auto"/>
                                <w:right w:val="none" w:sz="0" w:space="0" w:color="auto"/>
                              </w:divBdr>
                            </w:div>
                            <w:div w:id="1420445974">
                              <w:marLeft w:val="0"/>
                              <w:marRight w:val="0"/>
                              <w:marTop w:val="0"/>
                              <w:marBottom w:val="0"/>
                              <w:divBdr>
                                <w:top w:val="none" w:sz="0" w:space="0" w:color="auto"/>
                                <w:left w:val="none" w:sz="0" w:space="0" w:color="auto"/>
                                <w:bottom w:val="none" w:sz="0" w:space="0" w:color="auto"/>
                                <w:right w:val="none" w:sz="0" w:space="0" w:color="auto"/>
                              </w:divBdr>
                              <w:divsChild>
                                <w:div w:id="155130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068058">
                      <w:marLeft w:val="0"/>
                      <w:marRight w:val="0"/>
                      <w:marTop w:val="0"/>
                      <w:marBottom w:val="0"/>
                      <w:divBdr>
                        <w:top w:val="none" w:sz="0" w:space="0" w:color="auto"/>
                        <w:left w:val="none" w:sz="0" w:space="0" w:color="auto"/>
                        <w:bottom w:val="none" w:sz="0" w:space="0" w:color="auto"/>
                        <w:right w:val="none" w:sz="0" w:space="0" w:color="auto"/>
                      </w:divBdr>
                      <w:divsChild>
                        <w:div w:id="192812923">
                          <w:marLeft w:val="0"/>
                          <w:marRight w:val="0"/>
                          <w:marTop w:val="0"/>
                          <w:marBottom w:val="0"/>
                          <w:divBdr>
                            <w:top w:val="none" w:sz="0" w:space="0" w:color="auto"/>
                            <w:left w:val="none" w:sz="0" w:space="0" w:color="auto"/>
                            <w:bottom w:val="none" w:sz="0" w:space="0" w:color="auto"/>
                            <w:right w:val="none" w:sz="0" w:space="0" w:color="auto"/>
                          </w:divBdr>
                        </w:div>
                        <w:div w:id="292715759">
                          <w:marLeft w:val="0"/>
                          <w:marRight w:val="0"/>
                          <w:marTop w:val="0"/>
                          <w:marBottom w:val="0"/>
                          <w:divBdr>
                            <w:top w:val="none" w:sz="0" w:space="0" w:color="auto"/>
                            <w:left w:val="none" w:sz="0" w:space="0" w:color="auto"/>
                            <w:bottom w:val="none" w:sz="0" w:space="0" w:color="auto"/>
                            <w:right w:val="none" w:sz="0" w:space="0" w:color="auto"/>
                          </w:divBdr>
                          <w:divsChild>
                            <w:div w:id="1485656224">
                              <w:marLeft w:val="0"/>
                              <w:marRight w:val="0"/>
                              <w:marTop w:val="0"/>
                              <w:marBottom w:val="0"/>
                              <w:divBdr>
                                <w:top w:val="none" w:sz="0" w:space="0" w:color="auto"/>
                                <w:left w:val="none" w:sz="0" w:space="0" w:color="auto"/>
                                <w:bottom w:val="none" w:sz="0" w:space="0" w:color="auto"/>
                                <w:right w:val="none" w:sz="0" w:space="0" w:color="auto"/>
                              </w:divBdr>
                            </w:div>
                            <w:div w:id="674528078">
                              <w:marLeft w:val="0"/>
                              <w:marRight w:val="0"/>
                              <w:marTop w:val="0"/>
                              <w:marBottom w:val="0"/>
                              <w:divBdr>
                                <w:top w:val="none" w:sz="0" w:space="0" w:color="auto"/>
                                <w:left w:val="none" w:sz="0" w:space="0" w:color="auto"/>
                                <w:bottom w:val="none" w:sz="0" w:space="0" w:color="auto"/>
                                <w:right w:val="none" w:sz="0" w:space="0" w:color="auto"/>
                              </w:divBdr>
                              <w:divsChild>
                                <w:div w:id="9239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7194">
                      <w:marLeft w:val="0"/>
                      <w:marRight w:val="0"/>
                      <w:marTop w:val="0"/>
                      <w:marBottom w:val="0"/>
                      <w:divBdr>
                        <w:top w:val="none" w:sz="0" w:space="0" w:color="auto"/>
                        <w:left w:val="none" w:sz="0" w:space="0" w:color="auto"/>
                        <w:bottom w:val="none" w:sz="0" w:space="0" w:color="auto"/>
                        <w:right w:val="none" w:sz="0" w:space="0" w:color="auto"/>
                      </w:divBdr>
                      <w:divsChild>
                        <w:div w:id="157424154">
                          <w:marLeft w:val="0"/>
                          <w:marRight w:val="0"/>
                          <w:marTop w:val="0"/>
                          <w:marBottom w:val="0"/>
                          <w:divBdr>
                            <w:top w:val="none" w:sz="0" w:space="0" w:color="auto"/>
                            <w:left w:val="none" w:sz="0" w:space="0" w:color="auto"/>
                            <w:bottom w:val="none" w:sz="0" w:space="0" w:color="auto"/>
                            <w:right w:val="none" w:sz="0" w:space="0" w:color="auto"/>
                          </w:divBdr>
                        </w:div>
                        <w:div w:id="544678548">
                          <w:marLeft w:val="0"/>
                          <w:marRight w:val="0"/>
                          <w:marTop w:val="0"/>
                          <w:marBottom w:val="0"/>
                          <w:divBdr>
                            <w:top w:val="none" w:sz="0" w:space="0" w:color="auto"/>
                            <w:left w:val="none" w:sz="0" w:space="0" w:color="auto"/>
                            <w:bottom w:val="none" w:sz="0" w:space="0" w:color="auto"/>
                            <w:right w:val="none" w:sz="0" w:space="0" w:color="auto"/>
                          </w:divBdr>
                          <w:divsChild>
                            <w:div w:id="1924022578">
                              <w:marLeft w:val="0"/>
                              <w:marRight w:val="0"/>
                              <w:marTop w:val="0"/>
                              <w:marBottom w:val="0"/>
                              <w:divBdr>
                                <w:top w:val="none" w:sz="0" w:space="0" w:color="auto"/>
                                <w:left w:val="none" w:sz="0" w:space="0" w:color="auto"/>
                                <w:bottom w:val="none" w:sz="0" w:space="0" w:color="auto"/>
                                <w:right w:val="none" w:sz="0" w:space="0" w:color="auto"/>
                              </w:divBdr>
                            </w:div>
                            <w:div w:id="653030395">
                              <w:marLeft w:val="0"/>
                              <w:marRight w:val="0"/>
                              <w:marTop w:val="0"/>
                              <w:marBottom w:val="0"/>
                              <w:divBdr>
                                <w:top w:val="none" w:sz="0" w:space="0" w:color="auto"/>
                                <w:left w:val="none" w:sz="0" w:space="0" w:color="auto"/>
                                <w:bottom w:val="none" w:sz="0" w:space="0" w:color="auto"/>
                                <w:right w:val="none" w:sz="0" w:space="0" w:color="auto"/>
                              </w:divBdr>
                              <w:divsChild>
                                <w:div w:id="7644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02905">
                      <w:marLeft w:val="0"/>
                      <w:marRight w:val="0"/>
                      <w:marTop w:val="0"/>
                      <w:marBottom w:val="0"/>
                      <w:divBdr>
                        <w:top w:val="none" w:sz="0" w:space="0" w:color="auto"/>
                        <w:left w:val="none" w:sz="0" w:space="0" w:color="auto"/>
                        <w:bottom w:val="none" w:sz="0" w:space="0" w:color="auto"/>
                        <w:right w:val="none" w:sz="0" w:space="0" w:color="auto"/>
                      </w:divBdr>
                      <w:divsChild>
                        <w:div w:id="1254779458">
                          <w:marLeft w:val="0"/>
                          <w:marRight w:val="0"/>
                          <w:marTop w:val="0"/>
                          <w:marBottom w:val="0"/>
                          <w:divBdr>
                            <w:top w:val="none" w:sz="0" w:space="0" w:color="auto"/>
                            <w:left w:val="none" w:sz="0" w:space="0" w:color="auto"/>
                            <w:bottom w:val="none" w:sz="0" w:space="0" w:color="auto"/>
                            <w:right w:val="none" w:sz="0" w:space="0" w:color="auto"/>
                          </w:divBdr>
                        </w:div>
                        <w:div w:id="1847553945">
                          <w:marLeft w:val="0"/>
                          <w:marRight w:val="0"/>
                          <w:marTop w:val="0"/>
                          <w:marBottom w:val="0"/>
                          <w:divBdr>
                            <w:top w:val="none" w:sz="0" w:space="0" w:color="auto"/>
                            <w:left w:val="none" w:sz="0" w:space="0" w:color="auto"/>
                            <w:bottom w:val="none" w:sz="0" w:space="0" w:color="auto"/>
                            <w:right w:val="none" w:sz="0" w:space="0" w:color="auto"/>
                          </w:divBdr>
                          <w:divsChild>
                            <w:div w:id="380441591">
                              <w:marLeft w:val="0"/>
                              <w:marRight w:val="0"/>
                              <w:marTop w:val="0"/>
                              <w:marBottom w:val="0"/>
                              <w:divBdr>
                                <w:top w:val="none" w:sz="0" w:space="0" w:color="auto"/>
                                <w:left w:val="none" w:sz="0" w:space="0" w:color="auto"/>
                                <w:bottom w:val="none" w:sz="0" w:space="0" w:color="auto"/>
                                <w:right w:val="none" w:sz="0" w:space="0" w:color="auto"/>
                              </w:divBdr>
                            </w:div>
                            <w:div w:id="439883877">
                              <w:marLeft w:val="0"/>
                              <w:marRight w:val="0"/>
                              <w:marTop w:val="0"/>
                              <w:marBottom w:val="0"/>
                              <w:divBdr>
                                <w:top w:val="none" w:sz="0" w:space="0" w:color="auto"/>
                                <w:left w:val="none" w:sz="0" w:space="0" w:color="auto"/>
                                <w:bottom w:val="none" w:sz="0" w:space="0" w:color="auto"/>
                                <w:right w:val="none" w:sz="0" w:space="0" w:color="auto"/>
                              </w:divBdr>
                              <w:divsChild>
                                <w:div w:id="18512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09166">
                      <w:marLeft w:val="0"/>
                      <w:marRight w:val="0"/>
                      <w:marTop w:val="0"/>
                      <w:marBottom w:val="0"/>
                      <w:divBdr>
                        <w:top w:val="none" w:sz="0" w:space="0" w:color="auto"/>
                        <w:left w:val="none" w:sz="0" w:space="0" w:color="auto"/>
                        <w:bottom w:val="none" w:sz="0" w:space="0" w:color="auto"/>
                        <w:right w:val="none" w:sz="0" w:space="0" w:color="auto"/>
                      </w:divBdr>
                      <w:divsChild>
                        <w:div w:id="1019508425">
                          <w:marLeft w:val="0"/>
                          <w:marRight w:val="0"/>
                          <w:marTop w:val="0"/>
                          <w:marBottom w:val="0"/>
                          <w:divBdr>
                            <w:top w:val="none" w:sz="0" w:space="0" w:color="auto"/>
                            <w:left w:val="none" w:sz="0" w:space="0" w:color="auto"/>
                            <w:bottom w:val="none" w:sz="0" w:space="0" w:color="auto"/>
                            <w:right w:val="none" w:sz="0" w:space="0" w:color="auto"/>
                          </w:divBdr>
                        </w:div>
                        <w:div w:id="312098482">
                          <w:marLeft w:val="0"/>
                          <w:marRight w:val="0"/>
                          <w:marTop w:val="0"/>
                          <w:marBottom w:val="0"/>
                          <w:divBdr>
                            <w:top w:val="none" w:sz="0" w:space="0" w:color="auto"/>
                            <w:left w:val="none" w:sz="0" w:space="0" w:color="auto"/>
                            <w:bottom w:val="none" w:sz="0" w:space="0" w:color="auto"/>
                            <w:right w:val="none" w:sz="0" w:space="0" w:color="auto"/>
                          </w:divBdr>
                          <w:divsChild>
                            <w:div w:id="766776257">
                              <w:marLeft w:val="0"/>
                              <w:marRight w:val="0"/>
                              <w:marTop w:val="0"/>
                              <w:marBottom w:val="0"/>
                              <w:divBdr>
                                <w:top w:val="none" w:sz="0" w:space="0" w:color="auto"/>
                                <w:left w:val="none" w:sz="0" w:space="0" w:color="auto"/>
                                <w:bottom w:val="none" w:sz="0" w:space="0" w:color="auto"/>
                                <w:right w:val="none" w:sz="0" w:space="0" w:color="auto"/>
                              </w:divBdr>
                            </w:div>
                            <w:div w:id="1791900576">
                              <w:marLeft w:val="0"/>
                              <w:marRight w:val="0"/>
                              <w:marTop w:val="0"/>
                              <w:marBottom w:val="0"/>
                              <w:divBdr>
                                <w:top w:val="none" w:sz="0" w:space="0" w:color="auto"/>
                                <w:left w:val="none" w:sz="0" w:space="0" w:color="auto"/>
                                <w:bottom w:val="none" w:sz="0" w:space="0" w:color="auto"/>
                                <w:right w:val="none" w:sz="0" w:space="0" w:color="auto"/>
                              </w:divBdr>
                              <w:divsChild>
                                <w:div w:id="157620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268484">
                      <w:marLeft w:val="0"/>
                      <w:marRight w:val="0"/>
                      <w:marTop w:val="0"/>
                      <w:marBottom w:val="0"/>
                      <w:divBdr>
                        <w:top w:val="none" w:sz="0" w:space="0" w:color="auto"/>
                        <w:left w:val="none" w:sz="0" w:space="0" w:color="auto"/>
                        <w:bottom w:val="none" w:sz="0" w:space="0" w:color="auto"/>
                        <w:right w:val="none" w:sz="0" w:space="0" w:color="auto"/>
                      </w:divBdr>
                      <w:divsChild>
                        <w:div w:id="1796563133">
                          <w:marLeft w:val="0"/>
                          <w:marRight w:val="0"/>
                          <w:marTop w:val="0"/>
                          <w:marBottom w:val="0"/>
                          <w:divBdr>
                            <w:top w:val="none" w:sz="0" w:space="0" w:color="auto"/>
                            <w:left w:val="none" w:sz="0" w:space="0" w:color="auto"/>
                            <w:bottom w:val="none" w:sz="0" w:space="0" w:color="auto"/>
                            <w:right w:val="none" w:sz="0" w:space="0" w:color="auto"/>
                          </w:divBdr>
                        </w:div>
                        <w:div w:id="2012872757">
                          <w:marLeft w:val="0"/>
                          <w:marRight w:val="0"/>
                          <w:marTop w:val="0"/>
                          <w:marBottom w:val="0"/>
                          <w:divBdr>
                            <w:top w:val="none" w:sz="0" w:space="0" w:color="auto"/>
                            <w:left w:val="none" w:sz="0" w:space="0" w:color="auto"/>
                            <w:bottom w:val="none" w:sz="0" w:space="0" w:color="auto"/>
                            <w:right w:val="none" w:sz="0" w:space="0" w:color="auto"/>
                          </w:divBdr>
                          <w:divsChild>
                            <w:div w:id="1744714373">
                              <w:marLeft w:val="0"/>
                              <w:marRight w:val="0"/>
                              <w:marTop w:val="0"/>
                              <w:marBottom w:val="0"/>
                              <w:divBdr>
                                <w:top w:val="none" w:sz="0" w:space="0" w:color="auto"/>
                                <w:left w:val="none" w:sz="0" w:space="0" w:color="auto"/>
                                <w:bottom w:val="none" w:sz="0" w:space="0" w:color="auto"/>
                                <w:right w:val="none" w:sz="0" w:space="0" w:color="auto"/>
                              </w:divBdr>
                            </w:div>
                            <w:div w:id="1169364573">
                              <w:marLeft w:val="0"/>
                              <w:marRight w:val="0"/>
                              <w:marTop w:val="0"/>
                              <w:marBottom w:val="0"/>
                              <w:divBdr>
                                <w:top w:val="none" w:sz="0" w:space="0" w:color="auto"/>
                                <w:left w:val="none" w:sz="0" w:space="0" w:color="auto"/>
                                <w:bottom w:val="none" w:sz="0" w:space="0" w:color="auto"/>
                                <w:right w:val="none" w:sz="0" w:space="0" w:color="auto"/>
                              </w:divBdr>
                              <w:divsChild>
                                <w:div w:id="45136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3532">
                      <w:marLeft w:val="0"/>
                      <w:marRight w:val="0"/>
                      <w:marTop w:val="0"/>
                      <w:marBottom w:val="0"/>
                      <w:divBdr>
                        <w:top w:val="none" w:sz="0" w:space="0" w:color="auto"/>
                        <w:left w:val="none" w:sz="0" w:space="0" w:color="auto"/>
                        <w:bottom w:val="none" w:sz="0" w:space="0" w:color="auto"/>
                        <w:right w:val="none" w:sz="0" w:space="0" w:color="auto"/>
                      </w:divBdr>
                      <w:divsChild>
                        <w:div w:id="1633975742">
                          <w:marLeft w:val="0"/>
                          <w:marRight w:val="0"/>
                          <w:marTop w:val="0"/>
                          <w:marBottom w:val="0"/>
                          <w:divBdr>
                            <w:top w:val="none" w:sz="0" w:space="0" w:color="auto"/>
                            <w:left w:val="none" w:sz="0" w:space="0" w:color="auto"/>
                            <w:bottom w:val="none" w:sz="0" w:space="0" w:color="auto"/>
                            <w:right w:val="none" w:sz="0" w:space="0" w:color="auto"/>
                          </w:divBdr>
                        </w:div>
                        <w:div w:id="669793564">
                          <w:marLeft w:val="0"/>
                          <w:marRight w:val="0"/>
                          <w:marTop w:val="0"/>
                          <w:marBottom w:val="0"/>
                          <w:divBdr>
                            <w:top w:val="none" w:sz="0" w:space="0" w:color="auto"/>
                            <w:left w:val="none" w:sz="0" w:space="0" w:color="auto"/>
                            <w:bottom w:val="none" w:sz="0" w:space="0" w:color="auto"/>
                            <w:right w:val="none" w:sz="0" w:space="0" w:color="auto"/>
                          </w:divBdr>
                          <w:divsChild>
                            <w:div w:id="303244158">
                              <w:marLeft w:val="0"/>
                              <w:marRight w:val="0"/>
                              <w:marTop w:val="0"/>
                              <w:marBottom w:val="0"/>
                              <w:divBdr>
                                <w:top w:val="none" w:sz="0" w:space="0" w:color="auto"/>
                                <w:left w:val="none" w:sz="0" w:space="0" w:color="auto"/>
                                <w:bottom w:val="none" w:sz="0" w:space="0" w:color="auto"/>
                                <w:right w:val="none" w:sz="0" w:space="0" w:color="auto"/>
                              </w:divBdr>
                            </w:div>
                            <w:div w:id="851183144">
                              <w:marLeft w:val="0"/>
                              <w:marRight w:val="0"/>
                              <w:marTop w:val="0"/>
                              <w:marBottom w:val="0"/>
                              <w:divBdr>
                                <w:top w:val="none" w:sz="0" w:space="0" w:color="auto"/>
                                <w:left w:val="none" w:sz="0" w:space="0" w:color="auto"/>
                                <w:bottom w:val="none" w:sz="0" w:space="0" w:color="auto"/>
                                <w:right w:val="none" w:sz="0" w:space="0" w:color="auto"/>
                              </w:divBdr>
                              <w:divsChild>
                                <w:div w:id="8523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5449">
                      <w:marLeft w:val="0"/>
                      <w:marRight w:val="0"/>
                      <w:marTop w:val="0"/>
                      <w:marBottom w:val="0"/>
                      <w:divBdr>
                        <w:top w:val="none" w:sz="0" w:space="0" w:color="auto"/>
                        <w:left w:val="none" w:sz="0" w:space="0" w:color="auto"/>
                        <w:bottom w:val="none" w:sz="0" w:space="0" w:color="auto"/>
                        <w:right w:val="none" w:sz="0" w:space="0" w:color="auto"/>
                      </w:divBdr>
                      <w:divsChild>
                        <w:div w:id="1944997070">
                          <w:marLeft w:val="0"/>
                          <w:marRight w:val="0"/>
                          <w:marTop w:val="0"/>
                          <w:marBottom w:val="0"/>
                          <w:divBdr>
                            <w:top w:val="none" w:sz="0" w:space="0" w:color="auto"/>
                            <w:left w:val="none" w:sz="0" w:space="0" w:color="auto"/>
                            <w:bottom w:val="none" w:sz="0" w:space="0" w:color="auto"/>
                            <w:right w:val="none" w:sz="0" w:space="0" w:color="auto"/>
                          </w:divBdr>
                        </w:div>
                        <w:div w:id="958951303">
                          <w:marLeft w:val="0"/>
                          <w:marRight w:val="0"/>
                          <w:marTop w:val="0"/>
                          <w:marBottom w:val="0"/>
                          <w:divBdr>
                            <w:top w:val="none" w:sz="0" w:space="0" w:color="auto"/>
                            <w:left w:val="none" w:sz="0" w:space="0" w:color="auto"/>
                            <w:bottom w:val="none" w:sz="0" w:space="0" w:color="auto"/>
                            <w:right w:val="none" w:sz="0" w:space="0" w:color="auto"/>
                          </w:divBdr>
                          <w:divsChild>
                            <w:div w:id="185022991">
                              <w:marLeft w:val="0"/>
                              <w:marRight w:val="0"/>
                              <w:marTop w:val="0"/>
                              <w:marBottom w:val="0"/>
                              <w:divBdr>
                                <w:top w:val="none" w:sz="0" w:space="0" w:color="auto"/>
                                <w:left w:val="none" w:sz="0" w:space="0" w:color="auto"/>
                                <w:bottom w:val="none" w:sz="0" w:space="0" w:color="auto"/>
                                <w:right w:val="none" w:sz="0" w:space="0" w:color="auto"/>
                              </w:divBdr>
                            </w:div>
                            <w:div w:id="53545979">
                              <w:marLeft w:val="0"/>
                              <w:marRight w:val="0"/>
                              <w:marTop w:val="0"/>
                              <w:marBottom w:val="0"/>
                              <w:divBdr>
                                <w:top w:val="none" w:sz="0" w:space="0" w:color="auto"/>
                                <w:left w:val="none" w:sz="0" w:space="0" w:color="auto"/>
                                <w:bottom w:val="none" w:sz="0" w:space="0" w:color="auto"/>
                                <w:right w:val="none" w:sz="0" w:space="0" w:color="auto"/>
                              </w:divBdr>
                              <w:divsChild>
                                <w:div w:id="19838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166171">
                      <w:marLeft w:val="0"/>
                      <w:marRight w:val="0"/>
                      <w:marTop w:val="0"/>
                      <w:marBottom w:val="0"/>
                      <w:divBdr>
                        <w:top w:val="none" w:sz="0" w:space="0" w:color="auto"/>
                        <w:left w:val="none" w:sz="0" w:space="0" w:color="auto"/>
                        <w:bottom w:val="none" w:sz="0" w:space="0" w:color="auto"/>
                        <w:right w:val="none" w:sz="0" w:space="0" w:color="auto"/>
                      </w:divBdr>
                      <w:divsChild>
                        <w:div w:id="1816532509">
                          <w:marLeft w:val="0"/>
                          <w:marRight w:val="0"/>
                          <w:marTop w:val="0"/>
                          <w:marBottom w:val="0"/>
                          <w:divBdr>
                            <w:top w:val="none" w:sz="0" w:space="0" w:color="auto"/>
                            <w:left w:val="none" w:sz="0" w:space="0" w:color="auto"/>
                            <w:bottom w:val="none" w:sz="0" w:space="0" w:color="auto"/>
                            <w:right w:val="none" w:sz="0" w:space="0" w:color="auto"/>
                          </w:divBdr>
                        </w:div>
                        <w:div w:id="1615672244">
                          <w:marLeft w:val="0"/>
                          <w:marRight w:val="0"/>
                          <w:marTop w:val="0"/>
                          <w:marBottom w:val="0"/>
                          <w:divBdr>
                            <w:top w:val="none" w:sz="0" w:space="0" w:color="auto"/>
                            <w:left w:val="none" w:sz="0" w:space="0" w:color="auto"/>
                            <w:bottom w:val="none" w:sz="0" w:space="0" w:color="auto"/>
                            <w:right w:val="none" w:sz="0" w:space="0" w:color="auto"/>
                          </w:divBdr>
                          <w:divsChild>
                            <w:div w:id="1797404672">
                              <w:marLeft w:val="0"/>
                              <w:marRight w:val="0"/>
                              <w:marTop w:val="0"/>
                              <w:marBottom w:val="0"/>
                              <w:divBdr>
                                <w:top w:val="none" w:sz="0" w:space="0" w:color="auto"/>
                                <w:left w:val="none" w:sz="0" w:space="0" w:color="auto"/>
                                <w:bottom w:val="none" w:sz="0" w:space="0" w:color="auto"/>
                                <w:right w:val="none" w:sz="0" w:space="0" w:color="auto"/>
                              </w:divBdr>
                            </w:div>
                            <w:div w:id="204219540">
                              <w:marLeft w:val="0"/>
                              <w:marRight w:val="0"/>
                              <w:marTop w:val="0"/>
                              <w:marBottom w:val="0"/>
                              <w:divBdr>
                                <w:top w:val="none" w:sz="0" w:space="0" w:color="auto"/>
                                <w:left w:val="none" w:sz="0" w:space="0" w:color="auto"/>
                                <w:bottom w:val="none" w:sz="0" w:space="0" w:color="auto"/>
                                <w:right w:val="none" w:sz="0" w:space="0" w:color="auto"/>
                              </w:divBdr>
                              <w:divsChild>
                                <w:div w:id="19402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532397">
      <w:bodyDiv w:val="1"/>
      <w:marLeft w:val="0"/>
      <w:marRight w:val="0"/>
      <w:marTop w:val="0"/>
      <w:marBottom w:val="0"/>
      <w:divBdr>
        <w:top w:val="none" w:sz="0" w:space="0" w:color="auto"/>
        <w:left w:val="none" w:sz="0" w:space="0" w:color="auto"/>
        <w:bottom w:val="none" w:sz="0" w:space="0" w:color="auto"/>
        <w:right w:val="none" w:sz="0" w:space="0" w:color="auto"/>
      </w:divBdr>
      <w:divsChild>
        <w:div w:id="521018094">
          <w:marLeft w:val="300"/>
          <w:marRight w:val="300"/>
          <w:marTop w:val="375"/>
          <w:marBottom w:val="0"/>
          <w:divBdr>
            <w:top w:val="none" w:sz="0" w:space="0" w:color="auto"/>
            <w:left w:val="none" w:sz="0" w:space="0" w:color="auto"/>
            <w:bottom w:val="none" w:sz="0" w:space="0" w:color="auto"/>
            <w:right w:val="none" w:sz="0" w:space="0" w:color="auto"/>
          </w:divBdr>
        </w:div>
      </w:divsChild>
    </w:div>
    <w:div w:id="1582176427">
      <w:bodyDiv w:val="1"/>
      <w:marLeft w:val="0"/>
      <w:marRight w:val="0"/>
      <w:marTop w:val="0"/>
      <w:marBottom w:val="0"/>
      <w:divBdr>
        <w:top w:val="none" w:sz="0" w:space="0" w:color="auto"/>
        <w:left w:val="none" w:sz="0" w:space="0" w:color="auto"/>
        <w:bottom w:val="none" w:sz="0" w:space="0" w:color="auto"/>
        <w:right w:val="none" w:sz="0" w:space="0" w:color="auto"/>
      </w:divBdr>
      <w:divsChild>
        <w:div w:id="1921519368">
          <w:marLeft w:val="0"/>
          <w:marRight w:val="0"/>
          <w:marTop w:val="0"/>
          <w:marBottom w:val="0"/>
          <w:divBdr>
            <w:top w:val="none" w:sz="0" w:space="0" w:color="auto"/>
            <w:left w:val="none" w:sz="0" w:space="0" w:color="auto"/>
            <w:bottom w:val="none" w:sz="0" w:space="0" w:color="auto"/>
            <w:right w:val="none" w:sz="0" w:space="0" w:color="auto"/>
          </w:divBdr>
          <w:divsChild>
            <w:div w:id="1409424125">
              <w:marLeft w:val="0"/>
              <w:marRight w:val="0"/>
              <w:marTop w:val="0"/>
              <w:marBottom w:val="0"/>
              <w:divBdr>
                <w:top w:val="none" w:sz="0" w:space="0" w:color="auto"/>
                <w:left w:val="none" w:sz="0" w:space="0" w:color="auto"/>
                <w:bottom w:val="none" w:sz="0" w:space="0" w:color="auto"/>
                <w:right w:val="none" w:sz="0" w:space="0" w:color="auto"/>
              </w:divBdr>
              <w:divsChild>
                <w:div w:id="1093359914">
                  <w:marLeft w:val="0"/>
                  <w:marRight w:val="0"/>
                  <w:marTop w:val="0"/>
                  <w:marBottom w:val="0"/>
                  <w:divBdr>
                    <w:top w:val="none" w:sz="0" w:space="0" w:color="auto"/>
                    <w:left w:val="none" w:sz="0" w:space="0" w:color="auto"/>
                    <w:bottom w:val="none" w:sz="0" w:space="0" w:color="auto"/>
                    <w:right w:val="none" w:sz="0" w:space="0" w:color="auto"/>
                  </w:divBdr>
                </w:div>
                <w:div w:id="1444499260">
                  <w:marLeft w:val="0"/>
                  <w:marRight w:val="0"/>
                  <w:marTop w:val="0"/>
                  <w:marBottom w:val="0"/>
                  <w:divBdr>
                    <w:top w:val="none" w:sz="0" w:space="0" w:color="auto"/>
                    <w:left w:val="none" w:sz="0" w:space="0" w:color="auto"/>
                    <w:bottom w:val="none" w:sz="0" w:space="0" w:color="auto"/>
                    <w:right w:val="none" w:sz="0" w:space="0" w:color="auto"/>
                  </w:divBdr>
                  <w:divsChild>
                    <w:div w:id="141481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08786">
          <w:marLeft w:val="0"/>
          <w:marRight w:val="0"/>
          <w:marTop w:val="0"/>
          <w:marBottom w:val="0"/>
          <w:divBdr>
            <w:top w:val="none" w:sz="0" w:space="0" w:color="auto"/>
            <w:left w:val="none" w:sz="0" w:space="0" w:color="auto"/>
            <w:bottom w:val="none" w:sz="0" w:space="0" w:color="auto"/>
            <w:right w:val="none" w:sz="0" w:space="0" w:color="auto"/>
          </w:divBdr>
          <w:divsChild>
            <w:div w:id="971406592">
              <w:marLeft w:val="0"/>
              <w:marRight w:val="0"/>
              <w:marTop w:val="0"/>
              <w:marBottom w:val="0"/>
              <w:divBdr>
                <w:top w:val="none" w:sz="0" w:space="0" w:color="auto"/>
                <w:left w:val="none" w:sz="0" w:space="0" w:color="auto"/>
                <w:bottom w:val="none" w:sz="0" w:space="0" w:color="auto"/>
                <w:right w:val="none" w:sz="0" w:space="0" w:color="auto"/>
              </w:divBdr>
            </w:div>
            <w:div w:id="226651059">
              <w:marLeft w:val="0"/>
              <w:marRight w:val="0"/>
              <w:marTop w:val="0"/>
              <w:marBottom w:val="0"/>
              <w:divBdr>
                <w:top w:val="none" w:sz="0" w:space="0" w:color="auto"/>
                <w:left w:val="none" w:sz="0" w:space="0" w:color="auto"/>
                <w:bottom w:val="none" w:sz="0" w:space="0" w:color="auto"/>
                <w:right w:val="none" w:sz="0" w:space="0" w:color="auto"/>
              </w:divBdr>
              <w:divsChild>
                <w:div w:id="443816291">
                  <w:marLeft w:val="0"/>
                  <w:marRight w:val="0"/>
                  <w:marTop w:val="0"/>
                  <w:marBottom w:val="0"/>
                  <w:divBdr>
                    <w:top w:val="none" w:sz="0" w:space="0" w:color="auto"/>
                    <w:left w:val="none" w:sz="0" w:space="0" w:color="auto"/>
                    <w:bottom w:val="none" w:sz="0" w:space="0" w:color="auto"/>
                    <w:right w:val="none" w:sz="0" w:space="0" w:color="auto"/>
                  </w:divBdr>
                </w:div>
                <w:div w:id="2042630322">
                  <w:marLeft w:val="0"/>
                  <w:marRight w:val="0"/>
                  <w:marTop w:val="0"/>
                  <w:marBottom w:val="0"/>
                  <w:divBdr>
                    <w:top w:val="none" w:sz="0" w:space="0" w:color="auto"/>
                    <w:left w:val="none" w:sz="0" w:space="0" w:color="auto"/>
                    <w:bottom w:val="none" w:sz="0" w:space="0" w:color="auto"/>
                    <w:right w:val="none" w:sz="0" w:space="0" w:color="auto"/>
                  </w:divBdr>
                  <w:divsChild>
                    <w:div w:id="18504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53223">
          <w:marLeft w:val="0"/>
          <w:marRight w:val="0"/>
          <w:marTop w:val="0"/>
          <w:marBottom w:val="0"/>
          <w:divBdr>
            <w:top w:val="none" w:sz="0" w:space="0" w:color="auto"/>
            <w:left w:val="none" w:sz="0" w:space="0" w:color="auto"/>
            <w:bottom w:val="none" w:sz="0" w:space="0" w:color="auto"/>
            <w:right w:val="none" w:sz="0" w:space="0" w:color="auto"/>
          </w:divBdr>
          <w:divsChild>
            <w:div w:id="288635405">
              <w:marLeft w:val="0"/>
              <w:marRight w:val="0"/>
              <w:marTop w:val="0"/>
              <w:marBottom w:val="0"/>
              <w:divBdr>
                <w:top w:val="none" w:sz="0" w:space="0" w:color="auto"/>
                <w:left w:val="none" w:sz="0" w:space="0" w:color="auto"/>
                <w:bottom w:val="none" w:sz="0" w:space="0" w:color="auto"/>
                <w:right w:val="none" w:sz="0" w:space="0" w:color="auto"/>
              </w:divBdr>
            </w:div>
            <w:div w:id="1762531672">
              <w:marLeft w:val="0"/>
              <w:marRight w:val="0"/>
              <w:marTop w:val="0"/>
              <w:marBottom w:val="0"/>
              <w:divBdr>
                <w:top w:val="none" w:sz="0" w:space="0" w:color="auto"/>
                <w:left w:val="none" w:sz="0" w:space="0" w:color="auto"/>
                <w:bottom w:val="none" w:sz="0" w:space="0" w:color="auto"/>
                <w:right w:val="none" w:sz="0" w:space="0" w:color="auto"/>
              </w:divBdr>
              <w:divsChild>
                <w:div w:id="623463425">
                  <w:marLeft w:val="0"/>
                  <w:marRight w:val="0"/>
                  <w:marTop w:val="0"/>
                  <w:marBottom w:val="0"/>
                  <w:divBdr>
                    <w:top w:val="none" w:sz="0" w:space="0" w:color="auto"/>
                    <w:left w:val="none" w:sz="0" w:space="0" w:color="auto"/>
                    <w:bottom w:val="none" w:sz="0" w:space="0" w:color="auto"/>
                    <w:right w:val="none" w:sz="0" w:space="0" w:color="auto"/>
                  </w:divBdr>
                </w:div>
                <w:div w:id="1267932612">
                  <w:marLeft w:val="0"/>
                  <w:marRight w:val="0"/>
                  <w:marTop w:val="0"/>
                  <w:marBottom w:val="0"/>
                  <w:divBdr>
                    <w:top w:val="none" w:sz="0" w:space="0" w:color="auto"/>
                    <w:left w:val="none" w:sz="0" w:space="0" w:color="auto"/>
                    <w:bottom w:val="none" w:sz="0" w:space="0" w:color="auto"/>
                    <w:right w:val="none" w:sz="0" w:space="0" w:color="auto"/>
                  </w:divBdr>
                  <w:divsChild>
                    <w:div w:id="148539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529978">
          <w:marLeft w:val="0"/>
          <w:marRight w:val="0"/>
          <w:marTop w:val="0"/>
          <w:marBottom w:val="0"/>
          <w:divBdr>
            <w:top w:val="none" w:sz="0" w:space="0" w:color="auto"/>
            <w:left w:val="none" w:sz="0" w:space="0" w:color="auto"/>
            <w:bottom w:val="none" w:sz="0" w:space="0" w:color="auto"/>
            <w:right w:val="none" w:sz="0" w:space="0" w:color="auto"/>
          </w:divBdr>
          <w:divsChild>
            <w:div w:id="168639056">
              <w:marLeft w:val="0"/>
              <w:marRight w:val="0"/>
              <w:marTop w:val="0"/>
              <w:marBottom w:val="0"/>
              <w:divBdr>
                <w:top w:val="none" w:sz="0" w:space="0" w:color="auto"/>
                <w:left w:val="none" w:sz="0" w:space="0" w:color="auto"/>
                <w:bottom w:val="none" w:sz="0" w:space="0" w:color="auto"/>
                <w:right w:val="none" w:sz="0" w:space="0" w:color="auto"/>
              </w:divBdr>
            </w:div>
            <w:div w:id="580140098">
              <w:marLeft w:val="0"/>
              <w:marRight w:val="0"/>
              <w:marTop w:val="0"/>
              <w:marBottom w:val="0"/>
              <w:divBdr>
                <w:top w:val="none" w:sz="0" w:space="0" w:color="auto"/>
                <w:left w:val="none" w:sz="0" w:space="0" w:color="auto"/>
                <w:bottom w:val="none" w:sz="0" w:space="0" w:color="auto"/>
                <w:right w:val="none" w:sz="0" w:space="0" w:color="auto"/>
              </w:divBdr>
              <w:divsChild>
                <w:div w:id="960260247">
                  <w:marLeft w:val="0"/>
                  <w:marRight w:val="0"/>
                  <w:marTop w:val="0"/>
                  <w:marBottom w:val="0"/>
                  <w:divBdr>
                    <w:top w:val="none" w:sz="0" w:space="0" w:color="auto"/>
                    <w:left w:val="none" w:sz="0" w:space="0" w:color="auto"/>
                    <w:bottom w:val="none" w:sz="0" w:space="0" w:color="auto"/>
                    <w:right w:val="none" w:sz="0" w:space="0" w:color="auto"/>
                  </w:divBdr>
                </w:div>
                <w:div w:id="719210789">
                  <w:marLeft w:val="0"/>
                  <w:marRight w:val="0"/>
                  <w:marTop w:val="0"/>
                  <w:marBottom w:val="0"/>
                  <w:divBdr>
                    <w:top w:val="none" w:sz="0" w:space="0" w:color="auto"/>
                    <w:left w:val="none" w:sz="0" w:space="0" w:color="auto"/>
                    <w:bottom w:val="none" w:sz="0" w:space="0" w:color="auto"/>
                    <w:right w:val="none" w:sz="0" w:space="0" w:color="auto"/>
                  </w:divBdr>
                  <w:divsChild>
                    <w:div w:id="19866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7146">
          <w:marLeft w:val="0"/>
          <w:marRight w:val="0"/>
          <w:marTop w:val="0"/>
          <w:marBottom w:val="0"/>
          <w:divBdr>
            <w:top w:val="none" w:sz="0" w:space="0" w:color="auto"/>
            <w:left w:val="none" w:sz="0" w:space="0" w:color="auto"/>
            <w:bottom w:val="none" w:sz="0" w:space="0" w:color="auto"/>
            <w:right w:val="none" w:sz="0" w:space="0" w:color="auto"/>
          </w:divBdr>
          <w:divsChild>
            <w:div w:id="1012293189">
              <w:marLeft w:val="0"/>
              <w:marRight w:val="0"/>
              <w:marTop w:val="0"/>
              <w:marBottom w:val="0"/>
              <w:divBdr>
                <w:top w:val="none" w:sz="0" w:space="0" w:color="auto"/>
                <w:left w:val="none" w:sz="0" w:space="0" w:color="auto"/>
                <w:bottom w:val="none" w:sz="0" w:space="0" w:color="auto"/>
                <w:right w:val="none" w:sz="0" w:space="0" w:color="auto"/>
              </w:divBdr>
            </w:div>
            <w:div w:id="1940602966">
              <w:marLeft w:val="0"/>
              <w:marRight w:val="0"/>
              <w:marTop w:val="0"/>
              <w:marBottom w:val="0"/>
              <w:divBdr>
                <w:top w:val="none" w:sz="0" w:space="0" w:color="auto"/>
                <w:left w:val="none" w:sz="0" w:space="0" w:color="auto"/>
                <w:bottom w:val="none" w:sz="0" w:space="0" w:color="auto"/>
                <w:right w:val="none" w:sz="0" w:space="0" w:color="auto"/>
              </w:divBdr>
              <w:divsChild>
                <w:div w:id="616444868">
                  <w:marLeft w:val="0"/>
                  <w:marRight w:val="0"/>
                  <w:marTop w:val="0"/>
                  <w:marBottom w:val="0"/>
                  <w:divBdr>
                    <w:top w:val="none" w:sz="0" w:space="0" w:color="auto"/>
                    <w:left w:val="none" w:sz="0" w:space="0" w:color="auto"/>
                    <w:bottom w:val="none" w:sz="0" w:space="0" w:color="auto"/>
                    <w:right w:val="none" w:sz="0" w:space="0" w:color="auto"/>
                  </w:divBdr>
                </w:div>
                <w:div w:id="523010046">
                  <w:marLeft w:val="0"/>
                  <w:marRight w:val="0"/>
                  <w:marTop w:val="0"/>
                  <w:marBottom w:val="0"/>
                  <w:divBdr>
                    <w:top w:val="none" w:sz="0" w:space="0" w:color="auto"/>
                    <w:left w:val="none" w:sz="0" w:space="0" w:color="auto"/>
                    <w:bottom w:val="none" w:sz="0" w:space="0" w:color="auto"/>
                    <w:right w:val="none" w:sz="0" w:space="0" w:color="auto"/>
                  </w:divBdr>
                  <w:divsChild>
                    <w:div w:id="21085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56169">
          <w:marLeft w:val="0"/>
          <w:marRight w:val="0"/>
          <w:marTop w:val="0"/>
          <w:marBottom w:val="0"/>
          <w:divBdr>
            <w:top w:val="none" w:sz="0" w:space="0" w:color="auto"/>
            <w:left w:val="none" w:sz="0" w:space="0" w:color="auto"/>
            <w:bottom w:val="none" w:sz="0" w:space="0" w:color="auto"/>
            <w:right w:val="none" w:sz="0" w:space="0" w:color="auto"/>
          </w:divBdr>
          <w:divsChild>
            <w:div w:id="1714698098">
              <w:marLeft w:val="0"/>
              <w:marRight w:val="0"/>
              <w:marTop w:val="0"/>
              <w:marBottom w:val="0"/>
              <w:divBdr>
                <w:top w:val="none" w:sz="0" w:space="0" w:color="auto"/>
                <w:left w:val="none" w:sz="0" w:space="0" w:color="auto"/>
                <w:bottom w:val="none" w:sz="0" w:space="0" w:color="auto"/>
                <w:right w:val="none" w:sz="0" w:space="0" w:color="auto"/>
              </w:divBdr>
            </w:div>
            <w:div w:id="123471233">
              <w:marLeft w:val="0"/>
              <w:marRight w:val="0"/>
              <w:marTop w:val="0"/>
              <w:marBottom w:val="0"/>
              <w:divBdr>
                <w:top w:val="none" w:sz="0" w:space="0" w:color="auto"/>
                <w:left w:val="none" w:sz="0" w:space="0" w:color="auto"/>
                <w:bottom w:val="none" w:sz="0" w:space="0" w:color="auto"/>
                <w:right w:val="none" w:sz="0" w:space="0" w:color="auto"/>
              </w:divBdr>
              <w:divsChild>
                <w:div w:id="488988107">
                  <w:marLeft w:val="0"/>
                  <w:marRight w:val="0"/>
                  <w:marTop w:val="0"/>
                  <w:marBottom w:val="0"/>
                  <w:divBdr>
                    <w:top w:val="none" w:sz="0" w:space="0" w:color="auto"/>
                    <w:left w:val="none" w:sz="0" w:space="0" w:color="auto"/>
                    <w:bottom w:val="none" w:sz="0" w:space="0" w:color="auto"/>
                    <w:right w:val="none" w:sz="0" w:space="0" w:color="auto"/>
                  </w:divBdr>
                </w:div>
                <w:div w:id="1949895918">
                  <w:marLeft w:val="0"/>
                  <w:marRight w:val="0"/>
                  <w:marTop w:val="0"/>
                  <w:marBottom w:val="0"/>
                  <w:divBdr>
                    <w:top w:val="none" w:sz="0" w:space="0" w:color="auto"/>
                    <w:left w:val="none" w:sz="0" w:space="0" w:color="auto"/>
                    <w:bottom w:val="none" w:sz="0" w:space="0" w:color="auto"/>
                    <w:right w:val="none" w:sz="0" w:space="0" w:color="auto"/>
                  </w:divBdr>
                  <w:divsChild>
                    <w:div w:id="13571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035607">
          <w:marLeft w:val="0"/>
          <w:marRight w:val="0"/>
          <w:marTop w:val="0"/>
          <w:marBottom w:val="0"/>
          <w:divBdr>
            <w:top w:val="none" w:sz="0" w:space="0" w:color="auto"/>
            <w:left w:val="none" w:sz="0" w:space="0" w:color="auto"/>
            <w:bottom w:val="none" w:sz="0" w:space="0" w:color="auto"/>
            <w:right w:val="none" w:sz="0" w:space="0" w:color="auto"/>
          </w:divBdr>
          <w:divsChild>
            <w:div w:id="355691122">
              <w:marLeft w:val="0"/>
              <w:marRight w:val="0"/>
              <w:marTop w:val="0"/>
              <w:marBottom w:val="0"/>
              <w:divBdr>
                <w:top w:val="none" w:sz="0" w:space="0" w:color="auto"/>
                <w:left w:val="none" w:sz="0" w:space="0" w:color="auto"/>
                <w:bottom w:val="none" w:sz="0" w:space="0" w:color="auto"/>
                <w:right w:val="none" w:sz="0" w:space="0" w:color="auto"/>
              </w:divBdr>
            </w:div>
            <w:div w:id="590158937">
              <w:marLeft w:val="0"/>
              <w:marRight w:val="0"/>
              <w:marTop w:val="0"/>
              <w:marBottom w:val="0"/>
              <w:divBdr>
                <w:top w:val="none" w:sz="0" w:space="0" w:color="auto"/>
                <w:left w:val="none" w:sz="0" w:space="0" w:color="auto"/>
                <w:bottom w:val="none" w:sz="0" w:space="0" w:color="auto"/>
                <w:right w:val="none" w:sz="0" w:space="0" w:color="auto"/>
              </w:divBdr>
              <w:divsChild>
                <w:div w:id="830288763">
                  <w:marLeft w:val="0"/>
                  <w:marRight w:val="0"/>
                  <w:marTop w:val="0"/>
                  <w:marBottom w:val="0"/>
                  <w:divBdr>
                    <w:top w:val="none" w:sz="0" w:space="0" w:color="auto"/>
                    <w:left w:val="none" w:sz="0" w:space="0" w:color="auto"/>
                    <w:bottom w:val="none" w:sz="0" w:space="0" w:color="auto"/>
                    <w:right w:val="none" w:sz="0" w:space="0" w:color="auto"/>
                  </w:divBdr>
                </w:div>
                <w:div w:id="621153395">
                  <w:marLeft w:val="0"/>
                  <w:marRight w:val="0"/>
                  <w:marTop w:val="0"/>
                  <w:marBottom w:val="0"/>
                  <w:divBdr>
                    <w:top w:val="none" w:sz="0" w:space="0" w:color="auto"/>
                    <w:left w:val="none" w:sz="0" w:space="0" w:color="auto"/>
                    <w:bottom w:val="none" w:sz="0" w:space="0" w:color="auto"/>
                    <w:right w:val="none" w:sz="0" w:space="0" w:color="auto"/>
                  </w:divBdr>
                  <w:divsChild>
                    <w:div w:id="3714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60010">
          <w:marLeft w:val="0"/>
          <w:marRight w:val="0"/>
          <w:marTop w:val="0"/>
          <w:marBottom w:val="0"/>
          <w:divBdr>
            <w:top w:val="none" w:sz="0" w:space="0" w:color="auto"/>
            <w:left w:val="none" w:sz="0" w:space="0" w:color="auto"/>
            <w:bottom w:val="none" w:sz="0" w:space="0" w:color="auto"/>
            <w:right w:val="none" w:sz="0" w:space="0" w:color="auto"/>
          </w:divBdr>
          <w:divsChild>
            <w:div w:id="946156202">
              <w:marLeft w:val="0"/>
              <w:marRight w:val="0"/>
              <w:marTop w:val="0"/>
              <w:marBottom w:val="0"/>
              <w:divBdr>
                <w:top w:val="none" w:sz="0" w:space="0" w:color="auto"/>
                <w:left w:val="none" w:sz="0" w:space="0" w:color="auto"/>
                <w:bottom w:val="none" w:sz="0" w:space="0" w:color="auto"/>
                <w:right w:val="none" w:sz="0" w:space="0" w:color="auto"/>
              </w:divBdr>
            </w:div>
            <w:div w:id="250818010">
              <w:marLeft w:val="0"/>
              <w:marRight w:val="0"/>
              <w:marTop w:val="0"/>
              <w:marBottom w:val="0"/>
              <w:divBdr>
                <w:top w:val="none" w:sz="0" w:space="0" w:color="auto"/>
                <w:left w:val="none" w:sz="0" w:space="0" w:color="auto"/>
                <w:bottom w:val="none" w:sz="0" w:space="0" w:color="auto"/>
                <w:right w:val="none" w:sz="0" w:space="0" w:color="auto"/>
              </w:divBdr>
              <w:divsChild>
                <w:div w:id="1259558429">
                  <w:marLeft w:val="0"/>
                  <w:marRight w:val="0"/>
                  <w:marTop w:val="0"/>
                  <w:marBottom w:val="0"/>
                  <w:divBdr>
                    <w:top w:val="none" w:sz="0" w:space="0" w:color="auto"/>
                    <w:left w:val="none" w:sz="0" w:space="0" w:color="auto"/>
                    <w:bottom w:val="none" w:sz="0" w:space="0" w:color="auto"/>
                    <w:right w:val="none" w:sz="0" w:space="0" w:color="auto"/>
                  </w:divBdr>
                </w:div>
                <w:div w:id="276066345">
                  <w:marLeft w:val="0"/>
                  <w:marRight w:val="0"/>
                  <w:marTop w:val="0"/>
                  <w:marBottom w:val="0"/>
                  <w:divBdr>
                    <w:top w:val="none" w:sz="0" w:space="0" w:color="auto"/>
                    <w:left w:val="none" w:sz="0" w:space="0" w:color="auto"/>
                    <w:bottom w:val="none" w:sz="0" w:space="0" w:color="auto"/>
                    <w:right w:val="none" w:sz="0" w:space="0" w:color="auto"/>
                  </w:divBdr>
                  <w:divsChild>
                    <w:div w:id="12538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956740">
      <w:bodyDiv w:val="1"/>
      <w:marLeft w:val="0"/>
      <w:marRight w:val="0"/>
      <w:marTop w:val="0"/>
      <w:marBottom w:val="0"/>
      <w:divBdr>
        <w:top w:val="none" w:sz="0" w:space="0" w:color="auto"/>
        <w:left w:val="none" w:sz="0" w:space="0" w:color="auto"/>
        <w:bottom w:val="none" w:sz="0" w:space="0" w:color="auto"/>
        <w:right w:val="none" w:sz="0" w:space="0" w:color="auto"/>
      </w:divBdr>
      <w:divsChild>
        <w:div w:id="762796230">
          <w:marLeft w:val="0"/>
          <w:marRight w:val="0"/>
          <w:marTop w:val="0"/>
          <w:marBottom w:val="0"/>
          <w:divBdr>
            <w:top w:val="none" w:sz="0" w:space="0" w:color="auto"/>
            <w:left w:val="none" w:sz="0" w:space="0" w:color="auto"/>
            <w:bottom w:val="none" w:sz="0" w:space="0" w:color="auto"/>
            <w:right w:val="none" w:sz="0" w:space="0" w:color="auto"/>
          </w:divBdr>
          <w:divsChild>
            <w:div w:id="1438869766">
              <w:marLeft w:val="0"/>
              <w:marRight w:val="0"/>
              <w:marTop w:val="0"/>
              <w:marBottom w:val="0"/>
              <w:divBdr>
                <w:top w:val="none" w:sz="0" w:space="0" w:color="auto"/>
                <w:left w:val="none" w:sz="0" w:space="0" w:color="auto"/>
                <w:bottom w:val="none" w:sz="0" w:space="0" w:color="auto"/>
                <w:right w:val="none" w:sz="0" w:space="0" w:color="auto"/>
              </w:divBdr>
              <w:divsChild>
                <w:div w:id="1839269758">
                  <w:marLeft w:val="0"/>
                  <w:marRight w:val="0"/>
                  <w:marTop w:val="0"/>
                  <w:marBottom w:val="0"/>
                  <w:divBdr>
                    <w:top w:val="none" w:sz="0" w:space="0" w:color="auto"/>
                    <w:left w:val="none" w:sz="0" w:space="0" w:color="auto"/>
                    <w:bottom w:val="none" w:sz="0" w:space="0" w:color="auto"/>
                    <w:right w:val="none" w:sz="0" w:space="0" w:color="auto"/>
                  </w:divBdr>
                </w:div>
                <w:div w:id="1449857731">
                  <w:marLeft w:val="0"/>
                  <w:marRight w:val="0"/>
                  <w:marTop w:val="0"/>
                  <w:marBottom w:val="0"/>
                  <w:divBdr>
                    <w:top w:val="none" w:sz="0" w:space="0" w:color="auto"/>
                    <w:left w:val="none" w:sz="0" w:space="0" w:color="auto"/>
                    <w:bottom w:val="none" w:sz="0" w:space="0" w:color="auto"/>
                    <w:right w:val="none" w:sz="0" w:space="0" w:color="auto"/>
                  </w:divBdr>
                  <w:divsChild>
                    <w:div w:id="203164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74790">
          <w:marLeft w:val="0"/>
          <w:marRight w:val="0"/>
          <w:marTop w:val="0"/>
          <w:marBottom w:val="0"/>
          <w:divBdr>
            <w:top w:val="none" w:sz="0" w:space="0" w:color="auto"/>
            <w:left w:val="none" w:sz="0" w:space="0" w:color="auto"/>
            <w:bottom w:val="none" w:sz="0" w:space="0" w:color="auto"/>
            <w:right w:val="none" w:sz="0" w:space="0" w:color="auto"/>
          </w:divBdr>
          <w:divsChild>
            <w:div w:id="1215891222">
              <w:marLeft w:val="0"/>
              <w:marRight w:val="0"/>
              <w:marTop w:val="0"/>
              <w:marBottom w:val="0"/>
              <w:divBdr>
                <w:top w:val="none" w:sz="0" w:space="0" w:color="auto"/>
                <w:left w:val="none" w:sz="0" w:space="0" w:color="auto"/>
                <w:bottom w:val="none" w:sz="0" w:space="0" w:color="auto"/>
                <w:right w:val="none" w:sz="0" w:space="0" w:color="auto"/>
              </w:divBdr>
            </w:div>
            <w:div w:id="291832200">
              <w:marLeft w:val="0"/>
              <w:marRight w:val="0"/>
              <w:marTop w:val="0"/>
              <w:marBottom w:val="0"/>
              <w:divBdr>
                <w:top w:val="none" w:sz="0" w:space="0" w:color="auto"/>
                <w:left w:val="none" w:sz="0" w:space="0" w:color="auto"/>
                <w:bottom w:val="none" w:sz="0" w:space="0" w:color="auto"/>
                <w:right w:val="none" w:sz="0" w:space="0" w:color="auto"/>
              </w:divBdr>
              <w:divsChild>
                <w:div w:id="161467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7533">
      <w:bodyDiv w:val="1"/>
      <w:marLeft w:val="0"/>
      <w:marRight w:val="0"/>
      <w:marTop w:val="0"/>
      <w:marBottom w:val="0"/>
      <w:divBdr>
        <w:top w:val="none" w:sz="0" w:space="0" w:color="auto"/>
        <w:left w:val="none" w:sz="0" w:space="0" w:color="auto"/>
        <w:bottom w:val="none" w:sz="0" w:space="0" w:color="auto"/>
        <w:right w:val="none" w:sz="0" w:space="0" w:color="auto"/>
      </w:divBdr>
      <w:divsChild>
        <w:div w:id="1236210139">
          <w:marLeft w:val="0"/>
          <w:marRight w:val="0"/>
          <w:marTop w:val="0"/>
          <w:marBottom w:val="0"/>
          <w:divBdr>
            <w:top w:val="none" w:sz="0" w:space="0" w:color="auto"/>
            <w:left w:val="none" w:sz="0" w:space="0" w:color="auto"/>
            <w:bottom w:val="none" w:sz="0" w:space="0" w:color="auto"/>
            <w:right w:val="none" w:sz="0" w:space="0" w:color="auto"/>
          </w:divBdr>
          <w:divsChild>
            <w:div w:id="1255475699">
              <w:marLeft w:val="0"/>
              <w:marRight w:val="0"/>
              <w:marTop w:val="0"/>
              <w:marBottom w:val="0"/>
              <w:divBdr>
                <w:top w:val="none" w:sz="0" w:space="0" w:color="auto"/>
                <w:left w:val="none" w:sz="0" w:space="0" w:color="auto"/>
                <w:bottom w:val="none" w:sz="0" w:space="0" w:color="auto"/>
                <w:right w:val="none" w:sz="0" w:space="0" w:color="auto"/>
              </w:divBdr>
              <w:divsChild>
                <w:div w:id="835846863">
                  <w:marLeft w:val="0"/>
                  <w:marRight w:val="0"/>
                  <w:marTop w:val="0"/>
                  <w:marBottom w:val="0"/>
                  <w:divBdr>
                    <w:top w:val="none" w:sz="0" w:space="0" w:color="auto"/>
                    <w:left w:val="none" w:sz="0" w:space="0" w:color="auto"/>
                    <w:bottom w:val="none" w:sz="0" w:space="0" w:color="auto"/>
                    <w:right w:val="none" w:sz="0" w:space="0" w:color="auto"/>
                  </w:divBdr>
                  <w:divsChild>
                    <w:div w:id="923496868">
                      <w:marLeft w:val="0"/>
                      <w:marRight w:val="0"/>
                      <w:marTop w:val="0"/>
                      <w:marBottom w:val="0"/>
                      <w:divBdr>
                        <w:top w:val="none" w:sz="0" w:space="0" w:color="auto"/>
                        <w:left w:val="none" w:sz="0" w:space="0" w:color="auto"/>
                        <w:bottom w:val="none" w:sz="0" w:space="0" w:color="auto"/>
                        <w:right w:val="none" w:sz="0" w:space="0" w:color="auto"/>
                      </w:divBdr>
                      <w:divsChild>
                        <w:div w:id="1982535122">
                          <w:marLeft w:val="0"/>
                          <w:marRight w:val="0"/>
                          <w:marTop w:val="0"/>
                          <w:marBottom w:val="0"/>
                          <w:divBdr>
                            <w:top w:val="none" w:sz="0" w:space="0" w:color="auto"/>
                            <w:left w:val="none" w:sz="0" w:space="0" w:color="auto"/>
                            <w:bottom w:val="none" w:sz="0" w:space="0" w:color="auto"/>
                            <w:right w:val="none" w:sz="0" w:space="0" w:color="auto"/>
                          </w:divBdr>
                        </w:div>
                      </w:divsChild>
                    </w:div>
                    <w:div w:id="1456019899">
                      <w:marLeft w:val="0"/>
                      <w:marRight w:val="0"/>
                      <w:marTop w:val="0"/>
                      <w:marBottom w:val="0"/>
                      <w:divBdr>
                        <w:top w:val="none" w:sz="0" w:space="0" w:color="auto"/>
                        <w:left w:val="none" w:sz="0" w:space="0" w:color="auto"/>
                        <w:bottom w:val="none" w:sz="0" w:space="0" w:color="auto"/>
                        <w:right w:val="none" w:sz="0" w:space="0" w:color="auto"/>
                      </w:divBdr>
                      <w:divsChild>
                        <w:div w:id="1737437137">
                          <w:marLeft w:val="0"/>
                          <w:marRight w:val="0"/>
                          <w:marTop w:val="0"/>
                          <w:marBottom w:val="0"/>
                          <w:divBdr>
                            <w:top w:val="none" w:sz="0" w:space="0" w:color="auto"/>
                            <w:left w:val="none" w:sz="0" w:space="0" w:color="auto"/>
                            <w:bottom w:val="none" w:sz="0" w:space="0" w:color="auto"/>
                            <w:right w:val="none" w:sz="0" w:space="0" w:color="auto"/>
                          </w:divBdr>
                          <w:divsChild>
                            <w:div w:id="1362590267">
                              <w:marLeft w:val="0"/>
                              <w:marRight w:val="0"/>
                              <w:marTop w:val="0"/>
                              <w:marBottom w:val="0"/>
                              <w:divBdr>
                                <w:top w:val="none" w:sz="0" w:space="0" w:color="auto"/>
                                <w:left w:val="none" w:sz="0" w:space="0" w:color="auto"/>
                                <w:bottom w:val="none" w:sz="0" w:space="0" w:color="auto"/>
                                <w:right w:val="none" w:sz="0" w:space="0" w:color="auto"/>
                              </w:divBdr>
                            </w:div>
                          </w:divsChild>
                        </w:div>
                        <w:div w:id="1160466166">
                          <w:marLeft w:val="0"/>
                          <w:marRight w:val="0"/>
                          <w:marTop w:val="0"/>
                          <w:marBottom w:val="0"/>
                          <w:divBdr>
                            <w:top w:val="none" w:sz="0" w:space="0" w:color="auto"/>
                            <w:left w:val="none" w:sz="0" w:space="0" w:color="auto"/>
                            <w:bottom w:val="none" w:sz="0" w:space="0" w:color="auto"/>
                            <w:right w:val="none" w:sz="0" w:space="0" w:color="auto"/>
                          </w:divBdr>
                          <w:divsChild>
                            <w:div w:id="20410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12895">
          <w:marLeft w:val="0"/>
          <w:marRight w:val="0"/>
          <w:marTop w:val="0"/>
          <w:marBottom w:val="0"/>
          <w:divBdr>
            <w:top w:val="none" w:sz="0" w:space="0" w:color="auto"/>
            <w:left w:val="none" w:sz="0" w:space="0" w:color="auto"/>
            <w:bottom w:val="none" w:sz="0" w:space="0" w:color="auto"/>
            <w:right w:val="none" w:sz="0" w:space="0" w:color="auto"/>
          </w:divBdr>
          <w:divsChild>
            <w:div w:id="186531047">
              <w:marLeft w:val="0"/>
              <w:marRight w:val="0"/>
              <w:marTop w:val="0"/>
              <w:marBottom w:val="0"/>
              <w:divBdr>
                <w:top w:val="none" w:sz="0" w:space="0" w:color="auto"/>
                <w:left w:val="none" w:sz="0" w:space="0" w:color="auto"/>
                <w:bottom w:val="none" w:sz="0" w:space="0" w:color="auto"/>
                <w:right w:val="none" w:sz="0" w:space="0" w:color="auto"/>
              </w:divBdr>
            </w:div>
          </w:divsChild>
        </w:div>
        <w:div w:id="391319800">
          <w:marLeft w:val="0"/>
          <w:marRight w:val="0"/>
          <w:marTop w:val="0"/>
          <w:marBottom w:val="0"/>
          <w:divBdr>
            <w:top w:val="none" w:sz="0" w:space="0" w:color="auto"/>
            <w:left w:val="none" w:sz="0" w:space="0" w:color="auto"/>
            <w:bottom w:val="none" w:sz="0" w:space="0" w:color="auto"/>
            <w:right w:val="none" w:sz="0" w:space="0" w:color="auto"/>
          </w:divBdr>
          <w:divsChild>
            <w:div w:id="1837957417">
              <w:marLeft w:val="0"/>
              <w:marRight w:val="0"/>
              <w:marTop w:val="0"/>
              <w:marBottom w:val="0"/>
              <w:divBdr>
                <w:top w:val="none" w:sz="0" w:space="0" w:color="auto"/>
                <w:left w:val="none" w:sz="0" w:space="0" w:color="auto"/>
                <w:bottom w:val="none" w:sz="0" w:space="0" w:color="auto"/>
                <w:right w:val="none" w:sz="0" w:space="0" w:color="auto"/>
              </w:divBdr>
            </w:div>
          </w:divsChild>
        </w:div>
        <w:div w:id="1287737117">
          <w:marLeft w:val="0"/>
          <w:marRight w:val="0"/>
          <w:marTop w:val="0"/>
          <w:marBottom w:val="0"/>
          <w:divBdr>
            <w:top w:val="none" w:sz="0" w:space="0" w:color="auto"/>
            <w:left w:val="none" w:sz="0" w:space="0" w:color="auto"/>
            <w:bottom w:val="none" w:sz="0" w:space="0" w:color="auto"/>
            <w:right w:val="none" w:sz="0" w:space="0" w:color="auto"/>
          </w:divBdr>
          <w:divsChild>
            <w:div w:id="723870572">
              <w:marLeft w:val="0"/>
              <w:marRight w:val="0"/>
              <w:marTop w:val="0"/>
              <w:marBottom w:val="0"/>
              <w:divBdr>
                <w:top w:val="none" w:sz="0" w:space="0" w:color="auto"/>
                <w:left w:val="none" w:sz="0" w:space="0" w:color="auto"/>
                <w:bottom w:val="none" w:sz="0" w:space="0" w:color="auto"/>
                <w:right w:val="none" w:sz="0" w:space="0" w:color="auto"/>
              </w:divBdr>
              <w:divsChild>
                <w:div w:id="1989632541">
                  <w:marLeft w:val="0"/>
                  <w:marRight w:val="0"/>
                  <w:marTop w:val="0"/>
                  <w:marBottom w:val="0"/>
                  <w:divBdr>
                    <w:top w:val="none" w:sz="0" w:space="0" w:color="auto"/>
                    <w:left w:val="none" w:sz="0" w:space="0" w:color="auto"/>
                    <w:bottom w:val="none" w:sz="0" w:space="0" w:color="auto"/>
                    <w:right w:val="none" w:sz="0" w:space="0" w:color="auto"/>
                  </w:divBdr>
                </w:div>
                <w:div w:id="791753952">
                  <w:marLeft w:val="0"/>
                  <w:marRight w:val="0"/>
                  <w:marTop w:val="0"/>
                  <w:marBottom w:val="0"/>
                  <w:divBdr>
                    <w:top w:val="none" w:sz="0" w:space="0" w:color="auto"/>
                    <w:left w:val="none" w:sz="0" w:space="0" w:color="auto"/>
                    <w:bottom w:val="none" w:sz="0" w:space="0" w:color="auto"/>
                    <w:right w:val="none" w:sz="0" w:space="0" w:color="auto"/>
                  </w:divBdr>
                </w:div>
                <w:div w:id="744497454">
                  <w:marLeft w:val="0"/>
                  <w:marRight w:val="0"/>
                  <w:marTop w:val="0"/>
                  <w:marBottom w:val="0"/>
                  <w:divBdr>
                    <w:top w:val="none" w:sz="0" w:space="0" w:color="auto"/>
                    <w:left w:val="none" w:sz="0" w:space="0" w:color="auto"/>
                    <w:bottom w:val="none" w:sz="0" w:space="0" w:color="auto"/>
                    <w:right w:val="none" w:sz="0" w:space="0" w:color="auto"/>
                  </w:divBdr>
                </w:div>
                <w:div w:id="3256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01424">
          <w:marLeft w:val="0"/>
          <w:marRight w:val="0"/>
          <w:marTop w:val="0"/>
          <w:marBottom w:val="0"/>
          <w:divBdr>
            <w:top w:val="none" w:sz="0" w:space="0" w:color="auto"/>
            <w:left w:val="none" w:sz="0" w:space="0" w:color="auto"/>
            <w:bottom w:val="none" w:sz="0" w:space="0" w:color="auto"/>
            <w:right w:val="none" w:sz="0" w:space="0" w:color="auto"/>
          </w:divBdr>
          <w:divsChild>
            <w:div w:id="245236438">
              <w:marLeft w:val="0"/>
              <w:marRight w:val="0"/>
              <w:marTop w:val="0"/>
              <w:marBottom w:val="0"/>
              <w:divBdr>
                <w:top w:val="none" w:sz="0" w:space="0" w:color="auto"/>
                <w:left w:val="none" w:sz="0" w:space="0" w:color="auto"/>
                <w:bottom w:val="none" w:sz="0" w:space="0" w:color="auto"/>
                <w:right w:val="none" w:sz="0" w:space="0" w:color="auto"/>
              </w:divBdr>
              <w:divsChild>
                <w:div w:id="949976487">
                  <w:marLeft w:val="0"/>
                  <w:marRight w:val="0"/>
                  <w:marTop w:val="0"/>
                  <w:marBottom w:val="0"/>
                  <w:divBdr>
                    <w:top w:val="none" w:sz="0" w:space="0" w:color="auto"/>
                    <w:left w:val="none" w:sz="0" w:space="0" w:color="auto"/>
                    <w:bottom w:val="none" w:sz="0" w:space="0" w:color="auto"/>
                    <w:right w:val="none" w:sz="0" w:space="0" w:color="auto"/>
                  </w:divBdr>
                </w:div>
                <w:div w:id="33620076">
                  <w:marLeft w:val="0"/>
                  <w:marRight w:val="0"/>
                  <w:marTop w:val="0"/>
                  <w:marBottom w:val="0"/>
                  <w:divBdr>
                    <w:top w:val="none" w:sz="0" w:space="0" w:color="auto"/>
                    <w:left w:val="none" w:sz="0" w:space="0" w:color="auto"/>
                    <w:bottom w:val="none" w:sz="0" w:space="0" w:color="auto"/>
                    <w:right w:val="none" w:sz="0" w:space="0" w:color="auto"/>
                  </w:divBdr>
                  <w:divsChild>
                    <w:div w:id="546262944">
                      <w:marLeft w:val="0"/>
                      <w:marRight w:val="0"/>
                      <w:marTop w:val="0"/>
                      <w:marBottom w:val="0"/>
                      <w:divBdr>
                        <w:top w:val="none" w:sz="0" w:space="0" w:color="auto"/>
                        <w:left w:val="none" w:sz="0" w:space="0" w:color="auto"/>
                        <w:bottom w:val="none" w:sz="0" w:space="0" w:color="auto"/>
                        <w:right w:val="none" w:sz="0" w:space="0" w:color="auto"/>
                      </w:divBdr>
                    </w:div>
                    <w:div w:id="1587689049">
                      <w:marLeft w:val="0"/>
                      <w:marRight w:val="0"/>
                      <w:marTop w:val="0"/>
                      <w:marBottom w:val="0"/>
                      <w:divBdr>
                        <w:top w:val="none" w:sz="0" w:space="0" w:color="auto"/>
                        <w:left w:val="none" w:sz="0" w:space="0" w:color="auto"/>
                        <w:bottom w:val="none" w:sz="0" w:space="0" w:color="auto"/>
                        <w:right w:val="none" w:sz="0" w:space="0" w:color="auto"/>
                      </w:divBdr>
                    </w:div>
                  </w:divsChild>
                </w:div>
                <w:div w:id="332219550">
                  <w:marLeft w:val="0"/>
                  <w:marRight w:val="0"/>
                  <w:marTop w:val="0"/>
                  <w:marBottom w:val="0"/>
                  <w:divBdr>
                    <w:top w:val="none" w:sz="0" w:space="0" w:color="auto"/>
                    <w:left w:val="none" w:sz="0" w:space="0" w:color="auto"/>
                    <w:bottom w:val="none" w:sz="0" w:space="0" w:color="auto"/>
                    <w:right w:val="none" w:sz="0" w:space="0" w:color="auto"/>
                  </w:divBdr>
                  <w:divsChild>
                    <w:div w:id="1440567099">
                      <w:marLeft w:val="0"/>
                      <w:marRight w:val="0"/>
                      <w:marTop w:val="0"/>
                      <w:marBottom w:val="0"/>
                      <w:divBdr>
                        <w:top w:val="none" w:sz="0" w:space="0" w:color="auto"/>
                        <w:left w:val="none" w:sz="0" w:space="0" w:color="auto"/>
                        <w:bottom w:val="none" w:sz="0" w:space="0" w:color="auto"/>
                        <w:right w:val="none" w:sz="0" w:space="0" w:color="auto"/>
                      </w:divBdr>
                      <w:divsChild>
                        <w:div w:id="954412536">
                          <w:marLeft w:val="0"/>
                          <w:marRight w:val="0"/>
                          <w:marTop w:val="0"/>
                          <w:marBottom w:val="0"/>
                          <w:divBdr>
                            <w:top w:val="none" w:sz="0" w:space="0" w:color="auto"/>
                            <w:left w:val="none" w:sz="0" w:space="0" w:color="auto"/>
                            <w:bottom w:val="none" w:sz="0" w:space="0" w:color="auto"/>
                            <w:right w:val="none" w:sz="0" w:space="0" w:color="auto"/>
                          </w:divBdr>
                        </w:div>
                        <w:div w:id="27950461">
                          <w:marLeft w:val="0"/>
                          <w:marRight w:val="0"/>
                          <w:marTop w:val="0"/>
                          <w:marBottom w:val="0"/>
                          <w:divBdr>
                            <w:top w:val="none" w:sz="0" w:space="0" w:color="auto"/>
                            <w:left w:val="none" w:sz="0" w:space="0" w:color="auto"/>
                            <w:bottom w:val="none" w:sz="0" w:space="0" w:color="auto"/>
                            <w:right w:val="none" w:sz="0" w:space="0" w:color="auto"/>
                          </w:divBdr>
                          <w:divsChild>
                            <w:div w:id="641467536">
                              <w:marLeft w:val="0"/>
                              <w:marRight w:val="0"/>
                              <w:marTop w:val="0"/>
                              <w:marBottom w:val="0"/>
                              <w:divBdr>
                                <w:top w:val="none" w:sz="0" w:space="0" w:color="auto"/>
                                <w:left w:val="none" w:sz="0" w:space="0" w:color="auto"/>
                                <w:bottom w:val="none" w:sz="0" w:space="0" w:color="auto"/>
                                <w:right w:val="none" w:sz="0" w:space="0" w:color="auto"/>
                              </w:divBdr>
                            </w:div>
                            <w:div w:id="1444499638">
                              <w:marLeft w:val="0"/>
                              <w:marRight w:val="0"/>
                              <w:marTop w:val="0"/>
                              <w:marBottom w:val="0"/>
                              <w:divBdr>
                                <w:top w:val="none" w:sz="0" w:space="0" w:color="auto"/>
                                <w:left w:val="none" w:sz="0" w:space="0" w:color="auto"/>
                                <w:bottom w:val="none" w:sz="0" w:space="0" w:color="auto"/>
                                <w:right w:val="none" w:sz="0" w:space="0" w:color="auto"/>
                              </w:divBdr>
                              <w:divsChild>
                                <w:div w:id="50621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92138">
                      <w:marLeft w:val="0"/>
                      <w:marRight w:val="0"/>
                      <w:marTop w:val="0"/>
                      <w:marBottom w:val="0"/>
                      <w:divBdr>
                        <w:top w:val="none" w:sz="0" w:space="0" w:color="auto"/>
                        <w:left w:val="none" w:sz="0" w:space="0" w:color="auto"/>
                        <w:bottom w:val="none" w:sz="0" w:space="0" w:color="auto"/>
                        <w:right w:val="none" w:sz="0" w:space="0" w:color="auto"/>
                      </w:divBdr>
                      <w:divsChild>
                        <w:div w:id="513039782">
                          <w:marLeft w:val="0"/>
                          <w:marRight w:val="0"/>
                          <w:marTop w:val="0"/>
                          <w:marBottom w:val="0"/>
                          <w:divBdr>
                            <w:top w:val="none" w:sz="0" w:space="0" w:color="auto"/>
                            <w:left w:val="none" w:sz="0" w:space="0" w:color="auto"/>
                            <w:bottom w:val="none" w:sz="0" w:space="0" w:color="auto"/>
                            <w:right w:val="none" w:sz="0" w:space="0" w:color="auto"/>
                          </w:divBdr>
                        </w:div>
                        <w:div w:id="749351147">
                          <w:marLeft w:val="0"/>
                          <w:marRight w:val="0"/>
                          <w:marTop w:val="0"/>
                          <w:marBottom w:val="0"/>
                          <w:divBdr>
                            <w:top w:val="none" w:sz="0" w:space="0" w:color="auto"/>
                            <w:left w:val="none" w:sz="0" w:space="0" w:color="auto"/>
                            <w:bottom w:val="none" w:sz="0" w:space="0" w:color="auto"/>
                            <w:right w:val="none" w:sz="0" w:space="0" w:color="auto"/>
                          </w:divBdr>
                          <w:divsChild>
                            <w:div w:id="1591158708">
                              <w:marLeft w:val="0"/>
                              <w:marRight w:val="0"/>
                              <w:marTop w:val="0"/>
                              <w:marBottom w:val="0"/>
                              <w:divBdr>
                                <w:top w:val="none" w:sz="0" w:space="0" w:color="auto"/>
                                <w:left w:val="none" w:sz="0" w:space="0" w:color="auto"/>
                                <w:bottom w:val="none" w:sz="0" w:space="0" w:color="auto"/>
                                <w:right w:val="none" w:sz="0" w:space="0" w:color="auto"/>
                              </w:divBdr>
                            </w:div>
                            <w:div w:id="1709722213">
                              <w:marLeft w:val="0"/>
                              <w:marRight w:val="0"/>
                              <w:marTop w:val="0"/>
                              <w:marBottom w:val="0"/>
                              <w:divBdr>
                                <w:top w:val="none" w:sz="0" w:space="0" w:color="auto"/>
                                <w:left w:val="none" w:sz="0" w:space="0" w:color="auto"/>
                                <w:bottom w:val="none" w:sz="0" w:space="0" w:color="auto"/>
                                <w:right w:val="none" w:sz="0" w:space="0" w:color="auto"/>
                              </w:divBdr>
                              <w:divsChild>
                                <w:div w:id="8361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56693">
                      <w:marLeft w:val="0"/>
                      <w:marRight w:val="0"/>
                      <w:marTop w:val="0"/>
                      <w:marBottom w:val="0"/>
                      <w:divBdr>
                        <w:top w:val="none" w:sz="0" w:space="0" w:color="auto"/>
                        <w:left w:val="none" w:sz="0" w:space="0" w:color="auto"/>
                        <w:bottom w:val="none" w:sz="0" w:space="0" w:color="auto"/>
                        <w:right w:val="none" w:sz="0" w:space="0" w:color="auto"/>
                      </w:divBdr>
                      <w:divsChild>
                        <w:div w:id="1695961473">
                          <w:marLeft w:val="0"/>
                          <w:marRight w:val="0"/>
                          <w:marTop w:val="0"/>
                          <w:marBottom w:val="0"/>
                          <w:divBdr>
                            <w:top w:val="none" w:sz="0" w:space="0" w:color="auto"/>
                            <w:left w:val="none" w:sz="0" w:space="0" w:color="auto"/>
                            <w:bottom w:val="none" w:sz="0" w:space="0" w:color="auto"/>
                            <w:right w:val="none" w:sz="0" w:space="0" w:color="auto"/>
                          </w:divBdr>
                        </w:div>
                        <w:div w:id="1372152656">
                          <w:marLeft w:val="0"/>
                          <w:marRight w:val="0"/>
                          <w:marTop w:val="0"/>
                          <w:marBottom w:val="0"/>
                          <w:divBdr>
                            <w:top w:val="none" w:sz="0" w:space="0" w:color="auto"/>
                            <w:left w:val="none" w:sz="0" w:space="0" w:color="auto"/>
                            <w:bottom w:val="none" w:sz="0" w:space="0" w:color="auto"/>
                            <w:right w:val="none" w:sz="0" w:space="0" w:color="auto"/>
                          </w:divBdr>
                          <w:divsChild>
                            <w:div w:id="1964458879">
                              <w:marLeft w:val="0"/>
                              <w:marRight w:val="0"/>
                              <w:marTop w:val="0"/>
                              <w:marBottom w:val="0"/>
                              <w:divBdr>
                                <w:top w:val="none" w:sz="0" w:space="0" w:color="auto"/>
                                <w:left w:val="none" w:sz="0" w:space="0" w:color="auto"/>
                                <w:bottom w:val="none" w:sz="0" w:space="0" w:color="auto"/>
                                <w:right w:val="none" w:sz="0" w:space="0" w:color="auto"/>
                              </w:divBdr>
                            </w:div>
                            <w:div w:id="497817644">
                              <w:marLeft w:val="0"/>
                              <w:marRight w:val="0"/>
                              <w:marTop w:val="0"/>
                              <w:marBottom w:val="0"/>
                              <w:divBdr>
                                <w:top w:val="none" w:sz="0" w:space="0" w:color="auto"/>
                                <w:left w:val="none" w:sz="0" w:space="0" w:color="auto"/>
                                <w:bottom w:val="none" w:sz="0" w:space="0" w:color="auto"/>
                                <w:right w:val="none" w:sz="0" w:space="0" w:color="auto"/>
                              </w:divBdr>
                              <w:divsChild>
                                <w:div w:id="199472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4359">
                      <w:marLeft w:val="0"/>
                      <w:marRight w:val="0"/>
                      <w:marTop w:val="0"/>
                      <w:marBottom w:val="0"/>
                      <w:divBdr>
                        <w:top w:val="none" w:sz="0" w:space="0" w:color="auto"/>
                        <w:left w:val="none" w:sz="0" w:space="0" w:color="auto"/>
                        <w:bottom w:val="none" w:sz="0" w:space="0" w:color="auto"/>
                        <w:right w:val="none" w:sz="0" w:space="0" w:color="auto"/>
                      </w:divBdr>
                      <w:divsChild>
                        <w:div w:id="1294673259">
                          <w:marLeft w:val="0"/>
                          <w:marRight w:val="0"/>
                          <w:marTop w:val="0"/>
                          <w:marBottom w:val="0"/>
                          <w:divBdr>
                            <w:top w:val="none" w:sz="0" w:space="0" w:color="auto"/>
                            <w:left w:val="none" w:sz="0" w:space="0" w:color="auto"/>
                            <w:bottom w:val="none" w:sz="0" w:space="0" w:color="auto"/>
                            <w:right w:val="none" w:sz="0" w:space="0" w:color="auto"/>
                          </w:divBdr>
                        </w:div>
                        <w:div w:id="231502249">
                          <w:marLeft w:val="0"/>
                          <w:marRight w:val="0"/>
                          <w:marTop w:val="0"/>
                          <w:marBottom w:val="0"/>
                          <w:divBdr>
                            <w:top w:val="none" w:sz="0" w:space="0" w:color="auto"/>
                            <w:left w:val="none" w:sz="0" w:space="0" w:color="auto"/>
                            <w:bottom w:val="none" w:sz="0" w:space="0" w:color="auto"/>
                            <w:right w:val="none" w:sz="0" w:space="0" w:color="auto"/>
                          </w:divBdr>
                          <w:divsChild>
                            <w:div w:id="41632981">
                              <w:marLeft w:val="0"/>
                              <w:marRight w:val="0"/>
                              <w:marTop w:val="0"/>
                              <w:marBottom w:val="0"/>
                              <w:divBdr>
                                <w:top w:val="none" w:sz="0" w:space="0" w:color="auto"/>
                                <w:left w:val="none" w:sz="0" w:space="0" w:color="auto"/>
                                <w:bottom w:val="none" w:sz="0" w:space="0" w:color="auto"/>
                                <w:right w:val="none" w:sz="0" w:space="0" w:color="auto"/>
                              </w:divBdr>
                            </w:div>
                            <w:div w:id="1169099630">
                              <w:marLeft w:val="0"/>
                              <w:marRight w:val="0"/>
                              <w:marTop w:val="0"/>
                              <w:marBottom w:val="0"/>
                              <w:divBdr>
                                <w:top w:val="none" w:sz="0" w:space="0" w:color="auto"/>
                                <w:left w:val="none" w:sz="0" w:space="0" w:color="auto"/>
                                <w:bottom w:val="none" w:sz="0" w:space="0" w:color="auto"/>
                                <w:right w:val="none" w:sz="0" w:space="0" w:color="auto"/>
                              </w:divBdr>
                              <w:divsChild>
                                <w:div w:id="12134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21237">
                      <w:marLeft w:val="0"/>
                      <w:marRight w:val="0"/>
                      <w:marTop w:val="0"/>
                      <w:marBottom w:val="0"/>
                      <w:divBdr>
                        <w:top w:val="none" w:sz="0" w:space="0" w:color="auto"/>
                        <w:left w:val="none" w:sz="0" w:space="0" w:color="auto"/>
                        <w:bottom w:val="none" w:sz="0" w:space="0" w:color="auto"/>
                        <w:right w:val="none" w:sz="0" w:space="0" w:color="auto"/>
                      </w:divBdr>
                      <w:divsChild>
                        <w:div w:id="937447645">
                          <w:marLeft w:val="0"/>
                          <w:marRight w:val="0"/>
                          <w:marTop w:val="0"/>
                          <w:marBottom w:val="0"/>
                          <w:divBdr>
                            <w:top w:val="none" w:sz="0" w:space="0" w:color="auto"/>
                            <w:left w:val="none" w:sz="0" w:space="0" w:color="auto"/>
                            <w:bottom w:val="none" w:sz="0" w:space="0" w:color="auto"/>
                            <w:right w:val="none" w:sz="0" w:space="0" w:color="auto"/>
                          </w:divBdr>
                        </w:div>
                        <w:div w:id="271208637">
                          <w:marLeft w:val="0"/>
                          <w:marRight w:val="0"/>
                          <w:marTop w:val="0"/>
                          <w:marBottom w:val="0"/>
                          <w:divBdr>
                            <w:top w:val="none" w:sz="0" w:space="0" w:color="auto"/>
                            <w:left w:val="none" w:sz="0" w:space="0" w:color="auto"/>
                            <w:bottom w:val="none" w:sz="0" w:space="0" w:color="auto"/>
                            <w:right w:val="none" w:sz="0" w:space="0" w:color="auto"/>
                          </w:divBdr>
                          <w:divsChild>
                            <w:div w:id="1200363754">
                              <w:marLeft w:val="0"/>
                              <w:marRight w:val="0"/>
                              <w:marTop w:val="0"/>
                              <w:marBottom w:val="0"/>
                              <w:divBdr>
                                <w:top w:val="none" w:sz="0" w:space="0" w:color="auto"/>
                                <w:left w:val="none" w:sz="0" w:space="0" w:color="auto"/>
                                <w:bottom w:val="none" w:sz="0" w:space="0" w:color="auto"/>
                                <w:right w:val="none" w:sz="0" w:space="0" w:color="auto"/>
                              </w:divBdr>
                            </w:div>
                            <w:div w:id="836962061">
                              <w:marLeft w:val="0"/>
                              <w:marRight w:val="0"/>
                              <w:marTop w:val="0"/>
                              <w:marBottom w:val="0"/>
                              <w:divBdr>
                                <w:top w:val="none" w:sz="0" w:space="0" w:color="auto"/>
                                <w:left w:val="none" w:sz="0" w:space="0" w:color="auto"/>
                                <w:bottom w:val="none" w:sz="0" w:space="0" w:color="auto"/>
                                <w:right w:val="none" w:sz="0" w:space="0" w:color="auto"/>
                              </w:divBdr>
                              <w:divsChild>
                                <w:div w:id="15815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29143">
                      <w:marLeft w:val="0"/>
                      <w:marRight w:val="0"/>
                      <w:marTop w:val="0"/>
                      <w:marBottom w:val="0"/>
                      <w:divBdr>
                        <w:top w:val="none" w:sz="0" w:space="0" w:color="auto"/>
                        <w:left w:val="none" w:sz="0" w:space="0" w:color="auto"/>
                        <w:bottom w:val="none" w:sz="0" w:space="0" w:color="auto"/>
                        <w:right w:val="none" w:sz="0" w:space="0" w:color="auto"/>
                      </w:divBdr>
                      <w:divsChild>
                        <w:div w:id="948853439">
                          <w:marLeft w:val="0"/>
                          <w:marRight w:val="0"/>
                          <w:marTop w:val="0"/>
                          <w:marBottom w:val="0"/>
                          <w:divBdr>
                            <w:top w:val="none" w:sz="0" w:space="0" w:color="auto"/>
                            <w:left w:val="none" w:sz="0" w:space="0" w:color="auto"/>
                            <w:bottom w:val="none" w:sz="0" w:space="0" w:color="auto"/>
                            <w:right w:val="none" w:sz="0" w:space="0" w:color="auto"/>
                          </w:divBdr>
                        </w:div>
                        <w:div w:id="816996276">
                          <w:marLeft w:val="0"/>
                          <w:marRight w:val="0"/>
                          <w:marTop w:val="0"/>
                          <w:marBottom w:val="0"/>
                          <w:divBdr>
                            <w:top w:val="none" w:sz="0" w:space="0" w:color="auto"/>
                            <w:left w:val="none" w:sz="0" w:space="0" w:color="auto"/>
                            <w:bottom w:val="none" w:sz="0" w:space="0" w:color="auto"/>
                            <w:right w:val="none" w:sz="0" w:space="0" w:color="auto"/>
                          </w:divBdr>
                          <w:divsChild>
                            <w:div w:id="104081056">
                              <w:marLeft w:val="0"/>
                              <w:marRight w:val="0"/>
                              <w:marTop w:val="0"/>
                              <w:marBottom w:val="0"/>
                              <w:divBdr>
                                <w:top w:val="none" w:sz="0" w:space="0" w:color="auto"/>
                                <w:left w:val="none" w:sz="0" w:space="0" w:color="auto"/>
                                <w:bottom w:val="none" w:sz="0" w:space="0" w:color="auto"/>
                                <w:right w:val="none" w:sz="0" w:space="0" w:color="auto"/>
                              </w:divBdr>
                            </w:div>
                            <w:div w:id="1542979905">
                              <w:marLeft w:val="0"/>
                              <w:marRight w:val="0"/>
                              <w:marTop w:val="0"/>
                              <w:marBottom w:val="0"/>
                              <w:divBdr>
                                <w:top w:val="none" w:sz="0" w:space="0" w:color="auto"/>
                                <w:left w:val="none" w:sz="0" w:space="0" w:color="auto"/>
                                <w:bottom w:val="none" w:sz="0" w:space="0" w:color="auto"/>
                                <w:right w:val="none" w:sz="0" w:space="0" w:color="auto"/>
                              </w:divBdr>
                              <w:divsChild>
                                <w:div w:id="13306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4992">
                      <w:marLeft w:val="0"/>
                      <w:marRight w:val="0"/>
                      <w:marTop w:val="0"/>
                      <w:marBottom w:val="0"/>
                      <w:divBdr>
                        <w:top w:val="none" w:sz="0" w:space="0" w:color="auto"/>
                        <w:left w:val="none" w:sz="0" w:space="0" w:color="auto"/>
                        <w:bottom w:val="none" w:sz="0" w:space="0" w:color="auto"/>
                        <w:right w:val="none" w:sz="0" w:space="0" w:color="auto"/>
                      </w:divBdr>
                      <w:divsChild>
                        <w:div w:id="1151407956">
                          <w:marLeft w:val="0"/>
                          <w:marRight w:val="0"/>
                          <w:marTop w:val="0"/>
                          <w:marBottom w:val="0"/>
                          <w:divBdr>
                            <w:top w:val="none" w:sz="0" w:space="0" w:color="auto"/>
                            <w:left w:val="none" w:sz="0" w:space="0" w:color="auto"/>
                            <w:bottom w:val="none" w:sz="0" w:space="0" w:color="auto"/>
                            <w:right w:val="none" w:sz="0" w:space="0" w:color="auto"/>
                          </w:divBdr>
                        </w:div>
                        <w:div w:id="2041320697">
                          <w:marLeft w:val="0"/>
                          <w:marRight w:val="0"/>
                          <w:marTop w:val="0"/>
                          <w:marBottom w:val="0"/>
                          <w:divBdr>
                            <w:top w:val="none" w:sz="0" w:space="0" w:color="auto"/>
                            <w:left w:val="none" w:sz="0" w:space="0" w:color="auto"/>
                            <w:bottom w:val="none" w:sz="0" w:space="0" w:color="auto"/>
                            <w:right w:val="none" w:sz="0" w:space="0" w:color="auto"/>
                          </w:divBdr>
                          <w:divsChild>
                            <w:div w:id="180780860">
                              <w:marLeft w:val="0"/>
                              <w:marRight w:val="0"/>
                              <w:marTop w:val="0"/>
                              <w:marBottom w:val="0"/>
                              <w:divBdr>
                                <w:top w:val="none" w:sz="0" w:space="0" w:color="auto"/>
                                <w:left w:val="none" w:sz="0" w:space="0" w:color="auto"/>
                                <w:bottom w:val="none" w:sz="0" w:space="0" w:color="auto"/>
                                <w:right w:val="none" w:sz="0" w:space="0" w:color="auto"/>
                              </w:divBdr>
                            </w:div>
                            <w:div w:id="188109216">
                              <w:marLeft w:val="0"/>
                              <w:marRight w:val="0"/>
                              <w:marTop w:val="0"/>
                              <w:marBottom w:val="0"/>
                              <w:divBdr>
                                <w:top w:val="none" w:sz="0" w:space="0" w:color="auto"/>
                                <w:left w:val="none" w:sz="0" w:space="0" w:color="auto"/>
                                <w:bottom w:val="none" w:sz="0" w:space="0" w:color="auto"/>
                                <w:right w:val="none" w:sz="0" w:space="0" w:color="auto"/>
                              </w:divBdr>
                              <w:divsChild>
                                <w:div w:id="154686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94594">
                      <w:marLeft w:val="0"/>
                      <w:marRight w:val="0"/>
                      <w:marTop w:val="0"/>
                      <w:marBottom w:val="0"/>
                      <w:divBdr>
                        <w:top w:val="none" w:sz="0" w:space="0" w:color="auto"/>
                        <w:left w:val="none" w:sz="0" w:space="0" w:color="auto"/>
                        <w:bottom w:val="none" w:sz="0" w:space="0" w:color="auto"/>
                        <w:right w:val="none" w:sz="0" w:space="0" w:color="auto"/>
                      </w:divBdr>
                      <w:divsChild>
                        <w:div w:id="603734196">
                          <w:marLeft w:val="0"/>
                          <w:marRight w:val="0"/>
                          <w:marTop w:val="0"/>
                          <w:marBottom w:val="0"/>
                          <w:divBdr>
                            <w:top w:val="none" w:sz="0" w:space="0" w:color="auto"/>
                            <w:left w:val="none" w:sz="0" w:space="0" w:color="auto"/>
                            <w:bottom w:val="none" w:sz="0" w:space="0" w:color="auto"/>
                            <w:right w:val="none" w:sz="0" w:space="0" w:color="auto"/>
                          </w:divBdr>
                        </w:div>
                        <w:div w:id="1141113362">
                          <w:marLeft w:val="0"/>
                          <w:marRight w:val="0"/>
                          <w:marTop w:val="0"/>
                          <w:marBottom w:val="0"/>
                          <w:divBdr>
                            <w:top w:val="none" w:sz="0" w:space="0" w:color="auto"/>
                            <w:left w:val="none" w:sz="0" w:space="0" w:color="auto"/>
                            <w:bottom w:val="none" w:sz="0" w:space="0" w:color="auto"/>
                            <w:right w:val="none" w:sz="0" w:space="0" w:color="auto"/>
                          </w:divBdr>
                          <w:divsChild>
                            <w:div w:id="1714422774">
                              <w:marLeft w:val="0"/>
                              <w:marRight w:val="0"/>
                              <w:marTop w:val="0"/>
                              <w:marBottom w:val="0"/>
                              <w:divBdr>
                                <w:top w:val="none" w:sz="0" w:space="0" w:color="auto"/>
                                <w:left w:val="none" w:sz="0" w:space="0" w:color="auto"/>
                                <w:bottom w:val="none" w:sz="0" w:space="0" w:color="auto"/>
                                <w:right w:val="none" w:sz="0" w:space="0" w:color="auto"/>
                              </w:divBdr>
                            </w:div>
                            <w:div w:id="1153638287">
                              <w:marLeft w:val="0"/>
                              <w:marRight w:val="0"/>
                              <w:marTop w:val="0"/>
                              <w:marBottom w:val="0"/>
                              <w:divBdr>
                                <w:top w:val="none" w:sz="0" w:space="0" w:color="auto"/>
                                <w:left w:val="none" w:sz="0" w:space="0" w:color="auto"/>
                                <w:bottom w:val="none" w:sz="0" w:space="0" w:color="auto"/>
                                <w:right w:val="none" w:sz="0" w:space="0" w:color="auto"/>
                              </w:divBdr>
                              <w:divsChild>
                                <w:div w:id="19558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73905">
                      <w:marLeft w:val="0"/>
                      <w:marRight w:val="0"/>
                      <w:marTop w:val="0"/>
                      <w:marBottom w:val="0"/>
                      <w:divBdr>
                        <w:top w:val="none" w:sz="0" w:space="0" w:color="auto"/>
                        <w:left w:val="none" w:sz="0" w:space="0" w:color="auto"/>
                        <w:bottom w:val="none" w:sz="0" w:space="0" w:color="auto"/>
                        <w:right w:val="none" w:sz="0" w:space="0" w:color="auto"/>
                      </w:divBdr>
                      <w:divsChild>
                        <w:div w:id="1123883641">
                          <w:marLeft w:val="0"/>
                          <w:marRight w:val="0"/>
                          <w:marTop w:val="0"/>
                          <w:marBottom w:val="0"/>
                          <w:divBdr>
                            <w:top w:val="none" w:sz="0" w:space="0" w:color="auto"/>
                            <w:left w:val="none" w:sz="0" w:space="0" w:color="auto"/>
                            <w:bottom w:val="none" w:sz="0" w:space="0" w:color="auto"/>
                            <w:right w:val="none" w:sz="0" w:space="0" w:color="auto"/>
                          </w:divBdr>
                        </w:div>
                        <w:div w:id="36438758">
                          <w:marLeft w:val="0"/>
                          <w:marRight w:val="0"/>
                          <w:marTop w:val="0"/>
                          <w:marBottom w:val="0"/>
                          <w:divBdr>
                            <w:top w:val="none" w:sz="0" w:space="0" w:color="auto"/>
                            <w:left w:val="none" w:sz="0" w:space="0" w:color="auto"/>
                            <w:bottom w:val="none" w:sz="0" w:space="0" w:color="auto"/>
                            <w:right w:val="none" w:sz="0" w:space="0" w:color="auto"/>
                          </w:divBdr>
                          <w:divsChild>
                            <w:div w:id="375587383">
                              <w:marLeft w:val="0"/>
                              <w:marRight w:val="0"/>
                              <w:marTop w:val="0"/>
                              <w:marBottom w:val="0"/>
                              <w:divBdr>
                                <w:top w:val="none" w:sz="0" w:space="0" w:color="auto"/>
                                <w:left w:val="none" w:sz="0" w:space="0" w:color="auto"/>
                                <w:bottom w:val="none" w:sz="0" w:space="0" w:color="auto"/>
                                <w:right w:val="none" w:sz="0" w:space="0" w:color="auto"/>
                              </w:divBdr>
                            </w:div>
                            <w:div w:id="717314368">
                              <w:marLeft w:val="0"/>
                              <w:marRight w:val="0"/>
                              <w:marTop w:val="0"/>
                              <w:marBottom w:val="0"/>
                              <w:divBdr>
                                <w:top w:val="none" w:sz="0" w:space="0" w:color="auto"/>
                                <w:left w:val="none" w:sz="0" w:space="0" w:color="auto"/>
                                <w:bottom w:val="none" w:sz="0" w:space="0" w:color="auto"/>
                                <w:right w:val="none" w:sz="0" w:space="0" w:color="auto"/>
                              </w:divBdr>
                              <w:divsChild>
                                <w:div w:id="20307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3882">
                      <w:marLeft w:val="0"/>
                      <w:marRight w:val="0"/>
                      <w:marTop w:val="0"/>
                      <w:marBottom w:val="0"/>
                      <w:divBdr>
                        <w:top w:val="none" w:sz="0" w:space="0" w:color="auto"/>
                        <w:left w:val="none" w:sz="0" w:space="0" w:color="auto"/>
                        <w:bottom w:val="none" w:sz="0" w:space="0" w:color="auto"/>
                        <w:right w:val="none" w:sz="0" w:space="0" w:color="auto"/>
                      </w:divBdr>
                      <w:divsChild>
                        <w:div w:id="686441062">
                          <w:marLeft w:val="0"/>
                          <w:marRight w:val="0"/>
                          <w:marTop w:val="0"/>
                          <w:marBottom w:val="0"/>
                          <w:divBdr>
                            <w:top w:val="none" w:sz="0" w:space="0" w:color="auto"/>
                            <w:left w:val="none" w:sz="0" w:space="0" w:color="auto"/>
                            <w:bottom w:val="none" w:sz="0" w:space="0" w:color="auto"/>
                            <w:right w:val="none" w:sz="0" w:space="0" w:color="auto"/>
                          </w:divBdr>
                        </w:div>
                        <w:div w:id="1683776666">
                          <w:marLeft w:val="0"/>
                          <w:marRight w:val="0"/>
                          <w:marTop w:val="0"/>
                          <w:marBottom w:val="0"/>
                          <w:divBdr>
                            <w:top w:val="none" w:sz="0" w:space="0" w:color="auto"/>
                            <w:left w:val="none" w:sz="0" w:space="0" w:color="auto"/>
                            <w:bottom w:val="none" w:sz="0" w:space="0" w:color="auto"/>
                            <w:right w:val="none" w:sz="0" w:space="0" w:color="auto"/>
                          </w:divBdr>
                          <w:divsChild>
                            <w:div w:id="1361512740">
                              <w:marLeft w:val="0"/>
                              <w:marRight w:val="0"/>
                              <w:marTop w:val="0"/>
                              <w:marBottom w:val="0"/>
                              <w:divBdr>
                                <w:top w:val="none" w:sz="0" w:space="0" w:color="auto"/>
                                <w:left w:val="none" w:sz="0" w:space="0" w:color="auto"/>
                                <w:bottom w:val="none" w:sz="0" w:space="0" w:color="auto"/>
                                <w:right w:val="none" w:sz="0" w:space="0" w:color="auto"/>
                              </w:divBdr>
                            </w:div>
                            <w:div w:id="2083218375">
                              <w:marLeft w:val="0"/>
                              <w:marRight w:val="0"/>
                              <w:marTop w:val="0"/>
                              <w:marBottom w:val="0"/>
                              <w:divBdr>
                                <w:top w:val="none" w:sz="0" w:space="0" w:color="auto"/>
                                <w:left w:val="none" w:sz="0" w:space="0" w:color="auto"/>
                                <w:bottom w:val="none" w:sz="0" w:space="0" w:color="auto"/>
                                <w:right w:val="none" w:sz="0" w:space="0" w:color="auto"/>
                              </w:divBdr>
                              <w:divsChild>
                                <w:div w:id="10292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663">
                      <w:marLeft w:val="0"/>
                      <w:marRight w:val="0"/>
                      <w:marTop w:val="0"/>
                      <w:marBottom w:val="0"/>
                      <w:divBdr>
                        <w:top w:val="none" w:sz="0" w:space="0" w:color="auto"/>
                        <w:left w:val="none" w:sz="0" w:space="0" w:color="auto"/>
                        <w:bottom w:val="none" w:sz="0" w:space="0" w:color="auto"/>
                        <w:right w:val="none" w:sz="0" w:space="0" w:color="auto"/>
                      </w:divBdr>
                      <w:divsChild>
                        <w:div w:id="2127658596">
                          <w:marLeft w:val="0"/>
                          <w:marRight w:val="0"/>
                          <w:marTop w:val="0"/>
                          <w:marBottom w:val="0"/>
                          <w:divBdr>
                            <w:top w:val="none" w:sz="0" w:space="0" w:color="auto"/>
                            <w:left w:val="none" w:sz="0" w:space="0" w:color="auto"/>
                            <w:bottom w:val="none" w:sz="0" w:space="0" w:color="auto"/>
                            <w:right w:val="none" w:sz="0" w:space="0" w:color="auto"/>
                          </w:divBdr>
                        </w:div>
                        <w:div w:id="1947346206">
                          <w:marLeft w:val="0"/>
                          <w:marRight w:val="0"/>
                          <w:marTop w:val="0"/>
                          <w:marBottom w:val="0"/>
                          <w:divBdr>
                            <w:top w:val="none" w:sz="0" w:space="0" w:color="auto"/>
                            <w:left w:val="none" w:sz="0" w:space="0" w:color="auto"/>
                            <w:bottom w:val="none" w:sz="0" w:space="0" w:color="auto"/>
                            <w:right w:val="none" w:sz="0" w:space="0" w:color="auto"/>
                          </w:divBdr>
                          <w:divsChild>
                            <w:div w:id="1941331594">
                              <w:marLeft w:val="0"/>
                              <w:marRight w:val="0"/>
                              <w:marTop w:val="0"/>
                              <w:marBottom w:val="0"/>
                              <w:divBdr>
                                <w:top w:val="none" w:sz="0" w:space="0" w:color="auto"/>
                                <w:left w:val="none" w:sz="0" w:space="0" w:color="auto"/>
                                <w:bottom w:val="none" w:sz="0" w:space="0" w:color="auto"/>
                                <w:right w:val="none" w:sz="0" w:space="0" w:color="auto"/>
                              </w:divBdr>
                            </w:div>
                            <w:div w:id="1750155742">
                              <w:marLeft w:val="0"/>
                              <w:marRight w:val="0"/>
                              <w:marTop w:val="0"/>
                              <w:marBottom w:val="0"/>
                              <w:divBdr>
                                <w:top w:val="none" w:sz="0" w:space="0" w:color="auto"/>
                                <w:left w:val="none" w:sz="0" w:space="0" w:color="auto"/>
                                <w:bottom w:val="none" w:sz="0" w:space="0" w:color="auto"/>
                                <w:right w:val="none" w:sz="0" w:space="0" w:color="auto"/>
                              </w:divBdr>
                              <w:divsChild>
                                <w:div w:id="1372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756856">
      <w:bodyDiv w:val="1"/>
      <w:marLeft w:val="0"/>
      <w:marRight w:val="0"/>
      <w:marTop w:val="0"/>
      <w:marBottom w:val="0"/>
      <w:divBdr>
        <w:top w:val="none" w:sz="0" w:space="0" w:color="auto"/>
        <w:left w:val="none" w:sz="0" w:space="0" w:color="auto"/>
        <w:bottom w:val="none" w:sz="0" w:space="0" w:color="auto"/>
        <w:right w:val="none" w:sz="0" w:space="0" w:color="auto"/>
      </w:divBdr>
      <w:divsChild>
        <w:div w:id="1313213744">
          <w:marLeft w:val="0"/>
          <w:marRight w:val="0"/>
          <w:marTop w:val="0"/>
          <w:marBottom w:val="0"/>
          <w:divBdr>
            <w:top w:val="none" w:sz="0" w:space="0" w:color="auto"/>
            <w:left w:val="none" w:sz="0" w:space="0" w:color="auto"/>
            <w:bottom w:val="none" w:sz="0" w:space="0" w:color="auto"/>
            <w:right w:val="none" w:sz="0" w:space="0" w:color="auto"/>
          </w:divBdr>
        </w:div>
        <w:div w:id="250624163">
          <w:marLeft w:val="0"/>
          <w:marRight w:val="0"/>
          <w:marTop w:val="0"/>
          <w:marBottom w:val="0"/>
          <w:divBdr>
            <w:top w:val="none" w:sz="0" w:space="0" w:color="auto"/>
            <w:left w:val="none" w:sz="0" w:space="0" w:color="auto"/>
            <w:bottom w:val="none" w:sz="0" w:space="0" w:color="auto"/>
            <w:right w:val="none" w:sz="0" w:space="0" w:color="auto"/>
          </w:divBdr>
          <w:divsChild>
            <w:div w:id="89089809">
              <w:marLeft w:val="0"/>
              <w:marRight w:val="0"/>
              <w:marTop w:val="0"/>
              <w:marBottom w:val="0"/>
              <w:divBdr>
                <w:top w:val="none" w:sz="0" w:space="0" w:color="auto"/>
                <w:left w:val="none" w:sz="0" w:space="0" w:color="auto"/>
                <w:bottom w:val="none" w:sz="0" w:space="0" w:color="auto"/>
                <w:right w:val="none" w:sz="0" w:space="0" w:color="auto"/>
              </w:divBdr>
            </w:div>
            <w:div w:id="1436091429">
              <w:marLeft w:val="0"/>
              <w:marRight w:val="0"/>
              <w:marTop w:val="0"/>
              <w:marBottom w:val="0"/>
              <w:divBdr>
                <w:top w:val="none" w:sz="0" w:space="0" w:color="auto"/>
                <w:left w:val="none" w:sz="0" w:space="0" w:color="auto"/>
                <w:bottom w:val="none" w:sz="0" w:space="0" w:color="auto"/>
                <w:right w:val="none" w:sz="0" w:space="0" w:color="auto"/>
              </w:divBdr>
              <w:divsChild>
                <w:div w:id="22518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91934">
      <w:bodyDiv w:val="1"/>
      <w:marLeft w:val="0"/>
      <w:marRight w:val="0"/>
      <w:marTop w:val="0"/>
      <w:marBottom w:val="0"/>
      <w:divBdr>
        <w:top w:val="none" w:sz="0" w:space="0" w:color="auto"/>
        <w:left w:val="none" w:sz="0" w:space="0" w:color="auto"/>
        <w:bottom w:val="none" w:sz="0" w:space="0" w:color="auto"/>
        <w:right w:val="none" w:sz="0" w:space="0" w:color="auto"/>
      </w:divBdr>
    </w:div>
    <w:div w:id="1741631666">
      <w:bodyDiv w:val="1"/>
      <w:marLeft w:val="0"/>
      <w:marRight w:val="0"/>
      <w:marTop w:val="0"/>
      <w:marBottom w:val="0"/>
      <w:divBdr>
        <w:top w:val="none" w:sz="0" w:space="0" w:color="auto"/>
        <w:left w:val="none" w:sz="0" w:space="0" w:color="auto"/>
        <w:bottom w:val="none" w:sz="0" w:space="0" w:color="auto"/>
        <w:right w:val="none" w:sz="0" w:space="0" w:color="auto"/>
      </w:divBdr>
    </w:div>
    <w:div w:id="1814329228">
      <w:bodyDiv w:val="1"/>
      <w:marLeft w:val="0"/>
      <w:marRight w:val="0"/>
      <w:marTop w:val="0"/>
      <w:marBottom w:val="0"/>
      <w:divBdr>
        <w:top w:val="none" w:sz="0" w:space="0" w:color="auto"/>
        <w:left w:val="none" w:sz="0" w:space="0" w:color="auto"/>
        <w:bottom w:val="none" w:sz="0" w:space="0" w:color="auto"/>
        <w:right w:val="none" w:sz="0" w:space="0" w:color="auto"/>
      </w:divBdr>
      <w:divsChild>
        <w:div w:id="1867064832">
          <w:marLeft w:val="0"/>
          <w:marRight w:val="0"/>
          <w:marTop w:val="0"/>
          <w:marBottom w:val="0"/>
          <w:divBdr>
            <w:top w:val="none" w:sz="0" w:space="0" w:color="auto"/>
            <w:left w:val="none" w:sz="0" w:space="0" w:color="auto"/>
            <w:bottom w:val="none" w:sz="0" w:space="0" w:color="auto"/>
            <w:right w:val="none" w:sz="0" w:space="0" w:color="auto"/>
          </w:divBdr>
        </w:div>
      </w:divsChild>
    </w:div>
    <w:div w:id="1932078724">
      <w:bodyDiv w:val="1"/>
      <w:marLeft w:val="0"/>
      <w:marRight w:val="0"/>
      <w:marTop w:val="0"/>
      <w:marBottom w:val="0"/>
      <w:divBdr>
        <w:top w:val="none" w:sz="0" w:space="0" w:color="auto"/>
        <w:left w:val="none" w:sz="0" w:space="0" w:color="auto"/>
        <w:bottom w:val="none" w:sz="0" w:space="0" w:color="auto"/>
        <w:right w:val="none" w:sz="0" w:space="0" w:color="auto"/>
      </w:divBdr>
      <w:divsChild>
        <w:div w:id="326710576">
          <w:marLeft w:val="0"/>
          <w:marRight w:val="0"/>
          <w:marTop w:val="0"/>
          <w:marBottom w:val="0"/>
          <w:divBdr>
            <w:top w:val="none" w:sz="0" w:space="0" w:color="auto"/>
            <w:left w:val="none" w:sz="0" w:space="0" w:color="auto"/>
            <w:bottom w:val="none" w:sz="0" w:space="0" w:color="auto"/>
            <w:right w:val="none" w:sz="0" w:space="0" w:color="auto"/>
          </w:divBdr>
          <w:divsChild>
            <w:div w:id="495537488">
              <w:marLeft w:val="0"/>
              <w:marRight w:val="0"/>
              <w:marTop w:val="0"/>
              <w:marBottom w:val="0"/>
              <w:divBdr>
                <w:top w:val="none" w:sz="0" w:space="0" w:color="auto"/>
                <w:left w:val="none" w:sz="0" w:space="0" w:color="auto"/>
                <w:bottom w:val="none" w:sz="0" w:space="0" w:color="auto"/>
                <w:right w:val="none" w:sz="0" w:space="0" w:color="auto"/>
              </w:divBdr>
              <w:divsChild>
                <w:div w:id="574899397">
                  <w:marLeft w:val="0"/>
                  <w:marRight w:val="0"/>
                  <w:marTop w:val="0"/>
                  <w:marBottom w:val="0"/>
                  <w:divBdr>
                    <w:top w:val="none" w:sz="0" w:space="0" w:color="auto"/>
                    <w:left w:val="none" w:sz="0" w:space="0" w:color="auto"/>
                    <w:bottom w:val="none" w:sz="0" w:space="0" w:color="auto"/>
                    <w:right w:val="none" w:sz="0" w:space="0" w:color="auto"/>
                  </w:divBdr>
                </w:div>
                <w:div w:id="878127001">
                  <w:marLeft w:val="0"/>
                  <w:marRight w:val="0"/>
                  <w:marTop w:val="0"/>
                  <w:marBottom w:val="0"/>
                  <w:divBdr>
                    <w:top w:val="none" w:sz="0" w:space="0" w:color="auto"/>
                    <w:left w:val="none" w:sz="0" w:space="0" w:color="auto"/>
                    <w:bottom w:val="none" w:sz="0" w:space="0" w:color="auto"/>
                    <w:right w:val="none" w:sz="0" w:space="0" w:color="auto"/>
                  </w:divBdr>
                  <w:divsChild>
                    <w:div w:id="14084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82835">
          <w:marLeft w:val="0"/>
          <w:marRight w:val="0"/>
          <w:marTop w:val="0"/>
          <w:marBottom w:val="0"/>
          <w:divBdr>
            <w:top w:val="none" w:sz="0" w:space="0" w:color="auto"/>
            <w:left w:val="none" w:sz="0" w:space="0" w:color="auto"/>
            <w:bottom w:val="none" w:sz="0" w:space="0" w:color="auto"/>
            <w:right w:val="none" w:sz="0" w:space="0" w:color="auto"/>
          </w:divBdr>
          <w:divsChild>
            <w:div w:id="283392175">
              <w:marLeft w:val="0"/>
              <w:marRight w:val="0"/>
              <w:marTop w:val="0"/>
              <w:marBottom w:val="0"/>
              <w:divBdr>
                <w:top w:val="none" w:sz="0" w:space="0" w:color="auto"/>
                <w:left w:val="none" w:sz="0" w:space="0" w:color="auto"/>
                <w:bottom w:val="none" w:sz="0" w:space="0" w:color="auto"/>
                <w:right w:val="none" w:sz="0" w:space="0" w:color="auto"/>
              </w:divBdr>
            </w:div>
            <w:div w:id="264003522">
              <w:marLeft w:val="0"/>
              <w:marRight w:val="0"/>
              <w:marTop w:val="0"/>
              <w:marBottom w:val="0"/>
              <w:divBdr>
                <w:top w:val="none" w:sz="0" w:space="0" w:color="auto"/>
                <w:left w:val="none" w:sz="0" w:space="0" w:color="auto"/>
                <w:bottom w:val="none" w:sz="0" w:space="0" w:color="auto"/>
                <w:right w:val="none" w:sz="0" w:space="0" w:color="auto"/>
              </w:divBdr>
              <w:divsChild>
                <w:div w:id="880629718">
                  <w:marLeft w:val="0"/>
                  <w:marRight w:val="0"/>
                  <w:marTop w:val="0"/>
                  <w:marBottom w:val="0"/>
                  <w:divBdr>
                    <w:top w:val="none" w:sz="0" w:space="0" w:color="auto"/>
                    <w:left w:val="none" w:sz="0" w:space="0" w:color="auto"/>
                    <w:bottom w:val="none" w:sz="0" w:space="0" w:color="auto"/>
                    <w:right w:val="none" w:sz="0" w:space="0" w:color="auto"/>
                  </w:divBdr>
                </w:div>
                <w:div w:id="362021562">
                  <w:marLeft w:val="0"/>
                  <w:marRight w:val="0"/>
                  <w:marTop w:val="0"/>
                  <w:marBottom w:val="0"/>
                  <w:divBdr>
                    <w:top w:val="none" w:sz="0" w:space="0" w:color="auto"/>
                    <w:left w:val="none" w:sz="0" w:space="0" w:color="auto"/>
                    <w:bottom w:val="none" w:sz="0" w:space="0" w:color="auto"/>
                    <w:right w:val="none" w:sz="0" w:space="0" w:color="auto"/>
                  </w:divBdr>
                  <w:divsChild>
                    <w:div w:id="12769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75436">
          <w:marLeft w:val="0"/>
          <w:marRight w:val="0"/>
          <w:marTop w:val="0"/>
          <w:marBottom w:val="0"/>
          <w:divBdr>
            <w:top w:val="none" w:sz="0" w:space="0" w:color="auto"/>
            <w:left w:val="none" w:sz="0" w:space="0" w:color="auto"/>
            <w:bottom w:val="none" w:sz="0" w:space="0" w:color="auto"/>
            <w:right w:val="none" w:sz="0" w:space="0" w:color="auto"/>
          </w:divBdr>
          <w:divsChild>
            <w:div w:id="1288657106">
              <w:marLeft w:val="0"/>
              <w:marRight w:val="0"/>
              <w:marTop w:val="0"/>
              <w:marBottom w:val="0"/>
              <w:divBdr>
                <w:top w:val="none" w:sz="0" w:space="0" w:color="auto"/>
                <w:left w:val="none" w:sz="0" w:space="0" w:color="auto"/>
                <w:bottom w:val="none" w:sz="0" w:space="0" w:color="auto"/>
                <w:right w:val="none" w:sz="0" w:space="0" w:color="auto"/>
              </w:divBdr>
            </w:div>
            <w:div w:id="1261643656">
              <w:marLeft w:val="0"/>
              <w:marRight w:val="0"/>
              <w:marTop w:val="0"/>
              <w:marBottom w:val="0"/>
              <w:divBdr>
                <w:top w:val="none" w:sz="0" w:space="0" w:color="auto"/>
                <w:left w:val="none" w:sz="0" w:space="0" w:color="auto"/>
                <w:bottom w:val="none" w:sz="0" w:space="0" w:color="auto"/>
                <w:right w:val="none" w:sz="0" w:space="0" w:color="auto"/>
              </w:divBdr>
              <w:divsChild>
                <w:div w:id="55669743">
                  <w:marLeft w:val="0"/>
                  <w:marRight w:val="0"/>
                  <w:marTop w:val="0"/>
                  <w:marBottom w:val="0"/>
                  <w:divBdr>
                    <w:top w:val="none" w:sz="0" w:space="0" w:color="auto"/>
                    <w:left w:val="none" w:sz="0" w:space="0" w:color="auto"/>
                    <w:bottom w:val="none" w:sz="0" w:space="0" w:color="auto"/>
                    <w:right w:val="none" w:sz="0" w:space="0" w:color="auto"/>
                  </w:divBdr>
                </w:div>
                <w:div w:id="694229389">
                  <w:marLeft w:val="0"/>
                  <w:marRight w:val="0"/>
                  <w:marTop w:val="0"/>
                  <w:marBottom w:val="0"/>
                  <w:divBdr>
                    <w:top w:val="none" w:sz="0" w:space="0" w:color="auto"/>
                    <w:left w:val="none" w:sz="0" w:space="0" w:color="auto"/>
                    <w:bottom w:val="none" w:sz="0" w:space="0" w:color="auto"/>
                    <w:right w:val="none" w:sz="0" w:space="0" w:color="auto"/>
                  </w:divBdr>
                  <w:divsChild>
                    <w:div w:id="137600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79752">
          <w:marLeft w:val="0"/>
          <w:marRight w:val="0"/>
          <w:marTop w:val="0"/>
          <w:marBottom w:val="0"/>
          <w:divBdr>
            <w:top w:val="none" w:sz="0" w:space="0" w:color="auto"/>
            <w:left w:val="none" w:sz="0" w:space="0" w:color="auto"/>
            <w:bottom w:val="none" w:sz="0" w:space="0" w:color="auto"/>
            <w:right w:val="none" w:sz="0" w:space="0" w:color="auto"/>
          </w:divBdr>
          <w:divsChild>
            <w:div w:id="17971826">
              <w:marLeft w:val="0"/>
              <w:marRight w:val="0"/>
              <w:marTop w:val="0"/>
              <w:marBottom w:val="0"/>
              <w:divBdr>
                <w:top w:val="none" w:sz="0" w:space="0" w:color="auto"/>
                <w:left w:val="none" w:sz="0" w:space="0" w:color="auto"/>
                <w:bottom w:val="none" w:sz="0" w:space="0" w:color="auto"/>
                <w:right w:val="none" w:sz="0" w:space="0" w:color="auto"/>
              </w:divBdr>
            </w:div>
            <w:div w:id="724328931">
              <w:marLeft w:val="0"/>
              <w:marRight w:val="0"/>
              <w:marTop w:val="0"/>
              <w:marBottom w:val="0"/>
              <w:divBdr>
                <w:top w:val="none" w:sz="0" w:space="0" w:color="auto"/>
                <w:left w:val="none" w:sz="0" w:space="0" w:color="auto"/>
                <w:bottom w:val="none" w:sz="0" w:space="0" w:color="auto"/>
                <w:right w:val="none" w:sz="0" w:space="0" w:color="auto"/>
              </w:divBdr>
              <w:divsChild>
                <w:div w:id="843713758">
                  <w:marLeft w:val="0"/>
                  <w:marRight w:val="0"/>
                  <w:marTop w:val="0"/>
                  <w:marBottom w:val="0"/>
                  <w:divBdr>
                    <w:top w:val="none" w:sz="0" w:space="0" w:color="auto"/>
                    <w:left w:val="none" w:sz="0" w:space="0" w:color="auto"/>
                    <w:bottom w:val="none" w:sz="0" w:space="0" w:color="auto"/>
                    <w:right w:val="none" w:sz="0" w:space="0" w:color="auto"/>
                  </w:divBdr>
                </w:div>
                <w:div w:id="1887256695">
                  <w:marLeft w:val="0"/>
                  <w:marRight w:val="0"/>
                  <w:marTop w:val="0"/>
                  <w:marBottom w:val="0"/>
                  <w:divBdr>
                    <w:top w:val="none" w:sz="0" w:space="0" w:color="auto"/>
                    <w:left w:val="none" w:sz="0" w:space="0" w:color="auto"/>
                    <w:bottom w:val="none" w:sz="0" w:space="0" w:color="auto"/>
                    <w:right w:val="none" w:sz="0" w:space="0" w:color="auto"/>
                  </w:divBdr>
                  <w:divsChild>
                    <w:div w:id="47240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80086">
          <w:marLeft w:val="0"/>
          <w:marRight w:val="0"/>
          <w:marTop w:val="0"/>
          <w:marBottom w:val="0"/>
          <w:divBdr>
            <w:top w:val="none" w:sz="0" w:space="0" w:color="auto"/>
            <w:left w:val="none" w:sz="0" w:space="0" w:color="auto"/>
            <w:bottom w:val="none" w:sz="0" w:space="0" w:color="auto"/>
            <w:right w:val="none" w:sz="0" w:space="0" w:color="auto"/>
          </w:divBdr>
          <w:divsChild>
            <w:div w:id="205799797">
              <w:marLeft w:val="0"/>
              <w:marRight w:val="0"/>
              <w:marTop w:val="0"/>
              <w:marBottom w:val="0"/>
              <w:divBdr>
                <w:top w:val="none" w:sz="0" w:space="0" w:color="auto"/>
                <w:left w:val="none" w:sz="0" w:space="0" w:color="auto"/>
                <w:bottom w:val="none" w:sz="0" w:space="0" w:color="auto"/>
                <w:right w:val="none" w:sz="0" w:space="0" w:color="auto"/>
              </w:divBdr>
            </w:div>
            <w:div w:id="1069576399">
              <w:marLeft w:val="0"/>
              <w:marRight w:val="0"/>
              <w:marTop w:val="0"/>
              <w:marBottom w:val="0"/>
              <w:divBdr>
                <w:top w:val="none" w:sz="0" w:space="0" w:color="auto"/>
                <w:left w:val="none" w:sz="0" w:space="0" w:color="auto"/>
                <w:bottom w:val="none" w:sz="0" w:space="0" w:color="auto"/>
                <w:right w:val="none" w:sz="0" w:space="0" w:color="auto"/>
              </w:divBdr>
              <w:divsChild>
                <w:div w:id="1398624807">
                  <w:marLeft w:val="0"/>
                  <w:marRight w:val="0"/>
                  <w:marTop w:val="0"/>
                  <w:marBottom w:val="0"/>
                  <w:divBdr>
                    <w:top w:val="none" w:sz="0" w:space="0" w:color="auto"/>
                    <w:left w:val="none" w:sz="0" w:space="0" w:color="auto"/>
                    <w:bottom w:val="none" w:sz="0" w:space="0" w:color="auto"/>
                    <w:right w:val="none" w:sz="0" w:space="0" w:color="auto"/>
                  </w:divBdr>
                </w:div>
                <w:div w:id="792556420">
                  <w:marLeft w:val="0"/>
                  <w:marRight w:val="0"/>
                  <w:marTop w:val="0"/>
                  <w:marBottom w:val="0"/>
                  <w:divBdr>
                    <w:top w:val="none" w:sz="0" w:space="0" w:color="auto"/>
                    <w:left w:val="none" w:sz="0" w:space="0" w:color="auto"/>
                    <w:bottom w:val="none" w:sz="0" w:space="0" w:color="auto"/>
                    <w:right w:val="none" w:sz="0" w:space="0" w:color="auto"/>
                  </w:divBdr>
                  <w:divsChild>
                    <w:div w:id="8607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95201">
          <w:marLeft w:val="0"/>
          <w:marRight w:val="0"/>
          <w:marTop w:val="0"/>
          <w:marBottom w:val="0"/>
          <w:divBdr>
            <w:top w:val="none" w:sz="0" w:space="0" w:color="auto"/>
            <w:left w:val="none" w:sz="0" w:space="0" w:color="auto"/>
            <w:bottom w:val="none" w:sz="0" w:space="0" w:color="auto"/>
            <w:right w:val="none" w:sz="0" w:space="0" w:color="auto"/>
          </w:divBdr>
          <w:divsChild>
            <w:div w:id="239415208">
              <w:marLeft w:val="0"/>
              <w:marRight w:val="0"/>
              <w:marTop w:val="0"/>
              <w:marBottom w:val="0"/>
              <w:divBdr>
                <w:top w:val="none" w:sz="0" w:space="0" w:color="auto"/>
                <w:left w:val="none" w:sz="0" w:space="0" w:color="auto"/>
                <w:bottom w:val="none" w:sz="0" w:space="0" w:color="auto"/>
                <w:right w:val="none" w:sz="0" w:space="0" w:color="auto"/>
              </w:divBdr>
            </w:div>
            <w:div w:id="634068576">
              <w:marLeft w:val="0"/>
              <w:marRight w:val="0"/>
              <w:marTop w:val="0"/>
              <w:marBottom w:val="0"/>
              <w:divBdr>
                <w:top w:val="none" w:sz="0" w:space="0" w:color="auto"/>
                <w:left w:val="none" w:sz="0" w:space="0" w:color="auto"/>
                <w:bottom w:val="none" w:sz="0" w:space="0" w:color="auto"/>
                <w:right w:val="none" w:sz="0" w:space="0" w:color="auto"/>
              </w:divBdr>
              <w:divsChild>
                <w:div w:id="1126393616">
                  <w:marLeft w:val="0"/>
                  <w:marRight w:val="0"/>
                  <w:marTop w:val="0"/>
                  <w:marBottom w:val="0"/>
                  <w:divBdr>
                    <w:top w:val="none" w:sz="0" w:space="0" w:color="auto"/>
                    <w:left w:val="none" w:sz="0" w:space="0" w:color="auto"/>
                    <w:bottom w:val="none" w:sz="0" w:space="0" w:color="auto"/>
                    <w:right w:val="none" w:sz="0" w:space="0" w:color="auto"/>
                  </w:divBdr>
                </w:div>
                <w:div w:id="498496714">
                  <w:marLeft w:val="0"/>
                  <w:marRight w:val="0"/>
                  <w:marTop w:val="0"/>
                  <w:marBottom w:val="0"/>
                  <w:divBdr>
                    <w:top w:val="none" w:sz="0" w:space="0" w:color="auto"/>
                    <w:left w:val="none" w:sz="0" w:space="0" w:color="auto"/>
                    <w:bottom w:val="none" w:sz="0" w:space="0" w:color="auto"/>
                    <w:right w:val="none" w:sz="0" w:space="0" w:color="auto"/>
                  </w:divBdr>
                  <w:divsChild>
                    <w:div w:id="20645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656682">
          <w:marLeft w:val="0"/>
          <w:marRight w:val="0"/>
          <w:marTop w:val="0"/>
          <w:marBottom w:val="0"/>
          <w:divBdr>
            <w:top w:val="none" w:sz="0" w:space="0" w:color="auto"/>
            <w:left w:val="none" w:sz="0" w:space="0" w:color="auto"/>
            <w:bottom w:val="none" w:sz="0" w:space="0" w:color="auto"/>
            <w:right w:val="none" w:sz="0" w:space="0" w:color="auto"/>
          </w:divBdr>
          <w:divsChild>
            <w:div w:id="253902345">
              <w:marLeft w:val="0"/>
              <w:marRight w:val="0"/>
              <w:marTop w:val="0"/>
              <w:marBottom w:val="0"/>
              <w:divBdr>
                <w:top w:val="none" w:sz="0" w:space="0" w:color="auto"/>
                <w:left w:val="none" w:sz="0" w:space="0" w:color="auto"/>
                <w:bottom w:val="none" w:sz="0" w:space="0" w:color="auto"/>
                <w:right w:val="none" w:sz="0" w:space="0" w:color="auto"/>
              </w:divBdr>
            </w:div>
            <w:div w:id="188877738">
              <w:marLeft w:val="0"/>
              <w:marRight w:val="0"/>
              <w:marTop w:val="0"/>
              <w:marBottom w:val="0"/>
              <w:divBdr>
                <w:top w:val="none" w:sz="0" w:space="0" w:color="auto"/>
                <w:left w:val="none" w:sz="0" w:space="0" w:color="auto"/>
                <w:bottom w:val="none" w:sz="0" w:space="0" w:color="auto"/>
                <w:right w:val="none" w:sz="0" w:space="0" w:color="auto"/>
              </w:divBdr>
              <w:divsChild>
                <w:div w:id="1813013134">
                  <w:marLeft w:val="0"/>
                  <w:marRight w:val="0"/>
                  <w:marTop w:val="0"/>
                  <w:marBottom w:val="0"/>
                  <w:divBdr>
                    <w:top w:val="none" w:sz="0" w:space="0" w:color="auto"/>
                    <w:left w:val="none" w:sz="0" w:space="0" w:color="auto"/>
                    <w:bottom w:val="none" w:sz="0" w:space="0" w:color="auto"/>
                    <w:right w:val="none" w:sz="0" w:space="0" w:color="auto"/>
                  </w:divBdr>
                </w:div>
                <w:div w:id="1783306082">
                  <w:marLeft w:val="0"/>
                  <w:marRight w:val="0"/>
                  <w:marTop w:val="0"/>
                  <w:marBottom w:val="0"/>
                  <w:divBdr>
                    <w:top w:val="none" w:sz="0" w:space="0" w:color="auto"/>
                    <w:left w:val="none" w:sz="0" w:space="0" w:color="auto"/>
                    <w:bottom w:val="none" w:sz="0" w:space="0" w:color="auto"/>
                    <w:right w:val="none" w:sz="0" w:space="0" w:color="auto"/>
                  </w:divBdr>
                  <w:divsChild>
                    <w:div w:id="21705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342616">
          <w:marLeft w:val="0"/>
          <w:marRight w:val="0"/>
          <w:marTop w:val="0"/>
          <w:marBottom w:val="0"/>
          <w:divBdr>
            <w:top w:val="none" w:sz="0" w:space="0" w:color="auto"/>
            <w:left w:val="none" w:sz="0" w:space="0" w:color="auto"/>
            <w:bottom w:val="none" w:sz="0" w:space="0" w:color="auto"/>
            <w:right w:val="none" w:sz="0" w:space="0" w:color="auto"/>
          </w:divBdr>
          <w:divsChild>
            <w:div w:id="1969239069">
              <w:marLeft w:val="0"/>
              <w:marRight w:val="0"/>
              <w:marTop w:val="0"/>
              <w:marBottom w:val="0"/>
              <w:divBdr>
                <w:top w:val="none" w:sz="0" w:space="0" w:color="auto"/>
                <w:left w:val="none" w:sz="0" w:space="0" w:color="auto"/>
                <w:bottom w:val="none" w:sz="0" w:space="0" w:color="auto"/>
                <w:right w:val="none" w:sz="0" w:space="0" w:color="auto"/>
              </w:divBdr>
            </w:div>
            <w:div w:id="1180772748">
              <w:marLeft w:val="0"/>
              <w:marRight w:val="0"/>
              <w:marTop w:val="0"/>
              <w:marBottom w:val="0"/>
              <w:divBdr>
                <w:top w:val="none" w:sz="0" w:space="0" w:color="auto"/>
                <w:left w:val="none" w:sz="0" w:space="0" w:color="auto"/>
                <w:bottom w:val="none" w:sz="0" w:space="0" w:color="auto"/>
                <w:right w:val="none" w:sz="0" w:space="0" w:color="auto"/>
              </w:divBdr>
              <w:divsChild>
                <w:div w:id="1567254058">
                  <w:marLeft w:val="0"/>
                  <w:marRight w:val="0"/>
                  <w:marTop w:val="0"/>
                  <w:marBottom w:val="0"/>
                  <w:divBdr>
                    <w:top w:val="none" w:sz="0" w:space="0" w:color="auto"/>
                    <w:left w:val="none" w:sz="0" w:space="0" w:color="auto"/>
                    <w:bottom w:val="none" w:sz="0" w:space="0" w:color="auto"/>
                    <w:right w:val="none" w:sz="0" w:space="0" w:color="auto"/>
                  </w:divBdr>
                </w:div>
                <w:div w:id="924344425">
                  <w:marLeft w:val="0"/>
                  <w:marRight w:val="0"/>
                  <w:marTop w:val="0"/>
                  <w:marBottom w:val="0"/>
                  <w:divBdr>
                    <w:top w:val="none" w:sz="0" w:space="0" w:color="auto"/>
                    <w:left w:val="none" w:sz="0" w:space="0" w:color="auto"/>
                    <w:bottom w:val="none" w:sz="0" w:space="0" w:color="auto"/>
                    <w:right w:val="none" w:sz="0" w:space="0" w:color="auto"/>
                  </w:divBdr>
                  <w:divsChild>
                    <w:div w:id="1293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44838">
          <w:marLeft w:val="0"/>
          <w:marRight w:val="0"/>
          <w:marTop w:val="0"/>
          <w:marBottom w:val="0"/>
          <w:divBdr>
            <w:top w:val="none" w:sz="0" w:space="0" w:color="auto"/>
            <w:left w:val="none" w:sz="0" w:space="0" w:color="auto"/>
            <w:bottom w:val="none" w:sz="0" w:space="0" w:color="auto"/>
            <w:right w:val="none" w:sz="0" w:space="0" w:color="auto"/>
          </w:divBdr>
          <w:divsChild>
            <w:div w:id="612596261">
              <w:marLeft w:val="0"/>
              <w:marRight w:val="0"/>
              <w:marTop w:val="0"/>
              <w:marBottom w:val="0"/>
              <w:divBdr>
                <w:top w:val="none" w:sz="0" w:space="0" w:color="auto"/>
                <w:left w:val="none" w:sz="0" w:space="0" w:color="auto"/>
                <w:bottom w:val="none" w:sz="0" w:space="0" w:color="auto"/>
                <w:right w:val="none" w:sz="0" w:space="0" w:color="auto"/>
              </w:divBdr>
            </w:div>
            <w:div w:id="65225905">
              <w:marLeft w:val="0"/>
              <w:marRight w:val="0"/>
              <w:marTop w:val="0"/>
              <w:marBottom w:val="0"/>
              <w:divBdr>
                <w:top w:val="none" w:sz="0" w:space="0" w:color="auto"/>
                <w:left w:val="none" w:sz="0" w:space="0" w:color="auto"/>
                <w:bottom w:val="none" w:sz="0" w:space="0" w:color="auto"/>
                <w:right w:val="none" w:sz="0" w:space="0" w:color="auto"/>
              </w:divBdr>
              <w:divsChild>
                <w:div w:id="276568900">
                  <w:marLeft w:val="0"/>
                  <w:marRight w:val="0"/>
                  <w:marTop w:val="0"/>
                  <w:marBottom w:val="0"/>
                  <w:divBdr>
                    <w:top w:val="none" w:sz="0" w:space="0" w:color="auto"/>
                    <w:left w:val="none" w:sz="0" w:space="0" w:color="auto"/>
                    <w:bottom w:val="none" w:sz="0" w:space="0" w:color="auto"/>
                    <w:right w:val="none" w:sz="0" w:space="0" w:color="auto"/>
                  </w:divBdr>
                </w:div>
                <w:div w:id="1201283101">
                  <w:marLeft w:val="0"/>
                  <w:marRight w:val="0"/>
                  <w:marTop w:val="0"/>
                  <w:marBottom w:val="0"/>
                  <w:divBdr>
                    <w:top w:val="none" w:sz="0" w:space="0" w:color="auto"/>
                    <w:left w:val="none" w:sz="0" w:space="0" w:color="auto"/>
                    <w:bottom w:val="none" w:sz="0" w:space="0" w:color="auto"/>
                    <w:right w:val="none" w:sz="0" w:space="0" w:color="auto"/>
                  </w:divBdr>
                  <w:divsChild>
                    <w:div w:id="161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9677">
          <w:marLeft w:val="0"/>
          <w:marRight w:val="0"/>
          <w:marTop w:val="0"/>
          <w:marBottom w:val="0"/>
          <w:divBdr>
            <w:top w:val="none" w:sz="0" w:space="0" w:color="auto"/>
            <w:left w:val="none" w:sz="0" w:space="0" w:color="auto"/>
            <w:bottom w:val="none" w:sz="0" w:space="0" w:color="auto"/>
            <w:right w:val="none" w:sz="0" w:space="0" w:color="auto"/>
          </w:divBdr>
          <w:divsChild>
            <w:div w:id="1544637431">
              <w:marLeft w:val="0"/>
              <w:marRight w:val="0"/>
              <w:marTop w:val="0"/>
              <w:marBottom w:val="0"/>
              <w:divBdr>
                <w:top w:val="none" w:sz="0" w:space="0" w:color="auto"/>
                <w:left w:val="none" w:sz="0" w:space="0" w:color="auto"/>
                <w:bottom w:val="none" w:sz="0" w:space="0" w:color="auto"/>
                <w:right w:val="none" w:sz="0" w:space="0" w:color="auto"/>
              </w:divBdr>
            </w:div>
            <w:div w:id="256132027">
              <w:marLeft w:val="0"/>
              <w:marRight w:val="0"/>
              <w:marTop w:val="0"/>
              <w:marBottom w:val="0"/>
              <w:divBdr>
                <w:top w:val="none" w:sz="0" w:space="0" w:color="auto"/>
                <w:left w:val="none" w:sz="0" w:space="0" w:color="auto"/>
                <w:bottom w:val="none" w:sz="0" w:space="0" w:color="auto"/>
                <w:right w:val="none" w:sz="0" w:space="0" w:color="auto"/>
              </w:divBdr>
              <w:divsChild>
                <w:div w:id="1473598269">
                  <w:marLeft w:val="0"/>
                  <w:marRight w:val="0"/>
                  <w:marTop w:val="0"/>
                  <w:marBottom w:val="0"/>
                  <w:divBdr>
                    <w:top w:val="none" w:sz="0" w:space="0" w:color="auto"/>
                    <w:left w:val="none" w:sz="0" w:space="0" w:color="auto"/>
                    <w:bottom w:val="none" w:sz="0" w:space="0" w:color="auto"/>
                    <w:right w:val="none" w:sz="0" w:space="0" w:color="auto"/>
                  </w:divBdr>
                </w:div>
                <w:div w:id="940989226">
                  <w:marLeft w:val="0"/>
                  <w:marRight w:val="0"/>
                  <w:marTop w:val="0"/>
                  <w:marBottom w:val="0"/>
                  <w:divBdr>
                    <w:top w:val="none" w:sz="0" w:space="0" w:color="auto"/>
                    <w:left w:val="none" w:sz="0" w:space="0" w:color="auto"/>
                    <w:bottom w:val="none" w:sz="0" w:space="0" w:color="auto"/>
                    <w:right w:val="none" w:sz="0" w:space="0" w:color="auto"/>
                  </w:divBdr>
                  <w:divsChild>
                    <w:div w:id="183560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575">
          <w:marLeft w:val="0"/>
          <w:marRight w:val="0"/>
          <w:marTop w:val="0"/>
          <w:marBottom w:val="0"/>
          <w:divBdr>
            <w:top w:val="none" w:sz="0" w:space="0" w:color="auto"/>
            <w:left w:val="none" w:sz="0" w:space="0" w:color="auto"/>
            <w:bottom w:val="none" w:sz="0" w:space="0" w:color="auto"/>
            <w:right w:val="none" w:sz="0" w:space="0" w:color="auto"/>
          </w:divBdr>
          <w:divsChild>
            <w:div w:id="1506744037">
              <w:marLeft w:val="0"/>
              <w:marRight w:val="0"/>
              <w:marTop w:val="0"/>
              <w:marBottom w:val="0"/>
              <w:divBdr>
                <w:top w:val="none" w:sz="0" w:space="0" w:color="auto"/>
                <w:left w:val="none" w:sz="0" w:space="0" w:color="auto"/>
                <w:bottom w:val="none" w:sz="0" w:space="0" w:color="auto"/>
                <w:right w:val="none" w:sz="0" w:space="0" w:color="auto"/>
              </w:divBdr>
            </w:div>
            <w:div w:id="726563865">
              <w:marLeft w:val="0"/>
              <w:marRight w:val="0"/>
              <w:marTop w:val="0"/>
              <w:marBottom w:val="0"/>
              <w:divBdr>
                <w:top w:val="none" w:sz="0" w:space="0" w:color="auto"/>
                <w:left w:val="none" w:sz="0" w:space="0" w:color="auto"/>
                <w:bottom w:val="none" w:sz="0" w:space="0" w:color="auto"/>
                <w:right w:val="none" w:sz="0" w:space="0" w:color="auto"/>
              </w:divBdr>
              <w:divsChild>
                <w:div w:id="1754662499">
                  <w:marLeft w:val="0"/>
                  <w:marRight w:val="0"/>
                  <w:marTop w:val="0"/>
                  <w:marBottom w:val="0"/>
                  <w:divBdr>
                    <w:top w:val="none" w:sz="0" w:space="0" w:color="auto"/>
                    <w:left w:val="none" w:sz="0" w:space="0" w:color="auto"/>
                    <w:bottom w:val="none" w:sz="0" w:space="0" w:color="auto"/>
                    <w:right w:val="none" w:sz="0" w:space="0" w:color="auto"/>
                  </w:divBdr>
                </w:div>
                <w:div w:id="593130815">
                  <w:marLeft w:val="0"/>
                  <w:marRight w:val="0"/>
                  <w:marTop w:val="0"/>
                  <w:marBottom w:val="0"/>
                  <w:divBdr>
                    <w:top w:val="none" w:sz="0" w:space="0" w:color="auto"/>
                    <w:left w:val="none" w:sz="0" w:space="0" w:color="auto"/>
                    <w:bottom w:val="none" w:sz="0" w:space="0" w:color="auto"/>
                    <w:right w:val="none" w:sz="0" w:space="0" w:color="auto"/>
                  </w:divBdr>
                  <w:divsChild>
                    <w:div w:id="208687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3723">
          <w:marLeft w:val="0"/>
          <w:marRight w:val="0"/>
          <w:marTop w:val="0"/>
          <w:marBottom w:val="0"/>
          <w:divBdr>
            <w:top w:val="none" w:sz="0" w:space="0" w:color="auto"/>
            <w:left w:val="none" w:sz="0" w:space="0" w:color="auto"/>
            <w:bottom w:val="none" w:sz="0" w:space="0" w:color="auto"/>
            <w:right w:val="none" w:sz="0" w:space="0" w:color="auto"/>
          </w:divBdr>
          <w:divsChild>
            <w:div w:id="436948548">
              <w:marLeft w:val="0"/>
              <w:marRight w:val="0"/>
              <w:marTop w:val="0"/>
              <w:marBottom w:val="0"/>
              <w:divBdr>
                <w:top w:val="none" w:sz="0" w:space="0" w:color="auto"/>
                <w:left w:val="none" w:sz="0" w:space="0" w:color="auto"/>
                <w:bottom w:val="none" w:sz="0" w:space="0" w:color="auto"/>
                <w:right w:val="none" w:sz="0" w:space="0" w:color="auto"/>
              </w:divBdr>
            </w:div>
            <w:div w:id="127666625">
              <w:marLeft w:val="0"/>
              <w:marRight w:val="0"/>
              <w:marTop w:val="0"/>
              <w:marBottom w:val="0"/>
              <w:divBdr>
                <w:top w:val="none" w:sz="0" w:space="0" w:color="auto"/>
                <w:left w:val="none" w:sz="0" w:space="0" w:color="auto"/>
                <w:bottom w:val="none" w:sz="0" w:space="0" w:color="auto"/>
                <w:right w:val="none" w:sz="0" w:space="0" w:color="auto"/>
              </w:divBdr>
              <w:divsChild>
                <w:div w:id="713426293">
                  <w:marLeft w:val="0"/>
                  <w:marRight w:val="0"/>
                  <w:marTop w:val="0"/>
                  <w:marBottom w:val="0"/>
                  <w:divBdr>
                    <w:top w:val="none" w:sz="0" w:space="0" w:color="auto"/>
                    <w:left w:val="none" w:sz="0" w:space="0" w:color="auto"/>
                    <w:bottom w:val="none" w:sz="0" w:space="0" w:color="auto"/>
                    <w:right w:val="none" w:sz="0" w:space="0" w:color="auto"/>
                  </w:divBdr>
                </w:div>
                <w:div w:id="1002053070">
                  <w:marLeft w:val="0"/>
                  <w:marRight w:val="0"/>
                  <w:marTop w:val="0"/>
                  <w:marBottom w:val="0"/>
                  <w:divBdr>
                    <w:top w:val="none" w:sz="0" w:space="0" w:color="auto"/>
                    <w:left w:val="none" w:sz="0" w:space="0" w:color="auto"/>
                    <w:bottom w:val="none" w:sz="0" w:space="0" w:color="auto"/>
                    <w:right w:val="none" w:sz="0" w:space="0" w:color="auto"/>
                  </w:divBdr>
                  <w:divsChild>
                    <w:div w:id="156749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58249">
          <w:marLeft w:val="0"/>
          <w:marRight w:val="0"/>
          <w:marTop w:val="0"/>
          <w:marBottom w:val="0"/>
          <w:divBdr>
            <w:top w:val="none" w:sz="0" w:space="0" w:color="auto"/>
            <w:left w:val="none" w:sz="0" w:space="0" w:color="auto"/>
            <w:bottom w:val="none" w:sz="0" w:space="0" w:color="auto"/>
            <w:right w:val="none" w:sz="0" w:space="0" w:color="auto"/>
          </w:divBdr>
          <w:divsChild>
            <w:div w:id="2050717321">
              <w:marLeft w:val="0"/>
              <w:marRight w:val="0"/>
              <w:marTop w:val="0"/>
              <w:marBottom w:val="0"/>
              <w:divBdr>
                <w:top w:val="none" w:sz="0" w:space="0" w:color="auto"/>
                <w:left w:val="none" w:sz="0" w:space="0" w:color="auto"/>
                <w:bottom w:val="none" w:sz="0" w:space="0" w:color="auto"/>
                <w:right w:val="none" w:sz="0" w:space="0" w:color="auto"/>
              </w:divBdr>
            </w:div>
            <w:div w:id="1598178317">
              <w:marLeft w:val="0"/>
              <w:marRight w:val="0"/>
              <w:marTop w:val="0"/>
              <w:marBottom w:val="0"/>
              <w:divBdr>
                <w:top w:val="none" w:sz="0" w:space="0" w:color="auto"/>
                <w:left w:val="none" w:sz="0" w:space="0" w:color="auto"/>
                <w:bottom w:val="none" w:sz="0" w:space="0" w:color="auto"/>
                <w:right w:val="none" w:sz="0" w:space="0" w:color="auto"/>
              </w:divBdr>
              <w:divsChild>
                <w:div w:id="196548506">
                  <w:marLeft w:val="0"/>
                  <w:marRight w:val="0"/>
                  <w:marTop w:val="0"/>
                  <w:marBottom w:val="0"/>
                  <w:divBdr>
                    <w:top w:val="none" w:sz="0" w:space="0" w:color="auto"/>
                    <w:left w:val="none" w:sz="0" w:space="0" w:color="auto"/>
                    <w:bottom w:val="none" w:sz="0" w:space="0" w:color="auto"/>
                    <w:right w:val="none" w:sz="0" w:space="0" w:color="auto"/>
                  </w:divBdr>
                </w:div>
                <w:div w:id="1663849147">
                  <w:marLeft w:val="0"/>
                  <w:marRight w:val="0"/>
                  <w:marTop w:val="0"/>
                  <w:marBottom w:val="0"/>
                  <w:divBdr>
                    <w:top w:val="none" w:sz="0" w:space="0" w:color="auto"/>
                    <w:left w:val="none" w:sz="0" w:space="0" w:color="auto"/>
                    <w:bottom w:val="none" w:sz="0" w:space="0" w:color="auto"/>
                    <w:right w:val="none" w:sz="0" w:space="0" w:color="auto"/>
                  </w:divBdr>
                  <w:divsChild>
                    <w:div w:id="1961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866092">
          <w:marLeft w:val="0"/>
          <w:marRight w:val="0"/>
          <w:marTop w:val="0"/>
          <w:marBottom w:val="0"/>
          <w:divBdr>
            <w:top w:val="none" w:sz="0" w:space="0" w:color="auto"/>
            <w:left w:val="none" w:sz="0" w:space="0" w:color="auto"/>
            <w:bottom w:val="none" w:sz="0" w:space="0" w:color="auto"/>
            <w:right w:val="none" w:sz="0" w:space="0" w:color="auto"/>
          </w:divBdr>
          <w:divsChild>
            <w:div w:id="1690519819">
              <w:marLeft w:val="0"/>
              <w:marRight w:val="0"/>
              <w:marTop w:val="0"/>
              <w:marBottom w:val="0"/>
              <w:divBdr>
                <w:top w:val="none" w:sz="0" w:space="0" w:color="auto"/>
                <w:left w:val="none" w:sz="0" w:space="0" w:color="auto"/>
                <w:bottom w:val="none" w:sz="0" w:space="0" w:color="auto"/>
                <w:right w:val="none" w:sz="0" w:space="0" w:color="auto"/>
              </w:divBdr>
            </w:div>
            <w:div w:id="93210393">
              <w:marLeft w:val="0"/>
              <w:marRight w:val="0"/>
              <w:marTop w:val="0"/>
              <w:marBottom w:val="0"/>
              <w:divBdr>
                <w:top w:val="none" w:sz="0" w:space="0" w:color="auto"/>
                <w:left w:val="none" w:sz="0" w:space="0" w:color="auto"/>
                <w:bottom w:val="none" w:sz="0" w:space="0" w:color="auto"/>
                <w:right w:val="none" w:sz="0" w:space="0" w:color="auto"/>
              </w:divBdr>
              <w:divsChild>
                <w:div w:id="1384938946">
                  <w:marLeft w:val="0"/>
                  <w:marRight w:val="0"/>
                  <w:marTop w:val="0"/>
                  <w:marBottom w:val="0"/>
                  <w:divBdr>
                    <w:top w:val="none" w:sz="0" w:space="0" w:color="auto"/>
                    <w:left w:val="none" w:sz="0" w:space="0" w:color="auto"/>
                    <w:bottom w:val="none" w:sz="0" w:space="0" w:color="auto"/>
                    <w:right w:val="none" w:sz="0" w:space="0" w:color="auto"/>
                  </w:divBdr>
                </w:div>
                <w:div w:id="2034501279">
                  <w:marLeft w:val="0"/>
                  <w:marRight w:val="0"/>
                  <w:marTop w:val="0"/>
                  <w:marBottom w:val="0"/>
                  <w:divBdr>
                    <w:top w:val="none" w:sz="0" w:space="0" w:color="auto"/>
                    <w:left w:val="none" w:sz="0" w:space="0" w:color="auto"/>
                    <w:bottom w:val="none" w:sz="0" w:space="0" w:color="auto"/>
                    <w:right w:val="none" w:sz="0" w:space="0" w:color="auto"/>
                  </w:divBdr>
                  <w:divsChild>
                    <w:div w:id="99571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346613">
      <w:bodyDiv w:val="1"/>
      <w:marLeft w:val="0"/>
      <w:marRight w:val="0"/>
      <w:marTop w:val="0"/>
      <w:marBottom w:val="0"/>
      <w:divBdr>
        <w:top w:val="none" w:sz="0" w:space="0" w:color="auto"/>
        <w:left w:val="none" w:sz="0" w:space="0" w:color="auto"/>
        <w:bottom w:val="none" w:sz="0" w:space="0" w:color="auto"/>
        <w:right w:val="none" w:sz="0" w:space="0" w:color="auto"/>
      </w:divBdr>
      <w:divsChild>
        <w:div w:id="631518438">
          <w:marLeft w:val="0"/>
          <w:marRight w:val="0"/>
          <w:marTop w:val="0"/>
          <w:marBottom w:val="0"/>
          <w:divBdr>
            <w:top w:val="none" w:sz="0" w:space="0" w:color="auto"/>
            <w:left w:val="none" w:sz="0" w:space="0" w:color="auto"/>
            <w:bottom w:val="none" w:sz="0" w:space="0" w:color="auto"/>
            <w:right w:val="none" w:sz="0" w:space="0" w:color="auto"/>
          </w:divBdr>
        </w:div>
      </w:divsChild>
    </w:div>
    <w:div w:id="2059280254">
      <w:bodyDiv w:val="1"/>
      <w:marLeft w:val="0"/>
      <w:marRight w:val="0"/>
      <w:marTop w:val="0"/>
      <w:marBottom w:val="0"/>
      <w:divBdr>
        <w:top w:val="none" w:sz="0" w:space="0" w:color="auto"/>
        <w:left w:val="none" w:sz="0" w:space="0" w:color="auto"/>
        <w:bottom w:val="none" w:sz="0" w:space="0" w:color="auto"/>
        <w:right w:val="none" w:sz="0" w:space="0" w:color="auto"/>
      </w:divBdr>
      <w:divsChild>
        <w:div w:id="556743405">
          <w:marLeft w:val="0"/>
          <w:marRight w:val="0"/>
          <w:marTop w:val="0"/>
          <w:marBottom w:val="0"/>
          <w:divBdr>
            <w:top w:val="none" w:sz="0" w:space="0" w:color="auto"/>
            <w:left w:val="none" w:sz="0" w:space="0" w:color="auto"/>
            <w:bottom w:val="none" w:sz="0" w:space="0" w:color="auto"/>
            <w:right w:val="none" w:sz="0" w:space="0" w:color="auto"/>
          </w:divBdr>
        </w:div>
        <w:div w:id="829516587">
          <w:marLeft w:val="0"/>
          <w:marRight w:val="0"/>
          <w:marTop w:val="0"/>
          <w:marBottom w:val="0"/>
          <w:divBdr>
            <w:top w:val="none" w:sz="0" w:space="0" w:color="auto"/>
            <w:left w:val="none" w:sz="0" w:space="0" w:color="auto"/>
            <w:bottom w:val="none" w:sz="0" w:space="0" w:color="auto"/>
            <w:right w:val="none" w:sz="0" w:space="0" w:color="auto"/>
          </w:divBdr>
          <w:divsChild>
            <w:div w:id="901524358">
              <w:marLeft w:val="0"/>
              <w:marRight w:val="0"/>
              <w:marTop w:val="0"/>
              <w:marBottom w:val="0"/>
              <w:divBdr>
                <w:top w:val="none" w:sz="0" w:space="0" w:color="auto"/>
                <w:left w:val="none" w:sz="0" w:space="0" w:color="auto"/>
                <w:bottom w:val="none" w:sz="0" w:space="0" w:color="auto"/>
                <w:right w:val="none" w:sz="0" w:space="0" w:color="auto"/>
              </w:divBdr>
            </w:div>
            <w:div w:id="731737747">
              <w:marLeft w:val="0"/>
              <w:marRight w:val="0"/>
              <w:marTop w:val="0"/>
              <w:marBottom w:val="0"/>
              <w:divBdr>
                <w:top w:val="none" w:sz="0" w:space="0" w:color="auto"/>
                <w:left w:val="none" w:sz="0" w:space="0" w:color="auto"/>
                <w:bottom w:val="none" w:sz="0" w:space="0" w:color="auto"/>
                <w:right w:val="none" w:sz="0" w:space="0" w:color="auto"/>
              </w:divBdr>
              <w:divsChild>
                <w:div w:id="15375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22322343" TargetMode="External"/><Relationship Id="rId21" Type="http://schemas.openxmlformats.org/officeDocument/2006/relationships/hyperlink" Target="http://www.ncbi.nlm.nih.gov/pubmed/22396792" TargetMode="External"/><Relationship Id="rId42" Type="http://schemas.openxmlformats.org/officeDocument/2006/relationships/hyperlink" Target="http://www.ncbi.nlm.nih.gov/pubmed/22217548" TargetMode="External"/><Relationship Id="rId47" Type="http://schemas.openxmlformats.org/officeDocument/2006/relationships/hyperlink" Target="http://www.ncbi.nlm.nih.gov/pubmed/22173661" TargetMode="External"/><Relationship Id="rId63" Type="http://schemas.openxmlformats.org/officeDocument/2006/relationships/hyperlink" Target="http://www.ncbi.nlm.nih.gov/pubmed/20584779" TargetMode="External"/><Relationship Id="rId68" Type="http://schemas.openxmlformats.org/officeDocument/2006/relationships/hyperlink" Target="http://www.ncbi.nlm.nih.gov/pubmed/20567597" TargetMode="External"/><Relationship Id="rId16" Type="http://schemas.openxmlformats.org/officeDocument/2006/relationships/hyperlink" Target="http://www.ncbi.nlm.nih.gov/pubmed/22767316" TargetMode="External"/><Relationship Id="rId11" Type="http://schemas.openxmlformats.org/officeDocument/2006/relationships/hyperlink" Target="http://www.ncbi.nlm.nih.gov/pubmed/23264952" TargetMode="External"/><Relationship Id="rId32" Type="http://schemas.openxmlformats.org/officeDocument/2006/relationships/hyperlink" Target="http://www.ncbi.nlm.nih.gov/pubmed/22286212" TargetMode="External"/><Relationship Id="rId37" Type="http://schemas.openxmlformats.org/officeDocument/2006/relationships/hyperlink" Target="http://www.ncbi.nlm.nih.gov/pubmed/22233924" TargetMode="External"/><Relationship Id="rId53" Type="http://schemas.openxmlformats.org/officeDocument/2006/relationships/hyperlink" Target="http://www.ncbi.nlm.nih.gov/pubmed/20670226" TargetMode="External"/><Relationship Id="rId58" Type="http://schemas.openxmlformats.org/officeDocument/2006/relationships/hyperlink" Target="http://www.ncbi.nlm.nih.gov/pubmed/20639881" TargetMode="External"/><Relationship Id="rId74" Type="http://schemas.openxmlformats.org/officeDocument/2006/relationships/hyperlink" Target="http://www.ncbi.nlm.nih.gov/pubmed/20473910" TargetMode="External"/><Relationship Id="rId79" Type="http://schemas.openxmlformats.org/officeDocument/2006/relationships/hyperlink" Target="http://www.ncbi.nlm.nih.gov/pubmed/20452771" TargetMode="External"/><Relationship Id="rId5" Type="http://schemas.openxmlformats.org/officeDocument/2006/relationships/webSettings" Target="webSettings.xml"/><Relationship Id="rId61" Type="http://schemas.openxmlformats.org/officeDocument/2006/relationships/hyperlink" Target="http://www.ncbi.nlm.nih.gov/pubmed/20606444" TargetMode="External"/><Relationship Id="rId82" Type="http://schemas.openxmlformats.org/officeDocument/2006/relationships/theme" Target="theme/theme1.xml"/><Relationship Id="rId19" Type="http://schemas.openxmlformats.org/officeDocument/2006/relationships/hyperlink" Target="http://www.ncbi.nlm.nih.gov/pubmed/22398178" TargetMode="External"/><Relationship Id="rId14" Type="http://schemas.openxmlformats.org/officeDocument/2006/relationships/hyperlink" Target="http://www.ncbi.nlm.nih.gov/pubmed/22767586" TargetMode="External"/><Relationship Id="rId22" Type="http://schemas.openxmlformats.org/officeDocument/2006/relationships/hyperlink" Target="http://www.ncbi.nlm.nih.gov/pubmed/22357444" TargetMode="External"/><Relationship Id="rId27" Type="http://schemas.openxmlformats.org/officeDocument/2006/relationships/hyperlink" Target="http://www.ncbi.nlm.nih.gov/pubmed/22322343" TargetMode="External"/><Relationship Id="rId30" Type="http://schemas.openxmlformats.org/officeDocument/2006/relationships/hyperlink" Target="http://www.ncbi.nlm.nih.gov/pubmed/22286212" TargetMode="External"/><Relationship Id="rId35" Type="http://schemas.openxmlformats.org/officeDocument/2006/relationships/hyperlink" Target="http://www.ncbi.nlm.nih.gov/pubmed/22242927" TargetMode="External"/><Relationship Id="rId43" Type="http://schemas.openxmlformats.org/officeDocument/2006/relationships/hyperlink" Target="http://www.ncbi.nlm.nih.gov/pubmed/22216792" TargetMode="External"/><Relationship Id="rId48" Type="http://schemas.openxmlformats.org/officeDocument/2006/relationships/hyperlink" Target="http://www.ncbi.nlm.nih.gov/pubmed/22136606" TargetMode="External"/><Relationship Id="rId56" Type="http://schemas.openxmlformats.org/officeDocument/2006/relationships/hyperlink" Target="http://www.ncbi.nlm.nih.gov/pubmed/20663906" TargetMode="External"/><Relationship Id="rId64" Type="http://schemas.openxmlformats.org/officeDocument/2006/relationships/hyperlink" Target="http://www.ncbi.nlm.nih.gov/pubmed/20570908" TargetMode="External"/><Relationship Id="rId69" Type="http://schemas.openxmlformats.org/officeDocument/2006/relationships/hyperlink" Target="http://www.ncbi.nlm.nih.gov/pubmed/20548022" TargetMode="External"/><Relationship Id="rId77" Type="http://schemas.openxmlformats.org/officeDocument/2006/relationships/hyperlink" Target="http://www.ncbi.nlm.nih.gov/pubmed/20473877" TargetMode="External"/><Relationship Id="rId8" Type="http://schemas.openxmlformats.org/officeDocument/2006/relationships/hyperlink" Target="mailto:paolo.boffetta@stonybrook.edu" TargetMode="External"/><Relationship Id="rId51" Type="http://schemas.openxmlformats.org/officeDocument/2006/relationships/hyperlink" Target="http://www.ncbi.nlm.nih.gov/pubmed/20700438" TargetMode="External"/><Relationship Id="rId72" Type="http://schemas.openxmlformats.org/officeDocument/2006/relationships/hyperlink" Target="http://www.ncbi.nlm.nih.gov/pubmed/20494999"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ncbi.nlm.nih.gov/pubmed/23264952" TargetMode="External"/><Relationship Id="rId17" Type="http://schemas.openxmlformats.org/officeDocument/2006/relationships/hyperlink" Target="http://www.ncbi.nlm.nih.gov/pubmed/22742785" TargetMode="External"/><Relationship Id="rId25" Type="http://schemas.openxmlformats.org/officeDocument/2006/relationships/hyperlink" Target="http://www.ncbi.nlm.nih.gov/pubmed/22324071" TargetMode="External"/><Relationship Id="rId33" Type="http://schemas.openxmlformats.org/officeDocument/2006/relationships/hyperlink" Target="http://www.ncbi.nlm.nih.gov/pubmed/22276590" TargetMode="External"/><Relationship Id="rId38" Type="http://schemas.openxmlformats.org/officeDocument/2006/relationships/hyperlink" Target="http://www.ncbi.nlm.nih.gov/pubmed/22233924" TargetMode="External"/><Relationship Id="rId46" Type="http://schemas.openxmlformats.org/officeDocument/2006/relationships/hyperlink" Target="http://www.ncbi.nlm.nih.gov/pubmed/22173661" TargetMode="External"/><Relationship Id="rId59" Type="http://schemas.openxmlformats.org/officeDocument/2006/relationships/hyperlink" Target="http://www.ncbi.nlm.nih.gov/pubmed/20623173" TargetMode="External"/><Relationship Id="rId67" Type="http://schemas.openxmlformats.org/officeDocument/2006/relationships/hyperlink" Target="http://www.ncbi.nlm.nih.gov/pubmed/20567597" TargetMode="External"/><Relationship Id="rId20" Type="http://schemas.openxmlformats.org/officeDocument/2006/relationships/hyperlink" Target="http://www.ncbi.nlm.nih.gov/pubmed/22398178" TargetMode="External"/><Relationship Id="rId41" Type="http://schemas.openxmlformats.org/officeDocument/2006/relationships/hyperlink" Target="http://www.ncbi.nlm.nih.gov/pubmed/22217548" TargetMode="External"/><Relationship Id="rId54" Type="http://schemas.openxmlformats.org/officeDocument/2006/relationships/hyperlink" Target="http://www.ncbi.nlm.nih.gov/pubmed/20663906" TargetMode="External"/><Relationship Id="rId62" Type="http://schemas.openxmlformats.org/officeDocument/2006/relationships/hyperlink" Target="http://www.ncbi.nlm.nih.gov/pubmed/20584779" TargetMode="External"/><Relationship Id="rId70" Type="http://schemas.openxmlformats.org/officeDocument/2006/relationships/hyperlink" Target="http://www.ncbi.nlm.nih.gov/pubmed/20548022" TargetMode="External"/><Relationship Id="rId75" Type="http://schemas.openxmlformats.org/officeDocument/2006/relationships/hyperlink" Target="http://www.ncbi.nlm.nih.gov/pubmed/204739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bi.nlm.nih.gov/pubmed/22767316" TargetMode="External"/><Relationship Id="rId23" Type="http://schemas.openxmlformats.org/officeDocument/2006/relationships/hyperlink" Target="http://www.ncbi.nlm.nih.gov/pubmed/22343633" TargetMode="External"/><Relationship Id="rId28" Type="http://schemas.openxmlformats.org/officeDocument/2006/relationships/hyperlink" Target="http://www.ncbi.nlm.nih.gov/pubmed/22314851" TargetMode="External"/><Relationship Id="rId36" Type="http://schemas.openxmlformats.org/officeDocument/2006/relationships/hyperlink" Target="http://www.ncbi.nlm.nih.gov/pubmed/22242927" TargetMode="External"/><Relationship Id="rId49" Type="http://schemas.openxmlformats.org/officeDocument/2006/relationships/hyperlink" Target="http://www.ncbi.nlm.nih.gov/pubmed/22136606" TargetMode="External"/><Relationship Id="rId57" Type="http://schemas.openxmlformats.org/officeDocument/2006/relationships/hyperlink" Target="http://www.ncbi.nlm.nih.gov/pubmed/20639881" TargetMode="External"/><Relationship Id="rId10" Type="http://schemas.openxmlformats.org/officeDocument/2006/relationships/footer" Target="footer1.xml"/><Relationship Id="rId31" Type="http://schemas.openxmlformats.org/officeDocument/2006/relationships/hyperlink" Target="http://www.ncbi.nlm.nih.gov/pubmed/22286212" TargetMode="External"/><Relationship Id="rId44" Type="http://schemas.openxmlformats.org/officeDocument/2006/relationships/hyperlink" Target="http://www.ncbi.nlm.nih.gov/pubmed/22216294" TargetMode="External"/><Relationship Id="rId52" Type="http://schemas.openxmlformats.org/officeDocument/2006/relationships/hyperlink" Target="http://www.ncbi.nlm.nih.gov/pubmed/20670226" TargetMode="External"/><Relationship Id="rId60" Type="http://schemas.openxmlformats.org/officeDocument/2006/relationships/hyperlink" Target="http://www.ncbi.nlm.nih.gov/pubmed/20623173" TargetMode="External"/><Relationship Id="rId65" Type="http://schemas.openxmlformats.org/officeDocument/2006/relationships/hyperlink" Target="http://www.ncbi.nlm.nih.gov/pubmed/20570908" TargetMode="External"/><Relationship Id="rId73" Type="http://schemas.openxmlformats.org/officeDocument/2006/relationships/hyperlink" Target="http://www.ncbi.nlm.nih.gov/pubmed/20494999" TargetMode="External"/><Relationship Id="rId78" Type="http://schemas.openxmlformats.org/officeDocument/2006/relationships/hyperlink" Target="http://www.ncbi.nlm.nih.gov/pubmed/20452771"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olo.boffetta@gmail.com" TargetMode="External"/><Relationship Id="rId13" Type="http://schemas.openxmlformats.org/officeDocument/2006/relationships/hyperlink" Target="http://www.ncbi.nlm.nih.gov/pubmed/22767586" TargetMode="External"/><Relationship Id="rId18" Type="http://schemas.openxmlformats.org/officeDocument/2006/relationships/hyperlink" Target="http://www.ncbi.nlm.nih.gov/pubmed/22742785" TargetMode="External"/><Relationship Id="rId39" Type="http://schemas.openxmlformats.org/officeDocument/2006/relationships/hyperlink" Target="http://www.ncbi.nlm.nih.gov/pubmed/22228147" TargetMode="External"/><Relationship Id="rId34" Type="http://schemas.openxmlformats.org/officeDocument/2006/relationships/hyperlink" Target="http://www.ncbi.nlm.nih.gov/pubmed/22276590" TargetMode="External"/><Relationship Id="rId50" Type="http://schemas.openxmlformats.org/officeDocument/2006/relationships/hyperlink" Target="http://www.ncbi.nlm.nih.gov/pubmed/20700438" TargetMode="External"/><Relationship Id="rId55" Type="http://schemas.openxmlformats.org/officeDocument/2006/relationships/hyperlink" Target="http://www.ncbi.nlm.nih.gov/pubmed/20663906" TargetMode="External"/><Relationship Id="rId76" Type="http://schemas.openxmlformats.org/officeDocument/2006/relationships/hyperlink" Target="http://www.ncbi.nlm.nih.gov/pubmed/20473877" TargetMode="External"/><Relationship Id="rId7" Type="http://schemas.openxmlformats.org/officeDocument/2006/relationships/endnotes" Target="endnotes.xml"/><Relationship Id="rId71" Type="http://schemas.openxmlformats.org/officeDocument/2006/relationships/hyperlink" Target="http://www.ncbi.nlm.nih.gov/pubmed/20494999" TargetMode="External"/><Relationship Id="rId2" Type="http://schemas.openxmlformats.org/officeDocument/2006/relationships/numbering" Target="numbering.xml"/><Relationship Id="rId29" Type="http://schemas.openxmlformats.org/officeDocument/2006/relationships/hyperlink" Target="http://www.ncbi.nlm.nih.gov/pubmed/22307564" TargetMode="External"/><Relationship Id="rId24" Type="http://schemas.openxmlformats.org/officeDocument/2006/relationships/hyperlink" Target="http://www.ncbi.nlm.nih.gov/pubmed/22324071" TargetMode="External"/><Relationship Id="rId40" Type="http://schemas.openxmlformats.org/officeDocument/2006/relationships/hyperlink" Target="http://www.ncbi.nlm.nih.gov/pubmed/22228147" TargetMode="External"/><Relationship Id="rId45" Type="http://schemas.openxmlformats.org/officeDocument/2006/relationships/hyperlink" Target="http://www.ncbi.nlm.nih.gov/pubmed/22216294" TargetMode="External"/><Relationship Id="rId66" Type="http://schemas.openxmlformats.org/officeDocument/2006/relationships/hyperlink" Target="http://www.ncbi.nlm.nih.gov/pubmed/205709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51067-1EE0-4267-8240-69563579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127</Pages>
  <Words>79134</Words>
  <Characters>451068</Characters>
  <Application>Microsoft Office Word</Application>
  <DocSecurity>0</DocSecurity>
  <Lines>3758</Lines>
  <Paragraphs>1058</Paragraphs>
  <ScaleCrop>false</ScaleCrop>
  <HeadingPairs>
    <vt:vector size="2" baseType="variant">
      <vt:variant>
        <vt:lpstr>Title</vt:lpstr>
      </vt:variant>
      <vt:variant>
        <vt:i4>1</vt:i4>
      </vt:variant>
    </vt:vector>
  </HeadingPairs>
  <TitlesOfParts>
    <vt:vector size="1" baseType="lpstr">
      <vt:lpstr>CURRICULUM VITAE</vt:lpstr>
    </vt:vector>
  </TitlesOfParts>
  <Company>Icahn School of Medicine at Mount Sinai</Company>
  <LinksUpToDate>false</LinksUpToDate>
  <CharactersWithSpaces>529144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Quinn, Carolyn</dc:creator>
  <cp:lastModifiedBy>Boffetta, Paolo</cp:lastModifiedBy>
  <cp:revision>14</cp:revision>
  <cp:lastPrinted>2020-05-19T06:15:00Z</cp:lastPrinted>
  <dcterms:created xsi:type="dcterms:W3CDTF">2021-03-22T06:16:00Z</dcterms:created>
  <dcterms:modified xsi:type="dcterms:W3CDTF">2022-02-27T09:22:00Z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2013-11-02T00:00:00Z</vt:filetime>
  </property>
  <property fmtid="{D5CDD505-2E9C-101B-9397-08002B2CF9AE}" pid="3" name="LastSaved">
    <vt:filetime>2013-11-05T00:00:00Z</vt:filetime>
  </property>
</Properties>
</file>