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88FBD" w14:textId="77777777" w:rsidR="0087285C" w:rsidRDefault="0087285C" w:rsidP="0087285C">
      <w:pPr>
        <w:contextualSpacing/>
        <w:rPr>
          <w:rFonts w:ascii="Baskerville Old Face" w:hAnsi="Baskerville Old Face" w:cs="Aldhabi"/>
          <w:b/>
          <w:bCs/>
          <w:noProof/>
          <w:color w:val="4EA72E" w:themeColor="accent6"/>
          <w:sz w:val="48"/>
          <w:szCs w:val="48"/>
        </w:rPr>
      </w:pPr>
      <w:r>
        <w:rPr>
          <w:rFonts w:ascii="Bierstadt" w:hAnsi="Bierstadt" w:cs="Aldhabi"/>
          <w:noProof/>
          <w:color w:val="595959" w:themeColor="text1" w:themeTint="A6"/>
        </w:rPr>
        <w:drawing>
          <wp:anchor distT="0" distB="0" distL="114300" distR="114300" simplePos="0" relativeHeight="251659264" behindDoc="0" locked="0" layoutInCell="1" allowOverlap="1" wp14:anchorId="6516B237" wp14:editId="32BFCBC9">
            <wp:simplePos x="0" y="0"/>
            <wp:positionH relativeFrom="margin">
              <wp:posOffset>5116195</wp:posOffset>
            </wp:positionH>
            <wp:positionV relativeFrom="paragraph">
              <wp:posOffset>2540</wp:posOffset>
            </wp:positionV>
            <wp:extent cx="992505" cy="1219200"/>
            <wp:effectExtent l="0" t="0" r="0" b="0"/>
            <wp:wrapSquare wrapText="bothSides"/>
            <wp:docPr id="664168523" name="Immagine 3" descr="Immagine che contiene person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168523" name="Immagine 3" descr="Immagine che contiene persona&#10;&#10;Descrizione generata automaticament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88" t="22167" r="29639" b="706"/>
                    <a:stretch/>
                  </pic:blipFill>
                  <pic:spPr bwMode="auto">
                    <a:xfrm>
                      <a:off x="0" y="0"/>
                      <a:ext cx="992505" cy="121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2F05">
        <w:rPr>
          <w:rFonts w:ascii="Baskerville Old Face" w:hAnsi="Baskerville Old Face" w:cs="Aldhabi"/>
          <w:b/>
          <w:bCs/>
          <w:color w:val="4EA72E" w:themeColor="accent6"/>
          <w:sz w:val="48"/>
          <w:szCs w:val="48"/>
        </w:rPr>
        <w:t xml:space="preserve">Nicole </w:t>
      </w:r>
      <w:r>
        <w:rPr>
          <w:rFonts w:ascii="Baskerville Old Face" w:hAnsi="Baskerville Old Face" w:cs="Aldhabi"/>
          <w:b/>
          <w:bCs/>
          <w:color w:val="4EA72E" w:themeColor="accent6"/>
          <w:sz w:val="48"/>
          <w:szCs w:val="48"/>
        </w:rPr>
        <w:t>C</w:t>
      </w:r>
      <w:r w:rsidRPr="00792F05">
        <w:rPr>
          <w:rFonts w:ascii="Baskerville Old Face" w:hAnsi="Baskerville Old Face" w:cs="Aldhabi"/>
          <w:b/>
          <w:bCs/>
          <w:color w:val="4EA72E" w:themeColor="accent6"/>
          <w:sz w:val="48"/>
          <w:szCs w:val="48"/>
        </w:rPr>
        <w:t>assoli</w:t>
      </w:r>
    </w:p>
    <w:p w14:paraId="4F6F4304" w14:textId="77777777" w:rsidR="0087285C" w:rsidRPr="000C0F2B" w:rsidRDefault="0087285C" w:rsidP="0087285C">
      <w:pPr>
        <w:contextualSpacing/>
        <w:rPr>
          <w:rFonts w:ascii="Bierstadt" w:hAnsi="Bierstadt" w:cs="Aldhabi"/>
          <w:color w:val="595959" w:themeColor="text1" w:themeTint="A6"/>
          <w:sz w:val="20"/>
          <w:szCs w:val="20"/>
        </w:rPr>
      </w:pPr>
      <w:r w:rsidRPr="000C0F2B">
        <w:rPr>
          <w:rFonts w:ascii="Bierstadt" w:hAnsi="Bierstadt" w:cs="Aldhabi"/>
          <w:color w:val="595959" w:themeColor="text1" w:themeTint="A6"/>
          <w:sz w:val="20"/>
          <w:szCs w:val="20"/>
        </w:rPr>
        <w:t>12/03/1997 –</w:t>
      </w:r>
      <w:r>
        <w:rPr>
          <w:rFonts w:ascii="Bierstadt" w:hAnsi="Bierstadt" w:cs="Aldhabi"/>
          <w:color w:val="595959" w:themeColor="text1" w:themeTint="A6"/>
          <w:sz w:val="20"/>
          <w:szCs w:val="20"/>
        </w:rPr>
        <w:t xml:space="preserve"> </w:t>
      </w:r>
      <w:r w:rsidRPr="000C0F2B">
        <w:rPr>
          <w:rFonts w:ascii="Bierstadt" w:hAnsi="Bierstadt" w:cs="Aldhabi"/>
          <w:color w:val="595959" w:themeColor="text1" w:themeTint="A6"/>
          <w:sz w:val="20"/>
          <w:szCs w:val="20"/>
        </w:rPr>
        <w:t>Bologna</w:t>
      </w:r>
    </w:p>
    <w:p w14:paraId="7A6AC5F1" w14:textId="77777777" w:rsidR="0087285C" w:rsidRPr="000C0F2B" w:rsidRDefault="0087285C" w:rsidP="0087285C">
      <w:pPr>
        <w:contextualSpacing/>
        <w:rPr>
          <w:rFonts w:ascii="Bierstadt" w:hAnsi="Bierstadt" w:cs="Aldhabi"/>
          <w:color w:val="595959" w:themeColor="text1" w:themeTint="A6"/>
          <w:sz w:val="20"/>
          <w:szCs w:val="20"/>
        </w:rPr>
      </w:pPr>
      <w:r w:rsidRPr="000C0F2B">
        <w:rPr>
          <w:rFonts w:ascii="Bierstadt" w:hAnsi="Bierstadt" w:cs="Aldhabi"/>
          <w:color w:val="595959" w:themeColor="text1" w:themeTint="A6"/>
          <w:sz w:val="20"/>
          <w:szCs w:val="20"/>
        </w:rPr>
        <w:t>+39 3926880908</w:t>
      </w:r>
    </w:p>
    <w:p w14:paraId="6D38B86B" w14:textId="77777777" w:rsidR="0087285C" w:rsidRPr="00C1621B" w:rsidRDefault="0087285C" w:rsidP="0087285C">
      <w:pPr>
        <w:contextualSpacing/>
        <w:rPr>
          <w:rStyle w:val="Collegamentoipertestuale"/>
          <w:rFonts w:ascii="Bierstadt" w:hAnsi="Bierstadt"/>
          <w:color w:val="7CACBA" w:themeColor="hyperlink" w:themeTint="A6"/>
          <w:sz w:val="20"/>
          <w:szCs w:val="20"/>
        </w:rPr>
      </w:pPr>
      <w:hyperlink r:id="rId6" w:history="1">
        <w:r w:rsidRPr="00C1621B">
          <w:rPr>
            <w:rStyle w:val="Collegamentoipertestuale"/>
            <w:rFonts w:ascii="Bierstadt" w:hAnsi="Bierstadt" w:cs="Aldhabi"/>
            <w:color w:val="7CACBA" w:themeColor="hyperlink" w:themeTint="A6"/>
            <w:sz w:val="20"/>
            <w:szCs w:val="20"/>
          </w:rPr>
          <w:t>nicole.cassoli@outlook.it</w:t>
        </w:r>
      </w:hyperlink>
      <w:r w:rsidRPr="00C1621B">
        <w:rPr>
          <w:rFonts w:ascii="Bierstadt" w:hAnsi="Bierstadt" w:cs="Aldhabi"/>
          <w:color w:val="595959" w:themeColor="text1" w:themeTint="A6"/>
          <w:sz w:val="20"/>
          <w:szCs w:val="20"/>
        </w:rPr>
        <w:t xml:space="preserve"> | </w:t>
      </w:r>
      <w:r w:rsidRPr="00C1621B">
        <w:rPr>
          <w:rStyle w:val="Collegamentoipertestuale"/>
          <w:rFonts w:ascii="Bierstadt" w:hAnsi="Bierstadt"/>
          <w:color w:val="7CACBA" w:themeColor="hyperlink" w:themeTint="A6"/>
          <w:sz w:val="20"/>
          <w:szCs w:val="20"/>
        </w:rPr>
        <w:t>nicolecassoli@gmail.com</w:t>
      </w:r>
    </w:p>
    <w:p w14:paraId="3407C31A" w14:textId="77777777" w:rsidR="0087285C" w:rsidRPr="00A60529" w:rsidRDefault="0087285C" w:rsidP="0087285C">
      <w:pPr>
        <w:spacing w:after="360"/>
        <w:contextualSpacing/>
        <w:rPr>
          <w:rFonts w:ascii="Bierstadt" w:hAnsi="Bierstadt" w:cs="Aldhabi"/>
          <w:color w:val="595959" w:themeColor="text1" w:themeTint="A6"/>
          <w:sz w:val="20"/>
          <w:szCs w:val="20"/>
        </w:rPr>
      </w:pPr>
      <w:r w:rsidRPr="00A60529">
        <w:rPr>
          <w:rFonts w:ascii="Bierstadt" w:hAnsi="Bierstadt" w:cs="Aldhabi"/>
          <w:color w:val="595959" w:themeColor="text1" w:themeTint="A6"/>
          <w:sz w:val="20"/>
          <w:szCs w:val="20"/>
        </w:rPr>
        <w:t>LinkedIn: www.linkedin.com/in/nicole-cassoli</w:t>
      </w:r>
    </w:p>
    <w:p w14:paraId="28D49B62" w14:textId="77777777" w:rsidR="0087285C" w:rsidRPr="00D5084D" w:rsidRDefault="0087285C" w:rsidP="0087285C">
      <w:pPr>
        <w:contextualSpacing/>
        <w:jc w:val="both"/>
        <w:rPr>
          <w:rFonts w:ascii="Baskerville Old Face" w:hAnsi="Baskerville Old Face" w:cs="Aldhabi"/>
          <w:b/>
          <w:bCs/>
          <w:color w:val="4EA72E" w:themeColor="accent6"/>
          <w:sz w:val="18"/>
          <w:szCs w:val="18"/>
        </w:rPr>
      </w:pPr>
    </w:p>
    <w:p w14:paraId="7F59B765" w14:textId="77777777" w:rsidR="0087285C" w:rsidRDefault="0087285C" w:rsidP="0087285C">
      <w:pPr>
        <w:contextualSpacing/>
        <w:jc w:val="both"/>
        <w:rPr>
          <w:rFonts w:ascii="Baskerville Old Face" w:hAnsi="Baskerville Old Face" w:cs="Aldhabi"/>
          <w:b/>
          <w:bCs/>
          <w:sz w:val="28"/>
          <w:szCs w:val="28"/>
        </w:rPr>
      </w:pPr>
      <w:r w:rsidRPr="00537FED">
        <w:rPr>
          <w:rFonts w:ascii="Baskerville Old Face" w:hAnsi="Baskerville Old Face" w:cs="Aldhabi"/>
          <w:b/>
          <w:bCs/>
          <w:color w:val="4EA72E" w:themeColor="accent6"/>
          <w:sz w:val="28"/>
          <w:szCs w:val="28"/>
        </w:rPr>
        <w:t>Profilo Professionale</w:t>
      </w:r>
      <w:r>
        <w:rPr>
          <w:rFonts w:ascii="Baskerville Old Face" w:hAnsi="Baskerville Old Face" w:cs="Aldhabi"/>
          <w:b/>
          <w:bCs/>
          <w:color w:val="4EA72E" w:themeColor="accent6"/>
          <w:sz w:val="28"/>
          <w:szCs w:val="28"/>
        </w:rPr>
        <w:t>:</w:t>
      </w:r>
    </w:p>
    <w:p w14:paraId="2FDD91C2" w14:textId="77777777" w:rsidR="0087285C" w:rsidRPr="00996CD8" w:rsidRDefault="0087285C" w:rsidP="0087285C">
      <w:pPr>
        <w:jc w:val="both"/>
        <w:rPr>
          <w:rFonts w:ascii="Bierstadt" w:hAnsi="Bierstadt" w:cs="Aldhabi"/>
        </w:rPr>
      </w:pPr>
      <w:r>
        <w:rPr>
          <w:rFonts w:ascii="Bierstadt" w:hAnsi="Bierstadt" w:cs="Aldhabi"/>
        </w:rPr>
        <w:t>Dottoressa</w:t>
      </w:r>
      <w:r w:rsidRPr="00996CD8">
        <w:rPr>
          <w:rFonts w:ascii="Bierstadt" w:hAnsi="Bierstadt" w:cs="Aldhabi"/>
        </w:rPr>
        <w:t xml:space="preserve"> in Farmacia, </w:t>
      </w:r>
      <w:r>
        <w:rPr>
          <w:rFonts w:ascii="Bierstadt" w:hAnsi="Bierstadt" w:cs="Aldhabi"/>
        </w:rPr>
        <w:t xml:space="preserve">farmacista con ruolo di vicedirettrice per Phoenix Pharma – </w:t>
      </w:r>
      <w:proofErr w:type="spellStart"/>
      <w:r>
        <w:rPr>
          <w:rFonts w:ascii="Bierstadt" w:hAnsi="Bierstadt" w:cs="Aldhabi"/>
        </w:rPr>
        <w:t>Admenta</w:t>
      </w:r>
      <w:proofErr w:type="spellEnd"/>
      <w:r>
        <w:rPr>
          <w:rFonts w:ascii="Bierstadt" w:hAnsi="Bierstadt" w:cs="Aldhabi"/>
        </w:rPr>
        <w:t xml:space="preserve"> Italia S.p.A.; iscritta all’Ordine dei Farmacisti di Bologna dal 11/08/2023, n°6516. Da sempre interessata all’ambito tossicologico e del regolatorio, oggi è </w:t>
      </w:r>
      <w:proofErr w:type="spellStart"/>
      <w:r>
        <w:rPr>
          <w:rFonts w:ascii="Bierstadt" w:hAnsi="Bierstadt" w:cs="Aldhabi"/>
        </w:rPr>
        <w:t>masterizzanda</w:t>
      </w:r>
      <w:proofErr w:type="spellEnd"/>
      <w:r>
        <w:rPr>
          <w:rFonts w:ascii="Bierstadt" w:hAnsi="Bierstadt" w:cs="Aldhabi"/>
        </w:rPr>
        <w:t xml:space="preserve"> presso </w:t>
      </w:r>
      <w:proofErr w:type="spellStart"/>
      <w:r>
        <w:rPr>
          <w:rFonts w:ascii="Bierstadt" w:hAnsi="Bierstadt" w:cs="Aldhabi"/>
        </w:rPr>
        <w:t>UniVr</w:t>
      </w:r>
      <w:proofErr w:type="spellEnd"/>
      <w:r>
        <w:rPr>
          <w:rFonts w:ascii="Bierstadt" w:hAnsi="Bierstadt" w:cs="Aldhabi"/>
        </w:rPr>
        <w:t xml:space="preserve"> in 3F&amp;RWE.</w:t>
      </w:r>
    </w:p>
    <w:p w14:paraId="622D80E3" w14:textId="77777777" w:rsidR="0087285C" w:rsidRDefault="0087285C" w:rsidP="0087285C">
      <w:pPr>
        <w:spacing w:after="0"/>
        <w:jc w:val="both"/>
        <w:rPr>
          <w:rFonts w:ascii="Baskerville Old Face" w:hAnsi="Baskerville Old Face" w:cs="Aldhabi"/>
          <w:b/>
          <w:bCs/>
          <w:color w:val="4EA72E" w:themeColor="accent6"/>
          <w:sz w:val="28"/>
          <w:szCs w:val="28"/>
        </w:rPr>
      </w:pPr>
      <w:r>
        <w:rPr>
          <w:rFonts w:ascii="Baskerville Old Face" w:hAnsi="Baskerville Old Face" w:cs="Aldhabi"/>
          <w:b/>
          <w:bCs/>
          <w:color w:val="4EA72E" w:themeColor="accent6"/>
          <w:sz w:val="28"/>
          <w:szCs w:val="28"/>
        </w:rPr>
        <w:t>Formazione:</w:t>
      </w:r>
    </w:p>
    <w:p w14:paraId="06B67443" w14:textId="77777777" w:rsidR="0087285C" w:rsidRDefault="0087285C" w:rsidP="0087285C">
      <w:pPr>
        <w:pStyle w:val="Paragrafoelenco"/>
        <w:numPr>
          <w:ilvl w:val="0"/>
          <w:numId w:val="1"/>
        </w:numPr>
        <w:jc w:val="both"/>
        <w:rPr>
          <w:rFonts w:ascii="Bierstadt" w:hAnsi="Bierstadt" w:cs="Aldhabi"/>
        </w:rPr>
      </w:pPr>
      <w:r>
        <w:rPr>
          <w:rFonts w:ascii="Bierstadt" w:hAnsi="Bierstadt" w:cs="Aldhabi"/>
        </w:rPr>
        <w:t xml:space="preserve">Master presso l’Università di Verona, in Farmacovigilanza e Real World </w:t>
      </w:r>
      <w:proofErr w:type="spellStart"/>
      <w:r>
        <w:rPr>
          <w:rFonts w:ascii="Bierstadt" w:hAnsi="Bierstadt" w:cs="Aldhabi"/>
        </w:rPr>
        <w:t>Evidence</w:t>
      </w:r>
      <w:proofErr w:type="spellEnd"/>
      <w:r>
        <w:rPr>
          <w:rFonts w:ascii="Bierstadt" w:hAnsi="Bierstadt" w:cs="Aldhabi"/>
        </w:rPr>
        <w:t xml:space="preserve"> | (2025-in corso). </w:t>
      </w:r>
    </w:p>
    <w:p w14:paraId="2096E21E" w14:textId="77777777" w:rsidR="0087285C" w:rsidRDefault="0087285C" w:rsidP="0087285C">
      <w:pPr>
        <w:pStyle w:val="Paragrafoelenco"/>
        <w:numPr>
          <w:ilvl w:val="0"/>
          <w:numId w:val="1"/>
        </w:numPr>
        <w:jc w:val="both"/>
        <w:rPr>
          <w:rFonts w:ascii="Bierstadt" w:hAnsi="Bierstadt" w:cs="Aldhabi"/>
        </w:rPr>
      </w:pPr>
      <w:r w:rsidRPr="0082636D">
        <w:rPr>
          <w:rFonts w:ascii="Bierstadt" w:hAnsi="Bierstadt" w:cs="Aldhabi"/>
        </w:rPr>
        <w:t xml:space="preserve">Laurea Magistrale a Ciclo Unico in Farmacia (LM13) - Alma Mater </w:t>
      </w:r>
      <w:proofErr w:type="spellStart"/>
      <w:r w:rsidRPr="0082636D">
        <w:rPr>
          <w:rFonts w:ascii="Bierstadt" w:hAnsi="Bierstadt" w:cs="Aldhabi"/>
        </w:rPr>
        <w:t>Studiorum</w:t>
      </w:r>
      <w:proofErr w:type="spellEnd"/>
      <w:r w:rsidRPr="0082636D">
        <w:rPr>
          <w:rFonts w:ascii="Bierstadt" w:hAnsi="Bierstadt" w:cs="Aldhabi"/>
        </w:rPr>
        <w:t xml:space="preserve"> – Università di Bologna | 2017 – 2023. Voto: 110/110 </w:t>
      </w:r>
      <w:r>
        <w:rPr>
          <w:rFonts w:ascii="Bierstadt" w:hAnsi="Bierstadt" w:cs="Aldhabi"/>
        </w:rPr>
        <w:t>e lode</w:t>
      </w:r>
    </w:p>
    <w:p w14:paraId="576D6014" w14:textId="77777777" w:rsidR="0087285C" w:rsidRDefault="0087285C" w:rsidP="0087285C">
      <w:pPr>
        <w:pStyle w:val="Paragrafoelenco"/>
        <w:jc w:val="both"/>
        <w:rPr>
          <w:rFonts w:ascii="Bierstadt" w:hAnsi="Bierstadt" w:cs="Aldhabi"/>
        </w:rPr>
      </w:pPr>
      <w:r w:rsidRPr="0082636D">
        <w:rPr>
          <w:rFonts w:ascii="Bierstadt" w:hAnsi="Bierstadt" w:cs="Aldhabi"/>
        </w:rPr>
        <w:t xml:space="preserve">Tesi sperimentale in Tossicologia Cellulare con la prof.ssa Patrizia Hrelia: </w:t>
      </w:r>
      <w:r w:rsidRPr="00BC2CBF">
        <w:rPr>
          <w:rFonts w:ascii="Bierstadt" w:hAnsi="Bierstadt" w:cs="Aldhabi"/>
          <w:i/>
          <w:iCs/>
        </w:rPr>
        <w:t xml:space="preserve">“Modulazione delle vie di proliferazione cellulare mediata da </w:t>
      </w:r>
      <w:proofErr w:type="spellStart"/>
      <w:r w:rsidRPr="00BC2CBF">
        <w:rPr>
          <w:rFonts w:ascii="Bierstadt" w:hAnsi="Bierstadt" w:cs="Aldhabi"/>
          <w:i/>
          <w:iCs/>
        </w:rPr>
        <w:t>Vinclozolin</w:t>
      </w:r>
      <w:proofErr w:type="spellEnd"/>
      <w:r w:rsidRPr="00BC2CBF">
        <w:rPr>
          <w:rFonts w:ascii="Bierstadt" w:hAnsi="Bierstadt" w:cs="Aldhabi"/>
          <w:i/>
          <w:iCs/>
        </w:rPr>
        <w:t xml:space="preserve"> in un modello in vitro di neuroblastoma uman</w:t>
      </w:r>
      <w:r w:rsidRPr="00BC2CBF">
        <w:rPr>
          <w:rFonts w:ascii="Bierstadt" w:hAnsi="Bierstadt" w:cs="Aldhabi"/>
        </w:rPr>
        <w:t>o”.</w:t>
      </w:r>
    </w:p>
    <w:p w14:paraId="1A0BCE89" w14:textId="77777777" w:rsidR="0087285C" w:rsidRPr="00BC2CBF" w:rsidRDefault="0087285C" w:rsidP="0087285C">
      <w:pPr>
        <w:pStyle w:val="Paragrafoelenco"/>
        <w:numPr>
          <w:ilvl w:val="0"/>
          <w:numId w:val="1"/>
        </w:numPr>
        <w:jc w:val="both"/>
        <w:rPr>
          <w:rFonts w:ascii="Bierstadt" w:hAnsi="Bierstadt" w:cs="Aldhabi"/>
        </w:rPr>
      </w:pPr>
      <w:r w:rsidRPr="00BC2CBF">
        <w:rPr>
          <w:rFonts w:ascii="Bierstadt" w:hAnsi="Bierstadt" w:cs="Aldhabi"/>
        </w:rPr>
        <w:t>Diploma di maturità classica</w:t>
      </w:r>
      <w:r w:rsidRPr="00BC2CBF">
        <w:rPr>
          <w:rFonts w:ascii="Bierstadt" w:hAnsi="Bierstadt" w:cs="Aldhabi"/>
          <w:b/>
          <w:bCs/>
        </w:rPr>
        <w:t xml:space="preserve"> </w:t>
      </w:r>
      <w:r w:rsidRPr="00BC2CBF">
        <w:rPr>
          <w:rFonts w:ascii="Bierstadt" w:hAnsi="Bierstadt" w:cs="Aldhabi"/>
        </w:rPr>
        <w:t>| Liceo Ginnasio Luigi Galvani, Bologna | 2011-2016</w:t>
      </w:r>
    </w:p>
    <w:p w14:paraId="51FF2D7E" w14:textId="77777777" w:rsidR="0087285C" w:rsidRDefault="0087285C" w:rsidP="0087285C">
      <w:pPr>
        <w:spacing w:after="0"/>
        <w:contextualSpacing/>
        <w:jc w:val="both"/>
        <w:rPr>
          <w:rFonts w:ascii="Baskerville Old Face" w:hAnsi="Baskerville Old Face" w:cs="Aldhabi"/>
          <w:b/>
          <w:bCs/>
          <w:color w:val="4EA72E" w:themeColor="accent6"/>
          <w:sz w:val="28"/>
          <w:szCs w:val="28"/>
        </w:rPr>
      </w:pPr>
      <w:r>
        <w:rPr>
          <w:rFonts w:ascii="Baskerville Old Face" w:hAnsi="Baskerville Old Face" w:cs="Aldhabi"/>
          <w:b/>
          <w:bCs/>
          <w:color w:val="4EA72E" w:themeColor="accent6"/>
          <w:sz w:val="28"/>
          <w:szCs w:val="28"/>
        </w:rPr>
        <w:t>Tirocini e Stage:</w:t>
      </w:r>
    </w:p>
    <w:p w14:paraId="45811ECD" w14:textId="77777777" w:rsidR="0087285C" w:rsidRPr="001E1B6D" w:rsidRDefault="0087285C" w:rsidP="0087285C">
      <w:pPr>
        <w:pStyle w:val="Paragrafoelenco"/>
        <w:numPr>
          <w:ilvl w:val="0"/>
          <w:numId w:val="1"/>
        </w:numPr>
        <w:jc w:val="both"/>
        <w:rPr>
          <w:rFonts w:ascii="Bierstadt" w:hAnsi="Bierstadt" w:cs="Aldhabi"/>
          <w:i/>
          <w:iCs/>
        </w:rPr>
      </w:pPr>
      <w:r w:rsidRPr="00996CD8">
        <w:rPr>
          <w:rFonts w:ascii="Bierstadt" w:hAnsi="Bierstadt" w:cs="Aldhabi"/>
        </w:rPr>
        <w:t xml:space="preserve">Tirocinio per tesi </w:t>
      </w:r>
      <w:r>
        <w:rPr>
          <w:rFonts w:ascii="Bierstadt" w:hAnsi="Bierstadt" w:cs="Aldhabi"/>
        </w:rPr>
        <w:t xml:space="preserve">sperimentale </w:t>
      </w:r>
      <w:r w:rsidRPr="001E1B6D">
        <w:rPr>
          <w:rFonts w:ascii="Bierstadt" w:hAnsi="Bierstadt" w:cs="Aldhabi"/>
        </w:rPr>
        <w:t xml:space="preserve">presso il </w:t>
      </w:r>
      <w:r>
        <w:rPr>
          <w:rFonts w:ascii="Bierstadt" w:hAnsi="Bierstadt" w:cs="Aldhabi"/>
        </w:rPr>
        <w:t xml:space="preserve">laboratorio di Tossicologia Cellulare, </w:t>
      </w:r>
      <w:proofErr w:type="spellStart"/>
      <w:r>
        <w:rPr>
          <w:rFonts w:ascii="Bierstadt" w:hAnsi="Bierstadt" w:cs="Aldhabi"/>
        </w:rPr>
        <w:t>FaBit</w:t>
      </w:r>
      <w:proofErr w:type="spellEnd"/>
      <w:r>
        <w:rPr>
          <w:rFonts w:ascii="Bierstadt" w:hAnsi="Bierstadt" w:cs="Aldhabi"/>
        </w:rPr>
        <w:t xml:space="preserve"> - </w:t>
      </w:r>
      <w:proofErr w:type="spellStart"/>
      <w:r>
        <w:rPr>
          <w:rFonts w:ascii="Bierstadt" w:hAnsi="Bierstadt" w:cs="Aldhabi"/>
        </w:rPr>
        <w:t>UniBo</w:t>
      </w:r>
      <w:proofErr w:type="spellEnd"/>
      <w:r>
        <w:rPr>
          <w:rFonts w:ascii="Bierstadt" w:hAnsi="Bierstadt" w:cs="Aldhabi"/>
        </w:rPr>
        <w:t xml:space="preserve"> | </w:t>
      </w:r>
      <w:r w:rsidRPr="001E1B6D">
        <w:rPr>
          <w:rFonts w:ascii="Bierstadt" w:hAnsi="Bierstadt" w:cs="Aldhabi"/>
        </w:rPr>
        <w:t>settembre 2022 – marzo 2023.</w:t>
      </w:r>
    </w:p>
    <w:p w14:paraId="05878B1F" w14:textId="77777777" w:rsidR="0087285C" w:rsidRPr="001E1B6D" w:rsidRDefault="0087285C" w:rsidP="0087285C">
      <w:pPr>
        <w:pStyle w:val="Paragrafoelenco"/>
        <w:numPr>
          <w:ilvl w:val="0"/>
          <w:numId w:val="1"/>
        </w:numPr>
        <w:jc w:val="both"/>
        <w:rPr>
          <w:rFonts w:ascii="Bierstadt" w:hAnsi="Bierstadt"/>
          <w:i/>
          <w:iCs/>
        </w:rPr>
      </w:pPr>
      <w:r w:rsidRPr="001E1B6D">
        <w:rPr>
          <w:rFonts w:ascii="Bierstadt" w:hAnsi="Bierstadt" w:cs="Aldhabi"/>
        </w:rPr>
        <w:t>Tirocinio curriculare presso Farmacia Del Reno S.r.l. Bologna</w:t>
      </w:r>
      <w:r w:rsidRPr="001E1B6D">
        <w:rPr>
          <w:rFonts w:ascii="Bierstadt" w:hAnsi="Bierstadt"/>
        </w:rPr>
        <w:t xml:space="preserve"> |</w:t>
      </w:r>
      <w:r w:rsidRPr="001E1B6D">
        <w:rPr>
          <w:rFonts w:ascii="Bierstadt" w:hAnsi="Bierstadt" w:cs="Aldhabi"/>
          <w:i/>
          <w:iCs/>
        </w:rPr>
        <w:t xml:space="preserve"> </w:t>
      </w:r>
      <w:r>
        <w:rPr>
          <w:rFonts w:ascii="Bierstadt" w:hAnsi="Bierstadt" w:cs="Aldhabi"/>
        </w:rPr>
        <w:t>f</w:t>
      </w:r>
      <w:r w:rsidRPr="001E1B6D">
        <w:rPr>
          <w:rFonts w:ascii="Bierstadt" w:hAnsi="Bierstadt" w:cs="Aldhabi"/>
        </w:rPr>
        <w:t>ebbraio 2022 – luglio 2022.</w:t>
      </w:r>
    </w:p>
    <w:p w14:paraId="3BF0E646" w14:textId="77777777" w:rsidR="0087285C" w:rsidRPr="001E1B6D" w:rsidRDefault="0087285C" w:rsidP="0087285C">
      <w:pPr>
        <w:spacing w:after="0"/>
        <w:jc w:val="both"/>
        <w:rPr>
          <w:rFonts w:ascii="Baskerville Old Face" w:hAnsi="Baskerville Old Face" w:cs="Aldhabi"/>
          <w:b/>
          <w:bCs/>
          <w:color w:val="4EA72E" w:themeColor="accent6"/>
          <w:sz w:val="28"/>
          <w:szCs w:val="28"/>
        </w:rPr>
      </w:pPr>
      <w:bookmarkStart w:id="0" w:name="_Hlk164861482"/>
      <w:r w:rsidRPr="001E1B6D">
        <w:rPr>
          <w:rFonts w:ascii="Baskerville Old Face" w:hAnsi="Baskerville Old Face" w:cs="Aldhabi"/>
          <w:b/>
          <w:bCs/>
          <w:color w:val="4EA72E" w:themeColor="accent6"/>
          <w:sz w:val="28"/>
          <w:szCs w:val="28"/>
        </w:rPr>
        <w:t>Esperienze lavorative</w:t>
      </w:r>
      <w:bookmarkEnd w:id="0"/>
      <w:r w:rsidRPr="001E1B6D">
        <w:rPr>
          <w:rFonts w:ascii="Baskerville Old Face" w:hAnsi="Baskerville Old Face" w:cs="Aldhabi"/>
          <w:b/>
          <w:bCs/>
          <w:color w:val="4EA72E" w:themeColor="accent6"/>
          <w:sz w:val="28"/>
          <w:szCs w:val="28"/>
        </w:rPr>
        <w:t>:</w:t>
      </w:r>
    </w:p>
    <w:p w14:paraId="23BEE63F" w14:textId="77777777" w:rsidR="0087285C" w:rsidRPr="002518BD" w:rsidRDefault="0087285C" w:rsidP="0087285C">
      <w:pPr>
        <w:pStyle w:val="Paragrafoelenco"/>
        <w:numPr>
          <w:ilvl w:val="0"/>
          <w:numId w:val="1"/>
        </w:numPr>
        <w:jc w:val="both"/>
        <w:rPr>
          <w:rFonts w:ascii="Bierstadt" w:hAnsi="Bierstadt" w:cs="Aldhabi"/>
        </w:rPr>
      </w:pPr>
      <w:r>
        <w:rPr>
          <w:rFonts w:ascii="Bierstadt" w:hAnsi="Bierstadt" w:cs="Aldhabi"/>
        </w:rPr>
        <w:t xml:space="preserve">Farmacista vicedirettrice presso </w:t>
      </w:r>
      <w:proofErr w:type="spellStart"/>
      <w:r>
        <w:rPr>
          <w:rFonts w:ascii="Bierstadt" w:hAnsi="Bierstadt" w:cs="Aldhabi"/>
        </w:rPr>
        <w:t>F.cia</w:t>
      </w:r>
      <w:proofErr w:type="spellEnd"/>
      <w:r>
        <w:rPr>
          <w:rFonts w:ascii="Bierstadt" w:hAnsi="Bierstadt" w:cs="Aldhabi"/>
        </w:rPr>
        <w:t xml:space="preserve"> Benu Barbieri | </w:t>
      </w:r>
      <w:r w:rsidRPr="00121B51">
        <w:rPr>
          <w:rFonts w:ascii="Bierstadt" w:hAnsi="Bierstadt" w:cs="Aldhabi"/>
        </w:rPr>
        <w:t>giugno 2024 – presente</w:t>
      </w:r>
      <w:r>
        <w:rPr>
          <w:rFonts w:ascii="Bierstadt" w:hAnsi="Bierstadt" w:cs="Aldhabi"/>
          <w:b/>
          <w:bCs/>
        </w:rPr>
        <w:t xml:space="preserve"> </w:t>
      </w:r>
      <w:r>
        <w:rPr>
          <w:rFonts w:ascii="Bierstadt" w:hAnsi="Bierstadt" w:cs="Aldhabi"/>
        </w:rPr>
        <w:t>(t. indeterminato)</w:t>
      </w:r>
    </w:p>
    <w:p w14:paraId="6D93B80E" w14:textId="77777777" w:rsidR="0087285C" w:rsidRDefault="0087285C" w:rsidP="0087285C">
      <w:pPr>
        <w:pStyle w:val="Paragrafoelenco"/>
        <w:numPr>
          <w:ilvl w:val="0"/>
          <w:numId w:val="1"/>
        </w:numPr>
        <w:jc w:val="both"/>
        <w:rPr>
          <w:rFonts w:ascii="Bierstadt" w:hAnsi="Bierstadt" w:cs="Aldhabi"/>
        </w:rPr>
      </w:pPr>
      <w:r w:rsidRPr="002518BD">
        <w:rPr>
          <w:rFonts w:ascii="Bierstadt" w:hAnsi="Bierstadt" w:cs="Aldhabi"/>
        </w:rPr>
        <w:t>Farmacista</w:t>
      </w:r>
      <w:r>
        <w:rPr>
          <w:rFonts w:ascii="Bierstadt" w:hAnsi="Bierstadt" w:cs="Aldhabi"/>
        </w:rPr>
        <w:t xml:space="preserve"> collaboratrice </w:t>
      </w:r>
      <w:r w:rsidRPr="002518BD">
        <w:rPr>
          <w:rFonts w:ascii="Bierstadt" w:hAnsi="Bierstadt" w:cs="Aldhabi"/>
        </w:rPr>
        <w:t xml:space="preserve">presso </w:t>
      </w:r>
      <w:proofErr w:type="spellStart"/>
      <w:r>
        <w:rPr>
          <w:rFonts w:ascii="Bierstadt" w:hAnsi="Bierstadt" w:cs="Aldhabi"/>
        </w:rPr>
        <w:t>F.cia</w:t>
      </w:r>
      <w:proofErr w:type="spellEnd"/>
      <w:r w:rsidRPr="002518BD">
        <w:rPr>
          <w:rFonts w:ascii="Bierstadt" w:hAnsi="Bierstadt" w:cs="Aldhabi"/>
        </w:rPr>
        <w:t xml:space="preserve"> Guandalini | </w:t>
      </w:r>
      <w:r>
        <w:rPr>
          <w:rFonts w:ascii="Bierstadt" w:hAnsi="Bierstadt" w:cs="Aldhabi"/>
        </w:rPr>
        <w:t>agosto</w:t>
      </w:r>
      <w:r w:rsidRPr="002518BD">
        <w:rPr>
          <w:rFonts w:ascii="Bierstadt" w:hAnsi="Bierstadt" w:cs="Aldhabi"/>
        </w:rPr>
        <w:t xml:space="preserve"> 2023 – </w:t>
      </w:r>
      <w:r>
        <w:rPr>
          <w:rFonts w:ascii="Bierstadt" w:hAnsi="Bierstadt" w:cs="Aldhabi"/>
        </w:rPr>
        <w:t>giugno 2024.</w:t>
      </w:r>
    </w:p>
    <w:p w14:paraId="5708E1A1" w14:textId="77777777" w:rsidR="0087285C" w:rsidRDefault="0087285C" w:rsidP="0087285C">
      <w:pPr>
        <w:pStyle w:val="Paragrafoelenco"/>
        <w:numPr>
          <w:ilvl w:val="0"/>
          <w:numId w:val="1"/>
        </w:numPr>
        <w:jc w:val="both"/>
        <w:rPr>
          <w:rFonts w:ascii="Bierstadt" w:hAnsi="Bierstadt" w:cs="Aldhabi"/>
        </w:rPr>
      </w:pPr>
      <w:r>
        <w:rPr>
          <w:rFonts w:ascii="Bierstadt" w:hAnsi="Bierstadt" w:cs="Aldhabi"/>
        </w:rPr>
        <w:t xml:space="preserve">Magazziniera </w:t>
      </w:r>
      <w:r w:rsidRPr="00911FF8">
        <w:rPr>
          <w:rFonts w:ascii="Bierstadt" w:hAnsi="Bierstadt" w:cs="Aldhabi"/>
        </w:rPr>
        <w:t xml:space="preserve">presso </w:t>
      </w:r>
      <w:proofErr w:type="spellStart"/>
      <w:r w:rsidRPr="00911FF8">
        <w:rPr>
          <w:rFonts w:ascii="Bierstadt" w:hAnsi="Bierstadt" w:cs="Aldhabi"/>
        </w:rPr>
        <w:t>F</w:t>
      </w:r>
      <w:r>
        <w:rPr>
          <w:rFonts w:ascii="Bierstadt" w:hAnsi="Bierstadt" w:cs="Aldhabi"/>
        </w:rPr>
        <w:t>.</w:t>
      </w:r>
      <w:r w:rsidRPr="00911FF8">
        <w:rPr>
          <w:rFonts w:ascii="Bierstadt" w:hAnsi="Bierstadt" w:cs="Aldhabi"/>
        </w:rPr>
        <w:t>cia</w:t>
      </w:r>
      <w:proofErr w:type="spellEnd"/>
      <w:r w:rsidRPr="00911FF8">
        <w:rPr>
          <w:rFonts w:ascii="Bierstadt" w:hAnsi="Bierstadt" w:cs="Aldhabi"/>
        </w:rPr>
        <w:t xml:space="preserve"> Guandalini | </w:t>
      </w:r>
      <w:r>
        <w:rPr>
          <w:rFonts w:ascii="Bierstadt" w:hAnsi="Bierstadt" w:cs="Aldhabi"/>
        </w:rPr>
        <w:t>aprile</w:t>
      </w:r>
      <w:r w:rsidRPr="00911FF8">
        <w:rPr>
          <w:rFonts w:ascii="Bierstadt" w:hAnsi="Bierstadt" w:cs="Aldhabi"/>
        </w:rPr>
        <w:t xml:space="preserve"> 2023</w:t>
      </w:r>
      <w:r>
        <w:rPr>
          <w:rFonts w:ascii="Bierstadt" w:hAnsi="Bierstadt" w:cs="Aldhabi"/>
        </w:rPr>
        <w:t xml:space="preserve"> – agosto 2023.</w:t>
      </w:r>
    </w:p>
    <w:p w14:paraId="0AC4B0BD" w14:textId="77777777" w:rsidR="0087285C" w:rsidRPr="00996CD8" w:rsidRDefault="0087285C" w:rsidP="0087285C">
      <w:pPr>
        <w:pStyle w:val="Paragrafoelenco"/>
        <w:numPr>
          <w:ilvl w:val="0"/>
          <w:numId w:val="1"/>
        </w:numPr>
        <w:jc w:val="both"/>
        <w:rPr>
          <w:rFonts w:ascii="Bierstadt" w:hAnsi="Bierstadt" w:cs="Aldhabi"/>
        </w:rPr>
      </w:pPr>
      <w:r w:rsidRPr="00996CD8">
        <w:rPr>
          <w:rFonts w:ascii="Bierstadt" w:hAnsi="Bierstadt" w:cs="Aldhabi"/>
        </w:rPr>
        <w:t xml:space="preserve">Tutor </w:t>
      </w:r>
      <w:r>
        <w:rPr>
          <w:rFonts w:ascii="Bierstadt" w:hAnsi="Bierstadt" w:cs="Aldhabi"/>
        </w:rPr>
        <w:t>a</w:t>
      </w:r>
      <w:r w:rsidRPr="00996CD8">
        <w:rPr>
          <w:rFonts w:ascii="Bierstadt" w:hAnsi="Bierstadt" w:cs="Aldhabi"/>
        </w:rPr>
        <w:t xml:space="preserve">ccademico per il </w:t>
      </w:r>
      <w:proofErr w:type="spellStart"/>
      <w:r>
        <w:rPr>
          <w:rFonts w:ascii="Bierstadt" w:hAnsi="Bierstadt" w:cs="Aldhabi"/>
        </w:rPr>
        <w:t>CdL</w:t>
      </w:r>
      <w:proofErr w:type="spellEnd"/>
      <w:r w:rsidRPr="00996CD8">
        <w:rPr>
          <w:rFonts w:ascii="Bierstadt" w:hAnsi="Bierstadt" w:cs="Aldhabi"/>
        </w:rPr>
        <w:t xml:space="preserve"> di Farmacia </w:t>
      </w:r>
      <w:proofErr w:type="spellStart"/>
      <w:r>
        <w:rPr>
          <w:rFonts w:ascii="Bierstadt" w:hAnsi="Bierstadt" w:cs="Aldhabi"/>
        </w:rPr>
        <w:t>UniBo</w:t>
      </w:r>
      <w:proofErr w:type="spellEnd"/>
      <w:r>
        <w:rPr>
          <w:rFonts w:ascii="Bierstadt" w:hAnsi="Bierstadt" w:cs="Aldhabi"/>
        </w:rPr>
        <w:t xml:space="preserve"> </w:t>
      </w:r>
      <w:r w:rsidRPr="00996CD8">
        <w:rPr>
          <w:rFonts w:ascii="Bierstadt" w:hAnsi="Bierstadt" w:cs="Aldhabi"/>
        </w:rPr>
        <w:t xml:space="preserve">| </w:t>
      </w:r>
      <w:r w:rsidRPr="00911FF8">
        <w:rPr>
          <w:rFonts w:ascii="Bierstadt" w:hAnsi="Bierstadt" w:cs="Aldhabi"/>
        </w:rPr>
        <w:t>ottobre 2020 –</w:t>
      </w:r>
      <w:r>
        <w:rPr>
          <w:rFonts w:ascii="Bierstadt" w:hAnsi="Bierstadt" w:cs="Aldhabi"/>
        </w:rPr>
        <w:t xml:space="preserve"> presente</w:t>
      </w:r>
      <w:r w:rsidRPr="00996CD8">
        <w:rPr>
          <w:rFonts w:ascii="Bierstadt" w:hAnsi="Bierstadt" w:cs="Aldhabi"/>
        </w:rPr>
        <w:t>.</w:t>
      </w:r>
    </w:p>
    <w:p w14:paraId="36BCEE92" w14:textId="77777777" w:rsidR="0087285C" w:rsidRDefault="0087285C" w:rsidP="0087285C">
      <w:pPr>
        <w:spacing w:after="0"/>
        <w:jc w:val="both"/>
        <w:rPr>
          <w:rFonts w:ascii="Baskerville Old Face" w:hAnsi="Baskerville Old Face" w:cs="Aldhabi"/>
          <w:b/>
          <w:bCs/>
          <w:color w:val="4EA72E" w:themeColor="accent6"/>
          <w:sz w:val="28"/>
          <w:szCs w:val="28"/>
        </w:rPr>
      </w:pPr>
      <w:r w:rsidRPr="00464CBA">
        <w:rPr>
          <w:rFonts w:ascii="Baskerville Old Face" w:hAnsi="Baskerville Old Face" w:cs="Aldhabi"/>
          <w:b/>
          <w:bCs/>
          <w:color w:val="4EA72E" w:themeColor="accent6"/>
          <w:sz w:val="28"/>
          <w:szCs w:val="28"/>
        </w:rPr>
        <w:t>C</w:t>
      </w:r>
      <w:r>
        <w:rPr>
          <w:rFonts w:ascii="Baskerville Old Face" w:hAnsi="Baskerville Old Face" w:cs="Aldhabi"/>
          <w:b/>
          <w:bCs/>
          <w:color w:val="4EA72E" w:themeColor="accent6"/>
          <w:sz w:val="28"/>
          <w:szCs w:val="28"/>
        </w:rPr>
        <w:t>orsi e competenze</w:t>
      </w:r>
      <w:r w:rsidRPr="00464CBA">
        <w:rPr>
          <w:rFonts w:ascii="Baskerville Old Face" w:hAnsi="Baskerville Old Face" w:cs="Aldhabi"/>
          <w:b/>
          <w:bCs/>
          <w:color w:val="4EA72E" w:themeColor="accent6"/>
          <w:sz w:val="28"/>
          <w:szCs w:val="28"/>
        </w:rPr>
        <w:t>:</w:t>
      </w:r>
    </w:p>
    <w:p w14:paraId="09191B74" w14:textId="77777777" w:rsidR="0087285C" w:rsidRPr="00590329" w:rsidRDefault="0087285C" w:rsidP="0087285C">
      <w:pPr>
        <w:pStyle w:val="Paragrafoelenco"/>
        <w:numPr>
          <w:ilvl w:val="0"/>
          <w:numId w:val="1"/>
        </w:numPr>
        <w:rPr>
          <w:rFonts w:ascii="Bierstadt" w:hAnsi="Bierstadt" w:cs="Aldhabi"/>
        </w:rPr>
      </w:pPr>
      <w:r>
        <w:rPr>
          <w:rFonts w:ascii="Bierstadt" w:hAnsi="Bierstadt" w:cs="Aldhabi"/>
        </w:rPr>
        <w:t>N</w:t>
      </w:r>
      <w:r w:rsidRPr="00590329">
        <w:rPr>
          <w:rFonts w:ascii="Bierstadt" w:hAnsi="Bierstadt" w:cs="Aldhabi"/>
        </w:rPr>
        <w:t xml:space="preserve">ozioni di farmacovigilanza, acquisite nel 2024 </w:t>
      </w:r>
      <w:r>
        <w:rPr>
          <w:rFonts w:ascii="Bierstadt" w:hAnsi="Bierstadt" w:cs="Aldhabi"/>
        </w:rPr>
        <w:t>e</w:t>
      </w:r>
      <w:r w:rsidRPr="00590329">
        <w:rPr>
          <w:rFonts w:ascii="Bierstadt" w:hAnsi="Bierstadt" w:cs="Aldhabi"/>
        </w:rPr>
        <w:t xml:space="preserve"> 2025 attraverso i</w:t>
      </w:r>
      <w:r>
        <w:rPr>
          <w:rFonts w:ascii="Bierstadt" w:hAnsi="Bierstadt" w:cs="Aldhabi"/>
        </w:rPr>
        <w:t xml:space="preserve"> </w:t>
      </w:r>
      <w:r w:rsidRPr="00590329">
        <w:rPr>
          <w:rFonts w:ascii="Bierstadt" w:hAnsi="Bierstadt" w:cs="Aldhabi"/>
        </w:rPr>
        <w:t>corsi ECM (50 crediti) conseguiti con</w:t>
      </w:r>
      <w:r>
        <w:rPr>
          <w:rFonts w:ascii="Bierstadt" w:hAnsi="Bierstadt" w:cs="Aldhabi"/>
        </w:rPr>
        <w:t xml:space="preserve"> l’azienda Phoenix-</w:t>
      </w:r>
      <w:proofErr w:type="spellStart"/>
      <w:r w:rsidRPr="00590329">
        <w:rPr>
          <w:rFonts w:ascii="Bierstadt" w:hAnsi="Bierstadt" w:cs="Aldhabi"/>
        </w:rPr>
        <w:t>Admenta</w:t>
      </w:r>
      <w:proofErr w:type="spellEnd"/>
      <w:r w:rsidRPr="00590329">
        <w:rPr>
          <w:rFonts w:ascii="Bierstadt" w:hAnsi="Bierstadt" w:cs="Aldhabi"/>
        </w:rPr>
        <w:t xml:space="preserve"> Italia.</w:t>
      </w:r>
    </w:p>
    <w:p w14:paraId="233EDE66" w14:textId="77777777" w:rsidR="0087285C" w:rsidRDefault="0087285C" w:rsidP="0087285C">
      <w:pPr>
        <w:pStyle w:val="Paragrafoelenco"/>
        <w:numPr>
          <w:ilvl w:val="0"/>
          <w:numId w:val="1"/>
        </w:numPr>
        <w:jc w:val="both"/>
        <w:rPr>
          <w:rFonts w:ascii="Bierstadt" w:hAnsi="Bierstadt" w:cs="Aldhabi"/>
        </w:rPr>
      </w:pPr>
      <w:r>
        <w:rPr>
          <w:rFonts w:ascii="Bierstadt" w:hAnsi="Bierstadt" w:cs="Aldhabi"/>
        </w:rPr>
        <w:t xml:space="preserve">Partecipazione al 21° </w:t>
      </w:r>
      <w:r w:rsidRPr="00464CBA">
        <w:rPr>
          <w:rFonts w:ascii="Bierstadt" w:hAnsi="Bierstadt" w:cs="Aldhabi"/>
        </w:rPr>
        <w:t>Congresso Nazionale SITOX</w:t>
      </w:r>
      <w:r>
        <w:rPr>
          <w:rFonts w:ascii="Bierstadt" w:hAnsi="Bierstadt" w:cs="Aldhabi"/>
        </w:rPr>
        <w:t xml:space="preserve"> (febbraio 2023).</w:t>
      </w:r>
    </w:p>
    <w:p w14:paraId="146965E9" w14:textId="34017FD6" w:rsidR="0087285C" w:rsidRDefault="0087285C" w:rsidP="0087285C">
      <w:pPr>
        <w:pStyle w:val="Paragrafoelenco"/>
        <w:numPr>
          <w:ilvl w:val="0"/>
          <w:numId w:val="1"/>
        </w:numPr>
        <w:jc w:val="both"/>
        <w:rPr>
          <w:rFonts w:ascii="Bierstadt" w:hAnsi="Bierstadt" w:cs="Aldhabi"/>
        </w:rPr>
      </w:pPr>
      <w:r>
        <w:rPr>
          <w:rFonts w:ascii="Bierstadt" w:hAnsi="Bierstadt" w:cs="Aldhabi"/>
        </w:rPr>
        <w:t xml:space="preserve">Tutorato presso Farmacia </w:t>
      </w:r>
      <w:proofErr w:type="spellStart"/>
      <w:r>
        <w:rPr>
          <w:rFonts w:ascii="Bierstadt" w:hAnsi="Bierstadt" w:cs="Aldhabi"/>
        </w:rPr>
        <w:t>Unibo</w:t>
      </w:r>
      <w:proofErr w:type="spellEnd"/>
      <w:r>
        <w:rPr>
          <w:rFonts w:ascii="Bierstadt" w:hAnsi="Bierstadt" w:cs="Aldhabi"/>
        </w:rPr>
        <w:t xml:space="preserve"> da ottobre 2020-presente. Gestione di grandi gruppi di studenti a supporto dei professori; stesura di sondaggi utili ai fini dei dati statistici del Corso e portati in commissione AQ.</w:t>
      </w:r>
    </w:p>
    <w:p w14:paraId="4142B210" w14:textId="0AC721D4" w:rsidR="0087285C" w:rsidRPr="0087285C" w:rsidRDefault="0087285C" w:rsidP="0087285C">
      <w:pPr>
        <w:jc w:val="both"/>
        <w:rPr>
          <w:rFonts w:ascii="Bierstadt" w:hAnsi="Bierstadt" w:cs="Aldhabi"/>
        </w:rPr>
      </w:pPr>
      <w:r w:rsidRPr="0087285C">
        <w:rPr>
          <w:rFonts w:ascii="Baskerville Old Face" w:hAnsi="Baskerville Old Face" w:cs="Aldhabi"/>
          <w:b/>
          <w:bCs/>
          <w:color w:val="4EA72E" w:themeColor="accent6"/>
          <w:sz w:val="28"/>
          <w:szCs w:val="28"/>
        </w:rPr>
        <w:t>Certificazioni:</w:t>
      </w:r>
    </w:p>
    <w:p w14:paraId="36B5F20B" w14:textId="77777777" w:rsidR="0087285C" w:rsidRDefault="0087285C" w:rsidP="0087285C">
      <w:pPr>
        <w:pStyle w:val="Paragrafoelenco"/>
        <w:numPr>
          <w:ilvl w:val="1"/>
          <w:numId w:val="3"/>
        </w:numPr>
        <w:ind w:left="709" w:hanging="283"/>
        <w:jc w:val="both"/>
        <w:rPr>
          <w:rFonts w:ascii="Bierstadt" w:hAnsi="Bierstadt" w:cs="Aldhabi"/>
        </w:rPr>
      </w:pPr>
      <w:r w:rsidRPr="001E780C">
        <w:rPr>
          <w:rFonts w:ascii="Bierstadt" w:hAnsi="Bierstadt" w:cs="Aldhabi"/>
        </w:rPr>
        <w:t xml:space="preserve">Informatica: </w:t>
      </w:r>
    </w:p>
    <w:p w14:paraId="7D136EDA" w14:textId="77777777" w:rsidR="0087285C" w:rsidRPr="00067337" w:rsidRDefault="0087285C" w:rsidP="0087285C">
      <w:pPr>
        <w:pStyle w:val="Paragrafoelenco"/>
        <w:numPr>
          <w:ilvl w:val="0"/>
          <w:numId w:val="3"/>
        </w:numPr>
        <w:ind w:left="993" w:hanging="284"/>
        <w:jc w:val="both"/>
        <w:rPr>
          <w:rFonts w:ascii="Bierstadt" w:hAnsi="Bierstadt" w:cs="Aldhabi"/>
          <w:sz w:val="24"/>
          <w:szCs w:val="24"/>
        </w:rPr>
      </w:pPr>
      <w:r>
        <w:rPr>
          <w:rFonts w:ascii="Bierstadt" w:hAnsi="Bierstadt" w:cs="Aldhabi"/>
        </w:rPr>
        <w:t xml:space="preserve">Pacchetto </w:t>
      </w:r>
      <w:r w:rsidRPr="00067337">
        <w:rPr>
          <w:rFonts w:ascii="Bierstadt" w:hAnsi="Bierstadt" w:cs="Aldhabi"/>
        </w:rPr>
        <w:t>Office365 (l</w:t>
      </w:r>
      <w:r>
        <w:rPr>
          <w:rFonts w:ascii="Bierstadt" w:hAnsi="Bierstadt" w:cs="Aldhabi"/>
        </w:rPr>
        <w:t>iv.</w:t>
      </w:r>
      <w:r w:rsidRPr="00067337">
        <w:rPr>
          <w:rFonts w:ascii="Bierstadt" w:hAnsi="Bierstadt" w:cs="Aldhabi"/>
        </w:rPr>
        <w:t xml:space="preserve"> </w:t>
      </w:r>
      <w:r>
        <w:rPr>
          <w:rFonts w:ascii="Bierstadt" w:hAnsi="Bierstadt" w:cs="Aldhabi"/>
        </w:rPr>
        <w:t>avanzato</w:t>
      </w:r>
      <w:r w:rsidRPr="00067337">
        <w:rPr>
          <w:rFonts w:ascii="Bierstadt" w:hAnsi="Bierstadt" w:cs="Aldhabi"/>
        </w:rPr>
        <w:t>)</w:t>
      </w:r>
      <w:r>
        <w:rPr>
          <w:rFonts w:ascii="Bierstadt" w:hAnsi="Bierstadt" w:cs="Aldhabi"/>
        </w:rPr>
        <w:t>;</w:t>
      </w:r>
      <w:r w:rsidRPr="00067337">
        <w:rPr>
          <w:rFonts w:ascii="Bierstadt" w:hAnsi="Bierstadt" w:cs="Aldhabi"/>
        </w:rPr>
        <w:t xml:space="preserve"> servizi Google (liv</w:t>
      </w:r>
      <w:r>
        <w:rPr>
          <w:rFonts w:ascii="Bierstadt" w:hAnsi="Bierstadt" w:cs="Aldhabi"/>
        </w:rPr>
        <w:t>.</w:t>
      </w:r>
      <w:r w:rsidRPr="00067337">
        <w:rPr>
          <w:rFonts w:ascii="Bierstadt" w:hAnsi="Bierstadt" w:cs="Aldhabi"/>
        </w:rPr>
        <w:t xml:space="preserve"> intermedio)</w:t>
      </w:r>
      <w:r>
        <w:rPr>
          <w:rFonts w:ascii="Bierstadt" w:hAnsi="Bierstadt" w:cs="Aldhabi"/>
        </w:rPr>
        <w:t xml:space="preserve">; </w:t>
      </w:r>
      <w:r w:rsidRPr="00067337">
        <w:rPr>
          <w:rFonts w:ascii="Bierstadt" w:hAnsi="Bierstadt" w:cs="Aldhabi"/>
        </w:rPr>
        <w:t xml:space="preserve">gestionale </w:t>
      </w:r>
      <w:proofErr w:type="spellStart"/>
      <w:r w:rsidRPr="00067337">
        <w:rPr>
          <w:rFonts w:ascii="Bierstadt" w:hAnsi="Bierstadt" w:cs="Aldhabi"/>
        </w:rPr>
        <w:t>WinFar</w:t>
      </w:r>
      <w:proofErr w:type="spellEnd"/>
      <w:r w:rsidRPr="00067337">
        <w:rPr>
          <w:rFonts w:ascii="Bierstadt" w:hAnsi="Bierstadt" w:cs="Aldhabi"/>
        </w:rPr>
        <w:t xml:space="preserve"> (liv</w:t>
      </w:r>
      <w:r>
        <w:rPr>
          <w:rFonts w:ascii="Bierstadt" w:hAnsi="Bierstadt" w:cs="Aldhabi"/>
        </w:rPr>
        <w:t>.</w:t>
      </w:r>
      <w:r w:rsidRPr="00067337">
        <w:rPr>
          <w:rFonts w:ascii="Bierstadt" w:hAnsi="Bierstadt" w:cs="Aldhabi"/>
        </w:rPr>
        <w:t xml:space="preserve"> base); </w:t>
      </w:r>
      <w:r>
        <w:rPr>
          <w:rFonts w:ascii="Bierstadt" w:hAnsi="Bierstadt" w:cs="Aldhabi"/>
        </w:rPr>
        <w:t>gestionale farmaceutico UFI (liv. avanzato);</w:t>
      </w:r>
      <w:r w:rsidRPr="001E1B6D">
        <w:t xml:space="preserve"> </w:t>
      </w:r>
      <w:r w:rsidRPr="001E1B6D">
        <w:rPr>
          <w:rFonts w:ascii="Bierstadt" w:hAnsi="Bierstadt" w:cs="Aldhabi"/>
        </w:rPr>
        <w:t xml:space="preserve">gestionale </w:t>
      </w:r>
      <w:proofErr w:type="spellStart"/>
      <w:r w:rsidRPr="001E1B6D">
        <w:rPr>
          <w:rFonts w:ascii="Bierstadt" w:hAnsi="Bierstadt" w:cs="Aldhabi"/>
        </w:rPr>
        <w:t>Win</w:t>
      </w:r>
      <w:r>
        <w:rPr>
          <w:rFonts w:ascii="Bierstadt" w:hAnsi="Bierstadt" w:cs="Aldhabi"/>
        </w:rPr>
        <w:t>gesf</w:t>
      </w:r>
      <w:r w:rsidRPr="001E1B6D">
        <w:rPr>
          <w:rFonts w:ascii="Bierstadt" w:hAnsi="Bierstadt" w:cs="Aldhabi"/>
        </w:rPr>
        <w:t>ar</w:t>
      </w:r>
      <w:proofErr w:type="spellEnd"/>
      <w:r>
        <w:rPr>
          <w:rFonts w:ascii="Bierstadt" w:hAnsi="Bierstadt" w:cs="Aldhabi"/>
        </w:rPr>
        <w:t xml:space="preserve"> (liv. avanzato).</w:t>
      </w:r>
    </w:p>
    <w:p w14:paraId="6D909FBF" w14:textId="77777777" w:rsidR="0087285C" w:rsidRPr="00067337" w:rsidRDefault="0087285C" w:rsidP="0087285C">
      <w:pPr>
        <w:pStyle w:val="Paragrafoelenco"/>
        <w:numPr>
          <w:ilvl w:val="0"/>
          <w:numId w:val="3"/>
        </w:numPr>
        <w:ind w:left="993" w:hanging="284"/>
        <w:jc w:val="both"/>
        <w:rPr>
          <w:rFonts w:ascii="Bierstadt" w:hAnsi="Bierstadt" w:cs="Aldhabi"/>
          <w:sz w:val="24"/>
          <w:szCs w:val="24"/>
        </w:rPr>
      </w:pPr>
      <w:r>
        <w:rPr>
          <w:rFonts w:ascii="Bierstadt" w:hAnsi="Bierstadt" w:cs="Aldhabi"/>
        </w:rPr>
        <w:t>Certificazione di ECDL (</w:t>
      </w:r>
      <w:r w:rsidRPr="00067337">
        <w:rPr>
          <w:rFonts w:ascii="Bierstadt" w:hAnsi="Bierstadt" w:cs="Aldhabi"/>
        </w:rPr>
        <w:t>AICA</w:t>
      </w:r>
      <w:r>
        <w:rPr>
          <w:rFonts w:ascii="Bierstadt" w:hAnsi="Bierstadt" w:cs="Aldhabi"/>
        </w:rPr>
        <w:t xml:space="preserve">, </w:t>
      </w:r>
      <w:r w:rsidRPr="00067337">
        <w:rPr>
          <w:rFonts w:ascii="Bierstadt" w:hAnsi="Bierstadt" w:cs="Aldhabi"/>
        </w:rPr>
        <w:t>dicembre 2017</w:t>
      </w:r>
      <w:r>
        <w:rPr>
          <w:rFonts w:ascii="Bierstadt" w:hAnsi="Bierstadt" w:cs="Aldhabi"/>
        </w:rPr>
        <w:t>)</w:t>
      </w:r>
    </w:p>
    <w:p w14:paraId="604D5AA5" w14:textId="77777777" w:rsidR="0087285C" w:rsidRDefault="0087285C" w:rsidP="0087285C">
      <w:pPr>
        <w:pStyle w:val="Paragrafoelenco"/>
        <w:numPr>
          <w:ilvl w:val="0"/>
          <w:numId w:val="2"/>
        </w:numPr>
        <w:jc w:val="both"/>
        <w:rPr>
          <w:rFonts w:ascii="Bierstadt" w:hAnsi="Bierstadt" w:cs="Aldhabi"/>
        </w:rPr>
      </w:pPr>
      <w:r w:rsidRPr="00067337">
        <w:rPr>
          <w:rFonts w:ascii="Bierstadt" w:hAnsi="Bierstadt" w:cs="Aldhabi"/>
        </w:rPr>
        <w:t>Ling</w:t>
      </w:r>
      <w:r>
        <w:rPr>
          <w:rFonts w:ascii="Bierstadt" w:hAnsi="Bierstadt" w:cs="Aldhabi"/>
        </w:rPr>
        <w:t>ue:</w:t>
      </w:r>
    </w:p>
    <w:p w14:paraId="129B5A50" w14:textId="77777777" w:rsidR="0087285C" w:rsidRDefault="0087285C" w:rsidP="0087285C">
      <w:pPr>
        <w:pStyle w:val="Paragrafoelenco"/>
        <w:numPr>
          <w:ilvl w:val="0"/>
          <w:numId w:val="3"/>
        </w:numPr>
        <w:ind w:left="993" w:hanging="284"/>
        <w:jc w:val="both"/>
        <w:rPr>
          <w:rFonts w:ascii="Bierstadt" w:hAnsi="Bierstadt" w:cs="Aldhabi"/>
        </w:rPr>
      </w:pPr>
      <w:r w:rsidRPr="00067337">
        <w:rPr>
          <w:rFonts w:ascii="Bierstadt" w:hAnsi="Bierstadt" w:cs="Aldhabi"/>
        </w:rPr>
        <w:t>Inglese, B2 (</w:t>
      </w:r>
      <w:r>
        <w:rPr>
          <w:rFonts w:ascii="Bierstadt" w:hAnsi="Bierstadt" w:cs="Aldhabi"/>
        </w:rPr>
        <w:t xml:space="preserve">certificazione CLA – </w:t>
      </w:r>
      <w:proofErr w:type="spellStart"/>
      <w:r>
        <w:rPr>
          <w:rFonts w:ascii="Bierstadt" w:hAnsi="Bierstadt" w:cs="Aldhabi"/>
        </w:rPr>
        <w:t>Unibo</w:t>
      </w:r>
      <w:proofErr w:type="spellEnd"/>
      <w:r>
        <w:rPr>
          <w:rFonts w:ascii="Bierstadt" w:hAnsi="Bierstadt" w:cs="Aldhabi"/>
        </w:rPr>
        <w:t xml:space="preserve">, </w:t>
      </w:r>
      <w:proofErr w:type="gramStart"/>
      <w:r>
        <w:rPr>
          <w:rFonts w:ascii="Bierstadt" w:hAnsi="Bierstadt" w:cs="Aldhabi"/>
        </w:rPr>
        <w:t>Dicembre</w:t>
      </w:r>
      <w:proofErr w:type="gramEnd"/>
      <w:r>
        <w:rPr>
          <w:rFonts w:ascii="Bierstadt" w:hAnsi="Bierstadt" w:cs="Aldhabi"/>
        </w:rPr>
        <w:t xml:space="preserve"> 2017</w:t>
      </w:r>
      <w:r w:rsidRPr="00067337">
        <w:rPr>
          <w:rFonts w:ascii="Bierstadt" w:hAnsi="Bierstadt" w:cs="Aldhabi"/>
        </w:rPr>
        <w:t>)</w:t>
      </w:r>
      <w:r>
        <w:rPr>
          <w:rFonts w:ascii="Bierstadt" w:hAnsi="Bierstadt" w:cs="Aldhabi"/>
        </w:rPr>
        <w:t xml:space="preserve"> | Francese (scolastico).</w:t>
      </w:r>
    </w:p>
    <w:p w14:paraId="6CE477E4" w14:textId="77777777" w:rsidR="0087285C" w:rsidRDefault="0087285C" w:rsidP="0087285C">
      <w:pPr>
        <w:pStyle w:val="Paragrafoelenco"/>
        <w:numPr>
          <w:ilvl w:val="0"/>
          <w:numId w:val="2"/>
        </w:numPr>
        <w:jc w:val="both"/>
        <w:rPr>
          <w:rFonts w:ascii="Bierstadt" w:hAnsi="Bierstadt" w:cs="Aldhabi"/>
        </w:rPr>
      </w:pPr>
      <w:r w:rsidRPr="0061513B">
        <w:rPr>
          <w:rFonts w:ascii="Bierstadt" w:hAnsi="Bierstadt" w:cs="Aldhabi"/>
        </w:rPr>
        <w:t>In possesso di patente B</w:t>
      </w:r>
      <w:r>
        <w:rPr>
          <w:rFonts w:ascii="Bierstadt" w:hAnsi="Bierstadt" w:cs="Aldhabi"/>
        </w:rPr>
        <w:t>.</w:t>
      </w:r>
    </w:p>
    <w:p w14:paraId="07F66942" w14:textId="77777777" w:rsidR="00E41EA3" w:rsidRDefault="00E41EA3"/>
    <w:sectPr w:rsidR="00E41EA3" w:rsidSect="0087285C">
      <w:footerReference w:type="default" r:id="rId7"/>
      <w:pgSz w:w="11906" w:h="16838"/>
      <w:pgMar w:top="567" w:right="1134" w:bottom="709" w:left="1134" w:header="709" w:footer="34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erstadt">
    <w:altName w:val="Calibri"/>
    <w:charset w:val="00"/>
    <w:family w:val="swiss"/>
    <w:pitch w:val="variable"/>
    <w:sig w:usb0="80000003" w:usb1="00000001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A010A" w14:textId="77777777" w:rsidR="0087285C" w:rsidRPr="00876763" w:rsidRDefault="0087285C" w:rsidP="00876763">
    <w:pPr>
      <w:pStyle w:val="Pidipagina"/>
      <w:jc w:val="center"/>
      <w:rPr>
        <w:sz w:val="16"/>
        <w:szCs w:val="16"/>
      </w:rPr>
    </w:pPr>
    <w:r w:rsidRPr="00876763">
      <w:rPr>
        <w:sz w:val="16"/>
        <w:szCs w:val="16"/>
      </w:rPr>
      <w:t>Autorizzo il trattamento dei dati personali contenuti nel mio curriculum vitae in base al D. Lgs. 101/2018 e all’art. 13 GDPR 679/16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231C6"/>
    <w:multiLevelType w:val="hybridMultilevel"/>
    <w:tmpl w:val="8ACAF4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3AAE9E">
      <w:numFmt w:val="bullet"/>
      <w:lvlText w:val="-"/>
      <w:lvlJc w:val="left"/>
      <w:pPr>
        <w:ind w:left="1440" w:hanging="360"/>
      </w:pPr>
      <w:rPr>
        <w:rFonts w:ascii="Bierstadt" w:eastAsiaTheme="minorHAnsi" w:hAnsi="Bierstadt" w:cs="Aldhabi" w:hint="default"/>
        <w:i w:val="0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62C9A"/>
    <w:multiLevelType w:val="hybridMultilevel"/>
    <w:tmpl w:val="8E7E1D2C"/>
    <w:lvl w:ilvl="0" w:tplc="FFFFFFFF">
      <w:numFmt w:val="bullet"/>
      <w:lvlText w:val="-"/>
      <w:lvlJc w:val="left"/>
      <w:pPr>
        <w:ind w:left="1440" w:hanging="360"/>
      </w:pPr>
      <w:rPr>
        <w:rFonts w:ascii="Bierstadt" w:eastAsiaTheme="minorHAnsi" w:hAnsi="Bierstadt" w:cs="Aldhabi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1011FA"/>
    <w:multiLevelType w:val="hybridMultilevel"/>
    <w:tmpl w:val="40046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016702">
    <w:abstractNumId w:val="0"/>
  </w:num>
  <w:num w:numId="2" w16cid:durableId="1936327360">
    <w:abstractNumId w:val="2"/>
  </w:num>
  <w:num w:numId="3" w16cid:durableId="1211527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5C"/>
    <w:rsid w:val="000868F8"/>
    <w:rsid w:val="00136C58"/>
    <w:rsid w:val="00752128"/>
    <w:rsid w:val="0087285C"/>
    <w:rsid w:val="00E4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D586D"/>
  <w15:chartTrackingRefBased/>
  <w15:docId w15:val="{C253396F-AA0C-48CC-A8D7-3C1152EDC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285C"/>
    <w:pPr>
      <w:spacing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28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2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28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28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28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28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28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28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28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28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28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28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285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285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285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285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285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285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28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2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28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28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2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285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7285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285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28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285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285C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7285C"/>
    <w:rPr>
      <w:color w:val="467886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8728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285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cole.cassoli@outlook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Cassoli</dc:creator>
  <cp:keywords/>
  <dc:description/>
  <cp:lastModifiedBy>Nicole Cassoli</cp:lastModifiedBy>
  <cp:revision>2</cp:revision>
  <dcterms:created xsi:type="dcterms:W3CDTF">2026-04-07T12:30:00Z</dcterms:created>
  <dcterms:modified xsi:type="dcterms:W3CDTF">2026-04-07T12:30:00Z</dcterms:modified>
</cp:coreProperties>
</file>