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0E23" w14:textId="77777777" w:rsidR="00BC4E98" w:rsidRPr="00757211" w:rsidRDefault="008F1370" w:rsidP="008F1370">
      <w:pPr>
        <w:spacing w:after="0"/>
        <w:jc w:val="both"/>
        <w:rPr>
          <w:rFonts w:ascii="Book Antiqua" w:eastAsia="Times New Roman" w:hAnsi="Book Antiqua"/>
          <w:sz w:val="28"/>
          <w:szCs w:val="28"/>
          <w:u w:val="single"/>
          <w:lang w:eastAsia="it-IT"/>
        </w:rPr>
      </w:pPr>
      <w:r w:rsidRPr="00757211">
        <w:rPr>
          <w:rFonts w:ascii="Book Antiqua" w:eastAsia="Times New Roman" w:hAnsi="Book Antiqua"/>
          <w:b/>
          <w:bCs/>
          <w:sz w:val="28"/>
          <w:szCs w:val="28"/>
          <w:u w:val="single"/>
          <w:lang w:eastAsia="it-IT"/>
        </w:rPr>
        <w:t>Michele Belletti</w:t>
      </w:r>
    </w:p>
    <w:p w14:paraId="71D0573D" w14:textId="77777777" w:rsidR="005C77F2" w:rsidRPr="003D1241" w:rsidRDefault="005C77F2" w:rsidP="008F1370">
      <w:pPr>
        <w:spacing w:after="0"/>
        <w:jc w:val="both"/>
        <w:rPr>
          <w:rFonts w:ascii="Book Antiqua" w:eastAsia="Times New Roman" w:hAnsi="Book Antiqua"/>
          <w:b/>
          <w:sz w:val="24"/>
          <w:szCs w:val="24"/>
          <w:lang w:eastAsia="it-IT"/>
        </w:rPr>
      </w:pPr>
    </w:p>
    <w:p w14:paraId="60AFA92F" w14:textId="77777777" w:rsidR="00FB076C" w:rsidRPr="00757211" w:rsidRDefault="00FB076C" w:rsidP="008F1370">
      <w:pPr>
        <w:spacing w:after="0"/>
        <w:jc w:val="both"/>
        <w:rPr>
          <w:rFonts w:ascii="Book Antiqua" w:eastAsia="Times New Roman" w:hAnsi="Book Antiqua"/>
          <w:b/>
          <w:sz w:val="24"/>
          <w:szCs w:val="24"/>
          <w:u w:val="single"/>
          <w:lang w:eastAsia="it-IT"/>
        </w:rPr>
      </w:pPr>
      <w:r w:rsidRPr="00757211">
        <w:rPr>
          <w:rFonts w:ascii="Book Antiqua" w:eastAsia="Times New Roman" w:hAnsi="Book Antiqua"/>
          <w:b/>
          <w:sz w:val="24"/>
          <w:szCs w:val="24"/>
          <w:u w:val="single"/>
          <w:lang w:eastAsia="it-IT"/>
        </w:rPr>
        <w:t xml:space="preserve">Professore Ordinario di </w:t>
      </w:r>
      <w:r w:rsidR="00FB7B4E">
        <w:rPr>
          <w:rFonts w:ascii="Book Antiqua" w:eastAsia="Times New Roman" w:hAnsi="Book Antiqua"/>
          <w:b/>
          <w:sz w:val="24"/>
          <w:szCs w:val="24"/>
          <w:u w:val="single"/>
          <w:lang w:eastAsia="it-IT"/>
        </w:rPr>
        <w:t>Istituzioni di Diritto Pubblico</w:t>
      </w:r>
      <w:r w:rsidRPr="00757211">
        <w:rPr>
          <w:rFonts w:ascii="Book Antiqua" w:eastAsia="Times New Roman" w:hAnsi="Book Antiqua"/>
          <w:b/>
          <w:sz w:val="24"/>
          <w:szCs w:val="24"/>
          <w:u w:val="single"/>
          <w:lang w:eastAsia="it-IT"/>
        </w:rPr>
        <w:t xml:space="preserve"> presso l’Università degli Studi di Bologna dal 2 maggio 2017</w:t>
      </w:r>
    </w:p>
    <w:p w14:paraId="4DFA4AD0" w14:textId="77777777" w:rsidR="00FB076C" w:rsidRDefault="00FB076C" w:rsidP="008F1370">
      <w:pPr>
        <w:spacing w:after="0"/>
        <w:jc w:val="both"/>
        <w:rPr>
          <w:rFonts w:ascii="Book Antiqua" w:eastAsia="Times New Roman" w:hAnsi="Book Antiqua"/>
          <w:b/>
          <w:sz w:val="24"/>
          <w:szCs w:val="24"/>
          <w:lang w:eastAsia="it-IT"/>
        </w:rPr>
      </w:pPr>
    </w:p>
    <w:p w14:paraId="1614E621" w14:textId="77777777" w:rsidR="00300D54" w:rsidRPr="003D1241" w:rsidRDefault="005C77F2" w:rsidP="008F1370">
      <w:pPr>
        <w:spacing w:after="0"/>
        <w:jc w:val="both"/>
        <w:rPr>
          <w:rFonts w:ascii="Book Antiqua" w:eastAsia="Times New Roman" w:hAnsi="Book Antiqua"/>
          <w:b/>
          <w:sz w:val="24"/>
          <w:szCs w:val="24"/>
          <w:lang w:eastAsia="it-IT"/>
        </w:rPr>
      </w:pPr>
      <w:r w:rsidRPr="003D1241">
        <w:rPr>
          <w:rFonts w:ascii="Book Antiqua" w:eastAsia="Times New Roman" w:hAnsi="Book Antiqua"/>
          <w:b/>
          <w:sz w:val="24"/>
          <w:szCs w:val="24"/>
          <w:lang w:eastAsia="it-IT"/>
        </w:rPr>
        <w:t>Professore Associato di Diritto Costituzionale presso l’Università degli Studi di Bologna dal 15 settembre 2014</w:t>
      </w:r>
      <w:r w:rsidR="00757211">
        <w:rPr>
          <w:rFonts w:ascii="Book Antiqua" w:eastAsia="Times New Roman" w:hAnsi="Book Antiqua"/>
          <w:b/>
          <w:sz w:val="24"/>
          <w:szCs w:val="24"/>
          <w:lang w:eastAsia="it-IT"/>
        </w:rPr>
        <w:t xml:space="preserve"> </w:t>
      </w:r>
      <w:proofErr w:type="gramStart"/>
      <w:r w:rsidR="00757211">
        <w:rPr>
          <w:rFonts w:ascii="Book Antiqua" w:eastAsia="Times New Roman" w:hAnsi="Book Antiqua"/>
          <w:b/>
          <w:sz w:val="24"/>
          <w:szCs w:val="24"/>
          <w:lang w:eastAsia="it-IT"/>
        </w:rPr>
        <w:t>all’1 maggio</w:t>
      </w:r>
      <w:proofErr w:type="gramEnd"/>
      <w:r w:rsidR="00757211">
        <w:rPr>
          <w:rFonts w:ascii="Book Antiqua" w:eastAsia="Times New Roman" w:hAnsi="Book Antiqua"/>
          <w:b/>
          <w:sz w:val="24"/>
          <w:szCs w:val="24"/>
          <w:lang w:eastAsia="it-IT"/>
        </w:rPr>
        <w:t xml:space="preserve"> 2017</w:t>
      </w:r>
    </w:p>
    <w:p w14:paraId="3ACD4E4A" w14:textId="77777777" w:rsidR="00BC4E98" w:rsidRPr="003D1241" w:rsidRDefault="00BC4E98" w:rsidP="008F1370">
      <w:pPr>
        <w:spacing w:after="0"/>
        <w:jc w:val="both"/>
        <w:rPr>
          <w:rFonts w:ascii="Book Antiqua" w:eastAsia="Times New Roman" w:hAnsi="Book Antiqua"/>
          <w:b/>
          <w:sz w:val="24"/>
          <w:szCs w:val="24"/>
          <w:lang w:eastAsia="it-IT"/>
        </w:rPr>
      </w:pPr>
    </w:p>
    <w:p w14:paraId="71413F9A" w14:textId="77777777" w:rsidR="008F1370" w:rsidRDefault="008F1370" w:rsidP="008F1370">
      <w:pPr>
        <w:spacing w:after="0"/>
        <w:jc w:val="both"/>
        <w:rPr>
          <w:rFonts w:ascii="Book Antiqua" w:eastAsia="Times New Roman" w:hAnsi="Book Antiqua"/>
          <w:b/>
          <w:sz w:val="24"/>
          <w:szCs w:val="24"/>
          <w:lang w:eastAsia="it-IT"/>
        </w:rPr>
      </w:pPr>
      <w:r w:rsidRPr="003D1241">
        <w:rPr>
          <w:rFonts w:ascii="Book Antiqua" w:eastAsia="Times New Roman" w:hAnsi="Book Antiqua"/>
          <w:b/>
          <w:sz w:val="24"/>
          <w:szCs w:val="24"/>
          <w:lang w:eastAsia="it-IT"/>
        </w:rPr>
        <w:t>Ricercatore</w:t>
      </w:r>
      <w:r w:rsidR="005C77F2" w:rsidRPr="003D1241">
        <w:rPr>
          <w:rFonts w:ascii="Book Antiqua" w:eastAsia="Times New Roman" w:hAnsi="Book Antiqua"/>
          <w:b/>
          <w:sz w:val="24"/>
          <w:szCs w:val="24"/>
          <w:lang w:eastAsia="it-IT"/>
        </w:rPr>
        <w:t xml:space="preserve"> Universitario</w:t>
      </w:r>
      <w:r w:rsidRPr="003D1241">
        <w:rPr>
          <w:rFonts w:ascii="Book Antiqua" w:eastAsia="Times New Roman" w:hAnsi="Book Antiqua"/>
          <w:b/>
          <w:sz w:val="24"/>
          <w:szCs w:val="24"/>
          <w:lang w:eastAsia="it-IT"/>
        </w:rPr>
        <w:t xml:space="preserve"> di Diritto Costituzionale</w:t>
      </w:r>
      <w:r w:rsidR="005C77F2" w:rsidRPr="003D1241">
        <w:rPr>
          <w:rFonts w:ascii="Book Antiqua" w:eastAsia="Times New Roman" w:hAnsi="Book Antiqua"/>
          <w:b/>
          <w:sz w:val="24"/>
          <w:szCs w:val="24"/>
          <w:lang w:eastAsia="it-IT"/>
        </w:rPr>
        <w:t xml:space="preserve"> presso l’Università degli Studi di Bologna </w:t>
      </w:r>
      <w:proofErr w:type="gramStart"/>
      <w:r w:rsidR="005C77F2" w:rsidRPr="003D1241">
        <w:rPr>
          <w:rFonts w:ascii="Book Antiqua" w:eastAsia="Times New Roman" w:hAnsi="Book Antiqua"/>
          <w:b/>
          <w:sz w:val="24"/>
          <w:szCs w:val="24"/>
          <w:lang w:eastAsia="it-IT"/>
        </w:rPr>
        <w:t>dall’1 marzo</w:t>
      </w:r>
      <w:proofErr w:type="gramEnd"/>
      <w:r w:rsidR="005C77F2" w:rsidRPr="003D1241">
        <w:rPr>
          <w:rFonts w:ascii="Book Antiqua" w:eastAsia="Times New Roman" w:hAnsi="Book Antiqua"/>
          <w:b/>
          <w:sz w:val="24"/>
          <w:szCs w:val="24"/>
          <w:lang w:eastAsia="it-IT"/>
        </w:rPr>
        <w:t xml:space="preserve"> 2005 al 14 settembre 2014</w:t>
      </w:r>
    </w:p>
    <w:p w14:paraId="6F31E52A" w14:textId="77777777" w:rsidR="00E73C0C" w:rsidRDefault="00E73C0C" w:rsidP="008F1370">
      <w:pPr>
        <w:spacing w:after="0"/>
        <w:jc w:val="both"/>
        <w:rPr>
          <w:rFonts w:ascii="Book Antiqua" w:eastAsia="Times New Roman" w:hAnsi="Book Antiqua"/>
          <w:b/>
          <w:sz w:val="24"/>
          <w:szCs w:val="24"/>
          <w:lang w:eastAsia="it-IT"/>
        </w:rPr>
      </w:pPr>
    </w:p>
    <w:p w14:paraId="68315D96" w14:textId="77777777" w:rsidR="00757211" w:rsidRDefault="00757211" w:rsidP="008F1370">
      <w:pPr>
        <w:spacing w:after="0"/>
        <w:jc w:val="both"/>
        <w:rPr>
          <w:rFonts w:ascii="Book Antiqua" w:eastAsia="Times New Roman" w:hAnsi="Book Antiqua"/>
          <w:b/>
          <w:sz w:val="24"/>
          <w:szCs w:val="24"/>
          <w:lang w:eastAsia="it-IT"/>
        </w:rPr>
      </w:pPr>
      <w:r>
        <w:rPr>
          <w:rFonts w:ascii="Book Antiqua" w:eastAsia="Times New Roman" w:hAnsi="Book Antiqua"/>
          <w:b/>
          <w:sz w:val="24"/>
          <w:szCs w:val="24"/>
          <w:lang w:eastAsia="it-IT"/>
        </w:rPr>
        <w:t xml:space="preserve">Titolare di Borsa di Post-dottorato </w:t>
      </w:r>
      <w:r w:rsidRPr="003D1241">
        <w:rPr>
          <w:rFonts w:ascii="Book Antiqua" w:eastAsia="Times New Roman" w:hAnsi="Book Antiqua"/>
          <w:b/>
          <w:sz w:val="24"/>
          <w:szCs w:val="24"/>
          <w:lang w:eastAsia="it-IT"/>
        </w:rPr>
        <w:t>presso l’Università degli Studi di Bologna</w:t>
      </w:r>
    </w:p>
    <w:p w14:paraId="48E041E5" w14:textId="77777777" w:rsidR="00757211" w:rsidRDefault="00757211" w:rsidP="008F1370">
      <w:pPr>
        <w:spacing w:after="0"/>
        <w:jc w:val="both"/>
        <w:rPr>
          <w:rFonts w:ascii="Book Antiqua" w:eastAsia="Times New Roman" w:hAnsi="Book Antiqua"/>
          <w:b/>
          <w:sz w:val="24"/>
          <w:szCs w:val="24"/>
          <w:lang w:eastAsia="it-IT"/>
        </w:rPr>
      </w:pPr>
    </w:p>
    <w:p w14:paraId="5E4CD870" w14:textId="77777777" w:rsidR="00E73C0C" w:rsidRPr="008F1370" w:rsidRDefault="00E73C0C" w:rsidP="008F1370">
      <w:pPr>
        <w:spacing w:after="0"/>
        <w:jc w:val="both"/>
        <w:rPr>
          <w:rFonts w:ascii="Book Antiqua" w:eastAsia="Times New Roman" w:hAnsi="Book Antiqua"/>
          <w:sz w:val="24"/>
          <w:szCs w:val="24"/>
          <w:lang w:eastAsia="it-IT"/>
        </w:rPr>
      </w:pPr>
      <w:r>
        <w:rPr>
          <w:rFonts w:ascii="Book Antiqua" w:eastAsia="Times New Roman" w:hAnsi="Book Antiqua"/>
          <w:b/>
          <w:sz w:val="24"/>
          <w:szCs w:val="24"/>
          <w:lang w:eastAsia="it-IT"/>
        </w:rPr>
        <w:t xml:space="preserve">Dottore di Ricerca in Diritto Costituzionale </w:t>
      </w:r>
      <w:r w:rsidRPr="003D1241">
        <w:rPr>
          <w:rFonts w:ascii="Book Antiqua" w:eastAsia="Times New Roman" w:hAnsi="Book Antiqua"/>
          <w:b/>
          <w:sz w:val="24"/>
          <w:szCs w:val="24"/>
          <w:lang w:eastAsia="it-IT"/>
        </w:rPr>
        <w:t>presso l’Università degli Studi di Bologna</w:t>
      </w:r>
    </w:p>
    <w:p w14:paraId="45183041" w14:textId="77777777" w:rsidR="008F1370" w:rsidRDefault="008F1370" w:rsidP="008F1370">
      <w:pPr>
        <w:spacing w:after="0"/>
        <w:jc w:val="both"/>
        <w:rPr>
          <w:rFonts w:ascii="Book Antiqua" w:eastAsia="Times New Roman" w:hAnsi="Book Antiqua"/>
          <w:sz w:val="24"/>
          <w:szCs w:val="24"/>
          <w:lang w:eastAsia="it-IT"/>
        </w:rPr>
      </w:pPr>
    </w:p>
    <w:p w14:paraId="4C001936" w14:textId="77777777" w:rsidR="008F1370" w:rsidRDefault="00300D54" w:rsidP="008F1370">
      <w:pPr>
        <w:spacing w:after="0"/>
        <w:jc w:val="both"/>
        <w:rPr>
          <w:rFonts w:ascii="Book Antiqua" w:eastAsia="Times New Roman" w:hAnsi="Book Antiqua"/>
          <w:b/>
          <w:sz w:val="24"/>
          <w:szCs w:val="24"/>
          <w:lang w:eastAsia="it-IT"/>
        </w:rPr>
      </w:pPr>
      <w:r w:rsidRPr="003D1241">
        <w:rPr>
          <w:rFonts w:ascii="Book Antiqua" w:eastAsia="Times New Roman" w:hAnsi="Book Antiqua"/>
          <w:b/>
          <w:sz w:val="24"/>
          <w:szCs w:val="24"/>
          <w:lang w:eastAsia="it-IT"/>
        </w:rPr>
        <w:t>Avvocato, iscritto presso l’Albo degli Avvocati di Bologna dal 26 ottobre 1998</w:t>
      </w:r>
      <w:r>
        <w:rPr>
          <w:rFonts w:ascii="Book Antiqua" w:eastAsia="Times New Roman" w:hAnsi="Book Antiqua"/>
          <w:b/>
          <w:sz w:val="24"/>
          <w:szCs w:val="24"/>
          <w:lang w:eastAsia="it-IT"/>
        </w:rPr>
        <w:t xml:space="preserve"> al 1° marzo 2005. Dal 1° marzo 2005 iscritto presso l’Elenco speciale dei Professori Universitari a tempo pieno dell’Ordine degli Avvocati di Bologna</w:t>
      </w:r>
    </w:p>
    <w:p w14:paraId="3AD4002A" w14:textId="77777777" w:rsidR="0051398A" w:rsidRDefault="0051398A" w:rsidP="008F1370">
      <w:pPr>
        <w:spacing w:after="0"/>
        <w:jc w:val="both"/>
        <w:rPr>
          <w:rFonts w:ascii="Book Antiqua" w:eastAsia="Times New Roman" w:hAnsi="Book Antiqua"/>
          <w:b/>
          <w:sz w:val="24"/>
          <w:szCs w:val="24"/>
          <w:lang w:eastAsia="it-IT"/>
        </w:rPr>
      </w:pPr>
    </w:p>
    <w:p w14:paraId="72171309" w14:textId="28921EA0" w:rsidR="0051398A" w:rsidRDefault="0051398A" w:rsidP="008F1370">
      <w:pPr>
        <w:spacing w:after="0"/>
        <w:jc w:val="both"/>
        <w:rPr>
          <w:rFonts w:ascii="Book Antiqua" w:eastAsia="Times New Roman" w:hAnsi="Book Antiqua"/>
          <w:sz w:val="24"/>
          <w:szCs w:val="24"/>
          <w:lang w:eastAsia="it-IT"/>
        </w:rPr>
      </w:pPr>
      <w:r>
        <w:rPr>
          <w:rFonts w:ascii="Book Antiqua" w:eastAsia="Times New Roman" w:hAnsi="Book Antiqua"/>
          <w:b/>
          <w:sz w:val="24"/>
          <w:szCs w:val="24"/>
          <w:lang w:eastAsia="it-IT"/>
        </w:rPr>
        <w:t>Buona conoscenza della lingua inglese</w:t>
      </w:r>
    </w:p>
    <w:p w14:paraId="7A4240EB" w14:textId="77777777" w:rsidR="003D1241" w:rsidRDefault="003D1241" w:rsidP="008F1370">
      <w:pPr>
        <w:spacing w:after="0"/>
        <w:jc w:val="both"/>
        <w:rPr>
          <w:rFonts w:ascii="Book Antiqua" w:eastAsia="Times New Roman" w:hAnsi="Book Antiqua"/>
          <w:b/>
          <w:bCs/>
          <w:sz w:val="24"/>
          <w:szCs w:val="24"/>
          <w:lang w:eastAsia="it-IT"/>
        </w:rPr>
      </w:pPr>
    </w:p>
    <w:p w14:paraId="5AC172ED" w14:textId="77777777" w:rsidR="003D1241" w:rsidRDefault="003D1241" w:rsidP="008F1370">
      <w:pPr>
        <w:spacing w:after="0"/>
        <w:jc w:val="both"/>
        <w:rPr>
          <w:rFonts w:ascii="Book Antiqua" w:eastAsia="Times New Roman" w:hAnsi="Book Antiqua"/>
          <w:b/>
          <w:bCs/>
          <w:sz w:val="24"/>
          <w:szCs w:val="24"/>
          <w:lang w:eastAsia="it-IT"/>
        </w:rPr>
      </w:pPr>
    </w:p>
    <w:p w14:paraId="4A62DC2B" w14:textId="77777777" w:rsidR="008F1370" w:rsidRDefault="008F1370" w:rsidP="008F1370">
      <w:pPr>
        <w:spacing w:after="0"/>
        <w:jc w:val="both"/>
        <w:rPr>
          <w:rFonts w:ascii="Book Antiqua" w:eastAsia="Times New Roman" w:hAnsi="Book Antiqua"/>
          <w:sz w:val="24"/>
          <w:szCs w:val="24"/>
          <w:lang w:eastAsia="it-IT"/>
        </w:rPr>
      </w:pPr>
      <w:r w:rsidRPr="008F1370">
        <w:rPr>
          <w:rFonts w:ascii="Book Antiqua" w:eastAsia="Times New Roman" w:hAnsi="Book Antiqua"/>
          <w:b/>
          <w:bCs/>
          <w:sz w:val="24"/>
          <w:szCs w:val="24"/>
          <w:lang w:eastAsia="it-IT"/>
        </w:rPr>
        <w:t>CURRICULUM VITAE ET STUDIORUM</w:t>
      </w:r>
      <w:r w:rsidRPr="008F1370">
        <w:rPr>
          <w:rFonts w:ascii="Book Antiqua" w:eastAsia="Times New Roman" w:hAnsi="Book Antiqua"/>
          <w:sz w:val="24"/>
          <w:szCs w:val="24"/>
          <w:lang w:eastAsia="it-IT"/>
        </w:rPr>
        <w:t> </w:t>
      </w:r>
    </w:p>
    <w:p w14:paraId="4DA530F1" w14:textId="77777777" w:rsidR="008F1370" w:rsidRDefault="008F1370" w:rsidP="008F1370">
      <w:pPr>
        <w:spacing w:after="0"/>
        <w:jc w:val="both"/>
        <w:rPr>
          <w:rFonts w:ascii="Book Antiqua" w:eastAsia="Times New Roman" w:hAnsi="Book Antiqua"/>
          <w:sz w:val="24"/>
          <w:szCs w:val="24"/>
          <w:lang w:eastAsia="it-IT"/>
        </w:rPr>
      </w:pPr>
    </w:p>
    <w:p w14:paraId="555366CA" w14:textId="77777777" w:rsidR="003D1241" w:rsidRDefault="003D1241" w:rsidP="008F1370">
      <w:pPr>
        <w:spacing w:after="0"/>
        <w:jc w:val="both"/>
        <w:rPr>
          <w:rFonts w:ascii="Book Antiqua" w:eastAsia="Times New Roman" w:hAnsi="Book Antiqua"/>
          <w:b/>
          <w:bCs/>
          <w:sz w:val="28"/>
          <w:szCs w:val="28"/>
          <w:u w:val="single"/>
          <w:lang w:eastAsia="it-IT"/>
        </w:rPr>
      </w:pPr>
    </w:p>
    <w:p w14:paraId="7B9B3A08" w14:textId="77777777" w:rsidR="003D1241" w:rsidRDefault="003D1241" w:rsidP="008F1370">
      <w:pPr>
        <w:spacing w:after="0"/>
        <w:jc w:val="both"/>
        <w:rPr>
          <w:rFonts w:ascii="Book Antiqua" w:eastAsia="Times New Roman" w:hAnsi="Book Antiqua"/>
          <w:b/>
          <w:bCs/>
          <w:sz w:val="28"/>
          <w:szCs w:val="28"/>
          <w:u w:val="single"/>
          <w:lang w:eastAsia="it-IT"/>
        </w:rPr>
      </w:pPr>
    </w:p>
    <w:p w14:paraId="0D0E3F45" w14:textId="77777777" w:rsidR="008F1370" w:rsidRPr="00E015B1" w:rsidRDefault="00E015B1" w:rsidP="008F1370">
      <w:pPr>
        <w:spacing w:after="0"/>
        <w:jc w:val="both"/>
        <w:rPr>
          <w:rFonts w:ascii="Book Antiqua" w:eastAsia="Times New Roman" w:hAnsi="Book Antiqua"/>
          <w:sz w:val="28"/>
          <w:szCs w:val="28"/>
          <w:u w:val="single"/>
          <w:lang w:eastAsia="it-IT"/>
        </w:rPr>
      </w:pPr>
      <w:r>
        <w:rPr>
          <w:rFonts w:ascii="Book Antiqua" w:eastAsia="Times New Roman" w:hAnsi="Book Antiqua"/>
          <w:b/>
          <w:bCs/>
          <w:sz w:val="28"/>
          <w:szCs w:val="28"/>
          <w:u w:val="single"/>
          <w:lang w:eastAsia="it-IT"/>
        </w:rPr>
        <w:t>TITOLI</w:t>
      </w:r>
    </w:p>
    <w:p w14:paraId="769DDF01" w14:textId="77777777" w:rsidR="00E015B1" w:rsidRPr="00E015B1" w:rsidRDefault="00E015B1" w:rsidP="00E015B1">
      <w:pPr>
        <w:spacing w:after="0"/>
        <w:jc w:val="both"/>
        <w:rPr>
          <w:rFonts w:ascii="Book Antiqua" w:eastAsia="Times New Roman" w:hAnsi="Book Antiqua"/>
          <w:sz w:val="24"/>
          <w:szCs w:val="24"/>
          <w:lang w:eastAsia="it-IT"/>
        </w:rPr>
      </w:pPr>
    </w:p>
    <w:p w14:paraId="21811842" w14:textId="77777777" w:rsidR="003D1241" w:rsidRDefault="003D1241" w:rsidP="008F1370">
      <w:pPr>
        <w:autoSpaceDE w:val="0"/>
        <w:autoSpaceDN w:val="0"/>
        <w:adjustRightInd w:val="0"/>
        <w:spacing w:after="0"/>
        <w:jc w:val="both"/>
        <w:rPr>
          <w:rFonts w:ascii="Book Antiqua" w:hAnsi="Book Antiqua" w:cs="ArialUnicodeMS"/>
          <w:b/>
          <w:sz w:val="24"/>
          <w:szCs w:val="24"/>
          <w:lang w:eastAsia="it-IT"/>
        </w:rPr>
      </w:pPr>
    </w:p>
    <w:p w14:paraId="708C6F38" w14:textId="77777777" w:rsidR="00AE1942" w:rsidRPr="00191D47" w:rsidRDefault="000626B6" w:rsidP="008F1370">
      <w:pPr>
        <w:autoSpaceDE w:val="0"/>
        <w:autoSpaceDN w:val="0"/>
        <w:adjustRightInd w:val="0"/>
        <w:spacing w:after="0"/>
        <w:jc w:val="both"/>
        <w:rPr>
          <w:rFonts w:ascii="Book Antiqua" w:hAnsi="Book Antiqua" w:cs="ArialUnicodeMS"/>
          <w:b/>
          <w:sz w:val="24"/>
          <w:szCs w:val="24"/>
          <w:lang w:eastAsia="it-IT"/>
        </w:rPr>
      </w:pPr>
      <w:r w:rsidRPr="00191D47">
        <w:rPr>
          <w:rFonts w:ascii="Book Antiqua" w:hAnsi="Book Antiqua" w:cs="ArialUnicodeMS"/>
          <w:b/>
          <w:sz w:val="24"/>
          <w:szCs w:val="24"/>
          <w:lang w:eastAsia="it-IT"/>
        </w:rPr>
        <w:t xml:space="preserve">1) </w:t>
      </w:r>
      <w:r w:rsidR="00AE1942" w:rsidRPr="00191D47">
        <w:rPr>
          <w:rFonts w:ascii="Book Antiqua" w:hAnsi="Book Antiqua" w:cs="ArialUnicodeMS"/>
          <w:b/>
          <w:sz w:val="24"/>
          <w:szCs w:val="24"/>
          <w:lang w:eastAsia="it-IT"/>
        </w:rPr>
        <w:t>FORMAZIONE E RICERCA IN AMBITO UNIVERSITARIO</w:t>
      </w:r>
    </w:p>
    <w:p w14:paraId="5693AFFA" w14:textId="77777777" w:rsidR="00AE1942" w:rsidRPr="00191D47" w:rsidRDefault="00AE1942" w:rsidP="008F1370">
      <w:pPr>
        <w:autoSpaceDE w:val="0"/>
        <w:autoSpaceDN w:val="0"/>
        <w:adjustRightInd w:val="0"/>
        <w:spacing w:after="0"/>
        <w:jc w:val="both"/>
        <w:rPr>
          <w:rFonts w:ascii="Book Antiqua" w:hAnsi="Book Antiqua" w:cs="ArialUnicodeMS"/>
          <w:sz w:val="24"/>
          <w:szCs w:val="24"/>
          <w:lang w:eastAsia="it-IT"/>
        </w:rPr>
      </w:pPr>
    </w:p>
    <w:p w14:paraId="7AD2F4BD" w14:textId="490862CD" w:rsidR="00AE1942" w:rsidRPr="00380719" w:rsidRDefault="00AE1942"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 Laurea in Giurisprudenza</w:t>
      </w:r>
      <w:r w:rsidR="00D9590E">
        <w:rPr>
          <w:rFonts w:ascii="Book Antiqua" w:hAnsi="Book Antiqua" w:cs="ArialUnicodeMS"/>
          <w:sz w:val="24"/>
          <w:szCs w:val="24"/>
          <w:lang w:eastAsia="it-IT"/>
        </w:rPr>
        <w:t xml:space="preserve"> in </w:t>
      </w:r>
      <w:r w:rsidR="00D9590E">
        <w:rPr>
          <w:rFonts w:ascii="Book Antiqua" w:hAnsi="Book Antiqua" w:cs="ArialUnicodeMS"/>
          <w:i/>
          <w:iCs/>
          <w:sz w:val="24"/>
          <w:szCs w:val="24"/>
          <w:lang w:eastAsia="it-IT"/>
        </w:rPr>
        <w:t>Diritto Amministrativo</w:t>
      </w:r>
      <w:r w:rsidRPr="00191D47">
        <w:rPr>
          <w:rFonts w:ascii="Book Antiqua" w:hAnsi="Book Antiqua" w:cs="ArialUnicodeMS"/>
          <w:sz w:val="24"/>
          <w:szCs w:val="24"/>
          <w:lang w:eastAsia="it-IT"/>
        </w:rPr>
        <w:t xml:space="preserve"> presso l'Università degli Studi di Bologna in data 25 ottobre 1995</w:t>
      </w:r>
      <w:r w:rsidR="00380719" w:rsidRPr="008F1370">
        <w:rPr>
          <w:rFonts w:ascii="Book Antiqua" w:eastAsia="Times New Roman" w:hAnsi="Book Antiqua"/>
          <w:sz w:val="24"/>
          <w:szCs w:val="24"/>
          <w:lang w:eastAsia="it-IT"/>
        </w:rPr>
        <w:t xml:space="preserve">, con una dissertazione dal titolo </w:t>
      </w:r>
      <w:r w:rsidR="00380719" w:rsidRPr="008F1370">
        <w:rPr>
          <w:rFonts w:ascii="Book Antiqua" w:eastAsia="Times New Roman" w:hAnsi="Book Antiqua"/>
          <w:i/>
          <w:iCs/>
          <w:sz w:val="24"/>
          <w:szCs w:val="24"/>
          <w:lang w:eastAsia="it-IT"/>
        </w:rPr>
        <w:t>Le aree metropolitane negli ordinamenti regionali</w:t>
      </w:r>
    </w:p>
    <w:p w14:paraId="0A03FE95" w14:textId="77777777" w:rsidR="00AE1942" w:rsidRPr="00191D47" w:rsidRDefault="00AE1942" w:rsidP="008F1370">
      <w:pPr>
        <w:autoSpaceDE w:val="0"/>
        <w:autoSpaceDN w:val="0"/>
        <w:adjustRightInd w:val="0"/>
        <w:spacing w:after="0"/>
        <w:jc w:val="both"/>
        <w:rPr>
          <w:rFonts w:ascii="Book Antiqua" w:hAnsi="Book Antiqua" w:cs="ArialUnicodeMS"/>
          <w:sz w:val="24"/>
          <w:szCs w:val="24"/>
          <w:lang w:eastAsia="it-IT"/>
        </w:rPr>
      </w:pPr>
    </w:p>
    <w:p w14:paraId="564A60C9" w14:textId="77777777" w:rsidR="00AA6EA3" w:rsidRPr="00004DFB" w:rsidRDefault="00AE1942" w:rsidP="00004DFB">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 Dottore di ricerca in Diritto Costituzionale</w:t>
      </w:r>
      <w:r w:rsidR="00004DFB">
        <w:rPr>
          <w:rFonts w:ascii="Book Antiqua" w:hAnsi="Book Antiqua" w:cs="ArialUnicodeMS"/>
          <w:sz w:val="24"/>
          <w:szCs w:val="24"/>
          <w:lang w:eastAsia="it-IT"/>
        </w:rPr>
        <w:t xml:space="preserve"> </w:t>
      </w:r>
      <w:r w:rsidR="00004DFB" w:rsidRPr="008F1370">
        <w:rPr>
          <w:rFonts w:ascii="Book Antiqua" w:eastAsia="Times New Roman" w:hAnsi="Book Antiqua"/>
          <w:sz w:val="24"/>
          <w:szCs w:val="24"/>
          <w:lang w:eastAsia="it-IT"/>
        </w:rPr>
        <w:t>– XIII ciclo –</w:t>
      </w:r>
      <w:r w:rsidRPr="00191D47">
        <w:rPr>
          <w:rFonts w:ascii="Book Antiqua" w:hAnsi="Book Antiqua" w:cs="ArialUnicodeMS"/>
          <w:sz w:val="24"/>
          <w:szCs w:val="24"/>
          <w:lang w:eastAsia="it-IT"/>
        </w:rPr>
        <w:t xml:space="preserve"> presso l'Università degli Studi di Bologna (sede amministrativa) con sedi consorziate Università di Parma, Università di Salerno e Università di Genova; titolo conseguito in data 27 </w:t>
      </w:r>
      <w:r w:rsidRPr="00191D47">
        <w:rPr>
          <w:rFonts w:ascii="Book Antiqua" w:hAnsi="Book Antiqua" w:cs="ArialUnicodeMS"/>
          <w:sz w:val="24"/>
          <w:szCs w:val="24"/>
          <w:lang w:eastAsia="it-IT"/>
        </w:rPr>
        <w:lastRenderedPageBreak/>
        <w:t>febbraio 2002</w:t>
      </w:r>
      <w:r w:rsidR="00004DFB">
        <w:rPr>
          <w:rFonts w:ascii="Book Antiqua" w:hAnsi="Book Antiqua" w:cs="ArialUnicodeMS"/>
          <w:sz w:val="24"/>
          <w:szCs w:val="24"/>
          <w:lang w:eastAsia="it-IT"/>
        </w:rPr>
        <w:t xml:space="preserve">. </w:t>
      </w:r>
      <w:r w:rsidR="00AA6EA3" w:rsidRPr="008F1370">
        <w:rPr>
          <w:rFonts w:ascii="Book Antiqua" w:eastAsia="Times New Roman" w:hAnsi="Book Antiqua"/>
          <w:sz w:val="24"/>
          <w:szCs w:val="24"/>
          <w:lang w:eastAsia="it-IT"/>
        </w:rPr>
        <w:t>Ha discusso la Tesi di Dottorato</w:t>
      </w:r>
      <w:r w:rsidR="00004DFB" w:rsidRPr="00004DFB">
        <w:rPr>
          <w:rFonts w:ascii="Book Antiqua" w:eastAsia="Times New Roman" w:hAnsi="Book Antiqua"/>
          <w:sz w:val="24"/>
          <w:szCs w:val="24"/>
          <w:lang w:eastAsia="it-IT"/>
        </w:rPr>
        <w:t xml:space="preserve"> </w:t>
      </w:r>
      <w:r w:rsidR="00004DFB" w:rsidRPr="008F1370">
        <w:rPr>
          <w:rFonts w:ascii="Book Antiqua" w:eastAsia="Times New Roman" w:hAnsi="Book Antiqua"/>
          <w:sz w:val="24"/>
          <w:szCs w:val="24"/>
          <w:lang w:eastAsia="it-IT"/>
        </w:rPr>
        <w:t xml:space="preserve">dal titolo </w:t>
      </w:r>
      <w:r w:rsidR="00004DFB" w:rsidRPr="008F1370">
        <w:rPr>
          <w:rFonts w:ascii="Book Antiqua" w:eastAsia="Times New Roman" w:hAnsi="Book Antiqua"/>
          <w:i/>
          <w:iCs/>
          <w:sz w:val="24"/>
          <w:szCs w:val="24"/>
          <w:lang w:eastAsia="it-IT"/>
        </w:rPr>
        <w:t>Studio intorno alle origini del sistema parlamentare in Italia</w:t>
      </w:r>
      <w:r w:rsidR="00AA6EA3" w:rsidRPr="008F1370">
        <w:rPr>
          <w:rFonts w:ascii="Book Antiqua" w:eastAsia="Times New Roman" w:hAnsi="Book Antiqua"/>
          <w:sz w:val="24"/>
          <w:szCs w:val="24"/>
          <w:lang w:eastAsia="it-IT"/>
        </w:rPr>
        <w:t xml:space="preserve"> di fronte ad una Commissione presieduta dal Prof. Roberto Nania e composta dai Proff. G</w:t>
      </w:r>
      <w:r w:rsidR="00AA6EA3">
        <w:rPr>
          <w:rFonts w:ascii="Book Antiqua" w:eastAsia="Times New Roman" w:hAnsi="Book Antiqua"/>
          <w:sz w:val="24"/>
          <w:szCs w:val="24"/>
          <w:lang w:eastAsia="it-IT"/>
        </w:rPr>
        <w:t>ladio Gemma e Francesco Cocozza</w:t>
      </w:r>
      <w:r w:rsidR="001A541C">
        <w:rPr>
          <w:rFonts w:ascii="Book Antiqua" w:eastAsia="Times New Roman" w:hAnsi="Book Antiqua"/>
          <w:sz w:val="24"/>
          <w:szCs w:val="24"/>
          <w:lang w:eastAsia="it-IT"/>
        </w:rPr>
        <w:t>.</w:t>
      </w:r>
      <w:r w:rsidR="00004DFB">
        <w:rPr>
          <w:rFonts w:ascii="Book Antiqua" w:hAnsi="Book Antiqua" w:cs="ArialUnicodeMS"/>
          <w:sz w:val="24"/>
          <w:szCs w:val="24"/>
          <w:lang w:eastAsia="it-IT"/>
        </w:rPr>
        <w:t xml:space="preserve"> </w:t>
      </w:r>
      <w:r w:rsidR="00AA6EA3" w:rsidRPr="008F1370">
        <w:rPr>
          <w:rFonts w:ascii="Book Antiqua" w:eastAsia="Times New Roman" w:hAnsi="Book Antiqua"/>
          <w:sz w:val="24"/>
          <w:szCs w:val="24"/>
          <w:lang w:eastAsia="it-IT"/>
        </w:rPr>
        <w:t>La Commissi</w:t>
      </w:r>
      <w:r w:rsidR="00AA6EA3">
        <w:rPr>
          <w:rFonts w:ascii="Book Antiqua" w:eastAsia="Times New Roman" w:hAnsi="Book Antiqua"/>
          <w:sz w:val="24"/>
          <w:szCs w:val="24"/>
          <w:lang w:eastAsia="it-IT"/>
        </w:rPr>
        <w:t xml:space="preserve">one all'unanimità ha giudicato </w:t>
      </w:r>
      <w:r w:rsidR="00AA6EA3" w:rsidRPr="00103AE3">
        <w:rPr>
          <w:rFonts w:ascii="Book Antiqua" w:eastAsia="Times New Roman" w:hAnsi="Book Antiqua"/>
          <w:i/>
          <w:sz w:val="24"/>
          <w:szCs w:val="24"/>
          <w:lang w:eastAsia="it-IT"/>
        </w:rPr>
        <w:t>O</w:t>
      </w:r>
      <w:r w:rsidR="00AA6EA3" w:rsidRPr="008F1370">
        <w:rPr>
          <w:rFonts w:ascii="Book Antiqua" w:eastAsia="Times New Roman" w:hAnsi="Book Antiqua"/>
          <w:i/>
          <w:sz w:val="24"/>
          <w:szCs w:val="24"/>
          <w:lang w:eastAsia="it-IT"/>
        </w:rPr>
        <w:t>ttimo</w:t>
      </w:r>
      <w:r w:rsidR="00AA6EA3" w:rsidRPr="008F1370">
        <w:rPr>
          <w:rFonts w:ascii="Book Antiqua" w:eastAsia="Times New Roman" w:hAnsi="Book Antiqua"/>
          <w:sz w:val="24"/>
          <w:szCs w:val="24"/>
          <w:lang w:eastAsia="it-IT"/>
        </w:rPr>
        <w:t xml:space="preserve"> il l</w:t>
      </w:r>
      <w:r w:rsidR="00AA6EA3">
        <w:rPr>
          <w:rFonts w:ascii="Book Antiqua" w:eastAsia="Times New Roman" w:hAnsi="Book Antiqua"/>
          <w:sz w:val="24"/>
          <w:szCs w:val="24"/>
          <w:lang w:eastAsia="it-IT"/>
        </w:rPr>
        <w:t>avoro in quella sede presentato</w:t>
      </w:r>
    </w:p>
    <w:p w14:paraId="7E6FE3DF" w14:textId="77777777" w:rsidR="00AE1942" w:rsidRPr="00191D47" w:rsidRDefault="00AE1942" w:rsidP="00AA6EA3">
      <w:pPr>
        <w:autoSpaceDE w:val="0"/>
        <w:autoSpaceDN w:val="0"/>
        <w:adjustRightInd w:val="0"/>
        <w:spacing w:after="0"/>
        <w:jc w:val="both"/>
        <w:rPr>
          <w:rFonts w:ascii="Book Antiqua" w:hAnsi="Book Antiqua" w:cs="ArialUnicodeMS"/>
          <w:sz w:val="24"/>
          <w:szCs w:val="24"/>
          <w:lang w:eastAsia="it-IT"/>
        </w:rPr>
      </w:pPr>
    </w:p>
    <w:p w14:paraId="2585CE96" w14:textId="77777777" w:rsidR="00CB51F6" w:rsidRPr="00CB51F6" w:rsidRDefault="00AE1942" w:rsidP="00CB51F6">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 Titolare di Borsa Post-dottorato presso l'Università degli Studi di Bologna per gli A.A. 2001/2002 e 2002/2003</w:t>
      </w:r>
      <w:r w:rsidR="00CB51F6" w:rsidRPr="008F1370">
        <w:rPr>
          <w:rFonts w:ascii="Book Antiqua" w:eastAsia="Times New Roman" w:hAnsi="Book Antiqua"/>
          <w:sz w:val="24"/>
          <w:szCs w:val="24"/>
          <w:lang w:eastAsia="it-IT"/>
        </w:rPr>
        <w:t xml:space="preserve">, per lo svolgimento di una ricerca dal titolo </w:t>
      </w:r>
      <w:r w:rsidR="00CB51F6" w:rsidRPr="008F1370">
        <w:rPr>
          <w:rFonts w:ascii="Book Antiqua" w:eastAsia="Times New Roman" w:hAnsi="Book Antiqua"/>
          <w:i/>
          <w:iCs/>
          <w:sz w:val="24"/>
          <w:szCs w:val="24"/>
          <w:lang w:eastAsia="it-IT"/>
        </w:rPr>
        <w:t xml:space="preserve">Le influenze della forma di governo </w:t>
      </w:r>
      <w:proofErr w:type="spellStart"/>
      <w:proofErr w:type="gramStart"/>
      <w:r w:rsidR="00CB51F6" w:rsidRPr="008F1370">
        <w:rPr>
          <w:rFonts w:ascii="Book Antiqua" w:eastAsia="Times New Roman" w:hAnsi="Book Antiqua"/>
          <w:i/>
          <w:iCs/>
          <w:sz w:val="24"/>
          <w:szCs w:val="24"/>
          <w:lang w:eastAsia="it-IT"/>
        </w:rPr>
        <w:t>pre</w:t>
      </w:r>
      <w:proofErr w:type="spellEnd"/>
      <w:r w:rsidR="00CB51F6" w:rsidRPr="008F1370">
        <w:rPr>
          <w:rFonts w:ascii="Book Antiqua" w:eastAsia="Times New Roman" w:hAnsi="Book Antiqua"/>
          <w:i/>
          <w:iCs/>
          <w:sz w:val="24"/>
          <w:szCs w:val="24"/>
          <w:lang w:eastAsia="it-IT"/>
        </w:rPr>
        <w:t>-repubblicana</w:t>
      </w:r>
      <w:proofErr w:type="gramEnd"/>
      <w:r w:rsidR="00CB51F6" w:rsidRPr="008F1370">
        <w:rPr>
          <w:rFonts w:ascii="Book Antiqua" w:eastAsia="Times New Roman" w:hAnsi="Book Antiqua"/>
          <w:i/>
          <w:iCs/>
          <w:sz w:val="24"/>
          <w:szCs w:val="24"/>
          <w:lang w:eastAsia="it-IT"/>
        </w:rPr>
        <w:t xml:space="preserve"> sulle elaborazioni dei costituenti</w:t>
      </w:r>
      <w:r w:rsidRPr="00191D47">
        <w:rPr>
          <w:rFonts w:ascii="Book Antiqua" w:hAnsi="Book Antiqua" w:cs="ArialUnicodeMS"/>
          <w:sz w:val="24"/>
          <w:szCs w:val="24"/>
          <w:lang w:eastAsia="it-IT"/>
        </w:rPr>
        <w:t>; Borsa conferita in data 18 luglio 2002</w:t>
      </w:r>
      <w:r w:rsidR="00CB51F6">
        <w:rPr>
          <w:rFonts w:ascii="Book Antiqua" w:hAnsi="Book Antiqua" w:cs="ArialUnicodeMS"/>
          <w:sz w:val="24"/>
          <w:szCs w:val="24"/>
          <w:lang w:eastAsia="it-IT"/>
        </w:rPr>
        <w:t xml:space="preserve">. </w:t>
      </w:r>
      <w:r w:rsidR="00CB51F6" w:rsidRPr="008F1370">
        <w:rPr>
          <w:rFonts w:ascii="Book Antiqua" w:eastAsia="Times New Roman" w:hAnsi="Book Antiqua"/>
          <w:sz w:val="24"/>
          <w:szCs w:val="24"/>
          <w:lang w:eastAsia="it-IT"/>
        </w:rPr>
        <w:t xml:space="preserve">A conclusione dei due anni di ricerca ha presentato la </w:t>
      </w:r>
      <w:r w:rsidR="00CB51F6" w:rsidRPr="008F1370">
        <w:rPr>
          <w:rFonts w:ascii="Book Antiqua" w:eastAsia="Times New Roman" w:hAnsi="Book Antiqua"/>
          <w:i/>
          <w:iCs/>
          <w:sz w:val="24"/>
          <w:szCs w:val="24"/>
          <w:lang w:eastAsia="it-IT"/>
        </w:rPr>
        <w:t>Relazione</w:t>
      </w:r>
      <w:r w:rsidR="00CB51F6" w:rsidRPr="008F1370">
        <w:rPr>
          <w:rFonts w:ascii="Book Antiqua" w:eastAsia="Times New Roman" w:hAnsi="Book Antiqua"/>
          <w:sz w:val="24"/>
          <w:szCs w:val="24"/>
          <w:lang w:eastAsia="it-IT"/>
        </w:rPr>
        <w:t xml:space="preserve"> </w:t>
      </w:r>
      <w:r w:rsidR="00CB51F6" w:rsidRPr="008F1370">
        <w:rPr>
          <w:rFonts w:ascii="Book Antiqua" w:eastAsia="Times New Roman" w:hAnsi="Book Antiqua"/>
          <w:i/>
          <w:iCs/>
          <w:sz w:val="24"/>
          <w:szCs w:val="24"/>
          <w:lang w:eastAsia="it-IT"/>
        </w:rPr>
        <w:t>conclusiva dell'attività svolta</w:t>
      </w:r>
      <w:r w:rsidR="00CB51F6" w:rsidRPr="008F1370">
        <w:rPr>
          <w:rFonts w:ascii="Book Antiqua" w:eastAsia="Times New Roman" w:hAnsi="Book Antiqua"/>
          <w:sz w:val="24"/>
          <w:szCs w:val="24"/>
          <w:lang w:eastAsia="it-IT"/>
        </w:rPr>
        <w:t xml:space="preserve">, con giudizio positivo espresso dal Docente Tutor per l'attività di ricerca e dal Direttore del Dipartimento </w:t>
      </w:r>
      <w:r w:rsidR="00CB51F6">
        <w:rPr>
          <w:rFonts w:ascii="Book Antiqua" w:eastAsia="Times New Roman" w:hAnsi="Book Antiqua"/>
          <w:sz w:val="24"/>
          <w:szCs w:val="24"/>
          <w:lang w:eastAsia="it-IT"/>
        </w:rPr>
        <w:t>di Scienze Giuridiche</w:t>
      </w:r>
    </w:p>
    <w:p w14:paraId="19530B9D" w14:textId="77777777" w:rsidR="00AE1942" w:rsidRPr="00191D47" w:rsidRDefault="00AE1942" w:rsidP="008F1370">
      <w:pPr>
        <w:autoSpaceDE w:val="0"/>
        <w:autoSpaceDN w:val="0"/>
        <w:adjustRightInd w:val="0"/>
        <w:spacing w:after="0"/>
        <w:jc w:val="both"/>
        <w:rPr>
          <w:rFonts w:ascii="Book Antiqua" w:hAnsi="Book Antiqua" w:cs="ArialUnicodeMS"/>
          <w:sz w:val="24"/>
          <w:szCs w:val="24"/>
          <w:lang w:eastAsia="it-IT"/>
        </w:rPr>
      </w:pPr>
    </w:p>
    <w:p w14:paraId="21F14594" w14:textId="77777777" w:rsidR="00AE1942" w:rsidRPr="00191D47" w:rsidRDefault="00AE1942" w:rsidP="00DE3141">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4) Ricercatore in Diritto Costituzionale presso la Facoltà di Giuris</w:t>
      </w:r>
      <w:r w:rsidR="008D288E">
        <w:rPr>
          <w:rFonts w:ascii="Book Antiqua" w:hAnsi="Book Antiqua" w:cs="ArialUnicodeMS"/>
          <w:sz w:val="24"/>
          <w:szCs w:val="24"/>
          <w:lang w:eastAsia="it-IT"/>
        </w:rPr>
        <w:t>prudenza dell’</w:t>
      </w:r>
      <w:r w:rsidRPr="00191D47">
        <w:rPr>
          <w:rFonts w:ascii="Book Antiqua" w:hAnsi="Book Antiqua" w:cs="ArialUnicodeMS"/>
          <w:sz w:val="24"/>
          <w:szCs w:val="24"/>
          <w:lang w:eastAsia="it-IT"/>
        </w:rPr>
        <w:t>Università degli Studi di B</w:t>
      </w:r>
      <w:r w:rsidR="008D288E">
        <w:rPr>
          <w:rFonts w:ascii="Book Antiqua" w:hAnsi="Book Antiqua" w:cs="ArialUnicodeMS"/>
          <w:sz w:val="24"/>
          <w:szCs w:val="24"/>
          <w:lang w:eastAsia="it-IT"/>
        </w:rPr>
        <w:t xml:space="preserve">ologna – sede di Ravenna – </w:t>
      </w:r>
      <w:proofErr w:type="gramStart"/>
      <w:r w:rsidR="008D288E">
        <w:rPr>
          <w:rFonts w:ascii="Book Antiqua" w:hAnsi="Book Antiqua" w:cs="ArialUnicodeMS"/>
          <w:sz w:val="24"/>
          <w:szCs w:val="24"/>
          <w:lang w:eastAsia="it-IT"/>
        </w:rPr>
        <w:t>dall’</w:t>
      </w:r>
      <w:r w:rsidRPr="00191D47">
        <w:rPr>
          <w:rFonts w:ascii="Book Antiqua" w:hAnsi="Book Antiqua" w:cs="ArialUnicodeMS"/>
          <w:sz w:val="24"/>
          <w:szCs w:val="24"/>
          <w:lang w:eastAsia="it-IT"/>
        </w:rPr>
        <w:t>1 marzo</w:t>
      </w:r>
      <w:proofErr w:type="gramEnd"/>
      <w:r w:rsidR="008D288E">
        <w:rPr>
          <w:rFonts w:ascii="Book Antiqua" w:hAnsi="Book Antiqua" w:cs="ArialUnicodeMS"/>
          <w:sz w:val="24"/>
          <w:szCs w:val="24"/>
          <w:lang w:eastAsia="it-IT"/>
        </w:rPr>
        <w:t xml:space="preserve"> 2005. Confermato in ruolo </w:t>
      </w:r>
      <w:proofErr w:type="gramStart"/>
      <w:r w:rsidR="008D288E">
        <w:rPr>
          <w:rFonts w:ascii="Book Antiqua" w:hAnsi="Book Antiqua" w:cs="ArialUnicodeMS"/>
          <w:sz w:val="24"/>
          <w:szCs w:val="24"/>
          <w:lang w:eastAsia="it-IT"/>
        </w:rPr>
        <w:t>dall’</w:t>
      </w:r>
      <w:r w:rsidRPr="00191D47">
        <w:rPr>
          <w:rFonts w:ascii="Book Antiqua" w:hAnsi="Book Antiqua" w:cs="ArialUnicodeMS"/>
          <w:sz w:val="24"/>
          <w:szCs w:val="24"/>
          <w:lang w:eastAsia="it-IT"/>
        </w:rPr>
        <w:t>1 marzo</w:t>
      </w:r>
      <w:proofErr w:type="gramEnd"/>
      <w:r w:rsidRPr="00191D47">
        <w:rPr>
          <w:rFonts w:ascii="Book Antiqua" w:hAnsi="Book Antiqua" w:cs="ArialUnicodeMS"/>
          <w:sz w:val="24"/>
          <w:szCs w:val="24"/>
          <w:lang w:eastAsia="it-IT"/>
        </w:rPr>
        <w:t xml:space="preserve"> 2008</w:t>
      </w:r>
    </w:p>
    <w:p w14:paraId="4006F371" w14:textId="77777777" w:rsidR="00824B7A" w:rsidRPr="00191D47" w:rsidRDefault="00824B7A" w:rsidP="00DE3141">
      <w:pPr>
        <w:autoSpaceDE w:val="0"/>
        <w:autoSpaceDN w:val="0"/>
        <w:adjustRightInd w:val="0"/>
        <w:spacing w:after="0"/>
        <w:jc w:val="both"/>
        <w:rPr>
          <w:rFonts w:ascii="Book Antiqua" w:hAnsi="Book Antiqua" w:cs="ArialUnicodeMS"/>
          <w:sz w:val="24"/>
          <w:szCs w:val="24"/>
          <w:lang w:eastAsia="it-IT"/>
        </w:rPr>
      </w:pPr>
    </w:p>
    <w:p w14:paraId="65B60420" w14:textId="77777777" w:rsidR="00824B7A" w:rsidRDefault="00824B7A" w:rsidP="00DE3141">
      <w:pPr>
        <w:autoSpaceDE w:val="0"/>
        <w:autoSpaceDN w:val="0"/>
        <w:adjustRightInd w:val="0"/>
        <w:spacing w:after="0"/>
        <w:jc w:val="both"/>
        <w:rPr>
          <w:rFonts w:ascii="Book Antiqua" w:hAnsi="Book Antiqua" w:cs="Times"/>
          <w:sz w:val="24"/>
          <w:szCs w:val="24"/>
          <w:lang w:eastAsia="it-IT"/>
        </w:rPr>
      </w:pPr>
      <w:r w:rsidRPr="00191D47">
        <w:rPr>
          <w:rFonts w:ascii="Book Antiqua" w:hAnsi="Book Antiqua" w:cs="ArialUnicodeMS"/>
          <w:sz w:val="24"/>
          <w:szCs w:val="24"/>
          <w:lang w:eastAsia="it-IT"/>
        </w:rPr>
        <w:t xml:space="preserve">5) Consegue l’Abilitazione Scientifica Nazionale a Professore Associato nel Settore Concorsuale 12/C1 – Diritto Costituzionale, nella tornata del 2012 (bando DD n. 222/2012) con Giudizio unanime di livello </w:t>
      </w:r>
      <w:r w:rsidRPr="00191D47">
        <w:rPr>
          <w:rFonts w:ascii="Book Antiqua" w:hAnsi="Book Antiqua" w:cs="ArialUnicodeMS"/>
          <w:i/>
          <w:sz w:val="24"/>
          <w:szCs w:val="24"/>
          <w:lang w:eastAsia="it-IT"/>
        </w:rPr>
        <w:t>Buono</w:t>
      </w:r>
      <w:r w:rsidRPr="00191D47">
        <w:rPr>
          <w:rFonts w:ascii="Book Antiqua" w:hAnsi="Book Antiqua" w:cs="ArialUnicodeMS"/>
          <w:sz w:val="24"/>
          <w:szCs w:val="24"/>
          <w:lang w:eastAsia="it-IT"/>
        </w:rPr>
        <w:t xml:space="preserve">, pubblicato sul sito MIUR/ASN in data </w:t>
      </w:r>
      <w:r w:rsidR="00A76CC8" w:rsidRPr="00191D47">
        <w:rPr>
          <w:rFonts w:ascii="Book Antiqua" w:hAnsi="Book Antiqua" w:cs="ArialUnicodeMS"/>
          <w:sz w:val="24"/>
          <w:szCs w:val="24"/>
          <w:lang w:eastAsia="it-IT"/>
        </w:rPr>
        <w:t>4 febbraio 2014</w:t>
      </w:r>
      <w:r w:rsidR="00DE3141" w:rsidRPr="00191D47">
        <w:rPr>
          <w:rFonts w:ascii="Book Antiqua" w:hAnsi="Book Antiqua" w:cs="ArialUnicodeMS"/>
          <w:sz w:val="24"/>
          <w:szCs w:val="24"/>
          <w:lang w:eastAsia="it-IT"/>
        </w:rPr>
        <w:t xml:space="preserve">. In particolare, la Commissione rileva che </w:t>
      </w:r>
      <w:r w:rsidR="00DE3141" w:rsidRPr="00191D47">
        <w:rPr>
          <w:rFonts w:ascii="Book Antiqua" w:hAnsi="Book Antiqua" w:cs="Times"/>
          <w:i/>
          <w:sz w:val="24"/>
          <w:szCs w:val="24"/>
          <w:lang w:eastAsia="it-IT"/>
        </w:rPr>
        <w:t>“La produzione scientifica del candidato – in un contesto curricolare di spiccata laboriosit</w:t>
      </w:r>
      <w:r w:rsidR="008D288E">
        <w:rPr>
          <w:rFonts w:ascii="Book Antiqua" w:hAnsi="Book Antiqua" w:cs="Times"/>
          <w:i/>
          <w:sz w:val="24"/>
          <w:szCs w:val="24"/>
          <w:lang w:eastAsia="it-IT"/>
        </w:rPr>
        <w:t>à e piena continuità temporale –</w:t>
      </w:r>
      <w:r w:rsidR="00DE3141" w:rsidRPr="00191D47">
        <w:rPr>
          <w:rFonts w:ascii="Book Antiqua" w:hAnsi="Book Antiqua" w:cs="Times"/>
          <w:i/>
          <w:sz w:val="24"/>
          <w:szCs w:val="24"/>
          <w:lang w:eastAsia="it-IT"/>
        </w:rPr>
        <w:t xml:space="preserve"> sul piano del merito scientifico si presenta caratterizzata da varietà tematica e di pregevole livello, con visibili apporti scientifici personali e originali al settore di abilitazione, confermando la completa acquisizione della piena maturità scientifica necessaria per la seconda fascia del medesimo settore”</w:t>
      </w:r>
    </w:p>
    <w:p w14:paraId="12C923CF" w14:textId="77777777" w:rsidR="008821FD" w:rsidRDefault="008821FD" w:rsidP="00DE3141">
      <w:pPr>
        <w:autoSpaceDE w:val="0"/>
        <w:autoSpaceDN w:val="0"/>
        <w:adjustRightInd w:val="0"/>
        <w:spacing w:after="0"/>
        <w:jc w:val="both"/>
        <w:rPr>
          <w:rFonts w:ascii="Book Antiqua" w:hAnsi="Book Antiqua" w:cs="Times"/>
          <w:sz w:val="24"/>
          <w:szCs w:val="24"/>
          <w:lang w:eastAsia="it-IT"/>
        </w:rPr>
      </w:pPr>
    </w:p>
    <w:p w14:paraId="496F6A0E" w14:textId="77777777" w:rsidR="004122FC" w:rsidRDefault="008821FD" w:rsidP="00DE3141">
      <w:pPr>
        <w:autoSpaceDE w:val="0"/>
        <w:autoSpaceDN w:val="0"/>
        <w:adjustRightInd w:val="0"/>
        <w:spacing w:after="0"/>
        <w:jc w:val="both"/>
        <w:rPr>
          <w:rFonts w:ascii="Book Antiqua" w:hAnsi="Book Antiqua" w:cs="Times"/>
          <w:sz w:val="24"/>
          <w:szCs w:val="24"/>
          <w:lang w:eastAsia="it-IT"/>
        </w:rPr>
      </w:pPr>
      <w:r>
        <w:rPr>
          <w:rFonts w:ascii="Book Antiqua" w:hAnsi="Book Antiqua" w:cs="Times"/>
          <w:sz w:val="24"/>
          <w:szCs w:val="24"/>
          <w:lang w:eastAsia="it-IT"/>
        </w:rPr>
        <w:t>6)</w:t>
      </w:r>
      <w:r w:rsidR="004122FC">
        <w:rPr>
          <w:rFonts w:ascii="Book Antiqua" w:hAnsi="Book Antiqua" w:cs="Times"/>
          <w:sz w:val="24"/>
          <w:szCs w:val="24"/>
          <w:lang w:eastAsia="it-IT"/>
        </w:rPr>
        <w:t xml:space="preserve"> Risulta vincitore di una procedura per la chiamata di Professori di Seconda Fascia, bandita dall’Università di Bologna (bando n. 385 del 8/5/2014), Dipartimento di Scienze Giuridiche, sede di Ravenna</w:t>
      </w:r>
    </w:p>
    <w:p w14:paraId="52447B38" w14:textId="77777777" w:rsidR="004122FC" w:rsidRDefault="004122FC" w:rsidP="00DE3141">
      <w:pPr>
        <w:autoSpaceDE w:val="0"/>
        <w:autoSpaceDN w:val="0"/>
        <w:adjustRightInd w:val="0"/>
        <w:spacing w:after="0"/>
        <w:jc w:val="both"/>
        <w:rPr>
          <w:rFonts w:ascii="Book Antiqua" w:hAnsi="Book Antiqua" w:cs="Times"/>
          <w:sz w:val="24"/>
          <w:szCs w:val="24"/>
          <w:lang w:eastAsia="it-IT"/>
        </w:rPr>
      </w:pPr>
    </w:p>
    <w:p w14:paraId="2837EEE8" w14:textId="77777777" w:rsidR="00CE362D" w:rsidRDefault="004122FC" w:rsidP="00875FC5">
      <w:pPr>
        <w:autoSpaceDE w:val="0"/>
        <w:autoSpaceDN w:val="0"/>
        <w:adjustRightInd w:val="0"/>
        <w:spacing w:after="0"/>
        <w:jc w:val="both"/>
        <w:rPr>
          <w:rFonts w:ascii="Book Antiqua" w:hAnsi="Book Antiqua" w:cs="Times"/>
          <w:sz w:val="24"/>
          <w:szCs w:val="24"/>
          <w:lang w:eastAsia="it-IT"/>
        </w:rPr>
      </w:pPr>
      <w:r>
        <w:rPr>
          <w:rFonts w:ascii="Book Antiqua" w:hAnsi="Book Antiqua" w:cs="Times"/>
          <w:sz w:val="24"/>
          <w:szCs w:val="24"/>
          <w:lang w:eastAsia="it-IT"/>
        </w:rPr>
        <w:t xml:space="preserve">7) </w:t>
      </w:r>
      <w:r w:rsidR="008821FD">
        <w:rPr>
          <w:rFonts w:ascii="Book Antiqua" w:hAnsi="Book Antiqua" w:cs="Times"/>
          <w:sz w:val="24"/>
          <w:szCs w:val="24"/>
          <w:lang w:eastAsia="it-IT"/>
        </w:rPr>
        <w:t>Professore Associato di Diritto Costituzionale presso il Dipartimento di Scienze Giuridiche – Scuola di Giurisprudenza – dell’Università degli Studi di Bologna</w:t>
      </w:r>
      <w:r>
        <w:rPr>
          <w:rFonts w:ascii="Book Antiqua" w:hAnsi="Book Antiqua" w:cs="Times"/>
          <w:sz w:val="24"/>
          <w:szCs w:val="24"/>
          <w:lang w:eastAsia="it-IT"/>
        </w:rPr>
        <w:t>, sede di Ravenna,</w:t>
      </w:r>
      <w:r w:rsidR="008821FD">
        <w:rPr>
          <w:rFonts w:ascii="Book Antiqua" w:hAnsi="Book Antiqua" w:cs="Times"/>
          <w:sz w:val="24"/>
          <w:szCs w:val="24"/>
          <w:lang w:eastAsia="it-IT"/>
        </w:rPr>
        <w:t xml:space="preserve"> dal 15 settembre 2014</w:t>
      </w:r>
      <w:r w:rsidR="008A50D3">
        <w:rPr>
          <w:rFonts w:ascii="Book Antiqua" w:hAnsi="Book Antiqua" w:cs="Times"/>
          <w:sz w:val="24"/>
          <w:szCs w:val="24"/>
          <w:lang w:eastAsia="it-IT"/>
        </w:rPr>
        <w:t xml:space="preserve">; poi, </w:t>
      </w:r>
      <w:r w:rsidR="00CE362D">
        <w:rPr>
          <w:rFonts w:ascii="Book Antiqua" w:hAnsi="Book Antiqua" w:cs="Times"/>
          <w:sz w:val="24"/>
          <w:szCs w:val="24"/>
          <w:lang w:eastAsia="it-IT"/>
        </w:rPr>
        <w:t>presso il Dipartimento di Sociologia e Diritto dell’Economia – Scuola di Economia, Management e Statistica</w:t>
      </w:r>
      <w:r w:rsidR="00030D18">
        <w:rPr>
          <w:rFonts w:ascii="Book Antiqua" w:hAnsi="Book Antiqua" w:cs="Times"/>
          <w:sz w:val="24"/>
          <w:szCs w:val="24"/>
          <w:lang w:eastAsia="it-IT"/>
        </w:rPr>
        <w:t xml:space="preserve"> e Scuola di Scienze politiche</w:t>
      </w:r>
      <w:r w:rsidR="00CE362D">
        <w:rPr>
          <w:rFonts w:ascii="Book Antiqua" w:hAnsi="Book Antiqua" w:cs="Times"/>
          <w:sz w:val="24"/>
          <w:szCs w:val="24"/>
          <w:lang w:eastAsia="it-IT"/>
        </w:rPr>
        <w:t xml:space="preserve"> – dell’Università degli Studi di Bologna, sede di Bologna, dal 1° luglio 2016</w:t>
      </w:r>
      <w:r w:rsidR="00757211">
        <w:rPr>
          <w:rFonts w:ascii="Book Antiqua" w:hAnsi="Book Antiqua" w:cs="Times"/>
          <w:sz w:val="24"/>
          <w:szCs w:val="24"/>
          <w:lang w:eastAsia="it-IT"/>
        </w:rPr>
        <w:t>, fino al 1° maggio 2017</w:t>
      </w:r>
    </w:p>
    <w:p w14:paraId="04D512C7" w14:textId="77777777" w:rsidR="00875FC5" w:rsidRDefault="00875FC5" w:rsidP="00875FC5">
      <w:pPr>
        <w:autoSpaceDE w:val="0"/>
        <w:autoSpaceDN w:val="0"/>
        <w:adjustRightInd w:val="0"/>
        <w:spacing w:after="0"/>
        <w:jc w:val="both"/>
        <w:rPr>
          <w:rFonts w:ascii="Book Antiqua" w:hAnsi="Book Antiqua" w:cs="Times"/>
          <w:sz w:val="24"/>
          <w:szCs w:val="24"/>
          <w:lang w:eastAsia="it-IT"/>
        </w:rPr>
      </w:pPr>
    </w:p>
    <w:p w14:paraId="7D3DFD42" w14:textId="77777777" w:rsidR="00AE1942" w:rsidRDefault="008A50D3" w:rsidP="00DE3141">
      <w:pPr>
        <w:autoSpaceDE w:val="0"/>
        <w:autoSpaceDN w:val="0"/>
        <w:adjustRightInd w:val="0"/>
        <w:spacing w:after="0"/>
        <w:jc w:val="both"/>
        <w:rPr>
          <w:rFonts w:ascii="Book Antiqua" w:hAnsi="Book Antiqua" w:cs="Times"/>
          <w:sz w:val="24"/>
          <w:szCs w:val="24"/>
          <w:lang w:eastAsia="it-IT"/>
        </w:rPr>
      </w:pPr>
      <w:r>
        <w:rPr>
          <w:rFonts w:ascii="Book Antiqua" w:hAnsi="Book Antiqua" w:cs="Times"/>
          <w:sz w:val="24"/>
          <w:szCs w:val="24"/>
          <w:lang w:eastAsia="it-IT"/>
        </w:rPr>
        <w:lastRenderedPageBreak/>
        <w:t>8</w:t>
      </w:r>
      <w:r w:rsidR="004122FC">
        <w:rPr>
          <w:rFonts w:ascii="Book Antiqua" w:hAnsi="Book Antiqua" w:cs="Times"/>
          <w:sz w:val="24"/>
          <w:szCs w:val="24"/>
          <w:lang w:eastAsia="it-IT"/>
        </w:rPr>
        <w:t xml:space="preserve">) </w:t>
      </w:r>
      <w:r w:rsidR="004122FC" w:rsidRPr="00191D47">
        <w:rPr>
          <w:rFonts w:ascii="Book Antiqua" w:hAnsi="Book Antiqua" w:cs="ArialUnicodeMS"/>
          <w:sz w:val="24"/>
          <w:szCs w:val="24"/>
          <w:lang w:eastAsia="it-IT"/>
        </w:rPr>
        <w:t xml:space="preserve">Consegue l’Abilitazione Scientifica Nazionale a Professore </w:t>
      </w:r>
      <w:r w:rsidR="004122FC">
        <w:rPr>
          <w:rFonts w:ascii="Book Antiqua" w:hAnsi="Book Antiqua" w:cs="ArialUnicodeMS"/>
          <w:sz w:val="24"/>
          <w:szCs w:val="24"/>
          <w:lang w:eastAsia="it-IT"/>
        </w:rPr>
        <w:t>Ordinario</w:t>
      </w:r>
      <w:r w:rsidR="004122FC" w:rsidRPr="00191D47">
        <w:rPr>
          <w:rFonts w:ascii="Book Antiqua" w:hAnsi="Book Antiqua" w:cs="ArialUnicodeMS"/>
          <w:sz w:val="24"/>
          <w:szCs w:val="24"/>
          <w:lang w:eastAsia="it-IT"/>
        </w:rPr>
        <w:t xml:space="preserve"> nel Settore </w:t>
      </w:r>
      <w:r w:rsidR="004122FC" w:rsidRPr="00875FC5">
        <w:rPr>
          <w:rFonts w:ascii="Book Antiqua" w:hAnsi="Book Antiqua" w:cs="ArialUnicodeMS"/>
          <w:sz w:val="24"/>
          <w:szCs w:val="24"/>
          <w:lang w:eastAsia="it-IT"/>
        </w:rPr>
        <w:t xml:space="preserve">Concorsuale 12/C1 – Diritto Costituzionale, nella tornata del 2013 (bando DD n. </w:t>
      </w:r>
      <w:r w:rsidR="00875FC5" w:rsidRPr="00875FC5">
        <w:rPr>
          <w:rFonts w:ascii="Book Antiqua" w:hAnsi="Book Antiqua" w:cs="ArialUnicodeMS"/>
          <w:sz w:val="24"/>
          <w:szCs w:val="24"/>
          <w:lang w:eastAsia="it-IT"/>
        </w:rPr>
        <w:t>161/2013</w:t>
      </w:r>
      <w:r w:rsidR="004122FC" w:rsidRPr="00875FC5">
        <w:rPr>
          <w:rFonts w:ascii="Book Antiqua" w:hAnsi="Book Antiqua" w:cs="ArialUnicodeMS"/>
          <w:sz w:val="24"/>
          <w:szCs w:val="24"/>
          <w:lang w:eastAsia="it-IT"/>
        </w:rPr>
        <w:t xml:space="preserve">) con Giudizio unanime di livello </w:t>
      </w:r>
      <w:r w:rsidR="004122FC" w:rsidRPr="00875FC5">
        <w:rPr>
          <w:rFonts w:ascii="Book Antiqua" w:hAnsi="Book Antiqua" w:cs="ArialUnicodeMS"/>
          <w:i/>
          <w:sz w:val="24"/>
          <w:szCs w:val="24"/>
          <w:lang w:eastAsia="it-IT"/>
        </w:rPr>
        <w:t>Buono</w:t>
      </w:r>
      <w:r w:rsidR="004122FC" w:rsidRPr="00875FC5">
        <w:rPr>
          <w:rFonts w:ascii="Book Antiqua" w:hAnsi="Book Antiqua" w:cs="ArialUnicodeMS"/>
          <w:sz w:val="24"/>
          <w:szCs w:val="24"/>
          <w:lang w:eastAsia="it-IT"/>
        </w:rPr>
        <w:t xml:space="preserve">, pubblicato sul sito MIUR/ASN in data </w:t>
      </w:r>
      <w:r w:rsidR="00F51E4F" w:rsidRPr="00875FC5">
        <w:rPr>
          <w:rFonts w:ascii="Book Antiqua" w:hAnsi="Book Antiqua" w:cs="ArialUnicodeMS"/>
          <w:sz w:val="24"/>
          <w:szCs w:val="24"/>
          <w:lang w:eastAsia="it-IT"/>
        </w:rPr>
        <w:t>20 novembre</w:t>
      </w:r>
      <w:r w:rsidR="004122FC" w:rsidRPr="00875FC5">
        <w:rPr>
          <w:rFonts w:ascii="Book Antiqua" w:hAnsi="Book Antiqua" w:cs="ArialUnicodeMS"/>
          <w:sz w:val="24"/>
          <w:szCs w:val="24"/>
          <w:lang w:eastAsia="it-IT"/>
        </w:rPr>
        <w:t xml:space="preserve"> 2014. In particolare, la Commissione rileva che </w:t>
      </w:r>
      <w:r w:rsidR="00875FC5" w:rsidRPr="00875FC5">
        <w:rPr>
          <w:rFonts w:ascii="Book Antiqua" w:hAnsi="Book Antiqua" w:cs="Times"/>
          <w:i/>
          <w:sz w:val="24"/>
          <w:szCs w:val="24"/>
          <w:lang w:eastAsia="it-IT"/>
        </w:rPr>
        <w:t>“La produzione del candidato affronta tematiche attinenti al</w:t>
      </w:r>
      <w:r w:rsidR="00F8652E">
        <w:rPr>
          <w:rFonts w:ascii="Book Antiqua" w:hAnsi="Book Antiqua" w:cs="Times"/>
          <w:i/>
          <w:sz w:val="24"/>
          <w:szCs w:val="24"/>
          <w:lang w:eastAsia="it-IT"/>
        </w:rPr>
        <w:t xml:space="preserve"> settore concorsuale in oggetto</w:t>
      </w:r>
      <w:r w:rsidR="00875FC5" w:rsidRPr="00875FC5">
        <w:rPr>
          <w:rFonts w:ascii="Book Antiqua" w:hAnsi="Book Antiqua" w:cs="Times"/>
          <w:i/>
          <w:sz w:val="24"/>
          <w:szCs w:val="24"/>
          <w:lang w:eastAsia="it-IT"/>
        </w:rPr>
        <w:t>. La produzione esibita risulta distribuita in maniera omogenea e rispetta il prerequisito monografico stabilito nei criteri approvati dalla commissione il 26 febbraio 2014. Il candidato mostra, attraverso la produzione prodotta, la piena padronanza del metodo di ricerca e la evidente capacità di elaborare tesi originali che, unitamente alla varietà dei temi trattati, conduce, anche a seguito della valutazione dei titoli presentati, ad un giudizio positivo di abilitazione alla prima fascia del settore considerato”</w:t>
      </w:r>
    </w:p>
    <w:p w14:paraId="4E29CA2E" w14:textId="77777777" w:rsidR="00757211" w:rsidRDefault="00757211" w:rsidP="00DE3141">
      <w:pPr>
        <w:autoSpaceDE w:val="0"/>
        <w:autoSpaceDN w:val="0"/>
        <w:adjustRightInd w:val="0"/>
        <w:spacing w:after="0"/>
        <w:jc w:val="both"/>
        <w:rPr>
          <w:rFonts w:ascii="Book Antiqua" w:hAnsi="Book Antiqua" w:cs="Times"/>
          <w:sz w:val="24"/>
          <w:szCs w:val="24"/>
          <w:lang w:eastAsia="it-IT"/>
        </w:rPr>
      </w:pPr>
    </w:p>
    <w:p w14:paraId="343E34A2" w14:textId="5E9DD8EB" w:rsidR="00757211" w:rsidRPr="00757211" w:rsidRDefault="00757211" w:rsidP="00DE3141">
      <w:pPr>
        <w:autoSpaceDE w:val="0"/>
        <w:autoSpaceDN w:val="0"/>
        <w:adjustRightInd w:val="0"/>
        <w:spacing w:after="0"/>
        <w:jc w:val="both"/>
        <w:rPr>
          <w:rFonts w:ascii="Book Antiqua" w:hAnsi="Book Antiqua" w:cs="Times"/>
          <w:sz w:val="24"/>
          <w:szCs w:val="24"/>
          <w:lang w:eastAsia="it-IT"/>
        </w:rPr>
      </w:pPr>
      <w:r>
        <w:rPr>
          <w:rFonts w:ascii="Book Antiqua" w:hAnsi="Book Antiqua" w:cs="Times"/>
          <w:sz w:val="24"/>
          <w:szCs w:val="24"/>
          <w:lang w:eastAsia="it-IT"/>
        </w:rPr>
        <w:t xml:space="preserve">9) Professore Ordinario di </w:t>
      </w:r>
      <w:r w:rsidR="00D9590E">
        <w:rPr>
          <w:rFonts w:ascii="Book Antiqua" w:hAnsi="Book Antiqua" w:cs="Times"/>
          <w:sz w:val="24"/>
          <w:szCs w:val="24"/>
          <w:lang w:eastAsia="it-IT"/>
        </w:rPr>
        <w:t>Istituzioni di Diritto Pubblico</w:t>
      </w:r>
      <w:r>
        <w:rPr>
          <w:rFonts w:ascii="Book Antiqua" w:hAnsi="Book Antiqua" w:cs="Times"/>
          <w:sz w:val="24"/>
          <w:szCs w:val="24"/>
          <w:lang w:eastAsia="it-IT"/>
        </w:rPr>
        <w:t xml:space="preserve"> presso il Dipartimento di Sociologia e Diritto dell’Economia – Scuola di Economia, Management e Statistica e Scuola di Scienze politiche – dell’Università degli Studi di Bologna</w:t>
      </w:r>
      <w:r w:rsidR="00D9590E">
        <w:rPr>
          <w:rFonts w:ascii="Book Antiqua" w:hAnsi="Book Antiqua" w:cs="Times"/>
          <w:sz w:val="24"/>
          <w:szCs w:val="24"/>
          <w:lang w:eastAsia="it-IT"/>
        </w:rPr>
        <w:t xml:space="preserve"> </w:t>
      </w:r>
      <w:r>
        <w:rPr>
          <w:rFonts w:ascii="Book Antiqua" w:hAnsi="Book Antiqua" w:cs="Times"/>
          <w:sz w:val="24"/>
          <w:szCs w:val="24"/>
          <w:lang w:eastAsia="it-IT"/>
        </w:rPr>
        <w:t>dal 2 maggio 2017</w:t>
      </w:r>
    </w:p>
    <w:p w14:paraId="5175F03C" w14:textId="77777777" w:rsidR="000626B6" w:rsidRPr="00191D47" w:rsidRDefault="000626B6" w:rsidP="00DE3141">
      <w:pPr>
        <w:autoSpaceDE w:val="0"/>
        <w:autoSpaceDN w:val="0"/>
        <w:adjustRightInd w:val="0"/>
        <w:spacing w:after="0"/>
        <w:jc w:val="both"/>
        <w:rPr>
          <w:rFonts w:ascii="Book Antiqua" w:hAnsi="Book Antiqua" w:cs="ArialUnicodeMS"/>
          <w:sz w:val="24"/>
          <w:szCs w:val="24"/>
          <w:lang w:eastAsia="it-IT"/>
        </w:rPr>
      </w:pPr>
    </w:p>
    <w:p w14:paraId="348E0F48" w14:textId="77777777" w:rsidR="003D1241" w:rsidRDefault="003D1241" w:rsidP="000626B6">
      <w:pPr>
        <w:autoSpaceDE w:val="0"/>
        <w:autoSpaceDN w:val="0"/>
        <w:adjustRightInd w:val="0"/>
        <w:spacing w:after="0"/>
        <w:jc w:val="both"/>
        <w:rPr>
          <w:rFonts w:ascii="Book Antiqua" w:hAnsi="Book Antiqua" w:cs="ArialUnicodeMS"/>
          <w:b/>
          <w:caps/>
          <w:sz w:val="24"/>
          <w:szCs w:val="24"/>
          <w:lang w:eastAsia="it-IT"/>
        </w:rPr>
      </w:pPr>
    </w:p>
    <w:p w14:paraId="48ECFCB2" w14:textId="4405DF9C" w:rsidR="00BB3C65" w:rsidRPr="00972A6B" w:rsidRDefault="000626B6" w:rsidP="00BB3C65">
      <w:pPr>
        <w:autoSpaceDE w:val="0"/>
        <w:autoSpaceDN w:val="0"/>
        <w:adjustRightInd w:val="0"/>
        <w:spacing w:after="0"/>
        <w:jc w:val="both"/>
        <w:rPr>
          <w:rFonts w:ascii="Book Antiqua" w:hAnsi="Book Antiqua" w:cs="ArialUnicodeMS"/>
          <w:b/>
          <w:caps/>
          <w:sz w:val="24"/>
          <w:szCs w:val="24"/>
          <w:lang w:eastAsia="it-IT"/>
        </w:rPr>
      </w:pPr>
      <w:r w:rsidRPr="00191D47">
        <w:rPr>
          <w:rFonts w:ascii="Book Antiqua" w:hAnsi="Book Antiqua" w:cs="ArialUnicodeMS"/>
          <w:b/>
          <w:caps/>
          <w:sz w:val="24"/>
          <w:szCs w:val="24"/>
          <w:lang w:eastAsia="it-IT"/>
        </w:rPr>
        <w:t>2) ATTIVITà DIDATTICA</w:t>
      </w:r>
      <w:r w:rsidR="006C7A9B">
        <w:rPr>
          <w:rFonts w:ascii="Book Antiqua" w:hAnsi="Book Antiqua" w:cs="ArialUnicodeMS"/>
          <w:b/>
          <w:caps/>
          <w:sz w:val="24"/>
          <w:szCs w:val="24"/>
          <w:lang w:eastAsia="it-IT"/>
        </w:rPr>
        <w:t xml:space="preserve"> </w:t>
      </w:r>
      <w:r w:rsidR="00972A6B">
        <w:rPr>
          <w:rFonts w:ascii="Book Antiqua" w:hAnsi="Book Antiqua" w:cs="ArialUnicodeMS"/>
          <w:b/>
          <w:caps/>
          <w:sz w:val="24"/>
          <w:szCs w:val="24"/>
          <w:lang w:eastAsia="it-IT"/>
        </w:rPr>
        <w:t>PRESSO L</w:t>
      </w:r>
      <w:r w:rsidR="00613906">
        <w:rPr>
          <w:rFonts w:ascii="Book Antiqua" w:hAnsi="Book Antiqua" w:cs="ArialUnicodeMS"/>
          <w:b/>
          <w:caps/>
          <w:sz w:val="24"/>
          <w:szCs w:val="24"/>
          <w:lang w:eastAsia="it-IT"/>
        </w:rPr>
        <w:t>’</w:t>
      </w:r>
      <w:r w:rsidR="00972A6B">
        <w:rPr>
          <w:rFonts w:ascii="Book Antiqua" w:hAnsi="Book Antiqua" w:cs="ArialUnicodeMS"/>
          <w:b/>
          <w:caps/>
          <w:sz w:val="24"/>
          <w:szCs w:val="24"/>
          <w:lang w:eastAsia="it-IT"/>
        </w:rPr>
        <w:t>UNIVERSITà DI BOLOGNA</w:t>
      </w:r>
    </w:p>
    <w:p w14:paraId="46A713B4" w14:textId="77777777" w:rsidR="00BB3C65" w:rsidRDefault="00BB3C65" w:rsidP="00BB3C65">
      <w:pPr>
        <w:autoSpaceDE w:val="0"/>
        <w:autoSpaceDN w:val="0"/>
        <w:adjustRightInd w:val="0"/>
        <w:spacing w:after="0"/>
        <w:jc w:val="both"/>
        <w:rPr>
          <w:rFonts w:ascii="Book Antiqua" w:hAnsi="Book Antiqua" w:cs="ArialUnicodeMS"/>
          <w:sz w:val="24"/>
          <w:szCs w:val="24"/>
          <w:lang w:eastAsia="it-IT"/>
        </w:rPr>
      </w:pPr>
    </w:p>
    <w:p w14:paraId="12ABAE78" w14:textId="77777777" w:rsidR="000626B6" w:rsidRPr="00191D47" w:rsidRDefault="00972A6B"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w:t>
      </w:r>
      <w:r w:rsidR="000626B6" w:rsidRPr="00191D47">
        <w:rPr>
          <w:rFonts w:ascii="Book Antiqua" w:hAnsi="Book Antiqua" w:cs="ArialUnicodeMS"/>
          <w:sz w:val="24"/>
          <w:szCs w:val="24"/>
          <w:lang w:eastAsia="it-IT"/>
        </w:rPr>
        <w:t>) Titolare di modulo didattico</w:t>
      </w:r>
      <w:r w:rsidR="00AC2231">
        <w:rPr>
          <w:rFonts w:ascii="Book Antiqua" w:hAnsi="Book Antiqua" w:cs="ArialUnicodeMS"/>
          <w:sz w:val="24"/>
          <w:szCs w:val="24"/>
          <w:lang w:eastAsia="it-IT"/>
        </w:rPr>
        <w:t xml:space="preserve"> di 20 ore</w:t>
      </w:r>
      <w:r w:rsidR="00AB15C6">
        <w:rPr>
          <w:rFonts w:ascii="Book Antiqua" w:hAnsi="Book Antiqua" w:cs="ArialUnicodeMS"/>
          <w:sz w:val="24"/>
          <w:szCs w:val="24"/>
          <w:lang w:eastAsia="it-IT"/>
        </w:rPr>
        <w:t xml:space="preserve"> per l’</w:t>
      </w:r>
      <w:r w:rsidR="000626B6" w:rsidRPr="00191D47">
        <w:rPr>
          <w:rFonts w:ascii="Book Antiqua" w:hAnsi="Book Antiqua" w:cs="ArialUnicodeMS"/>
          <w:sz w:val="24"/>
          <w:szCs w:val="24"/>
          <w:lang w:eastAsia="it-IT"/>
        </w:rPr>
        <w:t>insegnamento di Diritti Fondamentali (CFU 7</w:t>
      </w:r>
      <w:r w:rsidR="00AC2231">
        <w:rPr>
          <w:rFonts w:ascii="Book Antiqua" w:hAnsi="Book Antiqua" w:cs="ArialUnicodeMS"/>
          <w:sz w:val="24"/>
          <w:szCs w:val="24"/>
          <w:lang w:eastAsia="it-IT"/>
        </w:rPr>
        <w:t>, 48 ore</w:t>
      </w:r>
      <w:r w:rsidR="000626B6" w:rsidRPr="00191D47">
        <w:rPr>
          <w:rFonts w:ascii="Book Antiqua" w:hAnsi="Book Antiqua" w:cs="ArialUnicodeMS"/>
          <w:sz w:val="24"/>
          <w:szCs w:val="24"/>
          <w:lang w:eastAsia="it-IT"/>
        </w:rPr>
        <w:t xml:space="preserve">; titolare dell’insegnamento Prof. Luca </w:t>
      </w:r>
      <w:proofErr w:type="spellStart"/>
      <w:r w:rsidR="000626B6" w:rsidRPr="00191D47">
        <w:rPr>
          <w:rFonts w:ascii="Book Antiqua" w:hAnsi="Book Antiqua" w:cs="ArialUnicodeMS"/>
          <w:sz w:val="24"/>
          <w:szCs w:val="24"/>
          <w:lang w:eastAsia="it-IT"/>
        </w:rPr>
        <w:t>Mezzetti</w:t>
      </w:r>
      <w:proofErr w:type="spellEnd"/>
      <w:r w:rsidR="000626B6" w:rsidRPr="00191D47">
        <w:rPr>
          <w:rFonts w:ascii="Book Antiqua" w:hAnsi="Book Antiqua" w:cs="ArialUnicodeMS"/>
          <w:sz w:val="24"/>
          <w:szCs w:val="24"/>
          <w:lang w:eastAsia="it-IT"/>
        </w:rPr>
        <w:t>) presso la Facoltà di Giurisprudenza dell'Università degli Studi di Bologna per gli A.A. 2005/2006 e 2008/2009</w:t>
      </w:r>
    </w:p>
    <w:p w14:paraId="5F50EF68" w14:textId="77777777" w:rsidR="000626B6" w:rsidRPr="00191D47" w:rsidRDefault="000626B6" w:rsidP="000626B6">
      <w:pPr>
        <w:autoSpaceDE w:val="0"/>
        <w:autoSpaceDN w:val="0"/>
        <w:adjustRightInd w:val="0"/>
        <w:spacing w:after="0"/>
        <w:jc w:val="both"/>
        <w:rPr>
          <w:rFonts w:ascii="Book Antiqua" w:hAnsi="Book Antiqua" w:cs="ArialUnicodeMS"/>
          <w:sz w:val="24"/>
          <w:szCs w:val="24"/>
          <w:lang w:eastAsia="it-IT"/>
        </w:rPr>
      </w:pPr>
    </w:p>
    <w:p w14:paraId="3EFD635D" w14:textId="77777777" w:rsidR="000626B6" w:rsidRPr="00191D47" w:rsidRDefault="00972A6B"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w:t>
      </w:r>
      <w:r w:rsidR="00AB15C6">
        <w:rPr>
          <w:rFonts w:ascii="Book Antiqua" w:hAnsi="Book Antiqua" w:cs="ArialUnicodeMS"/>
          <w:sz w:val="24"/>
          <w:szCs w:val="24"/>
          <w:lang w:eastAsia="it-IT"/>
        </w:rPr>
        <w:t>) Titolare dell’</w:t>
      </w:r>
      <w:r w:rsidR="000626B6" w:rsidRPr="00191D47">
        <w:rPr>
          <w:rFonts w:ascii="Book Antiqua" w:hAnsi="Book Antiqua" w:cs="ArialUnicodeMS"/>
          <w:sz w:val="24"/>
          <w:szCs w:val="24"/>
          <w:lang w:eastAsia="it-IT"/>
        </w:rPr>
        <w:t>insegnamento di Diritti Fondamentali (CFU 7</w:t>
      </w:r>
      <w:r w:rsidR="00AC2231">
        <w:rPr>
          <w:rFonts w:ascii="Book Antiqua" w:hAnsi="Book Antiqua" w:cs="ArialUnicodeMS"/>
          <w:sz w:val="24"/>
          <w:szCs w:val="24"/>
          <w:lang w:eastAsia="it-IT"/>
        </w:rPr>
        <w:t>, 48 ore</w:t>
      </w:r>
      <w:r w:rsidR="000626B6" w:rsidRPr="00191D47">
        <w:rPr>
          <w:rFonts w:ascii="Book Antiqua" w:hAnsi="Book Antiqua" w:cs="ArialUnicodeMS"/>
          <w:sz w:val="24"/>
          <w:szCs w:val="24"/>
          <w:lang w:eastAsia="it-IT"/>
        </w:rPr>
        <w:t>) presso la</w:t>
      </w:r>
      <w:r w:rsidR="00AB15C6">
        <w:rPr>
          <w:rFonts w:ascii="Book Antiqua" w:hAnsi="Book Antiqua" w:cs="ArialUnicodeMS"/>
          <w:sz w:val="24"/>
          <w:szCs w:val="24"/>
          <w:lang w:eastAsia="it-IT"/>
        </w:rPr>
        <w:t xml:space="preserve"> Facoltà di Giurisprudenza dell’</w:t>
      </w:r>
      <w:r w:rsidR="000626B6" w:rsidRPr="00191D47">
        <w:rPr>
          <w:rFonts w:ascii="Book Antiqua" w:hAnsi="Book Antiqua" w:cs="ArialUnicodeMS"/>
          <w:sz w:val="24"/>
          <w:szCs w:val="24"/>
          <w:lang w:eastAsia="it-IT"/>
        </w:rPr>
        <w:t>Università degli Studi di Bologna (sede di Ravenna</w:t>
      </w:r>
      <w:r w:rsidR="00E22243" w:rsidRPr="00191D47">
        <w:rPr>
          <w:rFonts w:ascii="Book Antiqua" w:hAnsi="Book Antiqua" w:cs="ArialUnicodeMS"/>
          <w:sz w:val="24"/>
          <w:szCs w:val="24"/>
          <w:lang w:eastAsia="it-IT"/>
        </w:rPr>
        <w:t>) per gli A.A. 2007/2008,</w:t>
      </w:r>
      <w:r w:rsidR="000626B6" w:rsidRPr="00191D47">
        <w:rPr>
          <w:rFonts w:ascii="Book Antiqua" w:hAnsi="Book Antiqua" w:cs="ArialUnicodeMS"/>
          <w:sz w:val="24"/>
          <w:szCs w:val="24"/>
          <w:lang w:eastAsia="it-IT"/>
        </w:rPr>
        <w:t xml:space="preserve"> 2008/2009</w:t>
      </w:r>
      <w:r w:rsidR="00E22243" w:rsidRPr="00191D47">
        <w:rPr>
          <w:rFonts w:ascii="Book Antiqua" w:hAnsi="Book Antiqua" w:cs="ArialUnicodeMS"/>
          <w:sz w:val="24"/>
          <w:szCs w:val="24"/>
          <w:lang w:eastAsia="it-IT"/>
        </w:rPr>
        <w:t xml:space="preserve"> e 2009/2010</w:t>
      </w:r>
    </w:p>
    <w:p w14:paraId="19D9C6EC" w14:textId="77777777" w:rsidR="000626B6" w:rsidRPr="00191D47" w:rsidRDefault="000626B6" w:rsidP="000626B6">
      <w:pPr>
        <w:autoSpaceDE w:val="0"/>
        <w:autoSpaceDN w:val="0"/>
        <w:adjustRightInd w:val="0"/>
        <w:spacing w:after="0"/>
        <w:jc w:val="both"/>
        <w:rPr>
          <w:rFonts w:ascii="Book Antiqua" w:hAnsi="Book Antiqua" w:cs="ArialUnicodeMS"/>
          <w:sz w:val="24"/>
          <w:szCs w:val="24"/>
          <w:lang w:eastAsia="it-IT"/>
        </w:rPr>
      </w:pPr>
    </w:p>
    <w:p w14:paraId="52B100EF" w14:textId="77777777" w:rsidR="000626B6" w:rsidRPr="00191D47" w:rsidRDefault="00972A6B"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w:t>
      </w:r>
      <w:r w:rsidR="00734128">
        <w:rPr>
          <w:rFonts w:ascii="Book Antiqua" w:hAnsi="Book Antiqua" w:cs="ArialUnicodeMS"/>
          <w:sz w:val="24"/>
          <w:szCs w:val="24"/>
          <w:lang w:eastAsia="it-IT"/>
        </w:rPr>
        <w:t>) Titolare dell’</w:t>
      </w:r>
      <w:r w:rsidR="000626B6" w:rsidRPr="00191D47">
        <w:rPr>
          <w:rFonts w:ascii="Book Antiqua" w:hAnsi="Book Antiqua" w:cs="ArialUnicodeMS"/>
          <w:sz w:val="24"/>
          <w:szCs w:val="24"/>
          <w:lang w:eastAsia="it-IT"/>
        </w:rPr>
        <w:t>insegnamento di Diritto Regionale</w:t>
      </w:r>
      <w:r w:rsidR="002E1982" w:rsidRPr="00191D47">
        <w:rPr>
          <w:rFonts w:ascii="Book Antiqua" w:hAnsi="Book Antiqua" w:cs="ArialUnicodeMS"/>
          <w:sz w:val="24"/>
          <w:szCs w:val="24"/>
          <w:lang w:eastAsia="it-IT"/>
        </w:rPr>
        <w:t xml:space="preserve"> (CFU 9</w:t>
      </w:r>
      <w:r w:rsidR="00AC2231">
        <w:rPr>
          <w:rFonts w:ascii="Book Antiqua" w:hAnsi="Book Antiqua" w:cs="ArialUnicodeMS"/>
          <w:sz w:val="24"/>
          <w:szCs w:val="24"/>
          <w:lang w:eastAsia="it-IT"/>
        </w:rPr>
        <w:t>, 60 ore</w:t>
      </w:r>
      <w:r w:rsidR="002E1982" w:rsidRPr="00191D47">
        <w:rPr>
          <w:rFonts w:ascii="Book Antiqua" w:hAnsi="Book Antiqua" w:cs="ArialUnicodeMS"/>
          <w:sz w:val="24"/>
          <w:szCs w:val="24"/>
          <w:lang w:eastAsia="it-IT"/>
        </w:rPr>
        <w:t>)</w:t>
      </w:r>
      <w:r w:rsidR="000626B6" w:rsidRPr="00191D47">
        <w:rPr>
          <w:rFonts w:ascii="Book Antiqua" w:hAnsi="Book Antiqua" w:cs="ArialUnicodeMS"/>
          <w:sz w:val="24"/>
          <w:szCs w:val="24"/>
          <w:lang w:eastAsia="it-IT"/>
        </w:rPr>
        <w:t xml:space="preserve"> presso la Facoltà</w:t>
      </w:r>
      <w:r w:rsidR="002E1982" w:rsidRPr="00191D47">
        <w:rPr>
          <w:rFonts w:ascii="Book Antiqua" w:hAnsi="Book Antiqua" w:cs="ArialUnicodeMS"/>
          <w:sz w:val="24"/>
          <w:szCs w:val="24"/>
          <w:lang w:eastAsia="it-IT"/>
        </w:rPr>
        <w:t>, poi Scuola</w:t>
      </w:r>
      <w:r w:rsidR="00734128">
        <w:rPr>
          <w:rFonts w:ascii="Book Antiqua" w:hAnsi="Book Antiqua" w:cs="ArialUnicodeMS"/>
          <w:sz w:val="24"/>
          <w:szCs w:val="24"/>
          <w:lang w:eastAsia="it-IT"/>
        </w:rPr>
        <w:t xml:space="preserve"> di Giurisprudenza dell’</w:t>
      </w:r>
      <w:r w:rsidR="000626B6" w:rsidRPr="00191D47">
        <w:rPr>
          <w:rFonts w:ascii="Book Antiqua" w:hAnsi="Book Antiqua" w:cs="ArialUnicodeMS"/>
          <w:sz w:val="24"/>
          <w:szCs w:val="24"/>
          <w:lang w:eastAsia="it-IT"/>
        </w:rPr>
        <w:t xml:space="preserve">Università degli Studi di Bologna (sede di Ravenna) </w:t>
      </w:r>
      <w:r w:rsidR="003B5D3F">
        <w:rPr>
          <w:rFonts w:ascii="Book Antiqua" w:hAnsi="Book Antiqua" w:cs="ArialUnicodeMS"/>
          <w:sz w:val="24"/>
          <w:szCs w:val="24"/>
          <w:lang w:eastAsia="it-IT"/>
        </w:rPr>
        <w:t xml:space="preserve">per gli </w:t>
      </w:r>
      <w:r w:rsidR="000626B6" w:rsidRPr="00191D47">
        <w:rPr>
          <w:rFonts w:ascii="Book Antiqua" w:hAnsi="Book Antiqua" w:cs="ArialUnicodeMS"/>
          <w:sz w:val="24"/>
          <w:szCs w:val="24"/>
          <w:lang w:eastAsia="it-IT"/>
        </w:rPr>
        <w:t>A.A. 2006/2007</w:t>
      </w:r>
      <w:r w:rsidR="003B5D3F">
        <w:rPr>
          <w:rFonts w:ascii="Book Antiqua" w:hAnsi="Book Antiqua" w:cs="ArialUnicodeMS"/>
          <w:sz w:val="24"/>
          <w:szCs w:val="24"/>
          <w:lang w:eastAsia="it-IT"/>
        </w:rPr>
        <w:t>, 2007/2008, 2008/2009, 2009/2010, 2010/2011, 2011/2012, 2012/2013, 2013/2014, 2014/2015 e</w:t>
      </w:r>
      <w:r w:rsidR="00734128">
        <w:rPr>
          <w:rFonts w:ascii="Book Antiqua" w:hAnsi="Book Antiqua" w:cs="ArialUnicodeMS"/>
          <w:sz w:val="24"/>
          <w:szCs w:val="24"/>
          <w:lang w:eastAsia="it-IT"/>
        </w:rPr>
        <w:t xml:space="preserve"> </w:t>
      </w:r>
      <w:r w:rsidR="00FC7D95">
        <w:rPr>
          <w:rFonts w:ascii="Book Antiqua" w:hAnsi="Book Antiqua" w:cs="ArialUnicodeMS"/>
          <w:sz w:val="24"/>
          <w:szCs w:val="24"/>
          <w:lang w:eastAsia="it-IT"/>
        </w:rPr>
        <w:t>2015</w:t>
      </w:r>
      <w:r w:rsidR="00734128">
        <w:rPr>
          <w:rFonts w:ascii="Book Antiqua" w:hAnsi="Book Antiqua" w:cs="ArialUnicodeMS"/>
          <w:sz w:val="24"/>
          <w:szCs w:val="24"/>
          <w:lang w:eastAsia="it-IT"/>
        </w:rPr>
        <w:t>/2016</w:t>
      </w:r>
    </w:p>
    <w:p w14:paraId="6B7DA950" w14:textId="77777777" w:rsidR="000626B6" w:rsidRPr="00191D47" w:rsidRDefault="000626B6" w:rsidP="000626B6">
      <w:pPr>
        <w:autoSpaceDE w:val="0"/>
        <w:autoSpaceDN w:val="0"/>
        <w:adjustRightInd w:val="0"/>
        <w:spacing w:after="0"/>
        <w:jc w:val="both"/>
        <w:rPr>
          <w:rFonts w:ascii="Book Antiqua" w:hAnsi="Book Antiqua" w:cs="ArialUnicodeMS"/>
          <w:sz w:val="24"/>
          <w:szCs w:val="24"/>
          <w:lang w:eastAsia="it-IT"/>
        </w:rPr>
      </w:pPr>
    </w:p>
    <w:p w14:paraId="4ED54FC2" w14:textId="77777777" w:rsidR="000626B6" w:rsidRPr="00191D47" w:rsidRDefault="00972A6B"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w:t>
      </w:r>
      <w:r w:rsidR="00734128">
        <w:rPr>
          <w:rFonts w:ascii="Book Antiqua" w:hAnsi="Book Antiqua" w:cs="ArialUnicodeMS"/>
          <w:sz w:val="24"/>
          <w:szCs w:val="24"/>
          <w:lang w:eastAsia="it-IT"/>
        </w:rPr>
        <w:t>) Titolare dell’</w:t>
      </w:r>
      <w:r w:rsidR="000626B6" w:rsidRPr="00191D47">
        <w:rPr>
          <w:rFonts w:ascii="Book Antiqua" w:hAnsi="Book Antiqua" w:cs="ArialUnicodeMS"/>
          <w:sz w:val="24"/>
          <w:szCs w:val="24"/>
          <w:lang w:eastAsia="it-IT"/>
        </w:rPr>
        <w:t>insegnamento di Diritto Costituzionale</w:t>
      </w:r>
      <w:r w:rsidR="00E22243" w:rsidRPr="00191D47">
        <w:rPr>
          <w:rFonts w:ascii="Book Antiqua" w:hAnsi="Book Antiqua" w:cs="ArialUnicodeMS"/>
          <w:sz w:val="24"/>
          <w:szCs w:val="24"/>
          <w:lang w:eastAsia="it-IT"/>
        </w:rPr>
        <w:t xml:space="preserve"> (CFU 9</w:t>
      </w:r>
      <w:r w:rsidR="00AC2231">
        <w:rPr>
          <w:rFonts w:ascii="Book Antiqua" w:hAnsi="Book Antiqua" w:cs="ArialUnicodeMS"/>
          <w:sz w:val="24"/>
          <w:szCs w:val="24"/>
          <w:lang w:eastAsia="it-IT"/>
        </w:rPr>
        <w:t>, 60 ore</w:t>
      </w:r>
      <w:r w:rsidR="00E22243" w:rsidRPr="00191D47">
        <w:rPr>
          <w:rFonts w:ascii="Book Antiqua" w:hAnsi="Book Antiqua" w:cs="ArialUnicodeMS"/>
          <w:sz w:val="24"/>
          <w:szCs w:val="24"/>
          <w:lang w:eastAsia="it-IT"/>
        </w:rPr>
        <w:t>)</w:t>
      </w:r>
      <w:r w:rsidR="000626B6" w:rsidRPr="00191D47">
        <w:rPr>
          <w:rFonts w:ascii="Book Antiqua" w:hAnsi="Book Antiqua" w:cs="ArialUnicodeMS"/>
          <w:sz w:val="24"/>
          <w:szCs w:val="24"/>
          <w:lang w:eastAsia="it-IT"/>
        </w:rPr>
        <w:t xml:space="preserve"> presso la Facoltà</w:t>
      </w:r>
      <w:r w:rsidR="00E22243" w:rsidRPr="00191D47">
        <w:rPr>
          <w:rFonts w:ascii="Book Antiqua" w:hAnsi="Book Antiqua" w:cs="ArialUnicodeMS"/>
          <w:sz w:val="24"/>
          <w:szCs w:val="24"/>
          <w:lang w:eastAsia="it-IT"/>
        </w:rPr>
        <w:t>, poi Scuola</w:t>
      </w:r>
      <w:r w:rsidR="00734128">
        <w:rPr>
          <w:rFonts w:ascii="Book Antiqua" w:hAnsi="Book Antiqua" w:cs="ArialUnicodeMS"/>
          <w:sz w:val="24"/>
          <w:szCs w:val="24"/>
          <w:lang w:eastAsia="it-IT"/>
        </w:rPr>
        <w:t xml:space="preserve"> di Giurisprudenza dell’</w:t>
      </w:r>
      <w:r w:rsidR="000626B6" w:rsidRPr="00191D47">
        <w:rPr>
          <w:rFonts w:ascii="Book Antiqua" w:hAnsi="Book Antiqua" w:cs="ArialUnicodeMS"/>
          <w:sz w:val="24"/>
          <w:szCs w:val="24"/>
          <w:lang w:eastAsia="it-IT"/>
        </w:rPr>
        <w:t>Università degli Studi di Bologna (sede di Ravenna</w:t>
      </w:r>
      <w:r w:rsidR="00E22243" w:rsidRPr="00191D47">
        <w:rPr>
          <w:rFonts w:ascii="Book Antiqua" w:hAnsi="Book Antiqua" w:cs="ArialUnicodeMS"/>
          <w:sz w:val="24"/>
          <w:szCs w:val="24"/>
          <w:lang w:eastAsia="it-IT"/>
        </w:rPr>
        <w:t>, Corso GIPA</w:t>
      </w:r>
      <w:r w:rsidR="000626B6" w:rsidRPr="00191D47">
        <w:rPr>
          <w:rFonts w:ascii="Book Antiqua" w:hAnsi="Book Antiqua" w:cs="ArialUnicodeMS"/>
          <w:sz w:val="24"/>
          <w:szCs w:val="24"/>
          <w:lang w:eastAsia="it-IT"/>
        </w:rPr>
        <w:t xml:space="preserve">) </w:t>
      </w:r>
      <w:r w:rsidR="003B5D3F">
        <w:rPr>
          <w:rFonts w:ascii="Book Antiqua" w:hAnsi="Book Antiqua" w:cs="ArialUnicodeMS"/>
          <w:sz w:val="24"/>
          <w:szCs w:val="24"/>
          <w:lang w:eastAsia="it-IT"/>
        </w:rPr>
        <w:t xml:space="preserve">per gli </w:t>
      </w:r>
      <w:r w:rsidR="000626B6" w:rsidRPr="00191D47">
        <w:rPr>
          <w:rFonts w:ascii="Book Antiqua" w:hAnsi="Book Antiqua" w:cs="ArialUnicodeMS"/>
          <w:sz w:val="24"/>
          <w:szCs w:val="24"/>
          <w:lang w:eastAsia="it-IT"/>
        </w:rPr>
        <w:t xml:space="preserve">A.A. </w:t>
      </w:r>
      <w:r w:rsidR="00E22243" w:rsidRPr="00191D47">
        <w:rPr>
          <w:rFonts w:ascii="Book Antiqua" w:hAnsi="Book Antiqua" w:cs="ArialUnicodeMS"/>
          <w:sz w:val="24"/>
          <w:szCs w:val="24"/>
          <w:lang w:eastAsia="it-IT"/>
        </w:rPr>
        <w:t>20</w:t>
      </w:r>
      <w:r w:rsidR="00FC7D95">
        <w:rPr>
          <w:rFonts w:ascii="Book Antiqua" w:hAnsi="Book Antiqua" w:cs="ArialUnicodeMS"/>
          <w:sz w:val="24"/>
          <w:szCs w:val="24"/>
          <w:lang w:eastAsia="it-IT"/>
        </w:rPr>
        <w:t>10/2011</w:t>
      </w:r>
      <w:r w:rsidR="003B5D3F">
        <w:rPr>
          <w:rFonts w:ascii="Book Antiqua" w:hAnsi="Book Antiqua" w:cs="ArialUnicodeMS"/>
          <w:sz w:val="24"/>
          <w:szCs w:val="24"/>
          <w:lang w:eastAsia="it-IT"/>
        </w:rPr>
        <w:t>, 2011/2012, 2012/2013, 2013/2014, 2014/2015 e</w:t>
      </w:r>
      <w:r w:rsidR="00734128">
        <w:rPr>
          <w:rFonts w:ascii="Book Antiqua" w:hAnsi="Book Antiqua" w:cs="ArialUnicodeMS"/>
          <w:sz w:val="24"/>
          <w:szCs w:val="24"/>
          <w:lang w:eastAsia="it-IT"/>
        </w:rPr>
        <w:t xml:space="preserve"> </w:t>
      </w:r>
      <w:r w:rsidR="00FC7D95">
        <w:rPr>
          <w:rFonts w:ascii="Book Antiqua" w:hAnsi="Book Antiqua" w:cs="ArialUnicodeMS"/>
          <w:sz w:val="24"/>
          <w:szCs w:val="24"/>
          <w:lang w:eastAsia="it-IT"/>
        </w:rPr>
        <w:t>2015</w:t>
      </w:r>
      <w:r w:rsidR="00734128">
        <w:rPr>
          <w:rFonts w:ascii="Book Antiqua" w:hAnsi="Book Antiqua" w:cs="ArialUnicodeMS"/>
          <w:sz w:val="24"/>
          <w:szCs w:val="24"/>
          <w:lang w:eastAsia="it-IT"/>
        </w:rPr>
        <w:t>/2016</w:t>
      </w:r>
    </w:p>
    <w:p w14:paraId="68619C51" w14:textId="77777777" w:rsidR="000626B6" w:rsidRPr="00191D47" w:rsidRDefault="000626B6" w:rsidP="000626B6">
      <w:pPr>
        <w:autoSpaceDE w:val="0"/>
        <w:autoSpaceDN w:val="0"/>
        <w:adjustRightInd w:val="0"/>
        <w:spacing w:after="0"/>
        <w:jc w:val="both"/>
        <w:rPr>
          <w:rFonts w:ascii="Book Antiqua" w:hAnsi="Book Antiqua" w:cs="ArialUnicodeMS"/>
          <w:sz w:val="24"/>
          <w:szCs w:val="24"/>
          <w:lang w:eastAsia="it-IT"/>
        </w:rPr>
      </w:pPr>
    </w:p>
    <w:p w14:paraId="7F5EF9AA" w14:textId="5CE7CD13" w:rsidR="00D9590E" w:rsidRDefault="00972A6B"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lastRenderedPageBreak/>
        <w:t>5</w:t>
      </w:r>
      <w:r w:rsidR="00953720">
        <w:rPr>
          <w:rFonts w:ascii="Book Antiqua" w:hAnsi="Book Antiqua" w:cs="ArialUnicodeMS"/>
          <w:sz w:val="24"/>
          <w:szCs w:val="24"/>
          <w:lang w:eastAsia="it-IT"/>
        </w:rPr>
        <w:t>) Nell’</w:t>
      </w:r>
      <w:r w:rsidR="00360EC2">
        <w:rPr>
          <w:rFonts w:ascii="Book Antiqua" w:hAnsi="Book Antiqua" w:cs="ArialUnicodeMS"/>
          <w:sz w:val="24"/>
          <w:szCs w:val="24"/>
          <w:lang w:eastAsia="it-IT"/>
        </w:rPr>
        <w:t>A.A. 2016/2017</w:t>
      </w:r>
      <w:r w:rsidR="000626B6" w:rsidRPr="00191D47">
        <w:rPr>
          <w:rFonts w:ascii="Book Antiqua" w:hAnsi="Book Antiqua" w:cs="ArialUnicodeMS"/>
          <w:sz w:val="24"/>
          <w:szCs w:val="24"/>
          <w:lang w:eastAsia="it-IT"/>
        </w:rPr>
        <w:t xml:space="preserve"> titolare degli insegnamenti di </w:t>
      </w:r>
      <w:r w:rsidR="00360EC2">
        <w:rPr>
          <w:rFonts w:ascii="Book Antiqua" w:hAnsi="Book Antiqua" w:cs="ArialUnicodeMS"/>
          <w:sz w:val="24"/>
          <w:szCs w:val="24"/>
          <w:lang w:eastAsia="it-IT"/>
        </w:rPr>
        <w:t>Istituzioni di Diritto Pubblico (CFU 10</w:t>
      </w:r>
      <w:r w:rsidR="00AC2231">
        <w:rPr>
          <w:rFonts w:ascii="Book Antiqua" w:hAnsi="Book Antiqua" w:cs="ArialUnicodeMS"/>
          <w:sz w:val="24"/>
          <w:szCs w:val="24"/>
          <w:lang w:eastAsia="it-IT"/>
        </w:rPr>
        <w:t>, 60 ore</w:t>
      </w:r>
      <w:r w:rsidR="00327F49" w:rsidRPr="00191D47">
        <w:rPr>
          <w:rFonts w:ascii="Book Antiqua" w:hAnsi="Book Antiqua" w:cs="ArialUnicodeMS"/>
          <w:sz w:val="24"/>
          <w:szCs w:val="24"/>
          <w:lang w:eastAsia="it-IT"/>
        </w:rPr>
        <w:t>)</w:t>
      </w:r>
      <w:r w:rsidR="000C30DF">
        <w:rPr>
          <w:rFonts w:ascii="Book Antiqua" w:hAnsi="Book Antiqua" w:cs="ArialUnicodeMS"/>
          <w:sz w:val="24"/>
          <w:szCs w:val="24"/>
          <w:lang w:eastAsia="it-IT"/>
        </w:rPr>
        <w:t xml:space="preserve"> presso la Scuola di Scienze politiche</w:t>
      </w:r>
      <w:r w:rsidR="000C30DF" w:rsidRPr="000C30DF">
        <w:rPr>
          <w:rFonts w:ascii="Book Antiqua" w:hAnsi="Book Antiqua" w:cs="ArialUnicodeMS"/>
          <w:sz w:val="24"/>
          <w:szCs w:val="24"/>
          <w:lang w:eastAsia="it-IT"/>
        </w:rPr>
        <w:t xml:space="preserve"> </w:t>
      </w:r>
      <w:r w:rsidR="000C30DF">
        <w:rPr>
          <w:rFonts w:ascii="Book Antiqua" w:hAnsi="Book Antiqua" w:cs="ArialUnicodeMS"/>
          <w:sz w:val="24"/>
          <w:szCs w:val="24"/>
          <w:lang w:eastAsia="it-IT"/>
        </w:rPr>
        <w:t>dell’</w:t>
      </w:r>
      <w:r w:rsidR="000C30DF" w:rsidRPr="00191D47">
        <w:rPr>
          <w:rFonts w:ascii="Book Antiqua" w:hAnsi="Book Antiqua" w:cs="ArialUnicodeMS"/>
          <w:sz w:val="24"/>
          <w:szCs w:val="24"/>
          <w:lang w:eastAsia="it-IT"/>
        </w:rPr>
        <w:t xml:space="preserve">Università degli Studi di Bologna (sede di </w:t>
      </w:r>
      <w:r w:rsidR="000C30DF">
        <w:rPr>
          <w:rFonts w:ascii="Book Antiqua" w:hAnsi="Book Antiqua" w:cs="ArialUnicodeMS"/>
          <w:sz w:val="24"/>
          <w:szCs w:val="24"/>
          <w:lang w:eastAsia="it-IT"/>
        </w:rPr>
        <w:t>Forlì</w:t>
      </w:r>
      <w:r w:rsidR="000C30DF" w:rsidRPr="00191D47">
        <w:rPr>
          <w:rFonts w:ascii="Book Antiqua" w:hAnsi="Book Antiqua" w:cs="ArialUnicodeMS"/>
          <w:sz w:val="24"/>
          <w:szCs w:val="24"/>
          <w:lang w:eastAsia="it-IT"/>
        </w:rPr>
        <w:t>)</w:t>
      </w:r>
      <w:r w:rsidR="000626B6" w:rsidRPr="00191D47">
        <w:rPr>
          <w:rFonts w:ascii="Book Antiqua" w:hAnsi="Book Antiqua" w:cs="ArialUnicodeMS"/>
          <w:sz w:val="24"/>
          <w:szCs w:val="24"/>
          <w:lang w:eastAsia="it-IT"/>
        </w:rPr>
        <w:t xml:space="preserve"> e Diritto Regionale</w:t>
      </w:r>
      <w:r w:rsidR="00327F49" w:rsidRPr="00191D47">
        <w:rPr>
          <w:rFonts w:ascii="Book Antiqua" w:hAnsi="Book Antiqua" w:cs="ArialUnicodeMS"/>
          <w:sz w:val="24"/>
          <w:szCs w:val="24"/>
          <w:lang w:eastAsia="it-IT"/>
        </w:rPr>
        <w:t xml:space="preserve"> (CFU 9</w:t>
      </w:r>
      <w:r w:rsidR="00AC2231">
        <w:rPr>
          <w:rFonts w:ascii="Book Antiqua" w:hAnsi="Book Antiqua" w:cs="ArialUnicodeMS"/>
          <w:sz w:val="24"/>
          <w:szCs w:val="24"/>
          <w:lang w:eastAsia="it-IT"/>
        </w:rPr>
        <w:t>, 60 ore</w:t>
      </w:r>
      <w:r w:rsidR="00327F49" w:rsidRPr="00191D47">
        <w:rPr>
          <w:rFonts w:ascii="Book Antiqua" w:hAnsi="Book Antiqua" w:cs="ArialUnicodeMS"/>
          <w:sz w:val="24"/>
          <w:szCs w:val="24"/>
          <w:lang w:eastAsia="it-IT"/>
        </w:rPr>
        <w:t>)</w:t>
      </w:r>
      <w:r w:rsidR="000626B6" w:rsidRPr="00191D47">
        <w:rPr>
          <w:rFonts w:ascii="Book Antiqua" w:hAnsi="Book Antiqua" w:cs="ArialUnicodeMS"/>
          <w:sz w:val="24"/>
          <w:szCs w:val="24"/>
          <w:lang w:eastAsia="it-IT"/>
        </w:rPr>
        <w:t xml:space="preserve"> presso la </w:t>
      </w:r>
      <w:r w:rsidR="00327F49" w:rsidRPr="00191D47">
        <w:rPr>
          <w:rFonts w:ascii="Book Antiqua" w:hAnsi="Book Antiqua" w:cs="ArialUnicodeMS"/>
          <w:sz w:val="24"/>
          <w:szCs w:val="24"/>
          <w:lang w:eastAsia="it-IT"/>
        </w:rPr>
        <w:t>Scuola</w:t>
      </w:r>
      <w:r w:rsidR="00734128">
        <w:rPr>
          <w:rFonts w:ascii="Book Antiqua" w:hAnsi="Book Antiqua" w:cs="ArialUnicodeMS"/>
          <w:sz w:val="24"/>
          <w:szCs w:val="24"/>
          <w:lang w:eastAsia="it-IT"/>
        </w:rPr>
        <w:t xml:space="preserve"> di Giurisprudenza dell’</w:t>
      </w:r>
      <w:r w:rsidR="000626B6" w:rsidRPr="00191D47">
        <w:rPr>
          <w:rFonts w:ascii="Book Antiqua" w:hAnsi="Book Antiqua" w:cs="ArialUnicodeMS"/>
          <w:sz w:val="24"/>
          <w:szCs w:val="24"/>
          <w:lang w:eastAsia="it-IT"/>
        </w:rPr>
        <w:t xml:space="preserve">Università degli Studi di Bologna (sede di Ravenna), per un totale di 120 ore di didattica </w:t>
      </w:r>
      <w:r w:rsidR="000626B6" w:rsidRPr="006506E7">
        <w:rPr>
          <w:rFonts w:ascii="Book Antiqua" w:hAnsi="Book Antiqua" w:cs="ArialUnicodeMS"/>
          <w:sz w:val="24"/>
          <w:szCs w:val="24"/>
          <w:lang w:eastAsia="it-IT"/>
        </w:rPr>
        <w:t>frontale all’anno</w:t>
      </w:r>
    </w:p>
    <w:p w14:paraId="1448E7F6" w14:textId="77777777" w:rsidR="00D9590E" w:rsidRDefault="00D9590E" w:rsidP="000626B6">
      <w:pPr>
        <w:autoSpaceDE w:val="0"/>
        <w:autoSpaceDN w:val="0"/>
        <w:adjustRightInd w:val="0"/>
        <w:spacing w:after="0"/>
        <w:jc w:val="both"/>
        <w:rPr>
          <w:rFonts w:ascii="Book Antiqua" w:hAnsi="Book Antiqua" w:cs="ArialUnicodeMS"/>
          <w:sz w:val="24"/>
          <w:szCs w:val="24"/>
          <w:lang w:eastAsia="it-IT"/>
        </w:rPr>
      </w:pPr>
    </w:p>
    <w:p w14:paraId="55DFCA4B" w14:textId="43B33CE6" w:rsidR="00D9590E" w:rsidRDefault="00D9590E"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6) N</w:t>
      </w:r>
      <w:r w:rsidR="006506E7" w:rsidRPr="006506E7">
        <w:rPr>
          <w:rFonts w:ascii="Book Antiqua" w:hAnsi="Book Antiqua" w:cs="ArialUnicodeMS"/>
          <w:sz w:val="24"/>
          <w:szCs w:val="24"/>
          <w:lang w:eastAsia="it-IT"/>
        </w:rPr>
        <w:t>ell’</w:t>
      </w:r>
      <w:r w:rsidR="005E2DC3" w:rsidRPr="006506E7">
        <w:rPr>
          <w:rFonts w:ascii="Book Antiqua" w:hAnsi="Book Antiqua" w:cs="ArialUnicodeMS"/>
          <w:sz w:val="24"/>
          <w:szCs w:val="24"/>
          <w:lang w:eastAsia="it-IT"/>
        </w:rPr>
        <w:t>A.A. 2017/2018</w:t>
      </w:r>
      <w:r w:rsidR="006506E7" w:rsidRPr="006506E7">
        <w:rPr>
          <w:rFonts w:ascii="Book Antiqua" w:hAnsi="Book Antiqua" w:cs="ArialUnicodeMS"/>
          <w:sz w:val="24"/>
          <w:szCs w:val="24"/>
          <w:lang w:eastAsia="it-IT"/>
        </w:rPr>
        <w:t xml:space="preserve"> titolare degli insegnamenti di Istituzioni di Diritto Pubblico (CFU 10, 60 ore) presso la Scuola di Scienze politiche dell’Università</w:t>
      </w:r>
      <w:r w:rsidR="006506E7" w:rsidRPr="00191D47">
        <w:rPr>
          <w:rFonts w:ascii="Book Antiqua" w:hAnsi="Book Antiqua" w:cs="ArialUnicodeMS"/>
          <w:sz w:val="24"/>
          <w:szCs w:val="24"/>
          <w:lang w:eastAsia="it-IT"/>
        </w:rPr>
        <w:t xml:space="preserve"> degli Studi di Bologna (sede di </w:t>
      </w:r>
      <w:r w:rsidR="006506E7">
        <w:rPr>
          <w:rFonts w:ascii="Book Antiqua" w:hAnsi="Book Antiqua" w:cs="ArialUnicodeMS"/>
          <w:sz w:val="24"/>
          <w:szCs w:val="24"/>
          <w:lang w:eastAsia="it-IT"/>
        </w:rPr>
        <w:t>Forlì</w:t>
      </w:r>
      <w:r w:rsidR="006506E7" w:rsidRPr="00191D47">
        <w:rPr>
          <w:rFonts w:ascii="Book Antiqua" w:hAnsi="Book Antiqua" w:cs="ArialUnicodeMS"/>
          <w:sz w:val="24"/>
          <w:szCs w:val="24"/>
          <w:lang w:eastAsia="it-IT"/>
        </w:rPr>
        <w:t>)</w:t>
      </w:r>
      <w:r w:rsidR="006506E7">
        <w:rPr>
          <w:rFonts w:ascii="Book Antiqua" w:hAnsi="Book Antiqua" w:cs="ArialUnicodeMS"/>
          <w:sz w:val="24"/>
          <w:szCs w:val="24"/>
          <w:lang w:eastAsia="it-IT"/>
        </w:rPr>
        <w:t xml:space="preserve"> e degli insegnamenti di Diritto Costituzionale dei mercati e della concorrenza (CFU 6, 30 ore) e Tutela costituzionale del risparmio (CFU 6, 30 ore) presso la Scuola di Economia, Management e Statistica</w:t>
      </w:r>
    </w:p>
    <w:p w14:paraId="6367F7C3" w14:textId="77777777" w:rsidR="00D9590E" w:rsidRDefault="00D9590E" w:rsidP="000626B6">
      <w:pPr>
        <w:autoSpaceDE w:val="0"/>
        <w:autoSpaceDN w:val="0"/>
        <w:adjustRightInd w:val="0"/>
        <w:spacing w:after="0"/>
        <w:jc w:val="both"/>
        <w:rPr>
          <w:rFonts w:ascii="Book Antiqua" w:hAnsi="Book Antiqua" w:cs="ArialUnicodeMS"/>
          <w:sz w:val="24"/>
          <w:szCs w:val="24"/>
          <w:lang w:eastAsia="it-IT"/>
        </w:rPr>
      </w:pPr>
    </w:p>
    <w:p w14:paraId="56CA8D75" w14:textId="4E342C14" w:rsidR="00D9590E" w:rsidRDefault="00D9590E"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7) N</w:t>
      </w:r>
      <w:r w:rsidRPr="006506E7">
        <w:rPr>
          <w:rFonts w:ascii="Book Antiqua" w:hAnsi="Book Antiqua" w:cs="ArialUnicodeMS"/>
          <w:sz w:val="24"/>
          <w:szCs w:val="24"/>
          <w:lang w:eastAsia="it-IT"/>
        </w:rPr>
        <w:t>ell’A.A. 201</w:t>
      </w:r>
      <w:r>
        <w:rPr>
          <w:rFonts w:ascii="Book Antiqua" w:hAnsi="Book Antiqua" w:cs="ArialUnicodeMS"/>
          <w:sz w:val="24"/>
          <w:szCs w:val="24"/>
          <w:lang w:eastAsia="it-IT"/>
        </w:rPr>
        <w:t>8</w:t>
      </w:r>
      <w:r w:rsidRPr="006506E7">
        <w:rPr>
          <w:rFonts w:ascii="Book Antiqua" w:hAnsi="Book Antiqua" w:cs="ArialUnicodeMS"/>
          <w:sz w:val="24"/>
          <w:szCs w:val="24"/>
          <w:lang w:eastAsia="it-IT"/>
        </w:rPr>
        <w:t>/201</w:t>
      </w:r>
      <w:r>
        <w:rPr>
          <w:rFonts w:ascii="Book Antiqua" w:hAnsi="Book Antiqua" w:cs="ArialUnicodeMS"/>
          <w:sz w:val="24"/>
          <w:szCs w:val="24"/>
          <w:lang w:eastAsia="it-IT"/>
        </w:rPr>
        <w:t>9</w:t>
      </w:r>
      <w:r w:rsidRPr="006506E7">
        <w:rPr>
          <w:rFonts w:ascii="Book Antiqua" w:hAnsi="Book Antiqua" w:cs="ArialUnicodeMS"/>
          <w:sz w:val="24"/>
          <w:szCs w:val="24"/>
          <w:lang w:eastAsia="it-IT"/>
        </w:rPr>
        <w:t xml:space="preserve"> titolare degli insegnamenti di Istituzioni di Diritto Pubblico (CFU 10, 60 ore) presso la Scuola di Scienze politiche dell’Università</w:t>
      </w:r>
      <w:r w:rsidRPr="00191D47">
        <w:rPr>
          <w:rFonts w:ascii="Book Antiqua" w:hAnsi="Book Antiqua" w:cs="ArialUnicodeMS"/>
          <w:sz w:val="24"/>
          <w:szCs w:val="24"/>
          <w:lang w:eastAsia="it-IT"/>
        </w:rPr>
        <w:t xml:space="preserve"> degli Studi di Bologna (sede di </w:t>
      </w:r>
      <w:r>
        <w:rPr>
          <w:rFonts w:ascii="Book Antiqua" w:hAnsi="Book Antiqua" w:cs="ArialUnicodeMS"/>
          <w:sz w:val="24"/>
          <w:szCs w:val="24"/>
          <w:lang w:eastAsia="it-IT"/>
        </w:rPr>
        <w:t>Forlì</w:t>
      </w:r>
      <w:r w:rsidRPr="00191D47">
        <w:rPr>
          <w:rFonts w:ascii="Book Antiqua" w:hAnsi="Book Antiqua" w:cs="ArialUnicodeMS"/>
          <w:sz w:val="24"/>
          <w:szCs w:val="24"/>
          <w:lang w:eastAsia="it-IT"/>
        </w:rPr>
        <w:t>)</w:t>
      </w:r>
      <w:r>
        <w:rPr>
          <w:rFonts w:ascii="Book Antiqua" w:hAnsi="Book Antiqua" w:cs="ArialUnicodeMS"/>
          <w:sz w:val="24"/>
          <w:szCs w:val="24"/>
          <w:lang w:eastAsia="it-IT"/>
        </w:rPr>
        <w:t xml:space="preserve"> e degli insegnamenti di Diritto Costituzionale dei mercati e della concorrenza (CFU 6, 30 ore) e Tutela del risparmio e fiscalità europea (CFU 6, 30 ore) presso la Scuola di Economia, Management e Statistica</w:t>
      </w:r>
    </w:p>
    <w:p w14:paraId="428BE404" w14:textId="0BB744C0" w:rsidR="00D9590E" w:rsidRDefault="00D9590E" w:rsidP="000626B6">
      <w:pPr>
        <w:autoSpaceDE w:val="0"/>
        <w:autoSpaceDN w:val="0"/>
        <w:adjustRightInd w:val="0"/>
        <w:spacing w:after="0"/>
        <w:jc w:val="both"/>
        <w:rPr>
          <w:rFonts w:ascii="Book Antiqua" w:hAnsi="Book Antiqua" w:cs="ArialUnicodeMS"/>
          <w:sz w:val="24"/>
          <w:szCs w:val="24"/>
          <w:lang w:eastAsia="it-IT"/>
        </w:rPr>
      </w:pPr>
    </w:p>
    <w:p w14:paraId="10D51E51" w14:textId="49854A69" w:rsidR="00D9590E" w:rsidRDefault="00D9590E"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 xml:space="preserve">8) </w:t>
      </w:r>
      <w:r w:rsidRPr="006506E7">
        <w:rPr>
          <w:rFonts w:ascii="Book Antiqua" w:hAnsi="Book Antiqua" w:cs="ArialUnicodeMS"/>
          <w:sz w:val="24"/>
          <w:szCs w:val="24"/>
          <w:lang w:eastAsia="it-IT"/>
        </w:rPr>
        <w:t>nell’A.A. 201</w:t>
      </w:r>
      <w:r>
        <w:rPr>
          <w:rFonts w:ascii="Book Antiqua" w:hAnsi="Book Antiqua" w:cs="ArialUnicodeMS"/>
          <w:sz w:val="24"/>
          <w:szCs w:val="24"/>
          <w:lang w:eastAsia="it-IT"/>
        </w:rPr>
        <w:t>9</w:t>
      </w:r>
      <w:r w:rsidRPr="006506E7">
        <w:rPr>
          <w:rFonts w:ascii="Book Antiqua" w:hAnsi="Book Antiqua" w:cs="ArialUnicodeMS"/>
          <w:sz w:val="24"/>
          <w:szCs w:val="24"/>
          <w:lang w:eastAsia="it-IT"/>
        </w:rPr>
        <w:t>/20</w:t>
      </w:r>
      <w:r>
        <w:rPr>
          <w:rFonts w:ascii="Book Antiqua" w:hAnsi="Book Antiqua" w:cs="ArialUnicodeMS"/>
          <w:sz w:val="24"/>
          <w:szCs w:val="24"/>
          <w:lang w:eastAsia="it-IT"/>
        </w:rPr>
        <w:t>20</w:t>
      </w:r>
      <w:r w:rsidRPr="006506E7">
        <w:rPr>
          <w:rFonts w:ascii="Book Antiqua" w:hAnsi="Book Antiqua" w:cs="ArialUnicodeMS"/>
          <w:sz w:val="24"/>
          <w:szCs w:val="24"/>
          <w:lang w:eastAsia="it-IT"/>
        </w:rPr>
        <w:t xml:space="preserve"> titolare degli insegnamenti di Istituzioni di Diritto Pubblico (CFU 10, 60 ore) presso la Scuola di Scienze politiche dell’Università</w:t>
      </w:r>
      <w:r w:rsidRPr="00191D47">
        <w:rPr>
          <w:rFonts w:ascii="Book Antiqua" w:hAnsi="Book Antiqua" w:cs="ArialUnicodeMS"/>
          <w:sz w:val="24"/>
          <w:szCs w:val="24"/>
          <w:lang w:eastAsia="it-IT"/>
        </w:rPr>
        <w:t xml:space="preserve"> degli Studi di Bologna (sede di </w:t>
      </w:r>
      <w:r>
        <w:rPr>
          <w:rFonts w:ascii="Book Antiqua" w:hAnsi="Book Antiqua" w:cs="ArialUnicodeMS"/>
          <w:sz w:val="24"/>
          <w:szCs w:val="24"/>
          <w:lang w:eastAsia="it-IT"/>
        </w:rPr>
        <w:t>Forlì</w:t>
      </w:r>
      <w:r w:rsidRPr="00191D47">
        <w:rPr>
          <w:rFonts w:ascii="Book Antiqua" w:hAnsi="Book Antiqua" w:cs="ArialUnicodeMS"/>
          <w:sz w:val="24"/>
          <w:szCs w:val="24"/>
          <w:lang w:eastAsia="it-IT"/>
        </w:rPr>
        <w:t>)</w:t>
      </w:r>
      <w:r>
        <w:rPr>
          <w:rFonts w:ascii="Book Antiqua" w:hAnsi="Book Antiqua" w:cs="ArialUnicodeMS"/>
          <w:sz w:val="24"/>
          <w:szCs w:val="24"/>
          <w:lang w:eastAsia="it-IT"/>
        </w:rPr>
        <w:t xml:space="preserve"> e dell’insegnamento di Diritto Costituzionale dei mercati e della concorrenza (CFU 6, 30 ore) presso la Scuola di Economia, Management e Statistica</w:t>
      </w:r>
    </w:p>
    <w:p w14:paraId="1487E4D9" w14:textId="77777777" w:rsidR="006C7A9B" w:rsidRDefault="006C7A9B" w:rsidP="000626B6">
      <w:pPr>
        <w:autoSpaceDE w:val="0"/>
        <w:autoSpaceDN w:val="0"/>
        <w:adjustRightInd w:val="0"/>
        <w:spacing w:after="0"/>
        <w:jc w:val="both"/>
        <w:rPr>
          <w:rFonts w:ascii="Book Antiqua" w:hAnsi="Book Antiqua" w:cs="ArialUnicodeMS"/>
          <w:sz w:val="24"/>
          <w:szCs w:val="24"/>
          <w:lang w:eastAsia="it-IT"/>
        </w:rPr>
      </w:pPr>
    </w:p>
    <w:p w14:paraId="3C631812" w14:textId="77777777" w:rsidR="00972A6B" w:rsidRDefault="00972A6B" w:rsidP="000626B6">
      <w:pPr>
        <w:autoSpaceDE w:val="0"/>
        <w:autoSpaceDN w:val="0"/>
        <w:adjustRightInd w:val="0"/>
        <w:spacing w:after="0"/>
        <w:jc w:val="both"/>
        <w:rPr>
          <w:rFonts w:ascii="Book Antiqua" w:hAnsi="Book Antiqua" w:cs="ArialUnicodeMS"/>
          <w:sz w:val="24"/>
          <w:szCs w:val="24"/>
          <w:lang w:eastAsia="it-IT"/>
        </w:rPr>
      </w:pPr>
    </w:p>
    <w:p w14:paraId="409F5011" w14:textId="77777777" w:rsidR="00972A6B" w:rsidRDefault="00972A6B"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b/>
          <w:caps/>
          <w:sz w:val="24"/>
          <w:szCs w:val="24"/>
          <w:lang w:eastAsia="it-IT"/>
        </w:rPr>
        <w:t>3</w:t>
      </w:r>
      <w:r w:rsidRPr="00191D47">
        <w:rPr>
          <w:rFonts w:ascii="Book Antiqua" w:hAnsi="Book Antiqua" w:cs="ArialUnicodeMS"/>
          <w:b/>
          <w:caps/>
          <w:sz w:val="24"/>
          <w:szCs w:val="24"/>
          <w:lang w:eastAsia="it-IT"/>
        </w:rPr>
        <w:t xml:space="preserve">) ATTIVITà </w:t>
      </w:r>
      <w:r>
        <w:rPr>
          <w:rFonts w:ascii="Book Antiqua" w:hAnsi="Book Antiqua" w:cs="ArialUnicodeMS"/>
          <w:b/>
          <w:caps/>
          <w:sz w:val="24"/>
          <w:szCs w:val="24"/>
          <w:lang w:eastAsia="it-IT"/>
        </w:rPr>
        <w:t xml:space="preserve">DIDATTICA INTEGRATIVA </w:t>
      </w:r>
      <w:r w:rsidRPr="00191D47">
        <w:rPr>
          <w:rFonts w:ascii="Book Antiqua" w:hAnsi="Book Antiqua" w:cs="ArialUnicodeMS"/>
          <w:b/>
          <w:caps/>
          <w:sz w:val="24"/>
          <w:szCs w:val="24"/>
          <w:lang w:eastAsia="it-IT"/>
        </w:rPr>
        <w:t>PRESSO L'UNIVERSITà DI BOLOGNA</w:t>
      </w:r>
    </w:p>
    <w:p w14:paraId="3ACF7ABC" w14:textId="77777777" w:rsidR="00972A6B" w:rsidRDefault="00972A6B" w:rsidP="000626B6">
      <w:pPr>
        <w:autoSpaceDE w:val="0"/>
        <w:autoSpaceDN w:val="0"/>
        <w:adjustRightInd w:val="0"/>
        <w:spacing w:after="0"/>
        <w:jc w:val="both"/>
        <w:rPr>
          <w:rFonts w:ascii="Book Antiqua" w:hAnsi="Book Antiqua" w:cs="ArialUnicodeMS"/>
          <w:sz w:val="24"/>
          <w:szCs w:val="24"/>
          <w:lang w:eastAsia="it-IT"/>
        </w:rPr>
      </w:pPr>
    </w:p>
    <w:p w14:paraId="35FC7DAF" w14:textId="15E21BB0" w:rsidR="0000411C" w:rsidRPr="00191D47" w:rsidRDefault="00972A6B" w:rsidP="000626B6">
      <w:pPr>
        <w:autoSpaceDE w:val="0"/>
        <w:autoSpaceDN w:val="0"/>
        <w:adjustRightInd w:val="0"/>
        <w:spacing w:after="0"/>
        <w:jc w:val="both"/>
        <w:rPr>
          <w:rFonts w:ascii="Book Antiqua" w:hAnsi="Book Antiqua" w:cs="ArialUnicodeMS"/>
          <w:sz w:val="24"/>
          <w:szCs w:val="24"/>
          <w:lang w:eastAsia="it-IT"/>
        </w:rPr>
      </w:pPr>
      <w:r>
        <w:rPr>
          <w:rFonts w:ascii="Book Antiqua" w:eastAsia="Times New Roman" w:hAnsi="Book Antiqua"/>
          <w:sz w:val="24"/>
          <w:szCs w:val="24"/>
          <w:lang w:eastAsia="it-IT"/>
        </w:rPr>
        <w:t xml:space="preserve">1) </w:t>
      </w:r>
      <w:r w:rsidRPr="00AC2231">
        <w:rPr>
          <w:rFonts w:ascii="Book Antiqua" w:eastAsia="Times New Roman" w:hAnsi="Book Antiqua"/>
          <w:sz w:val="24"/>
          <w:szCs w:val="24"/>
          <w:lang w:eastAsia="it-IT"/>
        </w:rPr>
        <w:t xml:space="preserve">Dall'A.A. 1996-1997 </w:t>
      </w:r>
      <w:r>
        <w:rPr>
          <w:rFonts w:ascii="Book Antiqua" w:eastAsia="Times New Roman" w:hAnsi="Book Antiqua"/>
          <w:sz w:val="24"/>
          <w:szCs w:val="24"/>
          <w:lang w:eastAsia="it-IT"/>
        </w:rPr>
        <w:t xml:space="preserve">ha </w:t>
      </w:r>
      <w:r w:rsidRPr="00AC2231">
        <w:rPr>
          <w:rFonts w:ascii="Book Antiqua" w:eastAsia="Times New Roman" w:hAnsi="Book Antiqua"/>
          <w:sz w:val="24"/>
          <w:szCs w:val="24"/>
          <w:lang w:eastAsia="it-IT"/>
        </w:rPr>
        <w:t>collabora</w:t>
      </w:r>
      <w:r>
        <w:rPr>
          <w:rFonts w:ascii="Book Antiqua" w:eastAsia="Times New Roman" w:hAnsi="Book Antiqua"/>
          <w:sz w:val="24"/>
          <w:szCs w:val="24"/>
          <w:lang w:eastAsia="it-IT"/>
        </w:rPr>
        <w:t>to</w:t>
      </w:r>
      <w:r w:rsidRPr="00AC2231">
        <w:rPr>
          <w:rFonts w:ascii="Book Antiqua" w:eastAsia="Times New Roman" w:hAnsi="Book Antiqua"/>
          <w:sz w:val="24"/>
          <w:szCs w:val="24"/>
          <w:lang w:eastAsia="it-IT"/>
        </w:rPr>
        <w:t xml:space="preserve"> alle</w:t>
      </w:r>
      <w:r>
        <w:rPr>
          <w:rFonts w:ascii="Book Antiqua" w:eastAsia="Times New Roman" w:hAnsi="Book Antiqua"/>
          <w:sz w:val="24"/>
          <w:szCs w:val="24"/>
          <w:lang w:eastAsia="it-IT"/>
        </w:rPr>
        <w:t xml:space="preserve"> attività delle</w:t>
      </w:r>
      <w:r w:rsidRPr="00AC2231">
        <w:rPr>
          <w:rFonts w:ascii="Book Antiqua" w:eastAsia="Times New Roman" w:hAnsi="Book Antiqua"/>
          <w:sz w:val="24"/>
          <w:szCs w:val="24"/>
          <w:lang w:eastAsia="it-IT"/>
        </w:rPr>
        <w:t xml:space="preserve"> Cattedre di Diritto Costituzionale della Facoltà</w:t>
      </w:r>
      <w:r>
        <w:rPr>
          <w:rFonts w:ascii="Book Antiqua" w:eastAsia="Times New Roman" w:hAnsi="Book Antiqua"/>
          <w:sz w:val="24"/>
          <w:szCs w:val="24"/>
          <w:lang w:eastAsia="it-IT"/>
        </w:rPr>
        <w:t>, poi Scuola,</w:t>
      </w:r>
      <w:r w:rsidRPr="00AC2231">
        <w:rPr>
          <w:rFonts w:ascii="Book Antiqua" w:eastAsia="Times New Roman" w:hAnsi="Book Antiqua"/>
          <w:sz w:val="24"/>
          <w:szCs w:val="24"/>
          <w:lang w:eastAsia="it-IT"/>
        </w:rPr>
        <w:t xml:space="preserve"> di Giurisprudenza dell'Università degli Studi di Bologna, partecipando </w:t>
      </w:r>
      <w:r>
        <w:rPr>
          <w:rFonts w:ascii="Book Antiqua" w:eastAsia="Times New Roman" w:hAnsi="Book Antiqua"/>
          <w:sz w:val="24"/>
          <w:szCs w:val="24"/>
          <w:lang w:eastAsia="it-IT"/>
        </w:rPr>
        <w:t>agli</w:t>
      </w:r>
      <w:r w:rsidRPr="00AC2231">
        <w:rPr>
          <w:rFonts w:ascii="Book Antiqua" w:eastAsia="Times New Roman" w:hAnsi="Book Antiqua"/>
          <w:sz w:val="24"/>
          <w:szCs w:val="24"/>
          <w:lang w:eastAsia="it-IT"/>
        </w:rPr>
        <w:t xml:space="preserve"> esami, all'attività seminariale e di supporto didattico agli studenti</w:t>
      </w:r>
      <w:r>
        <w:rPr>
          <w:rFonts w:ascii="Book Antiqua" w:hAnsi="Book Antiqua" w:cs="ArialUnicodeMS"/>
          <w:sz w:val="24"/>
          <w:szCs w:val="24"/>
          <w:lang w:eastAsia="it-IT"/>
        </w:rPr>
        <w:t xml:space="preserve">. </w:t>
      </w:r>
      <w:r w:rsidRPr="00AC2231">
        <w:rPr>
          <w:rFonts w:ascii="Book Antiqua" w:eastAsia="Times New Roman" w:hAnsi="Book Antiqua"/>
          <w:sz w:val="24"/>
          <w:szCs w:val="24"/>
          <w:lang w:eastAsia="it-IT"/>
        </w:rPr>
        <w:t>Titola</w:t>
      </w:r>
      <w:r>
        <w:rPr>
          <w:rFonts w:ascii="Book Antiqua" w:eastAsia="Times New Roman" w:hAnsi="Book Antiqua"/>
          <w:sz w:val="24"/>
          <w:szCs w:val="24"/>
          <w:lang w:eastAsia="it-IT"/>
        </w:rPr>
        <w:t>re per gli Anni Accademici 2001/2002, 2002/2003, 2003/2004, 2004/</w:t>
      </w:r>
      <w:r w:rsidRPr="00AC2231">
        <w:rPr>
          <w:rFonts w:ascii="Book Antiqua" w:eastAsia="Times New Roman" w:hAnsi="Book Antiqua"/>
          <w:sz w:val="24"/>
          <w:szCs w:val="24"/>
          <w:lang w:eastAsia="it-IT"/>
        </w:rPr>
        <w:t>2005 di Contratti di Tutorato per l'attività di supporto alla didattica e per lo svolgimento di corsi serali per studenti lavoratori per le Cattedre di Diritto Costituzionale della Facoltà di Giurisprudenza, presso l'Università degli Studi di Bologna</w:t>
      </w:r>
      <w:r>
        <w:rPr>
          <w:rFonts w:ascii="Book Antiqua" w:hAnsi="Book Antiqua" w:cs="ArialUnicodeMS"/>
          <w:sz w:val="24"/>
          <w:szCs w:val="24"/>
          <w:lang w:eastAsia="it-IT"/>
        </w:rPr>
        <w:t xml:space="preserve">. </w:t>
      </w:r>
      <w:r w:rsidRPr="00AC2231">
        <w:rPr>
          <w:rFonts w:ascii="Book Antiqua" w:eastAsia="Times New Roman" w:hAnsi="Book Antiqua"/>
          <w:sz w:val="24"/>
          <w:szCs w:val="24"/>
          <w:lang w:eastAsia="it-IT"/>
        </w:rPr>
        <w:t>Titolare per l'A.A. 2003-2004 di Contratto per attività di Tutorato per Corso di raccordo in discipline</w:t>
      </w:r>
      <w:r w:rsidRPr="008F1370">
        <w:rPr>
          <w:rFonts w:ascii="Book Antiqua" w:eastAsia="Times New Roman" w:hAnsi="Book Antiqua"/>
          <w:sz w:val="24"/>
          <w:szCs w:val="24"/>
          <w:lang w:eastAsia="it-IT"/>
        </w:rPr>
        <w:t xml:space="preserve"> giuridiche rivolto alle </w:t>
      </w:r>
      <w:r w:rsidRPr="008F1370">
        <w:rPr>
          <w:rFonts w:ascii="Book Antiqua" w:eastAsia="Times New Roman" w:hAnsi="Book Antiqua"/>
          <w:sz w:val="24"/>
          <w:szCs w:val="24"/>
          <w:lang w:eastAsia="it-IT"/>
        </w:rPr>
        <w:lastRenderedPageBreak/>
        <w:t xml:space="preserve">matricole per le Cattedre di Diritto Pubblico e Diritto Costituzionale Comparato della Facoltà di Scienze Politiche – </w:t>
      </w:r>
      <w:r w:rsidRPr="00216C75">
        <w:rPr>
          <w:rFonts w:ascii="Book Antiqua" w:eastAsia="Times New Roman" w:hAnsi="Book Antiqua"/>
          <w:sz w:val="24"/>
          <w:szCs w:val="24"/>
          <w:lang w:eastAsia="it-IT"/>
        </w:rPr>
        <w:t>Università degli Studi di Bologna – sede di Forlì</w:t>
      </w:r>
    </w:p>
    <w:p w14:paraId="326E8242" w14:textId="77777777" w:rsidR="000626B6" w:rsidRPr="00191D47" w:rsidRDefault="000626B6" w:rsidP="000626B6">
      <w:pPr>
        <w:autoSpaceDE w:val="0"/>
        <w:autoSpaceDN w:val="0"/>
        <w:adjustRightInd w:val="0"/>
        <w:spacing w:after="0"/>
        <w:jc w:val="both"/>
        <w:rPr>
          <w:rFonts w:ascii="Book Antiqua" w:hAnsi="Book Antiqua" w:cs="ArialUnicodeMS"/>
          <w:sz w:val="24"/>
          <w:szCs w:val="24"/>
          <w:lang w:eastAsia="it-IT"/>
        </w:rPr>
      </w:pPr>
    </w:p>
    <w:p w14:paraId="5487F617" w14:textId="1C411A57" w:rsidR="000626B6" w:rsidRPr="00191D47" w:rsidRDefault="00D9590E"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w:t>
      </w:r>
      <w:r w:rsidR="000626B6" w:rsidRPr="00191D47">
        <w:rPr>
          <w:rFonts w:ascii="Book Antiqua" w:hAnsi="Book Antiqua" w:cs="ArialUnicodeMS"/>
          <w:sz w:val="24"/>
          <w:szCs w:val="24"/>
          <w:lang w:eastAsia="it-IT"/>
        </w:rPr>
        <w:t xml:space="preserve">) </w:t>
      </w:r>
      <w:r w:rsidR="000C22A8">
        <w:rPr>
          <w:rFonts w:ascii="Book Antiqua" w:hAnsi="Book Antiqua" w:cs="ArialUnicodeMS"/>
          <w:sz w:val="24"/>
          <w:szCs w:val="24"/>
          <w:lang w:eastAsia="it-IT"/>
        </w:rPr>
        <w:t>Ha svolto</w:t>
      </w:r>
      <w:r w:rsidR="000626B6" w:rsidRPr="00191D47">
        <w:rPr>
          <w:rFonts w:ascii="Book Antiqua" w:hAnsi="Book Antiqua" w:cs="ArialUnicodeMS"/>
          <w:sz w:val="24"/>
          <w:szCs w:val="24"/>
          <w:lang w:eastAsia="it-IT"/>
        </w:rPr>
        <w:t xml:space="preserve"> attività di docenza</w:t>
      </w:r>
      <w:r w:rsidR="00AC2231">
        <w:rPr>
          <w:rFonts w:ascii="Book Antiqua" w:hAnsi="Book Antiqua" w:cs="ArialUnicodeMS"/>
          <w:sz w:val="24"/>
          <w:szCs w:val="24"/>
          <w:lang w:eastAsia="it-IT"/>
        </w:rPr>
        <w:t xml:space="preserve"> in Diritto Costituzionale e Diritto Regionale</w:t>
      </w:r>
      <w:r w:rsidR="000626B6" w:rsidRPr="00191D47">
        <w:rPr>
          <w:rFonts w:ascii="Book Antiqua" w:hAnsi="Book Antiqua" w:cs="ArialUnicodeMS"/>
          <w:sz w:val="24"/>
          <w:szCs w:val="24"/>
          <w:lang w:eastAsia="it-IT"/>
        </w:rPr>
        <w:t xml:space="preserve"> presso la Scuola Su</w:t>
      </w:r>
      <w:r w:rsidR="00734128">
        <w:rPr>
          <w:rFonts w:ascii="Book Antiqua" w:hAnsi="Book Antiqua" w:cs="ArialUnicodeMS"/>
          <w:sz w:val="24"/>
          <w:szCs w:val="24"/>
          <w:lang w:eastAsia="it-IT"/>
        </w:rPr>
        <w:t>periore di Studi giuridici dell’</w:t>
      </w:r>
      <w:r w:rsidR="000626B6" w:rsidRPr="00191D47">
        <w:rPr>
          <w:rFonts w:ascii="Book Antiqua" w:hAnsi="Book Antiqua" w:cs="ArialUnicodeMS"/>
          <w:sz w:val="24"/>
          <w:szCs w:val="24"/>
          <w:lang w:eastAsia="it-IT"/>
        </w:rPr>
        <w:t>Università di Bologna</w:t>
      </w:r>
      <w:r w:rsidR="00FF5150">
        <w:rPr>
          <w:rFonts w:ascii="Book Antiqua" w:hAnsi="Book Antiqua" w:cs="ArialUnicodeMS"/>
          <w:sz w:val="24"/>
          <w:szCs w:val="24"/>
          <w:lang w:eastAsia="it-IT"/>
        </w:rPr>
        <w:t>,</w:t>
      </w:r>
      <w:r w:rsidR="000626B6" w:rsidRPr="00191D47">
        <w:rPr>
          <w:rFonts w:ascii="Book Antiqua" w:hAnsi="Book Antiqua" w:cs="ArialUnicodeMS"/>
          <w:sz w:val="24"/>
          <w:szCs w:val="24"/>
          <w:lang w:eastAsia="it-IT"/>
        </w:rPr>
        <w:t xml:space="preserve"> per la formazione continua degli Avvocati</w:t>
      </w:r>
      <w:r w:rsidR="00873019">
        <w:rPr>
          <w:rFonts w:ascii="Book Antiqua" w:hAnsi="Book Antiqua" w:cs="ArialUnicodeMS"/>
          <w:sz w:val="24"/>
          <w:szCs w:val="24"/>
          <w:lang w:eastAsia="it-IT"/>
        </w:rPr>
        <w:t xml:space="preserve"> e presso la Scuola di specializzazione in studi sull’amministrazione pubblica – SPISA</w:t>
      </w:r>
    </w:p>
    <w:p w14:paraId="7EF8C192" w14:textId="77777777" w:rsidR="000626B6" w:rsidRPr="00191D47" w:rsidRDefault="000626B6" w:rsidP="000626B6">
      <w:pPr>
        <w:autoSpaceDE w:val="0"/>
        <w:autoSpaceDN w:val="0"/>
        <w:adjustRightInd w:val="0"/>
        <w:spacing w:after="0"/>
        <w:jc w:val="both"/>
        <w:rPr>
          <w:rFonts w:ascii="Book Antiqua" w:hAnsi="Book Antiqua" w:cs="ArialUnicodeMS"/>
          <w:sz w:val="24"/>
          <w:szCs w:val="24"/>
          <w:lang w:eastAsia="it-IT"/>
        </w:rPr>
      </w:pPr>
    </w:p>
    <w:p w14:paraId="2826E97D" w14:textId="0D8FDA63" w:rsidR="00EC1A95" w:rsidRDefault="00D9590E"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w:t>
      </w:r>
      <w:r w:rsidR="000626B6" w:rsidRPr="00191D47">
        <w:rPr>
          <w:rFonts w:ascii="Book Antiqua" w:hAnsi="Book Antiqua" w:cs="ArialUnicodeMS"/>
          <w:sz w:val="24"/>
          <w:szCs w:val="24"/>
          <w:lang w:eastAsia="it-IT"/>
        </w:rPr>
        <w:t xml:space="preserve">) </w:t>
      </w:r>
      <w:r w:rsidR="000C22A8">
        <w:rPr>
          <w:rFonts w:ascii="Book Antiqua" w:hAnsi="Book Antiqua" w:cs="ArialUnicodeMS"/>
          <w:sz w:val="24"/>
          <w:szCs w:val="24"/>
          <w:lang w:eastAsia="it-IT"/>
        </w:rPr>
        <w:t>Ha svolto</w:t>
      </w:r>
      <w:r w:rsidR="000626B6" w:rsidRPr="00191D47">
        <w:rPr>
          <w:rFonts w:ascii="Book Antiqua" w:hAnsi="Book Antiqua" w:cs="ArialUnicodeMS"/>
          <w:sz w:val="24"/>
          <w:szCs w:val="24"/>
          <w:lang w:eastAsia="it-IT"/>
        </w:rPr>
        <w:t xml:space="preserve"> attività di docenza</w:t>
      </w:r>
      <w:r w:rsidR="00AC2231">
        <w:rPr>
          <w:rFonts w:ascii="Book Antiqua" w:hAnsi="Book Antiqua" w:cs="ArialUnicodeMS"/>
          <w:sz w:val="24"/>
          <w:szCs w:val="24"/>
          <w:lang w:eastAsia="it-IT"/>
        </w:rPr>
        <w:t xml:space="preserve"> in Diritto Costituzionale</w:t>
      </w:r>
      <w:r w:rsidR="000626B6" w:rsidRPr="00191D47">
        <w:rPr>
          <w:rFonts w:ascii="Book Antiqua" w:hAnsi="Book Antiqua" w:cs="ArialUnicodeMS"/>
          <w:sz w:val="24"/>
          <w:szCs w:val="24"/>
          <w:lang w:eastAsia="it-IT"/>
        </w:rPr>
        <w:t xml:space="preserve"> presso la Scuola di specializzaz</w:t>
      </w:r>
      <w:r w:rsidR="00734128">
        <w:rPr>
          <w:rFonts w:ascii="Book Antiqua" w:hAnsi="Book Antiqua" w:cs="ArialUnicodeMS"/>
          <w:sz w:val="24"/>
          <w:szCs w:val="24"/>
          <w:lang w:eastAsia="it-IT"/>
        </w:rPr>
        <w:t>ione per le professioni legali “Enrico Redenti” dell’</w:t>
      </w:r>
      <w:r w:rsidR="000626B6" w:rsidRPr="00191D47">
        <w:rPr>
          <w:rFonts w:ascii="Book Antiqua" w:hAnsi="Book Antiqua" w:cs="ArialUnicodeMS"/>
          <w:sz w:val="24"/>
          <w:szCs w:val="24"/>
          <w:lang w:eastAsia="it-IT"/>
        </w:rPr>
        <w:t>Università di B</w:t>
      </w:r>
      <w:r w:rsidR="00734128">
        <w:rPr>
          <w:rFonts w:ascii="Book Antiqua" w:hAnsi="Book Antiqua" w:cs="ArialUnicodeMS"/>
          <w:sz w:val="24"/>
          <w:szCs w:val="24"/>
          <w:lang w:eastAsia="it-IT"/>
        </w:rPr>
        <w:t>ologna, per la preparazione all’</w:t>
      </w:r>
      <w:r w:rsidR="000626B6" w:rsidRPr="00191D47">
        <w:rPr>
          <w:rFonts w:ascii="Book Antiqua" w:hAnsi="Book Antiqua" w:cs="ArialUnicodeMS"/>
          <w:sz w:val="24"/>
          <w:szCs w:val="24"/>
          <w:lang w:eastAsia="it-IT"/>
        </w:rPr>
        <w:t>esame da Avvocato</w:t>
      </w:r>
      <w:r w:rsidR="00930FF0">
        <w:rPr>
          <w:rFonts w:ascii="Book Antiqua" w:hAnsi="Book Antiqua" w:cs="ArialUnicodeMS"/>
          <w:sz w:val="24"/>
          <w:szCs w:val="24"/>
          <w:lang w:eastAsia="it-IT"/>
        </w:rPr>
        <w:t xml:space="preserve"> e al concorso da </w:t>
      </w:r>
      <w:r w:rsidR="00972A6B">
        <w:rPr>
          <w:rFonts w:ascii="Book Antiqua" w:hAnsi="Book Antiqua" w:cs="ArialUnicodeMS"/>
          <w:sz w:val="24"/>
          <w:szCs w:val="24"/>
          <w:lang w:eastAsia="it-IT"/>
        </w:rPr>
        <w:t>Uditore giudiziario</w:t>
      </w:r>
    </w:p>
    <w:p w14:paraId="77D8262A" w14:textId="77777777" w:rsidR="005E2DC3" w:rsidRDefault="005E2DC3" w:rsidP="000626B6">
      <w:pPr>
        <w:autoSpaceDE w:val="0"/>
        <w:autoSpaceDN w:val="0"/>
        <w:adjustRightInd w:val="0"/>
        <w:spacing w:after="0"/>
        <w:jc w:val="both"/>
        <w:rPr>
          <w:rFonts w:ascii="Book Antiqua" w:hAnsi="Book Antiqua" w:cs="ArialUnicodeMS"/>
          <w:sz w:val="24"/>
          <w:szCs w:val="24"/>
          <w:lang w:eastAsia="it-IT"/>
        </w:rPr>
      </w:pPr>
    </w:p>
    <w:p w14:paraId="3A3D1D95" w14:textId="2B5D2D61" w:rsidR="005E2DC3" w:rsidRDefault="00D9590E" w:rsidP="000626B6">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w:t>
      </w:r>
      <w:r w:rsidR="005E2DC3" w:rsidRPr="00712A9F">
        <w:rPr>
          <w:rFonts w:ascii="Book Antiqua" w:hAnsi="Book Antiqua" w:cs="ArialUnicodeMS"/>
          <w:sz w:val="24"/>
          <w:szCs w:val="24"/>
          <w:lang w:eastAsia="it-IT"/>
        </w:rPr>
        <w:t>)</w:t>
      </w:r>
      <w:r w:rsidR="00712A9F" w:rsidRPr="00712A9F">
        <w:rPr>
          <w:rFonts w:ascii="Book Antiqua" w:hAnsi="Book Antiqua" w:cs="ArialUnicodeMS"/>
          <w:sz w:val="24"/>
          <w:szCs w:val="24"/>
          <w:lang w:eastAsia="it-IT"/>
        </w:rPr>
        <w:t xml:space="preserve"> Componente della Commissione per l’attribuzione del titolo di Dottore di Ricerca, per il Dottorato in Diritto Europeo,</w:t>
      </w:r>
      <w:r w:rsidR="007C7336">
        <w:rPr>
          <w:rFonts w:ascii="Book Antiqua" w:hAnsi="Book Antiqua" w:cs="ArialUnicodeMS"/>
          <w:sz w:val="24"/>
          <w:szCs w:val="24"/>
          <w:lang w:eastAsia="it-IT"/>
        </w:rPr>
        <w:t xml:space="preserve"> dell’Università degli Studi di Bologna,</w:t>
      </w:r>
      <w:r w:rsidR="00712A9F" w:rsidRPr="00712A9F">
        <w:rPr>
          <w:rFonts w:ascii="Book Antiqua" w:hAnsi="Book Antiqua" w:cs="ArialUnicodeMS"/>
          <w:sz w:val="24"/>
          <w:szCs w:val="24"/>
          <w:lang w:eastAsia="it-IT"/>
        </w:rPr>
        <w:t xml:space="preserve"> per l’A.A. 2017/2018 (28 maggio 2018)</w:t>
      </w:r>
      <w:r w:rsidR="005E2DC3">
        <w:rPr>
          <w:rFonts w:ascii="Book Antiqua" w:hAnsi="Book Antiqua" w:cs="ArialUnicodeMS"/>
          <w:sz w:val="24"/>
          <w:szCs w:val="24"/>
          <w:lang w:eastAsia="it-IT"/>
        </w:rPr>
        <w:t xml:space="preserve"> </w:t>
      </w:r>
    </w:p>
    <w:p w14:paraId="55A4AE93" w14:textId="77777777" w:rsidR="00EA7F99" w:rsidRPr="00191D47" w:rsidRDefault="00EA7F99" w:rsidP="000626B6">
      <w:pPr>
        <w:autoSpaceDE w:val="0"/>
        <w:autoSpaceDN w:val="0"/>
        <w:adjustRightInd w:val="0"/>
        <w:spacing w:after="0"/>
        <w:jc w:val="both"/>
        <w:rPr>
          <w:rFonts w:ascii="Book Antiqua" w:hAnsi="Book Antiqua" w:cs="ArialUnicodeMS"/>
          <w:sz w:val="24"/>
          <w:szCs w:val="24"/>
          <w:lang w:eastAsia="it-IT"/>
        </w:rPr>
      </w:pPr>
    </w:p>
    <w:p w14:paraId="29CA2840" w14:textId="77777777" w:rsidR="003D1241" w:rsidRDefault="003D1241" w:rsidP="00DE3141">
      <w:pPr>
        <w:autoSpaceDE w:val="0"/>
        <w:autoSpaceDN w:val="0"/>
        <w:adjustRightInd w:val="0"/>
        <w:spacing w:after="0"/>
        <w:jc w:val="both"/>
        <w:rPr>
          <w:rFonts w:ascii="Book Antiqua" w:hAnsi="Book Antiqua" w:cs="ArialUnicodeMS"/>
          <w:b/>
          <w:sz w:val="24"/>
          <w:szCs w:val="24"/>
          <w:lang w:eastAsia="it-IT"/>
        </w:rPr>
      </w:pPr>
    </w:p>
    <w:p w14:paraId="4B76F9D7" w14:textId="77777777" w:rsidR="00EA7F99" w:rsidRPr="00191D47" w:rsidRDefault="00972A6B" w:rsidP="00DE3141">
      <w:pPr>
        <w:autoSpaceDE w:val="0"/>
        <w:autoSpaceDN w:val="0"/>
        <w:adjustRightInd w:val="0"/>
        <w:spacing w:after="0"/>
        <w:jc w:val="both"/>
        <w:rPr>
          <w:rFonts w:ascii="Book Antiqua" w:hAnsi="Book Antiqua" w:cs="ArialUnicodeMS"/>
          <w:b/>
          <w:sz w:val="24"/>
          <w:szCs w:val="24"/>
          <w:lang w:eastAsia="it-IT"/>
        </w:rPr>
      </w:pPr>
      <w:r>
        <w:rPr>
          <w:rFonts w:ascii="Book Antiqua" w:hAnsi="Book Antiqua" w:cs="ArialUnicodeMS"/>
          <w:b/>
          <w:sz w:val="24"/>
          <w:szCs w:val="24"/>
          <w:lang w:eastAsia="it-IT"/>
        </w:rPr>
        <w:t>4</w:t>
      </w:r>
      <w:r w:rsidR="00EA7F99" w:rsidRPr="00191D47">
        <w:rPr>
          <w:rFonts w:ascii="Book Antiqua" w:hAnsi="Book Antiqua" w:cs="ArialUnicodeMS"/>
          <w:b/>
          <w:sz w:val="24"/>
          <w:szCs w:val="24"/>
          <w:lang w:eastAsia="it-IT"/>
        </w:rPr>
        <w:t>) ATTIVIT</w:t>
      </w:r>
      <w:r w:rsidR="00EA7F99" w:rsidRPr="00191D47">
        <w:rPr>
          <w:rFonts w:ascii="Book Antiqua" w:hAnsi="Book Antiqua" w:cs="ArialUnicodeMS"/>
          <w:b/>
          <w:caps/>
          <w:sz w:val="24"/>
          <w:szCs w:val="24"/>
          <w:lang w:eastAsia="it-IT"/>
        </w:rPr>
        <w:t>à</w:t>
      </w:r>
      <w:r w:rsidR="00EA7F99" w:rsidRPr="00191D47">
        <w:rPr>
          <w:rFonts w:ascii="Book Antiqua" w:hAnsi="Book Antiqua" w:cs="ArialUnicodeMS"/>
          <w:b/>
          <w:sz w:val="24"/>
          <w:szCs w:val="24"/>
          <w:lang w:eastAsia="it-IT"/>
        </w:rPr>
        <w:t xml:space="preserve"> DI RICERCA</w:t>
      </w:r>
    </w:p>
    <w:p w14:paraId="2E5B77BC" w14:textId="77777777" w:rsidR="00EA7F99" w:rsidRPr="00191D47" w:rsidRDefault="00EA7F99" w:rsidP="00DE3141">
      <w:pPr>
        <w:autoSpaceDE w:val="0"/>
        <w:autoSpaceDN w:val="0"/>
        <w:adjustRightInd w:val="0"/>
        <w:spacing w:after="0"/>
        <w:jc w:val="both"/>
        <w:rPr>
          <w:rFonts w:ascii="Book Antiqua" w:hAnsi="Book Antiqua" w:cs="ArialUnicodeMS"/>
          <w:sz w:val="24"/>
          <w:szCs w:val="24"/>
          <w:lang w:eastAsia="it-IT"/>
        </w:rPr>
      </w:pPr>
    </w:p>
    <w:p w14:paraId="060D3DD8" w14:textId="77777777" w:rsidR="00AE1942" w:rsidRPr="00191D47" w:rsidRDefault="00EA7F99" w:rsidP="00DE3141">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w:t>
      </w:r>
      <w:r w:rsidR="00AE1942" w:rsidRPr="00191D47">
        <w:rPr>
          <w:rFonts w:ascii="Book Antiqua" w:hAnsi="Book Antiqua" w:cs="ArialUnicodeMS"/>
          <w:sz w:val="24"/>
          <w:szCs w:val="24"/>
          <w:lang w:eastAsia="it-IT"/>
        </w:rPr>
        <w:t xml:space="preserve">) Ha partecipato a numerosi Progetti e gruppi di ricerca, di carattere sia </w:t>
      </w:r>
      <w:proofErr w:type="spellStart"/>
      <w:r w:rsidR="00AE1942" w:rsidRPr="00191D47">
        <w:rPr>
          <w:rFonts w:ascii="Book Antiqua" w:hAnsi="Book Antiqua" w:cs="ArialUnicodeMS"/>
          <w:sz w:val="24"/>
          <w:szCs w:val="24"/>
          <w:lang w:eastAsia="it-IT"/>
        </w:rPr>
        <w:t>intrauniversitario</w:t>
      </w:r>
      <w:proofErr w:type="spellEnd"/>
      <w:r w:rsidR="00AE1942" w:rsidRPr="00191D47">
        <w:rPr>
          <w:rFonts w:ascii="Book Antiqua" w:hAnsi="Book Antiqua" w:cs="ArialUnicodeMS"/>
          <w:sz w:val="24"/>
          <w:szCs w:val="24"/>
          <w:lang w:eastAsia="it-IT"/>
        </w:rPr>
        <w:t xml:space="preserve"> (RFO e ex60%), che interuniversitario; tra questi ultimi si segnala la partecipazione:</w:t>
      </w:r>
    </w:p>
    <w:p w14:paraId="450A3314" w14:textId="77777777" w:rsidR="00AE1942" w:rsidRPr="00191D47" w:rsidRDefault="00AE1942"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a) al Progetto di ricerca nazionale, ammesso al finanziamento sulla base di bandi competitivi che prevedono la revisione tra</w:t>
      </w:r>
      <w:r w:rsidR="00472F41" w:rsidRPr="00191D47">
        <w:rPr>
          <w:rFonts w:ascii="Book Antiqua" w:hAnsi="Book Antiqua" w:cs="ArialUnicodeMS"/>
          <w:sz w:val="24"/>
          <w:szCs w:val="24"/>
          <w:lang w:eastAsia="it-IT"/>
        </w:rPr>
        <w:t xml:space="preserve"> </w:t>
      </w:r>
      <w:r w:rsidRPr="00191D47">
        <w:rPr>
          <w:rFonts w:ascii="Book Antiqua" w:hAnsi="Book Antiqua" w:cs="ArialUnicodeMS"/>
          <w:sz w:val="24"/>
          <w:szCs w:val="24"/>
          <w:lang w:eastAsia="it-IT"/>
        </w:rPr>
        <w:t xml:space="preserve">pari, dal titolo </w:t>
      </w:r>
      <w:r w:rsidR="00472F41" w:rsidRPr="00191D47">
        <w:rPr>
          <w:rFonts w:ascii="Book Antiqua" w:hAnsi="Book Antiqua" w:cs="ArialUnicodeMS"/>
          <w:i/>
          <w:sz w:val="24"/>
          <w:szCs w:val="24"/>
          <w:lang w:eastAsia="it-IT"/>
        </w:rPr>
        <w:t>“</w:t>
      </w:r>
      <w:r w:rsidRPr="00191D47">
        <w:rPr>
          <w:rFonts w:ascii="Book Antiqua" w:hAnsi="Book Antiqua" w:cs="ArialUnicodeMS"/>
          <w:i/>
          <w:sz w:val="24"/>
          <w:szCs w:val="24"/>
          <w:lang w:eastAsia="it-IT"/>
        </w:rPr>
        <w:t>Erogazione della prestazione medica, tra diritto alla salute, principio di autodeterminazione e gestione</w:t>
      </w:r>
      <w:r w:rsidR="00472F41" w:rsidRPr="00191D47">
        <w:rPr>
          <w:rFonts w:ascii="Book Antiqua" w:hAnsi="Book Antiqua" w:cs="ArialUnicodeMS"/>
          <w:i/>
          <w:sz w:val="24"/>
          <w:szCs w:val="24"/>
          <w:lang w:eastAsia="it-IT"/>
        </w:rPr>
        <w:t xml:space="preserve"> </w:t>
      </w:r>
      <w:r w:rsidRPr="00191D47">
        <w:rPr>
          <w:rFonts w:ascii="Book Antiqua" w:hAnsi="Book Antiqua" w:cs="ArialUnicodeMS"/>
          <w:i/>
          <w:sz w:val="24"/>
          <w:szCs w:val="24"/>
          <w:lang w:eastAsia="it-IT"/>
        </w:rPr>
        <w:t>ottimale delle risorse sanitarie</w:t>
      </w:r>
      <w:r w:rsidR="00472F41" w:rsidRPr="00191D47">
        <w:rPr>
          <w:rFonts w:ascii="Book Antiqua" w:hAnsi="Book Antiqua" w:cs="ArialUnicodeMS"/>
          <w:i/>
          <w:sz w:val="24"/>
          <w:szCs w:val="24"/>
          <w:lang w:eastAsia="it-IT"/>
        </w:rPr>
        <w:t>”</w:t>
      </w:r>
      <w:r w:rsidRPr="00191D47">
        <w:rPr>
          <w:rFonts w:ascii="Book Antiqua" w:hAnsi="Book Antiqua" w:cs="ArialUnicodeMS"/>
          <w:sz w:val="24"/>
          <w:szCs w:val="24"/>
          <w:lang w:eastAsia="it-IT"/>
        </w:rPr>
        <w:t xml:space="preserve"> - PRIN 2009 - Coordinatore scientifico nazionale Prof. Michele Sesta; Responsabile</w:t>
      </w:r>
      <w:r w:rsidR="00472F41" w:rsidRPr="00191D47">
        <w:rPr>
          <w:rFonts w:ascii="Book Antiqua" w:hAnsi="Book Antiqua" w:cs="ArialUnicodeMS"/>
          <w:sz w:val="24"/>
          <w:szCs w:val="24"/>
          <w:lang w:eastAsia="it-IT"/>
        </w:rPr>
        <w:t xml:space="preserve"> </w:t>
      </w:r>
      <w:r w:rsidR="00873019">
        <w:rPr>
          <w:rFonts w:ascii="Book Antiqua" w:hAnsi="Book Antiqua" w:cs="ArialUnicodeMS"/>
          <w:sz w:val="24"/>
          <w:szCs w:val="24"/>
          <w:lang w:eastAsia="it-IT"/>
        </w:rPr>
        <w:t>scientifico dell’</w:t>
      </w:r>
      <w:r w:rsidRPr="00191D47">
        <w:rPr>
          <w:rFonts w:ascii="Book Antiqua" w:hAnsi="Book Antiqua" w:cs="ArialUnicodeMS"/>
          <w:sz w:val="24"/>
          <w:szCs w:val="24"/>
          <w:lang w:eastAsia="it-IT"/>
        </w:rPr>
        <w:t>unità locale Prof. Roberto Nania, della durata di mesi 24, in qualità di collaboratore esterno al gruppo di</w:t>
      </w:r>
    </w:p>
    <w:p w14:paraId="3356552B" w14:textId="77777777" w:rsidR="00AE1942" w:rsidRPr="00191D47" w:rsidRDefault="00AE1942"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ricerca;</w:t>
      </w:r>
    </w:p>
    <w:p w14:paraId="120E105D" w14:textId="77777777" w:rsidR="00AE1942" w:rsidRPr="00191D47" w:rsidRDefault="00AE1942"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b) al Progetto di ricerca nazionale, ammesso al finanziamento sulla base di bandi competitivi che prevedono la revisione tra</w:t>
      </w:r>
      <w:r w:rsidR="00472F41" w:rsidRPr="00191D47">
        <w:rPr>
          <w:rFonts w:ascii="Book Antiqua" w:hAnsi="Book Antiqua" w:cs="ArialUnicodeMS"/>
          <w:sz w:val="24"/>
          <w:szCs w:val="24"/>
          <w:lang w:eastAsia="it-IT"/>
        </w:rPr>
        <w:t xml:space="preserve"> </w:t>
      </w:r>
      <w:r w:rsidRPr="00191D47">
        <w:rPr>
          <w:rFonts w:ascii="Book Antiqua" w:hAnsi="Book Antiqua" w:cs="ArialUnicodeMS"/>
          <w:sz w:val="24"/>
          <w:szCs w:val="24"/>
          <w:lang w:eastAsia="it-IT"/>
        </w:rPr>
        <w:t xml:space="preserve">pari, dal titolo </w:t>
      </w:r>
      <w:r w:rsidR="00472F41" w:rsidRPr="00191D47">
        <w:rPr>
          <w:rFonts w:ascii="Book Antiqua" w:hAnsi="Book Antiqua" w:cs="ArialUnicodeMS"/>
          <w:i/>
          <w:sz w:val="24"/>
          <w:szCs w:val="24"/>
          <w:lang w:eastAsia="it-IT"/>
        </w:rPr>
        <w:t>“</w:t>
      </w:r>
      <w:r w:rsidRPr="00191D47">
        <w:rPr>
          <w:rFonts w:ascii="Book Antiqua" w:hAnsi="Book Antiqua" w:cs="ArialUnicodeMS"/>
          <w:i/>
          <w:sz w:val="24"/>
          <w:szCs w:val="24"/>
          <w:lang w:eastAsia="it-IT"/>
        </w:rPr>
        <w:t>Transizioni costituzionali e contributo del dialogo fra organi di giustizia costituzionale al consolidamento</w:t>
      </w:r>
      <w:r w:rsidR="00472F41" w:rsidRPr="00191D47">
        <w:rPr>
          <w:rFonts w:ascii="Book Antiqua" w:hAnsi="Book Antiqua" w:cs="ArialUnicodeMS"/>
          <w:i/>
          <w:sz w:val="24"/>
          <w:szCs w:val="24"/>
          <w:lang w:eastAsia="it-IT"/>
        </w:rPr>
        <w:t xml:space="preserve"> </w:t>
      </w:r>
      <w:r w:rsidRPr="00191D47">
        <w:rPr>
          <w:rFonts w:ascii="Book Antiqua" w:hAnsi="Book Antiqua" w:cs="ArialUnicodeMS"/>
          <w:i/>
          <w:sz w:val="24"/>
          <w:szCs w:val="24"/>
          <w:lang w:eastAsia="it-IT"/>
        </w:rPr>
        <w:t>democratico</w:t>
      </w:r>
      <w:r w:rsidR="00472F41" w:rsidRPr="00191D47">
        <w:rPr>
          <w:rFonts w:ascii="Book Antiqua" w:hAnsi="Book Antiqua" w:cs="ArialUnicodeMS"/>
          <w:i/>
          <w:sz w:val="24"/>
          <w:szCs w:val="24"/>
          <w:lang w:eastAsia="it-IT"/>
        </w:rPr>
        <w:t>”</w:t>
      </w:r>
      <w:r w:rsidRPr="00191D47">
        <w:rPr>
          <w:rFonts w:ascii="Book Antiqua" w:hAnsi="Book Antiqua" w:cs="ArialUnicodeMS"/>
          <w:sz w:val="24"/>
          <w:szCs w:val="24"/>
          <w:lang w:eastAsia="it-IT"/>
        </w:rPr>
        <w:t xml:space="preserve"> - PRIN 2007 - Coordinatore scientifico nazionale </w:t>
      </w:r>
      <w:r w:rsidR="00873019">
        <w:rPr>
          <w:rFonts w:ascii="Book Antiqua" w:hAnsi="Book Antiqua" w:cs="ArialUnicodeMS"/>
          <w:sz w:val="24"/>
          <w:szCs w:val="24"/>
          <w:lang w:eastAsia="it-IT"/>
        </w:rPr>
        <w:t>e Responsabile scientifico dell’</w:t>
      </w:r>
      <w:r w:rsidRPr="00191D47">
        <w:rPr>
          <w:rFonts w:ascii="Book Antiqua" w:hAnsi="Book Antiqua" w:cs="ArialUnicodeMS"/>
          <w:sz w:val="24"/>
          <w:szCs w:val="24"/>
          <w:lang w:eastAsia="it-IT"/>
        </w:rPr>
        <w:t>unità locale Prof. Luca</w:t>
      </w:r>
      <w:r w:rsidR="00472F41" w:rsidRPr="00191D47">
        <w:rPr>
          <w:rFonts w:ascii="Book Antiqua" w:hAnsi="Book Antiqua" w:cs="ArialUnicodeMS"/>
          <w:sz w:val="24"/>
          <w:szCs w:val="24"/>
          <w:lang w:eastAsia="it-IT"/>
        </w:rPr>
        <w:t xml:space="preserve"> </w:t>
      </w:r>
      <w:proofErr w:type="spellStart"/>
      <w:r w:rsidRPr="00191D47">
        <w:rPr>
          <w:rFonts w:ascii="Book Antiqua" w:hAnsi="Book Antiqua" w:cs="ArialUnicodeMS"/>
          <w:sz w:val="24"/>
          <w:szCs w:val="24"/>
          <w:lang w:eastAsia="it-IT"/>
        </w:rPr>
        <w:t>Mezzetti</w:t>
      </w:r>
      <w:proofErr w:type="spellEnd"/>
      <w:r w:rsidRPr="00191D47">
        <w:rPr>
          <w:rFonts w:ascii="Book Antiqua" w:hAnsi="Book Antiqua" w:cs="ArialUnicodeMS"/>
          <w:sz w:val="24"/>
          <w:szCs w:val="24"/>
          <w:lang w:eastAsia="it-IT"/>
        </w:rPr>
        <w:t>, della durata di mesi 24, in qualità di componente il gruppo di ricerca;</w:t>
      </w:r>
    </w:p>
    <w:p w14:paraId="40968D09" w14:textId="77777777" w:rsidR="00AE1942" w:rsidRPr="00191D47" w:rsidRDefault="00AE1942"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c) al Progetto di ricerca nazionale, ammesso al finanziamento sulla base di bandi competitivi che prevedono la revisione tra</w:t>
      </w:r>
      <w:r w:rsidR="00472F41" w:rsidRPr="00191D47">
        <w:rPr>
          <w:rFonts w:ascii="Book Antiqua" w:hAnsi="Book Antiqua" w:cs="ArialUnicodeMS"/>
          <w:sz w:val="24"/>
          <w:szCs w:val="24"/>
          <w:lang w:eastAsia="it-IT"/>
        </w:rPr>
        <w:t xml:space="preserve"> </w:t>
      </w:r>
      <w:r w:rsidRPr="00191D47">
        <w:rPr>
          <w:rFonts w:ascii="Book Antiqua" w:hAnsi="Book Antiqua" w:cs="ArialUnicodeMS"/>
          <w:sz w:val="24"/>
          <w:szCs w:val="24"/>
          <w:lang w:eastAsia="it-IT"/>
        </w:rPr>
        <w:t xml:space="preserve">pari, dal titolo </w:t>
      </w:r>
      <w:r w:rsidR="00472F41" w:rsidRPr="00191D47">
        <w:rPr>
          <w:rFonts w:ascii="Book Antiqua" w:hAnsi="Book Antiqua" w:cs="ArialUnicodeMS"/>
          <w:i/>
          <w:sz w:val="24"/>
          <w:szCs w:val="24"/>
          <w:lang w:eastAsia="it-IT"/>
        </w:rPr>
        <w:t>“</w:t>
      </w:r>
      <w:r w:rsidRPr="00191D47">
        <w:rPr>
          <w:rFonts w:ascii="Book Antiqua" w:hAnsi="Book Antiqua" w:cs="ArialUnicodeMS"/>
          <w:i/>
          <w:sz w:val="24"/>
          <w:szCs w:val="24"/>
          <w:lang w:eastAsia="it-IT"/>
        </w:rPr>
        <w:t xml:space="preserve">Tutela costituzionale del </w:t>
      </w:r>
      <w:r w:rsidRPr="00191D47">
        <w:rPr>
          <w:rFonts w:ascii="Book Antiqua" w:hAnsi="Book Antiqua" w:cs="ArialUnicodeMS"/>
          <w:i/>
          <w:sz w:val="24"/>
          <w:szCs w:val="24"/>
          <w:lang w:eastAsia="it-IT"/>
        </w:rPr>
        <w:lastRenderedPageBreak/>
        <w:t>risparmio e Regioni</w:t>
      </w:r>
      <w:r w:rsidR="00472F41" w:rsidRPr="00191D47">
        <w:rPr>
          <w:rFonts w:ascii="Book Antiqua" w:hAnsi="Book Antiqua" w:cs="ArialUnicodeMS"/>
          <w:i/>
          <w:sz w:val="24"/>
          <w:szCs w:val="24"/>
          <w:lang w:eastAsia="it-IT"/>
        </w:rPr>
        <w:t>”</w:t>
      </w:r>
      <w:r w:rsidRPr="00191D47">
        <w:rPr>
          <w:rFonts w:ascii="Book Antiqua" w:hAnsi="Book Antiqua" w:cs="ArialUnicodeMS"/>
          <w:sz w:val="24"/>
          <w:szCs w:val="24"/>
          <w:lang w:eastAsia="it-IT"/>
        </w:rPr>
        <w:t xml:space="preserve"> - PRIN 2005 - Coordinatore scientifico nazionale Prof. Fabio</w:t>
      </w:r>
      <w:r w:rsidR="00472F41" w:rsidRPr="00191D47">
        <w:rPr>
          <w:rFonts w:ascii="Book Antiqua" w:hAnsi="Book Antiqua" w:cs="ArialUnicodeMS"/>
          <w:sz w:val="24"/>
          <w:szCs w:val="24"/>
          <w:lang w:eastAsia="it-IT"/>
        </w:rPr>
        <w:t xml:space="preserve"> </w:t>
      </w:r>
      <w:r w:rsidRPr="00191D47">
        <w:rPr>
          <w:rFonts w:ascii="Book Antiqua" w:hAnsi="Book Antiqua" w:cs="ArialUnicodeMS"/>
          <w:sz w:val="24"/>
          <w:szCs w:val="24"/>
          <w:lang w:eastAsia="it-IT"/>
        </w:rPr>
        <w:t>Alberto Roversi Monaco</w:t>
      </w:r>
      <w:r w:rsidR="00873019">
        <w:rPr>
          <w:rFonts w:ascii="Book Antiqua" w:hAnsi="Book Antiqua" w:cs="ArialUnicodeMS"/>
          <w:sz w:val="24"/>
          <w:szCs w:val="24"/>
          <w:lang w:eastAsia="it-IT"/>
        </w:rPr>
        <w:t>; Responsabile scientifico dell’</w:t>
      </w:r>
      <w:r w:rsidRPr="00191D47">
        <w:rPr>
          <w:rFonts w:ascii="Book Antiqua" w:hAnsi="Book Antiqua" w:cs="ArialUnicodeMS"/>
          <w:sz w:val="24"/>
          <w:szCs w:val="24"/>
          <w:lang w:eastAsia="it-IT"/>
        </w:rPr>
        <w:t>unità locale Prof. Roberto Nania, della durata di mesi 24, in qualità di</w:t>
      </w:r>
      <w:r w:rsidR="00472F41" w:rsidRPr="00191D47">
        <w:rPr>
          <w:rFonts w:ascii="Book Antiqua" w:hAnsi="Book Antiqua" w:cs="ArialUnicodeMS"/>
          <w:sz w:val="24"/>
          <w:szCs w:val="24"/>
          <w:lang w:eastAsia="it-IT"/>
        </w:rPr>
        <w:t xml:space="preserve"> </w:t>
      </w:r>
      <w:r w:rsidRPr="00191D47">
        <w:rPr>
          <w:rFonts w:ascii="Book Antiqua" w:hAnsi="Book Antiqua" w:cs="ArialUnicodeMS"/>
          <w:sz w:val="24"/>
          <w:szCs w:val="24"/>
          <w:lang w:eastAsia="it-IT"/>
        </w:rPr>
        <w:t>componente il gruppo di ricerca;</w:t>
      </w:r>
    </w:p>
    <w:p w14:paraId="6AAD7685" w14:textId="77777777" w:rsidR="00AE1942" w:rsidRPr="00191D47" w:rsidRDefault="00AE1942"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 xml:space="preserve">d) </w:t>
      </w:r>
      <w:r w:rsidR="00F41F55">
        <w:rPr>
          <w:rFonts w:ascii="Book Antiqua" w:hAnsi="Book Antiqua" w:cs="ArialUnicodeMS"/>
          <w:sz w:val="24"/>
          <w:szCs w:val="24"/>
          <w:lang w:eastAsia="it-IT"/>
        </w:rPr>
        <w:t>a</w:t>
      </w:r>
      <w:r w:rsidRPr="00191D47">
        <w:rPr>
          <w:rFonts w:ascii="Book Antiqua" w:hAnsi="Book Antiqua" w:cs="ArialUnicodeMS"/>
          <w:sz w:val="24"/>
          <w:szCs w:val="24"/>
          <w:lang w:eastAsia="it-IT"/>
        </w:rPr>
        <w:t>l Progetto di ricerca nazionale, ammesso al finanziamento sulla base</w:t>
      </w:r>
      <w:r w:rsidR="00472F41" w:rsidRPr="00191D47">
        <w:rPr>
          <w:rFonts w:ascii="Book Antiqua" w:hAnsi="Book Antiqua" w:cs="ArialUnicodeMS"/>
          <w:sz w:val="24"/>
          <w:szCs w:val="24"/>
          <w:lang w:eastAsia="it-IT"/>
        </w:rPr>
        <w:t xml:space="preserve"> </w:t>
      </w:r>
      <w:r w:rsidRPr="00191D47">
        <w:rPr>
          <w:rFonts w:ascii="Book Antiqua" w:hAnsi="Book Antiqua" w:cs="ArialUnicodeMS"/>
          <w:sz w:val="24"/>
          <w:szCs w:val="24"/>
          <w:lang w:eastAsia="it-IT"/>
        </w:rPr>
        <w:t xml:space="preserve">di bandi competitivi che prevedono la revisione tra pari, dal titolo </w:t>
      </w:r>
      <w:r w:rsidR="00472F41" w:rsidRPr="00191D47">
        <w:rPr>
          <w:rFonts w:ascii="Book Antiqua" w:hAnsi="Book Antiqua" w:cs="ArialUnicodeMS"/>
          <w:i/>
          <w:sz w:val="24"/>
          <w:szCs w:val="24"/>
          <w:lang w:eastAsia="it-IT"/>
        </w:rPr>
        <w:t>“</w:t>
      </w:r>
      <w:r w:rsidRPr="00191D47">
        <w:rPr>
          <w:rFonts w:ascii="Book Antiqua" w:hAnsi="Book Antiqua" w:cs="ArialUnicodeMS"/>
          <w:i/>
          <w:sz w:val="24"/>
          <w:szCs w:val="24"/>
          <w:lang w:eastAsia="it-IT"/>
        </w:rPr>
        <w:t>Gli istituti di garanzia dei diritti fondamentali nella Carta</w:t>
      </w:r>
      <w:r w:rsidR="00472F41" w:rsidRPr="00191D47">
        <w:rPr>
          <w:rFonts w:ascii="Book Antiqua" w:hAnsi="Book Antiqua" w:cs="ArialUnicodeMS"/>
          <w:i/>
          <w:sz w:val="24"/>
          <w:szCs w:val="24"/>
          <w:lang w:eastAsia="it-IT"/>
        </w:rPr>
        <w:t xml:space="preserve"> </w:t>
      </w:r>
      <w:r w:rsidRPr="00191D47">
        <w:rPr>
          <w:rFonts w:ascii="Book Antiqua" w:hAnsi="Book Antiqua" w:cs="ArialUnicodeMS"/>
          <w:i/>
          <w:sz w:val="24"/>
          <w:szCs w:val="24"/>
          <w:lang w:eastAsia="it-IT"/>
        </w:rPr>
        <w:t>Europea</w:t>
      </w:r>
      <w:r w:rsidR="00472F41" w:rsidRPr="00191D47">
        <w:rPr>
          <w:rFonts w:ascii="Book Antiqua" w:hAnsi="Book Antiqua" w:cs="ArialUnicodeMS"/>
          <w:i/>
          <w:sz w:val="24"/>
          <w:szCs w:val="24"/>
          <w:lang w:eastAsia="it-IT"/>
        </w:rPr>
        <w:t>”</w:t>
      </w:r>
      <w:r w:rsidRPr="00191D47">
        <w:rPr>
          <w:rFonts w:ascii="Book Antiqua" w:hAnsi="Book Antiqua" w:cs="ArialUnicodeMS"/>
          <w:sz w:val="24"/>
          <w:szCs w:val="24"/>
          <w:lang w:eastAsia="it-IT"/>
        </w:rPr>
        <w:t xml:space="preserve"> - PRIN 2001 - Coordinatore scientifico nazionale Prof. Sergio Panunzio</w:t>
      </w:r>
      <w:r w:rsidR="00873019">
        <w:rPr>
          <w:rFonts w:ascii="Book Antiqua" w:hAnsi="Book Antiqua" w:cs="ArialUnicodeMS"/>
          <w:sz w:val="24"/>
          <w:szCs w:val="24"/>
          <w:lang w:eastAsia="it-IT"/>
        </w:rPr>
        <w:t>; Responsabile scientifico dell’</w:t>
      </w:r>
      <w:r w:rsidRPr="00191D47">
        <w:rPr>
          <w:rFonts w:ascii="Book Antiqua" w:hAnsi="Book Antiqua" w:cs="ArialUnicodeMS"/>
          <w:sz w:val="24"/>
          <w:szCs w:val="24"/>
          <w:lang w:eastAsia="it-IT"/>
        </w:rPr>
        <w:t>unità locale</w:t>
      </w:r>
      <w:r w:rsidR="00472F41" w:rsidRPr="00191D47">
        <w:rPr>
          <w:rFonts w:ascii="Book Antiqua" w:hAnsi="Book Antiqua" w:cs="ArialUnicodeMS"/>
          <w:sz w:val="24"/>
          <w:szCs w:val="24"/>
          <w:lang w:eastAsia="it-IT"/>
        </w:rPr>
        <w:t xml:space="preserve"> </w:t>
      </w:r>
      <w:r w:rsidRPr="00191D47">
        <w:rPr>
          <w:rFonts w:ascii="Book Antiqua" w:hAnsi="Book Antiqua" w:cs="ArialUnicodeMS"/>
          <w:sz w:val="24"/>
          <w:szCs w:val="24"/>
          <w:lang w:eastAsia="it-IT"/>
        </w:rPr>
        <w:t>Prof. Roberto Nania, della durata di mesi 24</w:t>
      </w:r>
      <w:r w:rsidR="00F41F55">
        <w:rPr>
          <w:rFonts w:ascii="Book Antiqua" w:hAnsi="Book Antiqua" w:cs="ArialUnicodeMS"/>
          <w:sz w:val="24"/>
          <w:szCs w:val="24"/>
          <w:lang w:eastAsia="it-IT"/>
        </w:rPr>
        <w:t>, in qualità di</w:t>
      </w:r>
      <w:r w:rsidR="00F41F55" w:rsidRPr="00191D47">
        <w:rPr>
          <w:rFonts w:ascii="Book Antiqua" w:hAnsi="Book Antiqua" w:cs="ArialUnicodeMS"/>
          <w:sz w:val="24"/>
          <w:szCs w:val="24"/>
          <w:lang w:eastAsia="it-IT"/>
        </w:rPr>
        <w:t xml:space="preserve"> titolare di contratto di ricerca</w:t>
      </w:r>
      <w:r w:rsidRPr="00191D47">
        <w:rPr>
          <w:rFonts w:ascii="Book Antiqua" w:hAnsi="Book Antiqua" w:cs="ArialUnicodeMS"/>
          <w:sz w:val="24"/>
          <w:szCs w:val="24"/>
          <w:lang w:eastAsia="it-IT"/>
        </w:rPr>
        <w:t>;</w:t>
      </w:r>
    </w:p>
    <w:p w14:paraId="4BEBC71F" w14:textId="6B9DB963" w:rsidR="00811D4D" w:rsidRDefault="00AE1942"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e) al Progetto di ricerca</w:t>
      </w:r>
      <w:r w:rsidR="00F41F55">
        <w:rPr>
          <w:rFonts w:ascii="Book Antiqua" w:hAnsi="Book Antiqua" w:cs="ArialUnicodeMS"/>
          <w:sz w:val="24"/>
          <w:szCs w:val="24"/>
          <w:lang w:eastAsia="it-IT"/>
        </w:rPr>
        <w:t xml:space="preserve"> per l’anno 2010</w:t>
      </w:r>
      <w:r w:rsidRPr="00191D47">
        <w:rPr>
          <w:rFonts w:ascii="Book Antiqua" w:hAnsi="Book Antiqua" w:cs="ArialUnicodeMS"/>
          <w:sz w:val="24"/>
          <w:szCs w:val="24"/>
          <w:lang w:eastAsia="it-IT"/>
        </w:rPr>
        <w:t xml:space="preserve"> della Fondazione Adriano Olivetti </w:t>
      </w:r>
      <w:r w:rsidR="00472F41" w:rsidRPr="00191D47">
        <w:rPr>
          <w:rFonts w:ascii="Book Antiqua" w:hAnsi="Book Antiqua" w:cs="ArialUnicodeMS"/>
          <w:sz w:val="24"/>
          <w:szCs w:val="24"/>
          <w:lang w:eastAsia="it-IT"/>
        </w:rPr>
        <w:t>–</w:t>
      </w:r>
      <w:r w:rsidRPr="00191D47">
        <w:rPr>
          <w:rFonts w:ascii="Book Antiqua" w:hAnsi="Book Antiqua" w:cs="ArialUnicodeMS"/>
          <w:sz w:val="24"/>
          <w:szCs w:val="24"/>
          <w:lang w:eastAsia="it-IT"/>
        </w:rPr>
        <w:t xml:space="preserve"> </w:t>
      </w:r>
      <w:r w:rsidR="00472F41" w:rsidRPr="00191D47">
        <w:rPr>
          <w:rFonts w:ascii="Book Antiqua" w:hAnsi="Book Antiqua" w:cs="ArialUnicodeMS"/>
          <w:i/>
          <w:sz w:val="24"/>
          <w:szCs w:val="24"/>
          <w:lang w:eastAsia="it-IT"/>
        </w:rPr>
        <w:t>“</w:t>
      </w:r>
      <w:r w:rsidRPr="00191D47">
        <w:rPr>
          <w:rFonts w:ascii="Book Antiqua" w:hAnsi="Book Antiqua" w:cs="ArialUnicodeMS"/>
          <w:i/>
          <w:sz w:val="24"/>
          <w:szCs w:val="24"/>
          <w:lang w:eastAsia="it-IT"/>
        </w:rPr>
        <w:t>Costituenti Ombra. Altri luoghi e altre</w:t>
      </w:r>
      <w:r w:rsidR="00472F41" w:rsidRPr="00191D47">
        <w:rPr>
          <w:rFonts w:ascii="Book Antiqua" w:hAnsi="Book Antiqua" w:cs="ArialUnicodeMS"/>
          <w:i/>
          <w:sz w:val="24"/>
          <w:szCs w:val="24"/>
          <w:lang w:eastAsia="it-IT"/>
        </w:rPr>
        <w:t xml:space="preserve"> </w:t>
      </w:r>
      <w:r w:rsidRPr="00191D47">
        <w:rPr>
          <w:rFonts w:ascii="Book Antiqua" w:hAnsi="Book Antiqua" w:cs="ArialUnicodeMS"/>
          <w:i/>
          <w:sz w:val="24"/>
          <w:szCs w:val="24"/>
          <w:lang w:eastAsia="it-IT"/>
        </w:rPr>
        <w:t>figure della cultura politica italiana nella stagione costituente</w:t>
      </w:r>
      <w:r w:rsidR="00472F41" w:rsidRPr="00191D47">
        <w:rPr>
          <w:rFonts w:ascii="Book Antiqua" w:hAnsi="Book Antiqua" w:cs="ArialUnicodeMS"/>
          <w:i/>
          <w:sz w:val="24"/>
          <w:szCs w:val="24"/>
          <w:lang w:eastAsia="it-IT"/>
        </w:rPr>
        <w:t>”</w:t>
      </w:r>
      <w:r w:rsidRPr="00191D47">
        <w:rPr>
          <w:rFonts w:ascii="Book Antiqua" w:hAnsi="Book Antiqua" w:cs="ArialUnicodeMS"/>
          <w:sz w:val="24"/>
          <w:szCs w:val="24"/>
          <w:lang w:eastAsia="it-IT"/>
        </w:rPr>
        <w:t>, della durata di 12 mesi, nella qualità di Componente del</w:t>
      </w:r>
      <w:r w:rsidR="00472F41" w:rsidRPr="00191D47">
        <w:rPr>
          <w:rFonts w:ascii="Book Antiqua" w:hAnsi="Book Antiqua" w:cs="ArialUnicodeMS"/>
          <w:sz w:val="24"/>
          <w:szCs w:val="24"/>
          <w:lang w:eastAsia="it-IT"/>
        </w:rPr>
        <w:t xml:space="preserve"> </w:t>
      </w:r>
      <w:r w:rsidRPr="00191D47">
        <w:rPr>
          <w:rFonts w:ascii="Book Antiqua" w:hAnsi="Book Antiqua" w:cs="ArialUnicodeMS"/>
          <w:sz w:val="24"/>
          <w:szCs w:val="24"/>
          <w:lang w:eastAsia="it-IT"/>
        </w:rPr>
        <w:t>gruppo di ricerca, Progetto selezionato e finanziato sulla base di una revisione effettuata dai professori De Caro,</w:t>
      </w:r>
      <w:r w:rsidR="00472F41" w:rsidRPr="00191D47">
        <w:rPr>
          <w:rFonts w:ascii="Book Antiqua" w:hAnsi="Book Antiqua" w:cs="ArialUnicodeMS"/>
          <w:sz w:val="24"/>
          <w:szCs w:val="24"/>
          <w:lang w:eastAsia="it-IT"/>
        </w:rPr>
        <w:t xml:space="preserve"> </w:t>
      </w:r>
      <w:proofErr w:type="spellStart"/>
      <w:r w:rsidRPr="00191D47">
        <w:rPr>
          <w:rFonts w:ascii="Book Antiqua" w:hAnsi="Book Antiqua" w:cs="ArialUnicodeMS"/>
          <w:sz w:val="24"/>
          <w:szCs w:val="24"/>
          <w:lang w:eastAsia="it-IT"/>
        </w:rPr>
        <w:t>Ridola</w:t>
      </w:r>
      <w:proofErr w:type="spellEnd"/>
      <w:r w:rsidRPr="00191D47">
        <w:rPr>
          <w:rFonts w:ascii="Book Antiqua" w:hAnsi="Book Antiqua" w:cs="ArialUnicodeMS"/>
          <w:sz w:val="24"/>
          <w:szCs w:val="24"/>
          <w:lang w:eastAsia="it-IT"/>
        </w:rPr>
        <w:t xml:space="preserve"> e Volpe</w:t>
      </w:r>
    </w:p>
    <w:p w14:paraId="1D89C455" w14:textId="77777777" w:rsidR="00972A6B" w:rsidRDefault="00972A6B" w:rsidP="008F1370">
      <w:pPr>
        <w:autoSpaceDE w:val="0"/>
        <w:autoSpaceDN w:val="0"/>
        <w:adjustRightInd w:val="0"/>
        <w:spacing w:after="0"/>
        <w:jc w:val="both"/>
        <w:rPr>
          <w:rFonts w:ascii="Book Antiqua" w:hAnsi="Book Antiqua" w:cs="ArialUnicodeMS"/>
          <w:sz w:val="24"/>
          <w:szCs w:val="24"/>
          <w:lang w:eastAsia="it-IT"/>
        </w:rPr>
      </w:pPr>
    </w:p>
    <w:p w14:paraId="493DC5D9" w14:textId="77777777" w:rsidR="00972A6B" w:rsidRPr="00612AD5" w:rsidRDefault="00972A6B"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 xml:space="preserve">2) </w:t>
      </w:r>
      <w:r w:rsidRPr="00191D47">
        <w:rPr>
          <w:rFonts w:ascii="Book Antiqua" w:hAnsi="Book Antiqua" w:cs="ArialUnicodeMS"/>
          <w:sz w:val="24"/>
          <w:szCs w:val="24"/>
          <w:lang w:eastAsia="it-IT"/>
        </w:rPr>
        <w:t xml:space="preserve">Componente del Collegio docenti del Dottorato di ricerca in </w:t>
      </w:r>
      <w:r w:rsidRPr="00191D47">
        <w:rPr>
          <w:rFonts w:ascii="Book Antiqua" w:hAnsi="Book Antiqua" w:cs="ArialUnicodeMS"/>
          <w:i/>
          <w:sz w:val="24"/>
          <w:szCs w:val="24"/>
          <w:lang w:eastAsia="it-IT"/>
        </w:rPr>
        <w:t>“Stato, persona e servizi nell'ordinamento europeo e internazionale”</w:t>
      </w:r>
      <w:r w:rsidRPr="00191D47">
        <w:rPr>
          <w:rFonts w:ascii="Book Antiqua" w:hAnsi="Book Antiqua" w:cs="ArialUnicodeMS"/>
          <w:sz w:val="24"/>
          <w:szCs w:val="24"/>
          <w:lang w:eastAsia="it-IT"/>
        </w:rPr>
        <w:t xml:space="preserve"> - indirizzo Diritto Costituzionale - dal 2008</w:t>
      </w:r>
      <w:r>
        <w:rPr>
          <w:rFonts w:ascii="Book Antiqua" w:hAnsi="Book Antiqua" w:cs="ArialUnicodeMS"/>
          <w:sz w:val="24"/>
          <w:szCs w:val="24"/>
          <w:lang w:eastAsia="it-IT"/>
        </w:rPr>
        <w:t xml:space="preserve"> al </w:t>
      </w:r>
      <w:r w:rsidRPr="00612AD5">
        <w:rPr>
          <w:rFonts w:ascii="Book Antiqua" w:hAnsi="Book Antiqua" w:cs="ArialUnicodeMS"/>
          <w:sz w:val="24"/>
          <w:szCs w:val="24"/>
          <w:lang w:eastAsia="it-IT"/>
        </w:rPr>
        <w:t>2013</w:t>
      </w:r>
    </w:p>
    <w:p w14:paraId="61DBEEEC" w14:textId="77777777" w:rsidR="00EA7F99" w:rsidRPr="00612AD5" w:rsidRDefault="00EA7F99" w:rsidP="008F1370">
      <w:pPr>
        <w:autoSpaceDE w:val="0"/>
        <w:autoSpaceDN w:val="0"/>
        <w:adjustRightInd w:val="0"/>
        <w:spacing w:after="0"/>
        <w:jc w:val="both"/>
        <w:rPr>
          <w:rFonts w:ascii="Book Antiqua" w:hAnsi="Book Antiqua" w:cs="ArialUnicodeMS"/>
          <w:sz w:val="24"/>
          <w:szCs w:val="24"/>
          <w:lang w:eastAsia="it-IT"/>
        </w:rPr>
      </w:pPr>
    </w:p>
    <w:p w14:paraId="4D69AC73" w14:textId="77777777" w:rsidR="00EA7F99" w:rsidRPr="00612AD5" w:rsidRDefault="00972A6B" w:rsidP="008F1370">
      <w:pPr>
        <w:autoSpaceDE w:val="0"/>
        <w:autoSpaceDN w:val="0"/>
        <w:adjustRightInd w:val="0"/>
        <w:spacing w:after="0"/>
        <w:jc w:val="both"/>
        <w:rPr>
          <w:rFonts w:ascii="Book Antiqua" w:hAnsi="Book Antiqua" w:cs="ArialUnicodeMS"/>
          <w:sz w:val="24"/>
          <w:szCs w:val="24"/>
          <w:lang w:eastAsia="it-IT"/>
        </w:rPr>
      </w:pPr>
      <w:r w:rsidRPr="00612AD5">
        <w:rPr>
          <w:rFonts w:ascii="Book Antiqua" w:hAnsi="Book Antiqua" w:cs="ArialUnicodeMS"/>
          <w:sz w:val="24"/>
          <w:szCs w:val="24"/>
          <w:lang w:eastAsia="it-IT"/>
        </w:rPr>
        <w:t>3</w:t>
      </w:r>
      <w:r w:rsidR="00227361" w:rsidRPr="00612AD5">
        <w:rPr>
          <w:rFonts w:ascii="Book Antiqua" w:hAnsi="Book Antiqua" w:cs="ArialUnicodeMS"/>
          <w:sz w:val="24"/>
          <w:szCs w:val="24"/>
          <w:lang w:eastAsia="it-IT"/>
        </w:rPr>
        <w:t>) Componente del Comitato di R</w:t>
      </w:r>
      <w:r w:rsidR="00EA7F99" w:rsidRPr="00612AD5">
        <w:rPr>
          <w:rFonts w:ascii="Book Antiqua" w:hAnsi="Book Antiqua" w:cs="ArialUnicodeMS"/>
          <w:sz w:val="24"/>
          <w:szCs w:val="24"/>
          <w:lang w:eastAsia="it-IT"/>
        </w:rPr>
        <w:t xml:space="preserve">edazione della Collana editoriale del </w:t>
      </w:r>
      <w:r w:rsidR="00EA7F99" w:rsidRPr="00612AD5">
        <w:rPr>
          <w:rFonts w:ascii="Book Antiqua" w:hAnsi="Book Antiqua" w:cs="ArialUnicodeMS"/>
          <w:i/>
          <w:sz w:val="24"/>
          <w:szCs w:val="24"/>
          <w:lang w:eastAsia="it-IT"/>
        </w:rPr>
        <w:t>Devolution Club</w:t>
      </w:r>
      <w:r w:rsidR="00EA7F99" w:rsidRPr="00612AD5">
        <w:rPr>
          <w:rFonts w:ascii="Book Antiqua" w:hAnsi="Book Antiqua" w:cs="ArialUnicodeMS"/>
          <w:sz w:val="24"/>
          <w:szCs w:val="24"/>
          <w:lang w:eastAsia="it-IT"/>
        </w:rPr>
        <w:t xml:space="preserve"> dall’ottobre 2012</w:t>
      </w:r>
    </w:p>
    <w:p w14:paraId="6A099403" w14:textId="77777777" w:rsidR="00D127D9" w:rsidRPr="00612AD5" w:rsidRDefault="00D127D9" w:rsidP="008F1370">
      <w:pPr>
        <w:autoSpaceDE w:val="0"/>
        <w:autoSpaceDN w:val="0"/>
        <w:adjustRightInd w:val="0"/>
        <w:spacing w:after="0"/>
        <w:jc w:val="both"/>
        <w:rPr>
          <w:rFonts w:ascii="Book Antiqua" w:hAnsi="Book Antiqua" w:cs="ArialUnicodeMS"/>
          <w:sz w:val="24"/>
          <w:szCs w:val="24"/>
          <w:lang w:eastAsia="it-IT"/>
        </w:rPr>
      </w:pPr>
    </w:p>
    <w:p w14:paraId="0C8027EF" w14:textId="77777777" w:rsidR="00D127D9" w:rsidRPr="00D127D9" w:rsidRDefault="00D127D9" w:rsidP="008F1370">
      <w:pPr>
        <w:autoSpaceDE w:val="0"/>
        <w:autoSpaceDN w:val="0"/>
        <w:adjustRightInd w:val="0"/>
        <w:spacing w:after="0"/>
        <w:jc w:val="both"/>
        <w:rPr>
          <w:rFonts w:ascii="Book Antiqua" w:hAnsi="Book Antiqua" w:cs="ArialUnicodeMS"/>
          <w:sz w:val="24"/>
          <w:szCs w:val="24"/>
          <w:lang w:eastAsia="it-IT"/>
        </w:rPr>
      </w:pPr>
      <w:r w:rsidRPr="00612AD5">
        <w:rPr>
          <w:rFonts w:ascii="Book Antiqua" w:hAnsi="Book Antiqua" w:cs="ArialUnicodeMS"/>
          <w:sz w:val="24"/>
          <w:szCs w:val="24"/>
          <w:lang w:eastAsia="it-IT"/>
        </w:rPr>
        <w:t>4) Componente della</w:t>
      </w:r>
      <w:r w:rsidR="00227361">
        <w:rPr>
          <w:rFonts w:ascii="Book Antiqua" w:hAnsi="Book Antiqua" w:cs="ArialUnicodeMS"/>
          <w:sz w:val="24"/>
          <w:szCs w:val="24"/>
          <w:lang w:eastAsia="it-IT"/>
        </w:rPr>
        <w:t xml:space="preserve"> R</w:t>
      </w:r>
      <w:r w:rsidRPr="00D127D9">
        <w:rPr>
          <w:rFonts w:ascii="Book Antiqua" w:hAnsi="Book Antiqua" w:cs="ArialUnicodeMS"/>
          <w:sz w:val="24"/>
          <w:szCs w:val="24"/>
          <w:lang w:eastAsia="it-IT"/>
        </w:rPr>
        <w:t xml:space="preserve">edazione di Bologna della </w:t>
      </w:r>
      <w:r w:rsidRPr="00477783">
        <w:rPr>
          <w:rFonts w:ascii="Book Antiqua" w:hAnsi="Book Antiqua" w:cs="ArialUnicodeMS"/>
          <w:i/>
          <w:sz w:val="24"/>
          <w:szCs w:val="24"/>
          <w:lang w:eastAsia="it-IT"/>
        </w:rPr>
        <w:t xml:space="preserve">Rivista </w:t>
      </w:r>
      <w:proofErr w:type="spellStart"/>
      <w:r w:rsidRPr="00477783">
        <w:rPr>
          <w:rFonts w:ascii="Book Antiqua" w:hAnsi="Book Antiqua" w:cs="ArialUnicodeMS"/>
          <w:i/>
          <w:sz w:val="24"/>
          <w:szCs w:val="24"/>
          <w:lang w:eastAsia="it-IT"/>
        </w:rPr>
        <w:t>Dpce</w:t>
      </w:r>
      <w:proofErr w:type="spellEnd"/>
      <w:r w:rsidRPr="00477783">
        <w:rPr>
          <w:rFonts w:ascii="Book Antiqua" w:hAnsi="Book Antiqua" w:cs="ArialUnicodeMS"/>
          <w:i/>
          <w:sz w:val="24"/>
          <w:szCs w:val="24"/>
          <w:lang w:eastAsia="it-IT"/>
        </w:rPr>
        <w:t xml:space="preserve"> Online</w:t>
      </w:r>
    </w:p>
    <w:p w14:paraId="2B88C46E" w14:textId="77777777" w:rsidR="00EA7F99" w:rsidRPr="00D127D9" w:rsidRDefault="00EA7F99" w:rsidP="008F1370">
      <w:pPr>
        <w:autoSpaceDE w:val="0"/>
        <w:autoSpaceDN w:val="0"/>
        <w:adjustRightInd w:val="0"/>
        <w:spacing w:after="0"/>
        <w:jc w:val="both"/>
        <w:rPr>
          <w:rFonts w:ascii="Book Antiqua" w:hAnsi="Book Antiqua" w:cs="ArialUnicodeMS"/>
          <w:sz w:val="24"/>
          <w:szCs w:val="24"/>
          <w:lang w:eastAsia="it-IT"/>
        </w:rPr>
      </w:pPr>
    </w:p>
    <w:p w14:paraId="38E48A2D" w14:textId="10A848A8" w:rsidR="00EA7F99" w:rsidRPr="00C57671" w:rsidRDefault="00D127D9"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5</w:t>
      </w:r>
      <w:r w:rsidR="00EA7F99" w:rsidRPr="00D127D9">
        <w:rPr>
          <w:rFonts w:ascii="Book Antiqua" w:hAnsi="Book Antiqua" w:cs="ArialUnicodeMS"/>
          <w:sz w:val="24"/>
          <w:szCs w:val="24"/>
          <w:lang w:eastAsia="it-IT"/>
        </w:rPr>
        <w:t xml:space="preserve">) </w:t>
      </w:r>
      <w:r w:rsidR="000C22A8">
        <w:rPr>
          <w:rFonts w:ascii="Book Antiqua" w:hAnsi="Book Antiqua" w:cs="ArialUnicodeMS"/>
          <w:sz w:val="24"/>
          <w:szCs w:val="24"/>
          <w:lang w:eastAsia="it-IT"/>
        </w:rPr>
        <w:t>Ha c</w:t>
      </w:r>
      <w:r w:rsidR="00EA7F99" w:rsidRPr="00D127D9">
        <w:rPr>
          <w:rFonts w:ascii="Book Antiqua" w:hAnsi="Book Antiqua" w:cs="ArialUnicodeMS"/>
          <w:sz w:val="24"/>
          <w:szCs w:val="24"/>
          <w:lang w:eastAsia="it-IT"/>
        </w:rPr>
        <w:t xml:space="preserve">ollabora alla rubrica </w:t>
      </w:r>
      <w:r w:rsidR="00EA7F99" w:rsidRPr="00D127D9">
        <w:rPr>
          <w:rFonts w:ascii="Book Antiqua" w:hAnsi="Book Antiqua" w:cs="ArialUnicodeMS"/>
          <w:i/>
          <w:sz w:val="24"/>
          <w:szCs w:val="24"/>
          <w:lang w:eastAsia="it-IT"/>
        </w:rPr>
        <w:t>Monitore</w:t>
      </w:r>
      <w:r w:rsidR="00C57671" w:rsidRPr="00D127D9">
        <w:rPr>
          <w:rFonts w:ascii="Book Antiqua" w:hAnsi="Book Antiqua" w:cs="ArialUnicodeMS"/>
          <w:i/>
          <w:sz w:val="24"/>
          <w:szCs w:val="24"/>
          <w:lang w:eastAsia="it-IT"/>
        </w:rPr>
        <w:t xml:space="preserve"> della Giurisprudenza</w:t>
      </w:r>
      <w:r w:rsidR="00EA7F99" w:rsidRPr="00D127D9">
        <w:rPr>
          <w:rFonts w:ascii="Book Antiqua" w:hAnsi="Book Antiqua" w:cs="ArialUnicodeMS"/>
          <w:i/>
          <w:sz w:val="24"/>
          <w:szCs w:val="24"/>
          <w:lang w:eastAsia="it-IT"/>
        </w:rPr>
        <w:t xml:space="preserve"> costituzionale</w:t>
      </w:r>
      <w:r w:rsidR="00EA7F99" w:rsidRPr="00D127D9">
        <w:rPr>
          <w:rFonts w:ascii="Book Antiqua" w:hAnsi="Book Antiqua" w:cs="ArialUnicodeMS"/>
          <w:sz w:val="24"/>
          <w:szCs w:val="24"/>
          <w:lang w:eastAsia="it-IT"/>
        </w:rPr>
        <w:t xml:space="preserve"> della Rivista </w:t>
      </w:r>
      <w:r w:rsidR="00EA7F99" w:rsidRPr="00D127D9">
        <w:rPr>
          <w:rFonts w:ascii="Book Antiqua" w:hAnsi="Book Antiqua" w:cs="ArialUnicodeMS"/>
          <w:i/>
          <w:sz w:val="24"/>
          <w:szCs w:val="24"/>
          <w:lang w:eastAsia="it-IT"/>
        </w:rPr>
        <w:t>Quaderni Costituzionali</w:t>
      </w:r>
      <w:r w:rsidR="00C57671" w:rsidRPr="00D127D9">
        <w:rPr>
          <w:rFonts w:ascii="Book Antiqua" w:hAnsi="Book Antiqua" w:cs="ArialUnicodeMS"/>
          <w:sz w:val="24"/>
          <w:szCs w:val="24"/>
          <w:lang w:eastAsia="it-IT"/>
        </w:rPr>
        <w:t xml:space="preserve"> dal 2014</w:t>
      </w:r>
      <w:r w:rsidR="000C22A8">
        <w:rPr>
          <w:rFonts w:ascii="Book Antiqua" w:hAnsi="Book Antiqua" w:cs="ArialUnicodeMS"/>
          <w:sz w:val="24"/>
          <w:szCs w:val="24"/>
          <w:lang w:eastAsia="it-IT"/>
        </w:rPr>
        <w:t xml:space="preserve"> al 2017</w:t>
      </w:r>
    </w:p>
    <w:p w14:paraId="3295AE80" w14:textId="77777777" w:rsidR="00B55281" w:rsidRDefault="00B55281" w:rsidP="008F1370">
      <w:pPr>
        <w:autoSpaceDE w:val="0"/>
        <w:autoSpaceDN w:val="0"/>
        <w:adjustRightInd w:val="0"/>
        <w:spacing w:after="0"/>
        <w:jc w:val="both"/>
        <w:rPr>
          <w:rFonts w:ascii="Book Antiqua" w:hAnsi="Book Antiqua" w:cs="ArialUnicodeMS"/>
          <w:sz w:val="24"/>
          <w:szCs w:val="24"/>
          <w:lang w:eastAsia="it-IT"/>
        </w:rPr>
      </w:pPr>
    </w:p>
    <w:p w14:paraId="33542949" w14:textId="77777777" w:rsidR="008E39BE" w:rsidRPr="00950ED9" w:rsidRDefault="00D127D9"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6</w:t>
      </w:r>
      <w:r w:rsidR="00B55281">
        <w:rPr>
          <w:rFonts w:ascii="Book Antiqua" w:hAnsi="Book Antiqua" w:cs="ArialUnicodeMS"/>
          <w:sz w:val="24"/>
          <w:szCs w:val="24"/>
          <w:lang w:eastAsia="it-IT"/>
        </w:rPr>
        <w:t xml:space="preserve">) Componente del Comitato di Direzione della Rivista </w:t>
      </w:r>
      <w:r w:rsidR="00D679D3">
        <w:rPr>
          <w:rFonts w:ascii="Book Antiqua" w:hAnsi="Book Antiqua" w:cs="ArialUnicodeMS"/>
          <w:i/>
          <w:sz w:val="24"/>
          <w:szCs w:val="24"/>
          <w:lang w:eastAsia="it-IT"/>
        </w:rPr>
        <w:t>Diritti Regionali – quadrimestrale di diritto delle autonomie territoriali</w:t>
      </w:r>
      <w:r w:rsidR="00D679D3">
        <w:rPr>
          <w:rFonts w:ascii="Book Antiqua" w:hAnsi="Book Antiqua" w:cs="ArialUnicodeMS"/>
          <w:sz w:val="24"/>
          <w:szCs w:val="24"/>
          <w:lang w:eastAsia="it-IT"/>
        </w:rPr>
        <w:t>, dal maggio 2015</w:t>
      </w:r>
    </w:p>
    <w:p w14:paraId="3EC0A59E" w14:textId="77777777" w:rsidR="00B1245E" w:rsidRPr="00950ED9" w:rsidRDefault="00B1245E" w:rsidP="008F1370">
      <w:pPr>
        <w:autoSpaceDE w:val="0"/>
        <w:autoSpaceDN w:val="0"/>
        <w:adjustRightInd w:val="0"/>
        <w:spacing w:after="0"/>
        <w:jc w:val="both"/>
        <w:rPr>
          <w:rFonts w:ascii="Book Antiqua" w:hAnsi="Book Antiqua" w:cs="ArialUnicodeMS"/>
          <w:sz w:val="24"/>
          <w:szCs w:val="24"/>
          <w:lang w:eastAsia="it-IT"/>
        </w:rPr>
      </w:pPr>
    </w:p>
    <w:p w14:paraId="7F9E7EE7" w14:textId="77777777" w:rsidR="00EA7F99" w:rsidRDefault="00D127D9"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7</w:t>
      </w:r>
      <w:r w:rsidR="00B1245E" w:rsidRPr="00950ED9">
        <w:rPr>
          <w:rFonts w:ascii="Book Antiqua" w:hAnsi="Book Antiqua" w:cs="ArialUnicodeMS"/>
          <w:sz w:val="24"/>
          <w:szCs w:val="24"/>
          <w:lang w:eastAsia="it-IT"/>
        </w:rPr>
        <w:t xml:space="preserve">) Componente della Sezione per le </w:t>
      </w:r>
      <w:r w:rsidR="00B1245E" w:rsidRPr="00950ED9">
        <w:rPr>
          <w:rFonts w:ascii="Book Antiqua" w:hAnsi="Book Antiqua" w:cs="ArialUnicodeMS"/>
          <w:i/>
          <w:sz w:val="24"/>
          <w:szCs w:val="24"/>
          <w:lang w:eastAsia="it-IT"/>
        </w:rPr>
        <w:t xml:space="preserve">Autonomie </w:t>
      </w:r>
      <w:r w:rsidR="00A32B51">
        <w:rPr>
          <w:rFonts w:ascii="Book Antiqua" w:hAnsi="Book Antiqua" w:cs="ArialUnicodeMS"/>
          <w:i/>
          <w:sz w:val="24"/>
          <w:szCs w:val="24"/>
          <w:lang w:eastAsia="it-IT"/>
        </w:rPr>
        <w:t>locali</w:t>
      </w:r>
      <w:r w:rsidR="00950ED9" w:rsidRPr="00950ED9">
        <w:rPr>
          <w:rFonts w:ascii="Book Antiqua" w:hAnsi="Book Antiqua" w:cs="ArialUnicodeMS"/>
          <w:i/>
          <w:sz w:val="24"/>
          <w:szCs w:val="24"/>
          <w:lang w:eastAsia="it-IT"/>
        </w:rPr>
        <w:t>, sociali e funzionali</w:t>
      </w:r>
      <w:r w:rsidR="00B1245E" w:rsidRPr="00950ED9">
        <w:rPr>
          <w:rFonts w:ascii="Book Antiqua" w:hAnsi="Book Antiqua" w:cs="ArialUnicodeMS"/>
          <w:sz w:val="24"/>
          <w:szCs w:val="24"/>
          <w:lang w:eastAsia="it-IT"/>
        </w:rPr>
        <w:t xml:space="preserve"> della</w:t>
      </w:r>
      <w:r w:rsidR="00227361">
        <w:rPr>
          <w:rFonts w:ascii="Book Antiqua" w:hAnsi="Book Antiqua" w:cs="ArialUnicodeMS"/>
          <w:sz w:val="24"/>
          <w:szCs w:val="24"/>
          <w:lang w:eastAsia="it-IT"/>
        </w:rPr>
        <w:t xml:space="preserve"> R</w:t>
      </w:r>
      <w:r w:rsidR="00A32B51">
        <w:rPr>
          <w:rFonts w:ascii="Book Antiqua" w:hAnsi="Book Antiqua" w:cs="ArialUnicodeMS"/>
          <w:sz w:val="24"/>
          <w:szCs w:val="24"/>
          <w:lang w:eastAsia="it-IT"/>
        </w:rPr>
        <w:t>edazione della</w:t>
      </w:r>
      <w:r w:rsidR="00B1245E" w:rsidRPr="00950ED9">
        <w:rPr>
          <w:rFonts w:ascii="Book Antiqua" w:hAnsi="Book Antiqua" w:cs="ArialUnicodeMS"/>
          <w:sz w:val="24"/>
          <w:szCs w:val="24"/>
          <w:lang w:eastAsia="it-IT"/>
        </w:rPr>
        <w:t xml:space="preserve"> Rivista </w:t>
      </w:r>
      <w:r w:rsidR="00B1245E" w:rsidRPr="00950ED9">
        <w:rPr>
          <w:rFonts w:ascii="Book Antiqua" w:hAnsi="Book Antiqua" w:cs="ArialUnicodeMS"/>
          <w:i/>
          <w:sz w:val="24"/>
          <w:szCs w:val="24"/>
          <w:lang w:eastAsia="it-IT"/>
        </w:rPr>
        <w:t>Osservatorio costituzionale</w:t>
      </w:r>
      <w:r w:rsidR="00B1245E" w:rsidRPr="00950ED9">
        <w:rPr>
          <w:rFonts w:ascii="Book Antiqua" w:hAnsi="Book Antiqua" w:cs="ArialUnicodeMS"/>
          <w:sz w:val="24"/>
          <w:szCs w:val="24"/>
          <w:lang w:eastAsia="it-IT"/>
        </w:rPr>
        <w:t xml:space="preserve"> dell’Associazione Italiana dei Costituzionalisti</w:t>
      </w:r>
    </w:p>
    <w:p w14:paraId="7E776252" w14:textId="77777777" w:rsidR="00A32B51" w:rsidRDefault="00A32B51" w:rsidP="008F1370">
      <w:pPr>
        <w:autoSpaceDE w:val="0"/>
        <w:autoSpaceDN w:val="0"/>
        <w:adjustRightInd w:val="0"/>
        <w:spacing w:after="0"/>
        <w:jc w:val="both"/>
        <w:rPr>
          <w:rFonts w:ascii="Book Antiqua" w:hAnsi="Book Antiqua" w:cs="ArialUnicodeMS"/>
          <w:sz w:val="24"/>
          <w:szCs w:val="24"/>
          <w:lang w:eastAsia="it-IT"/>
        </w:rPr>
      </w:pPr>
    </w:p>
    <w:p w14:paraId="4503CE1D" w14:textId="77777777" w:rsidR="00A32B51" w:rsidRDefault="00A32B51" w:rsidP="008F1370">
      <w:pPr>
        <w:autoSpaceDE w:val="0"/>
        <w:autoSpaceDN w:val="0"/>
        <w:adjustRightInd w:val="0"/>
        <w:spacing w:after="0"/>
        <w:jc w:val="both"/>
        <w:rPr>
          <w:rFonts w:ascii="Book Antiqua" w:hAnsi="Book Antiqua" w:cs="ArialUnicodeMS"/>
          <w:sz w:val="24"/>
          <w:szCs w:val="24"/>
          <w:lang w:eastAsia="it-IT"/>
        </w:rPr>
      </w:pPr>
      <w:r w:rsidRPr="00D3754A">
        <w:rPr>
          <w:rFonts w:ascii="Book Antiqua" w:hAnsi="Book Antiqua" w:cs="ArialUnicodeMS"/>
          <w:sz w:val="24"/>
          <w:szCs w:val="24"/>
          <w:lang w:eastAsia="it-IT"/>
        </w:rPr>
        <w:t xml:space="preserve">8) Componente, dal 1° gennaio 2017, del Comitato scientifico della Rivista </w:t>
      </w:r>
      <w:r w:rsidRPr="00D3754A">
        <w:rPr>
          <w:rFonts w:ascii="Book Antiqua" w:hAnsi="Book Antiqua" w:cs="ArialUnicodeMS"/>
          <w:i/>
          <w:sz w:val="24"/>
          <w:szCs w:val="24"/>
          <w:lang w:eastAsia="it-IT"/>
        </w:rPr>
        <w:t>Archivio Giuridico “Filippo Serafini”. Rivista interdisciplinare di Dottrina Giuridica</w:t>
      </w:r>
    </w:p>
    <w:p w14:paraId="3E06FEC9" w14:textId="30602E14" w:rsidR="00870235" w:rsidRDefault="00870235" w:rsidP="008F1370">
      <w:pPr>
        <w:autoSpaceDE w:val="0"/>
        <w:autoSpaceDN w:val="0"/>
        <w:adjustRightInd w:val="0"/>
        <w:spacing w:after="0"/>
        <w:jc w:val="both"/>
        <w:rPr>
          <w:rFonts w:ascii="Book Antiqua" w:hAnsi="Book Antiqua" w:cs="ArialUnicodeMS"/>
          <w:sz w:val="24"/>
          <w:szCs w:val="24"/>
          <w:lang w:eastAsia="it-IT"/>
        </w:rPr>
      </w:pPr>
    </w:p>
    <w:p w14:paraId="74D476E6" w14:textId="74342959" w:rsidR="00613906" w:rsidRPr="00801657" w:rsidRDefault="00613906"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9) Componente, dal settembre 2018, del Comitato scientifico della Rivista</w:t>
      </w:r>
      <w:r w:rsidR="00801657">
        <w:rPr>
          <w:rFonts w:ascii="Book Antiqua" w:hAnsi="Book Antiqua" w:cs="ArialUnicodeMS"/>
          <w:sz w:val="24"/>
          <w:szCs w:val="24"/>
          <w:lang w:eastAsia="it-IT"/>
        </w:rPr>
        <w:t xml:space="preserve"> </w:t>
      </w:r>
      <w:r w:rsidR="00801657">
        <w:rPr>
          <w:rFonts w:ascii="Book Antiqua" w:hAnsi="Book Antiqua" w:cs="ArialUnicodeMS"/>
          <w:i/>
          <w:iCs/>
          <w:sz w:val="24"/>
          <w:szCs w:val="24"/>
          <w:lang w:eastAsia="it-IT"/>
        </w:rPr>
        <w:t>Ambientediritto.it – Rivista di Diritto Pubblico</w:t>
      </w:r>
    </w:p>
    <w:p w14:paraId="27AD3D77" w14:textId="77777777" w:rsidR="00613906" w:rsidRDefault="00613906" w:rsidP="008F1370">
      <w:pPr>
        <w:autoSpaceDE w:val="0"/>
        <w:autoSpaceDN w:val="0"/>
        <w:adjustRightInd w:val="0"/>
        <w:spacing w:after="0"/>
        <w:jc w:val="both"/>
        <w:rPr>
          <w:rFonts w:ascii="Book Antiqua" w:hAnsi="Book Antiqua" w:cs="ArialUnicodeMS"/>
          <w:sz w:val="24"/>
          <w:szCs w:val="24"/>
          <w:lang w:eastAsia="it-IT"/>
        </w:rPr>
      </w:pPr>
    </w:p>
    <w:p w14:paraId="2D692D1A" w14:textId="79D1D5C1" w:rsidR="00887D05" w:rsidRPr="00743F72" w:rsidRDefault="00801657"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lastRenderedPageBreak/>
        <w:t>10</w:t>
      </w:r>
      <w:r w:rsidR="00870235">
        <w:rPr>
          <w:rFonts w:ascii="Book Antiqua" w:hAnsi="Book Antiqua" w:cs="ArialUnicodeMS"/>
          <w:sz w:val="24"/>
          <w:szCs w:val="24"/>
          <w:lang w:eastAsia="it-IT"/>
        </w:rPr>
        <w:t xml:space="preserve">) Referee per le Riviste </w:t>
      </w:r>
      <w:r w:rsidR="00870235">
        <w:rPr>
          <w:rFonts w:ascii="Book Antiqua" w:hAnsi="Book Antiqua" w:cs="ArialUnicodeMS"/>
          <w:i/>
          <w:sz w:val="24"/>
          <w:szCs w:val="24"/>
          <w:lang w:eastAsia="it-IT"/>
        </w:rPr>
        <w:t>Istituzioni del Federalismo. Rivista di studi giuridici e politici</w:t>
      </w:r>
      <w:r w:rsidR="00870235">
        <w:rPr>
          <w:rFonts w:ascii="Book Antiqua" w:hAnsi="Book Antiqua" w:cs="ArialUnicodeMS"/>
          <w:sz w:val="24"/>
          <w:szCs w:val="24"/>
          <w:lang w:eastAsia="it-IT"/>
        </w:rPr>
        <w:t xml:space="preserve"> e</w:t>
      </w:r>
      <w:r w:rsidR="00477783">
        <w:rPr>
          <w:rFonts w:ascii="Book Antiqua" w:hAnsi="Book Antiqua" w:cs="ArialUnicodeMS"/>
          <w:sz w:val="24"/>
          <w:szCs w:val="24"/>
          <w:lang w:eastAsia="it-IT"/>
        </w:rPr>
        <w:t xml:space="preserve"> </w:t>
      </w:r>
      <w:r w:rsidR="00477783">
        <w:rPr>
          <w:rFonts w:ascii="Book Antiqua" w:hAnsi="Book Antiqua" w:cs="ArialUnicodeMS"/>
          <w:i/>
          <w:sz w:val="24"/>
          <w:szCs w:val="24"/>
          <w:lang w:eastAsia="it-IT"/>
        </w:rPr>
        <w:t>Lo Stato. Rivista di Scienza Costituzionale e Teoria del Diritto</w:t>
      </w:r>
      <w:r w:rsidR="00743F72">
        <w:rPr>
          <w:rFonts w:ascii="Book Antiqua" w:hAnsi="Book Antiqua" w:cs="ArialUnicodeMS"/>
          <w:sz w:val="24"/>
          <w:szCs w:val="24"/>
          <w:lang w:eastAsia="it-IT"/>
        </w:rPr>
        <w:t xml:space="preserve"> e per la Rivista </w:t>
      </w:r>
      <w:r w:rsidR="00743F72">
        <w:rPr>
          <w:rFonts w:ascii="Book Antiqua" w:hAnsi="Book Antiqua" w:cs="ArialUnicodeMS"/>
          <w:i/>
          <w:sz w:val="24"/>
          <w:szCs w:val="24"/>
          <w:lang w:eastAsia="it-IT"/>
        </w:rPr>
        <w:t>Consulta on-line</w:t>
      </w:r>
    </w:p>
    <w:p w14:paraId="36F40E3F" w14:textId="77777777" w:rsidR="00887D05" w:rsidRDefault="00887D05" w:rsidP="008F1370">
      <w:pPr>
        <w:autoSpaceDE w:val="0"/>
        <w:autoSpaceDN w:val="0"/>
        <w:adjustRightInd w:val="0"/>
        <w:spacing w:after="0"/>
        <w:jc w:val="both"/>
        <w:rPr>
          <w:rFonts w:ascii="Book Antiqua" w:hAnsi="Book Antiqua" w:cs="ArialUnicodeMS"/>
          <w:sz w:val="24"/>
          <w:szCs w:val="24"/>
          <w:lang w:eastAsia="it-IT"/>
        </w:rPr>
      </w:pPr>
    </w:p>
    <w:p w14:paraId="4BD34B85" w14:textId="2ABC4C70" w:rsidR="00EA7F99" w:rsidRDefault="00887D05"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w:t>
      </w:r>
      <w:r w:rsidR="00801657">
        <w:rPr>
          <w:rFonts w:ascii="Book Antiqua" w:hAnsi="Book Antiqua" w:cs="ArialUnicodeMS"/>
          <w:sz w:val="24"/>
          <w:szCs w:val="24"/>
          <w:lang w:eastAsia="it-IT"/>
        </w:rPr>
        <w:t>1</w:t>
      </w:r>
      <w:r>
        <w:rPr>
          <w:rFonts w:ascii="Book Antiqua" w:hAnsi="Book Antiqua" w:cs="ArialUnicodeMS"/>
          <w:sz w:val="24"/>
          <w:szCs w:val="24"/>
          <w:lang w:eastAsia="it-IT"/>
        </w:rPr>
        <w:t xml:space="preserve">) </w:t>
      </w:r>
      <w:r w:rsidRPr="00191D47">
        <w:rPr>
          <w:rFonts w:ascii="Book Antiqua" w:hAnsi="Book Antiqua" w:cs="ArialUnicodeMS"/>
          <w:sz w:val="24"/>
          <w:szCs w:val="24"/>
          <w:lang w:eastAsia="it-IT"/>
        </w:rPr>
        <w:t xml:space="preserve">Componente del Collegio docenti del Dottorato di ricerca in </w:t>
      </w:r>
      <w:r>
        <w:rPr>
          <w:rFonts w:ascii="Book Antiqua" w:hAnsi="Book Antiqua" w:cs="ArialUnicodeMS"/>
          <w:i/>
          <w:sz w:val="24"/>
          <w:szCs w:val="24"/>
          <w:lang w:eastAsia="it-IT"/>
        </w:rPr>
        <w:t>Diritto Europeo</w:t>
      </w:r>
      <w:r>
        <w:rPr>
          <w:rFonts w:ascii="Book Antiqua" w:hAnsi="Book Antiqua" w:cs="ArialUnicodeMS"/>
          <w:sz w:val="24"/>
          <w:szCs w:val="24"/>
          <w:lang w:eastAsia="it-IT"/>
        </w:rPr>
        <w:t>, dell’Università degli Studi di Bologna,</w:t>
      </w:r>
      <w:r w:rsidRPr="00191D47">
        <w:rPr>
          <w:rFonts w:ascii="Book Antiqua" w:hAnsi="Book Antiqua" w:cs="ArialUnicodeMS"/>
          <w:sz w:val="24"/>
          <w:szCs w:val="24"/>
          <w:lang w:eastAsia="it-IT"/>
        </w:rPr>
        <w:t xml:space="preserve"> dal </w:t>
      </w:r>
      <w:r>
        <w:rPr>
          <w:rFonts w:ascii="Book Antiqua" w:hAnsi="Book Antiqua" w:cs="ArialUnicodeMS"/>
          <w:sz w:val="24"/>
          <w:szCs w:val="24"/>
          <w:lang w:eastAsia="it-IT"/>
        </w:rPr>
        <w:t>2017</w:t>
      </w:r>
    </w:p>
    <w:p w14:paraId="040515D8" w14:textId="77777777" w:rsidR="00DF09CE" w:rsidRDefault="00DF09CE" w:rsidP="008F1370">
      <w:pPr>
        <w:autoSpaceDE w:val="0"/>
        <w:autoSpaceDN w:val="0"/>
        <w:adjustRightInd w:val="0"/>
        <w:spacing w:after="0"/>
        <w:jc w:val="both"/>
        <w:rPr>
          <w:rFonts w:ascii="Book Antiqua" w:hAnsi="Book Antiqua" w:cs="ArialUnicodeMS"/>
          <w:sz w:val="24"/>
          <w:szCs w:val="24"/>
          <w:lang w:eastAsia="it-IT"/>
        </w:rPr>
      </w:pPr>
    </w:p>
    <w:p w14:paraId="5223C1DB" w14:textId="1CE837A2" w:rsidR="00DF09CE" w:rsidRDefault="00DF09CE"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w:t>
      </w:r>
      <w:r w:rsidR="00801657">
        <w:rPr>
          <w:rFonts w:ascii="Book Antiqua" w:hAnsi="Book Antiqua" w:cs="ArialUnicodeMS"/>
          <w:sz w:val="24"/>
          <w:szCs w:val="24"/>
          <w:lang w:eastAsia="it-IT"/>
        </w:rPr>
        <w:t>2</w:t>
      </w:r>
      <w:r>
        <w:rPr>
          <w:rFonts w:ascii="Book Antiqua" w:hAnsi="Book Antiqua" w:cs="ArialUnicodeMS"/>
          <w:sz w:val="24"/>
          <w:szCs w:val="24"/>
          <w:lang w:eastAsia="it-IT"/>
        </w:rPr>
        <w:t xml:space="preserve">) Coordinatore dell’Osservatorio sulla Regione Emilia-Romagna per la Rivista </w:t>
      </w:r>
      <w:r>
        <w:rPr>
          <w:rFonts w:ascii="Book Antiqua" w:hAnsi="Book Antiqua" w:cs="ArialUnicodeMS"/>
          <w:i/>
          <w:sz w:val="24"/>
          <w:szCs w:val="24"/>
          <w:lang w:eastAsia="it-IT"/>
        </w:rPr>
        <w:t>Le Regioni</w:t>
      </w:r>
    </w:p>
    <w:p w14:paraId="40D0C5DA" w14:textId="77777777" w:rsidR="00887D05" w:rsidRPr="00191D47" w:rsidRDefault="00887D05" w:rsidP="008F1370">
      <w:pPr>
        <w:autoSpaceDE w:val="0"/>
        <w:autoSpaceDN w:val="0"/>
        <w:adjustRightInd w:val="0"/>
        <w:spacing w:after="0"/>
        <w:jc w:val="both"/>
        <w:rPr>
          <w:rFonts w:ascii="Book Antiqua" w:hAnsi="Book Antiqua" w:cs="ArialUnicodeMS"/>
          <w:sz w:val="24"/>
          <w:szCs w:val="24"/>
          <w:lang w:eastAsia="it-IT"/>
        </w:rPr>
      </w:pPr>
    </w:p>
    <w:p w14:paraId="24430720" w14:textId="77777777" w:rsidR="003D1241" w:rsidRDefault="003D1241" w:rsidP="008F1370">
      <w:pPr>
        <w:autoSpaceDE w:val="0"/>
        <w:autoSpaceDN w:val="0"/>
        <w:adjustRightInd w:val="0"/>
        <w:spacing w:after="0"/>
        <w:jc w:val="both"/>
        <w:rPr>
          <w:rFonts w:ascii="Book Antiqua" w:hAnsi="Book Antiqua" w:cs="ArialUnicodeMS"/>
          <w:b/>
          <w:sz w:val="24"/>
          <w:szCs w:val="24"/>
          <w:lang w:eastAsia="it-IT"/>
        </w:rPr>
      </w:pPr>
    </w:p>
    <w:p w14:paraId="3A7522AE" w14:textId="77777777" w:rsidR="00EA7F99" w:rsidRPr="00191D47" w:rsidRDefault="00972A6B"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b/>
          <w:sz w:val="24"/>
          <w:szCs w:val="24"/>
          <w:lang w:eastAsia="it-IT"/>
        </w:rPr>
        <w:t>5</w:t>
      </w:r>
      <w:r w:rsidR="00EA7F99" w:rsidRPr="00191D47">
        <w:rPr>
          <w:rFonts w:ascii="Book Antiqua" w:hAnsi="Book Antiqua" w:cs="ArialUnicodeMS"/>
          <w:b/>
          <w:sz w:val="24"/>
          <w:szCs w:val="24"/>
          <w:lang w:eastAsia="it-IT"/>
        </w:rPr>
        <w:t>) CONSEGUIMENTO DI PREMI</w:t>
      </w:r>
    </w:p>
    <w:p w14:paraId="3AC02EB3" w14:textId="77777777" w:rsidR="00EA7F99" w:rsidRPr="00191D47" w:rsidRDefault="00EA7F99" w:rsidP="008F1370">
      <w:pPr>
        <w:autoSpaceDE w:val="0"/>
        <w:autoSpaceDN w:val="0"/>
        <w:adjustRightInd w:val="0"/>
        <w:spacing w:after="0"/>
        <w:jc w:val="both"/>
        <w:rPr>
          <w:rFonts w:ascii="Book Antiqua" w:hAnsi="Book Antiqua" w:cs="ArialUnicodeMS"/>
          <w:sz w:val="24"/>
          <w:szCs w:val="24"/>
          <w:lang w:eastAsia="it-IT"/>
        </w:rPr>
      </w:pPr>
    </w:p>
    <w:p w14:paraId="79CC596C" w14:textId="77777777" w:rsidR="00EA7F99" w:rsidRPr="00191D47" w:rsidRDefault="00EA7F99" w:rsidP="00EA7F99">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 xml:space="preserve">1) In occasione della partecipazione al Progetto di ricerca della Fondazione Adriano Olivetti - </w:t>
      </w:r>
      <w:r w:rsidRPr="00191D47">
        <w:rPr>
          <w:rFonts w:ascii="Book Antiqua" w:hAnsi="Book Antiqua" w:cs="ArialUnicodeMS"/>
          <w:i/>
          <w:sz w:val="24"/>
          <w:szCs w:val="24"/>
          <w:lang w:eastAsia="it-IT"/>
        </w:rPr>
        <w:t>Costituenti Ombra. Altri luoghi e altre figure della cultura politica italiana nella stagione costituente</w:t>
      </w:r>
      <w:r w:rsidRPr="00191D47">
        <w:rPr>
          <w:rFonts w:ascii="Book Antiqua" w:hAnsi="Book Antiqua" w:cs="ArialUnicodeMS"/>
          <w:sz w:val="24"/>
          <w:szCs w:val="24"/>
          <w:lang w:eastAsia="it-IT"/>
        </w:rPr>
        <w:t xml:space="preserve">, nella qualità di Componente del gruppo di ricerca e Autore di un contributo al volume collettaneo, nel 2011 il Volume ha ricevuto la menzione della Commissione giudicatrice della VII edizione del Premio Giacomo Matteotti – sezione saggistica, assegnato dalla Presidenza del </w:t>
      </w:r>
      <w:proofErr w:type="gramStart"/>
      <w:r w:rsidRPr="00191D47">
        <w:rPr>
          <w:rFonts w:ascii="Book Antiqua" w:hAnsi="Book Antiqua" w:cs="ArialUnicodeMS"/>
          <w:sz w:val="24"/>
          <w:szCs w:val="24"/>
          <w:lang w:eastAsia="it-IT"/>
        </w:rPr>
        <w:t>Consiglio dei Ministri</w:t>
      </w:r>
      <w:proofErr w:type="gramEnd"/>
      <w:r w:rsidRPr="00191D47">
        <w:rPr>
          <w:rFonts w:ascii="Book Antiqua" w:hAnsi="Book Antiqua" w:cs="ArialUnicodeMS"/>
          <w:sz w:val="24"/>
          <w:szCs w:val="24"/>
          <w:lang w:eastAsia="it-IT"/>
        </w:rPr>
        <w:t xml:space="preserve"> per le opere edite nel 2010</w:t>
      </w:r>
    </w:p>
    <w:p w14:paraId="2F8F809E" w14:textId="77777777" w:rsidR="00EA7F99" w:rsidRPr="00191D47" w:rsidRDefault="00EA7F99" w:rsidP="00EA7F99">
      <w:pPr>
        <w:autoSpaceDE w:val="0"/>
        <w:autoSpaceDN w:val="0"/>
        <w:adjustRightInd w:val="0"/>
        <w:spacing w:after="0"/>
        <w:jc w:val="both"/>
        <w:rPr>
          <w:rFonts w:ascii="Book Antiqua" w:hAnsi="Book Antiqua" w:cs="ArialUnicodeMS"/>
          <w:sz w:val="24"/>
          <w:szCs w:val="24"/>
          <w:lang w:eastAsia="it-IT"/>
        </w:rPr>
      </w:pPr>
    </w:p>
    <w:p w14:paraId="2F45F4F5" w14:textId="77777777" w:rsidR="003D1241" w:rsidRDefault="003D1241" w:rsidP="00EA7F99">
      <w:pPr>
        <w:autoSpaceDE w:val="0"/>
        <w:autoSpaceDN w:val="0"/>
        <w:adjustRightInd w:val="0"/>
        <w:spacing w:after="0"/>
        <w:jc w:val="both"/>
        <w:rPr>
          <w:rFonts w:ascii="Book Antiqua" w:hAnsi="Book Antiqua" w:cs="ArialUnicodeMS"/>
          <w:b/>
          <w:caps/>
          <w:sz w:val="24"/>
          <w:szCs w:val="24"/>
          <w:lang w:eastAsia="it-IT"/>
        </w:rPr>
      </w:pPr>
    </w:p>
    <w:p w14:paraId="29D32064" w14:textId="77777777" w:rsidR="00EA7F99" w:rsidRPr="00191D47" w:rsidRDefault="00972A6B" w:rsidP="00EA7F99">
      <w:pPr>
        <w:autoSpaceDE w:val="0"/>
        <w:autoSpaceDN w:val="0"/>
        <w:adjustRightInd w:val="0"/>
        <w:spacing w:after="0"/>
        <w:jc w:val="both"/>
        <w:rPr>
          <w:rFonts w:ascii="Book Antiqua" w:hAnsi="Book Antiqua" w:cs="ArialUnicodeMS"/>
          <w:b/>
          <w:caps/>
          <w:sz w:val="24"/>
          <w:szCs w:val="24"/>
          <w:lang w:eastAsia="it-IT"/>
        </w:rPr>
      </w:pPr>
      <w:r>
        <w:rPr>
          <w:rFonts w:ascii="Book Antiqua" w:hAnsi="Book Antiqua" w:cs="ArialUnicodeMS"/>
          <w:b/>
          <w:caps/>
          <w:sz w:val="24"/>
          <w:szCs w:val="24"/>
          <w:lang w:eastAsia="it-IT"/>
        </w:rPr>
        <w:t>6</w:t>
      </w:r>
      <w:r w:rsidR="00D9750E" w:rsidRPr="00191D47">
        <w:rPr>
          <w:rFonts w:ascii="Book Antiqua" w:hAnsi="Book Antiqua" w:cs="ArialUnicodeMS"/>
          <w:b/>
          <w:caps/>
          <w:sz w:val="24"/>
          <w:szCs w:val="24"/>
          <w:lang w:eastAsia="it-IT"/>
        </w:rPr>
        <w:t>) aTTIVITà ISTITUZIONALI, ORGANIZZATIVE E DI SERVIZIO</w:t>
      </w:r>
      <w:r w:rsidR="00EA7F99" w:rsidRPr="00191D47">
        <w:rPr>
          <w:rFonts w:ascii="Book Antiqua" w:hAnsi="Book Antiqua" w:cs="ArialUnicodeMS"/>
          <w:b/>
          <w:caps/>
          <w:sz w:val="24"/>
          <w:szCs w:val="24"/>
          <w:lang w:eastAsia="it-IT"/>
        </w:rPr>
        <w:t xml:space="preserve"> PRESSO L'</w:t>
      </w:r>
      <w:r w:rsidR="00D9750E" w:rsidRPr="00191D47">
        <w:rPr>
          <w:rFonts w:ascii="Book Antiqua" w:hAnsi="Book Antiqua" w:cs="ArialUnicodeMS"/>
          <w:b/>
          <w:caps/>
          <w:sz w:val="24"/>
          <w:szCs w:val="24"/>
          <w:lang w:eastAsia="it-IT"/>
        </w:rPr>
        <w:t>ATENEO</w:t>
      </w:r>
      <w:r w:rsidR="00EA7F99" w:rsidRPr="00191D47">
        <w:rPr>
          <w:rFonts w:ascii="Book Antiqua" w:hAnsi="Book Antiqua" w:cs="ArialUnicodeMS"/>
          <w:b/>
          <w:caps/>
          <w:sz w:val="24"/>
          <w:szCs w:val="24"/>
          <w:lang w:eastAsia="it-IT"/>
        </w:rPr>
        <w:t xml:space="preserve"> DI APPARTENENZA</w:t>
      </w:r>
    </w:p>
    <w:p w14:paraId="238E5773" w14:textId="77777777" w:rsidR="00EA7F99" w:rsidRPr="00191D47" w:rsidRDefault="00EA7F99" w:rsidP="00EA7F99">
      <w:pPr>
        <w:autoSpaceDE w:val="0"/>
        <w:autoSpaceDN w:val="0"/>
        <w:adjustRightInd w:val="0"/>
        <w:spacing w:after="0"/>
        <w:jc w:val="both"/>
        <w:rPr>
          <w:rFonts w:ascii="Book Antiqua" w:hAnsi="Book Antiqua" w:cs="ArialUnicodeMS"/>
          <w:sz w:val="24"/>
          <w:szCs w:val="24"/>
          <w:lang w:eastAsia="it-IT"/>
        </w:rPr>
      </w:pPr>
    </w:p>
    <w:p w14:paraId="26BD9652" w14:textId="77777777" w:rsidR="00EA7F99" w:rsidRPr="00191D47" w:rsidRDefault="00D9750E" w:rsidP="00EA7F99">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w:t>
      </w:r>
      <w:r w:rsidR="00EA7F99" w:rsidRPr="00191D47">
        <w:rPr>
          <w:rFonts w:ascii="Book Antiqua" w:hAnsi="Book Antiqua" w:cs="ArialUnicodeMS"/>
          <w:sz w:val="24"/>
          <w:szCs w:val="24"/>
          <w:lang w:eastAsia="it-IT"/>
        </w:rPr>
        <w:t>) Vice-Coordinatore de</w:t>
      </w:r>
      <w:r w:rsidR="00950ED9">
        <w:rPr>
          <w:rFonts w:ascii="Book Antiqua" w:hAnsi="Book Antiqua" w:cs="ArialUnicodeMS"/>
          <w:sz w:val="24"/>
          <w:szCs w:val="24"/>
          <w:lang w:eastAsia="it-IT"/>
        </w:rPr>
        <w:t>l Corso di studio in Giurista d’</w:t>
      </w:r>
      <w:r w:rsidR="00EA7F99" w:rsidRPr="00191D47">
        <w:rPr>
          <w:rFonts w:ascii="Book Antiqua" w:hAnsi="Book Antiqua" w:cs="ArialUnicodeMS"/>
          <w:sz w:val="24"/>
          <w:szCs w:val="24"/>
          <w:lang w:eastAsia="it-IT"/>
        </w:rPr>
        <w:t>Impresa e delle Amministrazioni pubbliche presso la sede di Ravenna della Scuola di Giurisprudenz</w:t>
      </w:r>
      <w:r w:rsidR="00950ED9">
        <w:rPr>
          <w:rFonts w:ascii="Book Antiqua" w:hAnsi="Book Antiqua" w:cs="ArialUnicodeMS"/>
          <w:sz w:val="24"/>
          <w:szCs w:val="24"/>
          <w:lang w:eastAsia="it-IT"/>
        </w:rPr>
        <w:t>a dell’</w:t>
      </w:r>
      <w:r w:rsidR="00EA7F99" w:rsidRPr="00191D47">
        <w:rPr>
          <w:rFonts w:ascii="Book Antiqua" w:hAnsi="Book Antiqua" w:cs="ArialUnicodeMS"/>
          <w:sz w:val="24"/>
          <w:szCs w:val="24"/>
          <w:lang w:eastAsia="it-IT"/>
        </w:rPr>
        <w:t>Università degli Studi di Bologna</w:t>
      </w:r>
      <w:r w:rsidRPr="00191D47">
        <w:rPr>
          <w:rFonts w:ascii="Book Antiqua" w:hAnsi="Book Antiqua" w:cs="ArialUnicodeMS"/>
          <w:sz w:val="24"/>
          <w:szCs w:val="24"/>
          <w:lang w:eastAsia="it-IT"/>
        </w:rPr>
        <w:t xml:space="preserve"> dall’A.A. 2012/2013</w:t>
      </w:r>
      <w:r w:rsidR="00950ED9">
        <w:rPr>
          <w:rFonts w:ascii="Book Antiqua" w:hAnsi="Book Antiqua" w:cs="ArialUnicodeMS"/>
          <w:sz w:val="24"/>
          <w:szCs w:val="24"/>
          <w:lang w:eastAsia="it-IT"/>
        </w:rPr>
        <w:t xml:space="preserve"> all’A.A. 2014/2015</w:t>
      </w:r>
    </w:p>
    <w:p w14:paraId="523C7C76" w14:textId="77777777" w:rsidR="00EA7F99" w:rsidRPr="00191D47" w:rsidRDefault="00EA7F99" w:rsidP="00EA7F99">
      <w:pPr>
        <w:autoSpaceDE w:val="0"/>
        <w:autoSpaceDN w:val="0"/>
        <w:adjustRightInd w:val="0"/>
        <w:spacing w:after="0"/>
        <w:jc w:val="both"/>
        <w:rPr>
          <w:rFonts w:ascii="Book Antiqua" w:hAnsi="Book Antiqua" w:cs="ArialUnicodeMS"/>
          <w:sz w:val="24"/>
          <w:szCs w:val="24"/>
          <w:lang w:eastAsia="it-IT"/>
        </w:rPr>
      </w:pPr>
    </w:p>
    <w:p w14:paraId="757FAF4E" w14:textId="77777777" w:rsidR="00EA7F99" w:rsidRPr="00191D47" w:rsidRDefault="00D9750E" w:rsidP="00EA7F99">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w:t>
      </w:r>
      <w:r w:rsidR="00EA7F99" w:rsidRPr="00191D47">
        <w:rPr>
          <w:rFonts w:ascii="Book Antiqua" w:hAnsi="Book Antiqua" w:cs="ArialUnicodeMS"/>
          <w:sz w:val="24"/>
          <w:szCs w:val="24"/>
          <w:lang w:eastAsia="it-IT"/>
        </w:rPr>
        <w:t>) Delegato della Scuola di Giur</w:t>
      </w:r>
      <w:r w:rsidR="00950ED9">
        <w:rPr>
          <w:rFonts w:ascii="Book Antiqua" w:hAnsi="Book Antiqua" w:cs="ArialUnicodeMS"/>
          <w:sz w:val="24"/>
          <w:szCs w:val="24"/>
          <w:lang w:eastAsia="it-IT"/>
        </w:rPr>
        <w:t>isprudenza per i rapporti con l’URP per l’</w:t>
      </w:r>
      <w:r w:rsidR="00EA7F99" w:rsidRPr="00191D47">
        <w:rPr>
          <w:rFonts w:ascii="Book Antiqua" w:hAnsi="Book Antiqua" w:cs="ArialUnicodeMS"/>
          <w:sz w:val="24"/>
          <w:szCs w:val="24"/>
          <w:lang w:eastAsia="it-IT"/>
        </w:rPr>
        <w:t>orientamento in entrata, assieme al Prof. Michele Lupoi (Coordinatore del Corso di Laurea Magistrale di Ravenna)</w:t>
      </w:r>
      <w:r w:rsidRPr="00191D47">
        <w:rPr>
          <w:rFonts w:ascii="Book Antiqua" w:hAnsi="Book Antiqua" w:cs="ArialUnicodeMS"/>
          <w:sz w:val="24"/>
          <w:szCs w:val="24"/>
          <w:lang w:eastAsia="it-IT"/>
        </w:rPr>
        <w:t xml:space="preserve"> dall’A.A. 2006/2007</w:t>
      </w:r>
      <w:r w:rsidR="00950ED9" w:rsidRPr="00950ED9">
        <w:rPr>
          <w:rFonts w:ascii="Book Antiqua" w:hAnsi="Book Antiqua" w:cs="ArialUnicodeMS"/>
          <w:sz w:val="24"/>
          <w:szCs w:val="24"/>
          <w:lang w:eastAsia="it-IT"/>
        </w:rPr>
        <w:t xml:space="preserve"> </w:t>
      </w:r>
      <w:r w:rsidR="00950ED9">
        <w:rPr>
          <w:rFonts w:ascii="Book Antiqua" w:hAnsi="Book Antiqua" w:cs="ArialUnicodeMS"/>
          <w:sz w:val="24"/>
          <w:szCs w:val="24"/>
          <w:lang w:eastAsia="it-IT"/>
        </w:rPr>
        <w:t>all’A.A. 2014/2015</w:t>
      </w:r>
    </w:p>
    <w:p w14:paraId="3E752784" w14:textId="77777777" w:rsidR="00EA7F99" w:rsidRPr="00191D47" w:rsidRDefault="00EA7F99" w:rsidP="00EA7F99">
      <w:pPr>
        <w:autoSpaceDE w:val="0"/>
        <w:autoSpaceDN w:val="0"/>
        <w:adjustRightInd w:val="0"/>
        <w:spacing w:after="0"/>
        <w:jc w:val="both"/>
        <w:rPr>
          <w:rFonts w:ascii="Book Antiqua" w:hAnsi="Book Antiqua" w:cs="ArialUnicodeMS"/>
          <w:sz w:val="24"/>
          <w:szCs w:val="24"/>
          <w:lang w:eastAsia="it-IT"/>
        </w:rPr>
      </w:pPr>
    </w:p>
    <w:p w14:paraId="2F79C740" w14:textId="77777777" w:rsidR="00EA7F99" w:rsidRPr="00191D47" w:rsidRDefault="00D9750E" w:rsidP="00EA7F99">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w:t>
      </w:r>
      <w:r w:rsidR="00EA7F99" w:rsidRPr="00191D47">
        <w:rPr>
          <w:rFonts w:ascii="Book Antiqua" w:hAnsi="Book Antiqua" w:cs="ArialUnicodeMS"/>
          <w:sz w:val="24"/>
          <w:szCs w:val="24"/>
          <w:lang w:eastAsia="it-IT"/>
        </w:rPr>
        <w:t>) Delegato della Scuola di Giurisprudenza per la sicurezza</w:t>
      </w:r>
      <w:r w:rsidRPr="00191D47">
        <w:rPr>
          <w:rFonts w:ascii="Book Antiqua" w:hAnsi="Book Antiqua" w:cs="ArialUnicodeMS"/>
          <w:sz w:val="24"/>
          <w:szCs w:val="24"/>
          <w:lang w:eastAsia="it-IT"/>
        </w:rPr>
        <w:t xml:space="preserve"> dall’A.A. 2012/2013</w:t>
      </w:r>
      <w:r w:rsidR="000C30DF">
        <w:rPr>
          <w:rFonts w:ascii="Book Antiqua" w:hAnsi="Book Antiqua" w:cs="ArialUnicodeMS"/>
          <w:sz w:val="24"/>
          <w:szCs w:val="24"/>
          <w:lang w:eastAsia="it-IT"/>
        </w:rPr>
        <w:t xml:space="preserve"> all’A.A. 2014/2015</w:t>
      </w:r>
    </w:p>
    <w:p w14:paraId="6DDDA2FC" w14:textId="77777777" w:rsidR="00EA7F99" w:rsidRPr="00191D47" w:rsidRDefault="00EA7F99" w:rsidP="00EA7F99">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 xml:space="preserve"> </w:t>
      </w:r>
    </w:p>
    <w:p w14:paraId="6AC29B59" w14:textId="77777777" w:rsidR="00472F41" w:rsidRDefault="00D9750E"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4</w:t>
      </w:r>
      <w:r w:rsidR="00EA7F99" w:rsidRPr="00191D47">
        <w:rPr>
          <w:rFonts w:ascii="Book Antiqua" w:hAnsi="Book Antiqua" w:cs="ArialUnicodeMS"/>
          <w:sz w:val="24"/>
          <w:szCs w:val="24"/>
          <w:lang w:eastAsia="it-IT"/>
        </w:rPr>
        <w:t xml:space="preserve">) Già componente in qualità di segretario della Commissione tirocini per la sede di Ravenna della Facoltà di Giurisprudenza, nonché della Commissione didattica </w:t>
      </w:r>
      <w:r w:rsidR="00950ED9">
        <w:rPr>
          <w:rFonts w:ascii="Book Antiqua" w:hAnsi="Book Antiqua" w:cs="ArialUnicodeMS"/>
          <w:sz w:val="24"/>
          <w:szCs w:val="24"/>
          <w:lang w:eastAsia="it-IT"/>
        </w:rPr>
        <w:lastRenderedPageBreak/>
        <w:t>della Scuola di Giurisprudenza dal novembre 2010 all’</w:t>
      </w:r>
      <w:r w:rsidR="00EA7F99" w:rsidRPr="00191D47">
        <w:rPr>
          <w:rFonts w:ascii="Book Antiqua" w:hAnsi="Book Antiqua" w:cs="ArialUnicodeMS"/>
          <w:sz w:val="24"/>
          <w:szCs w:val="24"/>
          <w:lang w:eastAsia="it-IT"/>
        </w:rPr>
        <w:t xml:space="preserve">ottobre 2012; </w:t>
      </w:r>
      <w:r w:rsidR="00950ED9">
        <w:rPr>
          <w:rFonts w:ascii="Book Antiqua" w:hAnsi="Book Antiqua" w:cs="ArialUnicodeMS"/>
          <w:sz w:val="24"/>
          <w:szCs w:val="24"/>
          <w:lang w:eastAsia="it-IT"/>
        </w:rPr>
        <w:t>poi</w:t>
      </w:r>
      <w:r w:rsidR="00EA7F99" w:rsidRPr="00191D47">
        <w:rPr>
          <w:rFonts w:ascii="Book Antiqua" w:hAnsi="Book Antiqua" w:cs="ArialUnicodeMS"/>
          <w:sz w:val="24"/>
          <w:szCs w:val="24"/>
          <w:lang w:eastAsia="it-IT"/>
        </w:rPr>
        <w:t xml:space="preserve"> componente supplente della Commissione paritetica della Scuola</w:t>
      </w:r>
      <w:r w:rsidRPr="00191D47">
        <w:rPr>
          <w:rFonts w:ascii="Book Antiqua" w:hAnsi="Book Antiqua" w:cs="ArialUnicodeMS"/>
          <w:sz w:val="24"/>
          <w:szCs w:val="24"/>
          <w:lang w:eastAsia="it-IT"/>
        </w:rPr>
        <w:t xml:space="preserve"> di Giurisprudenza</w:t>
      </w:r>
      <w:r w:rsidR="00EA7F99" w:rsidRPr="00191D47">
        <w:rPr>
          <w:rFonts w:ascii="Book Antiqua" w:hAnsi="Book Antiqua" w:cs="ArialUnicodeMS"/>
          <w:sz w:val="24"/>
          <w:szCs w:val="24"/>
          <w:lang w:eastAsia="it-IT"/>
        </w:rPr>
        <w:t xml:space="preserve">, in quanto </w:t>
      </w:r>
      <w:proofErr w:type="gramStart"/>
      <w:r w:rsidR="00EA7F99" w:rsidRPr="00191D47">
        <w:rPr>
          <w:rFonts w:ascii="Book Antiqua" w:hAnsi="Book Antiqua" w:cs="ArialUnicodeMS"/>
          <w:sz w:val="24"/>
          <w:szCs w:val="24"/>
          <w:lang w:eastAsia="it-IT"/>
        </w:rPr>
        <w:t>Vice-coordinatore</w:t>
      </w:r>
      <w:proofErr w:type="gramEnd"/>
      <w:r w:rsidR="00EA7F99" w:rsidRPr="00191D47">
        <w:rPr>
          <w:rFonts w:ascii="Book Antiqua" w:hAnsi="Book Antiqua" w:cs="ArialUnicodeMS"/>
          <w:sz w:val="24"/>
          <w:szCs w:val="24"/>
          <w:lang w:eastAsia="it-IT"/>
        </w:rPr>
        <w:t xml:space="preserve"> di Corso di studio</w:t>
      </w:r>
    </w:p>
    <w:p w14:paraId="46CEA4A3" w14:textId="77777777" w:rsidR="00D3754A" w:rsidRDefault="00D3754A" w:rsidP="008F1370">
      <w:pPr>
        <w:autoSpaceDE w:val="0"/>
        <w:autoSpaceDN w:val="0"/>
        <w:adjustRightInd w:val="0"/>
        <w:spacing w:after="0"/>
        <w:jc w:val="both"/>
        <w:rPr>
          <w:rFonts w:ascii="Book Antiqua" w:hAnsi="Book Antiqua" w:cs="ArialUnicodeMS"/>
          <w:sz w:val="24"/>
          <w:szCs w:val="24"/>
          <w:lang w:eastAsia="it-IT"/>
        </w:rPr>
      </w:pPr>
    </w:p>
    <w:p w14:paraId="008ECBFF" w14:textId="7E9FD2F4" w:rsidR="00D3754A" w:rsidRDefault="00D3754A"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5) Componente del Comitato scientifico della Biblioteca del Dipartimento di Sociologia e Diritto dell’Economia dell’Università degli Studi di Bologna, dal gennaio 2017</w:t>
      </w:r>
      <w:r w:rsidR="009D0D98">
        <w:rPr>
          <w:rFonts w:ascii="Book Antiqua" w:hAnsi="Book Antiqua" w:cs="ArialUnicodeMS"/>
          <w:sz w:val="24"/>
          <w:szCs w:val="24"/>
          <w:lang w:eastAsia="it-IT"/>
        </w:rPr>
        <w:t xml:space="preserve"> al gennaio 2020</w:t>
      </w:r>
    </w:p>
    <w:p w14:paraId="0134B3C2" w14:textId="77777777" w:rsidR="002A23A5" w:rsidRDefault="002A23A5" w:rsidP="008F1370">
      <w:pPr>
        <w:autoSpaceDE w:val="0"/>
        <w:autoSpaceDN w:val="0"/>
        <w:adjustRightInd w:val="0"/>
        <w:spacing w:after="0"/>
        <w:jc w:val="both"/>
        <w:rPr>
          <w:rFonts w:ascii="Book Antiqua" w:hAnsi="Book Antiqua" w:cs="ArialUnicodeMS"/>
          <w:sz w:val="24"/>
          <w:szCs w:val="24"/>
          <w:lang w:eastAsia="it-IT"/>
        </w:rPr>
      </w:pPr>
    </w:p>
    <w:p w14:paraId="5DE0BCD8" w14:textId="77777777" w:rsidR="002A23A5" w:rsidRDefault="002A23A5"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 xml:space="preserve">6) </w:t>
      </w:r>
      <w:r w:rsidR="004B76B2">
        <w:rPr>
          <w:rFonts w:ascii="Book Antiqua" w:hAnsi="Book Antiqua" w:cs="ArialUnicodeMS"/>
          <w:sz w:val="24"/>
          <w:szCs w:val="24"/>
          <w:lang w:eastAsia="it-IT"/>
        </w:rPr>
        <w:t xml:space="preserve">Componente della Commissione </w:t>
      </w:r>
      <w:r w:rsidR="004B76B2" w:rsidRPr="00A34C23">
        <w:rPr>
          <w:rFonts w:ascii="Book Antiqua" w:hAnsi="Book Antiqua" w:cs="ArialUnicodeMS"/>
          <w:i/>
          <w:sz w:val="24"/>
          <w:szCs w:val="24"/>
          <w:lang w:eastAsia="it-IT"/>
        </w:rPr>
        <w:t>Quality Assurance</w:t>
      </w:r>
      <w:r w:rsidR="004B76B2">
        <w:rPr>
          <w:rFonts w:ascii="Book Antiqua" w:hAnsi="Book Antiqua" w:cs="ArialUnicodeMS"/>
          <w:sz w:val="24"/>
          <w:szCs w:val="24"/>
          <w:lang w:eastAsia="it-IT"/>
        </w:rPr>
        <w:t xml:space="preserve"> per il Corso di Laurea Magistrale in Economia e Diritto del Dipartimento di Scienze Economiche dell’Università degli Studi di Bologna, dal marzo 2017</w:t>
      </w:r>
    </w:p>
    <w:p w14:paraId="11B9859F" w14:textId="77777777" w:rsidR="005E2DC3" w:rsidRDefault="005E2DC3" w:rsidP="008F1370">
      <w:pPr>
        <w:autoSpaceDE w:val="0"/>
        <w:autoSpaceDN w:val="0"/>
        <w:adjustRightInd w:val="0"/>
        <w:spacing w:after="0"/>
        <w:jc w:val="both"/>
        <w:rPr>
          <w:rFonts w:ascii="Book Antiqua" w:hAnsi="Book Antiqua" w:cs="ArialUnicodeMS"/>
          <w:sz w:val="24"/>
          <w:szCs w:val="24"/>
          <w:lang w:eastAsia="it-IT"/>
        </w:rPr>
      </w:pPr>
    </w:p>
    <w:p w14:paraId="1547D325" w14:textId="546CDAC4" w:rsidR="008C5BF9" w:rsidRDefault="005E2DC3"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7)</w:t>
      </w:r>
      <w:r w:rsidR="007F3659">
        <w:rPr>
          <w:rFonts w:ascii="Book Antiqua" w:hAnsi="Book Antiqua" w:cs="ArialUnicodeMS"/>
          <w:sz w:val="24"/>
          <w:szCs w:val="24"/>
          <w:lang w:eastAsia="it-IT"/>
        </w:rPr>
        <w:t xml:space="preserve"> Responsabile scientifico della macro-area sociale del Comitato d’indirizzo scientifico del Sistema Bibliotecario d’Ateneo dal 3 luglio 2017</w:t>
      </w:r>
    </w:p>
    <w:p w14:paraId="6F11826B" w14:textId="0DC52E52" w:rsidR="009D0D98" w:rsidRDefault="009D0D98" w:rsidP="008F1370">
      <w:pPr>
        <w:autoSpaceDE w:val="0"/>
        <w:autoSpaceDN w:val="0"/>
        <w:adjustRightInd w:val="0"/>
        <w:spacing w:after="0"/>
        <w:jc w:val="both"/>
        <w:rPr>
          <w:rFonts w:ascii="Book Antiqua" w:hAnsi="Book Antiqua" w:cs="ArialUnicodeMS"/>
          <w:sz w:val="24"/>
          <w:szCs w:val="24"/>
          <w:lang w:eastAsia="it-IT"/>
        </w:rPr>
      </w:pPr>
    </w:p>
    <w:p w14:paraId="608EC58C" w14:textId="0C9EB16C" w:rsidR="009D0D98" w:rsidRPr="00191D47" w:rsidRDefault="009D0D98"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 xml:space="preserve">8) Presidente del Comitato scientifico della Biblioteca del Dipartimento di Sociologia e Diritto dell’Economia dell’Università degli Studi di Bologna, dal gennaio 2020 </w:t>
      </w:r>
    </w:p>
    <w:p w14:paraId="7F7BF69F" w14:textId="77777777" w:rsidR="00472F41" w:rsidRPr="00191D47" w:rsidRDefault="00472F41" w:rsidP="008F1370">
      <w:pPr>
        <w:autoSpaceDE w:val="0"/>
        <w:autoSpaceDN w:val="0"/>
        <w:adjustRightInd w:val="0"/>
        <w:spacing w:after="0"/>
        <w:jc w:val="both"/>
        <w:rPr>
          <w:rFonts w:ascii="Book Antiqua" w:hAnsi="Book Antiqua" w:cs="ArialUnicodeMS"/>
          <w:sz w:val="24"/>
          <w:szCs w:val="24"/>
          <w:lang w:eastAsia="it-IT"/>
        </w:rPr>
      </w:pPr>
    </w:p>
    <w:p w14:paraId="51B13D34" w14:textId="77777777" w:rsidR="003D1241" w:rsidRDefault="003D1241" w:rsidP="008F1370">
      <w:pPr>
        <w:autoSpaceDE w:val="0"/>
        <w:autoSpaceDN w:val="0"/>
        <w:adjustRightInd w:val="0"/>
        <w:spacing w:after="0"/>
        <w:jc w:val="both"/>
        <w:rPr>
          <w:rFonts w:ascii="Book Antiqua" w:hAnsi="Book Antiqua" w:cs="ArialUnicodeMS"/>
          <w:b/>
          <w:caps/>
          <w:sz w:val="24"/>
          <w:szCs w:val="24"/>
          <w:lang w:eastAsia="it-IT"/>
        </w:rPr>
      </w:pPr>
    </w:p>
    <w:p w14:paraId="1785CF15" w14:textId="77777777" w:rsidR="00AE1942" w:rsidRPr="00191D47" w:rsidRDefault="00972A6B" w:rsidP="008F1370">
      <w:pPr>
        <w:autoSpaceDE w:val="0"/>
        <w:autoSpaceDN w:val="0"/>
        <w:adjustRightInd w:val="0"/>
        <w:spacing w:after="0"/>
        <w:jc w:val="both"/>
        <w:rPr>
          <w:rFonts w:ascii="Book Antiqua" w:hAnsi="Book Antiqua" w:cs="ArialUnicodeMS"/>
          <w:b/>
          <w:caps/>
          <w:sz w:val="24"/>
          <w:szCs w:val="24"/>
          <w:lang w:eastAsia="it-IT"/>
        </w:rPr>
      </w:pPr>
      <w:r>
        <w:rPr>
          <w:rFonts w:ascii="Book Antiqua" w:hAnsi="Book Antiqua" w:cs="ArialUnicodeMS"/>
          <w:b/>
          <w:caps/>
          <w:sz w:val="24"/>
          <w:szCs w:val="24"/>
          <w:lang w:eastAsia="it-IT"/>
        </w:rPr>
        <w:t>7</w:t>
      </w:r>
      <w:r w:rsidR="00D9750E" w:rsidRPr="00191D47">
        <w:rPr>
          <w:rFonts w:ascii="Book Antiqua" w:hAnsi="Book Antiqua" w:cs="ArialUnicodeMS"/>
          <w:b/>
          <w:caps/>
          <w:sz w:val="24"/>
          <w:szCs w:val="24"/>
          <w:lang w:eastAsia="it-IT"/>
        </w:rPr>
        <w:t xml:space="preserve">) </w:t>
      </w:r>
      <w:r w:rsidR="00AE1942" w:rsidRPr="00191D47">
        <w:rPr>
          <w:rFonts w:ascii="Book Antiqua" w:hAnsi="Book Antiqua" w:cs="ArialUnicodeMS"/>
          <w:b/>
          <w:caps/>
          <w:sz w:val="24"/>
          <w:szCs w:val="24"/>
          <w:lang w:eastAsia="it-IT"/>
        </w:rPr>
        <w:t>ATTIVIT</w:t>
      </w:r>
      <w:r w:rsidR="00DC4226" w:rsidRPr="00191D47">
        <w:rPr>
          <w:rFonts w:ascii="Book Antiqua" w:hAnsi="Book Antiqua" w:cs="ArialUnicodeMS"/>
          <w:b/>
          <w:caps/>
          <w:sz w:val="24"/>
          <w:szCs w:val="24"/>
          <w:lang w:eastAsia="it-IT"/>
        </w:rPr>
        <w:t>à</w:t>
      </w:r>
      <w:r w:rsidR="00AE1942" w:rsidRPr="00191D47">
        <w:rPr>
          <w:rFonts w:ascii="Book Antiqua" w:hAnsi="Book Antiqua" w:cs="ArialUnicodeMS"/>
          <w:b/>
          <w:caps/>
          <w:sz w:val="24"/>
          <w:szCs w:val="24"/>
          <w:lang w:eastAsia="it-IT"/>
        </w:rPr>
        <w:t xml:space="preserve"> DIDATTICA E DI CONSULENZA PRESSO ALTRI ENTI E ISTITUZIONI</w:t>
      </w:r>
    </w:p>
    <w:p w14:paraId="03660E48"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7D3E95BA" w14:textId="77777777" w:rsidR="00AE1942" w:rsidRPr="00191D47" w:rsidRDefault="00D9750E"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w:t>
      </w:r>
      <w:r w:rsidR="00AE1942" w:rsidRPr="00191D47">
        <w:rPr>
          <w:rFonts w:ascii="Book Antiqua" w:hAnsi="Book Antiqua" w:cs="ArialUnicodeMS"/>
          <w:sz w:val="24"/>
          <w:szCs w:val="24"/>
          <w:lang w:eastAsia="it-IT"/>
        </w:rPr>
        <w:t>) Con Decreto 201/2001 del 4 ottobre 2001, del Direttore della Scuola Superiore della Pubblica Amministrazione gli è</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stato conferito incarico per svolgere n. 6 ore di insegnamento nell'ambito del Seminario sulle </w:t>
      </w:r>
      <w:r w:rsidR="005E775D"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Tecniche Normative</w:t>
      </w:r>
      <w:r w:rsidR="005E775D"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xml:space="preserve"> ed è</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stato inserito nell'elenco dei Docenti di cui al Decreto n. 184/2001, su proposta del Prof. Paolo Saitta, coordinatore del</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corso, sentito il Prof. Cesare Dell'Acqua, Responsabile dell'area dei sistemi politici e istituzionali. Ha svolto in data 29</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novembre 2001, presso la Scuola Superiore della Pubblica Amministrazione, sede di Roma, una lezione per i funzionari</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ministeriali provenienti da uffici legislativi, sulla </w:t>
      </w:r>
      <w:r w:rsidR="005E775D"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Qualità della legge e sulle tecniche di redazione degli atti normativi</w:t>
      </w:r>
      <w:r w:rsidR="005E775D" w:rsidRPr="00191D47">
        <w:rPr>
          <w:rFonts w:ascii="Book Antiqua" w:hAnsi="Book Antiqua" w:cs="ArialUnicodeMS"/>
          <w:i/>
          <w:sz w:val="24"/>
          <w:szCs w:val="24"/>
          <w:lang w:eastAsia="it-IT"/>
        </w:rPr>
        <w:t>”</w:t>
      </w:r>
    </w:p>
    <w:p w14:paraId="6502FBE6"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3E86A628" w14:textId="77777777" w:rsidR="00AE1942" w:rsidRPr="00191D47" w:rsidRDefault="00D9750E"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w:t>
      </w:r>
      <w:r w:rsidR="00AE1942" w:rsidRPr="00191D47">
        <w:rPr>
          <w:rFonts w:ascii="Book Antiqua" w:hAnsi="Book Antiqua" w:cs="ArialUnicodeMS"/>
          <w:sz w:val="24"/>
          <w:szCs w:val="24"/>
          <w:lang w:eastAsia="it-IT"/>
        </w:rPr>
        <w:t>) Ha tenuto in data 26 e 27 gennaio 2004 due lezioni presso la Scuola Superiore della Pubblica Amministrazione sede di</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Bologna sul </w:t>
      </w:r>
      <w:r w:rsidR="005E775D"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Sistema delle fonti del diritto</w:t>
      </w:r>
      <w:r w:rsidR="005E775D" w:rsidRPr="00191D47">
        <w:rPr>
          <w:rFonts w:ascii="Book Antiqua" w:hAnsi="Book Antiqua" w:cs="ArialUnicodeMS"/>
          <w:i/>
          <w:sz w:val="24"/>
          <w:szCs w:val="24"/>
          <w:lang w:eastAsia="it-IT"/>
        </w:rPr>
        <w:t>”</w:t>
      </w:r>
      <w:r w:rsidR="00950ED9">
        <w:rPr>
          <w:rFonts w:ascii="Book Antiqua" w:hAnsi="Book Antiqua" w:cs="ArialUnicodeMS"/>
          <w:sz w:val="24"/>
          <w:szCs w:val="24"/>
          <w:lang w:eastAsia="it-IT"/>
        </w:rPr>
        <w:t>, nell’</w:t>
      </w:r>
      <w:r w:rsidR="00AE1942" w:rsidRPr="00191D47">
        <w:rPr>
          <w:rFonts w:ascii="Book Antiqua" w:hAnsi="Book Antiqua" w:cs="ArialUnicodeMS"/>
          <w:sz w:val="24"/>
          <w:szCs w:val="24"/>
          <w:lang w:eastAsia="it-IT"/>
        </w:rPr>
        <w:t>ambito della Divisione della Formazione iniziale per i Dirigenti pubblici 3°</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ciclo di attività per Dirigenti pubblici</w:t>
      </w:r>
    </w:p>
    <w:p w14:paraId="4EA1332F"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19356612" w14:textId="77777777" w:rsidR="00AE1942" w:rsidRPr="00191D47" w:rsidRDefault="00D9750E"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lastRenderedPageBreak/>
        <w:t>3</w:t>
      </w:r>
      <w:r w:rsidR="00AE1942" w:rsidRPr="00191D47">
        <w:rPr>
          <w:rFonts w:ascii="Book Antiqua" w:hAnsi="Book Antiqua" w:cs="ArialUnicodeMS"/>
          <w:sz w:val="24"/>
          <w:szCs w:val="24"/>
          <w:lang w:eastAsia="it-IT"/>
        </w:rPr>
        <w:t xml:space="preserve">) Ha svolto attività didattica negli anni 2008 e 2009 al </w:t>
      </w:r>
      <w:r w:rsidR="00AE1942" w:rsidRPr="00191D47">
        <w:rPr>
          <w:rFonts w:ascii="Book Antiqua" w:hAnsi="Book Antiqua" w:cs="ArialUnicodeMS"/>
          <w:i/>
          <w:sz w:val="24"/>
          <w:szCs w:val="24"/>
          <w:lang w:eastAsia="it-IT"/>
        </w:rPr>
        <w:t>"IV Corso-Concorso dirigenziale"</w:t>
      </w:r>
      <w:r w:rsidR="00AE1942" w:rsidRPr="00191D47">
        <w:rPr>
          <w:rFonts w:ascii="Book Antiqua" w:hAnsi="Book Antiqua" w:cs="ArialUnicodeMS"/>
          <w:sz w:val="24"/>
          <w:szCs w:val="24"/>
          <w:lang w:eastAsia="it-IT"/>
        </w:rPr>
        <w:t xml:space="preserve"> presso la Scuola Superiore della</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Pubblica Amministrazione - sede di Bologna</w:t>
      </w:r>
    </w:p>
    <w:p w14:paraId="30998BC5"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0D93C622" w14:textId="77777777" w:rsidR="00AE1942" w:rsidRPr="00191D47" w:rsidRDefault="00D9750E"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4</w:t>
      </w:r>
      <w:r w:rsidR="00AE1942" w:rsidRPr="00191D47">
        <w:rPr>
          <w:rFonts w:ascii="Book Antiqua" w:hAnsi="Book Antiqua" w:cs="ArialUnicodeMS"/>
          <w:sz w:val="24"/>
          <w:szCs w:val="24"/>
          <w:lang w:eastAsia="it-IT"/>
        </w:rPr>
        <w:t>) Ha svolto nel 2006 attività di formazione per funzionari regionali della Regione Friuli-Venezia Giulia per gli enti di</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formazione IAL, ENAIP, ENFAP di Trieste, tenendo corsi sul tema </w:t>
      </w:r>
      <w:r w:rsidR="005E775D"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Predisporre Atti di indirizzo/Criteri/Bandi</w:t>
      </w:r>
      <w:r w:rsidR="005E775D" w:rsidRPr="00191D47">
        <w:rPr>
          <w:rFonts w:ascii="Book Antiqua" w:hAnsi="Book Antiqua" w:cs="ArialUnicodeMS"/>
          <w:i/>
          <w:sz w:val="24"/>
          <w:szCs w:val="24"/>
          <w:lang w:eastAsia="it-IT"/>
        </w:rPr>
        <w:t>”</w:t>
      </w:r>
    </w:p>
    <w:p w14:paraId="7924B75A"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109AEFF5" w14:textId="77777777" w:rsidR="00AE1942" w:rsidRPr="00AE04D0" w:rsidRDefault="009942FE" w:rsidP="008F1370">
      <w:pPr>
        <w:autoSpaceDE w:val="0"/>
        <w:autoSpaceDN w:val="0"/>
        <w:adjustRightInd w:val="0"/>
        <w:spacing w:after="0"/>
        <w:jc w:val="both"/>
        <w:rPr>
          <w:rFonts w:ascii="Book Antiqua" w:hAnsi="Book Antiqua" w:cs="ArialUnicodeMS"/>
          <w:i/>
          <w:sz w:val="24"/>
          <w:szCs w:val="24"/>
          <w:lang w:eastAsia="it-IT"/>
        </w:rPr>
      </w:pPr>
      <w:r w:rsidRPr="00191D47">
        <w:rPr>
          <w:rFonts w:ascii="Book Antiqua" w:hAnsi="Book Antiqua" w:cs="ArialUnicodeMS"/>
          <w:sz w:val="24"/>
          <w:szCs w:val="24"/>
          <w:lang w:eastAsia="it-IT"/>
        </w:rPr>
        <w:t>5</w:t>
      </w:r>
      <w:r w:rsidR="00AE1942" w:rsidRPr="00191D47">
        <w:rPr>
          <w:rFonts w:ascii="Book Antiqua" w:hAnsi="Book Antiqua" w:cs="ArialUnicodeMS"/>
          <w:sz w:val="24"/>
          <w:szCs w:val="24"/>
          <w:lang w:eastAsia="it-IT"/>
        </w:rPr>
        <w:t>) Ha svolto presso la Prefettura di Ravenna nei giorni 11 e 12 dicembre 2008 il Corso di formazione decentrato del</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personale contrattualizzato del Ministero dell'Interno delle Aree A, B, e C in materia di </w:t>
      </w:r>
      <w:r w:rsidR="00AE1942" w:rsidRPr="00191D47">
        <w:rPr>
          <w:rFonts w:ascii="Book Antiqua" w:hAnsi="Book Antiqua" w:cs="ArialUnicodeMS"/>
          <w:i/>
          <w:sz w:val="24"/>
          <w:szCs w:val="24"/>
          <w:lang w:eastAsia="it-IT"/>
        </w:rPr>
        <w:t>"Ordinamento del Personale della</w:t>
      </w:r>
      <w:r w:rsidR="00AE04D0">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Pubblica Amministrazione: diritti e doveri"</w:t>
      </w:r>
    </w:p>
    <w:p w14:paraId="22F45203"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11FB05EC" w14:textId="77777777" w:rsidR="00AE1942" w:rsidRPr="00191D47" w:rsidRDefault="009942FE"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6</w:t>
      </w:r>
      <w:r w:rsidR="00AE1942" w:rsidRPr="00191D47">
        <w:rPr>
          <w:rFonts w:ascii="Book Antiqua" w:hAnsi="Book Antiqua" w:cs="ArialUnicodeMS"/>
          <w:sz w:val="24"/>
          <w:szCs w:val="24"/>
          <w:lang w:eastAsia="it-IT"/>
        </w:rPr>
        <w:t xml:space="preserve">) Ha svolto negli anni 2009, 2010 e 2011 attività di docenza nel corso di </w:t>
      </w:r>
      <w:r w:rsidR="00AE1942" w:rsidRPr="00191D47">
        <w:rPr>
          <w:rFonts w:ascii="Book Antiqua" w:hAnsi="Book Antiqua" w:cs="ArialUnicodeMS"/>
          <w:i/>
          <w:sz w:val="24"/>
          <w:szCs w:val="24"/>
          <w:lang w:eastAsia="it-IT"/>
        </w:rPr>
        <w:t>Diritto Regionale</w:t>
      </w:r>
      <w:r w:rsidR="00AE1942" w:rsidRPr="00191D47">
        <w:rPr>
          <w:rFonts w:ascii="Book Antiqua" w:hAnsi="Book Antiqua" w:cs="ArialUnicodeMS"/>
          <w:sz w:val="24"/>
          <w:szCs w:val="24"/>
          <w:lang w:eastAsia="it-IT"/>
        </w:rPr>
        <w:t xml:space="preserve"> presso la Regione Toscana per</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conto di RSO spa, per la formazione di funzionari regionali</w:t>
      </w:r>
    </w:p>
    <w:p w14:paraId="661EF77D"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4D095E8F" w14:textId="77777777" w:rsidR="00AE1942" w:rsidRDefault="009942FE"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7</w:t>
      </w:r>
      <w:r w:rsidR="00950ED9">
        <w:rPr>
          <w:rFonts w:ascii="Book Antiqua" w:hAnsi="Book Antiqua" w:cs="ArialUnicodeMS"/>
          <w:sz w:val="24"/>
          <w:szCs w:val="24"/>
          <w:lang w:eastAsia="it-IT"/>
        </w:rPr>
        <w:t>) Docente presso “Legal Forma”</w:t>
      </w:r>
      <w:r w:rsidR="00AE1942" w:rsidRPr="00191D47">
        <w:rPr>
          <w:rFonts w:ascii="Book Antiqua" w:hAnsi="Book Antiqua" w:cs="ArialUnicodeMS"/>
          <w:sz w:val="24"/>
          <w:szCs w:val="24"/>
          <w:lang w:eastAsia="it-IT"/>
        </w:rPr>
        <w:t xml:space="preserve"> per le materie del </w:t>
      </w:r>
      <w:r w:rsidR="00AE1942" w:rsidRPr="00191D47">
        <w:rPr>
          <w:rFonts w:ascii="Book Antiqua" w:hAnsi="Book Antiqua" w:cs="ArialUnicodeMS"/>
          <w:i/>
          <w:sz w:val="24"/>
          <w:szCs w:val="24"/>
          <w:lang w:eastAsia="it-IT"/>
        </w:rPr>
        <w:t>Diritto Costituzionale</w:t>
      </w:r>
      <w:r w:rsidR="00AE1942" w:rsidRPr="00191D47">
        <w:rPr>
          <w:rFonts w:ascii="Book Antiqua" w:hAnsi="Book Antiqua" w:cs="ArialUnicodeMS"/>
          <w:sz w:val="24"/>
          <w:szCs w:val="24"/>
          <w:lang w:eastAsia="it-IT"/>
        </w:rPr>
        <w:t xml:space="preserve"> e del </w:t>
      </w:r>
      <w:r w:rsidR="00AE1942" w:rsidRPr="00191D47">
        <w:rPr>
          <w:rFonts w:ascii="Book Antiqua" w:hAnsi="Book Antiqua" w:cs="ArialUnicodeMS"/>
          <w:i/>
          <w:sz w:val="24"/>
          <w:szCs w:val="24"/>
          <w:lang w:eastAsia="it-IT"/>
        </w:rPr>
        <w:t>Diritto Amministrativo</w:t>
      </w:r>
      <w:r w:rsidR="00AE1942" w:rsidRPr="00191D47">
        <w:rPr>
          <w:rFonts w:ascii="Book Antiqua" w:hAnsi="Book Antiqua" w:cs="ArialUnicodeMS"/>
          <w:sz w:val="24"/>
          <w:szCs w:val="24"/>
          <w:lang w:eastAsia="it-IT"/>
        </w:rPr>
        <w:t>, per la formazione</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continua degli avvocati</w:t>
      </w:r>
    </w:p>
    <w:p w14:paraId="7B7D8038" w14:textId="77777777" w:rsidR="006D597E" w:rsidRDefault="006D597E" w:rsidP="008F1370">
      <w:pPr>
        <w:autoSpaceDE w:val="0"/>
        <w:autoSpaceDN w:val="0"/>
        <w:adjustRightInd w:val="0"/>
        <w:spacing w:after="0"/>
        <w:jc w:val="both"/>
        <w:rPr>
          <w:rFonts w:ascii="Book Antiqua" w:hAnsi="Book Antiqua" w:cs="ArialUnicodeMS"/>
          <w:sz w:val="24"/>
          <w:szCs w:val="24"/>
          <w:lang w:eastAsia="it-IT"/>
        </w:rPr>
      </w:pPr>
    </w:p>
    <w:p w14:paraId="18ACD03E" w14:textId="77777777" w:rsidR="006D597E" w:rsidRPr="00191D47" w:rsidRDefault="006D597E"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8) Svolge attività di docenza presso la Fondazione Forense di Ravenna</w:t>
      </w:r>
    </w:p>
    <w:p w14:paraId="38BDA394"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5E39426D" w14:textId="77777777" w:rsidR="005E775D" w:rsidRDefault="006D597E"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9</w:t>
      </w:r>
      <w:r w:rsidR="00AE1942" w:rsidRPr="00191D47">
        <w:rPr>
          <w:rFonts w:ascii="Book Antiqua" w:hAnsi="Book Antiqua" w:cs="ArialUnicodeMS"/>
          <w:sz w:val="24"/>
          <w:szCs w:val="24"/>
          <w:lang w:eastAsia="it-IT"/>
        </w:rPr>
        <w:t>) Titolar</w:t>
      </w:r>
      <w:r w:rsidR="00950ED9">
        <w:rPr>
          <w:rFonts w:ascii="Book Antiqua" w:hAnsi="Book Antiqua" w:cs="ArialUnicodeMS"/>
          <w:sz w:val="24"/>
          <w:szCs w:val="24"/>
          <w:lang w:eastAsia="it-IT"/>
        </w:rPr>
        <w:t>e di un “Incarico di studio”</w:t>
      </w:r>
      <w:r w:rsidR="00AE1942" w:rsidRPr="00191D47">
        <w:rPr>
          <w:rFonts w:ascii="Book Antiqua" w:hAnsi="Book Antiqua" w:cs="ArialUnicodeMS"/>
          <w:sz w:val="24"/>
          <w:szCs w:val="24"/>
          <w:lang w:eastAsia="it-IT"/>
        </w:rPr>
        <w:t xml:space="preserve">, conferito il </w:t>
      </w:r>
      <w:r w:rsidR="00475B95">
        <w:rPr>
          <w:rFonts w:ascii="Book Antiqua" w:hAnsi="Book Antiqua" w:cs="ArialUnicodeMS"/>
          <w:sz w:val="24"/>
          <w:szCs w:val="24"/>
          <w:lang w:eastAsia="it-IT"/>
        </w:rPr>
        <w:t>30</w:t>
      </w:r>
      <w:r w:rsidR="00AE1942" w:rsidRPr="00191D47">
        <w:rPr>
          <w:rFonts w:ascii="Book Antiqua" w:hAnsi="Book Antiqua" w:cs="ArialUnicodeMS"/>
          <w:sz w:val="24"/>
          <w:szCs w:val="24"/>
          <w:lang w:eastAsia="it-IT"/>
        </w:rPr>
        <w:t xml:space="preserve"> </w:t>
      </w:r>
      <w:r w:rsidR="00475B95">
        <w:rPr>
          <w:rFonts w:ascii="Book Antiqua" w:hAnsi="Book Antiqua" w:cs="ArialUnicodeMS"/>
          <w:sz w:val="24"/>
          <w:szCs w:val="24"/>
          <w:lang w:eastAsia="it-IT"/>
        </w:rPr>
        <w:t>settembre</w:t>
      </w:r>
      <w:r w:rsidR="00AE1942" w:rsidRPr="00191D47">
        <w:rPr>
          <w:rFonts w:ascii="Book Antiqua" w:hAnsi="Book Antiqua" w:cs="ArialUnicodeMS"/>
          <w:sz w:val="24"/>
          <w:szCs w:val="24"/>
          <w:lang w:eastAsia="it-IT"/>
        </w:rPr>
        <w:t xml:space="preserve"> 2011, dal Dipartimento per le Politiche europee, presso la</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Presidenza del </w:t>
      </w:r>
      <w:proofErr w:type="gramStart"/>
      <w:r w:rsidR="00AE1942" w:rsidRPr="00191D47">
        <w:rPr>
          <w:rFonts w:ascii="Book Antiqua" w:hAnsi="Book Antiqua" w:cs="ArialUnicodeMS"/>
          <w:sz w:val="24"/>
          <w:szCs w:val="24"/>
          <w:lang w:eastAsia="it-IT"/>
        </w:rPr>
        <w:t>Consiglio dei Ministri</w:t>
      </w:r>
      <w:proofErr w:type="gramEnd"/>
      <w:r w:rsidR="00AE1942" w:rsidRPr="00191D47">
        <w:rPr>
          <w:rFonts w:ascii="Book Antiqua" w:hAnsi="Book Antiqua" w:cs="ArialUnicodeMS"/>
          <w:sz w:val="24"/>
          <w:szCs w:val="24"/>
          <w:lang w:eastAsia="it-IT"/>
        </w:rPr>
        <w:t xml:space="preserve">, riguardante </w:t>
      </w:r>
      <w:r w:rsidR="005E775D"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Il concorso delle Regioni nella responsabilità dello Stato di fronte</w:t>
      </w:r>
      <w:r w:rsidR="005E775D" w:rsidRPr="00191D47">
        <w:rPr>
          <w:rFonts w:ascii="Book Antiqua" w:hAnsi="Book Antiqua" w:cs="ArialUnicodeMS"/>
          <w:i/>
          <w:sz w:val="24"/>
          <w:szCs w:val="24"/>
          <w:lang w:eastAsia="it-IT"/>
        </w:rPr>
        <w:t xml:space="preserve"> </w:t>
      </w:r>
      <w:r w:rsidR="00B6504C">
        <w:rPr>
          <w:rFonts w:ascii="Book Antiqua" w:hAnsi="Book Antiqua" w:cs="ArialUnicodeMS"/>
          <w:i/>
          <w:sz w:val="24"/>
          <w:szCs w:val="24"/>
          <w:lang w:eastAsia="it-IT"/>
        </w:rPr>
        <w:t>all’</w:t>
      </w:r>
      <w:r w:rsidR="00AE1942" w:rsidRPr="00191D47">
        <w:rPr>
          <w:rFonts w:ascii="Book Antiqua" w:hAnsi="Book Antiqua" w:cs="ArialUnicodeMS"/>
          <w:i/>
          <w:sz w:val="24"/>
          <w:szCs w:val="24"/>
          <w:lang w:eastAsia="it-IT"/>
        </w:rPr>
        <w:t>Unione europea in occasione delle procedure di infrazione, alla</w:t>
      </w:r>
      <w:r w:rsidR="005E775D" w:rsidRPr="00191D47">
        <w:rPr>
          <w:rFonts w:ascii="Book Antiqua" w:hAnsi="Book Antiqua" w:cs="ArialUnicodeMS"/>
          <w:i/>
          <w:sz w:val="24"/>
          <w:szCs w:val="24"/>
          <w:lang w:eastAsia="it-IT"/>
        </w:rPr>
        <w:t xml:space="preserve"> luce della riforma della c.d. </w:t>
      </w:r>
      <w:r w:rsidR="00AE1942" w:rsidRPr="00191D47">
        <w:rPr>
          <w:rFonts w:ascii="Book Antiqua" w:hAnsi="Book Antiqua" w:cs="ArialUnicodeMS"/>
          <w:i/>
          <w:sz w:val="24"/>
          <w:szCs w:val="24"/>
          <w:lang w:eastAsia="it-IT"/>
        </w:rPr>
        <w:t>Legge Buttiglione</w:t>
      </w:r>
      <w:r w:rsidR="005E775D" w:rsidRPr="00191D47">
        <w:rPr>
          <w:rFonts w:ascii="Book Antiqua" w:hAnsi="Book Antiqua" w:cs="ArialUnicodeMS"/>
          <w:i/>
          <w:sz w:val="24"/>
          <w:szCs w:val="24"/>
          <w:lang w:eastAsia="it-IT"/>
        </w:rPr>
        <w:t>”</w:t>
      </w:r>
    </w:p>
    <w:p w14:paraId="55B62B62" w14:textId="77777777" w:rsidR="004B76B2" w:rsidRDefault="004B76B2" w:rsidP="008F1370">
      <w:pPr>
        <w:autoSpaceDE w:val="0"/>
        <w:autoSpaceDN w:val="0"/>
        <w:adjustRightInd w:val="0"/>
        <w:spacing w:after="0"/>
        <w:jc w:val="both"/>
        <w:rPr>
          <w:rFonts w:ascii="Book Antiqua" w:hAnsi="Book Antiqua" w:cs="ArialUnicodeMS"/>
          <w:sz w:val="24"/>
          <w:szCs w:val="24"/>
          <w:lang w:eastAsia="it-IT"/>
        </w:rPr>
      </w:pPr>
    </w:p>
    <w:p w14:paraId="48AB3BFF" w14:textId="77777777" w:rsidR="004B76B2" w:rsidRDefault="004B76B2" w:rsidP="008F1370">
      <w:pPr>
        <w:autoSpaceDE w:val="0"/>
        <w:autoSpaceDN w:val="0"/>
        <w:adjustRightInd w:val="0"/>
        <w:spacing w:after="0"/>
        <w:jc w:val="both"/>
        <w:rPr>
          <w:rFonts w:ascii="Book Antiqua" w:hAnsi="Book Antiqua" w:cs="ArialUnicodeMS"/>
          <w:sz w:val="24"/>
          <w:szCs w:val="24"/>
          <w:lang w:eastAsia="it-IT"/>
        </w:rPr>
      </w:pPr>
      <w:r w:rsidRPr="0015758A">
        <w:rPr>
          <w:rFonts w:ascii="Book Antiqua" w:hAnsi="Book Antiqua" w:cs="ArialUnicodeMS"/>
          <w:sz w:val="24"/>
          <w:szCs w:val="24"/>
          <w:lang w:eastAsia="it-IT"/>
        </w:rPr>
        <w:t>10) Ha svolto Incarich</w:t>
      </w:r>
      <w:r w:rsidR="0015758A">
        <w:rPr>
          <w:rFonts w:ascii="Book Antiqua" w:hAnsi="Book Antiqua" w:cs="ArialUnicodeMS"/>
          <w:sz w:val="24"/>
          <w:szCs w:val="24"/>
          <w:lang w:eastAsia="it-IT"/>
        </w:rPr>
        <w:t>i di docenza per l’ANCI</w:t>
      </w:r>
    </w:p>
    <w:p w14:paraId="6C2986F7" w14:textId="77777777" w:rsidR="00E83BE3" w:rsidRDefault="00E83BE3" w:rsidP="008F1370">
      <w:pPr>
        <w:autoSpaceDE w:val="0"/>
        <w:autoSpaceDN w:val="0"/>
        <w:adjustRightInd w:val="0"/>
        <w:spacing w:after="0"/>
        <w:jc w:val="both"/>
        <w:rPr>
          <w:rFonts w:ascii="Book Antiqua" w:hAnsi="Book Antiqua" w:cs="ArialUnicodeMS"/>
          <w:sz w:val="24"/>
          <w:szCs w:val="24"/>
          <w:lang w:eastAsia="it-IT"/>
        </w:rPr>
      </w:pPr>
    </w:p>
    <w:p w14:paraId="081755BC" w14:textId="5D543238" w:rsidR="00366C9A" w:rsidRDefault="00366C9A" w:rsidP="008F1370">
      <w:pPr>
        <w:autoSpaceDE w:val="0"/>
        <w:autoSpaceDN w:val="0"/>
        <w:adjustRightInd w:val="0"/>
        <w:spacing w:after="0"/>
        <w:jc w:val="both"/>
        <w:rPr>
          <w:rFonts w:ascii="Book Antiqua" w:hAnsi="Book Antiqua" w:cs="ArialUnicodeMS"/>
          <w:sz w:val="24"/>
          <w:szCs w:val="24"/>
          <w:lang w:eastAsia="it-IT"/>
        </w:rPr>
      </w:pPr>
    </w:p>
    <w:p w14:paraId="02176BC6" w14:textId="4801876D" w:rsidR="00366C9A" w:rsidRDefault="00366C9A"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b/>
          <w:sz w:val="24"/>
          <w:szCs w:val="24"/>
          <w:lang w:eastAsia="it-IT"/>
        </w:rPr>
        <w:t>8</w:t>
      </w:r>
      <w:r w:rsidRPr="00191D47">
        <w:rPr>
          <w:rFonts w:ascii="Book Antiqua" w:hAnsi="Book Antiqua" w:cs="ArialUnicodeMS"/>
          <w:b/>
          <w:sz w:val="24"/>
          <w:szCs w:val="24"/>
          <w:lang w:eastAsia="it-IT"/>
        </w:rPr>
        <w:t xml:space="preserve">) </w:t>
      </w:r>
      <w:r>
        <w:rPr>
          <w:rFonts w:ascii="Book Antiqua" w:hAnsi="Book Antiqua" w:cs="ArialUnicodeMS"/>
          <w:b/>
          <w:sz w:val="24"/>
          <w:szCs w:val="24"/>
          <w:lang w:eastAsia="it-IT"/>
        </w:rPr>
        <w:t>AUDIZIONI PARLAMENTARI</w:t>
      </w:r>
    </w:p>
    <w:p w14:paraId="0B4125CF" w14:textId="77777777" w:rsidR="00366C9A" w:rsidRDefault="00366C9A" w:rsidP="008F1370">
      <w:pPr>
        <w:autoSpaceDE w:val="0"/>
        <w:autoSpaceDN w:val="0"/>
        <w:adjustRightInd w:val="0"/>
        <w:spacing w:after="0"/>
        <w:jc w:val="both"/>
        <w:rPr>
          <w:rFonts w:ascii="Book Antiqua" w:hAnsi="Book Antiqua" w:cs="ArialUnicodeMS"/>
          <w:sz w:val="24"/>
          <w:szCs w:val="24"/>
          <w:lang w:eastAsia="it-IT"/>
        </w:rPr>
      </w:pPr>
    </w:p>
    <w:p w14:paraId="102BB010" w14:textId="7DB54A2B" w:rsidR="00E83BE3" w:rsidRDefault="00E83BE3" w:rsidP="008F1370">
      <w:pPr>
        <w:autoSpaceDE w:val="0"/>
        <w:autoSpaceDN w:val="0"/>
        <w:adjustRightInd w:val="0"/>
        <w:spacing w:after="0"/>
        <w:jc w:val="both"/>
        <w:rPr>
          <w:rFonts w:ascii="Book Antiqua" w:hAnsi="Book Antiqua"/>
          <w:i/>
          <w:sz w:val="24"/>
          <w:szCs w:val="24"/>
        </w:rPr>
      </w:pPr>
      <w:r w:rsidRPr="00E83BE3">
        <w:rPr>
          <w:rFonts w:ascii="Book Antiqua" w:hAnsi="Book Antiqua" w:cs="ArialUnicodeMS"/>
          <w:sz w:val="24"/>
          <w:szCs w:val="24"/>
          <w:lang w:eastAsia="it-IT"/>
        </w:rPr>
        <w:t xml:space="preserve">1) Ha svolto, in data 28 settembre 2017, un’Audizione di fronte all’Ufficio di presidenza della </w:t>
      </w:r>
      <w:r w:rsidRPr="00E83BE3">
        <w:rPr>
          <w:rFonts w:ascii="Book Antiqua" w:hAnsi="Book Antiqua" w:cs="ArialUnicodeMS"/>
          <w:i/>
          <w:sz w:val="24"/>
          <w:szCs w:val="24"/>
          <w:lang w:eastAsia="it-IT"/>
        </w:rPr>
        <w:t>Commissione Affari costituzionali del Senato della Repubblica</w:t>
      </w:r>
      <w:r w:rsidRPr="00E83BE3">
        <w:rPr>
          <w:rFonts w:ascii="Book Antiqua" w:hAnsi="Book Antiqua"/>
          <w:sz w:val="24"/>
          <w:szCs w:val="24"/>
        </w:rPr>
        <w:t xml:space="preserve">, sul </w:t>
      </w:r>
      <w:proofErr w:type="spellStart"/>
      <w:r w:rsidRPr="00E83BE3">
        <w:rPr>
          <w:rFonts w:ascii="Book Antiqua" w:hAnsi="Book Antiqua"/>
          <w:sz w:val="24"/>
          <w:szCs w:val="24"/>
        </w:rPr>
        <w:t>ddl</w:t>
      </w:r>
      <w:proofErr w:type="spellEnd"/>
      <w:r w:rsidRPr="00E83BE3">
        <w:rPr>
          <w:rFonts w:ascii="Book Antiqua" w:hAnsi="Book Antiqua"/>
          <w:sz w:val="24"/>
          <w:szCs w:val="24"/>
        </w:rPr>
        <w:t xml:space="preserve"> n. 2888, recante </w:t>
      </w:r>
      <w:r w:rsidRPr="00E83BE3">
        <w:rPr>
          <w:rFonts w:ascii="Book Antiqua" w:hAnsi="Book Antiqua"/>
          <w:i/>
          <w:sz w:val="24"/>
          <w:szCs w:val="24"/>
        </w:rPr>
        <w:t>Disposizioni in materia di abolizione dei vitalizi e nuova disciplina dei trattamenti pensionistici dei membri del Parlamento e dei consiglieri regionali</w:t>
      </w:r>
    </w:p>
    <w:p w14:paraId="770E12E0" w14:textId="77777777" w:rsidR="00284D72" w:rsidRDefault="00284D72" w:rsidP="008F1370">
      <w:pPr>
        <w:autoSpaceDE w:val="0"/>
        <w:autoSpaceDN w:val="0"/>
        <w:adjustRightInd w:val="0"/>
        <w:spacing w:after="0"/>
        <w:jc w:val="both"/>
        <w:rPr>
          <w:rFonts w:ascii="Book Antiqua" w:hAnsi="Book Antiqua"/>
          <w:i/>
          <w:sz w:val="24"/>
          <w:szCs w:val="24"/>
        </w:rPr>
      </w:pPr>
    </w:p>
    <w:p w14:paraId="71F71D00" w14:textId="4AA4F24C" w:rsidR="00284D72" w:rsidRDefault="00284D72" w:rsidP="008F1370">
      <w:pPr>
        <w:autoSpaceDE w:val="0"/>
        <w:autoSpaceDN w:val="0"/>
        <w:adjustRightInd w:val="0"/>
        <w:spacing w:after="0"/>
        <w:jc w:val="both"/>
        <w:rPr>
          <w:rFonts w:ascii="Book Antiqua" w:hAnsi="Book Antiqua"/>
          <w:sz w:val="24"/>
          <w:szCs w:val="24"/>
        </w:rPr>
      </w:pPr>
      <w:r>
        <w:rPr>
          <w:rFonts w:ascii="Book Antiqua" w:hAnsi="Book Antiqua"/>
          <w:sz w:val="24"/>
          <w:szCs w:val="24"/>
        </w:rPr>
        <w:lastRenderedPageBreak/>
        <w:t xml:space="preserve">2) </w:t>
      </w:r>
      <w:r w:rsidRPr="00E83BE3">
        <w:rPr>
          <w:rFonts w:ascii="Book Antiqua" w:hAnsi="Book Antiqua" w:cs="ArialUnicodeMS"/>
          <w:sz w:val="24"/>
          <w:szCs w:val="24"/>
          <w:lang w:eastAsia="it-IT"/>
        </w:rPr>
        <w:t xml:space="preserve">Ha svolto, in data </w:t>
      </w:r>
      <w:r>
        <w:rPr>
          <w:rFonts w:ascii="Book Antiqua" w:hAnsi="Book Antiqua" w:cs="ArialUnicodeMS"/>
          <w:sz w:val="24"/>
          <w:szCs w:val="24"/>
          <w:lang w:eastAsia="it-IT"/>
        </w:rPr>
        <w:t>9 aprile 2019</w:t>
      </w:r>
      <w:r w:rsidRPr="00E83BE3">
        <w:rPr>
          <w:rFonts w:ascii="Book Antiqua" w:hAnsi="Book Antiqua" w:cs="ArialUnicodeMS"/>
          <w:sz w:val="24"/>
          <w:szCs w:val="24"/>
          <w:lang w:eastAsia="it-IT"/>
        </w:rPr>
        <w:t xml:space="preserve">, un’Audizione di fronte all’Ufficio di presidenza della </w:t>
      </w:r>
      <w:r w:rsidRPr="00E83BE3">
        <w:rPr>
          <w:rFonts w:ascii="Book Antiqua" w:hAnsi="Book Antiqua" w:cs="ArialUnicodeMS"/>
          <w:i/>
          <w:sz w:val="24"/>
          <w:szCs w:val="24"/>
          <w:lang w:eastAsia="it-IT"/>
        </w:rPr>
        <w:t>Commissione Affari costituzionali del Senato della Repubblica</w:t>
      </w:r>
      <w:r w:rsidRPr="00E83BE3">
        <w:rPr>
          <w:rFonts w:ascii="Book Antiqua" w:hAnsi="Book Antiqua"/>
          <w:sz w:val="24"/>
          <w:szCs w:val="24"/>
        </w:rPr>
        <w:t xml:space="preserve">, sul </w:t>
      </w:r>
      <w:proofErr w:type="spellStart"/>
      <w:r w:rsidRPr="00E83BE3">
        <w:rPr>
          <w:rFonts w:ascii="Book Antiqua" w:hAnsi="Book Antiqua"/>
          <w:sz w:val="24"/>
          <w:szCs w:val="24"/>
        </w:rPr>
        <w:t>ddl</w:t>
      </w:r>
      <w:proofErr w:type="spellEnd"/>
      <w:r w:rsidR="007C7336">
        <w:rPr>
          <w:rFonts w:ascii="Book Antiqua" w:hAnsi="Book Antiqua"/>
          <w:sz w:val="24"/>
          <w:szCs w:val="24"/>
        </w:rPr>
        <w:t xml:space="preserve"> costituzionale</w:t>
      </w:r>
      <w:r w:rsidRPr="00E83BE3">
        <w:rPr>
          <w:rFonts w:ascii="Book Antiqua" w:hAnsi="Book Antiqua"/>
          <w:sz w:val="24"/>
          <w:szCs w:val="24"/>
        </w:rPr>
        <w:t xml:space="preserve"> n. </w:t>
      </w:r>
      <w:r>
        <w:rPr>
          <w:rFonts w:ascii="Book Antiqua" w:hAnsi="Book Antiqua"/>
          <w:sz w:val="24"/>
          <w:szCs w:val="24"/>
        </w:rPr>
        <w:t>1089</w:t>
      </w:r>
      <w:r w:rsidRPr="00E83BE3">
        <w:rPr>
          <w:rFonts w:ascii="Book Antiqua" w:hAnsi="Book Antiqua"/>
          <w:sz w:val="24"/>
          <w:szCs w:val="24"/>
        </w:rPr>
        <w:t xml:space="preserve">, recante </w:t>
      </w:r>
      <w:r w:rsidRPr="00E83BE3">
        <w:rPr>
          <w:rFonts w:ascii="Book Antiqua" w:hAnsi="Book Antiqua"/>
          <w:i/>
          <w:sz w:val="24"/>
          <w:szCs w:val="24"/>
        </w:rPr>
        <w:t xml:space="preserve">Disposizioni in materia di </w:t>
      </w:r>
      <w:r>
        <w:rPr>
          <w:rFonts w:ascii="Book Antiqua" w:hAnsi="Book Antiqua"/>
          <w:i/>
          <w:sz w:val="24"/>
          <w:szCs w:val="24"/>
        </w:rPr>
        <w:t>iniziativa legislativa popolare e di referendum</w:t>
      </w:r>
    </w:p>
    <w:p w14:paraId="30206C22" w14:textId="77777777" w:rsidR="00CC5315" w:rsidRDefault="00CC5315" w:rsidP="008F1370">
      <w:pPr>
        <w:autoSpaceDE w:val="0"/>
        <w:autoSpaceDN w:val="0"/>
        <w:adjustRightInd w:val="0"/>
        <w:spacing w:after="0"/>
        <w:jc w:val="both"/>
        <w:rPr>
          <w:rFonts w:ascii="Book Antiqua" w:hAnsi="Book Antiqua"/>
          <w:sz w:val="24"/>
          <w:szCs w:val="24"/>
        </w:rPr>
      </w:pPr>
    </w:p>
    <w:p w14:paraId="66E113D0" w14:textId="486A3F01" w:rsidR="00CC5315" w:rsidRDefault="00CC5315" w:rsidP="008F1370">
      <w:pPr>
        <w:autoSpaceDE w:val="0"/>
        <w:autoSpaceDN w:val="0"/>
        <w:adjustRightInd w:val="0"/>
        <w:spacing w:after="0"/>
        <w:jc w:val="both"/>
        <w:rPr>
          <w:rFonts w:ascii="Book Antiqua" w:hAnsi="Book Antiqua"/>
          <w:iCs/>
          <w:sz w:val="24"/>
          <w:szCs w:val="24"/>
        </w:rPr>
      </w:pPr>
      <w:r>
        <w:rPr>
          <w:rFonts w:ascii="Book Antiqua" w:hAnsi="Book Antiqua"/>
          <w:sz w:val="24"/>
          <w:szCs w:val="24"/>
        </w:rPr>
        <w:t>3)</w:t>
      </w:r>
      <w:r w:rsidR="00CB2B89">
        <w:rPr>
          <w:rFonts w:ascii="Book Antiqua" w:hAnsi="Book Antiqua"/>
          <w:sz w:val="24"/>
          <w:szCs w:val="24"/>
        </w:rPr>
        <w:t xml:space="preserve"> </w:t>
      </w:r>
      <w:r w:rsidR="00CB2B89" w:rsidRPr="00E83BE3">
        <w:rPr>
          <w:rFonts w:ascii="Book Antiqua" w:hAnsi="Book Antiqua" w:cs="ArialUnicodeMS"/>
          <w:sz w:val="24"/>
          <w:szCs w:val="24"/>
          <w:lang w:eastAsia="it-IT"/>
        </w:rPr>
        <w:t xml:space="preserve">Ha svolto, in data </w:t>
      </w:r>
      <w:r w:rsidR="00CB2B89">
        <w:rPr>
          <w:rFonts w:ascii="Book Antiqua" w:hAnsi="Book Antiqua" w:cs="ArialUnicodeMS"/>
          <w:sz w:val="24"/>
          <w:szCs w:val="24"/>
          <w:lang w:eastAsia="it-IT"/>
        </w:rPr>
        <w:t>8 maggio 2019</w:t>
      </w:r>
      <w:r w:rsidR="00CB2B89" w:rsidRPr="00E83BE3">
        <w:rPr>
          <w:rFonts w:ascii="Book Antiqua" w:hAnsi="Book Antiqua" w:cs="ArialUnicodeMS"/>
          <w:sz w:val="24"/>
          <w:szCs w:val="24"/>
          <w:lang w:eastAsia="it-IT"/>
        </w:rPr>
        <w:t xml:space="preserve">, un’Audizione di fronte all’Ufficio di presidenza della </w:t>
      </w:r>
      <w:r w:rsidR="00CB2B89" w:rsidRPr="00E83BE3">
        <w:rPr>
          <w:rFonts w:ascii="Book Antiqua" w:hAnsi="Book Antiqua" w:cs="ArialUnicodeMS"/>
          <w:i/>
          <w:sz w:val="24"/>
          <w:szCs w:val="24"/>
          <w:lang w:eastAsia="it-IT"/>
        </w:rPr>
        <w:t>Commissione Affari costituzionali del Senato della Repubblica</w:t>
      </w:r>
      <w:r w:rsidR="00CB2B89" w:rsidRPr="00E83BE3">
        <w:rPr>
          <w:rFonts w:ascii="Book Antiqua" w:hAnsi="Book Antiqua"/>
          <w:sz w:val="24"/>
          <w:szCs w:val="24"/>
        </w:rPr>
        <w:t xml:space="preserve">, sul </w:t>
      </w:r>
      <w:proofErr w:type="spellStart"/>
      <w:r w:rsidR="00CB2B89" w:rsidRPr="00E83BE3">
        <w:rPr>
          <w:rFonts w:ascii="Book Antiqua" w:hAnsi="Book Antiqua"/>
          <w:sz w:val="24"/>
          <w:szCs w:val="24"/>
        </w:rPr>
        <w:t>ddl</w:t>
      </w:r>
      <w:proofErr w:type="spellEnd"/>
      <w:r w:rsidR="007C7336">
        <w:rPr>
          <w:rFonts w:ascii="Book Antiqua" w:hAnsi="Book Antiqua"/>
          <w:sz w:val="24"/>
          <w:szCs w:val="24"/>
        </w:rPr>
        <w:t xml:space="preserve"> costituzionale</w:t>
      </w:r>
      <w:r w:rsidR="00CB2B89" w:rsidRPr="00E83BE3">
        <w:rPr>
          <w:rFonts w:ascii="Book Antiqua" w:hAnsi="Book Antiqua"/>
          <w:sz w:val="24"/>
          <w:szCs w:val="24"/>
        </w:rPr>
        <w:t xml:space="preserve"> n. </w:t>
      </w:r>
      <w:r w:rsidR="00CB2B89">
        <w:rPr>
          <w:rFonts w:ascii="Book Antiqua" w:hAnsi="Book Antiqua"/>
          <w:sz w:val="24"/>
          <w:szCs w:val="24"/>
        </w:rPr>
        <w:t>388</w:t>
      </w:r>
      <w:r w:rsidR="00CB2B89" w:rsidRPr="00E83BE3">
        <w:rPr>
          <w:rFonts w:ascii="Book Antiqua" w:hAnsi="Book Antiqua"/>
          <w:sz w:val="24"/>
          <w:szCs w:val="24"/>
        </w:rPr>
        <w:t xml:space="preserve">, recante </w:t>
      </w:r>
      <w:r w:rsidR="00CB2B89" w:rsidRPr="00E83BE3">
        <w:rPr>
          <w:rFonts w:ascii="Book Antiqua" w:hAnsi="Book Antiqua"/>
          <w:i/>
          <w:sz w:val="24"/>
          <w:szCs w:val="24"/>
        </w:rPr>
        <w:t xml:space="preserve">Disposizioni </w:t>
      </w:r>
      <w:r w:rsidR="00CB2B89">
        <w:rPr>
          <w:rFonts w:ascii="Book Antiqua" w:hAnsi="Book Antiqua"/>
          <w:i/>
          <w:sz w:val="24"/>
          <w:szCs w:val="24"/>
        </w:rPr>
        <w:t>per l’individuazione delle priorità di esercizio dell’azione penale</w:t>
      </w:r>
    </w:p>
    <w:p w14:paraId="1F03E511" w14:textId="7377809C" w:rsidR="000C22A8" w:rsidRDefault="000C22A8" w:rsidP="008F1370">
      <w:pPr>
        <w:autoSpaceDE w:val="0"/>
        <w:autoSpaceDN w:val="0"/>
        <w:adjustRightInd w:val="0"/>
        <w:spacing w:after="0"/>
        <w:jc w:val="both"/>
        <w:rPr>
          <w:rFonts w:ascii="Book Antiqua" w:hAnsi="Book Antiqua"/>
          <w:iCs/>
          <w:sz w:val="24"/>
          <w:szCs w:val="24"/>
        </w:rPr>
      </w:pPr>
    </w:p>
    <w:p w14:paraId="4A8DCCCB" w14:textId="7F48AA5D" w:rsidR="000C22A8" w:rsidRDefault="000C22A8" w:rsidP="008F1370">
      <w:pPr>
        <w:autoSpaceDE w:val="0"/>
        <w:autoSpaceDN w:val="0"/>
        <w:adjustRightInd w:val="0"/>
        <w:spacing w:after="0"/>
        <w:jc w:val="both"/>
        <w:rPr>
          <w:rFonts w:ascii="Book Antiqua" w:hAnsi="Book Antiqua"/>
          <w:iCs/>
          <w:sz w:val="24"/>
          <w:szCs w:val="24"/>
        </w:rPr>
      </w:pPr>
      <w:r>
        <w:rPr>
          <w:rFonts w:ascii="Book Antiqua" w:hAnsi="Book Antiqua"/>
          <w:iCs/>
          <w:sz w:val="24"/>
          <w:szCs w:val="24"/>
        </w:rPr>
        <w:t xml:space="preserve">4) </w:t>
      </w:r>
      <w:r w:rsidRPr="00E83BE3">
        <w:rPr>
          <w:rFonts w:ascii="Book Antiqua" w:hAnsi="Book Antiqua" w:cs="ArialUnicodeMS"/>
          <w:sz w:val="24"/>
          <w:szCs w:val="24"/>
          <w:lang w:eastAsia="it-IT"/>
        </w:rPr>
        <w:t xml:space="preserve">Ha svolto, in data </w:t>
      </w:r>
      <w:r w:rsidR="00AB1372">
        <w:rPr>
          <w:rFonts w:ascii="Book Antiqua" w:hAnsi="Book Antiqua" w:cs="ArialUnicodeMS"/>
          <w:sz w:val="24"/>
          <w:szCs w:val="24"/>
          <w:lang w:eastAsia="it-IT"/>
        </w:rPr>
        <w:t>4 giugno</w:t>
      </w:r>
      <w:r>
        <w:rPr>
          <w:rFonts w:ascii="Book Antiqua" w:hAnsi="Book Antiqua" w:cs="ArialUnicodeMS"/>
          <w:sz w:val="24"/>
          <w:szCs w:val="24"/>
          <w:lang w:eastAsia="it-IT"/>
        </w:rPr>
        <w:t xml:space="preserve"> 2019</w:t>
      </w:r>
      <w:r w:rsidRPr="00E83BE3">
        <w:rPr>
          <w:rFonts w:ascii="Book Antiqua" w:hAnsi="Book Antiqua" w:cs="ArialUnicodeMS"/>
          <w:sz w:val="24"/>
          <w:szCs w:val="24"/>
          <w:lang w:eastAsia="it-IT"/>
        </w:rPr>
        <w:t xml:space="preserve">, un’Audizione di fronte all’Ufficio di presidenza della </w:t>
      </w:r>
      <w:r w:rsidRPr="00E83BE3">
        <w:rPr>
          <w:rFonts w:ascii="Book Antiqua" w:hAnsi="Book Antiqua" w:cs="ArialUnicodeMS"/>
          <w:i/>
          <w:sz w:val="24"/>
          <w:szCs w:val="24"/>
          <w:lang w:eastAsia="it-IT"/>
        </w:rPr>
        <w:t xml:space="preserve">Commissione </w:t>
      </w:r>
      <w:r w:rsidR="00AB1372">
        <w:rPr>
          <w:rFonts w:ascii="Book Antiqua" w:hAnsi="Book Antiqua" w:cs="ArialUnicodeMS"/>
          <w:i/>
          <w:sz w:val="24"/>
          <w:szCs w:val="24"/>
          <w:lang w:eastAsia="it-IT"/>
        </w:rPr>
        <w:t>Lavoro pubblico e privato, previdenza sociale</w:t>
      </w:r>
      <w:r w:rsidRPr="00E83BE3">
        <w:rPr>
          <w:rFonts w:ascii="Book Antiqua" w:hAnsi="Book Antiqua" w:cs="ArialUnicodeMS"/>
          <w:i/>
          <w:sz w:val="24"/>
          <w:szCs w:val="24"/>
          <w:lang w:eastAsia="it-IT"/>
        </w:rPr>
        <w:t xml:space="preserve"> del Senato della Repubblica</w:t>
      </w:r>
      <w:r w:rsidRPr="00E83BE3">
        <w:rPr>
          <w:rFonts w:ascii="Book Antiqua" w:hAnsi="Book Antiqua"/>
          <w:sz w:val="24"/>
          <w:szCs w:val="24"/>
        </w:rPr>
        <w:t xml:space="preserve">, sul </w:t>
      </w:r>
      <w:proofErr w:type="spellStart"/>
      <w:r w:rsidRPr="00E83BE3">
        <w:rPr>
          <w:rFonts w:ascii="Book Antiqua" w:hAnsi="Book Antiqua"/>
          <w:sz w:val="24"/>
          <w:szCs w:val="24"/>
        </w:rPr>
        <w:t>ddl</w:t>
      </w:r>
      <w:proofErr w:type="spellEnd"/>
      <w:r w:rsidRPr="00E83BE3">
        <w:rPr>
          <w:rFonts w:ascii="Book Antiqua" w:hAnsi="Book Antiqua"/>
          <w:sz w:val="24"/>
          <w:szCs w:val="24"/>
        </w:rPr>
        <w:t xml:space="preserve"> n. </w:t>
      </w:r>
      <w:r w:rsidR="00AB1372">
        <w:rPr>
          <w:rFonts w:ascii="Book Antiqua" w:hAnsi="Book Antiqua"/>
          <w:sz w:val="24"/>
          <w:szCs w:val="24"/>
        </w:rPr>
        <w:t>1122</w:t>
      </w:r>
      <w:r w:rsidRPr="00E83BE3">
        <w:rPr>
          <w:rFonts w:ascii="Book Antiqua" w:hAnsi="Book Antiqua"/>
          <w:sz w:val="24"/>
          <w:szCs w:val="24"/>
        </w:rPr>
        <w:t xml:space="preserve">, recante </w:t>
      </w:r>
      <w:r w:rsidR="00AB1372">
        <w:rPr>
          <w:rFonts w:ascii="Book Antiqua" w:hAnsi="Book Antiqua"/>
          <w:i/>
          <w:sz w:val="24"/>
          <w:szCs w:val="24"/>
        </w:rPr>
        <w:t>Deleghe al Governo per il miglioramento della Pubblica Amministrazione</w:t>
      </w:r>
    </w:p>
    <w:p w14:paraId="07AC70D4" w14:textId="7D7117A1" w:rsidR="000C22A8" w:rsidRDefault="000C22A8" w:rsidP="008F1370">
      <w:pPr>
        <w:autoSpaceDE w:val="0"/>
        <w:autoSpaceDN w:val="0"/>
        <w:adjustRightInd w:val="0"/>
        <w:spacing w:after="0"/>
        <w:jc w:val="both"/>
        <w:rPr>
          <w:rFonts w:ascii="Book Antiqua" w:hAnsi="Book Antiqua"/>
          <w:iCs/>
          <w:sz w:val="24"/>
          <w:szCs w:val="24"/>
        </w:rPr>
      </w:pPr>
    </w:p>
    <w:p w14:paraId="76A4788A" w14:textId="2A152F8E" w:rsidR="000C22A8" w:rsidRDefault="000C22A8" w:rsidP="008F1370">
      <w:pPr>
        <w:autoSpaceDE w:val="0"/>
        <w:autoSpaceDN w:val="0"/>
        <w:adjustRightInd w:val="0"/>
        <w:spacing w:after="0"/>
        <w:jc w:val="both"/>
        <w:rPr>
          <w:rFonts w:ascii="Book Antiqua" w:hAnsi="Book Antiqua"/>
          <w:iCs/>
          <w:sz w:val="24"/>
          <w:szCs w:val="24"/>
        </w:rPr>
      </w:pPr>
      <w:r>
        <w:rPr>
          <w:rFonts w:ascii="Book Antiqua" w:hAnsi="Book Antiqua"/>
          <w:iCs/>
          <w:sz w:val="24"/>
          <w:szCs w:val="24"/>
        </w:rPr>
        <w:t>5)</w:t>
      </w:r>
      <w:r w:rsidR="00AB1372">
        <w:rPr>
          <w:rFonts w:ascii="Book Antiqua" w:hAnsi="Book Antiqua"/>
          <w:iCs/>
          <w:sz w:val="24"/>
          <w:szCs w:val="24"/>
        </w:rPr>
        <w:t xml:space="preserve"> </w:t>
      </w:r>
      <w:r w:rsidR="00AB1372" w:rsidRPr="00E83BE3">
        <w:rPr>
          <w:rFonts w:ascii="Book Antiqua" w:hAnsi="Book Antiqua" w:cs="ArialUnicodeMS"/>
          <w:sz w:val="24"/>
          <w:szCs w:val="24"/>
          <w:lang w:eastAsia="it-IT"/>
        </w:rPr>
        <w:t xml:space="preserve">Ha svolto, in data </w:t>
      </w:r>
      <w:r w:rsidR="00AB1372">
        <w:rPr>
          <w:rFonts w:ascii="Book Antiqua" w:hAnsi="Book Antiqua" w:cs="ArialUnicodeMS"/>
          <w:sz w:val="24"/>
          <w:szCs w:val="24"/>
          <w:lang w:eastAsia="it-IT"/>
        </w:rPr>
        <w:t>26 novembre 2019</w:t>
      </w:r>
      <w:r w:rsidR="00AB1372" w:rsidRPr="00E83BE3">
        <w:rPr>
          <w:rFonts w:ascii="Book Antiqua" w:hAnsi="Book Antiqua" w:cs="ArialUnicodeMS"/>
          <w:sz w:val="24"/>
          <w:szCs w:val="24"/>
          <w:lang w:eastAsia="it-IT"/>
        </w:rPr>
        <w:t xml:space="preserve">, un’Audizione di fronte all’Ufficio di presidenza della </w:t>
      </w:r>
      <w:r w:rsidR="00AB1372" w:rsidRPr="00E83BE3">
        <w:rPr>
          <w:rFonts w:ascii="Book Antiqua" w:hAnsi="Book Antiqua" w:cs="ArialUnicodeMS"/>
          <w:i/>
          <w:sz w:val="24"/>
          <w:szCs w:val="24"/>
          <w:lang w:eastAsia="it-IT"/>
        </w:rPr>
        <w:t>Commissione Affari costituzionali del Senato della Repubblica</w:t>
      </w:r>
      <w:r w:rsidR="00AB1372" w:rsidRPr="00E83BE3">
        <w:rPr>
          <w:rFonts w:ascii="Book Antiqua" w:hAnsi="Book Antiqua"/>
          <w:sz w:val="24"/>
          <w:szCs w:val="24"/>
        </w:rPr>
        <w:t xml:space="preserve">, sul </w:t>
      </w:r>
      <w:proofErr w:type="spellStart"/>
      <w:r w:rsidR="00AB1372" w:rsidRPr="00E83BE3">
        <w:rPr>
          <w:rFonts w:ascii="Book Antiqua" w:hAnsi="Book Antiqua"/>
          <w:sz w:val="24"/>
          <w:szCs w:val="24"/>
        </w:rPr>
        <w:t>ddl</w:t>
      </w:r>
      <w:proofErr w:type="spellEnd"/>
      <w:r w:rsidR="007C7336">
        <w:rPr>
          <w:rFonts w:ascii="Book Antiqua" w:hAnsi="Book Antiqua"/>
          <w:sz w:val="24"/>
          <w:szCs w:val="24"/>
        </w:rPr>
        <w:t xml:space="preserve"> costituzionale</w:t>
      </w:r>
      <w:r w:rsidR="00AB1372" w:rsidRPr="00E83BE3">
        <w:rPr>
          <w:rFonts w:ascii="Book Antiqua" w:hAnsi="Book Antiqua"/>
          <w:sz w:val="24"/>
          <w:szCs w:val="24"/>
        </w:rPr>
        <w:t xml:space="preserve"> n. </w:t>
      </w:r>
      <w:r w:rsidR="00366C9A">
        <w:rPr>
          <w:rFonts w:ascii="Book Antiqua" w:hAnsi="Book Antiqua"/>
          <w:sz w:val="24"/>
          <w:szCs w:val="24"/>
        </w:rPr>
        <w:t>1440</w:t>
      </w:r>
      <w:r w:rsidR="00AB1372" w:rsidRPr="00E83BE3">
        <w:rPr>
          <w:rFonts w:ascii="Book Antiqua" w:hAnsi="Book Antiqua"/>
          <w:sz w:val="24"/>
          <w:szCs w:val="24"/>
        </w:rPr>
        <w:t xml:space="preserve">, recante </w:t>
      </w:r>
      <w:r w:rsidR="00366C9A">
        <w:rPr>
          <w:rFonts w:ascii="Book Antiqua" w:hAnsi="Book Antiqua"/>
          <w:i/>
          <w:sz w:val="24"/>
          <w:szCs w:val="24"/>
        </w:rPr>
        <w:t>Estensione dell’elettorato per il Senato</w:t>
      </w:r>
    </w:p>
    <w:p w14:paraId="4BD8F28F" w14:textId="5CDE34C9" w:rsidR="000215A4" w:rsidRDefault="000215A4" w:rsidP="008F1370">
      <w:pPr>
        <w:autoSpaceDE w:val="0"/>
        <w:autoSpaceDN w:val="0"/>
        <w:adjustRightInd w:val="0"/>
        <w:spacing w:after="0"/>
        <w:jc w:val="both"/>
        <w:rPr>
          <w:rFonts w:ascii="Book Antiqua" w:hAnsi="Book Antiqua"/>
          <w:iCs/>
          <w:sz w:val="24"/>
          <w:szCs w:val="24"/>
        </w:rPr>
      </w:pPr>
    </w:p>
    <w:p w14:paraId="539BDEE1" w14:textId="30D5963F" w:rsidR="000215A4" w:rsidRPr="000215A4" w:rsidRDefault="000215A4" w:rsidP="008F1370">
      <w:pPr>
        <w:autoSpaceDE w:val="0"/>
        <w:autoSpaceDN w:val="0"/>
        <w:adjustRightInd w:val="0"/>
        <w:spacing w:after="0"/>
        <w:jc w:val="both"/>
        <w:rPr>
          <w:rFonts w:ascii="Book Antiqua" w:hAnsi="Book Antiqua" w:cs="ArialUnicodeMS"/>
          <w:iCs/>
          <w:sz w:val="24"/>
          <w:szCs w:val="24"/>
          <w:lang w:eastAsia="it-IT"/>
        </w:rPr>
      </w:pPr>
      <w:r>
        <w:rPr>
          <w:rFonts w:ascii="Book Antiqua" w:hAnsi="Book Antiqua"/>
          <w:iCs/>
          <w:sz w:val="24"/>
          <w:szCs w:val="24"/>
        </w:rPr>
        <w:t xml:space="preserve">6) </w:t>
      </w:r>
      <w:r w:rsidRPr="00E83BE3">
        <w:rPr>
          <w:rFonts w:ascii="Book Antiqua" w:hAnsi="Book Antiqua" w:cs="ArialUnicodeMS"/>
          <w:sz w:val="24"/>
          <w:szCs w:val="24"/>
          <w:lang w:eastAsia="it-IT"/>
        </w:rPr>
        <w:t xml:space="preserve">Ha svolto, in data </w:t>
      </w:r>
      <w:r>
        <w:rPr>
          <w:rFonts w:ascii="Book Antiqua" w:hAnsi="Book Antiqua" w:cs="ArialUnicodeMS"/>
          <w:sz w:val="24"/>
          <w:szCs w:val="24"/>
          <w:lang w:eastAsia="it-IT"/>
        </w:rPr>
        <w:t>16 gennaio 2020</w:t>
      </w:r>
      <w:r w:rsidRPr="00E83BE3">
        <w:rPr>
          <w:rFonts w:ascii="Book Antiqua" w:hAnsi="Book Antiqua" w:cs="ArialUnicodeMS"/>
          <w:sz w:val="24"/>
          <w:szCs w:val="24"/>
          <w:lang w:eastAsia="it-IT"/>
        </w:rPr>
        <w:t xml:space="preserve">, un’Audizione di fronte all’Ufficio di presidenza della </w:t>
      </w:r>
      <w:r w:rsidRPr="00E83BE3">
        <w:rPr>
          <w:rFonts w:ascii="Book Antiqua" w:hAnsi="Book Antiqua" w:cs="ArialUnicodeMS"/>
          <w:i/>
          <w:sz w:val="24"/>
          <w:szCs w:val="24"/>
          <w:lang w:eastAsia="it-IT"/>
        </w:rPr>
        <w:t>Commissione Affari costituzionali del Senato della Repubblica</w:t>
      </w:r>
      <w:r w:rsidRPr="00E83BE3">
        <w:rPr>
          <w:rFonts w:ascii="Book Antiqua" w:hAnsi="Book Antiqua"/>
          <w:sz w:val="24"/>
          <w:szCs w:val="24"/>
        </w:rPr>
        <w:t>, su</w:t>
      </w:r>
      <w:r>
        <w:rPr>
          <w:rFonts w:ascii="Book Antiqua" w:hAnsi="Book Antiqua"/>
          <w:sz w:val="24"/>
          <w:szCs w:val="24"/>
        </w:rPr>
        <w:t>i</w:t>
      </w:r>
      <w:r w:rsidRPr="00E83BE3">
        <w:rPr>
          <w:rFonts w:ascii="Book Antiqua" w:hAnsi="Book Antiqua"/>
          <w:sz w:val="24"/>
          <w:szCs w:val="24"/>
        </w:rPr>
        <w:t xml:space="preserve"> </w:t>
      </w:r>
      <w:proofErr w:type="spellStart"/>
      <w:r w:rsidRPr="00E83BE3">
        <w:rPr>
          <w:rFonts w:ascii="Book Antiqua" w:hAnsi="Book Antiqua"/>
          <w:sz w:val="24"/>
          <w:szCs w:val="24"/>
        </w:rPr>
        <w:t>ddl</w:t>
      </w:r>
      <w:proofErr w:type="spellEnd"/>
      <w:r w:rsidR="007C7336">
        <w:rPr>
          <w:rFonts w:ascii="Book Antiqua" w:hAnsi="Book Antiqua"/>
          <w:sz w:val="24"/>
          <w:szCs w:val="24"/>
        </w:rPr>
        <w:t xml:space="preserve"> costituzionale</w:t>
      </w:r>
      <w:r w:rsidRPr="00E83BE3">
        <w:rPr>
          <w:rFonts w:ascii="Book Antiqua" w:hAnsi="Book Antiqua"/>
          <w:sz w:val="24"/>
          <w:szCs w:val="24"/>
        </w:rPr>
        <w:t xml:space="preserve"> </w:t>
      </w:r>
      <w:proofErr w:type="spellStart"/>
      <w:r w:rsidRPr="00E83BE3">
        <w:rPr>
          <w:rFonts w:ascii="Book Antiqua" w:hAnsi="Book Antiqua"/>
          <w:sz w:val="24"/>
          <w:szCs w:val="24"/>
        </w:rPr>
        <w:t>n</w:t>
      </w:r>
      <w:r>
        <w:rPr>
          <w:rFonts w:ascii="Book Antiqua" w:hAnsi="Book Antiqua"/>
          <w:sz w:val="24"/>
          <w:szCs w:val="24"/>
        </w:rPr>
        <w:t>n</w:t>
      </w:r>
      <w:proofErr w:type="spellEnd"/>
      <w:r w:rsidRPr="00E83BE3">
        <w:rPr>
          <w:rFonts w:ascii="Book Antiqua" w:hAnsi="Book Antiqua"/>
          <w:sz w:val="24"/>
          <w:szCs w:val="24"/>
        </w:rPr>
        <w:t xml:space="preserve">. </w:t>
      </w:r>
      <w:r>
        <w:rPr>
          <w:rFonts w:ascii="Book Antiqua" w:hAnsi="Book Antiqua"/>
          <w:sz w:val="24"/>
          <w:szCs w:val="24"/>
        </w:rPr>
        <w:t xml:space="preserve">83 e </w:t>
      </w:r>
      <w:proofErr w:type="spellStart"/>
      <w:r>
        <w:rPr>
          <w:rFonts w:ascii="Book Antiqua" w:hAnsi="Book Antiqua"/>
          <w:sz w:val="24"/>
          <w:szCs w:val="24"/>
        </w:rPr>
        <w:t>conn</w:t>
      </w:r>
      <w:proofErr w:type="spellEnd"/>
      <w:r>
        <w:rPr>
          <w:rFonts w:ascii="Book Antiqua" w:hAnsi="Book Antiqua"/>
          <w:sz w:val="24"/>
          <w:szCs w:val="24"/>
        </w:rPr>
        <w:t>.</w:t>
      </w:r>
      <w:r w:rsidRPr="00E83BE3">
        <w:rPr>
          <w:rFonts w:ascii="Book Antiqua" w:hAnsi="Book Antiqua"/>
          <w:sz w:val="24"/>
          <w:szCs w:val="24"/>
        </w:rPr>
        <w:t xml:space="preserve">, </w:t>
      </w:r>
      <w:r>
        <w:rPr>
          <w:rFonts w:ascii="Book Antiqua" w:hAnsi="Book Antiqua"/>
          <w:sz w:val="24"/>
          <w:szCs w:val="24"/>
        </w:rPr>
        <w:t>in tema di</w:t>
      </w:r>
      <w:r w:rsidRPr="00E83BE3">
        <w:rPr>
          <w:rFonts w:ascii="Book Antiqua" w:hAnsi="Book Antiqua"/>
          <w:sz w:val="24"/>
          <w:szCs w:val="24"/>
        </w:rPr>
        <w:t xml:space="preserve"> </w:t>
      </w:r>
      <w:r>
        <w:rPr>
          <w:rFonts w:ascii="Book Antiqua" w:hAnsi="Book Antiqua"/>
          <w:i/>
          <w:sz w:val="24"/>
          <w:szCs w:val="24"/>
        </w:rPr>
        <w:t>Tutela costituzionale dell’ambiente</w:t>
      </w:r>
    </w:p>
    <w:p w14:paraId="63C20CFE"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267964D6" w14:textId="77777777" w:rsidR="003D1241" w:rsidRDefault="003D1241" w:rsidP="008F1370">
      <w:pPr>
        <w:autoSpaceDE w:val="0"/>
        <w:autoSpaceDN w:val="0"/>
        <w:adjustRightInd w:val="0"/>
        <w:spacing w:after="0"/>
        <w:jc w:val="both"/>
        <w:rPr>
          <w:rFonts w:ascii="Book Antiqua" w:hAnsi="Book Antiqua" w:cs="ArialUnicodeMS"/>
          <w:b/>
          <w:sz w:val="24"/>
          <w:szCs w:val="24"/>
          <w:lang w:eastAsia="it-IT"/>
        </w:rPr>
      </w:pPr>
    </w:p>
    <w:p w14:paraId="1A1E2330" w14:textId="45393D7D" w:rsidR="00AE1942" w:rsidRPr="005A5178" w:rsidRDefault="00366C9A" w:rsidP="008F1370">
      <w:pPr>
        <w:autoSpaceDE w:val="0"/>
        <w:autoSpaceDN w:val="0"/>
        <w:adjustRightInd w:val="0"/>
        <w:spacing w:after="0"/>
        <w:jc w:val="both"/>
        <w:rPr>
          <w:rFonts w:ascii="Book Antiqua" w:hAnsi="Book Antiqua" w:cs="ArialUnicodeMS"/>
          <w:b/>
          <w:sz w:val="24"/>
          <w:szCs w:val="24"/>
          <w:lang w:eastAsia="it-IT"/>
        </w:rPr>
      </w:pPr>
      <w:r>
        <w:rPr>
          <w:rFonts w:ascii="Book Antiqua" w:hAnsi="Book Antiqua" w:cs="ArialUnicodeMS"/>
          <w:b/>
          <w:sz w:val="24"/>
          <w:szCs w:val="24"/>
          <w:lang w:eastAsia="it-IT"/>
        </w:rPr>
        <w:t>9</w:t>
      </w:r>
      <w:r w:rsidR="009942FE" w:rsidRPr="00191D47">
        <w:rPr>
          <w:rFonts w:ascii="Book Antiqua" w:hAnsi="Book Antiqua" w:cs="ArialUnicodeMS"/>
          <w:b/>
          <w:sz w:val="24"/>
          <w:szCs w:val="24"/>
          <w:lang w:eastAsia="it-IT"/>
        </w:rPr>
        <w:t xml:space="preserve">) </w:t>
      </w:r>
      <w:r w:rsidR="00A4331F" w:rsidRPr="00191D47">
        <w:rPr>
          <w:rFonts w:ascii="Book Antiqua" w:hAnsi="Book Antiqua" w:cs="ArialUnicodeMS"/>
          <w:b/>
          <w:sz w:val="24"/>
          <w:szCs w:val="24"/>
          <w:lang w:eastAsia="it-IT"/>
        </w:rPr>
        <w:t>ALTRI INCARICHI</w:t>
      </w:r>
      <w:r w:rsidR="005A5178">
        <w:rPr>
          <w:rFonts w:ascii="Book Antiqua" w:hAnsi="Book Antiqua" w:cs="ArialUnicodeMS"/>
          <w:b/>
          <w:sz w:val="24"/>
          <w:szCs w:val="24"/>
          <w:lang w:eastAsia="it-IT"/>
        </w:rPr>
        <w:t xml:space="preserve"> E ISCRIZIONE AD ALBI</w:t>
      </w:r>
    </w:p>
    <w:p w14:paraId="113899D2"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4371B54D" w14:textId="77777777" w:rsidR="00AE1942" w:rsidRPr="00191D47" w:rsidRDefault="005A5178"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w:t>
      </w:r>
      <w:r w:rsidR="00B6504C">
        <w:rPr>
          <w:rFonts w:ascii="Book Antiqua" w:hAnsi="Book Antiqua" w:cs="ArialUnicodeMS"/>
          <w:sz w:val="24"/>
          <w:szCs w:val="24"/>
          <w:lang w:eastAsia="it-IT"/>
        </w:rPr>
        <w:t>) Iscritto all’</w:t>
      </w:r>
      <w:r w:rsidR="00AE1942" w:rsidRPr="00191D47">
        <w:rPr>
          <w:rFonts w:ascii="Book Antiqua" w:hAnsi="Book Antiqua" w:cs="ArialUnicodeMS"/>
          <w:sz w:val="24"/>
          <w:szCs w:val="24"/>
          <w:lang w:eastAsia="it-IT"/>
        </w:rPr>
        <w:t>Albo degli Avvocati</w:t>
      </w:r>
      <w:r w:rsidR="00B6504C">
        <w:rPr>
          <w:rFonts w:ascii="Book Antiqua" w:hAnsi="Book Antiqua" w:cs="ArialUnicodeMS"/>
          <w:sz w:val="24"/>
          <w:szCs w:val="24"/>
          <w:lang w:eastAsia="it-IT"/>
        </w:rPr>
        <w:t xml:space="preserve"> dal 26 ottobre 1998, ora, </w:t>
      </w:r>
      <w:proofErr w:type="gramStart"/>
      <w:r w:rsidR="00B6504C">
        <w:rPr>
          <w:rFonts w:ascii="Book Antiqua" w:hAnsi="Book Antiqua" w:cs="ArialUnicodeMS"/>
          <w:sz w:val="24"/>
          <w:szCs w:val="24"/>
          <w:lang w:eastAsia="it-IT"/>
        </w:rPr>
        <w:t>dall’1 marzo</w:t>
      </w:r>
      <w:proofErr w:type="gramEnd"/>
      <w:r w:rsidR="00B6504C">
        <w:rPr>
          <w:rFonts w:ascii="Book Antiqua" w:hAnsi="Book Antiqua" w:cs="ArialUnicodeMS"/>
          <w:sz w:val="24"/>
          <w:szCs w:val="24"/>
          <w:lang w:eastAsia="it-IT"/>
        </w:rPr>
        <w:t xml:space="preserve"> 2005, all’</w:t>
      </w:r>
      <w:r w:rsidR="00AE1942" w:rsidRPr="00191D47">
        <w:rPr>
          <w:rFonts w:ascii="Book Antiqua" w:hAnsi="Book Antiqua" w:cs="ArialUnicodeMS"/>
          <w:sz w:val="24"/>
          <w:szCs w:val="24"/>
          <w:lang w:eastAsia="it-IT"/>
        </w:rPr>
        <w:t>Albo speciale degli Avvocati per i</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Professori e</w:t>
      </w:r>
      <w:r w:rsidR="00B6504C">
        <w:rPr>
          <w:rFonts w:ascii="Book Antiqua" w:hAnsi="Book Antiqua" w:cs="ArialUnicodeMS"/>
          <w:sz w:val="24"/>
          <w:szCs w:val="24"/>
          <w:lang w:eastAsia="it-IT"/>
        </w:rPr>
        <w:t xml:space="preserve"> Ricercatori a tempo pieno dell’</w:t>
      </w:r>
      <w:r w:rsidR="00AE1942" w:rsidRPr="00191D47">
        <w:rPr>
          <w:rFonts w:ascii="Book Antiqua" w:hAnsi="Book Antiqua" w:cs="ArialUnicodeMS"/>
          <w:sz w:val="24"/>
          <w:szCs w:val="24"/>
          <w:lang w:eastAsia="it-IT"/>
        </w:rPr>
        <w:t>Ordine degli Avvocati di Bologna</w:t>
      </w:r>
    </w:p>
    <w:p w14:paraId="7C4524A9"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039C517F" w14:textId="77777777" w:rsidR="00055397" w:rsidRPr="00191D47" w:rsidRDefault="005A5178"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w:t>
      </w:r>
      <w:r w:rsidR="00AE1942" w:rsidRPr="00191D47">
        <w:rPr>
          <w:rFonts w:ascii="Book Antiqua" w:hAnsi="Book Antiqua" w:cs="ArialUnicodeMS"/>
          <w:sz w:val="24"/>
          <w:szCs w:val="24"/>
          <w:lang w:eastAsia="it-IT"/>
        </w:rPr>
        <w:t>) I</w:t>
      </w:r>
      <w:r w:rsidR="00B6504C">
        <w:rPr>
          <w:rFonts w:ascii="Book Antiqua" w:hAnsi="Book Antiqua" w:cs="ArialUnicodeMS"/>
          <w:sz w:val="24"/>
          <w:szCs w:val="24"/>
          <w:lang w:eastAsia="it-IT"/>
        </w:rPr>
        <w:t>scritto dal 14 gennaio 2010 all’</w:t>
      </w:r>
      <w:r w:rsidR="00AE1942" w:rsidRPr="00191D47">
        <w:rPr>
          <w:rFonts w:ascii="Book Antiqua" w:hAnsi="Book Antiqua" w:cs="ArialUnicodeMS"/>
          <w:sz w:val="24"/>
          <w:szCs w:val="24"/>
          <w:lang w:eastAsia="it-IT"/>
        </w:rPr>
        <w:t>Albo dei doce</w:t>
      </w:r>
      <w:r w:rsidR="00B6504C">
        <w:rPr>
          <w:rFonts w:ascii="Book Antiqua" w:hAnsi="Book Antiqua" w:cs="ArialUnicodeMS"/>
          <w:sz w:val="24"/>
          <w:szCs w:val="24"/>
          <w:lang w:eastAsia="it-IT"/>
        </w:rPr>
        <w:t>nti della Scuola Superiore dell’Amministrazione dell’</w:t>
      </w:r>
      <w:r w:rsidR="00AE1942" w:rsidRPr="00191D47">
        <w:rPr>
          <w:rFonts w:ascii="Book Antiqua" w:hAnsi="Book Antiqua" w:cs="ArialUnicodeMS"/>
          <w:sz w:val="24"/>
          <w:szCs w:val="24"/>
          <w:lang w:eastAsia="it-IT"/>
        </w:rPr>
        <w:t>Interno, per la materia</w:t>
      </w:r>
      <w:r w:rsidR="005E775D" w:rsidRPr="00191D47">
        <w:rPr>
          <w:rFonts w:ascii="Book Antiqua" w:hAnsi="Book Antiqua" w:cs="ArialUnicodeMS"/>
          <w:sz w:val="24"/>
          <w:szCs w:val="24"/>
          <w:lang w:eastAsia="it-IT"/>
        </w:rPr>
        <w:t xml:space="preserve"> </w:t>
      </w:r>
      <w:r w:rsidR="00AE1942" w:rsidRPr="00191D47">
        <w:rPr>
          <w:rFonts w:ascii="Book Antiqua" w:hAnsi="Book Antiqua" w:cs="ArialUnicodeMS"/>
          <w:i/>
          <w:sz w:val="24"/>
          <w:szCs w:val="24"/>
          <w:lang w:eastAsia="it-IT"/>
        </w:rPr>
        <w:t>Diritto Pubblico</w:t>
      </w:r>
    </w:p>
    <w:p w14:paraId="1EEF3068" w14:textId="77777777" w:rsidR="00A4331F" w:rsidRPr="00191D47" w:rsidRDefault="00A4331F" w:rsidP="008F1370">
      <w:pPr>
        <w:autoSpaceDE w:val="0"/>
        <w:autoSpaceDN w:val="0"/>
        <w:adjustRightInd w:val="0"/>
        <w:spacing w:after="0"/>
        <w:jc w:val="both"/>
        <w:rPr>
          <w:rFonts w:ascii="Book Antiqua" w:hAnsi="Book Antiqua" w:cs="ArialUnicodeMS"/>
          <w:sz w:val="24"/>
          <w:szCs w:val="24"/>
          <w:lang w:eastAsia="it-IT"/>
        </w:rPr>
      </w:pPr>
    </w:p>
    <w:p w14:paraId="5920D342" w14:textId="77777777" w:rsidR="00A4331F" w:rsidRPr="00191D47" w:rsidRDefault="0015758A"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w:t>
      </w:r>
      <w:r w:rsidR="00A4331F" w:rsidRPr="00191D47">
        <w:rPr>
          <w:rFonts w:ascii="Book Antiqua" w:hAnsi="Book Antiqua" w:cs="ArialUnicodeMS"/>
          <w:sz w:val="24"/>
          <w:szCs w:val="24"/>
          <w:lang w:eastAsia="it-IT"/>
        </w:rPr>
        <w:t>) Componente del Collegio Regionale di Garanzia Elettorale presso la Corte d’Appello di Bologna</w:t>
      </w:r>
    </w:p>
    <w:p w14:paraId="5B555DC5" w14:textId="77777777" w:rsidR="00A4331F" w:rsidRPr="00191D47" w:rsidRDefault="00A4331F" w:rsidP="008F1370">
      <w:pPr>
        <w:autoSpaceDE w:val="0"/>
        <w:autoSpaceDN w:val="0"/>
        <w:adjustRightInd w:val="0"/>
        <w:spacing w:after="0"/>
        <w:jc w:val="both"/>
        <w:rPr>
          <w:rFonts w:ascii="Book Antiqua" w:hAnsi="Book Antiqua" w:cs="ArialUnicodeMS"/>
          <w:sz w:val="24"/>
          <w:szCs w:val="24"/>
          <w:lang w:eastAsia="it-IT"/>
        </w:rPr>
      </w:pPr>
    </w:p>
    <w:p w14:paraId="74FB43C0" w14:textId="77777777" w:rsidR="00A4331F" w:rsidRDefault="0015758A"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w:t>
      </w:r>
      <w:r w:rsidR="00A4331F" w:rsidRPr="00191D47">
        <w:rPr>
          <w:rFonts w:ascii="Book Antiqua" w:hAnsi="Book Antiqua" w:cs="ArialUnicodeMS"/>
          <w:sz w:val="24"/>
          <w:szCs w:val="24"/>
          <w:lang w:eastAsia="it-IT"/>
        </w:rPr>
        <w:t>) Commissario agli esami di abilitazione alla professione di Avvocato nel circondario della Corte d’Appello di Bologna per l’anno 2012</w:t>
      </w:r>
    </w:p>
    <w:p w14:paraId="6663203F" w14:textId="77777777" w:rsidR="00C1046C" w:rsidRDefault="00C1046C" w:rsidP="008F1370">
      <w:pPr>
        <w:autoSpaceDE w:val="0"/>
        <w:autoSpaceDN w:val="0"/>
        <w:adjustRightInd w:val="0"/>
        <w:spacing w:after="0"/>
        <w:jc w:val="both"/>
        <w:rPr>
          <w:rFonts w:ascii="Book Antiqua" w:hAnsi="Book Antiqua" w:cs="ArialUnicodeMS"/>
          <w:sz w:val="24"/>
          <w:szCs w:val="24"/>
          <w:lang w:eastAsia="it-IT"/>
        </w:rPr>
      </w:pPr>
    </w:p>
    <w:p w14:paraId="03D908B3" w14:textId="77777777" w:rsidR="00C1046C" w:rsidRPr="00E047F3" w:rsidRDefault="0015758A" w:rsidP="00C1046C">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lastRenderedPageBreak/>
        <w:t>5</w:t>
      </w:r>
      <w:r w:rsidR="00C1046C">
        <w:rPr>
          <w:rFonts w:ascii="Book Antiqua" w:hAnsi="Book Antiqua" w:cs="ArialUnicodeMS"/>
          <w:sz w:val="24"/>
          <w:szCs w:val="24"/>
          <w:lang w:eastAsia="it-IT"/>
        </w:rPr>
        <w:t>) S</w:t>
      </w:r>
      <w:r w:rsidR="00C1046C" w:rsidRPr="00E047F3">
        <w:rPr>
          <w:rFonts w:ascii="Book Antiqua" w:hAnsi="Book Antiqua" w:cs="ArialUnicodeMS"/>
          <w:sz w:val="24"/>
          <w:szCs w:val="24"/>
          <w:lang w:eastAsia="it-IT"/>
        </w:rPr>
        <w:t>ocio dell’Associazione di Diritto Pu</w:t>
      </w:r>
      <w:r w:rsidR="00D127D9">
        <w:rPr>
          <w:rFonts w:ascii="Book Antiqua" w:hAnsi="Book Antiqua" w:cs="ArialUnicodeMS"/>
          <w:sz w:val="24"/>
          <w:szCs w:val="24"/>
          <w:lang w:eastAsia="it-IT"/>
        </w:rPr>
        <w:t>bblico comparato ed europeo</w:t>
      </w:r>
    </w:p>
    <w:p w14:paraId="382F7F83" w14:textId="77777777" w:rsidR="00C1046C" w:rsidRDefault="00C1046C" w:rsidP="00C1046C">
      <w:pPr>
        <w:autoSpaceDE w:val="0"/>
        <w:autoSpaceDN w:val="0"/>
        <w:adjustRightInd w:val="0"/>
        <w:spacing w:after="0"/>
        <w:jc w:val="both"/>
        <w:rPr>
          <w:rFonts w:ascii="Book Antiqua" w:hAnsi="Book Antiqua" w:cs="ArialUnicodeMS"/>
          <w:sz w:val="24"/>
          <w:szCs w:val="24"/>
          <w:lang w:eastAsia="it-IT"/>
        </w:rPr>
      </w:pPr>
    </w:p>
    <w:p w14:paraId="113B9F2E" w14:textId="77777777" w:rsidR="00C1046C" w:rsidRDefault="0015758A" w:rsidP="00C1046C">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6</w:t>
      </w:r>
      <w:r w:rsidR="00C1046C">
        <w:rPr>
          <w:rFonts w:ascii="Book Antiqua" w:hAnsi="Book Antiqua" w:cs="ArialUnicodeMS"/>
          <w:sz w:val="24"/>
          <w:szCs w:val="24"/>
          <w:lang w:eastAsia="it-IT"/>
        </w:rPr>
        <w:t>) S</w:t>
      </w:r>
      <w:r w:rsidR="00C1046C" w:rsidRPr="00E047F3">
        <w:rPr>
          <w:rFonts w:ascii="Book Antiqua" w:hAnsi="Book Antiqua" w:cs="ArialUnicodeMS"/>
          <w:sz w:val="24"/>
          <w:szCs w:val="24"/>
          <w:lang w:eastAsia="it-IT"/>
        </w:rPr>
        <w:t>ocio dell’Associazione Italiana dei Costituzionalisti</w:t>
      </w:r>
      <w:r w:rsidR="00C1046C">
        <w:rPr>
          <w:rFonts w:ascii="Book Antiqua" w:hAnsi="Book Antiqua" w:cs="ArialUnicodeMS"/>
          <w:sz w:val="24"/>
          <w:szCs w:val="24"/>
          <w:lang w:eastAsia="it-IT"/>
        </w:rPr>
        <w:t xml:space="preserve">, dove è stato ammesso </w:t>
      </w:r>
      <w:r w:rsidR="00C1046C" w:rsidRPr="00E047F3">
        <w:rPr>
          <w:rFonts w:ascii="Book Antiqua" w:hAnsi="Book Antiqua" w:cs="ArialUnicodeMS"/>
          <w:sz w:val="24"/>
          <w:szCs w:val="24"/>
          <w:lang w:eastAsia="it-IT"/>
        </w:rPr>
        <w:t>con delibera dell’11 giugno 2015.</w:t>
      </w:r>
    </w:p>
    <w:p w14:paraId="37567257" w14:textId="77777777" w:rsidR="009E7CB5" w:rsidRDefault="009E7CB5" w:rsidP="008F1370">
      <w:pPr>
        <w:autoSpaceDE w:val="0"/>
        <w:autoSpaceDN w:val="0"/>
        <w:adjustRightInd w:val="0"/>
        <w:spacing w:after="0"/>
        <w:jc w:val="both"/>
        <w:rPr>
          <w:rFonts w:ascii="Book Antiqua" w:hAnsi="Book Antiqua" w:cs="ArialUnicodeMS"/>
          <w:sz w:val="24"/>
          <w:szCs w:val="24"/>
          <w:lang w:eastAsia="it-IT"/>
        </w:rPr>
      </w:pPr>
    </w:p>
    <w:p w14:paraId="0A6D4A27" w14:textId="77777777" w:rsidR="00B1245E" w:rsidRDefault="0015758A"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7</w:t>
      </w:r>
      <w:r w:rsidR="00461A6B">
        <w:rPr>
          <w:rFonts w:ascii="Book Antiqua" w:hAnsi="Book Antiqua" w:cs="ArialUnicodeMS"/>
          <w:sz w:val="24"/>
          <w:szCs w:val="24"/>
          <w:lang w:eastAsia="it-IT"/>
        </w:rPr>
        <w:t>) In data 28 luglio 2015, con deliberazione n. 58, viene eletto dal Consiglio comunale di Casalecchio di Reno, previa designazione da parte del Dipartimento di Scienze Giuridiche dell’Università di Bologna, componente della “Commissione di Garanzia”</w:t>
      </w:r>
    </w:p>
    <w:p w14:paraId="1DC265C7" w14:textId="77777777" w:rsidR="00B1245E" w:rsidRDefault="00B1245E" w:rsidP="008F1370">
      <w:pPr>
        <w:autoSpaceDE w:val="0"/>
        <w:autoSpaceDN w:val="0"/>
        <w:adjustRightInd w:val="0"/>
        <w:spacing w:after="0"/>
        <w:jc w:val="both"/>
        <w:rPr>
          <w:rFonts w:ascii="Book Antiqua" w:hAnsi="Book Antiqua" w:cs="ArialUnicodeMS"/>
          <w:sz w:val="24"/>
          <w:szCs w:val="24"/>
          <w:lang w:eastAsia="it-IT"/>
        </w:rPr>
      </w:pPr>
    </w:p>
    <w:p w14:paraId="45C75231" w14:textId="77777777" w:rsidR="00560996" w:rsidRDefault="0015758A"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8</w:t>
      </w:r>
      <w:r w:rsidR="00B1245E" w:rsidRPr="00DE5540">
        <w:rPr>
          <w:rFonts w:ascii="Book Antiqua" w:hAnsi="Book Antiqua" w:cs="ArialUnicodeMS"/>
          <w:sz w:val="24"/>
          <w:szCs w:val="24"/>
          <w:lang w:eastAsia="it-IT"/>
        </w:rPr>
        <w:t xml:space="preserve">) Componente della </w:t>
      </w:r>
      <w:r w:rsidR="00B1245E" w:rsidRPr="00DE5540">
        <w:rPr>
          <w:rFonts w:ascii="Book Antiqua" w:hAnsi="Book Antiqua" w:cs="ArialUnicodeMS"/>
          <w:i/>
          <w:sz w:val="24"/>
          <w:szCs w:val="24"/>
          <w:lang w:eastAsia="it-IT"/>
        </w:rPr>
        <w:t>Commissione per i rapporti con la Corte costituzionale</w:t>
      </w:r>
      <w:r w:rsidR="00B1245E" w:rsidRPr="00DE5540">
        <w:rPr>
          <w:rFonts w:ascii="Book Antiqua" w:hAnsi="Book Antiqua" w:cs="ArialUnicodeMS"/>
          <w:sz w:val="24"/>
          <w:szCs w:val="24"/>
          <w:lang w:eastAsia="it-IT"/>
        </w:rPr>
        <w:t xml:space="preserve"> presso il Consiglio Nazionale Forense</w:t>
      </w:r>
      <w:r w:rsidR="00062820" w:rsidRPr="00DE5540">
        <w:rPr>
          <w:rFonts w:ascii="Book Antiqua" w:hAnsi="Book Antiqua" w:cs="ArialUnicodeMS"/>
          <w:sz w:val="24"/>
          <w:szCs w:val="24"/>
          <w:lang w:eastAsia="it-IT"/>
        </w:rPr>
        <w:t xml:space="preserve"> dal gennaio 2016</w:t>
      </w:r>
    </w:p>
    <w:p w14:paraId="0AA905E9" w14:textId="77777777" w:rsidR="005E2DC3" w:rsidRDefault="005E2DC3" w:rsidP="008F1370">
      <w:pPr>
        <w:autoSpaceDE w:val="0"/>
        <w:autoSpaceDN w:val="0"/>
        <w:adjustRightInd w:val="0"/>
        <w:spacing w:after="0"/>
        <w:jc w:val="both"/>
        <w:rPr>
          <w:rFonts w:ascii="Book Antiqua" w:hAnsi="Book Antiqua" w:cs="ArialUnicodeMS"/>
          <w:sz w:val="24"/>
          <w:szCs w:val="24"/>
          <w:lang w:eastAsia="it-IT"/>
        </w:rPr>
      </w:pPr>
    </w:p>
    <w:p w14:paraId="11546289" w14:textId="77777777" w:rsidR="005E2DC3" w:rsidRDefault="005E2DC3"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 xml:space="preserve">9) </w:t>
      </w:r>
      <w:r w:rsidR="003C229F">
        <w:rPr>
          <w:rFonts w:ascii="Book Antiqua" w:hAnsi="Book Antiqua" w:cs="ArialUnicodeMS"/>
          <w:sz w:val="24"/>
          <w:szCs w:val="24"/>
          <w:lang w:eastAsia="it-IT"/>
        </w:rPr>
        <w:t>Componente del Comitato dei Garanti del Comune di Bologna per il mandato amministrativo 2016 – 2021</w:t>
      </w:r>
    </w:p>
    <w:p w14:paraId="6D54DFA8" w14:textId="77777777" w:rsidR="00BD78AC" w:rsidRDefault="00BD78AC" w:rsidP="008F1370">
      <w:pPr>
        <w:autoSpaceDE w:val="0"/>
        <w:autoSpaceDN w:val="0"/>
        <w:adjustRightInd w:val="0"/>
        <w:spacing w:after="0"/>
        <w:jc w:val="both"/>
        <w:rPr>
          <w:rFonts w:ascii="Book Antiqua" w:hAnsi="Book Antiqua" w:cs="ArialUnicodeMS"/>
          <w:sz w:val="24"/>
          <w:szCs w:val="24"/>
          <w:lang w:eastAsia="it-IT"/>
        </w:rPr>
      </w:pPr>
    </w:p>
    <w:p w14:paraId="6C153194" w14:textId="77777777" w:rsidR="00BD78AC" w:rsidRPr="00191D47" w:rsidRDefault="00BD78AC" w:rsidP="008F137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10) Nominato Commissario per l’abilitazione scientifica nazionale per il settore concorsuale 12/C1 – Diritto Costituzionale, con Decreto del Direttore generale del Ministero dell’Istruzione, dell’Università e della Ricerca n. 0002784 del 29 ottobre 2018</w:t>
      </w:r>
    </w:p>
    <w:p w14:paraId="041BFD38" w14:textId="77777777" w:rsidR="00560996" w:rsidRPr="00191D47" w:rsidRDefault="00560996" w:rsidP="008F1370">
      <w:pPr>
        <w:autoSpaceDE w:val="0"/>
        <w:autoSpaceDN w:val="0"/>
        <w:adjustRightInd w:val="0"/>
        <w:spacing w:after="0"/>
        <w:jc w:val="both"/>
        <w:rPr>
          <w:rFonts w:ascii="Book Antiqua" w:hAnsi="Book Antiqua" w:cs="ArialUnicodeMS"/>
          <w:sz w:val="24"/>
          <w:szCs w:val="24"/>
          <w:lang w:eastAsia="it-IT"/>
        </w:rPr>
      </w:pPr>
    </w:p>
    <w:p w14:paraId="40CE09F6" w14:textId="77777777" w:rsidR="003D1241" w:rsidRDefault="003D1241" w:rsidP="008F1370">
      <w:pPr>
        <w:autoSpaceDE w:val="0"/>
        <w:autoSpaceDN w:val="0"/>
        <w:adjustRightInd w:val="0"/>
        <w:spacing w:after="0"/>
        <w:jc w:val="both"/>
        <w:rPr>
          <w:rFonts w:ascii="Book Antiqua" w:hAnsi="Book Antiqua" w:cs="ArialUnicodeMS"/>
          <w:b/>
          <w:sz w:val="24"/>
          <w:szCs w:val="24"/>
          <w:lang w:eastAsia="it-IT"/>
        </w:rPr>
      </w:pPr>
    </w:p>
    <w:p w14:paraId="3B60FA2F" w14:textId="2EF6D9CB" w:rsidR="00560996" w:rsidRPr="00191D47" w:rsidRDefault="003D6085" w:rsidP="008F1370">
      <w:pPr>
        <w:autoSpaceDE w:val="0"/>
        <w:autoSpaceDN w:val="0"/>
        <w:adjustRightInd w:val="0"/>
        <w:spacing w:after="0"/>
        <w:jc w:val="both"/>
        <w:rPr>
          <w:rFonts w:ascii="Book Antiqua" w:hAnsi="Book Antiqua" w:cs="ArialUnicodeMS"/>
          <w:b/>
          <w:sz w:val="24"/>
          <w:szCs w:val="24"/>
          <w:lang w:eastAsia="it-IT"/>
        </w:rPr>
      </w:pPr>
      <w:r>
        <w:rPr>
          <w:rFonts w:ascii="Book Antiqua" w:hAnsi="Book Antiqua" w:cs="ArialUnicodeMS"/>
          <w:b/>
          <w:sz w:val="24"/>
          <w:szCs w:val="24"/>
          <w:lang w:eastAsia="it-IT"/>
        </w:rPr>
        <w:t>10</w:t>
      </w:r>
      <w:r w:rsidR="009942FE" w:rsidRPr="00191D47">
        <w:rPr>
          <w:rFonts w:ascii="Book Antiqua" w:hAnsi="Book Antiqua" w:cs="ArialUnicodeMS"/>
          <w:b/>
          <w:sz w:val="24"/>
          <w:szCs w:val="24"/>
          <w:lang w:eastAsia="it-IT"/>
        </w:rPr>
        <w:t xml:space="preserve">) </w:t>
      </w:r>
      <w:r w:rsidR="00FC7D95">
        <w:rPr>
          <w:rFonts w:ascii="Book Antiqua" w:hAnsi="Book Antiqua" w:cs="ArialUnicodeMS"/>
          <w:b/>
          <w:sz w:val="24"/>
          <w:szCs w:val="24"/>
          <w:lang w:eastAsia="it-IT"/>
        </w:rPr>
        <w:t>PERIODI DI RICERCA ALL’</w:t>
      </w:r>
      <w:r w:rsidR="00560996" w:rsidRPr="00191D47">
        <w:rPr>
          <w:rFonts w:ascii="Book Antiqua" w:hAnsi="Book Antiqua" w:cs="ArialUnicodeMS"/>
          <w:b/>
          <w:sz w:val="24"/>
          <w:szCs w:val="24"/>
          <w:lang w:eastAsia="it-IT"/>
        </w:rPr>
        <w:t>ESTERO</w:t>
      </w:r>
    </w:p>
    <w:p w14:paraId="126AB26C" w14:textId="77777777" w:rsidR="00560996" w:rsidRPr="00191D47" w:rsidRDefault="00560996" w:rsidP="008F1370">
      <w:pPr>
        <w:autoSpaceDE w:val="0"/>
        <w:autoSpaceDN w:val="0"/>
        <w:adjustRightInd w:val="0"/>
        <w:spacing w:after="0"/>
        <w:jc w:val="both"/>
        <w:rPr>
          <w:rFonts w:ascii="Book Antiqua" w:hAnsi="Book Antiqua" w:cs="ArialUnicodeMS"/>
          <w:sz w:val="24"/>
          <w:szCs w:val="24"/>
          <w:lang w:eastAsia="it-IT"/>
        </w:rPr>
      </w:pPr>
    </w:p>
    <w:p w14:paraId="224B8871" w14:textId="77777777" w:rsidR="005E775D" w:rsidRPr="00191D47" w:rsidRDefault="009942FE"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w:t>
      </w:r>
      <w:r w:rsidR="00560996" w:rsidRPr="00191D47">
        <w:rPr>
          <w:rFonts w:ascii="Book Antiqua" w:hAnsi="Book Antiqua" w:cs="ArialUnicodeMS"/>
          <w:sz w:val="24"/>
          <w:szCs w:val="24"/>
          <w:lang w:eastAsia="it-IT"/>
        </w:rPr>
        <w:t>) Ha svolt</w:t>
      </w:r>
      <w:r w:rsidR="00C018FB">
        <w:rPr>
          <w:rFonts w:ascii="Book Antiqua" w:hAnsi="Book Antiqua" w:cs="ArialUnicodeMS"/>
          <w:sz w:val="24"/>
          <w:szCs w:val="24"/>
          <w:lang w:eastAsia="it-IT"/>
        </w:rPr>
        <w:t>o un periodo di studio presso l’</w:t>
      </w:r>
      <w:r w:rsidR="00560996" w:rsidRPr="00191D47">
        <w:rPr>
          <w:rFonts w:ascii="Book Antiqua" w:hAnsi="Book Antiqua" w:cs="ArialUnicodeMS"/>
          <w:sz w:val="24"/>
          <w:szCs w:val="24"/>
          <w:lang w:eastAsia="it-IT"/>
        </w:rPr>
        <w:t xml:space="preserve">Università Complutense di Madrid, sotto la guida del Prof. Javier </w:t>
      </w:r>
      <w:proofErr w:type="spellStart"/>
      <w:r w:rsidR="00560996" w:rsidRPr="00191D47">
        <w:rPr>
          <w:rFonts w:ascii="Book Antiqua" w:hAnsi="Book Antiqua" w:cs="ArialUnicodeMS"/>
          <w:sz w:val="24"/>
          <w:szCs w:val="24"/>
          <w:lang w:eastAsia="it-IT"/>
        </w:rPr>
        <w:t>Garcìa</w:t>
      </w:r>
      <w:proofErr w:type="spellEnd"/>
      <w:r w:rsidR="00560996" w:rsidRPr="00191D47">
        <w:rPr>
          <w:rFonts w:ascii="Book Antiqua" w:hAnsi="Book Antiqua" w:cs="ArialUnicodeMS"/>
          <w:sz w:val="24"/>
          <w:szCs w:val="24"/>
          <w:lang w:eastAsia="it-IT"/>
        </w:rPr>
        <w:t xml:space="preserve"> Roca, per approfondire la conoscenza del sistema </w:t>
      </w:r>
      <w:proofErr w:type="spellStart"/>
      <w:r w:rsidR="00560996" w:rsidRPr="00191D47">
        <w:rPr>
          <w:rFonts w:ascii="Book Antiqua" w:hAnsi="Book Antiqua" w:cs="ArialUnicodeMS"/>
          <w:sz w:val="24"/>
          <w:szCs w:val="24"/>
          <w:lang w:eastAsia="it-IT"/>
        </w:rPr>
        <w:t>autonomico</w:t>
      </w:r>
      <w:proofErr w:type="spellEnd"/>
      <w:r w:rsidR="00560996" w:rsidRPr="00191D47">
        <w:rPr>
          <w:rFonts w:ascii="Book Antiqua" w:hAnsi="Book Antiqua" w:cs="ArialUnicodeMS"/>
          <w:sz w:val="24"/>
          <w:szCs w:val="24"/>
          <w:lang w:eastAsia="it-IT"/>
        </w:rPr>
        <w:t xml:space="preserve"> spagnolo, nel mes</w:t>
      </w:r>
      <w:r w:rsidR="00560996" w:rsidRPr="00B92FA0">
        <w:rPr>
          <w:rFonts w:ascii="Book Antiqua" w:hAnsi="Book Antiqua" w:cs="ArialUnicodeMS"/>
          <w:sz w:val="24"/>
          <w:szCs w:val="24"/>
          <w:lang w:eastAsia="it-IT"/>
        </w:rPr>
        <w:t xml:space="preserve">e di </w:t>
      </w:r>
      <w:r w:rsidR="00B92FA0" w:rsidRPr="00B92FA0">
        <w:rPr>
          <w:rFonts w:ascii="Book Antiqua" w:hAnsi="Book Antiqua" w:cs="ArialUnicodeMS"/>
          <w:sz w:val="24"/>
          <w:szCs w:val="24"/>
          <w:lang w:eastAsia="it-IT"/>
        </w:rPr>
        <w:t>settembre 2010</w:t>
      </w:r>
    </w:p>
    <w:p w14:paraId="46BE1B29" w14:textId="77777777" w:rsidR="005E775D" w:rsidRPr="00191D47" w:rsidRDefault="005E775D" w:rsidP="008F1370">
      <w:pPr>
        <w:autoSpaceDE w:val="0"/>
        <w:autoSpaceDN w:val="0"/>
        <w:adjustRightInd w:val="0"/>
        <w:spacing w:after="0"/>
        <w:jc w:val="both"/>
        <w:rPr>
          <w:rFonts w:ascii="Book Antiqua" w:hAnsi="Book Antiqua" w:cs="ArialUnicodeMS"/>
          <w:sz w:val="24"/>
          <w:szCs w:val="24"/>
          <w:lang w:eastAsia="it-IT"/>
        </w:rPr>
      </w:pPr>
    </w:p>
    <w:p w14:paraId="0624D202" w14:textId="77777777" w:rsidR="003D1241" w:rsidRDefault="003D1241" w:rsidP="008F1370">
      <w:pPr>
        <w:autoSpaceDE w:val="0"/>
        <w:autoSpaceDN w:val="0"/>
        <w:adjustRightInd w:val="0"/>
        <w:spacing w:after="0"/>
        <w:jc w:val="both"/>
        <w:rPr>
          <w:rFonts w:ascii="Book Antiqua" w:hAnsi="Book Antiqua" w:cs="ArialUnicodeMS"/>
          <w:b/>
          <w:sz w:val="24"/>
          <w:szCs w:val="24"/>
          <w:lang w:eastAsia="it-IT"/>
        </w:rPr>
      </w:pPr>
    </w:p>
    <w:p w14:paraId="4D994F99" w14:textId="68222090" w:rsidR="00AE1942" w:rsidRPr="00191D47" w:rsidRDefault="00972A6B" w:rsidP="008F1370">
      <w:pPr>
        <w:autoSpaceDE w:val="0"/>
        <w:autoSpaceDN w:val="0"/>
        <w:adjustRightInd w:val="0"/>
        <w:spacing w:after="0"/>
        <w:jc w:val="both"/>
        <w:rPr>
          <w:rFonts w:ascii="Book Antiqua" w:hAnsi="Book Antiqua" w:cs="ArialUnicodeMS"/>
          <w:b/>
          <w:sz w:val="24"/>
          <w:szCs w:val="24"/>
          <w:lang w:eastAsia="it-IT"/>
        </w:rPr>
      </w:pPr>
      <w:r>
        <w:rPr>
          <w:rFonts w:ascii="Book Antiqua" w:hAnsi="Book Antiqua" w:cs="ArialUnicodeMS"/>
          <w:b/>
          <w:sz w:val="24"/>
          <w:szCs w:val="24"/>
          <w:lang w:eastAsia="it-IT"/>
        </w:rPr>
        <w:t>1</w:t>
      </w:r>
      <w:r w:rsidR="003D6085">
        <w:rPr>
          <w:rFonts w:ascii="Book Antiqua" w:hAnsi="Book Antiqua" w:cs="ArialUnicodeMS"/>
          <w:b/>
          <w:sz w:val="24"/>
          <w:szCs w:val="24"/>
          <w:lang w:eastAsia="it-IT"/>
        </w:rPr>
        <w:t>1</w:t>
      </w:r>
      <w:r w:rsidR="009942FE" w:rsidRPr="00191D47">
        <w:rPr>
          <w:rFonts w:ascii="Book Antiqua" w:hAnsi="Book Antiqua" w:cs="ArialUnicodeMS"/>
          <w:b/>
          <w:sz w:val="24"/>
          <w:szCs w:val="24"/>
          <w:lang w:eastAsia="it-IT"/>
        </w:rPr>
        <w:t xml:space="preserve">) </w:t>
      </w:r>
      <w:r w:rsidR="00AE1942" w:rsidRPr="00191D47">
        <w:rPr>
          <w:rFonts w:ascii="Book Antiqua" w:hAnsi="Book Antiqua" w:cs="ArialUnicodeMS"/>
          <w:b/>
          <w:sz w:val="24"/>
          <w:szCs w:val="24"/>
          <w:lang w:eastAsia="it-IT"/>
        </w:rPr>
        <w:t>RELAZIONI E INTERVENTI A CONVEGNI E SEMINARI</w:t>
      </w:r>
    </w:p>
    <w:p w14:paraId="0D8F7541" w14:textId="77777777" w:rsidR="00A0689B" w:rsidRPr="00191D47" w:rsidRDefault="00A0689B" w:rsidP="008F1370">
      <w:pPr>
        <w:autoSpaceDE w:val="0"/>
        <w:autoSpaceDN w:val="0"/>
        <w:adjustRightInd w:val="0"/>
        <w:spacing w:after="0"/>
        <w:jc w:val="both"/>
        <w:rPr>
          <w:rFonts w:ascii="Book Antiqua" w:hAnsi="Book Antiqua" w:cs="ArialUnicodeMS"/>
          <w:sz w:val="24"/>
          <w:szCs w:val="24"/>
          <w:lang w:eastAsia="it-IT"/>
        </w:rPr>
      </w:pPr>
    </w:p>
    <w:p w14:paraId="5391FBD4" w14:textId="77777777" w:rsidR="00AE1942" w:rsidRPr="00191D47" w:rsidRDefault="004636CB"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w:t>
      </w:r>
      <w:r w:rsidR="00AE1942" w:rsidRPr="00191D47">
        <w:rPr>
          <w:rFonts w:ascii="Book Antiqua" w:hAnsi="Book Antiqua" w:cs="ArialUnicodeMS"/>
          <w:sz w:val="24"/>
          <w:szCs w:val="24"/>
          <w:lang w:eastAsia="it-IT"/>
        </w:rPr>
        <w:t>) Ha svolto in data 14 maggio 2003, in oc</w:t>
      </w:r>
      <w:r w:rsidR="00A0689B" w:rsidRPr="00191D47">
        <w:rPr>
          <w:rFonts w:ascii="Book Antiqua" w:hAnsi="Book Antiqua" w:cs="ArialUnicodeMS"/>
          <w:sz w:val="24"/>
          <w:szCs w:val="24"/>
          <w:lang w:eastAsia="it-IT"/>
        </w:rPr>
        <w:t xml:space="preserve">casione del Convegno dal titolo </w:t>
      </w:r>
      <w:r w:rsidR="00A0689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Recenti tendenze nella giurisprudenza della</w:t>
      </w:r>
      <w:r w:rsidR="00A0689B"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Corte costituzionale in materia di diritti fondamentali</w:t>
      </w:r>
      <w:r w:rsidR="00A0689B"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tenutosi presso l'Università di Urbino, una Comunicazione dal titolo</w:t>
      </w:r>
      <w:r w:rsidR="00A0689B" w:rsidRPr="00191D47">
        <w:rPr>
          <w:rFonts w:ascii="Book Antiqua" w:hAnsi="Book Antiqua" w:cs="ArialUnicodeMS"/>
          <w:sz w:val="24"/>
          <w:szCs w:val="24"/>
          <w:lang w:eastAsia="it-IT"/>
        </w:rPr>
        <w:t xml:space="preserve"> </w:t>
      </w:r>
      <w:r w:rsidR="00A0689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La tutela dei livelli essenziali "Livelli essenziali delle prestazioni" e "contenuto essenziale dei diritti" nella giurisprudenza</w:t>
      </w:r>
      <w:r w:rsidR="00A0689B"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della Corte costituzionale</w:t>
      </w:r>
      <w:r w:rsidR="00A0689B" w:rsidRPr="00191D47">
        <w:rPr>
          <w:rFonts w:ascii="Book Antiqua" w:hAnsi="Book Antiqua" w:cs="ArialUnicodeMS"/>
          <w:i/>
          <w:sz w:val="24"/>
          <w:szCs w:val="24"/>
          <w:lang w:eastAsia="it-IT"/>
        </w:rPr>
        <w:t>”</w:t>
      </w:r>
    </w:p>
    <w:p w14:paraId="2276DD38" w14:textId="77777777" w:rsidR="00A0689B" w:rsidRPr="00191D47" w:rsidRDefault="00A0689B" w:rsidP="008F1370">
      <w:pPr>
        <w:autoSpaceDE w:val="0"/>
        <w:autoSpaceDN w:val="0"/>
        <w:adjustRightInd w:val="0"/>
        <w:spacing w:after="0"/>
        <w:jc w:val="both"/>
        <w:rPr>
          <w:rFonts w:ascii="Book Antiqua" w:hAnsi="Book Antiqua" w:cs="ArialUnicodeMS"/>
          <w:sz w:val="24"/>
          <w:szCs w:val="24"/>
          <w:lang w:eastAsia="it-IT"/>
        </w:rPr>
      </w:pPr>
    </w:p>
    <w:p w14:paraId="451161B8" w14:textId="77777777" w:rsidR="00AE1942" w:rsidRPr="00191D47" w:rsidRDefault="004636CB"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w:t>
      </w:r>
      <w:r w:rsidR="00AE1942" w:rsidRPr="00191D47">
        <w:rPr>
          <w:rFonts w:ascii="Book Antiqua" w:hAnsi="Book Antiqua" w:cs="ArialUnicodeMS"/>
          <w:sz w:val="24"/>
          <w:szCs w:val="24"/>
          <w:lang w:eastAsia="it-IT"/>
        </w:rPr>
        <w:t>) Ha svolto in data 21 novembre 2003, in occasione di un Seminario dell'Osservatorio Costituzionale presso la LUISS di</w:t>
      </w:r>
      <w:r w:rsidR="00A0689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Roma nell'ambito degli </w:t>
      </w:r>
      <w:r w:rsidR="00AE1942" w:rsidRPr="00191D47">
        <w:rPr>
          <w:rFonts w:ascii="Book Antiqua" w:hAnsi="Book Antiqua" w:cs="ArialUnicodeMS"/>
          <w:sz w:val="24"/>
          <w:szCs w:val="24"/>
          <w:lang w:eastAsia="it-IT"/>
        </w:rPr>
        <w:lastRenderedPageBreak/>
        <w:t xml:space="preserve">incontri sul tema </w:t>
      </w:r>
      <w:r w:rsidR="00A0689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 diritti fondamentali e le Corti in Europa</w:t>
      </w:r>
      <w:r w:rsidR="00A0689B"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un Intervento, in occasione dell'incontro</w:t>
      </w:r>
      <w:r w:rsidR="00A0689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su </w:t>
      </w:r>
      <w:r w:rsidR="00A0689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La Famiglia</w:t>
      </w:r>
      <w:r w:rsidR="00A0689B"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introdotto dal Prof. S. Patti</w:t>
      </w:r>
    </w:p>
    <w:p w14:paraId="46DEA869" w14:textId="77777777" w:rsidR="00A0689B" w:rsidRPr="00191D47" w:rsidRDefault="00A0689B" w:rsidP="008F1370">
      <w:pPr>
        <w:autoSpaceDE w:val="0"/>
        <w:autoSpaceDN w:val="0"/>
        <w:adjustRightInd w:val="0"/>
        <w:spacing w:after="0"/>
        <w:jc w:val="both"/>
        <w:rPr>
          <w:rFonts w:ascii="Book Antiqua" w:hAnsi="Book Antiqua" w:cs="ArialUnicodeMS"/>
          <w:sz w:val="24"/>
          <w:szCs w:val="24"/>
          <w:lang w:eastAsia="it-IT"/>
        </w:rPr>
      </w:pPr>
    </w:p>
    <w:p w14:paraId="66EF9271" w14:textId="77777777" w:rsidR="00AE1942" w:rsidRPr="00191D47" w:rsidRDefault="004636CB"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w:t>
      </w:r>
      <w:r w:rsidR="00AE1942" w:rsidRPr="00191D47">
        <w:rPr>
          <w:rFonts w:ascii="Book Antiqua" w:hAnsi="Book Antiqua" w:cs="ArialUnicodeMS"/>
          <w:sz w:val="24"/>
          <w:szCs w:val="24"/>
          <w:lang w:eastAsia="it-IT"/>
        </w:rPr>
        <w:t>) Ha svolto in data 25 giugno 2004, in occasione di un Seminario dell'Osservatorio Costituzionale presso la LUISS di</w:t>
      </w:r>
      <w:r w:rsidR="00A0689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Roma nell'ambito degli incontri sul tema </w:t>
      </w:r>
      <w:r w:rsidR="00A0689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 diritti fondamentali e le Corti in Europa</w:t>
      </w:r>
      <w:r w:rsidR="00A0689B"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un Intervento,</w:t>
      </w:r>
      <w:r w:rsidR="00A0689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in occasione dell'incontro su </w:t>
      </w:r>
      <w:r w:rsidR="00AE1942" w:rsidRPr="00191D47">
        <w:rPr>
          <w:rFonts w:ascii="Book Antiqua" w:hAnsi="Book Antiqua" w:cs="ArialUnicodeMS"/>
          <w:i/>
          <w:sz w:val="24"/>
          <w:szCs w:val="24"/>
          <w:lang w:eastAsia="it-IT"/>
        </w:rPr>
        <w:t xml:space="preserve">"Le Gross </w:t>
      </w:r>
      <w:proofErr w:type="spellStart"/>
      <w:r w:rsidR="00AE1942" w:rsidRPr="00191D47">
        <w:rPr>
          <w:rFonts w:ascii="Book Antiqua" w:hAnsi="Book Antiqua" w:cs="ArialUnicodeMS"/>
          <w:i/>
          <w:sz w:val="24"/>
          <w:szCs w:val="24"/>
          <w:lang w:eastAsia="it-IT"/>
        </w:rPr>
        <w:t>Violations</w:t>
      </w:r>
      <w:proofErr w:type="spellEnd"/>
      <w:r w:rsidR="00AE1942" w:rsidRPr="00191D47">
        <w:rPr>
          <w:rFonts w:ascii="Book Antiqua" w:hAnsi="Book Antiqua" w:cs="ArialUnicodeMS"/>
          <w:i/>
          <w:sz w:val="24"/>
          <w:szCs w:val="24"/>
          <w:lang w:eastAsia="it-IT"/>
        </w:rPr>
        <w:t xml:space="preserve"> dei diritti umani in Europa e i tribunali internazionali"</w:t>
      </w:r>
      <w:r w:rsidR="00AE1942" w:rsidRPr="00191D47">
        <w:rPr>
          <w:rFonts w:ascii="Book Antiqua" w:hAnsi="Book Antiqua" w:cs="ArialUnicodeMS"/>
          <w:sz w:val="24"/>
          <w:szCs w:val="24"/>
          <w:lang w:eastAsia="it-IT"/>
        </w:rPr>
        <w:t>, introdotto dalla</w:t>
      </w:r>
      <w:r w:rsidR="00A0689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Prof.ssa A. Del Vecchio</w:t>
      </w:r>
    </w:p>
    <w:p w14:paraId="0FD1F223" w14:textId="77777777" w:rsidR="00A0689B" w:rsidRPr="00191D47" w:rsidRDefault="00A0689B" w:rsidP="008F1370">
      <w:pPr>
        <w:autoSpaceDE w:val="0"/>
        <w:autoSpaceDN w:val="0"/>
        <w:adjustRightInd w:val="0"/>
        <w:spacing w:after="0"/>
        <w:jc w:val="both"/>
        <w:rPr>
          <w:rFonts w:ascii="Book Antiqua" w:hAnsi="Book Antiqua" w:cs="ArialUnicodeMS"/>
          <w:sz w:val="24"/>
          <w:szCs w:val="24"/>
          <w:lang w:eastAsia="it-IT"/>
        </w:rPr>
      </w:pPr>
    </w:p>
    <w:p w14:paraId="0442F093" w14:textId="77777777" w:rsidR="00AE1942" w:rsidRPr="00191D47" w:rsidRDefault="004636CB"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4</w:t>
      </w:r>
      <w:r w:rsidR="00AE1942" w:rsidRPr="00191D47">
        <w:rPr>
          <w:rFonts w:ascii="Book Antiqua" w:hAnsi="Book Antiqua" w:cs="ArialUnicodeMS"/>
          <w:sz w:val="24"/>
          <w:szCs w:val="24"/>
          <w:lang w:eastAsia="it-IT"/>
        </w:rPr>
        <w:t xml:space="preserve">) Ha svolto un Intervento dal titolo </w:t>
      </w:r>
      <w:r w:rsidR="00A0689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Il principio di sussidiarietà per le Regioni speciali - spunti per una riflessione</w:t>
      </w:r>
      <w:r w:rsidR="00A0689B"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sull'efficacia della riforma del Titolo V</w:t>
      </w:r>
      <w:r w:rsidR="00A0689B"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xml:space="preserve"> in occasione del Convegno dal titolo </w:t>
      </w:r>
      <w:r w:rsidR="00A0689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Lo Stato decentrato in Italia e Spagna: attualità</w:t>
      </w:r>
      <w:r w:rsidR="00A0689B"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e riforme</w:t>
      </w:r>
      <w:r w:rsidR="00A0689B"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svoltosi a Bologna il 7 marzo 2005, presso l'Accademia delle Scienze, organizzato in collaborazione</w:t>
      </w:r>
      <w:r w:rsidR="00A0689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con l'Ufficio culturale dell'Ambasciata di Spagna in Italia, l'Associazione per i rapporti culturali fra Italia e Spagna, la Facoltà</w:t>
      </w:r>
      <w:r w:rsidR="00A0689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di Giurisprudenza e la Scuola Superiore di Studi giuridici dell'Università di Bologna</w:t>
      </w:r>
    </w:p>
    <w:p w14:paraId="1713F24C" w14:textId="77777777" w:rsidR="00A0689B" w:rsidRPr="00191D47" w:rsidRDefault="00A0689B" w:rsidP="008F1370">
      <w:pPr>
        <w:autoSpaceDE w:val="0"/>
        <w:autoSpaceDN w:val="0"/>
        <w:adjustRightInd w:val="0"/>
        <w:spacing w:after="0"/>
        <w:jc w:val="both"/>
        <w:rPr>
          <w:rFonts w:ascii="Book Antiqua" w:hAnsi="Book Antiqua" w:cs="ArialUnicodeMS"/>
          <w:sz w:val="24"/>
          <w:szCs w:val="24"/>
          <w:lang w:eastAsia="it-IT"/>
        </w:rPr>
      </w:pPr>
    </w:p>
    <w:p w14:paraId="73431E9B" w14:textId="77777777" w:rsidR="00AE1942" w:rsidRPr="00191D47" w:rsidRDefault="004636CB"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5</w:t>
      </w:r>
      <w:r w:rsidR="00AE1942" w:rsidRPr="00191D47">
        <w:rPr>
          <w:rFonts w:ascii="Book Antiqua" w:hAnsi="Book Antiqua" w:cs="ArialUnicodeMS"/>
          <w:sz w:val="24"/>
          <w:szCs w:val="24"/>
          <w:lang w:eastAsia="it-IT"/>
        </w:rPr>
        <w:t>) Ha svolto un Intervento programmato in occasione del Convegno intitol</w:t>
      </w:r>
      <w:r w:rsidR="003A2259" w:rsidRPr="00191D47">
        <w:rPr>
          <w:rFonts w:ascii="Book Antiqua" w:hAnsi="Book Antiqua" w:cs="ArialUnicodeMS"/>
          <w:sz w:val="24"/>
          <w:szCs w:val="24"/>
          <w:lang w:eastAsia="it-IT"/>
        </w:rPr>
        <w:t xml:space="preserve">ato </w:t>
      </w:r>
      <w:r w:rsidR="003A2259"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La nuova riforma costituzionale Assetti di</w:t>
      </w:r>
      <w:r w:rsidR="003A2259"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governo e organizzazione territoriale</w:t>
      </w:r>
      <w:r w:rsidR="003A2259"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tenutosi a Ravenna, presso la Facoltà di Giurisprudenza dell'Università degli Studi di</w:t>
      </w:r>
      <w:r w:rsidR="003A2259"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Bologna, il 3 marzo 2006</w:t>
      </w:r>
    </w:p>
    <w:p w14:paraId="70FA07B5" w14:textId="77777777" w:rsidR="003A2259" w:rsidRPr="00191D47" w:rsidRDefault="003A2259" w:rsidP="008F1370">
      <w:pPr>
        <w:autoSpaceDE w:val="0"/>
        <w:autoSpaceDN w:val="0"/>
        <w:adjustRightInd w:val="0"/>
        <w:spacing w:after="0"/>
        <w:jc w:val="both"/>
        <w:rPr>
          <w:rFonts w:ascii="Book Antiqua" w:hAnsi="Book Antiqua" w:cs="ArialUnicodeMS"/>
          <w:sz w:val="24"/>
          <w:szCs w:val="24"/>
          <w:lang w:eastAsia="it-IT"/>
        </w:rPr>
      </w:pPr>
    </w:p>
    <w:p w14:paraId="43069E12" w14:textId="77777777" w:rsidR="00AE1942" w:rsidRPr="00191D47" w:rsidRDefault="004636CB"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6</w:t>
      </w:r>
      <w:r w:rsidR="00AE1942" w:rsidRPr="00191D47">
        <w:rPr>
          <w:rFonts w:ascii="Book Antiqua" w:hAnsi="Book Antiqua" w:cs="ArialUnicodeMS"/>
          <w:sz w:val="24"/>
          <w:szCs w:val="24"/>
          <w:lang w:eastAsia="it-IT"/>
        </w:rPr>
        <w:t xml:space="preserve">) Ha tenuto una Relazione dal titolo </w:t>
      </w:r>
      <w:r w:rsidR="00AE1942" w:rsidRPr="00191D47">
        <w:rPr>
          <w:rFonts w:ascii="Book Antiqua" w:hAnsi="Book Antiqua" w:cs="ArialUnicodeMS"/>
          <w:i/>
          <w:sz w:val="24"/>
          <w:szCs w:val="24"/>
          <w:lang w:eastAsia="it-IT"/>
        </w:rPr>
        <w:t>"I livelli essenziali delle prestazioni"</w:t>
      </w:r>
      <w:r w:rsidR="00AE1942" w:rsidRPr="00191D47">
        <w:rPr>
          <w:rFonts w:ascii="Book Antiqua" w:hAnsi="Book Antiqua" w:cs="ArialUnicodeMS"/>
          <w:sz w:val="24"/>
          <w:szCs w:val="24"/>
          <w:lang w:eastAsia="it-IT"/>
        </w:rPr>
        <w:t xml:space="preserve"> il 3 aprile 2007, in occasione degli incontri</w:t>
      </w:r>
      <w:r w:rsidR="003A2259"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organizzati dalla Scuola di Dottorato in Scienze Giuridiche Dottorato di Ricerca in Diritto Costituzionale, della Facoltà di</w:t>
      </w:r>
      <w:r w:rsidR="003A2259"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Giurisprudenza dell'Università degli Studi di Bologna</w:t>
      </w:r>
    </w:p>
    <w:p w14:paraId="6FEAE0FE" w14:textId="77777777" w:rsidR="003A2259" w:rsidRPr="00191D47" w:rsidRDefault="003A2259" w:rsidP="008F1370">
      <w:pPr>
        <w:autoSpaceDE w:val="0"/>
        <w:autoSpaceDN w:val="0"/>
        <w:adjustRightInd w:val="0"/>
        <w:spacing w:after="0"/>
        <w:jc w:val="both"/>
        <w:rPr>
          <w:rFonts w:ascii="Book Antiqua" w:hAnsi="Book Antiqua" w:cs="ArialUnicodeMS"/>
          <w:sz w:val="24"/>
          <w:szCs w:val="24"/>
          <w:lang w:eastAsia="it-IT"/>
        </w:rPr>
      </w:pPr>
    </w:p>
    <w:p w14:paraId="20C662EA" w14:textId="77777777" w:rsidR="00AE1942" w:rsidRPr="00191D47" w:rsidRDefault="004636CB"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7</w:t>
      </w:r>
      <w:r w:rsidR="00AE1942" w:rsidRPr="00191D47">
        <w:rPr>
          <w:rFonts w:ascii="Book Antiqua" w:hAnsi="Book Antiqua" w:cs="ArialUnicodeMS"/>
          <w:sz w:val="24"/>
          <w:szCs w:val="24"/>
          <w:lang w:eastAsia="it-IT"/>
        </w:rPr>
        <w:t xml:space="preserve">) Ha svolto in data 28 aprile 2007 un Intervento su </w:t>
      </w:r>
      <w:r w:rsidR="003A2259"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Rapporto Regioni - Diritto comunitario e sulle influenze striscianti delle</w:t>
      </w:r>
      <w:r w:rsidR="003A2259"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prime sul secondo</w:t>
      </w:r>
      <w:r w:rsidR="003A2259"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xml:space="preserve">, in occasione del Convegno dal titolo </w:t>
      </w:r>
      <w:r w:rsidR="00AE1942" w:rsidRPr="00191D47">
        <w:rPr>
          <w:rFonts w:ascii="Book Antiqua" w:hAnsi="Book Antiqua" w:cs="ArialUnicodeMS"/>
          <w:i/>
          <w:sz w:val="24"/>
          <w:szCs w:val="24"/>
          <w:lang w:eastAsia="it-IT"/>
        </w:rPr>
        <w:t xml:space="preserve">"Autonomia della persona e Autonomie regionali e locali </w:t>
      </w:r>
      <w:r w:rsidR="003A2259"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 xml:space="preserve"> dalla</w:t>
      </w:r>
      <w:r w:rsidR="003A2259"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dimensione nazionale alla dimensione globale dell'integrazione europea"</w:t>
      </w:r>
      <w:r w:rsidR="00AE1942" w:rsidRPr="00191D47">
        <w:rPr>
          <w:rFonts w:ascii="Book Antiqua" w:hAnsi="Book Antiqua" w:cs="ArialUnicodeMS"/>
          <w:sz w:val="24"/>
          <w:szCs w:val="24"/>
          <w:lang w:eastAsia="it-IT"/>
        </w:rPr>
        <w:t>, svoltosi presso la Facoltà di Giurisprudenza</w:t>
      </w:r>
      <w:r w:rsidR="003A2259"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dell'Università di Catania nei giorni 27 e 28 aprile 2007</w:t>
      </w:r>
    </w:p>
    <w:p w14:paraId="75CD818C" w14:textId="77777777" w:rsidR="003A2259" w:rsidRPr="00191D47" w:rsidRDefault="003A2259" w:rsidP="008F1370">
      <w:pPr>
        <w:autoSpaceDE w:val="0"/>
        <w:autoSpaceDN w:val="0"/>
        <w:adjustRightInd w:val="0"/>
        <w:spacing w:after="0"/>
        <w:jc w:val="both"/>
        <w:rPr>
          <w:rFonts w:ascii="Book Antiqua" w:hAnsi="Book Antiqua" w:cs="ArialUnicodeMS"/>
          <w:sz w:val="24"/>
          <w:szCs w:val="24"/>
          <w:lang w:eastAsia="it-IT"/>
        </w:rPr>
      </w:pPr>
    </w:p>
    <w:p w14:paraId="67EFD031" w14:textId="77777777" w:rsidR="00AE1942" w:rsidRPr="00DE2702" w:rsidRDefault="004636CB" w:rsidP="008F1370">
      <w:pPr>
        <w:autoSpaceDE w:val="0"/>
        <w:autoSpaceDN w:val="0"/>
        <w:adjustRightInd w:val="0"/>
        <w:spacing w:after="0"/>
        <w:jc w:val="both"/>
        <w:rPr>
          <w:rFonts w:ascii="Book Antiqua" w:hAnsi="Book Antiqua" w:cs="ArialUnicodeMS"/>
          <w:i/>
          <w:sz w:val="24"/>
          <w:szCs w:val="24"/>
          <w:lang w:eastAsia="it-IT"/>
        </w:rPr>
      </w:pPr>
      <w:r w:rsidRPr="00191D47">
        <w:rPr>
          <w:rFonts w:ascii="Book Antiqua" w:hAnsi="Book Antiqua" w:cs="ArialUnicodeMS"/>
          <w:sz w:val="24"/>
          <w:szCs w:val="24"/>
          <w:lang w:eastAsia="it-IT"/>
        </w:rPr>
        <w:t>8</w:t>
      </w:r>
      <w:r w:rsidR="00AE1942" w:rsidRPr="00191D47">
        <w:rPr>
          <w:rFonts w:ascii="Book Antiqua" w:hAnsi="Book Antiqua" w:cs="ArialUnicodeMS"/>
          <w:sz w:val="24"/>
          <w:szCs w:val="24"/>
          <w:lang w:eastAsia="it-IT"/>
        </w:rPr>
        <w:t xml:space="preserve">) Ha svolto un Intervento programmato sul tema </w:t>
      </w:r>
      <w:r w:rsidR="003A2259"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Continuità e discontinuità nella prassi statutaria sullo scioglimento delle</w:t>
      </w:r>
      <w:r w:rsidR="003A2259"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Assemblee parlamentari e riflessi sulla prassi repubblicana</w:t>
      </w:r>
      <w:r w:rsidR="003A2259"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xml:space="preserve">, in occasione del Convegno intitolato </w:t>
      </w:r>
      <w:r w:rsidR="003A2259"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La Prassi degli organi</w:t>
      </w:r>
      <w:r w:rsidR="00DE2702">
        <w:rPr>
          <w:rFonts w:ascii="Book Antiqua" w:hAnsi="Book Antiqua" w:cs="ArialUnicodeMS"/>
          <w:i/>
          <w:sz w:val="24"/>
          <w:szCs w:val="24"/>
          <w:lang w:eastAsia="it-IT"/>
        </w:rPr>
        <w:t xml:space="preserve"> </w:t>
      </w:r>
      <w:r w:rsidR="003A2259" w:rsidRPr="00191D47">
        <w:rPr>
          <w:rFonts w:ascii="Book Antiqua" w:hAnsi="Book Antiqua" w:cs="ArialUnicodeMS"/>
          <w:i/>
          <w:sz w:val="24"/>
          <w:szCs w:val="24"/>
          <w:lang w:eastAsia="it-IT"/>
        </w:rPr>
        <w:lastRenderedPageBreak/>
        <w:t>C</w:t>
      </w:r>
      <w:r w:rsidR="00AE1942" w:rsidRPr="00191D47">
        <w:rPr>
          <w:rFonts w:ascii="Book Antiqua" w:hAnsi="Book Antiqua" w:cs="ArialUnicodeMS"/>
          <w:i/>
          <w:sz w:val="24"/>
          <w:szCs w:val="24"/>
          <w:lang w:eastAsia="it-IT"/>
        </w:rPr>
        <w:t>ostituzionali</w:t>
      </w:r>
      <w:r w:rsidR="003A2259"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tenutosi a Bologna il 14 e 15 giugno 2007, presso la Facoltà di Giurisprudenza dell'Università degli Studi di</w:t>
      </w:r>
      <w:r w:rsidR="003A2259"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Bologna</w:t>
      </w:r>
    </w:p>
    <w:p w14:paraId="7612DD36" w14:textId="77777777" w:rsidR="003A2259" w:rsidRPr="00191D47" w:rsidRDefault="003A2259" w:rsidP="008F1370">
      <w:pPr>
        <w:autoSpaceDE w:val="0"/>
        <w:autoSpaceDN w:val="0"/>
        <w:adjustRightInd w:val="0"/>
        <w:spacing w:after="0"/>
        <w:jc w:val="both"/>
        <w:rPr>
          <w:rFonts w:ascii="Book Antiqua" w:hAnsi="Book Antiqua" w:cs="ArialUnicodeMS"/>
          <w:sz w:val="24"/>
          <w:szCs w:val="24"/>
          <w:lang w:eastAsia="it-IT"/>
        </w:rPr>
      </w:pPr>
    </w:p>
    <w:p w14:paraId="4CBD52A8" w14:textId="77777777" w:rsidR="00AE1942" w:rsidRPr="00191D47" w:rsidRDefault="004636CB"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9</w:t>
      </w:r>
      <w:r w:rsidR="00AE1942" w:rsidRPr="00191D47">
        <w:rPr>
          <w:rFonts w:ascii="Book Antiqua" w:hAnsi="Book Antiqua" w:cs="ArialUnicodeMS"/>
          <w:sz w:val="24"/>
          <w:szCs w:val="24"/>
          <w:lang w:eastAsia="it-IT"/>
        </w:rPr>
        <w:t xml:space="preserve">) Ha partecipato il 27 febbraio 2008, in qualità di </w:t>
      </w:r>
      <w:proofErr w:type="spellStart"/>
      <w:r w:rsidR="00AE1942" w:rsidRPr="00191D47">
        <w:rPr>
          <w:rFonts w:ascii="Book Antiqua" w:hAnsi="Book Antiqua" w:cs="ArialUnicodeMS"/>
          <w:i/>
          <w:sz w:val="24"/>
          <w:szCs w:val="24"/>
          <w:lang w:eastAsia="it-IT"/>
        </w:rPr>
        <w:t>Discussant</w:t>
      </w:r>
      <w:proofErr w:type="spellEnd"/>
      <w:r w:rsidR="00AE1942" w:rsidRPr="00191D47">
        <w:rPr>
          <w:rFonts w:ascii="Book Antiqua" w:hAnsi="Book Antiqua" w:cs="ArialUnicodeMS"/>
          <w:sz w:val="24"/>
          <w:szCs w:val="24"/>
          <w:lang w:eastAsia="it-IT"/>
        </w:rPr>
        <w:t xml:space="preserve"> all'Incontro di dottorato, dal titolo </w:t>
      </w:r>
      <w:r w:rsidR="003A2259"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Il parametro e l'oggetto nel</w:t>
      </w:r>
      <w:r w:rsidR="003A2259"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giudizio costituzionale</w:t>
      </w:r>
      <w:r w:rsidR="003A2259"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organizzato dalla Scuola di Dottorato in Scienze Giuridiche, Dottorato di Ricerca in Stato e persona</w:t>
      </w:r>
      <w:r w:rsidR="003A2259"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negli ordinamenti giuridici indirizzo Diritto Costituzionale, della Facoltà di Giurisprudenza dell'Università degli Studi di</w:t>
      </w:r>
      <w:r w:rsidR="003A2259"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Bologna</w:t>
      </w:r>
    </w:p>
    <w:p w14:paraId="1618E28E" w14:textId="77777777" w:rsidR="003A2259" w:rsidRPr="00191D47" w:rsidRDefault="003A2259" w:rsidP="008F1370">
      <w:pPr>
        <w:autoSpaceDE w:val="0"/>
        <w:autoSpaceDN w:val="0"/>
        <w:adjustRightInd w:val="0"/>
        <w:spacing w:after="0"/>
        <w:jc w:val="both"/>
        <w:rPr>
          <w:rFonts w:ascii="Book Antiqua" w:hAnsi="Book Antiqua" w:cs="ArialUnicodeMS"/>
          <w:sz w:val="24"/>
          <w:szCs w:val="24"/>
          <w:lang w:eastAsia="it-IT"/>
        </w:rPr>
      </w:pPr>
    </w:p>
    <w:p w14:paraId="53B82E29" w14:textId="77777777" w:rsidR="00AE1942" w:rsidRPr="00191D47" w:rsidRDefault="004636CB"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10</w:t>
      </w:r>
      <w:r w:rsidR="00AE1942" w:rsidRPr="00191D47">
        <w:rPr>
          <w:rFonts w:ascii="Book Antiqua" w:hAnsi="Book Antiqua" w:cs="ArialUnicodeMS"/>
          <w:sz w:val="24"/>
          <w:szCs w:val="24"/>
          <w:lang w:eastAsia="it-IT"/>
        </w:rPr>
        <w:t xml:space="preserve">) Ha tenuto il giorno 14 marzo 2008 una Relazione sul tema </w:t>
      </w:r>
      <w:r w:rsidR="003A2259"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Diritto costituzionale e servizi pubblici</w:t>
      </w:r>
      <w:r w:rsidR="003A2259"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in occasione dei</w:t>
      </w:r>
      <w:r w:rsidR="003A2259"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Seminari della Scuola di Specializzazione per le Professioni Legali "Enrico Redenti" e della Scuola di dottorato in Scienze</w:t>
      </w:r>
      <w:r w:rsidR="003A2259"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Giuridiche dell'Università di Bologna, per l'A.A. 2007-2008 su </w:t>
      </w:r>
      <w:r w:rsidR="003A2259"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 Servizi pubblici e le discipline giuridiche</w:t>
      </w:r>
      <w:r w:rsidR="003A2259" w:rsidRPr="00191D47">
        <w:rPr>
          <w:rFonts w:ascii="Book Antiqua" w:hAnsi="Book Antiqua" w:cs="ArialUnicodeMS"/>
          <w:i/>
          <w:sz w:val="24"/>
          <w:szCs w:val="24"/>
          <w:lang w:eastAsia="it-IT"/>
        </w:rPr>
        <w:t>”</w:t>
      </w:r>
    </w:p>
    <w:p w14:paraId="5BCFCD29" w14:textId="77777777" w:rsidR="003A2259" w:rsidRPr="00191D47" w:rsidRDefault="003A2259" w:rsidP="008F1370">
      <w:pPr>
        <w:autoSpaceDE w:val="0"/>
        <w:autoSpaceDN w:val="0"/>
        <w:adjustRightInd w:val="0"/>
        <w:spacing w:after="0"/>
        <w:jc w:val="both"/>
        <w:rPr>
          <w:rFonts w:ascii="Book Antiqua" w:hAnsi="Book Antiqua" w:cs="ArialUnicodeMS"/>
          <w:sz w:val="24"/>
          <w:szCs w:val="24"/>
          <w:lang w:eastAsia="it-IT"/>
        </w:rPr>
      </w:pPr>
    </w:p>
    <w:p w14:paraId="4DFE77CF" w14:textId="77777777" w:rsidR="00AE1942" w:rsidRPr="00191D47" w:rsidRDefault="004636CB"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11</w:t>
      </w:r>
      <w:r w:rsidR="00AE1942" w:rsidRPr="00191D47">
        <w:rPr>
          <w:rFonts w:ascii="Book Antiqua" w:hAnsi="Book Antiqua" w:cs="ArialUnicodeMS"/>
          <w:sz w:val="24"/>
          <w:szCs w:val="24"/>
          <w:lang w:eastAsia="it-IT"/>
        </w:rPr>
        <w:t xml:space="preserve">) Ha tenuto il giorno 3 giugno 2008 una Relazione sul tema </w:t>
      </w:r>
      <w:r w:rsidR="003A2259"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Stato, Regioni e leale cooperazione nella giurisprudenza</w:t>
      </w:r>
      <w:r w:rsidR="003A2259"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costituzionale</w:t>
      </w:r>
      <w:r w:rsidR="003A2259"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in occasione dell'Incontro di dottorato organizzato dalla Scuola di Dottorato in Scienze Giuridiche, Dottorato</w:t>
      </w:r>
    </w:p>
    <w:p w14:paraId="364718D7" w14:textId="77777777" w:rsidR="00AE1942" w:rsidRPr="00191D47" w:rsidRDefault="00AE1942"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di Ricerca in Stato e persona negli ordinamenti giuridici indirizzo Diritto Costituzionale, della Facoltà di Giurisprudenza</w:t>
      </w:r>
      <w:r w:rsidR="003A2259" w:rsidRPr="00191D47">
        <w:rPr>
          <w:rFonts w:ascii="Book Antiqua" w:hAnsi="Book Antiqua" w:cs="ArialUnicodeMS"/>
          <w:sz w:val="24"/>
          <w:szCs w:val="24"/>
          <w:lang w:eastAsia="it-IT"/>
        </w:rPr>
        <w:t xml:space="preserve"> </w:t>
      </w:r>
      <w:r w:rsidRPr="00191D47">
        <w:rPr>
          <w:rFonts w:ascii="Book Antiqua" w:hAnsi="Book Antiqua" w:cs="ArialUnicodeMS"/>
          <w:sz w:val="24"/>
          <w:szCs w:val="24"/>
          <w:lang w:eastAsia="it-IT"/>
        </w:rPr>
        <w:t>dell'Università degli Studi di Bologna</w:t>
      </w:r>
    </w:p>
    <w:p w14:paraId="6090C55F" w14:textId="77777777" w:rsidR="003A2259" w:rsidRPr="00191D47" w:rsidRDefault="003A2259" w:rsidP="008F1370">
      <w:pPr>
        <w:autoSpaceDE w:val="0"/>
        <w:autoSpaceDN w:val="0"/>
        <w:adjustRightInd w:val="0"/>
        <w:spacing w:after="0"/>
        <w:jc w:val="both"/>
        <w:rPr>
          <w:rFonts w:ascii="Book Antiqua" w:hAnsi="Book Antiqua" w:cs="ArialUnicodeMS"/>
          <w:sz w:val="24"/>
          <w:szCs w:val="24"/>
          <w:lang w:eastAsia="it-IT"/>
        </w:rPr>
      </w:pPr>
    </w:p>
    <w:p w14:paraId="2CF0C27A"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12</w:t>
      </w:r>
      <w:r w:rsidR="00AE1942" w:rsidRPr="00191D47">
        <w:rPr>
          <w:rFonts w:ascii="Book Antiqua" w:hAnsi="Book Antiqua" w:cs="ArialUnicodeMS"/>
          <w:sz w:val="24"/>
          <w:szCs w:val="24"/>
          <w:lang w:eastAsia="it-IT"/>
        </w:rPr>
        <w:t xml:space="preserve">) Ha svolto una Relazione dal titolo </w:t>
      </w:r>
      <w:r w:rsidR="00AE1942" w:rsidRPr="00191D47">
        <w:rPr>
          <w:rFonts w:ascii="Book Antiqua" w:hAnsi="Book Antiqua" w:cs="ArialUnicodeMS"/>
          <w:i/>
          <w:sz w:val="24"/>
          <w:szCs w:val="24"/>
          <w:lang w:eastAsia="it-IT"/>
        </w:rPr>
        <w:t>"Le fonti dell'autonomia regio</w:t>
      </w:r>
      <w:r w:rsidR="00110382" w:rsidRPr="00191D47">
        <w:rPr>
          <w:rFonts w:ascii="Book Antiqua" w:hAnsi="Book Antiqua" w:cs="ArialUnicodeMS"/>
          <w:i/>
          <w:sz w:val="24"/>
          <w:szCs w:val="24"/>
          <w:lang w:eastAsia="it-IT"/>
        </w:rPr>
        <w:t xml:space="preserve">nale e </w:t>
      </w:r>
      <w:r w:rsidR="00AE1942" w:rsidRPr="00191D47">
        <w:rPr>
          <w:rFonts w:ascii="Book Antiqua" w:hAnsi="Book Antiqua" w:cs="ArialUnicodeMS"/>
          <w:i/>
          <w:sz w:val="24"/>
          <w:szCs w:val="24"/>
          <w:lang w:eastAsia="it-IT"/>
        </w:rPr>
        <w:t>locale"</w:t>
      </w:r>
      <w:r w:rsidR="00AE1942" w:rsidRPr="00191D47">
        <w:rPr>
          <w:rFonts w:ascii="Book Antiqua" w:hAnsi="Book Antiqua" w:cs="ArialUnicodeMS"/>
          <w:sz w:val="24"/>
          <w:szCs w:val="24"/>
          <w:lang w:eastAsia="it-IT"/>
        </w:rPr>
        <w:t>, in occasione del Convegno dal titolo</w:t>
      </w:r>
      <w:r w:rsidR="00110382" w:rsidRPr="00191D47">
        <w:rPr>
          <w:rFonts w:ascii="Book Antiqua" w:hAnsi="Book Antiqua" w:cs="ArialUnicodeMS"/>
          <w:sz w:val="24"/>
          <w:szCs w:val="24"/>
          <w:lang w:eastAsia="it-IT"/>
        </w:rPr>
        <w:t xml:space="preserve"> </w:t>
      </w:r>
      <w:r w:rsidR="00110382"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Quale ordinamento per gli enti locali? Orga</w:t>
      </w:r>
      <w:r w:rsidR="00110382" w:rsidRPr="00191D47">
        <w:rPr>
          <w:rFonts w:ascii="Book Antiqua" w:hAnsi="Book Antiqua" w:cs="ArialUnicodeMS"/>
          <w:i/>
          <w:sz w:val="24"/>
          <w:szCs w:val="24"/>
          <w:lang w:eastAsia="it-IT"/>
        </w:rPr>
        <w:t xml:space="preserve">nizzazione, servizi pubblici e </w:t>
      </w:r>
      <w:r w:rsidR="00AE1942" w:rsidRPr="00191D47">
        <w:rPr>
          <w:rFonts w:ascii="Book Antiqua" w:hAnsi="Book Antiqua" w:cs="ArialUnicodeMS"/>
          <w:i/>
          <w:sz w:val="24"/>
          <w:szCs w:val="24"/>
          <w:lang w:eastAsia="it-IT"/>
        </w:rPr>
        <w:t>federalismo fiscale</w:t>
      </w:r>
      <w:r w:rsidR="00110382"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svoltosi il giorno 6 giugno</w:t>
      </w:r>
      <w:r w:rsidR="00110382"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2008, presso la sede di Ravenna della Facoltà di Giurisprudenza dell'Università degli Studi di Bologna</w:t>
      </w:r>
    </w:p>
    <w:p w14:paraId="2B618A8E" w14:textId="77777777" w:rsidR="00110382" w:rsidRPr="00191D47" w:rsidRDefault="00110382" w:rsidP="008F1370">
      <w:pPr>
        <w:autoSpaceDE w:val="0"/>
        <w:autoSpaceDN w:val="0"/>
        <w:adjustRightInd w:val="0"/>
        <w:spacing w:after="0"/>
        <w:jc w:val="both"/>
        <w:rPr>
          <w:rFonts w:ascii="Book Antiqua" w:hAnsi="Book Antiqua" w:cs="ArialUnicodeMS"/>
          <w:sz w:val="24"/>
          <w:szCs w:val="24"/>
          <w:lang w:eastAsia="it-IT"/>
        </w:rPr>
      </w:pPr>
    </w:p>
    <w:p w14:paraId="580D20F5"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13</w:t>
      </w:r>
      <w:r w:rsidR="00AE1942" w:rsidRPr="00191D47">
        <w:rPr>
          <w:rFonts w:ascii="Book Antiqua" w:hAnsi="Book Antiqua" w:cs="ArialUnicodeMS"/>
          <w:sz w:val="24"/>
          <w:szCs w:val="24"/>
          <w:lang w:eastAsia="it-IT"/>
        </w:rPr>
        <w:t xml:space="preserve">) Ha svolto, in data 31 ottobre 2008, assieme al Prof. Luca </w:t>
      </w:r>
      <w:proofErr w:type="spellStart"/>
      <w:r w:rsidR="00AE1942" w:rsidRPr="00191D47">
        <w:rPr>
          <w:rFonts w:ascii="Book Antiqua" w:hAnsi="Book Antiqua" w:cs="ArialUnicodeMS"/>
          <w:sz w:val="24"/>
          <w:szCs w:val="24"/>
          <w:lang w:eastAsia="it-IT"/>
        </w:rPr>
        <w:t>Mezzetti</w:t>
      </w:r>
      <w:proofErr w:type="spellEnd"/>
      <w:r w:rsidR="00AE1942" w:rsidRPr="00191D47">
        <w:rPr>
          <w:rFonts w:ascii="Book Antiqua" w:hAnsi="Book Antiqua" w:cs="ArialUnicodeMS"/>
          <w:sz w:val="24"/>
          <w:szCs w:val="24"/>
          <w:lang w:eastAsia="it-IT"/>
        </w:rPr>
        <w:t>, un Seminario presso il dottorato di ricerca della</w:t>
      </w:r>
      <w:r w:rsidR="00C91530"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Facoltà di Economia e Commercio dell'Università degli Studi di Chieti-Pescara, sul tema </w:t>
      </w:r>
      <w:r w:rsidR="00C91530"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Modelli di giustizia costituzionale,</w:t>
      </w:r>
      <w:r w:rsidR="00C91530"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progressiva assimilazione dei modelli accentrati e diffusi e progressiva diffusione dei modelli accentrati</w:t>
      </w:r>
      <w:r w:rsidR="00C91530" w:rsidRPr="00191D47">
        <w:rPr>
          <w:rFonts w:ascii="Book Antiqua" w:hAnsi="Book Antiqua" w:cs="ArialUnicodeMS"/>
          <w:i/>
          <w:sz w:val="24"/>
          <w:szCs w:val="24"/>
          <w:lang w:eastAsia="it-IT"/>
        </w:rPr>
        <w:t>”</w:t>
      </w:r>
    </w:p>
    <w:p w14:paraId="0AB639C3" w14:textId="77777777" w:rsidR="00C91530" w:rsidRPr="00191D47" w:rsidRDefault="00C91530" w:rsidP="008F1370">
      <w:pPr>
        <w:autoSpaceDE w:val="0"/>
        <w:autoSpaceDN w:val="0"/>
        <w:adjustRightInd w:val="0"/>
        <w:spacing w:after="0"/>
        <w:jc w:val="both"/>
        <w:rPr>
          <w:rFonts w:ascii="Book Antiqua" w:hAnsi="Book Antiqua" w:cs="ArialUnicodeMS"/>
          <w:sz w:val="24"/>
          <w:szCs w:val="24"/>
          <w:lang w:eastAsia="it-IT"/>
        </w:rPr>
      </w:pPr>
    </w:p>
    <w:p w14:paraId="0BD2B0C1"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14</w:t>
      </w:r>
      <w:r w:rsidR="00AE1942" w:rsidRPr="00191D47">
        <w:rPr>
          <w:rFonts w:ascii="Book Antiqua" w:hAnsi="Book Antiqua" w:cs="ArialUnicodeMS"/>
          <w:sz w:val="24"/>
          <w:szCs w:val="24"/>
          <w:lang w:eastAsia="it-IT"/>
        </w:rPr>
        <w:t xml:space="preserve">) Ha svolto una Relazione dal titolo </w:t>
      </w:r>
      <w:r w:rsidR="00C91530"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La sicurezza del lavoro tra Stato e Regioni</w:t>
      </w:r>
      <w:r w:rsidR="00C91530"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xml:space="preserve">, in occasione del Convegno dal titolo </w:t>
      </w:r>
      <w:r w:rsidR="00AE1942" w:rsidRPr="00191D47">
        <w:rPr>
          <w:rFonts w:ascii="Book Antiqua" w:hAnsi="Book Antiqua" w:cs="ArialUnicodeMS"/>
          <w:i/>
          <w:sz w:val="24"/>
          <w:szCs w:val="24"/>
          <w:lang w:eastAsia="it-IT"/>
        </w:rPr>
        <w:t>"La</w:t>
      </w:r>
      <w:r w:rsidR="00C91530"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sicurezza del lavoro nel d.lgs. 81/2008"</w:t>
      </w:r>
      <w:r w:rsidR="00AE1942" w:rsidRPr="00191D47">
        <w:rPr>
          <w:rFonts w:ascii="Book Antiqua" w:hAnsi="Book Antiqua" w:cs="ArialUnicodeMS"/>
          <w:sz w:val="24"/>
          <w:szCs w:val="24"/>
          <w:lang w:eastAsia="it-IT"/>
        </w:rPr>
        <w:t>, svoltosi il giorno 29 novembre 2</w:t>
      </w:r>
      <w:r w:rsidR="00C018FB">
        <w:rPr>
          <w:rFonts w:ascii="Book Antiqua" w:hAnsi="Book Antiqua" w:cs="ArialUnicodeMS"/>
          <w:sz w:val="24"/>
          <w:szCs w:val="24"/>
          <w:lang w:eastAsia="it-IT"/>
        </w:rPr>
        <w:t xml:space="preserve">008, presso il Teatro comunale “Elisabetta </w:t>
      </w:r>
      <w:proofErr w:type="spellStart"/>
      <w:r w:rsidR="00C018FB">
        <w:rPr>
          <w:rFonts w:ascii="Book Antiqua" w:hAnsi="Book Antiqua" w:cs="ArialUnicodeMS"/>
          <w:sz w:val="24"/>
          <w:szCs w:val="24"/>
          <w:lang w:eastAsia="it-IT"/>
        </w:rPr>
        <w:t>Turroni</w:t>
      </w:r>
      <w:proofErr w:type="spellEnd"/>
      <w:r w:rsidR="00C018FB">
        <w:rPr>
          <w:rFonts w:ascii="Book Antiqua" w:hAnsi="Book Antiqua" w:cs="ArialUnicodeMS"/>
          <w:sz w:val="24"/>
          <w:szCs w:val="24"/>
          <w:lang w:eastAsia="it-IT"/>
        </w:rPr>
        <w:t>”</w:t>
      </w:r>
      <w:r w:rsidR="00AE1942" w:rsidRPr="00191D47">
        <w:rPr>
          <w:rFonts w:ascii="Book Antiqua" w:hAnsi="Book Antiqua" w:cs="ArialUnicodeMS"/>
          <w:sz w:val="24"/>
          <w:szCs w:val="24"/>
          <w:lang w:eastAsia="it-IT"/>
        </w:rPr>
        <w:t>,</w:t>
      </w:r>
      <w:r w:rsidR="00C91530"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organizzato dal Comune di Sogliano al Rubicone (FC), con il patrocinio </w:t>
      </w:r>
      <w:r w:rsidR="00AE1942" w:rsidRPr="00191D47">
        <w:rPr>
          <w:rFonts w:ascii="Book Antiqua" w:hAnsi="Book Antiqua" w:cs="ArialUnicodeMS"/>
          <w:sz w:val="24"/>
          <w:szCs w:val="24"/>
          <w:lang w:eastAsia="it-IT"/>
        </w:rPr>
        <w:lastRenderedPageBreak/>
        <w:t>della Facoltà di Giurisprudenza dell'Università di</w:t>
      </w:r>
      <w:r w:rsidR="00C91530"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Bologna, della Provincia di Forlì-Cesena e di Sogliano Ambiente s.p.a.</w:t>
      </w:r>
    </w:p>
    <w:p w14:paraId="2CD39775" w14:textId="77777777" w:rsidR="00C91530" w:rsidRPr="00191D47" w:rsidRDefault="00C91530" w:rsidP="008F1370">
      <w:pPr>
        <w:autoSpaceDE w:val="0"/>
        <w:autoSpaceDN w:val="0"/>
        <w:adjustRightInd w:val="0"/>
        <w:spacing w:after="0"/>
        <w:jc w:val="both"/>
        <w:rPr>
          <w:rFonts w:ascii="Book Antiqua" w:hAnsi="Book Antiqua" w:cs="ArialUnicodeMS"/>
          <w:sz w:val="24"/>
          <w:szCs w:val="24"/>
          <w:lang w:eastAsia="it-IT"/>
        </w:rPr>
      </w:pPr>
    </w:p>
    <w:p w14:paraId="4C6637F3"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15</w:t>
      </w:r>
      <w:r w:rsidR="00AE1942" w:rsidRPr="00191D47">
        <w:rPr>
          <w:rFonts w:ascii="Book Antiqua" w:hAnsi="Book Antiqua" w:cs="ArialUnicodeMS"/>
          <w:sz w:val="24"/>
          <w:szCs w:val="24"/>
          <w:lang w:eastAsia="it-IT"/>
        </w:rPr>
        <w:t>) In occasione degli Incontri del corso di dottorato in Stato e persona nell'ordinamento giuridico Indirizzo costituzionale,</w:t>
      </w:r>
      <w:r w:rsidR="00C91530"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dal titolo </w:t>
      </w:r>
      <w:r w:rsidR="00C91530"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Le forme di governo</w:t>
      </w:r>
      <w:r w:rsidR="00C91530"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xml:space="preserve">, per l'anno 2009, è stato </w:t>
      </w:r>
      <w:proofErr w:type="spellStart"/>
      <w:r w:rsidR="00AE1942" w:rsidRPr="00191D47">
        <w:rPr>
          <w:rFonts w:ascii="Book Antiqua" w:hAnsi="Book Antiqua" w:cs="ArialUnicodeMS"/>
          <w:i/>
          <w:sz w:val="24"/>
          <w:szCs w:val="24"/>
          <w:lang w:eastAsia="it-IT"/>
        </w:rPr>
        <w:t>Discussant</w:t>
      </w:r>
      <w:proofErr w:type="spellEnd"/>
      <w:r w:rsidR="00AE1942" w:rsidRPr="00191D47">
        <w:rPr>
          <w:rFonts w:ascii="Book Antiqua" w:hAnsi="Book Antiqua" w:cs="ArialUnicodeMS"/>
          <w:sz w:val="24"/>
          <w:szCs w:val="24"/>
          <w:lang w:eastAsia="it-IT"/>
        </w:rPr>
        <w:t xml:space="preserve"> al Seminario introdotto e presieduto dal Prof. G. de</w:t>
      </w:r>
      <w:r w:rsidR="00C91530"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Vergottini, con Relazione del Prof. R. Martucci, dal titolo </w:t>
      </w:r>
      <w:r w:rsidR="00C91530"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L'evoluzione degli assetti di governo. Dalle forme dualiste a quelle</w:t>
      </w:r>
      <w:r w:rsidR="00C91530"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parlamentari</w:t>
      </w:r>
      <w:r w:rsidR="00C91530"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il giorno 16 febbraio 2009</w:t>
      </w:r>
    </w:p>
    <w:p w14:paraId="087D33F5" w14:textId="77777777" w:rsidR="00C91530" w:rsidRPr="00191D47" w:rsidRDefault="00C91530" w:rsidP="008F1370">
      <w:pPr>
        <w:autoSpaceDE w:val="0"/>
        <w:autoSpaceDN w:val="0"/>
        <w:adjustRightInd w:val="0"/>
        <w:spacing w:after="0"/>
        <w:jc w:val="both"/>
        <w:rPr>
          <w:rFonts w:ascii="Book Antiqua" w:hAnsi="Book Antiqua" w:cs="ArialUnicodeMS"/>
          <w:sz w:val="24"/>
          <w:szCs w:val="24"/>
          <w:lang w:eastAsia="it-IT"/>
        </w:rPr>
      </w:pPr>
    </w:p>
    <w:p w14:paraId="463EE6D7"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16</w:t>
      </w:r>
      <w:r w:rsidR="00AE1942" w:rsidRPr="00191D47">
        <w:rPr>
          <w:rFonts w:ascii="Book Antiqua" w:hAnsi="Book Antiqua" w:cs="ArialUnicodeMS"/>
          <w:sz w:val="24"/>
          <w:szCs w:val="24"/>
          <w:lang w:eastAsia="it-IT"/>
        </w:rPr>
        <w:t xml:space="preserve">) Ha svolto un Intervento programmato dal titolo </w:t>
      </w:r>
      <w:r w:rsidR="00C91530"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Una "babele" nel dialogo tra le Corti?</w:t>
      </w:r>
      <w:r w:rsidR="00C91530"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in occasione del Convegno</w:t>
      </w:r>
      <w:r w:rsidR="00C91530"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svoltosi presso la</w:t>
      </w:r>
      <w:r w:rsidR="00C018FB">
        <w:rPr>
          <w:rFonts w:ascii="Book Antiqua" w:hAnsi="Book Antiqua" w:cs="ArialUnicodeMS"/>
          <w:sz w:val="24"/>
          <w:szCs w:val="24"/>
          <w:lang w:eastAsia="it-IT"/>
        </w:rPr>
        <w:t xml:space="preserve"> Facoltà di Giurisprudenza dell’</w:t>
      </w:r>
      <w:r w:rsidR="00AE1942" w:rsidRPr="00191D47">
        <w:rPr>
          <w:rFonts w:ascii="Book Antiqua" w:hAnsi="Book Antiqua" w:cs="ArialUnicodeMS"/>
          <w:sz w:val="24"/>
          <w:szCs w:val="24"/>
          <w:lang w:eastAsia="it-IT"/>
        </w:rPr>
        <w:t xml:space="preserve">Università degli Studi di Bologna, il giorno 13 novembre 2009, dal titolo </w:t>
      </w:r>
      <w:r w:rsidR="00C91530"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Il</w:t>
      </w:r>
      <w:r w:rsidR="00C91530"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linguaggio del diritto costituzionale</w:t>
      </w:r>
      <w:r w:rsidR="00C91530" w:rsidRPr="00191D47">
        <w:rPr>
          <w:rFonts w:ascii="Book Antiqua" w:hAnsi="Book Antiqua" w:cs="ArialUnicodeMS"/>
          <w:i/>
          <w:sz w:val="24"/>
          <w:szCs w:val="24"/>
          <w:lang w:eastAsia="it-IT"/>
        </w:rPr>
        <w:t>”</w:t>
      </w:r>
    </w:p>
    <w:p w14:paraId="762A9FB7" w14:textId="77777777" w:rsidR="00C91530" w:rsidRPr="00191D47" w:rsidRDefault="00C91530" w:rsidP="008F1370">
      <w:pPr>
        <w:autoSpaceDE w:val="0"/>
        <w:autoSpaceDN w:val="0"/>
        <w:adjustRightInd w:val="0"/>
        <w:spacing w:after="0"/>
        <w:jc w:val="both"/>
        <w:rPr>
          <w:rFonts w:ascii="Book Antiqua" w:hAnsi="Book Antiqua" w:cs="ArialUnicodeMS"/>
          <w:sz w:val="24"/>
          <w:szCs w:val="24"/>
          <w:lang w:eastAsia="it-IT"/>
        </w:rPr>
      </w:pPr>
    </w:p>
    <w:p w14:paraId="5C3E38F9"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17</w:t>
      </w:r>
      <w:r w:rsidR="00AE1942" w:rsidRPr="00191D47">
        <w:rPr>
          <w:rFonts w:ascii="Book Antiqua" w:hAnsi="Book Antiqua" w:cs="ArialUnicodeMS"/>
          <w:sz w:val="24"/>
          <w:szCs w:val="24"/>
          <w:lang w:eastAsia="it-IT"/>
        </w:rPr>
        <w:t xml:space="preserve">) Ha svolto un Intervento programmato dal titolo </w:t>
      </w:r>
      <w:r w:rsidR="00C91530"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La sicurezza urbana tra fonti statali e fonti regionali</w:t>
      </w:r>
      <w:r w:rsidR="00C91530"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in occasione del</w:t>
      </w:r>
      <w:r w:rsidR="00C91530"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Convegno svoltosi presso la sede di Ravenna della Facoltà di Giurisprudenza dell'Università degli Studi di Bologna, il giorno</w:t>
      </w:r>
      <w:r w:rsidR="00C91530"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27 novembre 2009, dal titolo </w:t>
      </w:r>
      <w:r w:rsidR="00AE1942" w:rsidRPr="00191D47">
        <w:rPr>
          <w:rFonts w:ascii="Book Antiqua" w:hAnsi="Book Antiqua" w:cs="ArialUnicodeMS"/>
          <w:i/>
          <w:sz w:val="24"/>
          <w:szCs w:val="24"/>
          <w:lang w:eastAsia="it-IT"/>
        </w:rPr>
        <w:t>"Politiche della sicurezza e autonomie locali"</w:t>
      </w:r>
    </w:p>
    <w:p w14:paraId="5A1C8E49" w14:textId="77777777" w:rsidR="00C91530" w:rsidRPr="00191D47" w:rsidRDefault="00C91530" w:rsidP="008F1370">
      <w:pPr>
        <w:autoSpaceDE w:val="0"/>
        <w:autoSpaceDN w:val="0"/>
        <w:adjustRightInd w:val="0"/>
        <w:spacing w:after="0"/>
        <w:jc w:val="both"/>
        <w:rPr>
          <w:rFonts w:ascii="Book Antiqua" w:hAnsi="Book Antiqua" w:cs="ArialUnicodeMS"/>
          <w:sz w:val="24"/>
          <w:szCs w:val="24"/>
          <w:lang w:eastAsia="it-IT"/>
        </w:rPr>
      </w:pPr>
    </w:p>
    <w:p w14:paraId="148B5A98"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18</w:t>
      </w:r>
      <w:r w:rsidR="00AE1942" w:rsidRPr="00191D47">
        <w:rPr>
          <w:rFonts w:ascii="Book Antiqua" w:hAnsi="Book Antiqua" w:cs="ArialUnicodeMS"/>
          <w:sz w:val="24"/>
          <w:szCs w:val="24"/>
          <w:lang w:eastAsia="it-IT"/>
        </w:rPr>
        <w:t>) Ha svolto due Relazioni in occasione del ciclo di Seminari per l'anno 2010 del Dottorato di ricerca in Stato e persona</w:t>
      </w:r>
      <w:r w:rsidR="00C91530"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negli ordinamenti giuridici, indirizzo Diritto Costituzionale; il primo sul tema </w:t>
      </w:r>
      <w:r w:rsidR="00C91530"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La sicurezza urbana, tra ordine pubblico e</w:t>
      </w:r>
      <w:r w:rsidR="00C91530"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polizia locale</w:t>
      </w:r>
      <w:r w:rsidR="00C91530"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xml:space="preserve">, in data 16 marzo 2010; il secondo sul tema </w:t>
      </w:r>
      <w:r w:rsidR="00C91530"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Stati di necessità e sistema delle fonti</w:t>
      </w:r>
      <w:r w:rsidR="00C91530"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in data 27 aprile 2010</w:t>
      </w:r>
    </w:p>
    <w:p w14:paraId="411F250D" w14:textId="77777777" w:rsidR="00C91530" w:rsidRPr="00191D47" w:rsidRDefault="00C91530" w:rsidP="008F1370">
      <w:pPr>
        <w:autoSpaceDE w:val="0"/>
        <w:autoSpaceDN w:val="0"/>
        <w:adjustRightInd w:val="0"/>
        <w:spacing w:after="0"/>
        <w:jc w:val="both"/>
        <w:rPr>
          <w:rFonts w:ascii="Book Antiqua" w:hAnsi="Book Antiqua" w:cs="ArialUnicodeMS"/>
          <w:sz w:val="24"/>
          <w:szCs w:val="24"/>
          <w:lang w:eastAsia="it-IT"/>
        </w:rPr>
      </w:pPr>
    </w:p>
    <w:p w14:paraId="62DD4786"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19</w:t>
      </w:r>
      <w:r w:rsidR="00AE1942" w:rsidRPr="00191D47">
        <w:rPr>
          <w:rFonts w:ascii="Book Antiqua" w:hAnsi="Book Antiqua" w:cs="ArialUnicodeMS"/>
          <w:sz w:val="24"/>
          <w:szCs w:val="24"/>
          <w:lang w:eastAsia="it-IT"/>
        </w:rPr>
        <w:t xml:space="preserve">) Ha svolto una Relazione sul tema della </w:t>
      </w:r>
      <w:r w:rsidR="00DA73D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Incidenza del diritto CEDU nell'ordinamento italiano nel dialogo tra Corte</w:t>
      </w:r>
      <w:r w:rsidR="00DA73DB"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costituzionale e Corte di Cassazione</w:t>
      </w:r>
      <w:r w:rsidR="00DA73DB"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in occasione del Convegno svoltosi all'Accademia delle Scienze, con il patrocinio</w:t>
      </w:r>
      <w:r w:rsidR="00DA73D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della Scuola Superiore di Studi giuridici e dell'Università di Bologna, il 5 marzo 2010, sul tema </w:t>
      </w:r>
      <w:r w:rsidR="00DA73D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Lo strumento costituzionale</w:t>
      </w:r>
      <w:r w:rsidR="00DA73DB"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dell'ordine pubblico europeo nei sessant'anni della Convenzione per la salvaguardia dei diritti dell'uomo e delle libertà</w:t>
      </w:r>
      <w:r w:rsidR="00DA73DB"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fondamentali (1950-2010)</w:t>
      </w:r>
      <w:r w:rsidR="00DA73DB" w:rsidRPr="00191D47">
        <w:rPr>
          <w:rFonts w:ascii="Book Antiqua" w:hAnsi="Book Antiqua" w:cs="ArialUnicodeMS"/>
          <w:i/>
          <w:sz w:val="24"/>
          <w:szCs w:val="24"/>
          <w:lang w:eastAsia="it-IT"/>
        </w:rPr>
        <w:t>”</w:t>
      </w:r>
    </w:p>
    <w:p w14:paraId="5E0DDDC8" w14:textId="77777777" w:rsidR="00DA73DB" w:rsidRPr="00191D47" w:rsidRDefault="00DA73DB" w:rsidP="008F1370">
      <w:pPr>
        <w:autoSpaceDE w:val="0"/>
        <w:autoSpaceDN w:val="0"/>
        <w:adjustRightInd w:val="0"/>
        <w:spacing w:after="0"/>
        <w:jc w:val="both"/>
        <w:rPr>
          <w:rFonts w:ascii="Book Antiqua" w:hAnsi="Book Antiqua" w:cs="ArialUnicodeMS"/>
          <w:sz w:val="24"/>
          <w:szCs w:val="24"/>
          <w:lang w:eastAsia="it-IT"/>
        </w:rPr>
      </w:pPr>
    </w:p>
    <w:p w14:paraId="55023665"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20</w:t>
      </w:r>
      <w:r w:rsidR="00AE1942" w:rsidRPr="00191D47">
        <w:rPr>
          <w:rFonts w:ascii="Book Antiqua" w:hAnsi="Book Antiqua" w:cs="ArialUnicodeMS"/>
          <w:sz w:val="24"/>
          <w:szCs w:val="24"/>
          <w:lang w:eastAsia="it-IT"/>
        </w:rPr>
        <w:t>) Ha svolto una Relazione introduttiva in occasione del Seminario internazionale svoltosi presso la sede di Ravenna della</w:t>
      </w:r>
      <w:r w:rsidR="00DA73D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Facoltà di Giurisprudenza dell'Università degli Studi di Bologna, il 25 novembre 2010, sul tema </w:t>
      </w:r>
      <w:r w:rsidR="00DA73D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Chi controlla le elezioni?</w:t>
      </w:r>
      <w:r w:rsidR="00DA73DB" w:rsidRPr="00191D47">
        <w:rPr>
          <w:rFonts w:ascii="Book Antiqua" w:hAnsi="Book Antiqua" w:cs="ArialUnicodeMS"/>
          <w:i/>
          <w:sz w:val="24"/>
          <w:szCs w:val="24"/>
          <w:lang w:eastAsia="it-IT"/>
        </w:rPr>
        <w:t>”</w:t>
      </w:r>
    </w:p>
    <w:p w14:paraId="50ED9A61" w14:textId="77777777" w:rsidR="00DA73DB" w:rsidRPr="00191D47" w:rsidRDefault="00DA73DB" w:rsidP="008F1370">
      <w:pPr>
        <w:autoSpaceDE w:val="0"/>
        <w:autoSpaceDN w:val="0"/>
        <w:adjustRightInd w:val="0"/>
        <w:spacing w:after="0"/>
        <w:jc w:val="both"/>
        <w:rPr>
          <w:rFonts w:ascii="Book Antiqua" w:hAnsi="Book Antiqua" w:cs="ArialUnicodeMS"/>
          <w:sz w:val="24"/>
          <w:szCs w:val="24"/>
          <w:lang w:eastAsia="it-IT"/>
        </w:rPr>
      </w:pPr>
    </w:p>
    <w:p w14:paraId="46486556"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lastRenderedPageBreak/>
        <w:t>21</w:t>
      </w:r>
      <w:r w:rsidR="00AE1942" w:rsidRPr="00191D47">
        <w:rPr>
          <w:rFonts w:ascii="Book Antiqua" w:hAnsi="Book Antiqua" w:cs="ArialUnicodeMS"/>
          <w:sz w:val="24"/>
          <w:szCs w:val="24"/>
          <w:lang w:eastAsia="it-IT"/>
        </w:rPr>
        <w:t xml:space="preserve">) Ha svolto una Relazione dal titolo </w:t>
      </w:r>
      <w:r w:rsidR="00DA73D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Poteri statali di garanzia e decisione ultima, commissariamenti e centralizzazione</w:t>
      </w:r>
      <w:r w:rsidR="00DA73DB"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delle decisioni</w:t>
      </w:r>
      <w:r w:rsidR="00DA73DB"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xml:space="preserve">, in occasione del Convegno tenutosi a Bologna nei giorni 27 e 28 gennaio 2011, dal titolo </w:t>
      </w:r>
      <w:r w:rsidR="00DA73D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Dieci anni dopo.</w:t>
      </w:r>
      <w:r w:rsidR="00DA73DB"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Più o meno autonomia regionale?</w:t>
      </w:r>
      <w:r w:rsidR="00DA73DB"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o</w:t>
      </w:r>
      <w:r w:rsidR="00C018FB">
        <w:rPr>
          <w:rFonts w:ascii="Book Antiqua" w:hAnsi="Book Antiqua" w:cs="ArialUnicodeMS"/>
          <w:sz w:val="24"/>
          <w:szCs w:val="24"/>
          <w:lang w:eastAsia="it-IT"/>
        </w:rPr>
        <w:t>rganizzato dalla Rivista “Le Regioni”</w:t>
      </w:r>
    </w:p>
    <w:p w14:paraId="626475DF" w14:textId="77777777" w:rsidR="00DA73DB" w:rsidRPr="00191D47" w:rsidRDefault="00DA73DB" w:rsidP="008F1370">
      <w:pPr>
        <w:autoSpaceDE w:val="0"/>
        <w:autoSpaceDN w:val="0"/>
        <w:adjustRightInd w:val="0"/>
        <w:spacing w:after="0"/>
        <w:jc w:val="both"/>
        <w:rPr>
          <w:rFonts w:ascii="Book Antiqua" w:hAnsi="Book Antiqua" w:cs="ArialUnicodeMS"/>
          <w:sz w:val="24"/>
          <w:szCs w:val="24"/>
          <w:lang w:eastAsia="it-IT"/>
        </w:rPr>
      </w:pPr>
    </w:p>
    <w:p w14:paraId="430ADFDA"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22</w:t>
      </w:r>
      <w:r w:rsidR="00AE1942" w:rsidRPr="00191D47">
        <w:rPr>
          <w:rFonts w:ascii="Book Antiqua" w:hAnsi="Book Antiqua" w:cs="ArialUnicodeMS"/>
          <w:sz w:val="24"/>
          <w:szCs w:val="24"/>
          <w:lang w:eastAsia="it-IT"/>
        </w:rPr>
        <w:t xml:space="preserve">) In occasione del Convegno dal titolo </w:t>
      </w:r>
      <w:r w:rsidR="00DA73D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Dall'Unità d'Italia alla Repubblica delle Autonomie: il "Federalismo fiscale" come</w:t>
      </w:r>
      <w:r w:rsidR="00DA73DB"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ultima tappa?</w:t>
      </w:r>
      <w:r w:rsidR="00DA73DB"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svoltosi presso il Comune di San Giovanni in Persiceto, Sala consiliare del Municipio, sabato 19 marzo</w:t>
      </w:r>
      <w:r w:rsidR="00DA73D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2011, ha svolto la Relazione conclusiva sul tema </w:t>
      </w:r>
      <w:r w:rsidR="00DA73DB"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L'attuazione del federalismo fiscale in Italia alla luce dei modelli stranieri</w:t>
      </w:r>
      <w:r w:rsidR="00DA73DB" w:rsidRPr="00191D47">
        <w:rPr>
          <w:rFonts w:ascii="Book Antiqua" w:hAnsi="Book Antiqua" w:cs="ArialUnicodeMS"/>
          <w:i/>
          <w:sz w:val="24"/>
          <w:szCs w:val="24"/>
          <w:lang w:eastAsia="it-IT"/>
        </w:rPr>
        <w:t>”</w:t>
      </w:r>
    </w:p>
    <w:p w14:paraId="133A80FE" w14:textId="77777777" w:rsidR="00DA73DB" w:rsidRPr="00191D47" w:rsidRDefault="00DA73DB" w:rsidP="008F1370">
      <w:pPr>
        <w:autoSpaceDE w:val="0"/>
        <w:autoSpaceDN w:val="0"/>
        <w:adjustRightInd w:val="0"/>
        <w:spacing w:after="0"/>
        <w:jc w:val="both"/>
        <w:rPr>
          <w:rFonts w:ascii="Book Antiqua" w:hAnsi="Book Antiqua" w:cs="ArialUnicodeMS"/>
          <w:sz w:val="24"/>
          <w:szCs w:val="24"/>
          <w:lang w:eastAsia="it-IT"/>
        </w:rPr>
      </w:pPr>
    </w:p>
    <w:p w14:paraId="46735F19"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23</w:t>
      </w:r>
      <w:r w:rsidR="00AE1942" w:rsidRPr="00191D47">
        <w:rPr>
          <w:rFonts w:ascii="Book Antiqua" w:hAnsi="Book Antiqua" w:cs="ArialUnicodeMS"/>
          <w:sz w:val="24"/>
          <w:szCs w:val="24"/>
          <w:lang w:eastAsia="it-IT"/>
        </w:rPr>
        <w:t xml:space="preserve">) Ha svolto una Relazione dal titolo </w:t>
      </w:r>
      <w:r w:rsidR="00AE1942" w:rsidRPr="00191D47">
        <w:rPr>
          <w:rFonts w:ascii="Book Antiqua" w:hAnsi="Book Antiqua" w:cs="ArialUnicodeMS"/>
          <w:i/>
          <w:sz w:val="24"/>
          <w:szCs w:val="24"/>
          <w:lang w:eastAsia="it-IT"/>
        </w:rPr>
        <w:t>"Riforme costituzionali e "bagliori" di federalismo in Italia"</w:t>
      </w:r>
      <w:r w:rsidR="00AE1942" w:rsidRPr="00191D47">
        <w:rPr>
          <w:rFonts w:ascii="Book Antiqua" w:hAnsi="Book Antiqua" w:cs="ArialUnicodeMS"/>
          <w:sz w:val="24"/>
          <w:szCs w:val="24"/>
          <w:lang w:eastAsia="it-IT"/>
        </w:rPr>
        <w:t>, in occasione del Convegno</w:t>
      </w:r>
      <w:r w:rsidR="00DA73D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svoltosi a Tolmezzo venerdì 25 marzo 2011, sul tema </w:t>
      </w:r>
      <w:r w:rsidR="00AE1942" w:rsidRPr="00191D47">
        <w:rPr>
          <w:rFonts w:ascii="Book Antiqua" w:hAnsi="Book Antiqua" w:cs="ArialUnicodeMS"/>
          <w:i/>
          <w:sz w:val="24"/>
          <w:szCs w:val="24"/>
          <w:lang w:eastAsia="it-IT"/>
        </w:rPr>
        <w:t>"150 anni d'Italia, cosa c'è ancora da scoprire? - Italia di domani:</w:t>
      </w:r>
      <w:r w:rsidR="00DA73DB"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identità, unità, federalismo"</w:t>
      </w:r>
    </w:p>
    <w:p w14:paraId="53141F38" w14:textId="77777777" w:rsidR="00DA73DB" w:rsidRPr="00191D47" w:rsidRDefault="00DA73DB" w:rsidP="008F1370">
      <w:pPr>
        <w:autoSpaceDE w:val="0"/>
        <w:autoSpaceDN w:val="0"/>
        <w:adjustRightInd w:val="0"/>
        <w:spacing w:after="0"/>
        <w:jc w:val="both"/>
        <w:rPr>
          <w:rFonts w:ascii="Book Antiqua" w:hAnsi="Book Antiqua" w:cs="ArialUnicodeMS"/>
          <w:sz w:val="24"/>
          <w:szCs w:val="24"/>
          <w:lang w:eastAsia="it-IT"/>
        </w:rPr>
      </w:pPr>
    </w:p>
    <w:p w14:paraId="45FE78B7"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24</w:t>
      </w:r>
      <w:r w:rsidR="00AE1942" w:rsidRPr="00191D47">
        <w:rPr>
          <w:rFonts w:ascii="Book Antiqua" w:hAnsi="Book Antiqua" w:cs="ArialUnicodeMS"/>
          <w:sz w:val="24"/>
          <w:szCs w:val="24"/>
          <w:lang w:eastAsia="it-IT"/>
        </w:rPr>
        <w:t xml:space="preserve">) Ha svolto una Relazione dal titolo </w:t>
      </w:r>
      <w:r w:rsidR="00AE1942" w:rsidRPr="00191D47">
        <w:rPr>
          <w:rFonts w:ascii="Book Antiqua" w:hAnsi="Book Antiqua" w:cs="ArialUnicodeMS"/>
          <w:i/>
          <w:sz w:val="24"/>
          <w:szCs w:val="24"/>
          <w:lang w:eastAsia="it-IT"/>
        </w:rPr>
        <w:t>"Il ruolo delle Regioni nel rapporto tra diritto del lavoro e parità di genere"</w:t>
      </w:r>
      <w:r w:rsidR="00AE1942" w:rsidRPr="00191D47">
        <w:rPr>
          <w:rFonts w:ascii="Book Antiqua" w:hAnsi="Book Antiqua" w:cs="ArialUnicodeMS"/>
          <w:sz w:val="24"/>
          <w:szCs w:val="24"/>
          <w:lang w:eastAsia="it-IT"/>
        </w:rPr>
        <w:t>, in</w:t>
      </w:r>
      <w:r w:rsidR="00DA73D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occasione del Convegno svoltosi a Bologna, presso la Facoltà di Giurisprudenza dell'Università di Bologna, il giorno 17</w:t>
      </w:r>
      <w:r w:rsidR="00DA73D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maggio 2011, dal titolo </w:t>
      </w:r>
      <w:r w:rsidR="00AE1942" w:rsidRPr="00191D47">
        <w:rPr>
          <w:rFonts w:ascii="Book Antiqua" w:hAnsi="Book Antiqua" w:cs="ArialUnicodeMS"/>
          <w:i/>
          <w:sz w:val="24"/>
          <w:szCs w:val="24"/>
          <w:lang w:eastAsia="it-IT"/>
        </w:rPr>
        <w:t>"Collegato lavoro e parità di genere"</w:t>
      </w:r>
      <w:r w:rsidR="00AE1942" w:rsidRPr="00191D47">
        <w:rPr>
          <w:rFonts w:ascii="Book Antiqua" w:hAnsi="Book Antiqua" w:cs="ArialUnicodeMS"/>
          <w:sz w:val="24"/>
          <w:szCs w:val="24"/>
          <w:lang w:eastAsia="it-IT"/>
        </w:rPr>
        <w:t>, organizzato dalla Scuola Superiore di Studi giuridici</w:t>
      </w:r>
      <w:r w:rsidR="00DA73DB"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dell'Università di Bologna, dalla Fondazione forense bolognese, con la collaborazione della </w:t>
      </w:r>
      <w:proofErr w:type="spellStart"/>
      <w:r w:rsidR="00AE1942" w:rsidRPr="00191D47">
        <w:rPr>
          <w:rFonts w:ascii="Book Antiqua" w:hAnsi="Book Antiqua" w:cs="ArialUnicodeMS"/>
          <w:sz w:val="24"/>
          <w:szCs w:val="24"/>
          <w:lang w:eastAsia="it-IT"/>
        </w:rPr>
        <w:t>Confsal</w:t>
      </w:r>
      <w:proofErr w:type="spellEnd"/>
      <w:r w:rsidR="00AE1942" w:rsidRPr="00191D47">
        <w:rPr>
          <w:rFonts w:ascii="Book Antiqua" w:hAnsi="Book Antiqua" w:cs="ArialUnicodeMS"/>
          <w:sz w:val="24"/>
          <w:szCs w:val="24"/>
          <w:lang w:eastAsia="it-IT"/>
        </w:rPr>
        <w:t xml:space="preserve"> </w:t>
      </w:r>
      <w:proofErr w:type="spellStart"/>
      <w:r w:rsidR="00AE1942" w:rsidRPr="00191D47">
        <w:rPr>
          <w:rFonts w:ascii="Book Antiqua" w:hAnsi="Book Antiqua" w:cs="ArialUnicodeMS"/>
          <w:sz w:val="24"/>
          <w:szCs w:val="24"/>
          <w:lang w:eastAsia="it-IT"/>
        </w:rPr>
        <w:t>Unsa</w:t>
      </w:r>
      <w:proofErr w:type="spellEnd"/>
    </w:p>
    <w:p w14:paraId="4E69E85C" w14:textId="77777777" w:rsidR="00DA73DB" w:rsidRPr="00191D47" w:rsidRDefault="00DA73DB" w:rsidP="008F1370">
      <w:pPr>
        <w:autoSpaceDE w:val="0"/>
        <w:autoSpaceDN w:val="0"/>
        <w:adjustRightInd w:val="0"/>
        <w:spacing w:after="0"/>
        <w:jc w:val="both"/>
        <w:rPr>
          <w:rFonts w:ascii="Book Antiqua" w:hAnsi="Book Antiqua" w:cs="ArialUnicodeMS"/>
          <w:sz w:val="24"/>
          <w:szCs w:val="24"/>
          <w:lang w:eastAsia="it-IT"/>
        </w:rPr>
      </w:pPr>
    </w:p>
    <w:p w14:paraId="5003F021"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25</w:t>
      </w:r>
      <w:r w:rsidR="00AE1942" w:rsidRPr="00191D47">
        <w:rPr>
          <w:rFonts w:ascii="Book Antiqua" w:hAnsi="Book Antiqua" w:cs="ArialUnicodeMS"/>
          <w:sz w:val="24"/>
          <w:szCs w:val="24"/>
          <w:lang w:eastAsia="it-IT"/>
        </w:rPr>
        <w:t xml:space="preserve">) Ha svolto una Relazione dal titolo </w:t>
      </w:r>
      <w:r w:rsidR="00DB63CE"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Livelli essenziali e coordinamento della finanza pubblica</w:t>
      </w:r>
      <w:r w:rsidR="00DB63CE"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in occasione del Convegno</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svoltosi presso "La Sapienza", Dipartimento di Scienze Politiche - Roma - il giorno 27 febbraio 2013, dal titolo </w:t>
      </w:r>
      <w:r w:rsidR="00DB63CE"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Attuazione e</w:t>
      </w:r>
      <w:r w:rsidR="00DB63CE"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sostenibilità del diritto alla salute</w:t>
      </w:r>
      <w:r w:rsidR="00DB63CE"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xml:space="preserve">, nell'ambito del PRIN sul tema </w:t>
      </w:r>
      <w:r w:rsidR="00DB63CE"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Erogazione della prestazione medica, tra diritto alla salute,</w:t>
      </w:r>
      <w:r w:rsidR="00DB63CE"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principio di autodeterminazione e gestione ottimale delle risorse sanitarie</w:t>
      </w:r>
      <w:r w:rsidR="00DB63CE"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in collaborazione tra Università di Bologna e "La</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Sapienza" di Roma - Coordinatore nazionale Prof. Michele Sesta - Coordinatore unità di Roma Prof. Roberto Nania, sul</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tema </w:t>
      </w:r>
      <w:r w:rsidR="00DB63CE"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Diritto alla salute e prestazioni sanitarie essenziali nella prospettiva del federalismo fiscale e della sussidiarietà</w:t>
      </w:r>
      <w:r w:rsidR="00DB63CE" w:rsidRPr="00191D47">
        <w:rPr>
          <w:rFonts w:ascii="Book Antiqua" w:hAnsi="Book Antiqua" w:cs="ArialUnicodeMS"/>
          <w:i/>
          <w:sz w:val="24"/>
          <w:szCs w:val="24"/>
          <w:lang w:eastAsia="it-IT"/>
        </w:rPr>
        <w:t>”</w:t>
      </w:r>
    </w:p>
    <w:p w14:paraId="4220129B" w14:textId="77777777" w:rsidR="00DB63CE" w:rsidRPr="00191D47" w:rsidRDefault="00DB63CE" w:rsidP="008F1370">
      <w:pPr>
        <w:autoSpaceDE w:val="0"/>
        <w:autoSpaceDN w:val="0"/>
        <w:adjustRightInd w:val="0"/>
        <w:spacing w:after="0"/>
        <w:jc w:val="both"/>
        <w:rPr>
          <w:rFonts w:ascii="Book Antiqua" w:hAnsi="Book Antiqua" w:cs="ArialUnicodeMS"/>
          <w:sz w:val="24"/>
          <w:szCs w:val="24"/>
          <w:lang w:eastAsia="it-IT"/>
        </w:rPr>
      </w:pPr>
    </w:p>
    <w:p w14:paraId="63769E5F"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26</w:t>
      </w:r>
      <w:r w:rsidR="00AE1942" w:rsidRPr="00191D47">
        <w:rPr>
          <w:rFonts w:ascii="Book Antiqua" w:hAnsi="Book Antiqua" w:cs="ArialUnicodeMS"/>
          <w:sz w:val="24"/>
          <w:szCs w:val="24"/>
          <w:lang w:eastAsia="it-IT"/>
        </w:rPr>
        <w:t xml:space="preserve">) Ha svolto una Relazione sul tema </w:t>
      </w:r>
      <w:r w:rsidR="00DB63CE"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Federalismi e regionalismi: modelli comparati</w:t>
      </w:r>
      <w:r w:rsidR="00DB63CE"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xml:space="preserve"> il giorno 7 marzo 2013 (Panel 5), in</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occasione del </w:t>
      </w:r>
      <w:r w:rsidR="00DB63CE"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 incontro italo-argentino-brasiliano di Diritto Costituzionale</w:t>
      </w:r>
      <w:r w:rsidR="00DB63CE"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facendo parte inoltre del Comitato organizzativo</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assieme ai Proff. Antonio D'Aloia, Luca </w:t>
      </w:r>
      <w:proofErr w:type="spellStart"/>
      <w:r w:rsidR="00AE1942" w:rsidRPr="00191D47">
        <w:rPr>
          <w:rFonts w:ascii="Book Antiqua" w:hAnsi="Book Antiqua" w:cs="ArialUnicodeMS"/>
          <w:sz w:val="24"/>
          <w:szCs w:val="24"/>
          <w:lang w:eastAsia="it-IT"/>
        </w:rPr>
        <w:t>Mezzetti</w:t>
      </w:r>
      <w:proofErr w:type="spellEnd"/>
      <w:r w:rsidR="00AE1942" w:rsidRPr="00191D47">
        <w:rPr>
          <w:rFonts w:ascii="Book Antiqua" w:hAnsi="Book Antiqua" w:cs="ArialUnicodeMS"/>
          <w:sz w:val="24"/>
          <w:szCs w:val="24"/>
          <w:lang w:eastAsia="it-IT"/>
        </w:rPr>
        <w:t xml:space="preserve">, Calogero </w:t>
      </w:r>
      <w:proofErr w:type="spellStart"/>
      <w:r w:rsidR="00AE1942" w:rsidRPr="00191D47">
        <w:rPr>
          <w:rFonts w:ascii="Book Antiqua" w:hAnsi="Book Antiqua" w:cs="ArialUnicodeMS"/>
          <w:sz w:val="24"/>
          <w:szCs w:val="24"/>
          <w:lang w:eastAsia="it-IT"/>
        </w:rPr>
        <w:t>Pizzolo</w:t>
      </w:r>
      <w:proofErr w:type="spellEnd"/>
      <w:r w:rsidR="00AE1942" w:rsidRPr="00191D47">
        <w:rPr>
          <w:rFonts w:ascii="Book Antiqua" w:hAnsi="Book Antiqua" w:cs="ArialUnicodeMS"/>
          <w:sz w:val="24"/>
          <w:szCs w:val="24"/>
          <w:lang w:eastAsia="it-IT"/>
        </w:rPr>
        <w:t>, Luiz Arcaro Conci, Marcelo Figueiredo, svoltosi dal 5</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all'8 marzo 2013 </w:t>
      </w:r>
      <w:r w:rsidR="00AE1942" w:rsidRPr="00191D47">
        <w:rPr>
          <w:rFonts w:ascii="Book Antiqua" w:hAnsi="Book Antiqua" w:cs="ArialUnicodeMS"/>
          <w:sz w:val="24"/>
          <w:szCs w:val="24"/>
          <w:lang w:eastAsia="it-IT"/>
        </w:rPr>
        <w:lastRenderedPageBreak/>
        <w:t>presso le Università di Parma e Bologna (sede di Ravenna e di Bologna), in collaborazione con la Sezione</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italiana dell'</w:t>
      </w:r>
      <w:proofErr w:type="spellStart"/>
      <w:r w:rsidR="00AE1942" w:rsidRPr="00191D47">
        <w:rPr>
          <w:rFonts w:ascii="Book Antiqua" w:hAnsi="Book Antiqua" w:cs="ArialUnicodeMS"/>
          <w:sz w:val="24"/>
          <w:szCs w:val="24"/>
          <w:lang w:eastAsia="it-IT"/>
        </w:rPr>
        <w:t>Instituto</w:t>
      </w:r>
      <w:proofErr w:type="spellEnd"/>
      <w:r w:rsidR="00AE1942" w:rsidRPr="00191D47">
        <w:rPr>
          <w:rFonts w:ascii="Book Antiqua" w:hAnsi="Book Antiqua" w:cs="ArialUnicodeMS"/>
          <w:sz w:val="24"/>
          <w:szCs w:val="24"/>
          <w:lang w:eastAsia="it-IT"/>
        </w:rPr>
        <w:t xml:space="preserve"> Iberoamericano de </w:t>
      </w:r>
      <w:proofErr w:type="spellStart"/>
      <w:r w:rsidR="00AE1942" w:rsidRPr="00191D47">
        <w:rPr>
          <w:rFonts w:ascii="Book Antiqua" w:hAnsi="Book Antiqua" w:cs="ArialUnicodeMS"/>
          <w:sz w:val="24"/>
          <w:szCs w:val="24"/>
          <w:lang w:eastAsia="it-IT"/>
        </w:rPr>
        <w:t>Derecho</w:t>
      </w:r>
      <w:proofErr w:type="spellEnd"/>
      <w:r w:rsidR="00AE1942" w:rsidRPr="00191D47">
        <w:rPr>
          <w:rFonts w:ascii="Book Antiqua" w:hAnsi="Book Antiqua" w:cs="ArialUnicodeMS"/>
          <w:sz w:val="24"/>
          <w:szCs w:val="24"/>
          <w:lang w:eastAsia="it-IT"/>
        </w:rPr>
        <w:t xml:space="preserve"> </w:t>
      </w:r>
      <w:proofErr w:type="spellStart"/>
      <w:r w:rsidR="00AE1942" w:rsidRPr="00191D47">
        <w:rPr>
          <w:rFonts w:ascii="Book Antiqua" w:hAnsi="Book Antiqua" w:cs="ArialUnicodeMS"/>
          <w:sz w:val="24"/>
          <w:szCs w:val="24"/>
          <w:lang w:eastAsia="it-IT"/>
        </w:rPr>
        <w:t>Constitucional</w:t>
      </w:r>
      <w:proofErr w:type="spellEnd"/>
    </w:p>
    <w:p w14:paraId="58A68916" w14:textId="77777777" w:rsidR="00DB63CE" w:rsidRPr="00191D47" w:rsidRDefault="00DB63CE" w:rsidP="008F1370">
      <w:pPr>
        <w:autoSpaceDE w:val="0"/>
        <w:autoSpaceDN w:val="0"/>
        <w:adjustRightInd w:val="0"/>
        <w:spacing w:after="0"/>
        <w:jc w:val="both"/>
        <w:rPr>
          <w:rFonts w:ascii="Book Antiqua" w:hAnsi="Book Antiqua" w:cs="ArialUnicodeMS"/>
          <w:sz w:val="24"/>
          <w:szCs w:val="24"/>
          <w:lang w:eastAsia="it-IT"/>
        </w:rPr>
      </w:pPr>
    </w:p>
    <w:p w14:paraId="07E60463"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27</w:t>
      </w:r>
      <w:r w:rsidR="00AE1942" w:rsidRPr="00191D47">
        <w:rPr>
          <w:rFonts w:ascii="Book Antiqua" w:hAnsi="Book Antiqua" w:cs="ArialUnicodeMS"/>
          <w:sz w:val="24"/>
          <w:szCs w:val="24"/>
          <w:lang w:eastAsia="it-IT"/>
        </w:rPr>
        <w:t xml:space="preserve">) Ha svolto le Conclusioni in occasione della Conferenza tenuta dal Prof. Carlos Molina Del </w:t>
      </w:r>
      <w:proofErr w:type="spellStart"/>
      <w:r w:rsidR="00AE1942" w:rsidRPr="00191D47">
        <w:rPr>
          <w:rFonts w:ascii="Book Antiqua" w:hAnsi="Book Antiqua" w:cs="ArialUnicodeMS"/>
          <w:sz w:val="24"/>
          <w:szCs w:val="24"/>
          <w:lang w:eastAsia="it-IT"/>
        </w:rPr>
        <w:t>Pozo</w:t>
      </w:r>
      <w:proofErr w:type="spellEnd"/>
      <w:r w:rsidR="00AE1942" w:rsidRPr="00191D47">
        <w:rPr>
          <w:rFonts w:ascii="Book Antiqua" w:hAnsi="Book Antiqua" w:cs="ArialUnicodeMS"/>
          <w:sz w:val="24"/>
          <w:szCs w:val="24"/>
          <w:lang w:eastAsia="it-IT"/>
        </w:rPr>
        <w:t>, Ordinario di Diritto</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Amministrativo nella Università di Alcalà de </w:t>
      </w:r>
      <w:proofErr w:type="spellStart"/>
      <w:r w:rsidR="00AE1942" w:rsidRPr="00191D47">
        <w:rPr>
          <w:rFonts w:ascii="Book Antiqua" w:hAnsi="Book Antiqua" w:cs="ArialUnicodeMS"/>
          <w:sz w:val="24"/>
          <w:szCs w:val="24"/>
          <w:lang w:eastAsia="it-IT"/>
        </w:rPr>
        <w:t>Henares</w:t>
      </w:r>
      <w:proofErr w:type="spellEnd"/>
      <w:r w:rsidR="00AE1942" w:rsidRPr="00191D47">
        <w:rPr>
          <w:rFonts w:ascii="Book Antiqua" w:hAnsi="Book Antiqua" w:cs="ArialUnicodeMS"/>
          <w:sz w:val="24"/>
          <w:szCs w:val="24"/>
          <w:lang w:eastAsia="it-IT"/>
        </w:rPr>
        <w:t xml:space="preserve">, sul tema </w:t>
      </w:r>
      <w:r w:rsidR="00DB63CE"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Lo Stato regionale spagnolo: tendenze e prospettive</w:t>
      </w:r>
      <w:r w:rsidR="00DB63CE"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svoltasi presso la Scuola Superiore di Studi Giuridici dell'Università degli Studi di Bologna, il giorno 11 marzo 2013</w:t>
      </w:r>
    </w:p>
    <w:p w14:paraId="1E42F2F4" w14:textId="77777777" w:rsidR="00AE1942" w:rsidRPr="00191D47" w:rsidRDefault="00AE1942" w:rsidP="008F1370">
      <w:pPr>
        <w:autoSpaceDE w:val="0"/>
        <w:autoSpaceDN w:val="0"/>
        <w:adjustRightInd w:val="0"/>
        <w:spacing w:after="0"/>
        <w:jc w:val="both"/>
        <w:rPr>
          <w:rFonts w:ascii="Book Antiqua" w:hAnsi="Book Antiqua" w:cs="Times"/>
          <w:sz w:val="24"/>
          <w:szCs w:val="24"/>
          <w:lang w:eastAsia="it-IT"/>
        </w:rPr>
      </w:pPr>
    </w:p>
    <w:p w14:paraId="096F3BD5"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28</w:t>
      </w:r>
      <w:r w:rsidR="00AE1942" w:rsidRPr="00191D47">
        <w:rPr>
          <w:rFonts w:ascii="Book Antiqua" w:hAnsi="Book Antiqua" w:cs="ArialUnicodeMS"/>
          <w:sz w:val="24"/>
          <w:szCs w:val="24"/>
          <w:lang w:eastAsia="it-IT"/>
        </w:rPr>
        <w:t xml:space="preserve">) Ha svolto un Intervento programmato sul </w:t>
      </w:r>
      <w:r w:rsidR="00DB63CE" w:rsidRPr="00191D47">
        <w:rPr>
          <w:rFonts w:ascii="Book Antiqua" w:hAnsi="Book Antiqua" w:cs="ArialUnicodeMS"/>
          <w:sz w:val="24"/>
          <w:szCs w:val="24"/>
          <w:lang w:eastAsia="it-IT"/>
        </w:rPr>
        <w:t xml:space="preserve">tema </w:t>
      </w:r>
      <w:r w:rsidR="00DB63CE" w:rsidRPr="00191D47">
        <w:rPr>
          <w:rFonts w:ascii="Book Antiqua" w:hAnsi="Book Antiqua" w:cs="ArialUnicodeMS"/>
          <w:i/>
          <w:sz w:val="24"/>
          <w:szCs w:val="24"/>
          <w:lang w:eastAsia="it-IT"/>
        </w:rPr>
        <w:t xml:space="preserve">“Coordinamento finanziario </w:t>
      </w:r>
      <w:r w:rsidR="00AE1942" w:rsidRPr="00191D47">
        <w:rPr>
          <w:rFonts w:ascii="Book Antiqua" w:hAnsi="Book Antiqua" w:cs="ArialUnicodeMS"/>
          <w:i/>
          <w:sz w:val="24"/>
          <w:szCs w:val="24"/>
          <w:lang w:eastAsia="it-IT"/>
        </w:rPr>
        <w:t xml:space="preserve">e parametri di </w:t>
      </w:r>
      <w:proofErr w:type="spellStart"/>
      <w:r w:rsidR="00AE1942" w:rsidRPr="00191D47">
        <w:rPr>
          <w:rFonts w:ascii="Book Antiqua" w:hAnsi="Book Antiqua" w:cs="ArialUnicodeMS"/>
          <w:i/>
          <w:sz w:val="24"/>
          <w:szCs w:val="24"/>
          <w:lang w:eastAsia="it-IT"/>
        </w:rPr>
        <w:t>virtusotità</w:t>
      </w:r>
      <w:proofErr w:type="spellEnd"/>
      <w:r w:rsidR="00DB63CE" w:rsidRPr="00191D47">
        <w:rPr>
          <w:rFonts w:ascii="Book Antiqua" w:hAnsi="Book Antiqua" w:cs="ArialUnicodeMS"/>
          <w:i/>
          <w:sz w:val="24"/>
          <w:szCs w:val="24"/>
          <w:lang w:eastAsia="it-IT"/>
        </w:rPr>
        <w:t>”</w:t>
      </w:r>
      <w:r w:rsidR="00DB63CE" w:rsidRPr="00191D47">
        <w:rPr>
          <w:rFonts w:ascii="Book Antiqua" w:hAnsi="Book Antiqua" w:cs="ArialUnicodeMS"/>
          <w:sz w:val="24"/>
          <w:szCs w:val="24"/>
          <w:lang w:eastAsia="it-IT"/>
        </w:rPr>
        <w:t xml:space="preserve"> in occa</w:t>
      </w:r>
      <w:r w:rsidR="00AE1942" w:rsidRPr="00191D47">
        <w:rPr>
          <w:rFonts w:ascii="Book Antiqua" w:hAnsi="Book Antiqua" w:cs="ArialUnicodeMS"/>
          <w:sz w:val="24"/>
          <w:szCs w:val="24"/>
          <w:lang w:eastAsia="it-IT"/>
        </w:rPr>
        <w:t>sione del</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Convegno internazionale di studi dal titolo </w:t>
      </w:r>
      <w:r w:rsidR="00DB63CE"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Il pareggio di bilancio - dalla dimensione europea alle autonomie territoriali</w:t>
      </w:r>
      <w:r w:rsidR="00DB63CE"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svoltosi a Ravenna, Università degli Studi di Bologna, Scuola di Giurisprudenza, nei giorni 24 e 25 maggio 2013,</w:t>
      </w:r>
      <w:r w:rsidR="00DB63CE"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organizzato nell'ambito del PRIN 2009 </w:t>
      </w:r>
      <w:r w:rsidR="00DB63CE"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La Costituzione finanziaria. La decisione di bilancio dello Stato, tra vincoli europei e</w:t>
      </w:r>
      <w:r w:rsidR="00DB63CE"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coordinamento delle politiche di governo territoriale</w:t>
      </w:r>
      <w:r w:rsidR="00DB63CE"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Coordinatore nazionale Prof. Andrea Morrone</w:t>
      </w:r>
    </w:p>
    <w:p w14:paraId="0B570EE8" w14:textId="77777777" w:rsidR="00DB63CE" w:rsidRPr="00191D47" w:rsidRDefault="00DB63CE" w:rsidP="008F1370">
      <w:pPr>
        <w:autoSpaceDE w:val="0"/>
        <w:autoSpaceDN w:val="0"/>
        <w:adjustRightInd w:val="0"/>
        <w:spacing w:after="0"/>
        <w:jc w:val="both"/>
        <w:rPr>
          <w:rFonts w:ascii="Book Antiqua" w:hAnsi="Book Antiqua" w:cs="ArialUnicodeMS"/>
          <w:sz w:val="24"/>
          <w:szCs w:val="24"/>
          <w:lang w:eastAsia="it-IT"/>
        </w:rPr>
      </w:pPr>
    </w:p>
    <w:p w14:paraId="25E39A6C"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val="en-US" w:eastAsia="it-IT"/>
        </w:rPr>
      </w:pPr>
      <w:r w:rsidRPr="00191D47">
        <w:rPr>
          <w:rFonts w:ascii="Book Antiqua" w:hAnsi="Book Antiqua" w:cs="ArialUnicodeMS"/>
          <w:sz w:val="24"/>
          <w:szCs w:val="24"/>
          <w:lang w:eastAsia="it-IT"/>
        </w:rPr>
        <w:t>29</w:t>
      </w:r>
      <w:r w:rsidR="00AE1942" w:rsidRPr="00191D47">
        <w:rPr>
          <w:rFonts w:ascii="Book Antiqua" w:hAnsi="Book Antiqua" w:cs="ArialUnicodeMS"/>
          <w:sz w:val="24"/>
          <w:szCs w:val="24"/>
          <w:lang w:eastAsia="it-IT"/>
        </w:rPr>
        <w:t xml:space="preserve">) Ha svolto un Intervento programmato sul tema </w:t>
      </w:r>
      <w:r w:rsidR="00DB63CE"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 xml:space="preserve">The </w:t>
      </w:r>
      <w:proofErr w:type="spellStart"/>
      <w:r w:rsidR="00AE1942" w:rsidRPr="00191D47">
        <w:rPr>
          <w:rFonts w:ascii="Book Antiqua" w:hAnsi="Book Antiqua" w:cs="ArialUnicodeMS"/>
          <w:i/>
          <w:sz w:val="24"/>
          <w:szCs w:val="24"/>
          <w:lang w:eastAsia="it-IT"/>
        </w:rPr>
        <w:t>economic</w:t>
      </w:r>
      <w:proofErr w:type="spellEnd"/>
      <w:r w:rsidR="00AE1942" w:rsidRPr="00191D47">
        <w:rPr>
          <w:rFonts w:ascii="Book Antiqua" w:hAnsi="Book Antiqua" w:cs="ArialUnicodeMS"/>
          <w:i/>
          <w:sz w:val="24"/>
          <w:szCs w:val="24"/>
          <w:lang w:eastAsia="it-IT"/>
        </w:rPr>
        <w:t xml:space="preserve"> </w:t>
      </w:r>
      <w:proofErr w:type="spellStart"/>
      <w:r w:rsidR="00AE1942" w:rsidRPr="00191D47">
        <w:rPr>
          <w:rFonts w:ascii="Book Antiqua" w:hAnsi="Book Antiqua" w:cs="ArialUnicodeMS"/>
          <w:i/>
          <w:sz w:val="24"/>
          <w:szCs w:val="24"/>
          <w:lang w:eastAsia="it-IT"/>
        </w:rPr>
        <w:t>crisis</w:t>
      </w:r>
      <w:proofErr w:type="spellEnd"/>
      <w:r w:rsidR="00AE1942" w:rsidRPr="00191D47">
        <w:rPr>
          <w:rFonts w:ascii="Book Antiqua" w:hAnsi="Book Antiqua" w:cs="ArialUnicodeMS"/>
          <w:i/>
          <w:sz w:val="24"/>
          <w:szCs w:val="24"/>
          <w:lang w:eastAsia="it-IT"/>
        </w:rPr>
        <w:t xml:space="preserve"> vs. the </w:t>
      </w:r>
      <w:proofErr w:type="spellStart"/>
      <w:r w:rsidR="00AE1942" w:rsidRPr="00191D47">
        <w:rPr>
          <w:rFonts w:ascii="Book Antiqua" w:hAnsi="Book Antiqua" w:cs="ArialUnicodeMS"/>
          <w:i/>
          <w:sz w:val="24"/>
          <w:szCs w:val="24"/>
          <w:lang w:eastAsia="it-IT"/>
        </w:rPr>
        <w:t>protection</w:t>
      </w:r>
      <w:proofErr w:type="spellEnd"/>
      <w:r w:rsidR="00AE1942" w:rsidRPr="00191D47">
        <w:rPr>
          <w:rFonts w:ascii="Book Antiqua" w:hAnsi="Book Antiqua" w:cs="ArialUnicodeMS"/>
          <w:i/>
          <w:sz w:val="24"/>
          <w:szCs w:val="24"/>
          <w:lang w:eastAsia="it-IT"/>
        </w:rPr>
        <w:t xml:space="preserve"> of </w:t>
      </w:r>
      <w:proofErr w:type="spellStart"/>
      <w:r w:rsidR="00AE1942" w:rsidRPr="00191D47">
        <w:rPr>
          <w:rFonts w:ascii="Book Antiqua" w:hAnsi="Book Antiqua" w:cs="ArialUnicodeMS"/>
          <w:i/>
          <w:sz w:val="24"/>
          <w:szCs w:val="24"/>
          <w:lang w:eastAsia="it-IT"/>
        </w:rPr>
        <w:t>competition</w:t>
      </w:r>
      <w:proofErr w:type="spellEnd"/>
      <w:r w:rsidR="00AE1942"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val="en-US" w:eastAsia="it-IT"/>
        </w:rPr>
        <w:t>The paradox of</w:t>
      </w:r>
      <w:r w:rsidR="00DB63CE" w:rsidRPr="00191D47">
        <w:rPr>
          <w:rFonts w:ascii="Book Antiqua" w:hAnsi="Book Antiqua" w:cs="ArialUnicodeMS"/>
          <w:i/>
          <w:sz w:val="24"/>
          <w:szCs w:val="24"/>
          <w:lang w:val="en-US" w:eastAsia="it-IT"/>
        </w:rPr>
        <w:t xml:space="preserve"> </w:t>
      </w:r>
      <w:r w:rsidR="00AE1942" w:rsidRPr="00191D47">
        <w:rPr>
          <w:rFonts w:ascii="Book Antiqua" w:hAnsi="Book Antiqua" w:cs="ArialUnicodeMS"/>
          <w:i/>
          <w:sz w:val="24"/>
          <w:szCs w:val="24"/>
          <w:lang w:val="en-US" w:eastAsia="it-IT"/>
        </w:rPr>
        <w:t xml:space="preserve">implementation of the competitive stimulus and the maximum </w:t>
      </w:r>
      <w:proofErr w:type="spellStart"/>
      <w:r w:rsidR="00AE1942" w:rsidRPr="00191D47">
        <w:rPr>
          <w:rFonts w:ascii="Book Antiqua" w:hAnsi="Book Antiqua" w:cs="ArialUnicodeMS"/>
          <w:i/>
          <w:sz w:val="24"/>
          <w:szCs w:val="24"/>
          <w:lang w:val="en-US" w:eastAsia="it-IT"/>
        </w:rPr>
        <w:t>valorisation</w:t>
      </w:r>
      <w:proofErr w:type="spellEnd"/>
      <w:r w:rsidR="00AE1942" w:rsidRPr="00191D47">
        <w:rPr>
          <w:rFonts w:ascii="Book Antiqua" w:hAnsi="Book Antiqua" w:cs="ArialUnicodeMS"/>
          <w:i/>
          <w:sz w:val="24"/>
          <w:szCs w:val="24"/>
          <w:lang w:val="en-US" w:eastAsia="it-IT"/>
        </w:rPr>
        <w:t xml:space="preserve"> of economic freedom in the context of the</w:t>
      </w:r>
      <w:r w:rsidR="00DB63CE" w:rsidRPr="00191D47">
        <w:rPr>
          <w:rFonts w:ascii="Book Antiqua" w:hAnsi="Book Antiqua" w:cs="ArialUnicodeMS"/>
          <w:i/>
          <w:sz w:val="24"/>
          <w:szCs w:val="24"/>
          <w:lang w:val="en-US" w:eastAsia="it-IT"/>
        </w:rPr>
        <w:t xml:space="preserve"> </w:t>
      </w:r>
      <w:r w:rsidR="00AE1942" w:rsidRPr="00191D47">
        <w:rPr>
          <w:rFonts w:ascii="Book Antiqua" w:hAnsi="Book Antiqua" w:cs="ArialUnicodeMS"/>
          <w:i/>
          <w:sz w:val="24"/>
          <w:szCs w:val="24"/>
          <w:lang w:val="en-US" w:eastAsia="it-IT"/>
        </w:rPr>
        <w:t>economic crisis and the need to reduce public spending in order to maintain a balanced budget</w:t>
      </w:r>
      <w:r w:rsidR="00DB63CE" w:rsidRPr="00191D47">
        <w:rPr>
          <w:rFonts w:ascii="Book Antiqua" w:hAnsi="Book Antiqua" w:cs="ArialUnicodeMS"/>
          <w:i/>
          <w:sz w:val="24"/>
          <w:szCs w:val="24"/>
          <w:lang w:val="en-US" w:eastAsia="it-IT"/>
        </w:rPr>
        <w:t>”</w:t>
      </w:r>
      <w:r w:rsidR="00AE1942" w:rsidRPr="00191D47">
        <w:rPr>
          <w:rFonts w:ascii="Book Antiqua" w:hAnsi="Book Antiqua" w:cs="ArialUnicodeMS"/>
          <w:sz w:val="24"/>
          <w:szCs w:val="24"/>
          <w:lang w:val="en-US" w:eastAsia="it-IT"/>
        </w:rPr>
        <w:t xml:space="preserve"> in </w:t>
      </w:r>
      <w:proofErr w:type="spellStart"/>
      <w:r w:rsidR="00AE1942" w:rsidRPr="00191D47">
        <w:rPr>
          <w:rFonts w:ascii="Book Antiqua" w:hAnsi="Book Antiqua" w:cs="ArialUnicodeMS"/>
          <w:sz w:val="24"/>
          <w:szCs w:val="24"/>
          <w:lang w:val="en-US" w:eastAsia="it-IT"/>
        </w:rPr>
        <w:t>occasione</w:t>
      </w:r>
      <w:proofErr w:type="spellEnd"/>
      <w:r w:rsidR="00AE1942" w:rsidRPr="00191D47">
        <w:rPr>
          <w:rFonts w:ascii="Book Antiqua" w:hAnsi="Book Antiqua" w:cs="ArialUnicodeMS"/>
          <w:sz w:val="24"/>
          <w:szCs w:val="24"/>
          <w:lang w:val="en-US" w:eastAsia="it-IT"/>
        </w:rPr>
        <w:t xml:space="preserve"> del </w:t>
      </w:r>
      <w:r w:rsidR="00DB63CE" w:rsidRPr="00191D47">
        <w:rPr>
          <w:rFonts w:ascii="Book Antiqua" w:hAnsi="Book Antiqua" w:cs="ArialUnicodeMS"/>
          <w:i/>
          <w:sz w:val="24"/>
          <w:szCs w:val="24"/>
          <w:lang w:val="en-US" w:eastAsia="it-IT"/>
        </w:rPr>
        <w:t>“</w:t>
      </w:r>
      <w:proofErr w:type="spellStart"/>
      <w:r w:rsidR="00AE1942" w:rsidRPr="00191D47">
        <w:rPr>
          <w:rFonts w:ascii="Book Antiqua" w:hAnsi="Book Antiqua" w:cs="ArialUnicodeMS"/>
          <w:i/>
          <w:sz w:val="24"/>
          <w:szCs w:val="24"/>
          <w:lang w:val="en-US" w:eastAsia="it-IT"/>
        </w:rPr>
        <w:t>XVth</w:t>
      </w:r>
      <w:proofErr w:type="spellEnd"/>
      <w:r w:rsidR="00DB63CE" w:rsidRPr="00191D47">
        <w:rPr>
          <w:rFonts w:ascii="Book Antiqua" w:hAnsi="Book Antiqua" w:cs="ArialUnicodeMS"/>
          <w:i/>
          <w:sz w:val="24"/>
          <w:szCs w:val="24"/>
          <w:lang w:val="en-US" w:eastAsia="it-IT"/>
        </w:rPr>
        <w:t xml:space="preserve"> </w:t>
      </w:r>
      <w:r w:rsidR="00AE1942" w:rsidRPr="00191D47">
        <w:rPr>
          <w:rFonts w:ascii="Book Antiqua" w:hAnsi="Book Antiqua" w:cs="ArialUnicodeMS"/>
          <w:i/>
          <w:sz w:val="24"/>
          <w:szCs w:val="24"/>
          <w:lang w:val="en-US" w:eastAsia="it-IT"/>
        </w:rPr>
        <w:t>International Congress on European and Comparative Constitutional Law</w:t>
      </w:r>
      <w:r w:rsidR="00DB63CE" w:rsidRPr="00191D47">
        <w:rPr>
          <w:rFonts w:ascii="Book Antiqua" w:hAnsi="Book Antiqua" w:cs="ArialUnicodeMS"/>
          <w:i/>
          <w:sz w:val="24"/>
          <w:szCs w:val="24"/>
          <w:lang w:val="en-US" w:eastAsia="it-IT"/>
        </w:rPr>
        <w:t>”</w:t>
      </w:r>
      <w:r w:rsidR="00AE1942" w:rsidRPr="00191D47">
        <w:rPr>
          <w:rFonts w:ascii="Book Antiqua" w:hAnsi="Book Antiqua" w:cs="ArialUnicodeMS"/>
          <w:sz w:val="24"/>
          <w:szCs w:val="24"/>
          <w:lang w:val="en-US" w:eastAsia="it-IT"/>
        </w:rPr>
        <w:t xml:space="preserve">, </w:t>
      </w:r>
      <w:proofErr w:type="spellStart"/>
      <w:r w:rsidR="00AE1942" w:rsidRPr="00191D47">
        <w:rPr>
          <w:rFonts w:ascii="Book Antiqua" w:hAnsi="Book Antiqua" w:cs="ArialUnicodeMS"/>
          <w:sz w:val="24"/>
          <w:szCs w:val="24"/>
          <w:lang w:val="en-US" w:eastAsia="it-IT"/>
        </w:rPr>
        <w:t>svoltosi</w:t>
      </w:r>
      <w:proofErr w:type="spellEnd"/>
      <w:r w:rsidR="00AE1942" w:rsidRPr="00191D47">
        <w:rPr>
          <w:rFonts w:ascii="Book Antiqua" w:hAnsi="Book Antiqua" w:cs="ArialUnicodeMS"/>
          <w:sz w:val="24"/>
          <w:szCs w:val="24"/>
          <w:lang w:val="en-US" w:eastAsia="it-IT"/>
        </w:rPr>
        <w:t xml:space="preserve"> </w:t>
      </w:r>
      <w:proofErr w:type="spellStart"/>
      <w:r w:rsidR="00AE1942" w:rsidRPr="00191D47">
        <w:rPr>
          <w:rFonts w:ascii="Book Antiqua" w:hAnsi="Book Antiqua" w:cs="ArialUnicodeMS"/>
          <w:sz w:val="24"/>
          <w:szCs w:val="24"/>
          <w:lang w:val="en-US" w:eastAsia="it-IT"/>
        </w:rPr>
        <w:t>nei</w:t>
      </w:r>
      <w:proofErr w:type="spellEnd"/>
      <w:r w:rsidR="00AE1942" w:rsidRPr="00191D47">
        <w:rPr>
          <w:rFonts w:ascii="Book Antiqua" w:hAnsi="Book Antiqua" w:cs="ArialUnicodeMS"/>
          <w:sz w:val="24"/>
          <w:szCs w:val="24"/>
          <w:lang w:val="en-US" w:eastAsia="it-IT"/>
        </w:rPr>
        <w:t xml:space="preserve"> </w:t>
      </w:r>
      <w:proofErr w:type="spellStart"/>
      <w:r w:rsidR="00AE1942" w:rsidRPr="00191D47">
        <w:rPr>
          <w:rFonts w:ascii="Book Antiqua" w:hAnsi="Book Antiqua" w:cs="ArialUnicodeMS"/>
          <w:sz w:val="24"/>
          <w:szCs w:val="24"/>
          <w:lang w:val="en-US" w:eastAsia="it-IT"/>
        </w:rPr>
        <w:t>giorni</w:t>
      </w:r>
      <w:proofErr w:type="spellEnd"/>
      <w:r w:rsidR="00AE1942" w:rsidRPr="00191D47">
        <w:rPr>
          <w:rFonts w:ascii="Book Antiqua" w:hAnsi="Book Antiqua" w:cs="ArialUnicodeMS"/>
          <w:sz w:val="24"/>
          <w:szCs w:val="24"/>
          <w:lang w:val="en-US" w:eastAsia="it-IT"/>
        </w:rPr>
        <w:t xml:space="preserve"> 31 </w:t>
      </w:r>
      <w:proofErr w:type="spellStart"/>
      <w:r w:rsidR="00AE1942" w:rsidRPr="00191D47">
        <w:rPr>
          <w:rFonts w:ascii="Book Antiqua" w:hAnsi="Book Antiqua" w:cs="ArialUnicodeMS"/>
          <w:sz w:val="24"/>
          <w:szCs w:val="24"/>
          <w:lang w:val="en-US" w:eastAsia="it-IT"/>
        </w:rPr>
        <w:t>maggio</w:t>
      </w:r>
      <w:proofErr w:type="spellEnd"/>
      <w:r w:rsidR="00AE1942" w:rsidRPr="00191D47">
        <w:rPr>
          <w:rFonts w:ascii="Book Antiqua" w:hAnsi="Book Antiqua" w:cs="ArialUnicodeMS"/>
          <w:sz w:val="24"/>
          <w:szCs w:val="24"/>
          <w:lang w:val="en-US" w:eastAsia="it-IT"/>
        </w:rPr>
        <w:t xml:space="preserve">/1 </w:t>
      </w:r>
      <w:proofErr w:type="spellStart"/>
      <w:r w:rsidR="00AE1942" w:rsidRPr="00191D47">
        <w:rPr>
          <w:rFonts w:ascii="Book Antiqua" w:hAnsi="Book Antiqua" w:cs="ArialUnicodeMS"/>
          <w:sz w:val="24"/>
          <w:szCs w:val="24"/>
          <w:lang w:val="en-US" w:eastAsia="it-IT"/>
        </w:rPr>
        <w:t>giugno</w:t>
      </w:r>
      <w:proofErr w:type="spellEnd"/>
      <w:r w:rsidR="00AE1942" w:rsidRPr="00191D47">
        <w:rPr>
          <w:rFonts w:ascii="Book Antiqua" w:hAnsi="Book Antiqua" w:cs="ArialUnicodeMS"/>
          <w:sz w:val="24"/>
          <w:szCs w:val="24"/>
          <w:lang w:val="en-US" w:eastAsia="it-IT"/>
        </w:rPr>
        <w:t xml:space="preserve"> 2013,</w:t>
      </w:r>
      <w:r w:rsidR="00DB63CE" w:rsidRPr="00191D47">
        <w:rPr>
          <w:rFonts w:ascii="Book Antiqua" w:hAnsi="Book Antiqua" w:cs="ArialUnicodeMS"/>
          <w:sz w:val="24"/>
          <w:szCs w:val="24"/>
          <w:lang w:val="en-US" w:eastAsia="it-IT"/>
        </w:rPr>
        <w:t xml:space="preserve"> </w:t>
      </w:r>
      <w:proofErr w:type="spellStart"/>
      <w:r w:rsidR="00AE1942" w:rsidRPr="00191D47">
        <w:rPr>
          <w:rFonts w:ascii="Book Antiqua" w:hAnsi="Book Antiqua" w:cs="ArialUnicodeMS"/>
          <w:sz w:val="24"/>
          <w:szCs w:val="24"/>
          <w:lang w:val="en-US" w:eastAsia="it-IT"/>
        </w:rPr>
        <w:t>presso</w:t>
      </w:r>
      <w:proofErr w:type="spellEnd"/>
      <w:r w:rsidR="00AE1942" w:rsidRPr="00191D47">
        <w:rPr>
          <w:rFonts w:ascii="Book Antiqua" w:hAnsi="Book Antiqua" w:cs="ArialUnicodeMS"/>
          <w:sz w:val="24"/>
          <w:szCs w:val="24"/>
          <w:lang w:val="en-US" w:eastAsia="it-IT"/>
        </w:rPr>
        <w:t xml:space="preserve"> University of Regensburg</w:t>
      </w:r>
    </w:p>
    <w:p w14:paraId="27A7E74B" w14:textId="77777777" w:rsidR="00DB63CE" w:rsidRPr="003F2F2F" w:rsidRDefault="00DB63CE" w:rsidP="008F1370">
      <w:pPr>
        <w:autoSpaceDE w:val="0"/>
        <w:autoSpaceDN w:val="0"/>
        <w:adjustRightInd w:val="0"/>
        <w:spacing w:after="0"/>
        <w:jc w:val="both"/>
        <w:rPr>
          <w:rFonts w:ascii="Book Antiqua" w:hAnsi="Book Antiqua" w:cs="ArialUnicodeMS"/>
          <w:sz w:val="24"/>
          <w:szCs w:val="24"/>
          <w:lang w:val="en-US" w:eastAsia="it-IT"/>
        </w:rPr>
      </w:pPr>
    </w:p>
    <w:p w14:paraId="6F60FBB7"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30</w:t>
      </w:r>
      <w:r w:rsidR="00AE1942" w:rsidRPr="00191D47">
        <w:rPr>
          <w:rFonts w:ascii="Book Antiqua" w:hAnsi="Book Antiqua" w:cs="ArialUnicodeMS"/>
          <w:sz w:val="24"/>
          <w:szCs w:val="24"/>
          <w:lang w:eastAsia="it-IT"/>
        </w:rPr>
        <w:t xml:space="preserve">) Ha svolto una Relazione sul tema </w:t>
      </w:r>
      <w:r w:rsidR="000870D7"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Il coordinamento della finanza pubblica come clausola di deroga al riparto</w:t>
      </w:r>
      <w:r w:rsidR="000870D7"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costituzionale delle competenze</w:t>
      </w:r>
      <w:r w:rsidR="000870D7"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in occasione del Convegno svoltosi a Roma il giorno 13 giugno 2013, presso il Consiglio</w:t>
      </w:r>
      <w:r w:rsidR="000870D7"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Nazionale delle Ricerche, sul tema </w:t>
      </w:r>
      <w:r w:rsidR="000870D7"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Il regionalismo italiano tra giurisprudenza costituzionale e involuzioni legislative dopo la</w:t>
      </w:r>
      <w:r w:rsidR="000870D7"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revisione del Titolo V</w:t>
      </w:r>
      <w:r w:rsidR="000870D7" w:rsidRPr="00191D47">
        <w:rPr>
          <w:rFonts w:ascii="Book Antiqua" w:hAnsi="Book Antiqua" w:cs="ArialUnicodeMS"/>
          <w:i/>
          <w:sz w:val="24"/>
          <w:szCs w:val="24"/>
          <w:lang w:eastAsia="it-IT"/>
        </w:rPr>
        <w:t>”</w:t>
      </w:r>
      <w:r w:rsidR="00C018FB">
        <w:rPr>
          <w:rFonts w:ascii="Book Antiqua" w:hAnsi="Book Antiqua" w:cs="ArialUnicodeMS"/>
          <w:sz w:val="24"/>
          <w:szCs w:val="24"/>
          <w:lang w:eastAsia="it-IT"/>
        </w:rPr>
        <w:t>, organizzato dall’</w:t>
      </w:r>
      <w:r w:rsidR="00AE1942" w:rsidRPr="00191D47">
        <w:rPr>
          <w:rFonts w:ascii="Book Antiqua" w:hAnsi="Book Antiqua" w:cs="ArialUnicodeMS"/>
          <w:sz w:val="24"/>
          <w:szCs w:val="24"/>
          <w:lang w:eastAsia="it-IT"/>
        </w:rPr>
        <w:t>Istituto di Studi sui Sistemi Regionali Federali e sulle Autonomie “Massimo Severo</w:t>
      </w:r>
      <w:r w:rsidR="000870D7"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Giannini”</w:t>
      </w:r>
      <w:r w:rsidR="000870D7" w:rsidRPr="00191D47">
        <w:rPr>
          <w:rFonts w:ascii="Book Antiqua" w:hAnsi="Book Antiqua" w:cs="ArialUnicodeMS"/>
          <w:sz w:val="24"/>
          <w:szCs w:val="24"/>
          <w:lang w:eastAsia="it-IT"/>
        </w:rPr>
        <w:t xml:space="preserve">, </w:t>
      </w:r>
      <w:proofErr w:type="spellStart"/>
      <w:r w:rsidR="000870D7" w:rsidRPr="00191D47">
        <w:rPr>
          <w:rFonts w:ascii="Book Antiqua" w:hAnsi="Book Antiqua" w:cs="ArialUnicodeMS"/>
          <w:sz w:val="24"/>
          <w:szCs w:val="24"/>
          <w:lang w:eastAsia="it-IT"/>
        </w:rPr>
        <w:t>ISSiRFA</w:t>
      </w:r>
      <w:proofErr w:type="spellEnd"/>
      <w:r w:rsidR="000870D7" w:rsidRPr="00191D47">
        <w:rPr>
          <w:rFonts w:ascii="Book Antiqua" w:hAnsi="Book Antiqua" w:cs="ArialUnicodeMS"/>
          <w:sz w:val="24"/>
          <w:szCs w:val="24"/>
          <w:lang w:eastAsia="it-IT"/>
        </w:rPr>
        <w:t xml:space="preserve"> – CNR</w:t>
      </w:r>
      <w:r w:rsidR="00AE1942" w:rsidRPr="00191D47">
        <w:rPr>
          <w:rFonts w:ascii="Book Antiqua" w:hAnsi="Book Antiqua" w:cs="ArialUnicodeMS"/>
          <w:sz w:val="24"/>
          <w:szCs w:val="24"/>
          <w:lang w:eastAsia="it-IT"/>
        </w:rPr>
        <w:t xml:space="preserve"> e dal Centro di ricerca sulle amministrazioni pubbliche “Vittorio Bachelet”, con il patrocinio della Conferenza dei</w:t>
      </w:r>
      <w:r w:rsidR="000870D7"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Presidenti delle Assemblee legislative delle Regioni e delle Province autonome</w:t>
      </w:r>
    </w:p>
    <w:p w14:paraId="76A582A7" w14:textId="77777777" w:rsidR="000870D7" w:rsidRPr="00191D47" w:rsidRDefault="000870D7" w:rsidP="008F1370">
      <w:pPr>
        <w:autoSpaceDE w:val="0"/>
        <w:autoSpaceDN w:val="0"/>
        <w:adjustRightInd w:val="0"/>
        <w:spacing w:after="0"/>
        <w:jc w:val="both"/>
        <w:rPr>
          <w:rFonts w:ascii="Book Antiqua" w:hAnsi="Book Antiqua" w:cs="ArialUnicodeMS"/>
          <w:sz w:val="24"/>
          <w:szCs w:val="24"/>
          <w:lang w:eastAsia="it-IT"/>
        </w:rPr>
      </w:pPr>
    </w:p>
    <w:p w14:paraId="46924584" w14:textId="77777777" w:rsidR="00AE1942"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31</w:t>
      </w:r>
      <w:r w:rsidR="00AE1942" w:rsidRPr="00191D47">
        <w:rPr>
          <w:rFonts w:ascii="Book Antiqua" w:hAnsi="Book Antiqua" w:cs="ArialUnicodeMS"/>
          <w:sz w:val="24"/>
          <w:szCs w:val="24"/>
          <w:lang w:eastAsia="it-IT"/>
        </w:rPr>
        <w:t xml:space="preserve">) Ha svolto una Relazione sul tema </w:t>
      </w:r>
      <w:r w:rsidR="000870D7"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La mediazione civile e commerciale. Considerazioni sulla sentenza n. 272 del 2012 e</w:t>
      </w:r>
      <w:r w:rsidR="000870D7"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verifica dei margini normativi per la rei</w:t>
      </w:r>
      <w:r w:rsidR="000870D7" w:rsidRPr="00191D47">
        <w:rPr>
          <w:rFonts w:ascii="Book Antiqua" w:hAnsi="Book Antiqua" w:cs="ArialUnicodeMS"/>
          <w:i/>
          <w:sz w:val="24"/>
          <w:szCs w:val="24"/>
          <w:lang w:eastAsia="it-IT"/>
        </w:rPr>
        <w:t>n</w:t>
      </w:r>
      <w:r w:rsidR="00AE1942" w:rsidRPr="00191D47">
        <w:rPr>
          <w:rFonts w:ascii="Book Antiqua" w:hAnsi="Book Antiqua" w:cs="ArialUnicodeMS"/>
          <w:i/>
          <w:sz w:val="24"/>
          <w:szCs w:val="24"/>
          <w:lang w:eastAsia="it-IT"/>
        </w:rPr>
        <w:t>troduzione dell'obbligatorietà della medi</w:t>
      </w:r>
      <w:r w:rsidR="000870D7" w:rsidRPr="00191D47">
        <w:rPr>
          <w:rFonts w:ascii="Book Antiqua" w:hAnsi="Book Antiqua" w:cs="ArialUnicodeMS"/>
          <w:i/>
          <w:sz w:val="24"/>
          <w:szCs w:val="24"/>
          <w:lang w:eastAsia="it-IT"/>
        </w:rPr>
        <w:t>a</w:t>
      </w:r>
      <w:r w:rsidR="00AE1942" w:rsidRPr="00191D47">
        <w:rPr>
          <w:rFonts w:ascii="Book Antiqua" w:hAnsi="Book Antiqua" w:cs="ArialUnicodeMS"/>
          <w:i/>
          <w:sz w:val="24"/>
          <w:szCs w:val="24"/>
          <w:lang w:eastAsia="it-IT"/>
        </w:rPr>
        <w:t>zione civile e commerciale</w:t>
      </w:r>
      <w:r w:rsidR="000870D7"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xml:space="preserve">, in occasione </w:t>
      </w:r>
      <w:r w:rsidR="00AE1942" w:rsidRPr="00191D47">
        <w:rPr>
          <w:rFonts w:ascii="Book Antiqua" w:hAnsi="Book Antiqua" w:cs="ArialUnicodeMS"/>
          <w:sz w:val="24"/>
          <w:szCs w:val="24"/>
          <w:lang w:eastAsia="it-IT"/>
        </w:rPr>
        <w:lastRenderedPageBreak/>
        <w:t>del</w:t>
      </w:r>
      <w:r w:rsidR="000870D7"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Convegno svoltosi a Ravenna il giorno 19 giugno 2013, sul tema </w:t>
      </w:r>
      <w:r w:rsidR="000870D7"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La crisi della giustizia civile oggi: la mediazione civile e</w:t>
      </w:r>
      <w:r w:rsidR="000870D7"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commerciale quale strumento di risoluzione delle controversie ed opportunità per giovani, imprese e professioni</w:t>
      </w:r>
      <w:r w:rsidR="000870D7"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con il</w:t>
      </w:r>
    </w:p>
    <w:p w14:paraId="7481B4BD" w14:textId="77777777" w:rsidR="00AE1942" w:rsidRPr="00191D47" w:rsidRDefault="00AE1942"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 xml:space="preserve">patrocinio e la collaborazione di </w:t>
      </w:r>
      <w:proofErr w:type="spellStart"/>
      <w:r w:rsidRPr="00191D47">
        <w:rPr>
          <w:rFonts w:ascii="Book Antiqua" w:hAnsi="Book Antiqua" w:cs="ArialUnicodeMS"/>
          <w:sz w:val="24"/>
          <w:szCs w:val="24"/>
          <w:lang w:eastAsia="it-IT"/>
        </w:rPr>
        <w:t>ConfCooperative</w:t>
      </w:r>
      <w:proofErr w:type="spellEnd"/>
      <w:r w:rsidRPr="00191D47">
        <w:rPr>
          <w:rFonts w:ascii="Book Antiqua" w:hAnsi="Book Antiqua" w:cs="ArialUnicodeMS"/>
          <w:sz w:val="24"/>
          <w:szCs w:val="24"/>
          <w:lang w:eastAsia="it-IT"/>
        </w:rPr>
        <w:t xml:space="preserve"> Ravenna - ACLI Presidenza Regionale - Centro Studi Donati Ravenna –</w:t>
      </w:r>
      <w:r w:rsidR="000870D7" w:rsidRPr="00191D47">
        <w:rPr>
          <w:rFonts w:ascii="Book Antiqua" w:hAnsi="Book Antiqua" w:cs="ArialUnicodeMS"/>
          <w:sz w:val="24"/>
          <w:szCs w:val="24"/>
          <w:lang w:eastAsia="it-IT"/>
        </w:rPr>
        <w:t xml:space="preserve"> </w:t>
      </w:r>
      <w:r w:rsidR="00DE2702">
        <w:rPr>
          <w:rFonts w:ascii="Book Antiqua" w:hAnsi="Book Antiqua" w:cs="ArialUnicodeMS"/>
          <w:sz w:val="24"/>
          <w:szCs w:val="24"/>
          <w:lang w:eastAsia="it-IT"/>
        </w:rPr>
        <w:t xml:space="preserve">Federazione </w:t>
      </w:r>
      <w:proofErr w:type="spellStart"/>
      <w:r w:rsidR="00DE2702">
        <w:rPr>
          <w:rFonts w:ascii="Book Antiqua" w:hAnsi="Book Antiqua" w:cs="ArialUnicodeMS"/>
          <w:sz w:val="24"/>
          <w:szCs w:val="24"/>
          <w:lang w:eastAsia="it-IT"/>
        </w:rPr>
        <w:t>Confsal</w:t>
      </w:r>
      <w:proofErr w:type="spellEnd"/>
      <w:r w:rsidR="00DE2702">
        <w:rPr>
          <w:rFonts w:ascii="Book Antiqua" w:hAnsi="Book Antiqua" w:cs="ArialUnicodeMS"/>
          <w:sz w:val="24"/>
          <w:szCs w:val="24"/>
          <w:lang w:eastAsia="it-IT"/>
        </w:rPr>
        <w:t>-</w:t>
      </w:r>
      <w:r w:rsidRPr="00191D47">
        <w:rPr>
          <w:rFonts w:ascii="Book Antiqua" w:hAnsi="Book Antiqua" w:cs="ArialUnicodeMS"/>
          <w:sz w:val="24"/>
          <w:szCs w:val="24"/>
          <w:lang w:eastAsia="it-IT"/>
        </w:rPr>
        <w:t>UNSA e FIALS (Federazione Autonomie Locali e Sanità)</w:t>
      </w:r>
    </w:p>
    <w:p w14:paraId="2EFFA40F" w14:textId="77777777" w:rsidR="000870D7" w:rsidRPr="00191D47" w:rsidRDefault="000870D7" w:rsidP="008F1370">
      <w:pPr>
        <w:autoSpaceDE w:val="0"/>
        <w:autoSpaceDN w:val="0"/>
        <w:adjustRightInd w:val="0"/>
        <w:spacing w:after="0"/>
        <w:jc w:val="both"/>
        <w:rPr>
          <w:rFonts w:ascii="Book Antiqua" w:hAnsi="Book Antiqua" w:cs="ArialUnicodeMS"/>
          <w:sz w:val="24"/>
          <w:szCs w:val="24"/>
          <w:lang w:eastAsia="it-IT"/>
        </w:rPr>
      </w:pPr>
    </w:p>
    <w:p w14:paraId="20458E6C" w14:textId="77777777" w:rsidR="00006EFA"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32</w:t>
      </w:r>
      <w:r w:rsidR="00AE1942" w:rsidRPr="00191D47">
        <w:rPr>
          <w:rFonts w:ascii="Book Antiqua" w:hAnsi="Book Antiqua" w:cs="ArialUnicodeMS"/>
          <w:sz w:val="24"/>
          <w:szCs w:val="24"/>
          <w:lang w:eastAsia="it-IT"/>
        </w:rPr>
        <w:t xml:space="preserve">) Ha svolto un Intervento in occasione della presentazione del </w:t>
      </w:r>
      <w:r w:rsidR="00C018FB">
        <w:rPr>
          <w:rFonts w:ascii="Book Antiqua" w:hAnsi="Book Antiqua" w:cs="ArialUnicodeMS"/>
          <w:sz w:val="24"/>
          <w:szCs w:val="24"/>
          <w:lang w:eastAsia="it-IT"/>
        </w:rPr>
        <w:t>proprio</w:t>
      </w:r>
      <w:r w:rsidR="00AE1942" w:rsidRPr="00191D47">
        <w:rPr>
          <w:rFonts w:ascii="Book Antiqua" w:hAnsi="Book Antiqua" w:cs="ArialUnicodeMS"/>
          <w:sz w:val="24"/>
          <w:szCs w:val="24"/>
          <w:lang w:eastAsia="it-IT"/>
        </w:rPr>
        <w:t xml:space="preserve"> libro </w:t>
      </w:r>
      <w:r w:rsidR="000870D7"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 xml:space="preserve">Percorsi di </w:t>
      </w:r>
      <w:proofErr w:type="spellStart"/>
      <w:r w:rsidR="00AE1942" w:rsidRPr="00191D47">
        <w:rPr>
          <w:rFonts w:ascii="Book Antiqua" w:hAnsi="Book Antiqua" w:cs="ArialUnicodeMS"/>
          <w:i/>
          <w:sz w:val="24"/>
          <w:szCs w:val="24"/>
          <w:lang w:eastAsia="it-IT"/>
        </w:rPr>
        <w:t>ricentralizzazione</w:t>
      </w:r>
      <w:proofErr w:type="spellEnd"/>
      <w:r w:rsidR="00AE1942" w:rsidRPr="00191D47">
        <w:rPr>
          <w:rFonts w:ascii="Book Antiqua" w:hAnsi="Book Antiqua" w:cs="ArialUnicodeMS"/>
          <w:i/>
          <w:sz w:val="24"/>
          <w:szCs w:val="24"/>
          <w:lang w:eastAsia="it-IT"/>
        </w:rPr>
        <w:t xml:space="preserve"> del regionalismo</w:t>
      </w:r>
      <w:r w:rsidR="000870D7" w:rsidRPr="00191D47">
        <w:rPr>
          <w:rFonts w:ascii="Book Antiqua" w:hAnsi="Book Antiqua" w:cs="ArialUnicodeMS"/>
          <w:i/>
          <w:sz w:val="24"/>
          <w:szCs w:val="24"/>
          <w:lang w:eastAsia="it-IT"/>
        </w:rPr>
        <w:t xml:space="preserve"> </w:t>
      </w:r>
      <w:r w:rsidR="00AE1942" w:rsidRPr="00191D47">
        <w:rPr>
          <w:rFonts w:ascii="Book Antiqua" w:hAnsi="Book Antiqua" w:cs="ArialUnicodeMS"/>
          <w:i/>
          <w:sz w:val="24"/>
          <w:szCs w:val="24"/>
          <w:lang w:eastAsia="it-IT"/>
        </w:rPr>
        <w:t>italiano nella giurisprudenza costituzionale</w:t>
      </w:r>
      <w:r w:rsidR="000870D7"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presentato dai Proff. Franco Mastragostino (Ordinario di Diritto Amministrativo</w:t>
      </w:r>
      <w:r w:rsidR="000870D7"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dell'Università di Bologna) e Luca </w:t>
      </w:r>
      <w:proofErr w:type="spellStart"/>
      <w:r w:rsidR="00AE1942" w:rsidRPr="00191D47">
        <w:rPr>
          <w:rFonts w:ascii="Book Antiqua" w:hAnsi="Book Antiqua" w:cs="ArialUnicodeMS"/>
          <w:sz w:val="24"/>
          <w:szCs w:val="24"/>
          <w:lang w:eastAsia="it-IT"/>
        </w:rPr>
        <w:t>Mezzetti</w:t>
      </w:r>
      <w:proofErr w:type="spellEnd"/>
      <w:r w:rsidR="00AE1942" w:rsidRPr="00191D47">
        <w:rPr>
          <w:rFonts w:ascii="Book Antiqua" w:hAnsi="Book Antiqua" w:cs="ArialUnicodeMS"/>
          <w:sz w:val="24"/>
          <w:szCs w:val="24"/>
          <w:lang w:eastAsia="it-IT"/>
        </w:rPr>
        <w:t xml:space="preserve"> (Ordinario di Diritto Costituzionale dell'Università di Bologna) e dalla Dott.ssa</w:t>
      </w:r>
      <w:r w:rsidR="000870D7"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Anna Voltan (Responsabile del servizio legislativo e qualità della legislazione dell'Assemblea legislativa della Regione</w:t>
      </w:r>
      <w:r w:rsidR="000870D7"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 xml:space="preserve">Emilia-Romagna). Incontro dal titolo </w:t>
      </w:r>
      <w:r w:rsidR="000870D7" w:rsidRPr="00191D47">
        <w:rPr>
          <w:rFonts w:ascii="Book Antiqua" w:hAnsi="Book Antiqua" w:cs="ArialUnicodeMS"/>
          <w:i/>
          <w:sz w:val="24"/>
          <w:szCs w:val="24"/>
          <w:lang w:eastAsia="it-IT"/>
        </w:rPr>
        <w:t>“</w:t>
      </w:r>
      <w:r w:rsidR="00AE1942" w:rsidRPr="00191D47">
        <w:rPr>
          <w:rFonts w:ascii="Book Antiqua" w:hAnsi="Book Antiqua" w:cs="ArialUnicodeMS"/>
          <w:i/>
          <w:sz w:val="24"/>
          <w:szCs w:val="24"/>
          <w:lang w:eastAsia="it-IT"/>
        </w:rPr>
        <w:t>Le Regioni tra decentramento e centralizzazione</w:t>
      </w:r>
      <w:r w:rsidR="000870D7" w:rsidRPr="00191D47">
        <w:rPr>
          <w:rFonts w:ascii="Book Antiqua" w:hAnsi="Book Antiqua" w:cs="ArialUnicodeMS"/>
          <w:i/>
          <w:sz w:val="24"/>
          <w:szCs w:val="24"/>
          <w:lang w:eastAsia="it-IT"/>
        </w:rPr>
        <w:t>”</w:t>
      </w:r>
      <w:r w:rsidR="00AE1942" w:rsidRPr="00191D47">
        <w:rPr>
          <w:rFonts w:ascii="Book Antiqua" w:hAnsi="Book Antiqua" w:cs="ArialUnicodeMS"/>
          <w:sz w:val="24"/>
          <w:szCs w:val="24"/>
          <w:lang w:eastAsia="it-IT"/>
        </w:rPr>
        <w:t>, svoltosi il 7 ottobre 2013, presso</w:t>
      </w:r>
      <w:r w:rsidR="000870D7" w:rsidRPr="00191D47">
        <w:rPr>
          <w:rFonts w:ascii="Book Antiqua" w:hAnsi="Book Antiqua" w:cs="ArialUnicodeMS"/>
          <w:sz w:val="24"/>
          <w:szCs w:val="24"/>
          <w:lang w:eastAsia="it-IT"/>
        </w:rPr>
        <w:t xml:space="preserve"> </w:t>
      </w:r>
      <w:r w:rsidR="00AE1942" w:rsidRPr="00191D47">
        <w:rPr>
          <w:rFonts w:ascii="Book Antiqua" w:hAnsi="Book Antiqua" w:cs="ArialUnicodeMS"/>
          <w:sz w:val="24"/>
          <w:szCs w:val="24"/>
          <w:lang w:eastAsia="it-IT"/>
        </w:rPr>
        <w:t>l'Assemblea legislativa della Regione Emilia-Romagna</w:t>
      </w:r>
    </w:p>
    <w:p w14:paraId="277576D7" w14:textId="77777777" w:rsidR="00471E51" w:rsidRPr="00191D47" w:rsidRDefault="00471E51" w:rsidP="008F1370">
      <w:pPr>
        <w:autoSpaceDE w:val="0"/>
        <w:autoSpaceDN w:val="0"/>
        <w:adjustRightInd w:val="0"/>
        <w:spacing w:after="0"/>
        <w:jc w:val="both"/>
        <w:rPr>
          <w:rFonts w:ascii="Book Antiqua" w:hAnsi="Book Antiqua" w:cs="ArialUnicodeMS"/>
          <w:sz w:val="24"/>
          <w:szCs w:val="24"/>
          <w:lang w:eastAsia="it-IT"/>
        </w:rPr>
      </w:pPr>
    </w:p>
    <w:p w14:paraId="605CD305" w14:textId="77777777" w:rsidR="00471E51"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33</w:t>
      </w:r>
      <w:r w:rsidR="00471E51" w:rsidRPr="00191D47">
        <w:rPr>
          <w:rFonts w:ascii="Book Antiqua" w:hAnsi="Book Antiqua" w:cs="ArialUnicodeMS"/>
          <w:sz w:val="24"/>
          <w:szCs w:val="24"/>
          <w:lang w:eastAsia="it-IT"/>
        </w:rPr>
        <w:t>) Ha partecipato come Relatore</w:t>
      </w:r>
      <w:r w:rsidR="00E55C8F" w:rsidRPr="00191D47">
        <w:rPr>
          <w:rFonts w:ascii="Book Antiqua" w:hAnsi="Book Antiqua" w:cs="ArialUnicodeMS"/>
          <w:sz w:val="24"/>
          <w:szCs w:val="24"/>
          <w:lang w:eastAsia="it-IT"/>
        </w:rPr>
        <w:t>, assieme ai Proff. Carlo Bottari e Luciano Vandelli,</w:t>
      </w:r>
      <w:r w:rsidR="00471E51" w:rsidRPr="00191D47">
        <w:rPr>
          <w:rFonts w:ascii="Book Antiqua" w:hAnsi="Book Antiqua" w:cs="ArialUnicodeMS"/>
          <w:sz w:val="24"/>
          <w:szCs w:val="24"/>
          <w:lang w:eastAsia="it-IT"/>
        </w:rPr>
        <w:t xml:space="preserve"> al Workshop su </w:t>
      </w:r>
      <w:r w:rsidR="00471E51" w:rsidRPr="00191D47">
        <w:rPr>
          <w:rFonts w:ascii="Book Antiqua" w:hAnsi="Book Antiqua" w:cs="ArialUnicodeMS"/>
          <w:i/>
          <w:sz w:val="24"/>
          <w:szCs w:val="24"/>
          <w:lang w:eastAsia="it-IT"/>
        </w:rPr>
        <w:t>“I livelli essenziali delle prestazioni (LEA)”</w:t>
      </w:r>
      <w:r w:rsidR="00471E51" w:rsidRPr="00191D47">
        <w:rPr>
          <w:rFonts w:ascii="Book Antiqua" w:hAnsi="Book Antiqua" w:cs="ArialUnicodeMS"/>
          <w:sz w:val="24"/>
          <w:szCs w:val="24"/>
          <w:lang w:eastAsia="it-IT"/>
        </w:rPr>
        <w:t xml:space="preserve"> nell’ambito della V edizione del FORUMN.A. – </w:t>
      </w:r>
      <w:r w:rsidR="00471E51" w:rsidRPr="00191D47">
        <w:rPr>
          <w:rFonts w:ascii="Book Antiqua" w:hAnsi="Book Antiqua" w:cs="ArialUnicodeMS"/>
          <w:i/>
          <w:sz w:val="24"/>
          <w:szCs w:val="24"/>
          <w:lang w:eastAsia="it-IT"/>
        </w:rPr>
        <w:t>Strumenti idee e soluzioni per l’innovazione sociale e il welfare di cura</w:t>
      </w:r>
      <w:r w:rsidR="00471E51" w:rsidRPr="00191D47">
        <w:rPr>
          <w:rFonts w:ascii="Book Antiqua" w:hAnsi="Book Antiqua" w:cs="ArialUnicodeMS"/>
          <w:sz w:val="24"/>
          <w:szCs w:val="24"/>
          <w:lang w:eastAsia="it-IT"/>
        </w:rPr>
        <w:t>, svoltosi a Bologna il 20 e 21 novembre 2013, organizzato da Maggioli Editore, presso Centro Congressi Savoia Hotel</w:t>
      </w:r>
    </w:p>
    <w:p w14:paraId="64185A81" w14:textId="77777777" w:rsidR="00471E51" w:rsidRPr="00191D47" w:rsidRDefault="00471E51" w:rsidP="008F1370">
      <w:pPr>
        <w:autoSpaceDE w:val="0"/>
        <w:autoSpaceDN w:val="0"/>
        <w:adjustRightInd w:val="0"/>
        <w:spacing w:after="0"/>
        <w:jc w:val="both"/>
        <w:rPr>
          <w:rFonts w:ascii="Book Antiqua" w:hAnsi="Book Antiqua" w:cs="ArialUnicodeMS"/>
          <w:sz w:val="24"/>
          <w:szCs w:val="24"/>
          <w:lang w:eastAsia="it-IT"/>
        </w:rPr>
      </w:pPr>
    </w:p>
    <w:p w14:paraId="1554F217" w14:textId="77777777" w:rsidR="00471E51"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34</w:t>
      </w:r>
      <w:r w:rsidR="00471E51" w:rsidRPr="00191D47">
        <w:rPr>
          <w:rFonts w:ascii="Book Antiqua" w:hAnsi="Book Antiqua" w:cs="ArialUnicodeMS"/>
          <w:sz w:val="24"/>
          <w:szCs w:val="24"/>
          <w:lang w:eastAsia="it-IT"/>
        </w:rPr>
        <w:t>)</w:t>
      </w:r>
      <w:r w:rsidR="00E55C8F" w:rsidRPr="00191D47">
        <w:rPr>
          <w:rFonts w:ascii="Book Antiqua" w:hAnsi="Book Antiqua" w:cs="ArialUnicodeMS"/>
          <w:sz w:val="24"/>
          <w:szCs w:val="24"/>
          <w:lang w:eastAsia="it-IT"/>
        </w:rPr>
        <w:t xml:space="preserve"> Ha svolto una Relazione alla Tavola Rotonda tenutasi presso la Scuola di Specializzazione per le Professioni Legali “E. Redenti” dell’Università degli Studi di Bologna il 22 novembre 2013 sul tema </w:t>
      </w:r>
      <w:r w:rsidR="00E55C8F" w:rsidRPr="00191D47">
        <w:rPr>
          <w:rFonts w:ascii="Book Antiqua" w:hAnsi="Book Antiqua" w:cs="ArialUnicodeMS"/>
          <w:i/>
          <w:sz w:val="24"/>
          <w:szCs w:val="24"/>
          <w:lang w:eastAsia="it-IT"/>
        </w:rPr>
        <w:t>“Erogazione della prestazione medica tra diritto alla salute, principio di autodeterminazione e gestione ottimale delle risorse sanitarie”</w:t>
      </w:r>
      <w:r w:rsidR="00366992">
        <w:rPr>
          <w:rFonts w:ascii="Book Antiqua" w:hAnsi="Book Antiqua" w:cs="ArialUnicodeMS"/>
          <w:sz w:val="24"/>
          <w:szCs w:val="24"/>
          <w:lang w:eastAsia="it-IT"/>
        </w:rPr>
        <w:t>, i</w:t>
      </w:r>
      <w:r w:rsidR="00E55C8F" w:rsidRPr="00191D47">
        <w:rPr>
          <w:rFonts w:ascii="Book Antiqua" w:hAnsi="Book Antiqua" w:cs="ArialUnicodeMS"/>
          <w:sz w:val="24"/>
          <w:szCs w:val="24"/>
          <w:lang w:eastAsia="it-IT"/>
        </w:rPr>
        <w:t>ntrodotta dai Proff. Carlo Bottari, Rita Maria Melotti, Michele Sesta e Maria Alessandra Stefanelli</w:t>
      </w:r>
    </w:p>
    <w:p w14:paraId="76D80D0E" w14:textId="77777777" w:rsidR="001B436B" w:rsidRPr="00191D47" w:rsidRDefault="001B436B" w:rsidP="008F1370">
      <w:pPr>
        <w:autoSpaceDE w:val="0"/>
        <w:autoSpaceDN w:val="0"/>
        <w:adjustRightInd w:val="0"/>
        <w:spacing w:after="0"/>
        <w:jc w:val="both"/>
        <w:rPr>
          <w:rFonts w:ascii="Book Antiqua" w:hAnsi="Book Antiqua" w:cs="ArialUnicodeMS"/>
          <w:sz w:val="24"/>
          <w:szCs w:val="24"/>
          <w:lang w:eastAsia="it-IT"/>
        </w:rPr>
      </w:pPr>
    </w:p>
    <w:p w14:paraId="5979D4D6" w14:textId="77777777" w:rsidR="001B436B"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35</w:t>
      </w:r>
      <w:r w:rsidR="001B436B" w:rsidRPr="00191D47">
        <w:rPr>
          <w:rFonts w:ascii="Book Antiqua" w:hAnsi="Book Antiqua" w:cs="ArialUnicodeMS"/>
          <w:sz w:val="24"/>
          <w:szCs w:val="24"/>
          <w:lang w:eastAsia="it-IT"/>
        </w:rPr>
        <w:t xml:space="preserve">) Ha svolto un Intervento sulla </w:t>
      </w:r>
      <w:r w:rsidR="001B436B" w:rsidRPr="00191D47">
        <w:rPr>
          <w:rFonts w:ascii="Book Antiqua" w:hAnsi="Book Antiqua" w:cs="ArialUnicodeMS"/>
          <w:i/>
          <w:sz w:val="24"/>
          <w:szCs w:val="24"/>
          <w:lang w:eastAsia="it-IT"/>
        </w:rPr>
        <w:t xml:space="preserve">“Libertà e pluralismo sindacale e </w:t>
      </w:r>
      <w:proofErr w:type="spellStart"/>
      <w:r w:rsidR="001B436B" w:rsidRPr="00191D47">
        <w:rPr>
          <w:rFonts w:ascii="Book Antiqua" w:hAnsi="Book Antiqua" w:cs="ArialUnicodeMS"/>
          <w:i/>
          <w:sz w:val="24"/>
          <w:szCs w:val="24"/>
          <w:lang w:eastAsia="it-IT"/>
        </w:rPr>
        <w:t>precettività</w:t>
      </w:r>
      <w:proofErr w:type="spellEnd"/>
      <w:r w:rsidR="001B436B" w:rsidRPr="00191D47">
        <w:rPr>
          <w:rFonts w:ascii="Book Antiqua" w:hAnsi="Book Antiqua" w:cs="ArialUnicodeMS"/>
          <w:i/>
          <w:sz w:val="24"/>
          <w:szCs w:val="24"/>
          <w:lang w:eastAsia="it-IT"/>
        </w:rPr>
        <w:t xml:space="preserve"> dell’art. 36 Cost.”</w:t>
      </w:r>
      <w:r w:rsidR="001B436B" w:rsidRPr="00191D47">
        <w:rPr>
          <w:rFonts w:ascii="Book Antiqua" w:hAnsi="Book Antiqua" w:cs="ArialUnicodeMS"/>
          <w:sz w:val="24"/>
          <w:szCs w:val="24"/>
          <w:lang w:eastAsia="it-IT"/>
        </w:rPr>
        <w:t xml:space="preserve"> nell’ambito della celebrazione del 60° anniversario dalla nascita della Federazione sindacale </w:t>
      </w:r>
      <w:proofErr w:type="spellStart"/>
      <w:r w:rsidR="001B436B" w:rsidRPr="00191D47">
        <w:rPr>
          <w:rFonts w:ascii="Book Antiqua" w:hAnsi="Book Antiqua" w:cs="ArialUnicodeMS"/>
          <w:sz w:val="24"/>
          <w:szCs w:val="24"/>
          <w:lang w:eastAsia="it-IT"/>
        </w:rPr>
        <w:t>Confsal</w:t>
      </w:r>
      <w:proofErr w:type="spellEnd"/>
      <w:r w:rsidR="001B436B" w:rsidRPr="00191D47">
        <w:rPr>
          <w:rFonts w:ascii="Book Antiqua" w:hAnsi="Book Antiqua" w:cs="ArialUnicodeMS"/>
          <w:sz w:val="24"/>
          <w:szCs w:val="24"/>
          <w:lang w:eastAsia="it-IT"/>
        </w:rPr>
        <w:t xml:space="preserve"> UNSA, svoltasi a Roma il 28 gennaio 2014</w:t>
      </w:r>
    </w:p>
    <w:p w14:paraId="31E6EE3C" w14:textId="77777777" w:rsidR="001B436B" w:rsidRPr="00191D47" w:rsidRDefault="001B436B" w:rsidP="008F1370">
      <w:pPr>
        <w:autoSpaceDE w:val="0"/>
        <w:autoSpaceDN w:val="0"/>
        <w:adjustRightInd w:val="0"/>
        <w:spacing w:after="0"/>
        <w:jc w:val="both"/>
        <w:rPr>
          <w:rFonts w:ascii="Book Antiqua" w:hAnsi="Book Antiqua" w:cs="ArialUnicodeMS"/>
          <w:sz w:val="24"/>
          <w:szCs w:val="24"/>
          <w:lang w:eastAsia="it-IT"/>
        </w:rPr>
      </w:pPr>
    </w:p>
    <w:p w14:paraId="034E3B22" w14:textId="77777777" w:rsidR="00DF76C0"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36</w:t>
      </w:r>
      <w:r w:rsidR="001B436B" w:rsidRPr="00191D47">
        <w:rPr>
          <w:rFonts w:ascii="Book Antiqua" w:hAnsi="Book Antiqua" w:cs="ArialUnicodeMS"/>
          <w:sz w:val="24"/>
          <w:szCs w:val="24"/>
          <w:lang w:eastAsia="it-IT"/>
        </w:rPr>
        <w:t xml:space="preserve">) Ha svolto una Relazione dal titolo </w:t>
      </w:r>
      <w:r w:rsidR="001B436B" w:rsidRPr="00191D47">
        <w:rPr>
          <w:rFonts w:ascii="Book Antiqua" w:hAnsi="Book Antiqua" w:cs="ArialUnicodeMS"/>
          <w:i/>
          <w:sz w:val="24"/>
          <w:szCs w:val="24"/>
          <w:lang w:eastAsia="it-IT"/>
        </w:rPr>
        <w:t>“Lo spettacolo tra Stato e Regioni: il caso delle Fondazioni lirico-sinfoniche”</w:t>
      </w:r>
      <w:r w:rsidR="001B436B" w:rsidRPr="00191D47">
        <w:rPr>
          <w:rFonts w:ascii="Book Antiqua" w:hAnsi="Book Antiqua" w:cs="ArialUnicodeMS"/>
          <w:sz w:val="24"/>
          <w:szCs w:val="24"/>
          <w:lang w:eastAsia="it-IT"/>
        </w:rPr>
        <w:t xml:space="preserve"> nell’ambito della Tavola Rotonda organizzata presso il Foyer Rossini del Teatro Comunale di Bologna dalla Fondazione Teatro Comunale, dalla Fondazione Forense bolognese e dalla Scuola Superiore di Studi Giuridici</w:t>
      </w:r>
      <w:r w:rsidR="00DF76C0" w:rsidRPr="00191D47">
        <w:rPr>
          <w:rFonts w:ascii="Book Antiqua" w:hAnsi="Book Antiqua" w:cs="ArialUnicodeMS"/>
          <w:sz w:val="24"/>
          <w:szCs w:val="24"/>
          <w:lang w:eastAsia="it-IT"/>
        </w:rPr>
        <w:t xml:space="preserve"> sul tema </w:t>
      </w:r>
      <w:r w:rsidR="00DF76C0" w:rsidRPr="00191D47">
        <w:rPr>
          <w:rFonts w:ascii="Book Antiqua" w:hAnsi="Book Antiqua" w:cs="ArialUnicodeMS"/>
          <w:i/>
          <w:sz w:val="24"/>
          <w:szCs w:val="24"/>
          <w:lang w:eastAsia="it-IT"/>
        </w:rPr>
        <w:t xml:space="preserve">“Per un’idea condivisa e sostenibile della produzione lirico-sinfonica </w:t>
      </w:r>
      <w:r w:rsidR="00DF76C0" w:rsidRPr="00191D47">
        <w:rPr>
          <w:rFonts w:ascii="Book Antiqua" w:hAnsi="Book Antiqua" w:cs="ArialUnicodeMS"/>
          <w:i/>
          <w:sz w:val="24"/>
          <w:szCs w:val="24"/>
          <w:lang w:eastAsia="it-IT"/>
        </w:rPr>
        <w:lastRenderedPageBreak/>
        <w:t>nei Teatri italiani”</w:t>
      </w:r>
      <w:r w:rsidR="00DF76C0" w:rsidRPr="00191D47">
        <w:rPr>
          <w:rFonts w:ascii="Book Antiqua" w:hAnsi="Book Antiqua" w:cs="ArialUnicodeMS"/>
          <w:sz w:val="24"/>
          <w:szCs w:val="24"/>
          <w:lang w:eastAsia="it-IT"/>
        </w:rPr>
        <w:t>, a margine dell’analisi delle nuove norme per il “rilancio” delle Fondazioni lirico sinfoniche, delle attività musicali sovvenzionate e dello spettacolo dal vivo, di cui al d.l. 8 agosto 2013, n. 91, convertito in legge 7 ottobre 2013, n. 112, svoltosi il giorno 17 marzo 2014</w:t>
      </w:r>
    </w:p>
    <w:p w14:paraId="6B3F37D4" w14:textId="77777777" w:rsidR="00DF76C0" w:rsidRPr="00191D47" w:rsidRDefault="00DF76C0" w:rsidP="008F1370">
      <w:pPr>
        <w:autoSpaceDE w:val="0"/>
        <w:autoSpaceDN w:val="0"/>
        <w:adjustRightInd w:val="0"/>
        <w:spacing w:after="0"/>
        <w:jc w:val="both"/>
        <w:rPr>
          <w:rFonts w:ascii="Book Antiqua" w:hAnsi="Book Antiqua" w:cs="ArialUnicodeMS"/>
          <w:sz w:val="24"/>
          <w:szCs w:val="24"/>
          <w:lang w:eastAsia="it-IT"/>
        </w:rPr>
      </w:pPr>
    </w:p>
    <w:p w14:paraId="734DADDC" w14:textId="77777777" w:rsidR="00DF76C0" w:rsidRPr="00191D47"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37</w:t>
      </w:r>
      <w:r w:rsidR="00A27485" w:rsidRPr="00191D47">
        <w:rPr>
          <w:rFonts w:ascii="Book Antiqua" w:hAnsi="Book Antiqua" w:cs="ArialUnicodeMS"/>
          <w:sz w:val="24"/>
          <w:szCs w:val="24"/>
          <w:lang w:eastAsia="it-IT"/>
        </w:rPr>
        <w:t xml:space="preserve">) Ha partecipato in qualità di Relatore all’Incontro di Studio sul Disegno di legge costituzionale presentato dal Governo per la riforma del Senato e del Titolo V, svoltosi presso il Dipartimento per le riforme istituzionali della Presidenza del </w:t>
      </w:r>
      <w:proofErr w:type="gramStart"/>
      <w:r w:rsidR="00A27485" w:rsidRPr="00191D47">
        <w:rPr>
          <w:rFonts w:ascii="Book Antiqua" w:hAnsi="Book Antiqua" w:cs="ArialUnicodeMS"/>
          <w:sz w:val="24"/>
          <w:szCs w:val="24"/>
          <w:lang w:eastAsia="it-IT"/>
        </w:rPr>
        <w:t>Consiglio dei Ministri</w:t>
      </w:r>
      <w:proofErr w:type="gramEnd"/>
      <w:r w:rsidR="00A27485" w:rsidRPr="00191D47">
        <w:rPr>
          <w:rFonts w:ascii="Book Antiqua" w:hAnsi="Book Antiqua" w:cs="ArialUnicodeMS"/>
          <w:sz w:val="24"/>
          <w:szCs w:val="24"/>
          <w:lang w:eastAsia="it-IT"/>
        </w:rPr>
        <w:t xml:space="preserve"> il 14 aprile 2014, organizzato dal Ministro per le riforme costituzionali e i rapporti con il Parlamento, On. Maria Elena Boschi</w:t>
      </w:r>
    </w:p>
    <w:p w14:paraId="0613CCC8" w14:textId="77777777" w:rsidR="00DF76C0" w:rsidRPr="00191D47" w:rsidRDefault="00DF76C0" w:rsidP="008F1370">
      <w:pPr>
        <w:autoSpaceDE w:val="0"/>
        <w:autoSpaceDN w:val="0"/>
        <w:adjustRightInd w:val="0"/>
        <w:spacing w:after="0"/>
        <w:jc w:val="both"/>
        <w:rPr>
          <w:rFonts w:ascii="Book Antiqua" w:hAnsi="Book Antiqua" w:cs="ArialUnicodeMS"/>
          <w:sz w:val="24"/>
          <w:szCs w:val="24"/>
          <w:lang w:eastAsia="it-IT"/>
        </w:rPr>
      </w:pPr>
    </w:p>
    <w:p w14:paraId="40A3D1DF" w14:textId="77777777" w:rsidR="00CA5112" w:rsidRDefault="00D81419" w:rsidP="008F137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z w:val="24"/>
          <w:szCs w:val="24"/>
          <w:lang w:eastAsia="it-IT"/>
        </w:rPr>
        <w:t>38</w:t>
      </w:r>
      <w:r w:rsidR="00A27485" w:rsidRPr="00191D47">
        <w:rPr>
          <w:rFonts w:ascii="Book Antiqua" w:hAnsi="Book Antiqua" w:cs="ArialUnicodeMS"/>
          <w:sz w:val="24"/>
          <w:szCs w:val="24"/>
          <w:lang w:eastAsia="it-IT"/>
        </w:rPr>
        <w:t xml:space="preserve">) Ha svolto la Relazione conclusiva in occasione del Convegno internazionale di studi sul tema </w:t>
      </w:r>
      <w:r w:rsidR="00A27485" w:rsidRPr="00191D47">
        <w:rPr>
          <w:rFonts w:ascii="Book Antiqua" w:hAnsi="Book Antiqua" w:cs="ArialUnicodeMS"/>
          <w:i/>
          <w:sz w:val="24"/>
          <w:szCs w:val="24"/>
          <w:lang w:eastAsia="it-IT"/>
        </w:rPr>
        <w:t>“Transizioni costituzionali e consolidamento democratico negli ordinamenti islamici – Tendenze e prospettive”</w:t>
      </w:r>
      <w:r w:rsidR="00A27485" w:rsidRPr="00191D47">
        <w:rPr>
          <w:rFonts w:ascii="Book Antiqua" w:hAnsi="Book Antiqua" w:cs="ArialUnicodeMS"/>
          <w:sz w:val="24"/>
          <w:szCs w:val="24"/>
          <w:lang w:eastAsia="it-IT"/>
        </w:rPr>
        <w:t>, svoltosi a Ravenna nei giorni 23 e 24 aprile 2014, organizzato con il patrocinio della Scuola di Giurisprudenza dell’Università di Bologna, della Scuola Superiore di Studi Giuridici, del Comune di Ravenna, della Fondazione Flaminia</w:t>
      </w:r>
      <w:r w:rsidR="00025C01" w:rsidRPr="00191D47">
        <w:rPr>
          <w:rFonts w:ascii="Book Antiqua" w:hAnsi="Book Antiqua" w:cs="ArialUnicodeMS"/>
          <w:sz w:val="24"/>
          <w:szCs w:val="24"/>
          <w:lang w:eastAsia="it-IT"/>
        </w:rPr>
        <w:t xml:space="preserve"> e dell’Associazione di Diritto pubblico comparato ed europeo</w:t>
      </w:r>
    </w:p>
    <w:p w14:paraId="67B74135" w14:textId="77777777" w:rsidR="00C53F86" w:rsidRDefault="00C53F86" w:rsidP="008F1370">
      <w:pPr>
        <w:autoSpaceDE w:val="0"/>
        <w:autoSpaceDN w:val="0"/>
        <w:adjustRightInd w:val="0"/>
        <w:spacing w:after="0"/>
        <w:jc w:val="both"/>
        <w:rPr>
          <w:rFonts w:ascii="Book Antiqua" w:hAnsi="Book Antiqua" w:cs="ArialUnicodeMS"/>
          <w:sz w:val="24"/>
          <w:szCs w:val="24"/>
          <w:lang w:eastAsia="it-IT"/>
        </w:rPr>
      </w:pPr>
    </w:p>
    <w:p w14:paraId="7C4D8F5A" w14:textId="77777777" w:rsidR="00AC2060" w:rsidRPr="00364DFB" w:rsidRDefault="00C53F86" w:rsidP="00F21E92">
      <w:pPr>
        <w:autoSpaceDE w:val="0"/>
        <w:autoSpaceDN w:val="0"/>
        <w:adjustRightInd w:val="0"/>
        <w:spacing w:after="0"/>
        <w:jc w:val="both"/>
        <w:rPr>
          <w:rFonts w:ascii="Book Antiqua" w:hAnsi="Book Antiqua" w:cs="ArialUnicodeMS"/>
          <w:sz w:val="24"/>
          <w:szCs w:val="24"/>
          <w:lang w:val="en-US" w:eastAsia="it-IT"/>
        </w:rPr>
      </w:pPr>
      <w:r w:rsidRPr="00364DFB">
        <w:rPr>
          <w:rFonts w:ascii="Book Antiqua" w:hAnsi="Book Antiqua" w:cs="ArialUnicodeMS"/>
          <w:sz w:val="24"/>
          <w:szCs w:val="24"/>
          <w:lang w:val="en-US" w:eastAsia="it-IT"/>
        </w:rPr>
        <w:t>39)</w:t>
      </w:r>
      <w:r w:rsidR="004B2796" w:rsidRPr="00364DFB">
        <w:rPr>
          <w:rFonts w:ascii="Book Antiqua" w:hAnsi="Book Antiqua" w:cs="ArialUnicodeMS"/>
          <w:sz w:val="24"/>
          <w:szCs w:val="24"/>
          <w:lang w:val="en-US" w:eastAsia="it-IT"/>
        </w:rPr>
        <w:t xml:space="preserve"> Ha </w:t>
      </w:r>
      <w:proofErr w:type="spellStart"/>
      <w:r w:rsidR="004B2796" w:rsidRPr="00364DFB">
        <w:rPr>
          <w:rFonts w:ascii="Book Antiqua" w:hAnsi="Book Antiqua" w:cs="ArialUnicodeMS"/>
          <w:sz w:val="24"/>
          <w:szCs w:val="24"/>
          <w:lang w:val="en-US" w:eastAsia="it-IT"/>
        </w:rPr>
        <w:t>svolto</w:t>
      </w:r>
      <w:proofErr w:type="spellEnd"/>
      <w:r w:rsidR="004B2796" w:rsidRPr="00364DFB">
        <w:rPr>
          <w:rFonts w:ascii="Book Antiqua" w:hAnsi="Book Antiqua" w:cs="ArialUnicodeMS"/>
          <w:sz w:val="24"/>
          <w:szCs w:val="24"/>
          <w:lang w:val="en-US" w:eastAsia="it-IT"/>
        </w:rPr>
        <w:t xml:space="preserve"> una </w:t>
      </w:r>
      <w:proofErr w:type="spellStart"/>
      <w:r w:rsidR="004B2796" w:rsidRPr="00364DFB">
        <w:rPr>
          <w:rFonts w:ascii="Book Antiqua" w:hAnsi="Book Antiqua" w:cs="ArialUnicodeMS"/>
          <w:sz w:val="24"/>
          <w:szCs w:val="24"/>
          <w:lang w:val="en-US" w:eastAsia="it-IT"/>
        </w:rPr>
        <w:t>Relazione</w:t>
      </w:r>
      <w:proofErr w:type="spellEnd"/>
      <w:r w:rsidR="004B2796" w:rsidRPr="00364DFB">
        <w:rPr>
          <w:rFonts w:ascii="Book Antiqua" w:hAnsi="Book Antiqua" w:cs="ArialUnicodeMS"/>
          <w:sz w:val="24"/>
          <w:szCs w:val="24"/>
          <w:lang w:val="en-US" w:eastAsia="it-IT"/>
        </w:rPr>
        <w:t xml:space="preserve"> dal </w:t>
      </w:r>
      <w:proofErr w:type="spellStart"/>
      <w:r w:rsidR="004B2796" w:rsidRPr="00364DFB">
        <w:rPr>
          <w:rFonts w:ascii="Book Antiqua" w:hAnsi="Book Antiqua" w:cs="ArialUnicodeMS"/>
          <w:sz w:val="24"/>
          <w:szCs w:val="24"/>
          <w:lang w:val="en-US" w:eastAsia="it-IT"/>
        </w:rPr>
        <w:t>titolo</w:t>
      </w:r>
      <w:proofErr w:type="spellEnd"/>
      <w:r w:rsidR="004B2796" w:rsidRPr="00364DFB">
        <w:rPr>
          <w:rFonts w:ascii="Book Antiqua" w:hAnsi="Book Antiqua" w:cs="ArialUnicodeMS"/>
          <w:sz w:val="24"/>
          <w:szCs w:val="24"/>
          <w:lang w:val="en-US" w:eastAsia="it-IT"/>
        </w:rPr>
        <w:t xml:space="preserve"> </w:t>
      </w:r>
      <w:r w:rsidR="004B2796" w:rsidRPr="00364DFB">
        <w:rPr>
          <w:rFonts w:ascii="Book Antiqua" w:hAnsi="Book Antiqua" w:cs="ArialUnicodeMS"/>
          <w:i/>
          <w:sz w:val="24"/>
          <w:szCs w:val="24"/>
          <w:lang w:val="en-US" w:eastAsia="it-IT"/>
        </w:rPr>
        <w:t>Economic Liberties and Freedom of Competition</w:t>
      </w:r>
      <w:r w:rsidR="004B2796" w:rsidRPr="00364DFB">
        <w:rPr>
          <w:rFonts w:ascii="Book Antiqua" w:hAnsi="Book Antiqua" w:cs="ArialUnicodeMS"/>
          <w:sz w:val="24"/>
          <w:szCs w:val="24"/>
          <w:lang w:val="en-US" w:eastAsia="it-IT"/>
        </w:rPr>
        <w:t xml:space="preserve"> </w:t>
      </w:r>
      <w:proofErr w:type="spellStart"/>
      <w:r w:rsidR="004B2796" w:rsidRPr="00364DFB">
        <w:rPr>
          <w:rFonts w:ascii="Book Antiqua" w:hAnsi="Book Antiqua" w:cs="Helvetica"/>
          <w:sz w:val="24"/>
          <w:szCs w:val="24"/>
          <w:lang w:val="en-US" w:eastAsia="it-IT"/>
        </w:rPr>
        <w:t>nell’ambito</w:t>
      </w:r>
      <w:proofErr w:type="spellEnd"/>
      <w:r w:rsidR="004B2796" w:rsidRPr="00364DFB">
        <w:rPr>
          <w:rFonts w:ascii="Book Antiqua" w:hAnsi="Book Antiqua" w:cs="Helvetica"/>
          <w:sz w:val="24"/>
          <w:szCs w:val="24"/>
          <w:lang w:val="en-US" w:eastAsia="it-IT"/>
        </w:rPr>
        <w:t xml:space="preserve"> del </w:t>
      </w:r>
      <w:r w:rsidR="004B2796" w:rsidRPr="00364DFB">
        <w:rPr>
          <w:rFonts w:ascii="Book Antiqua" w:hAnsi="Book Antiqua" w:cs="Helvetica"/>
          <w:i/>
          <w:sz w:val="24"/>
          <w:szCs w:val="24"/>
          <w:lang w:val="en-US" w:eastAsia="it-IT"/>
        </w:rPr>
        <w:t>I Turkish-Italian Workshop</w:t>
      </w:r>
      <w:r w:rsidR="004B2796" w:rsidRPr="00364DFB">
        <w:rPr>
          <w:rFonts w:ascii="Book Antiqua" w:hAnsi="Book Antiqua" w:cs="Helvetica"/>
          <w:sz w:val="24"/>
          <w:szCs w:val="24"/>
          <w:lang w:val="en-US" w:eastAsia="it-IT"/>
        </w:rPr>
        <w:t xml:space="preserve">, on </w:t>
      </w:r>
      <w:r w:rsidR="004B2796" w:rsidRPr="00364DFB">
        <w:rPr>
          <w:rFonts w:ascii="Book Antiqua" w:hAnsi="Book Antiqua" w:cs="Helvetica"/>
          <w:i/>
          <w:sz w:val="24"/>
          <w:szCs w:val="24"/>
          <w:lang w:val="en-US" w:eastAsia="it-IT"/>
        </w:rPr>
        <w:t>Multilevel protection of Human Rights</w:t>
      </w:r>
      <w:r w:rsidR="004B2796" w:rsidRPr="00364DFB">
        <w:rPr>
          <w:rFonts w:ascii="Book Antiqua" w:hAnsi="Book Antiqua" w:cs="Helvetica"/>
          <w:sz w:val="24"/>
          <w:szCs w:val="24"/>
          <w:lang w:val="en-US" w:eastAsia="it-IT"/>
        </w:rPr>
        <w:t xml:space="preserve">, Ankara University, </w:t>
      </w:r>
      <w:proofErr w:type="spellStart"/>
      <w:r w:rsidR="004B2796" w:rsidRPr="00364DFB">
        <w:rPr>
          <w:rFonts w:ascii="Book Antiqua" w:hAnsi="Book Antiqua" w:cs="Helvetica"/>
          <w:sz w:val="24"/>
          <w:szCs w:val="24"/>
          <w:lang w:val="en-US" w:eastAsia="it-IT"/>
        </w:rPr>
        <w:t>Manavgat</w:t>
      </w:r>
      <w:proofErr w:type="spellEnd"/>
      <w:r w:rsidR="004B2796" w:rsidRPr="00364DFB">
        <w:rPr>
          <w:rFonts w:ascii="Book Antiqua" w:hAnsi="Book Antiqua" w:cs="Helvetica"/>
          <w:sz w:val="24"/>
          <w:szCs w:val="24"/>
          <w:lang w:val="en-US" w:eastAsia="it-IT"/>
        </w:rPr>
        <w:t>-Antalya, 2-4 June 2014</w:t>
      </w:r>
      <w:r w:rsidRPr="00364DFB">
        <w:rPr>
          <w:rFonts w:ascii="Book Antiqua" w:hAnsi="Book Antiqua" w:cs="ArialUnicodeMS"/>
          <w:sz w:val="24"/>
          <w:szCs w:val="24"/>
          <w:lang w:val="en-US" w:eastAsia="it-IT"/>
        </w:rPr>
        <w:t xml:space="preserve"> </w:t>
      </w:r>
    </w:p>
    <w:p w14:paraId="46816EA0" w14:textId="77777777" w:rsidR="00AC2060" w:rsidRPr="00364DFB" w:rsidRDefault="00AC2060" w:rsidP="00F21E92">
      <w:pPr>
        <w:autoSpaceDE w:val="0"/>
        <w:autoSpaceDN w:val="0"/>
        <w:adjustRightInd w:val="0"/>
        <w:spacing w:after="0"/>
        <w:jc w:val="both"/>
        <w:rPr>
          <w:rFonts w:ascii="Book Antiqua" w:hAnsi="Book Antiqua" w:cs="ArialUnicodeMS"/>
          <w:sz w:val="24"/>
          <w:szCs w:val="24"/>
          <w:lang w:val="en-US" w:eastAsia="it-IT"/>
        </w:rPr>
      </w:pPr>
    </w:p>
    <w:p w14:paraId="6E7DBE93" w14:textId="77777777" w:rsidR="00F21E92" w:rsidRDefault="00AC2060"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ArialUnicodeMS"/>
          <w:sz w:val="24"/>
          <w:szCs w:val="24"/>
          <w:lang w:eastAsia="it-IT"/>
        </w:rPr>
        <w:t xml:space="preserve">40) </w:t>
      </w:r>
      <w:r w:rsidR="00C53F86">
        <w:rPr>
          <w:rFonts w:ascii="Book Antiqua" w:hAnsi="Book Antiqua" w:cs="ArialUnicodeMS"/>
          <w:sz w:val="24"/>
          <w:szCs w:val="24"/>
          <w:lang w:eastAsia="it-IT"/>
        </w:rPr>
        <w:t xml:space="preserve">In occasione del Percorso di formazione per i nuovi amministratori locali, organizzato da ANCI – </w:t>
      </w:r>
      <w:r w:rsidR="00F21E92">
        <w:rPr>
          <w:rFonts w:ascii="Book Antiqua" w:hAnsi="Book Antiqua" w:cs="ArialUnicodeMS"/>
          <w:sz w:val="24"/>
          <w:szCs w:val="24"/>
          <w:lang w:eastAsia="it-IT"/>
        </w:rPr>
        <w:t>Emi</w:t>
      </w:r>
      <w:r w:rsidR="00C53F86">
        <w:rPr>
          <w:rFonts w:ascii="Book Antiqua" w:hAnsi="Book Antiqua" w:cs="ArialUnicodeMS"/>
          <w:sz w:val="24"/>
          <w:szCs w:val="24"/>
          <w:lang w:eastAsia="it-IT"/>
        </w:rPr>
        <w:t>lia-</w:t>
      </w:r>
      <w:r w:rsidR="00C53F86" w:rsidRPr="00F21E92">
        <w:rPr>
          <w:rFonts w:ascii="Book Antiqua" w:hAnsi="Book Antiqua" w:cs="ArialUnicodeMS"/>
          <w:sz w:val="24"/>
          <w:szCs w:val="24"/>
          <w:lang w:eastAsia="it-IT"/>
        </w:rPr>
        <w:t>Romagna, ha tenuto</w:t>
      </w:r>
      <w:r w:rsidR="00F21E92" w:rsidRPr="00F21E92">
        <w:rPr>
          <w:rFonts w:ascii="Book Antiqua" w:hAnsi="Book Antiqua" w:cs="ArialUnicodeMS"/>
          <w:sz w:val="24"/>
          <w:szCs w:val="24"/>
          <w:lang w:eastAsia="it-IT"/>
        </w:rPr>
        <w:t>,</w:t>
      </w:r>
      <w:r w:rsidR="00C53F86" w:rsidRPr="00F21E92">
        <w:rPr>
          <w:rFonts w:ascii="Book Antiqua" w:hAnsi="Book Antiqua" w:cs="ArialUnicodeMS"/>
          <w:sz w:val="24"/>
          <w:szCs w:val="24"/>
          <w:lang w:eastAsia="it-IT"/>
        </w:rPr>
        <w:t xml:space="preserve"> in data 8 settembre 2014</w:t>
      </w:r>
      <w:r w:rsidR="00F21E92" w:rsidRPr="00F21E92">
        <w:rPr>
          <w:rFonts w:ascii="Book Antiqua" w:hAnsi="Book Antiqua" w:cs="ArialUnicodeMS"/>
          <w:sz w:val="24"/>
          <w:szCs w:val="24"/>
          <w:lang w:eastAsia="it-IT"/>
        </w:rPr>
        <w:t xml:space="preserve">, il Seminario introduttivo, presso la Regione Emilia-Romagna, sul tema </w:t>
      </w:r>
      <w:r w:rsidR="00F21E92" w:rsidRPr="00F21E92">
        <w:rPr>
          <w:rFonts w:ascii="Book Antiqua" w:hAnsi="Book Antiqua" w:cs="ArialUnicodeMS"/>
          <w:i/>
          <w:sz w:val="24"/>
          <w:szCs w:val="24"/>
          <w:lang w:eastAsia="it-IT"/>
        </w:rPr>
        <w:t>“</w:t>
      </w:r>
      <w:r w:rsidR="00F21E92" w:rsidRPr="00F21E92">
        <w:rPr>
          <w:rFonts w:ascii="Book Antiqua" w:hAnsi="Book Antiqua" w:cs="Helvetica"/>
          <w:i/>
          <w:sz w:val="24"/>
          <w:szCs w:val="24"/>
          <w:lang w:eastAsia="it-IT"/>
        </w:rPr>
        <w:t>I principi ordinamentali inerenti al processo di riforma costituzionale in atto con riferimento al rapporto</w:t>
      </w:r>
      <w:r w:rsidR="00F21E92" w:rsidRPr="00F21E92">
        <w:rPr>
          <w:rFonts w:ascii="Book Antiqua" w:hAnsi="Book Antiqua" w:cs="ArialUnicodeMS"/>
          <w:i/>
          <w:sz w:val="24"/>
          <w:szCs w:val="24"/>
          <w:lang w:eastAsia="it-IT"/>
        </w:rPr>
        <w:t xml:space="preserve"> </w:t>
      </w:r>
      <w:r w:rsidR="00F21E92" w:rsidRPr="00F21E92">
        <w:rPr>
          <w:rFonts w:ascii="Book Antiqua" w:hAnsi="Book Antiqua" w:cs="Helvetica"/>
          <w:i/>
          <w:sz w:val="24"/>
          <w:szCs w:val="24"/>
          <w:lang w:eastAsia="it-IT"/>
        </w:rPr>
        <w:t>Stato-autonomie locali; la riforma costituzionale del Senato; le problematiche attuative della c.d.</w:t>
      </w:r>
      <w:r w:rsidR="00F21E92" w:rsidRPr="00F21E92">
        <w:rPr>
          <w:rFonts w:ascii="Book Antiqua" w:hAnsi="Book Antiqua" w:cs="ArialUnicodeMS"/>
          <w:i/>
          <w:sz w:val="24"/>
          <w:szCs w:val="24"/>
          <w:lang w:eastAsia="it-IT"/>
        </w:rPr>
        <w:t xml:space="preserve"> </w:t>
      </w:r>
      <w:r w:rsidR="00F21E92" w:rsidRPr="00F21E92">
        <w:rPr>
          <w:rFonts w:ascii="Book Antiqua" w:hAnsi="Book Antiqua" w:cs="Helvetica"/>
          <w:i/>
          <w:sz w:val="24"/>
          <w:szCs w:val="24"/>
          <w:lang w:eastAsia="it-IT"/>
        </w:rPr>
        <w:t>Legge Del Rio”</w:t>
      </w:r>
      <w:r w:rsidR="00F21E92" w:rsidRPr="00F21E92">
        <w:rPr>
          <w:rFonts w:ascii="Book Antiqua" w:hAnsi="Book Antiqua" w:cs="Helvetica"/>
          <w:sz w:val="24"/>
          <w:szCs w:val="24"/>
          <w:lang w:eastAsia="it-IT"/>
        </w:rPr>
        <w:t xml:space="preserve">, assieme al </w:t>
      </w:r>
      <w:proofErr w:type="spellStart"/>
      <w:r w:rsidR="00F21E92" w:rsidRPr="00F21E92">
        <w:rPr>
          <w:rFonts w:ascii="Book Antiqua" w:hAnsi="Book Antiqua" w:cs="Helvetica"/>
          <w:sz w:val="24"/>
          <w:szCs w:val="24"/>
          <w:lang w:eastAsia="it-IT"/>
        </w:rPr>
        <w:t>Prof.Avv</w:t>
      </w:r>
      <w:proofErr w:type="spellEnd"/>
      <w:r w:rsidR="00F21E92" w:rsidRPr="00F21E92">
        <w:rPr>
          <w:rFonts w:ascii="Book Antiqua" w:hAnsi="Book Antiqua" w:cs="Helvetica"/>
          <w:sz w:val="24"/>
          <w:szCs w:val="24"/>
          <w:lang w:eastAsia="it-IT"/>
        </w:rPr>
        <w:t xml:space="preserve">. Andrea </w:t>
      </w:r>
      <w:proofErr w:type="spellStart"/>
      <w:r w:rsidR="00F21E92" w:rsidRPr="00F21E92">
        <w:rPr>
          <w:rFonts w:ascii="Book Antiqua" w:hAnsi="Book Antiqua" w:cs="Helvetica"/>
          <w:sz w:val="24"/>
          <w:szCs w:val="24"/>
          <w:lang w:eastAsia="it-IT"/>
        </w:rPr>
        <w:t>Maoltoni</w:t>
      </w:r>
      <w:proofErr w:type="spellEnd"/>
      <w:r w:rsidR="00F21E92" w:rsidRPr="00F21E92">
        <w:rPr>
          <w:rFonts w:ascii="Book Antiqua" w:hAnsi="Book Antiqua" w:cs="Helvetica"/>
          <w:sz w:val="24"/>
          <w:szCs w:val="24"/>
          <w:lang w:eastAsia="it-IT"/>
        </w:rPr>
        <w:t>, Prof. Ordinario di Diritto Amministrativo, presso l’Università di Ferrara</w:t>
      </w:r>
    </w:p>
    <w:p w14:paraId="6904EE0F" w14:textId="77777777" w:rsidR="00E10A9D" w:rsidRDefault="00E10A9D" w:rsidP="00F21E92">
      <w:pPr>
        <w:autoSpaceDE w:val="0"/>
        <w:autoSpaceDN w:val="0"/>
        <w:adjustRightInd w:val="0"/>
        <w:spacing w:after="0"/>
        <w:jc w:val="both"/>
        <w:rPr>
          <w:rFonts w:ascii="Book Antiqua" w:hAnsi="Book Antiqua" w:cs="Helvetica"/>
          <w:sz w:val="24"/>
          <w:szCs w:val="24"/>
          <w:lang w:eastAsia="it-IT"/>
        </w:rPr>
      </w:pPr>
    </w:p>
    <w:p w14:paraId="7D2D9B93" w14:textId="77777777" w:rsidR="00E10A9D" w:rsidRDefault="00AC2060"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41</w:t>
      </w:r>
      <w:r w:rsidR="00E10A9D">
        <w:rPr>
          <w:rFonts w:ascii="Book Antiqua" w:hAnsi="Book Antiqua" w:cs="Helvetica"/>
          <w:sz w:val="24"/>
          <w:szCs w:val="24"/>
          <w:lang w:eastAsia="it-IT"/>
        </w:rPr>
        <w:t xml:space="preserve">) Ha svolto il giorno 20 settembre 2014 una Relazione dal titolo </w:t>
      </w:r>
      <w:r w:rsidR="00E10A9D">
        <w:rPr>
          <w:rFonts w:ascii="Book Antiqua" w:hAnsi="Book Antiqua" w:cs="Helvetica"/>
          <w:i/>
          <w:sz w:val="24"/>
          <w:szCs w:val="24"/>
          <w:lang w:eastAsia="it-IT"/>
        </w:rPr>
        <w:t>“Famiglia, famiglie, unioni: tra Costituzione e giurisprudenza costituzionale”</w:t>
      </w:r>
      <w:r w:rsidR="00E10A9D">
        <w:rPr>
          <w:rFonts w:ascii="Book Antiqua" w:hAnsi="Book Antiqua" w:cs="Helvetica"/>
          <w:sz w:val="24"/>
          <w:szCs w:val="24"/>
          <w:lang w:eastAsia="it-IT"/>
        </w:rPr>
        <w:t xml:space="preserve">, in occasione del Convegno svoltosi a Cagliari, presso la Corte d’Appello, nei giorni 19/20 settembre 2014, sul tema </w:t>
      </w:r>
      <w:r w:rsidR="00E10A9D">
        <w:rPr>
          <w:rFonts w:ascii="Book Antiqua" w:hAnsi="Book Antiqua" w:cs="Helvetica"/>
          <w:i/>
          <w:sz w:val="24"/>
          <w:szCs w:val="24"/>
          <w:lang w:eastAsia="it-IT"/>
        </w:rPr>
        <w:t>Un futuro per la Famiglia</w:t>
      </w:r>
      <w:r w:rsidR="00E10A9D">
        <w:rPr>
          <w:rFonts w:ascii="Book Antiqua" w:hAnsi="Book Antiqua" w:cs="Helvetica"/>
          <w:sz w:val="24"/>
          <w:szCs w:val="24"/>
          <w:lang w:eastAsia="it-IT"/>
        </w:rPr>
        <w:t>, organizzato dall’Unione Giuristi Cattolici Italiani di Cagliari</w:t>
      </w:r>
    </w:p>
    <w:p w14:paraId="59B64658" w14:textId="77777777" w:rsidR="00E10A9D" w:rsidRDefault="00E10A9D" w:rsidP="00F21E92">
      <w:pPr>
        <w:autoSpaceDE w:val="0"/>
        <w:autoSpaceDN w:val="0"/>
        <w:adjustRightInd w:val="0"/>
        <w:spacing w:after="0"/>
        <w:jc w:val="both"/>
        <w:rPr>
          <w:rFonts w:ascii="Book Antiqua" w:hAnsi="Book Antiqua" w:cs="Helvetica"/>
          <w:sz w:val="24"/>
          <w:szCs w:val="24"/>
          <w:lang w:eastAsia="it-IT"/>
        </w:rPr>
      </w:pPr>
    </w:p>
    <w:p w14:paraId="40B58632" w14:textId="77777777" w:rsidR="00E10A9D" w:rsidRDefault="00AC2060"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42</w:t>
      </w:r>
      <w:r w:rsidR="00E10A9D">
        <w:rPr>
          <w:rFonts w:ascii="Book Antiqua" w:hAnsi="Book Antiqua" w:cs="Helvetica"/>
          <w:sz w:val="24"/>
          <w:szCs w:val="24"/>
          <w:lang w:eastAsia="it-IT"/>
        </w:rPr>
        <w:t xml:space="preserve">) </w:t>
      </w:r>
      <w:r w:rsidR="00184402">
        <w:rPr>
          <w:rFonts w:ascii="Book Antiqua" w:hAnsi="Book Antiqua" w:cs="Helvetica"/>
          <w:sz w:val="24"/>
          <w:szCs w:val="24"/>
          <w:lang w:eastAsia="it-IT"/>
        </w:rPr>
        <w:t>Ha svolto una Relazione dal titolo</w:t>
      </w:r>
      <w:r w:rsidR="005C5FB2">
        <w:rPr>
          <w:rFonts w:ascii="Book Antiqua" w:hAnsi="Book Antiqua" w:cs="Helvetica"/>
          <w:sz w:val="24"/>
          <w:szCs w:val="24"/>
          <w:lang w:eastAsia="it-IT"/>
        </w:rPr>
        <w:t xml:space="preserve"> </w:t>
      </w:r>
      <w:proofErr w:type="spellStart"/>
      <w:r w:rsidR="005C5FB2">
        <w:rPr>
          <w:rFonts w:ascii="Book Antiqua" w:hAnsi="Book Antiqua" w:cs="Helvetica"/>
          <w:i/>
          <w:sz w:val="24"/>
          <w:szCs w:val="24"/>
          <w:lang w:eastAsia="it-IT"/>
        </w:rPr>
        <w:t>Constitutional</w:t>
      </w:r>
      <w:proofErr w:type="spellEnd"/>
      <w:r w:rsidR="005C5FB2">
        <w:rPr>
          <w:rFonts w:ascii="Book Antiqua" w:hAnsi="Book Antiqua" w:cs="Helvetica"/>
          <w:i/>
          <w:sz w:val="24"/>
          <w:szCs w:val="24"/>
          <w:lang w:eastAsia="it-IT"/>
        </w:rPr>
        <w:t xml:space="preserve"> </w:t>
      </w:r>
      <w:proofErr w:type="spellStart"/>
      <w:r w:rsidR="005C5FB2">
        <w:rPr>
          <w:rFonts w:ascii="Book Antiqua" w:hAnsi="Book Antiqua" w:cs="Helvetica"/>
          <w:i/>
          <w:sz w:val="24"/>
          <w:szCs w:val="24"/>
          <w:lang w:eastAsia="it-IT"/>
        </w:rPr>
        <w:t>reforms</w:t>
      </w:r>
      <w:proofErr w:type="spellEnd"/>
      <w:r w:rsidR="005C5FB2">
        <w:rPr>
          <w:rFonts w:ascii="Book Antiqua" w:hAnsi="Book Antiqua" w:cs="Helvetica"/>
          <w:i/>
          <w:sz w:val="24"/>
          <w:szCs w:val="24"/>
          <w:lang w:eastAsia="it-IT"/>
        </w:rPr>
        <w:t xml:space="preserve"> in </w:t>
      </w:r>
      <w:proofErr w:type="spellStart"/>
      <w:r w:rsidR="005C5FB2">
        <w:rPr>
          <w:rFonts w:ascii="Book Antiqua" w:hAnsi="Book Antiqua" w:cs="Helvetica"/>
          <w:i/>
          <w:sz w:val="24"/>
          <w:szCs w:val="24"/>
          <w:lang w:eastAsia="it-IT"/>
        </w:rPr>
        <w:t>Italy</w:t>
      </w:r>
      <w:proofErr w:type="spellEnd"/>
      <w:r w:rsidR="005C5FB2">
        <w:rPr>
          <w:rFonts w:ascii="Book Antiqua" w:hAnsi="Book Antiqua" w:cs="Helvetica"/>
          <w:i/>
          <w:sz w:val="24"/>
          <w:szCs w:val="24"/>
          <w:lang w:eastAsia="it-IT"/>
        </w:rPr>
        <w:t xml:space="preserve">: </w:t>
      </w:r>
      <w:proofErr w:type="spellStart"/>
      <w:r w:rsidR="005C5FB2">
        <w:rPr>
          <w:rFonts w:ascii="Book Antiqua" w:hAnsi="Book Antiqua" w:cs="Helvetica"/>
          <w:i/>
          <w:sz w:val="24"/>
          <w:szCs w:val="24"/>
          <w:lang w:eastAsia="it-IT"/>
        </w:rPr>
        <w:t>between</w:t>
      </w:r>
      <w:proofErr w:type="spellEnd"/>
      <w:r w:rsidR="005C5FB2">
        <w:rPr>
          <w:rFonts w:ascii="Book Antiqua" w:hAnsi="Book Antiqua" w:cs="Helvetica"/>
          <w:i/>
          <w:sz w:val="24"/>
          <w:szCs w:val="24"/>
          <w:lang w:eastAsia="it-IT"/>
        </w:rPr>
        <w:t xml:space="preserve"> </w:t>
      </w:r>
      <w:proofErr w:type="spellStart"/>
      <w:r w:rsidR="005C5FB2">
        <w:rPr>
          <w:rFonts w:ascii="Book Antiqua" w:hAnsi="Book Antiqua" w:cs="Helvetica"/>
          <w:i/>
          <w:sz w:val="24"/>
          <w:szCs w:val="24"/>
          <w:lang w:eastAsia="it-IT"/>
        </w:rPr>
        <w:t>federalism</w:t>
      </w:r>
      <w:proofErr w:type="spellEnd"/>
      <w:r w:rsidR="005C5FB2">
        <w:rPr>
          <w:rFonts w:ascii="Book Antiqua" w:hAnsi="Book Antiqua" w:cs="Helvetica"/>
          <w:i/>
          <w:sz w:val="24"/>
          <w:szCs w:val="24"/>
          <w:lang w:eastAsia="it-IT"/>
        </w:rPr>
        <w:t xml:space="preserve"> and </w:t>
      </w:r>
      <w:proofErr w:type="spellStart"/>
      <w:r w:rsidR="005C5FB2">
        <w:rPr>
          <w:rFonts w:ascii="Book Antiqua" w:hAnsi="Book Antiqua" w:cs="Helvetica"/>
          <w:i/>
          <w:sz w:val="24"/>
          <w:szCs w:val="24"/>
          <w:lang w:eastAsia="it-IT"/>
        </w:rPr>
        <w:t>regionalism</w:t>
      </w:r>
      <w:proofErr w:type="spellEnd"/>
      <w:r w:rsidR="005C5FB2">
        <w:rPr>
          <w:rFonts w:ascii="Book Antiqua" w:hAnsi="Book Antiqua" w:cs="Helvetica"/>
          <w:i/>
          <w:sz w:val="24"/>
          <w:szCs w:val="24"/>
          <w:lang w:eastAsia="it-IT"/>
        </w:rPr>
        <w:t>”</w:t>
      </w:r>
      <w:r w:rsidR="005C5FB2">
        <w:rPr>
          <w:rFonts w:ascii="Book Antiqua" w:hAnsi="Book Antiqua" w:cs="Helvetica"/>
          <w:sz w:val="24"/>
          <w:szCs w:val="24"/>
          <w:lang w:eastAsia="it-IT"/>
        </w:rPr>
        <w:t xml:space="preserve"> nell’ambito del </w:t>
      </w:r>
      <w:r w:rsidR="005C5FB2">
        <w:rPr>
          <w:rFonts w:ascii="Book Antiqua" w:hAnsi="Book Antiqua" w:cs="Helvetica"/>
          <w:i/>
          <w:sz w:val="24"/>
          <w:szCs w:val="24"/>
          <w:lang w:eastAsia="it-IT"/>
        </w:rPr>
        <w:t xml:space="preserve">II </w:t>
      </w:r>
      <w:proofErr w:type="spellStart"/>
      <w:r w:rsidR="005C5FB2">
        <w:rPr>
          <w:rFonts w:ascii="Book Antiqua" w:hAnsi="Book Antiqua" w:cs="Helvetica"/>
          <w:i/>
          <w:sz w:val="24"/>
          <w:szCs w:val="24"/>
          <w:lang w:eastAsia="it-IT"/>
        </w:rPr>
        <w:t>Turkish-Italian</w:t>
      </w:r>
      <w:proofErr w:type="spellEnd"/>
      <w:r w:rsidR="005C5FB2">
        <w:rPr>
          <w:rFonts w:ascii="Book Antiqua" w:hAnsi="Book Antiqua" w:cs="Helvetica"/>
          <w:i/>
          <w:sz w:val="24"/>
          <w:szCs w:val="24"/>
          <w:lang w:eastAsia="it-IT"/>
        </w:rPr>
        <w:t xml:space="preserve"> Seminar of </w:t>
      </w:r>
      <w:proofErr w:type="spellStart"/>
      <w:r w:rsidR="005C5FB2">
        <w:rPr>
          <w:rFonts w:ascii="Book Antiqua" w:hAnsi="Book Antiqua" w:cs="Helvetica"/>
          <w:i/>
          <w:sz w:val="24"/>
          <w:szCs w:val="24"/>
          <w:lang w:eastAsia="it-IT"/>
        </w:rPr>
        <w:lastRenderedPageBreak/>
        <w:t>Constitutional</w:t>
      </w:r>
      <w:proofErr w:type="spellEnd"/>
      <w:r w:rsidR="005C5FB2">
        <w:rPr>
          <w:rFonts w:ascii="Book Antiqua" w:hAnsi="Book Antiqua" w:cs="Helvetica"/>
          <w:i/>
          <w:sz w:val="24"/>
          <w:szCs w:val="24"/>
          <w:lang w:eastAsia="it-IT"/>
        </w:rPr>
        <w:t xml:space="preserve"> Law</w:t>
      </w:r>
      <w:r w:rsidR="005C5FB2">
        <w:rPr>
          <w:rFonts w:ascii="Book Antiqua" w:hAnsi="Book Antiqua" w:cs="Helvetica"/>
          <w:sz w:val="24"/>
          <w:szCs w:val="24"/>
          <w:lang w:eastAsia="it-IT"/>
        </w:rPr>
        <w:t>, tenutosi presso l’Università degli Studi di Bologna</w:t>
      </w:r>
      <w:r w:rsidR="00364DFB">
        <w:rPr>
          <w:rFonts w:ascii="Book Antiqua" w:hAnsi="Book Antiqua" w:cs="Helvetica"/>
          <w:sz w:val="24"/>
          <w:szCs w:val="24"/>
          <w:lang w:eastAsia="it-IT"/>
        </w:rPr>
        <w:t xml:space="preserve"> – Scuola di Giurisprudenza e Scuola Superiore di Studi Giuridici –</w:t>
      </w:r>
      <w:r w:rsidR="005C5FB2">
        <w:rPr>
          <w:rFonts w:ascii="Book Antiqua" w:hAnsi="Book Antiqua" w:cs="Helvetica"/>
          <w:sz w:val="24"/>
          <w:szCs w:val="24"/>
          <w:lang w:eastAsia="it-IT"/>
        </w:rPr>
        <w:t xml:space="preserve"> nei giorni 25 e 26 settembre 2014</w:t>
      </w:r>
    </w:p>
    <w:p w14:paraId="0EE9F90B" w14:textId="77777777" w:rsidR="00364DFB" w:rsidRDefault="00364DFB" w:rsidP="00F21E92">
      <w:pPr>
        <w:autoSpaceDE w:val="0"/>
        <w:autoSpaceDN w:val="0"/>
        <w:adjustRightInd w:val="0"/>
        <w:spacing w:after="0"/>
        <w:jc w:val="both"/>
        <w:rPr>
          <w:rFonts w:ascii="Book Antiqua" w:hAnsi="Book Antiqua" w:cs="Helvetica"/>
          <w:sz w:val="24"/>
          <w:szCs w:val="24"/>
          <w:lang w:eastAsia="it-IT"/>
        </w:rPr>
      </w:pPr>
    </w:p>
    <w:p w14:paraId="4103DC69" w14:textId="77777777" w:rsidR="00364DFB" w:rsidRPr="00364DFB" w:rsidRDefault="00364DFB" w:rsidP="00F21E92">
      <w:pPr>
        <w:autoSpaceDE w:val="0"/>
        <w:autoSpaceDN w:val="0"/>
        <w:adjustRightInd w:val="0"/>
        <w:spacing w:after="0"/>
        <w:jc w:val="both"/>
        <w:rPr>
          <w:rFonts w:ascii="Book Antiqua" w:hAnsi="Book Antiqua" w:cs="Helvetica"/>
          <w:sz w:val="24"/>
          <w:szCs w:val="24"/>
          <w:lang w:eastAsia="it-IT"/>
        </w:rPr>
      </w:pPr>
      <w:r w:rsidRPr="00364DFB">
        <w:rPr>
          <w:rFonts w:ascii="Book Antiqua" w:hAnsi="Book Antiqua" w:cs="Helvetica"/>
          <w:sz w:val="24"/>
          <w:szCs w:val="24"/>
          <w:lang w:eastAsia="it-IT"/>
        </w:rPr>
        <w:t xml:space="preserve">43) </w:t>
      </w:r>
      <w:r>
        <w:rPr>
          <w:rFonts w:ascii="Book Antiqua" w:hAnsi="Book Antiqua" w:cs="Helvetica"/>
          <w:sz w:val="24"/>
          <w:szCs w:val="24"/>
          <w:lang w:eastAsia="it-IT"/>
        </w:rPr>
        <w:t xml:space="preserve">Ha svolto una Relazione dal titolo </w:t>
      </w:r>
      <w:r>
        <w:rPr>
          <w:rFonts w:ascii="Book Antiqua" w:hAnsi="Book Antiqua" w:cs="Helvetica"/>
          <w:i/>
          <w:sz w:val="24"/>
          <w:szCs w:val="24"/>
          <w:lang w:eastAsia="it-IT"/>
        </w:rPr>
        <w:t>Le associazioni vietate e la disciplina di attuazione</w:t>
      </w:r>
      <w:r>
        <w:rPr>
          <w:rFonts w:ascii="Book Antiqua" w:hAnsi="Book Antiqua" w:cs="Helvetica"/>
          <w:sz w:val="24"/>
          <w:szCs w:val="24"/>
          <w:lang w:eastAsia="it-IT"/>
        </w:rPr>
        <w:t xml:space="preserve">, in occasione della Conferenza </w:t>
      </w:r>
      <w:r>
        <w:rPr>
          <w:rFonts w:ascii="Book Antiqua" w:hAnsi="Book Antiqua" w:cs="Helvetica"/>
          <w:i/>
          <w:sz w:val="24"/>
          <w:szCs w:val="24"/>
          <w:lang w:eastAsia="it-IT"/>
        </w:rPr>
        <w:t>Oltre la mafia: il difficile confine tra mafia e apparati deviati della società</w:t>
      </w:r>
      <w:r>
        <w:rPr>
          <w:rFonts w:ascii="Book Antiqua" w:hAnsi="Book Antiqua" w:cs="Helvetica"/>
          <w:sz w:val="24"/>
          <w:szCs w:val="24"/>
          <w:lang w:eastAsia="it-IT"/>
        </w:rPr>
        <w:t xml:space="preserve">, organizzato da Elsa – The </w:t>
      </w:r>
      <w:proofErr w:type="spellStart"/>
      <w:r>
        <w:rPr>
          <w:rFonts w:ascii="Book Antiqua" w:hAnsi="Book Antiqua" w:cs="Helvetica"/>
          <w:sz w:val="24"/>
          <w:szCs w:val="24"/>
          <w:lang w:eastAsia="it-IT"/>
        </w:rPr>
        <w:t>European</w:t>
      </w:r>
      <w:proofErr w:type="spellEnd"/>
      <w:r>
        <w:rPr>
          <w:rFonts w:ascii="Book Antiqua" w:hAnsi="Book Antiqua" w:cs="Helvetica"/>
          <w:sz w:val="24"/>
          <w:szCs w:val="24"/>
          <w:lang w:eastAsia="it-IT"/>
        </w:rPr>
        <w:t xml:space="preserve"> </w:t>
      </w:r>
      <w:proofErr w:type="spellStart"/>
      <w:r>
        <w:rPr>
          <w:rFonts w:ascii="Book Antiqua" w:hAnsi="Book Antiqua" w:cs="Helvetica"/>
          <w:sz w:val="24"/>
          <w:szCs w:val="24"/>
          <w:lang w:eastAsia="it-IT"/>
        </w:rPr>
        <w:t>Law</w:t>
      </w:r>
      <w:proofErr w:type="spellEnd"/>
      <w:r>
        <w:rPr>
          <w:rFonts w:ascii="Book Antiqua" w:hAnsi="Book Antiqua" w:cs="Helvetica"/>
          <w:sz w:val="24"/>
          <w:szCs w:val="24"/>
          <w:lang w:eastAsia="it-IT"/>
        </w:rPr>
        <w:t xml:space="preserve"> Students’ Association, presso la Scuola di Giurisprudenza dell’Università degli Studi di Bologna</w:t>
      </w:r>
    </w:p>
    <w:p w14:paraId="4C2B7193" w14:textId="77777777" w:rsidR="00C0408D" w:rsidRPr="00364DFB" w:rsidRDefault="00C0408D" w:rsidP="00F21E92">
      <w:pPr>
        <w:autoSpaceDE w:val="0"/>
        <w:autoSpaceDN w:val="0"/>
        <w:adjustRightInd w:val="0"/>
        <w:spacing w:after="0"/>
        <w:jc w:val="both"/>
        <w:rPr>
          <w:rFonts w:ascii="Book Antiqua" w:hAnsi="Book Antiqua" w:cs="Helvetica"/>
          <w:sz w:val="24"/>
          <w:szCs w:val="24"/>
          <w:lang w:eastAsia="it-IT"/>
        </w:rPr>
      </w:pPr>
    </w:p>
    <w:p w14:paraId="39B0EE8B" w14:textId="77777777" w:rsidR="00C0408D" w:rsidRDefault="00AC2060" w:rsidP="00F21E92">
      <w:pPr>
        <w:autoSpaceDE w:val="0"/>
        <w:autoSpaceDN w:val="0"/>
        <w:adjustRightInd w:val="0"/>
        <w:spacing w:after="0"/>
        <w:jc w:val="both"/>
        <w:rPr>
          <w:rFonts w:ascii="Book Antiqua" w:hAnsi="Book Antiqua" w:cs="Helvetica"/>
          <w:sz w:val="24"/>
          <w:szCs w:val="24"/>
          <w:lang w:val="en-US" w:eastAsia="it-IT"/>
        </w:rPr>
      </w:pPr>
      <w:r>
        <w:rPr>
          <w:rFonts w:ascii="Book Antiqua" w:hAnsi="Book Antiqua" w:cs="Helvetica"/>
          <w:sz w:val="24"/>
          <w:szCs w:val="24"/>
          <w:lang w:val="en-US" w:eastAsia="it-IT"/>
        </w:rPr>
        <w:t>4</w:t>
      </w:r>
      <w:r w:rsidR="00364DFB">
        <w:rPr>
          <w:rFonts w:ascii="Book Antiqua" w:hAnsi="Book Antiqua" w:cs="Helvetica"/>
          <w:sz w:val="24"/>
          <w:szCs w:val="24"/>
          <w:lang w:val="en-US" w:eastAsia="it-IT"/>
        </w:rPr>
        <w:t>4</w:t>
      </w:r>
      <w:r w:rsidR="00C0408D" w:rsidRPr="00C0408D">
        <w:rPr>
          <w:rFonts w:ascii="Book Antiqua" w:hAnsi="Book Antiqua" w:cs="Helvetica"/>
          <w:sz w:val="24"/>
          <w:szCs w:val="24"/>
          <w:lang w:val="en-US" w:eastAsia="it-IT"/>
        </w:rPr>
        <w:t xml:space="preserve">) </w:t>
      </w:r>
      <w:r w:rsidR="00C0408D">
        <w:rPr>
          <w:rFonts w:ascii="Book Antiqua" w:hAnsi="Book Antiqua" w:cs="Helvetica"/>
          <w:sz w:val="24"/>
          <w:szCs w:val="24"/>
          <w:lang w:val="en-US" w:eastAsia="it-IT"/>
        </w:rPr>
        <w:t xml:space="preserve">Ha </w:t>
      </w:r>
      <w:proofErr w:type="spellStart"/>
      <w:r w:rsidR="00C0408D">
        <w:rPr>
          <w:rFonts w:ascii="Book Antiqua" w:hAnsi="Book Antiqua" w:cs="Helvetica"/>
          <w:sz w:val="24"/>
          <w:szCs w:val="24"/>
          <w:lang w:val="en-US" w:eastAsia="it-IT"/>
        </w:rPr>
        <w:t>svolto</w:t>
      </w:r>
      <w:proofErr w:type="spellEnd"/>
      <w:r w:rsidR="00C0408D">
        <w:rPr>
          <w:rFonts w:ascii="Book Antiqua" w:hAnsi="Book Antiqua" w:cs="Helvetica"/>
          <w:sz w:val="24"/>
          <w:szCs w:val="24"/>
          <w:lang w:val="en-US" w:eastAsia="it-IT"/>
        </w:rPr>
        <w:t xml:space="preserve"> una </w:t>
      </w:r>
      <w:proofErr w:type="spellStart"/>
      <w:r w:rsidR="00C0408D" w:rsidRPr="003A1C53">
        <w:rPr>
          <w:rFonts w:ascii="Book Antiqua" w:hAnsi="Book Antiqua" w:cs="Helvetica"/>
          <w:sz w:val="24"/>
          <w:szCs w:val="24"/>
          <w:lang w:val="en-US" w:eastAsia="it-IT"/>
        </w:rPr>
        <w:t>Relazione</w:t>
      </w:r>
      <w:proofErr w:type="spellEnd"/>
      <w:r w:rsidR="00C0408D" w:rsidRPr="003A1C53">
        <w:rPr>
          <w:rFonts w:ascii="Book Antiqua" w:hAnsi="Book Antiqua" w:cs="Helvetica"/>
          <w:sz w:val="24"/>
          <w:szCs w:val="24"/>
          <w:lang w:val="en-US" w:eastAsia="it-IT"/>
        </w:rPr>
        <w:t xml:space="preserve"> dal </w:t>
      </w:r>
      <w:proofErr w:type="spellStart"/>
      <w:r w:rsidR="00C0408D" w:rsidRPr="003A1C53">
        <w:rPr>
          <w:rFonts w:ascii="Book Antiqua" w:hAnsi="Book Antiqua" w:cs="Helvetica"/>
          <w:sz w:val="24"/>
          <w:szCs w:val="24"/>
          <w:lang w:val="en-US" w:eastAsia="it-IT"/>
        </w:rPr>
        <w:t>titolo</w:t>
      </w:r>
      <w:proofErr w:type="spellEnd"/>
      <w:r w:rsidR="00C0408D" w:rsidRPr="003A1C53">
        <w:rPr>
          <w:rFonts w:ascii="Book Antiqua" w:hAnsi="Book Antiqua" w:cs="Helvetica"/>
          <w:sz w:val="24"/>
          <w:szCs w:val="24"/>
          <w:lang w:val="en-US" w:eastAsia="it-IT"/>
        </w:rPr>
        <w:t xml:space="preserve"> </w:t>
      </w:r>
      <w:r w:rsidR="00C0408D" w:rsidRPr="003A1C53">
        <w:rPr>
          <w:rFonts w:ascii="Book Antiqua" w:hAnsi="Book Antiqua" w:cs="Helvetica"/>
          <w:i/>
          <w:sz w:val="24"/>
          <w:szCs w:val="24"/>
          <w:lang w:val="en-US" w:eastAsia="it-IT"/>
        </w:rPr>
        <w:t xml:space="preserve">Abuse of Emergency Decrees and </w:t>
      </w:r>
      <w:r w:rsidR="00C0408D">
        <w:rPr>
          <w:rFonts w:ascii="Book Antiqua" w:hAnsi="Book Antiqua" w:cs="Helvetica"/>
          <w:i/>
          <w:sz w:val="24"/>
          <w:szCs w:val="24"/>
          <w:lang w:val="en-US" w:eastAsia="it-IT"/>
        </w:rPr>
        <w:t>Separation of Powers: The Case L</w:t>
      </w:r>
      <w:r w:rsidR="00C0408D" w:rsidRPr="003A1C53">
        <w:rPr>
          <w:rFonts w:ascii="Book Antiqua" w:hAnsi="Book Antiqua" w:cs="Helvetica"/>
          <w:i/>
          <w:sz w:val="24"/>
          <w:szCs w:val="24"/>
          <w:lang w:val="en-US" w:eastAsia="it-IT"/>
        </w:rPr>
        <w:t>aw of the Italian Constitutional Court</w:t>
      </w:r>
      <w:r w:rsidR="00C0408D">
        <w:rPr>
          <w:rFonts w:ascii="Book Antiqua" w:hAnsi="Book Antiqua" w:cs="Helvetica"/>
          <w:sz w:val="24"/>
          <w:szCs w:val="24"/>
          <w:lang w:val="en-US" w:eastAsia="it-IT"/>
        </w:rPr>
        <w:t xml:space="preserve"> </w:t>
      </w:r>
      <w:proofErr w:type="spellStart"/>
      <w:r w:rsidR="00C0408D">
        <w:rPr>
          <w:rFonts w:ascii="Book Antiqua" w:hAnsi="Book Antiqua" w:cs="Helvetica"/>
          <w:sz w:val="24"/>
          <w:szCs w:val="24"/>
          <w:lang w:val="en-US" w:eastAsia="it-IT"/>
        </w:rPr>
        <w:t>nell’ambito</w:t>
      </w:r>
      <w:proofErr w:type="spellEnd"/>
      <w:r w:rsidR="00C0408D">
        <w:rPr>
          <w:rFonts w:ascii="Book Antiqua" w:hAnsi="Book Antiqua" w:cs="Helvetica"/>
          <w:sz w:val="24"/>
          <w:szCs w:val="24"/>
          <w:lang w:val="en-US" w:eastAsia="it-IT"/>
        </w:rPr>
        <w:t xml:space="preserve"> del </w:t>
      </w:r>
      <w:r w:rsidR="00C0408D">
        <w:rPr>
          <w:rFonts w:ascii="Book Antiqua" w:hAnsi="Book Antiqua" w:cs="Helvetica"/>
          <w:i/>
          <w:sz w:val="24"/>
          <w:szCs w:val="24"/>
          <w:lang w:val="en-US" w:eastAsia="it-IT"/>
        </w:rPr>
        <w:t>III Turkish-Italian Constitutional Law Conference – Rule of Law</w:t>
      </w:r>
      <w:r w:rsidR="00C0408D">
        <w:rPr>
          <w:rFonts w:ascii="Book Antiqua" w:hAnsi="Book Antiqua" w:cs="Helvetica"/>
          <w:sz w:val="24"/>
          <w:szCs w:val="24"/>
          <w:lang w:val="en-US" w:eastAsia="it-IT"/>
        </w:rPr>
        <w:t xml:space="preserve">, </w:t>
      </w:r>
      <w:proofErr w:type="spellStart"/>
      <w:r w:rsidR="00C0408D">
        <w:rPr>
          <w:rFonts w:ascii="Book Antiqua" w:hAnsi="Book Antiqua" w:cs="Helvetica"/>
          <w:sz w:val="24"/>
          <w:szCs w:val="24"/>
          <w:lang w:val="en-US" w:eastAsia="it-IT"/>
        </w:rPr>
        <w:t>svoltosi</w:t>
      </w:r>
      <w:proofErr w:type="spellEnd"/>
      <w:r w:rsidR="00C0408D">
        <w:rPr>
          <w:rFonts w:ascii="Book Antiqua" w:hAnsi="Book Antiqua" w:cs="Helvetica"/>
          <w:sz w:val="24"/>
          <w:szCs w:val="24"/>
          <w:lang w:val="en-US" w:eastAsia="it-IT"/>
        </w:rPr>
        <w:t xml:space="preserve"> </w:t>
      </w:r>
      <w:proofErr w:type="spellStart"/>
      <w:r w:rsidR="00C0408D">
        <w:rPr>
          <w:rFonts w:ascii="Book Antiqua" w:hAnsi="Book Antiqua" w:cs="Helvetica"/>
          <w:sz w:val="24"/>
          <w:szCs w:val="24"/>
          <w:lang w:val="en-US" w:eastAsia="it-IT"/>
        </w:rPr>
        <w:t>presso</w:t>
      </w:r>
      <w:proofErr w:type="spellEnd"/>
      <w:r w:rsidR="00C0408D">
        <w:rPr>
          <w:rFonts w:ascii="Book Antiqua" w:hAnsi="Book Antiqua" w:cs="Helvetica"/>
          <w:sz w:val="24"/>
          <w:szCs w:val="24"/>
          <w:lang w:val="en-US" w:eastAsia="it-IT"/>
        </w:rPr>
        <w:t xml:space="preserve"> la Eastern Mediterranean University – Faculty of Law, 9 – 10 June 2015, North Cyprus</w:t>
      </w:r>
    </w:p>
    <w:p w14:paraId="53BC11AD" w14:textId="77777777" w:rsidR="003C0BE5" w:rsidRDefault="003C0BE5" w:rsidP="00F21E92">
      <w:pPr>
        <w:autoSpaceDE w:val="0"/>
        <w:autoSpaceDN w:val="0"/>
        <w:adjustRightInd w:val="0"/>
        <w:spacing w:after="0"/>
        <w:jc w:val="both"/>
        <w:rPr>
          <w:rFonts w:ascii="Book Antiqua" w:hAnsi="Book Antiqua" w:cs="Helvetica"/>
          <w:sz w:val="24"/>
          <w:szCs w:val="24"/>
          <w:lang w:val="en-US" w:eastAsia="it-IT"/>
        </w:rPr>
      </w:pPr>
    </w:p>
    <w:p w14:paraId="70FF091D" w14:textId="77777777" w:rsidR="003C0BE5" w:rsidRDefault="003C0BE5" w:rsidP="00F21E92">
      <w:pPr>
        <w:autoSpaceDE w:val="0"/>
        <w:autoSpaceDN w:val="0"/>
        <w:adjustRightInd w:val="0"/>
        <w:spacing w:after="0"/>
        <w:jc w:val="both"/>
        <w:rPr>
          <w:rFonts w:ascii="Book Antiqua" w:hAnsi="Book Antiqua" w:cs="Helvetica"/>
          <w:sz w:val="24"/>
          <w:szCs w:val="24"/>
          <w:lang w:eastAsia="it-IT"/>
        </w:rPr>
      </w:pPr>
      <w:r w:rsidRPr="003C0BE5">
        <w:rPr>
          <w:rFonts w:ascii="Book Antiqua" w:hAnsi="Book Antiqua" w:cs="Helvetica"/>
          <w:sz w:val="24"/>
          <w:szCs w:val="24"/>
          <w:lang w:eastAsia="it-IT"/>
        </w:rPr>
        <w:t>45)</w:t>
      </w:r>
      <w:r w:rsidR="003F670D">
        <w:rPr>
          <w:rFonts w:ascii="Book Antiqua" w:hAnsi="Book Antiqua" w:cs="Helvetica"/>
          <w:sz w:val="24"/>
          <w:szCs w:val="24"/>
          <w:lang w:eastAsia="it-IT"/>
        </w:rPr>
        <w:t xml:space="preserve"> H</w:t>
      </w:r>
      <w:r w:rsidR="00913360">
        <w:rPr>
          <w:rFonts w:ascii="Book Antiqua" w:hAnsi="Book Antiqua" w:cs="Helvetica"/>
          <w:sz w:val="24"/>
          <w:szCs w:val="24"/>
          <w:lang w:eastAsia="it-IT"/>
        </w:rPr>
        <w:t>a</w:t>
      </w:r>
      <w:r w:rsidR="003F670D">
        <w:rPr>
          <w:rFonts w:ascii="Book Antiqua" w:hAnsi="Book Antiqua" w:cs="Helvetica"/>
          <w:sz w:val="24"/>
          <w:szCs w:val="24"/>
          <w:lang w:eastAsia="it-IT"/>
        </w:rPr>
        <w:t xml:space="preserve"> svolto una Relazione</w:t>
      </w:r>
      <w:r w:rsidR="00913360">
        <w:rPr>
          <w:rFonts w:ascii="Book Antiqua" w:hAnsi="Book Antiqua" w:cs="Helvetica"/>
          <w:sz w:val="24"/>
          <w:szCs w:val="24"/>
          <w:lang w:eastAsia="it-IT"/>
        </w:rPr>
        <w:t xml:space="preserve"> dal titolo </w:t>
      </w:r>
      <w:r w:rsidR="00913360">
        <w:rPr>
          <w:rFonts w:ascii="Book Antiqua" w:hAnsi="Book Antiqua" w:cs="Helvetica"/>
          <w:i/>
          <w:sz w:val="24"/>
          <w:szCs w:val="24"/>
          <w:lang w:eastAsia="it-IT"/>
        </w:rPr>
        <w:t>Modalità di determinazione del finanziamento del servizio sanitario nel quadro delle trasformazioni del regionalismo</w:t>
      </w:r>
      <w:r w:rsidR="00913360">
        <w:rPr>
          <w:rFonts w:ascii="Book Antiqua" w:hAnsi="Book Antiqua" w:cs="Helvetica"/>
          <w:sz w:val="24"/>
          <w:szCs w:val="24"/>
          <w:lang w:eastAsia="it-IT"/>
        </w:rPr>
        <w:t xml:space="preserve"> in occasione del Convegno dal titolo </w:t>
      </w:r>
      <w:r w:rsidR="00913360">
        <w:rPr>
          <w:rFonts w:ascii="Book Antiqua" w:hAnsi="Book Antiqua" w:cs="Helvetica"/>
          <w:i/>
          <w:sz w:val="24"/>
          <w:szCs w:val="24"/>
          <w:lang w:eastAsia="it-IT"/>
        </w:rPr>
        <w:t>Il diritto alla salute e il nuovo Patto per la salute 2014-2016</w:t>
      </w:r>
      <w:r w:rsidR="00913360">
        <w:rPr>
          <w:rFonts w:ascii="Book Antiqua" w:hAnsi="Book Antiqua" w:cs="Helvetica"/>
          <w:sz w:val="24"/>
          <w:szCs w:val="24"/>
          <w:lang w:eastAsia="it-IT"/>
        </w:rPr>
        <w:t>, organizzato a La Sapienza il giorno 15 ottobre 2015, con introduzione e coordinamento del Prof. Roberto Nania e discussione dei Prof. Carlo Bottari e Maria Alessandra Sandulli</w:t>
      </w:r>
    </w:p>
    <w:p w14:paraId="030D93A0" w14:textId="77777777" w:rsidR="0016138A" w:rsidRDefault="0016138A" w:rsidP="00F21E92">
      <w:pPr>
        <w:autoSpaceDE w:val="0"/>
        <w:autoSpaceDN w:val="0"/>
        <w:adjustRightInd w:val="0"/>
        <w:spacing w:after="0"/>
        <w:jc w:val="both"/>
        <w:rPr>
          <w:rFonts w:ascii="Book Antiqua" w:hAnsi="Book Antiqua" w:cs="Helvetica"/>
          <w:sz w:val="24"/>
          <w:szCs w:val="24"/>
          <w:lang w:eastAsia="it-IT"/>
        </w:rPr>
      </w:pPr>
    </w:p>
    <w:p w14:paraId="3AE51ECB" w14:textId="77777777" w:rsidR="0016138A" w:rsidRDefault="0016138A"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46)</w:t>
      </w:r>
      <w:r w:rsidR="00FA2112">
        <w:rPr>
          <w:rFonts w:ascii="Book Antiqua" w:hAnsi="Book Antiqua" w:cs="Helvetica"/>
          <w:sz w:val="24"/>
          <w:szCs w:val="24"/>
          <w:lang w:eastAsia="it-IT"/>
        </w:rPr>
        <w:t xml:space="preserve"> Ha svolto una Relazione sul </w:t>
      </w:r>
      <w:r w:rsidR="00FA2112">
        <w:rPr>
          <w:rFonts w:ascii="Book Antiqua" w:hAnsi="Book Antiqua" w:cs="Helvetica"/>
          <w:i/>
          <w:sz w:val="24"/>
          <w:szCs w:val="24"/>
          <w:lang w:eastAsia="it-IT"/>
        </w:rPr>
        <w:t>Dialogo tra le Corti</w:t>
      </w:r>
      <w:r w:rsidR="00FA2112">
        <w:rPr>
          <w:rFonts w:ascii="Book Antiqua" w:hAnsi="Book Antiqua" w:cs="Helvetica"/>
          <w:sz w:val="24"/>
          <w:szCs w:val="24"/>
          <w:lang w:eastAsia="it-IT"/>
        </w:rPr>
        <w:t xml:space="preserve"> in occasione del Convegno dal titolo </w:t>
      </w:r>
      <w:r w:rsidR="00FA2112">
        <w:rPr>
          <w:rFonts w:ascii="Book Antiqua" w:hAnsi="Book Antiqua" w:cs="Helvetica"/>
          <w:i/>
          <w:sz w:val="24"/>
          <w:szCs w:val="24"/>
          <w:lang w:eastAsia="it-IT"/>
        </w:rPr>
        <w:t>Insidie del linguaggio giuridico e interpretazione normativa nell’applicazione del diritto penale</w:t>
      </w:r>
      <w:r w:rsidR="00FA2112">
        <w:rPr>
          <w:rFonts w:ascii="Book Antiqua" w:hAnsi="Book Antiqua" w:cs="Helvetica"/>
          <w:sz w:val="24"/>
          <w:szCs w:val="24"/>
          <w:lang w:eastAsia="it-IT"/>
        </w:rPr>
        <w:t>, svoltosi presso la sede di Ravenna della Scuola di Giurisprudenza dell’Università degli Studi di Bologna, il giorno 23 ottobre 2015</w:t>
      </w:r>
    </w:p>
    <w:p w14:paraId="02DB1809" w14:textId="77777777" w:rsidR="000853DA" w:rsidRDefault="000853DA" w:rsidP="00F21E92">
      <w:pPr>
        <w:autoSpaceDE w:val="0"/>
        <w:autoSpaceDN w:val="0"/>
        <w:adjustRightInd w:val="0"/>
        <w:spacing w:after="0"/>
        <w:jc w:val="both"/>
        <w:rPr>
          <w:rFonts w:ascii="Book Antiqua" w:hAnsi="Book Antiqua" w:cs="Helvetica"/>
          <w:sz w:val="24"/>
          <w:szCs w:val="24"/>
          <w:lang w:eastAsia="it-IT"/>
        </w:rPr>
      </w:pPr>
    </w:p>
    <w:p w14:paraId="2A35C3EC" w14:textId="77777777" w:rsidR="000853DA" w:rsidRDefault="000853DA"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47)</w:t>
      </w:r>
      <w:r w:rsidR="00C018FB">
        <w:rPr>
          <w:rFonts w:ascii="Book Antiqua" w:hAnsi="Book Antiqua" w:cs="Helvetica"/>
          <w:sz w:val="24"/>
          <w:szCs w:val="24"/>
          <w:lang w:eastAsia="it-IT"/>
        </w:rPr>
        <w:t xml:space="preserve"> Ha svolto una Relazione</w:t>
      </w:r>
      <w:r w:rsidR="009A6167">
        <w:rPr>
          <w:rFonts w:ascii="Book Antiqua" w:hAnsi="Book Antiqua" w:cs="Helvetica"/>
          <w:sz w:val="24"/>
          <w:szCs w:val="24"/>
          <w:lang w:eastAsia="it-IT"/>
        </w:rPr>
        <w:t xml:space="preserve"> su </w:t>
      </w:r>
      <w:r w:rsidR="009A6167">
        <w:rPr>
          <w:rFonts w:ascii="Book Antiqua" w:hAnsi="Book Antiqua" w:cs="Helvetica"/>
          <w:i/>
          <w:sz w:val="24"/>
          <w:szCs w:val="24"/>
          <w:lang w:eastAsia="it-IT"/>
        </w:rPr>
        <w:t>Le materie di potestà legislativa concorrente</w:t>
      </w:r>
      <w:r w:rsidR="009A6167">
        <w:rPr>
          <w:rFonts w:ascii="Book Antiqua" w:hAnsi="Book Antiqua" w:cs="Helvetica"/>
          <w:sz w:val="24"/>
          <w:szCs w:val="24"/>
          <w:lang w:eastAsia="it-IT"/>
        </w:rPr>
        <w:t xml:space="preserve"> in occasione del Convegno tenutosi presso l’Università “La Sapienza” il giorno 26 febbraio 2016, di presentazione del volume a cura di Raffaele Bifulco e Alfonso Celotto, dal titolo </w:t>
      </w:r>
      <w:r w:rsidR="009A6167">
        <w:rPr>
          <w:rFonts w:ascii="Book Antiqua" w:hAnsi="Book Antiqua" w:cs="Helvetica"/>
          <w:i/>
          <w:sz w:val="24"/>
          <w:szCs w:val="24"/>
          <w:lang w:eastAsia="it-IT"/>
        </w:rPr>
        <w:t>Le materie dell’art. 117 nella giurisprudenza costituzionale dopo il 2001. Analisi sistematica della giurisprudenza costituzionale sul riparto di competenze fra Stato e Regioni 2001-2014</w:t>
      </w:r>
    </w:p>
    <w:p w14:paraId="6BAA067B" w14:textId="77777777" w:rsidR="0075631D" w:rsidRDefault="0075631D" w:rsidP="00F21E92">
      <w:pPr>
        <w:autoSpaceDE w:val="0"/>
        <w:autoSpaceDN w:val="0"/>
        <w:adjustRightInd w:val="0"/>
        <w:spacing w:after="0"/>
        <w:jc w:val="both"/>
        <w:rPr>
          <w:rFonts w:ascii="Book Antiqua" w:hAnsi="Book Antiqua" w:cs="Helvetica"/>
          <w:sz w:val="24"/>
          <w:szCs w:val="24"/>
          <w:lang w:eastAsia="it-IT"/>
        </w:rPr>
      </w:pPr>
    </w:p>
    <w:p w14:paraId="74C7940B" w14:textId="77777777" w:rsidR="0075631D" w:rsidRDefault="000853DA"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48</w:t>
      </w:r>
      <w:r w:rsidR="0075631D">
        <w:rPr>
          <w:rFonts w:ascii="Book Antiqua" w:hAnsi="Book Antiqua" w:cs="Helvetica"/>
          <w:sz w:val="24"/>
          <w:szCs w:val="24"/>
          <w:lang w:eastAsia="it-IT"/>
        </w:rPr>
        <w:t>)</w:t>
      </w:r>
      <w:r w:rsidR="009A6167">
        <w:rPr>
          <w:rFonts w:ascii="Book Antiqua" w:hAnsi="Book Antiqua" w:cs="Helvetica"/>
          <w:sz w:val="24"/>
          <w:szCs w:val="24"/>
          <w:lang w:eastAsia="it-IT"/>
        </w:rPr>
        <w:t xml:space="preserve"> Ha svolto una Relazione dal titolo </w:t>
      </w:r>
      <w:r w:rsidR="009A6167">
        <w:rPr>
          <w:rFonts w:ascii="Book Antiqua" w:hAnsi="Book Antiqua" w:cs="Helvetica"/>
          <w:i/>
          <w:sz w:val="24"/>
          <w:szCs w:val="24"/>
          <w:lang w:eastAsia="it-IT"/>
        </w:rPr>
        <w:t>Il diritto alla salute come diritto “finanziariamente” condizionato</w:t>
      </w:r>
      <w:r w:rsidR="009A6167">
        <w:rPr>
          <w:rFonts w:ascii="Book Antiqua" w:hAnsi="Book Antiqua" w:cs="Helvetica"/>
          <w:sz w:val="24"/>
          <w:szCs w:val="24"/>
          <w:lang w:eastAsia="it-IT"/>
        </w:rPr>
        <w:t xml:space="preserve"> in occasione del Convegno internazionale di studi organizzato a Ravenna</w:t>
      </w:r>
      <w:r w:rsidR="002E3C48">
        <w:rPr>
          <w:rFonts w:ascii="Book Antiqua" w:hAnsi="Book Antiqua" w:cs="Helvetica"/>
          <w:sz w:val="24"/>
          <w:szCs w:val="24"/>
          <w:lang w:eastAsia="it-IT"/>
        </w:rPr>
        <w:t xml:space="preserve"> (sede distaccata della Scuola di Giurisprudenza dell’Università di Bologna)</w:t>
      </w:r>
      <w:r w:rsidR="009A6167">
        <w:rPr>
          <w:rFonts w:ascii="Book Antiqua" w:hAnsi="Book Antiqua" w:cs="Helvetica"/>
          <w:sz w:val="24"/>
          <w:szCs w:val="24"/>
          <w:lang w:eastAsia="it-IT"/>
        </w:rPr>
        <w:t xml:space="preserve"> il giorno 15 marzo 2016 assieme al Prof. Giacomo Di Federico, dal titolo </w:t>
      </w:r>
      <w:r w:rsidR="009A6167">
        <w:rPr>
          <w:rFonts w:ascii="Book Antiqua" w:hAnsi="Book Antiqua" w:cs="Helvetica"/>
          <w:i/>
          <w:sz w:val="24"/>
          <w:szCs w:val="24"/>
          <w:lang w:eastAsia="it-IT"/>
        </w:rPr>
        <w:t>I diritti del paziente tra diritto europeo, nazionale e regionale</w:t>
      </w:r>
    </w:p>
    <w:p w14:paraId="27875179" w14:textId="77777777" w:rsidR="00450D87" w:rsidRDefault="00450D87" w:rsidP="00F21E92">
      <w:pPr>
        <w:autoSpaceDE w:val="0"/>
        <w:autoSpaceDN w:val="0"/>
        <w:adjustRightInd w:val="0"/>
        <w:spacing w:after="0"/>
        <w:jc w:val="both"/>
        <w:rPr>
          <w:rFonts w:ascii="Book Antiqua" w:hAnsi="Book Antiqua" w:cs="Helvetica"/>
          <w:sz w:val="24"/>
          <w:szCs w:val="24"/>
          <w:lang w:eastAsia="it-IT"/>
        </w:rPr>
      </w:pPr>
    </w:p>
    <w:p w14:paraId="0D4D62F4" w14:textId="77777777" w:rsidR="00450D87" w:rsidRDefault="00450D87"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49)</w:t>
      </w:r>
      <w:r w:rsidR="002E3C48">
        <w:rPr>
          <w:rFonts w:ascii="Book Antiqua" w:hAnsi="Book Antiqua" w:cs="Helvetica"/>
          <w:sz w:val="24"/>
          <w:szCs w:val="24"/>
          <w:lang w:eastAsia="it-IT"/>
        </w:rPr>
        <w:t xml:space="preserve"> Ha svolto una Relazione dal titolo </w:t>
      </w:r>
      <w:r w:rsidR="002E3C48">
        <w:rPr>
          <w:rFonts w:ascii="Book Antiqua" w:hAnsi="Book Antiqua" w:cs="Helvetica"/>
          <w:i/>
          <w:sz w:val="24"/>
          <w:szCs w:val="24"/>
          <w:lang w:eastAsia="it-IT"/>
        </w:rPr>
        <w:t xml:space="preserve">Decisione finanziaria e autonomia regionale </w:t>
      </w:r>
      <w:r w:rsidR="002E3C48">
        <w:rPr>
          <w:rFonts w:ascii="Book Antiqua" w:hAnsi="Book Antiqua" w:cs="Helvetica"/>
          <w:sz w:val="24"/>
          <w:szCs w:val="24"/>
          <w:lang w:eastAsia="it-IT"/>
        </w:rPr>
        <w:t xml:space="preserve">in occasione del Convegno internazionale di studi organizzato presso le Università de L’Aquila, Chieti-Pescara e Teramo nei giorni 4-7 aprile 2016, dal titolo </w:t>
      </w:r>
      <w:r w:rsidR="002E3C48">
        <w:rPr>
          <w:rFonts w:ascii="Book Antiqua" w:hAnsi="Book Antiqua" w:cs="Helvetica"/>
          <w:i/>
          <w:sz w:val="24"/>
          <w:szCs w:val="24"/>
          <w:lang w:eastAsia="it-IT"/>
        </w:rPr>
        <w:t>Costituzione economica e democrazia pluralista</w:t>
      </w:r>
    </w:p>
    <w:p w14:paraId="6CD9F5DE" w14:textId="77777777" w:rsidR="00893DC5" w:rsidRDefault="00893DC5" w:rsidP="00F21E92">
      <w:pPr>
        <w:autoSpaceDE w:val="0"/>
        <w:autoSpaceDN w:val="0"/>
        <w:adjustRightInd w:val="0"/>
        <w:spacing w:after="0"/>
        <w:jc w:val="both"/>
        <w:rPr>
          <w:rFonts w:ascii="Book Antiqua" w:hAnsi="Book Antiqua" w:cs="Helvetica"/>
          <w:sz w:val="24"/>
          <w:szCs w:val="24"/>
          <w:lang w:eastAsia="it-IT"/>
        </w:rPr>
      </w:pPr>
    </w:p>
    <w:p w14:paraId="00BA2D94" w14:textId="77777777" w:rsidR="00893DC5" w:rsidRPr="009A00F5" w:rsidRDefault="00893DC5" w:rsidP="00F21E92">
      <w:pPr>
        <w:autoSpaceDE w:val="0"/>
        <w:autoSpaceDN w:val="0"/>
        <w:adjustRightInd w:val="0"/>
        <w:spacing w:after="0"/>
        <w:jc w:val="both"/>
        <w:rPr>
          <w:rFonts w:ascii="Book Antiqua" w:hAnsi="Book Antiqua" w:cs="Helvetica"/>
          <w:i/>
          <w:sz w:val="24"/>
          <w:szCs w:val="24"/>
          <w:lang w:eastAsia="it-IT"/>
        </w:rPr>
      </w:pPr>
      <w:r>
        <w:rPr>
          <w:rFonts w:ascii="Book Antiqua" w:hAnsi="Book Antiqua" w:cs="Helvetica"/>
          <w:sz w:val="24"/>
          <w:szCs w:val="24"/>
          <w:lang w:eastAsia="it-IT"/>
        </w:rPr>
        <w:t>50)</w:t>
      </w:r>
      <w:r w:rsidR="009A00F5">
        <w:rPr>
          <w:rFonts w:ascii="Book Antiqua" w:hAnsi="Book Antiqua" w:cs="Helvetica"/>
          <w:sz w:val="24"/>
          <w:szCs w:val="24"/>
          <w:lang w:eastAsia="it-IT"/>
        </w:rPr>
        <w:t xml:space="preserve"> Ha svolto una Relazione dal titolo </w:t>
      </w:r>
      <w:r w:rsidR="009A00F5">
        <w:rPr>
          <w:rFonts w:ascii="Book Antiqua" w:hAnsi="Book Antiqua" w:cs="Helvetica"/>
          <w:i/>
          <w:sz w:val="24"/>
          <w:szCs w:val="24"/>
          <w:lang w:eastAsia="it-IT"/>
        </w:rPr>
        <w:t xml:space="preserve">Le corrette misure organizzative come condizione di una efficace attuazione della </w:t>
      </w:r>
      <w:r w:rsidR="009A00F5" w:rsidRPr="009A00F5">
        <w:rPr>
          <w:rFonts w:ascii="Book Antiqua" w:hAnsi="Book Antiqua" w:cs="Helvetica"/>
          <w:i/>
          <w:sz w:val="24"/>
          <w:szCs w:val="24"/>
          <w:lang w:eastAsia="it-IT"/>
        </w:rPr>
        <w:t>normativa anticorruzione nel sistema degli Enti Locali</w:t>
      </w:r>
      <w:r w:rsidR="009A00F5">
        <w:rPr>
          <w:rFonts w:ascii="Book Antiqua" w:hAnsi="Book Antiqua" w:cs="Helvetica"/>
          <w:sz w:val="24"/>
          <w:szCs w:val="24"/>
          <w:lang w:eastAsia="it-IT"/>
        </w:rPr>
        <w:t>,</w:t>
      </w:r>
      <w:r w:rsidR="009A00F5" w:rsidRPr="009A00F5">
        <w:rPr>
          <w:rFonts w:ascii="Book Antiqua" w:hAnsi="Book Antiqua" w:cs="Helvetica"/>
          <w:sz w:val="24"/>
          <w:szCs w:val="24"/>
          <w:lang w:eastAsia="it-IT"/>
        </w:rPr>
        <w:t xml:space="preserve"> in occasione del Convegno/</w:t>
      </w:r>
      <w:r w:rsidR="00FE4E17" w:rsidRPr="009A00F5">
        <w:rPr>
          <w:rFonts w:ascii="Book Antiqua" w:hAnsi="Book Antiqua" w:cs="Helvetica"/>
          <w:sz w:val="24"/>
          <w:szCs w:val="24"/>
          <w:lang w:eastAsia="it-IT"/>
        </w:rPr>
        <w:t>Workshop</w:t>
      </w:r>
      <w:r w:rsidR="009A00F5" w:rsidRPr="009A00F5">
        <w:rPr>
          <w:rFonts w:ascii="Book Antiqua" w:hAnsi="Book Antiqua" w:cs="Helvetica"/>
          <w:sz w:val="24"/>
          <w:szCs w:val="24"/>
          <w:lang w:eastAsia="it-IT"/>
        </w:rPr>
        <w:t xml:space="preserve"> svoltosi a Ravenna il giorno 16 maggio 2016, presso</w:t>
      </w:r>
      <w:r w:rsidR="00FE4E17" w:rsidRPr="009A00F5">
        <w:rPr>
          <w:rFonts w:ascii="Book Antiqua" w:hAnsi="Book Antiqua" w:cs="Helvetica"/>
          <w:sz w:val="24"/>
          <w:szCs w:val="24"/>
          <w:lang w:eastAsia="it-IT"/>
        </w:rPr>
        <w:t xml:space="preserve"> </w:t>
      </w:r>
      <w:r w:rsidR="009A00F5" w:rsidRPr="009A00F5">
        <w:rPr>
          <w:rFonts w:ascii="Book Antiqua" w:hAnsi="Book Antiqua" w:cs="Helvetica"/>
          <w:sz w:val="24"/>
          <w:szCs w:val="24"/>
          <w:lang w:eastAsia="it-IT"/>
        </w:rPr>
        <w:t xml:space="preserve">la </w:t>
      </w:r>
      <w:r w:rsidR="00FE4E17" w:rsidRPr="009A00F5">
        <w:rPr>
          <w:rFonts w:ascii="Book Antiqua" w:hAnsi="Book Antiqua" w:cs="Helvetica"/>
          <w:sz w:val="24"/>
          <w:szCs w:val="24"/>
          <w:lang w:eastAsia="it-IT"/>
        </w:rPr>
        <w:t>Prefettura</w:t>
      </w:r>
      <w:r w:rsidR="009A00F5" w:rsidRPr="009A00F5">
        <w:rPr>
          <w:rFonts w:ascii="Book Antiqua" w:hAnsi="Book Antiqua" w:cs="Helvetica"/>
          <w:sz w:val="24"/>
          <w:szCs w:val="24"/>
          <w:lang w:eastAsia="it-IT"/>
        </w:rPr>
        <w:t xml:space="preserve"> di</w:t>
      </w:r>
      <w:r w:rsidR="00FE4E17" w:rsidRPr="009A00F5">
        <w:rPr>
          <w:rFonts w:ascii="Book Antiqua" w:hAnsi="Book Antiqua" w:cs="Helvetica"/>
          <w:sz w:val="24"/>
          <w:szCs w:val="24"/>
          <w:lang w:eastAsia="it-IT"/>
        </w:rPr>
        <w:t xml:space="preserve"> Ravenna</w:t>
      </w:r>
      <w:r w:rsidR="009A00F5" w:rsidRPr="009A00F5">
        <w:rPr>
          <w:rFonts w:ascii="Book Antiqua" w:hAnsi="Book Antiqua" w:cs="Helvetica"/>
          <w:sz w:val="24"/>
          <w:szCs w:val="24"/>
          <w:lang w:eastAsia="it-IT"/>
        </w:rPr>
        <w:t xml:space="preserve">, alla presenza del Prefetto, dal titolo </w:t>
      </w:r>
      <w:r w:rsidR="009A00F5" w:rsidRPr="009A00F5">
        <w:rPr>
          <w:rFonts w:ascii="Book Antiqua" w:hAnsi="Book Antiqua" w:cs="Helvetica"/>
          <w:i/>
          <w:sz w:val="24"/>
          <w:szCs w:val="24"/>
          <w:lang w:eastAsia="it-IT"/>
        </w:rPr>
        <w:t>La disciplina anticorruzione. Profili appl</w:t>
      </w:r>
      <w:r w:rsidR="009A00F5">
        <w:rPr>
          <w:rFonts w:ascii="Book Antiqua" w:hAnsi="Book Antiqua" w:cs="Helvetica"/>
          <w:i/>
          <w:sz w:val="24"/>
          <w:szCs w:val="24"/>
          <w:lang w:eastAsia="it-IT"/>
        </w:rPr>
        <w:t>icativi</w:t>
      </w:r>
    </w:p>
    <w:p w14:paraId="017337D9" w14:textId="77777777" w:rsidR="00F57714" w:rsidRDefault="00F57714" w:rsidP="00F21E92">
      <w:pPr>
        <w:autoSpaceDE w:val="0"/>
        <w:autoSpaceDN w:val="0"/>
        <w:adjustRightInd w:val="0"/>
        <w:spacing w:after="0"/>
        <w:jc w:val="both"/>
        <w:rPr>
          <w:rFonts w:ascii="Book Antiqua" w:hAnsi="Book Antiqua" w:cs="Helvetica"/>
          <w:sz w:val="24"/>
          <w:szCs w:val="24"/>
          <w:lang w:eastAsia="it-IT"/>
        </w:rPr>
      </w:pPr>
    </w:p>
    <w:p w14:paraId="3C323256" w14:textId="77777777" w:rsidR="00F57714" w:rsidRDefault="009A00F5"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51)</w:t>
      </w:r>
      <w:r w:rsidR="001941B3">
        <w:rPr>
          <w:rFonts w:ascii="Book Antiqua" w:hAnsi="Book Antiqua" w:cs="Helvetica"/>
          <w:sz w:val="24"/>
          <w:szCs w:val="24"/>
          <w:lang w:eastAsia="it-IT"/>
        </w:rPr>
        <w:t xml:space="preserve"> Ha svolto una Relazione dal titolo </w:t>
      </w:r>
      <w:r w:rsidR="001941B3">
        <w:rPr>
          <w:rFonts w:ascii="Book Antiqua" w:hAnsi="Book Antiqua" w:cs="Helvetica"/>
          <w:i/>
          <w:sz w:val="24"/>
          <w:szCs w:val="24"/>
          <w:lang w:eastAsia="it-IT"/>
        </w:rPr>
        <w:t xml:space="preserve">Proprietà, espropriazione e </w:t>
      </w:r>
      <w:proofErr w:type="spellStart"/>
      <w:r w:rsidR="001941B3">
        <w:rPr>
          <w:rFonts w:ascii="Book Antiqua" w:hAnsi="Book Antiqua" w:cs="Helvetica"/>
          <w:i/>
          <w:sz w:val="24"/>
          <w:szCs w:val="24"/>
          <w:lang w:eastAsia="it-IT"/>
        </w:rPr>
        <w:t>indennizzabilità</w:t>
      </w:r>
      <w:proofErr w:type="spellEnd"/>
      <w:r w:rsidR="001941B3">
        <w:rPr>
          <w:rFonts w:ascii="Book Antiqua" w:hAnsi="Book Antiqua" w:cs="Helvetica"/>
          <w:i/>
          <w:sz w:val="24"/>
          <w:szCs w:val="24"/>
          <w:lang w:eastAsia="it-IT"/>
        </w:rPr>
        <w:t xml:space="preserve"> dei vincoli derivanti dagli strumenti urbanistici</w:t>
      </w:r>
      <w:r w:rsidR="001941B3">
        <w:rPr>
          <w:rFonts w:ascii="Book Antiqua" w:hAnsi="Book Antiqua" w:cs="Helvetica"/>
          <w:sz w:val="24"/>
          <w:szCs w:val="24"/>
          <w:lang w:eastAsia="it-IT"/>
        </w:rPr>
        <w:t>, il giorno 26 maggio 2016, in occasione degli incontri organizzati dalla Fondazione Forense e dal Consiglio dell’Ordine degli Avvocati di Ravenna</w:t>
      </w:r>
    </w:p>
    <w:p w14:paraId="6CC1DC8D" w14:textId="77777777" w:rsidR="00371E5E" w:rsidRDefault="00371E5E" w:rsidP="00F21E92">
      <w:pPr>
        <w:autoSpaceDE w:val="0"/>
        <w:autoSpaceDN w:val="0"/>
        <w:adjustRightInd w:val="0"/>
        <w:spacing w:after="0"/>
        <w:jc w:val="both"/>
        <w:rPr>
          <w:rFonts w:ascii="Book Antiqua" w:hAnsi="Book Antiqua" w:cs="Helvetica"/>
          <w:sz w:val="24"/>
          <w:szCs w:val="24"/>
          <w:lang w:eastAsia="it-IT"/>
        </w:rPr>
      </w:pPr>
    </w:p>
    <w:p w14:paraId="6436ED81" w14:textId="77777777" w:rsidR="00A30985" w:rsidRDefault="001941B3"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52)</w:t>
      </w:r>
      <w:r w:rsidR="00723312">
        <w:rPr>
          <w:rFonts w:ascii="Book Antiqua" w:hAnsi="Book Antiqua" w:cs="Helvetica"/>
          <w:sz w:val="24"/>
          <w:szCs w:val="24"/>
          <w:lang w:eastAsia="it-IT"/>
        </w:rPr>
        <w:t xml:space="preserve"> Ha svolto una Relazione sul </w:t>
      </w:r>
      <w:r w:rsidR="00723312">
        <w:rPr>
          <w:rFonts w:ascii="Book Antiqua" w:hAnsi="Book Antiqua" w:cs="Helvetica"/>
          <w:i/>
          <w:sz w:val="24"/>
          <w:szCs w:val="24"/>
          <w:lang w:eastAsia="it-IT"/>
        </w:rPr>
        <w:t>Significato della Festa della Repubblica e sulla riforma costituzionale</w:t>
      </w:r>
      <w:r w:rsidR="00723312">
        <w:rPr>
          <w:rFonts w:ascii="Book Antiqua" w:hAnsi="Book Antiqua" w:cs="Helvetica"/>
          <w:sz w:val="24"/>
          <w:szCs w:val="24"/>
          <w:lang w:eastAsia="it-IT"/>
        </w:rPr>
        <w:t xml:space="preserve">, in occasione della manifestazione </w:t>
      </w:r>
      <w:r w:rsidR="00723312">
        <w:rPr>
          <w:rFonts w:ascii="Book Antiqua" w:hAnsi="Book Antiqua" w:cs="Helvetica"/>
          <w:i/>
          <w:sz w:val="24"/>
          <w:szCs w:val="24"/>
          <w:lang w:eastAsia="it-IT"/>
        </w:rPr>
        <w:t>Aperitivo con la Costituzione</w:t>
      </w:r>
      <w:r w:rsidR="00723312">
        <w:rPr>
          <w:rFonts w:ascii="Book Antiqua" w:hAnsi="Book Antiqua" w:cs="Helvetica"/>
          <w:sz w:val="24"/>
          <w:szCs w:val="24"/>
          <w:lang w:eastAsia="it-IT"/>
        </w:rPr>
        <w:t>, organizzata dal Comune di Sant’Agata Bolognese, per il 70° Anniversario della Repubblica, il 2 giugno 2016</w:t>
      </w:r>
      <w:r>
        <w:rPr>
          <w:rFonts w:ascii="Book Antiqua" w:hAnsi="Book Antiqua" w:cs="Helvetica"/>
          <w:sz w:val="24"/>
          <w:szCs w:val="24"/>
          <w:lang w:eastAsia="it-IT"/>
        </w:rPr>
        <w:t xml:space="preserve"> </w:t>
      </w:r>
    </w:p>
    <w:p w14:paraId="2A425770" w14:textId="77777777" w:rsidR="00A30985" w:rsidRDefault="00A30985" w:rsidP="00F21E92">
      <w:pPr>
        <w:autoSpaceDE w:val="0"/>
        <w:autoSpaceDN w:val="0"/>
        <w:adjustRightInd w:val="0"/>
        <w:spacing w:after="0"/>
        <w:jc w:val="both"/>
        <w:rPr>
          <w:rFonts w:ascii="Book Antiqua" w:hAnsi="Book Antiqua" w:cs="Helvetica"/>
          <w:sz w:val="24"/>
          <w:szCs w:val="24"/>
          <w:lang w:eastAsia="it-IT"/>
        </w:rPr>
      </w:pPr>
    </w:p>
    <w:p w14:paraId="4E213AE7" w14:textId="77777777" w:rsidR="00371E5E" w:rsidRPr="006469C0" w:rsidRDefault="00741BF0" w:rsidP="002B3025">
      <w:pPr>
        <w:autoSpaceDE w:val="0"/>
        <w:autoSpaceDN w:val="0"/>
        <w:adjustRightInd w:val="0"/>
        <w:spacing w:after="0"/>
        <w:jc w:val="both"/>
        <w:rPr>
          <w:rFonts w:ascii="Book Antiqua" w:hAnsi="Book Antiqua" w:cs="Helvetica"/>
          <w:sz w:val="24"/>
          <w:szCs w:val="24"/>
          <w:lang w:eastAsia="it-IT"/>
        </w:rPr>
      </w:pPr>
      <w:r w:rsidRPr="006469C0">
        <w:rPr>
          <w:rFonts w:ascii="Book Antiqua" w:hAnsi="Book Antiqua" w:cs="Helvetica"/>
          <w:sz w:val="24"/>
          <w:szCs w:val="24"/>
          <w:lang w:eastAsia="it-IT"/>
        </w:rPr>
        <w:t>53)</w:t>
      </w:r>
      <w:r w:rsidR="002B3025" w:rsidRPr="006469C0">
        <w:rPr>
          <w:rFonts w:ascii="Book Antiqua" w:hAnsi="Book Antiqua" w:cs="Helvetica"/>
          <w:sz w:val="24"/>
          <w:szCs w:val="24"/>
          <w:lang w:eastAsia="it-IT"/>
        </w:rPr>
        <w:t xml:space="preserve"> Ha svolto una Relazione</w:t>
      </w:r>
      <w:r w:rsidR="006469C0" w:rsidRPr="006469C0">
        <w:rPr>
          <w:rFonts w:ascii="Book Antiqua" w:hAnsi="Book Antiqua" w:cs="Helvetica"/>
          <w:sz w:val="24"/>
          <w:szCs w:val="24"/>
          <w:lang w:eastAsia="it-IT"/>
        </w:rPr>
        <w:t xml:space="preserve"> sui </w:t>
      </w:r>
      <w:r w:rsidR="002B3025" w:rsidRPr="006469C0">
        <w:rPr>
          <w:rFonts w:ascii="Book Antiqua" w:eastAsia="Times New Roman" w:hAnsi="Book Antiqua"/>
          <w:i/>
          <w:sz w:val="24"/>
          <w:szCs w:val="24"/>
          <w:lang w:eastAsia="it-IT"/>
        </w:rPr>
        <w:t>Profili di legittimità costituzionale della nuova normativa</w:t>
      </w:r>
      <w:r w:rsidR="006469C0" w:rsidRPr="006469C0">
        <w:rPr>
          <w:rFonts w:ascii="Book Antiqua" w:eastAsia="Times New Roman" w:hAnsi="Book Antiqua"/>
          <w:i/>
          <w:sz w:val="24"/>
          <w:szCs w:val="24"/>
          <w:lang w:eastAsia="it-IT"/>
        </w:rPr>
        <w:t xml:space="preserve"> sulle unioni civili e le convivenze di fatto,</w:t>
      </w:r>
      <w:r w:rsidR="006469C0" w:rsidRPr="006469C0">
        <w:rPr>
          <w:rFonts w:ascii="Book Antiqua" w:eastAsia="Times New Roman" w:hAnsi="Book Antiqua"/>
          <w:b/>
          <w:sz w:val="24"/>
          <w:szCs w:val="24"/>
          <w:lang w:eastAsia="it-IT"/>
        </w:rPr>
        <w:t xml:space="preserve"> </w:t>
      </w:r>
      <w:r w:rsidR="002B3025" w:rsidRPr="006469C0">
        <w:rPr>
          <w:rFonts w:ascii="Book Antiqua" w:eastAsia="Times New Roman" w:hAnsi="Book Antiqua"/>
          <w:sz w:val="24"/>
          <w:szCs w:val="24"/>
          <w:lang w:eastAsia="it-IT"/>
        </w:rPr>
        <w:t>legge 20 maggio 2016, n. 76</w:t>
      </w:r>
      <w:r w:rsidR="006469C0" w:rsidRPr="006469C0">
        <w:rPr>
          <w:rFonts w:ascii="Book Antiqua" w:eastAsia="Times New Roman" w:hAnsi="Book Antiqua"/>
          <w:sz w:val="24"/>
          <w:szCs w:val="24"/>
          <w:lang w:eastAsia="it-IT"/>
        </w:rPr>
        <w:t>,</w:t>
      </w:r>
      <w:r w:rsidR="006469C0" w:rsidRPr="006469C0">
        <w:rPr>
          <w:rFonts w:ascii="Book Antiqua" w:hAnsi="Book Antiqua" w:cs="Helvetica"/>
          <w:sz w:val="24"/>
          <w:szCs w:val="24"/>
          <w:lang w:eastAsia="it-IT"/>
        </w:rPr>
        <w:t xml:space="preserve"> </w:t>
      </w:r>
      <w:r w:rsidR="002B3025" w:rsidRPr="006469C0">
        <w:rPr>
          <w:rFonts w:ascii="Book Antiqua" w:eastAsia="Times New Roman" w:hAnsi="Book Antiqua"/>
          <w:sz w:val="24"/>
          <w:szCs w:val="24"/>
          <w:lang w:eastAsia="it-IT"/>
        </w:rPr>
        <w:t>in occasione del</w:t>
      </w:r>
      <w:r w:rsidR="002B3025" w:rsidRPr="006469C0">
        <w:rPr>
          <w:rFonts w:ascii="Book Antiqua" w:eastAsia="Times New Roman" w:hAnsi="Book Antiqua"/>
          <w:b/>
          <w:sz w:val="24"/>
          <w:szCs w:val="24"/>
          <w:lang w:eastAsia="it-IT"/>
        </w:rPr>
        <w:t xml:space="preserve"> </w:t>
      </w:r>
      <w:r w:rsidR="002B3025" w:rsidRPr="006469C0">
        <w:rPr>
          <w:rFonts w:ascii="Book Antiqua" w:eastAsia="Times New Roman" w:hAnsi="Book Antiqua"/>
          <w:sz w:val="24"/>
          <w:szCs w:val="24"/>
          <w:lang w:eastAsia="it-IT"/>
        </w:rPr>
        <w:t xml:space="preserve">Convegno dal titolo </w:t>
      </w:r>
      <w:r w:rsidR="002B3025" w:rsidRPr="006469C0">
        <w:rPr>
          <w:rFonts w:ascii="Book Antiqua" w:eastAsia="Times New Roman" w:hAnsi="Book Antiqua"/>
          <w:i/>
          <w:sz w:val="24"/>
          <w:szCs w:val="24"/>
          <w:lang w:eastAsia="it-IT"/>
        </w:rPr>
        <w:t>Matrimoni, Unioni civili, Convivenze di fatto: oltre il confine dell’amore, cosa cambia?</w:t>
      </w:r>
      <w:r w:rsidR="002B3025" w:rsidRPr="006469C0">
        <w:rPr>
          <w:rFonts w:ascii="Book Antiqua" w:eastAsia="Times New Roman" w:hAnsi="Book Antiqua"/>
          <w:sz w:val="24"/>
          <w:szCs w:val="24"/>
          <w:lang w:eastAsia="it-IT"/>
        </w:rPr>
        <w:t>, organizzato dall’Associazione Avvocati Matrimonialisti Italiani – Regione Emilia-Romagna – e dalla Scuola Superiore di Studi Giuridici dell’Università degli Studi di Bologna il 9 giugno 2016, presso il Tribunale Civile di Bologna, a seguito dell’entrata in vigore della legge 20 maggio 2016, n. 76</w:t>
      </w:r>
      <w:r w:rsidR="006469C0" w:rsidRPr="006469C0">
        <w:rPr>
          <w:rFonts w:ascii="Book Antiqua" w:eastAsia="Times New Roman" w:hAnsi="Book Antiqua"/>
          <w:sz w:val="24"/>
          <w:szCs w:val="24"/>
          <w:lang w:eastAsia="it-IT"/>
        </w:rPr>
        <w:t xml:space="preserve">, recante </w:t>
      </w:r>
      <w:r w:rsidR="006469C0" w:rsidRPr="006469C0">
        <w:rPr>
          <w:rFonts w:ascii="Book Antiqua" w:eastAsia="Times New Roman" w:hAnsi="Book Antiqua"/>
          <w:i/>
          <w:sz w:val="24"/>
          <w:szCs w:val="24"/>
          <w:lang w:eastAsia="it-IT"/>
        </w:rPr>
        <w:t>Regolamentazione delle unioni civili tra persone dello stesso sesso e disciplina delle convivenze</w:t>
      </w:r>
    </w:p>
    <w:p w14:paraId="6BDD9A3D" w14:textId="77777777" w:rsidR="00741BF0" w:rsidRDefault="00741BF0" w:rsidP="00F21E92">
      <w:pPr>
        <w:autoSpaceDE w:val="0"/>
        <w:autoSpaceDN w:val="0"/>
        <w:adjustRightInd w:val="0"/>
        <w:spacing w:after="0"/>
        <w:jc w:val="both"/>
        <w:rPr>
          <w:rFonts w:ascii="Book Antiqua" w:hAnsi="Book Antiqua" w:cs="Helvetica"/>
          <w:sz w:val="24"/>
          <w:szCs w:val="24"/>
          <w:lang w:eastAsia="it-IT"/>
        </w:rPr>
      </w:pPr>
    </w:p>
    <w:p w14:paraId="2F730CB3" w14:textId="77777777" w:rsidR="00DD2B92" w:rsidRDefault="00741BF0"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54)</w:t>
      </w:r>
      <w:r w:rsidR="00651AA1">
        <w:rPr>
          <w:rFonts w:ascii="Book Antiqua" w:hAnsi="Book Antiqua" w:cs="Helvetica"/>
          <w:sz w:val="24"/>
          <w:szCs w:val="24"/>
          <w:lang w:eastAsia="it-IT"/>
        </w:rPr>
        <w:t xml:space="preserve"> </w:t>
      </w:r>
      <w:r w:rsidR="00651AA1" w:rsidRPr="006469C0">
        <w:rPr>
          <w:rFonts w:ascii="Book Antiqua" w:hAnsi="Book Antiqua" w:cs="Helvetica"/>
          <w:sz w:val="24"/>
          <w:szCs w:val="24"/>
          <w:lang w:eastAsia="it-IT"/>
        </w:rPr>
        <w:t>Ha svolto una Relazione</w:t>
      </w:r>
      <w:r w:rsidR="007C480B">
        <w:rPr>
          <w:rFonts w:ascii="Book Antiqua" w:hAnsi="Book Antiqua" w:cs="Helvetica"/>
          <w:sz w:val="24"/>
          <w:szCs w:val="24"/>
          <w:lang w:eastAsia="it-IT"/>
        </w:rPr>
        <w:t xml:space="preserve"> in occasione del Convegno</w:t>
      </w:r>
      <w:r w:rsidR="00CC07D2">
        <w:rPr>
          <w:rFonts w:ascii="Book Antiqua" w:hAnsi="Book Antiqua" w:cs="Helvetica"/>
          <w:sz w:val="24"/>
          <w:szCs w:val="24"/>
          <w:lang w:eastAsia="it-IT"/>
        </w:rPr>
        <w:t xml:space="preserve"> di formazione professionale obbligatoria</w:t>
      </w:r>
      <w:r w:rsidR="007C480B">
        <w:rPr>
          <w:rFonts w:ascii="Book Antiqua" w:hAnsi="Book Antiqua" w:cs="Helvetica"/>
          <w:sz w:val="24"/>
          <w:szCs w:val="24"/>
          <w:lang w:eastAsia="it-IT"/>
        </w:rPr>
        <w:t xml:space="preserve"> dal titolo </w:t>
      </w:r>
      <w:r w:rsidR="007C480B">
        <w:rPr>
          <w:rFonts w:ascii="Book Antiqua" w:hAnsi="Book Antiqua" w:cs="Helvetica"/>
          <w:i/>
          <w:sz w:val="24"/>
          <w:szCs w:val="24"/>
          <w:lang w:eastAsia="it-IT"/>
        </w:rPr>
        <w:t>La riforma costituzionale: analisi critica e profili giuridici</w:t>
      </w:r>
      <w:r w:rsidR="00CC07D2">
        <w:rPr>
          <w:rFonts w:ascii="Book Antiqua" w:hAnsi="Book Antiqua" w:cs="Helvetica"/>
          <w:sz w:val="24"/>
          <w:szCs w:val="24"/>
          <w:lang w:eastAsia="it-IT"/>
        </w:rPr>
        <w:t>,</w:t>
      </w:r>
      <w:r w:rsidR="007C480B">
        <w:rPr>
          <w:rFonts w:ascii="Book Antiqua" w:hAnsi="Book Antiqua" w:cs="Helvetica"/>
          <w:sz w:val="24"/>
          <w:szCs w:val="24"/>
          <w:lang w:eastAsia="it-IT"/>
        </w:rPr>
        <w:t xml:space="preserve"> organizzato da</w:t>
      </w:r>
      <w:r w:rsidR="00CC07D2">
        <w:rPr>
          <w:rFonts w:ascii="Book Antiqua" w:hAnsi="Book Antiqua" w:cs="Helvetica"/>
          <w:sz w:val="24"/>
          <w:szCs w:val="24"/>
          <w:lang w:eastAsia="it-IT"/>
        </w:rPr>
        <w:t xml:space="preserve"> </w:t>
      </w:r>
      <w:proofErr w:type="spellStart"/>
      <w:r w:rsidR="00CC07D2">
        <w:rPr>
          <w:rFonts w:ascii="Book Antiqua" w:hAnsi="Book Antiqua" w:cs="Helvetica"/>
          <w:sz w:val="24"/>
          <w:szCs w:val="24"/>
          <w:lang w:eastAsia="it-IT"/>
        </w:rPr>
        <w:t>Aiga</w:t>
      </w:r>
      <w:proofErr w:type="spellEnd"/>
      <w:r w:rsidR="00CC07D2">
        <w:rPr>
          <w:rFonts w:ascii="Book Antiqua" w:hAnsi="Book Antiqua" w:cs="Helvetica"/>
          <w:sz w:val="24"/>
          <w:szCs w:val="24"/>
          <w:lang w:eastAsia="it-IT"/>
        </w:rPr>
        <w:t xml:space="preserve">, Associazione italiana giovani Avvocati, sezione di Ravenna, a Faenza, il giorno </w:t>
      </w:r>
      <w:proofErr w:type="gramStart"/>
      <w:r w:rsidR="00CC07D2">
        <w:rPr>
          <w:rFonts w:ascii="Book Antiqua" w:hAnsi="Book Antiqua" w:cs="Helvetica"/>
          <w:sz w:val="24"/>
          <w:szCs w:val="24"/>
          <w:lang w:eastAsia="it-IT"/>
        </w:rPr>
        <w:t>1 luglio</w:t>
      </w:r>
      <w:proofErr w:type="gramEnd"/>
      <w:r w:rsidR="00CC07D2">
        <w:rPr>
          <w:rFonts w:ascii="Book Antiqua" w:hAnsi="Book Antiqua" w:cs="Helvetica"/>
          <w:sz w:val="24"/>
          <w:szCs w:val="24"/>
          <w:lang w:eastAsia="it-IT"/>
        </w:rPr>
        <w:t xml:space="preserve"> 2016</w:t>
      </w:r>
    </w:p>
    <w:p w14:paraId="6BBAF04A" w14:textId="77777777" w:rsidR="00DD2B92" w:rsidRDefault="00DD2B92" w:rsidP="00F21E92">
      <w:pPr>
        <w:autoSpaceDE w:val="0"/>
        <w:autoSpaceDN w:val="0"/>
        <w:adjustRightInd w:val="0"/>
        <w:spacing w:after="0"/>
        <w:jc w:val="both"/>
        <w:rPr>
          <w:rFonts w:ascii="Book Antiqua" w:hAnsi="Book Antiqua" w:cs="Helvetica"/>
          <w:sz w:val="24"/>
          <w:szCs w:val="24"/>
          <w:lang w:eastAsia="it-IT"/>
        </w:rPr>
      </w:pPr>
    </w:p>
    <w:p w14:paraId="7DA128BC" w14:textId="77777777" w:rsidR="00741BF0" w:rsidRDefault="00DD2B92"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55)</w:t>
      </w:r>
      <w:r w:rsidR="00F8652E">
        <w:rPr>
          <w:rFonts w:ascii="Book Antiqua" w:hAnsi="Book Antiqua" w:cs="Helvetica"/>
          <w:sz w:val="24"/>
          <w:szCs w:val="24"/>
          <w:lang w:eastAsia="it-IT"/>
        </w:rPr>
        <w:t xml:space="preserve"> </w:t>
      </w:r>
      <w:r w:rsidR="00F8652E" w:rsidRPr="006469C0">
        <w:rPr>
          <w:rFonts w:ascii="Book Antiqua" w:hAnsi="Book Antiqua" w:cs="Helvetica"/>
          <w:sz w:val="24"/>
          <w:szCs w:val="24"/>
          <w:lang w:eastAsia="it-IT"/>
        </w:rPr>
        <w:t>Ha svolto una Relazione</w:t>
      </w:r>
      <w:r w:rsidR="005723AE">
        <w:rPr>
          <w:rFonts w:ascii="Book Antiqua" w:hAnsi="Book Antiqua" w:cs="Helvetica"/>
          <w:sz w:val="24"/>
          <w:szCs w:val="24"/>
          <w:lang w:eastAsia="it-IT"/>
        </w:rPr>
        <w:t xml:space="preserve"> in tema di </w:t>
      </w:r>
      <w:r w:rsidR="005723AE">
        <w:rPr>
          <w:rFonts w:ascii="Book Antiqua" w:hAnsi="Book Antiqua" w:cs="Helvetica"/>
          <w:i/>
          <w:sz w:val="24"/>
          <w:szCs w:val="24"/>
          <w:lang w:eastAsia="it-IT"/>
        </w:rPr>
        <w:t>Impatto della riforma costituzionale sulla forma di governo, sulla governance e sulla potestà amministrativa regionale</w:t>
      </w:r>
      <w:r w:rsidR="005723AE">
        <w:rPr>
          <w:rFonts w:ascii="Book Antiqua" w:hAnsi="Book Antiqua" w:cs="Helvetica"/>
          <w:sz w:val="24"/>
          <w:szCs w:val="24"/>
          <w:lang w:eastAsia="it-IT"/>
        </w:rPr>
        <w:t>,</w:t>
      </w:r>
      <w:r w:rsidR="00F8652E">
        <w:rPr>
          <w:rFonts w:ascii="Book Antiqua" w:hAnsi="Book Antiqua" w:cs="Helvetica"/>
          <w:sz w:val="24"/>
          <w:szCs w:val="24"/>
          <w:lang w:eastAsia="it-IT"/>
        </w:rPr>
        <w:t xml:space="preserve"> in </w:t>
      </w:r>
      <w:r w:rsidR="00F8652E">
        <w:rPr>
          <w:rFonts w:ascii="Book Antiqua" w:hAnsi="Book Antiqua" w:cs="Helvetica"/>
          <w:sz w:val="24"/>
          <w:szCs w:val="24"/>
          <w:lang w:eastAsia="it-IT"/>
        </w:rPr>
        <w:lastRenderedPageBreak/>
        <w:t>occasione</w:t>
      </w:r>
      <w:r w:rsidR="005723AE">
        <w:rPr>
          <w:rFonts w:ascii="Book Antiqua" w:hAnsi="Book Antiqua" w:cs="Helvetica"/>
          <w:sz w:val="24"/>
          <w:szCs w:val="24"/>
          <w:lang w:eastAsia="it-IT"/>
        </w:rPr>
        <w:t xml:space="preserve"> dell’iniziativa</w:t>
      </w:r>
      <w:r w:rsidR="004C2E83">
        <w:rPr>
          <w:rFonts w:ascii="Book Antiqua" w:hAnsi="Book Antiqua" w:cs="Helvetica"/>
          <w:sz w:val="24"/>
          <w:szCs w:val="24"/>
          <w:lang w:eastAsia="it-IT"/>
        </w:rPr>
        <w:t xml:space="preserve"> </w:t>
      </w:r>
      <w:r w:rsidR="004C2E83">
        <w:rPr>
          <w:rFonts w:ascii="Book Antiqua" w:hAnsi="Book Antiqua" w:cs="Helvetica"/>
          <w:i/>
          <w:sz w:val="24"/>
          <w:szCs w:val="24"/>
          <w:lang w:eastAsia="it-IT"/>
        </w:rPr>
        <w:t>Fonderia Abruzzo, laboratorio di idee, innovazioni, progetti e nuove visioni per il futuro della Regione Abruzzo in Europa</w:t>
      </w:r>
      <w:r w:rsidR="004C2E83">
        <w:rPr>
          <w:rFonts w:ascii="Book Antiqua" w:hAnsi="Book Antiqua" w:cs="Helvetica"/>
          <w:sz w:val="24"/>
          <w:szCs w:val="24"/>
          <w:lang w:eastAsia="it-IT"/>
        </w:rPr>
        <w:t>, svoltosi sabato 9 luglio 2016, presso la Fortezza di Civitella del Tronto</w:t>
      </w:r>
    </w:p>
    <w:p w14:paraId="2AA4BD31" w14:textId="77777777" w:rsidR="00CE4413" w:rsidRDefault="00CE4413" w:rsidP="00F21E92">
      <w:pPr>
        <w:autoSpaceDE w:val="0"/>
        <w:autoSpaceDN w:val="0"/>
        <w:adjustRightInd w:val="0"/>
        <w:spacing w:after="0"/>
        <w:jc w:val="both"/>
        <w:rPr>
          <w:rFonts w:ascii="Book Antiqua" w:hAnsi="Book Antiqua" w:cs="Helvetica"/>
          <w:sz w:val="24"/>
          <w:szCs w:val="24"/>
          <w:lang w:eastAsia="it-IT"/>
        </w:rPr>
      </w:pPr>
    </w:p>
    <w:p w14:paraId="0CFAD540" w14:textId="77777777" w:rsidR="004C2E83" w:rsidRDefault="00CE4413"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56)</w:t>
      </w:r>
      <w:r w:rsidR="000E704F">
        <w:rPr>
          <w:rFonts w:ascii="Book Antiqua" w:hAnsi="Book Antiqua" w:cs="Helvetica"/>
          <w:sz w:val="24"/>
          <w:szCs w:val="24"/>
          <w:lang w:eastAsia="it-IT"/>
        </w:rPr>
        <w:t xml:space="preserve"> Ha svolto un Intervento su </w:t>
      </w:r>
      <w:r w:rsidR="000E704F" w:rsidRPr="000E704F">
        <w:rPr>
          <w:rFonts w:ascii="Book Antiqua" w:hAnsi="Book Antiqua" w:cs="Helvetica"/>
          <w:i/>
          <w:sz w:val="24"/>
          <w:szCs w:val="24"/>
          <w:lang w:eastAsia="it-IT"/>
        </w:rPr>
        <w:t xml:space="preserve">La Riforma Costituzionale. Quali nuovi </w:t>
      </w:r>
      <w:proofErr w:type="gramStart"/>
      <w:r w:rsidR="000E704F" w:rsidRPr="000E704F">
        <w:rPr>
          <w:rFonts w:ascii="Book Antiqua" w:hAnsi="Book Antiqua" w:cs="Helvetica"/>
          <w:i/>
          <w:sz w:val="24"/>
          <w:szCs w:val="24"/>
          <w:lang w:eastAsia="it-IT"/>
        </w:rPr>
        <w:t>scenari?</w:t>
      </w:r>
      <w:r w:rsidR="000E704F">
        <w:rPr>
          <w:rFonts w:ascii="Book Antiqua" w:hAnsi="Book Antiqua" w:cs="Helvetica"/>
          <w:sz w:val="24"/>
          <w:szCs w:val="24"/>
          <w:lang w:eastAsia="it-IT"/>
        </w:rPr>
        <w:t>,</w:t>
      </w:r>
      <w:proofErr w:type="gramEnd"/>
      <w:r w:rsidR="000E704F">
        <w:rPr>
          <w:rFonts w:ascii="Book Antiqua" w:hAnsi="Book Antiqua" w:cs="Helvetica"/>
          <w:sz w:val="24"/>
          <w:szCs w:val="24"/>
          <w:lang w:eastAsia="it-IT"/>
        </w:rPr>
        <w:t xml:space="preserve"> in occasione di un Incontro organizzato da ELSA, presso la Scuola di Giurisprudenza dell’Università degli Studi di Bologna</w:t>
      </w:r>
      <w:r w:rsidR="00205C13">
        <w:rPr>
          <w:rFonts w:ascii="Book Antiqua" w:hAnsi="Book Antiqua" w:cs="Helvetica"/>
          <w:sz w:val="24"/>
          <w:szCs w:val="24"/>
          <w:lang w:eastAsia="it-IT"/>
        </w:rPr>
        <w:t xml:space="preserve">, il giorno 29 settembre 2016, assieme ai Professori G. de Vergottini, L. </w:t>
      </w:r>
      <w:proofErr w:type="spellStart"/>
      <w:r w:rsidR="00205C13">
        <w:rPr>
          <w:rFonts w:ascii="Book Antiqua" w:hAnsi="Book Antiqua" w:cs="Helvetica"/>
          <w:sz w:val="24"/>
          <w:szCs w:val="24"/>
          <w:lang w:eastAsia="it-IT"/>
        </w:rPr>
        <w:t>Mezzetti</w:t>
      </w:r>
      <w:proofErr w:type="spellEnd"/>
      <w:r w:rsidR="00205C13">
        <w:rPr>
          <w:rFonts w:ascii="Book Antiqua" w:hAnsi="Book Antiqua" w:cs="Helvetica"/>
          <w:sz w:val="24"/>
          <w:szCs w:val="24"/>
          <w:lang w:eastAsia="it-IT"/>
        </w:rPr>
        <w:t>, C. Bottari</w:t>
      </w:r>
    </w:p>
    <w:p w14:paraId="0DD3A091" w14:textId="77777777" w:rsidR="009A1526" w:rsidRDefault="009A1526" w:rsidP="00F21E92">
      <w:pPr>
        <w:autoSpaceDE w:val="0"/>
        <w:autoSpaceDN w:val="0"/>
        <w:adjustRightInd w:val="0"/>
        <w:spacing w:after="0"/>
        <w:jc w:val="both"/>
        <w:rPr>
          <w:rFonts w:ascii="Book Antiqua" w:hAnsi="Book Antiqua" w:cs="Helvetica"/>
          <w:sz w:val="24"/>
          <w:szCs w:val="24"/>
          <w:lang w:eastAsia="it-IT"/>
        </w:rPr>
      </w:pPr>
    </w:p>
    <w:p w14:paraId="0AC38384" w14:textId="77777777" w:rsidR="009A1526" w:rsidRDefault="009A1526"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57)</w:t>
      </w:r>
      <w:r w:rsidR="009721C1">
        <w:rPr>
          <w:rFonts w:ascii="Book Antiqua" w:hAnsi="Book Antiqua" w:cs="Helvetica"/>
          <w:sz w:val="24"/>
          <w:szCs w:val="24"/>
          <w:lang w:eastAsia="it-IT"/>
        </w:rPr>
        <w:t xml:space="preserve"> Ha svolto un Seminario dal titolo </w:t>
      </w:r>
      <w:r w:rsidR="009721C1">
        <w:rPr>
          <w:rFonts w:ascii="Book Antiqua" w:hAnsi="Book Antiqua" w:cs="Helvetica"/>
          <w:i/>
          <w:sz w:val="24"/>
          <w:szCs w:val="24"/>
          <w:lang w:eastAsia="it-IT"/>
        </w:rPr>
        <w:t>La nuova Repubblica delle autonomie</w:t>
      </w:r>
      <w:r w:rsidR="009721C1">
        <w:rPr>
          <w:rFonts w:ascii="Book Antiqua" w:hAnsi="Book Antiqua" w:cs="Helvetica"/>
          <w:sz w:val="24"/>
          <w:szCs w:val="24"/>
          <w:lang w:eastAsia="it-IT"/>
        </w:rPr>
        <w:t>, presso la Scuola di Giurisprudenza dell’Università degli Studi di Bologna, il giorno 18 ottobre 2016, assieme al Professore L. Vandelli</w:t>
      </w:r>
    </w:p>
    <w:p w14:paraId="09991235" w14:textId="77777777" w:rsidR="0033248E" w:rsidRDefault="0033248E" w:rsidP="00F21E92">
      <w:pPr>
        <w:autoSpaceDE w:val="0"/>
        <w:autoSpaceDN w:val="0"/>
        <w:adjustRightInd w:val="0"/>
        <w:spacing w:after="0"/>
        <w:jc w:val="both"/>
        <w:rPr>
          <w:rFonts w:ascii="Book Antiqua" w:hAnsi="Book Antiqua" w:cs="Helvetica"/>
          <w:sz w:val="24"/>
          <w:szCs w:val="24"/>
          <w:lang w:eastAsia="it-IT"/>
        </w:rPr>
      </w:pPr>
    </w:p>
    <w:p w14:paraId="505C3805" w14:textId="77777777" w:rsidR="0033248E" w:rsidRDefault="0033248E"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58)</w:t>
      </w:r>
      <w:r w:rsidR="008515CD">
        <w:rPr>
          <w:rFonts w:ascii="Book Antiqua" w:hAnsi="Book Antiqua" w:cs="Helvetica"/>
          <w:sz w:val="24"/>
          <w:szCs w:val="24"/>
          <w:lang w:eastAsia="it-IT"/>
        </w:rPr>
        <w:t xml:space="preserve"> Ha tenuto una Relazione dal titolo </w:t>
      </w:r>
      <w:r w:rsidR="008515CD">
        <w:rPr>
          <w:rFonts w:ascii="Book Antiqua" w:hAnsi="Book Antiqua" w:cs="Helvetica"/>
          <w:i/>
          <w:sz w:val="24"/>
          <w:szCs w:val="24"/>
          <w:lang w:eastAsia="it-IT"/>
        </w:rPr>
        <w:t>La Costituzione – conoscere per decidere – illustrazione dei contenuti della riforma</w:t>
      </w:r>
      <w:r w:rsidR="008515CD">
        <w:rPr>
          <w:rFonts w:ascii="Book Antiqua" w:hAnsi="Book Antiqua" w:cs="Helvetica"/>
          <w:sz w:val="24"/>
          <w:szCs w:val="24"/>
          <w:lang w:eastAsia="it-IT"/>
        </w:rPr>
        <w:t>, presso il Centro culturale polivalente di Russi, il giorno 5 novembre 2016</w:t>
      </w:r>
    </w:p>
    <w:p w14:paraId="7CDDFD91" w14:textId="77777777" w:rsidR="008515CD" w:rsidRDefault="008515CD" w:rsidP="00F21E92">
      <w:pPr>
        <w:autoSpaceDE w:val="0"/>
        <w:autoSpaceDN w:val="0"/>
        <w:adjustRightInd w:val="0"/>
        <w:spacing w:after="0"/>
        <w:jc w:val="both"/>
        <w:rPr>
          <w:rFonts w:ascii="Book Antiqua" w:hAnsi="Book Antiqua" w:cs="Helvetica"/>
          <w:sz w:val="24"/>
          <w:szCs w:val="24"/>
          <w:lang w:eastAsia="it-IT"/>
        </w:rPr>
      </w:pPr>
    </w:p>
    <w:p w14:paraId="6B559723" w14:textId="77777777" w:rsidR="008515CD" w:rsidRDefault="008515CD"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 xml:space="preserve">59) Ha partecipato in qualità di Relatore, assieme ai Proff. A. Poggi, L. </w:t>
      </w:r>
      <w:proofErr w:type="spellStart"/>
      <w:r>
        <w:rPr>
          <w:rFonts w:ascii="Book Antiqua" w:hAnsi="Book Antiqua" w:cs="Helvetica"/>
          <w:sz w:val="24"/>
          <w:szCs w:val="24"/>
          <w:lang w:eastAsia="it-IT"/>
        </w:rPr>
        <w:t>Mezzetti</w:t>
      </w:r>
      <w:proofErr w:type="spellEnd"/>
      <w:r>
        <w:rPr>
          <w:rFonts w:ascii="Book Antiqua" w:hAnsi="Book Antiqua" w:cs="Helvetica"/>
          <w:sz w:val="24"/>
          <w:szCs w:val="24"/>
          <w:lang w:eastAsia="it-IT"/>
        </w:rPr>
        <w:t xml:space="preserve">, E. Rossi e A. D’Aloia, al Convegno dal titolo </w:t>
      </w:r>
      <w:r>
        <w:rPr>
          <w:rFonts w:ascii="Book Antiqua" w:hAnsi="Book Antiqua" w:cs="Helvetica"/>
          <w:i/>
          <w:sz w:val="24"/>
          <w:szCs w:val="24"/>
          <w:lang w:eastAsia="it-IT"/>
        </w:rPr>
        <w:t xml:space="preserve">Referendum del 4 dicembre: sì o </w:t>
      </w:r>
      <w:proofErr w:type="gramStart"/>
      <w:r>
        <w:rPr>
          <w:rFonts w:ascii="Book Antiqua" w:hAnsi="Book Antiqua" w:cs="Helvetica"/>
          <w:i/>
          <w:sz w:val="24"/>
          <w:szCs w:val="24"/>
          <w:lang w:eastAsia="it-IT"/>
        </w:rPr>
        <w:t>no?</w:t>
      </w:r>
      <w:r>
        <w:rPr>
          <w:rFonts w:ascii="Book Antiqua" w:hAnsi="Book Antiqua" w:cs="Helvetica"/>
          <w:sz w:val="24"/>
          <w:szCs w:val="24"/>
          <w:lang w:eastAsia="it-IT"/>
        </w:rPr>
        <w:t>,</w:t>
      </w:r>
      <w:proofErr w:type="gramEnd"/>
      <w:r>
        <w:rPr>
          <w:rFonts w:ascii="Book Antiqua" w:hAnsi="Book Antiqua" w:cs="Helvetica"/>
          <w:sz w:val="24"/>
          <w:szCs w:val="24"/>
          <w:lang w:eastAsia="it-IT"/>
        </w:rPr>
        <w:t xml:space="preserve"> organizzato dall’Unione delle Camere Penali italiane, la Fondazione forense bolognese, la Camera penale di Bologna e l’Università degli Studi di Bologna, svoltosi il giorno 17 novembre 2016</w:t>
      </w:r>
    </w:p>
    <w:p w14:paraId="4D941678" w14:textId="77777777" w:rsidR="002C09B5" w:rsidRDefault="002C09B5" w:rsidP="00F21E92">
      <w:pPr>
        <w:autoSpaceDE w:val="0"/>
        <w:autoSpaceDN w:val="0"/>
        <w:adjustRightInd w:val="0"/>
        <w:spacing w:after="0"/>
        <w:jc w:val="both"/>
        <w:rPr>
          <w:rFonts w:ascii="Book Antiqua" w:hAnsi="Book Antiqua" w:cs="Helvetica"/>
          <w:sz w:val="24"/>
          <w:szCs w:val="24"/>
          <w:lang w:eastAsia="it-IT"/>
        </w:rPr>
      </w:pPr>
    </w:p>
    <w:p w14:paraId="452EE411" w14:textId="77777777" w:rsidR="002C09B5" w:rsidRDefault="002C09B5"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60) Ha svolto il giorno 3 novembre 2016 un Incontro esplicativo della riforma costituzionale alle classi V degli Istituti di scuola secondaria superiore di Forlì, presso la Sala Icaro del Liceo Classico di Forlì “G.B. Morgagni”</w:t>
      </w:r>
    </w:p>
    <w:p w14:paraId="32F03E49" w14:textId="77777777" w:rsidR="002C09B5" w:rsidRDefault="002C09B5" w:rsidP="00F21E92">
      <w:pPr>
        <w:autoSpaceDE w:val="0"/>
        <w:autoSpaceDN w:val="0"/>
        <w:adjustRightInd w:val="0"/>
        <w:spacing w:after="0"/>
        <w:jc w:val="both"/>
        <w:rPr>
          <w:rFonts w:ascii="Book Antiqua" w:hAnsi="Book Antiqua" w:cs="Helvetica"/>
          <w:sz w:val="24"/>
          <w:szCs w:val="24"/>
          <w:lang w:eastAsia="it-IT"/>
        </w:rPr>
      </w:pPr>
    </w:p>
    <w:p w14:paraId="459255C1" w14:textId="77777777" w:rsidR="005E297D" w:rsidRDefault="002C09B5"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 xml:space="preserve">61) Ha presieduto un Workshop dal titolo </w:t>
      </w:r>
      <w:r>
        <w:rPr>
          <w:rFonts w:ascii="Book Antiqua" w:hAnsi="Book Antiqua" w:cs="Helvetica"/>
          <w:i/>
          <w:sz w:val="24"/>
          <w:szCs w:val="24"/>
          <w:lang w:eastAsia="it-IT"/>
        </w:rPr>
        <w:t>Profughi e richiedenti asilo</w:t>
      </w:r>
      <w:r>
        <w:rPr>
          <w:rFonts w:ascii="Book Antiqua" w:hAnsi="Book Antiqua" w:cs="Helvetica"/>
          <w:sz w:val="24"/>
          <w:szCs w:val="24"/>
          <w:lang w:eastAsia="it-IT"/>
        </w:rPr>
        <w:t xml:space="preserve">, assieme ai </w:t>
      </w:r>
      <w:proofErr w:type="spellStart"/>
      <w:r>
        <w:rPr>
          <w:rFonts w:ascii="Book Antiqua" w:hAnsi="Book Antiqua" w:cs="Helvetica"/>
          <w:sz w:val="24"/>
          <w:szCs w:val="24"/>
          <w:lang w:eastAsia="it-IT"/>
        </w:rPr>
        <w:t>Proff.ri</w:t>
      </w:r>
      <w:proofErr w:type="spellEnd"/>
      <w:r>
        <w:rPr>
          <w:rFonts w:ascii="Book Antiqua" w:hAnsi="Book Antiqua" w:cs="Helvetica"/>
          <w:sz w:val="24"/>
          <w:szCs w:val="24"/>
          <w:lang w:eastAsia="it-IT"/>
        </w:rPr>
        <w:t xml:space="preserve"> Marco Balboni e Marco </w:t>
      </w:r>
      <w:proofErr w:type="spellStart"/>
      <w:r>
        <w:rPr>
          <w:rFonts w:ascii="Book Antiqua" w:hAnsi="Book Antiqua" w:cs="Helvetica"/>
          <w:sz w:val="24"/>
          <w:szCs w:val="24"/>
          <w:lang w:eastAsia="it-IT"/>
        </w:rPr>
        <w:t>Boraccetti</w:t>
      </w:r>
      <w:proofErr w:type="spellEnd"/>
      <w:r>
        <w:rPr>
          <w:rFonts w:ascii="Book Antiqua" w:hAnsi="Book Antiqua" w:cs="Helvetica"/>
          <w:sz w:val="24"/>
          <w:szCs w:val="24"/>
          <w:lang w:eastAsia="it-IT"/>
        </w:rPr>
        <w:t>, nell’ambito del</w:t>
      </w:r>
      <w:r w:rsidR="00875871">
        <w:rPr>
          <w:rFonts w:ascii="Book Antiqua" w:hAnsi="Book Antiqua" w:cs="Helvetica"/>
          <w:sz w:val="24"/>
          <w:szCs w:val="24"/>
          <w:lang w:eastAsia="it-IT"/>
        </w:rPr>
        <w:t>la</w:t>
      </w:r>
      <w:r>
        <w:rPr>
          <w:rFonts w:ascii="Book Antiqua" w:hAnsi="Book Antiqua" w:cs="Helvetica"/>
          <w:sz w:val="24"/>
          <w:szCs w:val="24"/>
          <w:lang w:eastAsia="it-IT"/>
        </w:rPr>
        <w:t xml:space="preserve"> </w:t>
      </w:r>
      <w:r w:rsidR="00875871">
        <w:rPr>
          <w:rFonts w:ascii="Book Antiqua" w:hAnsi="Book Antiqua" w:cs="Helvetica"/>
          <w:sz w:val="24"/>
          <w:szCs w:val="24"/>
          <w:lang w:eastAsia="it-IT"/>
        </w:rPr>
        <w:t>Conferenza del Corso di Laurea Triennale in Sociologia</w:t>
      </w:r>
      <w:r>
        <w:rPr>
          <w:rFonts w:ascii="Book Antiqua" w:hAnsi="Book Antiqua" w:cs="Helvetica"/>
          <w:sz w:val="24"/>
          <w:szCs w:val="24"/>
          <w:lang w:eastAsia="it-IT"/>
        </w:rPr>
        <w:t xml:space="preserve"> su </w:t>
      </w:r>
      <w:r>
        <w:rPr>
          <w:rFonts w:ascii="Book Antiqua" w:hAnsi="Book Antiqua" w:cs="Helvetica"/>
          <w:i/>
          <w:sz w:val="24"/>
          <w:szCs w:val="24"/>
          <w:lang w:eastAsia="it-IT"/>
        </w:rPr>
        <w:t>Processi migratori tra dimensione internazionale e locale</w:t>
      </w:r>
      <w:r w:rsidR="00875871">
        <w:rPr>
          <w:rFonts w:ascii="Book Antiqua" w:hAnsi="Book Antiqua" w:cs="Helvetica"/>
          <w:i/>
          <w:sz w:val="24"/>
          <w:szCs w:val="24"/>
          <w:lang w:eastAsia="it-IT"/>
        </w:rPr>
        <w:t>: una prospettiva sociologica</w:t>
      </w:r>
      <w:r w:rsidR="00875871">
        <w:rPr>
          <w:rFonts w:ascii="Book Antiqua" w:hAnsi="Book Antiqua" w:cs="Helvetica"/>
          <w:sz w:val="24"/>
          <w:szCs w:val="24"/>
          <w:lang w:eastAsia="it-IT"/>
        </w:rPr>
        <w:t>, svoltasi a Forlì il giorno 25 novembre 2016</w:t>
      </w:r>
    </w:p>
    <w:p w14:paraId="19F0A1C9" w14:textId="77777777" w:rsidR="003C229F" w:rsidRDefault="003C229F" w:rsidP="00F21E92">
      <w:pPr>
        <w:autoSpaceDE w:val="0"/>
        <w:autoSpaceDN w:val="0"/>
        <w:adjustRightInd w:val="0"/>
        <w:spacing w:after="0"/>
        <w:jc w:val="both"/>
        <w:rPr>
          <w:rFonts w:ascii="Book Antiqua" w:hAnsi="Book Antiqua" w:cs="Helvetica"/>
          <w:sz w:val="24"/>
          <w:szCs w:val="24"/>
          <w:lang w:eastAsia="it-IT"/>
        </w:rPr>
      </w:pPr>
    </w:p>
    <w:p w14:paraId="3F7B593C" w14:textId="77777777" w:rsidR="004B76B2" w:rsidRPr="00891AC2" w:rsidRDefault="003C229F"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62) Ha organizzato e concluso, in data 15 maggio 2017, presso l’Università degli Studi di Bologna</w:t>
      </w:r>
      <w:r w:rsidR="00891AC2">
        <w:rPr>
          <w:rFonts w:ascii="Book Antiqua" w:hAnsi="Book Antiqua" w:cs="Helvetica"/>
          <w:sz w:val="24"/>
          <w:szCs w:val="24"/>
          <w:lang w:eastAsia="it-IT"/>
        </w:rPr>
        <w:t xml:space="preserve">, un Convegno dal titolo </w:t>
      </w:r>
      <w:r w:rsidR="00891AC2">
        <w:rPr>
          <w:rFonts w:ascii="Book Antiqua" w:hAnsi="Book Antiqua" w:cs="Helvetica"/>
          <w:i/>
          <w:sz w:val="24"/>
          <w:szCs w:val="24"/>
          <w:lang w:eastAsia="it-IT"/>
        </w:rPr>
        <w:t>“Corte costituzionale e spesa pubblica”</w:t>
      </w:r>
      <w:r w:rsidR="00891AC2">
        <w:rPr>
          <w:rFonts w:ascii="Book Antiqua" w:hAnsi="Book Antiqua" w:cs="Helvetica"/>
          <w:sz w:val="24"/>
          <w:szCs w:val="24"/>
          <w:lang w:eastAsia="it-IT"/>
        </w:rPr>
        <w:t>, di presentazione della sua monografia sul tema, con Interventi del Presidente Emerito della Corte costituzionale, Prof. Franco Gallo, e del Prof. Roberto Nania, Ordinario di Istituzioni di Diritto Pubblico, presso La Sapienza di Roma</w:t>
      </w:r>
    </w:p>
    <w:p w14:paraId="7A1B3BFE" w14:textId="77777777" w:rsidR="004B76B2" w:rsidRPr="004B76B2" w:rsidRDefault="004B76B2" w:rsidP="00F21E92">
      <w:pPr>
        <w:autoSpaceDE w:val="0"/>
        <w:autoSpaceDN w:val="0"/>
        <w:adjustRightInd w:val="0"/>
        <w:spacing w:after="0"/>
        <w:jc w:val="both"/>
        <w:rPr>
          <w:rFonts w:ascii="Book Antiqua" w:hAnsi="Book Antiqua" w:cs="Helvetica"/>
          <w:sz w:val="24"/>
          <w:szCs w:val="24"/>
          <w:highlight w:val="red"/>
          <w:lang w:eastAsia="it-IT"/>
        </w:rPr>
      </w:pPr>
    </w:p>
    <w:p w14:paraId="01D98061" w14:textId="77777777" w:rsidR="004B76B2" w:rsidRDefault="004B76B2" w:rsidP="00F21E92">
      <w:pPr>
        <w:autoSpaceDE w:val="0"/>
        <w:autoSpaceDN w:val="0"/>
        <w:adjustRightInd w:val="0"/>
        <w:spacing w:after="0"/>
        <w:jc w:val="both"/>
        <w:rPr>
          <w:rFonts w:ascii="Book Antiqua" w:hAnsi="Book Antiqua" w:cs="Helvetica"/>
          <w:sz w:val="24"/>
          <w:szCs w:val="24"/>
          <w:lang w:eastAsia="it-IT"/>
        </w:rPr>
      </w:pPr>
      <w:r w:rsidRPr="0031115F">
        <w:rPr>
          <w:rFonts w:ascii="Book Antiqua" w:hAnsi="Book Antiqua" w:cs="Helvetica"/>
          <w:sz w:val="24"/>
          <w:szCs w:val="24"/>
          <w:lang w:eastAsia="it-IT"/>
        </w:rPr>
        <w:lastRenderedPageBreak/>
        <w:t>63)</w:t>
      </w:r>
      <w:r w:rsidR="0031115F">
        <w:rPr>
          <w:rFonts w:ascii="Book Antiqua" w:hAnsi="Book Antiqua" w:cs="Helvetica"/>
          <w:sz w:val="24"/>
          <w:szCs w:val="24"/>
          <w:lang w:eastAsia="it-IT"/>
        </w:rPr>
        <w:t xml:space="preserve"> Ha svolto una Relazione dal titolo </w:t>
      </w:r>
      <w:r w:rsidR="0031115F">
        <w:rPr>
          <w:rFonts w:ascii="Book Antiqua" w:hAnsi="Book Antiqua" w:cs="Helvetica"/>
          <w:i/>
          <w:sz w:val="24"/>
          <w:szCs w:val="24"/>
          <w:lang w:eastAsia="it-IT"/>
        </w:rPr>
        <w:t>Lo Stato di diritto</w:t>
      </w:r>
      <w:r w:rsidR="0031115F">
        <w:rPr>
          <w:rFonts w:ascii="Book Antiqua" w:hAnsi="Book Antiqua" w:cs="Helvetica"/>
          <w:sz w:val="24"/>
          <w:szCs w:val="24"/>
          <w:lang w:eastAsia="it-IT"/>
        </w:rPr>
        <w:t>, in occasione del Seminario dell’Associazione Italiana dei Costituzionalisti</w:t>
      </w:r>
      <w:r w:rsidR="002717FF">
        <w:rPr>
          <w:rFonts w:ascii="Book Antiqua" w:hAnsi="Book Antiqua" w:cs="Helvetica"/>
          <w:sz w:val="24"/>
          <w:szCs w:val="24"/>
          <w:lang w:eastAsia="it-IT"/>
        </w:rPr>
        <w:t xml:space="preserve"> sul tema </w:t>
      </w:r>
      <w:r w:rsidR="002717FF">
        <w:rPr>
          <w:rFonts w:ascii="Book Antiqua" w:hAnsi="Book Antiqua" w:cs="Helvetica"/>
          <w:i/>
          <w:sz w:val="24"/>
          <w:szCs w:val="24"/>
          <w:lang w:eastAsia="it-IT"/>
        </w:rPr>
        <w:t xml:space="preserve">Quale costituzionalismo durante il </w:t>
      </w:r>
      <w:proofErr w:type="gramStart"/>
      <w:r w:rsidR="002717FF">
        <w:rPr>
          <w:rFonts w:ascii="Book Antiqua" w:hAnsi="Book Antiqua" w:cs="Helvetica"/>
          <w:i/>
          <w:sz w:val="24"/>
          <w:szCs w:val="24"/>
          <w:lang w:eastAsia="it-IT"/>
        </w:rPr>
        <w:t>fascismo?</w:t>
      </w:r>
      <w:r w:rsidR="002717FF">
        <w:rPr>
          <w:rFonts w:ascii="Book Antiqua" w:hAnsi="Book Antiqua" w:cs="Helvetica"/>
          <w:sz w:val="24"/>
          <w:szCs w:val="24"/>
          <w:lang w:eastAsia="it-IT"/>
        </w:rPr>
        <w:t>,</w:t>
      </w:r>
      <w:proofErr w:type="gramEnd"/>
      <w:r w:rsidR="002717FF">
        <w:rPr>
          <w:rFonts w:ascii="Book Antiqua" w:hAnsi="Book Antiqua" w:cs="Helvetica"/>
          <w:sz w:val="24"/>
          <w:szCs w:val="24"/>
          <w:lang w:eastAsia="it-IT"/>
        </w:rPr>
        <w:t xml:space="preserve"> svoltosi a Firenze il giorno 16 giugno 2017</w:t>
      </w:r>
    </w:p>
    <w:p w14:paraId="101EBB85" w14:textId="77777777" w:rsidR="002717FF" w:rsidRDefault="002717FF" w:rsidP="00F21E92">
      <w:pPr>
        <w:autoSpaceDE w:val="0"/>
        <w:autoSpaceDN w:val="0"/>
        <w:adjustRightInd w:val="0"/>
        <w:spacing w:after="0"/>
        <w:jc w:val="both"/>
        <w:rPr>
          <w:rFonts w:ascii="Book Antiqua" w:hAnsi="Book Antiqua" w:cs="Helvetica"/>
          <w:sz w:val="24"/>
          <w:szCs w:val="24"/>
          <w:lang w:eastAsia="it-IT"/>
        </w:rPr>
      </w:pPr>
    </w:p>
    <w:p w14:paraId="060C8C3A" w14:textId="77777777" w:rsidR="002717FF" w:rsidRPr="00E83BE3" w:rsidRDefault="002717FF" w:rsidP="00F21E92">
      <w:pPr>
        <w:autoSpaceDE w:val="0"/>
        <w:autoSpaceDN w:val="0"/>
        <w:adjustRightInd w:val="0"/>
        <w:spacing w:after="0"/>
        <w:jc w:val="both"/>
        <w:rPr>
          <w:rFonts w:ascii="Book Antiqua" w:hAnsi="Book Antiqua" w:cs="Helvetica"/>
          <w:sz w:val="24"/>
          <w:szCs w:val="24"/>
          <w:lang w:eastAsia="it-IT"/>
        </w:rPr>
      </w:pPr>
      <w:r w:rsidRPr="00E83BE3">
        <w:rPr>
          <w:rFonts w:ascii="Book Antiqua" w:hAnsi="Book Antiqua" w:cs="Helvetica"/>
          <w:sz w:val="24"/>
          <w:szCs w:val="24"/>
          <w:lang w:eastAsia="it-IT"/>
        </w:rPr>
        <w:t>64)</w:t>
      </w:r>
      <w:r w:rsidR="00E83BE3">
        <w:rPr>
          <w:rFonts w:ascii="Book Antiqua" w:hAnsi="Book Antiqua" w:cs="Helvetica"/>
          <w:sz w:val="24"/>
          <w:szCs w:val="24"/>
          <w:lang w:eastAsia="it-IT"/>
        </w:rPr>
        <w:t xml:space="preserve"> Ha partecipato alla </w:t>
      </w:r>
      <w:r w:rsidR="00E83BE3">
        <w:rPr>
          <w:rFonts w:ascii="Book Antiqua" w:hAnsi="Book Antiqua" w:cs="Helvetica"/>
          <w:i/>
          <w:sz w:val="24"/>
          <w:szCs w:val="24"/>
          <w:lang w:eastAsia="it-IT"/>
        </w:rPr>
        <w:t>Tavola rotonda</w:t>
      </w:r>
      <w:r w:rsidR="00E83BE3">
        <w:rPr>
          <w:rFonts w:ascii="Book Antiqua" w:hAnsi="Book Antiqua" w:cs="Helvetica"/>
          <w:sz w:val="24"/>
          <w:szCs w:val="24"/>
          <w:lang w:eastAsia="it-IT"/>
        </w:rPr>
        <w:t xml:space="preserve">, presieduta dal Prof. Antonio Ruggeri, dal titolo </w:t>
      </w:r>
      <w:r w:rsidR="00CD51B9">
        <w:rPr>
          <w:rFonts w:ascii="Book Antiqua" w:hAnsi="Book Antiqua" w:cs="Helvetica"/>
          <w:i/>
          <w:sz w:val="24"/>
          <w:szCs w:val="24"/>
          <w:lang w:eastAsia="it-IT"/>
        </w:rPr>
        <w:t>Presente e futuro dell’Unione europea: il ruolo delle autonomie territoriali</w:t>
      </w:r>
      <w:r w:rsidR="00CD51B9">
        <w:rPr>
          <w:rFonts w:ascii="Book Antiqua" w:hAnsi="Book Antiqua" w:cs="Helvetica"/>
          <w:sz w:val="24"/>
          <w:szCs w:val="24"/>
          <w:lang w:eastAsia="it-IT"/>
        </w:rPr>
        <w:t xml:space="preserve">, con un Intervento dal titolo </w:t>
      </w:r>
      <w:r w:rsidR="00CD51B9" w:rsidRPr="00CD51B9">
        <w:rPr>
          <w:rFonts w:ascii="Book Antiqua" w:hAnsi="Book Antiqua"/>
          <w:i/>
          <w:sz w:val="24"/>
          <w:szCs w:val="24"/>
        </w:rPr>
        <w:t>Quale ruolo istituzionale per Regioni e Unione europea a rischio di crisi di identità?</w:t>
      </w:r>
      <w:r w:rsidR="00CD51B9">
        <w:rPr>
          <w:rFonts w:ascii="Book Antiqua" w:hAnsi="Book Antiqua"/>
          <w:sz w:val="24"/>
          <w:szCs w:val="24"/>
        </w:rPr>
        <w:t xml:space="preserve">, in occasione del II Convegno di studio di </w:t>
      </w:r>
      <w:r w:rsidR="00CD51B9">
        <w:rPr>
          <w:rFonts w:ascii="Book Antiqua" w:hAnsi="Book Antiqua"/>
          <w:i/>
          <w:sz w:val="24"/>
          <w:szCs w:val="24"/>
        </w:rPr>
        <w:t>Diritti Regionali – Rivista di diritto delle autonomie territoriali</w:t>
      </w:r>
      <w:r w:rsidR="00CD51B9">
        <w:rPr>
          <w:rFonts w:ascii="Book Antiqua" w:hAnsi="Book Antiqua"/>
          <w:sz w:val="24"/>
          <w:szCs w:val="24"/>
        </w:rPr>
        <w:t xml:space="preserve">, dal titolo </w:t>
      </w:r>
      <w:r w:rsidR="00CD51B9">
        <w:rPr>
          <w:rFonts w:ascii="Book Antiqua" w:hAnsi="Book Antiqua"/>
          <w:i/>
          <w:sz w:val="24"/>
          <w:szCs w:val="24"/>
        </w:rPr>
        <w:t>Autonomie territoriali e Unione europea: fonti, istituzioni, diritti</w:t>
      </w:r>
      <w:r w:rsidR="00CD51B9">
        <w:rPr>
          <w:rFonts w:ascii="Book Antiqua" w:hAnsi="Book Antiqua"/>
          <w:sz w:val="24"/>
          <w:szCs w:val="24"/>
        </w:rPr>
        <w:t>, svoltosi a Roma, presso l’Università degli Studi Roma Tre, Dipartimento di Scienze politiche, nei giorni 20 e 21 settembre 2017</w:t>
      </w:r>
      <w:r w:rsidRPr="00E83BE3">
        <w:rPr>
          <w:rFonts w:ascii="Book Antiqua" w:hAnsi="Book Antiqua" w:cs="Helvetica"/>
          <w:sz w:val="24"/>
          <w:szCs w:val="24"/>
          <w:lang w:eastAsia="it-IT"/>
        </w:rPr>
        <w:t xml:space="preserve"> Convegno Diritti regionali</w:t>
      </w:r>
    </w:p>
    <w:p w14:paraId="2A6C4C50" w14:textId="77777777" w:rsidR="002717FF" w:rsidRPr="00CD51B9" w:rsidRDefault="002717FF" w:rsidP="00F21E92">
      <w:pPr>
        <w:autoSpaceDE w:val="0"/>
        <w:autoSpaceDN w:val="0"/>
        <w:adjustRightInd w:val="0"/>
        <w:spacing w:after="0"/>
        <w:jc w:val="both"/>
        <w:rPr>
          <w:rFonts w:ascii="Book Antiqua" w:hAnsi="Book Antiqua" w:cs="Helvetica"/>
          <w:sz w:val="24"/>
          <w:szCs w:val="24"/>
          <w:lang w:eastAsia="it-IT"/>
        </w:rPr>
      </w:pPr>
    </w:p>
    <w:p w14:paraId="17B8583B" w14:textId="77777777" w:rsidR="002717FF" w:rsidRPr="00E27115" w:rsidRDefault="002717FF" w:rsidP="00F21E92">
      <w:pPr>
        <w:autoSpaceDE w:val="0"/>
        <w:autoSpaceDN w:val="0"/>
        <w:adjustRightInd w:val="0"/>
        <w:spacing w:after="0"/>
        <w:jc w:val="both"/>
        <w:rPr>
          <w:rFonts w:ascii="Book Antiqua" w:hAnsi="Book Antiqua" w:cs="Helvetica"/>
          <w:sz w:val="24"/>
          <w:szCs w:val="24"/>
          <w:lang w:eastAsia="it-IT"/>
        </w:rPr>
      </w:pPr>
      <w:r w:rsidRPr="00CD51B9">
        <w:rPr>
          <w:rFonts w:ascii="Book Antiqua" w:hAnsi="Book Antiqua" w:cs="Helvetica"/>
          <w:sz w:val="24"/>
          <w:szCs w:val="24"/>
          <w:lang w:eastAsia="it-IT"/>
        </w:rPr>
        <w:t>65)</w:t>
      </w:r>
      <w:r w:rsidR="00CD51B9">
        <w:rPr>
          <w:rFonts w:ascii="Book Antiqua" w:hAnsi="Book Antiqua" w:cs="Helvetica"/>
          <w:sz w:val="24"/>
          <w:szCs w:val="24"/>
          <w:lang w:eastAsia="it-IT"/>
        </w:rPr>
        <w:t xml:space="preserve"> Ha presentato un </w:t>
      </w:r>
      <w:r w:rsidR="00CD51B9">
        <w:rPr>
          <w:rFonts w:ascii="Book Antiqua" w:hAnsi="Book Antiqua" w:cs="Helvetica"/>
          <w:i/>
          <w:sz w:val="24"/>
          <w:szCs w:val="24"/>
          <w:lang w:eastAsia="it-IT"/>
        </w:rPr>
        <w:t>Paper</w:t>
      </w:r>
      <w:r w:rsidR="00CD51B9">
        <w:rPr>
          <w:rFonts w:ascii="Book Antiqua" w:hAnsi="Book Antiqua" w:cs="Helvetica"/>
          <w:sz w:val="24"/>
          <w:szCs w:val="24"/>
          <w:lang w:eastAsia="it-IT"/>
        </w:rPr>
        <w:t xml:space="preserve"> dal titolo </w:t>
      </w:r>
      <w:r w:rsidR="00CD51B9">
        <w:rPr>
          <w:rFonts w:ascii="Book Antiqua" w:hAnsi="Book Antiqua" w:cs="Helvetica"/>
          <w:i/>
          <w:sz w:val="24"/>
          <w:szCs w:val="24"/>
          <w:lang w:eastAsia="it-IT"/>
        </w:rPr>
        <w:t>La valorizzazione della libertà di iniziativa economica privata come elemento di perseguimento di istanze di utilità sociale nella fase di stretto coordinamento finanziario in forza dei vincoli di matrice europea</w:t>
      </w:r>
      <w:r w:rsidR="00E27115">
        <w:rPr>
          <w:rFonts w:ascii="Book Antiqua" w:hAnsi="Book Antiqua" w:cs="Helvetica"/>
          <w:sz w:val="24"/>
          <w:szCs w:val="24"/>
          <w:lang w:eastAsia="it-IT"/>
        </w:rPr>
        <w:t xml:space="preserve">, alla Sessione 27 sul tema </w:t>
      </w:r>
      <w:r w:rsidR="00E27115">
        <w:rPr>
          <w:rFonts w:ascii="Book Antiqua" w:hAnsi="Book Antiqua" w:cs="Helvetica"/>
          <w:i/>
          <w:sz w:val="24"/>
          <w:szCs w:val="24"/>
          <w:lang w:eastAsia="it-IT"/>
        </w:rPr>
        <w:t>Politica industriale come politica di inclusione. Strumenti e incentivi per le piccole e medie imprese nell’epoca dei diritti sociali</w:t>
      </w:r>
      <w:r w:rsidR="00E27115">
        <w:rPr>
          <w:rFonts w:ascii="Book Antiqua" w:hAnsi="Book Antiqua" w:cs="Helvetica"/>
          <w:sz w:val="24"/>
          <w:szCs w:val="24"/>
          <w:lang w:eastAsia="it-IT"/>
        </w:rPr>
        <w:t xml:space="preserve">, in occasione della decima Conferenza </w:t>
      </w:r>
      <w:proofErr w:type="spellStart"/>
      <w:r w:rsidR="00E27115">
        <w:rPr>
          <w:rFonts w:ascii="Book Antiqua" w:hAnsi="Book Antiqua" w:cs="Helvetica"/>
          <w:sz w:val="24"/>
          <w:szCs w:val="24"/>
          <w:lang w:eastAsia="it-IT"/>
        </w:rPr>
        <w:t>ESPAnet</w:t>
      </w:r>
      <w:proofErr w:type="spellEnd"/>
      <w:r w:rsidR="00E27115">
        <w:rPr>
          <w:rFonts w:ascii="Book Antiqua" w:hAnsi="Book Antiqua" w:cs="Helvetica"/>
          <w:sz w:val="24"/>
          <w:szCs w:val="24"/>
          <w:lang w:eastAsia="it-IT"/>
        </w:rPr>
        <w:t xml:space="preserve"> Italia, dal titolo </w:t>
      </w:r>
      <w:r w:rsidR="00E27115">
        <w:rPr>
          <w:rFonts w:ascii="Book Antiqua" w:hAnsi="Book Antiqua" w:cs="Helvetica"/>
          <w:i/>
          <w:sz w:val="24"/>
          <w:szCs w:val="24"/>
          <w:lang w:eastAsia="it-IT"/>
        </w:rPr>
        <w:t>Il Welfare e i perdenti della globalizzazione: le politiche sociali di fronte a nuove e vecchie disuguaglianze</w:t>
      </w:r>
      <w:r w:rsidR="00E27115">
        <w:rPr>
          <w:rFonts w:ascii="Book Antiqua" w:hAnsi="Book Antiqua" w:cs="Helvetica"/>
          <w:sz w:val="24"/>
          <w:szCs w:val="24"/>
          <w:lang w:eastAsia="it-IT"/>
        </w:rPr>
        <w:t>, svoltosi presso l’Università degli Studi di Bologna, Campus di Forlì, nei giorni 21-23 settembre 2017</w:t>
      </w:r>
    </w:p>
    <w:p w14:paraId="161D87A2" w14:textId="77777777" w:rsidR="002717FF" w:rsidRPr="00A3270A" w:rsidRDefault="002717FF" w:rsidP="00F21E92">
      <w:pPr>
        <w:autoSpaceDE w:val="0"/>
        <w:autoSpaceDN w:val="0"/>
        <w:adjustRightInd w:val="0"/>
        <w:spacing w:after="0"/>
        <w:jc w:val="both"/>
        <w:rPr>
          <w:rFonts w:ascii="Book Antiqua" w:hAnsi="Book Antiqua" w:cs="Helvetica"/>
          <w:sz w:val="24"/>
          <w:szCs w:val="24"/>
          <w:lang w:eastAsia="it-IT"/>
        </w:rPr>
      </w:pPr>
    </w:p>
    <w:p w14:paraId="05E90E2C" w14:textId="77777777" w:rsidR="002717FF" w:rsidRPr="00F42A88" w:rsidRDefault="002717FF" w:rsidP="00F21E92">
      <w:pPr>
        <w:autoSpaceDE w:val="0"/>
        <w:autoSpaceDN w:val="0"/>
        <w:adjustRightInd w:val="0"/>
        <w:spacing w:after="0"/>
        <w:jc w:val="both"/>
        <w:rPr>
          <w:rFonts w:ascii="Book Antiqua" w:hAnsi="Book Antiqua" w:cs="Helvetica"/>
          <w:sz w:val="24"/>
          <w:szCs w:val="24"/>
          <w:lang w:eastAsia="it-IT"/>
        </w:rPr>
      </w:pPr>
      <w:r w:rsidRPr="00A3270A">
        <w:rPr>
          <w:rFonts w:ascii="Book Antiqua" w:hAnsi="Book Antiqua" w:cs="Helvetica"/>
          <w:sz w:val="24"/>
          <w:szCs w:val="24"/>
          <w:lang w:eastAsia="it-IT"/>
        </w:rPr>
        <w:t xml:space="preserve">66) </w:t>
      </w:r>
      <w:r w:rsidR="00A3270A">
        <w:rPr>
          <w:rFonts w:ascii="Book Antiqua" w:hAnsi="Book Antiqua" w:cs="Helvetica"/>
          <w:sz w:val="24"/>
          <w:szCs w:val="24"/>
          <w:lang w:eastAsia="it-IT"/>
        </w:rPr>
        <w:t xml:space="preserve">Ha svolto una Relazione dal titolo </w:t>
      </w:r>
      <w:r w:rsidR="00A3270A">
        <w:rPr>
          <w:rFonts w:ascii="Book Antiqua" w:hAnsi="Book Antiqua" w:cs="Helvetica"/>
          <w:i/>
          <w:sz w:val="24"/>
          <w:szCs w:val="24"/>
          <w:lang w:eastAsia="it-IT"/>
        </w:rPr>
        <w:t>Il fondamento</w:t>
      </w:r>
      <w:r w:rsidR="00F42A88">
        <w:rPr>
          <w:rFonts w:ascii="Book Antiqua" w:hAnsi="Book Antiqua" w:cs="Helvetica"/>
          <w:i/>
          <w:sz w:val="24"/>
          <w:szCs w:val="24"/>
          <w:lang w:eastAsia="it-IT"/>
        </w:rPr>
        <w:t xml:space="preserve"> costituzionale all’implementazione delle dinamiche della concorrenza, come elemento di contemperamento tra rispetto dell’equilibrio di bilancio e garanzia di adeguati livelli di solidarietà sociale</w:t>
      </w:r>
      <w:r w:rsidR="00F42A88">
        <w:rPr>
          <w:rFonts w:ascii="Book Antiqua" w:hAnsi="Book Antiqua" w:cs="Helvetica"/>
          <w:sz w:val="24"/>
          <w:szCs w:val="24"/>
          <w:lang w:eastAsia="it-IT"/>
        </w:rPr>
        <w:t xml:space="preserve">, in occasione del </w:t>
      </w:r>
      <w:r w:rsidR="00F42A88">
        <w:rPr>
          <w:rFonts w:ascii="Book Antiqua" w:hAnsi="Book Antiqua" w:cs="Helvetica"/>
          <w:i/>
          <w:sz w:val="24"/>
          <w:szCs w:val="24"/>
          <w:lang w:eastAsia="it-IT"/>
        </w:rPr>
        <w:t>III Congresso mondiale di giustizia costituzionale – Giustizia e Costituzione agli albori del XXI secolo</w:t>
      </w:r>
      <w:r w:rsidR="00F42A88">
        <w:rPr>
          <w:rFonts w:ascii="Book Antiqua" w:hAnsi="Book Antiqua" w:cs="Helvetica"/>
          <w:sz w:val="24"/>
          <w:szCs w:val="24"/>
          <w:lang w:eastAsia="it-IT"/>
        </w:rPr>
        <w:t>, svoltosi presso l’Università degli Studi di Bologna dal 10 al 13 ottobre 2017</w:t>
      </w:r>
    </w:p>
    <w:p w14:paraId="58D169ED" w14:textId="77777777" w:rsidR="002717FF" w:rsidRPr="002717FF" w:rsidRDefault="002717FF" w:rsidP="00F21E92">
      <w:pPr>
        <w:autoSpaceDE w:val="0"/>
        <w:autoSpaceDN w:val="0"/>
        <w:adjustRightInd w:val="0"/>
        <w:spacing w:after="0"/>
        <w:jc w:val="both"/>
        <w:rPr>
          <w:rFonts w:ascii="Book Antiqua" w:hAnsi="Book Antiqua" w:cs="Helvetica"/>
          <w:sz w:val="24"/>
          <w:szCs w:val="24"/>
          <w:highlight w:val="red"/>
          <w:lang w:eastAsia="it-IT"/>
        </w:rPr>
      </w:pPr>
    </w:p>
    <w:p w14:paraId="74D98EEC" w14:textId="77777777" w:rsidR="002717FF" w:rsidRDefault="002717FF" w:rsidP="00F21E92">
      <w:pPr>
        <w:autoSpaceDE w:val="0"/>
        <w:autoSpaceDN w:val="0"/>
        <w:adjustRightInd w:val="0"/>
        <w:spacing w:after="0"/>
        <w:jc w:val="both"/>
        <w:rPr>
          <w:rFonts w:ascii="Book Antiqua" w:hAnsi="Book Antiqua" w:cs="Helvetica"/>
          <w:sz w:val="24"/>
          <w:szCs w:val="24"/>
          <w:lang w:eastAsia="it-IT"/>
        </w:rPr>
      </w:pPr>
      <w:r w:rsidRPr="00F42A88">
        <w:rPr>
          <w:rFonts w:ascii="Book Antiqua" w:hAnsi="Book Antiqua" w:cs="Helvetica"/>
          <w:sz w:val="24"/>
          <w:szCs w:val="24"/>
          <w:lang w:eastAsia="it-IT"/>
        </w:rPr>
        <w:t xml:space="preserve">67) </w:t>
      </w:r>
      <w:r w:rsidR="00F42A88">
        <w:rPr>
          <w:rFonts w:ascii="Book Antiqua" w:hAnsi="Book Antiqua" w:cs="Helvetica"/>
          <w:sz w:val="24"/>
          <w:szCs w:val="24"/>
          <w:lang w:eastAsia="it-IT"/>
        </w:rPr>
        <w:t xml:space="preserve">Ha svolto le conclusioni </w:t>
      </w:r>
      <w:r w:rsidR="00690E6E">
        <w:rPr>
          <w:rFonts w:ascii="Book Antiqua" w:hAnsi="Book Antiqua" w:cs="Helvetica"/>
          <w:sz w:val="24"/>
          <w:szCs w:val="24"/>
          <w:lang w:eastAsia="it-IT"/>
        </w:rPr>
        <w:t xml:space="preserve">in occasione della presentazione del volume </w:t>
      </w:r>
      <w:r w:rsidR="00690E6E">
        <w:rPr>
          <w:rFonts w:ascii="Book Antiqua" w:hAnsi="Book Antiqua" w:cs="Helvetica"/>
          <w:i/>
          <w:sz w:val="24"/>
          <w:szCs w:val="24"/>
          <w:lang w:eastAsia="it-IT"/>
        </w:rPr>
        <w:t>Lineamenti di diritto costituzionale della Regione Emilia-Romagna</w:t>
      </w:r>
      <w:r w:rsidR="00690E6E">
        <w:rPr>
          <w:rFonts w:ascii="Book Antiqua" w:hAnsi="Book Antiqua" w:cs="Helvetica"/>
          <w:sz w:val="24"/>
          <w:szCs w:val="24"/>
          <w:lang w:eastAsia="it-IT"/>
        </w:rPr>
        <w:t xml:space="preserve">, curato da Michele Belletti, Franco Mastragostino, Luca </w:t>
      </w:r>
      <w:proofErr w:type="spellStart"/>
      <w:r w:rsidR="00690E6E">
        <w:rPr>
          <w:rFonts w:ascii="Book Antiqua" w:hAnsi="Book Antiqua" w:cs="Helvetica"/>
          <w:sz w:val="24"/>
          <w:szCs w:val="24"/>
          <w:lang w:eastAsia="it-IT"/>
        </w:rPr>
        <w:t>Mezzetti</w:t>
      </w:r>
      <w:proofErr w:type="spellEnd"/>
      <w:r w:rsidR="00690E6E">
        <w:rPr>
          <w:rFonts w:ascii="Book Antiqua" w:hAnsi="Book Antiqua" w:cs="Helvetica"/>
          <w:sz w:val="24"/>
          <w:szCs w:val="24"/>
          <w:lang w:eastAsia="it-IT"/>
        </w:rPr>
        <w:t xml:space="preserve">, tenutasi nell’ambito dell’iniziativa </w:t>
      </w:r>
      <w:r w:rsidR="00690E6E">
        <w:rPr>
          <w:rFonts w:ascii="Book Antiqua" w:hAnsi="Book Antiqua" w:cs="Helvetica"/>
          <w:i/>
          <w:sz w:val="24"/>
          <w:szCs w:val="24"/>
          <w:lang w:eastAsia="it-IT"/>
        </w:rPr>
        <w:t>Libri e Conversazioni</w:t>
      </w:r>
      <w:r w:rsidR="00690E6E">
        <w:rPr>
          <w:rFonts w:ascii="Book Antiqua" w:hAnsi="Book Antiqua" w:cs="Helvetica"/>
          <w:sz w:val="24"/>
          <w:szCs w:val="24"/>
          <w:lang w:eastAsia="it-IT"/>
        </w:rPr>
        <w:t xml:space="preserve"> – incontri con autori ed esperti, a cura della biblioteca dell’Assemblea legislativa della Regione Emilia-Romagna e delle biblioteche giuridiche dell’Università di Bologna, il giorno 20 ottobre 2017</w:t>
      </w:r>
    </w:p>
    <w:p w14:paraId="594CEE2A" w14:textId="77777777" w:rsidR="008C5BF9" w:rsidRDefault="008C5BF9" w:rsidP="00F21E92">
      <w:pPr>
        <w:autoSpaceDE w:val="0"/>
        <w:autoSpaceDN w:val="0"/>
        <w:adjustRightInd w:val="0"/>
        <w:spacing w:after="0"/>
        <w:jc w:val="both"/>
        <w:rPr>
          <w:rFonts w:ascii="Book Antiqua" w:hAnsi="Book Antiqua" w:cs="Helvetica"/>
          <w:sz w:val="24"/>
          <w:szCs w:val="24"/>
          <w:lang w:eastAsia="it-IT"/>
        </w:rPr>
      </w:pPr>
    </w:p>
    <w:p w14:paraId="7759B9F7" w14:textId="51834A24" w:rsidR="008C5BF9" w:rsidRPr="00233A99" w:rsidRDefault="008C5BF9" w:rsidP="00F21E92">
      <w:pPr>
        <w:autoSpaceDE w:val="0"/>
        <w:autoSpaceDN w:val="0"/>
        <w:adjustRightInd w:val="0"/>
        <w:spacing w:after="0"/>
        <w:jc w:val="both"/>
        <w:rPr>
          <w:rFonts w:ascii="Book Antiqua" w:hAnsi="Book Antiqua" w:cs="Helvetica"/>
          <w:sz w:val="24"/>
          <w:szCs w:val="24"/>
          <w:lang w:eastAsia="it-IT"/>
        </w:rPr>
      </w:pPr>
      <w:r w:rsidRPr="00233A99">
        <w:rPr>
          <w:rFonts w:ascii="Book Antiqua" w:hAnsi="Book Antiqua" w:cs="Helvetica"/>
          <w:sz w:val="24"/>
          <w:szCs w:val="24"/>
          <w:lang w:eastAsia="it-IT"/>
        </w:rPr>
        <w:t>68)</w:t>
      </w:r>
      <w:r w:rsidR="00233A99">
        <w:rPr>
          <w:rFonts w:ascii="Book Antiqua" w:hAnsi="Book Antiqua" w:cs="Helvetica"/>
          <w:sz w:val="24"/>
          <w:szCs w:val="24"/>
          <w:lang w:eastAsia="it-IT"/>
        </w:rPr>
        <w:t xml:space="preserve"> Ha svolto una Relazione dal titolo </w:t>
      </w:r>
      <w:r w:rsidR="00233A99">
        <w:rPr>
          <w:rFonts w:ascii="Book Antiqua" w:hAnsi="Book Antiqua" w:cs="Helvetica"/>
          <w:i/>
          <w:sz w:val="24"/>
          <w:szCs w:val="24"/>
          <w:lang w:eastAsia="it-IT"/>
        </w:rPr>
        <w:t>La delegazione legislativa e il rapporto tra legge delega n. 124/2015 e decreti di “riordino” delle Società a partecipazione pubblica e dei servizi pubblici locali</w:t>
      </w:r>
      <w:r w:rsidR="00233A99">
        <w:rPr>
          <w:rFonts w:ascii="Book Antiqua" w:hAnsi="Book Antiqua" w:cs="Helvetica"/>
          <w:sz w:val="24"/>
          <w:szCs w:val="24"/>
          <w:lang w:eastAsia="it-IT"/>
        </w:rPr>
        <w:t xml:space="preserve">, in occasione del Convegno tenutosi presso l’Università degli </w:t>
      </w:r>
      <w:r w:rsidR="00233A99">
        <w:rPr>
          <w:rFonts w:ascii="Book Antiqua" w:hAnsi="Book Antiqua" w:cs="Helvetica"/>
          <w:sz w:val="24"/>
          <w:szCs w:val="24"/>
          <w:lang w:eastAsia="it-IT"/>
        </w:rPr>
        <w:lastRenderedPageBreak/>
        <w:t xml:space="preserve">Studi di Milano, il giorno 5 febbraio 2018, in tema di </w:t>
      </w:r>
      <w:r w:rsidR="00233A99">
        <w:rPr>
          <w:rFonts w:ascii="Book Antiqua" w:hAnsi="Book Antiqua" w:cs="Helvetica"/>
          <w:i/>
          <w:sz w:val="24"/>
          <w:szCs w:val="24"/>
          <w:lang w:eastAsia="it-IT"/>
        </w:rPr>
        <w:t>Problemi attuali della delegazione legislativa. Il caso dell</w:t>
      </w:r>
      <w:r w:rsidR="003F2F2F">
        <w:rPr>
          <w:rFonts w:ascii="Book Antiqua" w:hAnsi="Book Antiqua" w:cs="Helvetica"/>
          <w:i/>
          <w:sz w:val="24"/>
          <w:szCs w:val="24"/>
          <w:lang w:eastAsia="it-IT"/>
        </w:rPr>
        <w:t>a</w:t>
      </w:r>
      <w:r w:rsidR="00233A99">
        <w:rPr>
          <w:rFonts w:ascii="Book Antiqua" w:hAnsi="Book Antiqua" w:cs="Helvetica"/>
          <w:i/>
          <w:sz w:val="24"/>
          <w:szCs w:val="24"/>
          <w:lang w:eastAsia="it-IT"/>
        </w:rPr>
        <w:t xml:space="preserve"> legge delega 7 agosto 2015, n. 24 e dei decreti di “riordino” delle società a partecipazione pubblica e dei servizi pubblici locali</w:t>
      </w:r>
    </w:p>
    <w:p w14:paraId="48402A79" w14:textId="77777777" w:rsidR="008C5BF9" w:rsidRPr="008C5BF9" w:rsidRDefault="008C5BF9" w:rsidP="00F21E92">
      <w:pPr>
        <w:autoSpaceDE w:val="0"/>
        <w:autoSpaceDN w:val="0"/>
        <w:adjustRightInd w:val="0"/>
        <w:spacing w:after="0"/>
        <w:jc w:val="both"/>
        <w:rPr>
          <w:rFonts w:ascii="Book Antiqua" w:hAnsi="Book Antiqua" w:cs="Helvetica"/>
          <w:sz w:val="24"/>
          <w:szCs w:val="24"/>
          <w:highlight w:val="red"/>
          <w:lang w:eastAsia="it-IT"/>
        </w:rPr>
      </w:pPr>
    </w:p>
    <w:p w14:paraId="60AA339B" w14:textId="77777777" w:rsidR="008C5BF9" w:rsidRDefault="00CC4449" w:rsidP="00F21E92">
      <w:pPr>
        <w:autoSpaceDE w:val="0"/>
        <w:autoSpaceDN w:val="0"/>
        <w:adjustRightInd w:val="0"/>
        <w:spacing w:after="0"/>
        <w:jc w:val="both"/>
        <w:rPr>
          <w:rFonts w:ascii="Book Antiqua" w:hAnsi="Book Antiqua" w:cs="Helvetica"/>
          <w:sz w:val="24"/>
          <w:szCs w:val="24"/>
          <w:lang w:eastAsia="it-IT"/>
        </w:rPr>
      </w:pPr>
      <w:r w:rsidRPr="00233A99">
        <w:rPr>
          <w:rFonts w:ascii="Book Antiqua" w:hAnsi="Book Antiqua" w:cs="Helvetica"/>
          <w:sz w:val="24"/>
          <w:szCs w:val="24"/>
          <w:lang w:eastAsia="it-IT"/>
        </w:rPr>
        <w:t>69</w:t>
      </w:r>
      <w:r w:rsidR="008C5BF9" w:rsidRPr="00233A99">
        <w:rPr>
          <w:rFonts w:ascii="Book Antiqua" w:hAnsi="Book Antiqua" w:cs="Helvetica"/>
          <w:sz w:val="24"/>
          <w:szCs w:val="24"/>
          <w:lang w:eastAsia="it-IT"/>
        </w:rPr>
        <w:t>)</w:t>
      </w:r>
      <w:r w:rsidR="00B03D5D">
        <w:rPr>
          <w:rFonts w:ascii="Book Antiqua" w:hAnsi="Book Antiqua" w:cs="Helvetica"/>
          <w:sz w:val="24"/>
          <w:szCs w:val="24"/>
          <w:lang w:eastAsia="it-IT"/>
        </w:rPr>
        <w:t xml:space="preserve"> Ha svolto una Relazione dal titolo </w:t>
      </w:r>
      <w:r w:rsidR="00B03D5D">
        <w:rPr>
          <w:rFonts w:ascii="Book Antiqua" w:hAnsi="Book Antiqua" w:cs="Helvetica"/>
          <w:i/>
          <w:sz w:val="24"/>
          <w:szCs w:val="24"/>
          <w:lang w:eastAsia="it-IT"/>
        </w:rPr>
        <w:t>Costituzione Fiscale Multilivello</w:t>
      </w:r>
      <w:r w:rsidR="00B03D5D">
        <w:rPr>
          <w:rFonts w:ascii="Book Antiqua" w:hAnsi="Book Antiqua" w:cs="Helvetica"/>
          <w:sz w:val="24"/>
          <w:szCs w:val="24"/>
          <w:lang w:eastAsia="it-IT"/>
        </w:rPr>
        <w:t xml:space="preserve">, in occasione delle Giornate di studio tenutesi presso l’Università degli Studi di Chieti – Pescara nei giorni 28 febbraio, 1 e 2 marzo 2018, in tema di </w:t>
      </w:r>
      <w:r w:rsidR="00B03D5D">
        <w:rPr>
          <w:rFonts w:ascii="Book Antiqua" w:hAnsi="Book Antiqua" w:cs="Helvetica"/>
          <w:i/>
          <w:sz w:val="24"/>
          <w:szCs w:val="24"/>
          <w:lang w:eastAsia="it-IT"/>
        </w:rPr>
        <w:t>Secessionismi, Autonomismi, Federalismi. Frammenti di una rosa olografica</w:t>
      </w:r>
    </w:p>
    <w:p w14:paraId="7C8A9E5E" w14:textId="77777777" w:rsidR="00CC4449" w:rsidRDefault="00CC4449" w:rsidP="00F21E92">
      <w:pPr>
        <w:autoSpaceDE w:val="0"/>
        <w:autoSpaceDN w:val="0"/>
        <w:adjustRightInd w:val="0"/>
        <w:spacing w:after="0"/>
        <w:jc w:val="both"/>
        <w:rPr>
          <w:rFonts w:ascii="Book Antiqua" w:hAnsi="Book Antiqua" w:cs="Helvetica"/>
          <w:sz w:val="24"/>
          <w:szCs w:val="24"/>
          <w:lang w:eastAsia="it-IT"/>
        </w:rPr>
      </w:pPr>
    </w:p>
    <w:p w14:paraId="6CEA6CEA" w14:textId="77777777" w:rsidR="00CC4449" w:rsidRDefault="00CC4449" w:rsidP="00F21E92">
      <w:pPr>
        <w:autoSpaceDE w:val="0"/>
        <w:autoSpaceDN w:val="0"/>
        <w:adjustRightInd w:val="0"/>
        <w:spacing w:after="0"/>
        <w:jc w:val="both"/>
        <w:rPr>
          <w:rFonts w:ascii="Book Antiqua" w:hAnsi="Book Antiqua" w:cs="Helvetica"/>
          <w:sz w:val="24"/>
          <w:szCs w:val="24"/>
          <w:lang w:eastAsia="it-IT"/>
        </w:rPr>
      </w:pPr>
      <w:r w:rsidRPr="00BB5ECD">
        <w:rPr>
          <w:rFonts w:ascii="Book Antiqua" w:hAnsi="Book Antiqua" w:cs="Helvetica"/>
          <w:sz w:val="24"/>
          <w:szCs w:val="24"/>
          <w:lang w:eastAsia="it-IT"/>
        </w:rPr>
        <w:t>70)</w:t>
      </w:r>
      <w:r w:rsidR="00BB5ECD">
        <w:rPr>
          <w:rFonts w:ascii="Book Antiqua" w:hAnsi="Book Antiqua" w:cs="Helvetica"/>
          <w:sz w:val="24"/>
          <w:szCs w:val="24"/>
          <w:lang w:eastAsia="it-IT"/>
        </w:rPr>
        <w:t xml:space="preserve"> Ha partecipato alla Tavola rotonda su </w:t>
      </w:r>
      <w:r w:rsidR="00BB5ECD">
        <w:rPr>
          <w:rFonts w:ascii="Book Antiqua" w:hAnsi="Book Antiqua" w:cs="Helvetica"/>
          <w:i/>
          <w:sz w:val="24"/>
          <w:szCs w:val="24"/>
          <w:lang w:eastAsia="it-IT"/>
        </w:rPr>
        <w:t>Il sistema sanitario oggi</w:t>
      </w:r>
      <w:r w:rsidR="00BB5ECD">
        <w:rPr>
          <w:rFonts w:ascii="Book Antiqua" w:hAnsi="Book Antiqua" w:cs="Helvetica"/>
          <w:sz w:val="24"/>
          <w:szCs w:val="24"/>
          <w:lang w:eastAsia="it-IT"/>
        </w:rPr>
        <w:t xml:space="preserve">, in occasione della presentazione del volume di Carlo Bottari su </w:t>
      </w:r>
      <w:r w:rsidR="00BB5ECD">
        <w:rPr>
          <w:rFonts w:ascii="Book Antiqua" w:hAnsi="Book Antiqua" w:cs="Helvetica"/>
          <w:i/>
          <w:sz w:val="24"/>
          <w:szCs w:val="24"/>
          <w:lang w:eastAsia="it-IT"/>
        </w:rPr>
        <w:t>Profili innovativi del sistema sanitario</w:t>
      </w:r>
      <w:r w:rsidR="00BB5ECD">
        <w:rPr>
          <w:rFonts w:ascii="Book Antiqua" w:hAnsi="Book Antiqua" w:cs="Helvetica"/>
          <w:sz w:val="24"/>
          <w:szCs w:val="24"/>
          <w:lang w:eastAsia="it-IT"/>
        </w:rPr>
        <w:t>, svoltasi presso l’Università “La Sapienza” di Roma, il giorno 18 maggio 2018</w:t>
      </w:r>
    </w:p>
    <w:p w14:paraId="78613515" w14:textId="77777777" w:rsidR="0093618E" w:rsidRDefault="0093618E" w:rsidP="00F21E92">
      <w:pPr>
        <w:autoSpaceDE w:val="0"/>
        <w:autoSpaceDN w:val="0"/>
        <w:adjustRightInd w:val="0"/>
        <w:spacing w:after="0"/>
        <w:jc w:val="both"/>
        <w:rPr>
          <w:rFonts w:ascii="Book Antiqua" w:hAnsi="Book Antiqua" w:cs="Helvetica"/>
          <w:sz w:val="24"/>
          <w:szCs w:val="24"/>
          <w:lang w:eastAsia="it-IT"/>
        </w:rPr>
      </w:pPr>
    </w:p>
    <w:p w14:paraId="443E4C02" w14:textId="77777777" w:rsidR="0093618E" w:rsidRDefault="0093618E"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71)</w:t>
      </w:r>
      <w:r w:rsidR="00334509">
        <w:rPr>
          <w:rFonts w:ascii="Book Antiqua" w:hAnsi="Book Antiqua" w:cs="Helvetica"/>
          <w:sz w:val="24"/>
          <w:szCs w:val="24"/>
          <w:lang w:eastAsia="it-IT"/>
        </w:rPr>
        <w:t xml:space="preserve"> Ha svolto una Relazione dal titolo </w:t>
      </w:r>
      <w:r w:rsidR="00334509">
        <w:rPr>
          <w:rFonts w:ascii="Book Antiqua" w:hAnsi="Book Antiqua" w:cs="Helvetica"/>
          <w:i/>
          <w:sz w:val="24"/>
          <w:szCs w:val="24"/>
          <w:lang w:eastAsia="it-IT"/>
        </w:rPr>
        <w:t>Legislazione regionale e diritti</w:t>
      </w:r>
      <w:r w:rsidR="00334509">
        <w:rPr>
          <w:rFonts w:ascii="Book Antiqua" w:hAnsi="Book Antiqua" w:cs="Helvetica"/>
          <w:sz w:val="24"/>
          <w:szCs w:val="24"/>
          <w:lang w:eastAsia="it-IT"/>
        </w:rPr>
        <w:t xml:space="preserve">, in occasione del </w:t>
      </w:r>
      <w:r w:rsidR="00334509">
        <w:rPr>
          <w:rFonts w:ascii="Book Antiqua" w:hAnsi="Book Antiqua" w:cs="Helvetica"/>
          <w:i/>
          <w:sz w:val="24"/>
          <w:szCs w:val="24"/>
          <w:lang w:eastAsia="it-IT"/>
        </w:rPr>
        <w:t>III Convegno di Studi di Diritti Regionali – Rivista di diritto delle autonomie territoriali</w:t>
      </w:r>
      <w:r w:rsidR="00334509">
        <w:rPr>
          <w:rFonts w:ascii="Book Antiqua" w:hAnsi="Book Antiqua" w:cs="Helvetica"/>
          <w:sz w:val="24"/>
          <w:szCs w:val="24"/>
          <w:lang w:eastAsia="it-IT"/>
        </w:rPr>
        <w:t xml:space="preserve">, dal titolo </w:t>
      </w:r>
      <w:r w:rsidR="00334509">
        <w:rPr>
          <w:rFonts w:ascii="Book Antiqua" w:hAnsi="Book Antiqua" w:cs="Helvetica"/>
          <w:i/>
          <w:sz w:val="24"/>
          <w:szCs w:val="24"/>
          <w:lang w:eastAsia="it-IT"/>
        </w:rPr>
        <w:t>La legge regionale</w:t>
      </w:r>
      <w:r w:rsidR="005D59B0">
        <w:rPr>
          <w:rFonts w:ascii="Book Antiqua" w:hAnsi="Book Antiqua" w:cs="Helvetica"/>
          <w:sz w:val="24"/>
          <w:szCs w:val="24"/>
          <w:lang w:eastAsia="it-IT"/>
        </w:rPr>
        <w:t>, svoltosi il 14 dicembre 2018 presso l’Università degli Studi di Catania, Dipartimento di Scienze politiche e sociali. In quell’occasione ha inoltre presieduto il Panel svoltosi nel pomeriggio sul medesimo argomento</w:t>
      </w:r>
    </w:p>
    <w:p w14:paraId="24F6B96D" w14:textId="77777777" w:rsidR="00CB2B89" w:rsidRDefault="00CB2B89" w:rsidP="00F21E92">
      <w:pPr>
        <w:autoSpaceDE w:val="0"/>
        <w:autoSpaceDN w:val="0"/>
        <w:adjustRightInd w:val="0"/>
        <w:spacing w:after="0"/>
        <w:jc w:val="both"/>
        <w:rPr>
          <w:rFonts w:ascii="Book Antiqua" w:hAnsi="Book Antiqua" w:cs="Helvetica"/>
          <w:sz w:val="24"/>
          <w:szCs w:val="24"/>
          <w:lang w:eastAsia="it-IT"/>
        </w:rPr>
      </w:pPr>
    </w:p>
    <w:p w14:paraId="28345621" w14:textId="6A35CE98" w:rsidR="00CB2B89" w:rsidRDefault="00CB2B89"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72)</w:t>
      </w:r>
      <w:r w:rsidR="003F2F2F">
        <w:rPr>
          <w:rFonts w:ascii="Book Antiqua" w:hAnsi="Book Antiqua" w:cs="Helvetica"/>
          <w:sz w:val="24"/>
          <w:szCs w:val="24"/>
          <w:lang w:eastAsia="it-IT"/>
        </w:rPr>
        <w:t xml:space="preserve"> Ha svolto una Relazione dal titolo </w:t>
      </w:r>
      <w:r w:rsidR="003F2F2F">
        <w:rPr>
          <w:rFonts w:ascii="Book Antiqua" w:hAnsi="Book Antiqua" w:cs="Helvetica"/>
          <w:i/>
          <w:iCs/>
          <w:sz w:val="24"/>
          <w:szCs w:val="24"/>
          <w:lang w:eastAsia="it-IT"/>
        </w:rPr>
        <w:t>La differenziazione in Emilia-Romagna tra rispetto dell’equilibrio di bilancio e tenuta dei livelli essenziali concernenti i diritti civili e sociali su base nazionale</w:t>
      </w:r>
      <w:r w:rsidR="003F2F2F">
        <w:rPr>
          <w:rFonts w:ascii="Book Antiqua" w:hAnsi="Book Antiqua" w:cs="Helvetica"/>
          <w:sz w:val="24"/>
          <w:szCs w:val="24"/>
          <w:lang w:eastAsia="it-IT"/>
        </w:rPr>
        <w:t xml:space="preserve">, in occasione del Convegno svoltosi l’8 ottobre 2019, presso l’Università degli Studi di Milano, organizzato dal </w:t>
      </w:r>
      <w:r w:rsidR="003F2F2F" w:rsidRPr="003F2F2F">
        <w:rPr>
          <w:rFonts w:ascii="Book Antiqua" w:hAnsi="Book Antiqua" w:cs="Helvetica"/>
          <w:i/>
          <w:iCs/>
          <w:sz w:val="24"/>
          <w:szCs w:val="24"/>
          <w:lang w:eastAsia="it-IT"/>
        </w:rPr>
        <w:t>Centro Studi sul Federalismo</w:t>
      </w:r>
      <w:r w:rsidR="003F2F2F">
        <w:rPr>
          <w:rFonts w:ascii="Book Antiqua" w:hAnsi="Book Antiqua" w:cs="Helvetica"/>
          <w:sz w:val="24"/>
          <w:szCs w:val="24"/>
          <w:lang w:eastAsia="it-IT"/>
        </w:rPr>
        <w:t xml:space="preserve">, dal titolo </w:t>
      </w:r>
      <w:r w:rsidR="003F2F2F">
        <w:rPr>
          <w:rFonts w:ascii="Book Antiqua" w:hAnsi="Book Antiqua" w:cs="Helvetica"/>
          <w:i/>
          <w:iCs/>
          <w:sz w:val="24"/>
          <w:szCs w:val="24"/>
          <w:lang w:eastAsia="it-IT"/>
        </w:rPr>
        <w:t>Regionalismo differenziato: opportunità e criticità</w:t>
      </w:r>
    </w:p>
    <w:p w14:paraId="7AD8E70F" w14:textId="77777777" w:rsidR="00CB2B89" w:rsidRDefault="00CB2B89" w:rsidP="00F21E92">
      <w:pPr>
        <w:autoSpaceDE w:val="0"/>
        <w:autoSpaceDN w:val="0"/>
        <w:adjustRightInd w:val="0"/>
        <w:spacing w:after="0"/>
        <w:jc w:val="both"/>
        <w:rPr>
          <w:rFonts w:ascii="Book Antiqua" w:hAnsi="Book Antiqua" w:cs="Helvetica"/>
          <w:sz w:val="24"/>
          <w:szCs w:val="24"/>
          <w:lang w:eastAsia="it-IT"/>
        </w:rPr>
      </w:pPr>
    </w:p>
    <w:p w14:paraId="6E2517B1" w14:textId="20760550" w:rsidR="00CB2B89" w:rsidRDefault="00CB2B89"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73)</w:t>
      </w:r>
      <w:r w:rsidR="000932AE">
        <w:rPr>
          <w:rFonts w:ascii="Book Antiqua" w:hAnsi="Book Antiqua" w:cs="Helvetica"/>
          <w:sz w:val="24"/>
          <w:szCs w:val="24"/>
          <w:lang w:eastAsia="it-IT"/>
        </w:rPr>
        <w:t xml:space="preserve"> Ha partecipato alla Tavola Rotonda in tema di </w:t>
      </w:r>
      <w:r w:rsidR="000932AE">
        <w:rPr>
          <w:rFonts w:ascii="Book Antiqua" w:hAnsi="Book Antiqua" w:cs="Helvetica"/>
          <w:i/>
          <w:iCs/>
          <w:sz w:val="24"/>
          <w:szCs w:val="24"/>
          <w:lang w:eastAsia="it-IT"/>
        </w:rPr>
        <w:t>Rappresentanza e mandato imperativo</w:t>
      </w:r>
      <w:r w:rsidR="000932AE">
        <w:rPr>
          <w:rFonts w:ascii="Book Antiqua" w:hAnsi="Book Antiqua" w:cs="Helvetica"/>
          <w:sz w:val="24"/>
          <w:szCs w:val="24"/>
          <w:lang w:eastAsia="it-IT"/>
        </w:rPr>
        <w:t>, svoltasi il giorno 14 ottobre 2019, presso l’Università degli Studi di Napoli Federico II, organizzata dall’Associazione Italiana dei Costituzionalisti</w:t>
      </w:r>
    </w:p>
    <w:p w14:paraId="6AB699D0" w14:textId="7A37B2E6" w:rsidR="00E30E95" w:rsidRDefault="00E30E95" w:rsidP="00F21E92">
      <w:pPr>
        <w:autoSpaceDE w:val="0"/>
        <w:autoSpaceDN w:val="0"/>
        <w:adjustRightInd w:val="0"/>
        <w:spacing w:after="0"/>
        <w:jc w:val="both"/>
        <w:rPr>
          <w:rFonts w:ascii="Book Antiqua" w:hAnsi="Book Antiqua" w:cs="Helvetica"/>
          <w:sz w:val="24"/>
          <w:szCs w:val="24"/>
          <w:lang w:eastAsia="it-IT"/>
        </w:rPr>
      </w:pPr>
    </w:p>
    <w:p w14:paraId="1D65A430" w14:textId="0B319B76" w:rsidR="007C7336" w:rsidRPr="00690E6E" w:rsidRDefault="00E30E95" w:rsidP="00F21E92">
      <w:pPr>
        <w:autoSpaceDE w:val="0"/>
        <w:autoSpaceDN w:val="0"/>
        <w:adjustRightInd w:val="0"/>
        <w:spacing w:after="0"/>
        <w:jc w:val="both"/>
        <w:rPr>
          <w:rFonts w:ascii="Book Antiqua" w:hAnsi="Book Antiqua" w:cs="Helvetica"/>
          <w:sz w:val="24"/>
          <w:szCs w:val="24"/>
          <w:lang w:eastAsia="it-IT"/>
        </w:rPr>
      </w:pPr>
      <w:r>
        <w:rPr>
          <w:rFonts w:ascii="Book Antiqua" w:hAnsi="Book Antiqua" w:cs="Helvetica"/>
          <w:sz w:val="24"/>
          <w:szCs w:val="24"/>
          <w:lang w:eastAsia="it-IT"/>
        </w:rPr>
        <w:t xml:space="preserve">74) Relatore sul tema </w:t>
      </w:r>
      <w:r>
        <w:rPr>
          <w:rFonts w:ascii="Book Antiqua" w:hAnsi="Book Antiqua" w:cs="Helvetica"/>
          <w:i/>
          <w:iCs/>
          <w:sz w:val="24"/>
          <w:szCs w:val="24"/>
          <w:lang w:eastAsia="it-IT"/>
        </w:rPr>
        <w:t>L’ambiente come valore costituzionale</w:t>
      </w:r>
      <w:r>
        <w:rPr>
          <w:rFonts w:ascii="Book Antiqua" w:hAnsi="Book Antiqua" w:cs="Helvetica"/>
          <w:sz w:val="24"/>
          <w:szCs w:val="24"/>
          <w:lang w:eastAsia="it-IT"/>
        </w:rPr>
        <w:t xml:space="preserve">, in occasione del Convegno Internazionale di Studi sul tema </w:t>
      </w:r>
      <w:r>
        <w:rPr>
          <w:rFonts w:ascii="Book Antiqua" w:hAnsi="Book Antiqua" w:cs="Helvetica"/>
          <w:i/>
          <w:iCs/>
          <w:sz w:val="24"/>
          <w:szCs w:val="24"/>
          <w:lang w:eastAsia="it-IT"/>
        </w:rPr>
        <w:t>Democrazia e Diritti Fondamentali</w:t>
      </w:r>
      <w:r>
        <w:rPr>
          <w:rFonts w:ascii="Book Antiqua" w:hAnsi="Book Antiqua" w:cs="Helvetica"/>
          <w:sz w:val="24"/>
          <w:szCs w:val="24"/>
          <w:lang w:eastAsia="it-IT"/>
        </w:rPr>
        <w:t>, svoltosi presso l’Università degli Studi di Salerno e il Comune di Cava de’ Tirreni, dal 5 al 7 dicembre 2019</w:t>
      </w:r>
    </w:p>
    <w:p w14:paraId="200ADB36" w14:textId="77777777" w:rsidR="00184402" w:rsidRPr="003C0BE5" w:rsidRDefault="00184402" w:rsidP="00F21E92">
      <w:pPr>
        <w:autoSpaceDE w:val="0"/>
        <w:autoSpaceDN w:val="0"/>
        <w:adjustRightInd w:val="0"/>
        <w:spacing w:after="0"/>
        <w:jc w:val="both"/>
        <w:rPr>
          <w:rFonts w:ascii="Book Antiqua" w:hAnsi="Book Antiqua" w:cs="Helvetica"/>
          <w:sz w:val="24"/>
          <w:szCs w:val="24"/>
          <w:lang w:eastAsia="it-IT"/>
        </w:rPr>
      </w:pPr>
    </w:p>
    <w:p w14:paraId="5B886E79" w14:textId="14EE20EE" w:rsidR="00A437F2" w:rsidRDefault="00A437F2" w:rsidP="00CA5112">
      <w:pPr>
        <w:autoSpaceDE w:val="0"/>
        <w:autoSpaceDN w:val="0"/>
        <w:adjustRightInd w:val="0"/>
        <w:spacing w:after="0"/>
        <w:jc w:val="both"/>
        <w:rPr>
          <w:rFonts w:ascii="Book Antiqua" w:hAnsi="Book Antiqua" w:cs="ArialUnicodeMS"/>
          <w:b/>
          <w:sz w:val="28"/>
          <w:szCs w:val="28"/>
          <w:u w:val="single"/>
          <w:lang w:eastAsia="it-IT"/>
        </w:rPr>
      </w:pPr>
    </w:p>
    <w:p w14:paraId="0E71F76C" w14:textId="77777777" w:rsidR="00E30E95" w:rsidRPr="003C0BE5" w:rsidRDefault="00E30E95" w:rsidP="00CA5112">
      <w:pPr>
        <w:autoSpaceDE w:val="0"/>
        <w:autoSpaceDN w:val="0"/>
        <w:adjustRightInd w:val="0"/>
        <w:spacing w:after="0"/>
        <w:jc w:val="both"/>
        <w:rPr>
          <w:rFonts w:ascii="Book Antiqua" w:hAnsi="Book Antiqua" w:cs="ArialUnicodeMS"/>
          <w:b/>
          <w:sz w:val="28"/>
          <w:szCs w:val="28"/>
          <w:u w:val="single"/>
          <w:lang w:eastAsia="it-IT"/>
        </w:rPr>
      </w:pPr>
    </w:p>
    <w:p w14:paraId="1C02F937" w14:textId="77777777" w:rsidR="00CA5112" w:rsidRPr="009A00F5" w:rsidRDefault="00CA5112" w:rsidP="00CA5112">
      <w:pPr>
        <w:autoSpaceDE w:val="0"/>
        <w:autoSpaceDN w:val="0"/>
        <w:adjustRightInd w:val="0"/>
        <w:spacing w:after="0"/>
        <w:jc w:val="both"/>
        <w:rPr>
          <w:rFonts w:ascii="Book Antiqua" w:hAnsi="Book Antiqua" w:cs="ArialUnicodeMS"/>
          <w:sz w:val="28"/>
          <w:szCs w:val="28"/>
          <w:u w:val="single"/>
          <w:lang w:eastAsia="it-IT"/>
        </w:rPr>
      </w:pPr>
      <w:r w:rsidRPr="009A00F5">
        <w:rPr>
          <w:rFonts w:ascii="Book Antiqua" w:hAnsi="Book Antiqua" w:cs="ArialUnicodeMS"/>
          <w:b/>
          <w:sz w:val="28"/>
          <w:szCs w:val="28"/>
          <w:u w:val="single"/>
          <w:lang w:eastAsia="it-IT"/>
        </w:rPr>
        <w:lastRenderedPageBreak/>
        <w:t>PUBBLICAZIONI</w:t>
      </w:r>
    </w:p>
    <w:p w14:paraId="391F83FB" w14:textId="77777777" w:rsidR="00CA5112" w:rsidRPr="009A00F5" w:rsidRDefault="00CA5112" w:rsidP="00CA5112">
      <w:pPr>
        <w:autoSpaceDE w:val="0"/>
        <w:autoSpaceDN w:val="0"/>
        <w:adjustRightInd w:val="0"/>
        <w:spacing w:after="0"/>
        <w:jc w:val="both"/>
        <w:rPr>
          <w:rFonts w:ascii="Book Antiqua" w:hAnsi="Book Antiqua" w:cs="ArialUnicodeMS"/>
          <w:sz w:val="24"/>
          <w:szCs w:val="24"/>
          <w:lang w:eastAsia="it-IT"/>
        </w:rPr>
      </w:pPr>
    </w:p>
    <w:p w14:paraId="0916F53A" w14:textId="77777777" w:rsidR="00CA5112" w:rsidRPr="00191D47" w:rsidRDefault="00CA5112" w:rsidP="00CA5112">
      <w:pPr>
        <w:autoSpaceDE w:val="0"/>
        <w:autoSpaceDN w:val="0"/>
        <w:adjustRightInd w:val="0"/>
        <w:spacing w:after="0"/>
        <w:jc w:val="both"/>
        <w:rPr>
          <w:rFonts w:ascii="Book Antiqua" w:hAnsi="Book Antiqua" w:cs="ArialUnicodeMS"/>
          <w:b/>
          <w:sz w:val="24"/>
          <w:szCs w:val="24"/>
          <w:lang w:eastAsia="it-IT"/>
        </w:rPr>
      </w:pPr>
      <w:r w:rsidRPr="00191D47">
        <w:rPr>
          <w:rFonts w:ascii="Book Antiqua" w:hAnsi="Book Antiqua" w:cs="ArialUnicodeMS"/>
          <w:b/>
          <w:sz w:val="24"/>
          <w:szCs w:val="24"/>
          <w:lang w:eastAsia="it-IT"/>
        </w:rPr>
        <w:t>MONOGRAFIE</w:t>
      </w:r>
    </w:p>
    <w:p w14:paraId="50CA58A8" w14:textId="77777777" w:rsidR="00CA5112" w:rsidRPr="00191D47" w:rsidRDefault="00CA5112" w:rsidP="00CA5112">
      <w:pPr>
        <w:autoSpaceDE w:val="0"/>
        <w:autoSpaceDN w:val="0"/>
        <w:adjustRightInd w:val="0"/>
        <w:spacing w:after="0"/>
        <w:jc w:val="both"/>
        <w:rPr>
          <w:rFonts w:ascii="Book Antiqua" w:hAnsi="Book Antiqua" w:cs="ArialUnicodeMS"/>
          <w:sz w:val="24"/>
          <w:szCs w:val="24"/>
          <w:lang w:eastAsia="it-IT"/>
        </w:rPr>
      </w:pPr>
    </w:p>
    <w:p w14:paraId="7DB813C6" w14:textId="77777777" w:rsidR="001A0645" w:rsidRPr="00191D47" w:rsidRDefault="00F157D8"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w:t>
      </w:r>
      <w:r w:rsidR="001A0645" w:rsidRPr="001A0645">
        <w:rPr>
          <w:rFonts w:ascii="Book Antiqua" w:hAnsi="Book Antiqua" w:cs="ArialUnicodeMS"/>
          <w:sz w:val="24"/>
          <w:szCs w:val="24"/>
          <w:lang w:eastAsia="it-IT"/>
        </w:rPr>
        <w:t xml:space="preserve"> </w:t>
      </w:r>
      <w:r w:rsidR="001A0645" w:rsidRPr="001A0645">
        <w:rPr>
          <w:rFonts w:ascii="Book Antiqua" w:hAnsi="Book Antiqua" w:cs="ArialUnicodeMS"/>
          <w:b/>
          <w:sz w:val="24"/>
          <w:szCs w:val="24"/>
          <w:lang w:eastAsia="it-IT"/>
        </w:rPr>
        <w:t>2004</w:t>
      </w:r>
      <w:r w:rsidR="001A0645" w:rsidRPr="00191D47">
        <w:rPr>
          <w:rFonts w:ascii="Book Antiqua" w:hAnsi="Book Antiqua" w:cs="ArialUnicodeMS"/>
          <w:sz w:val="24"/>
          <w:szCs w:val="24"/>
          <w:lang w:eastAsia="it-IT"/>
        </w:rPr>
        <w:t xml:space="preserve"> - Monografia (edizione provvisoria)</w:t>
      </w:r>
    </w:p>
    <w:p w14:paraId="19DB7E9B" w14:textId="77777777" w:rsidR="00F157D8" w:rsidRDefault="001A0645" w:rsidP="008609BD">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 xml:space="preserve">M. Belletti, </w:t>
      </w:r>
      <w:r w:rsidRPr="00191D47">
        <w:rPr>
          <w:rFonts w:ascii="Book Antiqua" w:hAnsi="Book Antiqua"/>
          <w:bCs/>
          <w:i/>
          <w:iCs/>
          <w:sz w:val="24"/>
          <w:szCs w:val="24"/>
        </w:rPr>
        <w:t>Lo scioglimento della Camera dei d</w:t>
      </w:r>
      <w:r>
        <w:rPr>
          <w:rFonts w:ascii="Book Antiqua" w:hAnsi="Book Antiqua"/>
          <w:bCs/>
          <w:i/>
          <w:iCs/>
          <w:sz w:val="24"/>
          <w:szCs w:val="24"/>
        </w:rPr>
        <w:t>eputati nel periodo statutario.</w:t>
      </w:r>
      <w:r w:rsidRPr="00191D47">
        <w:rPr>
          <w:rFonts w:ascii="Book Antiqua" w:hAnsi="Book Antiqua"/>
          <w:bCs/>
          <w:i/>
          <w:iCs/>
          <w:sz w:val="24"/>
          <w:szCs w:val="24"/>
        </w:rPr>
        <w:t xml:space="preserve"> Tra riflessione teorica ed evoluzione della forma di governo</w:t>
      </w:r>
      <w:r w:rsidRPr="00191D47">
        <w:rPr>
          <w:rFonts w:ascii="Book Antiqua" w:hAnsi="Book Antiqua"/>
          <w:bCs/>
          <w:sz w:val="24"/>
          <w:szCs w:val="24"/>
        </w:rPr>
        <w:t>,</w:t>
      </w:r>
      <w:r>
        <w:rPr>
          <w:rFonts w:ascii="Book Antiqua" w:hAnsi="Book Antiqua"/>
          <w:bCs/>
          <w:sz w:val="24"/>
          <w:szCs w:val="24"/>
        </w:rPr>
        <w:t xml:space="preserve"> p. 1-426,</w:t>
      </w:r>
      <w:r w:rsidRPr="00191D47">
        <w:rPr>
          <w:rFonts w:ascii="Book Antiqua" w:hAnsi="Book Antiqua"/>
          <w:bCs/>
          <w:sz w:val="24"/>
          <w:szCs w:val="24"/>
        </w:rPr>
        <w:t xml:space="preserve"> Bologna,</w:t>
      </w:r>
      <w:r>
        <w:rPr>
          <w:rFonts w:ascii="Book Antiqua" w:hAnsi="Book Antiqua"/>
          <w:bCs/>
          <w:sz w:val="24"/>
          <w:szCs w:val="24"/>
        </w:rPr>
        <w:t xml:space="preserve"> </w:t>
      </w:r>
      <w:proofErr w:type="spellStart"/>
      <w:r>
        <w:rPr>
          <w:rFonts w:ascii="Book Antiqua" w:hAnsi="Book Antiqua"/>
          <w:bCs/>
          <w:sz w:val="24"/>
          <w:szCs w:val="24"/>
        </w:rPr>
        <w:t>Gedit</w:t>
      </w:r>
      <w:proofErr w:type="spellEnd"/>
      <w:r>
        <w:rPr>
          <w:rFonts w:ascii="Book Antiqua" w:hAnsi="Book Antiqua"/>
          <w:bCs/>
          <w:sz w:val="24"/>
          <w:szCs w:val="24"/>
        </w:rPr>
        <w:t>,</w:t>
      </w:r>
      <w:r w:rsidRPr="00191D47">
        <w:rPr>
          <w:rFonts w:ascii="Book Antiqua" w:hAnsi="Book Antiqua"/>
          <w:bCs/>
          <w:sz w:val="24"/>
          <w:szCs w:val="24"/>
        </w:rPr>
        <w:t xml:space="preserve"> 2004</w:t>
      </w:r>
      <w:r>
        <w:rPr>
          <w:rFonts w:ascii="Book Antiqua" w:hAnsi="Book Antiqua"/>
          <w:bCs/>
          <w:sz w:val="24"/>
          <w:szCs w:val="24"/>
        </w:rPr>
        <w:t>, ISBN: 88-88120-44-0</w:t>
      </w:r>
    </w:p>
    <w:p w14:paraId="1494B489" w14:textId="77777777" w:rsidR="00F157D8" w:rsidRDefault="00F157D8" w:rsidP="00CA5112">
      <w:pPr>
        <w:autoSpaceDE w:val="0"/>
        <w:autoSpaceDN w:val="0"/>
        <w:adjustRightInd w:val="0"/>
        <w:spacing w:after="0"/>
        <w:jc w:val="both"/>
        <w:rPr>
          <w:rFonts w:ascii="Book Antiqua" w:hAnsi="Book Antiqua" w:cs="ArialUnicodeMS"/>
          <w:sz w:val="24"/>
          <w:szCs w:val="24"/>
          <w:lang w:eastAsia="it-IT"/>
        </w:rPr>
      </w:pPr>
    </w:p>
    <w:p w14:paraId="27DEB666" w14:textId="77777777" w:rsidR="001A0645" w:rsidRPr="00191D47" w:rsidRDefault="005251FC"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w:t>
      </w:r>
      <w:r w:rsidR="009138B9" w:rsidRPr="00191D47">
        <w:rPr>
          <w:rFonts w:ascii="Book Antiqua" w:hAnsi="Book Antiqua" w:cs="ArialUnicodeMS"/>
          <w:sz w:val="24"/>
          <w:szCs w:val="24"/>
          <w:lang w:eastAsia="it-IT"/>
        </w:rPr>
        <w:t>)</w:t>
      </w:r>
      <w:r w:rsidR="001A0645" w:rsidRPr="001A0645">
        <w:rPr>
          <w:rFonts w:ascii="Book Antiqua" w:hAnsi="Book Antiqua" w:cs="ArialUnicodeMS"/>
          <w:sz w:val="24"/>
          <w:szCs w:val="24"/>
          <w:lang w:eastAsia="it-IT"/>
        </w:rPr>
        <w:t xml:space="preserve"> </w:t>
      </w:r>
      <w:r w:rsidR="001A0645" w:rsidRPr="001A0645">
        <w:rPr>
          <w:rFonts w:ascii="Book Antiqua" w:hAnsi="Book Antiqua" w:cs="ArialUnicodeMS"/>
          <w:b/>
          <w:sz w:val="24"/>
          <w:szCs w:val="24"/>
          <w:lang w:eastAsia="it-IT"/>
        </w:rPr>
        <w:t>2008</w:t>
      </w:r>
      <w:r w:rsidR="001A0645" w:rsidRPr="00191D47">
        <w:rPr>
          <w:rFonts w:ascii="Book Antiqua" w:hAnsi="Book Antiqua" w:cs="ArialUnicodeMS"/>
          <w:sz w:val="24"/>
          <w:szCs w:val="24"/>
          <w:lang w:eastAsia="it-IT"/>
        </w:rPr>
        <w:t xml:space="preserve"> - Monografia</w:t>
      </w:r>
    </w:p>
    <w:p w14:paraId="26083D99" w14:textId="77777777" w:rsidR="00CA5112" w:rsidRPr="00191D47" w:rsidRDefault="001A0645" w:rsidP="00CA5112">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Forma di governo parlamenta</w:t>
      </w:r>
      <w:r>
        <w:rPr>
          <w:rFonts w:ascii="Book Antiqua" w:hAnsi="Book Antiqua" w:cs="ArialUnicodeMS"/>
          <w:i/>
          <w:sz w:val="24"/>
          <w:szCs w:val="24"/>
          <w:lang w:eastAsia="it-IT"/>
        </w:rPr>
        <w:t>re e scioglimento delle Camere. D</w:t>
      </w:r>
      <w:r w:rsidRPr="00191D47">
        <w:rPr>
          <w:rFonts w:ascii="Book Antiqua" w:hAnsi="Book Antiqua" w:cs="ArialUnicodeMS"/>
          <w:i/>
          <w:sz w:val="24"/>
          <w:szCs w:val="24"/>
          <w:lang w:eastAsia="it-IT"/>
        </w:rPr>
        <w:t>allo Statuto Albertino alla Costituzione repubblicana</w:t>
      </w:r>
      <w:r w:rsidRPr="00191D47">
        <w:rPr>
          <w:rFonts w:ascii="Book Antiqua" w:hAnsi="Book Antiqua" w:cs="ArialUnicodeMS"/>
          <w:sz w:val="24"/>
          <w:szCs w:val="24"/>
          <w:lang w:eastAsia="it-IT"/>
        </w:rPr>
        <w:t>,</w:t>
      </w:r>
      <w:r>
        <w:rPr>
          <w:rFonts w:ascii="Book Antiqua" w:hAnsi="Book Antiqua" w:cs="ArialUnicodeMS"/>
          <w:sz w:val="24"/>
          <w:szCs w:val="24"/>
          <w:lang w:eastAsia="it-IT"/>
        </w:rPr>
        <w:t xml:space="preserve"> p. 1-453, CISR – Centro italiano per lo sviluppo della ricerca, Collana diretta dal prof. Giuseppe de Vergottini, n. 26,</w:t>
      </w:r>
      <w:r w:rsidRPr="00191D47">
        <w:rPr>
          <w:rFonts w:ascii="Book Antiqua" w:hAnsi="Book Antiqua" w:cs="ArialUnicodeMS"/>
          <w:sz w:val="24"/>
          <w:szCs w:val="24"/>
          <w:lang w:eastAsia="it-IT"/>
        </w:rPr>
        <w:t xml:space="preserve"> P</w:t>
      </w:r>
      <w:r>
        <w:rPr>
          <w:rFonts w:ascii="Book Antiqua" w:hAnsi="Book Antiqua" w:cs="ArialUnicodeMS"/>
          <w:sz w:val="24"/>
          <w:szCs w:val="24"/>
          <w:lang w:eastAsia="it-IT"/>
        </w:rPr>
        <w:t>adova</w:t>
      </w:r>
      <w:r w:rsidRPr="00191D47">
        <w:rPr>
          <w:rFonts w:ascii="Book Antiqua" w:hAnsi="Book Antiqua" w:cs="ArialUnicodeMS"/>
          <w:sz w:val="24"/>
          <w:szCs w:val="24"/>
          <w:lang w:eastAsia="it-IT"/>
        </w:rPr>
        <w:t>, CEDAM, 2008, ISBN: 978-88-13-28133-5</w:t>
      </w:r>
    </w:p>
    <w:p w14:paraId="252FE88E" w14:textId="77777777" w:rsidR="00CA5112" w:rsidRPr="00191D47" w:rsidRDefault="00CA5112" w:rsidP="00CA5112">
      <w:pPr>
        <w:autoSpaceDE w:val="0"/>
        <w:autoSpaceDN w:val="0"/>
        <w:adjustRightInd w:val="0"/>
        <w:spacing w:after="0"/>
        <w:jc w:val="both"/>
        <w:rPr>
          <w:rFonts w:ascii="Book Antiqua" w:hAnsi="Book Antiqua" w:cs="ArialUnicodeMS"/>
          <w:sz w:val="24"/>
          <w:szCs w:val="24"/>
          <w:lang w:eastAsia="it-IT"/>
        </w:rPr>
      </w:pPr>
    </w:p>
    <w:p w14:paraId="39F95E7C" w14:textId="77777777" w:rsidR="001A0645" w:rsidRPr="00191D47" w:rsidRDefault="00817126"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w:t>
      </w:r>
      <w:r w:rsidR="009138B9" w:rsidRPr="00191D47">
        <w:rPr>
          <w:rFonts w:ascii="Book Antiqua" w:hAnsi="Book Antiqua" w:cs="ArialUnicodeMS"/>
          <w:sz w:val="24"/>
          <w:szCs w:val="24"/>
          <w:lang w:eastAsia="it-IT"/>
        </w:rPr>
        <w:t>)</w:t>
      </w:r>
      <w:r w:rsidR="001A0645" w:rsidRPr="001A0645">
        <w:rPr>
          <w:rFonts w:ascii="Book Antiqua" w:hAnsi="Book Antiqua" w:cs="ArialUnicodeMS"/>
          <w:sz w:val="24"/>
          <w:szCs w:val="24"/>
          <w:lang w:eastAsia="it-IT"/>
        </w:rPr>
        <w:t xml:space="preserve"> </w:t>
      </w:r>
      <w:r w:rsidR="001A0645" w:rsidRPr="001A0645">
        <w:rPr>
          <w:rFonts w:ascii="Book Antiqua" w:hAnsi="Book Antiqua" w:cs="ArialUnicodeMS"/>
          <w:b/>
          <w:sz w:val="24"/>
          <w:szCs w:val="24"/>
          <w:lang w:eastAsia="it-IT"/>
        </w:rPr>
        <w:t>2012</w:t>
      </w:r>
      <w:r w:rsidR="001A0645" w:rsidRPr="00191D47">
        <w:rPr>
          <w:rFonts w:ascii="Book Antiqua" w:hAnsi="Book Antiqua" w:cs="ArialUnicodeMS"/>
          <w:sz w:val="24"/>
          <w:szCs w:val="24"/>
          <w:lang w:eastAsia="it-IT"/>
        </w:rPr>
        <w:t xml:space="preserve"> - Monografia</w:t>
      </w:r>
    </w:p>
    <w:p w14:paraId="2EAA9F27" w14:textId="77777777" w:rsidR="001A0645" w:rsidRPr="00191D47" w:rsidRDefault="001A0645" w:rsidP="001A064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 xml:space="preserve">Percorsi di </w:t>
      </w:r>
      <w:proofErr w:type="spellStart"/>
      <w:r w:rsidRPr="00191D47">
        <w:rPr>
          <w:rFonts w:ascii="Book Antiqua" w:hAnsi="Book Antiqua" w:cs="ArialUnicodeMS"/>
          <w:i/>
          <w:sz w:val="24"/>
          <w:szCs w:val="24"/>
          <w:lang w:eastAsia="it-IT"/>
        </w:rPr>
        <w:t>ricentralizzazione</w:t>
      </w:r>
      <w:proofErr w:type="spellEnd"/>
      <w:r w:rsidRPr="00191D47">
        <w:rPr>
          <w:rFonts w:ascii="Book Antiqua" w:hAnsi="Book Antiqua" w:cs="ArialUnicodeMS"/>
          <w:i/>
          <w:sz w:val="24"/>
          <w:szCs w:val="24"/>
          <w:lang w:eastAsia="it-IT"/>
        </w:rPr>
        <w:t xml:space="preserve"> del regionalismo italiano nella giurisprudenza costituzionale. Tra tutela di valori fondamentali, esigenze strategiche e di coordinamento della finanza pubblica</w:t>
      </w:r>
      <w:r w:rsidRPr="00191D47">
        <w:rPr>
          <w:rFonts w:ascii="Book Antiqua" w:hAnsi="Book Antiqua" w:cs="ArialUnicodeMS"/>
          <w:sz w:val="24"/>
          <w:szCs w:val="24"/>
          <w:lang w:eastAsia="it-IT"/>
        </w:rPr>
        <w:t xml:space="preserve">, p. 1-303, </w:t>
      </w:r>
      <w:r>
        <w:rPr>
          <w:rFonts w:ascii="Book Antiqua" w:hAnsi="Book Antiqua" w:cs="ArialUnicodeMS"/>
          <w:sz w:val="24"/>
          <w:szCs w:val="24"/>
          <w:lang w:eastAsia="it-IT"/>
        </w:rPr>
        <w:t>Roma</w:t>
      </w:r>
      <w:r w:rsidRPr="00191D47">
        <w:rPr>
          <w:rFonts w:ascii="Book Antiqua" w:hAnsi="Book Antiqua" w:cs="ArialUnicodeMS"/>
          <w:sz w:val="24"/>
          <w:szCs w:val="24"/>
          <w:lang w:eastAsia="it-IT"/>
        </w:rPr>
        <w:t>, Aracne, 2012, ISBN: 978</w:t>
      </w:r>
      <w:r>
        <w:rPr>
          <w:rFonts w:ascii="Book Antiqua" w:hAnsi="Book Antiqua" w:cs="ArialUnicodeMS"/>
          <w:sz w:val="24"/>
          <w:szCs w:val="24"/>
          <w:lang w:eastAsia="it-IT"/>
        </w:rPr>
        <w:t>-</w:t>
      </w:r>
      <w:r w:rsidRPr="00191D47">
        <w:rPr>
          <w:rFonts w:ascii="Book Antiqua" w:hAnsi="Book Antiqua" w:cs="ArialUnicodeMS"/>
          <w:sz w:val="24"/>
          <w:szCs w:val="24"/>
          <w:lang w:eastAsia="it-IT"/>
        </w:rPr>
        <w:t>88</w:t>
      </w:r>
      <w:r>
        <w:rPr>
          <w:rFonts w:ascii="Book Antiqua" w:hAnsi="Book Antiqua" w:cs="ArialUnicodeMS"/>
          <w:sz w:val="24"/>
          <w:szCs w:val="24"/>
          <w:lang w:eastAsia="it-IT"/>
        </w:rPr>
        <w:t>-</w:t>
      </w:r>
      <w:r w:rsidRPr="00191D47">
        <w:rPr>
          <w:rFonts w:ascii="Book Antiqua" w:hAnsi="Book Antiqua" w:cs="ArialUnicodeMS"/>
          <w:sz w:val="24"/>
          <w:szCs w:val="24"/>
          <w:lang w:eastAsia="it-IT"/>
        </w:rPr>
        <w:t>548</w:t>
      </w:r>
      <w:r>
        <w:rPr>
          <w:rFonts w:ascii="Book Antiqua" w:hAnsi="Book Antiqua" w:cs="ArialUnicodeMS"/>
          <w:sz w:val="24"/>
          <w:szCs w:val="24"/>
          <w:lang w:eastAsia="it-IT"/>
        </w:rPr>
        <w:t>-</w:t>
      </w:r>
      <w:r w:rsidRPr="00191D47">
        <w:rPr>
          <w:rFonts w:ascii="Book Antiqua" w:hAnsi="Book Antiqua" w:cs="ArialUnicodeMS"/>
          <w:sz w:val="24"/>
          <w:szCs w:val="24"/>
          <w:lang w:eastAsia="it-IT"/>
        </w:rPr>
        <w:t>4655</w:t>
      </w:r>
      <w:r>
        <w:rPr>
          <w:rFonts w:ascii="Book Antiqua" w:hAnsi="Book Antiqua" w:cs="ArialUnicodeMS"/>
          <w:sz w:val="24"/>
          <w:szCs w:val="24"/>
          <w:lang w:eastAsia="it-IT"/>
        </w:rPr>
        <w:t>-</w:t>
      </w:r>
      <w:r w:rsidRPr="00191D47">
        <w:rPr>
          <w:rFonts w:ascii="Book Antiqua" w:hAnsi="Book Antiqua" w:cs="ArialUnicodeMS"/>
          <w:sz w:val="24"/>
          <w:szCs w:val="24"/>
          <w:lang w:eastAsia="it-IT"/>
        </w:rPr>
        <w:t>5</w:t>
      </w:r>
      <w:r w:rsidR="009138B9" w:rsidRPr="00191D47">
        <w:rPr>
          <w:rFonts w:ascii="Book Antiqua" w:hAnsi="Book Antiqua" w:cs="ArialUnicodeMS"/>
          <w:sz w:val="24"/>
          <w:szCs w:val="24"/>
          <w:lang w:eastAsia="it-IT"/>
        </w:rPr>
        <w:t xml:space="preserve"> </w:t>
      </w:r>
    </w:p>
    <w:p w14:paraId="62A8686B" w14:textId="77777777" w:rsidR="00CA5112" w:rsidRPr="00191D47" w:rsidRDefault="00CA5112" w:rsidP="00CA5112">
      <w:pPr>
        <w:autoSpaceDE w:val="0"/>
        <w:autoSpaceDN w:val="0"/>
        <w:adjustRightInd w:val="0"/>
        <w:spacing w:after="0"/>
        <w:jc w:val="both"/>
        <w:rPr>
          <w:rFonts w:ascii="Book Antiqua" w:hAnsi="Book Antiqua" w:cs="ArialUnicodeMS"/>
          <w:sz w:val="24"/>
          <w:szCs w:val="24"/>
          <w:lang w:eastAsia="it-IT"/>
        </w:rPr>
      </w:pPr>
    </w:p>
    <w:p w14:paraId="71BAB51F" w14:textId="77777777" w:rsidR="001A0645" w:rsidRPr="00191D47" w:rsidRDefault="00817126"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w:t>
      </w:r>
      <w:r w:rsidR="00CA5112" w:rsidRPr="00191D47">
        <w:rPr>
          <w:rFonts w:ascii="Book Antiqua" w:hAnsi="Book Antiqua" w:cs="ArialUnicodeMS"/>
          <w:sz w:val="24"/>
          <w:szCs w:val="24"/>
          <w:lang w:eastAsia="it-IT"/>
        </w:rPr>
        <w:t>)</w:t>
      </w:r>
      <w:r w:rsidR="001A0645" w:rsidRPr="001A0645">
        <w:rPr>
          <w:rFonts w:ascii="Book Antiqua" w:hAnsi="Book Antiqua" w:cs="ArialUnicodeMS"/>
          <w:sz w:val="24"/>
          <w:szCs w:val="24"/>
          <w:lang w:eastAsia="it-IT"/>
        </w:rPr>
        <w:t xml:space="preserve"> </w:t>
      </w:r>
      <w:r w:rsidR="001A0645" w:rsidRPr="001A0645">
        <w:rPr>
          <w:rFonts w:ascii="Book Antiqua" w:hAnsi="Book Antiqua" w:cs="ArialUnicodeMS"/>
          <w:b/>
          <w:sz w:val="24"/>
          <w:szCs w:val="24"/>
          <w:lang w:eastAsia="it-IT"/>
        </w:rPr>
        <w:t>2016</w:t>
      </w:r>
      <w:r w:rsidR="001A0645" w:rsidRPr="00191D47">
        <w:rPr>
          <w:rFonts w:ascii="Book Antiqua" w:hAnsi="Book Antiqua" w:cs="ArialUnicodeMS"/>
          <w:sz w:val="24"/>
          <w:szCs w:val="24"/>
          <w:lang w:eastAsia="it-IT"/>
        </w:rPr>
        <w:t xml:space="preserve"> - Monografia</w:t>
      </w:r>
    </w:p>
    <w:p w14:paraId="22C367D1" w14:textId="77777777" w:rsidR="001A0645" w:rsidRPr="00191D47" w:rsidRDefault="001A0645" w:rsidP="001A0645">
      <w:pPr>
        <w:autoSpaceDE w:val="0"/>
        <w:autoSpaceDN w:val="0"/>
        <w:adjustRightInd w:val="0"/>
        <w:spacing w:after="0"/>
        <w:jc w:val="both"/>
        <w:rPr>
          <w:rFonts w:ascii="Book Antiqua" w:hAnsi="Book Antiqua"/>
          <w:bCs/>
          <w:sz w:val="24"/>
          <w:szCs w:val="24"/>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w:t>
      </w:r>
      <w:r>
        <w:rPr>
          <w:rFonts w:ascii="Book Antiqua" w:hAnsi="Book Antiqua" w:cs="ArialUnicodeMS"/>
          <w:sz w:val="24"/>
          <w:szCs w:val="24"/>
          <w:lang w:eastAsia="it-IT"/>
        </w:rPr>
        <w:t xml:space="preserve"> </w:t>
      </w:r>
      <w:r>
        <w:rPr>
          <w:rFonts w:ascii="Book Antiqua" w:hAnsi="Book Antiqua" w:cs="ArialUnicodeMS"/>
          <w:i/>
          <w:sz w:val="24"/>
          <w:szCs w:val="24"/>
          <w:lang w:eastAsia="it-IT"/>
        </w:rPr>
        <w:t>Corte costituzionale e spesa pubblica. Le dinamiche del coordinamento finanziario ai tempi dell’equilibrio di bilancio</w:t>
      </w:r>
      <w:r>
        <w:rPr>
          <w:rFonts w:ascii="Book Antiqua" w:hAnsi="Book Antiqua" w:cs="ArialUnicodeMS"/>
          <w:sz w:val="24"/>
          <w:szCs w:val="24"/>
          <w:lang w:eastAsia="it-IT"/>
        </w:rPr>
        <w:t>, Collana del Dipartimento di Sociologia e Diritto dell’Economia, Università di Bologna, p. 1-207, Torino, Giappichelli, 2016, ISBN: 978-88-921-0610-9</w:t>
      </w:r>
      <w:r w:rsidR="00CA5112" w:rsidRPr="00191D47">
        <w:rPr>
          <w:rFonts w:ascii="Book Antiqua" w:hAnsi="Book Antiqua" w:cs="ArialUnicodeMS"/>
          <w:sz w:val="24"/>
          <w:szCs w:val="24"/>
          <w:lang w:eastAsia="it-IT"/>
        </w:rPr>
        <w:t xml:space="preserve"> </w:t>
      </w:r>
    </w:p>
    <w:p w14:paraId="3D7272A6" w14:textId="77777777" w:rsidR="00CA5112" w:rsidRPr="00191D47" w:rsidRDefault="00CA5112" w:rsidP="00CA5112">
      <w:pPr>
        <w:autoSpaceDE w:val="0"/>
        <w:autoSpaceDN w:val="0"/>
        <w:adjustRightInd w:val="0"/>
        <w:spacing w:after="0"/>
        <w:jc w:val="both"/>
        <w:rPr>
          <w:rFonts w:ascii="Book Antiqua" w:hAnsi="Book Antiqua"/>
          <w:bCs/>
          <w:sz w:val="24"/>
          <w:szCs w:val="24"/>
        </w:rPr>
      </w:pPr>
    </w:p>
    <w:p w14:paraId="6AA52D35" w14:textId="77777777" w:rsidR="00CA5112" w:rsidRPr="00191D47" w:rsidRDefault="00CA5112" w:rsidP="00CA5112">
      <w:pPr>
        <w:autoSpaceDE w:val="0"/>
        <w:autoSpaceDN w:val="0"/>
        <w:adjustRightInd w:val="0"/>
        <w:spacing w:after="0"/>
        <w:jc w:val="both"/>
        <w:rPr>
          <w:rFonts w:ascii="Book Antiqua" w:hAnsi="Book Antiqua"/>
          <w:bCs/>
          <w:sz w:val="24"/>
          <w:szCs w:val="24"/>
        </w:rPr>
      </w:pPr>
    </w:p>
    <w:p w14:paraId="5DC44177" w14:textId="77777777" w:rsidR="00BF36F1" w:rsidRPr="00BF36F1" w:rsidRDefault="00CA5112" w:rsidP="00BF36F1">
      <w:pPr>
        <w:autoSpaceDE w:val="0"/>
        <w:autoSpaceDN w:val="0"/>
        <w:adjustRightInd w:val="0"/>
        <w:spacing w:after="0"/>
        <w:jc w:val="both"/>
        <w:rPr>
          <w:rFonts w:ascii="Book Antiqua" w:hAnsi="Book Antiqua"/>
          <w:b/>
          <w:bCs/>
          <w:caps/>
          <w:sz w:val="24"/>
          <w:szCs w:val="24"/>
        </w:rPr>
      </w:pPr>
      <w:r w:rsidRPr="00191D47">
        <w:rPr>
          <w:rFonts w:ascii="Book Antiqua" w:hAnsi="Book Antiqua" w:cs="SimonciniGaramondStd"/>
          <w:b/>
          <w:caps/>
          <w:sz w:val="24"/>
          <w:szCs w:val="24"/>
          <w:lang w:eastAsia="it-IT"/>
        </w:rPr>
        <w:t>Contributi in volume</w:t>
      </w:r>
      <w:r w:rsidR="001A0645">
        <w:rPr>
          <w:rFonts w:ascii="Book Antiqua" w:hAnsi="Book Antiqua" w:cs="SimonciniGaramondStd"/>
          <w:b/>
          <w:caps/>
          <w:sz w:val="24"/>
          <w:szCs w:val="24"/>
          <w:lang w:eastAsia="it-IT"/>
        </w:rPr>
        <w:t xml:space="preserve"> - </w:t>
      </w:r>
      <w:r w:rsidR="001A0645">
        <w:rPr>
          <w:rFonts w:ascii="Book Antiqua" w:hAnsi="Book Antiqua" w:cs="NewAsterLTStd"/>
          <w:b/>
          <w:caps/>
          <w:sz w:val="24"/>
          <w:szCs w:val="24"/>
          <w:lang w:eastAsia="it-IT"/>
        </w:rPr>
        <w:t>Articoli E NOTE TITOLATE</w:t>
      </w:r>
    </w:p>
    <w:p w14:paraId="4D104BB2" w14:textId="77777777" w:rsidR="002C63EC" w:rsidRDefault="002C63EC" w:rsidP="001A0645">
      <w:pPr>
        <w:autoSpaceDE w:val="0"/>
        <w:autoSpaceDN w:val="0"/>
        <w:adjustRightInd w:val="0"/>
        <w:spacing w:after="0"/>
        <w:jc w:val="both"/>
        <w:rPr>
          <w:rFonts w:ascii="Book Antiqua" w:hAnsi="Book Antiqua" w:cs="SimonciniGaramondStd"/>
          <w:sz w:val="24"/>
          <w:szCs w:val="24"/>
          <w:lang w:eastAsia="it-IT"/>
        </w:rPr>
      </w:pPr>
    </w:p>
    <w:p w14:paraId="0534C0DD" w14:textId="77777777" w:rsidR="001A0645" w:rsidRPr="00191D47" w:rsidRDefault="002C63EC"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SimonciniGaramondStd"/>
          <w:sz w:val="24"/>
          <w:szCs w:val="24"/>
          <w:lang w:eastAsia="it-IT"/>
        </w:rPr>
        <w:t>1</w:t>
      </w:r>
      <w:r w:rsidR="001A0645">
        <w:rPr>
          <w:rFonts w:ascii="Book Antiqua" w:hAnsi="Book Antiqua" w:cs="SimonciniGaramondStd"/>
          <w:sz w:val="24"/>
          <w:szCs w:val="24"/>
          <w:lang w:eastAsia="it-IT"/>
        </w:rPr>
        <w:t>)</w:t>
      </w:r>
      <w:r w:rsidR="001A0645" w:rsidRPr="001A0645">
        <w:rPr>
          <w:rFonts w:ascii="Book Antiqua" w:hAnsi="Book Antiqua" w:cs="ArialUnicodeMS"/>
          <w:sz w:val="24"/>
          <w:szCs w:val="24"/>
          <w:lang w:eastAsia="it-IT"/>
        </w:rPr>
        <w:t xml:space="preserve"> </w:t>
      </w:r>
      <w:r w:rsidR="001A0645" w:rsidRPr="00BF36F1">
        <w:rPr>
          <w:rFonts w:ascii="Book Antiqua" w:hAnsi="Book Antiqua" w:cs="ArialUnicodeMS"/>
          <w:b/>
          <w:sz w:val="24"/>
          <w:szCs w:val="24"/>
          <w:lang w:eastAsia="it-IT"/>
        </w:rPr>
        <w:t>1997</w:t>
      </w:r>
      <w:r w:rsidR="001A0645" w:rsidRPr="00191D47">
        <w:rPr>
          <w:rFonts w:ascii="Book Antiqua" w:hAnsi="Book Antiqua" w:cs="ArialUnicodeMS"/>
          <w:sz w:val="24"/>
          <w:szCs w:val="24"/>
          <w:lang w:eastAsia="it-IT"/>
        </w:rPr>
        <w:t xml:space="preserve"> - Articolo in rivista</w:t>
      </w:r>
    </w:p>
    <w:p w14:paraId="53D77F8D"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Brevi considerazioni in ordine ad una lettura costituzionalmente corretta del 7° comma dell'art. 7, l. 81/93</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I Servizi demografici</w:t>
      </w:r>
      <w:r w:rsidRPr="00191D47">
        <w:rPr>
          <w:rFonts w:ascii="Book Antiqua" w:hAnsi="Book Antiqua" w:cs="ArialUnicodeMS"/>
          <w:sz w:val="24"/>
          <w:szCs w:val="24"/>
          <w:lang w:eastAsia="it-IT"/>
        </w:rPr>
        <w:t>,</w:t>
      </w:r>
      <w:r w:rsidR="003F14A0">
        <w:rPr>
          <w:rFonts w:ascii="Book Antiqua" w:hAnsi="Book Antiqua" w:cs="ArialUnicodeMS"/>
          <w:sz w:val="24"/>
          <w:szCs w:val="24"/>
          <w:lang w:eastAsia="it-IT"/>
        </w:rPr>
        <w:t xml:space="preserve"> n. 6 del 1997,</w:t>
      </w:r>
      <w:r w:rsidR="00B07B11">
        <w:rPr>
          <w:rFonts w:ascii="Book Antiqua" w:hAnsi="Book Antiqua" w:cs="ArialUnicodeMS"/>
          <w:sz w:val="24"/>
          <w:szCs w:val="24"/>
          <w:lang w:eastAsia="it-IT"/>
        </w:rPr>
        <w:t xml:space="preserve"> p. 801-809</w:t>
      </w:r>
      <w:r w:rsidRPr="00191D47">
        <w:rPr>
          <w:rFonts w:ascii="Book Antiqua" w:hAnsi="Book Antiqua" w:cs="ArialUnicodeMS"/>
          <w:sz w:val="24"/>
          <w:szCs w:val="24"/>
          <w:lang w:eastAsia="it-IT"/>
        </w:rPr>
        <w:t>, ISSN: 0394-8323</w:t>
      </w:r>
    </w:p>
    <w:p w14:paraId="0D4536F1"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p>
    <w:p w14:paraId="3359728D" w14:textId="77777777" w:rsidR="001A0645" w:rsidRPr="00191D47" w:rsidRDefault="002C63EC"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w:t>
      </w:r>
      <w:r w:rsidR="001A0645">
        <w:rPr>
          <w:rFonts w:ascii="Book Antiqua" w:hAnsi="Book Antiqua" w:cs="ArialUnicodeMS"/>
          <w:sz w:val="24"/>
          <w:szCs w:val="24"/>
          <w:lang w:eastAsia="it-IT"/>
        </w:rPr>
        <w:t xml:space="preserve">) </w:t>
      </w:r>
      <w:r w:rsidR="001A0645" w:rsidRPr="00BF36F1">
        <w:rPr>
          <w:rFonts w:ascii="Book Antiqua" w:hAnsi="Book Antiqua" w:cs="ArialUnicodeMS"/>
          <w:b/>
          <w:sz w:val="24"/>
          <w:szCs w:val="24"/>
          <w:lang w:eastAsia="it-IT"/>
        </w:rPr>
        <w:t>2000</w:t>
      </w:r>
      <w:r w:rsidR="001A0645" w:rsidRPr="00191D47">
        <w:rPr>
          <w:rFonts w:ascii="Book Antiqua" w:hAnsi="Book Antiqua" w:cs="ArialUnicodeMS"/>
          <w:sz w:val="24"/>
          <w:szCs w:val="24"/>
          <w:lang w:eastAsia="it-IT"/>
        </w:rPr>
        <w:t xml:space="preserve"> - Articolo in rivista</w:t>
      </w:r>
    </w:p>
    <w:p w14:paraId="098C4B24"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Nuove riflessioni sul governo regio nell'età statutaria</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Studi parlamentari e di politica costituzionale</w:t>
      </w:r>
      <w:r w:rsidRPr="00191D47">
        <w:rPr>
          <w:rFonts w:ascii="Book Antiqua" w:hAnsi="Book Antiqua" w:cs="ArialUnicodeMS"/>
          <w:sz w:val="24"/>
          <w:szCs w:val="24"/>
          <w:lang w:eastAsia="it-IT"/>
        </w:rPr>
        <w:t>,</w:t>
      </w:r>
      <w:r w:rsidR="00AC6DEB">
        <w:rPr>
          <w:rFonts w:ascii="Book Antiqua" w:hAnsi="Book Antiqua" w:cs="ArialUnicodeMS"/>
          <w:sz w:val="24"/>
          <w:szCs w:val="24"/>
          <w:lang w:eastAsia="it-IT"/>
        </w:rPr>
        <w:t xml:space="preserve"> Anno trentatreesimo, 4° trimestre 2000, n. 130,</w:t>
      </w:r>
      <w:r w:rsidR="00B07B11">
        <w:rPr>
          <w:rFonts w:ascii="Book Antiqua" w:hAnsi="Book Antiqua" w:cs="ArialUnicodeMS"/>
          <w:sz w:val="24"/>
          <w:szCs w:val="24"/>
          <w:lang w:eastAsia="it-IT"/>
        </w:rPr>
        <w:t xml:space="preserve"> p. 75-112,</w:t>
      </w:r>
      <w:r w:rsidRPr="00191D47">
        <w:rPr>
          <w:rFonts w:ascii="Book Antiqua" w:hAnsi="Book Antiqua" w:cs="ArialUnicodeMS"/>
          <w:sz w:val="24"/>
          <w:szCs w:val="24"/>
          <w:lang w:eastAsia="it-IT"/>
        </w:rPr>
        <w:t xml:space="preserve"> ISSN: 0303-9714</w:t>
      </w:r>
    </w:p>
    <w:p w14:paraId="662B553B"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p>
    <w:p w14:paraId="27719845" w14:textId="77777777" w:rsidR="001A0645" w:rsidRPr="00191D47" w:rsidRDefault="002C63EC"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w:t>
      </w:r>
      <w:r w:rsidR="001A0645">
        <w:rPr>
          <w:rFonts w:ascii="Book Antiqua" w:hAnsi="Book Antiqua" w:cs="ArialUnicodeMS"/>
          <w:sz w:val="24"/>
          <w:szCs w:val="24"/>
          <w:lang w:eastAsia="it-IT"/>
        </w:rPr>
        <w:t xml:space="preserve">) </w:t>
      </w:r>
      <w:r w:rsidR="001A0645" w:rsidRPr="00BF36F1">
        <w:rPr>
          <w:rFonts w:ascii="Book Antiqua" w:hAnsi="Book Antiqua" w:cs="ArialUnicodeMS"/>
          <w:b/>
          <w:sz w:val="24"/>
          <w:szCs w:val="24"/>
          <w:lang w:eastAsia="it-IT"/>
        </w:rPr>
        <w:t>2001</w:t>
      </w:r>
      <w:r w:rsidR="001A0645" w:rsidRPr="00191D47">
        <w:rPr>
          <w:rFonts w:ascii="Book Antiqua" w:hAnsi="Book Antiqua" w:cs="ArialUnicodeMS"/>
          <w:sz w:val="24"/>
          <w:szCs w:val="24"/>
          <w:lang w:eastAsia="it-IT"/>
        </w:rPr>
        <w:t xml:space="preserve"> - Articolo in rivista</w:t>
      </w:r>
    </w:p>
    <w:p w14:paraId="4BEB4EC1"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Non è una prerogativa del singolo parlamentare</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Forum di Quaderni Costituzionali</w:t>
      </w:r>
      <w:r w:rsidRPr="00191D47">
        <w:rPr>
          <w:rFonts w:ascii="Book Antiqua" w:hAnsi="Book Antiqua" w:cs="ArialUnicodeMS"/>
          <w:sz w:val="24"/>
          <w:szCs w:val="24"/>
          <w:lang w:eastAsia="it-IT"/>
        </w:rPr>
        <w:t>, p. 1-3</w:t>
      </w:r>
    </w:p>
    <w:p w14:paraId="1D392B17"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p>
    <w:p w14:paraId="3536D731" w14:textId="77777777" w:rsidR="001A0645" w:rsidRPr="00191D47" w:rsidRDefault="001A0645"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w:t>
      </w:r>
      <w:r w:rsidRPr="001A0645">
        <w:rPr>
          <w:rFonts w:ascii="Book Antiqua" w:hAnsi="Book Antiqua" w:cs="ArialUnicodeMS"/>
          <w:sz w:val="24"/>
          <w:szCs w:val="24"/>
          <w:lang w:eastAsia="it-IT"/>
        </w:rPr>
        <w:t xml:space="preserve"> </w:t>
      </w:r>
      <w:r w:rsidRPr="00BF36F1">
        <w:rPr>
          <w:rFonts w:ascii="Book Antiqua" w:hAnsi="Book Antiqua" w:cs="ArialUnicodeMS"/>
          <w:b/>
          <w:sz w:val="24"/>
          <w:szCs w:val="24"/>
          <w:lang w:eastAsia="it-IT"/>
        </w:rPr>
        <w:t>2002</w:t>
      </w:r>
      <w:r w:rsidRPr="00191D47">
        <w:rPr>
          <w:rFonts w:ascii="Book Antiqua" w:hAnsi="Book Antiqua" w:cs="ArialUnicodeMS"/>
          <w:sz w:val="24"/>
          <w:szCs w:val="24"/>
          <w:lang w:eastAsia="it-IT"/>
        </w:rPr>
        <w:t xml:space="preserve"> - Articolo in rivista</w:t>
      </w:r>
    </w:p>
    <w:p w14:paraId="13EA315E"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Corte costituzionale e Consiglio di Stato delineano i contorni del nuovo Titolo V</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Forum di Quaderni Costituzionali</w:t>
      </w:r>
      <w:r w:rsidRPr="00191D47">
        <w:rPr>
          <w:rFonts w:ascii="Book Antiqua" w:hAnsi="Book Antiqua" w:cs="ArialUnicodeMS"/>
          <w:sz w:val="24"/>
          <w:szCs w:val="24"/>
          <w:lang w:eastAsia="it-IT"/>
        </w:rPr>
        <w:t>, p. 1-3, 2002</w:t>
      </w:r>
    </w:p>
    <w:p w14:paraId="1A74B054"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p>
    <w:p w14:paraId="099D3D71" w14:textId="77777777" w:rsidR="001A0645" w:rsidRPr="00191D47" w:rsidRDefault="001A0645"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5)</w:t>
      </w:r>
      <w:r w:rsidRPr="001A0645">
        <w:rPr>
          <w:rFonts w:ascii="Book Antiqua" w:hAnsi="Book Antiqua" w:cs="ArialUnicodeMS"/>
          <w:sz w:val="24"/>
          <w:szCs w:val="24"/>
          <w:lang w:eastAsia="it-IT"/>
        </w:rPr>
        <w:t xml:space="preserve"> </w:t>
      </w:r>
      <w:r w:rsidRPr="00BF36F1">
        <w:rPr>
          <w:rFonts w:ascii="Book Antiqua" w:hAnsi="Book Antiqua" w:cs="ArialUnicodeMS"/>
          <w:b/>
          <w:sz w:val="24"/>
          <w:szCs w:val="24"/>
          <w:lang w:eastAsia="it-IT"/>
        </w:rPr>
        <w:t>2002</w:t>
      </w:r>
      <w:r w:rsidRPr="00191D47">
        <w:rPr>
          <w:rFonts w:ascii="Book Antiqua" w:hAnsi="Book Antiqua" w:cs="ArialUnicodeMS"/>
          <w:sz w:val="24"/>
          <w:szCs w:val="24"/>
          <w:lang w:eastAsia="it-IT"/>
        </w:rPr>
        <w:t xml:space="preserve"> </w:t>
      </w:r>
      <w:r w:rsidR="00AC6DEB">
        <w:rPr>
          <w:rFonts w:ascii="Book Antiqua" w:hAnsi="Book Antiqua" w:cs="ArialUnicodeMS"/>
          <w:sz w:val="24"/>
          <w:szCs w:val="24"/>
          <w:lang w:eastAsia="it-IT"/>
        </w:rPr>
        <w:t>–</w:t>
      </w:r>
      <w:r w:rsidRPr="00191D47">
        <w:rPr>
          <w:rFonts w:ascii="Book Antiqua" w:hAnsi="Book Antiqua" w:cs="ArialUnicodeMS"/>
          <w:sz w:val="24"/>
          <w:szCs w:val="24"/>
          <w:lang w:eastAsia="it-IT"/>
        </w:rPr>
        <w:t xml:space="preserve"> </w:t>
      </w:r>
      <w:r w:rsidR="00AC6DEB">
        <w:rPr>
          <w:rFonts w:ascii="Book Antiqua" w:hAnsi="Book Antiqua" w:cs="ArialUnicodeMS"/>
          <w:sz w:val="24"/>
          <w:szCs w:val="24"/>
          <w:lang w:eastAsia="it-IT"/>
        </w:rPr>
        <w:t>Nota/Commento</w:t>
      </w:r>
      <w:r w:rsidRPr="00191D47">
        <w:rPr>
          <w:rFonts w:ascii="Book Antiqua" w:hAnsi="Book Antiqua" w:cs="ArialUnicodeMS"/>
          <w:sz w:val="24"/>
          <w:szCs w:val="24"/>
          <w:lang w:eastAsia="it-IT"/>
        </w:rPr>
        <w:t xml:space="preserve"> in rivista</w:t>
      </w:r>
      <w:r w:rsidR="00E566F5">
        <w:rPr>
          <w:rFonts w:ascii="Book Antiqua" w:hAnsi="Book Antiqua" w:cs="ArialUnicodeMS"/>
          <w:sz w:val="24"/>
          <w:szCs w:val="24"/>
          <w:lang w:eastAsia="it-IT"/>
        </w:rPr>
        <w:t xml:space="preserve"> di fascia A</w:t>
      </w:r>
    </w:p>
    <w:p w14:paraId="704AD0FE"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 xml:space="preserve">Un altro argomento contro i </w:t>
      </w:r>
      <w:proofErr w:type="gramStart"/>
      <w:r w:rsidRPr="00191D47">
        <w:rPr>
          <w:rFonts w:ascii="Book Antiqua" w:hAnsi="Book Antiqua" w:cs="ArialUnicodeMS"/>
          <w:i/>
          <w:sz w:val="24"/>
          <w:szCs w:val="24"/>
          <w:lang w:eastAsia="it-IT"/>
        </w:rPr>
        <w:t>decreti legge</w:t>
      </w:r>
      <w:proofErr w:type="gramEnd"/>
      <w:r w:rsidRPr="00191D47">
        <w:rPr>
          <w:rFonts w:ascii="Book Antiqua" w:hAnsi="Book Antiqua" w:cs="ArialUnicodeMS"/>
          <w:i/>
          <w:sz w:val="24"/>
          <w:szCs w:val="24"/>
          <w:lang w:eastAsia="it-IT"/>
        </w:rPr>
        <w:t xml:space="preserve"> regionali</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Quaderni Costituzionali</w:t>
      </w:r>
      <w:r w:rsidRPr="00191D47">
        <w:rPr>
          <w:rFonts w:ascii="Book Antiqua" w:hAnsi="Book Antiqua" w:cs="ArialUnicodeMS"/>
          <w:sz w:val="24"/>
          <w:szCs w:val="24"/>
          <w:lang w:eastAsia="it-IT"/>
        </w:rPr>
        <w:t>,</w:t>
      </w:r>
      <w:r w:rsidR="00AC6DEB">
        <w:rPr>
          <w:rFonts w:ascii="Book Antiqua" w:hAnsi="Book Antiqua" w:cs="ArialUnicodeMS"/>
          <w:sz w:val="24"/>
          <w:szCs w:val="24"/>
          <w:lang w:eastAsia="it-IT"/>
        </w:rPr>
        <w:t xml:space="preserve"> n. 4 del 2002,</w:t>
      </w:r>
      <w:r w:rsidR="00B07B11">
        <w:rPr>
          <w:rFonts w:ascii="Book Antiqua" w:hAnsi="Book Antiqua" w:cs="ArialUnicodeMS"/>
          <w:sz w:val="24"/>
          <w:szCs w:val="24"/>
          <w:lang w:eastAsia="it-IT"/>
        </w:rPr>
        <w:t xml:space="preserve"> p. 812-814,</w:t>
      </w:r>
      <w:r w:rsidRPr="00191D47">
        <w:rPr>
          <w:rFonts w:ascii="Book Antiqua" w:hAnsi="Book Antiqua" w:cs="ArialUnicodeMS"/>
          <w:sz w:val="24"/>
          <w:szCs w:val="24"/>
          <w:lang w:eastAsia="it-IT"/>
        </w:rPr>
        <w:t xml:space="preserve"> ISSN: 0392-6664</w:t>
      </w:r>
    </w:p>
    <w:p w14:paraId="0140A247"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p>
    <w:p w14:paraId="279E36F7" w14:textId="77777777" w:rsidR="001A0645" w:rsidRPr="00191D47" w:rsidRDefault="001A0645"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6)</w:t>
      </w:r>
      <w:r w:rsidRPr="001A0645">
        <w:rPr>
          <w:rFonts w:ascii="Book Antiqua" w:hAnsi="Book Antiqua" w:cs="ArialUnicodeMS"/>
          <w:sz w:val="24"/>
          <w:szCs w:val="24"/>
          <w:lang w:eastAsia="it-IT"/>
        </w:rPr>
        <w:t xml:space="preserve"> </w:t>
      </w:r>
      <w:r w:rsidRPr="00BF36F1">
        <w:rPr>
          <w:rFonts w:ascii="Book Antiqua" w:hAnsi="Book Antiqua" w:cs="ArialUnicodeMS"/>
          <w:b/>
          <w:sz w:val="24"/>
          <w:szCs w:val="24"/>
          <w:lang w:eastAsia="it-IT"/>
        </w:rPr>
        <w:t>2002</w:t>
      </w:r>
      <w:r w:rsidRPr="00191D47">
        <w:rPr>
          <w:rFonts w:ascii="Book Antiqua" w:hAnsi="Book Antiqua" w:cs="ArialUnicodeMS"/>
          <w:sz w:val="24"/>
          <w:szCs w:val="24"/>
          <w:lang w:eastAsia="it-IT"/>
        </w:rPr>
        <w:t xml:space="preserve"> - Articolo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7BAF6BE8"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Il contributo giurisprudenziale alla concreta delineazione dei contorni del Titolo V. Connessione tra problematiche di diritto intertemporale e questioni di natura sostanziale</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Le Istituzioni del Federalismo</w:t>
      </w:r>
      <w:r w:rsidRPr="00191D47">
        <w:rPr>
          <w:rFonts w:ascii="Book Antiqua" w:hAnsi="Book Antiqua" w:cs="ArialUnicodeMS"/>
          <w:sz w:val="24"/>
          <w:szCs w:val="24"/>
          <w:lang w:eastAsia="it-IT"/>
        </w:rPr>
        <w:t>,</w:t>
      </w:r>
      <w:r w:rsidR="007A295A">
        <w:rPr>
          <w:rFonts w:ascii="Book Antiqua" w:hAnsi="Book Antiqua" w:cs="ArialUnicodeMS"/>
          <w:sz w:val="24"/>
          <w:szCs w:val="24"/>
          <w:lang w:eastAsia="it-IT"/>
        </w:rPr>
        <w:t xml:space="preserve"> n. 6 del 2002,</w:t>
      </w:r>
      <w:r w:rsidR="00B07B11">
        <w:rPr>
          <w:rFonts w:ascii="Book Antiqua" w:hAnsi="Book Antiqua" w:cs="ArialUnicodeMS"/>
          <w:sz w:val="24"/>
          <w:szCs w:val="24"/>
          <w:lang w:eastAsia="it-IT"/>
        </w:rPr>
        <w:t xml:space="preserve"> p. 1113-1134,</w:t>
      </w:r>
      <w:r w:rsidRPr="00191D47">
        <w:rPr>
          <w:rFonts w:ascii="Book Antiqua" w:hAnsi="Book Antiqua" w:cs="ArialUnicodeMS"/>
          <w:sz w:val="24"/>
          <w:szCs w:val="24"/>
          <w:lang w:eastAsia="it-IT"/>
        </w:rPr>
        <w:t xml:space="preserve"> ISSN: 1126-7917</w:t>
      </w:r>
    </w:p>
    <w:p w14:paraId="13CBA83F"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p>
    <w:p w14:paraId="0702259F" w14:textId="77777777" w:rsidR="001A0645" w:rsidRPr="00191D47" w:rsidRDefault="001A0645"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 xml:space="preserve">7) </w:t>
      </w:r>
      <w:r w:rsidRPr="00BF36F1">
        <w:rPr>
          <w:rFonts w:ascii="Book Antiqua" w:hAnsi="Book Antiqua" w:cs="ArialUnicodeMS"/>
          <w:b/>
          <w:sz w:val="24"/>
          <w:szCs w:val="24"/>
          <w:lang w:eastAsia="it-IT"/>
        </w:rPr>
        <w:t>2003</w:t>
      </w:r>
      <w:r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w:t>
      </w:r>
      <w:r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Nota a sentenza titolata</w:t>
      </w:r>
      <w:r w:rsidRPr="00191D47">
        <w:rPr>
          <w:rFonts w:ascii="Book Antiqua" w:hAnsi="Book Antiqua" w:cs="ArialUnicodeMS"/>
          <w:sz w:val="24"/>
          <w:szCs w:val="24"/>
          <w:lang w:eastAsia="it-IT"/>
        </w:rPr>
        <w:t xml:space="preserve">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786A0918"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La mancata attuazione della norma impugnata determina sempre inammissibilità per "carenza d'interesse"? Rectius, la riforma del Titolo V si legge in trasparenza</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Le Regioni</w:t>
      </w:r>
      <w:r w:rsidRPr="00191D47">
        <w:rPr>
          <w:rFonts w:ascii="Book Antiqua" w:hAnsi="Book Antiqua" w:cs="ArialUnicodeMS"/>
          <w:sz w:val="24"/>
          <w:szCs w:val="24"/>
          <w:lang w:eastAsia="it-IT"/>
        </w:rPr>
        <w:t>,</w:t>
      </w:r>
      <w:r w:rsidR="007A295A">
        <w:rPr>
          <w:rFonts w:ascii="Book Antiqua" w:hAnsi="Book Antiqua" w:cs="ArialUnicodeMS"/>
          <w:sz w:val="24"/>
          <w:szCs w:val="24"/>
          <w:lang w:eastAsia="it-IT"/>
        </w:rPr>
        <w:t xml:space="preserve"> n. 4 del 2003,</w:t>
      </w:r>
      <w:r w:rsidRPr="00191D47">
        <w:rPr>
          <w:rFonts w:ascii="Book Antiqua" w:hAnsi="Book Antiqua" w:cs="ArialUnicodeMS"/>
          <w:sz w:val="24"/>
          <w:szCs w:val="24"/>
          <w:lang w:eastAsia="it-IT"/>
        </w:rPr>
        <w:t xml:space="preserve"> p. 643</w:t>
      </w:r>
      <w:r w:rsidR="00B07B11">
        <w:rPr>
          <w:rFonts w:ascii="Book Antiqua" w:hAnsi="Book Antiqua" w:cs="ArialUnicodeMS"/>
          <w:sz w:val="24"/>
          <w:szCs w:val="24"/>
          <w:lang w:eastAsia="it-IT"/>
        </w:rPr>
        <w:t>-657,</w:t>
      </w:r>
      <w:r w:rsidRPr="00191D47">
        <w:rPr>
          <w:rFonts w:ascii="Book Antiqua" w:hAnsi="Book Antiqua" w:cs="ArialUnicodeMS"/>
          <w:sz w:val="24"/>
          <w:szCs w:val="24"/>
          <w:lang w:eastAsia="it-IT"/>
        </w:rPr>
        <w:t xml:space="preserve"> ISSN: 0391-7576</w:t>
      </w:r>
    </w:p>
    <w:p w14:paraId="16EBD0BD"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p>
    <w:p w14:paraId="6FB38F3D" w14:textId="77777777" w:rsidR="001A0645" w:rsidRPr="00191D47" w:rsidRDefault="001A0645" w:rsidP="001A064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 xml:space="preserve">8) </w:t>
      </w:r>
      <w:r w:rsidRPr="00BF36F1">
        <w:rPr>
          <w:rFonts w:ascii="Book Antiqua" w:hAnsi="Book Antiqua" w:cs="ArialUnicodeMS"/>
          <w:b/>
          <w:sz w:val="24"/>
          <w:szCs w:val="24"/>
          <w:lang w:eastAsia="it-IT"/>
        </w:rPr>
        <w:t>2003</w:t>
      </w:r>
      <w:r w:rsidRPr="00191D47">
        <w:rPr>
          <w:rFonts w:ascii="Book Antiqua" w:hAnsi="Book Antiqua" w:cs="ArialUnicodeMS"/>
          <w:sz w:val="24"/>
          <w:szCs w:val="24"/>
          <w:lang w:eastAsia="it-IT"/>
        </w:rPr>
        <w:t xml:space="preserve"> - Articolo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568B1A49"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I "livelli essenziali delle prestazioni concernenti i diritti civili e sociali..." alla prova della giurisprudenza costituzionale. Alla ricerca del parametro plausibile</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Le Istituzioni del Federalismo</w:t>
      </w:r>
      <w:r w:rsidRPr="00191D47">
        <w:rPr>
          <w:rFonts w:ascii="Book Antiqua" w:hAnsi="Book Antiqua" w:cs="ArialUnicodeMS"/>
          <w:sz w:val="24"/>
          <w:szCs w:val="24"/>
          <w:lang w:eastAsia="it-IT"/>
        </w:rPr>
        <w:t>,</w:t>
      </w:r>
      <w:r w:rsidR="007A295A">
        <w:rPr>
          <w:rFonts w:ascii="Book Antiqua" w:hAnsi="Book Antiqua" w:cs="ArialUnicodeMS"/>
          <w:sz w:val="24"/>
          <w:szCs w:val="24"/>
          <w:lang w:eastAsia="it-IT"/>
        </w:rPr>
        <w:t xml:space="preserve"> n. 3/4 del 2003,</w:t>
      </w:r>
      <w:r w:rsidR="00B07B11">
        <w:rPr>
          <w:rFonts w:ascii="Book Antiqua" w:hAnsi="Book Antiqua" w:cs="ArialUnicodeMS"/>
          <w:sz w:val="24"/>
          <w:szCs w:val="24"/>
          <w:lang w:eastAsia="it-IT"/>
        </w:rPr>
        <w:t xml:space="preserve"> p. 613-646,</w:t>
      </w:r>
      <w:r w:rsidRPr="00191D47">
        <w:rPr>
          <w:rFonts w:ascii="Book Antiqua" w:hAnsi="Book Antiqua" w:cs="ArialUnicodeMS"/>
          <w:sz w:val="24"/>
          <w:szCs w:val="24"/>
          <w:lang w:eastAsia="it-IT"/>
        </w:rPr>
        <w:t xml:space="preserve"> ISSN: 1126-7917</w:t>
      </w:r>
    </w:p>
    <w:p w14:paraId="317C3790" w14:textId="77777777" w:rsidR="001A0645" w:rsidRDefault="001A0645" w:rsidP="001A0645">
      <w:pPr>
        <w:autoSpaceDE w:val="0"/>
        <w:autoSpaceDN w:val="0"/>
        <w:adjustRightInd w:val="0"/>
        <w:spacing w:after="0"/>
        <w:jc w:val="both"/>
        <w:rPr>
          <w:rFonts w:ascii="Book Antiqua" w:hAnsi="Book Antiqua" w:cs="ArialUnicodeMS"/>
          <w:sz w:val="24"/>
          <w:szCs w:val="24"/>
          <w:lang w:eastAsia="it-IT"/>
        </w:rPr>
      </w:pPr>
    </w:p>
    <w:p w14:paraId="056C6F60" w14:textId="77777777" w:rsidR="00BF36F1" w:rsidRPr="00191D47" w:rsidRDefault="001A0645" w:rsidP="00BF36F1">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9)</w:t>
      </w:r>
      <w:r w:rsidR="00BF36F1" w:rsidRPr="00BF36F1">
        <w:rPr>
          <w:rFonts w:ascii="Book Antiqua" w:hAnsi="Book Antiqua" w:cs="ArialUnicodeMS"/>
          <w:sz w:val="24"/>
          <w:szCs w:val="24"/>
          <w:lang w:eastAsia="it-IT"/>
        </w:rPr>
        <w:t xml:space="preserve"> </w:t>
      </w:r>
      <w:r w:rsidR="00BF36F1" w:rsidRPr="00BF36F1">
        <w:rPr>
          <w:rFonts w:ascii="Book Antiqua" w:hAnsi="Book Antiqua" w:cs="ArialUnicodeMS"/>
          <w:b/>
          <w:sz w:val="24"/>
          <w:szCs w:val="24"/>
          <w:lang w:eastAsia="it-IT"/>
        </w:rPr>
        <w:t>2003</w:t>
      </w:r>
      <w:r w:rsidR="00BF36F1"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w:t>
      </w:r>
      <w:r w:rsidR="00BF36F1"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Nota a sentenza titolata</w:t>
      </w:r>
      <w:r w:rsidR="00BF36F1" w:rsidRPr="00191D47">
        <w:rPr>
          <w:rFonts w:ascii="Book Antiqua" w:hAnsi="Book Antiqua" w:cs="ArialUnicodeMS"/>
          <w:sz w:val="24"/>
          <w:szCs w:val="24"/>
          <w:lang w:eastAsia="it-IT"/>
        </w:rPr>
        <w:t xml:space="preserve">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2BF9641B" w14:textId="77777777" w:rsidR="001A0645" w:rsidRDefault="00BF36F1" w:rsidP="00BF36F1">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La Corte rimane fedele ai suoi precedenti e dichiara ammissibile il referendum volto ad estendere la "tutela reale" nel caso di licenziamento ingiustificato</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Giurisprudenza Italiana</w:t>
      </w:r>
      <w:r w:rsidRPr="00191D47">
        <w:rPr>
          <w:rFonts w:ascii="Book Antiqua" w:hAnsi="Book Antiqua" w:cs="ArialUnicodeMS"/>
          <w:sz w:val="24"/>
          <w:szCs w:val="24"/>
          <w:lang w:eastAsia="it-IT"/>
        </w:rPr>
        <w:t>,</w:t>
      </w:r>
      <w:r w:rsidR="00B07B11">
        <w:rPr>
          <w:rFonts w:ascii="Book Antiqua" w:hAnsi="Book Antiqua" w:cs="ArialUnicodeMS"/>
          <w:sz w:val="24"/>
          <w:szCs w:val="24"/>
          <w:lang w:eastAsia="it-IT"/>
        </w:rPr>
        <w:t xml:space="preserve"> n. 12 del 2003, p. 2228-2232,</w:t>
      </w:r>
      <w:r w:rsidRPr="00191D47">
        <w:rPr>
          <w:rFonts w:ascii="Book Antiqua" w:hAnsi="Book Antiqua" w:cs="ArialUnicodeMS"/>
          <w:sz w:val="24"/>
          <w:szCs w:val="24"/>
          <w:lang w:eastAsia="it-IT"/>
        </w:rPr>
        <w:t xml:space="preserve"> ISSN: 1125-3029</w:t>
      </w:r>
    </w:p>
    <w:p w14:paraId="19823C6C" w14:textId="77777777" w:rsidR="00BF36F1" w:rsidRDefault="00BF36F1" w:rsidP="00BF36F1">
      <w:pPr>
        <w:autoSpaceDE w:val="0"/>
        <w:autoSpaceDN w:val="0"/>
        <w:adjustRightInd w:val="0"/>
        <w:spacing w:after="0"/>
        <w:jc w:val="both"/>
        <w:rPr>
          <w:rFonts w:ascii="Book Antiqua" w:hAnsi="Book Antiqua" w:cs="ArialUnicodeMS"/>
          <w:sz w:val="24"/>
          <w:szCs w:val="24"/>
          <w:lang w:eastAsia="it-IT"/>
        </w:rPr>
      </w:pPr>
    </w:p>
    <w:p w14:paraId="3454C231" w14:textId="77777777" w:rsidR="00BF36F1" w:rsidRPr="00191D47" w:rsidRDefault="00BF36F1" w:rsidP="00BF36F1">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10)</w:t>
      </w:r>
      <w:r w:rsidRPr="00BF36F1">
        <w:rPr>
          <w:rFonts w:ascii="Book Antiqua" w:hAnsi="Book Antiqua" w:cs="ArialUnicodeMS"/>
          <w:sz w:val="24"/>
          <w:szCs w:val="24"/>
          <w:lang w:eastAsia="it-IT"/>
        </w:rPr>
        <w:t xml:space="preserve"> </w:t>
      </w:r>
      <w:r w:rsidRPr="00BF36F1">
        <w:rPr>
          <w:rFonts w:ascii="Book Antiqua" w:hAnsi="Book Antiqua" w:cs="ArialUnicodeMS"/>
          <w:b/>
          <w:sz w:val="24"/>
          <w:szCs w:val="24"/>
          <w:lang w:eastAsia="it-IT"/>
        </w:rPr>
        <w:t>2003</w:t>
      </w:r>
      <w:r w:rsidRPr="00191D47">
        <w:rPr>
          <w:rFonts w:ascii="Book Antiqua" w:hAnsi="Book Antiqua" w:cs="ArialUnicodeMS"/>
          <w:sz w:val="24"/>
          <w:szCs w:val="24"/>
          <w:lang w:eastAsia="it-IT"/>
        </w:rPr>
        <w:t xml:space="preserve"> - Articolo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32AAAC2A" w14:textId="77777777" w:rsidR="00BF36F1" w:rsidRDefault="00BF36F1" w:rsidP="00BF36F1">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 xml:space="preserve">Un'antica questione nei conflitti intersoggettivi: controllo sull'invasione di competenza o sulla legittimità dell'atto assunto come </w:t>
      </w:r>
      <w:proofErr w:type="gramStart"/>
      <w:r w:rsidRPr="00191D47">
        <w:rPr>
          <w:rFonts w:ascii="Book Antiqua" w:hAnsi="Book Antiqua" w:cs="ArialUnicodeMS"/>
          <w:i/>
          <w:sz w:val="24"/>
          <w:szCs w:val="24"/>
          <w:lang w:eastAsia="it-IT"/>
        </w:rPr>
        <w:t>invasivo?</w:t>
      </w:r>
      <w:r w:rsidRPr="00191D47">
        <w:rPr>
          <w:rFonts w:ascii="Book Antiqua" w:hAnsi="Book Antiqua" w:cs="ArialUnicodeMS"/>
          <w:sz w:val="24"/>
          <w:szCs w:val="24"/>
          <w:lang w:eastAsia="it-IT"/>
        </w:rPr>
        <w:t>,</w:t>
      </w:r>
      <w:proofErr w:type="gramEnd"/>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Giurisprudenza Italiana</w:t>
      </w:r>
      <w:r w:rsidRPr="00191D47">
        <w:rPr>
          <w:rFonts w:ascii="Book Antiqua" w:hAnsi="Book Antiqua" w:cs="ArialUnicodeMS"/>
          <w:sz w:val="24"/>
          <w:szCs w:val="24"/>
          <w:lang w:eastAsia="it-IT"/>
        </w:rPr>
        <w:t>,</w:t>
      </w:r>
      <w:r w:rsidR="00720895">
        <w:rPr>
          <w:rFonts w:ascii="Book Antiqua" w:hAnsi="Book Antiqua" w:cs="ArialUnicodeMS"/>
          <w:sz w:val="24"/>
          <w:szCs w:val="24"/>
          <w:lang w:eastAsia="it-IT"/>
        </w:rPr>
        <w:t xml:space="preserve"> n. 2 del 2003,</w:t>
      </w:r>
      <w:r w:rsidRPr="00191D47">
        <w:rPr>
          <w:rFonts w:ascii="Book Antiqua" w:hAnsi="Book Antiqua" w:cs="ArialUnicodeMS"/>
          <w:sz w:val="24"/>
          <w:szCs w:val="24"/>
          <w:lang w:eastAsia="it-IT"/>
        </w:rPr>
        <w:t xml:space="preserve"> </w:t>
      </w:r>
      <w:r w:rsidRPr="00720895">
        <w:rPr>
          <w:rFonts w:ascii="Book Antiqua" w:hAnsi="Book Antiqua" w:cs="ArialUnicodeMS"/>
          <w:sz w:val="24"/>
          <w:szCs w:val="24"/>
          <w:lang w:eastAsia="it-IT"/>
        </w:rPr>
        <w:t>p. 393-</w:t>
      </w:r>
      <w:r w:rsidR="00720895">
        <w:rPr>
          <w:rFonts w:ascii="Book Antiqua" w:hAnsi="Book Antiqua" w:cs="ArialUnicodeMS"/>
          <w:sz w:val="24"/>
          <w:szCs w:val="24"/>
          <w:lang w:eastAsia="it-IT"/>
        </w:rPr>
        <w:t>397,</w:t>
      </w:r>
      <w:r w:rsidRPr="00191D47">
        <w:rPr>
          <w:rFonts w:ascii="Book Antiqua" w:hAnsi="Book Antiqua" w:cs="ArialUnicodeMS"/>
          <w:sz w:val="24"/>
          <w:szCs w:val="24"/>
          <w:lang w:eastAsia="it-IT"/>
        </w:rPr>
        <w:t xml:space="preserve"> ISSN: 1125-3029</w:t>
      </w:r>
    </w:p>
    <w:p w14:paraId="589BA358" w14:textId="77777777" w:rsidR="00BF36F1" w:rsidRDefault="00BF36F1" w:rsidP="00BF36F1">
      <w:pPr>
        <w:autoSpaceDE w:val="0"/>
        <w:autoSpaceDN w:val="0"/>
        <w:adjustRightInd w:val="0"/>
        <w:spacing w:after="0"/>
        <w:jc w:val="both"/>
        <w:rPr>
          <w:rFonts w:ascii="Book Antiqua" w:hAnsi="Book Antiqua" w:cs="ArialUnicodeMS"/>
          <w:sz w:val="24"/>
          <w:szCs w:val="24"/>
          <w:lang w:eastAsia="it-IT"/>
        </w:rPr>
      </w:pPr>
    </w:p>
    <w:p w14:paraId="65D649DF" w14:textId="77777777" w:rsidR="00BF36F1" w:rsidRPr="00191D47" w:rsidRDefault="00BF36F1" w:rsidP="00BF36F1">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lastRenderedPageBreak/>
        <w:t xml:space="preserve">11) </w:t>
      </w:r>
      <w:r w:rsidRPr="00BF36F1">
        <w:rPr>
          <w:rFonts w:ascii="Book Antiqua" w:hAnsi="Book Antiqua" w:cs="ArialUnicodeMS"/>
          <w:b/>
          <w:sz w:val="24"/>
          <w:szCs w:val="24"/>
          <w:lang w:eastAsia="it-IT"/>
        </w:rPr>
        <w:t>2003</w:t>
      </w:r>
      <w:r w:rsidRPr="00191D47">
        <w:rPr>
          <w:rFonts w:ascii="Book Antiqua" w:hAnsi="Book Antiqua" w:cs="ArialUnicodeMS"/>
          <w:sz w:val="24"/>
          <w:szCs w:val="24"/>
          <w:lang w:eastAsia="it-IT"/>
        </w:rPr>
        <w:t xml:space="preserve"> - Articolo in rivista</w:t>
      </w:r>
    </w:p>
    <w:p w14:paraId="68DCE738" w14:textId="77777777" w:rsidR="00BF36F1" w:rsidRDefault="00BF36F1" w:rsidP="00BF36F1">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Fungibilità ed interscambiabilità tra leggi nazionali e fonti comunitarie. L'evoluzione della giurisprudenza costituzionale</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Studi parlamentari e di politica costituzionale</w:t>
      </w:r>
      <w:r w:rsidRPr="00191D47">
        <w:rPr>
          <w:rFonts w:ascii="Book Antiqua" w:hAnsi="Book Antiqua" w:cs="ArialUnicodeMS"/>
          <w:sz w:val="24"/>
          <w:szCs w:val="24"/>
          <w:lang w:eastAsia="it-IT"/>
        </w:rPr>
        <w:t>,</w:t>
      </w:r>
      <w:r w:rsidR="00720895">
        <w:rPr>
          <w:rFonts w:ascii="Book Antiqua" w:hAnsi="Book Antiqua" w:cs="ArialUnicodeMS"/>
          <w:sz w:val="24"/>
          <w:szCs w:val="24"/>
          <w:lang w:eastAsia="it-IT"/>
        </w:rPr>
        <w:t xml:space="preserve"> Anno trentaseiesimo, 4° trimestre 2003, n. 142, p. 27-75,</w:t>
      </w:r>
      <w:r w:rsidRPr="00191D47">
        <w:rPr>
          <w:rFonts w:ascii="Book Antiqua" w:hAnsi="Book Antiqua" w:cs="ArialUnicodeMS"/>
          <w:sz w:val="24"/>
          <w:szCs w:val="24"/>
          <w:lang w:eastAsia="it-IT"/>
        </w:rPr>
        <w:t xml:space="preserve"> ISSN: 0303-9714</w:t>
      </w:r>
    </w:p>
    <w:p w14:paraId="7D9F4F2B" w14:textId="77777777" w:rsidR="00BF36F1" w:rsidRDefault="00BF36F1" w:rsidP="00BF36F1">
      <w:pPr>
        <w:autoSpaceDE w:val="0"/>
        <w:autoSpaceDN w:val="0"/>
        <w:adjustRightInd w:val="0"/>
        <w:spacing w:after="0"/>
        <w:jc w:val="both"/>
        <w:rPr>
          <w:rFonts w:ascii="Book Antiqua" w:hAnsi="Book Antiqua" w:cs="ArialUnicodeMS"/>
          <w:sz w:val="24"/>
          <w:szCs w:val="24"/>
          <w:lang w:eastAsia="it-IT"/>
        </w:rPr>
      </w:pPr>
    </w:p>
    <w:p w14:paraId="63AD202D" w14:textId="77777777" w:rsidR="00BF36F1" w:rsidRPr="00191D47" w:rsidRDefault="00BF36F1" w:rsidP="00BF36F1">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12)</w:t>
      </w:r>
      <w:r w:rsidRPr="00BF36F1">
        <w:rPr>
          <w:rFonts w:ascii="Book Antiqua" w:hAnsi="Book Antiqua" w:cs="ArialUnicodeMS"/>
          <w:sz w:val="24"/>
          <w:szCs w:val="24"/>
          <w:lang w:eastAsia="it-IT"/>
        </w:rPr>
        <w:t xml:space="preserve"> </w:t>
      </w:r>
      <w:r w:rsidRPr="00BF36F1">
        <w:rPr>
          <w:rFonts w:ascii="Book Antiqua" w:hAnsi="Book Antiqua" w:cs="ArialUnicodeMS"/>
          <w:b/>
          <w:sz w:val="24"/>
          <w:szCs w:val="24"/>
          <w:lang w:eastAsia="it-IT"/>
        </w:rPr>
        <w:t>2004</w:t>
      </w:r>
      <w:r w:rsidRPr="00191D47">
        <w:rPr>
          <w:rFonts w:ascii="Book Antiqua" w:hAnsi="Book Antiqua" w:cs="ArialUnicodeMS"/>
          <w:sz w:val="24"/>
          <w:szCs w:val="24"/>
          <w:lang w:eastAsia="it-IT"/>
        </w:rPr>
        <w:t xml:space="preserve"> - Articolo in rivista</w:t>
      </w:r>
    </w:p>
    <w:p w14:paraId="03B84C6C" w14:textId="77777777" w:rsidR="00BF36F1" w:rsidRDefault="00BF36F1" w:rsidP="00BF36F1">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 xml:space="preserve">Il nuovo riparto di competenze Stato – Regioni tra continuità, ultrattività ed urgenza – Nota a margine delle sentenze </w:t>
      </w:r>
      <w:proofErr w:type="spellStart"/>
      <w:r w:rsidRPr="00191D47">
        <w:rPr>
          <w:rFonts w:ascii="Book Antiqua" w:hAnsi="Book Antiqua" w:cs="ArialUnicodeMS"/>
          <w:i/>
          <w:sz w:val="24"/>
          <w:szCs w:val="24"/>
          <w:lang w:eastAsia="it-IT"/>
        </w:rPr>
        <w:t>nn</w:t>
      </w:r>
      <w:proofErr w:type="spellEnd"/>
      <w:r w:rsidRPr="00191D47">
        <w:rPr>
          <w:rFonts w:ascii="Book Antiqua" w:hAnsi="Book Antiqua" w:cs="ArialUnicodeMS"/>
          <w:i/>
          <w:sz w:val="24"/>
          <w:szCs w:val="24"/>
          <w:lang w:eastAsia="it-IT"/>
        </w:rPr>
        <w:t>. 255 e 256 del 2004, Corte costituzionale</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Forum di Quaderni Costituzionali</w:t>
      </w:r>
      <w:r w:rsidRPr="00191D47">
        <w:rPr>
          <w:rFonts w:ascii="Book Antiqua" w:hAnsi="Book Antiqua" w:cs="ArialUnicodeMS"/>
          <w:sz w:val="24"/>
          <w:szCs w:val="24"/>
          <w:lang w:eastAsia="it-IT"/>
        </w:rPr>
        <w:t>, p. 1-6, 2004</w:t>
      </w:r>
    </w:p>
    <w:p w14:paraId="50587831" w14:textId="77777777" w:rsidR="00BF36F1" w:rsidRDefault="00BF36F1" w:rsidP="00BF36F1">
      <w:pPr>
        <w:autoSpaceDE w:val="0"/>
        <w:autoSpaceDN w:val="0"/>
        <w:adjustRightInd w:val="0"/>
        <w:spacing w:after="0"/>
        <w:jc w:val="both"/>
        <w:rPr>
          <w:rFonts w:ascii="Book Antiqua" w:hAnsi="Book Antiqua" w:cs="ArialUnicodeMS"/>
          <w:sz w:val="24"/>
          <w:szCs w:val="24"/>
          <w:lang w:eastAsia="it-IT"/>
        </w:rPr>
      </w:pPr>
    </w:p>
    <w:p w14:paraId="6D07C90A" w14:textId="77777777" w:rsidR="00BF36F1" w:rsidRPr="00191D47" w:rsidRDefault="00BF36F1" w:rsidP="00BF36F1">
      <w:pPr>
        <w:autoSpaceDE w:val="0"/>
        <w:autoSpaceDN w:val="0"/>
        <w:adjustRightInd w:val="0"/>
        <w:spacing w:after="0"/>
        <w:jc w:val="both"/>
        <w:rPr>
          <w:rFonts w:ascii="Book Antiqua" w:hAnsi="Book Antiqua"/>
          <w:sz w:val="24"/>
          <w:szCs w:val="24"/>
        </w:rPr>
      </w:pPr>
      <w:r>
        <w:rPr>
          <w:rFonts w:ascii="Book Antiqua" w:hAnsi="Book Antiqua" w:cs="ArialUnicodeMS"/>
          <w:sz w:val="24"/>
          <w:szCs w:val="24"/>
          <w:lang w:eastAsia="it-IT"/>
        </w:rPr>
        <w:t xml:space="preserve">13) </w:t>
      </w:r>
      <w:r w:rsidRPr="00BF36F1">
        <w:rPr>
          <w:rFonts w:ascii="Book Antiqua" w:hAnsi="Book Antiqua"/>
          <w:b/>
          <w:bCs/>
          <w:sz w:val="24"/>
          <w:szCs w:val="24"/>
        </w:rPr>
        <w:t>2004</w:t>
      </w:r>
      <w:r w:rsidRPr="00191D47">
        <w:rPr>
          <w:rFonts w:ascii="Book Antiqua" w:hAnsi="Book Antiqua"/>
          <w:bCs/>
          <w:sz w:val="24"/>
          <w:szCs w:val="24"/>
        </w:rPr>
        <w:t xml:space="preserve"> – Articolo in rivista</w:t>
      </w:r>
    </w:p>
    <w:p w14:paraId="5EB86B48" w14:textId="77777777" w:rsidR="00BF36F1" w:rsidRDefault="00BF36F1" w:rsidP="00BF36F1">
      <w:pPr>
        <w:autoSpaceDE w:val="0"/>
        <w:autoSpaceDN w:val="0"/>
        <w:adjustRightInd w:val="0"/>
        <w:spacing w:after="0"/>
        <w:jc w:val="both"/>
        <w:rPr>
          <w:rFonts w:ascii="Book Antiqua" w:hAnsi="Book Antiqua"/>
          <w:sz w:val="24"/>
          <w:szCs w:val="24"/>
        </w:rPr>
      </w:pPr>
      <w:r w:rsidRPr="00191D47">
        <w:rPr>
          <w:rFonts w:ascii="Book Antiqua" w:hAnsi="Book Antiqua" w:cs="ArialUnicodeMS"/>
          <w:smallCaps/>
          <w:sz w:val="24"/>
          <w:szCs w:val="24"/>
          <w:lang w:eastAsia="it-IT"/>
        </w:rPr>
        <w:t>M. Belletti,</w:t>
      </w:r>
      <w:r w:rsidRPr="00191D47">
        <w:rPr>
          <w:rFonts w:ascii="Book Antiqua" w:hAnsi="Book Antiqua"/>
          <w:sz w:val="24"/>
          <w:szCs w:val="24"/>
        </w:rPr>
        <w:t xml:space="preserve"> </w:t>
      </w:r>
      <w:r w:rsidRPr="00191D47">
        <w:rPr>
          <w:rFonts w:ascii="Book Antiqua" w:hAnsi="Book Antiqua"/>
          <w:i/>
          <w:iCs/>
          <w:sz w:val="24"/>
          <w:szCs w:val="24"/>
        </w:rPr>
        <w:t xml:space="preserve">La definizione dell’incompatibilità tra la carica di assessore e quella di consigliere compete alla legge regionale – </w:t>
      </w:r>
      <w:smartTag w:uri="urn:schemas-microsoft-com:office:smarttags" w:element="PersonName">
        <w:smartTagPr>
          <w:attr w:name="ProductID" w:val="La Consulta"/>
        </w:smartTagPr>
        <w:r w:rsidRPr="00191D47">
          <w:rPr>
            <w:rFonts w:ascii="Book Antiqua" w:hAnsi="Book Antiqua"/>
            <w:i/>
            <w:iCs/>
            <w:sz w:val="24"/>
            <w:szCs w:val="24"/>
          </w:rPr>
          <w:t>La Consulta</w:t>
        </w:r>
      </w:smartTag>
      <w:r w:rsidRPr="00191D47">
        <w:rPr>
          <w:rFonts w:ascii="Book Antiqua" w:hAnsi="Book Antiqua"/>
          <w:i/>
          <w:iCs/>
          <w:sz w:val="24"/>
          <w:szCs w:val="24"/>
        </w:rPr>
        <w:t xml:space="preserve"> dichiara incostituzionale le relative norme degli Statuti dell’Emilia-Romagna ed Umbria – Cronache –</w:t>
      </w:r>
      <w:r w:rsidRPr="00191D47">
        <w:rPr>
          <w:rFonts w:ascii="Book Antiqua" w:hAnsi="Book Antiqua"/>
          <w:sz w:val="24"/>
          <w:szCs w:val="24"/>
        </w:rPr>
        <w:t xml:space="preserve">, </w:t>
      </w:r>
      <w:hyperlink r:id="rId8" w:history="1">
        <w:r w:rsidRPr="00191D47">
          <w:rPr>
            <w:rStyle w:val="Collegamentoipertestuale"/>
            <w:rFonts w:ascii="Book Antiqua" w:hAnsi="Book Antiqua"/>
            <w:sz w:val="24"/>
            <w:szCs w:val="24"/>
          </w:rPr>
          <w:t>http://www.associazionedeicostituzionalisti.it/</w:t>
        </w:r>
      </w:hyperlink>
    </w:p>
    <w:p w14:paraId="63F8A3AA" w14:textId="77777777" w:rsidR="00BF36F1" w:rsidRDefault="00BF36F1" w:rsidP="00BF36F1">
      <w:pPr>
        <w:autoSpaceDE w:val="0"/>
        <w:autoSpaceDN w:val="0"/>
        <w:adjustRightInd w:val="0"/>
        <w:spacing w:after="0"/>
        <w:jc w:val="both"/>
        <w:rPr>
          <w:rFonts w:ascii="Book Antiqua" w:hAnsi="Book Antiqua"/>
          <w:sz w:val="24"/>
          <w:szCs w:val="24"/>
        </w:rPr>
      </w:pPr>
    </w:p>
    <w:p w14:paraId="54AB89EC" w14:textId="77777777" w:rsidR="00BF36F1" w:rsidRPr="00191D47" w:rsidRDefault="00BF36F1" w:rsidP="00BF36F1">
      <w:pPr>
        <w:autoSpaceDE w:val="0"/>
        <w:autoSpaceDN w:val="0"/>
        <w:adjustRightInd w:val="0"/>
        <w:spacing w:after="0"/>
        <w:jc w:val="both"/>
        <w:rPr>
          <w:rFonts w:ascii="Book Antiqua" w:hAnsi="Book Antiqua"/>
          <w:sz w:val="24"/>
          <w:szCs w:val="24"/>
        </w:rPr>
      </w:pPr>
      <w:r>
        <w:rPr>
          <w:rFonts w:ascii="Book Antiqua" w:hAnsi="Book Antiqua"/>
          <w:sz w:val="24"/>
          <w:szCs w:val="24"/>
        </w:rPr>
        <w:t>14)</w:t>
      </w:r>
      <w:r w:rsidRPr="00BF36F1">
        <w:rPr>
          <w:rFonts w:ascii="Book Antiqua" w:hAnsi="Book Antiqua"/>
          <w:bCs/>
          <w:sz w:val="24"/>
          <w:szCs w:val="24"/>
        </w:rPr>
        <w:t xml:space="preserve"> </w:t>
      </w:r>
      <w:r w:rsidRPr="00BF36F1">
        <w:rPr>
          <w:rFonts w:ascii="Book Antiqua" w:hAnsi="Book Antiqua"/>
          <w:b/>
          <w:bCs/>
          <w:sz w:val="24"/>
          <w:szCs w:val="24"/>
        </w:rPr>
        <w:t>2004</w:t>
      </w:r>
      <w:r w:rsidRPr="00191D47">
        <w:rPr>
          <w:rFonts w:ascii="Book Antiqua" w:hAnsi="Book Antiqua"/>
          <w:bCs/>
          <w:sz w:val="24"/>
          <w:szCs w:val="24"/>
        </w:rPr>
        <w:t xml:space="preserve"> – Articolo in rivista</w:t>
      </w:r>
    </w:p>
    <w:p w14:paraId="53D7026B" w14:textId="77777777" w:rsidR="00BF36F1" w:rsidRDefault="00BF36F1" w:rsidP="00BF36F1">
      <w:pPr>
        <w:autoSpaceDE w:val="0"/>
        <w:autoSpaceDN w:val="0"/>
        <w:adjustRightInd w:val="0"/>
        <w:spacing w:after="0"/>
        <w:jc w:val="both"/>
        <w:rPr>
          <w:rFonts w:ascii="Book Antiqua" w:hAnsi="Book Antiqua"/>
          <w:sz w:val="24"/>
          <w:szCs w:val="24"/>
        </w:rPr>
      </w:pPr>
      <w:r w:rsidRPr="00191D47">
        <w:rPr>
          <w:rFonts w:ascii="Book Antiqua" w:hAnsi="Book Antiqua" w:cs="ArialUnicodeMS"/>
          <w:smallCaps/>
          <w:sz w:val="24"/>
          <w:szCs w:val="24"/>
          <w:lang w:eastAsia="it-IT"/>
        </w:rPr>
        <w:t>M. Belletti,</w:t>
      </w:r>
      <w:r w:rsidRPr="00191D47">
        <w:rPr>
          <w:rFonts w:ascii="Book Antiqua" w:hAnsi="Book Antiqua"/>
          <w:sz w:val="24"/>
          <w:szCs w:val="24"/>
        </w:rPr>
        <w:t xml:space="preserve"> </w:t>
      </w:r>
      <w:r w:rsidRPr="00191D47">
        <w:rPr>
          <w:rFonts w:ascii="Book Antiqua" w:hAnsi="Book Antiqua"/>
          <w:i/>
          <w:iCs/>
          <w:sz w:val="24"/>
          <w:szCs w:val="24"/>
        </w:rPr>
        <w:t>Approvata la legge di attuazione del primo comma dell’art. 122 della Costituzione; Legge n. 165/2004, novità ed aspetti problematici</w:t>
      </w:r>
      <w:r w:rsidRPr="00191D47">
        <w:rPr>
          <w:rFonts w:ascii="Book Antiqua" w:hAnsi="Book Antiqua"/>
          <w:sz w:val="24"/>
          <w:szCs w:val="24"/>
        </w:rPr>
        <w:t xml:space="preserve">, in </w:t>
      </w:r>
      <w:r w:rsidRPr="00191D47">
        <w:rPr>
          <w:rFonts w:ascii="Book Antiqua" w:hAnsi="Book Antiqua"/>
          <w:i/>
          <w:iCs/>
          <w:sz w:val="24"/>
          <w:szCs w:val="24"/>
        </w:rPr>
        <w:t xml:space="preserve">Associazione Italiana dei Costituzionalisti </w:t>
      </w:r>
      <w:proofErr w:type="gramStart"/>
      <w:r w:rsidRPr="00191D47">
        <w:rPr>
          <w:rFonts w:ascii="Book Antiqua" w:hAnsi="Book Antiqua"/>
          <w:i/>
          <w:iCs/>
          <w:sz w:val="24"/>
          <w:szCs w:val="24"/>
        </w:rPr>
        <w:t xml:space="preserve">– </w:t>
      </w:r>
      <w:r w:rsidRPr="00191D47">
        <w:rPr>
          <w:rFonts w:ascii="Book Antiqua" w:hAnsi="Book Antiqua"/>
          <w:sz w:val="24"/>
          <w:szCs w:val="24"/>
        </w:rPr>
        <w:t xml:space="preserve"> </w:t>
      </w:r>
      <w:r w:rsidRPr="00191D47">
        <w:rPr>
          <w:rFonts w:ascii="Book Antiqua" w:hAnsi="Book Antiqua"/>
          <w:i/>
          <w:iCs/>
          <w:sz w:val="24"/>
          <w:szCs w:val="24"/>
        </w:rPr>
        <w:t>Cronache</w:t>
      </w:r>
      <w:proofErr w:type="gramEnd"/>
      <w:r w:rsidRPr="00191D47">
        <w:rPr>
          <w:rFonts w:ascii="Book Antiqua" w:hAnsi="Book Antiqua"/>
          <w:i/>
          <w:iCs/>
          <w:sz w:val="24"/>
          <w:szCs w:val="24"/>
        </w:rPr>
        <w:t xml:space="preserve"> –</w:t>
      </w:r>
      <w:r w:rsidRPr="00191D47">
        <w:rPr>
          <w:rFonts w:ascii="Book Antiqua" w:hAnsi="Book Antiqua"/>
          <w:sz w:val="24"/>
          <w:szCs w:val="24"/>
        </w:rPr>
        <w:t xml:space="preserve">, </w:t>
      </w:r>
      <w:hyperlink w:history="1">
        <w:r w:rsidRPr="00191D47">
          <w:rPr>
            <w:rStyle w:val="Collegamentoipertestuale"/>
            <w:rFonts w:ascii="Book Antiqua" w:hAnsi="Book Antiqua"/>
            <w:sz w:val="24"/>
            <w:szCs w:val="24"/>
          </w:rPr>
          <w:t>http://www.associazionedei costituzionalisti.it/</w:t>
        </w:r>
      </w:hyperlink>
    </w:p>
    <w:p w14:paraId="7A849AFC" w14:textId="77777777" w:rsidR="00BF36F1" w:rsidRDefault="00BF36F1" w:rsidP="00BF36F1">
      <w:pPr>
        <w:autoSpaceDE w:val="0"/>
        <w:autoSpaceDN w:val="0"/>
        <w:adjustRightInd w:val="0"/>
        <w:spacing w:after="0"/>
        <w:jc w:val="both"/>
        <w:rPr>
          <w:rFonts w:ascii="Book Antiqua" w:hAnsi="Book Antiqua"/>
          <w:sz w:val="24"/>
          <w:szCs w:val="24"/>
        </w:rPr>
      </w:pPr>
    </w:p>
    <w:p w14:paraId="4C3AA6C3" w14:textId="77777777" w:rsidR="00BF36F1" w:rsidRPr="00191D47" w:rsidRDefault="00BF36F1" w:rsidP="00BF36F1">
      <w:pPr>
        <w:autoSpaceDE w:val="0"/>
        <w:autoSpaceDN w:val="0"/>
        <w:adjustRightInd w:val="0"/>
        <w:spacing w:after="0"/>
        <w:jc w:val="both"/>
        <w:rPr>
          <w:rFonts w:ascii="Book Antiqua" w:hAnsi="Book Antiqua"/>
          <w:bCs/>
          <w:sz w:val="24"/>
          <w:szCs w:val="24"/>
        </w:rPr>
      </w:pPr>
      <w:r>
        <w:rPr>
          <w:rFonts w:ascii="Book Antiqua" w:hAnsi="Book Antiqua"/>
          <w:sz w:val="24"/>
          <w:szCs w:val="24"/>
        </w:rPr>
        <w:t>15)</w:t>
      </w:r>
      <w:r w:rsidRPr="00BF36F1">
        <w:rPr>
          <w:rFonts w:ascii="Book Antiqua" w:hAnsi="Book Antiqua"/>
          <w:bCs/>
          <w:sz w:val="24"/>
          <w:szCs w:val="24"/>
        </w:rPr>
        <w:t xml:space="preserve"> </w:t>
      </w:r>
      <w:r w:rsidRPr="00BF36F1">
        <w:rPr>
          <w:rFonts w:ascii="Book Antiqua" w:hAnsi="Book Antiqua"/>
          <w:b/>
          <w:bCs/>
          <w:sz w:val="24"/>
          <w:szCs w:val="24"/>
        </w:rPr>
        <w:t>2004</w:t>
      </w:r>
      <w:r w:rsidRPr="00191D47">
        <w:rPr>
          <w:rFonts w:ascii="Book Antiqua" w:hAnsi="Book Antiqua"/>
          <w:bCs/>
          <w:sz w:val="24"/>
          <w:szCs w:val="24"/>
        </w:rPr>
        <w:t xml:space="preserve"> – Articolo in rivista</w:t>
      </w:r>
    </w:p>
    <w:p w14:paraId="011C725E" w14:textId="77777777" w:rsidR="00BF36F1" w:rsidRDefault="00BF36F1" w:rsidP="00BF36F1">
      <w:pPr>
        <w:autoSpaceDE w:val="0"/>
        <w:autoSpaceDN w:val="0"/>
        <w:adjustRightInd w:val="0"/>
        <w:spacing w:after="0"/>
        <w:jc w:val="both"/>
        <w:rPr>
          <w:rFonts w:ascii="Book Antiqua" w:hAnsi="Book Antiqua"/>
          <w:sz w:val="24"/>
          <w:szCs w:val="24"/>
        </w:rPr>
      </w:pPr>
      <w:r w:rsidRPr="00191D47">
        <w:rPr>
          <w:rFonts w:ascii="Book Antiqua" w:hAnsi="Book Antiqua" w:cs="ArialUnicodeMS"/>
          <w:smallCaps/>
          <w:sz w:val="24"/>
          <w:szCs w:val="24"/>
          <w:lang w:eastAsia="it-IT"/>
        </w:rPr>
        <w:t>M. Belletti,</w:t>
      </w:r>
      <w:r w:rsidRPr="00191D47">
        <w:rPr>
          <w:rFonts w:ascii="Book Antiqua" w:hAnsi="Book Antiqua"/>
          <w:sz w:val="24"/>
          <w:szCs w:val="24"/>
        </w:rPr>
        <w:t xml:space="preserve"> </w:t>
      </w:r>
      <w:r w:rsidRPr="00191D47">
        <w:rPr>
          <w:rFonts w:ascii="Book Antiqua" w:hAnsi="Book Antiqua"/>
          <w:i/>
          <w:iCs/>
          <w:sz w:val="24"/>
          <w:szCs w:val="24"/>
        </w:rPr>
        <w:t xml:space="preserve">Potere sostitutivo “straordinario” ed “ordinario” dopo la sentenza n. 43 del 2004. </w:t>
      </w:r>
      <w:smartTag w:uri="urn:schemas-microsoft-com:office:smarttags" w:element="PersonName">
        <w:smartTagPr>
          <w:attr w:name="ProductID" w:val="La Corte"/>
        </w:smartTagPr>
        <w:r w:rsidRPr="00191D47">
          <w:rPr>
            <w:rFonts w:ascii="Book Antiqua" w:hAnsi="Book Antiqua"/>
            <w:i/>
            <w:iCs/>
            <w:sz w:val="24"/>
            <w:szCs w:val="24"/>
          </w:rPr>
          <w:t>La Corte</w:t>
        </w:r>
      </w:smartTag>
      <w:r w:rsidRPr="00191D47">
        <w:rPr>
          <w:rFonts w:ascii="Book Antiqua" w:hAnsi="Book Antiqua"/>
          <w:i/>
          <w:iCs/>
          <w:sz w:val="24"/>
          <w:szCs w:val="24"/>
        </w:rPr>
        <w:t xml:space="preserve"> propone la quadratura del cerchio della riforma del Titolo V</w:t>
      </w:r>
      <w:r w:rsidRPr="00191D47">
        <w:rPr>
          <w:rFonts w:ascii="Book Antiqua" w:hAnsi="Book Antiqua"/>
          <w:sz w:val="24"/>
          <w:szCs w:val="24"/>
        </w:rPr>
        <w:t xml:space="preserve">, in </w:t>
      </w:r>
      <w:r w:rsidRPr="00191D47">
        <w:rPr>
          <w:rFonts w:ascii="Book Antiqua" w:hAnsi="Book Antiqua"/>
          <w:i/>
          <w:iCs/>
          <w:sz w:val="24"/>
          <w:szCs w:val="24"/>
        </w:rPr>
        <w:t xml:space="preserve">Associazione Italiana dei Costituzionalisti – </w:t>
      </w:r>
      <w:r w:rsidRPr="00191D47">
        <w:rPr>
          <w:rFonts w:ascii="Book Antiqua" w:hAnsi="Book Antiqua"/>
          <w:sz w:val="24"/>
          <w:szCs w:val="24"/>
        </w:rPr>
        <w:t xml:space="preserve"> </w:t>
      </w:r>
      <w:r w:rsidRPr="00191D47">
        <w:rPr>
          <w:rFonts w:ascii="Book Antiqua" w:hAnsi="Book Antiqua"/>
          <w:i/>
          <w:iCs/>
          <w:sz w:val="24"/>
          <w:szCs w:val="24"/>
        </w:rPr>
        <w:t>Dibattiti – Il nuovo titolo V</w:t>
      </w:r>
      <w:r w:rsidRPr="00191D47">
        <w:rPr>
          <w:rFonts w:ascii="Book Antiqua" w:hAnsi="Book Antiqua"/>
          <w:sz w:val="24"/>
          <w:szCs w:val="24"/>
        </w:rPr>
        <w:t xml:space="preserve">, </w:t>
      </w:r>
      <w:hyperlink r:id="rId9" w:history="1">
        <w:r w:rsidRPr="00191D47">
          <w:rPr>
            <w:rStyle w:val="Collegamentoipertestuale"/>
            <w:rFonts w:ascii="Book Antiqua" w:hAnsi="Book Antiqua"/>
            <w:sz w:val="24"/>
            <w:szCs w:val="24"/>
          </w:rPr>
          <w:t>http://www.associazionedeicostituzionalisti.it/dibattiti/riforma/belletti.html</w:t>
        </w:r>
      </w:hyperlink>
    </w:p>
    <w:p w14:paraId="3B5C265D" w14:textId="77777777" w:rsidR="00BF36F1" w:rsidRDefault="00BF36F1" w:rsidP="00BF36F1">
      <w:pPr>
        <w:autoSpaceDE w:val="0"/>
        <w:autoSpaceDN w:val="0"/>
        <w:adjustRightInd w:val="0"/>
        <w:spacing w:after="0"/>
        <w:jc w:val="both"/>
        <w:rPr>
          <w:rFonts w:ascii="Book Antiqua" w:hAnsi="Book Antiqua"/>
          <w:sz w:val="24"/>
          <w:szCs w:val="24"/>
        </w:rPr>
      </w:pPr>
    </w:p>
    <w:p w14:paraId="593889B0" w14:textId="77777777" w:rsidR="00BF36F1" w:rsidRPr="00191D47" w:rsidRDefault="00BF36F1" w:rsidP="00BF36F1">
      <w:pPr>
        <w:autoSpaceDE w:val="0"/>
        <w:autoSpaceDN w:val="0"/>
        <w:adjustRightInd w:val="0"/>
        <w:spacing w:after="0"/>
        <w:jc w:val="both"/>
        <w:rPr>
          <w:rFonts w:ascii="Book Antiqua" w:hAnsi="Book Antiqua" w:cs="ArialUnicodeMS"/>
          <w:sz w:val="24"/>
          <w:szCs w:val="24"/>
          <w:lang w:eastAsia="it-IT"/>
        </w:rPr>
      </w:pPr>
      <w:r>
        <w:rPr>
          <w:rFonts w:ascii="Book Antiqua" w:hAnsi="Book Antiqua"/>
          <w:sz w:val="24"/>
          <w:szCs w:val="24"/>
        </w:rPr>
        <w:t>16)</w:t>
      </w:r>
      <w:r w:rsidRPr="00BF36F1">
        <w:rPr>
          <w:rFonts w:ascii="Book Antiqua" w:hAnsi="Book Antiqua" w:cs="ArialUnicodeMS"/>
          <w:sz w:val="24"/>
          <w:szCs w:val="24"/>
          <w:lang w:eastAsia="it-IT"/>
        </w:rPr>
        <w:t xml:space="preserve"> </w:t>
      </w:r>
      <w:r w:rsidRPr="00BF36F1">
        <w:rPr>
          <w:rFonts w:ascii="Book Antiqua" w:hAnsi="Book Antiqua" w:cs="ArialUnicodeMS"/>
          <w:b/>
          <w:sz w:val="24"/>
          <w:szCs w:val="24"/>
          <w:lang w:eastAsia="it-IT"/>
        </w:rPr>
        <w:t>2004</w:t>
      </w:r>
      <w:r w:rsidRPr="00191D47">
        <w:rPr>
          <w:rFonts w:ascii="Book Antiqua" w:hAnsi="Book Antiqua" w:cs="ArialUnicodeMS"/>
          <w:sz w:val="24"/>
          <w:szCs w:val="24"/>
          <w:lang w:eastAsia="it-IT"/>
        </w:rPr>
        <w:t xml:space="preserve"> - Contributo in </w:t>
      </w:r>
      <w:r w:rsidR="005372D5">
        <w:rPr>
          <w:rFonts w:ascii="Book Antiqua" w:hAnsi="Book Antiqua" w:cs="ArialUnicodeMS"/>
          <w:sz w:val="24"/>
          <w:szCs w:val="24"/>
          <w:lang w:eastAsia="it-IT"/>
        </w:rPr>
        <w:t>v</w:t>
      </w:r>
      <w:r>
        <w:rPr>
          <w:rFonts w:ascii="Book Antiqua" w:hAnsi="Book Antiqua" w:cs="ArialUnicodeMS"/>
          <w:sz w:val="24"/>
          <w:szCs w:val="24"/>
          <w:lang w:eastAsia="it-IT"/>
        </w:rPr>
        <w:t>olume</w:t>
      </w:r>
    </w:p>
    <w:p w14:paraId="69070A50" w14:textId="77777777" w:rsidR="00BF36F1" w:rsidRDefault="00BF36F1" w:rsidP="00BF36F1">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“Livelli essenziali delle prestazioni” e “contenuto essenziale dei diritti” nella giurisprudenza della Corte costituzionale</w:t>
      </w:r>
      <w:r w:rsidRPr="00191D47">
        <w:rPr>
          <w:rFonts w:ascii="Book Antiqua" w:hAnsi="Book Antiqua" w:cs="ArialUnicodeMS"/>
          <w:sz w:val="24"/>
          <w:szCs w:val="24"/>
          <w:lang w:eastAsia="it-IT"/>
        </w:rPr>
        <w:t xml:space="preserve">, in L. Califano (a cura di), </w:t>
      </w:r>
      <w:r w:rsidRPr="00191D47">
        <w:rPr>
          <w:rFonts w:ascii="Book Antiqua" w:hAnsi="Book Antiqua" w:cs="ArialUnicodeMS"/>
          <w:i/>
          <w:sz w:val="24"/>
          <w:szCs w:val="24"/>
          <w:lang w:eastAsia="it-IT"/>
        </w:rPr>
        <w:t>Corte costituzionale e diritti fondamentali</w:t>
      </w:r>
      <w:r w:rsidRPr="00191D47">
        <w:rPr>
          <w:rFonts w:ascii="Book Antiqua" w:hAnsi="Book Antiqua" w:cs="ArialUnicodeMS"/>
          <w:sz w:val="24"/>
          <w:szCs w:val="24"/>
          <w:lang w:eastAsia="it-IT"/>
        </w:rPr>
        <w:t>, p. 181-212, TORINO, Giappichelli, 2004, ISBN: 88-348-4628-1</w:t>
      </w:r>
    </w:p>
    <w:p w14:paraId="4E23960C" w14:textId="77777777" w:rsidR="00BF36F1" w:rsidRDefault="00BF36F1" w:rsidP="00BF36F1">
      <w:pPr>
        <w:autoSpaceDE w:val="0"/>
        <w:autoSpaceDN w:val="0"/>
        <w:adjustRightInd w:val="0"/>
        <w:spacing w:after="0"/>
        <w:jc w:val="both"/>
        <w:rPr>
          <w:rFonts w:ascii="Book Antiqua" w:hAnsi="Book Antiqua" w:cs="ArialUnicodeMS"/>
          <w:sz w:val="24"/>
          <w:szCs w:val="24"/>
          <w:lang w:eastAsia="it-IT"/>
        </w:rPr>
      </w:pPr>
    </w:p>
    <w:p w14:paraId="46403548" w14:textId="77777777" w:rsidR="00BF36F1" w:rsidRPr="00191D47" w:rsidRDefault="00BF36F1" w:rsidP="00BF36F1">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17)</w:t>
      </w:r>
      <w:r w:rsidRPr="00BF36F1">
        <w:rPr>
          <w:rFonts w:ascii="Book Antiqua" w:hAnsi="Book Antiqua" w:cs="ArialUnicodeMS"/>
          <w:sz w:val="24"/>
          <w:szCs w:val="24"/>
          <w:lang w:eastAsia="it-IT"/>
        </w:rPr>
        <w:t xml:space="preserve"> </w:t>
      </w:r>
      <w:r w:rsidRPr="009B7715">
        <w:rPr>
          <w:rFonts w:ascii="Book Antiqua" w:hAnsi="Book Antiqua" w:cs="ArialUnicodeMS"/>
          <w:b/>
          <w:sz w:val="24"/>
          <w:szCs w:val="24"/>
          <w:lang w:eastAsia="it-IT"/>
        </w:rPr>
        <w:t>2005</w:t>
      </w:r>
      <w:r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w:t>
      </w:r>
      <w:r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Nota a sentenza titolata</w:t>
      </w:r>
      <w:r w:rsidRPr="00191D47">
        <w:rPr>
          <w:rFonts w:ascii="Book Antiqua" w:hAnsi="Book Antiqua" w:cs="ArialUnicodeMS"/>
          <w:sz w:val="24"/>
          <w:szCs w:val="24"/>
          <w:lang w:eastAsia="it-IT"/>
        </w:rPr>
        <w:t xml:space="preserve">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2848ECB7" w14:textId="77777777" w:rsidR="00BF36F1" w:rsidRDefault="00BF36F1" w:rsidP="00BF36F1">
      <w:pPr>
        <w:autoSpaceDE w:val="0"/>
        <w:autoSpaceDN w:val="0"/>
        <w:adjustRightInd w:val="0"/>
        <w:spacing w:after="0"/>
        <w:jc w:val="both"/>
        <w:rPr>
          <w:rFonts w:ascii="Book Antiqua" w:hAnsi="Book Antiqua" w:cs="SimonciniGaramondStd"/>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Necessità e temporaneità irrompono nel riparto di competenze Stato – Regioni sotto forma di continuità e sostanziale ultrattività</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Le Regioni</w:t>
      </w:r>
      <w:r w:rsidRPr="00191D47">
        <w:rPr>
          <w:rFonts w:ascii="Book Antiqua" w:hAnsi="Book Antiqua" w:cs="ArialUnicodeMS"/>
          <w:sz w:val="24"/>
          <w:szCs w:val="24"/>
          <w:lang w:eastAsia="it-IT"/>
        </w:rPr>
        <w:t>, vol. 1-2/2005, p. 241-257, ISSN: 0391-7576</w:t>
      </w:r>
    </w:p>
    <w:p w14:paraId="10ADEEFE" w14:textId="77777777" w:rsidR="001A0645" w:rsidRDefault="001A0645" w:rsidP="00A17335">
      <w:pPr>
        <w:autoSpaceDE w:val="0"/>
        <w:autoSpaceDN w:val="0"/>
        <w:adjustRightInd w:val="0"/>
        <w:spacing w:after="0"/>
        <w:jc w:val="both"/>
        <w:rPr>
          <w:rFonts w:ascii="Book Antiqua" w:hAnsi="Book Antiqua" w:cs="SimonciniGaramondStd"/>
          <w:sz w:val="24"/>
          <w:szCs w:val="24"/>
          <w:lang w:eastAsia="it-IT"/>
        </w:rPr>
      </w:pPr>
    </w:p>
    <w:p w14:paraId="7BB636D3" w14:textId="77777777" w:rsidR="00BF36F1" w:rsidRPr="00191D47" w:rsidRDefault="009B7715" w:rsidP="00BF36F1">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w:t>
      </w:r>
      <w:r w:rsidR="00BF36F1">
        <w:rPr>
          <w:rFonts w:ascii="Book Antiqua" w:hAnsi="Book Antiqua" w:cs="ArialUnicodeMS"/>
          <w:sz w:val="24"/>
          <w:szCs w:val="24"/>
          <w:lang w:eastAsia="it-IT"/>
        </w:rPr>
        <w:t>8</w:t>
      </w:r>
      <w:r w:rsidR="00BF36F1" w:rsidRPr="00191D47">
        <w:rPr>
          <w:rFonts w:ascii="Book Antiqua" w:hAnsi="Book Antiqua" w:cs="ArialUnicodeMS"/>
          <w:sz w:val="24"/>
          <w:szCs w:val="24"/>
          <w:lang w:eastAsia="it-IT"/>
        </w:rPr>
        <w:t xml:space="preserve">) </w:t>
      </w:r>
      <w:r w:rsidR="00BF36F1" w:rsidRPr="009B7715">
        <w:rPr>
          <w:rFonts w:ascii="Book Antiqua" w:hAnsi="Book Antiqua" w:cs="ArialUnicodeMS"/>
          <w:b/>
          <w:sz w:val="24"/>
          <w:szCs w:val="24"/>
          <w:lang w:eastAsia="it-IT"/>
        </w:rPr>
        <w:t>2006</w:t>
      </w:r>
      <w:r w:rsidR="00BF36F1" w:rsidRPr="00191D47">
        <w:rPr>
          <w:rFonts w:ascii="Book Antiqua" w:hAnsi="Book Antiqua" w:cs="ArialUnicodeMS"/>
          <w:sz w:val="24"/>
          <w:szCs w:val="24"/>
          <w:lang w:eastAsia="it-IT"/>
        </w:rPr>
        <w:t xml:space="preserve"> - Articolo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18623178" w14:textId="77777777" w:rsidR="00BF36F1" w:rsidRPr="00191D47" w:rsidRDefault="00BF36F1" w:rsidP="00BF36F1">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I criteri seguiti dalla Consulta nella definizione delle competenze di Stato e Regioni ed il superamento del riparto per materie</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Le Regioni</w:t>
      </w:r>
      <w:r w:rsidRPr="00191D47">
        <w:rPr>
          <w:rFonts w:ascii="Book Antiqua" w:hAnsi="Book Antiqua" w:cs="ArialUnicodeMS"/>
          <w:sz w:val="24"/>
          <w:szCs w:val="24"/>
          <w:lang w:eastAsia="it-IT"/>
        </w:rPr>
        <w:t>, vol. 5/2006, p. 903-931, ISSN: 0391-7576</w:t>
      </w:r>
    </w:p>
    <w:p w14:paraId="0A1082F7" w14:textId="77777777" w:rsidR="00BF36F1" w:rsidRPr="00191D47" w:rsidRDefault="00BF36F1" w:rsidP="00BF36F1">
      <w:pPr>
        <w:autoSpaceDE w:val="0"/>
        <w:autoSpaceDN w:val="0"/>
        <w:adjustRightInd w:val="0"/>
        <w:spacing w:after="0"/>
        <w:jc w:val="both"/>
        <w:rPr>
          <w:rFonts w:ascii="Book Antiqua" w:hAnsi="Book Antiqua" w:cs="ArialUnicodeMS"/>
          <w:sz w:val="24"/>
          <w:szCs w:val="24"/>
          <w:lang w:eastAsia="it-IT"/>
        </w:rPr>
      </w:pPr>
    </w:p>
    <w:p w14:paraId="367D0450" w14:textId="77777777" w:rsidR="00BF36F1" w:rsidRPr="00191D47" w:rsidRDefault="009B7715" w:rsidP="00BF36F1">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w:t>
      </w:r>
      <w:r w:rsidR="00BF36F1">
        <w:rPr>
          <w:rFonts w:ascii="Book Antiqua" w:hAnsi="Book Antiqua" w:cs="ArialUnicodeMS"/>
          <w:sz w:val="24"/>
          <w:szCs w:val="24"/>
          <w:lang w:eastAsia="it-IT"/>
        </w:rPr>
        <w:t>9</w:t>
      </w:r>
      <w:r w:rsidR="00BF36F1" w:rsidRPr="00191D47">
        <w:rPr>
          <w:rFonts w:ascii="Book Antiqua" w:hAnsi="Book Antiqua" w:cs="ArialUnicodeMS"/>
          <w:sz w:val="24"/>
          <w:szCs w:val="24"/>
          <w:lang w:eastAsia="it-IT"/>
        </w:rPr>
        <w:t xml:space="preserve">) </w:t>
      </w:r>
      <w:r w:rsidR="00BF36F1" w:rsidRPr="009B7715">
        <w:rPr>
          <w:rFonts w:ascii="Book Antiqua" w:hAnsi="Book Antiqua" w:cs="ArialUnicodeMS"/>
          <w:b/>
          <w:sz w:val="24"/>
          <w:szCs w:val="24"/>
          <w:lang w:eastAsia="it-IT"/>
        </w:rPr>
        <w:t>2006</w:t>
      </w:r>
      <w:r w:rsidR="00BF36F1"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w:t>
      </w:r>
      <w:r w:rsidR="00BF36F1"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Nota a sentenza titolata</w:t>
      </w:r>
      <w:r w:rsidR="00BF36F1" w:rsidRPr="00191D47">
        <w:rPr>
          <w:rFonts w:ascii="Book Antiqua" w:hAnsi="Book Antiqua" w:cs="ArialUnicodeMS"/>
          <w:sz w:val="24"/>
          <w:szCs w:val="24"/>
          <w:lang w:eastAsia="it-IT"/>
        </w:rPr>
        <w:t xml:space="preserve">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751B4EF2" w14:textId="77777777" w:rsidR="009B7715" w:rsidRDefault="00BF36F1" w:rsidP="00BF36F1">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Il difficile rapporto tra “tutela della salute” e “assistenza e organizzazione sanitaria”. Percorsi di una "prevalenza" che diviene "cedevole"</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Le Regioni</w:t>
      </w:r>
      <w:r w:rsidRPr="00191D47">
        <w:rPr>
          <w:rFonts w:ascii="Book Antiqua" w:hAnsi="Book Antiqua" w:cs="ArialUnicodeMS"/>
          <w:sz w:val="24"/>
          <w:szCs w:val="24"/>
          <w:lang w:eastAsia="it-IT"/>
        </w:rPr>
        <w:t>, vol. 6/2006</w:t>
      </w:r>
      <w:r w:rsidR="009B7715">
        <w:rPr>
          <w:rFonts w:ascii="Book Antiqua" w:hAnsi="Book Antiqua" w:cs="ArialUnicodeMS"/>
          <w:sz w:val="24"/>
          <w:szCs w:val="24"/>
          <w:lang w:eastAsia="it-IT"/>
        </w:rPr>
        <w:t>, p. 1176-1191, ISSN: 0391-7576</w:t>
      </w:r>
    </w:p>
    <w:p w14:paraId="33B08A9B" w14:textId="77777777" w:rsidR="009B7715" w:rsidRDefault="009B7715" w:rsidP="00BF36F1">
      <w:pPr>
        <w:autoSpaceDE w:val="0"/>
        <w:autoSpaceDN w:val="0"/>
        <w:adjustRightInd w:val="0"/>
        <w:spacing w:after="0"/>
        <w:jc w:val="both"/>
        <w:rPr>
          <w:rFonts w:ascii="Book Antiqua" w:hAnsi="Book Antiqua" w:cs="ArialUnicodeMS"/>
          <w:sz w:val="24"/>
          <w:szCs w:val="24"/>
          <w:lang w:eastAsia="it-IT"/>
        </w:rPr>
      </w:pPr>
    </w:p>
    <w:p w14:paraId="16C23D58" w14:textId="77777777" w:rsidR="009B7715" w:rsidRPr="00191D47" w:rsidRDefault="009B7715" w:rsidP="009B771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20)</w:t>
      </w:r>
      <w:r w:rsidRPr="00191D47">
        <w:rPr>
          <w:rFonts w:ascii="Book Antiqua" w:hAnsi="Book Antiqua" w:cs="ArialUnicodeMS"/>
          <w:sz w:val="24"/>
          <w:szCs w:val="24"/>
          <w:lang w:eastAsia="it-IT"/>
        </w:rPr>
        <w:t xml:space="preserve"> </w:t>
      </w:r>
      <w:r w:rsidRPr="009B7715">
        <w:rPr>
          <w:rFonts w:ascii="Book Antiqua" w:hAnsi="Book Antiqua" w:cs="ArialUnicodeMS"/>
          <w:b/>
          <w:sz w:val="24"/>
          <w:szCs w:val="24"/>
          <w:lang w:eastAsia="it-IT"/>
        </w:rPr>
        <w:t>2006</w:t>
      </w:r>
      <w:r>
        <w:rPr>
          <w:rFonts w:ascii="Book Antiqua" w:hAnsi="Book Antiqua" w:cs="ArialUnicodeMS"/>
          <w:sz w:val="24"/>
          <w:szCs w:val="24"/>
          <w:lang w:eastAsia="it-IT"/>
        </w:rPr>
        <w:t xml:space="preserve"> - Contributo in volume</w:t>
      </w:r>
    </w:p>
    <w:p w14:paraId="34B81510" w14:textId="77777777" w:rsidR="009B7715" w:rsidRPr="00191D47" w:rsidRDefault="009B7715" w:rsidP="009B771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Diritti Costituzionali e Regioni</w:t>
      </w:r>
      <w:r w:rsidRPr="00191D47">
        <w:rPr>
          <w:rFonts w:ascii="Book Antiqua" w:hAnsi="Book Antiqua" w:cs="ArialUnicodeMS"/>
          <w:sz w:val="24"/>
          <w:szCs w:val="24"/>
          <w:lang w:eastAsia="it-IT"/>
        </w:rPr>
        <w:t xml:space="preserve">, in R. Nania e P. </w:t>
      </w:r>
      <w:proofErr w:type="spellStart"/>
      <w:r w:rsidRPr="00191D47">
        <w:rPr>
          <w:rFonts w:ascii="Book Antiqua" w:hAnsi="Book Antiqua" w:cs="ArialUnicodeMS"/>
          <w:sz w:val="24"/>
          <w:szCs w:val="24"/>
          <w:lang w:eastAsia="it-IT"/>
        </w:rPr>
        <w:t>Ridola</w:t>
      </w:r>
      <w:proofErr w:type="spellEnd"/>
      <w:r w:rsidRPr="00191D47">
        <w:rPr>
          <w:rFonts w:ascii="Book Antiqua" w:hAnsi="Book Antiqua" w:cs="ArialUnicodeMS"/>
          <w:sz w:val="24"/>
          <w:szCs w:val="24"/>
          <w:lang w:eastAsia="it-IT"/>
        </w:rPr>
        <w:t xml:space="preserve"> (a cura di), </w:t>
      </w:r>
      <w:r w:rsidRPr="00191D47">
        <w:rPr>
          <w:rFonts w:ascii="Book Antiqua" w:hAnsi="Book Antiqua" w:cs="ArialUnicodeMS"/>
          <w:i/>
          <w:sz w:val="24"/>
          <w:szCs w:val="24"/>
          <w:lang w:eastAsia="it-IT"/>
        </w:rPr>
        <w:t>I Diritti Costituzionali</w:t>
      </w:r>
      <w:r w:rsidRPr="00191D47">
        <w:rPr>
          <w:rFonts w:ascii="Book Antiqua" w:hAnsi="Book Antiqua" w:cs="ArialUnicodeMS"/>
          <w:sz w:val="24"/>
          <w:szCs w:val="24"/>
          <w:lang w:eastAsia="it-IT"/>
        </w:rPr>
        <w:t>, p. 1051-1099, TORINO, Giappichelli, 2006, ISBN: 88-348-5760-7</w:t>
      </w:r>
    </w:p>
    <w:p w14:paraId="150CD437" w14:textId="77777777" w:rsidR="009B7715" w:rsidRPr="00191D47" w:rsidRDefault="009B7715" w:rsidP="009B7715">
      <w:pPr>
        <w:autoSpaceDE w:val="0"/>
        <w:autoSpaceDN w:val="0"/>
        <w:adjustRightInd w:val="0"/>
        <w:spacing w:after="0"/>
        <w:jc w:val="both"/>
        <w:rPr>
          <w:rFonts w:ascii="Book Antiqua" w:hAnsi="Book Antiqua" w:cs="ArialUnicodeMS"/>
          <w:sz w:val="24"/>
          <w:szCs w:val="24"/>
          <w:lang w:eastAsia="it-IT"/>
        </w:rPr>
      </w:pPr>
    </w:p>
    <w:p w14:paraId="28360DCF" w14:textId="77777777" w:rsidR="009B7715" w:rsidRPr="00191D47" w:rsidRDefault="009B7715" w:rsidP="009B771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21</w:t>
      </w:r>
      <w:r w:rsidRPr="00191D47">
        <w:rPr>
          <w:rFonts w:ascii="Book Antiqua" w:hAnsi="Book Antiqua" w:cs="ArialUnicodeMS"/>
          <w:sz w:val="24"/>
          <w:szCs w:val="24"/>
          <w:lang w:eastAsia="it-IT"/>
        </w:rPr>
        <w:t xml:space="preserve">) </w:t>
      </w:r>
      <w:r w:rsidRPr="009B7715">
        <w:rPr>
          <w:rFonts w:ascii="Book Antiqua" w:hAnsi="Book Antiqua" w:cs="ArialUnicodeMS"/>
          <w:b/>
          <w:sz w:val="24"/>
          <w:szCs w:val="24"/>
          <w:lang w:eastAsia="it-IT"/>
        </w:rPr>
        <w:t>2006</w:t>
      </w:r>
      <w:r>
        <w:rPr>
          <w:rFonts w:ascii="Book Antiqua" w:hAnsi="Book Antiqua" w:cs="ArialUnicodeMS"/>
          <w:sz w:val="24"/>
          <w:szCs w:val="24"/>
          <w:lang w:eastAsia="it-IT"/>
        </w:rPr>
        <w:t xml:space="preserve"> - Contributo in volume</w:t>
      </w:r>
    </w:p>
    <w:p w14:paraId="3CBC9125" w14:textId="77777777" w:rsidR="009B7715" w:rsidRDefault="009B7715" w:rsidP="009B771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La Corte costituzionale</w:t>
      </w:r>
      <w:r w:rsidRPr="00191D47">
        <w:rPr>
          <w:rFonts w:ascii="Book Antiqua" w:hAnsi="Book Antiqua" w:cs="ArialUnicodeMS"/>
          <w:sz w:val="24"/>
          <w:szCs w:val="24"/>
          <w:lang w:eastAsia="it-IT"/>
        </w:rPr>
        <w:t xml:space="preserve">, in L. </w:t>
      </w:r>
      <w:proofErr w:type="spellStart"/>
      <w:r w:rsidRPr="00191D47">
        <w:rPr>
          <w:rFonts w:ascii="Book Antiqua" w:hAnsi="Book Antiqua" w:cs="ArialUnicodeMS"/>
          <w:sz w:val="24"/>
          <w:szCs w:val="24"/>
          <w:lang w:eastAsia="it-IT"/>
        </w:rPr>
        <w:t>Mezzetti</w:t>
      </w:r>
      <w:proofErr w:type="spellEnd"/>
      <w:r w:rsidRPr="00191D47">
        <w:rPr>
          <w:rFonts w:ascii="Book Antiqua" w:hAnsi="Book Antiqua" w:cs="ArialUnicodeMS"/>
          <w:sz w:val="24"/>
          <w:szCs w:val="24"/>
          <w:lang w:eastAsia="it-IT"/>
        </w:rPr>
        <w:t xml:space="preserve"> (a cura di), </w:t>
      </w:r>
      <w:r w:rsidRPr="00191D47">
        <w:rPr>
          <w:rFonts w:ascii="Book Antiqua" w:hAnsi="Book Antiqua" w:cs="ArialUnicodeMS"/>
          <w:i/>
          <w:sz w:val="24"/>
          <w:szCs w:val="24"/>
          <w:lang w:eastAsia="it-IT"/>
        </w:rPr>
        <w:t>Manuale breve di Diritto Costituzionale</w:t>
      </w:r>
      <w:r w:rsidRPr="00191D47">
        <w:rPr>
          <w:rFonts w:ascii="Book Antiqua" w:hAnsi="Book Antiqua" w:cs="ArialUnicodeMS"/>
          <w:sz w:val="24"/>
          <w:szCs w:val="24"/>
          <w:lang w:eastAsia="it-IT"/>
        </w:rPr>
        <w:t>, p. 311-343, MILANO, Giu</w:t>
      </w:r>
      <w:r>
        <w:rPr>
          <w:rFonts w:ascii="Book Antiqua" w:hAnsi="Book Antiqua" w:cs="ArialUnicodeMS"/>
          <w:sz w:val="24"/>
          <w:szCs w:val="24"/>
          <w:lang w:eastAsia="it-IT"/>
        </w:rPr>
        <w:t>ffrè, 2006, ISBN: 88-14-13079-5</w:t>
      </w:r>
    </w:p>
    <w:p w14:paraId="29191534" w14:textId="77777777" w:rsidR="009B7715" w:rsidRDefault="009B7715" w:rsidP="009B7715">
      <w:pPr>
        <w:autoSpaceDE w:val="0"/>
        <w:autoSpaceDN w:val="0"/>
        <w:adjustRightInd w:val="0"/>
        <w:spacing w:after="0"/>
        <w:jc w:val="both"/>
        <w:rPr>
          <w:rFonts w:ascii="Book Antiqua" w:hAnsi="Book Antiqua" w:cs="ArialUnicodeMS"/>
          <w:sz w:val="24"/>
          <w:szCs w:val="24"/>
          <w:lang w:eastAsia="it-IT"/>
        </w:rPr>
      </w:pPr>
    </w:p>
    <w:p w14:paraId="424F40C9" w14:textId="77777777" w:rsidR="00F77D0E" w:rsidRPr="00191D47" w:rsidRDefault="009B7715" w:rsidP="00F77D0E">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22)</w:t>
      </w:r>
      <w:r w:rsidR="00F77D0E">
        <w:rPr>
          <w:rFonts w:ascii="Book Antiqua" w:hAnsi="Book Antiqua" w:cs="ArialUnicodeMS"/>
          <w:sz w:val="24"/>
          <w:szCs w:val="24"/>
          <w:lang w:eastAsia="it-IT"/>
        </w:rPr>
        <w:t xml:space="preserve"> </w:t>
      </w:r>
      <w:r w:rsidR="00F77D0E" w:rsidRPr="00F77D0E">
        <w:rPr>
          <w:rFonts w:ascii="Book Antiqua" w:hAnsi="Book Antiqua" w:cs="ArialUnicodeMS"/>
          <w:b/>
          <w:sz w:val="24"/>
          <w:szCs w:val="24"/>
          <w:lang w:eastAsia="it-IT"/>
        </w:rPr>
        <w:t>2007</w:t>
      </w:r>
      <w:r w:rsidR="00F77D0E">
        <w:rPr>
          <w:rFonts w:ascii="Book Antiqua" w:hAnsi="Book Antiqua" w:cs="ArialUnicodeMS"/>
          <w:sz w:val="24"/>
          <w:szCs w:val="24"/>
          <w:lang w:eastAsia="it-IT"/>
        </w:rPr>
        <w:t xml:space="preserve"> - Contributo in volume</w:t>
      </w:r>
    </w:p>
    <w:p w14:paraId="75753123"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Il Giudizio di legittimità costituzionale sulle leggi e gli atti con forza di legge</w:t>
      </w:r>
      <w:r w:rsidRPr="00191D47">
        <w:rPr>
          <w:rFonts w:ascii="Book Antiqua" w:hAnsi="Book Antiqua" w:cs="ArialUnicodeMS"/>
          <w:sz w:val="24"/>
          <w:szCs w:val="24"/>
          <w:lang w:eastAsia="it-IT"/>
        </w:rPr>
        <w:t xml:space="preserve">, in L. </w:t>
      </w:r>
      <w:proofErr w:type="spellStart"/>
      <w:r w:rsidRPr="00191D47">
        <w:rPr>
          <w:rFonts w:ascii="Book Antiqua" w:hAnsi="Book Antiqua" w:cs="ArialUnicodeMS"/>
          <w:sz w:val="24"/>
          <w:szCs w:val="24"/>
          <w:lang w:eastAsia="it-IT"/>
        </w:rPr>
        <w:t>Mezzetti</w:t>
      </w:r>
      <w:proofErr w:type="spellEnd"/>
      <w:r w:rsidRPr="00191D47">
        <w:rPr>
          <w:rFonts w:ascii="Book Antiqua" w:hAnsi="Book Antiqua" w:cs="ArialUnicodeMS"/>
          <w:sz w:val="24"/>
          <w:szCs w:val="24"/>
          <w:lang w:eastAsia="it-IT"/>
        </w:rPr>
        <w:t xml:space="preserve">, M. Belletti, E. D’Orlando, E. Ferioli, </w:t>
      </w:r>
      <w:r w:rsidRPr="00191D47">
        <w:rPr>
          <w:rFonts w:ascii="Book Antiqua" w:hAnsi="Book Antiqua" w:cs="ArialUnicodeMS"/>
          <w:i/>
          <w:sz w:val="24"/>
          <w:szCs w:val="24"/>
          <w:lang w:eastAsia="it-IT"/>
        </w:rPr>
        <w:t>La Giustizia Costituzionale</w:t>
      </w:r>
      <w:r w:rsidRPr="00191D47">
        <w:rPr>
          <w:rFonts w:ascii="Book Antiqua" w:hAnsi="Book Antiqua" w:cs="ArialUnicodeMS"/>
          <w:sz w:val="24"/>
          <w:szCs w:val="24"/>
          <w:lang w:eastAsia="it-IT"/>
        </w:rPr>
        <w:t>, p. 319-439, PADOVA, CEDAM, 2007, ISBN: 978-88-13-27328-6</w:t>
      </w:r>
    </w:p>
    <w:p w14:paraId="2BEB0EEA"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p>
    <w:p w14:paraId="73A802F1"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23</w:t>
      </w:r>
      <w:r w:rsidRPr="00191D47">
        <w:rPr>
          <w:rFonts w:ascii="Book Antiqua" w:hAnsi="Book Antiqua" w:cs="ArialUnicodeMS"/>
          <w:sz w:val="24"/>
          <w:szCs w:val="24"/>
          <w:lang w:eastAsia="it-IT"/>
        </w:rPr>
        <w:t xml:space="preserve">) </w:t>
      </w:r>
      <w:r w:rsidRPr="00F77D0E">
        <w:rPr>
          <w:rFonts w:ascii="Book Antiqua" w:hAnsi="Book Antiqua" w:cs="ArialUnicodeMS"/>
          <w:b/>
          <w:sz w:val="24"/>
          <w:szCs w:val="24"/>
          <w:lang w:eastAsia="it-IT"/>
        </w:rPr>
        <w:t>2007</w:t>
      </w:r>
      <w:r>
        <w:rPr>
          <w:rFonts w:ascii="Book Antiqua" w:hAnsi="Book Antiqua" w:cs="ArialUnicodeMS"/>
          <w:sz w:val="24"/>
          <w:szCs w:val="24"/>
          <w:lang w:eastAsia="it-IT"/>
        </w:rPr>
        <w:t xml:space="preserve"> - Contributo in volume</w:t>
      </w:r>
    </w:p>
    <w:p w14:paraId="0F85D2E3"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Disamina di talune tendenze striscianti volte a rallentare il processo integrativo europeo. Per una lettura del rapporto Regioni – Diritto comunitario</w:t>
      </w:r>
      <w:r w:rsidRPr="00191D47">
        <w:rPr>
          <w:rFonts w:ascii="Book Antiqua" w:hAnsi="Book Antiqua" w:cs="ArialUnicodeMS"/>
          <w:sz w:val="24"/>
          <w:szCs w:val="24"/>
          <w:lang w:eastAsia="it-IT"/>
        </w:rPr>
        <w:t xml:space="preserve">, in E. Castorina (a cura di), </w:t>
      </w:r>
      <w:r w:rsidRPr="00191D47">
        <w:rPr>
          <w:rFonts w:ascii="Book Antiqua" w:hAnsi="Book Antiqua" w:cs="ArialUnicodeMS"/>
          <w:i/>
          <w:sz w:val="24"/>
          <w:szCs w:val="24"/>
          <w:lang w:eastAsia="it-IT"/>
        </w:rPr>
        <w:t>Profili attuali e prospettive di Diritto Costituzionale europeo</w:t>
      </w:r>
      <w:r w:rsidRPr="00191D47">
        <w:rPr>
          <w:rFonts w:ascii="Book Antiqua" w:hAnsi="Book Antiqua" w:cs="ArialUnicodeMS"/>
          <w:sz w:val="24"/>
          <w:szCs w:val="24"/>
          <w:lang w:eastAsia="it-IT"/>
        </w:rPr>
        <w:t>, p. 131-141, TORINO, Giappichelli, 2007, ISBN: 978-88-348-7628-2</w:t>
      </w:r>
    </w:p>
    <w:p w14:paraId="1BF80158"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p>
    <w:p w14:paraId="14584D43"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24</w:t>
      </w:r>
      <w:r w:rsidRPr="00191D47">
        <w:rPr>
          <w:rFonts w:ascii="Book Antiqua" w:hAnsi="Book Antiqua" w:cs="ArialUnicodeMS"/>
          <w:sz w:val="24"/>
          <w:szCs w:val="24"/>
          <w:lang w:eastAsia="it-IT"/>
        </w:rPr>
        <w:t xml:space="preserve">) </w:t>
      </w:r>
      <w:r w:rsidRPr="00F77D0E">
        <w:rPr>
          <w:rFonts w:ascii="Book Antiqua" w:hAnsi="Book Antiqua" w:cs="ArialUnicodeMS"/>
          <w:b/>
          <w:sz w:val="24"/>
          <w:szCs w:val="24"/>
          <w:lang w:eastAsia="it-IT"/>
        </w:rPr>
        <w:t>2007</w:t>
      </w:r>
      <w:r>
        <w:rPr>
          <w:rFonts w:ascii="Book Antiqua" w:hAnsi="Book Antiqua" w:cs="ArialUnicodeMS"/>
          <w:sz w:val="24"/>
          <w:szCs w:val="24"/>
          <w:lang w:eastAsia="it-IT"/>
        </w:rPr>
        <w:t xml:space="preserve"> - Contributo in volume</w:t>
      </w:r>
    </w:p>
    <w:p w14:paraId="1A98B0F9"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Intervento in "La famiglia"</w:t>
      </w:r>
      <w:r w:rsidRPr="00191D47">
        <w:rPr>
          <w:rFonts w:ascii="Book Antiqua" w:hAnsi="Book Antiqua" w:cs="ArialUnicodeMS"/>
          <w:sz w:val="24"/>
          <w:szCs w:val="24"/>
          <w:lang w:eastAsia="it-IT"/>
        </w:rPr>
        <w:t xml:space="preserve">, Seminario introdotto da S. Patti, in S. Panunzio (a cura di), </w:t>
      </w:r>
      <w:r w:rsidRPr="00191D47">
        <w:rPr>
          <w:rFonts w:ascii="Book Antiqua" w:hAnsi="Book Antiqua" w:cs="ArialUnicodeMS"/>
          <w:i/>
          <w:sz w:val="24"/>
          <w:szCs w:val="24"/>
          <w:lang w:eastAsia="it-IT"/>
        </w:rPr>
        <w:t>I costituzionalisti e la tutela dei diritti nelle Corti europee. Il dibattito nelle riunioni dell’Osservatorio costituzionale presso la LUISS "Guido Carli" dal 2003 al 2005</w:t>
      </w:r>
      <w:r w:rsidRPr="00191D47">
        <w:rPr>
          <w:rFonts w:ascii="Book Antiqua" w:hAnsi="Book Antiqua" w:cs="ArialUnicodeMS"/>
          <w:sz w:val="24"/>
          <w:szCs w:val="24"/>
          <w:lang w:eastAsia="it-IT"/>
        </w:rPr>
        <w:t>, p. 268-270, PADOVA, CEDAM, 2007, ISBN: 9788813272159</w:t>
      </w:r>
    </w:p>
    <w:p w14:paraId="6ECA0BAF"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p>
    <w:p w14:paraId="582F2080"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25</w:t>
      </w:r>
      <w:r w:rsidRPr="00191D47">
        <w:rPr>
          <w:rFonts w:ascii="Book Antiqua" w:hAnsi="Book Antiqua" w:cs="ArialUnicodeMS"/>
          <w:sz w:val="24"/>
          <w:szCs w:val="24"/>
          <w:lang w:eastAsia="it-IT"/>
        </w:rPr>
        <w:t xml:space="preserve">) </w:t>
      </w:r>
      <w:r w:rsidRPr="00F77D0E">
        <w:rPr>
          <w:rFonts w:ascii="Book Antiqua" w:hAnsi="Book Antiqua" w:cs="ArialUnicodeMS"/>
          <w:b/>
          <w:sz w:val="24"/>
          <w:szCs w:val="24"/>
          <w:lang w:eastAsia="it-IT"/>
        </w:rPr>
        <w:t>2007</w:t>
      </w:r>
      <w:r>
        <w:rPr>
          <w:rFonts w:ascii="Book Antiqua" w:hAnsi="Book Antiqua" w:cs="ArialUnicodeMS"/>
          <w:sz w:val="24"/>
          <w:szCs w:val="24"/>
          <w:lang w:eastAsia="it-IT"/>
        </w:rPr>
        <w:t xml:space="preserve"> - Contributo in volume</w:t>
      </w:r>
    </w:p>
    <w:p w14:paraId="22FEA5F2" w14:textId="77777777" w:rsidR="00F77D0E" w:rsidRDefault="00F77D0E" w:rsidP="00F77D0E">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lastRenderedPageBreak/>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 xml:space="preserve">Intervento in "Le </w:t>
      </w:r>
      <w:proofErr w:type="spellStart"/>
      <w:r w:rsidRPr="00191D47">
        <w:rPr>
          <w:rFonts w:ascii="Book Antiqua" w:hAnsi="Book Antiqua" w:cs="ArialUnicodeMS"/>
          <w:i/>
          <w:sz w:val="24"/>
          <w:szCs w:val="24"/>
          <w:lang w:eastAsia="it-IT"/>
        </w:rPr>
        <w:t>gross</w:t>
      </w:r>
      <w:proofErr w:type="spellEnd"/>
      <w:r w:rsidRPr="00191D47">
        <w:rPr>
          <w:rFonts w:ascii="Book Antiqua" w:hAnsi="Book Antiqua" w:cs="ArialUnicodeMS"/>
          <w:i/>
          <w:sz w:val="24"/>
          <w:szCs w:val="24"/>
          <w:lang w:eastAsia="it-IT"/>
        </w:rPr>
        <w:t xml:space="preserve"> </w:t>
      </w:r>
      <w:proofErr w:type="spellStart"/>
      <w:r w:rsidRPr="00191D47">
        <w:rPr>
          <w:rFonts w:ascii="Book Antiqua" w:hAnsi="Book Antiqua" w:cs="ArialUnicodeMS"/>
          <w:i/>
          <w:sz w:val="24"/>
          <w:szCs w:val="24"/>
          <w:lang w:eastAsia="it-IT"/>
        </w:rPr>
        <w:t>violations</w:t>
      </w:r>
      <w:proofErr w:type="spellEnd"/>
      <w:r w:rsidRPr="00191D47">
        <w:rPr>
          <w:rFonts w:ascii="Book Antiqua" w:hAnsi="Book Antiqua" w:cs="ArialUnicodeMS"/>
          <w:i/>
          <w:sz w:val="24"/>
          <w:szCs w:val="24"/>
          <w:lang w:eastAsia="it-IT"/>
        </w:rPr>
        <w:t xml:space="preserve"> dei diritti umani in Europa e i Tribunali internazionali"</w:t>
      </w:r>
      <w:r w:rsidRPr="00191D47">
        <w:rPr>
          <w:rFonts w:ascii="Book Antiqua" w:hAnsi="Book Antiqua" w:cs="ArialUnicodeMS"/>
          <w:sz w:val="24"/>
          <w:szCs w:val="24"/>
          <w:lang w:eastAsia="it-IT"/>
        </w:rPr>
        <w:t xml:space="preserve">, Seminario introdotto da A. Del Vecchio, in S. Panunzio (a cura di), </w:t>
      </w:r>
      <w:r w:rsidRPr="00191D47">
        <w:rPr>
          <w:rFonts w:ascii="Book Antiqua" w:hAnsi="Book Antiqua" w:cs="ArialUnicodeMS"/>
          <w:i/>
          <w:sz w:val="24"/>
          <w:szCs w:val="24"/>
          <w:lang w:eastAsia="it-IT"/>
        </w:rPr>
        <w:t>I costituzionalisti e la tutela dei diritti nelle Corti europee. Il dibattito nelle riunioni dell'Osservatorio costituzionale presso la LUISS "Guido Carli" dal 2003 al 2005</w:t>
      </w:r>
      <w:r w:rsidRPr="00191D47">
        <w:rPr>
          <w:rFonts w:ascii="Book Antiqua" w:hAnsi="Book Antiqua" w:cs="ArialUnicodeMS"/>
          <w:sz w:val="24"/>
          <w:szCs w:val="24"/>
          <w:lang w:eastAsia="it-IT"/>
        </w:rPr>
        <w:t>, p. 462-463, PADOVA, CEDAM, 2007, ISBN: 9788813272159</w:t>
      </w:r>
    </w:p>
    <w:p w14:paraId="1E30E76B" w14:textId="77777777" w:rsidR="00F77D0E" w:rsidRDefault="00F77D0E" w:rsidP="00F77D0E">
      <w:pPr>
        <w:autoSpaceDE w:val="0"/>
        <w:autoSpaceDN w:val="0"/>
        <w:adjustRightInd w:val="0"/>
        <w:spacing w:after="0"/>
        <w:jc w:val="both"/>
        <w:rPr>
          <w:rFonts w:ascii="Book Antiqua" w:hAnsi="Book Antiqua" w:cs="ArialUnicodeMS"/>
          <w:sz w:val="24"/>
          <w:szCs w:val="24"/>
          <w:lang w:eastAsia="it-IT"/>
        </w:rPr>
      </w:pPr>
    </w:p>
    <w:p w14:paraId="552AB7AE" w14:textId="77777777" w:rsidR="005372D5" w:rsidRPr="00191D47" w:rsidRDefault="00F77D0E" w:rsidP="005372D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26)</w:t>
      </w:r>
      <w:r w:rsidR="005372D5" w:rsidRPr="00191D47">
        <w:rPr>
          <w:rFonts w:ascii="Book Antiqua" w:hAnsi="Book Antiqua" w:cs="ArialUnicodeMS"/>
          <w:sz w:val="24"/>
          <w:szCs w:val="24"/>
          <w:lang w:eastAsia="it-IT"/>
        </w:rPr>
        <w:t xml:space="preserve"> </w:t>
      </w:r>
      <w:r w:rsidR="005372D5" w:rsidRPr="005372D5">
        <w:rPr>
          <w:rFonts w:ascii="Book Antiqua" w:hAnsi="Book Antiqua" w:cs="ArialUnicodeMS"/>
          <w:b/>
          <w:sz w:val="24"/>
          <w:szCs w:val="24"/>
          <w:lang w:eastAsia="it-IT"/>
        </w:rPr>
        <w:t>2008</w:t>
      </w:r>
      <w:r w:rsidR="005372D5"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w:t>
      </w:r>
      <w:r w:rsidR="005372D5"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Nota a sentenza titolata</w:t>
      </w:r>
      <w:r w:rsidR="005372D5" w:rsidRPr="00191D47">
        <w:rPr>
          <w:rFonts w:ascii="Book Antiqua" w:hAnsi="Book Antiqua" w:cs="ArialUnicodeMS"/>
          <w:sz w:val="24"/>
          <w:szCs w:val="24"/>
          <w:lang w:eastAsia="it-IT"/>
        </w:rPr>
        <w:t xml:space="preserve">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62D576CF" w14:textId="77777777" w:rsidR="00BF36F1" w:rsidRPr="009B7715" w:rsidRDefault="005372D5" w:rsidP="005372D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Prove (poco gradite) di regionalismo cooperativo</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Le Regioni</w:t>
      </w:r>
      <w:r w:rsidRPr="00191D47">
        <w:rPr>
          <w:rFonts w:ascii="Book Antiqua" w:hAnsi="Book Antiqua" w:cs="ArialUnicodeMS"/>
          <w:sz w:val="24"/>
          <w:szCs w:val="24"/>
          <w:lang w:eastAsia="it-IT"/>
        </w:rPr>
        <w:t>, vol. 4-5/2008, p. 983-1000, ISSN: 0391-7576</w:t>
      </w:r>
      <w:r w:rsidR="00BF36F1" w:rsidRPr="00191D47">
        <w:rPr>
          <w:rFonts w:ascii="Book Antiqua" w:hAnsi="Book Antiqua" w:cs="ArialUnicodeMS"/>
          <w:sz w:val="24"/>
          <w:szCs w:val="24"/>
          <w:lang w:eastAsia="it-IT"/>
        </w:rPr>
        <w:t xml:space="preserve"> </w:t>
      </w:r>
    </w:p>
    <w:p w14:paraId="323BD2EB" w14:textId="77777777" w:rsidR="001A0645" w:rsidRDefault="001A0645" w:rsidP="00BF36F1">
      <w:pPr>
        <w:autoSpaceDE w:val="0"/>
        <w:autoSpaceDN w:val="0"/>
        <w:adjustRightInd w:val="0"/>
        <w:spacing w:after="0"/>
        <w:jc w:val="both"/>
        <w:rPr>
          <w:rFonts w:ascii="Book Antiqua" w:hAnsi="Book Antiqua" w:cs="SimonciniGaramondStd"/>
          <w:sz w:val="24"/>
          <w:szCs w:val="24"/>
          <w:lang w:eastAsia="it-IT"/>
        </w:rPr>
      </w:pPr>
    </w:p>
    <w:p w14:paraId="3C17548B" w14:textId="77777777" w:rsidR="00F77D0E" w:rsidRPr="00191D47" w:rsidRDefault="005372D5" w:rsidP="00F77D0E">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27</w:t>
      </w:r>
      <w:r w:rsidR="00F77D0E" w:rsidRPr="00191D47">
        <w:rPr>
          <w:rFonts w:ascii="Book Antiqua" w:hAnsi="Book Antiqua" w:cs="ArialUnicodeMS"/>
          <w:sz w:val="24"/>
          <w:szCs w:val="24"/>
          <w:lang w:eastAsia="it-IT"/>
        </w:rPr>
        <w:t xml:space="preserve">) </w:t>
      </w:r>
      <w:r w:rsidR="00F77D0E" w:rsidRPr="005372D5">
        <w:rPr>
          <w:rFonts w:ascii="Book Antiqua" w:hAnsi="Book Antiqua" w:cs="ArialUnicodeMS"/>
          <w:b/>
          <w:sz w:val="24"/>
          <w:szCs w:val="24"/>
          <w:lang w:eastAsia="it-IT"/>
        </w:rPr>
        <w:t>2008</w:t>
      </w:r>
      <w:r>
        <w:rPr>
          <w:rFonts w:ascii="Book Antiqua" w:hAnsi="Book Antiqua" w:cs="ArialUnicodeMS"/>
          <w:sz w:val="24"/>
          <w:szCs w:val="24"/>
          <w:lang w:eastAsia="it-IT"/>
        </w:rPr>
        <w:t xml:space="preserve"> - Contributo in volume</w:t>
      </w:r>
    </w:p>
    <w:p w14:paraId="661323CC"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Commento art. 119 Cost.</w:t>
      </w:r>
      <w:r w:rsidRPr="00191D47">
        <w:rPr>
          <w:rFonts w:ascii="Book Antiqua" w:hAnsi="Book Antiqua" w:cs="ArialUnicodeMS"/>
          <w:sz w:val="24"/>
          <w:szCs w:val="24"/>
          <w:lang w:eastAsia="it-IT"/>
        </w:rPr>
        <w:t xml:space="preserve">, in S. </w:t>
      </w:r>
      <w:proofErr w:type="spellStart"/>
      <w:r w:rsidRPr="00191D47">
        <w:rPr>
          <w:rFonts w:ascii="Book Antiqua" w:hAnsi="Book Antiqua" w:cs="ArialUnicodeMS"/>
          <w:sz w:val="24"/>
          <w:szCs w:val="24"/>
          <w:lang w:eastAsia="it-IT"/>
        </w:rPr>
        <w:t>Bartole</w:t>
      </w:r>
      <w:proofErr w:type="spellEnd"/>
      <w:r w:rsidRPr="00191D47">
        <w:rPr>
          <w:rFonts w:ascii="Book Antiqua" w:hAnsi="Book Antiqua" w:cs="ArialUnicodeMS"/>
          <w:sz w:val="24"/>
          <w:szCs w:val="24"/>
          <w:lang w:eastAsia="it-IT"/>
        </w:rPr>
        <w:t xml:space="preserve"> – R. Bin (a cura di), </w:t>
      </w:r>
      <w:r w:rsidRPr="00191D47">
        <w:rPr>
          <w:rFonts w:ascii="Book Antiqua" w:hAnsi="Book Antiqua" w:cs="ArialUnicodeMS"/>
          <w:i/>
          <w:sz w:val="24"/>
          <w:szCs w:val="24"/>
          <w:lang w:eastAsia="it-IT"/>
        </w:rPr>
        <w:t>Commentario Breve alla Costituzione</w:t>
      </w:r>
      <w:r w:rsidRPr="00191D47">
        <w:rPr>
          <w:rFonts w:ascii="Book Antiqua" w:hAnsi="Book Antiqua" w:cs="ArialUnicodeMS"/>
          <w:sz w:val="24"/>
          <w:szCs w:val="24"/>
          <w:lang w:eastAsia="it-IT"/>
        </w:rPr>
        <w:t>, p. 1076-1089, PADOVA, CEDAM, 2008, ISBN: 978-88-13-28820-4</w:t>
      </w:r>
    </w:p>
    <w:p w14:paraId="07513802" w14:textId="77777777" w:rsidR="005372D5" w:rsidRDefault="005372D5" w:rsidP="00F77D0E">
      <w:pPr>
        <w:autoSpaceDE w:val="0"/>
        <w:autoSpaceDN w:val="0"/>
        <w:adjustRightInd w:val="0"/>
        <w:spacing w:after="0"/>
        <w:jc w:val="both"/>
        <w:rPr>
          <w:rFonts w:ascii="Book Antiqua" w:hAnsi="Book Antiqua" w:cs="ArialUnicodeMS"/>
          <w:sz w:val="24"/>
          <w:szCs w:val="24"/>
          <w:lang w:eastAsia="it-IT"/>
        </w:rPr>
      </w:pPr>
    </w:p>
    <w:p w14:paraId="51DE519C" w14:textId="77777777" w:rsidR="00F77D0E" w:rsidRPr="00191D47" w:rsidRDefault="005372D5" w:rsidP="00F77D0E">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w:t>
      </w:r>
      <w:r w:rsidR="00F77D0E">
        <w:rPr>
          <w:rFonts w:ascii="Book Antiqua" w:hAnsi="Book Antiqua" w:cs="ArialUnicodeMS"/>
          <w:sz w:val="24"/>
          <w:szCs w:val="24"/>
          <w:lang w:eastAsia="it-IT"/>
        </w:rPr>
        <w:t>9</w:t>
      </w:r>
      <w:r w:rsidR="00F77D0E" w:rsidRPr="00191D47">
        <w:rPr>
          <w:rFonts w:ascii="Book Antiqua" w:hAnsi="Book Antiqua" w:cs="ArialUnicodeMS"/>
          <w:sz w:val="24"/>
          <w:szCs w:val="24"/>
          <w:lang w:eastAsia="it-IT"/>
        </w:rPr>
        <w:t xml:space="preserve">) </w:t>
      </w:r>
      <w:r w:rsidR="00F77D0E" w:rsidRPr="005372D5">
        <w:rPr>
          <w:rFonts w:ascii="Book Antiqua" w:hAnsi="Book Antiqua" w:cs="ArialUnicodeMS"/>
          <w:b/>
          <w:sz w:val="24"/>
          <w:szCs w:val="24"/>
          <w:lang w:eastAsia="it-IT"/>
        </w:rPr>
        <w:t>2008</w:t>
      </w:r>
      <w:r>
        <w:rPr>
          <w:rFonts w:ascii="Book Antiqua" w:hAnsi="Book Antiqua" w:cs="ArialUnicodeMS"/>
          <w:sz w:val="24"/>
          <w:szCs w:val="24"/>
          <w:lang w:eastAsia="it-IT"/>
        </w:rPr>
        <w:t xml:space="preserve"> - Contributo in volume</w:t>
      </w:r>
    </w:p>
    <w:p w14:paraId="58ED9FF1" w14:textId="77777777" w:rsidR="001A0645" w:rsidRDefault="00F77D0E" w:rsidP="00F77D0E">
      <w:pPr>
        <w:autoSpaceDE w:val="0"/>
        <w:autoSpaceDN w:val="0"/>
        <w:adjustRightInd w:val="0"/>
        <w:spacing w:after="0"/>
        <w:jc w:val="both"/>
        <w:rPr>
          <w:rFonts w:ascii="Book Antiqua" w:hAnsi="Book Antiqua" w:cs="SimonciniGaramondStd"/>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Commento art. 120 Cost.</w:t>
      </w:r>
      <w:r w:rsidRPr="00191D47">
        <w:rPr>
          <w:rFonts w:ascii="Book Antiqua" w:hAnsi="Book Antiqua" w:cs="ArialUnicodeMS"/>
          <w:sz w:val="24"/>
          <w:szCs w:val="24"/>
          <w:lang w:eastAsia="it-IT"/>
        </w:rPr>
        <w:t xml:space="preserve">, in S. </w:t>
      </w:r>
      <w:proofErr w:type="spellStart"/>
      <w:r w:rsidRPr="00191D47">
        <w:rPr>
          <w:rFonts w:ascii="Book Antiqua" w:hAnsi="Book Antiqua" w:cs="ArialUnicodeMS"/>
          <w:sz w:val="24"/>
          <w:szCs w:val="24"/>
          <w:lang w:eastAsia="it-IT"/>
        </w:rPr>
        <w:t>Bartole</w:t>
      </w:r>
      <w:proofErr w:type="spellEnd"/>
      <w:r w:rsidRPr="00191D47">
        <w:rPr>
          <w:rFonts w:ascii="Book Antiqua" w:hAnsi="Book Antiqua" w:cs="ArialUnicodeMS"/>
          <w:sz w:val="24"/>
          <w:szCs w:val="24"/>
          <w:lang w:eastAsia="it-IT"/>
        </w:rPr>
        <w:t xml:space="preserve"> – R. Bin (a cura di), </w:t>
      </w:r>
      <w:r w:rsidRPr="00191D47">
        <w:rPr>
          <w:rFonts w:ascii="Book Antiqua" w:hAnsi="Book Antiqua" w:cs="ArialUnicodeMS"/>
          <w:i/>
          <w:sz w:val="24"/>
          <w:szCs w:val="24"/>
          <w:lang w:eastAsia="it-IT"/>
        </w:rPr>
        <w:t>Commentario Breve alla Costituzione</w:t>
      </w:r>
      <w:r w:rsidRPr="00191D47">
        <w:rPr>
          <w:rFonts w:ascii="Book Antiqua" w:hAnsi="Book Antiqua" w:cs="ArialUnicodeMS"/>
          <w:sz w:val="24"/>
          <w:szCs w:val="24"/>
          <w:lang w:eastAsia="it-IT"/>
        </w:rPr>
        <w:t>, p. 1089-1098, PADOVA, CEDAM, 2008, ISBN: 978-88-13-28820-4</w:t>
      </w:r>
    </w:p>
    <w:p w14:paraId="2F1DCB53" w14:textId="77777777" w:rsidR="001A0645" w:rsidRDefault="001A0645" w:rsidP="00A17335">
      <w:pPr>
        <w:autoSpaceDE w:val="0"/>
        <w:autoSpaceDN w:val="0"/>
        <w:adjustRightInd w:val="0"/>
        <w:spacing w:after="0"/>
        <w:jc w:val="both"/>
        <w:rPr>
          <w:rFonts w:ascii="Book Antiqua" w:hAnsi="Book Antiqua" w:cs="SimonciniGaramondStd"/>
          <w:sz w:val="24"/>
          <w:szCs w:val="24"/>
          <w:lang w:eastAsia="it-IT"/>
        </w:rPr>
      </w:pPr>
    </w:p>
    <w:p w14:paraId="250E02C6" w14:textId="77777777" w:rsidR="00F77D0E" w:rsidRPr="00191D47" w:rsidRDefault="005372D5" w:rsidP="00F77D0E">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30</w:t>
      </w:r>
      <w:r w:rsidR="00F77D0E" w:rsidRPr="00191D47">
        <w:rPr>
          <w:rFonts w:ascii="Book Antiqua" w:hAnsi="Book Antiqua" w:cs="ArialUnicodeMS"/>
          <w:sz w:val="24"/>
          <w:szCs w:val="24"/>
          <w:lang w:eastAsia="it-IT"/>
        </w:rPr>
        <w:t xml:space="preserve">) </w:t>
      </w:r>
      <w:r w:rsidR="00F77D0E" w:rsidRPr="005372D5">
        <w:rPr>
          <w:rFonts w:ascii="Book Antiqua" w:hAnsi="Book Antiqua" w:cs="ArialUnicodeMS"/>
          <w:b/>
          <w:sz w:val="24"/>
          <w:szCs w:val="24"/>
          <w:lang w:eastAsia="it-IT"/>
        </w:rPr>
        <w:t>2008</w:t>
      </w:r>
      <w:r w:rsidR="00F77D0E" w:rsidRPr="00191D47">
        <w:rPr>
          <w:rFonts w:ascii="Book Antiqua" w:hAnsi="Book Antiqua" w:cs="ArialUnicodeMS"/>
          <w:sz w:val="24"/>
          <w:szCs w:val="24"/>
          <w:lang w:eastAsia="it-IT"/>
        </w:rPr>
        <w:t xml:space="preserve"> - Contributo in </w:t>
      </w:r>
      <w:r>
        <w:rPr>
          <w:rFonts w:ascii="Book Antiqua" w:hAnsi="Book Antiqua" w:cs="ArialUnicodeMS"/>
          <w:sz w:val="24"/>
          <w:szCs w:val="24"/>
          <w:lang w:eastAsia="it-IT"/>
        </w:rPr>
        <w:t>volume</w:t>
      </w:r>
    </w:p>
    <w:p w14:paraId="258D34AE"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Continuità e discontinuità delle tendenze nella prassi statutaria sullo scioglimento delle Assemblee parlamentari e riflessi sulla prassi repubblicana</w:t>
      </w:r>
      <w:r w:rsidRPr="00191D47">
        <w:rPr>
          <w:rFonts w:ascii="Book Antiqua" w:hAnsi="Book Antiqua" w:cs="ArialUnicodeMS"/>
          <w:sz w:val="24"/>
          <w:szCs w:val="24"/>
          <w:lang w:eastAsia="it-IT"/>
        </w:rPr>
        <w:t xml:space="preserve">, in </w:t>
      </w:r>
      <w:r w:rsidRPr="00191D47">
        <w:rPr>
          <w:rFonts w:ascii="Book Antiqua" w:hAnsi="Book Antiqua"/>
          <w:sz w:val="24"/>
          <w:szCs w:val="24"/>
        </w:rPr>
        <w:t>A. Barbera – T.F. Giupponi, (a cura di),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La Prassi degli organi costituzionali</w:t>
      </w:r>
      <w:r w:rsidRPr="00191D47">
        <w:rPr>
          <w:rFonts w:ascii="Book Antiqua" w:hAnsi="Book Antiqua" w:cs="ArialUnicodeMS"/>
          <w:sz w:val="24"/>
          <w:szCs w:val="24"/>
          <w:lang w:eastAsia="it-IT"/>
        </w:rPr>
        <w:t xml:space="preserve">, vol. 1, p. 101-109, BOLOGNA, </w:t>
      </w:r>
      <w:proofErr w:type="spellStart"/>
      <w:r w:rsidRPr="00191D47">
        <w:rPr>
          <w:rFonts w:ascii="Book Antiqua" w:hAnsi="Book Antiqua" w:cs="ArialUnicodeMS"/>
          <w:sz w:val="24"/>
          <w:szCs w:val="24"/>
          <w:lang w:eastAsia="it-IT"/>
        </w:rPr>
        <w:t>Bononia</w:t>
      </w:r>
      <w:proofErr w:type="spellEnd"/>
      <w:r w:rsidRPr="00191D47">
        <w:rPr>
          <w:rFonts w:ascii="Book Antiqua" w:hAnsi="Book Antiqua" w:cs="ArialUnicodeMS"/>
          <w:sz w:val="24"/>
          <w:szCs w:val="24"/>
          <w:lang w:eastAsia="it-IT"/>
        </w:rPr>
        <w:t xml:space="preserve"> University Press, 2008, ISBN: 978-88-7395-398-2, Bologna, 14 e 15 giugno 2007</w:t>
      </w:r>
    </w:p>
    <w:p w14:paraId="352ACD61" w14:textId="77777777" w:rsidR="00F77D0E" w:rsidRPr="00191D47" w:rsidRDefault="00F77D0E" w:rsidP="00F77D0E">
      <w:pPr>
        <w:autoSpaceDE w:val="0"/>
        <w:autoSpaceDN w:val="0"/>
        <w:adjustRightInd w:val="0"/>
        <w:spacing w:after="0"/>
        <w:jc w:val="both"/>
        <w:rPr>
          <w:rFonts w:ascii="Book Antiqua" w:hAnsi="Book Antiqua" w:cs="ArialUnicodeMS"/>
          <w:sz w:val="24"/>
          <w:szCs w:val="24"/>
          <w:lang w:eastAsia="it-IT"/>
        </w:rPr>
      </w:pPr>
    </w:p>
    <w:p w14:paraId="4615D7BB" w14:textId="77777777" w:rsidR="00F77D0E" w:rsidRPr="00191D47" w:rsidRDefault="005372D5" w:rsidP="00F77D0E">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31</w:t>
      </w:r>
      <w:r w:rsidR="00F77D0E" w:rsidRPr="00191D47">
        <w:rPr>
          <w:rFonts w:ascii="Book Antiqua" w:hAnsi="Book Antiqua" w:cs="ArialUnicodeMS"/>
          <w:sz w:val="24"/>
          <w:szCs w:val="24"/>
          <w:lang w:eastAsia="it-IT"/>
        </w:rPr>
        <w:t xml:space="preserve">) </w:t>
      </w:r>
      <w:r w:rsidR="00F77D0E" w:rsidRPr="005372D5">
        <w:rPr>
          <w:rFonts w:ascii="Book Antiqua" w:hAnsi="Book Antiqua" w:cs="ArialUnicodeMS"/>
          <w:b/>
          <w:sz w:val="24"/>
          <w:szCs w:val="24"/>
          <w:lang w:eastAsia="it-IT"/>
        </w:rPr>
        <w:t>2008</w:t>
      </w:r>
      <w:r w:rsidR="00F77D0E" w:rsidRPr="00191D47">
        <w:rPr>
          <w:rFonts w:ascii="Book Antiqua" w:hAnsi="Book Antiqua" w:cs="ArialUnicodeMS"/>
          <w:sz w:val="24"/>
          <w:szCs w:val="24"/>
          <w:lang w:eastAsia="it-IT"/>
        </w:rPr>
        <w:t xml:space="preserve"> - Contributo in </w:t>
      </w:r>
      <w:r>
        <w:rPr>
          <w:rFonts w:ascii="Book Antiqua" w:hAnsi="Book Antiqua" w:cs="ArialUnicodeMS"/>
          <w:sz w:val="24"/>
          <w:szCs w:val="24"/>
          <w:lang w:eastAsia="it-IT"/>
        </w:rPr>
        <w:t>volume</w:t>
      </w:r>
    </w:p>
    <w:p w14:paraId="4F020470" w14:textId="77777777" w:rsidR="001A0645" w:rsidRDefault="00F77D0E" w:rsidP="00F77D0E">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Regioni e Diritto Comunitario</w:t>
      </w:r>
      <w:r w:rsidRPr="00191D47">
        <w:rPr>
          <w:rFonts w:ascii="Book Antiqua" w:hAnsi="Book Antiqua" w:cs="ArialUnicodeMS"/>
          <w:sz w:val="24"/>
          <w:szCs w:val="24"/>
          <w:lang w:eastAsia="it-IT"/>
        </w:rPr>
        <w:t xml:space="preserve">, in L.S. </w:t>
      </w:r>
      <w:r w:rsidRPr="00191D47">
        <w:rPr>
          <w:rFonts w:ascii="Book Antiqua" w:hAnsi="Book Antiqua"/>
          <w:sz w:val="24"/>
          <w:szCs w:val="24"/>
        </w:rPr>
        <w:t>Rossi e G. Di Federico G. (a cura di),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L’incidenza del diritto dell’Unione europea sullo studio delle discipline giuridiche</w:t>
      </w:r>
      <w:r w:rsidRPr="00191D47">
        <w:rPr>
          <w:rFonts w:ascii="Book Antiqua" w:hAnsi="Book Antiqua" w:cs="ArialUnicodeMS"/>
          <w:sz w:val="24"/>
          <w:szCs w:val="24"/>
          <w:lang w:eastAsia="it-IT"/>
        </w:rPr>
        <w:t>, p. 203-211, NAPOLI, Editoriale Scientifica, 2008, ISBN: 978-88-95152-93-6, Bologna, 16 febbraio 2007</w:t>
      </w:r>
    </w:p>
    <w:p w14:paraId="1B711EEC" w14:textId="77777777" w:rsidR="005372D5" w:rsidRDefault="005372D5" w:rsidP="00F77D0E">
      <w:pPr>
        <w:autoSpaceDE w:val="0"/>
        <w:autoSpaceDN w:val="0"/>
        <w:adjustRightInd w:val="0"/>
        <w:spacing w:after="0"/>
        <w:jc w:val="both"/>
        <w:rPr>
          <w:rFonts w:ascii="Book Antiqua" w:hAnsi="Book Antiqua" w:cs="ArialUnicodeMS"/>
          <w:sz w:val="24"/>
          <w:szCs w:val="24"/>
          <w:lang w:eastAsia="it-IT"/>
        </w:rPr>
      </w:pPr>
    </w:p>
    <w:p w14:paraId="5DBBFC3B" w14:textId="77777777" w:rsidR="005372D5" w:rsidRPr="00191D47" w:rsidRDefault="005372D5" w:rsidP="005372D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32)</w:t>
      </w:r>
      <w:r w:rsidRPr="00191D47">
        <w:rPr>
          <w:rFonts w:ascii="Book Antiqua" w:hAnsi="Book Antiqua" w:cs="ArialUnicodeMS"/>
          <w:sz w:val="24"/>
          <w:szCs w:val="24"/>
          <w:lang w:eastAsia="it-IT"/>
        </w:rPr>
        <w:t xml:space="preserve"> </w:t>
      </w:r>
      <w:r w:rsidRPr="005372D5">
        <w:rPr>
          <w:rFonts w:ascii="Book Antiqua" w:hAnsi="Book Antiqua" w:cs="ArialUnicodeMS"/>
          <w:b/>
          <w:sz w:val="24"/>
          <w:szCs w:val="24"/>
          <w:lang w:eastAsia="it-IT"/>
        </w:rPr>
        <w:t>2009</w:t>
      </w:r>
      <w:r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w:t>
      </w:r>
      <w:r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Nota a sentenza titolata</w:t>
      </w:r>
      <w:r w:rsidRPr="00191D47">
        <w:rPr>
          <w:rFonts w:ascii="Book Antiqua" w:hAnsi="Book Antiqua" w:cs="ArialUnicodeMS"/>
          <w:sz w:val="24"/>
          <w:szCs w:val="24"/>
          <w:lang w:eastAsia="it-IT"/>
        </w:rPr>
        <w:t xml:space="preserve">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0FC83BA1" w14:textId="77777777" w:rsidR="005372D5" w:rsidRDefault="005372D5" w:rsidP="005372D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Il controverso confine tra “livelli essenziali delle prestazioni”, principi fondamentali della materia e divieto del vincolo di destinazione di finanziamenti statali, attendendo la perequazione nelle forme della legge n. 42 del 2009</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Le Regioni</w:t>
      </w:r>
      <w:r w:rsidRPr="00191D47">
        <w:rPr>
          <w:rFonts w:ascii="Book Antiqua" w:hAnsi="Book Antiqua" w:cs="ArialUnicodeMS"/>
          <w:sz w:val="24"/>
          <w:szCs w:val="24"/>
          <w:lang w:eastAsia="it-IT"/>
        </w:rPr>
        <w:t>, vol. 3-4/2009, p. 747-761, ISSN: 0391-7576</w:t>
      </w:r>
    </w:p>
    <w:p w14:paraId="0FA43AF3" w14:textId="77777777" w:rsidR="005372D5" w:rsidRDefault="005372D5" w:rsidP="00F77D0E">
      <w:pPr>
        <w:autoSpaceDE w:val="0"/>
        <w:autoSpaceDN w:val="0"/>
        <w:adjustRightInd w:val="0"/>
        <w:spacing w:after="0"/>
        <w:jc w:val="both"/>
        <w:rPr>
          <w:rFonts w:ascii="Book Antiqua" w:hAnsi="Book Antiqua" w:cs="ArialUnicodeMS"/>
          <w:sz w:val="24"/>
          <w:szCs w:val="24"/>
          <w:lang w:eastAsia="it-IT"/>
        </w:rPr>
      </w:pPr>
    </w:p>
    <w:p w14:paraId="2A763D3E" w14:textId="77777777" w:rsidR="005372D5" w:rsidRPr="00191D47" w:rsidRDefault="005372D5" w:rsidP="005372D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lastRenderedPageBreak/>
        <w:t>33</w:t>
      </w:r>
      <w:r w:rsidRPr="00191D47">
        <w:rPr>
          <w:rFonts w:ascii="Book Antiqua" w:hAnsi="Book Antiqua" w:cs="ArialUnicodeMS"/>
          <w:sz w:val="24"/>
          <w:szCs w:val="24"/>
          <w:lang w:eastAsia="it-IT"/>
        </w:rPr>
        <w:t xml:space="preserve">) </w:t>
      </w:r>
      <w:r w:rsidRPr="005372D5">
        <w:rPr>
          <w:rFonts w:ascii="Book Antiqua" w:hAnsi="Book Antiqua" w:cs="ArialUnicodeMS"/>
          <w:b/>
          <w:sz w:val="24"/>
          <w:szCs w:val="24"/>
          <w:lang w:eastAsia="it-IT"/>
        </w:rPr>
        <w:t>2009</w:t>
      </w:r>
      <w:r>
        <w:rPr>
          <w:rFonts w:ascii="Book Antiqua" w:hAnsi="Book Antiqua" w:cs="ArialUnicodeMS"/>
          <w:sz w:val="24"/>
          <w:szCs w:val="24"/>
          <w:lang w:eastAsia="it-IT"/>
        </w:rPr>
        <w:t xml:space="preserve"> - Contributo in volume</w:t>
      </w:r>
    </w:p>
    <w:p w14:paraId="15183982" w14:textId="77777777" w:rsidR="005372D5" w:rsidRDefault="005372D5" w:rsidP="005372D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Il sistema di giustizia costituzionale portoghese</w:t>
      </w:r>
      <w:r w:rsidRPr="00191D47">
        <w:rPr>
          <w:rFonts w:ascii="Book Antiqua" w:hAnsi="Book Antiqua" w:cs="ArialUnicodeMS"/>
          <w:sz w:val="24"/>
          <w:szCs w:val="24"/>
          <w:lang w:eastAsia="it-IT"/>
        </w:rPr>
        <w:t xml:space="preserve">, in L. </w:t>
      </w:r>
      <w:proofErr w:type="spellStart"/>
      <w:r w:rsidRPr="00191D47">
        <w:rPr>
          <w:rFonts w:ascii="Book Antiqua" w:hAnsi="Book Antiqua" w:cs="ArialUnicodeMS"/>
          <w:sz w:val="24"/>
          <w:szCs w:val="24"/>
          <w:lang w:eastAsia="it-IT"/>
        </w:rPr>
        <w:t>Mezzetti</w:t>
      </w:r>
      <w:proofErr w:type="spellEnd"/>
      <w:r w:rsidRPr="00191D47">
        <w:rPr>
          <w:rFonts w:ascii="Book Antiqua" w:hAnsi="Book Antiqua" w:cs="ArialUnicodeMS"/>
          <w:sz w:val="24"/>
          <w:szCs w:val="24"/>
          <w:lang w:eastAsia="it-IT"/>
        </w:rPr>
        <w:t xml:space="preserve"> (a cura di) </w:t>
      </w:r>
      <w:r w:rsidRPr="00191D47">
        <w:rPr>
          <w:rFonts w:ascii="Book Antiqua" w:hAnsi="Book Antiqua" w:cs="ArialUnicodeMS"/>
          <w:i/>
          <w:sz w:val="24"/>
          <w:szCs w:val="24"/>
          <w:lang w:eastAsia="it-IT"/>
        </w:rPr>
        <w:t>Sistemi e modelli di giustizia costituzionale</w:t>
      </w:r>
      <w:r w:rsidRPr="00191D47">
        <w:rPr>
          <w:rFonts w:ascii="Book Antiqua" w:hAnsi="Book Antiqua" w:cs="ArialUnicodeMS"/>
          <w:sz w:val="24"/>
          <w:szCs w:val="24"/>
          <w:lang w:eastAsia="it-IT"/>
        </w:rPr>
        <w:t>, p. 267-291, PADOVA, CEDAM, 2009, ISBN: 978-88-13-29119-8</w:t>
      </w:r>
    </w:p>
    <w:p w14:paraId="5D62FCBA" w14:textId="77777777" w:rsidR="005372D5" w:rsidRDefault="005372D5" w:rsidP="005372D5">
      <w:pPr>
        <w:autoSpaceDE w:val="0"/>
        <w:autoSpaceDN w:val="0"/>
        <w:adjustRightInd w:val="0"/>
        <w:spacing w:after="0"/>
        <w:jc w:val="both"/>
        <w:rPr>
          <w:rFonts w:ascii="Book Antiqua" w:hAnsi="Book Antiqua" w:cs="ArialUnicodeMS"/>
          <w:sz w:val="24"/>
          <w:szCs w:val="24"/>
          <w:lang w:eastAsia="it-IT"/>
        </w:rPr>
      </w:pPr>
    </w:p>
    <w:p w14:paraId="398656DE" w14:textId="77777777" w:rsidR="005372D5" w:rsidRPr="00191D47" w:rsidRDefault="005372D5" w:rsidP="005372D5">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34</w:t>
      </w:r>
      <w:r w:rsidRPr="00191D47">
        <w:rPr>
          <w:rFonts w:ascii="Book Antiqua" w:hAnsi="Book Antiqua" w:cs="ArialUnicodeMS"/>
          <w:sz w:val="24"/>
          <w:szCs w:val="24"/>
          <w:lang w:eastAsia="it-IT"/>
        </w:rPr>
        <w:t xml:space="preserve">) </w:t>
      </w:r>
      <w:r w:rsidRPr="005372D5">
        <w:rPr>
          <w:rFonts w:ascii="Book Antiqua" w:hAnsi="Book Antiqua" w:cs="ArialUnicodeMS"/>
          <w:b/>
          <w:sz w:val="24"/>
          <w:szCs w:val="24"/>
          <w:lang w:eastAsia="it-IT"/>
        </w:rPr>
        <w:t>2009</w:t>
      </w:r>
      <w:r w:rsidRPr="00191D47">
        <w:rPr>
          <w:rFonts w:ascii="Book Antiqua" w:hAnsi="Book Antiqua" w:cs="ArialUnicodeMS"/>
          <w:sz w:val="24"/>
          <w:szCs w:val="24"/>
          <w:lang w:eastAsia="it-IT"/>
        </w:rPr>
        <w:t xml:space="preserve"> - Contributo in </w:t>
      </w:r>
      <w:r>
        <w:rPr>
          <w:rFonts w:ascii="Book Antiqua" w:hAnsi="Book Antiqua" w:cs="ArialUnicodeMS"/>
          <w:sz w:val="24"/>
          <w:szCs w:val="24"/>
          <w:lang w:eastAsia="it-IT"/>
        </w:rPr>
        <w:t>volume</w:t>
      </w:r>
    </w:p>
    <w:p w14:paraId="71BF60AE" w14:textId="77777777" w:rsidR="005372D5" w:rsidRDefault="005372D5" w:rsidP="005372D5">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Le fonti dell’autonomia regionale e locale</w:t>
      </w:r>
      <w:r w:rsidRPr="00191D47">
        <w:rPr>
          <w:rFonts w:ascii="Book Antiqua" w:hAnsi="Book Antiqua" w:cs="ArialUnicodeMS"/>
          <w:sz w:val="24"/>
          <w:szCs w:val="24"/>
          <w:lang w:eastAsia="it-IT"/>
        </w:rPr>
        <w:t xml:space="preserve">, in </w:t>
      </w:r>
      <w:r w:rsidRPr="00191D47">
        <w:rPr>
          <w:rFonts w:ascii="Book Antiqua" w:hAnsi="Book Antiqua"/>
          <w:sz w:val="24"/>
          <w:szCs w:val="24"/>
        </w:rPr>
        <w:t>G. Caia, T.F. Giupponi, A. Morrone (a cura di),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Quale ordinamento per gli enti locali? Organizzazione, servizi pubblici e “federalismo fiscale”</w:t>
      </w:r>
      <w:r w:rsidRPr="00191D47">
        <w:rPr>
          <w:rFonts w:ascii="Book Antiqua" w:hAnsi="Book Antiqua" w:cs="ArialUnicodeMS"/>
          <w:sz w:val="24"/>
          <w:szCs w:val="24"/>
          <w:lang w:eastAsia="it-IT"/>
        </w:rPr>
        <w:t>, p. 47-58, BOLOGNA, BUP, 2009, ISBN: 978-88-7395-492-7, Ravenna, 6 giugno 2008</w:t>
      </w:r>
    </w:p>
    <w:p w14:paraId="55ECF1D7" w14:textId="77777777" w:rsidR="005372D5" w:rsidRDefault="005372D5" w:rsidP="005372D5">
      <w:pPr>
        <w:autoSpaceDE w:val="0"/>
        <w:autoSpaceDN w:val="0"/>
        <w:adjustRightInd w:val="0"/>
        <w:spacing w:after="0"/>
        <w:jc w:val="both"/>
        <w:rPr>
          <w:rFonts w:ascii="Book Antiqua" w:hAnsi="Book Antiqua" w:cs="ArialUnicodeMS"/>
          <w:sz w:val="24"/>
          <w:szCs w:val="24"/>
          <w:lang w:eastAsia="it-IT"/>
        </w:rPr>
      </w:pPr>
    </w:p>
    <w:p w14:paraId="7E069E0B" w14:textId="77777777" w:rsidR="00057ED4" w:rsidRPr="00191D47" w:rsidRDefault="005372D5"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35)</w:t>
      </w:r>
      <w:r w:rsidR="00057ED4" w:rsidRPr="00191D47">
        <w:rPr>
          <w:rFonts w:ascii="Book Antiqua" w:hAnsi="Book Antiqua" w:cs="ArialUnicodeMS"/>
          <w:sz w:val="24"/>
          <w:szCs w:val="24"/>
          <w:lang w:eastAsia="it-IT"/>
        </w:rPr>
        <w:t xml:space="preserve"> </w:t>
      </w:r>
      <w:r w:rsidR="00057ED4" w:rsidRPr="00057ED4">
        <w:rPr>
          <w:rFonts w:ascii="Book Antiqua" w:hAnsi="Book Antiqua" w:cs="ArialUnicodeMS"/>
          <w:b/>
          <w:sz w:val="24"/>
          <w:szCs w:val="24"/>
          <w:lang w:eastAsia="it-IT"/>
        </w:rPr>
        <w:t>2010</w:t>
      </w:r>
      <w:r w:rsidR="00057ED4" w:rsidRPr="00191D47">
        <w:rPr>
          <w:rFonts w:ascii="Book Antiqua" w:hAnsi="Book Antiqua" w:cs="ArialUnicodeMS"/>
          <w:sz w:val="24"/>
          <w:szCs w:val="24"/>
          <w:lang w:eastAsia="it-IT"/>
        </w:rPr>
        <w:t xml:space="preserve"> - Articolo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5EE9FD23" w14:textId="77777777" w:rsidR="005372D5" w:rsidRDefault="00057ED4" w:rsidP="00057ED4">
      <w:pPr>
        <w:autoSpaceDE w:val="0"/>
        <w:autoSpaceDN w:val="0"/>
        <w:adjustRightInd w:val="0"/>
        <w:spacing w:after="0"/>
        <w:jc w:val="both"/>
        <w:rPr>
          <w:rFonts w:ascii="Book Antiqua" w:hAnsi="Book Antiqua" w:cs="SimonciniGaramondStd"/>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La questione della tutela del nucleo essenziale dei diritti nel nuovo assetto autonomistico</w:t>
      </w:r>
      <w:r w:rsidRPr="00191D47">
        <w:rPr>
          <w:rFonts w:ascii="Book Antiqua" w:hAnsi="Book Antiqua" w:cs="ArialUnicodeMS"/>
          <w:sz w:val="24"/>
          <w:szCs w:val="24"/>
          <w:lang w:eastAsia="it-IT"/>
        </w:rPr>
        <w:t xml:space="preserve">, in C. Chiola – R. Nania (a cura di), </w:t>
      </w:r>
      <w:r w:rsidRPr="00191D47">
        <w:rPr>
          <w:rFonts w:ascii="Book Antiqua" w:hAnsi="Book Antiqua" w:cs="ArialUnicodeMS"/>
          <w:i/>
          <w:sz w:val="24"/>
          <w:szCs w:val="24"/>
          <w:lang w:eastAsia="it-IT"/>
        </w:rPr>
        <w:t>Percorsi Costituzionali</w:t>
      </w:r>
      <w:r w:rsidRPr="00191D47">
        <w:rPr>
          <w:rFonts w:ascii="Book Antiqua" w:hAnsi="Book Antiqua" w:cs="ArialUnicodeMS"/>
          <w:sz w:val="24"/>
          <w:szCs w:val="24"/>
          <w:lang w:eastAsia="it-IT"/>
        </w:rPr>
        <w:t>, vol. 1.2010, p. 149-163, ISSN: 1974-1928</w:t>
      </w:r>
    </w:p>
    <w:p w14:paraId="51A10C58" w14:textId="77777777" w:rsidR="001A0645" w:rsidRDefault="001A0645" w:rsidP="00A17335">
      <w:pPr>
        <w:autoSpaceDE w:val="0"/>
        <w:autoSpaceDN w:val="0"/>
        <w:adjustRightInd w:val="0"/>
        <w:spacing w:after="0"/>
        <w:jc w:val="both"/>
        <w:rPr>
          <w:rFonts w:ascii="Book Antiqua" w:hAnsi="Book Antiqua" w:cs="SimonciniGaramondStd"/>
          <w:sz w:val="24"/>
          <w:szCs w:val="24"/>
          <w:lang w:eastAsia="it-IT"/>
        </w:rPr>
      </w:pPr>
    </w:p>
    <w:p w14:paraId="2A6363A3"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36</w:t>
      </w:r>
      <w:r w:rsidRPr="00191D47">
        <w:rPr>
          <w:rFonts w:ascii="Book Antiqua" w:hAnsi="Book Antiqua" w:cs="ArialUnicodeMS"/>
          <w:sz w:val="24"/>
          <w:szCs w:val="24"/>
          <w:lang w:eastAsia="it-IT"/>
        </w:rPr>
        <w:t xml:space="preserve">) </w:t>
      </w:r>
      <w:r w:rsidRPr="00057ED4">
        <w:rPr>
          <w:rFonts w:ascii="Book Antiqua" w:hAnsi="Book Antiqua" w:cs="ArialUnicodeMS"/>
          <w:b/>
          <w:sz w:val="24"/>
          <w:szCs w:val="24"/>
          <w:lang w:eastAsia="it-IT"/>
        </w:rPr>
        <w:t>2010</w:t>
      </w:r>
      <w:r>
        <w:rPr>
          <w:rFonts w:ascii="Book Antiqua" w:hAnsi="Book Antiqua" w:cs="ArialUnicodeMS"/>
          <w:sz w:val="24"/>
          <w:szCs w:val="24"/>
          <w:lang w:eastAsia="it-IT"/>
        </w:rPr>
        <w:t xml:space="preserve"> - Contributo in volume</w:t>
      </w:r>
    </w:p>
    <w:p w14:paraId="41F22B9F" w14:textId="77777777" w:rsidR="00BF36F1" w:rsidRDefault="00057ED4" w:rsidP="00057ED4">
      <w:pPr>
        <w:autoSpaceDE w:val="0"/>
        <w:autoSpaceDN w:val="0"/>
        <w:adjustRightInd w:val="0"/>
        <w:spacing w:after="0"/>
        <w:jc w:val="both"/>
        <w:rPr>
          <w:rFonts w:ascii="Book Antiqua" w:hAnsi="Book Antiqua" w:cs="SimonciniGaramondStd"/>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 xml:space="preserve">Vezio Crisafulli. La </w:t>
      </w:r>
      <w:proofErr w:type="spellStart"/>
      <w:r w:rsidRPr="00191D47">
        <w:rPr>
          <w:rFonts w:ascii="Book Antiqua" w:hAnsi="Book Antiqua" w:cs="ArialUnicodeMS"/>
          <w:i/>
          <w:sz w:val="24"/>
          <w:szCs w:val="24"/>
          <w:lang w:eastAsia="it-IT"/>
        </w:rPr>
        <w:t>precettività</w:t>
      </w:r>
      <w:proofErr w:type="spellEnd"/>
      <w:r w:rsidRPr="00191D47">
        <w:rPr>
          <w:rFonts w:ascii="Book Antiqua" w:hAnsi="Book Antiqua" w:cs="ArialUnicodeMS"/>
          <w:i/>
          <w:sz w:val="24"/>
          <w:szCs w:val="24"/>
          <w:lang w:eastAsia="it-IT"/>
        </w:rPr>
        <w:t xml:space="preserve"> della disciplina costituzionale in funzione dell'effettività del sistema delle libertà</w:t>
      </w:r>
      <w:r w:rsidRPr="00191D47">
        <w:rPr>
          <w:rFonts w:ascii="Book Antiqua" w:hAnsi="Book Antiqua" w:cs="ArialUnicodeMS"/>
          <w:sz w:val="24"/>
          <w:szCs w:val="24"/>
          <w:lang w:eastAsia="it-IT"/>
        </w:rPr>
        <w:t xml:space="preserve">, in A. Buratti – M. Fioravanti (a cura di), </w:t>
      </w:r>
      <w:r w:rsidRPr="00191D47">
        <w:rPr>
          <w:rFonts w:ascii="Book Antiqua" w:hAnsi="Book Antiqua" w:cs="ArialUnicodeMS"/>
          <w:i/>
          <w:sz w:val="24"/>
          <w:szCs w:val="24"/>
          <w:lang w:eastAsia="it-IT"/>
        </w:rPr>
        <w:t>Costituenti ombra. Altri luoghi e altre figure della cultura politica italiana (1943-48)</w:t>
      </w:r>
      <w:r w:rsidRPr="00191D47">
        <w:rPr>
          <w:rFonts w:ascii="Book Antiqua" w:hAnsi="Book Antiqua" w:cs="ArialUnicodeMS"/>
          <w:sz w:val="24"/>
          <w:szCs w:val="24"/>
          <w:lang w:eastAsia="it-IT"/>
        </w:rPr>
        <w:t>, p. 292-303, Roma, Carocci, 2010, ISBN: 978-88-430-5449-7</w:t>
      </w:r>
    </w:p>
    <w:p w14:paraId="02805093" w14:textId="77777777" w:rsidR="00BF36F1" w:rsidRDefault="00BF36F1" w:rsidP="00A17335">
      <w:pPr>
        <w:autoSpaceDE w:val="0"/>
        <w:autoSpaceDN w:val="0"/>
        <w:adjustRightInd w:val="0"/>
        <w:spacing w:after="0"/>
        <w:jc w:val="both"/>
        <w:rPr>
          <w:rFonts w:ascii="Book Antiqua" w:hAnsi="Book Antiqua" w:cs="SimonciniGaramondStd"/>
          <w:sz w:val="24"/>
          <w:szCs w:val="24"/>
          <w:lang w:eastAsia="it-IT"/>
        </w:rPr>
      </w:pPr>
    </w:p>
    <w:p w14:paraId="0F9FDAC4"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37</w:t>
      </w:r>
      <w:r w:rsidRPr="00191D47">
        <w:rPr>
          <w:rFonts w:ascii="Book Antiqua" w:hAnsi="Book Antiqua" w:cs="ArialUnicodeMS"/>
          <w:sz w:val="24"/>
          <w:szCs w:val="24"/>
          <w:lang w:eastAsia="it-IT"/>
        </w:rPr>
        <w:t xml:space="preserve">) </w:t>
      </w:r>
      <w:r w:rsidRPr="00057ED4">
        <w:rPr>
          <w:rFonts w:ascii="Book Antiqua" w:hAnsi="Book Antiqua" w:cs="ArialUnicodeMS"/>
          <w:b/>
          <w:sz w:val="24"/>
          <w:szCs w:val="24"/>
          <w:lang w:eastAsia="it-IT"/>
        </w:rPr>
        <w:t>2010</w:t>
      </w:r>
      <w:r w:rsidRPr="00191D47">
        <w:rPr>
          <w:rFonts w:ascii="Book Antiqua" w:hAnsi="Book Antiqua" w:cs="ArialUnicodeMS"/>
          <w:sz w:val="24"/>
          <w:szCs w:val="24"/>
          <w:lang w:eastAsia="it-IT"/>
        </w:rPr>
        <w:t xml:space="preserve"> - Contributo in </w:t>
      </w:r>
      <w:r>
        <w:rPr>
          <w:rFonts w:ascii="Book Antiqua" w:hAnsi="Book Antiqua" w:cs="ArialUnicodeMS"/>
          <w:sz w:val="24"/>
          <w:szCs w:val="24"/>
          <w:lang w:eastAsia="it-IT"/>
        </w:rPr>
        <w:t>volume</w:t>
      </w:r>
    </w:p>
    <w:p w14:paraId="02985000"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La sicurezza del lavoro tra Stato e Regioni</w:t>
      </w:r>
      <w:r w:rsidRPr="00191D47">
        <w:rPr>
          <w:rFonts w:ascii="Book Antiqua" w:hAnsi="Book Antiqua" w:cs="ArialUnicodeMS"/>
          <w:sz w:val="24"/>
          <w:szCs w:val="24"/>
          <w:lang w:eastAsia="it-IT"/>
        </w:rPr>
        <w:t xml:space="preserve">, in N. Mazzacuva – M. </w:t>
      </w:r>
      <w:proofErr w:type="spellStart"/>
      <w:r w:rsidRPr="00191D47">
        <w:rPr>
          <w:rFonts w:ascii="Book Antiqua" w:hAnsi="Book Antiqua" w:cs="ArialUnicodeMS"/>
          <w:sz w:val="24"/>
          <w:szCs w:val="24"/>
          <w:lang w:eastAsia="it-IT"/>
        </w:rPr>
        <w:t>Vinceri</w:t>
      </w:r>
      <w:proofErr w:type="spellEnd"/>
      <w:r w:rsidRPr="00191D47">
        <w:rPr>
          <w:rFonts w:ascii="Book Antiqua" w:hAnsi="Book Antiqua" w:cs="ArialUnicodeMS"/>
          <w:sz w:val="24"/>
          <w:szCs w:val="24"/>
          <w:lang w:eastAsia="it-IT"/>
        </w:rPr>
        <w:t xml:space="preserve"> (a cura di), </w:t>
      </w:r>
      <w:r w:rsidRPr="00191D47">
        <w:rPr>
          <w:rFonts w:ascii="Book Antiqua" w:hAnsi="Book Antiqua" w:cs="ArialUnicodeMS"/>
          <w:i/>
          <w:sz w:val="24"/>
          <w:szCs w:val="24"/>
          <w:lang w:eastAsia="it-IT"/>
        </w:rPr>
        <w:t>La sicurezza del lavoro nel d.lgs. n. 81/2008 e successive modifiche e integrazioni</w:t>
      </w:r>
      <w:r w:rsidRPr="00191D47">
        <w:rPr>
          <w:rFonts w:ascii="Book Antiqua" w:hAnsi="Book Antiqua" w:cs="ArialUnicodeMS"/>
          <w:sz w:val="24"/>
          <w:szCs w:val="24"/>
          <w:lang w:eastAsia="it-IT"/>
        </w:rPr>
        <w:t xml:space="preserve">, p. 9-22, BOLOGNA, </w:t>
      </w:r>
      <w:proofErr w:type="spellStart"/>
      <w:r w:rsidRPr="00191D47">
        <w:rPr>
          <w:rFonts w:ascii="Book Antiqua" w:hAnsi="Book Antiqua" w:cs="ArialUnicodeMS"/>
          <w:sz w:val="24"/>
          <w:szCs w:val="24"/>
          <w:lang w:eastAsia="it-IT"/>
        </w:rPr>
        <w:t>D.</w:t>
      </w:r>
      <w:proofErr w:type="gramStart"/>
      <w:r w:rsidRPr="00191D47">
        <w:rPr>
          <w:rFonts w:ascii="Book Antiqua" w:hAnsi="Book Antiqua" w:cs="ArialUnicodeMS"/>
          <w:sz w:val="24"/>
          <w:szCs w:val="24"/>
          <w:lang w:eastAsia="it-IT"/>
        </w:rPr>
        <w:t>u.press</w:t>
      </w:r>
      <w:proofErr w:type="spellEnd"/>
      <w:proofErr w:type="gramEnd"/>
      <w:r w:rsidRPr="00191D47">
        <w:rPr>
          <w:rFonts w:ascii="Book Antiqua" w:hAnsi="Book Antiqua" w:cs="ArialUnicodeMS"/>
          <w:sz w:val="24"/>
          <w:szCs w:val="24"/>
          <w:lang w:eastAsia="it-IT"/>
        </w:rPr>
        <w:t>, 2010, ISBN: 978-88-95451-46-6, Sogliano al Rubicone 29 novembre 2008</w:t>
      </w:r>
    </w:p>
    <w:p w14:paraId="2841BC5C"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p>
    <w:p w14:paraId="7CE3DD47"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38</w:t>
      </w:r>
      <w:r w:rsidRPr="00191D47">
        <w:rPr>
          <w:rFonts w:ascii="Book Antiqua" w:hAnsi="Book Antiqua" w:cs="ArialUnicodeMS"/>
          <w:sz w:val="24"/>
          <w:szCs w:val="24"/>
          <w:lang w:eastAsia="it-IT"/>
        </w:rPr>
        <w:t xml:space="preserve">) </w:t>
      </w:r>
      <w:r w:rsidRPr="00057ED4">
        <w:rPr>
          <w:rFonts w:ascii="Book Antiqua" w:hAnsi="Book Antiqua" w:cs="ArialUnicodeMS"/>
          <w:b/>
          <w:sz w:val="24"/>
          <w:szCs w:val="24"/>
          <w:lang w:eastAsia="it-IT"/>
        </w:rPr>
        <w:t>2010</w:t>
      </w:r>
      <w:r w:rsidRPr="00191D47">
        <w:rPr>
          <w:rFonts w:ascii="Book Antiqua" w:hAnsi="Book Antiqua" w:cs="ArialUnicodeMS"/>
          <w:sz w:val="24"/>
          <w:szCs w:val="24"/>
          <w:lang w:eastAsia="it-IT"/>
        </w:rPr>
        <w:t xml:space="preserve"> - Contributo in </w:t>
      </w:r>
      <w:r>
        <w:rPr>
          <w:rFonts w:ascii="Book Antiqua" w:hAnsi="Book Antiqua" w:cs="ArialUnicodeMS"/>
          <w:sz w:val="24"/>
          <w:szCs w:val="24"/>
          <w:lang w:eastAsia="it-IT"/>
        </w:rPr>
        <w:t>volume</w:t>
      </w:r>
    </w:p>
    <w:p w14:paraId="4CACE50D" w14:textId="77777777" w:rsidR="00BF36F1" w:rsidRDefault="00057ED4" w:rsidP="00057ED4">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La "sicurezza urbana" tra fonti statali e fonti regionali</w:t>
      </w:r>
      <w:r w:rsidRPr="00191D47">
        <w:rPr>
          <w:rFonts w:ascii="Book Antiqua" w:hAnsi="Book Antiqua" w:cs="ArialUnicodeMS"/>
          <w:sz w:val="24"/>
          <w:szCs w:val="24"/>
          <w:lang w:eastAsia="it-IT"/>
        </w:rPr>
        <w:t xml:space="preserve">, in T.F. Giupponi (a cura di), </w:t>
      </w:r>
      <w:r w:rsidRPr="00191D47">
        <w:rPr>
          <w:rFonts w:ascii="Book Antiqua" w:hAnsi="Book Antiqua" w:cs="ArialUnicodeMS"/>
          <w:i/>
          <w:sz w:val="24"/>
          <w:szCs w:val="24"/>
          <w:lang w:eastAsia="it-IT"/>
        </w:rPr>
        <w:t>Politiche della sicurezza e autonomie locali</w:t>
      </w:r>
      <w:r w:rsidRPr="00191D47">
        <w:rPr>
          <w:rFonts w:ascii="Book Antiqua" w:hAnsi="Book Antiqua" w:cs="ArialUnicodeMS"/>
          <w:sz w:val="24"/>
          <w:szCs w:val="24"/>
          <w:lang w:eastAsia="it-IT"/>
        </w:rPr>
        <w:t xml:space="preserve">, vol. 4, p. 73-86, BOLOGNA, </w:t>
      </w:r>
      <w:proofErr w:type="spellStart"/>
      <w:r w:rsidRPr="00191D47">
        <w:rPr>
          <w:rFonts w:ascii="Book Antiqua" w:hAnsi="Book Antiqua" w:cs="ArialUnicodeMS"/>
          <w:sz w:val="24"/>
          <w:szCs w:val="24"/>
          <w:lang w:eastAsia="it-IT"/>
        </w:rPr>
        <w:t>Bononia</w:t>
      </w:r>
      <w:proofErr w:type="spellEnd"/>
      <w:r w:rsidRPr="00191D47">
        <w:rPr>
          <w:rFonts w:ascii="Book Antiqua" w:hAnsi="Book Antiqua" w:cs="ArialUnicodeMS"/>
          <w:sz w:val="24"/>
          <w:szCs w:val="24"/>
          <w:lang w:eastAsia="it-IT"/>
        </w:rPr>
        <w:t xml:space="preserve"> University Press, 2010, ISBN: 978-88-7395-599-3, Svoltosi a Ravenna, 27 novembre 2009</w:t>
      </w:r>
    </w:p>
    <w:p w14:paraId="1FDC1218" w14:textId="77777777" w:rsidR="00057ED4" w:rsidRDefault="00057ED4" w:rsidP="00057ED4">
      <w:pPr>
        <w:autoSpaceDE w:val="0"/>
        <w:autoSpaceDN w:val="0"/>
        <w:adjustRightInd w:val="0"/>
        <w:spacing w:after="0"/>
        <w:jc w:val="both"/>
        <w:rPr>
          <w:rFonts w:ascii="Book Antiqua" w:hAnsi="Book Antiqua" w:cs="ArialUnicodeMS"/>
          <w:sz w:val="24"/>
          <w:szCs w:val="24"/>
          <w:lang w:eastAsia="it-IT"/>
        </w:rPr>
      </w:pPr>
    </w:p>
    <w:p w14:paraId="58AEEB8C"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39)</w:t>
      </w:r>
      <w:r w:rsidRPr="00191D47">
        <w:rPr>
          <w:rFonts w:ascii="Book Antiqua" w:hAnsi="Book Antiqua" w:cs="ArialUnicodeMS"/>
          <w:sz w:val="24"/>
          <w:szCs w:val="24"/>
          <w:lang w:eastAsia="it-IT"/>
        </w:rPr>
        <w:t xml:space="preserve"> </w:t>
      </w:r>
      <w:r w:rsidRPr="00057ED4">
        <w:rPr>
          <w:rFonts w:ascii="Book Antiqua" w:hAnsi="Book Antiqua" w:cs="ArialUnicodeMS"/>
          <w:b/>
          <w:sz w:val="24"/>
          <w:szCs w:val="24"/>
          <w:lang w:eastAsia="it-IT"/>
        </w:rPr>
        <w:t>2011</w:t>
      </w:r>
      <w:r w:rsidRPr="00191D47">
        <w:rPr>
          <w:rFonts w:ascii="Book Antiqua" w:hAnsi="Book Antiqua" w:cs="ArialUnicodeMS"/>
          <w:sz w:val="24"/>
          <w:szCs w:val="24"/>
          <w:lang w:eastAsia="it-IT"/>
        </w:rPr>
        <w:t xml:space="preserve"> - Articolo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498F48FA"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Poteri statali di garanzia e decisione ultima, commissariamenti e centralizzazione delle decisioni</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Le Regioni</w:t>
      </w:r>
      <w:r w:rsidRPr="00191D47">
        <w:rPr>
          <w:rFonts w:ascii="Book Antiqua" w:hAnsi="Book Antiqua" w:cs="ArialUnicodeMS"/>
          <w:sz w:val="24"/>
          <w:szCs w:val="24"/>
          <w:lang w:eastAsia="it-IT"/>
        </w:rPr>
        <w:t>, vol. 2-3/2011, p. 499-528, ISSN: 0391-7576</w:t>
      </w:r>
    </w:p>
    <w:p w14:paraId="18EF86F9"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p>
    <w:p w14:paraId="3819C45E"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lastRenderedPageBreak/>
        <w:t>40</w:t>
      </w:r>
      <w:r w:rsidRPr="00191D47">
        <w:rPr>
          <w:rFonts w:ascii="Book Antiqua" w:hAnsi="Book Antiqua" w:cs="ArialUnicodeMS"/>
          <w:sz w:val="24"/>
          <w:szCs w:val="24"/>
          <w:lang w:eastAsia="it-IT"/>
        </w:rPr>
        <w:t xml:space="preserve">) </w:t>
      </w:r>
      <w:r w:rsidRPr="00057ED4">
        <w:rPr>
          <w:rFonts w:ascii="Book Antiqua" w:hAnsi="Book Antiqua" w:cs="ArialUnicodeMS"/>
          <w:b/>
          <w:sz w:val="24"/>
          <w:szCs w:val="24"/>
          <w:lang w:eastAsia="it-IT"/>
        </w:rPr>
        <w:t>2011</w:t>
      </w:r>
      <w:r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w:t>
      </w:r>
      <w:r w:rsidRPr="00191D47">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Nota a sentenza titolata</w:t>
      </w:r>
      <w:r w:rsidRPr="00191D47">
        <w:rPr>
          <w:rFonts w:ascii="Book Antiqua" w:hAnsi="Book Antiqua" w:cs="ArialUnicodeMS"/>
          <w:sz w:val="24"/>
          <w:szCs w:val="24"/>
          <w:lang w:eastAsia="it-IT"/>
        </w:rPr>
        <w:t xml:space="preserve">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4F8F0FAE" w14:textId="77777777" w:rsidR="00057ED4" w:rsidRDefault="00057ED4" w:rsidP="00057ED4">
      <w:pPr>
        <w:autoSpaceDE w:val="0"/>
        <w:autoSpaceDN w:val="0"/>
        <w:adjustRightInd w:val="0"/>
        <w:spacing w:after="0"/>
        <w:jc w:val="both"/>
        <w:rPr>
          <w:rFonts w:ascii="Book Antiqua" w:hAnsi="Book Antiqua" w:cs="SimonciniGaramondStd"/>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 xml:space="preserve">Quali margini per la contestazione degli atti commissariali sostanzialmente o (addirittura) formalmente normativi da parte dei Consigli regionali? Percorribilità del conflitto </w:t>
      </w:r>
      <w:proofErr w:type="spellStart"/>
      <w:r w:rsidRPr="00191D47">
        <w:rPr>
          <w:rFonts w:ascii="Book Antiqua" w:hAnsi="Book Antiqua" w:cs="ArialUnicodeMS"/>
          <w:i/>
          <w:sz w:val="24"/>
          <w:szCs w:val="24"/>
          <w:lang w:eastAsia="it-IT"/>
        </w:rPr>
        <w:t>interorganico</w:t>
      </w:r>
      <w:proofErr w:type="spellEnd"/>
      <w:r w:rsidRPr="00191D47">
        <w:rPr>
          <w:rFonts w:ascii="Book Antiqua" w:hAnsi="Book Antiqua" w:cs="ArialUnicodeMS"/>
          <w:i/>
          <w:sz w:val="24"/>
          <w:szCs w:val="24"/>
          <w:lang w:eastAsia="it-IT"/>
        </w:rPr>
        <w:t xml:space="preserve"> a fronte della materiale impossibilità di percorrere quello </w:t>
      </w:r>
      <w:proofErr w:type="gramStart"/>
      <w:r w:rsidRPr="00191D47">
        <w:rPr>
          <w:rFonts w:ascii="Book Antiqua" w:hAnsi="Book Antiqua" w:cs="ArialUnicodeMS"/>
          <w:i/>
          <w:sz w:val="24"/>
          <w:szCs w:val="24"/>
          <w:lang w:eastAsia="it-IT"/>
        </w:rPr>
        <w:t>soggettivamente?</w:t>
      </w:r>
      <w:r w:rsidRPr="00191D47">
        <w:rPr>
          <w:rFonts w:ascii="Book Antiqua" w:hAnsi="Book Antiqua" w:cs="ArialUnicodeMS"/>
          <w:sz w:val="24"/>
          <w:szCs w:val="24"/>
          <w:lang w:eastAsia="it-IT"/>
        </w:rPr>
        <w:t>,</w:t>
      </w:r>
      <w:proofErr w:type="gramEnd"/>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Le Regioni</w:t>
      </w:r>
      <w:r w:rsidRPr="00191D47">
        <w:rPr>
          <w:rFonts w:ascii="Book Antiqua" w:hAnsi="Book Antiqua" w:cs="ArialUnicodeMS"/>
          <w:sz w:val="24"/>
          <w:szCs w:val="24"/>
          <w:lang w:eastAsia="it-IT"/>
        </w:rPr>
        <w:t>, vol. 6/2011, p. 1212-1233, ISSN: 0391-7576</w:t>
      </w:r>
    </w:p>
    <w:p w14:paraId="3E5975A1" w14:textId="77777777" w:rsidR="00BF36F1" w:rsidRDefault="00BF36F1" w:rsidP="00A17335">
      <w:pPr>
        <w:autoSpaceDE w:val="0"/>
        <w:autoSpaceDN w:val="0"/>
        <w:adjustRightInd w:val="0"/>
        <w:spacing w:after="0"/>
        <w:jc w:val="both"/>
        <w:rPr>
          <w:rFonts w:ascii="Book Antiqua" w:hAnsi="Book Antiqua" w:cs="SimonciniGaramondStd"/>
          <w:sz w:val="24"/>
          <w:szCs w:val="24"/>
          <w:lang w:eastAsia="it-IT"/>
        </w:rPr>
      </w:pPr>
    </w:p>
    <w:p w14:paraId="09027F27"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41</w:t>
      </w:r>
      <w:r w:rsidRPr="00191D47">
        <w:rPr>
          <w:rFonts w:ascii="Book Antiqua" w:hAnsi="Book Antiqua" w:cs="ArialUnicodeMS"/>
          <w:sz w:val="24"/>
          <w:szCs w:val="24"/>
          <w:lang w:eastAsia="it-IT"/>
        </w:rPr>
        <w:t xml:space="preserve">) </w:t>
      </w:r>
      <w:r w:rsidRPr="00057ED4">
        <w:rPr>
          <w:rFonts w:ascii="Book Antiqua" w:hAnsi="Book Antiqua" w:cs="ArialUnicodeMS"/>
          <w:b/>
          <w:sz w:val="24"/>
          <w:szCs w:val="24"/>
          <w:lang w:eastAsia="it-IT"/>
        </w:rPr>
        <w:t>2011</w:t>
      </w:r>
      <w:r>
        <w:rPr>
          <w:rFonts w:ascii="Book Antiqua" w:hAnsi="Book Antiqua" w:cs="ArialUnicodeMS"/>
          <w:sz w:val="24"/>
          <w:szCs w:val="24"/>
          <w:lang w:eastAsia="it-IT"/>
        </w:rPr>
        <w:t xml:space="preserve"> - Contributo in volume</w:t>
      </w:r>
    </w:p>
    <w:p w14:paraId="3FD4B098" w14:textId="77777777" w:rsidR="00057ED4" w:rsidRDefault="00057ED4" w:rsidP="00057ED4">
      <w:pPr>
        <w:autoSpaceDE w:val="0"/>
        <w:autoSpaceDN w:val="0"/>
        <w:adjustRightInd w:val="0"/>
        <w:spacing w:after="0"/>
        <w:jc w:val="both"/>
        <w:rPr>
          <w:rFonts w:ascii="Book Antiqua" w:hAnsi="Book Antiqua" w:cs="SimonciniGaramondStd"/>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Il principio di unità ed indivisibilità della Repubblica e il principio autonomista</w:t>
      </w:r>
      <w:r w:rsidRPr="00191D47">
        <w:rPr>
          <w:rFonts w:ascii="Book Antiqua" w:hAnsi="Book Antiqua" w:cs="ArialUnicodeMS"/>
          <w:sz w:val="24"/>
          <w:szCs w:val="24"/>
          <w:lang w:eastAsia="it-IT"/>
        </w:rPr>
        <w:t xml:space="preserve">, in L. </w:t>
      </w:r>
      <w:proofErr w:type="spellStart"/>
      <w:r w:rsidRPr="00191D47">
        <w:rPr>
          <w:rFonts w:ascii="Book Antiqua" w:hAnsi="Book Antiqua" w:cs="ArialUnicodeMS"/>
          <w:sz w:val="24"/>
          <w:szCs w:val="24"/>
          <w:lang w:eastAsia="it-IT"/>
        </w:rPr>
        <w:t>Mezzetti</w:t>
      </w:r>
      <w:proofErr w:type="spellEnd"/>
      <w:r w:rsidRPr="00191D47">
        <w:rPr>
          <w:rFonts w:ascii="Book Antiqua" w:hAnsi="Book Antiqua" w:cs="ArialUnicodeMS"/>
          <w:sz w:val="24"/>
          <w:szCs w:val="24"/>
          <w:lang w:eastAsia="it-IT"/>
        </w:rPr>
        <w:t xml:space="preserve"> (a cura di), </w:t>
      </w:r>
      <w:r w:rsidRPr="00191D47">
        <w:rPr>
          <w:rFonts w:ascii="Book Antiqua" w:hAnsi="Book Antiqua" w:cs="ArialUnicodeMS"/>
          <w:i/>
          <w:sz w:val="24"/>
          <w:szCs w:val="24"/>
          <w:lang w:eastAsia="it-IT"/>
        </w:rPr>
        <w:t>Principi costituzionali</w:t>
      </w:r>
      <w:r w:rsidRPr="00191D47">
        <w:rPr>
          <w:rFonts w:ascii="Book Antiqua" w:hAnsi="Book Antiqua" w:cs="ArialUnicodeMS"/>
          <w:sz w:val="24"/>
          <w:szCs w:val="24"/>
          <w:lang w:eastAsia="it-IT"/>
        </w:rPr>
        <w:t>, p. 366-397, TORINO, Giappichelli, 2011, ISBN: 9788834819821</w:t>
      </w:r>
    </w:p>
    <w:p w14:paraId="5D877E40" w14:textId="77777777" w:rsidR="00BF36F1" w:rsidRDefault="00BF36F1" w:rsidP="00A17335">
      <w:pPr>
        <w:autoSpaceDE w:val="0"/>
        <w:autoSpaceDN w:val="0"/>
        <w:adjustRightInd w:val="0"/>
        <w:spacing w:after="0"/>
        <w:jc w:val="both"/>
        <w:rPr>
          <w:rFonts w:ascii="Book Antiqua" w:hAnsi="Book Antiqua" w:cs="SimonciniGaramondStd"/>
          <w:sz w:val="24"/>
          <w:szCs w:val="24"/>
          <w:lang w:eastAsia="it-IT"/>
        </w:rPr>
      </w:pPr>
    </w:p>
    <w:p w14:paraId="32033E95"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42)</w:t>
      </w:r>
      <w:r w:rsidRPr="00191D47">
        <w:rPr>
          <w:rFonts w:ascii="Book Antiqua" w:hAnsi="Book Antiqua" w:cs="ArialUnicodeMS"/>
          <w:sz w:val="24"/>
          <w:szCs w:val="24"/>
          <w:lang w:eastAsia="it-IT"/>
        </w:rPr>
        <w:t xml:space="preserve"> </w:t>
      </w:r>
      <w:r w:rsidRPr="00057ED4">
        <w:rPr>
          <w:rFonts w:ascii="Book Antiqua" w:hAnsi="Book Antiqua" w:cs="ArialUnicodeMS"/>
          <w:b/>
          <w:sz w:val="24"/>
          <w:szCs w:val="24"/>
          <w:lang w:eastAsia="it-IT"/>
        </w:rPr>
        <w:t>2011</w:t>
      </w:r>
      <w:r w:rsidRPr="00191D47">
        <w:rPr>
          <w:rFonts w:ascii="Book Antiqua" w:hAnsi="Book Antiqua" w:cs="ArialUnicodeMS"/>
          <w:sz w:val="24"/>
          <w:szCs w:val="24"/>
          <w:lang w:eastAsia="it-IT"/>
        </w:rPr>
        <w:t xml:space="preserve"> - Contributo in </w:t>
      </w:r>
      <w:r>
        <w:rPr>
          <w:rFonts w:ascii="Book Antiqua" w:hAnsi="Book Antiqua" w:cs="ArialUnicodeMS"/>
          <w:sz w:val="24"/>
          <w:szCs w:val="24"/>
          <w:lang w:eastAsia="it-IT"/>
        </w:rPr>
        <w:t>volume</w:t>
      </w:r>
    </w:p>
    <w:p w14:paraId="4184B218" w14:textId="77777777" w:rsidR="00057ED4" w:rsidRDefault="00057ED4" w:rsidP="00057ED4">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Spunti per una riflessione sull'esistenza di uno spazio integrato per la tutela uniforme dei diritti a livello europeo. Il fenomeno religioso versus altri valori costituzionalmente tutelati</w:t>
      </w:r>
      <w:r w:rsidRPr="00191D47">
        <w:rPr>
          <w:rFonts w:ascii="Book Antiqua" w:hAnsi="Book Antiqua" w:cs="ArialUnicodeMS"/>
          <w:sz w:val="24"/>
          <w:szCs w:val="24"/>
          <w:lang w:eastAsia="it-IT"/>
        </w:rPr>
        <w:t xml:space="preserve">, in L. </w:t>
      </w:r>
      <w:proofErr w:type="spellStart"/>
      <w:r w:rsidRPr="00191D47">
        <w:rPr>
          <w:rFonts w:ascii="Book Antiqua" w:hAnsi="Book Antiqua" w:cs="ArialUnicodeMS"/>
          <w:sz w:val="24"/>
          <w:szCs w:val="24"/>
          <w:lang w:eastAsia="it-IT"/>
        </w:rPr>
        <w:t>Mezzetti</w:t>
      </w:r>
      <w:proofErr w:type="spellEnd"/>
      <w:r w:rsidRPr="00191D47">
        <w:rPr>
          <w:rFonts w:ascii="Book Antiqua" w:hAnsi="Book Antiqua" w:cs="ArialUnicodeMS"/>
          <w:sz w:val="24"/>
          <w:szCs w:val="24"/>
          <w:lang w:eastAsia="it-IT"/>
        </w:rPr>
        <w:t xml:space="preserve"> – A. Morrone (a cura di), </w:t>
      </w:r>
      <w:r w:rsidRPr="00191D47">
        <w:rPr>
          <w:rFonts w:ascii="Book Antiqua" w:hAnsi="Book Antiqua" w:cs="ArialUnicodeMS"/>
          <w:i/>
          <w:sz w:val="24"/>
          <w:szCs w:val="24"/>
          <w:lang w:eastAsia="it-IT"/>
        </w:rPr>
        <w:t>Lo strumento costituzionale dell'ordine pubblico europeo - Nei sessant'anni della Convenzione per la salvaguardia dei diritti dell'uomo e delle libertà fondamentali (1950-2010)</w:t>
      </w:r>
      <w:r w:rsidRPr="00191D47">
        <w:rPr>
          <w:rFonts w:ascii="Book Antiqua" w:hAnsi="Book Antiqua" w:cs="ArialUnicodeMS"/>
          <w:sz w:val="24"/>
          <w:szCs w:val="24"/>
          <w:lang w:eastAsia="it-IT"/>
        </w:rPr>
        <w:t xml:space="preserve"> - Atti del Convegno internazionale di studi - Bologna, 5 marzo 2010, p. 373-416, TORINO, Giappichelli, 2011, ISBN: 9788834819029</w:t>
      </w:r>
    </w:p>
    <w:p w14:paraId="1AB12600" w14:textId="77777777" w:rsidR="00057ED4" w:rsidRDefault="00057ED4" w:rsidP="00057ED4">
      <w:pPr>
        <w:autoSpaceDE w:val="0"/>
        <w:autoSpaceDN w:val="0"/>
        <w:adjustRightInd w:val="0"/>
        <w:spacing w:after="0"/>
        <w:jc w:val="both"/>
        <w:rPr>
          <w:rFonts w:ascii="Book Antiqua" w:hAnsi="Book Antiqua" w:cs="ArialUnicodeMS"/>
          <w:sz w:val="24"/>
          <w:szCs w:val="24"/>
          <w:lang w:eastAsia="it-IT"/>
        </w:rPr>
      </w:pPr>
    </w:p>
    <w:p w14:paraId="190B9B54"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43)</w:t>
      </w:r>
      <w:r w:rsidRPr="00191D47">
        <w:rPr>
          <w:rFonts w:ascii="Book Antiqua" w:hAnsi="Book Antiqua" w:cs="ArialUnicodeMS"/>
          <w:sz w:val="24"/>
          <w:szCs w:val="24"/>
          <w:lang w:eastAsia="it-IT"/>
        </w:rPr>
        <w:t xml:space="preserve"> </w:t>
      </w:r>
      <w:r w:rsidRPr="003A69E4">
        <w:rPr>
          <w:rFonts w:ascii="Book Antiqua" w:hAnsi="Book Antiqua" w:cs="ArialUnicodeMS"/>
          <w:b/>
          <w:sz w:val="24"/>
          <w:szCs w:val="24"/>
          <w:lang w:eastAsia="it-IT"/>
        </w:rPr>
        <w:t>2012</w:t>
      </w:r>
      <w:r w:rsidRPr="00191D47">
        <w:rPr>
          <w:rFonts w:ascii="Book Antiqua" w:hAnsi="Book Antiqua" w:cs="ArialUnicodeMS"/>
          <w:sz w:val="24"/>
          <w:szCs w:val="24"/>
          <w:lang w:eastAsia="it-IT"/>
        </w:rPr>
        <w:t xml:space="preserve"> - Nota a sentenza</w:t>
      </w:r>
      <w:r w:rsidR="00E566F5">
        <w:rPr>
          <w:rFonts w:ascii="Book Antiqua" w:hAnsi="Book Antiqua" w:cs="ArialUnicodeMS"/>
          <w:sz w:val="24"/>
          <w:szCs w:val="24"/>
          <w:lang w:eastAsia="it-IT"/>
        </w:rPr>
        <w:t xml:space="preserve"> titolata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6D52AA5F" w14:textId="77777777" w:rsidR="00057ED4" w:rsidRDefault="00057ED4" w:rsidP="00057ED4">
      <w:pPr>
        <w:autoSpaceDE w:val="0"/>
        <w:autoSpaceDN w:val="0"/>
        <w:adjustRightInd w:val="0"/>
        <w:spacing w:after="0"/>
        <w:jc w:val="both"/>
        <w:rPr>
          <w:rFonts w:ascii="Book Antiqua" w:hAnsi="Book Antiqua" w:cs="SimonciniGaramondStd"/>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 xml:space="preserve">«Torniamo allo </w:t>
      </w:r>
      <w:proofErr w:type="gramStart"/>
      <w:r w:rsidRPr="00191D47">
        <w:rPr>
          <w:rFonts w:ascii="Book Antiqua" w:hAnsi="Book Antiqua" w:cs="ArialUnicodeMS"/>
          <w:i/>
          <w:sz w:val="24"/>
          <w:szCs w:val="24"/>
          <w:lang w:eastAsia="it-IT"/>
        </w:rPr>
        <w:t>Statuto»...</w:t>
      </w:r>
      <w:proofErr w:type="gramEnd"/>
      <w:r w:rsidRPr="00191D47">
        <w:rPr>
          <w:rFonts w:ascii="Book Antiqua" w:hAnsi="Book Antiqua" w:cs="ArialUnicodeMS"/>
          <w:i/>
          <w:sz w:val="24"/>
          <w:szCs w:val="24"/>
          <w:lang w:eastAsia="it-IT"/>
        </w:rPr>
        <w:t xml:space="preserve"> regionale. La rappresentanza di genere nelle Giunte regionali tra atto politico, atto di alta amministrazione e immediata </w:t>
      </w:r>
      <w:proofErr w:type="spellStart"/>
      <w:r w:rsidRPr="00191D47">
        <w:rPr>
          <w:rFonts w:ascii="Book Antiqua" w:hAnsi="Book Antiqua" w:cs="ArialUnicodeMS"/>
          <w:i/>
          <w:sz w:val="24"/>
          <w:szCs w:val="24"/>
          <w:lang w:eastAsia="it-IT"/>
        </w:rPr>
        <w:t>precettività</w:t>
      </w:r>
      <w:proofErr w:type="spellEnd"/>
      <w:r w:rsidRPr="00191D47">
        <w:rPr>
          <w:rFonts w:ascii="Book Antiqua" w:hAnsi="Book Antiqua" w:cs="ArialUnicodeMS"/>
          <w:i/>
          <w:sz w:val="24"/>
          <w:szCs w:val="24"/>
          <w:lang w:eastAsia="it-IT"/>
        </w:rPr>
        <w:t xml:space="preserve"> delle disposizioni statutarie</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Le Regioni</w:t>
      </w:r>
      <w:r w:rsidRPr="00191D47">
        <w:rPr>
          <w:rFonts w:ascii="Book Antiqua" w:hAnsi="Book Antiqua" w:cs="ArialUnicodeMS"/>
          <w:sz w:val="24"/>
          <w:szCs w:val="24"/>
          <w:lang w:eastAsia="it-IT"/>
        </w:rPr>
        <w:t xml:space="preserve">, vol. 5-6/2012, p. 1016-1037, ISSN: 0391-7576, </w:t>
      </w:r>
      <w:proofErr w:type="spellStart"/>
      <w:r w:rsidRPr="00191D47">
        <w:rPr>
          <w:rFonts w:ascii="Book Antiqua" w:hAnsi="Book Antiqua" w:cs="ArialUnicodeMS"/>
          <w:sz w:val="24"/>
          <w:szCs w:val="24"/>
          <w:lang w:eastAsia="it-IT"/>
        </w:rPr>
        <w:t>doi</w:t>
      </w:r>
      <w:proofErr w:type="spellEnd"/>
      <w:r w:rsidRPr="00191D47">
        <w:rPr>
          <w:rFonts w:ascii="Book Antiqua" w:hAnsi="Book Antiqua" w:cs="ArialUnicodeMS"/>
          <w:sz w:val="24"/>
          <w:szCs w:val="24"/>
          <w:lang w:eastAsia="it-IT"/>
        </w:rPr>
        <w:t>: 10.1443/74032</w:t>
      </w:r>
    </w:p>
    <w:p w14:paraId="175EFBF2" w14:textId="77777777" w:rsidR="00BF36F1" w:rsidRDefault="00BF36F1" w:rsidP="00A17335">
      <w:pPr>
        <w:autoSpaceDE w:val="0"/>
        <w:autoSpaceDN w:val="0"/>
        <w:adjustRightInd w:val="0"/>
        <w:spacing w:after="0"/>
        <w:jc w:val="both"/>
        <w:rPr>
          <w:rFonts w:ascii="Book Antiqua" w:hAnsi="Book Antiqua" w:cs="SimonciniGaramondStd"/>
          <w:sz w:val="24"/>
          <w:szCs w:val="24"/>
          <w:lang w:eastAsia="it-IT"/>
        </w:rPr>
      </w:pPr>
    </w:p>
    <w:p w14:paraId="31F42917" w14:textId="77777777" w:rsidR="00057ED4" w:rsidRPr="00191D47" w:rsidRDefault="003A69E4"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44</w:t>
      </w:r>
      <w:r w:rsidR="00057ED4" w:rsidRPr="00191D47">
        <w:rPr>
          <w:rFonts w:ascii="Book Antiqua" w:hAnsi="Book Antiqua" w:cs="ArialUnicodeMS"/>
          <w:sz w:val="24"/>
          <w:szCs w:val="24"/>
          <w:lang w:eastAsia="it-IT"/>
        </w:rPr>
        <w:t xml:space="preserve">) </w:t>
      </w:r>
      <w:r w:rsidR="00057ED4" w:rsidRPr="003A69E4">
        <w:rPr>
          <w:rFonts w:ascii="Book Antiqua" w:hAnsi="Book Antiqua" w:cs="ArialUnicodeMS"/>
          <w:b/>
          <w:sz w:val="24"/>
          <w:szCs w:val="24"/>
          <w:lang w:eastAsia="it-IT"/>
        </w:rPr>
        <w:t>2012</w:t>
      </w:r>
      <w:r w:rsidR="00057ED4" w:rsidRPr="00191D47">
        <w:rPr>
          <w:rFonts w:ascii="Book Antiqua" w:hAnsi="Book Antiqua" w:cs="ArialUnicodeMS"/>
          <w:sz w:val="24"/>
          <w:szCs w:val="24"/>
          <w:lang w:eastAsia="it-IT"/>
        </w:rPr>
        <w:t xml:space="preserve"> </w:t>
      </w:r>
      <w:r w:rsidR="00FF2E9A">
        <w:rPr>
          <w:rFonts w:ascii="Book Antiqua" w:hAnsi="Book Antiqua" w:cs="ArialUnicodeMS"/>
          <w:sz w:val="24"/>
          <w:szCs w:val="24"/>
          <w:lang w:eastAsia="it-IT"/>
        </w:rPr>
        <w:t>–</w:t>
      </w:r>
      <w:r w:rsidR="00057ED4" w:rsidRPr="00191D47">
        <w:rPr>
          <w:rFonts w:ascii="Book Antiqua" w:hAnsi="Book Antiqua" w:cs="ArialUnicodeMS"/>
          <w:sz w:val="24"/>
          <w:szCs w:val="24"/>
          <w:lang w:eastAsia="it-IT"/>
        </w:rPr>
        <w:t xml:space="preserve"> </w:t>
      </w:r>
      <w:r w:rsidR="00FF2E9A">
        <w:rPr>
          <w:rFonts w:ascii="Book Antiqua" w:hAnsi="Book Antiqua" w:cs="ArialUnicodeMS"/>
          <w:sz w:val="24"/>
          <w:szCs w:val="24"/>
          <w:lang w:eastAsia="it-IT"/>
        </w:rPr>
        <w:t>Articolo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p>
    <w:p w14:paraId="7ED91757"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Razionalizzazione degli esecutivi regionali e “armonia” con la Costituzione</w:t>
      </w:r>
      <w:r w:rsidRPr="00191D47">
        <w:rPr>
          <w:rFonts w:ascii="Book Antiqua" w:hAnsi="Book Antiqua" w:cs="ArialUnicodeMS"/>
          <w:sz w:val="24"/>
          <w:szCs w:val="24"/>
          <w:lang w:eastAsia="it-IT"/>
        </w:rPr>
        <w:t xml:space="preserve">, in T.E. Frosini (a cura di), </w:t>
      </w:r>
      <w:r w:rsidRPr="00191D47">
        <w:rPr>
          <w:rFonts w:ascii="Book Antiqua" w:hAnsi="Book Antiqua" w:cs="ArialUnicodeMS"/>
          <w:i/>
          <w:sz w:val="24"/>
          <w:szCs w:val="24"/>
          <w:lang w:eastAsia="it-IT"/>
        </w:rPr>
        <w:t>Alla ricerca del buongoverno</w:t>
      </w:r>
      <w:r w:rsidRPr="00191D47">
        <w:rPr>
          <w:rFonts w:ascii="Book Antiqua" w:hAnsi="Book Antiqua" w:cs="ArialUnicodeMS"/>
          <w:sz w:val="24"/>
          <w:szCs w:val="24"/>
          <w:lang w:eastAsia="it-IT"/>
        </w:rPr>
        <w:t xml:space="preserve">, Vol. 2/3.2011 di </w:t>
      </w:r>
      <w:r w:rsidRPr="00191D47">
        <w:rPr>
          <w:rFonts w:ascii="Book Antiqua" w:hAnsi="Book Antiqua" w:cs="ArialUnicodeMS"/>
          <w:i/>
          <w:sz w:val="24"/>
          <w:szCs w:val="24"/>
          <w:lang w:eastAsia="it-IT"/>
        </w:rPr>
        <w:t>Percorsi costituzionali</w:t>
      </w:r>
      <w:r w:rsidRPr="00191D47">
        <w:rPr>
          <w:rFonts w:ascii="Book Antiqua" w:hAnsi="Book Antiqua" w:cs="ArialUnicodeMS"/>
          <w:sz w:val="24"/>
          <w:szCs w:val="24"/>
          <w:lang w:eastAsia="it-IT"/>
        </w:rPr>
        <w:t>, p. 127-146, PADOVA, CEDAM, 2012, ISBN: 9788813314484</w:t>
      </w:r>
    </w:p>
    <w:p w14:paraId="69616973"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p>
    <w:p w14:paraId="591762ED" w14:textId="77777777" w:rsidR="00057ED4" w:rsidRPr="00191D47" w:rsidRDefault="003A69E4"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45</w:t>
      </w:r>
      <w:r w:rsidR="00057ED4" w:rsidRPr="00191D47">
        <w:rPr>
          <w:rFonts w:ascii="Book Antiqua" w:hAnsi="Book Antiqua" w:cs="ArialUnicodeMS"/>
          <w:sz w:val="24"/>
          <w:szCs w:val="24"/>
          <w:lang w:eastAsia="it-IT"/>
        </w:rPr>
        <w:t xml:space="preserve">) </w:t>
      </w:r>
      <w:r w:rsidR="00057ED4" w:rsidRPr="003A69E4">
        <w:rPr>
          <w:rFonts w:ascii="Book Antiqua" w:hAnsi="Book Antiqua" w:cs="ArialUnicodeMS"/>
          <w:b/>
          <w:sz w:val="24"/>
          <w:szCs w:val="24"/>
          <w:lang w:eastAsia="it-IT"/>
        </w:rPr>
        <w:t>2012</w:t>
      </w:r>
      <w:r>
        <w:rPr>
          <w:rFonts w:ascii="Book Antiqua" w:hAnsi="Book Antiqua" w:cs="ArialUnicodeMS"/>
          <w:sz w:val="24"/>
          <w:szCs w:val="24"/>
          <w:lang w:eastAsia="it-IT"/>
        </w:rPr>
        <w:t xml:space="preserve"> - Contributo in volume</w:t>
      </w:r>
    </w:p>
    <w:p w14:paraId="713B0B7E"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La tutela del sentimento religioso e il principio di laicità tra giurisprudenza della Corte costituzionale e giurisprudenza della Corte europea dei diritti dell'uomo</w:t>
      </w:r>
      <w:r w:rsidRPr="00191D47">
        <w:rPr>
          <w:rFonts w:ascii="Book Antiqua" w:hAnsi="Book Antiqua" w:cs="ArialUnicodeMS"/>
          <w:sz w:val="24"/>
          <w:szCs w:val="24"/>
          <w:lang w:eastAsia="it-IT"/>
        </w:rPr>
        <w:t xml:space="preserve">, in R. Nania (a cura di), </w:t>
      </w:r>
      <w:r w:rsidRPr="00191D47">
        <w:rPr>
          <w:rFonts w:ascii="Book Antiqua" w:hAnsi="Book Antiqua" w:cs="ArialUnicodeMS"/>
          <w:i/>
          <w:sz w:val="24"/>
          <w:szCs w:val="24"/>
          <w:lang w:eastAsia="it-IT"/>
        </w:rPr>
        <w:t>L'evoluzione costituzionale delle libertà e dei diritti fondamentali. Saggi e casi di studio</w:t>
      </w:r>
      <w:r w:rsidRPr="00191D47">
        <w:rPr>
          <w:rFonts w:ascii="Book Antiqua" w:hAnsi="Book Antiqua" w:cs="ArialUnicodeMS"/>
          <w:sz w:val="24"/>
          <w:szCs w:val="24"/>
          <w:lang w:eastAsia="it-IT"/>
        </w:rPr>
        <w:t>, p. 163-215, TORINO, Giappichelli, 2012, ISBN: 9788834828137</w:t>
      </w:r>
    </w:p>
    <w:p w14:paraId="0134C21C" w14:textId="77777777" w:rsidR="00057ED4" w:rsidRPr="00191D47" w:rsidRDefault="00057ED4" w:rsidP="00057ED4">
      <w:pPr>
        <w:autoSpaceDE w:val="0"/>
        <w:autoSpaceDN w:val="0"/>
        <w:adjustRightInd w:val="0"/>
        <w:spacing w:after="0"/>
        <w:jc w:val="both"/>
        <w:rPr>
          <w:rFonts w:ascii="Book Antiqua" w:hAnsi="Book Antiqua" w:cs="ArialUnicodeMS"/>
          <w:sz w:val="24"/>
          <w:szCs w:val="24"/>
          <w:lang w:eastAsia="it-IT"/>
        </w:rPr>
      </w:pPr>
    </w:p>
    <w:p w14:paraId="60075DD9" w14:textId="77777777" w:rsidR="00057ED4" w:rsidRPr="00191D47" w:rsidRDefault="003A69E4" w:rsidP="00057ED4">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lastRenderedPageBreak/>
        <w:t>46</w:t>
      </w:r>
      <w:r w:rsidR="00057ED4" w:rsidRPr="00191D47">
        <w:rPr>
          <w:rFonts w:ascii="Book Antiqua" w:hAnsi="Book Antiqua" w:cs="ArialUnicodeMS"/>
          <w:sz w:val="24"/>
          <w:szCs w:val="24"/>
          <w:lang w:eastAsia="it-IT"/>
        </w:rPr>
        <w:t xml:space="preserve">) </w:t>
      </w:r>
      <w:r w:rsidR="00057ED4" w:rsidRPr="003A69E4">
        <w:rPr>
          <w:rFonts w:ascii="Book Antiqua" w:hAnsi="Book Antiqua" w:cs="ArialUnicodeMS"/>
          <w:b/>
          <w:sz w:val="24"/>
          <w:szCs w:val="24"/>
          <w:lang w:eastAsia="it-IT"/>
        </w:rPr>
        <w:t>2012</w:t>
      </w:r>
      <w:r>
        <w:rPr>
          <w:rFonts w:ascii="Book Antiqua" w:hAnsi="Book Antiqua" w:cs="ArialUnicodeMS"/>
          <w:sz w:val="24"/>
          <w:szCs w:val="24"/>
          <w:lang w:eastAsia="it-IT"/>
        </w:rPr>
        <w:t xml:space="preserve"> - Contributo in volume</w:t>
      </w:r>
    </w:p>
    <w:p w14:paraId="15A83816" w14:textId="77777777" w:rsidR="00057ED4" w:rsidRDefault="00057ED4" w:rsidP="00057ED4">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Cap. III, La vicenda storica del regionalismo</w:t>
      </w:r>
      <w:r w:rsidRPr="00191D47">
        <w:rPr>
          <w:rFonts w:ascii="Book Antiqua" w:hAnsi="Book Antiqua" w:cs="ArialUnicodeMS"/>
          <w:sz w:val="24"/>
          <w:szCs w:val="24"/>
          <w:lang w:eastAsia="it-IT"/>
        </w:rPr>
        <w:t xml:space="preserve"> - </w:t>
      </w:r>
      <w:proofErr w:type="spellStart"/>
      <w:r w:rsidRPr="00191D47">
        <w:rPr>
          <w:rFonts w:ascii="Book Antiqua" w:hAnsi="Book Antiqua" w:cs="ArialUnicodeMS"/>
          <w:sz w:val="24"/>
          <w:szCs w:val="24"/>
          <w:lang w:eastAsia="it-IT"/>
        </w:rPr>
        <w:t>parr</w:t>
      </w:r>
      <w:proofErr w:type="spellEnd"/>
      <w:r w:rsidRPr="00191D47">
        <w:rPr>
          <w:rFonts w:ascii="Book Antiqua" w:hAnsi="Book Antiqua" w:cs="ArialUnicodeMS"/>
          <w:sz w:val="24"/>
          <w:szCs w:val="24"/>
          <w:lang w:eastAsia="it-IT"/>
        </w:rPr>
        <w:t xml:space="preserve">. 8 – 14, in R. Bin e G. Falcon (a cura di), </w:t>
      </w:r>
      <w:r w:rsidRPr="00191D47">
        <w:rPr>
          <w:rFonts w:ascii="Book Antiqua" w:hAnsi="Book Antiqua" w:cs="ArialUnicodeMS"/>
          <w:i/>
          <w:sz w:val="24"/>
          <w:szCs w:val="24"/>
          <w:lang w:eastAsia="it-IT"/>
        </w:rPr>
        <w:t>Diritto regionale</w:t>
      </w:r>
      <w:r w:rsidRPr="00191D47">
        <w:rPr>
          <w:rFonts w:ascii="Book Antiqua" w:hAnsi="Book Antiqua" w:cs="ArialUnicodeMS"/>
          <w:sz w:val="24"/>
          <w:szCs w:val="24"/>
          <w:lang w:eastAsia="it-IT"/>
        </w:rPr>
        <w:t>, p. 85-98, BOLOGNA, Il Mulino, 2012, ISBN: 9788815239044</w:t>
      </w:r>
    </w:p>
    <w:p w14:paraId="717C524C" w14:textId="77777777" w:rsidR="003A69E4" w:rsidRDefault="003A69E4" w:rsidP="00057ED4">
      <w:pPr>
        <w:autoSpaceDE w:val="0"/>
        <w:autoSpaceDN w:val="0"/>
        <w:adjustRightInd w:val="0"/>
        <w:spacing w:after="0"/>
        <w:jc w:val="both"/>
        <w:rPr>
          <w:rFonts w:ascii="Book Antiqua" w:hAnsi="Book Antiqua" w:cs="ArialUnicodeMS"/>
          <w:sz w:val="24"/>
          <w:szCs w:val="24"/>
          <w:lang w:eastAsia="it-IT"/>
        </w:rPr>
      </w:pPr>
    </w:p>
    <w:p w14:paraId="496E1130" w14:textId="77777777" w:rsidR="007A0EF0" w:rsidRPr="00191D47" w:rsidRDefault="003A69E4" w:rsidP="007A0EF0">
      <w:pPr>
        <w:autoSpaceDE w:val="0"/>
        <w:autoSpaceDN w:val="0"/>
        <w:adjustRightInd w:val="0"/>
        <w:spacing w:after="0"/>
        <w:jc w:val="both"/>
        <w:rPr>
          <w:rFonts w:ascii="Book Antiqua" w:hAnsi="Book Antiqua" w:cs="SimonciniGaramondStd-SC750"/>
          <w:sz w:val="24"/>
          <w:szCs w:val="24"/>
          <w:lang w:eastAsia="it-IT"/>
        </w:rPr>
      </w:pPr>
      <w:r>
        <w:rPr>
          <w:rFonts w:ascii="Book Antiqua" w:hAnsi="Book Antiqua" w:cs="ArialUnicodeMS"/>
          <w:sz w:val="24"/>
          <w:szCs w:val="24"/>
          <w:lang w:eastAsia="it-IT"/>
        </w:rPr>
        <w:t>47)</w:t>
      </w:r>
      <w:r w:rsidR="007A0EF0" w:rsidRPr="00191D47">
        <w:rPr>
          <w:rFonts w:ascii="Book Antiqua" w:hAnsi="Book Antiqua" w:cs="ArialUnicodeMS"/>
          <w:sz w:val="24"/>
          <w:szCs w:val="24"/>
          <w:lang w:eastAsia="it-IT"/>
        </w:rPr>
        <w:t xml:space="preserve"> </w:t>
      </w:r>
      <w:r w:rsidR="007A0EF0" w:rsidRPr="007A0EF0">
        <w:rPr>
          <w:rFonts w:ascii="Book Antiqua" w:hAnsi="Book Antiqua" w:cs="ArialUnicodeMS"/>
          <w:b/>
          <w:sz w:val="24"/>
          <w:szCs w:val="24"/>
          <w:lang w:eastAsia="it-IT"/>
        </w:rPr>
        <w:t>2013</w:t>
      </w:r>
      <w:r w:rsidR="007A0EF0" w:rsidRPr="00191D47">
        <w:rPr>
          <w:rFonts w:ascii="Book Antiqua" w:hAnsi="Book Antiqua" w:cs="ArialUnicodeMS"/>
          <w:sz w:val="24"/>
          <w:szCs w:val="24"/>
          <w:lang w:eastAsia="it-IT"/>
        </w:rPr>
        <w:t xml:space="preserve"> – Nota a sentenza</w:t>
      </w:r>
      <w:r w:rsidR="00E566F5">
        <w:rPr>
          <w:rFonts w:ascii="Book Antiqua" w:hAnsi="Book Antiqua" w:cs="ArialUnicodeMS"/>
          <w:sz w:val="24"/>
          <w:szCs w:val="24"/>
          <w:lang w:eastAsia="it-IT"/>
        </w:rPr>
        <w:t xml:space="preserve"> titolata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r w:rsidR="007A0EF0" w:rsidRPr="00191D47">
        <w:rPr>
          <w:rFonts w:ascii="Book Antiqua" w:hAnsi="Book Antiqua" w:cs="SimonciniGaramondStd-SC750"/>
          <w:sz w:val="24"/>
          <w:szCs w:val="24"/>
          <w:lang w:eastAsia="it-IT"/>
        </w:rPr>
        <w:t xml:space="preserve"> </w:t>
      </w:r>
    </w:p>
    <w:p w14:paraId="1E9647B7" w14:textId="77777777" w:rsidR="003A69E4" w:rsidRDefault="007A0EF0" w:rsidP="007A0EF0">
      <w:pPr>
        <w:autoSpaceDE w:val="0"/>
        <w:autoSpaceDN w:val="0"/>
        <w:adjustRightInd w:val="0"/>
        <w:spacing w:after="0"/>
        <w:jc w:val="both"/>
        <w:rPr>
          <w:rFonts w:ascii="Book Antiqua" w:hAnsi="Book Antiqua" w:cs="SimonciniGaramondStd"/>
          <w:sz w:val="24"/>
          <w:szCs w:val="24"/>
          <w:lang w:eastAsia="it-IT"/>
        </w:rPr>
      </w:pPr>
      <w:r w:rsidRPr="00191D47">
        <w:rPr>
          <w:rFonts w:ascii="Book Antiqua" w:hAnsi="Book Antiqua" w:cs="SimonciniGaramondStd-SC750"/>
          <w:smallCaps/>
          <w:sz w:val="24"/>
          <w:szCs w:val="24"/>
          <w:lang w:eastAsia="it-IT"/>
        </w:rPr>
        <w:t>M. Belletti</w:t>
      </w:r>
      <w:r w:rsidRPr="00191D47">
        <w:rPr>
          <w:rFonts w:ascii="Book Antiqua" w:hAnsi="Book Antiqua" w:cs="SimonciniGaramondStd-SC750"/>
          <w:sz w:val="24"/>
          <w:szCs w:val="24"/>
          <w:lang w:eastAsia="it-IT"/>
        </w:rPr>
        <w:t xml:space="preserve">, </w:t>
      </w:r>
      <w:r w:rsidRPr="00191D47">
        <w:rPr>
          <w:rFonts w:ascii="Book Antiqua" w:hAnsi="Book Antiqua" w:cs="SimonciniGaramondStd-Italic"/>
          <w:i/>
          <w:iCs/>
          <w:sz w:val="24"/>
          <w:szCs w:val="24"/>
          <w:lang w:eastAsia="it-IT"/>
        </w:rPr>
        <w:t>Le Regioni «figlie di un Dio minore». L’impossibilità per le Regioni sottoposte a Piano di rientro di implementare i livelli essenziali delle prestazioni</w:t>
      </w:r>
      <w:r w:rsidRPr="00191D47">
        <w:rPr>
          <w:rFonts w:ascii="Book Antiqua" w:hAnsi="Book Antiqua" w:cs="SimonciniGaramondStd-Italic"/>
          <w:iCs/>
          <w:sz w:val="24"/>
          <w:szCs w:val="24"/>
          <w:lang w:eastAsia="it-IT"/>
        </w:rPr>
        <w:t xml:space="preserve">, su </w:t>
      </w:r>
      <w:r w:rsidRPr="00191D47">
        <w:rPr>
          <w:rFonts w:ascii="Book Antiqua" w:hAnsi="Book Antiqua" w:cs="SimonciniGaramondStd-Italic"/>
          <w:i/>
          <w:iCs/>
          <w:sz w:val="24"/>
          <w:szCs w:val="24"/>
          <w:lang w:eastAsia="it-IT"/>
        </w:rPr>
        <w:t>Forum dei Quaderni Costituzionali</w:t>
      </w:r>
      <w:r w:rsidRPr="00191D47">
        <w:rPr>
          <w:rFonts w:ascii="Book Antiqua" w:hAnsi="Book Antiqua" w:cs="SimonciniGaramondStd-Italic"/>
          <w:iCs/>
          <w:sz w:val="24"/>
          <w:szCs w:val="24"/>
          <w:lang w:eastAsia="it-IT"/>
        </w:rPr>
        <w:t xml:space="preserve"> e ora in </w:t>
      </w:r>
      <w:r w:rsidRPr="00191D47">
        <w:rPr>
          <w:rFonts w:ascii="Book Antiqua" w:hAnsi="Book Antiqua" w:cs="SimonciniGaramondStd-Italic"/>
          <w:i/>
          <w:iCs/>
          <w:sz w:val="24"/>
          <w:szCs w:val="24"/>
          <w:lang w:eastAsia="it-IT"/>
        </w:rPr>
        <w:t>Le Regioni</w:t>
      </w:r>
      <w:r w:rsidRPr="00191D47">
        <w:rPr>
          <w:rFonts w:ascii="Book Antiqua" w:hAnsi="Book Antiqua" w:cs="SimonciniGaramondStd-Italic"/>
          <w:iCs/>
          <w:sz w:val="24"/>
          <w:szCs w:val="24"/>
          <w:lang w:eastAsia="it-IT"/>
        </w:rPr>
        <w:t>, n. 5-6/2013, p. 1072-1092</w:t>
      </w:r>
    </w:p>
    <w:p w14:paraId="0649F2D4" w14:textId="77777777" w:rsidR="00057ED4" w:rsidRDefault="00057ED4" w:rsidP="00A17335">
      <w:pPr>
        <w:autoSpaceDE w:val="0"/>
        <w:autoSpaceDN w:val="0"/>
        <w:adjustRightInd w:val="0"/>
        <w:spacing w:after="0"/>
        <w:jc w:val="both"/>
        <w:rPr>
          <w:rFonts w:ascii="Book Antiqua" w:hAnsi="Book Antiqua" w:cs="SimonciniGaramondStd"/>
          <w:sz w:val="24"/>
          <w:szCs w:val="24"/>
          <w:lang w:eastAsia="it-IT"/>
        </w:rPr>
      </w:pPr>
    </w:p>
    <w:p w14:paraId="5DF55D18" w14:textId="77777777" w:rsidR="007A0EF0" w:rsidRPr="00191D47" w:rsidRDefault="007A0EF0" w:rsidP="007A0EF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48</w:t>
      </w:r>
      <w:r w:rsidRPr="00191D47">
        <w:rPr>
          <w:rFonts w:ascii="Book Antiqua" w:hAnsi="Book Antiqua" w:cs="ArialUnicodeMS"/>
          <w:sz w:val="24"/>
          <w:szCs w:val="24"/>
          <w:lang w:eastAsia="it-IT"/>
        </w:rPr>
        <w:t xml:space="preserve">) </w:t>
      </w:r>
      <w:r w:rsidRPr="007A0EF0">
        <w:rPr>
          <w:rFonts w:ascii="Book Antiqua" w:hAnsi="Book Antiqua" w:cs="ArialUnicodeMS"/>
          <w:b/>
          <w:sz w:val="24"/>
          <w:szCs w:val="24"/>
          <w:lang w:eastAsia="it-IT"/>
        </w:rPr>
        <w:t>2013</w:t>
      </w:r>
      <w:r>
        <w:rPr>
          <w:rFonts w:ascii="Book Antiqua" w:hAnsi="Book Antiqua" w:cs="ArialUnicodeMS"/>
          <w:sz w:val="24"/>
          <w:szCs w:val="24"/>
          <w:lang w:eastAsia="it-IT"/>
        </w:rPr>
        <w:t xml:space="preserve"> - Contributo in volume</w:t>
      </w:r>
    </w:p>
    <w:p w14:paraId="290156C2" w14:textId="77777777" w:rsidR="007A0EF0" w:rsidRPr="00191D47" w:rsidRDefault="007A0EF0" w:rsidP="007A0EF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La dimensione regionale e locale dei diritti</w:t>
      </w:r>
      <w:r w:rsidRPr="00191D47">
        <w:rPr>
          <w:rFonts w:ascii="Book Antiqua" w:hAnsi="Book Antiqua" w:cs="ArialUnicodeMS"/>
          <w:sz w:val="24"/>
          <w:szCs w:val="24"/>
          <w:lang w:eastAsia="it-IT"/>
        </w:rPr>
        <w:t xml:space="preserve">, in L. </w:t>
      </w:r>
      <w:proofErr w:type="spellStart"/>
      <w:r w:rsidRPr="00191D47">
        <w:rPr>
          <w:rFonts w:ascii="Book Antiqua" w:hAnsi="Book Antiqua" w:cs="ArialUnicodeMS"/>
          <w:sz w:val="24"/>
          <w:szCs w:val="24"/>
          <w:lang w:eastAsia="it-IT"/>
        </w:rPr>
        <w:t>Mezzetti</w:t>
      </w:r>
      <w:proofErr w:type="spellEnd"/>
      <w:r w:rsidRPr="00191D47">
        <w:rPr>
          <w:rFonts w:ascii="Book Antiqua" w:hAnsi="Book Antiqua" w:cs="ArialUnicodeMS"/>
          <w:sz w:val="24"/>
          <w:szCs w:val="24"/>
          <w:lang w:eastAsia="it-IT"/>
        </w:rPr>
        <w:t xml:space="preserve"> (a cura di), </w:t>
      </w:r>
      <w:r w:rsidRPr="00191D47">
        <w:rPr>
          <w:rFonts w:ascii="Book Antiqua" w:hAnsi="Book Antiqua" w:cs="ArialUnicodeMS"/>
          <w:i/>
          <w:sz w:val="24"/>
          <w:szCs w:val="24"/>
          <w:lang w:eastAsia="it-IT"/>
        </w:rPr>
        <w:t>Diritti e doveri</w:t>
      </w:r>
      <w:r w:rsidRPr="00191D47">
        <w:rPr>
          <w:rFonts w:ascii="Book Antiqua" w:hAnsi="Book Antiqua" w:cs="ArialUnicodeMS"/>
          <w:sz w:val="24"/>
          <w:szCs w:val="24"/>
          <w:lang w:eastAsia="it-IT"/>
        </w:rPr>
        <w:t>, p. 759-795, TORINO, Giappichelli, 2013, ISBN: 9788834831502</w:t>
      </w:r>
    </w:p>
    <w:p w14:paraId="336A1FAD" w14:textId="77777777" w:rsidR="007A0EF0" w:rsidRPr="00191D47" w:rsidRDefault="007A0EF0" w:rsidP="007A0EF0">
      <w:pPr>
        <w:autoSpaceDE w:val="0"/>
        <w:autoSpaceDN w:val="0"/>
        <w:adjustRightInd w:val="0"/>
        <w:spacing w:after="0"/>
        <w:jc w:val="both"/>
        <w:rPr>
          <w:rFonts w:ascii="Book Antiqua" w:hAnsi="Book Antiqua" w:cs="ArialUnicodeMS"/>
          <w:sz w:val="24"/>
          <w:szCs w:val="24"/>
          <w:lang w:eastAsia="it-IT"/>
        </w:rPr>
      </w:pPr>
    </w:p>
    <w:p w14:paraId="094E0977" w14:textId="77777777" w:rsidR="007A0EF0" w:rsidRPr="00191D47" w:rsidRDefault="007A0EF0" w:rsidP="007A0EF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49</w:t>
      </w:r>
      <w:r w:rsidRPr="00191D47">
        <w:rPr>
          <w:rFonts w:ascii="Book Antiqua" w:hAnsi="Book Antiqua" w:cs="ArialUnicodeMS"/>
          <w:sz w:val="24"/>
          <w:szCs w:val="24"/>
          <w:lang w:eastAsia="it-IT"/>
        </w:rPr>
        <w:t xml:space="preserve">) </w:t>
      </w:r>
      <w:r w:rsidRPr="007A0EF0">
        <w:rPr>
          <w:rFonts w:ascii="Book Antiqua" w:hAnsi="Book Antiqua" w:cs="ArialUnicodeMS"/>
          <w:b/>
          <w:sz w:val="24"/>
          <w:szCs w:val="24"/>
          <w:lang w:eastAsia="it-IT"/>
        </w:rPr>
        <w:t>2013</w:t>
      </w:r>
      <w:r>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w:t>
      </w:r>
      <w:r>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Articolo in rivista</w:t>
      </w:r>
    </w:p>
    <w:p w14:paraId="11CDD700" w14:textId="77777777" w:rsidR="007A0EF0" w:rsidRPr="00191D47" w:rsidRDefault="007A0EF0" w:rsidP="007A0EF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Forme di coordinamento della finanza pubblica e incidenza sulle competenze regionali. Il coordinamento per principi, di dettaglio e “virtuoso”, ovvero nuove declinazioni dell’unità economica e dell’unità giuridica</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 xml:space="preserve">STUDI E INTERVENTI - </w:t>
      </w:r>
      <w:proofErr w:type="spellStart"/>
      <w:r w:rsidRPr="00191D47">
        <w:rPr>
          <w:rFonts w:ascii="Book Antiqua" w:hAnsi="Book Antiqua" w:cs="ArialUnicodeMS"/>
          <w:i/>
          <w:sz w:val="24"/>
          <w:szCs w:val="24"/>
          <w:lang w:eastAsia="it-IT"/>
        </w:rPr>
        <w:t>ISSiRFA</w:t>
      </w:r>
      <w:proofErr w:type="spellEnd"/>
      <w:r w:rsidRPr="00191D47">
        <w:rPr>
          <w:rFonts w:ascii="Book Antiqua" w:hAnsi="Book Antiqua" w:cs="ArialUnicodeMS"/>
          <w:sz w:val="24"/>
          <w:szCs w:val="24"/>
          <w:lang w:eastAsia="it-IT"/>
        </w:rPr>
        <w:t xml:space="preserve"> - Istituto di Studi sui Sistemi Regionali Federali e sulle Autonomie "Massimo Severo Giannini", p. 1-20, 2013, ISSN: 2240-7405</w:t>
      </w:r>
    </w:p>
    <w:p w14:paraId="20BDDA64" w14:textId="77777777" w:rsidR="007A0EF0" w:rsidRPr="00191D47" w:rsidRDefault="007A0EF0" w:rsidP="007A0EF0">
      <w:pPr>
        <w:autoSpaceDE w:val="0"/>
        <w:autoSpaceDN w:val="0"/>
        <w:adjustRightInd w:val="0"/>
        <w:spacing w:after="0"/>
        <w:jc w:val="both"/>
        <w:rPr>
          <w:rFonts w:ascii="Book Antiqua" w:hAnsi="Book Antiqua" w:cs="ArialUnicodeMS"/>
          <w:sz w:val="24"/>
          <w:szCs w:val="24"/>
          <w:lang w:eastAsia="it-IT"/>
        </w:rPr>
      </w:pPr>
    </w:p>
    <w:p w14:paraId="2E6FFB6E" w14:textId="77777777" w:rsidR="007A0EF0" w:rsidRPr="00191D47" w:rsidRDefault="007A0EF0" w:rsidP="007A0EF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50</w:t>
      </w:r>
      <w:r w:rsidRPr="00191D47">
        <w:rPr>
          <w:rFonts w:ascii="Book Antiqua" w:hAnsi="Book Antiqua" w:cs="ArialUnicodeMS"/>
          <w:sz w:val="24"/>
          <w:szCs w:val="24"/>
          <w:lang w:eastAsia="it-IT"/>
        </w:rPr>
        <w:t xml:space="preserve">) </w:t>
      </w:r>
      <w:r w:rsidRPr="007A0EF0">
        <w:rPr>
          <w:rFonts w:ascii="Book Antiqua" w:hAnsi="Book Antiqua" w:cs="ArialUnicodeMS"/>
          <w:b/>
          <w:sz w:val="24"/>
          <w:szCs w:val="24"/>
          <w:lang w:eastAsia="it-IT"/>
        </w:rPr>
        <w:t>2013</w:t>
      </w:r>
      <w:r>
        <w:rPr>
          <w:rFonts w:ascii="Book Antiqua" w:hAnsi="Book Antiqua" w:cs="ArialUnicodeMS"/>
          <w:sz w:val="24"/>
          <w:szCs w:val="24"/>
          <w:lang w:eastAsia="it-IT"/>
        </w:rPr>
        <w:t xml:space="preserve"> - Contributo in volume</w:t>
      </w:r>
    </w:p>
    <w:p w14:paraId="190D8148" w14:textId="77777777" w:rsidR="007A0EF0" w:rsidRDefault="007A0EF0" w:rsidP="007A0EF0">
      <w:pPr>
        <w:autoSpaceDE w:val="0"/>
        <w:autoSpaceDN w:val="0"/>
        <w:adjustRightInd w:val="0"/>
        <w:spacing w:after="0"/>
        <w:jc w:val="both"/>
        <w:rPr>
          <w:rFonts w:ascii="Book Antiqua" w:hAnsi="Book Antiqua" w:cs="SimonciniGaramondStd"/>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Il referendum abrogativo; Le Regioni; La Corte costituzionale; I diritti sociali</w:t>
      </w:r>
      <w:r w:rsidRPr="00191D47">
        <w:rPr>
          <w:rFonts w:ascii="Book Antiqua" w:hAnsi="Book Antiqua" w:cs="ArialUnicodeMS"/>
          <w:sz w:val="24"/>
          <w:szCs w:val="24"/>
          <w:lang w:eastAsia="it-IT"/>
        </w:rPr>
        <w:t xml:space="preserve">, in L. </w:t>
      </w:r>
      <w:proofErr w:type="spellStart"/>
      <w:r w:rsidRPr="00191D47">
        <w:rPr>
          <w:rFonts w:ascii="Book Antiqua" w:hAnsi="Book Antiqua" w:cs="ArialUnicodeMS"/>
          <w:sz w:val="24"/>
          <w:szCs w:val="24"/>
          <w:lang w:eastAsia="it-IT"/>
        </w:rPr>
        <w:t>Mezzetti</w:t>
      </w:r>
      <w:proofErr w:type="spellEnd"/>
      <w:r w:rsidRPr="00191D47">
        <w:rPr>
          <w:rFonts w:ascii="Book Antiqua" w:hAnsi="Book Antiqua" w:cs="ArialUnicodeMS"/>
          <w:sz w:val="24"/>
          <w:szCs w:val="24"/>
          <w:lang w:eastAsia="it-IT"/>
        </w:rPr>
        <w:t xml:space="preserve"> (a cura di), </w:t>
      </w:r>
      <w:r w:rsidRPr="00191D47">
        <w:rPr>
          <w:rFonts w:ascii="Book Antiqua" w:hAnsi="Book Antiqua" w:cs="ArialUnicodeMS"/>
          <w:i/>
          <w:sz w:val="24"/>
          <w:szCs w:val="24"/>
          <w:lang w:eastAsia="it-IT"/>
        </w:rPr>
        <w:t xml:space="preserve">Diritto Costituzionale. </w:t>
      </w:r>
      <w:proofErr w:type="spellStart"/>
      <w:r w:rsidRPr="00191D47">
        <w:rPr>
          <w:rFonts w:ascii="Book Antiqua" w:hAnsi="Book Antiqua" w:cs="ArialUnicodeMS"/>
          <w:i/>
          <w:sz w:val="24"/>
          <w:szCs w:val="24"/>
          <w:lang w:eastAsia="it-IT"/>
        </w:rPr>
        <w:t>Casebook</w:t>
      </w:r>
      <w:proofErr w:type="spellEnd"/>
      <w:r w:rsidRPr="00191D47">
        <w:rPr>
          <w:rFonts w:ascii="Book Antiqua" w:hAnsi="Book Antiqua" w:cs="ArialUnicodeMS"/>
          <w:sz w:val="24"/>
          <w:szCs w:val="24"/>
          <w:lang w:eastAsia="it-IT"/>
        </w:rPr>
        <w:t>, p. 262-567, Santarcangelo di Romagna, Maggioli editore, 2013, ISBN: 9788838783418</w:t>
      </w:r>
    </w:p>
    <w:p w14:paraId="36256439" w14:textId="77777777" w:rsidR="007A0EF0" w:rsidRDefault="007A0EF0" w:rsidP="00A17335">
      <w:pPr>
        <w:autoSpaceDE w:val="0"/>
        <w:autoSpaceDN w:val="0"/>
        <w:adjustRightInd w:val="0"/>
        <w:spacing w:after="0"/>
        <w:jc w:val="both"/>
        <w:rPr>
          <w:rFonts w:ascii="Book Antiqua" w:hAnsi="Book Antiqua" w:cs="SimonciniGaramondStd"/>
          <w:sz w:val="24"/>
          <w:szCs w:val="24"/>
          <w:lang w:eastAsia="it-IT"/>
        </w:rPr>
      </w:pPr>
    </w:p>
    <w:p w14:paraId="5382B9F8" w14:textId="77777777" w:rsidR="007A0EF0" w:rsidRPr="00191D47" w:rsidRDefault="007A0EF0" w:rsidP="007A0EF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51</w:t>
      </w:r>
      <w:r w:rsidRPr="00F45E91">
        <w:rPr>
          <w:rFonts w:ascii="Book Antiqua" w:hAnsi="Book Antiqua" w:cs="ArialUnicodeMS"/>
          <w:sz w:val="24"/>
          <w:szCs w:val="24"/>
          <w:lang w:eastAsia="it-IT"/>
        </w:rPr>
        <w:t>)</w:t>
      </w:r>
      <w:r w:rsidRPr="00191D47">
        <w:rPr>
          <w:rFonts w:ascii="Book Antiqua" w:hAnsi="Book Antiqua" w:cs="ArialUnicodeMS"/>
          <w:sz w:val="24"/>
          <w:szCs w:val="24"/>
          <w:lang w:eastAsia="it-IT"/>
        </w:rPr>
        <w:t xml:space="preserve"> </w:t>
      </w:r>
      <w:r w:rsidRPr="007A0EF0">
        <w:rPr>
          <w:rFonts w:ascii="Book Antiqua" w:hAnsi="Book Antiqua" w:cs="ArialUnicodeMS"/>
          <w:b/>
          <w:sz w:val="24"/>
          <w:szCs w:val="24"/>
          <w:lang w:eastAsia="it-IT"/>
        </w:rPr>
        <w:t>2013</w:t>
      </w:r>
      <w:r w:rsidRPr="00191D47">
        <w:rPr>
          <w:rFonts w:ascii="Book Antiqua" w:hAnsi="Book Antiqua" w:cs="ArialUnicodeMS"/>
          <w:sz w:val="24"/>
          <w:szCs w:val="24"/>
          <w:lang w:eastAsia="it-IT"/>
        </w:rPr>
        <w:t xml:space="preserve"> - Contributo in </w:t>
      </w:r>
      <w:r>
        <w:rPr>
          <w:rFonts w:ascii="Book Antiqua" w:hAnsi="Book Antiqua" w:cs="ArialUnicodeMS"/>
          <w:sz w:val="24"/>
          <w:szCs w:val="24"/>
          <w:lang w:eastAsia="it-IT"/>
        </w:rPr>
        <w:t>volume</w:t>
      </w:r>
    </w:p>
    <w:p w14:paraId="59254213" w14:textId="77777777" w:rsidR="007A0EF0" w:rsidRDefault="007A0EF0" w:rsidP="007A0EF0">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I percorsi evolutivi del coordinamento della finanza pubblica dall’autonomia di spesa all’equilibrio di bilancio. Il coordinamento in campo sanitario e il finanziamento dei “livelli essenziali”</w:t>
      </w:r>
      <w:r w:rsidRPr="00191D47">
        <w:rPr>
          <w:rFonts w:ascii="Book Antiqua" w:hAnsi="Book Antiqua" w:cs="ArialUnicodeMS"/>
          <w:sz w:val="24"/>
          <w:szCs w:val="24"/>
          <w:lang w:eastAsia="it-IT"/>
        </w:rPr>
        <w:t xml:space="preserve">, in R. Nania (a cura di), </w:t>
      </w:r>
      <w:r w:rsidRPr="00191D47">
        <w:rPr>
          <w:rFonts w:ascii="Book Antiqua" w:hAnsi="Book Antiqua" w:cs="ArialUnicodeMS"/>
          <w:i/>
          <w:sz w:val="24"/>
          <w:szCs w:val="24"/>
          <w:lang w:eastAsia="it-IT"/>
        </w:rPr>
        <w:t>Attuazione e sostenibilità del diritto alla salute</w:t>
      </w:r>
      <w:r w:rsidRPr="00191D47">
        <w:rPr>
          <w:rFonts w:ascii="Book Antiqua" w:hAnsi="Book Antiqua" w:cs="ArialUnicodeMS"/>
          <w:sz w:val="24"/>
          <w:szCs w:val="24"/>
          <w:lang w:eastAsia="it-IT"/>
        </w:rPr>
        <w:t>, Atti della Giornata di studio 27 febbraio 2013 - Sapienza Università di Roma, p. 13-46, Roma, Sapienza Università Editrice, 2013, ISBN: 9788898533077</w:t>
      </w:r>
    </w:p>
    <w:p w14:paraId="0564AAB9" w14:textId="77777777" w:rsidR="007A0EF0" w:rsidRDefault="007A0EF0" w:rsidP="007A0EF0">
      <w:pPr>
        <w:autoSpaceDE w:val="0"/>
        <w:autoSpaceDN w:val="0"/>
        <w:adjustRightInd w:val="0"/>
        <w:spacing w:after="0"/>
        <w:jc w:val="both"/>
        <w:rPr>
          <w:rFonts w:ascii="Book Antiqua" w:hAnsi="Book Antiqua" w:cs="ArialUnicodeMS"/>
          <w:sz w:val="24"/>
          <w:szCs w:val="24"/>
          <w:lang w:eastAsia="it-IT"/>
        </w:rPr>
      </w:pPr>
    </w:p>
    <w:p w14:paraId="01F62A31" w14:textId="77777777" w:rsidR="007A0EF0" w:rsidRPr="00191D47" w:rsidRDefault="007A0EF0" w:rsidP="007A0EF0">
      <w:pPr>
        <w:autoSpaceDE w:val="0"/>
        <w:autoSpaceDN w:val="0"/>
        <w:adjustRightInd w:val="0"/>
        <w:spacing w:after="0"/>
        <w:jc w:val="both"/>
        <w:rPr>
          <w:rFonts w:ascii="Book Antiqua" w:hAnsi="Book Antiqua" w:cs="NewAsterLTStd"/>
          <w:sz w:val="24"/>
          <w:szCs w:val="24"/>
          <w:lang w:eastAsia="it-IT"/>
        </w:rPr>
      </w:pPr>
      <w:r>
        <w:rPr>
          <w:rFonts w:ascii="Book Antiqua" w:hAnsi="Book Antiqua" w:cs="ArialUnicodeMS"/>
          <w:sz w:val="24"/>
          <w:szCs w:val="24"/>
          <w:lang w:eastAsia="it-IT"/>
        </w:rPr>
        <w:t>52)</w:t>
      </w:r>
      <w:r w:rsidRPr="00191D47">
        <w:rPr>
          <w:rFonts w:ascii="Book Antiqua" w:hAnsi="Book Antiqua" w:cs="NewAsterLTStd"/>
          <w:sz w:val="24"/>
          <w:szCs w:val="24"/>
          <w:lang w:eastAsia="it-IT"/>
        </w:rPr>
        <w:t xml:space="preserve"> </w:t>
      </w:r>
      <w:r w:rsidRPr="007A0EF0">
        <w:rPr>
          <w:rFonts w:ascii="Book Antiqua" w:hAnsi="Book Antiqua" w:cs="NewAsterLTStd"/>
          <w:b/>
          <w:sz w:val="24"/>
          <w:szCs w:val="24"/>
          <w:lang w:eastAsia="it-IT"/>
        </w:rPr>
        <w:t>2014</w:t>
      </w:r>
      <w:r w:rsidRPr="00191D47">
        <w:rPr>
          <w:rFonts w:ascii="Book Antiqua" w:hAnsi="Book Antiqua" w:cs="NewAsterLTStd"/>
          <w:sz w:val="24"/>
          <w:szCs w:val="24"/>
          <w:lang w:eastAsia="it-IT"/>
        </w:rPr>
        <w:t xml:space="preserve"> – Articolo in rivista</w:t>
      </w:r>
      <w:r w:rsidR="00E566F5" w:rsidRPr="00E566F5">
        <w:rPr>
          <w:rFonts w:ascii="Book Antiqua" w:hAnsi="Book Antiqua" w:cs="ArialUnicodeMS"/>
          <w:sz w:val="24"/>
          <w:szCs w:val="24"/>
          <w:lang w:eastAsia="it-IT"/>
        </w:rPr>
        <w:t xml:space="preserve"> </w:t>
      </w:r>
      <w:r w:rsidR="00E566F5">
        <w:rPr>
          <w:rFonts w:ascii="Book Antiqua" w:hAnsi="Book Antiqua" w:cs="ArialUnicodeMS"/>
          <w:sz w:val="24"/>
          <w:szCs w:val="24"/>
          <w:lang w:eastAsia="it-IT"/>
        </w:rPr>
        <w:t>di fascia A</w:t>
      </w:r>
      <w:r w:rsidRPr="00191D47">
        <w:rPr>
          <w:rFonts w:ascii="Book Antiqua" w:hAnsi="Book Antiqua" w:cs="NewAsterLTStd"/>
          <w:sz w:val="24"/>
          <w:szCs w:val="24"/>
          <w:lang w:eastAsia="it-IT"/>
        </w:rPr>
        <w:t xml:space="preserve"> </w:t>
      </w:r>
    </w:p>
    <w:p w14:paraId="5BBD4901" w14:textId="77777777" w:rsidR="007A0EF0" w:rsidRPr="003F2F2F" w:rsidRDefault="007A0EF0" w:rsidP="007A0EF0">
      <w:pPr>
        <w:autoSpaceDE w:val="0"/>
        <w:autoSpaceDN w:val="0"/>
        <w:adjustRightInd w:val="0"/>
        <w:spacing w:after="0"/>
        <w:jc w:val="both"/>
        <w:rPr>
          <w:rFonts w:ascii="Book Antiqua" w:hAnsi="Book Antiqua" w:cs="SimonciniGaramondStd"/>
          <w:sz w:val="24"/>
          <w:szCs w:val="24"/>
          <w:lang w:val="en-US" w:eastAsia="it-IT"/>
        </w:rPr>
      </w:pPr>
      <w:r w:rsidRPr="003F2F2F">
        <w:rPr>
          <w:rFonts w:ascii="Book Antiqua" w:hAnsi="Book Antiqua" w:cs="NewAsterLTStd"/>
          <w:smallCaps/>
          <w:sz w:val="24"/>
          <w:szCs w:val="24"/>
          <w:lang w:val="en-US" w:eastAsia="it-IT"/>
        </w:rPr>
        <w:t xml:space="preserve">M. </w:t>
      </w:r>
      <w:proofErr w:type="spellStart"/>
      <w:r w:rsidRPr="003F2F2F">
        <w:rPr>
          <w:rFonts w:ascii="Book Antiqua" w:hAnsi="Book Antiqua" w:cs="NewAsterLTStd"/>
          <w:smallCaps/>
          <w:sz w:val="24"/>
          <w:szCs w:val="24"/>
          <w:lang w:val="en-US" w:eastAsia="it-IT"/>
        </w:rPr>
        <w:t>Belletti</w:t>
      </w:r>
      <w:proofErr w:type="spellEnd"/>
      <w:r w:rsidRPr="003F2F2F">
        <w:rPr>
          <w:rFonts w:ascii="Book Antiqua" w:hAnsi="Book Antiqua" w:cs="NewAsterLTStd"/>
          <w:sz w:val="24"/>
          <w:szCs w:val="24"/>
          <w:lang w:val="en-US" w:eastAsia="it-IT"/>
        </w:rPr>
        <w:t xml:space="preserve">, </w:t>
      </w:r>
      <w:r w:rsidRPr="003F2F2F">
        <w:rPr>
          <w:rFonts w:ascii="Book Antiqua" w:eastAsia="Times New Roman" w:hAnsi="Book Antiqua"/>
          <w:i/>
          <w:sz w:val="24"/>
          <w:szCs w:val="24"/>
          <w:lang w:val="en-US"/>
        </w:rPr>
        <w:t>The economic crisis vs. the protection of competition</w:t>
      </w:r>
      <w:r w:rsidRPr="003F2F2F">
        <w:rPr>
          <w:rFonts w:ascii="Book Antiqua" w:eastAsia="Times New Roman" w:hAnsi="Book Antiqua"/>
          <w:i/>
          <w:iCs/>
          <w:sz w:val="24"/>
          <w:szCs w:val="24"/>
          <w:lang w:val="en-US"/>
        </w:rPr>
        <w:t xml:space="preserve">, </w:t>
      </w:r>
      <w:proofErr w:type="spellStart"/>
      <w:r w:rsidRPr="003F2F2F">
        <w:rPr>
          <w:rFonts w:ascii="Book Antiqua" w:eastAsia="Times New Roman" w:hAnsi="Book Antiqua"/>
          <w:sz w:val="24"/>
          <w:szCs w:val="24"/>
          <w:lang w:val="en-US"/>
        </w:rPr>
        <w:t>Intervento</w:t>
      </w:r>
      <w:proofErr w:type="spellEnd"/>
      <w:r w:rsidRPr="003F2F2F">
        <w:rPr>
          <w:rFonts w:ascii="Book Antiqua" w:eastAsia="Times New Roman" w:hAnsi="Book Antiqua"/>
          <w:sz w:val="24"/>
          <w:szCs w:val="24"/>
          <w:lang w:val="en-US"/>
        </w:rPr>
        <w:t xml:space="preserve"> </w:t>
      </w:r>
      <w:proofErr w:type="spellStart"/>
      <w:r w:rsidRPr="003F2F2F">
        <w:rPr>
          <w:rFonts w:ascii="Book Antiqua" w:eastAsia="Times New Roman" w:hAnsi="Book Antiqua"/>
          <w:sz w:val="24"/>
          <w:szCs w:val="24"/>
          <w:lang w:val="en-US"/>
        </w:rPr>
        <w:t>svolto</w:t>
      </w:r>
      <w:proofErr w:type="spellEnd"/>
      <w:r w:rsidRPr="003F2F2F">
        <w:rPr>
          <w:rFonts w:ascii="Book Antiqua" w:eastAsia="Times New Roman" w:hAnsi="Book Antiqua"/>
          <w:sz w:val="24"/>
          <w:szCs w:val="24"/>
          <w:lang w:val="en-US"/>
        </w:rPr>
        <w:t xml:space="preserve"> in </w:t>
      </w:r>
      <w:proofErr w:type="spellStart"/>
      <w:r w:rsidRPr="003F2F2F">
        <w:rPr>
          <w:rFonts w:ascii="Book Antiqua" w:eastAsia="Times New Roman" w:hAnsi="Book Antiqua"/>
          <w:sz w:val="24"/>
          <w:szCs w:val="24"/>
          <w:lang w:val="en-US"/>
        </w:rPr>
        <w:t>occasione</w:t>
      </w:r>
      <w:proofErr w:type="spellEnd"/>
      <w:r w:rsidRPr="003F2F2F">
        <w:rPr>
          <w:rFonts w:ascii="Book Antiqua" w:eastAsia="Times New Roman" w:hAnsi="Book Antiqua"/>
          <w:sz w:val="24"/>
          <w:szCs w:val="24"/>
          <w:lang w:val="en-US"/>
        </w:rPr>
        <w:t xml:space="preserve"> del </w:t>
      </w:r>
      <w:proofErr w:type="spellStart"/>
      <w:r w:rsidRPr="003F2F2F">
        <w:rPr>
          <w:rFonts w:ascii="Book Antiqua" w:eastAsia="Times New Roman" w:hAnsi="Book Antiqua"/>
          <w:i/>
          <w:sz w:val="24"/>
          <w:szCs w:val="24"/>
          <w:lang w:val="en-US"/>
        </w:rPr>
        <w:t>XVth</w:t>
      </w:r>
      <w:proofErr w:type="spellEnd"/>
      <w:r w:rsidRPr="003F2F2F">
        <w:rPr>
          <w:rFonts w:ascii="Book Antiqua" w:eastAsia="Times New Roman" w:hAnsi="Book Antiqua"/>
          <w:i/>
          <w:sz w:val="24"/>
          <w:szCs w:val="24"/>
          <w:lang w:val="en-US"/>
        </w:rPr>
        <w:t xml:space="preserve"> International Congress on European and Comparative Constitutional Law</w:t>
      </w:r>
      <w:r w:rsidRPr="003F2F2F">
        <w:rPr>
          <w:rFonts w:ascii="Book Antiqua" w:eastAsia="Times New Roman" w:hAnsi="Book Antiqua"/>
          <w:sz w:val="24"/>
          <w:szCs w:val="24"/>
          <w:lang w:val="en-US"/>
        </w:rPr>
        <w:t xml:space="preserve">, in University of Regensburg on May 31 and June 1, 2013, in </w:t>
      </w:r>
      <w:proofErr w:type="spellStart"/>
      <w:r w:rsidRPr="003F2F2F">
        <w:rPr>
          <w:rFonts w:ascii="Book Antiqua" w:eastAsia="Times New Roman" w:hAnsi="Book Antiqua"/>
          <w:i/>
          <w:sz w:val="24"/>
          <w:szCs w:val="24"/>
          <w:lang w:val="en-US"/>
        </w:rPr>
        <w:t>Percorsi</w:t>
      </w:r>
      <w:proofErr w:type="spellEnd"/>
      <w:r w:rsidRPr="003F2F2F">
        <w:rPr>
          <w:rFonts w:ascii="Book Antiqua" w:eastAsia="Times New Roman" w:hAnsi="Book Antiqua"/>
          <w:i/>
          <w:sz w:val="24"/>
          <w:szCs w:val="24"/>
          <w:lang w:val="en-US"/>
        </w:rPr>
        <w:t xml:space="preserve"> </w:t>
      </w:r>
      <w:proofErr w:type="spellStart"/>
      <w:r w:rsidRPr="003F2F2F">
        <w:rPr>
          <w:rFonts w:ascii="Book Antiqua" w:eastAsia="Times New Roman" w:hAnsi="Book Antiqua"/>
          <w:i/>
          <w:sz w:val="24"/>
          <w:szCs w:val="24"/>
          <w:lang w:val="en-US"/>
        </w:rPr>
        <w:t>Costituzionali</w:t>
      </w:r>
      <w:proofErr w:type="spellEnd"/>
      <w:r w:rsidRPr="003F2F2F">
        <w:rPr>
          <w:rFonts w:ascii="Book Antiqua" w:eastAsia="Times New Roman" w:hAnsi="Book Antiqua"/>
          <w:sz w:val="24"/>
          <w:szCs w:val="24"/>
          <w:lang w:val="en-US"/>
        </w:rPr>
        <w:t>, n. 1/2014, p. 237-247</w:t>
      </w:r>
      <w:r w:rsidR="00FD41E3" w:rsidRPr="003F2F2F">
        <w:rPr>
          <w:rFonts w:ascii="Book Antiqua" w:hAnsi="Book Antiqua" w:cs="ArialUnicodeMS"/>
          <w:sz w:val="24"/>
          <w:szCs w:val="24"/>
          <w:lang w:val="en-US" w:eastAsia="it-IT"/>
        </w:rPr>
        <w:t>, ISSN: 1974-1928</w:t>
      </w:r>
    </w:p>
    <w:p w14:paraId="07A695D8" w14:textId="77777777" w:rsidR="007A0EF0" w:rsidRPr="003F2F2F" w:rsidRDefault="007A0EF0" w:rsidP="00A17335">
      <w:pPr>
        <w:autoSpaceDE w:val="0"/>
        <w:autoSpaceDN w:val="0"/>
        <w:adjustRightInd w:val="0"/>
        <w:spacing w:after="0"/>
        <w:jc w:val="both"/>
        <w:rPr>
          <w:rFonts w:ascii="Book Antiqua" w:hAnsi="Book Antiqua" w:cs="SimonciniGaramondStd"/>
          <w:sz w:val="24"/>
          <w:szCs w:val="24"/>
          <w:lang w:val="en-US" w:eastAsia="it-IT"/>
        </w:rPr>
      </w:pPr>
    </w:p>
    <w:p w14:paraId="1CCF27DC" w14:textId="77777777" w:rsidR="007A0EF0" w:rsidRPr="00191D47" w:rsidRDefault="007A0EF0" w:rsidP="007A0EF0">
      <w:pPr>
        <w:autoSpaceDE w:val="0"/>
        <w:autoSpaceDN w:val="0"/>
        <w:adjustRightInd w:val="0"/>
        <w:spacing w:after="0"/>
        <w:jc w:val="both"/>
        <w:rPr>
          <w:rFonts w:ascii="Book Antiqua" w:hAnsi="Book Antiqua" w:cs="SimonciniGaramondStd"/>
          <w:sz w:val="24"/>
          <w:szCs w:val="24"/>
          <w:lang w:eastAsia="it-IT"/>
        </w:rPr>
      </w:pPr>
      <w:r>
        <w:rPr>
          <w:rFonts w:ascii="Book Antiqua" w:hAnsi="Book Antiqua" w:cs="SimonciniGaramondStd"/>
          <w:sz w:val="24"/>
          <w:szCs w:val="24"/>
          <w:lang w:eastAsia="it-IT"/>
        </w:rPr>
        <w:t>53</w:t>
      </w:r>
      <w:r w:rsidRPr="00191D47">
        <w:rPr>
          <w:rFonts w:ascii="Book Antiqua" w:hAnsi="Book Antiqua" w:cs="SimonciniGaramondStd"/>
          <w:sz w:val="24"/>
          <w:szCs w:val="24"/>
          <w:lang w:eastAsia="it-IT"/>
        </w:rPr>
        <w:t xml:space="preserve">) </w:t>
      </w:r>
      <w:r w:rsidRPr="007A0EF0">
        <w:rPr>
          <w:rFonts w:ascii="Book Antiqua" w:hAnsi="Book Antiqua" w:cs="SimonciniGaramondStd"/>
          <w:b/>
          <w:sz w:val="24"/>
          <w:szCs w:val="24"/>
          <w:lang w:eastAsia="it-IT"/>
        </w:rPr>
        <w:t>2014</w:t>
      </w:r>
      <w:r>
        <w:rPr>
          <w:rFonts w:ascii="Book Antiqua" w:hAnsi="Book Antiqua" w:cs="SimonciniGaramondStd"/>
          <w:sz w:val="24"/>
          <w:szCs w:val="24"/>
          <w:lang w:eastAsia="it-IT"/>
        </w:rPr>
        <w:t xml:space="preserve"> – Contributo in volume</w:t>
      </w:r>
    </w:p>
    <w:p w14:paraId="5238D2BA" w14:textId="77777777" w:rsidR="007A0EF0" w:rsidRDefault="007A0EF0" w:rsidP="007A0EF0">
      <w:pPr>
        <w:autoSpaceDE w:val="0"/>
        <w:autoSpaceDN w:val="0"/>
        <w:adjustRightInd w:val="0"/>
        <w:spacing w:after="0"/>
        <w:jc w:val="both"/>
        <w:rPr>
          <w:rFonts w:ascii="Book Antiqua" w:hAnsi="Book Antiqua" w:cs="SimonciniGaramondStd"/>
          <w:sz w:val="24"/>
          <w:szCs w:val="24"/>
          <w:lang w:eastAsia="it-IT"/>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sidRPr="00191D47">
        <w:rPr>
          <w:rFonts w:ascii="Book Antiqua" w:hAnsi="Book Antiqua" w:cs="SimonciniGaramondStd"/>
          <w:sz w:val="24"/>
          <w:szCs w:val="24"/>
          <w:lang w:eastAsia="it-IT"/>
        </w:rPr>
        <w:t xml:space="preserve"> </w:t>
      </w:r>
      <w:r w:rsidRPr="00191D47">
        <w:rPr>
          <w:rFonts w:ascii="Book Antiqua" w:hAnsi="Book Antiqua" w:cs="NewAsterLTStd-Bold"/>
          <w:bCs/>
          <w:i/>
          <w:sz w:val="24"/>
          <w:szCs w:val="24"/>
          <w:lang w:eastAsia="it-IT"/>
        </w:rPr>
        <w:t>I “livelli essenziali delle prestazioni” alla prova del “coordinamento della finanza pubblica”. Alla ricerca della “perequazione” perduta</w:t>
      </w:r>
      <w:r w:rsidRPr="00191D47">
        <w:rPr>
          <w:rFonts w:ascii="Book Antiqua" w:hAnsi="Book Antiqua" w:cs="NewAsterLTStd-Bold"/>
          <w:bCs/>
          <w:sz w:val="24"/>
          <w:szCs w:val="24"/>
          <w:lang w:eastAsia="it-IT"/>
        </w:rPr>
        <w:t>, in M. Sesta (a cura di),</w:t>
      </w:r>
      <w:r w:rsidRPr="00191D47">
        <w:rPr>
          <w:rFonts w:ascii="Book Antiqua" w:hAnsi="Book Antiqua" w:cs="NewAsterLTStd-Bold"/>
          <w:b/>
          <w:bCs/>
          <w:sz w:val="24"/>
          <w:szCs w:val="24"/>
          <w:lang w:eastAsia="it-IT"/>
        </w:rPr>
        <w:t xml:space="preserve"> </w:t>
      </w:r>
      <w:r w:rsidRPr="00191D47">
        <w:rPr>
          <w:rFonts w:ascii="Book Antiqua" w:hAnsi="Book Antiqua" w:cs="NewAsterLTStd-Bold"/>
          <w:bCs/>
          <w:i/>
          <w:sz w:val="24"/>
          <w:szCs w:val="24"/>
          <w:lang w:eastAsia="it-IT"/>
        </w:rPr>
        <w:t>L’erogazione della prestazione medica tra diritto alla salute, principio di autodeterminazione e gestione ottimale delle risorse sanitarie</w:t>
      </w:r>
      <w:r w:rsidRPr="00191D47">
        <w:rPr>
          <w:rFonts w:ascii="Book Antiqua" w:hAnsi="Book Antiqua" w:cs="NewAsterLTStd"/>
          <w:sz w:val="24"/>
          <w:szCs w:val="24"/>
          <w:lang w:eastAsia="it-IT"/>
        </w:rPr>
        <w:t>,</w:t>
      </w:r>
      <w:r w:rsidRPr="00EE7F55">
        <w:rPr>
          <w:rFonts w:ascii="Book Antiqua" w:hAnsi="Book Antiqua" w:cs="NewAsterLTStd"/>
          <w:sz w:val="24"/>
          <w:szCs w:val="24"/>
          <w:lang w:eastAsia="it-IT"/>
        </w:rPr>
        <w:t xml:space="preserve"> </w:t>
      </w:r>
      <w:r w:rsidRPr="00191D47">
        <w:rPr>
          <w:rFonts w:ascii="Book Antiqua" w:hAnsi="Book Antiqua" w:cs="NewAsterLTStd"/>
          <w:sz w:val="24"/>
          <w:szCs w:val="24"/>
          <w:lang w:eastAsia="it-IT"/>
        </w:rPr>
        <w:t>p. 101-146</w:t>
      </w:r>
      <w:r>
        <w:rPr>
          <w:rFonts w:ascii="Book Antiqua" w:hAnsi="Book Antiqua" w:cs="NewAsterLTStd"/>
          <w:sz w:val="24"/>
          <w:szCs w:val="24"/>
          <w:lang w:eastAsia="it-IT"/>
        </w:rPr>
        <w:t>,</w:t>
      </w:r>
      <w:r w:rsidRPr="00191D47">
        <w:rPr>
          <w:rFonts w:ascii="Book Antiqua" w:hAnsi="Book Antiqua" w:cs="NewAsterLTStd"/>
          <w:sz w:val="24"/>
          <w:szCs w:val="24"/>
          <w:lang w:eastAsia="it-IT"/>
        </w:rPr>
        <w:t xml:space="preserve"> Rimini, Maggioli, 2014,</w:t>
      </w:r>
      <w:r>
        <w:rPr>
          <w:rFonts w:ascii="Book Antiqua" w:hAnsi="Book Antiqua" w:cs="NewAsterLTStd"/>
          <w:sz w:val="24"/>
          <w:szCs w:val="24"/>
          <w:lang w:eastAsia="it-IT"/>
        </w:rPr>
        <w:t xml:space="preserve"> ISBN: 978-88-916-0360-9</w:t>
      </w:r>
    </w:p>
    <w:p w14:paraId="68F8FF10" w14:textId="77777777" w:rsidR="007A0EF0" w:rsidRDefault="007A0EF0" w:rsidP="00A17335">
      <w:pPr>
        <w:autoSpaceDE w:val="0"/>
        <w:autoSpaceDN w:val="0"/>
        <w:adjustRightInd w:val="0"/>
        <w:spacing w:after="0"/>
        <w:jc w:val="both"/>
        <w:rPr>
          <w:rFonts w:ascii="Book Antiqua" w:hAnsi="Book Antiqua" w:cs="SimonciniGaramondStd"/>
          <w:sz w:val="24"/>
          <w:szCs w:val="24"/>
          <w:lang w:eastAsia="it-IT"/>
        </w:rPr>
      </w:pPr>
    </w:p>
    <w:p w14:paraId="335DEC52" w14:textId="77777777" w:rsidR="007A0EF0" w:rsidRPr="00191D47" w:rsidRDefault="007A0EF0" w:rsidP="007A0EF0">
      <w:pPr>
        <w:autoSpaceDE w:val="0"/>
        <w:autoSpaceDN w:val="0"/>
        <w:adjustRightInd w:val="0"/>
        <w:spacing w:after="0"/>
        <w:jc w:val="both"/>
        <w:rPr>
          <w:rFonts w:ascii="Book Antiqua" w:hAnsi="Book Antiqua" w:cs="SimonciniGaramondStd"/>
          <w:sz w:val="24"/>
          <w:szCs w:val="24"/>
          <w:lang w:eastAsia="it-IT"/>
        </w:rPr>
      </w:pPr>
      <w:r>
        <w:rPr>
          <w:rFonts w:ascii="Book Antiqua" w:hAnsi="Book Antiqua" w:cs="ArialUnicodeMS"/>
          <w:sz w:val="24"/>
          <w:szCs w:val="24"/>
          <w:lang w:eastAsia="it-IT"/>
        </w:rPr>
        <w:t xml:space="preserve">54) </w:t>
      </w:r>
      <w:r w:rsidRPr="007A0EF0">
        <w:rPr>
          <w:rFonts w:ascii="Book Antiqua" w:hAnsi="Book Antiqua" w:cs="ArialUnicodeMS"/>
          <w:b/>
          <w:sz w:val="24"/>
          <w:szCs w:val="24"/>
          <w:lang w:eastAsia="it-IT"/>
        </w:rPr>
        <w:t>2014</w:t>
      </w:r>
      <w:r w:rsidRPr="00191D47">
        <w:rPr>
          <w:rFonts w:ascii="Book Antiqua" w:hAnsi="Book Antiqua" w:cs="ArialUnicodeMS"/>
          <w:sz w:val="24"/>
          <w:szCs w:val="24"/>
          <w:lang w:eastAsia="it-IT"/>
        </w:rPr>
        <w:t xml:space="preserve"> - Contributo in </w:t>
      </w:r>
      <w:r>
        <w:rPr>
          <w:rFonts w:ascii="Book Antiqua" w:hAnsi="Book Antiqua" w:cs="ArialUnicodeMS"/>
          <w:sz w:val="24"/>
          <w:szCs w:val="24"/>
          <w:lang w:eastAsia="it-IT"/>
        </w:rPr>
        <w:t>volume</w:t>
      </w:r>
    </w:p>
    <w:p w14:paraId="353FC1A8" w14:textId="77777777" w:rsidR="007A0EF0" w:rsidRPr="00191D47" w:rsidRDefault="007A0EF0" w:rsidP="007A0EF0">
      <w:pPr>
        <w:autoSpaceDE w:val="0"/>
        <w:autoSpaceDN w:val="0"/>
        <w:adjustRightInd w:val="0"/>
        <w:spacing w:after="0"/>
        <w:jc w:val="both"/>
        <w:rPr>
          <w:rFonts w:ascii="Book Antiqua" w:hAnsi="Book Antiqua"/>
          <w:sz w:val="24"/>
          <w:szCs w:val="24"/>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 xml:space="preserve">, </w:t>
      </w:r>
      <w:r w:rsidRPr="00191D47">
        <w:rPr>
          <w:rFonts w:ascii="Book Antiqua" w:hAnsi="Book Antiqua"/>
          <w:i/>
          <w:sz w:val="24"/>
          <w:szCs w:val="24"/>
        </w:rPr>
        <w:t xml:space="preserve">Le Regioni tra </w:t>
      </w:r>
      <w:proofErr w:type="spellStart"/>
      <w:r w:rsidRPr="00191D47">
        <w:rPr>
          <w:rFonts w:ascii="Book Antiqua" w:hAnsi="Book Antiqua"/>
          <w:i/>
          <w:sz w:val="24"/>
          <w:szCs w:val="24"/>
        </w:rPr>
        <w:t>inattuazione</w:t>
      </w:r>
      <w:proofErr w:type="spellEnd"/>
      <w:r w:rsidRPr="00191D47">
        <w:rPr>
          <w:rFonts w:ascii="Book Antiqua" w:hAnsi="Book Antiqua"/>
          <w:i/>
          <w:sz w:val="24"/>
          <w:szCs w:val="24"/>
        </w:rPr>
        <w:t xml:space="preserve"> del disegno costituzionale, tentativi di riforma e momenti di </w:t>
      </w:r>
      <w:proofErr w:type="spellStart"/>
      <w:r w:rsidRPr="00191D47">
        <w:rPr>
          <w:rFonts w:ascii="Book Antiqua" w:hAnsi="Book Antiqua"/>
          <w:i/>
          <w:sz w:val="24"/>
          <w:szCs w:val="24"/>
        </w:rPr>
        <w:t>ricentralizzazione</w:t>
      </w:r>
      <w:proofErr w:type="spellEnd"/>
      <w:r w:rsidRPr="00191D47">
        <w:rPr>
          <w:rFonts w:ascii="Book Antiqua" w:hAnsi="Book Antiqua"/>
          <w:sz w:val="24"/>
          <w:szCs w:val="24"/>
        </w:rPr>
        <w:t>, in</w:t>
      </w:r>
      <w:r w:rsidR="0047779B">
        <w:rPr>
          <w:rFonts w:ascii="Book Antiqua" w:hAnsi="Book Antiqua"/>
          <w:sz w:val="24"/>
          <w:szCs w:val="24"/>
        </w:rPr>
        <w:t xml:space="preserve"> </w:t>
      </w:r>
      <w:r w:rsidR="0047779B">
        <w:rPr>
          <w:rFonts w:ascii="Book Antiqua" w:hAnsi="Book Antiqua"/>
          <w:i/>
          <w:sz w:val="24"/>
          <w:szCs w:val="24"/>
        </w:rPr>
        <w:t>Costituzionalismo e Costituzione nella vicenda unitaria italiana</w:t>
      </w:r>
      <w:r w:rsidR="0047779B">
        <w:rPr>
          <w:rFonts w:ascii="Book Antiqua" w:hAnsi="Book Antiqua"/>
          <w:sz w:val="24"/>
          <w:szCs w:val="24"/>
        </w:rPr>
        <w:t>,</w:t>
      </w:r>
      <w:r w:rsidRPr="00191D47">
        <w:rPr>
          <w:rFonts w:ascii="Book Antiqua" w:hAnsi="Book Antiqua"/>
          <w:sz w:val="24"/>
          <w:szCs w:val="24"/>
        </w:rPr>
        <w:t xml:space="preserve"> Atti del</w:t>
      </w:r>
      <w:r>
        <w:rPr>
          <w:rFonts w:ascii="Book Antiqua" w:hAnsi="Book Antiqua"/>
          <w:sz w:val="24"/>
          <w:szCs w:val="24"/>
        </w:rPr>
        <w:t xml:space="preserve"> XXVI</w:t>
      </w:r>
      <w:r w:rsidRPr="00191D47">
        <w:rPr>
          <w:rFonts w:ascii="Book Antiqua" w:hAnsi="Book Antiqua"/>
          <w:sz w:val="24"/>
          <w:szCs w:val="24"/>
        </w:rPr>
        <w:t xml:space="preserve"> Convegno annuale dell’Associazione Italiana Costituzionalisti, svoltosi a Torino il 28 e 29 ottobre 2011</w:t>
      </w:r>
      <w:r>
        <w:rPr>
          <w:rFonts w:ascii="Book Antiqua" w:hAnsi="Book Antiqua"/>
          <w:sz w:val="24"/>
          <w:szCs w:val="24"/>
        </w:rPr>
        <w:t>,</w:t>
      </w:r>
      <w:r w:rsidR="0047779B">
        <w:rPr>
          <w:rFonts w:ascii="Book Antiqua" w:hAnsi="Book Antiqua"/>
          <w:sz w:val="24"/>
          <w:szCs w:val="24"/>
        </w:rPr>
        <w:t xml:space="preserve"> Annuario 2011,</w:t>
      </w:r>
      <w:r>
        <w:rPr>
          <w:rFonts w:ascii="Book Antiqua" w:hAnsi="Book Antiqua"/>
          <w:sz w:val="24"/>
          <w:szCs w:val="24"/>
        </w:rPr>
        <w:t xml:space="preserve"> p. 335-346, Napoli, 2014</w:t>
      </w:r>
      <w:r w:rsidR="0047779B">
        <w:rPr>
          <w:rFonts w:ascii="Book Antiqua" w:hAnsi="Book Antiqua"/>
          <w:sz w:val="24"/>
          <w:szCs w:val="24"/>
        </w:rPr>
        <w:t>, ISBN: 978-88-243-2319-2</w:t>
      </w:r>
    </w:p>
    <w:p w14:paraId="69F528E3" w14:textId="77777777" w:rsidR="007A0EF0" w:rsidRPr="00191D47" w:rsidRDefault="007A0EF0" w:rsidP="007A0EF0">
      <w:pPr>
        <w:autoSpaceDE w:val="0"/>
        <w:autoSpaceDN w:val="0"/>
        <w:adjustRightInd w:val="0"/>
        <w:spacing w:after="0"/>
        <w:jc w:val="both"/>
        <w:rPr>
          <w:rFonts w:ascii="Book Antiqua" w:hAnsi="Book Antiqua"/>
          <w:sz w:val="24"/>
          <w:szCs w:val="24"/>
        </w:rPr>
      </w:pPr>
    </w:p>
    <w:p w14:paraId="7D2E8B04" w14:textId="77777777" w:rsidR="007A0EF0" w:rsidRPr="00191D47" w:rsidRDefault="007A0EF0" w:rsidP="007A0EF0">
      <w:pPr>
        <w:autoSpaceDE w:val="0"/>
        <w:autoSpaceDN w:val="0"/>
        <w:adjustRightInd w:val="0"/>
        <w:spacing w:after="0"/>
        <w:jc w:val="both"/>
        <w:rPr>
          <w:rFonts w:ascii="Book Antiqua" w:hAnsi="Book Antiqua" w:cs="SimonciniGaramondStd"/>
          <w:sz w:val="24"/>
          <w:szCs w:val="24"/>
          <w:lang w:eastAsia="it-IT"/>
        </w:rPr>
      </w:pPr>
      <w:r>
        <w:rPr>
          <w:rFonts w:ascii="Book Antiqua" w:hAnsi="Book Antiqua" w:cs="ArialUnicodeMS"/>
          <w:sz w:val="24"/>
          <w:szCs w:val="24"/>
          <w:lang w:eastAsia="it-IT"/>
        </w:rPr>
        <w:t xml:space="preserve">55) </w:t>
      </w:r>
      <w:r w:rsidRPr="007A0EF0">
        <w:rPr>
          <w:rFonts w:ascii="Book Antiqua" w:hAnsi="Book Antiqua" w:cs="ArialUnicodeMS"/>
          <w:b/>
          <w:sz w:val="24"/>
          <w:szCs w:val="24"/>
          <w:lang w:eastAsia="it-IT"/>
        </w:rPr>
        <w:t>2014</w:t>
      </w:r>
      <w:r w:rsidRPr="00191D47">
        <w:rPr>
          <w:rFonts w:ascii="Book Antiqua" w:hAnsi="Book Antiqua" w:cs="ArialUnicodeMS"/>
          <w:sz w:val="24"/>
          <w:szCs w:val="24"/>
          <w:lang w:eastAsia="it-IT"/>
        </w:rPr>
        <w:t xml:space="preserve"> - Contributo in </w:t>
      </w:r>
      <w:r>
        <w:rPr>
          <w:rFonts w:ascii="Book Antiqua" w:hAnsi="Book Antiqua" w:cs="ArialUnicodeMS"/>
          <w:sz w:val="24"/>
          <w:szCs w:val="24"/>
          <w:lang w:eastAsia="it-IT"/>
        </w:rPr>
        <w:t>volume</w:t>
      </w:r>
    </w:p>
    <w:p w14:paraId="7D9810A2" w14:textId="77777777" w:rsidR="007A0EF0" w:rsidRPr="00191D47" w:rsidRDefault="007A0EF0" w:rsidP="007A0EF0">
      <w:pPr>
        <w:autoSpaceDE w:val="0"/>
        <w:autoSpaceDN w:val="0"/>
        <w:adjustRightInd w:val="0"/>
        <w:spacing w:after="0"/>
        <w:jc w:val="both"/>
        <w:rPr>
          <w:rFonts w:ascii="Book Antiqua" w:hAnsi="Book Antiqua"/>
          <w:sz w:val="24"/>
          <w:szCs w:val="24"/>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 xml:space="preserve">, </w:t>
      </w:r>
      <w:r w:rsidRPr="00191D47">
        <w:rPr>
          <w:rFonts w:ascii="Book Antiqua" w:hAnsi="Book Antiqua" w:cs="ArialUnicodeMS"/>
          <w:i/>
          <w:sz w:val="24"/>
          <w:szCs w:val="24"/>
          <w:lang w:eastAsia="it-IT"/>
        </w:rPr>
        <w:t>Forme di coordinamento della finanza pubblica e incidenza sulle competenze regionali. Il coordinamento per principi, di dettaglio e “virtuoso”, ovvero nuove declinazioni dell’unità economica e dell’unità giuridica</w:t>
      </w:r>
      <w:r w:rsidRPr="00191D47">
        <w:rPr>
          <w:rFonts w:ascii="Book Antiqua" w:hAnsi="Book Antiqua" w:cs="ArialUnicodeMS"/>
          <w:sz w:val="24"/>
          <w:szCs w:val="24"/>
          <w:lang w:eastAsia="it-IT"/>
        </w:rPr>
        <w:t>, in</w:t>
      </w:r>
      <w:r w:rsidR="0047779B">
        <w:rPr>
          <w:rFonts w:ascii="Book Antiqua" w:hAnsi="Book Antiqua" w:cs="ArialUnicodeMS"/>
          <w:sz w:val="24"/>
          <w:szCs w:val="24"/>
          <w:lang w:eastAsia="it-IT"/>
        </w:rPr>
        <w:t xml:space="preserve"> S. Mangiameli (a cura di),</w:t>
      </w:r>
      <w:r w:rsidRPr="00191D47">
        <w:rPr>
          <w:rFonts w:ascii="Book Antiqua" w:hAnsi="Book Antiqua" w:cs="ArialUnicodeMS"/>
          <w:sz w:val="24"/>
          <w:szCs w:val="24"/>
          <w:lang w:eastAsia="it-IT"/>
        </w:rPr>
        <w:t xml:space="preserve"> Atti del </w:t>
      </w:r>
      <w:r w:rsidR="0047779B">
        <w:rPr>
          <w:rFonts w:ascii="Book Antiqua" w:hAnsi="Book Antiqua" w:cs="ArialUnicodeMS"/>
          <w:sz w:val="24"/>
          <w:szCs w:val="24"/>
          <w:lang w:eastAsia="it-IT"/>
        </w:rPr>
        <w:t>Seminario</w:t>
      </w:r>
      <w:r w:rsidRPr="00191D47">
        <w:rPr>
          <w:rFonts w:ascii="Book Antiqua" w:hAnsi="Book Antiqua" w:cs="ArialUnicodeMS"/>
          <w:sz w:val="24"/>
          <w:szCs w:val="24"/>
          <w:lang w:eastAsia="it-IT"/>
        </w:rPr>
        <w:t xml:space="preserve"> </w:t>
      </w:r>
      <w:proofErr w:type="spellStart"/>
      <w:r w:rsidRPr="00191D47">
        <w:rPr>
          <w:rFonts w:ascii="Book Antiqua" w:hAnsi="Book Antiqua" w:cs="ArialUnicodeMS"/>
          <w:sz w:val="24"/>
          <w:szCs w:val="24"/>
          <w:lang w:eastAsia="it-IT"/>
        </w:rPr>
        <w:t>ISSiRFA</w:t>
      </w:r>
      <w:proofErr w:type="spellEnd"/>
      <w:r w:rsidRPr="00191D47">
        <w:rPr>
          <w:rFonts w:ascii="Book Antiqua" w:hAnsi="Book Antiqua" w:cs="ArialUnicodeMS"/>
          <w:sz w:val="24"/>
          <w:szCs w:val="24"/>
          <w:lang w:eastAsia="it-IT"/>
        </w:rPr>
        <w:t xml:space="preserve"> dal titolo</w:t>
      </w:r>
      <w:r w:rsidRPr="00191D47">
        <w:rPr>
          <w:rStyle w:val="Enfasicorsivo"/>
          <w:rFonts w:ascii="Book Antiqua" w:hAnsi="Book Antiqua"/>
          <w:sz w:val="24"/>
          <w:szCs w:val="24"/>
        </w:rPr>
        <w:t xml:space="preserve"> </w:t>
      </w:r>
      <w:r w:rsidRPr="00191D47">
        <w:rPr>
          <w:rFonts w:ascii="Book Antiqua" w:hAnsi="Book Antiqua"/>
          <w:i/>
          <w:sz w:val="24"/>
          <w:szCs w:val="24"/>
        </w:rPr>
        <w:t>Il regionalismo italiano tra giurisprudenza costituzionale e involuzioni legislative dopo la revisione del Titolo V</w:t>
      </w:r>
      <w:r w:rsidRPr="00191D47">
        <w:rPr>
          <w:rStyle w:val="Enfasicorsivo"/>
          <w:rFonts w:ascii="Book Antiqua" w:hAnsi="Book Antiqua"/>
          <w:i w:val="0"/>
          <w:sz w:val="24"/>
          <w:szCs w:val="24"/>
        </w:rPr>
        <w:t>, tenutosi a Roma il 13 giugno 2013</w:t>
      </w:r>
      <w:r>
        <w:rPr>
          <w:rStyle w:val="Enfasicorsivo"/>
          <w:rFonts w:ascii="Book Antiqua" w:hAnsi="Book Antiqua"/>
          <w:i w:val="0"/>
          <w:sz w:val="24"/>
          <w:szCs w:val="24"/>
        </w:rPr>
        <w:t>, p. 85-145, Milano,</w:t>
      </w:r>
      <w:r w:rsidR="00C76B88">
        <w:rPr>
          <w:rStyle w:val="Enfasicorsivo"/>
          <w:rFonts w:ascii="Book Antiqua" w:hAnsi="Book Antiqua"/>
          <w:i w:val="0"/>
          <w:sz w:val="24"/>
          <w:szCs w:val="24"/>
        </w:rPr>
        <w:t xml:space="preserve"> Giuffré,</w:t>
      </w:r>
      <w:r>
        <w:rPr>
          <w:rStyle w:val="Enfasicorsivo"/>
          <w:rFonts w:ascii="Book Antiqua" w:hAnsi="Book Antiqua"/>
          <w:i w:val="0"/>
          <w:sz w:val="24"/>
          <w:szCs w:val="24"/>
        </w:rPr>
        <w:t xml:space="preserve"> 2014</w:t>
      </w:r>
      <w:r w:rsidR="0047779B">
        <w:rPr>
          <w:rStyle w:val="Enfasicorsivo"/>
          <w:rFonts w:ascii="Book Antiqua" w:hAnsi="Book Antiqua"/>
          <w:i w:val="0"/>
          <w:sz w:val="24"/>
          <w:szCs w:val="24"/>
        </w:rPr>
        <w:t>, ISBN: 9788814183799</w:t>
      </w:r>
    </w:p>
    <w:p w14:paraId="4DC3248A" w14:textId="77777777" w:rsidR="007A0EF0" w:rsidRPr="00191D47" w:rsidRDefault="007A0EF0" w:rsidP="007A0EF0">
      <w:pPr>
        <w:autoSpaceDE w:val="0"/>
        <w:autoSpaceDN w:val="0"/>
        <w:adjustRightInd w:val="0"/>
        <w:spacing w:after="0"/>
        <w:jc w:val="both"/>
        <w:rPr>
          <w:rFonts w:ascii="Book Antiqua" w:hAnsi="Book Antiqua"/>
          <w:sz w:val="24"/>
          <w:szCs w:val="24"/>
        </w:rPr>
      </w:pPr>
    </w:p>
    <w:p w14:paraId="525DAE8E" w14:textId="77777777" w:rsidR="007A0EF0" w:rsidRPr="00191D47" w:rsidRDefault="009F3DE4" w:rsidP="007A0EF0">
      <w:pPr>
        <w:autoSpaceDE w:val="0"/>
        <w:autoSpaceDN w:val="0"/>
        <w:adjustRightInd w:val="0"/>
        <w:spacing w:after="0"/>
        <w:jc w:val="both"/>
        <w:rPr>
          <w:rFonts w:ascii="Book Antiqua" w:hAnsi="Book Antiqua" w:cs="SimonciniGaramondStd"/>
          <w:sz w:val="24"/>
          <w:szCs w:val="24"/>
          <w:lang w:eastAsia="it-IT"/>
        </w:rPr>
      </w:pPr>
      <w:r>
        <w:rPr>
          <w:rFonts w:ascii="Book Antiqua" w:hAnsi="Book Antiqua" w:cs="ArialUnicodeMS"/>
          <w:sz w:val="24"/>
          <w:szCs w:val="24"/>
          <w:lang w:eastAsia="it-IT"/>
        </w:rPr>
        <w:t>56</w:t>
      </w:r>
      <w:r w:rsidR="007A0EF0">
        <w:rPr>
          <w:rFonts w:ascii="Book Antiqua" w:hAnsi="Book Antiqua" w:cs="ArialUnicodeMS"/>
          <w:sz w:val="24"/>
          <w:szCs w:val="24"/>
          <w:lang w:eastAsia="it-IT"/>
        </w:rPr>
        <w:t xml:space="preserve">) </w:t>
      </w:r>
      <w:r w:rsidR="007A0EF0" w:rsidRPr="009F3DE4">
        <w:rPr>
          <w:rFonts w:ascii="Book Antiqua" w:hAnsi="Book Antiqua" w:cs="ArialUnicodeMS"/>
          <w:b/>
          <w:sz w:val="24"/>
          <w:szCs w:val="24"/>
          <w:lang w:eastAsia="it-IT"/>
        </w:rPr>
        <w:t>2014</w:t>
      </w:r>
      <w:r w:rsidR="007A0EF0" w:rsidRPr="00191D47">
        <w:rPr>
          <w:rFonts w:ascii="Book Antiqua" w:hAnsi="Book Antiqua" w:cs="ArialUnicodeMS"/>
          <w:sz w:val="24"/>
          <w:szCs w:val="24"/>
          <w:lang w:eastAsia="it-IT"/>
        </w:rPr>
        <w:t xml:space="preserve"> - Contributo in </w:t>
      </w:r>
      <w:r>
        <w:rPr>
          <w:rFonts w:ascii="Book Antiqua" w:hAnsi="Book Antiqua" w:cs="ArialUnicodeMS"/>
          <w:sz w:val="24"/>
          <w:szCs w:val="24"/>
          <w:lang w:eastAsia="it-IT"/>
        </w:rPr>
        <w:t>volume</w:t>
      </w:r>
    </w:p>
    <w:p w14:paraId="6EFE510E" w14:textId="77777777" w:rsidR="007A0EF0" w:rsidRDefault="007A0EF0" w:rsidP="007A0EF0">
      <w:pPr>
        <w:autoSpaceDE w:val="0"/>
        <w:autoSpaceDN w:val="0"/>
        <w:adjustRightInd w:val="0"/>
        <w:spacing w:after="0"/>
        <w:jc w:val="both"/>
        <w:rPr>
          <w:rFonts w:ascii="Book Antiqua" w:hAnsi="Book Antiqua" w:cs="ArialUnicodeMS"/>
          <w:sz w:val="24"/>
          <w:szCs w:val="24"/>
        </w:rPr>
      </w:pPr>
      <w:r w:rsidRPr="00191D47">
        <w:rPr>
          <w:rFonts w:ascii="Book Antiqua" w:hAnsi="Book Antiqua" w:cs="NewAsterLTStd-It"/>
          <w:iCs/>
          <w:smallCaps/>
          <w:sz w:val="24"/>
          <w:szCs w:val="24"/>
        </w:rPr>
        <w:t>M. Belletti</w:t>
      </w:r>
      <w:r w:rsidRPr="00191D47">
        <w:rPr>
          <w:rFonts w:ascii="Book Antiqua" w:hAnsi="Book Antiqua" w:cs="NewAsterLTStd-It"/>
          <w:iCs/>
          <w:sz w:val="24"/>
          <w:szCs w:val="24"/>
        </w:rPr>
        <w:t xml:space="preserve">, </w:t>
      </w:r>
      <w:r w:rsidRPr="00191D47">
        <w:rPr>
          <w:rFonts w:ascii="Book Antiqua" w:hAnsi="Book Antiqua"/>
          <w:i/>
          <w:sz w:val="24"/>
          <w:szCs w:val="24"/>
        </w:rPr>
        <w:t>“Livelli essenziali delle prestazioni” e “coordinamento della finanza pubblica”</w:t>
      </w:r>
      <w:r w:rsidRPr="00191D47">
        <w:rPr>
          <w:rFonts w:ascii="Book Antiqua" w:hAnsi="Book Antiqua"/>
          <w:sz w:val="24"/>
          <w:szCs w:val="24"/>
        </w:rPr>
        <w:t>,</w:t>
      </w:r>
      <w:r w:rsidR="0047779B" w:rsidRPr="0047779B">
        <w:rPr>
          <w:rFonts w:ascii="Book Antiqua" w:hAnsi="Book Antiqua" w:cs="ArialUnicodeMS"/>
          <w:sz w:val="24"/>
          <w:szCs w:val="24"/>
        </w:rPr>
        <w:t xml:space="preserve"> </w:t>
      </w:r>
      <w:r w:rsidR="0047779B">
        <w:rPr>
          <w:rFonts w:ascii="Book Antiqua" w:hAnsi="Book Antiqua" w:cs="ArialUnicodeMS"/>
          <w:sz w:val="24"/>
          <w:szCs w:val="24"/>
        </w:rPr>
        <w:t xml:space="preserve">in C. Bottari (a cura di), </w:t>
      </w:r>
      <w:r w:rsidR="0047779B">
        <w:rPr>
          <w:rFonts w:ascii="Book Antiqua" w:hAnsi="Book Antiqua" w:cs="ArialUnicodeMS"/>
          <w:i/>
          <w:sz w:val="24"/>
          <w:szCs w:val="24"/>
        </w:rPr>
        <w:t>I livelli essenziali delle prestazioni sociali e sanitarie</w:t>
      </w:r>
      <w:r w:rsidR="0047779B">
        <w:rPr>
          <w:rFonts w:ascii="Book Antiqua" w:hAnsi="Book Antiqua" w:cs="ArialUnicodeMS"/>
          <w:sz w:val="24"/>
          <w:szCs w:val="24"/>
        </w:rPr>
        <w:t xml:space="preserve">, </w:t>
      </w:r>
      <w:r w:rsidRPr="00191D47">
        <w:rPr>
          <w:rFonts w:ascii="Book Antiqua" w:hAnsi="Book Antiqua"/>
          <w:sz w:val="24"/>
          <w:szCs w:val="24"/>
        </w:rPr>
        <w:t xml:space="preserve">Atti del </w:t>
      </w:r>
      <w:r w:rsidRPr="00191D47">
        <w:rPr>
          <w:rFonts w:ascii="Book Antiqua" w:hAnsi="Book Antiqua" w:cs="ArialUnicodeMS"/>
          <w:sz w:val="24"/>
          <w:szCs w:val="24"/>
        </w:rPr>
        <w:t xml:space="preserve">Workshop su </w:t>
      </w:r>
      <w:r w:rsidRPr="00191D47">
        <w:rPr>
          <w:rFonts w:ascii="Book Antiqua" w:hAnsi="Book Antiqua" w:cs="ArialUnicodeMS"/>
          <w:i/>
          <w:sz w:val="24"/>
          <w:szCs w:val="24"/>
        </w:rPr>
        <w:t>“I livelli essenziali delle prestazioni (LEA)”</w:t>
      </w:r>
      <w:r w:rsidRPr="00191D47">
        <w:rPr>
          <w:rFonts w:ascii="Book Antiqua" w:hAnsi="Book Antiqua" w:cs="ArialUnicodeMS"/>
          <w:sz w:val="24"/>
          <w:szCs w:val="24"/>
        </w:rPr>
        <w:t xml:space="preserve"> nell’ambito della V edizione del FORUMN.A. – </w:t>
      </w:r>
      <w:r w:rsidRPr="00191D47">
        <w:rPr>
          <w:rFonts w:ascii="Book Antiqua" w:hAnsi="Book Antiqua" w:cs="ArialUnicodeMS"/>
          <w:i/>
          <w:sz w:val="24"/>
          <w:szCs w:val="24"/>
        </w:rPr>
        <w:t>Strumenti idee e soluzioni per l’innovazione sociale e il welfare di cura</w:t>
      </w:r>
      <w:r w:rsidRPr="00191D47">
        <w:rPr>
          <w:rFonts w:ascii="Book Antiqua" w:hAnsi="Book Antiqua" w:cs="ArialUnicodeMS"/>
          <w:sz w:val="24"/>
          <w:szCs w:val="24"/>
        </w:rPr>
        <w:t>, svoltosi a Bologna il 20 e 21 novembre 2013</w:t>
      </w:r>
      <w:r>
        <w:rPr>
          <w:rFonts w:ascii="Book Antiqua" w:hAnsi="Book Antiqua" w:cs="ArialUnicodeMS"/>
          <w:sz w:val="24"/>
          <w:szCs w:val="24"/>
        </w:rPr>
        <w:t>, p. 17-51, Rimini,</w:t>
      </w:r>
      <w:r w:rsidR="00C76B88">
        <w:rPr>
          <w:rFonts w:ascii="Book Antiqua" w:hAnsi="Book Antiqua" w:cs="ArialUnicodeMS"/>
          <w:sz w:val="24"/>
          <w:szCs w:val="24"/>
        </w:rPr>
        <w:t xml:space="preserve"> Maggioli editore,</w:t>
      </w:r>
      <w:r>
        <w:rPr>
          <w:rFonts w:ascii="Book Antiqua" w:hAnsi="Book Antiqua" w:cs="ArialUnicodeMS"/>
          <w:sz w:val="24"/>
          <w:szCs w:val="24"/>
        </w:rPr>
        <w:t xml:space="preserve"> 2014</w:t>
      </w:r>
      <w:r w:rsidR="0072521A">
        <w:rPr>
          <w:rFonts w:ascii="Book Antiqua" w:hAnsi="Book Antiqua" w:cs="ArialUnicodeMS"/>
          <w:sz w:val="24"/>
          <w:szCs w:val="24"/>
        </w:rPr>
        <w:t>, ISBN: 978-88-916-0759-1</w:t>
      </w:r>
    </w:p>
    <w:p w14:paraId="2D786D43" w14:textId="77777777" w:rsidR="009F3DE4" w:rsidRDefault="009F3DE4" w:rsidP="007A0EF0">
      <w:pPr>
        <w:autoSpaceDE w:val="0"/>
        <w:autoSpaceDN w:val="0"/>
        <w:adjustRightInd w:val="0"/>
        <w:spacing w:after="0"/>
        <w:jc w:val="both"/>
        <w:rPr>
          <w:rFonts w:ascii="Book Antiqua" w:hAnsi="Book Antiqua" w:cs="ArialUnicodeMS"/>
          <w:sz w:val="24"/>
          <w:szCs w:val="24"/>
        </w:rPr>
      </w:pPr>
    </w:p>
    <w:p w14:paraId="000481D4" w14:textId="77777777" w:rsidR="009F3DE4" w:rsidRDefault="009F3DE4" w:rsidP="009F3DE4">
      <w:pPr>
        <w:autoSpaceDE w:val="0"/>
        <w:autoSpaceDN w:val="0"/>
        <w:adjustRightInd w:val="0"/>
        <w:spacing w:after="0"/>
        <w:jc w:val="both"/>
        <w:rPr>
          <w:rFonts w:ascii="Book Antiqua" w:hAnsi="Book Antiqua" w:cs="NewAsterLTStd"/>
          <w:sz w:val="24"/>
          <w:szCs w:val="24"/>
          <w:lang w:eastAsia="it-IT"/>
        </w:rPr>
      </w:pPr>
      <w:r>
        <w:rPr>
          <w:rFonts w:ascii="Book Antiqua" w:hAnsi="Book Antiqua" w:cs="ArialUnicodeMS"/>
          <w:sz w:val="24"/>
          <w:szCs w:val="24"/>
        </w:rPr>
        <w:t>57)</w:t>
      </w:r>
      <w:r>
        <w:rPr>
          <w:rFonts w:ascii="Book Antiqua" w:hAnsi="Book Antiqua" w:cs="NewAsterLTStd"/>
          <w:sz w:val="24"/>
          <w:szCs w:val="24"/>
          <w:lang w:eastAsia="it-IT"/>
        </w:rPr>
        <w:t xml:space="preserve"> </w:t>
      </w:r>
      <w:r w:rsidRPr="009F3DE4">
        <w:rPr>
          <w:rFonts w:ascii="Book Antiqua" w:hAnsi="Book Antiqua" w:cs="NewAsterLTStd"/>
          <w:b/>
          <w:sz w:val="24"/>
          <w:szCs w:val="24"/>
          <w:lang w:eastAsia="it-IT"/>
        </w:rPr>
        <w:t>2015</w:t>
      </w:r>
      <w:r w:rsidRPr="00191D47">
        <w:rPr>
          <w:rFonts w:ascii="Book Antiqua" w:hAnsi="Book Antiqua" w:cs="NewAsterLTStd"/>
          <w:sz w:val="24"/>
          <w:szCs w:val="24"/>
          <w:lang w:eastAsia="it-IT"/>
        </w:rPr>
        <w:t xml:space="preserve"> – Articolo in rivista</w:t>
      </w:r>
      <w:r w:rsidR="007766E5" w:rsidRPr="007766E5">
        <w:rPr>
          <w:rFonts w:ascii="Book Antiqua" w:hAnsi="Book Antiqua" w:cs="ArialUnicodeMS"/>
          <w:sz w:val="24"/>
          <w:szCs w:val="24"/>
          <w:lang w:eastAsia="it-IT"/>
        </w:rPr>
        <w:t xml:space="preserve"> </w:t>
      </w:r>
      <w:r w:rsidR="007766E5">
        <w:rPr>
          <w:rFonts w:ascii="Book Antiqua" w:hAnsi="Book Antiqua" w:cs="ArialUnicodeMS"/>
          <w:sz w:val="24"/>
          <w:szCs w:val="24"/>
          <w:lang w:eastAsia="it-IT"/>
        </w:rPr>
        <w:t>di fascia A</w:t>
      </w:r>
    </w:p>
    <w:p w14:paraId="47F5575D" w14:textId="77777777" w:rsidR="009F3DE4" w:rsidRDefault="009F3DE4" w:rsidP="009F3DE4">
      <w:pPr>
        <w:autoSpaceDE w:val="0"/>
        <w:autoSpaceDN w:val="0"/>
        <w:adjustRightInd w:val="0"/>
        <w:spacing w:after="0"/>
        <w:jc w:val="both"/>
        <w:rPr>
          <w:rFonts w:ascii="Book Antiqua" w:hAnsi="Book Antiqua" w:cs="NewAsterLTStd"/>
          <w:sz w:val="24"/>
          <w:szCs w:val="24"/>
          <w:lang w:eastAsia="it-IT"/>
        </w:rPr>
      </w:pPr>
      <w:r w:rsidRPr="004B28D2">
        <w:rPr>
          <w:rFonts w:ascii="Book Antiqua" w:hAnsi="Book Antiqua" w:cs="NewAsterLTStd"/>
          <w:smallCaps/>
          <w:sz w:val="24"/>
          <w:szCs w:val="24"/>
          <w:lang w:eastAsia="it-IT"/>
        </w:rPr>
        <w:t>M. Belletti</w:t>
      </w:r>
      <w:r w:rsidRPr="004B28D2">
        <w:rPr>
          <w:rFonts w:ascii="Book Antiqua" w:hAnsi="Book Antiqua" w:cs="NewAsterLTStd"/>
          <w:sz w:val="24"/>
          <w:szCs w:val="24"/>
          <w:lang w:eastAsia="it-IT"/>
        </w:rPr>
        <w:t>,</w:t>
      </w:r>
      <w:r>
        <w:rPr>
          <w:rFonts w:ascii="Book Antiqua" w:hAnsi="Book Antiqua" w:cs="NewAsterLTStd"/>
          <w:sz w:val="24"/>
          <w:szCs w:val="24"/>
          <w:lang w:eastAsia="it-IT"/>
        </w:rPr>
        <w:t xml:space="preserve"> </w:t>
      </w:r>
      <w:r>
        <w:rPr>
          <w:rFonts w:ascii="Book Antiqua" w:hAnsi="Book Antiqua" w:cs="NewAsterLTStd"/>
          <w:i/>
          <w:sz w:val="24"/>
          <w:szCs w:val="24"/>
          <w:lang w:eastAsia="it-IT"/>
        </w:rPr>
        <w:t>La sollecitazione del “fatto” nella conformazione delle Unioni di persone dello stesso sesso</w:t>
      </w:r>
      <w:r>
        <w:rPr>
          <w:rFonts w:ascii="Book Antiqua" w:hAnsi="Book Antiqua" w:cs="NewAsterLTStd"/>
          <w:sz w:val="24"/>
          <w:szCs w:val="24"/>
          <w:lang w:eastAsia="it-IT"/>
        </w:rPr>
        <w:t xml:space="preserve">, in </w:t>
      </w:r>
      <w:r>
        <w:rPr>
          <w:rFonts w:ascii="Book Antiqua" w:hAnsi="Book Antiqua" w:cs="NewAsterLTStd"/>
          <w:i/>
          <w:sz w:val="24"/>
          <w:szCs w:val="24"/>
          <w:lang w:eastAsia="it-IT"/>
        </w:rPr>
        <w:t>Percorsi Costituzionali</w:t>
      </w:r>
      <w:r>
        <w:rPr>
          <w:rFonts w:ascii="Book Antiqua" w:hAnsi="Book Antiqua" w:cs="NewAsterLTStd"/>
          <w:sz w:val="24"/>
          <w:szCs w:val="24"/>
          <w:lang w:eastAsia="it-IT"/>
        </w:rPr>
        <w:t>, n. 1-2/2015, p. 193-210</w:t>
      </w:r>
      <w:r w:rsidR="0072521A">
        <w:rPr>
          <w:rFonts w:ascii="Book Antiqua" w:hAnsi="Book Antiqua" w:cs="NewAsterLTStd"/>
          <w:sz w:val="24"/>
          <w:szCs w:val="24"/>
          <w:lang w:eastAsia="it-IT"/>
        </w:rPr>
        <w:t xml:space="preserve">, </w:t>
      </w:r>
      <w:r w:rsidR="0072521A" w:rsidRPr="00191D47">
        <w:rPr>
          <w:rFonts w:ascii="Book Antiqua" w:hAnsi="Book Antiqua" w:cs="ArialUnicodeMS"/>
          <w:sz w:val="24"/>
          <w:szCs w:val="24"/>
          <w:lang w:eastAsia="it-IT"/>
        </w:rPr>
        <w:t>ISSN: 1974-1928</w:t>
      </w:r>
    </w:p>
    <w:p w14:paraId="2A257137" w14:textId="77777777" w:rsidR="009F3DE4" w:rsidRDefault="009F3DE4" w:rsidP="009F3DE4">
      <w:pPr>
        <w:autoSpaceDE w:val="0"/>
        <w:autoSpaceDN w:val="0"/>
        <w:adjustRightInd w:val="0"/>
        <w:spacing w:after="0"/>
        <w:jc w:val="both"/>
        <w:rPr>
          <w:rFonts w:ascii="Book Antiqua" w:hAnsi="Book Antiqua" w:cs="NewAsterLTStd"/>
          <w:sz w:val="24"/>
          <w:szCs w:val="24"/>
          <w:lang w:eastAsia="it-IT"/>
        </w:rPr>
      </w:pPr>
    </w:p>
    <w:p w14:paraId="797517EE" w14:textId="77777777" w:rsidR="009F3DE4" w:rsidRDefault="009F3DE4" w:rsidP="009F3DE4">
      <w:pPr>
        <w:autoSpaceDE w:val="0"/>
        <w:autoSpaceDN w:val="0"/>
        <w:adjustRightInd w:val="0"/>
        <w:spacing w:after="0"/>
        <w:jc w:val="both"/>
        <w:rPr>
          <w:rFonts w:ascii="Book Antiqua" w:hAnsi="Book Antiqua" w:cs="NewAsterLTStd"/>
          <w:sz w:val="24"/>
          <w:szCs w:val="24"/>
          <w:lang w:eastAsia="it-IT"/>
        </w:rPr>
      </w:pPr>
      <w:r>
        <w:rPr>
          <w:rFonts w:ascii="Book Antiqua" w:hAnsi="Book Antiqua" w:cs="NewAsterLTStd"/>
          <w:sz w:val="24"/>
          <w:szCs w:val="24"/>
          <w:lang w:eastAsia="it-IT"/>
        </w:rPr>
        <w:t xml:space="preserve">58) </w:t>
      </w:r>
      <w:r w:rsidRPr="009F3DE4">
        <w:rPr>
          <w:rFonts w:ascii="Book Antiqua" w:hAnsi="Book Antiqua" w:cs="NewAsterLTStd"/>
          <w:b/>
          <w:sz w:val="24"/>
          <w:szCs w:val="24"/>
          <w:lang w:eastAsia="it-IT"/>
        </w:rPr>
        <w:t>2015</w:t>
      </w:r>
      <w:r w:rsidRPr="00191D47">
        <w:rPr>
          <w:rFonts w:ascii="Book Antiqua" w:hAnsi="Book Antiqua" w:cs="NewAsterLTStd"/>
          <w:sz w:val="24"/>
          <w:szCs w:val="24"/>
          <w:lang w:eastAsia="it-IT"/>
        </w:rPr>
        <w:t xml:space="preserve"> – Articolo in rivista</w:t>
      </w:r>
      <w:r w:rsidR="007766E5" w:rsidRPr="007766E5">
        <w:rPr>
          <w:rFonts w:ascii="Book Antiqua" w:hAnsi="Book Antiqua" w:cs="ArialUnicodeMS"/>
          <w:sz w:val="24"/>
          <w:szCs w:val="24"/>
          <w:lang w:eastAsia="it-IT"/>
        </w:rPr>
        <w:t xml:space="preserve"> </w:t>
      </w:r>
      <w:r w:rsidR="007766E5">
        <w:rPr>
          <w:rFonts w:ascii="Book Antiqua" w:hAnsi="Book Antiqua" w:cs="ArialUnicodeMS"/>
          <w:sz w:val="24"/>
          <w:szCs w:val="24"/>
          <w:lang w:eastAsia="it-IT"/>
        </w:rPr>
        <w:t>di fascia A</w:t>
      </w:r>
    </w:p>
    <w:p w14:paraId="1C23F435" w14:textId="77777777" w:rsidR="009F3DE4" w:rsidRDefault="009F3DE4" w:rsidP="009F3DE4">
      <w:pPr>
        <w:autoSpaceDE w:val="0"/>
        <w:autoSpaceDN w:val="0"/>
        <w:adjustRightInd w:val="0"/>
        <w:spacing w:after="0"/>
        <w:jc w:val="both"/>
        <w:rPr>
          <w:rFonts w:ascii="Book Antiqua" w:hAnsi="Book Antiqua" w:cs="SimonciniGaramondStd"/>
          <w:sz w:val="24"/>
          <w:szCs w:val="24"/>
          <w:lang w:eastAsia="it-IT"/>
        </w:rPr>
      </w:pPr>
      <w:r w:rsidRPr="004B28D2">
        <w:rPr>
          <w:rFonts w:ascii="Book Antiqua" w:hAnsi="Book Antiqua" w:cs="NewAsterLTStd"/>
          <w:smallCaps/>
          <w:sz w:val="24"/>
          <w:szCs w:val="24"/>
          <w:lang w:eastAsia="it-IT"/>
        </w:rPr>
        <w:t>M. Belletti</w:t>
      </w:r>
      <w:r w:rsidRPr="004B28D2">
        <w:rPr>
          <w:rFonts w:ascii="Book Antiqua" w:hAnsi="Book Antiqua" w:cs="NewAsterLTStd"/>
          <w:sz w:val="24"/>
          <w:szCs w:val="24"/>
          <w:lang w:eastAsia="it-IT"/>
        </w:rPr>
        <w:t>,</w:t>
      </w:r>
      <w:r>
        <w:rPr>
          <w:rFonts w:ascii="Book Antiqua" w:hAnsi="Book Antiqua" w:cs="NewAsterLTStd"/>
          <w:sz w:val="24"/>
          <w:szCs w:val="24"/>
          <w:lang w:eastAsia="it-IT"/>
        </w:rPr>
        <w:t xml:space="preserve"> </w:t>
      </w:r>
      <w:r>
        <w:rPr>
          <w:rFonts w:ascii="Book Antiqua" w:hAnsi="Book Antiqua" w:cs="NewAsterLTStd"/>
          <w:i/>
          <w:sz w:val="24"/>
          <w:szCs w:val="24"/>
          <w:lang w:eastAsia="it-IT"/>
        </w:rPr>
        <w:t xml:space="preserve">Le Unioni di persone dello stesso sesso – in attesa di un intervento legislativo – tra giurisprudenza costituzionale, dei giudici comuni e della Corte europea </w:t>
      </w:r>
      <w:r>
        <w:rPr>
          <w:rFonts w:ascii="Book Antiqua" w:hAnsi="Book Antiqua" w:cs="NewAsterLTStd"/>
          <w:i/>
          <w:sz w:val="24"/>
          <w:szCs w:val="24"/>
          <w:lang w:eastAsia="it-IT"/>
        </w:rPr>
        <w:lastRenderedPageBreak/>
        <w:t>dei diritti dell’uomo</w:t>
      </w:r>
      <w:r>
        <w:rPr>
          <w:rFonts w:ascii="Book Antiqua" w:hAnsi="Book Antiqua" w:cs="NewAsterLTStd"/>
          <w:sz w:val="24"/>
          <w:szCs w:val="24"/>
          <w:lang w:eastAsia="it-IT"/>
        </w:rPr>
        <w:t xml:space="preserve">, in </w:t>
      </w:r>
      <w:proofErr w:type="spellStart"/>
      <w:r>
        <w:rPr>
          <w:rFonts w:ascii="Book Antiqua" w:hAnsi="Book Antiqua" w:cs="NewAsterLTStd"/>
          <w:i/>
          <w:sz w:val="24"/>
          <w:szCs w:val="24"/>
          <w:lang w:eastAsia="it-IT"/>
        </w:rPr>
        <w:t>Ephemerides</w:t>
      </w:r>
      <w:proofErr w:type="spellEnd"/>
      <w:r>
        <w:rPr>
          <w:rFonts w:ascii="Book Antiqua" w:hAnsi="Book Antiqua" w:cs="NewAsterLTStd"/>
          <w:i/>
          <w:sz w:val="24"/>
          <w:szCs w:val="24"/>
          <w:lang w:eastAsia="it-IT"/>
        </w:rPr>
        <w:t xml:space="preserve"> – Iuris Canonici</w:t>
      </w:r>
      <w:r>
        <w:rPr>
          <w:rFonts w:ascii="Book Antiqua" w:hAnsi="Book Antiqua" w:cs="NewAsterLTStd"/>
          <w:sz w:val="24"/>
          <w:szCs w:val="24"/>
          <w:lang w:eastAsia="it-IT"/>
        </w:rPr>
        <w:t>, Anno 55, n. 2/2015, p. 425-466</w:t>
      </w:r>
      <w:r w:rsidR="0072521A">
        <w:rPr>
          <w:rFonts w:ascii="Book Antiqua" w:hAnsi="Book Antiqua" w:cs="NewAsterLTStd"/>
          <w:sz w:val="24"/>
          <w:szCs w:val="24"/>
          <w:lang w:eastAsia="it-IT"/>
        </w:rPr>
        <w:t>,</w:t>
      </w:r>
      <w:r w:rsidR="00ED6707">
        <w:rPr>
          <w:rFonts w:ascii="Book Antiqua" w:hAnsi="Book Antiqua" w:cs="NewAsterLTStd"/>
          <w:sz w:val="24"/>
          <w:szCs w:val="24"/>
          <w:lang w:eastAsia="it-IT"/>
        </w:rPr>
        <w:t xml:space="preserve"> </w:t>
      </w:r>
      <w:r w:rsidR="0072521A">
        <w:rPr>
          <w:rFonts w:ascii="Book Antiqua" w:hAnsi="Book Antiqua" w:cs="NewAsterLTStd"/>
          <w:sz w:val="24"/>
          <w:szCs w:val="24"/>
          <w:lang w:eastAsia="it-IT"/>
        </w:rPr>
        <w:t>ISSN: 0013-9491</w:t>
      </w:r>
    </w:p>
    <w:p w14:paraId="2A5C5AB7" w14:textId="77777777" w:rsidR="007A0EF0" w:rsidRDefault="007A0EF0" w:rsidP="00A17335">
      <w:pPr>
        <w:autoSpaceDE w:val="0"/>
        <w:autoSpaceDN w:val="0"/>
        <w:adjustRightInd w:val="0"/>
        <w:spacing w:after="0"/>
        <w:jc w:val="both"/>
        <w:rPr>
          <w:rFonts w:ascii="Book Antiqua" w:hAnsi="Book Antiqua" w:cs="SimonciniGaramondStd"/>
          <w:sz w:val="24"/>
          <w:szCs w:val="24"/>
          <w:lang w:eastAsia="it-IT"/>
        </w:rPr>
      </w:pPr>
    </w:p>
    <w:p w14:paraId="3410E091" w14:textId="77777777" w:rsidR="009F3DE4" w:rsidRPr="00191D47" w:rsidRDefault="009F3DE4" w:rsidP="009F3DE4">
      <w:pPr>
        <w:autoSpaceDE w:val="0"/>
        <w:autoSpaceDN w:val="0"/>
        <w:adjustRightInd w:val="0"/>
        <w:spacing w:after="0"/>
        <w:jc w:val="both"/>
        <w:rPr>
          <w:rFonts w:ascii="Book Antiqua" w:hAnsi="Book Antiqua" w:cs="SimonciniGaramondStd"/>
          <w:sz w:val="24"/>
          <w:szCs w:val="24"/>
          <w:lang w:eastAsia="it-IT"/>
        </w:rPr>
      </w:pPr>
      <w:r>
        <w:rPr>
          <w:rFonts w:ascii="Book Antiqua" w:hAnsi="Book Antiqua" w:cs="SimonciniGaramondStd"/>
          <w:sz w:val="24"/>
          <w:szCs w:val="24"/>
          <w:lang w:eastAsia="it-IT"/>
        </w:rPr>
        <w:t xml:space="preserve">59) </w:t>
      </w:r>
      <w:r w:rsidRPr="009F3DE4">
        <w:rPr>
          <w:rFonts w:ascii="Book Antiqua" w:hAnsi="Book Antiqua" w:cs="SimonciniGaramondStd"/>
          <w:b/>
          <w:sz w:val="24"/>
          <w:szCs w:val="24"/>
          <w:lang w:eastAsia="it-IT"/>
        </w:rPr>
        <w:t>2015</w:t>
      </w:r>
      <w:r w:rsidRPr="00191D47">
        <w:rPr>
          <w:rFonts w:ascii="Book Antiqua" w:hAnsi="Book Antiqua" w:cs="SimonciniGaramondStd"/>
          <w:sz w:val="24"/>
          <w:szCs w:val="24"/>
          <w:lang w:eastAsia="it-IT"/>
        </w:rPr>
        <w:t xml:space="preserve"> – Contributo in volume (</w:t>
      </w:r>
      <w:r>
        <w:rPr>
          <w:rFonts w:ascii="Book Antiqua" w:hAnsi="Book Antiqua" w:cs="SimonciniGaramondStd"/>
          <w:sz w:val="24"/>
          <w:szCs w:val="24"/>
          <w:lang w:eastAsia="it-IT"/>
        </w:rPr>
        <w:t>Presentazione</w:t>
      </w:r>
      <w:r w:rsidRPr="00191D47">
        <w:rPr>
          <w:rFonts w:ascii="Book Antiqua" w:hAnsi="Book Antiqua" w:cs="SimonciniGaramondStd"/>
          <w:sz w:val="24"/>
          <w:szCs w:val="24"/>
          <w:lang w:eastAsia="it-IT"/>
        </w:rPr>
        <w:t xml:space="preserve">) </w:t>
      </w:r>
    </w:p>
    <w:p w14:paraId="0683FC76" w14:textId="77777777" w:rsidR="00BF36F1" w:rsidRDefault="009F3DE4" w:rsidP="009F3DE4">
      <w:pPr>
        <w:autoSpaceDE w:val="0"/>
        <w:autoSpaceDN w:val="0"/>
        <w:adjustRightInd w:val="0"/>
        <w:spacing w:after="0"/>
        <w:jc w:val="both"/>
        <w:rPr>
          <w:rFonts w:ascii="Book Antiqua" w:hAnsi="Book Antiqua" w:cs="NewAsterLTStd-It"/>
          <w:iCs/>
          <w:sz w:val="24"/>
          <w:szCs w:val="24"/>
          <w:lang w:eastAsia="it-IT"/>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sidRPr="002C6B59">
        <w:rPr>
          <w:rFonts w:ascii="Book Antiqua" w:hAnsi="Book Antiqua" w:cs="NewAsterLTStd-It"/>
          <w:i/>
          <w:iCs/>
          <w:sz w:val="24"/>
          <w:szCs w:val="24"/>
          <w:lang w:eastAsia="it-IT"/>
        </w:rPr>
        <w:t>Presentazione</w:t>
      </w:r>
      <w:r>
        <w:rPr>
          <w:rFonts w:ascii="Book Antiqua" w:hAnsi="Book Antiqua" w:cs="NewAsterLTStd-It"/>
          <w:iCs/>
          <w:sz w:val="24"/>
          <w:szCs w:val="24"/>
          <w:lang w:eastAsia="it-IT"/>
        </w:rPr>
        <w:t xml:space="preserve"> a </w:t>
      </w:r>
      <w:r>
        <w:rPr>
          <w:rFonts w:ascii="Book Antiqua" w:hAnsi="Book Antiqua" w:cs="NewAsterLTStd-It"/>
          <w:i/>
          <w:iCs/>
          <w:sz w:val="24"/>
          <w:szCs w:val="24"/>
          <w:lang w:eastAsia="it-IT"/>
        </w:rPr>
        <w:t>Consumatori – Risoluzione alternativa delle controversie legislazione italiana – Decreto legislativo 6 agosto 2015 n. 130 attuazione della direttiva 2013/11UE sulla risoluzione alternativa delle controversie dei consumatori</w:t>
      </w:r>
      <w:r>
        <w:rPr>
          <w:rFonts w:ascii="Book Antiqua" w:hAnsi="Book Antiqua" w:cs="NewAsterLTStd-It"/>
          <w:iCs/>
          <w:sz w:val="24"/>
          <w:szCs w:val="24"/>
          <w:lang w:eastAsia="it-IT"/>
        </w:rPr>
        <w:t>, di Alfonso Umberto Calabrese e Nicola Calabrese, p</w:t>
      </w:r>
      <w:r w:rsidR="006F7924">
        <w:rPr>
          <w:rFonts w:ascii="Book Antiqua" w:hAnsi="Book Antiqua" w:cs="NewAsterLTStd-It"/>
          <w:iCs/>
          <w:sz w:val="24"/>
          <w:szCs w:val="24"/>
          <w:lang w:eastAsia="it-IT"/>
        </w:rPr>
        <w:t>p</w:t>
      </w:r>
      <w:r>
        <w:rPr>
          <w:rFonts w:ascii="Book Antiqua" w:hAnsi="Book Antiqua" w:cs="NewAsterLTStd-It"/>
          <w:iCs/>
          <w:sz w:val="24"/>
          <w:szCs w:val="24"/>
          <w:lang w:eastAsia="it-IT"/>
        </w:rPr>
        <w:t xml:space="preserve">. 7-12, Lecce, </w:t>
      </w:r>
      <w:proofErr w:type="spellStart"/>
      <w:r>
        <w:rPr>
          <w:rFonts w:ascii="Book Antiqua" w:hAnsi="Book Antiqua" w:cs="NewAsterLTStd-It"/>
          <w:iCs/>
          <w:sz w:val="24"/>
          <w:szCs w:val="24"/>
          <w:lang w:eastAsia="it-IT"/>
        </w:rPr>
        <w:t>Youcanprint</w:t>
      </w:r>
      <w:proofErr w:type="spellEnd"/>
      <w:r>
        <w:rPr>
          <w:rFonts w:ascii="Book Antiqua" w:hAnsi="Book Antiqua" w:cs="NewAsterLTStd-It"/>
          <w:iCs/>
          <w:sz w:val="24"/>
          <w:szCs w:val="24"/>
          <w:lang w:eastAsia="it-IT"/>
        </w:rPr>
        <w:t>, 2015, ISBN: 978-88-93215-94-7</w:t>
      </w:r>
    </w:p>
    <w:p w14:paraId="1078EFEB" w14:textId="77777777" w:rsidR="009F3DE4" w:rsidRDefault="009F3DE4" w:rsidP="009F3DE4">
      <w:pPr>
        <w:autoSpaceDE w:val="0"/>
        <w:autoSpaceDN w:val="0"/>
        <w:adjustRightInd w:val="0"/>
        <w:spacing w:after="0"/>
        <w:jc w:val="both"/>
        <w:rPr>
          <w:rFonts w:ascii="Book Antiqua" w:hAnsi="Book Antiqua" w:cs="NewAsterLTStd-It"/>
          <w:iCs/>
          <w:sz w:val="24"/>
          <w:szCs w:val="24"/>
          <w:lang w:eastAsia="it-IT"/>
        </w:rPr>
      </w:pPr>
    </w:p>
    <w:p w14:paraId="0A98D4EE" w14:textId="77777777" w:rsidR="009F3DE4" w:rsidRDefault="009F3DE4" w:rsidP="009F3DE4">
      <w:pPr>
        <w:autoSpaceDE w:val="0"/>
        <w:autoSpaceDN w:val="0"/>
        <w:adjustRightInd w:val="0"/>
        <w:spacing w:after="0"/>
        <w:jc w:val="both"/>
        <w:rPr>
          <w:rFonts w:ascii="Book Antiqua" w:hAnsi="Book Antiqua" w:cs="NewAsterLTStd"/>
          <w:sz w:val="24"/>
          <w:szCs w:val="24"/>
          <w:lang w:eastAsia="it-IT"/>
        </w:rPr>
      </w:pPr>
      <w:r>
        <w:rPr>
          <w:rFonts w:ascii="Book Antiqua" w:hAnsi="Book Antiqua" w:cs="NewAsterLTStd-It"/>
          <w:iCs/>
          <w:sz w:val="24"/>
          <w:szCs w:val="24"/>
          <w:lang w:eastAsia="it-IT"/>
        </w:rPr>
        <w:t>60)</w:t>
      </w:r>
      <w:r>
        <w:rPr>
          <w:rFonts w:ascii="Book Antiqua" w:hAnsi="Book Antiqua" w:cs="NewAsterLTStd"/>
          <w:sz w:val="24"/>
          <w:szCs w:val="24"/>
          <w:lang w:eastAsia="it-IT"/>
        </w:rPr>
        <w:t xml:space="preserve"> </w:t>
      </w:r>
      <w:r w:rsidRPr="009F3DE4">
        <w:rPr>
          <w:rFonts w:ascii="Book Antiqua" w:hAnsi="Book Antiqua" w:cs="NewAsterLTStd"/>
          <w:b/>
          <w:sz w:val="24"/>
          <w:szCs w:val="24"/>
          <w:lang w:eastAsia="it-IT"/>
        </w:rPr>
        <w:t>2016</w:t>
      </w:r>
      <w:r w:rsidRPr="00191D47">
        <w:rPr>
          <w:rFonts w:ascii="Book Antiqua" w:hAnsi="Book Antiqua" w:cs="NewAsterLTStd"/>
          <w:sz w:val="24"/>
          <w:szCs w:val="24"/>
          <w:lang w:eastAsia="it-IT"/>
        </w:rPr>
        <w:t xml:space="preserve"> – Articolo in rivista</w:t>
      </w:r>
    </w:p>
    <w:p w14:paraId="242D57AC" w14:textId="77777777" w:rsidR="009F3DE4" w:rsidRPr="00BA3A97" w:rsidRDefault="009F3DE4" w:rsidP="009F3DE4">
      <w:pPr>
        <w:autoSpaceDE w:val="0"/>
        <w:autoSpaceDN w:val="0"/>
        <w:adjustRightInd w:val="0"/>
        <w:spacing w:after="0"/>
        <w:jc w:val="both"/>
        <w:rPr>
          <w:rFonts w:ascii="Book Antiqua" w:hAnsi="Book Antiqua" w:cs="NewAsterLTStd"/>
          <w:sz w:val="24"/>
          <w:szCs w:val="24"/>
          <w:lang w:eastAsia="it-IT"/>
        </w:rPr>
      </w:pPr>
      <w:r w:rsidRPr="004B28D2">
        <w:rPr>
          <w:rFonts w:ascii="Book Antiqua" w:hAnsi="Book Antiqua" w:cs="NewAsterLTStd"/>
          <w:smallCaps/>
          <w:sz w:val="24"/>
          <w:szCs w:val="24"/>
          <w:lang w:eastAsia="it-IT"/>
        </w:rPr>
        <w:t>M. Belletti</w:t>
      </w:r>
      <w:r w:rsidRPr="004B28D2">
        <w:rPr>
          <w:rFonts w:ascii="Book Antiqua" w:hAnsi="Book Antiqua" w:cs="NewAsterLTStd"/>
          <w:sz w:val="24"/>
          <w:szCs w:val="24"/>
          <w:lang w:eastAsia="it-IT"/>
        </w:rPr>
        <w:t>,</w:t>
      </w:r>
      <w:r>
        <w:rPr>
          <w:rFonts w:ascii="Book Antiqua" w:hAnsi="Book Antiqua" w:cs="NewAsterLTStd"/>
          <w:sz w:val="24"/>
          <w:szCs w:val="24"/>
          <w:lang w:eastAsia="it-IT"/>
        </w:rPr>
        <w:t xml:space="preserve"> </w:t>
      </w:r>
      <w:r>
        <w:rPr>
          <w:rFonts w:ascii="Book Antiqua" w:hAnsi="Book Antiqua" w:cs="NewAsterLTStd"/>
          <w:i/>
          <w:sz w:val="24"/>
          <w:szCs w:val="24"/>
          <w:lang w:eastAsia="it-IT"/>
        </w:rPr>
        <w:t>Matrimoni, unioni civili, convivenze di fatto: cosa cambia? Profili di legittimità costituzionale della nuova normativa (legge 20 maggio 2016, n. 76)</w:t>
      </w:r>
      <w:r>
        <w:rPr>
          <w:rFonts w:ascii="Book Antiqua" w:hAnsi="Book Antiqua" w:cs="NewAsterLTStd"/>
          <w:sz w:val="24"/>
          <w:szCs w:val="24"/>
          <w:lang w:eastAsia="it-IT"/>
        </w:rPr>
        <w:t xml:space="preserve">, in </w:t>
      </w:r>
      <w:r>
        <w:rPr>
          <w:rFonts w:ascii="Book Antiqua" w:hAnsi="Book Antiqua" w:cs="NewAsterLTStd"/>
          <w:i/>
          <w:sz w:val="24"/>
          <w:szCs w:val="24"/>
          <w:lang w:eastAsia="it-IT"/>
        </w:rPr>
        <w:t>Osservatorio Costituzionale</w:t>
      </w:r>
      <w:r>
        <w:rPr>
          <w:rFonts w:ascii="Book Antiqua" w:hAnsi="Book Antiqua" w:cs="NewAsterLTStd"/>
          <w:sz w:val="24"/>
          <w:szCs w:val="24"/>
          <w:lang w:eastAsia="it-IT"/>
        </w:rPr>
        <w:t>, n. 2/2016, 24 giugno 2016</w:t>
      </w:r>
      <w:r w:rsidR="0072521A" w:rsidRPr="00BA3A97">
        <w:rPr>
          <w:rFonts w:ascii="Book Antiqua" w:hAnsi="Book Antiqua" w:cs="NewAsterLTStd"/>
          <w:sz w:val="24"/>
          <w:szCs w:val="24"/>
          <w:lang w:eastAsia="it-IT"/>
        </w:rPr>
        <w:t>, ISSN</w:t>
      </w:r>
      <w:r w:rsidR="006F7924">
        <w:rPr>
          <w:rFonts w:ascii="Book Antiqua" w:hAnsi="Book Antiqua" w:cs="NewAsterLTStd"/>
          <w:sz w:val="24"/>
          <w:szCs w:val="24"/>
          <w:lang w:eastAsia="it-IT"/>
        </w:rPr>
        <w:t>:</w:t>
      </w:r>
      <w:r w:rsidR="00BA3A97" w:rsidRPr="00BA3A97">
        <w:rPr>
          <w:rFonts w:ascii="Book Antiqua" w:hAnsi="Book Antiqua" w:cs="NewAsterLTStd"/>
          <w:sz w:val="24"/>
          <w:szCs w:val="24"/>
          <w:lang w:eastAsia="it-IT"/>
        </w:rPr>
        <w:t xml:space="preserve"> 2283-7515</w:t>
      </w:r>
    </w:p>
    <w:p w14:paraId="7A893793" w14:textId="77777777" w:rsidR="009F3DE4" w:rsidRDefault="009F3DE4" w:rsidP="009F3DE4">
      <w:pPr>
        <w:autoSpaceDE w:val="0"/>
        <w:autoSpaceDN w:val="0"/>
        <w:adjustRightInd w:val="0"/>
        <w:spacing w:after="0"/>
        <w:jc w:val="both"/>
        <w:rPr>
          <w:rFonts w:ascii="Book Antiqua" w:hAnsi="Book Antiqua" w:cs="NewAsterLTStd"/>
          <w:sz w:val="24"/>
          <w:szCs w:val="24"/>
          <w:highlight w:val="red"/>
          <w:lang w:eastAsia="it-IT"/>
        </w:rPr>
      </w:pPr>
    </w:p>
    <w:p w14:paraId="7D25F749" w14:textId="77777777" w:rsidR="009F3DE4" w:rsidRDefault="009F3DE4" w:rsidP="009F3DE4">
      <w:pPr>
        <w:autoSpaceDE w:val="0"/>
        <w:autoSpaceDN w:val="0"/>
        <w:adjustRightInd w:val="0"/>
        <w:spacing w:after="0"/>
        <w:jc w:val="both"/>
        <w:rPr>
          <w:rFonts w:ascii="Book Antiqua" w:hAnsi="Book Antiqua" w:cs="NewAsterLTStd"/>
          <w:sz w:val="24"/>
          <w:szCs w:val="24"/>
          <w:lang w:eastAsia="it-IT"/>
        </w:rPr>
      </w:pPr>
      <w:r>
        <w:rPr>
          <w:rFonts w:ascii="Book Antiqua" w:hAnsi="Book Antiqua" w:cs="NewAsterLTStd"/>
          <w:sz w:val="24"/>
          <w:szCs w:val="24"/>
          <w:lang w:eastAsia="it-IT"/>
        </w:rPr>
        <w:t>61</w:t>
      </w:r>
      <w:r w:rsidRPr="00856848">
        <w:rPr>
          <w:rFonts w:ascii="Book Antiqua" w:hAnsi="Book Antiqua" w:cs="NewAsterLTStd"/>
          <w:sz w:val="24"/>
          <w:szCs w:val="24"/>
          <w:lang w:eastAsia="it-IT"/>
        </w:rPr>
        <w:t xml:space="preserve">) </w:t>
      </w:r>
      <w:r w:rsidRPr="009F3DE4">
        <w:rPr>
          <w:rFonts w:ascii="Book Antiqua" w:hAnsi="Book Antiqua" w:cs="NewAsterLTStd"/>
          <w:b/>
          <w:sz w:val="24"/>
          <w:szCs w:val="24"/>
          <w:lang w:eastAsia="it-IT"/>
        </w:rPr>
        <w:t>2016</w:t>
      </w:r>
      <w:r w:rsidRPr="00856848">
        <w:rPr>
          <w:rFonts w:ascii="Book Antiqua" w:hAnsi="Book Antiqua" w:cs="NewAsterLTStd"/>
          <w:sz w:val="24"/>
          <w:szCs w:val="24"/>
          <w:lang w:eastAsia="it-IT"/>
        </w:rPr>
        <w:t xml:space="preserve"> – Articolo in rivista</w:t>
      </w:r>
    </w:p>
    <w:p w14:paraId="348CB982" w14:textId="77777777" w:rsidR="009F3DE4" w:rsidRDefault="009F3DE4" w:rsidP="009F3DE4">
      <w:pPr>
        <w:autoSpaceDE w:val="0"/>
        <w:autoSpaceDN w:val="0"/>
        <w:adjustRightInd w:val="0"/>
        <w:spacing w:after="0"/>
        <w:jc w:val="both"/>
        <w:rPr>
          <w:rFonts w:ascii="Book Antiqua" w:hAnsi="Book Antiqua" w:cs="NewAsterLTStd-It"/>
          <w:iCs/>
          <w:sz w:val="24"/>
          <w:szCs w:val="24"/>
          <w:lang w:eastAsia="it-IT"/>
        </w:rPr>
      </w:pPr>
      <w:r w:rsidRPr="004B28D2">
        <w:rPr>
          <w:rFonts w:ascii="Book Antiqua" w:hAnsi="Book Antiqua" w:cs="NewAsterLTStd"/>
          <w:smallCaps/>
          <w:sz w:val="24"/>
          <w:szCs w:val="24"/>
          <w:lang w:eastAsia="it-IT"/>
        </w:rPr>
        <w:t>M. Belletti</w:t>
      </w:r>
      <w:r w:rsidRPr="004B28D2">
        <w:rPr>
          <w:rFonts w:ascii="Book Antiqua" w:hAnsi="Book Antiqua" w:cs="NewAsterLTStd"/>
          <w:sz w:val="24"/>
          <w:szCs w:val="24"/>
          <w:lang w:eastAsia="it-IT"/>
        </w:rPr>
        <w:t>,</w:t>
      </w:r>
      <w:r>
        <w:rPr>
          <w:rFonts w:ascii="Book Antiqua" w:hAnsi="Book Antiqua" w:cs="NewAsterLTStd"/>
          <w:sz w:val="24"/>
          <w:szCs w:val="24"/>
          <w:lang w:eastAsia="it-IT"/>
        </w:rPr>
        <w:t xml:space="preserve"> </w:t>
      </w:r>
      <w:r>
        <w:rPr>
          <w:rFonts w:ascii="Book Antiqua" w:hAnsi="Book Antiqua" w:cs="NewAsterLTStd"/>
          <w:i/>
          <w:sz w:val="24"/>
          <w:szCs w:val="24"/>
          <w:lang w:eastAsia="it-IT"/>
        </w:rPr>
        <w:t>Le materie di potestà legislativa concorrente</w:t>
      </w:r>
      <w:r>
        <w:rPr>
          <w:rFonts w:ascii="Book Antiqua" w:hAnsi="Book Antiqua" w:cs="NewAsterLTStd"/>
          <w:sz w:val="24"/>
          <w:szCs w:val="24"/>
          <w:lang w:eastAsia="it-IT"/>
        </w:rPr>
        <w:t xml:space="preserve">, in </w:t>
      </w:r>
      <w:r>
        <w:rPr>
          <w:rFonts w:ascii="Book Antiqua" w:hAnsi="Book Antiqua" w:cs="NewAsterLTStd"/>
          <w:i/>
          <w:sz w:val="24"/>
          <w:szCs w:val="24"/>
          <w:lang w:eastAsia="it-IT"/>
        </w:rPr>
        <w:t>Osservatorio Costituzionale</w:t>
      </w:r>
      <w:r>
        <w:rPr>
          <w:rFonts w:ascii="Book Antiqua" w:hAnsi="Book Antiqua" w:cs="NewAsterLTStd"/>
          <w:sz w:val="24"/>
          <w:szCs w:val="24"/>
          <w:lang w:eastAsia="it-IT"/>
        </w:rPr>
        <w:t>, n. 2/2016, 9 giugno 2016</w:t>
      </w:r>
      <w:r w:rsidR="0072521A">
        <w:rPr>
          <w:rFonts w:ascii="Book Antiqua" w:hAnsi="Book Antiqua" w:cs="NewAsterLTStd"/>
          <w:sz w:val="24"/>
          <w:szCs w:val="24"/>
          <w:lang w:eastAsia="it-IT"/>
        </w:rPr>
        <w:t xml:space="preserve">, </w:t>
      </w:r>
      <w:r w:rsidR="00BA3A97" w:rsidRPr="00BA3A97">
        <w:rPr>
          <w:rFonts w:ascii="Book Antiqua" w:hAnsi="Book Antiqua" w:cs="NewAsterLTStd"/>
          <w:sz w:val="24"/>
          <w:szCs w:val="24"/>
          <w:lang w:eastAsia="it-IT"/>
        </w:rPr>
        <w:t>ISSN</w:t>
      </w:r>
      <w:r w:rsidR="006F7924">
        <w:rPr>
          <w:rFonts w:ascii="Book Antiqua" w:hAnsi="Book Antiqua" w:cs="NewAsterLTStd"/>
          <w:sz w:val="24"/>
          <w:szCs w:val="24"/>
          <w:lang w:eastAsia="it-IT"/>
        </w:rPr>
        <w:t>:</w:t>
      </w:r>
      <w:r w:rsidR="00BA3A97" w:rsidRPr="00BA3A97">
        <w:rPr>
          <w:rFonts w:ascii="Book Antiqua" w:hAnsi="Book Antiqua" w:cs="NewAsterLTStd"/>
          <w:sz w:val="24"/>
          <w:szCs w:val="24"/>
          <w:lang w:eastAsia="it-IT"/>
        </w:rPr>
        <w:t xml:space="preserve"> 2283-7515</w:t>
      </w:r>
    </w:p>
    <w:p w14:paraId="15B59229" w14:textId="77777777" w:rsidR="009F3DE4" w:rsidRDefault="009F3DE4" w:rsidP="009F3DE4">
      <w:pPr>
        <w:autoSpaceDE w:val="0"/>
        <w:autoSpaceDN w:val="0"/>
        <w:adjustRightInd w:val="0"/>
        <w:spacing w:after="0"/>
        <w:jc w:val="both"/>
        <w:rPr>
          <w:rFonts w:ascii="Book Antiqua" w:hAnsi="Book Antiqua" w:cs="NewAsterLTStd-It"/>
          <w:iCs/>
          <w:sz w:val="24"/>
          <w:szCs w:val="24"/>
          <w:lang w:eastAsia="it-IT"/>
        </w:rPr>
      </w:pPr>
    </w:p>
    <w:p w14:paraId="71B4F1E1" w14:textId="77777777" w:rsidR="009F3DE4" w:rsidRDefault="009F3DE4" w:rsidP="009F3DE4">
      <w:pPr>
        <w:autoSpaceDE w:val="0"/>
        <w:autoSpaceDN w:val="0"/>
        <w:adjustRightInd w:val="0"/>
        <w:spacing w:after="0"/>
        <w:jc w:val="both"/>
        <w:rPr>
          <w:rFonts w:ascii="Book Antiqua" w:hAnsi="Book Antiqua" w:cs="SimonciniGaramondStd"/>
          <w:sz w:val="24"/>
          <w:szCs w:val="24"/>
          <w:lang w:eastAsia="it-IT"/>
        </w:rPr>
      </w:pPr>
      <w:r>
        <w:rPr>
          <w:rFonts w:ascii="Book Antiqua" w:hAnsi="Book Antiqua" w:cs="SimonciniGaramondStd"/>
          <w:sz w:val="24"/>
          <w:szCs w:val="24"/>
          <w:lang w:eastAsia="it-IT"/>
        </w:rPr>
        <w:t>62</w:t>
      </w:r>
      <w:r w:rsidRPr="003E0659">
        <w:rPr>
          <w:rFonts w:ascii="Book Antiqua" w:hAnsi="Book Antiqua" w:cs="SimonciniGaramondStd"/>
          <w:sz w:val="24"/>
          <w:szCs w:val="24"/>
          <w:lang w:eastAsia="it-IT"/>
        </w:rPr>
        <w:t xml:space="preserve">) </w:t>
      </w:r>
      <w:r w:rsidRPr="009F3DE4">
        <w:rPr>
          <w:rFonts w:ascii="Book Antiqua" w:hAnsi="Book Antiqua" w:cs="SimonciniGaramondStd"/>
          <w:b/>
          <w:sz w:val="24"/>
          <w:szCs w:val="24"/>
          <w:lang w:eastAsia="it-IT"/>
        </w:rPr>
        <w:t>2016</w:t>
      </w:r>
      <w:r>
        <w:rPr>
          <w:rFonts w:ascii="Book Antiqua" w:hAnsi="Book Antiqua" w:cs="SimonciniGaramondStd"/>
          <w:sz w:val="24"/>
          <w:szCs w:val="24"/>
          <w:lang w:eastAsia="it-IT"/>
        </w:rPr>
        <w:t xml:space="preserve"> – Contributo in volume</w:t>
      </w:r>
    </w:p>
    <w:p w14:paraId="45B02D6A" w14:textId="77777777" w:rsidR="009F3DE4" w:rsidRDefault="009F3DE4" w:rsidP="009F3DE4">
      <w:pPr>
        <w:autoSpaceDE w:val="0"/>
        <w:autoSpaceDN w:val="0"/>
        <w:adjustRightInd w:val="0"/>
        <w:spacing w:after="0"/>
        <w:jc w:val="both"/>
        <w:rPr>
          <w:rFonts w:ascii="Book Antiqua" w:hAnsi="Book Antiqua" w:cs="NewAsterLTStd-It"/>
          <w:iCs/>
          <w:sz w:val="24"/>
          <w:szCs w:val="24"/>
          <w:lang w:eastAsia="it-IT"/>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iCs/>
          <w:sz w:val="24"/>
          <w:szCs w:val="24"/>
          <w:lang w:eastAsia="it-IT"/>
        </w:rPr>
        <w:t>L’effettività nel sindacato costituzionale sulla decretazione d’urgenza. Le “figure sintomatiche” del difetto originario dei presupposti di necessità ed urgenza</w:t>
      </w:r>
      <w:r>
        <w:rPr>
          <w:rFonts w:ascii="Book Antiqua" w:hAnsi="Book Antiqua" w:cs="NewAsterLTStd-It"/>
          <w:iCs/>
          <w:sz w:val="24"/>
          <w:szCs w:val="24"/>
          <w:lang w:eastAsia="it-IT"/>
        </w:rPr>
        <w:t xml:space="preserve">, in </w:t>
      </w:r>
      <w:r>
        <w:rPr>
          <w:rFonts w:ascii="Book Antiqua" w:hAnsi="Book Antiqua" w:cs="NewAsterLTStd-It"/>
          <w:i/>
          <w:iCs/>
          <w:sz w:val="24"/>
          <w:szCs w:val="24"/>
          <w:lang w:eastAsia="it-IT"/>
        </w:rPr>
        <w:t>Scritti in onore di Gaetano Silvestri</w:t>
      </w:r>
      <w:r>
        <w:rPr>
          <w:rFonts w:ascii="Book Antiqua" w:hAnsi="Book Antiqua" w:cs="NewAsterLTStd-It"/>
          <w:iCs/>
          <w:sz w:val="24"/>
          <w:szCs w:val="24"/>
          <w:lang w:eastAsia="it-IT"/>
        </w:rPr>
        <w:t>, Vol. I, pp. 201-220, Torino, Giappichelli, 2016, ISBN/EAN: 978-88-921-0116-6</w:t>
      </w:r>
    </w:p>
    <w:p w14:paraId="12CB0BE9" w14:textId="77777777" w:rsidR="009F3DE4" w:rsidRDefault="009F3DE4" w:rsidP="009F3DE4">
      <w:pPr>
        <w:autoSpaceDE w:val="0"/>
        <w:autoSpaceDN w:val="0"/>
        <w:adjustRightInd w:val="0"/>
        <w:spacing w:after="0"/>
        <w:jc w:val="both"/>
        <w:rPr>
          <w:rFonts w:ascii="Book Antiqua" w:hAnsi="Book Antiqua" w:cs="NewAsterLTStd-It"/>
          <w:iCs/>
          <w:sz w:val="24"/>
          <w:szCs w:val="24"/>
          <w:lang w:eastAsia="it-IT"/>
        </w:rPr>
      </w:pPr>
    </w:p>
    <w:p w14:paraId="1294994D" w14:textId="77777777" w:rsidR="009F3DE4" w:rsidRDefault="009F3DE4" w:rsidP="009F3DE4">
      <w:pPr>
        <w:autoSpaceDE w:val="0"/>
        <w:autoSpaceDN w:val="0"/>
        <w:adjustRightInd w:val="0"/>
        <w:spacing w:after="0"/>
        <w:jc w:val="both"/>
        <w:rPr>
          <w:rFonts w:ascii="Book Antiqua" w:hAnsi="Book Antiqua" w:cs="SimonciniGaramondStd"/>
          <w:sz w:val="24"/>
          <w:szCs w:val="24"/>
          <w:lang w:eastAsia="it-IT"/>
        </w:rPr>
      </w:pPr>
      <w:r>
        <w:rPr>
          <w:rFonts w:ascii="Book Antiqua" w:hAnsi="Book Antiqua" w:cs="SimonciniGaramondStd"/>
          <w:sz w:val="24"/>
          <w:szCs w:val="24"/>
          <w:lang w:eastAsia="it-IT"/>
        </w:rPr>
        <w:t>63</w:t>
      </w:r>
      <w:r w:rsidRPr="003E0659">
        <w:rPr>
          <w:rFonts w:ascii="Book Antiqua" w:hAnsi="Book Antiqua" w:cs="SimonciniGaramondStd"/>
          <w:sz w:val="24"/>
          <w:szCs w:val="24"/>
          <w:lang w:eastAsia="it-IT"/>
        </w:rPr>
        <w:t xml:space="preserve">) </w:t>
      </w:r>
      <w:r w:rsidRPr="009F3DE4">
        <w:rPr>
          <w:rFonts w:ascii="Book Antiqua" w:hAnsi="Book Antiqua" w:cs="SimonciniGaramondStd"/>
          <w:b/>
          <w:sz w:val="24"/>
          <w:szCs w:val="24"/>
          <w:lang w:eastAsia="it-IT"/>
        </w:rPr>
        <w:t>2016</w:t>
      </w:r>
      <w:r>
        <w:rPr>
          <w:rFonts w:ascii="Book Antiqua" w:hAnsi="Book Antiqua" w:cs="SimonciniGaramondStd"/>
          <w:sz w:val="24"/>
          <w:szCs w:val="24"/>
          <w:lang w:eastAsia="it-IT"/>
        </w:rPr>
        <w:t xml:space="preserve"> – Contributo in volume</w:t>
      </w:r>
    </w:p>
    <w:p w14:paraId="69C9E687" w14:textId="77777777" w:rsidR="009F3DE4" w:rsidRDefault="009F3DE4" w:rsidP="009F3DE4">
      <w:pPr>
        <w:autoSpaceDE w:val="0"/>
        <w:autoSpaceDN w:val="0"/>
        <w:adjustRightInd w:val="0"/>
        <w:spacing w:after="0"/>
        <w:jc w:val="both"/>
        <w:rPr>
          <w:rFonts w:ascii="Book Antiqua" w:hAnsi="Book Antiqua" w:cs="SimonciniGaramondStd"/>
          <w:sz w:val="24"/>
          <w:szCs w:val="24"/>
          <w:lang w:eastAsia="it-IT"/>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SimonciniGaramondStd"/>
          <w:sz w:val="24"/>
          <w:szCs w:val="24"/>
          <w:lang w:eastAsia="it-IT"/>
        </w:rPr>
        <w:t xml:space="preserve"> </w:t>
      </w:r>
      <w:r>
        <w:rPr>
          <w:rFonts w:ascii="Book Antiqua" w:hAnsi="Book Antiqua" w:cs="SimonciniGaramondStd"/>
          <w:i/>
          <w:sz w:val="24"/>
          <w:szCs w:val="24"/>
          <w:lang w:eastAsia="it-IT"/>
        </w:rPr>
        <w:t xml:space="preserve">Il prolungato e reiterato “blocco” della contrattazione nel pubblico impiego impone alla Consulta di affermare la </w:t>
      </w:r>
      <w:proofErr w:type="spellStart"/>
      <w:r>
        <w:rPr>
          <w:rFonts w:ascii="Book Antiqua" w:hAnsi="Book Antiqua" w:cs="SimonciniGaramondStd"/>
          <w:i/>
          <w:sz w:val="24"/>
          <w:szCs w:val="24"/>
          <w:lang w:eastAsia="it-IT"/>
        </w:rPr>
        <w:t>precettività</w:t>
      </w:r>
      <w:proofErr w:type="spellEnd"/>
      <w:r>
        <w:rPr>
          <w:rFonts w:ascii="Book Antiqua" w:hAnsi="Book Antiqua" w:cs="SimonciniGaramondStd"/>
          <w:i/>
          <w:sz w:val="24"/>
          <w:szCs w:val="24"/>
          <w:lang w:eastAsia="it-IT"/>
        </w:rPr>
        <w:t xml:space="preserve"> del primo comma dell’articolo 39 della Costituzione</w:t>
      </w:r>
      <w:r>
        <w:rPr>
          <w:rFonts w:ascii="Book Antiqua" w:hAnsi="Book Antiqua" w:cs="SimonciniGaramondStd"/>
          <w:sz w:val="24"/>
          <w:szCs w:val="24"/>
          <w:lang w:eastAsia="it-IT"/>
        </w:rPr>
        <w:t xml:space="preserve">, in P. Lattari, </w:t>
      </w:r>
      <w:r>
        <w:rPr>
          <w:rFonts w:ascii="Book Antiqua" w:hAnsi="Book Antiqua" w:cs="SimonciniGaramondStd"/>
          <w:i/>
          <w:sz w:val="24"/>
          <w:szCs w:val="24"/>
          <w:lang w:eastAsia="it-IT"/>
        </w:rPr>
        <w:t>Breviario di Diritto sindacale – dopo la sentenza della Corte costituzionale n. 178 del 2015</w:t>
      </w:r>
      <w:r>
        <w:rPr>
          <w:rFonts w:ascii="Book Antiqua" w:hAnsi="Book Antiqua" w:cs="SimonciniGaramondStd"/>
          <w:sz w:val="24"/>
          <w:szCs w:val="24"/>
          <w:lang w:eastAsia="it-IT"/>
        </w:rPr>
        <w:t>, pp. 173-189, Roma, Armando Curcio Editore, 2016, ISBN: 978-88-6868-159-3</w:t>
      </w:r>
    </w:p>
    <w:p w14:paraId="019DB4CB" w14:textId="77777777" w:rsidR="009F3DE4" w:rsidRDefault="009F3DE4" w:rsidP="009F3DE4">
      <w:pPr>
        <w:autoSpaceDE w:val="0"/>
        <w:autoSpaceDN w:val="0"/>
        <w:adjustRightInd w:val="0"/>
        <w:spacing w:after="0"/>
        <w:jc w:val="both"/>
        <w:rPr>
          <w:rFonts w:ascii="Book Antiqua" w:hAnsi="Book Antiqua" w:cs="SimonciniGaramondStd"/>
          <w:sz w:val="24"/>
          <w:szCs w:val="24"/>
          <w:lang w:eastAsia="it-IT"/>
        </w:rPr>
      </w:pPr>
    </w:p>
    <w:p w14:paraId="1A2D8ADE" w14:textId="77777777" w:rsidR="009F3DE4" w:rsidRDefault="009F3DE4" w:rsidP="009F3DE4">
      <w:pPr>
        <w:autoSpaceDE w:val="0"/>
        <w:autoSpaceDN w:val="0"/>
        <w:adjustRightInd w:val="0"/>
        <w:spacing w:after="0"/>
        <w:jc w:val="both"/>
        <w:rPr>
          <w:rFonts w:ascii="Book Antiqua" w:hAnsi="Book Antiqua" w:cs="SimonciniGaramondStd"/>
          <w:sz w:val="24"/>
          <w:szCs w:val="24"/>
          <w:lang w:eastAsia="it-IT"/>
        </w:rPr>
      </w:pPr>
      <w:r>
        <w:rPr>
          <w:rFonts w:ascii="Book Antiqua" w:hAnsi="Book Antiqua" w:cs="SimonciniGaramondStd"/>
          <w:sz w:val="24"/>
          <w:szCs w:val="24"/>
          <w:lang w:eastAsia="it-IT"/>
        </w:rPr>
        <w:t>64</w:t>
      </w:r>
      <w:r w:rsidRPr="003E0659">
        <w:rPr>
          <w:rFonts w:ascii="Book Antiqua" w:hAnsi="Book Antiqua" w:cs="SimonciniGaramondStd"/>
          <w:sz w:val="24"/>
          <w:szCs w:val="24"/>
          <w:lang w:eastAsia="it-IT"/>
        </w:rPr>
        <w:t xml:space="preserve">) </w:t>
      </w:r>
      <w:r w:rsidRPr="009F3DE4">
        <w:rPr>
          <w:rFonts w:ascii="Book Antiqua" w:hAnsi="Book Antiqua" w:cs="SimonciniGaramondStd"/>
          <w:b/>
          <w:sz w:val="24"/>
          <w:szCs w:val="24"/>
          <w:lang w:eastAsia="it-IT"/>
        </w:rPr>
        <w:t>2016</w:t>
      </w:r>
      <w:r>
        <w:rPr>
          <w:rFonts w:ascii="Book Antiqua" w:hAnsi="Book Antiqua" w:cs="SimonciniGaramondStd"/>
          <w:sz w:val="24"/>
          <w:szCs w:val="24"/>
          <w:lang w:eastAsia="it-IT"/>
        </w:rPr>
        <w:t xml:space="preserve"> – Contributo in volume</w:t>
      </w:r>
    </w:p>
    <w:p w14:paraId="60352630" w14:textId="77777777" w:rsidR="006F7924" w:rsidRDefault="009F3DE4" w:rsidP="006F7924">
      <w:pPr>
        <w:autoSpaceDE w:val="0"/>
        <w:autoSpaceDN w:val="0"/>
        <w:adjustRightInd w:val="0"/>
        <w:spacing w:after="0"/>
        <w:jc w:val="both"/>
        <w:rPr>
          <w:rFonts w:ascii="Book Antiqua" w:hAnsi="Book Antiqua" w:cs="NewAsterLTStd-It"/>
          <w:iCs/>
          <w:sz w:val="24"/>
          <w:szCs w:val="24"/>
          <w:lang w:eastAsia="it-IT"/>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iCs/>
          <w:sz w:val="24"/>
          <w:szCs w:val="24"/>
          <w:lang w:eastAsia="it-IT"/>
        </w:rPr>
        <w:t>Forma di governo, Presidente di Regione e Giunta regionale tra giurisprudenza costituzionale e attuazione statutaria</w:t>
      </w:r>
      <w:r>
        <w:rPr>
          <w:rFonts w:ascii="Book Antiqua" w:hAnsi="Book Antiqua" w:cs="NewAsterLTStd-It"/>
          <w:iCs/>
          <w:sz w:val="24"/>
          <w:szCs w:val="24"/>
          <w:lang w:eastAsia="it-IT"/>
        </w:rPr>
        <w:t xml:space="preserve">, in M. Belletti – F. Mastragostino – L. </w:t>
      </w:r>
      <w:proofErr w:type="spellStart"/>
      <w:r>
        <w:rPr>
          <w:rFonts w:ascii="Book Antiqua" w:hAnsi="Book Antiqua" w:cs="NewAsterLTStd-It"/>
          <w:iCs/>
          <w:sz w:val="24"/>
          <w:szCs w:val="24"/>
          <w:lang w:eastAsia="it-IT"/>
        </w:rPr>
        <w:t>Mezzetti</w:t>
      </w:r>
      <w:proofErr w:type="spellEnd"/>
      <w:r>
        <w:rPr>
          <w:rFonts w:ascii="Book Antiqua" w:hAnsi="Book Antiqua" w:cs="NewAsterLTStd-It"/>
          <w:iCs/>
          <w:sz w:val="24"/>
          <w:szCs w:val="24"/>
          <w:lang w:eastAsia="it-IT"/>
        </w:rPr>
        <w:t xml:space="preserve"> (a cura di), </w:t>
      </w:r>
      <w:r>
        <w:rPr>
          <w:rFonts w:ascii="Book Antiqua" w:hAnsi="Book Antiqua" w:cs="NewAsterLTStd-It"/>
          <w:i/>
          <w:iCs/>
          <w:sz w:val="24"/>
          <w:szCs w:val="24"/>
          <w:lang w:eastAsia="it-IT"/>
        </w:rPr>
        <w:t>Lineamenti di Diritto Costituzionale della Regione Emilia-Romagna</w:t>
      </w:r>
      <w:r>
        <w:rPr>
          <w:rFonts w:ascii="Book Antiqua" w:hAnsi="Book Antiqua" w:cs="NewAsterLTStd-It"/>
          <w:iCs/>
          <w:sz w:val="24"/>
          <w:szCs w:val="24"/>
          <w:lang w:eastAsia="it-IT"/>
        </w:rPr>
        <w:t xml:space="preserve">, pubblicato nella Collana di </w:t>
      </w:r>
      <w:r>
        <w:rPr>
          <w:rFonts w:ascii="Book Antiqua" w:hAnsi="Book Antiqua" w:cs="NewAsterLTStd-It"/>
          <w:i/>
          <w:iCs/>
          <w:sz w:val="24"/>
          <w:szCs w:val="24"/>
          <w:lang w:eastAsia="it-IT"/>
        </w:rPr>
        <w:t>Diritto Costituzionale regionale</w:t>
      </w:r>
      <w:r>
        <w:rPr>
          <w:rFonts w:ascii="Book Antiqua" w:hAnsi="Book Antiqua" w:cs="NewAsterLTStd-It"/>
          <w:iCs/>
          <w:sz w:val="24"/>
          <w:szCs w:val="24"/>
          <w:lang w:eastAsia="it-IT"/>
        </w:rPr>
        <w:t>, diretta da P. Costanzo e A. Ruggeri, pp. 55-83, Torino, Giappichelli, 2016, ISBN/EAN: 978-88-921-0203-3</w:t>
      </w:r>
    </w:p>
    <w:p w14:paraId="7206E5F9" w14:textId="77777777" w:rsidR="006F7924" w:rsidRDefault="006F7924" w:rsidP="006F7924">
      <w:pPr>
        <w:autoSpaceDE w:val="0"/>
        <w:autoSpaceDN w:val="0"/>
        <w:adjustRightInd w:val="0"/>
        <w:spacing w:after="0"/>
        <w:jc w:val="both"/>
        <w:rPr>
          <w:rFonts w:ascii="Book Antiqua" w:hAnsi="Book Antiqua" w:cs="NewAsterLTStd-It"/>
          <w:iCs/>
          <w:sz w:val="24"/>
          <w:szCs w:val="24"/>
          <w:lang w:eastAsia="it-IT"/>
        </w:rPr>
      </w:pPr>
    </w:p>
    <w:p w14:paraId="0DB18496" w14:textId="77777777" w:rsidR="006F7924" w:rsidRDefault="009F3DE4" w:rsidP="006F7924">
      <w:pPr>
        <w:autoSpaceDE w:val="0"/>
        <w:autoSpaceDN w:val="0"/>
        <w:adjustRightInd w:val="0"/>
        <w:spacing w:after="0"/>
        <w:jc w:val="both"/>
        <w:rPr>
          <w:rFonts w:ascii="Book Antiqua" w:hAnsi="Book Antiqua" w:cs="NewAsterLTStd"/>
          <w:sz w:val="24"/>
          <w:szCs w:val="24"/>
          <w:lang w:eastAsia="it-IT"/>
        </w:rPr>
      </w:pPr>
      <w:r>
        <w:rPr>
          <w:rFonts w:ascii="Book Antiqua" w:hAnsi="Book Antiqua" w:cs="SimonciniGaramondStd"/>
          <w:sz w:val="24"/>
          <w:szCs w:val="24"/>
          <w:lang w:eastAsia="it-IT"/>
        </w:rPr>
        <w:t>6</w:t>
      </w:r>
      <w:r w:rsidR="00190199">
        <w:rPr>
          <w:rFonts w:ascii="Book Antiqua" w:hAnsi="Book Antiqua" w:cs="SimonciniGaramondStd"/>
          <w:sz w:val="24"/>
          <w:szCs w:val="24"/>
          <w:lang w:eastAsia="it-IT"/>
        </w:rPr>
        <w:t>5)</w:t>
      </w:r>
      <w:r w:rsidR="00ED6707">
        <w:rPr>
          <w:rFonts w:ascii="Book Antiqua" w:hAnsi="Book Antiqua" w:cs="SimonciniGaramondStd"/>
          <w:sz w:val="24"/>
          <w:szCs w:val="24"/>
          <w:lang w:eastAsia="it-IT"/>
        </w:rPr>
        <w:t xml:space="preserve"> </w:t>
      </w:r>
      <w:r w:rsidR="00ED6707" w:rsidRPr="009F3DE4">
        <w:rPr>
          <w:rFonts w:ascii="Book Antiqua" w:hAnsi="Book Antiqua" w:cs="NewAsterLTStd"/>
          <w:b/>
          <w:sz w:val="24"/>
          <w:szCs w:val="24"/>
          <w:lang w:eastAsia="it-IT"/>
        </w:rPr>
        <w:t>2016</w:t>
      </w:r>
      <w:r w:rsidR="00ED6707" w:rsidRPr="00191D47">
        <w:rPr>
          <w:rFonts w:ascii="Book Antiqua" w:hAnsi="Book Antiqua" w:cs="NewAsterLTStd"/>
          <w:sz w:val="24"/>
          <w:szCs w:val="24"/>
          <w:lang w:eastAsia="it-IT"/>
        </w:rPr>
        <w:t xml:space="preserve"> – Articolo in rivista</w:t>
      </w:r>
    </w:p>
    <w:p w14:paraId="6E381D2C" w14:textId="77777777" w:rsidR="00ED6707" w:rsidRPr="006F7924" w:rsidRDefault="00ED6707" w:rsidP="006F7924">
      <w:pPr>
        <w:autoSpaceDE w:val="0"/>
        <w:autoSpaceDN w:val="0"/>
        <w:adjustRightInd w:val="0"/>
        <w:spacing w:after="0"/>
        <w:jc w:val="both"/>
        <w:rPr>
          <w:rFonts w:ascii="Book Antiqua" w:hAnsi="Book Antiqua" w:cs="NewAsterLTStd-It"/>
          <w:iCs/>
          <w:sz w:val="24"/>
          <w:szCs w:val="24"/>
          <w:lang w:eastAsia="it-IT"/>
        </w:rPr>
      </w:pPr>
      <w:r w:rsidRPr="004B28D2">
        <w:rPr>
          <w:rFonts w:ascii="Book Antiqua" w:hAnsi="Book Antiqua" w:cs="NewAsterLTStd"/>
          <w:smallCaps/>
          <w:sz w:val="24"/>
          <w:szCs w:val="24"/>
          <w:lang w:eastAsia="it-IT"/>
        </w:rPr>
        <w:t>M. Belletti</w:t>
      </w:r>
      <w:r w:rsidRPr="004B28D2">
        <w:rPr>
          <w:rFonts w:ascii="Book Antiqua" w:hAnsi="Book Antiqua" w:cs="NewAsterLTStd"/>
          <w:sz w:val="24"/>
          <w:szCs w:val="24"/>
          <w:lang w:eastAsia="it-IT"/>
        </w:rPr>
        <w:t>,</w:t>
      </w:r>
      <w:r w:rsidR="00EA751F">
        <w:rPr>
          <w:rFonts w:ascii="Book Antiqua" w:hAnsi="Book Antiqua" w:cs="NewAsterLTStd"/>
          <w:sz w:val="24"/>
          <w:szCs w:val="24"/>
          <w:lang w:eastAsia="it-IT"/>
        </w:rPr>
        <w:t xml:space="preserve"> </w:t>
      </w:r>
      <w:r w:rsidR="00EA751F">
        <w:rPr>
          <w:rFonts w:ascii="Book Antiqua" w:hAnsi="Book Antiqua" w:cs="NewAsterLTStd"/>
          <w:i/>
          <w:sz w:val="24"/>
          <w:szCs w:val="24"/>
          <w:lang w:eastAsia="it-IT"/>
        </w:rPr>
        <w:t xml:space="preserve">La chiusura del giudice </w:t>
      </w:r>
      <w:r w:rsidR="00EA751F" w:rsidRPr="006F7924">
        <w:rPr>
          <w:rFonts w:ascii="Book Antiqua" w:hAnsi="Book Antiqua" w:cs="NewAsterLTStd"/>
          <w:i/>
          <w:sz w:val="24"/>
          <w:szCs w:val="24"/>
          <w:lang w:eastAsia="it-IT"/>
        </w:rPr>
        <w:t>amministrativo alla trascrizione dei matrimoni omosessuali ‘contratti’ all’estero e la ricerca nella giurisprudenza costituzionale dei ‘contenuti’ legislativi delle Unioni di persone dello stesso sesso</w:t>
      </w:r>
      <w:r w:rsidR="00EA751F" w:rsidRPr="006F7924">
        <w:rPr>
          <w:rFonts w:ascii="Book Antiqua" w:hAnsi="Book Antiqua" w:cs="NewAsterLTStd"/>
          <w:sz w:val="24"/>
          <w:szCs w:val="24"/>
          <w:lang w:eastAsia="it-IT"/>
        </w:rPr>
        <w:t xml:space="preserve">, in </w:t>
      </w:r>
      <w:r w:rsidR="00EA751F" w:rsidRPr="006F7924">
        <w:rPr>
          <w:rFonts w:ascii="Book Antiqua" w:hAnsi="Book Antiqua" w:cs="NewAsterLTStd"/>
          <w:i/>
          <w:sz w:val="24"/>
          <w:szCs w:val="24"/>
          <w:lang w:eastAsia="it-IT"/>
        </w:rPr>
        <w:t>Archivio giuridico</w:t>
      </w:r>
      <w:r w:rsidR="007B754E">
        <w:rPr>
          <w:rFonts w:ascii="Book Antiqua" w:hAnsi="Book Antiqua" w:cs="NewAsterLTStd"/>
          <w:i/>
          <w:sz w:val="24"/>
          <w:szCs w:val="24"/>
          <w:lang w:eastAsia="it-IT"/>
        </w:rPr>
        <w:t xml:space="preserve"> “Filippo Serafini”</w:t>
      </w:r>
      <w:r w:rsidR="00EA751F" w:rsidRPr="006F7924">
        <w:rPr>
          <w:rFonts w:ascii="Book Antiqua" w:hAnsi="Book Antiqua" w:cs="NewAsterLTStd"/>
          <w:sz w:val="24"/>
          <w:szCs w:val="24"/>
          <w:lang w:eastAsia="it-IT"/>
        </w:rPr>
        <w:t>, vol. CCXXXVI, fasc. 3-4/2016, pp.</w:t>
      </w:r>
      <w:r w:rsidR="006F7924" w:rsidRPr="006F7924">
        <w:rPr>
          <w:rFonts w:ascii="Book Antiqua" w:hAnsi="Book Antiqua" w:cs="NewAsterLTStd"/>
          <w:sz w:val="24"/>
          <w:szCs w:val="24"/>
          <w:lang w:eastAsia="it-IT"/>
        </w:rPr>
        <w:t xml:space="preserve"> 405-443, ISSN:</w:t>
      </w:r>
      <w:r w:rsidR="006F7924" w:rsidRPr="006F7924">
        <w:rPr>
          <w:rFonts w:ascii="Book Antiqua" w:hAnsi="Book Antiqua" w:cs="NewAsterLTStd"/>
          <w:sz w:val="24"/>
          <w:szCs w:val="24"/>
        </w:rPr>
        <w:t xml:space="preserve"> </w:t>
      </w:r>
      <w:r w:rsidR="006F7924" w:rsidRPr="006F7924">
        <w:rPr>
          <w:rFonts w:ascii="Book Antiqua" w:hAnsi="Book Antiqua"/>
          <w:sz w:val="24"/>
          <w:szCs w:val="24"/>
        </w:rPr>
        <w:t>0391-5646</w:t>
      </w:r>
      <w:r w:rsidR="00EA751F">
        <w:rPr>
          <w:rFonts w:ascii="Book Antiqua" w:hAnsi="Book Antiqua" w:cs="NewAsterLTStd"/>
          <w:sz w:val="24"/>
          <w:szCs w:val="24"/>
          <w:lang w:eastAsia="it-IT"/>
        </w:rPr>
        <w:t xml:space="preserve"> </w:t>
      </w:r>
      <w:r>
        <w:rPr>
          <w:rFonts w:ascii="Book Antiqua" w:hAnsi="Book Antiqua" w:cs="NewAsterLTStd"/>
          <w:sz w:val="24"/>
          <w:szCs w:val="24"/>
          <w:lang w:eastAsia="it-IT"/>
        </w:rPr>
        <w:t xml:space="preserve"> </w:t>
      </w:r>
      <w:r>
        <w:rPr>
          <w:rFonts w:ascii="Book Antiqua" w:hAnsi="Book Antiqua" w:cs="SimonciniGaramondStd"/>
          <w:sz w:val="24"/>
          <w:szCs w:val="24"/>
          <w:lang w:eastAsia="it-IT"/>
        </w:rPr>
        <w:t xml:space="preserve"> </w:t>
      </w:r>
    </w:p>
    <w:p w14:paraId="79C4010A" w14:textId="77777777" w:rsidR="009F3DE4" w:rsidRDefault="009F3DE4" w:rsidP="00A17335">
      <w:pPr>
        <w:autoSpaceDE w:val="0"/>
        <w:autoSpaceDN w:val="0"/>
        <w:adjustRightInd w:val="0"/>
        <w:spacing w:after="0"/>
        <w:jc w:val="both"/>
        <w:rPr>
          <w:rFonts w:ascii="Book Antiqua" w:hAnsi="Book Antiqua" w:cs="SimonciniGaramondStd"/>
          <w:sz w:val="24"/>
          <w:szCs w:val="24"/>
          <w:lang w:eastAsia="it-IT"/>
        </w:rPr>
      </w:pPr>
    </w:p>
    <w:p w14:paraId="6F68D7BD" w14:textId="77777777" w:rsidR="00C76B88" w:rsidRDefault="009F3DE4" w:rsidP="00C76B88">
      <w:pPr>
        <w:autoSpaceDE w:val="0"/>
        <w:autoSpaceDN w:val="0"/>
        <w:adjustRightInd w:val="0"/>
        <w:spacing w:after="0"/>
        <w:jc w:val="both"/>
        <w:rPr>
          <w:rFonts w:ascii="Book Antiqua" w:hAnsi="Book Antiqua" w:cs="SimonciniGaramondStd"/>
          <w:sz w:val="24"/>
          <w:szCs w:val="24"/>
          <w:lang w:eastAsia="it-IT"/>
        </w:rPr>
      </w:pPr>
      <w:r>
        <w:rPr>
          <w:rFonts w:ascii="Book Antiqua" w:hAnsi="Book Antiqua" w:cs="SimonciniGaramondStd"/>
          <w:sz w:val="24"/>
          <w:szCs w:val="24"/>
          <w:lang w:eastAsia="it-IT"/>
        </w:rPr>
        <w:t>66)</w:t>
      </w:r>
      <w:r w:rsidR="00C76B88">
        <w:rPr>
          <w:rFonts w:ascii="Book Antiqua" w:hAnsi="Book Antiqua" w:cs="SimonciniGaramondStd"/>
          <w:sz w:val="24"/>
          <w:szCs w:val="24"/>
          <w:lang w:eastAsia="it-IT"/>
        </w:rPr>
        <w:t xml:space="preserve"> </w:t>
      </w:r>
      <w:r w:rsidR="009C3576">
        <w:rPr>
          <w:rFonts w:ascii="Book Antiqua" w:hAnsi="Book Antiqua" w:cs="SimonciniGaramondStd"/>
          <w:b/>
          <w:sz w:val="24"/>
          <w:szCs w:val="24"/>
          <w:lang w:eastAsia="it-IT"/>
        </w:rPr>
        <w:t>2016</w:t>
      </w:r>
      <w:r w:rsidR="00C76B88">
        <w:rPr>
          <w:rFonts w:ascii="Book Antiqua" w:hAnsi="Book Antiqua" w:cs="SimonciniGaramondStd"/>
          <w:sz w:val="24"/>
          <w:szCs w:val="24"/>
          <w:lang w:eastAsia="it-IT"/>
        </w:rPr>
        <w:t xml:space="preserve"> – Contributo in volume</w:t>
      </w:r>
    </w:p>
    <w:p w14:paraId="24295849" w14:textId="77777777" w:rsidR="00333B32" w:rsidRDefault="00C76B88" w:rsidP="001A0645">
      <w:pPr>
        <w:autoSpaceDE w:val="0"/>
        <w:autoSpaceDN w:val="0"/>
        <w:adjustRightInd w:val="0"/>
        <w:spacing w:after="0"/>
        <w:jc w:val="both"/>
        <w:rPr>
          <w:rFonts w:ascii="Book Antiqua" w:hAnsi="Book Antiqua" w:cs="ArialUnicodeMS"/>
          <w:sz w:val="24"/>
          <w:szCs w:val="24"/>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iCs/>
          <w:sz w:val="24"/>
          <w:szCs w:val="24"/>
          <w:lang w:eastAsia="it-IT"/>
        </w:rPr>
        <w:t>“Patti per la salute” 2014-2015 e compartecipazioni all’erogazione del servizio sanitario</w:t>
      </w:r>
      <w:r>
        <w:rPr>
          <w:rFonts w:ascii="Book Antiqua" w:hAnsi="Book Antiqua" w:cs="NewAsterLTStd-It"/>
          <w:iCs/>
          <w:sz w:val="24"/>
          <w:szCs w:val="24"/>
          <w:lang w:eastAsia="it-IT"/>
        </w:rPr>
        <w:t xml:space="preserve">, in R. Nania (a cura di), </w:t>
      </w:r>
      <w:r>
        <w:rPr>
          <w:rFonts w:ascii="Book Antiqua" w:hAnsi="Book Antiqua" w:cs="NewAsterLTStd-It"/>
          <w:i/>
          <w:iCs/>
          <w:sz w:val="24"/>
          <w:szCs w:val="24"/>
          <w:lang w:eastAsia="it-IT"/>
        </w:rPr>
        <w:t>Il diritto alla salute fra Stato e Regioni: il Patto per la salute 2014-2016</w:t>
      </w:r>
      <w:r>
        <w:rPr>
          <w:rFonts w:ascii="Book Antiqua" w:hAnsi="Book Antiqua" w:cs="NewAsterLTStd-It"/>
          <w:iCs/>
          <w:sz w:val="24"/>
          <w:szCs w:val="24"/>
          <w:lang w:eastAsia="it-IT"/>
        </w:rPr>
        <w:t xml:space="preserve">, pp. 57-85, </w:t>
      </w:r>
      <w:r w:rsidR="00324F8D">
        <w:rPr>
          <w:rFonts w:ascii="Book Antiqua" w:hAnsi="Book Antiqua" w:cs="NewAsterLTStd-It"/>
          <w:iCs/>
          <w:sz w:val="24"/>
          <w:szCs w:val="24"/>
          <w:lang w:eastAsia="it-IT"/>
        </w:rPr>
        <w:t>Rimini, Maggioli editore</w:t>
      </w:r>
      <w:r w:rsidR="009C3576">
        <w:rPr>
          <w:rFonts w:ascii="Book Antiqua" w:hAnsi="Book Antiqua" w:cs="NewAsterLTStd-It"/>
          <w:iCs/>
          <w:sz w:val="24"/>
          <w:szCs w:val="24"/>
          <w:lang w:eastAsia="it-IT"/>
        </w:rPr>
        <w:t xml:space="preserve">, 2016, </w:t>
      </w:r>
      <w:r w:rsidR="009C3576">
        <w:rPr>
          <w:rFonts w:ascii="Book Antiqua" w:hAnsi="Book Antiqua" w:cs="ArialUnicodeMS"/>
          <w:sz w:val="24"/>
          <w:szCs w:val="24"/>
        </w:rPr>
        <w:t>ISBN: 978-88-916-</w:t>
      </w:r>
      <w:r w:rsidR="002206BD">
        <w:rPr>
          <w:rFonts w:ascii="Book Antiqua" w:hAnsi="Book Antiqua" w:cs="ArialUnicodeMS"/>
          <w:sz w:val="24"/>
          <w:szCs w:val="24"/>
        </w:rPr>
        <w:t>1861-0</w:t>
      </w:r>
    </w:p>
    <w:p w14:paraId="612CAE47" w14:textId="77777777" w:rsidR="00891AC2" w:rsidRDefault="00891AC2" w:rsidP="001A0645">
      <w:pPr>
        <w:autoSpaceDE w:val="0"/>
        <w:autoSpaceDN w:val="0"/>
        <w:adjustRightInd w:val="0"/>
        <w:spacing w:after="0"/>
        <w:jc w:val="both"/>
        <w:rPr>
          <w:rFonts w:ascii="Book Antiqua" w:hAnsi="Book Antiqua" w:cs="ArialUnicodeMS"/>
          <w:sz w:val="24"/>
          <w:szCs w:val="24"/>
        </w:rPr>
      </w:pPr>
    </w:p>
    <w:p w14:paraId="0A26B7C2" w14:textId="77777777" w:rsidR="00891AC2" w:rsidRDefault="00891AC2" w:rsidP="001A0645">
      <w:pPr>
        <w:autoSpaceDE w:val="0"/>
        <w:autoSpaceDN w:val="0"/>
        <w:adjustRightInd w:val="0"/>
        <w:spacing w:after="0"/>
        <w:jc w:val="both"/>
        <w:rPr>
          <w:rFonts w:ascii="Book Antiqua" w:hAnsi="Book Antiqua" w:cs="NewAsterLTStd"/>
          <w:sz w:val="24"/>
          <w:szCs w:val="24"/>
          <w:lang w:eastAsia="it-IT"/>
        </w:rPr>
      </w:pPr>
      <w:r>
        <w:rPr>
          <w:rFonts w:ascii="Book Antiqua" w:hAnsi="Book Antiqua" w:cs="ArialUnicodeMS"/>
          <w:sz w:val="24"/>
          <w:szCs w:val="24"/>
        </w:rPr>
        <w:t xml:space="preserve">67) </w:t>
      </w:r>
      <w:r>
        <w:rPr>
          <w:rFonts w:ascii="Book Antiqua" w:hAnsi="Book Antiqua" w:cs="NewAsterLTStd"/>
          <w:b/>
          <w:sz w:val="24"/>
          <w:szCs w:val="24"/>
          <w:lang w:eastAsia="it-IT"/>
        </w:rPr>
        <w:t>2017</w:t>
      </w:r>
      <w:r w:rsidRPr="00191D47">
        <w:rPr>
          <w:rFonts w:ascii="Book Antiqua" w:hAnsi="Book Antiqua" w:cs="NewAsterLTStd"/>
          <w:sz w:val="24"/>
          <w:szCs w:val="24"/>
          <w:lang w:eastAsia="it-IT"/>
        </w:rPr>
        <w:t xml:space="preserve"> – Articolo in rivista</w:t>
      </w:r>
      <w:r w:rsidRPr="007766E5">
        <w:rPr>
          <w:rFonts w:ascii="Book Antiqua" w:hAnsi="Book Antiqua" w:cs="ArialUnicodeMS"/>
          <w:sz w:val="24"/>
          <w:szCs w:val="24"/>
          <w:lang w:eastAsia="it-IT"/>
        </w:rPr>
        <w:t xml:space="preserve"> </w:t>
      </w:r>
      <w:r>
        <w:rPr>
          <w:rFonts w:ascii="Book Antiqua" w:hAnsi="Book Antiqua" w:cs="ArialUnicodeMS"/>
          <w:sz w:val="24"/>
          <w:szCs w:val="24"/>
          <w:lang w:eastAsia="it-IT"/>
        </w:rPr>
        <w:t>di fascia A</w:t>
      </w:r>
    </w:p>
    <w:p w14:paraId="0A64386A" w14:textId="77777777" w:rsidR="00891AC2" w:rsidRPr="00891AC2" w:rsidRDefault="00891AC2" w:rsidP="001A0645">
      <w:pPr>
        <w:autoSpaceDE w:val="0"/>
        <w:autoSpaceDN w:val="0"/>
        <w:adjustRightInd w:val="0"/>
        <w:spacing w:after="0"/>
        <w:jc w:val="both"/>
        <w:rPr>
          <w:rFonts w:ascii="Book Antiqua" w:hAnsi="Book Antiqua" w:cs="ArialUnicodeMS"/>
          <w:sz w:val="24"/>
          <w:szCs w:val="24"/>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iCs/>
          <w:sz w:val="24"/>
          <w:szCs w:val="24"/>
          <w:lang w:eastAsia="it-IT"/>
        </w:rPr>
        <w:t>La limitazione della competenza regionale – sempre più “stretta” tra vincoli europei e criterio della prevalenza – impatta sulla funzione sociale della cooperazione nel caso della trasformazione delle banche popolari in società per azioni</w:t>
      </w:r>
      <w:r>
        <w:rPr>
          <w:rFonts w:ascii="Book Antiqua" w:hAnsi="Book Antiqua" w:cs="NewAsterLTStd-It"/>
          <w:iCs/>
          <w:sz w:val="24"/>
          <w:szCs w:val="24"/>
          <w:lang w:eastAsia="it-IT"/>
        </w:rPr>
        <w:t xml:space="preserve">, in </w:t>
      </w:r>
      <w:r>
        <w:rPr>
          <w:rFonts w:ascii="Book Antiqua" w:hAnsi="Book Antiqua" w:cs="NewAsterLTStd-It"/>
          <w:i/>
          <w:iCs/>
          <w:sz w:val="24"/>
          <w:szCs w:val="24"/>
          <w:lang w:eastAsia="it-IT"/>
        </w:rPr>
        <w:t>Forum dei Quaderni Costituzionali</w:t>
      </w:r>
      <w:r w:rsidR="0052512C">
        <w:rPr>
          <w:rFonts w:ascii="Book Antiqua" w:hAnsi="Book Antiqua" w:cs="NewAsterLTStd-It"/>
          <w:iCs/>
          <w:sz w:val="24"/>
          <w:szCs w:val="24"/>
          <w:lang w:eastAsia="it-IT"/>
        </w:rPr>
        <w:t xml:space="preserve">, 18 maggio 2017; e </w:t>
      </w:r>
      <w:r w:rsidR="0052512C">
        <w:rPr>
          <w:rFonts w:ascii="Book Antiqua" w:hAnsi="Book Antiqua" w:cs="NewAsterLTStd-It"/>
          <w:i/>
          <w:iCs/>
          <w:sz w:val="24"/>
          <w:szCs w:val="24"/>
          <w:lang w:eastAsia="it-IT"/>
        </w:rPr>
        <w:t>le Regioni</w:t>
      </w:r>
      <w:r w:rsidR="0052512C">
        <w:rPr>
          <w:rFonts w:ascii="Book Antiqua" w:hAnsi="Book Antiqua" w:cs="NewAsterLTStd-It"/>
          <w:iCs/>
          <w:sz w:val="24"/>
          <w:szCs w:val="24"/>
          <w:lang w:eastAsia="it-IT"/>
        </w:rPr>
        <w:t>, n. 4 del 2017, pp. 803-812, ISSN: 0391-7576</w:t>
      </w:r>
    </w:p>
    <w:p w14:paraId="41D4F10E" w14:textId="77777777" w:rsidR="00333B32" w:rsidRDefault="00333B32" w:rsidP="001A0645">
      <w:pPr>
        <w:autoSpaceDE w:val="0"/>
        <w:autoSpaceDN w:val="0"/>
        <w:adjustRightInd w:val="0"/>
        <w:spacing w:after="0"/>
        <w:jc w:val="both"/>
        <w:rPr>
          <w:rFonts w:ascii="Book Antiqua" w:hAnsi="Book Antiqua" w:cs="ArialUnicodeMS"/>
          <w:sz w:val="24"/>
          <w:szCs w:val="24"/>
        </w:rPr>
      </w:pPr>
    </w:p>
    <w:p w14:paraId="213088EB" w14:textId="77777777" w:rsidR="00ED1CE9" w:rsidRDefault="00891AC2" w:rsidP="00ED1CE9">
      <w:pPr>
        <w:autoSpaceDE w:val="0"/>
        <w:autoSpaceDN w:val="0"/>
        <w:adjustRightInd w:val="0"/>
        <w:spacing w:after="0"/>
        <w:jc w:val="both"/>
        <w:rPr>
          <w:rFonts w:ascii="Book Antiqua" w:hAnsi="Book Antiqua" w:cs="NewAsterLTStd"/>
          <w:sz w:val="24"/>
          <w:szCs w:val="24"/>
          <w:lang w:eastAsia="it-IT"/>
        </w:rPr>
      </w:pPr>
      <w:r>
        <w:rPr>
          <w:rFonts w:ascii="Book Antiqua" w:hAnsi="Book Antiqua" w:cs="ArialUnicodeMS"/>
          <w:sz w:val="24"/>
          <w:szCs w:val="24"/>
        </w:rPr>
        <w:t>68</w:t>
      </w:r>
      <w:r w:rsidR="00333B32">
        <w:rPr>
          <w:rFonts w:ascii="Book Antiqua" w:hAnsi="Book Antiqua" w:cs="ArialUnicodeMS"/>
          <w:sz w:val="24"/>
          <w:szCs w:val="24"/>
        </w:rPr>
        <w:t>)</w:t>
      </w:r>
      <w:r w:rsidR="00ED1CE9">
        <w:rPr>
          <w:rFonts w:ascii="Book Antiqua" w:hAnsi="Book Antiqua" w:cs="ArialUnicodeMS"/>
          <w:sz w:val="24"/>
          <w:szCs w:val="24"/>
        </w:rPr>
        <w:t xml:space="preserve"> </w:t>
      </w:r>
      <w:r w:rsidR="00ED1CE9">
        <w:rPr>
          <w:rFonts w:ascii="Book Antiqua" w:hAnsi="Book Antiqua" w:cs="NewAsterLTStd"/>
          <w:b/>
          <w:sz w:val="24"/>
          <w:szCs w:val="24"/>
          <w:lang w:eastAsia="it-IT"/>
        </w:rPr>
        <w:t>2017</w:t>
      </w:r>
      <w:r w:rsidR="00ED1CE9" w:rsidRPr="00191D47">
        <w:rPr>
          <w:rFonts w:ascii="Book Antiqua" w:hAnsi="Book Antiqua" w:cs="NewAsterLTStd"/>
          <w:sz w:val="24"/>
          <w:szCs w:val="24"/>
          <w:lang w:eastAsia="it-IT"/>
        </w:rPr>
        <w:t xml:space="preserve"> – Articolo in rivista</w:t>
      </w:r>
    </w:p>
    <w:p w14:paraId="5E016940" w14:textId="77777777" w:rsidR="00F82BF8" w:rsidRDefault="00ED1CE9" w:rsidP="00ED1CE9">
      <w:pPr>
        <w:autoSpaceDE w:val="0"/>
        <w:autoSpaceDN w:val="0"/>
        <w:adjustRightInd w:val="0"/>
        <w:spacing w:after="0"/>
        <w:jc w:val="both"/>
        <w:rPr>
          <w:rFonts w:ascii="Book Antiqua" w:hAnsi="Book Antiqua"/>
          <w:sz w:val="24"/>
          <w:szCs w:val="24"/>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sidRPr="00ED1CE9">
        <w:rPr>
          <w:rFonts w:ascii="Book Antiqua" w:hAnsi="Book Antiqua"/>
          <w:i/>
          <w:sz w:val="24"/>
          <w:szCs w:val="24"/>
        </w:rPr>
        <w:t>La legislazione elettorale della Regione Emilia-Romagna, tra ritardi e alcune perplessità in ordine a un eccessivo effetto manipolativo</w:t>
      </w:r>
      <w:r>
        <w:rPr>
          <w:rFonts w:ascii="Book Antiqua" w:hAnsi="Book Antiqua"/>
          <w:sz w:val="24"/>
          <w:szCs w:val="24"/>
        </w:rPr>
        <w:t xml:space="preserve">, in </w:t>
      </w:r>
      <w:r>
        <w:rPr>
          <w:rFonts w:ascii="Book Antiqua" w:hAnsi="Book Antiqua"/>
          <w:i/>
          <w:sz w:val="24"/>
          <w:szCs w:val="24"/>
        </w:rPr>
        <w:t>Diritti regionali. Rivista di diritto delle autonomie territoriali</w:t>
      </w:r>
      <w:r>
        <w:rPr>
          <w:rFonts w:ascii="Book Antiqua" w:hAnsi="Book Antiqua"/>
          <w:sz w:val="24"/>
          <w:szCs w:val="24"/>
        </w:rPr>
        <w:t xml:space="preserve">, fasc. III, anno </w:t>
      </w:r>
      <w:r w:rsidRPr="00F44566">
        <w:rPr>
          <w:rFonts w:ascii="Book Antiqua" w:hAnsi="Book Antiqua"/>
          <w:sz w:val="24"/>
          <w:szCs w:val="24"/>
        </w:rPr>
        <w:t xml:space="preserve">2017, pp. </w:t>
      </w:r>
      <w:r w:rsidR="00F44566" w:rsidRPr="00F44566">
        <w:rPr>
          <w:rFonts w:ascii="Book Antiqua" w:hAnsi="Book Antiqua"/>
          <w:sz w:val="24"/>
          <w:szCs w:val="24"/>
        </w:rPr>
        <w:t>359</w:t>
      </w:r>
      <w:r w:rsidR="00F44566">
        <w:rPr>
          <w:rFonts w:ascii="Book Antiqua" w:hAnsi="Book Antiqua"/>
          <w:sz w:val="24"/>
          <w:szCs w:val="24"/>
        </w:rPr>
        <w:t xml:space="preserve"> – 381</w:t>
      </w:r>
      <w:r>
        <w:rPr>
          <w:rFonts w:ascii="Book Antiqua" w:hAnsi="Book Antiqua"/>
          <w:sz w:val="24"/>
          <w:szCs w:val="24"/>
        </w:rPr>
        <w:t>, ISSN: 2465-2709</w:t>
      </w:r>
    </w:p>
    <w:p w14:paraId="772F99D5" w14:textId="77777777" w:rsidR="008534F7" w:rsidRDefault="008534F7" w:rsidP="00ED1CE9">
      <w:pPr>
        <w:autoSpaceDE w:val="0"/>
        <w:autoSpaceDN w:val="0"/>
        <w:adjustRightInd w:val="0"/>
        <w:spacing w:after="0"/>
        <w:jc w:val="both"/>
        <w:rPr>
          <w:rFonts w:ascii="Book Antiqua" w:hAnsi="Book Antiqua"/>
          <w:sz w:val="24"/>
          <w:szCs w:val="24"/>
        </w:rPr>
      </w:pPr>
    </w:p>
    <w:p w14:paraId="782D7B8F" w14:textId="77777777" w:rsidR="008534F7" w:rsidRPr="008534F7" w:rsidRDefault="008534F7" w:rsidP="008534F7">
      <w:pPr>
        <w:autoSpaceDE w:val="0"/>
        <w:autoSpaceDN w:val="0"/>
        <w:adjustRightInd w:val="0"/>
        <w:spacing w:after="0"/>
        <w:jc w:val="both"/>
        <w:rPr>
          <w:rFonts w:ascii="Book Antiqua" w:hAnsi="Book Antiqua" w:cs="NewAsterLTStd"/>
          <w:sz w:val="24"/>
          <w:szCs w:val="24"/>
          <w:lang w:eastAsia="it-IT"/>
        </w:rPr>
      </w:pPr>
      <w:r w:rsidRPr="008534F7">
        <w:rPr>
          <w:rFonts w:ascii="Book Antiqua" w:hAnsi="Book Antiqua" w:cs="ArialUnicodeMS"/>
          <w:sz w:val="24"/>
          <w:szCs w:val="24"/>
        </w:rPr>
        <w:t xml:space="preserve">69) </w:t>
      </w:r>
      <w:r w:rsidRPr="0067419E">
        <w:rPr>
          <w:rFonts w:ascii="Book Antiqua" w:hAnsi="Book Antiqua" w:cs="NewAsterLTStd"/>
          <w:b/>
          <w:sz w:val="24"/>
          <w:szCs w:val="24"/>
          <w:lang w:eastAsia="it-IT"/>
        </w:rPr>
        <w:t>2017</w:t>
      </w:r>
      <w:r w:rsidRPr="008534F7">
        <w:rPr>
          <w:rFonts w:ascii="Book Antiqua" w:hAnsi="Book Antiqua" w:cs="NewAsterLTStd"/>
          <w:sz w:val="24"/>
          <w:szCs w:val="24"/>
          <w:lang w:eastAsia="it-IT"/>
        </w:rPr>
        <w:t xml:space="preserve"> – Articolo in rivista</w:t>
      </w:r>
    </w:p>
    <w:p w14:paraId="03EA0E78" w14:textId="77777777" w:rsidR="008534F7" w:rsidRDefault="008534F7" w:rsidP="008534F7">
      <w:pPr>
        <w:autoSpaceDE w:val="0"/>
        <w:autoSpaceDN w:val="0"/>
        <w:adjustRightInd w:val="0"/>
        <w:spacing w:after="0"/>
        <w:jc w:val="both"/>
        <w:rPr>
          <w:rFonts w:ascii="Book Antiqua" w:hAnsi="Book Antiqua"/>
          <w:bCs/>
          <w:iCs/>
          <w:color w:val="000000"/>
          <w:sz w:val="24"/>
          <w:szCs w:val="24"/>
          <w:lang w:eastAsia="it-IT"/>
        </w:rPr>
      </w:pPr>
      <w:r w:rsidRPr="008534F7">
        <w:rPr>
          <w:rFonts w:ascii="Book Antiqua" w:hAnsi="Book Antiqua" w:cs="NewAsterLTStd-It"/>
          <w:iCs/>
          <w:smallCaps/>
          <w:sz w:val="24"/>
          <w:szCs w:val="24"/>
          <w:lang w:eastAsia="it-IT"/>
        </w:rPr>
        <w:t>M. Belletti</w:t>
      </w:r>
      <w:r w:rsidRPr="008534F7">
        <w:rPr>
          <w:rFonts w:ascii="Book Antiqua" w:hAnsi="Book Antiqua" w:cs="NewAsterLTStd-It"/>
          <w:iCs/>
          <w:sz w:val="24"/>
          <w:szCs w:val="24"/>
          <w:lang w:eastAsia="it-IT"/>
        </w:rPr>
        <w:t>,</w:t>
      </w:r>
      <w:r w:rsidRPr="008534F7">
        <w:rPr>
          <w:rFonts w:ascii="Book Antiqua" w:hAnsi="Book Antiqua" w:cs="NewAsterLTStd-It"/>
          <w:iCs/>
          <w:sz w:val="24"/>
          <w:szCs w:val="24"/>
        </w:rPr>
        <w:t xml:space="preserve"> </w:t>
      </w:r>
      <w:r w:rsidRPr="008534F7">
        <w:rPr>
          <w:rFonts w:ascii="Book Antiqua" w:hAnsi="Book Antiqua"/>
          <w:bCs/>
          <w:color w:val="000000"/>
          <w:sz w:val="24"/>
          <w:szCs w:val="24"/>
          <w:lang w:eastAsia="it-IT"/>
        </w:rPr>
        <w:t xml:space="preserve">Testo dell’audizione resa il 28 settembre 2017 innanzi all’Ufficio di Presidenza della </w:t>
      </w:r>
      <w:r w:rsidRPr="008534F7">
        <w:rPr>
          <w:rFonts w:ascii="Book Antiqua" w:hAnsi="Book Antiqua"/>
          <w:bCs/>
          <w:i/>
          <w:iCs/>
          <w:color w:val="000000"/>
          <w:sz w:val="24"/>
          <w:szCs w:val="24"/>
          <w:lang w:eastAsia="it-IT"/>
        </w:rPr>
        <w:t>Commissione Affari costituzionali del Senato della Repubblica</w:t>
      </w:r>
      <w:r w:rsidRPr="008534F7">
        <w:rPr>
          <w:rFonts w:ascii="Book Antiqua" w:hAnsi="Book Antiqua"/>
          <w:bCs/>
          <w:color w:val="000000"/>
          <w:sz w:val="24"/>
          <w:szCs w:val="24"/>
          <w:lang w:eastAsia="it-IT"/>
        </w:rPr>
        <w:t xml:space="preserve">, sul </w:t>
      </w:r>
      <w:proofErr w:type="spellStart"/>
      <w:r w:rsidRPr="008534F7">
        <w:rPr>
          <w:rFonts w:ascii="Book Antiqua" w:hAnsi="Book Antiqua"/>
          <w:bCs/>
          <w:color w:val="000000"/>
          <w:sz w:val="24"/>
          <w:szCs w:val="24"/>
          <w:lang w:eastAsia="it-IT"/>
        </w:rPr>
        <w:t>ddl</w:t>
      </w:r>
      <w:proofErr w:type="spellEnd"/>
      <w:r w:rsidRPr="008534F7">
        <w:rPr>
          <w:rFonts w:ascii="Book Antiqua" w:hAnsi="Book Antiqua"/>
          <w:bCs/>
          <w:color w:val="000000"/>
          <w:sz w:val="24"/>
          <w:szCs w:val="24"/>
          <w:lang w:eastAsia="it-IT"/>
        </w:rPr>
        <w:t xml:space="preserve"> n. 2888, recante </w:t>
      </w:r>
      <w:r w:rsidRPr="008534F7">
        <w:rPr>
          <w:rFonts w:ascii="Book Antiqua" w:hAnsi="Book Antiqua"/>
          <w:bCs/>
          <w:i/>
          <w:iCs/>
          <w:color w:val="000000"/>
          <w:sz w:val="24"/>
          <w:szCs w:val="24"/>
          <w:lang w:eastAsia="it-IT"/>
        </w:rPr>
        <w:t>Disposizioni in materia di abolizione dei vitalizi e nuova disciplina dei trattamenti pensionistici dei membri del Parlamento e dei consiglieri regionali</w:t>
      </w:r>
      <w:r w:rsidRPr="008534F7">
        <w:rPr>
          <w:rFonts w:ascii="Book Antiqua" w:hAnsi="Book Antiqua"/>
          <w:bCs/>
          <w:iCs/>
          <w:color w:val="000000"/>
          <w:sz w:val="24"/>
          <w:szCs w:val="24"/>
          <w:lang w:eastAsia="it-IT"/>
        </w:rPr>
        <w:t xml:space="preserve">, in </w:t>
      </w:r>
      <w:r w:rsidRPr="008534F7">
        <w:rPr>
          <w:rFonts w:ascii="Book Antiqua" w:hAnsi="Book Antiqua"/>
          <w:bCs/>
          <w:i/>
          <w:iCs/>
          <w:color w:val="000000"/>
          <w:sz w:val="24"/>
          <w:szCs w:val="24"/>
          <w:lang w:eastAsia="it-IT"/>
        </w:rPr>
        <w:t>Osservatorio Costituzionale</w:t>
      </w:r>
      <w:r w:rsidRPr="008534F7">
        <w:rPr>
          <w:rFonts w:ascii="Book Antiqua" w:hAnsi="Book Antiqua"/>
          <w:bCs/>
          <w:iCs/>
          <w:color w:val="000000"/>
          <w:sz w:val="24"/>
          <w:szCs w:val="24"/>
          <w:lang w:eastAsia="it-IT"/>
        </w:rPr>
        <w:t>, fasc. 3 del 2017, 3 ottobre 2017, pp. 1 – 10, ISSN: 2283-7515</w:t>
      </w:r>
    </w:p>
    <w:p w14:paraId="4539CC43" w14:textId="77777777" w:rsidR="0067419E" w:rsidRDefault="0067419E" w:rsidP="006A5C4C">
      <w:pPr>
        <w:autoSpaceDE w:val="0"/>
        <w:autoSpaceDN w:val="0"/>
        <w:adjustRightInd w:val="0"/>
        <w:spacing w:after="0"/>
        <w:jc w:val="both"/>
        <w:rPr>
          <w:rFonts w:ascii="Book Antiqua" w:hAnsi="Book Antiqua"/>
          <w:bCs/>
          <w:iCs/>
          <w:color w:val="000000"/>
          <w:sz w:val="24"/>
          <w:szCs w:val="24"/>
          <w:lang w:eastAsia="it-IT"/>
        </w:rPr>
      </w:pPr>
    </w:p>
    <w:p w14:paraId="555E08CB" w14:textId="77777777" w:rsidR="0067419E" w:rsidRPr="00242F9F" w:rsidRDefault="0067419E" w:rsidP="0067419E">
      <w:pPr>
        <w:autoSpaceDE w:val="0"/>
        <w:autoSpaceDN w:val="0"/>
        <w:adjustRightInd w:val="0"/>
        <w:spacing w:after="0"/>
        <w:jc w:val="both"/>
        <w:rPr>
          <w:rFonts w:ascii="Book Antiqua" w:hAnsi="Book Antiqua" w:cs="NewAsterLTStd"/>
          <w:sz w:val="24"/>
          <w:szCs w:val="24"/>
          <w:lang w:eastAsia="it-IT"/>
        </w:rPr>
      </w:pPr>
      <w:r>
        <w:rPr>
          <w:rFonts w:ascii="Book Antiqua" w:hAnsi="Book Antiqua" w:cs="ArialUnicodeMS"/>
          <w:sz w:val="24"/>
          <w:szCs w:val="24"/>
        </w:rPr>
        <w:t xml:space="preserve">70) </w:t>
      </w:r>
      <w:r>
        <w:rPr>
          <w:rFonts w:ascii="Book Antiqua" w:hAnsi="Book Antiqua" w:cs="NewAsterLTStd"/>
          <w:b/>
          <w:sz w:val="24"/>
          <w:szCs w:val="24"/>
          <w:lang w:eastAsia="it-IT"/>
        </w:rPr>
        <w:t>2017</w:t>
      </w:r>
      <w:r w:rsidRPr="00191D47">
        <w:rPr>
          <w:rFonts w:ascii="Book Antiqua" w:hAnsi="Book Antiqua" w:cs="NewAsterLTStd"/>
          <w:sz w:val="24"/>
          <w:szCs w:val="24"/>
          <w:lang w:eastAsia="it-IT"/>
        </w:rPr>
        <w:t xml:space="preserve"> – </w:t>
      </w:r>
      <w:r w:rsidRPr="00242F9F">
        <w:rPr>
          <w:rFonts w:ascii="Book Antiqua" w:hAnsi="Book Antiqua" w:cs="NewAsterLTStd"/>
          <w:sz w:val="24"/>
          <w:szCs w:val="24"/>
          <w:lang w:eastAsia="it-IT"/>
        </w:rPr>
        <w:t>Articolo in rivista</w:t>
      </w:r>
      <w:r w:rsidRPr="00242F9F">
        <w:rPr>
          <w:rFonts w:ascii="Book Antiqua" w:hAnsi="Book Antiqua" w:cs="ArialUnicodeMS"/>
          <w:sz w:val="24"/>
          <w:szCs w:val="24"/>
          <w:lang w:eastAsia="it-IT"/>
        </w:rPr>
        <w:t xml:space="preserve"> di fascia A</w:t>
      </w:r>
    </w:p>
    <w:p w14:paraId="13844783" w14:textId="77777777" w:rsidR="0067419E" w:rsidRDefault="0067419E" w:rsidP="0067419E">
      <w:pPr>
        <w:autoSpaceDE w:val="0"/>
        <w:autoSpaceDN w:val="0"/>
        <w:adjustRightInd w:val="0"/>
        <w:spacing w:after="0"/>
        <w:jc w:val="both"/>
        <w:rPr>
          <w:rFonts w:ascii="Book Antiqua" w:hAnsi="Book Antiqua" w:cs="NewAsterLTStd-It"/>
          <w:iCs/>
          <w:sz w:val="24"/>
          <w:szCs w:val="24"/>
          <w:lang w:eastAsia="it-IT"/>
        </w:rPr>
      </w:pPr>
      <w:r w:rsidRPr="006A5C4C">
        <w:rPr>
          <w:rFonts w:ascii="Book Antiqua" w:hAnsi="Book Antiqua" w:cs="NewAsterLTStd-It"/>
          <w:iCs/>
          <w:smallCaps/>
          <w:sz w:val="24"/>
          <w:szCs w:val="24"/>
          <w:lang w:eastAsia="it-IT"/>
        </w:rPr>
        <w:t>M. Belletti</w:t>
      </w:r>
      <w:r w:rsidRPr="006A5C4C">
        <w:rPr>
          <w:rFonts w:ascii="Book Antiqua" w:hAnsi="Book Antiqua" w:cs="NewAsterLTStd-It"/>
          <w:iCs/>
          <w:sz w:val="24"/>
          <w:szCs w:val="24"/>
          <w:lang w:eastAsia="it-IT"/>
        </w:rPr>
        <w:t xml:space="preserve">, </w:t>
      </w:r>
      <w:r w:rsidRPr="006A5C4C">
        <w:rPr>
          <w:rFonts w:ascii="Book Antiqua" w:hAnsi="Book Antiqua"/>
          <w:i/>
          <w:sz w:val="24"/>
          <w:szCs w:val="24"/>
        </w:rPr>
        <w:t xml:space="preserve">Liberalizzare senza inquinare: il caso della miscelazione di rifiuti pericolosi, ovvero, la salvaguardia di valori fondamentali, il rispetto di discipline </w:t>
      </w:r>
      <w:proofErr w:type="spellStart"/>
      <w:r w:rsidRPr="006A5C4C">
        <w:rPr>
          <w:rFonts w:ascii="Book Antiqua" w:hAnsi="Book Antiqua"/>
          <w:i/>
          <w:sz w:val="24"/>
          <w:szCs w:val="24"/>
        </w:rPr>
        <w:t>eurounitarie</w:t>
      </w:r>
      <w:proofErr w:type="spellEnd"/>
      <w:r w:rsidRPr="006A5C4C">
        <w:rPr>
          <w:rFonts w:ascii="Book Antiqua" w:hAnsi="Book Antiqua"/>
          <w:i/>
          <w:sz w:val="24"/>
          <w:szCs w:val="24"/>
        </w:rPr>
        <w:t xml:space="preserve"> e la tutela – indiretta – delle competenze regionali</w:t>
      </w:r>
      <w:r w:rsidRPr="006A5C4C">
        <w:rPr>
          <w:rFonts w:ascii="Book Antiqua" w:hAnsi="Book Antiqua" w:cs="NewAsterLTStd-It"/>
          <w:iCs/>
          <w:sz w:val="24"/>
          <w:szCs w:val="24"/>
          <w:lang w:eastAsia="it-IT"/>
        </w:rPr>
        <w:t xml:space="preserve">, in </w:t>
      </w:r>
      <w:r w:rsidRPr="006A5C4C">
        <w:rPr>
          <w:rFonts w:ascii="Book Antiqua" w:hAnsi="Book Antiqua" w:cs="NewAsterLTStd-It"/>
          <w:i/>
          <w:iCs/>
          <w:sz w:val="24"/>
          <w:szCs w:val="24"/>
          <w:lang w:eastAsia="it-IT"/>
        </w:rPr>
        <w:t>Forum dei Quaderni Costituzionali</w:t>
      </w:r>
      <w:r w:rsidRPr="006A5C4C">
        <w:rPr>
          <w:rFonts w:ascii="Book Antiqua" w:hAnsi="Book Antiqua" w:cs="NewAsterLTStd-It"/>
          <w:iCs/>
          <w:sz w:val="24"/>
          <w:szCs w:val="24"/>
          <w:lang w:eastAsia="it-IT"/>
        </w:rPr>
        <w:t xml:space="preserve">, </w:t>
      </w:r>
      <w:r w:rsidR="006A5C4C" w:rsidRPr="006A5C4C">
        <w:rPr>
          <w:rFonts w:ascii="Book Antiqua" w:hAnsi="Book Antiqua" w:cs="NewAsterLTStd-It"/>
          <w:iCs/>
          <w:sz w:val="24"/>
          <w:szCs w:val="24"/>
          <w:lang w:eastAsia="it-IT"/>
        </w:rPr>
        <w:t>20</w:t>
      </w:r>
      <w:r w:rsidR="00BC7D93">
        <w:rPr>
          <w:rFonts w:ascii="Book Antiqua" w:hAnsi="Book Antiqua" w:cs="NewAsterLTStd-It"/>
          <w:iCs/>
          <w:sz w:val="24"/>
          <w:szCs w:val="24"/>
          <w:lang w:eastAsia="it-IT"/>
        </w:rPr>
        <w:t xml:space="preserve"> ottobre 2017; e </w:t>
      </w:r>
      <w:r w:rsidR="00BC7D93">
        <w:rPr>
          <w:rFonts w:ascii="Book Antiqua" w:hAnsi="Book Antiqua" w:cs="NewAsterLTStd-It"/>
          <w:i/>
          <w:iCs/>
          <w:sz w:val="24"/>
          <w:szCs w:val="24"/>
          <w:lang w:eastAsia="it-IT"/>
        </w:rPr>
        <w:t>le Regioni</w:t>
      </w:r>
      <w:r w:rsidR="00BC7D93">
        <w:rPr>
          <w:rFonts w:ascii="Book Antiqua" w:hAnsi="Book Antiqua" w:cs="NewAsterLTStd-It"/>
          <w:iCs/>
          <w:sz w:val="24"/>
          <w:szCs w:val="24"/>
          <w:lang w:eastAsia="it-IT"/>
        </w:rPr>
        <w:t>, n. 4 del 2017, pp. 852-856, ISSN: 0391-7576</w:t>
      </w:r>
    </w:p>
    <w:p w14:paraId="54B8386B" w14:textId="77777777" w:rsidR="00A31DCA" w:rsidRDefault="00A31DCA" w:rsidP="0067419E">
      <w:pPr>
        <w:autoSpaceDE w:val="0"/>
        <w:autoSpaceDN w:val="0"/>
        <w:adjustRightInd w:val="0"/>
        <w:spacing w:after="0"/>
        <w:jc w:val="both"/>
        <w:rPr>
          <w:rFonts w:ascii="Book Antiqua" w:hAnsi="Book Antiqua" w:cs="NewAsterLTStd-It"/>
          <w:iCs/>
          <w:sz w:val="24"/>
          <w:szCs w:val="24"/>
          <w:lang w:eastAsia="it-IT"/>
        </w:rPr>
      </w:pPr>
    </w:p>
    <w:p w14:paraId="3A5933D1" w14:textId="77777777" w:rsidR="00A31DCA" w:rsidRPr="00242F9F" w:rsidRDefault="00A31DCA" w:rsidP="00A31DCA">
      <w:pPr>
        <w:autoSpaceDE w:val="0"/>
        <w:autoSpaceDN w:val="0"/>
        <w:adjustRightInd w:val="0"/>
        <w:spacing w:after="0"/>
        <w:jc w:val="both"/>
        <w:rPr>
          <w:rFonts w:ascii="Book Antiqua" w:hAnsi="Book Antiqua" w:cs="NewAsterLTStd"/>
          <w:sz w:val="24"/>
          <w:szCs w:val="24"/>
          <w:lang w:eastAsia="it-IT"/>
        </w:rPr>
      </w:pPr>
      <w:r>
        <w:rPr>
          <w:rFonts w:ascii="Book Antiqua" w:hAnsi="Book Antiqua" w:cs="ArialUnicodeMS"/>
          <w:sz w:val="24"/>
          <w:szCs w:val="24"/>
        </w:rPr>
        <w:t xml:space="preserve">71) </w:t>
      </w:r>
      <w:r>
        <w:rPr>
          <w:rFonts w:ascii="Book Antiqua" w:hAnsi="Book Antiqua" w:cs="NewAsterLTStd"/>
          <w:b/>
          <w:sz w:val="24"/>
          <w:szCs w:val="24"/>
          <w:lang w:eastAsia="it-IT"/>
        </w:rPr>
        <w:t>2017</w:t>
      </w:r>
      <w:r w:rsidRPr="00191D47">
        <w:rPr>
          <w:rFonts w:ascii="Book Antiqua" w:hAnsi="Book Antiqua" w:cs="NewAsterLTStd"/>
          <w:sz w:val="24"/>
          <w:szCs w:val="24"/>
          <w:lang w:eastAsia="it-IT"/>
        </w:rPr>
        <w:t xml:space="preserve"> – </w:t>
      </w:r>
      <w:r w:rsidRPr="00242F9F">
        <w:rPr>
          <w:rFonts w:ascii="Book Antiqua" w:hAnsi="Book Antiqua" w:cs="NewAsterLTStd"/>
          <w:sz w:val="24"/>
          <w:szCs w:val="24"/>
          <w:lang w:eastAsia="it-IT"/>
        </w:rPr>
        <w:t>Articolo in rivista</w:t>
      </w:r>
      <w:r w:rsidRPr="00242F9F">
        <w:rPr>
          <w:rFonts w:ascii="Book Antiqua" w:hAnsi="Book Antiqua" w:cs="ArialUnicodeMS"/>
          <w:sz w:val="24"/>
          <w:szCs w:val="24"/>
          <w:lang w:eastAsia="it-IT"/>
        </w:rPr>
        <w:t xml:space="preserve"> di fascia A</w:t>
      </w:r>
    </w:p>
    <w:p w14:paraId="0B25B5B1" w14:textId="77777777" w:rsidR="00A31DCA" w:rsidRPr="008534F7" w:rsidRDefault="00A31DCA" w:rsidP="00A31DCA">
      <w:pPr>
        <w:autoSpaceDE w:val="0"/>
        <w:autoSpaceDN w:val="0"/>
        <w:adjustRightInd w:val="0"/>
        <w:spacing w:after="0"/>
        <w:jc w:val="both"/>
        <w:rPr>
          <w:rFonts w:ascii="Book Antiqua" w:hAnsi="Book Antiqua" w:cs="NewAsterLTStd"/>
          <w:sz w:val="24"/>
          <w:szCs w:val="24"/>
          <w:lang w:eastAsia="it-IT"/>
        </w:rPr>
      </w:pPr>
      <w:r w:rsidRPr="006A5C4C">
        <w:rPr>
          <w:rFonts w:ascii="Book Antiqua" w:hAnsi="Book Antiqua" w:cs="NewAsterLTStd-It"/>
          <w:iCs/>
          <w:smallCaps/>
          <w:sz w:val="24"/>
          <w:szCs w:val="24"/>
          <w:lang w:eastAsia="it-IT"/>
        </w:rPr>
        <w:t>M. Belletti</w:t>
      </w:r>
      <w:r>
        <w:rPr>
          <w:rFonts w:ascii="Book Antiqua" w:hAnsi="Book Antiqua" w:cs="NewAsterLTStd-It"/>
          <w:iCs/>
          <w:sz w:val="24"/>
          <w:szCs w:val="24"/>
          <w:lang w:eastAsia="it-IT"/>
        </w:rPr>
        <w:t xml:space="preserve"> e </w:t>
      </w:r>
      <w:r w:rsidRPr="00252AEA">
        <w:rPr>
          <w:rFonts w:ascii="Book Antiqua" w:hAnsi="Book Antiqua" w:cs="NewAsterLTStd-It"/>
          <w:iCs/>
          <w:smallCaps/>
          <w:sz w:val="24"/>
          <w:szCs w:val="24"/>
          <w:lang w:eastAsia="it-IT"/>
        </w:rPr>
        <w:t>C. Drigo</w:t>
      </w:r>
      <w:r>
        <w:rPr>
          <w:rFonts w:ascii="Book Antiqua" w:hAnsi="Book Antiqua" w:cs="NewAsterLTStd-It"/>
          <w:iCs/>
          <w:sz w:val="24"/>
          <w:szCs w:val="24"/>
          <w:lang w:eastAsia="it-IT"/>
        </w:rPr>
        <w:t xml:space="preserve">, </w:t>
      </w:r>
      <w:r>
        <w:rPr>
          <w:rFonts w:ascii="Book Antiqua" w:hAnsi="Book Antiqua" w:cs="NewAsterLTStd-It"/>
          <w:i/>
          <w:iCs/>
          <w:sz w:val="24"/>
          <w:szCs w:val="24"/>
          <w:lang w:eastAsia="it-IT"/>
        </w:rPr>
        <w:t>La Regione Emilia-Romagna tra assenza dal contenzioso costituzionale e instaurazione di pratiche collaborative e dialogiche</w:t>
      </w:r>
      <w:r>
        <w:rPr>
          <w:rFonts w:ascii="Book Antiqua" w:hAnsi="Book Antiqua" w:cs="NewAsterLTStd-It"/>
          <w:iCs/>
          <w:sz w:val="24"/>
          <w:szCs w:val="24"/>
          <w:lang w:eastAsia="it-IT"/>
        </w:rPr>
        <w:t xml:space="preserve">, in </w:t>
      </w:r>
      <w:r>
        <w:rPr>
          <w:rFonts w:ascii="Book Antiqua" w:hAnsi="Book Antiqua" w:cs="NewAsterLTStd-It"/>
          <w:i/>
          <w:iCs/>
          <w:sz w:val="24"/>
          <w:szCs w:val="24"/>
          <w:lang w:eastAsia="it-IT"/>
        </w:rPr>
        <w:t>le Regioni</w:t>
      </w:r>
      <w:r>
        <w:rPr>
          <w:rFonts w:ascii="Book Antiqua" w:hAnsi="Book Antiqua" w:cs="NewAsterLTStd-It"/>
          <w:iCs/>
          <w:sz w:val="24"/>
          <w:szCs w:val="24"/>
          <w:lang w:eastAsia="it-IT"/>
        </w:rPr>
        <w:t>, n. 6 del 20</w:t>
      </w:r>
      <w:r w:rsidRPr="001D1B81">
        <w:rPr>
          <w:rFonts w:ascii="Book Antiqua" w:hAnsi="Book Antiqua" w:cs="NewAsterLTStd-It"/>
          <w:iCs/>
          <w:sz w:val="24"/>
          <w:szCs w:val="24"/>
          <w:lang w:eastAsia="it-IT"/>
        </w:rPr>
        <w:t xml:space="preserve">17, pp. </w:t>
      </w:r>
      <w:r w:rsidR="001D1B81" w:rsidRPr="001D1B81">
        <w:rPr>
          <w:rFonts w:ascii="Book Antiqua" w:hAnsi="Book Antiqua" w:cs="NewAsterLTStd-It"/>
          <w:iCs/>
          <w:sz w:val="24"/>
          <w:szCs w:val="24"/>
          <w:lang w:eastAsia="it-IT"/>
        </w:rPr>
        <w:t>1220-1229</w:t>
      </w:r>
      <w:r w:rsidRPr="001D1B81">
        <w:rPr>
          <w:rFonts w:ascii="Book Antiqua" w:hAnsi="Book Antiqua" w:cs="NewAsterLTStd-It"/>
          <w:iCs/>
          <w:sz w:val="24"/>
          <w:szCs w:val="24"/>
          <w:lang w:eastAsia="it-IT"/>
        </w:rPr>
        <w:t>, ISSN: 039</w:t>
      </w:r>
      <w:r>
        <w:rPr>
          <w:rFonts w:ascii="Book Antiqua" w:hAnsi="Book Antiqua" w:cs="NewAsterLTStd-It"/>
          <w:iCs/>
          <w:sz w:val="24"/>
          <w:szCs w:val="24"/>
          <w:lang w:eastAsia="it-IT"/>
        </w:rPr>
        <w:t>1-7576</w:t>
      </w:r>
    </w:p>
    <w:p w14:paraId="40B7F5D5" w14:textId="77777777" w:rsidR="00F82BF8" w:rsidRDefault="00F82BF8" w:rsidP="00ED1CE9">
      <w:pPr>
        <w:autoSpaceDE w:val="0"/>
        <w:autoSpaceDN w:val="0"/>
        <w:adjustRightInd w:val="0"/>
        <w:spacing w:after="0"/>
        <w:jc w:val="both"/>
        <w:rPr>
          <w:rFonts w:ascii="Book Antiqua" w:hAnsi="Book Antiqua"/>
          <w:sz w:val="24"/>
          <w:szCs w:val="24"/>
        </w:rPr>
      </w:pPr>
    </w:p>
    <w:p w14:paraId="6C5EBE7F" w14:textId="77777777" w:rsidR="00242F9F" w:rsidRPr="00BC7D93" w:rsidRDefault="00A31DCA" w:rsidP="00242F9F">
      <w:pPr>
        <w:autoSpaceDE w:val="0"/>
        <w:autoSpaceDN w:val="0"/>
        <w:adjustRightInd w:val="0"/>
        <w:spacing w:after="0"/>
        <w:jc w:val="both"/>
        <w:rPr>
          <w:rFonts w:ascii="Book Antiqua" w:hAnsi="Book Antiqua" w:cs="NewAsterLTStd"/>
          <w:sz w:val="24"/>
          <w:szCs w:val="24"/>
          <w:lang w:eastAsia="it-IT"/>
        </w:rPr>
      </w:pPr>
      <w:r>
        <w:rPr>
          <w:rFonts w:ascii="Book Antiqua" w:hAnsi="Book Antiqua" w:cs="ArialUnicodeMS"/>
          <w:sz w:val="24"/>
          <w:szCs w:val="24"/>
        </w:rPr>
        <w:t>72</w:t>
      </w:r>
      <w:r w:rsidR="00242F9F" w:rsidRPr="008534F7">
        <w:rPr>
          <w:rFonts w:ascii="Book Antiqua" w:hAnsi="Book Antiqua" w:cs="ArialUnicodeMS"/>
          <w:sz w:val="24"/>
          <w:szCs w:val="24"/>
        </w:rPr>
        <w:t xml:space="preserve">) </w:t>
      </w:r>
      <w:r w:rsidR="00326FC3">
        <w:rPr>
          <w:rFonts w:ascii="Book Antiqua" w:hAnsi="Book Antiqua" w:cs="NewAsterLTStd"/>
          <w:b/>
          <w:sz w:val="24"/>
          <w:szCs w:val="24"/>
          <w:lang w:eastAsia="it-IT"/>
        </w:rPr>
        <w:t>2018</w:t>
      </w:r>
      <w:r w:rsidR="00242F9F" w:rsidRPr="008534F7">
        <w:rPr>
          <w:rFonts w:ascii="Book Antiqua" w:hAnsi="Book Antiqua" w:cs="NewAsterLTStd"/>
          <w:sz w:val="24"/>
          <w:szCs w:val="24"/>
          <w:lang w:eastAsia="it-IT"/>
        </w:rPr>
        <w:t xml:space="preserve"> – </w:t>
      </w:r>
      <w:r w:rsidR="00242F9F" w:rsidRPr="00BC7D93">
        <w:rPr>
          <w:rFonts w:ascii="Book Antiqua" w:hAnsi="Book Antiqua" w:cs="NewAsterLTStd"/>
          <w:sz w:val="24"/>
          <w:szCs w:val="24"/>
          <w:lang w:eastAsia="it-IT"/>
        </w:rPr>
        <w:t>Commento in Commentario</w:t>
      </w:r>
    </w:p>
    <w:p w14:paraId="09BF1157" w14:textId="77777777" w:rsidR="00AD689E" w:rsidRDefault="00242F9F" w:rsidP="00242F9F">
      <w:pPr>
        <w:autoSpaceDE w:val="0"/>
        <w:autoSpaceDN w:val="0"/>
        <w:adjustRightInd w:val="0"/>
        <w:spacing w:after="0"/>
        <w:jc w:val="both"/>
        <w:rPr>
          <w:rFonts w:ascii="Book Antiqua" w:hAnsi="Book Antiqua" w:cs="ArialUnicodeMS"/>
          <w:sz w:val="24"/>
          <w:szCs w:val="24"/>
        </w:rPr>
      </w:pPr>
      <w:r w:rsidRPr="00BC7D93">
        <w:rPr>
          <w:rFonts w:ascii="Book Antiqua" w:hAnsi="Book Antiqua" w:cs="NewAsterLTStd-It"/>
          <w:iCs/>
          <w:smallCaps/>
          <w:sz w:val="24"/>
          <w:szCs w:val="24"/>
          <w:lang w:eastAsia="it-IT"/>
        </w:rPr>
        <w:t>M. Belletti</w:t>
      </w:r>
      <w:r w:rsidRPr="00BC7D93">
        <w:rPr>
          <w:rFonts w:ascii="Book Antiqua" w:hAnsi="Book Antiqua" w:cs="NewAsterLTStd-It"/>
          <w:iCs/>
          <w:sz w:val="24"/>
          <w:szCs w:val="24"/>
          <w:lang w:eastAsia="it-IT"/>
        </w:rPr>
        <w:t>,</w:t>
      </w:r>
      <w:r w:rsidR="00333B32" w:rsidRPr="00BC7D93">
        <w:rPr>
          <w:rFonts w:ascii="Book Antiqua" w:hAnsi="Book Antiqua" w:cs="ArialUnicodeMS"/>
          <w:sz w:val="24"/>
          <w:szCs w:val="24"/>
        </w:rPr>
        <w:t xml:space="preserve"> </w:t>
      </w:r>
      <w:r w:rsidR="00333B32" w:rsidRPr="00BC7D93">
        <w:rPr>
          <w:rFonts w:ascii="Book Antiqua" w:hAnsi="Book Antiqua" w:cs="ArialUnicodeMS"/>
          <w:i/>
          <w:sz w:val="24"/>
          <w:szCs w:val="24"/>
        </w:rPr>
        <w:t xml:space="preserve">Commento </w:t>
      </w:r>
      <w:r w:rsidRPr="00BC7D93">
        <w:rPr>
          <w:rFonts w:ascii="Book Antiqua" w:hAnsi="Book Antiqua" w:cs="ArialUnicodeMS"/>
          <w:i/>
          <w:sz w:val="24"/>
          <w:szCs w:val="24"/>
        </w:rPr>
        <w:t>all’art. 122 Cost</w:t>
      </w:r>
      <w:r w:rsidR="003E510B" w:rsidRPr="00BC7D93">
        <w:rPr>
          <w:rFonts w:ascii="Book Antiqua" w:hAnsi="Book Antiqua" w:cs="ArialUnicodeMS"/>
          <w:sz w:val="24"/>
          <w:szCs w:val="24"/>
        </w:rPr>
        <w:t>.</w:t>
      </w:r>
      <w:r w:rsidRPr="00BC7D93">
        <w:rPr>
          <w:rFonts w:ascii="Book Antiqua" w:hAnsi="Book Antiqua" w:cs="ArialUnicodeMS"/>
          <w:sz w:val="24"/>
          <w:szCs w:val="24"/>
        </w:rPr>
        <w:t xml:space="preserve">, in F. Clementi, L. </w:t>
      </w:r>
      <w:proofErr w:type="spellStart"/>
      <w:r w:rsidRPr="00BC7D93">
        <w:rPr>
          <w:rFonts w:ascii="Book Antiqua" w:hAnsi="Book Antiqua" w:cs="ArialUnicodeMS"/>
          <w:sz w:val="24"/>
          <w:szCs w:val="24"/>
        </w:rPr>
        <w:t>Cuocolo</w:t>
      </w:r>
      <w:proofErr w:type="spellEnd"/>
      <w:r w:rsidRPr="00BC7D93">
        <w:rPr>
          <w:rFonts w:ascii="Book Antiqua" w:hAnsi="Book Antiqua" w:cs="ArialUnicodeMS"/>
          <w:sz w:val="24"/>
          <w:szCs w:val="24"/>
        </w:rPr>
        <w:t xml:space="preserve">, F. Rosa, G.E. Vigevani (a cura di), </w:t>
      </w:r>
      <w:r w:rsidRPr="00BC7D93">
        <w:rPr>
          <w:rFonts w:ascii="Book Antiqua" w:hAnsi="Book Antiqua" w:cs="ArialUnicodeMS"/>
          <w:i/>
          <w:sz w:val="24"/>
          <w:szCs w:val="24"/>
        </w:rPr>
        <w:t xml:space="preserve">La Costituzione italiana – Commento articolo per articolo </w:t>
      </w:r>
      <w:r w:rsidRPr="00BC7D93">
        <w:rPr>
          <w:rFonts w:ascii="Book Antiqua" w:hAnsi="Book Antiqua" w:cs="ArialUnicodeMS"/>
          <w:sz w:val="24"/>
          <w:szCs w:val="24"/>
        </w:rPr>
        <w:t xml:space="preserve">– </w:t>
      </w:r>
      <w:r w:rsidR="00BC7D93" w:rsidRPr="00BC7D93">
        <w:rPr>
          <w:rFonts w:ascii="Book Antiqua" w:hAnsi="Book Antiqua" w:cs="ArialUnicodeMS"/>
          <w:sz w:val="24"/>
          <w:szCs w:val="24"/>
        </w:rPr>
        <w:t xml:space="preserve">Vol. II, Parte II, </w:t>
      </w:r>
      <w:r w:rsidR="00BC7D93" w:rsidRPr="00BC7D93">
        <w:rPr>
          <w:rFonts w:ascii="Book Antiqua" w:hAnsi="Book Antiqua" w:cs="ArialUnicodeMS"/>
          <w:i/>
          <w:sz w:val="24"/>
          <w:szCs w:val="24"/>
        </w:rPr>
        <w:t>Ordinamento della Repubblica</w:t>
      </w:r>
      <w:r w:rsidRPr="00BC7D93">
        <w:rPr>
          <w:rFonts w:ascii="Book Antiqua" w:hAnsi="Book Antiqua" w:cs="ArialUnicodeMS"/>
          <w:sz w:val="24"/>
          <w:szCs w:val="24"/>
        </w:rPr>
        <w:t>,</w:t>
      </w:r>
      <w:r w:rsidR="00CF0B05">
        <w:rPr>
          <w:rFonts w:ascii="Book Antiqua" w:hAnsi="Book Antiqua" w:cs="ArialUnicodeMS"/>
          <w:sz w:val="24"/>
          <w:szCs w:val="24"/>
        </w:rPr>
        <w:t xml:space="preserve"> pp. 390-395,</w:t>
      </w:r>
      <w:r w:rsidRPr="00BC7D93">
        <w:rPr>
          <w:rFonts w:ascii="Book Antiqua" w:hAnsi="Book Antiqua" w:cs="ArialUnicodeMS"/>
          <w:sz w:val="24"/>
          <w:szCs w:val="24"/>
        </w:rPr>
        <w:t xml:space="preserve"> </w:t>
      </w:r>
      <w:r w:rsidR="00BC7D93" w:rsidRPr="00BC7D93">
        <w:rPr>
          <w:rFonts w:ascii="Book Antiqua" w:hAnsi="Book Antiqua" w:cs="NewAsterLTStd-It"/>
          <w:iCs/>
          <w:sz w:val="24"/>
          <w:szCs w:val="24"/>
          <w:lang w:eastAsia="it-IT"/>
        </w:rPr>
        <w:t>Bologna, il Mulino, 2018</w:t>
      </w:r>
      <w:r w:rsidR="003E510B" w:rsidRPr="00BC7D93">
        <w:rPr>
          <w:rFonts w:ascii="Book Antiqua" w:hAnsi="Book Antiqua" w:cs="NewAsterLTStd-It"/>
          <w:iCs/>
          <w:sz w:val="24"/>
          <w:szCs w:val="24"/>
          <w:lang w:eastAsia="it-IT"/>
        </w:rPr>
        <w:t>, ISBN</w:t>
      </w:r>
      <w:r w:rsidRPr="00BC7D93">
        <w:rPr>
          <w:rFonts w:ascii="Book Antiqua" w:hAnsi="Book Antiqua" w:cs="NewAsterLTStd-It"/>
          <w:iCs/>
          <w:sz w:val="24"/>
          <w:szCs w:val="24"/>
          <w:lang w:eastAsia="it-IT"/>
        </w:rPr>
        <w:t>: 978-88-</w:t>
      </w:r>
      <w:r w:rsidR="003E510B" w:rsidRPr="00BC7D93">
        <w:rPr>
          <w:rFonts w:ascii="Book Antiqua" w:hAnsi="Book Antiqua" w:cs="NewAsterLTStd-It"/>
          <w:iCs/>
          <w:sz w:val="24"/>
          <w:szCs w:val="24"/>
          <w:lang w:eastAsia="it-IT"/>
        </w:rPr>
        <w:t>15</w:t>
      </w:r>
      <w:r w:rsidRPr="00BC7D93">
        <w:rPr>
          <w:rFonts w:ascii="Book Antiqua" w:hAnsi="Book Antiqua" w:cs="NewAsterLTStd-It"/>
          <w:iCs/>
          <w:sz w:val="24"/>
          <w:szCs w:val="24"/>
          <w:lang w:eastAsia="it-IT"/>
        </w:rPr>
        <w:t>-</w:t>
      </w:r>
      <w:r w:rsidR="003E510B" w:rsidRPr="00BC7D93">
        <w:rPr>
          <w:rFonts w:ascii="Book Antiqua" w:hAnsi="Book Antiqua" w:cs="NewAsterLTStd-It"/>
          <w:iCs/>
          <w:sz w:val="24"/>
          <w:szCs w:val="24"/>
          <w:lang w:eastAsia="it-IT"/>
        </w:rPr>
        <w:t>27226</w:t>
      </w:r>
      <w:r w:rsidRPr="00BC7D93">
        <w:rPr>
          <w:rFonts w:ascii="Book Antiqua" w:hAnsi="Book Antiqua" w:cs="NewAsterLTStd-It"/>
          <w:iCs/>
          <w:sz w:val="24"/>
          <w:szCs w:val="24"/>
          <w:lang w:eastAsia="it-IT"/>
        </w:rPr>
        <w:t>-</w:t>
      </w:r>
      <w:r w:rsidR="003E510B" w:rsidRPr="00BC7D93">
        <w:rPr>
          <w:rFonts w:ascii="Book Antiqua" w:hAnsi="Book Antiqua" w:cs="NewAsterLTStd-It"/>
          <w:iCs/>
          <w:sz w:val="24"/>
          <w:szCs w:val="24"/>
          <w:lang w:eastAsia="it-IT"/>
        </w:rPr>
        <w:t>3</w:t>
      </w:r>
    </w:p>
    <w:p w14:paraId="0208EC2F" w14:textId="77777777" w:rsidR="00AD689E" w:rsidRDefault="00AD689E" w:rsidP="001A0645">
      <w:pPr>
        <w:autoSpaceDE w:val="0"/>
        <w:autoSpaceDN w:val="0"/>
        <w:adjustRightInd w:val="0"/>
        <w:spacing w:after="0"/>
        <w:jc w:val="both"/>
        <w:rPr>
          <w:rFonts w:ascii="Book Antiqua" w:hAnsi="Book Antiqua" w:cs="ArialUnicodeMS"/>
          <w:sz w:val="24"/>
          <w:szCs w:val="24"/>
        </w:rPr>
      </w:pPr>
    </w:p>
    <w:p w14:paraId="2B5975AE" w14:textId="77777777" w:rsidR="00C46995" w:rsidRPr="00242F9F" w:rsidRDefault="00A31DCA" w:rsidP="00C46995">
      <w:pPr>
        <w:autoSpaceDE w:val="0"/>
        <w:autoSpaceDN w:val="0"/>
        <w:adjustRightInd w:val="0"/>
        <w:spacing w:after="0"/>
        <w:jc w:val="both"/>
        <w:rPr>
          <w:rFonts w:ascii="Book Antiqua" w:hAnsi="Book Antiqua" w:cs="NewAsterLTStd"/>
          <w:sz w:val="24"/>
          <w:szCs w:val="24"/>
          <w:lang w:eastAsia="it-IT"/>
        </w:rPr>
      </w:pPr>
      <w:r>
        <w:rPr>
          <w:rFonts w:ascii="Book Antiqua" w:hAnsi="Book Antiqua" w:cs="ArialUnicodeMS"/>
          <w:sz w:val="24"/>
          <w:szCs w:val="24"/>
        </w:rPr>
        <w:t>73</w:t>
      </w:r>
      <w:r w:rsidR="00AD689E">
        <w:rPr>
          <w:rFonts w:ascii="Book Antiqua" w:hAnsi="Book Antiqua" w:cs="ArialUnicodeMS"/>
          <w:sz w:val="24"/>
          <w:szCs w:val="24"/>
        </w:rPr>
        <w:t>)</w:t>
      </w:r>
      <w:r w:rsidR="00C46995">
        <w:rPr>
          <w:rFonts w:ascii="Book Antiqua" w:hAnsi="Book Antiqua" w:cs="ArialUnicodeMS"/>
          <w:sz w:val="24"/>
          <w:szCs w:val="24"/>
        </w:rPr>
        <w:t xml:space="preserve"> </w:t>
      </w:r>
      <w:r w:rsidR="00C46995">
        <w:rPr>
          <w:rFonts w:ascii="Book Antiqua" w:hAnsi="Book Antiqua" w:cs="NewAsterLTStd"/>
          <w:b/>
          <w:sz w:val="24"/>
          <w:szCs w:val="24"/>
          <w:lang w:eastAsia="it-IT"/>
        </w:rPr>
        <w:t>2018</w:t>
      </w:r>
      <w:r w:rsidR="00C46995" w:rsidRPr="00191D47">
        <w:rPr>
          <w:rFonts w:ascii="Book Antiqua" w:hAnsi="Book Antiqua" w:cs="NewAsterLTStd"/>
          <w:sz w:val="24"/>
          <w:szCs w:val="24"/>
          <w:lang w:eastAsia="it-IT"/>
        </w:rPr>
        <w:t xml:space="preserve"> – </w:t>
      </w:r>
      <w:r w:rsidR="00C46995" w:rsidRPr="00242F9F">
        <w:rPr>
          <w:rFonts w:ascii="Book Antiqua" w:hAnsi="Book Antiqua" w:cs="NewAsterLTStd"/>
          <w:sz w:val="24"/>
          <w:szCs w:val="24"/>
          <w:lang w:eastAsia="it-IT"/>
        </w:rPr>
        <w:t>Articolo in rivista</w:t>
      </w:r>
      <w:r w:rsidR="00C46995" w:rsidRPr="00242F9F">
        <w:rPr>
          <w:rFonts w:ascii="Book Antiqua" w:hAnsi="Book Antiqua" w:cs="ArialUnicodeMS"/>
          <w:sz w:val="24"/>
          <w:szCs w:val="24"/>
          <w:lang w:eastAsia="it-IT"/>
        </w:rPr>
        <w:t xml:space="preserve"> di fascia A</w:t>
      </w:r>
    </w:p>
    <w:p w14:paraId="22046D4E" w14:textId="77777777" w:rsidR="00B86C04" w:rsidRDefault="00C46995" w:rsidP="00C46995">
      <w:pPr>
        <w:autoSpaceDE w:val="0"/>
        <w:autoSpaceDN w:val="0"/>
        <w:adjustRightInd w:val="0"/>
        <w:spacing w:after="0"/>
        <w:jc w:val="both"/>
        <w:rPr>
          <w:rFonts w:ascii="Book Antiqua" w:hAnsi="Book Antiqua" w:cs="NewAsterLTStd-It"/>
          <w:iCs/>
          <w:sz w:val="24"/>
          <w:szCs w:val="24"/>
          <w:lang w:eastAsia="it-IT"/>
        </w:rPr>
      </w:pPr>
      <w:r w:rsidRPr="006A5C4C">
        <w:rPr>
          <w:rFonts w:ascii="Book Antiqua" w:hAnsi="Book Antiqua" w:cs="NewAsterLTStd-It"/>
          <w:iCs/>
          <w:smallCaps/>
          <w:sz w:val="24"/>
          <w:szCs w:val="24"/>
          <w:lang w:eastAsia="it-IT"/>
        </w:rPr>
        <w:t>M. Belletti</w:t>
      </w:r>
      <w:r w:rsidRPr="006A5C4C">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iCs/>
          <w:sz w:val="24"/>
          <w:szCs w:val="24"/>
          <w:lang w:eastAsia="it-IT"/>
        </w:rPr>
        <w:t>Lo Stato di diritto</w:t>
      </w:r>
      <w:r>
        <w:rPr>
          <w:rFonts w:ascii="Book Antiqua" w:hAnsi="Book Antiqua" w:cs="NewAsterLTStd-It"/>
          <w:iCs/>
          <w:sz w:val="24"/>
          <w:szCs w:val="24"/>
          <w:lang w:eastAsia="it-IT"/>
        </w:rPr>
        <w:t xml:space="preserve">, in </w:t>
      </w:r>
      <w:r>
        <w:rPr>
          <w:rFonts w:ascii="Book Antiqua" w:hAnsi="Book Antiqua" w:cs="NewAsterLTStd-It"/>
          <w:i/>
          <w:iCs/>
          <w:sz w:val="24"/>
          <w:szCs w:val="24"/>
          <w:lang w:eastAsia="it-IT"/>
        </w:rPr>
        <w:t>Quale costituzionalismo durante il fascismo</w:t>
      </w:r>
      <w:r>
        <w:rPr>
          <w:rFonts w:ascii="Book Antiqua" w:hAnsi="Book Antiqua" w:cs="NewAsterLTStd-It"/>
          <w:iCs/>
          <w:sz w:val="24"/>
          <w:szCs w:val="24"/>
          <w:lang w:eastAsia="it-IT"/>
        </w:rPr>
        <w:t>, Convegno dell’Associazione italiana dei costituzionalisti, della Fondazione CESIFIN, Firenze, 16 giugno 2017, in</w:t>
      </w:r>
      <w:r w:rsidR="00CF0B05">
        <w:rPr>
          <w:rFonts w:ascii="Book Antiqua" w:hAnsi="Book Antiqua" w:cs="NewAsterLTStd-It"/>
          <w:iCs/>
          <w:sz w:val="24"/>
          <w:szCs w:val="24"/>
          <w:lang w:eastAsia="it-IT"/>
        </w:rPr>
        <w:t xml:space="preserve"> </w:t>
      </w:r>
      <w:r w:rsidR="00CF0B05">
        <w:rPr>
          <w:rFonts w:ascii="Book Antiqua" w:hAnsi="Book Antiqua" w:cs="NewAsterLTStd-It"/>
          <w:i/>
          <w:iCs/>
          <w:sz w:val="24"/>
          <w:szCs w:val="24"/>
          <w:lang w:eastAsia="it-IT"/>
        </w:rPr>
        <w:t>Rivista AIC</w:t>
      </w:r>
      <w:r w:rsidR="00CF0B05">
        <w:rPr>
          <w:rFonts w:ascii="Book Antiqua" w:hAnsi="Book Antiqua" w:cs="NewAsterLTStd-It"/>
          <w:iCs/>
          <w:sz w:val="24"/>
          <w:szCs w:val="24"/>
          <w:lang w:eastAsia="it-IT"/>
        </w:rPr>
        <w:t>, n. 2 del 2018, 23/05/2018, pp. 1-44, ISSN: 2039-8298</w:t>
      </w:r>
    </w:p>
    <w:p w14:paraId="1EE212B1" w14:textId="77777777" w:rsidR="00F64CC1" w:rsidRDefault="00F64CC1" w:rsidP="00C46995">
      <w:pPr>
        <w:autoSpaceDE w:val="0"/>
        <w:autoSpaceDN w:val="0"/>
        <w:adjustRightInd w:val="0"/>
        <w:spacing w:after="0"/>
        <w:jc w:val="both"/>
        <w:rPr>
          <w:rFonts w:ascii="Book Antiqua" w:hAnsi="Book Antiqua" w:cs="NewAsterLTStd-It"/>
          <w:iCs/>
          <w:sz w:val="24"/>
          <w:szCs w:val="24"/>
          <w:lang w:eastAsia="it-IT"/>
        </w:rPr>
      </w:pPr>
    </w:p>
    <w:p w14:paraId="61F3E378" w14:textId="77777777" w:rsidR="00F64CC1" w:rsidRDefault="00A31DCA" w:rsidP="00F64CC1">
      <w:pPr>
        <w:autoSpaceDE w:val="0"/>
        <w:autoSpaceDN w:val="0"/>
        <w:adjustRightInd w:val="0"/>
        <w:spacing w:after="0"/>
        <w:jc w:val="both"/>
        <w:rPr>
          <w:rFonts w:ascii="Book Antiqua" w:hAnsi="Book Antiqua" w:cs="NewAsterLTStd"/>
          <w:sz w:val="24"/>
          <w:szCs w:val="24"/>
          <w:lang w:eastAsia="it-IT"/>
        </w:rPr>
      </w:pPr>
      <w:r>
        <w:rPr>
          <w:rFonts w:ascii="Book Antiqua" w:hAnsi="Book Antiqua" w:cs="NewAsterLTStd-It"/>
          <w:iCs/>
          <w:sz w:val="24"/>
          <w:szCs w:val="24"/>
          <w:lang w:eastAsia="it-IT"/>
        </w:rPr>
        <w:t>74</w:t>
      </w:r>
      <w:r w:rsidR="00F64CC1">
        <w:rPr>
          <w:rFonts w:ascii="Book Antiqua" w:hAnsi="Book Antiqua" w:cs="NewAsterLTStd-It"/>
          <w:iCs/>
          <w:sz w:val="24"/>
          <w:szCs w:val="24"/>
          <w:lang w:eastAsia="it-IT"/>
        </w:rPr>
        <w:t xml:space="preserve">) </w:t>
      </w:r>
      <w:r w:rsidR="00F64CC1">
        <w:rPr>
          <w:rFonts w:ascii="Book Antiqua" w:hAnsi="Book Antiqua" w:cs="NewAsterLTStd"/>
          <w:b/>
          <w:sz w:val="24"/>
          <w:szCs w:val="24"/>
          <w:lang w:eastAsia="it-IT"/>
        </w:rPr>
        <w:t>2018</w:t>
      </w:r>
      <w:r w:rsidR="00F64CC1" w:rsidRPr="00191D47">
        <w:rPr>
          <w:rFonts w:ascii="Book Antiqua" w:hAnsi="Book Antiqua" w:cs="NewAsterLTStd"/>
          <w:sz w:val="24"/>
          <w:szCs w:val="24"/>
          <w:lang w:eastAsia="it-IT"/>
        </w:rPr>
        <w:t xml:space="preserve"> – Articolo in rivista</w:t>
      </w:r>
    </w:p>
    <w:p w14:paraId="646A6442" w14:textId="77777777" w:rsidR="00F64CC1" w:rsidRDefault="00F64CC1" w:rsidP="00F64CC1">
      <w:pPr>
        <w:autoSpaceDE w:val="0"/>
        <w:autoSpaceDN w:val="0"/>
        <w:adjustRightInd w:val="0"/>
        <w:spacing w:after="0"/>
        <w:jc w:val="both"/>
        <w:rPr>
          <w:rFonts w:ascii="Book Antiqua" w:hAnsi="Book Antiqua" w:cs="ArialUnicodeMS"/>
          <w:sz w:val="24"/>
          <w:szCs w:val="24"/>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i/>
          <w:sz w:val="24"/>
          <w:szCs w:val="24"/>
        </w:rPr>
        <w:t xml:space="preserve">Quale ruolo istituzionale per Regioni e Unione europea a rischio di crisi di </w:t>
      </w:r>
      <w:proofErr w:type="gramStart"/>
      <w:r>
        <w:rPr>
          <w:rFonts w:ascii="Book Antiqua" w:hAnsi="Book Antiqua"/>
          <w:i/>
          <w:sz w:val="24"/>
          <w:szCs w:val="24"/>
        </w:rPr>
        <w:t>identità?</w:t>
      </w:r>
      <w:r>
        <w:rPr>
          <w:rFonts w:ascii="Book Antiqua" w:hAnsi="Book Antiqua"/>
          <w:sz w:val="24"/>
          <w:szCs w:val="24"/>
        </w:rPr>
        <w:t>,</w:t>
      </w:r>
      <w:proofErr w:type="gramEnd"/>
      <w:r>
        <w:rPr>
          <w:rFonts w:ascii="Book Antiqua" w:hAnsi="Book Antiqua"/>
          <w:sz w:val="24"/>
          <w:szCs w:val="24"/>
        </w:rPr>
        <w:t xml:space="preserve"> in </w:t>
      </w:r>
      <w:r>
        <w:rPr>
          <w:rFonts w:ascii="Book Antiqua" w:hAnsi="Book Antiqua"/>
          <w:i/>
          <w:sz w:val="24"/>
          <w:szCs w:val="24"/>
        </w:rPr>
        <w:t>Diritti regionali. Rivista di diritto delle autonomie territoriali</w:t>
      </w:r>
      <w:r>
        <w:rPr>
          <w:rFonts w:ascii="Book Antiqua" w:hAnsi="Book Antiqua"/>
          <w:sz w:val="24"/>
          <w:szCs w:val="24"/>
        </w:rPr>
        <w:t>, fasc. I, anno 2018</w:t>
      </w:r>
      <w:r w:rsidRPr="00F44566">
        <w:rPr>
          <w:rFonts w:ascii="Book Antiqua" w:hAnsi="Book Antiqua"/>
          <w:sz w:val="24"/>
          <w:szCs w:val="24"/>
        </w:rPr>
        <w:t xml:space="preserve">, pp. </w:t>
      </w:r>
      <w:r>
        <w:rPr>
          <w:rFonts w:ascii="Book Antiqua" w:hAnsi="Book Antiqua"/>
          <w:sz w:val="24"/>
          <w:szCs w:val="24"/>
        </w:rPr>
        <w:t xml:space="preserve">9 – 30, ISSN: 2465-2709; </w:t>
      </w:r>
      <w:r w:rsidRPr="00E95824">
        <w:rPr>
          <w:rFonts w:ascii="Book Antiqua" w:hAnsi="Book Antiqua"/>
          <w:sz w:val="24"/>
          <w:szCs w:val="24"/>
        </w:rPr>
        <w:t>e in</w:t>
      </w:r>
      <w:r w:rsidR="00E95824">
        <w:rPr>
          <w:rFonts w:ascii="Book Antiqua" w:hAnsi="Book Antiqua"/>
          <w:sz w:val="24"/>
          <w:szCs w:val="24"/>
        </w:rPr>
        <w:t xml:space="preserve"> A. Morelli – A. Iannuzzi – C. Aliberti (a cura di), </w:t>
      </w:r>
      <w:r w:rsidR="00E95824">
        <w:rPr>
          <w:rFonts w:ascii="Book Antiqua" w:hAnsi="Book Antiqua"/>
          <w:i/>
          <w:sz w:val="24"/>
          <w:szCs w:val="24"/>
        </w:rPr>
        <w:t>Autonomie territoriali e Unione Europea. Fonti Istituzioni Diritti</w:t>
      </w:r>
      <w:r w:rsidR="00E95824">
        <w:rPr>
          <w:rFonts w:ascii="Book Antiqua" w:hAnsi="Book Antiqua"/>
          <w:sz w:val="24"/>
          <w:szCs w:val="24"/>
        </w:rPr>
        <w:t>, Editoriale Scientifica, Napoli, 2018, pp. 165-187</w:t>
      </w:r>
    </w:p>
    <w:p w14:paraId="609526DE" w14:textId="77777777" w:rsidR="00F44566" w:rsidRDefault="00F44566" w:rsidP="001A0645">
      <w:pPr>
        <w:autoSpaceDE w:val="0"/>
        <w:autoSpaceDN w:val="0"/>
        <w:adjustRightInd w:val="0"/>
        <w:spacing w:after="0"/>
        <w:jc w:val="both"/>
        <w:rPr>
          <w:rFonts w:ascii="Book Antiqua" w:hAnsi="Book Antiqua" w:cs="ArialUnicodeMS"/>
          <w:sz w:val="24"/>
          <w:szCs w:val="24"/>
        </w:rPr>
      </w:pPr>
    </w:p>
    <w:p w14:paraId="55010C42" w14:textId="77777777" w:rsidR="00F64CC1" w:rsidRDefault="00A31DCA" w:rsidP="00F64CC1">
      <w:pPr>
        <w:autoSpaceDE w:val="0"/>
        <w:autoSpaceDN w:val="0"/>
        <w:adjustRightInd w:val="0"/>
        <w:spacing w:after="0"/>
        <w:jc w:val="both"/>
        <w:rPr>
          <w:rFonts w:ascii="Book Antiqua" w:hAnsi="Book Antiqua" w:cs="SimonciniGaramondStd"/>
          <w:sz w:val="24"/>
          <w:szCs w:val="24"/>
          <w:lang w:eastAsia="it-IT"/>
        </w:rPr>
      </w:pPr>
      <w:r>
        <w:rPr>
          <w:rFonts w:ascii="Book Antiqua" w:hAnsi="Book Antiqua" w:cs="ArialUnicodeMS"/>
          <w:sz w:val="24"/>
          <w:szCs w:val="24"/>
        </w:rPr>
        <w:t>75</w:t>
      </w:r>
      <w:r w:rsidR="00F44566">
        <w:rPr>
          <w:rFonts w:ascii="Book Antiqua" w:hAnsi="Book Antiqua" w:cs="ArialUnicodeMS"/>
          <w:sz w:val="24"/>
          <w:szCs w:val="24"/>
        </w:rPr>
        <w:t>)</w:t>
      </w:r>
      <w:r w:rsidR="00F64CC1">
        <w:rPr>
          <w:rFonts w:ascii="Book Antiqua" w:hAnsi="Book Antiqua" w:cs="ArialUnicodeMS"/>
          <w:sz w:val="24"/>
          <w:szCs w:val="24"/>
        </w:rPr>
        <w:t xml:space="preserve"> </w:t>
      </w:r>
      <w:r w:rsidR="00F64CC1">
        <w:rPr>
          <w:rFonts w:ascii="Book Antiqua" w:hAnsi="Book Antiqua" w:cs="SimonciniGaramondStd"/>
          <w:b/>
          <w:sz w:val="24"/>
          <w:szCs w:val="24"/>
          <w:lang w:eastAsia="it-IT"/>
        </w:rPr>
        <w:t>2018</w:t>
      </w:r>
      <w:r w:rsidR="00F64CC1">
        <w:rPr>
          <w:rFonts w:ascii="Book Antiqua" w:hAnsi="Book Antiqua" w:cs="SimonciniGaramondStd"/>
          <w:sz w:val="24"/>
          <w:szCs w:val="24"/>
          <w:lang w:eastAsia="it-IT"/>
        </w:rPr>
        <w:t xml:space="preserve"> – Contributo in volume</w:t>
      </w:r>
    </w:p>
    <w:p w14:paraId="24401240" w14:textId="77777777" w:rsidR="008C5BF9" w:rsidRDefault="00F64CC1" w:rsidP="00252AEA">
      <w:pPr>
        <w:autoSpaceDE w:val="0"/>
        <w:autoSpaceDN w:val="0"/>
        <w:adjustRightInd w:val="0"/>
        <w:spacing w:after="0"/>
        <w:jc w:val="both"/>
        <w:rPr>
          <w:rFonts w:ascii="Book Antiqua" w:hAnsi="Book Antiqua" w:cs="ArialUnicodeMS"/>
          <w:sz w:val="24"/>
          <w:szCs w:val="24"/>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iCs/>
          <w:sz w:val="24"/>
          <w:szCs w:val="24"/>
          <w:lang w:eastAsia="it-IT"/>
        </w:rPr>
        <w:t>Fondamento costituzionale all’implementazione delle dinamiche della concorrenza, come elemento di contemperamento tra rispetto dell’equilibrio di bilancio e garanzia di adeguati livelli di solidarietà sociale</w:t>
      </w:r>
      <w:r w:rsidR="00252AEA">
        <w:rPr>
          <w:rFonts w:ascii="Book Antiqua" w:hAnsi="Book Antiqua" w:cs="NewAsterLTStd-It"/>
          <w:iCs/>
          <w:sz w:val="24"/>
          <w:szCs w:val="24"/>
          <w:lang w:eastAsia="it-IT"/>
        </w:rPr>
        <w:t xml:space="preserve">, in L. </w:t>
      </w:r>
      <w:proofErr w:type="spellStart"/>
      <w:r w:rsidR="00252AEA">
        <w:rPr>
          <w:rFonts w:ascii="Book Antiqua" w:hAnsi="Book Antiqua" w:cs="NewAsterLTStd-It"/>
          <w:iCs/>
          <w:sz w:val="24"/>
          <w:szCs w:val="24"/>
          <w:lang w:eastAsia="it-IT"/>
        </w:rPr>
        <w:t>Mezzetti</w:t>
      </w:r>
      <w:proofErr w:type="spellEnd"/>
      <w:r w:rsidR="00252AEA">
        <w:rPr>
          <w:rFonts w:ascii="Book Antiqua" w:hAnsi="Book Antiqua" w:cs="NewAsterLTStd-It"/>
          <w:iCs/>
          <w:sz w:val="24"/>
          <w:szCs w:val="24"/>
          <w:lang w:eastAsia="it-IT"/>
        </w:rPr>
        <w:t xml:space="preserve"> e </w:t>
      </w:r>
      <w:proofErr w:type="spellStart"/>
      <w:r w:rsidR="00252AEA">
        <w:rPr>
          <w:rFonts w:ascii="Book Antiqua" w:hAnsi="Book Antiqua" w:cs="NewAsterLTStd-It"/>
          <w:iCs/>
          <w:sz w:val="24"/>
          <w:szCs w:val="24"/>
          <w:lang w:eastAsia="it-IT"/>
        </w:rPr>
        <w:t>E</w:t>
      </w:r>
      <w:proofErr w:type="spellEnd"/>
      <w:r w:rsidR="00252AEA">
        <w:rPr>
          <w:rFonts w:ascii="Book Antiqua" w:hAnsi="Book Antiqua" w:cs="NewAsterLTStd-It"/>
          <w:iCs/>
          <w:sz w:val="24"/>
          <w:szCs w:val="24"/>
          <w:lang w:eastAsia="it-IT"/>
        </w:rPr>
        <w:t xml:space="preserve">. Ferioli (a cura di), </w:t>
      </w:r>
      <w:r w:rsidR="00252AEA">
        <w:rPr>
          <w:rFonts w:ascii="Book Antiqua" w:hAnsi="Book Antiqua" w:cs="NewAsterLTStd-It"/>
          <w:i/>
          <w:iCs/>
          <w:sz w:val="24"/>
          <w:szCs w:val="24"/>
          <w:lang w:eastAsia="it-IT"/>
        </w:rPr>
        <w:t>Giustizia e Costituzione agli albori del XXI secolo</w:t>
      </w:r>
      <w:r w:rsidR="00252AEA">
        <w:rPr>
          <w:rFonts w:ascii="Book Antiqua" w:hAnsi="Book Antiqua" w:cs="NewAsterLTStd-It"/>
          <w:iCs/>
          <w:sz w:val="24"/>
          <w:szCs w:val="24"/>
          <w:lang w:eastAsia="it-IT"/>
        </w:rPr>
        <w:t xml:space="preserve">, pp. 317-336, Bologna, Bonomo editore, 2018, ISBN: 9788869720628; e nella versione E-Book, pp. 667-690, Bologna, Bonomo editore, 2017, </w:t>
      </w:r>
      <w:r w:rsidR="00252AEA" w:rsidRPr="00252AEA">
        <w:rPr>
          <w:rFonts w:ascii="Book Antiqua" w:hAnsi="Book Antiqua" w:cs="NewAsterLTStd-It"/>
          <w:iCs/>
          <w:sz w:val="24"/>
          <w:szCs w:val="24"/>
          <w:lang w:eastAsia="it-IT"/>
        </w:rPr>
        <w:t xml:space="preserve">ISBN: </w:t>
      </w:r>
      <w:r w:rsidR="00252AEA" w:rsidRPr="00252AEA">
        <w:rPr>
          <w:rFonts w:ascii="Book Antiqua" w:hAnsi="Book Antiqua"/>
          <w:sz w:val="24"/>
          <w:szCs w:val="24"/>
        </w:rPr>
        <w:t>9788869720611</w:t>
      </w:r>
    </w:p>
    <w:p w14:paraId="4908E5A9" w14:textId="77777777" w:rsidR="008C5BF9" w:rsidRDefault="008C5BF9" w:rsidP="001A0645">
      <w:pPr>
        <w:autoSpaceDE w:val="0"/>
        <w:autoSpaceDN w:val="0"/>
        <w:adjustRightInd w:val="0"/>
        <w:spacing w:after="0"/>
        <w:jc w:val="both"/>
        <w:rPr>
          <w:rFonts w:ascii="Book Antiqua" w:hAnsi="Book Antiqua" w:cs="ArialUnicodeMS"/>
          <w:sz w:val="24"/>
          <w:szCs w:val="24"/>
        </w:rPr>
      </w:pPr>
    </w:p>
    <w:p w14:paraId="755F5803" w14:textId="77777777" w:rsidR="00D15301" w:rsidRPr="00242F9F" w:rsidRDefault="00D15301" w:rsidP="00D15301">
      <w:pPr>
        <w:autoSpaceDE w:val="0"/>
        <w:autoSpaceDN w:val="0"/>
        <w:adjustRightInd w:val="0"/>
        <w:spacing w:after="0"/>
        <w:jc w:val="both"/>
        <w:rPr>
          <w:rFonts w:ascii="Book Antiqua" w:hAnsi="Book Antiqua" w:cs="NewAsterLTStd"/>
          <w:sz w:val="24"/>
          <w:szCs w:val="24"/>
          <w:lang w:eastAsia="it-IT"/>
        </w:rPr>
      </w:pPr>
      <w:r>
        <w:rPr>
          <w:rFonts w:ascii="Book Antiqua" w:hAnsi="Book Antiqua" w:cs="ArialUnicodeMS"/>
          <w:sz w:val="24"/>
          <w:szCs w:val="24"/>
        </w:rPr>
        <w:t>76</w:t>
      </w:r>
      <w:r w:rsidR="008C5BF9">
        <w:rPr>
          <w:rFonts w:ascii="Book Antiqua" w:hAnsi="Book Antiqua" w:cs="ArialUnicodeMS"/>
          <w:sz w:val="24"/>
          <w:szCs w:val="24"/>
        </w:rPr>
        <w:t>)</w:t>
      </w:r>
      <w:r>
        <w:rPr>
          <w:rFonts w:ascii="Book Antiqua" w:hAnsi="Book Antiqua" w:cs="ArialUnicodeMS"/>
          <w:sz w:val="24"/>
          <w:szCs w:val="24"/>
        </w:rPr>
        <w:t xml:space="preserve"> </w:t>
      </w:r>
      <w:r>
        <w:rPr>
          <w:rFonts w:ascii="Book Antiqua" w:hAnsi="Book Antiqua" w:cs="NewAsterLTStd"/>
          <w:b/>
          <w:sz w:val="24"/>
          <w:szCs w:val="24"/>
          <w:lang w:eastAsia="it-IT"/>
        </w:rPr>
        <w:t>2018</w:t>
      </w:r>
      <w:r w:rsidRPr="00191D47">
        <w:rPr>
          <w:rFonts w:ascii="Book Antiqua" w:hAnsi="Book Antiqua" w:cs="NewAsterLTStd"/>
          <w:sz w:val="24"/>
          <w:szCs w:val="24"/>
          <w:lang w:eastAsia="it-IT"/>
        </w:rPr>
        <w:t xml:space="preserve"> – </w:t>
      </w:r>
      <w:r w:rsidRPr="00242F9F">
        <w:rPr>
          <w:rFonts w:ascii="Book Antiqua" w:hAnsi="Book Antiqua" w:cs="NewAsterLTStd"/>
          <w:sz w:val="24"/>
          <w:szCs w:val="24"/>
          <w:lang w:eastAsia="it-IT"/>
        </w:rPr>
        <w:t>Articolo in rivista</w:t>
      </w:r>
      <w:r w:rsidRPr="00242F9F">
        <w:rPr>
          <w:rFonts w:ascii="Book Antiqua" w:hAnsi="Book Antiqua" w:cs="ArialUnicodeMS"/>
          <w:sz w:val="24"/>
          <w:szCs w:val="24"/>
          <w:lang w:eastAsia="it-IT"/>
        </w:rPr>
        <w:t xml:space="preserve"> di fascia A</w:t>
      </w:r>
    </w:p>
    <w:p w14:paraId="65C06033" w14:textId="77777777" w:rsidR="00326FC3" w:rsidRDefault="00D15301" w:rsidP="00D15301">
      <w:pPr>
        <w:autoSpaceDE w:val="0"/>
        <w:autoSpaceDN w:val="0"/>
        <w:adjustRightInd w:val="0"/>
        <w:spacing w:after="0"/>
        <w:jc w:val="both"/>
        <w:rPr>
          <w:rFonts w:ascii="Book Antiqua" w:hAnsi="Book Antiqua" w:cs="NewAsterLTStd-It"/>
          <w:iCs/>
          <w:sz w:val="24"/>
          <w:szCs w:val="24"/>
          <w:lang w:eastAsia="it-IT"/>
        </w:rPr>
      </w:pPr>
      <w:r w:rsidRPr="006A5C4C">
        <w:rPr>
          <w:rFonts w:ascii="Book Antiqua" w:hAnsi="Book Antiqua" w:cs="NewAsterLTStd-It"/>
          <w:iCs/>
          <w:smallCaps/>
          <w:sz w:val="24"/>
          <w:szCs w:val="24"/>
          <w:lang w:eastAsia="it-IT"/>
        </w:rPr>
        <w:t>M. Belletti</w:t>
      </w:r>
      <w:r w:rsidRPr="006A5C4C">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iCs/>
          <w:sz w:val="24"/>
          <w:szCs w:val="24"/>
          <w:lang w:eastAsia="it-IT"/>
        </w:rPr>
        <w:t>Costituzione fiscale multilivello</w:t>
      </w:r>
      <w:r>
        <w:rPr>
          <w:rFonts w:ascii="Book Antiqua" w:hAnsi="Book Antiqua" w:cs="NewAsterLTStd-It"/>
          <w:iCs/>
          <w:sz w:val="24"/>
          <w:szCs w:val="24"/>
          <w:lang w:eastAsia="it-IT"/>
        </w:rPr>
        <w:t xml:space="preserve">, in </w:t>
      </w:r>
      <w:r>
        <w:rPr>
          <w:rFonts w:ascii="Book Antiqua" w:hAnsi="Book Antiqua" w:cs="NewAsterLTStd-It"/>
          <w:i/>
          <w:iCs/>
          <w:sz w:val="24"/>
          <w:szCs w:val="24"/>
          <w:lang w:eastAsia="it-IT"/>
        </w:rPr>
        <w:t>federalismi.it</w:t>
      </w:r>
      <w:r>
        <w:rPr>
          <w:rFonts w:ascii="Book Antiqua" w:hAnsi="Book Antiqua" w:cs="NewAsterLTStd-It"/>
          <w:iCs/>
          <w:sz w:val="24"/>
          <w:szCs w:val="24"/>
          <w:lang w:eastAsia="it-IT"/>
        </w:rPr>
        <w:t>, numero speciale 7 del 2018 (14 dicembre 2018), pp. 7-28, ISSN: 1826-3534</w:t>
      </w:r>
    </w:p>
    <w:p w14:paraId="20378123" w14:textId="77777777" w:rsidR="00ED58E6" w:rsidRDefault="00ED58E6" w:rsidP="00D15301">
      <w:pPr>
        <w:autoSpaceDE w:val="0"/>
        <w:autoSpaceDN w:val="0"/>
        <w:adjustRightInd w:val="0"/>
        <w:spacing w:after="0"/>
        <w:jc w:val="both"/>
        <w:rPr>
          <w:rFonts w:ascii="Book Antiqua" w:hAnsi="Book Antiqua" w:cs="NewAsterLTStd-It"/>
          <w:iCs/>
          <w:sz w:val="24"/>
          <w:szCs w:val="24"/>
          <w:lang w:eastAsia="it-IT"/>
        </w:rPr>
      </w:pPr>
    </w:p>
    <w:p w14:paraId="0C61D1D1" w14:textId="77777777" w:rsidR="007077AB" w:rsidRPr="00ED58E6" w:rsidRDefault="00ED58E6" w:rsidP="007077AB">
      <w:pPr>
        <w:autoSpaceDE w:val="0"/>
        <w:autoSpaceDN w:val="0"/>
        <w:adjustRightInd w:val="0"/>
        <w:spacing w:after="0"/>
        <w:jc w:val="both"/>
        <w:rPr>
          <w:rFonts w:ascii="Book Antiqua" w:hAnsi="Book Antiqua" w:cs="ArialUnicodeMS"/>
          <w:sz w:val="24"/>
          <w:szCs w:val="24"/>
        </w:rPr>
      </w:pPr>
      <w:r>
        <w:rPr>
          <w:rFonts w:ascii="Book Antiqua" w:hAnsi="Book Antiqua" w:cs="ArialUnicodeMS"/>
          <w:sz w:val="24"/>
          <w:szCs w:val="24"/>
        </w:rPr>
        <w:t xml:space="preserve">77) </w:t>
      </w:r>
      <w:r>
        <w:rPr>
          <w:rFonts w:ascii="Book Antiqua" w:hAnsi="Book Antiqua" w:cs="NewAsterLTStd"/>
          <w:b/>
          <w:sz w:val="24"/>
          <w:szCs w:val="24"/>
          <w:lang w:eastAsia="it-IT"/>
        </w:rPr>
        <w:t>2018/2019</w:t>
      </w:r>
      <w:r w:rsidRPr="00191D47">
        <w:rPr>
          <w:rFonts w:ascii="Book Antiqua" w:hAnsi="Book Antiqua" w:cs="NewAsterLTStd"/>
          <w:sz w:val="24"/>
          <w:szCs w:val="24"/>
          <w:lang w:eastAsia="it-IT"/>
        </w:rPr>
        <w:t xml:space="preserve"> – </w:t>
      </w:r>
      <w:r w:rsidRPr="00242F9F">
        <w:rPr>
          <w:rFonts w:ascii="Book Antiqua" w:hAnsi="Book Antiqua" w:cs="NewAsterLTStd"/>
          <w:sz w:val="24"/>
          <w:szCs w:val="24"/>
          <w:lang w:eastAsia="it-IT"/>
        </w:rPr>
        <w:t>Articolo in rivista</w:t>
      </w:r>
      <w:r w:rsidRPr="00242F9F">
        <w:rPr>
          <w:rFonts w:ascii="Book Antiqua" w:hAnsi="Book Antiqua" w:cs="ArialUnicodeMS"/>
          <w:sz w:val="24"/>
          <w:szCs w:val="24"/>
          <w:lang w:eastAsia="it-IT"/>
        </w:rPr>
        <w:t xml:space="preserve"> di fascia A</w:t>
      </w:r>
    </w:p>
    <w:p w14:paraId="1FBAF7F3" w14:textId="5BCE6087" w:rsidR="00BB5ECD" w:rsidRDefault="007077AB" w:rsidP="007077AB">
      <w:pPr>
        <w:autoSpaceDE w:val="0"/>
        <w:autoSpaceDN w:val="0"/>
        <w:adjustRightInd w:val="0"/>
        <w:spacing w:after="0"/>
        <w:jc w:val="both"/>
        <w:rPr>
          <w:rFonts w:ascii="Book Antiqua" w:hAnsi="Book Antiqua" w:cs="NewAsterLTStd-It"/>
          <w:iCs/>
          <w:sz w:val="24"/>
          <w:szCs w:val="24"/>
          <w:lang w:eastAsia="it-IT"/>
        </w:rPr>
      </w:pPr>
      <w:r w:rsidRPr="00191D47">
        <w:rPr>
          <w:rFonts w:ascii="Book Antiqua" w:hAnsi="Book Antiqua" w:cs="NewAsterLTStd-It"/>
          <w:iCs/>
          <w:smallCaps/>
          <w:sz w:val="24"/>
          <w:szCs w:val="24"/>
          <w:lang w:eastAsia="it-IT"/>
        </w:rPr>
        <w:lastRenderedPageBreak/>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iCs/>
          <w:sz w:val="24"/>
          <w:szCs w:val="24"/>
          <w:lang w:eastAsia="it-IT"/>
        </w:rPr>
        <w:t>La Corte costituzionale torna, in tre occasion</w:t>
      </w:r>
      <w:r w:rsidR="00A01759">
        <w:rPr>
          <w:rFonts w:ascii="Book Antiqua" w:hAnsi="Book Antiqua" w:cs="NewAsterLTStd-It"/>
          <w:i/>
          <w:iCs/>
          <w:sz w:val="24"/>
          <w:szCs w:val="24"/>
          <w:lang w:eastAsia="it-IT"/>
        </w:rPr>
        <w:t>i</w:t>
      </w:r>
      <w:r>
        <w:rPr>
          <w:rFonts w:ascii="Book Antiqua" w:hAnsi="Book Antiqua" w:cs="NewAsterLTStd-It"/>
          <w:i/>
          <w:iCs/>
          <w:sz w:val="24"/>
          <w:szCs w:val="24"/>
          <w:lang w:eastAsia="it-IT"/>
        </w:rPr>
        <w:t xml:space="preserve"> ravvicinate, sul requisito del radicamento territoriale per accedere ai servizi sociali. Un tentativo di delineare un quadro organico della giurisprudenza in argomento</w:t>
      </w:r>
      <w:r w:rsidR="00ED58E6">
        <w:rPr>
          <w:rFonts w:ascii="Book Antiqua" w:hAnsi="Book Antiqua" w:cs="NewAsterLTStd-It"/>
          <w:iCs/>
          <w:sz w:val="24"/>
          <w:szCs w:val="24"/>
          <w:lang w:eastAsia="it-IT"/>
        </w:rPr>
        <w:t xml:space="preserve">, in </w:t>
      </w:r>
      <w:r w:rsidR="00ED58E6">
        <w:rPr>
          <w:rFonts w:ascii="Book Antiqua" w:hAnsi="Book Antiqua" w:cs="NewAsterLTStd-It"/>
          <w:i/>
          <w:iCs/>
          <w:sz w:val="24"/>
          <w:szCs w:val="24"/>
          <w:lang w:eastAsia="it-IT"/>
        </w:rPr>
        <w:t>Le Regioni</w:t>
      </w:r>
      <w:r w:rsidR="00ED58E6">
        <w:rPr>
          <w:rFonts w:ascii="Book Antiqua" w:hAnsi="Book Antiqua" w:cs="NewAsterLTStd-It"/>
          <w:iCs/>
          <w:sz w:val="24"/>
          <w:szCs w:val="24"/>
          <w:lang w:eastAsia="it-IT"/>
        </w:rPr>
        <w:t xml:space="preserve">, n. 5-6 del 2018, ISSN: 0391-7576, </w:t>
      </w:r>
      <w:proofErr w:type="spellStart"/>
      <w:r w:rsidR="00ED58E6">
        <w:rPr>
          <w:rFonts w:ascii="Book Antiqua" w:hAnsi="Book Antiqua" w:cs="NewAsterLTStd-It"/>
          <w:iCs/>
          <w:sz w:val="24"/>
          <w:szCs w:val="24"/>
          <w:lang w:eastAsia="it-IT"/>
        </w:rPr>
        <w:t>doi</w:t>
      </w:r>
      <w:proofErr w:type="spellEnd"/>
      <w:r w:rsidR="00ED58E6">
        <w:rPr>
          <w:rFonts w:ascii="Book Antiqua" w:hAnsi="Book Antiqua" w:cs="NewAsterLTStd-It"/>
          <w:iCs/>
          <w:sz w:val="24"/>
          <w:szCs w:val="24"/>
          <w:lang w:eastAsia="it-IT"/>
        </w:rPr>
        <w:t xml:space="preserve">: 10.1443/93266; anche </w:t>
      </w:r>
      <w:r>
        <w:rPr>
          <w:rFonts w:ascii="Book Antiqua" w:hAnsi="Book Antiqua" w:cs="NewAsterLTStd-It"/>
          <w:iCs/>
          <w:sz w:val="24"/>
          <w:szCs w:val="24"/>
          <w:lang w:eastAsia="it-IT"/>
        </w:rPr>
        <w:t xml:space="preserve">in </w:t>
      </w:r>
      <w:r>
        <w:rPr>
          <w:rFonts w:ascii="Book Antiqua" w:hAnsi="Book Antiqua" w:cs="NewAsterLTStd-It"/>
          <w:i/>
          <w:iCs/>
          <w:sz w:val="24"/>
          <w:szCs w:val="24"/>
          <w:lang w:eastAsia="it-IT"/>
        </w:rPr>
        <w:t>Forum dei Quaderni Costituzionali</w:t>
      </w:r>
      <w:r>
        <w:rPr>
          <w:rFonts w:ascii="Book Antiqua" w:hAnsi="Book Antiqua" w:cs="NewAsterLTStd-It"/>
          <w:iCs/>
          <w:sz w:val="24"/>
          <w:szCs w:val="24"/>
          <w:lang w:eastAsia="it-IT"/>
        </w:rPr>
        <w:t>, Rassegna 1/2019, ISSN: 2281-2113</w:t>
      </w:r>
      <w:r w:rsidR="00ED58E6">
        <w:rPr>
          <w:rFonts w:ascii="Book Antiqua" w:hAnsi="Book Antiqua" w:cs="NewAsterLTStd-It"/>
          <w:iCs/>
          <w:sz w:val="24"/>
          <w:szCs w:val="24"/>
          <w:lang w:eastAsia="it-IT"/>
        </w:rPr>
        <w:t>;</w:t>
      </w:r>
    </w:p>
    <w:p w14:paraId="62C6E185" w14:textId="77777777" w:rsidR="00CC5315" w:rsidRDefault="00CC5315" w:rsidP="007077AB">
      <w:pPr>
        <w:autoSpaceDE w:val="0"/>
        <w:autoSpaceDN w:val="0"/>
        <w:adjustRightInd w:val="0"/>
        <w:spacing w:after="0"/>
        <w:jc w:val="both"/>
        <w:rPr>
          <w:rFonts w:ascii="Book Antiqua" w:hAnsi="Book Antiqua" w:cs="NewAsterLTStd-It"/>
          <w:iCs/>
          <w:sz w:val="24"/>
          <w:szCs w:val="24"/>
          <w:lang w:eastAsia="it-IT"/>
        </w:rPr>
      </w:pPr>
    </w:p>
    <w:p w14:paraId="02C686A8" w14:textId="77777777" w:rsidR="000C6FE1" w:rsidRDefault="000C6FE1" w:rsidP="000C6FE1">
      <w:pPr>
        <w:autoSpaceDE w:val="0"/>
        <w:autoSpaceDN w:val="0"/>
        <w:adjustRightInd w:val="0"/>
        <w:spacing w:after="0"/>
        <w:jc w:val="both"/>
        <w:rPr>
          <w:rFonts w:ascii="Book Antiqua" w:hAnsi="Book Antiqua" w:cs="NewAsterLTStd"/>
          <w:sz w:val="24"/>
          <w:szCs w:val="24"/>
          <w:lang w:eastAsia="it-IT"/>
        </w:rPr>
      </w:pPr>
      <w:r>
        <w:rPr>
          <w:rFonts w:ascii="Book Antiqua" w:hAnsi="Book Antiqua" w:cs="NewAsterLTStd-It"/>
          <w:iCs/>
          <w:sz w:val="24"/>
          <w:szCs w:val="24"/>
          <w:lang w:eastAsia="it-IT"/>
        </w:rPr>
        <w:t>78</w:t>
      </w:r>
      <w:r w:rsidR="00CC5315">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
          <w:b/>
          <w:sz w:val="24"/>
          <w:szCs w:val="24"/>
          <w:lang w:eastAsia="it-IT"/>
        </w:rPr>
        <w:t>2019</w:t>
      </w:r>
      <w:r w:rsidRPr="00191D47">
        <w:rPr>
          <w:rFonts w:ascii="Book Antiqua" w:hAnsi="Book Antiqua" w:cs="NewAsterLTStd"/>
          <w:sz w:val="24"/>
          <w:szCs w:val="24"/>
          <w:lang w:eastAsia="it-IT"/>
        </w:rPr>
        <w:t xml:space="preserve"> – Articolo in rivista</w:t>
      </w:r>
    </w:p>
    <w:p w14:paraId="15289E9F" w14:textId="77777777" w:rsidR="00CC5315" w:rsidRDefault="000C6FE1" w:rsidP="000C6FE1">
      <w:pPr>
        <w:autoSpaceDE w:val="0"/>
        <w:autoSpaceDN w:val="0"/>
        <w:adjustRightInd w:val="0"/>
        <w:spacing w:after="0"/>
        <w:jc w:val="both"/>
        <w:rPr>
          <w:rFonts w:ascii="Book Antiqua" w:hAnsi="Book Antiqua" w:cs="NewAsterLTStd-It"/>
          <w:iCs/>
          <w:sz w:val="24"/>
          <w:szCs w:val="24"/>
          <w:lang w:eastAsia="it-IT"/>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iCs/>
          <w:sz w:val="24"/>
          <w:szCs w:val="24"/>
          <w:lang w:eastAsia="it-IT"/>
        </w:rPr>
        <w:t>Considerazioni in ordine ai profili di conformità a Costituzione del disegno di legge costituzionale n. 388, recante “Disposizioni per l’individuazione delle priorità di esercizio dell’azione penale”</w:t>
      </w:r>
      <w:r>
        <w:rPr>
          <w:rFonts w:ascii="Book Antiqua" w:hAnsi="Book Antiqua" w:cs="NewAsterLTStd-It"/>
          <w:iCs/>
          <w:sz w:val="24"/>
          <w:szCs w:val="24"/>
          <w:lang w:eastAsia="it-IT"/>
        </w:rPr>
        <w:t xml:space="preserve">, in </w:t>
      </w:r>
      <w:r>
        <w:rPr>
          <w:rFonts w:ascii="Book Antiqua" w:hAnsi="Book Antiqua" w:cs="NewAsterLTStd-It"/>
          <w:i/>
          <w:iCs/>
          <w:sz w:val="24"/>
          <w:szCs w:val="24"/>
          <w:lang w:eastAsia="it-IT"/>
        </w:rPr>
        <w:t>Forum dei Quaderni Costituzionali</w:t>
      </w:r>
      <w:r>
        <w:rPr>
          <w:rFonts w:ascii="Book Antiqua" w:hAnsi="Book Antiqua" w:cs="NewAsterLTStd-It"/>
          <w:iCs/>
          <w:sz w:val="24"/>
          <w:szCs w:val="24"/>
          <w:lang w:eastAsia="it-IT"/>
        </w:rPr>
        <w:t>, R</w:t>
      </w:r>
      <w:r w:rsidR="00EC1215">
        <w:rPr>
          <w:rFonts w:ascii="Book Antiqua" w:hAnsi="Book Antiqua" w:cs="NewAsterLTStd-It"/>
          <w:iCs/>
          <w:sz w:val="24"/>
          <w:szCs w:val="24"/>
          <w:lang w:eastAsia="it-IT"/>
        </w:rPr>
        <w:t>assegna 5/2019, ISSN: 2281-2113</w:t>
      </w:r>
      <w:r>
        <w:rPr>
          <w:rFonts w:ascii="Book Antiqua" w:hAnsi="Book Antiqua" w:cs="NewAsterLTStd-It"/>
          <w:iCs/>
          <w:sz w:val="24"/>
          <w:szCs w:val="24"/>
          <w:lang w:eastAsia="it-IT"/>
        </w:rPr>
        <w:t xml:space="preserve"> </w:t>
      </w:r>
      <w:r w:rsidR="00CC5315">
        <w:rPr>
          <w:rFonts w:ascii="Book Antiqua" w:hAnsi="Book Antiqua" w:cs="NewAsterLTStd-It"/>
          <w:iCs/>
          <w:sz w:val="24"/>
          <w:szCs w:val="24"/>
          <w:lang w:eastAsia="it-IT"/>
        </w:rPr>
        <w:t xml:space="preserve"> </w:t>
      </w:r>
    </w:p>
    <w:p w14:paraId="5259E718" w14:textId="77777777" w:rsidR="00CC5315" w:rsidRDefault="00CC5315" w:rsidP="007077AB">
      <w:pPr>
        <w:autoSpaceDE w:val="0"/>
        <w:autoSpaceDN w:val="0"/>
        <w:adjustRightInd w:val="0"/>
        <w:spacing w:after="0"/>
        <w:jc w:val="both"/>
        <w:rPr>
          <w:rFonts w:ascii="Book Antiqua" w:hAnsi="Book Antiqua" w:cs="NewAsterLTStd-It"/>
          <w:iCs/>
          <w:sz w:val="24"/>
          <w:szCs w:val="24"/>
          <w:lang w:eastAsia="it-IT"/>
        </w:rPr>
      </w:pPr>
    </w:p>
    <w:p w14:paraId="5E037070" w14:textId="77777777" w:rsidR="00EC1215" w:rsidRPr="00242F9F" w:rsidRDefault="000C6FE1" w:rsidP="00EC1215">
      <w:pPr>
        <w:autoSpaceDE w:val="0"/>
        <w:autoSpaceDN w:val="0"/>
        <w:adjustRightInd w:val="0"/>
        <w:spacing w:after="0"/>
        <w:jc w:val="both"/>
        <w:rPr>
          <w:rFonts w:ascii="Book Antiqua" w:hAnsi="Book Antiqua" w:cs="NewAsterLTStd"/>
          <w:sz w:val="24"/>
          <w:szCs w:val="24"/>
          <w:lang w:eastAsia="it-IT"/>
        </w:rPr>
      </w:pPr>
      <w:r>
        <w:rPr>
          <w:rFonts w:ascii="Book Antiqua" w:hAnsi="Book Antiqua" w:cs="NewAsterLTStd-It"/>
          <w:iCs/>
          <w:sz w:val="24"/>
          <w:szCs w:val="24"/>
          <w:lang w:eastAsia="it-IT"/>
        </w:rPr>
        <w:t>79</w:t>
      </w:r>
      <w:r w:rsidR="00CC5315">
        <w:rPr>
          <w:rFonts w:ascii="Book Antiqua" w:hAnsi="Book Antiqua" w:cs="NewAsterLTStd-It"/>
          <w:iCs/>
          <w:sz w:val="24"/>
          <w:szCs w:val="24"/>
          <w:lang w:eastAsia="it-IT"/>
        </w:rPr>
        <w:t>)</w:t>
      </w:r>
      <w:r w:rsidR="00EC1215">
        <w:rPr>
          <w:rFonts w:ascii="Book Antiqua" w:hAnsi="Book Antiqua" w:cs="NewAsterLTStd-It"/>
          <w:iCs/>
          <w:sz w:val="24"/>
          <w:szCs w:val="24"/>
          <w:lang w:eastAsia="it-IT"/>
        </w:rPr>
        <w:t xml:space="preserve"> </w:t>
      </w:r>
      <w:r w:rsidR="00EC1215">
        <w:rPr>
          <w:rFonts w:ascii="Book Antiqua" w:hAnsi="Book Antiqua" w:cs="NewAsterLTStd"/>
          <w:b/>
          <w:sz w:val="24"/>
          <w:szCs w:val="24"/>
          <w:lang w:eastAsia="it-IT"/>
        </w:rPr>
        <w:t>2019</w:t>
      </w:r>
      <w:r w:rsidR="00EC1215" w:rsidRPr="00191D47">
        <w:rPr>
          <w:rFonts w:ascii="Book Antiqua" w:hAnsi="Book Antiqua" w:cs="NewAsterLTStd"/>
          <w:sz w:val="24"/>
          <w:szCs w:val="24"/>
          <w:lang w:eastAsia="it-IT"/>
        </w:rPr>
        <w:t xml:space="preserve"> – </w:t>
      </w:r>
      <w:r w:rsidR="00EC1215" w:rsidRPr="00242F9F">
        <w:rPr>
          <w:rFonts w:ascii="Book Antiqua" w:hAnsi="Book Antiqua" w:cs="NewAsterLTStd"/>
          <w:sz w:val="24"/>
          <w:szCs w:val="24"/>
          <w:lang w:eastAsia="it-IT"/>
        </w:rPr>
        <w:t>Articolo in rivista</w:t>
      </w:r>
      <w:r w:rsidR="00EC1215" w:rsidRPr="00242F9F">
        <w:rPr>
          <w:rFonts w:ascii="Book Antiqua" w:hAnsi="Book Antiqua" w:cs="ArialUnicodeMS"/>
          <w:sz w:val="24"/>
          <w:szCs w:val="24"/>
          <w:lang w:eastAsia="it-IT"/>
        </w:rPr>
        <w:t xml:space="preserve"> di fascia A</w:t>
      </w:r>
    </w:p>
    <w:p w14:paraId="44FD6808" w14:textId="77777777" w:rsidR="00CC5315" w:rsidRPr="00CC5315" w:rsidRDefault="00EC1215" w:rsidP="00EC1215">
      <w:pPr>
        <w:autoSpaceDE w:val="0"/>
        <w:autoSpaceDN w:val="0"/>
        <w:adjustRightInd w:val="0"/>
        <w:spacing w:after="0"/>
        <w:jc w:val="both"/>
        <w:rPr>
          <w:rFonts w:ascii="Book Antiqua" w:hAnsi="Book Antiqua" w:cs="ArialUnicodeMS"/>
          <w:sz w:val="24"/>
          <w:szCs w:val="24"/>
        </w:rPr>
      </w:pPr>
      <w:r w:rsidRPr="006A5C4C">
        <w:rPr>
          <w:rFonts w:ascii="Book Antiqua" w:hAnsi="Book Antiqua" w:cs="NewAsterLTStd-It"/>
          <w:iCs/>
          <w:smallCaps/>
          <w:sz w:val="24"/>
          <w:szCs w:val="24"/>
          <w:lang w:eastAsia="it-IT"/>
        </w:rPr>
        <w:t>M. Belletti</w:t>
      </w:r>
      <w:r w:rsidRPr="006A5C4C">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iCs/>
          <w:sz w:val="24"/>
          <w:szCs w:val="24"/>
          <w:lang w:eastAsia="it-IT"/>
        </w:rPr>
        <w:t xml:space="preserve">I rischi di sbilanciamento e di contrapposizione tra democrazia partecipativa e democrazia rappresentativa nel </w:t>
      </w:r>
      <w:proofErr w:type="spellStart"/>
      <w:r>
        <w:rPr>
          <w:rFonts w:ascii="Book Antiqua" w:hAnsi="Book Antiqua" w:cs="NewAsterLTStd-It"/>
          <w:i/>
          <w:iCs/>
          <w:sz w:val="24"/>
          <w:szCs w:val="24"/>
          <w:lang w:eastAsia="it-IT"/>
        </w:rPr>
        <w:t>ddl</w:t>
      </w:r>
      <w:proofErr w:type="spellEnd"/>
      <w:r>
        <w:rPr>
          <w:rFonts w:ascii="Book Antiqua" w:hAnsi="Book Antiqua" w:cs="NewAsterLTStd-It"/>
          <w:i/>
          <w:iCs/>
          <w:sz w:val="24"/>
          <w:szCs w:val="24"/>
          <w:lang w:eastAsia="it-IT"/>
        </w:rPr>
        <w:t xml:space="preserve"> AS n. 1089, di riforma costituzionale, recante “Disposizioni in materia di iniziativa legislativa popolare e di referendum”</w:t>
      </w:r>
      <w:r>
        <w:rPr>
          <w:rFonts w:ascii="Book Antiqua" w:hAnsi="Book Antiqua" w:cs="NewAsterLTStd-It"/>
          <w:iCs/>
          <w:sz w:val="24"/>
          <w:szCs w:val="24"/>
          <w:lang w:eastAsia="it-IT"/>
        </w:rPr>
        <w:t xml:space="preserve">, in </w:t>
      </w:r>
      <w:r>
        <w:rPr>
          <w:rFonts w:ascii="Book Antiqua" w:hAnsi="Book Antiqua" w:cs="NewAsterLTStd-It"/>
          <w:i/>
          <w:iCs/>
          <w:sz w:val="24"/>
          <w:szCs w:val="24"/>
          <w:lang w:eastAsia="it-IT"/>
        </w:rPr>
        <w:t>federalismi.it</w:t>
      </w:r>
      <w:r>
        <w:rPr>
          <w:rFonts w:ascii="Book Antiqua" w:hAnsi="Book Antiqua" w:cs="NewAsterLTStd-It"/>
          <w:iCs/>
          <w:sz w:val="24"/>
          <w:szCs w:val="24"/>
          <w:lang w:eastAsia="it-IT"/>
        </w:rPr>
        <w:t>, n. 10/2019 (22 maggio 2019), pp. 1-20, ISSN: 1826-3534</w:t>
      </w:r>
    </w:p>
    <w:p w14:paraId="488CD199" w14:textId="77777777" w:rsidR="00BB5ECD" w:rsidRDefault="00BB5ECD" w:rsidP="001A0645">
      <w:pPr>
        <w:autoSpaceDE w:val="0"/>
        <w:autoSpaceDN w:val="0"/>
        <w:adjustRightInd w:val="0"/>
        <w:spacing w:after="0"/>
        <w:jc w:val="both"/>
        <w:rPr>
          <w:rFonts w:ascii="Book Antiqua" w:hAnsi="Book Antiqua" w:cs="ArialUnicodeMS"/>
          <w:sz w:val="24"/>
          <w:szCs w:val="24"/>
        </w:rPr>
      </w:pPr>
    </w:p>
    <w:p w14:paraId="58901CC0" w14:textId="77777777" w:rsidR="00F0086B" w:rsidRDefault="000C6FE1" w:rsidP="00F0086B">
      <w:pPr>
        <w:autoSpaceDE w:val="0"/>
        <w:autoSpaceDN w:val="0"/>
        <w:adjustRightInd w:val="0"/>
        <w:spacing w:after="0"/>
        <w:jc w:val="both"/>
        <w:rPr>
          <w:rFonts w:ascii="Book Antiqua" w:hAnsi="Book Antiqua" w:cs="NewAsterLTStd"/>
          <w:sz w:val="24"/>
          <w:szCs w:val="24"/>
          <w:lang w:eastAsia="it-IT"/>
        </w:rPr>
      </w:pPr>
      <w:r>
        <w:rPr>
          <w:rFonts w:ascii="Book Antiqua" w:hAnsi="Book Antiqua" w:cs="ArialUnicodeMS"/>
          <w:sz w:val="24"/>
          <w:szCs w:val="24"/>
        </w:rPr>
        <w:t>80</w:t>
      </w:r>
      <w:r w:rsidR="00ED58E6">
        <w:rPr>
          <w:rFonts w:ascii="Book Antiqua" w:hAnsi="Book Antiqua" w:cs="ArialUnicodeMS"/>
          <w:sz w:val="24"/>
          <w:szCs w:val="24"/>
        </w:rPr>
        <w:t>)</w:t>
      </w:r>
      <w:r w:rsidR="00F0086B">
        <w:rPr>
          <w:rFonts w:ascii="Book Antiqua" w:hAnsi="Book Antiqua" w:cs="ArialUnicodeMS"/>
          <w:sz w:val="24"/>
          <w:szCs w:val="24"/>
        </w:rPr>
        <w:t xml:space="preserve"> </w:t>
      </w:r>
      <w:r w:rsidR="00F0086B">
        <w:rPr>
          <w:rFonts w:ascii="Book Antiqua" w:hAnsi="Book Antiqua" w:cs="NewAsterLTStd"/>
          <w:b/>
          <w:sz w:val="24"/>
          <w:szCs w:val="24"/>
          <w:lang w:eastAsia="it-IT"/>
        </w:rPr>
        <w:t>2019</w:t>
      </w:r>
      <w:r w:rsidR="00F0086B" w:rsidRPr="00191D47">
        <w:rPr>
          <w:rFonts w:ascii="Book Antiqua" w:hAnsi="Book Antiqua" w:cs="NewAsterLTStd"/>
          <w:sz w:val="24"/>
          <w:szCs w:val="24"/>
          <w:lang w:eastAsia="it-IT"/>
        </w:rPr>
        <w:t xml:space="preserve"> – Articolo in rivista</w:t>
      </w:r>
    </w:p>
    <w:p w14:paraId="38533FEB" w14:textId="2F4C7D7D" w:rsidR="006A5C4C" w:rsidRDefault="00F0086B" w:rsidP="001A0645">
      <w:pPr>
        <w:autoSpaceDE w:val="0"/>
        <w:autoSpaceDN w:val="0"/>
        <w:adjustRightInd w:val="0"/>
        <w:spacing w:after="0"/>
        <w:jc w:val="both"/>
        <w:rPr>
          <w:rFonts w:ascii="Book Antiqua" w:hAnsi="Book Antiqua" w:cs="NewAsterLTStd-It"/>
          <w:iCs/>
          <w:sz w:val="24"/>
          <w:szCs w:val="24"/>
          <w:lang w:eastAsia="it-IT"/>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sz w:val="24"/>
          <w:szCs w:val="24"/>
          <w:lang w:eastAsia="it-IT"/>
        </w:rPr>
        <w:t>Legge regionale e diritti</w:t>
      </w:r>
      <w:r>
        <w:rPr>
          <w:rFonts w:ascii="Book Antiqua" w:hAnsi="Book Antiqua" w:cs="NewAsterLTStd-It"/>
          <w:iCs/>
          <w:sz w:val="24"/>
          <w:szCs w:val="24"/>
          <w:lang w:eastAsia="it-IT"/>
        </w:rPr>
        <w:t xml:space="preserve">, in </w:t>
      </w:r>
      <w:r>
        <w:rPr>
          <w:rFonts w:ascii="Book Antiqua" w:hAnsi="Book Antiqua" w:cs="NewAsterLTStd-It"/>
          <w:i/>
          <w:sz w:val="24"/>
          <w:szCs w:val="24"/>
          <w:lang w:eastAsia="it-IT"/>
        </w:rPr>
        <w:t>Diritti Regionali. Rivista di diritto delle autonomie territoriali</w:t>
      </w:r>
      <w:r>
        <w:rPr>
          <w:rFonts w:ascii="Book Antiqua" w:hAnsi="Book Antiqua" w:cs="NewAsterLTStd-It"/>
          <w:iCs/>
          <w:sz w:val="24"/>
          <w:szCs w:val="24"/>
          <w:lang w:eastAsia="it-IT"/>
        </w:rPr>
        <w:t>, 6 ottobre 2019, n. 3/2019, pp. 1-40</w:t>
      </w:r>
      <w:r w:rsidR="00E6625B">
        <w:rPr>
          <w:rFonts w:ascii="Book Antiqua" w:hAnsi="Book Antiqua" w:cs="NewAsterLTStd-It"/>
          <w:iCs/>
          <w:sz w:val="24"/>
          <w:szCs w:val="24"/>
          <w:lang w:eastAsia="it-IT"/>
        </w:rPr>
        <w:t>, ISSN: 2465-2709</w:t>
      </w:r>
    </w:p>
    <w:p w14:paraId="2476E18E" w14:textId="7FB7C073" w:rsidR="009E552F" w:rsidRDefault="009E552F" w:rsidP="001A0645">
      <w:pPr>
        <w:autoSpaceDE w:val="0"/>
        <w:autoSpaceDN w:val="0"/>
        <w:adjustRightInd w:val="0"/>
        <w:spacing w:after="0"/>
        <w:jc w:val="both"/>
        <w:rPr>
          <w:rFonts w:ascii="Book Antiqua" w:hAnsi="Book Antiqua" w:cs="NewAsterLTStd-It"/>
          <w:iCs/>
          <w:sz w:val="24"/>
          <w:szCs w:val="24"/>
          <w:lang w:eastAsia="it-IT"/>
        </w:rPr>
      </w:pPr>
    </w:p>
    <w:p w14:paraId="6B158394" w14:textId="4015C9C5" w:rsidR="009E552F" w:rsidRDefault="009E552F" w:rsidP="009E552F">
      <w:pPr>
        <w:autoSpaceDE w:val="0"/>
        <w:autoSpaceDN w:val="0"/>
        <w:adjustRightInd w:val="0"/>
        <w:spacing w:after="0"/>
        <w:jc w:val="both"/>
        <w:rPr>
          <w:rFonts w:ascii="Book Antiqua" w:hAnsi="Book Antiqua" w:cs="SimonciniGaramondStd"/>
          <w:sz w:val="24"/>
          <w:szCs w:val="24"/>
          <w:lang w:eastAsia="it-IT"/>
        </w:rPr>
      </w:pPr>
      <w:r>
        <w:rPr>
          <w:rFonts w:ascii="Book Antiqua" w:hAnsi="Book Antiqua" w:cs="NewAsterLTStd-It"/>
          <w:iCs/>
          <w:sz w:val="24"/>
          <w:szCs w:val="24"/>
          <w:lang w:eastAsia="it-IT"/>
        </w:rPr>
        <w:t xml:space="preserve">81) </w:t>
      </w:r>
      <w:r>
        <w:rPr>
          <w:rFonts w:ascii="Book Antiqua" w:hAnsi="Book Antiqua" w:cs="SimonciniGaramondStd"/>
          <w:b/>
          <w:sz w:val="24"/>
          <w:szCs w:val="24"/>
          <w:lang w:eastAsia="it-IT"/>
        </w:rPr>
        <w:t>2019</w:t>
      </w:r>
      <w:r>
        <w:rPr>
          <w:rFonts w:ascii="Book Antiqua" w:hAnsi="Book Antiqua" w:cs="SimonciniGaramondStd"/>
          <w:sz w:val="24"/>
          <w:szCs w:val="24"/>
          <w:lang w:eastAsia="it-IT"/>
        </w:rPr>
        <w:t xml:space="preserve"> – Contributo in volume</w:t>
      </w:r>
    </w:p>
    <w:p w14:paraId="0C3816AF" w14:textId="04A0E6B2" w:rsidR="006F69CB" w:rsidRDefault="009E552F" w:rsidP="001A0645">
      <w:pPr>
        <w:autoSpaceDE w:val="0"/>
        <w:autoSpaceDN w:val="0"/>
        <w:adjustRightInd w:val="0"/>
        <w:spacing w:after="0"/>
        <w:jc w:val="both"/>
        <w:rPr>
          <w:rFonts w:ascii="Book Antiqua" w:hAnsi="Book Antiqua"/>
          <w:sz w:val="24"/>
          <w:szCs w:val="24"/>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sz w:val="24"/>
          <w:szCs w:val="24"/>
          <w:lang w:eastAsia="it-IT"/>
        </w:rPr>
        <w:t xml:space="preserve">La differenziazione in Emilia-Romagna tra rispetto dell’equilibrio di bilancio e tenuta dei livelli essenziali concernenti i diritti civili e sociali su base nazionale. Per una lettura senza pregiudizi dei </w:t>
      </w:r>
      <w:r w:rsidRPr="009E552F">
        <w:rPr>
          <w:rFonts w:ascii="Book Antiqua" w:hAnsi="Book Antiqua" w:cs="NewAsterLTStd-It"/>
          <w:i/>
          <w:sz w:val="24"/>
          <w:szCs w:val="24"/>
          <w:lang w:eastAsia="it-IT"/>
        </w:rPr>
        <w:t>profili finanziari</w:t>
      </w:r>
      <w:r w:rsidRPr="009E552F">
        <w:rPr>
          <w:rFonts w:ascii="Book Antiqua" w:hAnsi="Book Antiqua" w:cs="NewAsterLTStd-It"/>
          <w:iCs/>
          <w:sz w:val="24"/>
          <w:szCs w:val="24"/>
          <w:lang w:eastAsia="it-IT"/>
        </w:rPr>
        <w:t xml:space="preserve">, in Flavio Brugnoli – Paola Bilancia (a cura di), </w:t>
      </w:r>
      <w:r w:rsidRPr="009E552F">
        <w:rPr>
          <w:rFonts w:ascii="Book Antiqua" w:hAnsi="Book Antiqua" w:cs="NewAsterLTStd-It"/>
          <w:i/>
          <w:sz w:val="24"/>
          <w:szCs w:val="24"/>
          <w:lang w:eastAsia="it-IT"/>
        </w:rPr>
        <w:t>Regionalismo differenziato: un percorso difficile</w:t>
      </w:r>
      <w:r w:rsidRPr="009E552F">
        <w:rPr>
          <w:rFonts w:ascii="Book Antiqua" w:hAnsi="Book Antiqua" w:cs="NewAsterLTStd-It"/>
          <w:iCs/>
          <w:sz w:val="24"/>
          <w:szCs w:val="24"/>
          <w:lang w:eastAsia="it-IT"/>
        </w:rPr>
        <w:t xml:space="preserve">, Milano-Torino, Centro Studi sul Federalismo, 2019, ISBN: </w:t>
      </w:r>
      <w:r w:rsidRPr="009E552F">
        <w:rPr>
          <w:rFonts w:ascii="Book Antiqua" w:hAnsi="Book Antiqua"/>
          <w:sz w:val="24"/>
          <w:szCs w:val="24"/>
        </w:rPr>
        <w:t>978-88-96871-81-2</w:t>
      </w:r>
    </w:p>
    <w:p w14:paraId="2BBEF02B" w14:textId="57106040" w:rsidR="00403B19" w:rsidRDefault="00403B19" w:rsidP="001A0645">
      <w:pPr>
        <w:autoSpaceDE w:val="0"/>
        <w:autoSpaceDN w:val="0"/>
        <w:adjustRightInd w:val="0"/>
        <w:spacing w:after="0"/>
        <w:jc w:val="both"/>
        <w:rPr>
          <w:rFonts w:ascii="Book Antiqua" w:hAnsi="Book Antiqua"/>
          <w:sz w:val="24"/>
          <w:szCs w:val="24"/>
        </w:rPr>
      </w:pPr>
    </w:p>
    <w:p w14:paraId="5C5502EC" w14:textId="17680993" w:rsidR="00403B19" w:rsidRDefault="00403B19" w:rsidP="00403B19">
      <w:pPr>
        <w:autoSpaceDE w:val="0"/>
        <w:autoSpaceDN w:val="0"/>
        <w:adjustRightInd w:val="0"/>
        <w:spacing w:after="0"/>
        <w:jc w:val="both"/>
        <w:rPr>
          <w:rFonts w:ascii="Book Antiqua" w:hAnsi="Book Antiqua" w:cs="NewAsterLTStd"/>
          <w:sz w:val="24"/>
          <w:szCs w:val="24"/>
          <w:lang w:eastAsia="it-IT"/>
        </w:rPr>
      </w:pPr>
      <w:r>
        <w:rPr>
          <w:rFonts w:ascii="Book Antiqua" w:hAnsi="Book Antiqua" w:cs="ArialUnicodeMS"/>
          <w:sz w:val="24"/>
          <w:szCs w:val="24"/>
        </w:rPr>
        <w:t xml:space="preserve">82) </w:t>
      </w:r>
      <w:r>
        <w:rPr>
          <w:rFonts w:ascii="Book Antiqua" w:hAnsi="Book Antiqua" w:cs="NewAsterLTStd"/>
          <w:b/>
          <w:sz w:val="24"/>
          <w:szCs w:val="24"/>
          <w:lang w:eastAsia="it-IT"/>
        </w:rPr>
        <w:t>2020</w:t>
      </w:r>
      <w:r w:rsidRPr="00191D47">
        <w:rPr>
          <w:rFonts w:ascii="Book Antiqua" w:hAnsi="Book Antiqua" w:cs="NewAsterLTStd"/>
          <w:sz w:val="24"/>
          <w:szCs w:val="24"/>
          <w:lang w:eastAsia="it-IT"/>
        </w:rPr>
        <w:t xml:space="preserve"> – Articolo in rivista</w:t>
      </w:r>
    </w:p>
    <w:p w14:paraId="749D83AC" w14:textId="061FADFF" w:rsidR="009E552F" w:rsidRPr="00874F12" w:rsidRDefault="00403B19" w:rsidP="009E552F">
      <w:pPr>
        <w:autoSpaceDE w:val="0"/>
        <w:autoSpaceDN w:val="0"/>
        <w:adjustRightInd w:val="0"/>
        <w:spacing w:after="0"/>
        <w:jc w:val="both"/>
        <w:rPr>
          <w:rFonts w:ascii="Book Antiqua" w:hAnsi="Book Antiqua"/>
          <w:iCs/>
          <w:sz w:val="24"/>
          <w:szCs w:val="24"/>
        </w:rPr>
      </w:pPr>
      <w:r w:rsidRPr="00191D47">
        <w:rPr>
          <w:rFonts w:ascii="Book Antiqua" w:hAnsi="Book Antiqua" w:cs="NewAsterLTStd-It"/>
          <w:iCs/>
          <w:smallCaps/>
          <w:sz w:val="24"/>
          <w:szCs w:val="24"/>
          <w:lang w:eastAsia="it-IT"/>
        </w:rPr>
        <w:t>M. Belletti</w:t>
      </w:r>
      <w:r w:rsidRPr="00191D47">
        <w:rPr>
          <w:rFonts w:ascii="Book Antiqua" w:hAnsi="Book Antiqua" w:cs="NewAsterLTStd-It"/>
          <w:iCs/>
          <w:sz w:val="24"/>
          <w:szCs w:val="24"/>
          <w:lang w:eastAsia="it-IT"/>
        </w:rPr>
        <w:t>,</w:t>
      </w:r>
      <w:r>
        <w:rPr>
          <w:rFonts w:ascii="Book Antiqua" w:hAnsi="Book Antiqua" w:cs="NewAsterLTStd-It"/>
          <w:iCs/>
          <w:sz w:val="24"/>
          <w:szCs w:val="24"/>
          <w:lang w:eastAsia="it-IT"/>
        </w:rPr>
        <w:t xml:space="preserve"> </w:t>
      </w:r>
      <w:r>
        <w:rPr>
          <w:rFonts w:ascii="Book Antiqua" w:hAnsi="Book Antiqua" w:cs="NewAsterLTStd-It"/>
          <w:i/>
          <w:sz w:val="24"/>
          <w:szCs w:val="24"/>
          <w:lang w:eastAsia="it-IT"/>
        </w:rPr>
        <w:t>La crisi della rappresentanza alla base della crisi del divieto di vincolo di mandato</w:t>
      </w:r>
      <w:r>
        <w:rPr>
          <w:rFonts w:ascii="Book Antiqua" w:hAnsi="Book Antiqua" w:cs="NewAsterLTStd-It"/>
          <w:iCs/>
          <w:sz w:val="24"/>
          <w:szCs w:val="24"/>
          <w:lang w:eastAsia="it-IT"/>
        </w:rPr>
        <w:t xml:space="preserve">, in </w:t>
      </w:r>
      <w:r>
        <w:rPr>
          <w:rFonts w:ascii="Book Antiqua" w:hAnsi="Book Antiqua" w:cs="NewAsterLTStd-It"/>
          <w:i/>
          <w:sz w:val="24"/>
          <w:szCs w:val="24"/>
          <w:lang w:eastAsia="it-IT"/>
        </w:rPr>
        <w:t>Osservatorio Costituzionale</w:t>
      </w:r>
      <w:r w:rsidR="0019059B">
        <w:rPr>
          <w:rFonts w:ascii="Book Antiqua" w:hAnsi="Book Antiqua" w:cs="NewAsterLTStd-It"/>
          <w:iCs/>
          <w:sz w:val="24"/>
          <w:szCs w:val="24"/>
          <w:lang w:eastAsia="it-IT"/>
        </w:rPr>
        <w:t>, 4 febbraio 2020, n. 1/2020, pp. 142-164, ISSN: 2283-7515</w:t>
      </w:r>
    </w:p>
    <w:p w14:paraId="4E9A25A9" w14:textId="0862D46D" w:rsidR="009F3DE4" w:rsidRDefault="009F3DE4" w:rsidP="00CA5112">
      <w:pPr>
        <w:autoSpaceDE w:val="0"/>
        <w:autoSpaceDN w:val="0"/>
        <w:adjustRightInd w:val="0"/>
        <w:spacing w:after="0"/>
        <w:jc w:val="both"/>
        <w:rPr>
          <w:rFonts w:ascii="Book Antiqua" w:hAnsi="Book Antiqua" w:cs="NewAsterLTStd-It"/>
          <w:iCs/>
          <w:sz w:val="24"/>
          <w:szCs w:val="24"/>
          <w:lang w:eastAsia="it-IT"/>
        </w:rPr>
      </w:pPr>
    </w:p>
    <w:p w14:paraId="527C0355" w14:textId="77777777" w:rsidR="00874F12" w:rsidRDefault="00874F12" w:rsidP="00CA5112">
      <w:pPr>
        <w:autoSpaceDE w:val="0"/>
        <w:autoSpaceDN w:val="0"/>
        <w:adjustRightInd w:val="0"/>
        <w:spacing w:after="0"/>
        <w:jc w:val="both"/>
        <w:rPr>
          <w:rFonts w:ascii="Book Antiqua" w:hAnsi="Book Antiqua" w:cs="NewAsterLTStd"/>
          <w:sz w:val="24"/>
          <w:szCs w:val="24"/>
          <w:lang w:eastAsia="it-IT"/>
        </w:rPr>
      </w:pPr>
    </w:p>
    <w:p w14:paraId="0AA390E6" w14:textId="77777777" w:rsidR="00CA5112" w:rsidRPr="00191D47" w:rsidRDefault="00CA5112" w:rsidP="00CA5112">
      <w:pPr>
        <w:autoSpaceDE w:val="0"/>
        <w:autoSpaceDN w:val="0"/>
        <w:adjustRightInd w:val="0"/>
        <w:spacing w:after="0"/>
        <w:jc w:val="both"/>
        <w:rPr>
          <w:rFonts w:ascii="Book Antiqua" w:hAnsi="Book Antiqua" w:cs="SimonciniGaramondStd"/>
          <w:b/>
          <w:caps/>
          <w:sz w:val="24"/>
          <w:szCs w:val="24"/>
          <w:lang w:eastAsia="it-IT"/>
        </w:rPr>
      </w:pPr>
      <w:r w:rsidRPr="00191D47">
        <w:rPr>
          <w:rFonts w:ascii="Book Antiqua" w:hAnsi="Book Antiqua" w:cs="ArialUnicodeMS"/>
          <w:b/>
          <w:caps/>
          <w:sz w:val="24"/>
          <w:szCs w:val="24"/>
          <w:lang w:eastAsia="it-IT"/>
        </w:rPr>
        <w:t>Voci (in dizionario o enciclopedia)</w:t>
      </w:r>
    </w:p>
    <w:p w14:paraId="3FFA8C7D" w14:textId="77777777" w:rsidR="00CA5112" w:rsidRPr="00191D47" w:rsidRDefault="00CA5112" w:rsidP="00CA5112">
      <w:pPr>
        <w:autoSpaceDE w:val="0"/>
        <w:autoSpaceDN w:val="0"/>
        <w:adjustRightInd w:val="0"/>
        <w:spacing w:after="0"/>
        <w:jc w:val="both"/>
        <w:rPr>
          <w:rFonts w:ascii="Book Antiqua" w:hAnsi="Book Antiqua" w:cs="ArialUnicodeMS"/>
          <w:sz w:val="24"/>
          <w:szCs w:val="24"/>
          <w:lang w:eastAsia="it-IT"/>
        </w:rPr>
      </w:pPr>
    </w:p>
    <w:p w14:paraId="09EC7573" w14:textId="77777777" w:rsidR="00CA5112" w:rsidRPr="00191D47" w:rsidRDefault="00262447" w:rsidP="00CA5112">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w:t>
      </w:r>
      <w:r w:rsidR="00CA5112" w:rsidRPr="00191D47">
        <w:rPr>
          <w:rFonts w:ascii="Book Antiqua" w:hAnsi="Book Antiqua" w:cs="ArialUnicodeMS"/>
          <w:sz w:val="24"/>
          <w:szCs w:val="24"/>
          <w:lang w:eastAsia="it-IT"/>
        </w:rPr>
        <w:t xml:space="preserve">) </w:t>
      </w:r>
      <w:r w:rsidR="00CA5112" w:rsidRPr="00262447">
        <w:rPr>
          <w:rFonts w:ascii="Book Antiqua" w:hAnsi="Book Antiqua" w:cs="ArialUnicodeMS"/>
          <w:b/>
          <w:sz w:val="24"/>
          <w:szCs w:val="24"/>
          <w:lang w:eastAsia="it-IT"/>
        </w:rPr>
        <w:t>2009</w:t>
      </w:r>
      <w:r w:rsidR="00CA5112" w:rsidRPr="00191D47">
        <w:rPr>
          <w:rFonts w:ascii="Book Antiqua" w:hAnsi="Book Antiqua" w:cs="ArialUnicodeMS"/>
          <w:sz w:val="24"/>
          <w:szCs w:val="24"/>
          <w:lang w:eastAsia="it-IT"/>
        </w:rPr>
        <w:t xml:space="preserve"> - Voce (in enciclopedia)</w:t>
      </w:r>
    </w:p>
    <w:p w14:paraId="4F626EAE" w14:textId="77777777" w:rsidR="00CA5112" w:rsidRDefault="00CA5112" w:rsidP="00CA5112">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lastRenderedPageBreak/>
        <w:t>M. Belletti,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Livelli essenziali delle prestazioni</w:t>
      </w:r>
      <w:r w:rsidRPr="00191D47">
        <w:rPr>
          <w:rFonts w:ascii="Book Antiqua" w:hAnsi="Book Antiqua" w:cs="ArialUnicodeMS"/>
          <w:sz w:val="24"/>
          <w:szCs w:val="24"/>
          <w:lang w:eastAsia="it-IT"/>
        </w:rPr>
        <w:t xml:space="preserve">, in </w:t>
      </w:r>
      <w:r w:rsidRPr="00191D47">
        <w:rPr>
          <w:rFonts w:ascii="Book Antiqua" w:hAnsi="Book Antiqua" w:cs="ArialUnicodeMS"/>
          <w:i/>
          <w:sz w:val="24"/>
          <w:szCs w:val="24"/>
          <w:lang w:eastAsia="it-IT"/>
        </w:rPr>
        <w:t>Enciclopedia giuridica</w:t>
      </w:r>
      <w:r w:rsidRPr="00191D47">
        <w:rPr>
          <w:rFonts w:ascii="Book Antiqua" w:hAnsi="Book Antiqua" w:cs="ArialUnicodeMS"/>
          <w:sz w:val="24"/>
          <w:szCs w:val="24"/>
          <w:lang w:eastAsia="it-IT"/>
        </w:rPr>
        <w:t xml:space="preserve"> - Aggiornamento XVIII - Istituto della Enciclopedia Italiana Fondata da Giovanni Treccani – Roma, p</w:t>
      </w:r>
      <w:r w:rsidR="00EA751F">
        <w:rPr>
          <w:rFonts w:ascii="Book Antiqua" w:hAnsi="Book Antiqua" w:cs="ArialUnicodeMS"/>
          <w:sz w:val="24"/>
          <w:szCs w:val="24"/>
          <w:lang w:eastAsia="it-IT"/>
        </w:rPr>
        <w:t>p</w:t>
      </w:r>
      <w:r w:rsidRPr="00191D47">
        <w:rPr>
          <w:rFonts w:ascii="Book Antiqua" w:hAnsi="Book Antiqua" w:cs="ArialUnicodeMS"/>
          <w:sz w:val="24"/>
          <w:szCs w:val="24"/>
          <w:lang w:eastAsia="it-IT"/>
        </w:rPr>
        <w:t>. 1-7, ROMA, Istituto della Enciclopedia Italiana - Treccani, 2009, ISBN: 9788812000371</w:t>
      </w:r>
    </w:p>
    <w:p w14:paraId="0E3CE201" w14:textId="77777777" w:rsidR="00133866" w:rsidRDefault="00133866" w:rsidP="00CA5112">
      <w:pPr>
        <w:autoSpaceDE w:val="0"/>
        <w:autoSpaceDN w:val="0"/>
        <w:adjustRightInd w:val="0"/>
        <w:spacing w:after="0"/>
        <w:jc w:val="both"/>
        <w:rPr>
          <w:rFonts w:ascii="Book Antiqua" w:hAnsi="Book Antiqua" w:cs="ArialUnicodeMS"/>
          <w:sz w:val="24"/>
          <w:szCs w:val="24"/>
          <w:lang w:eastAsia="it-IT"/>
        </w:rPr>
      </w:pPr>
    </w:p>
    <w:p w14:paraId="50B6FD34" w14:textId="77777777" w:rsidR="00133866" w:rsidRDefault="00133866" w:rsidP="00CA5112">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 xml:space="preserve">2) </w:t>
      </w:r>
      <w:r w:rsidR="00E27115">
        <w:rPr>
          <w:rFonts w:ascii="Book Antiqua" w:hAnsi="Book Antiqua" w:cs="SimonciniGaramondStd"/>
          <w:b/>
          <w:sz w:val="24"/>
          <w:szCs w:val="24"/>
          <w:lang w:eastAsia="it-IT"/>
        </w:rPr>
        <w:t>2017</w:t>
      </w:r>
      <w:r>
        <w:rPr>
          <w:rFonts w:ascii="Book Antiqua" w:hAnsi="Book Antiqua" w:cs="SimonciniGaramondStd"/>
          <w:sz w:val="24"/>
          <w:szCs w:val="24"/>
          <w:lang w:eastAsia="it-IT"/>
        </w:rPr>
        <w:t xml:space="preserve"> – </w:t>
      </w:r>
      <w:r w:rsidRPr="00191D47">
        <w:rPr>
          <w:rFonts w:ascii="Book Antiqua" w:hAnsi="Book Antiqua" w:cs="ArialUnicodeMS"/>
          <w:sz w:val="24"/>
          <w:szCs w:val="24"/>
          <w:lang w:eastAsia="it-IT"/>
        </w:rPr>
        <w:t>Voce (in enciclopedia)</w:t>
      </w:r>
    </w:p>
    <w:p w14:paraId="171CA09D" w14:textId="77777777" w:rsidR="00133866" w:rsidRDefault="00133866" w:rsidP="00CA5112">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M. Belletti</w:t>
      </w:r>
      <w:r w:rsidRPr="00133866">
        <w:rPr>
          <w:rFonts w:ascii="Book Antiqua" w:hAnsi="Book Antiqua" w:cs="ArialUnicodeMS"/>
          <w:sz w:val="24"/>
          <w:szCs w:val="24"/>
          <w:lang w:eastAsia="it-IT"/>
        </w:rPr>
        <w:t>,</w:t>
      </w:r>
      <w:r>
        <w:rPr>
          <w:rFonts w:ascii="Book Antiqua" w:hAnsi="Book Antiqua" w:cs="ArialUnicodeMS"/>
          <w:sz w:val="24"/>
          <w:szCs w:val="24"/>
          <w:lang w:eastAsia="it-IT"/>
        </w:rPr>
        <w:t xml:space="preserve"> </w:t>
      </w:r>
      <w:r>
        <w:rPr>
          <w:rFonts w:ascii="Book Antiqua" w:hAnsi="Book Antiqua" w:cs="ArialUnicodeMS"/>
          <w:i/>
          <w:sz w:val="24"/>
          <w:szCs w:val="24"/>
          <w:lang w:eastAsia="it-IT"/>
        </w:rPr>
        <w:t>Statuto regionale</w:t>
      </w:r>
      <w:r>
        <w:rPr>
          <w:rFonts w:ascii="Book Antiqua" w:hAnsi="Book Antiqua" w:cs="ArialUnicodeMS"/>
          <w:sz w:val="24"/>
          <w:szCs w:val="24"/>
          <w:lang w:eastAsia="it-IT"/>
        </w:rPr>
        <w:t xml:space="preserve">, in </w:t>
      </w:r>
      <w:proofErr w:type="spellStart"/>
      <w:r>
        <w:rPr>
          <w:rFonts w:ascii="Book Antiqua" w:hAnsi="Book Antiqua" w:cs="ArialUnicodeMS"/>
          <w:i/>
          <w:sz w:val="24"/>
          <w:szCs w:val="24"/>
          <w:lang w:eastAsia="it-IT"/>
        </w:rPr>
        <w:t>Diritto.online</w:t>
      </w:r>
      <w:proofErr w:type="spellEnd"/>
      <w:r>
        <w:rPr>
          <w:rFonts w:ascii="Book Antiqua" w:hAnsi="Book Antiqua" w:cs="ArialUnicodeMS"/>
          <w:i/>
          <w:sz w:val="24"/>
          <w:szCs w:val="24"/>
          <w:lang w:eastAsia="it-IT"/>
        </w:rPr>
        <w:t xml:space="preserve"> – Enciclopedia giuridica</w:t>
      </w:r>
      <w:r>
        <w:rPr>
          <w:rFonts w:ascii="Book Antiqua" w:hAnsi="Book Antiqua" w:cs="ArialUnicodeMS"/>
          <w:sz w:val="24"/>
          <w:szCs w:val="24"/>
          <w:lang w:eastAsia="it-IT"/>
        </w:rPr>
        <w:t xml:space="preserve">, </w:t>
      </w:r>
      <w:r w:rsidRPr="00191D47">
        <w:rPr>
          <w:rFonts w:ascii="Book Antiqua" w:hAnsi="Book Antiqua" w:cs="ArialUnicodeMS"/>
          <w:sz w:val="24"/>
          <w:szCs w:val="24"/>
          <w:lang w:eastAsia="it-IT"/>
        </w:rPr>
        <w:t xml:space="preserve">Istituto della Enciclopedia Italiana </w:t>
      </w:r>
      <w:r>
        <w:rPr>
          <w:rFonts w:ascii="Book Antiqua" w:hAnsi="Book Antiqua" w:cs="ArialUnicodeMS"/>
          <w:sz w:val="24"/>
          <w:szCs w:val="24"/>
          <w:lang w:eastAsia="it-IT"/>
        </w:rPr>
        <w:t>–</w:t>
      </w:r>
      <w:r w:rsidRPr="00191D47">
        <w:rPr>
          <w:rFonts w:ascii="Book Antiqua" w:hAnsi="Book Antiqua" w:cs="ArialUnicodeMS"/>
          <w:sz w:val="24"/>
          <w:szCs w:val="24"/>
          <w:lang w:eastAsia="it-IT"/>
        </w:rPr>
        <w:t xml:space="preserve"> Treccani</w:t>
      </w:r>
      <w:r w:rsidR="00E27115">
        <w:rPr>
          <w:rFonts w:ascii="Book Antiqua" w:hAnsi="Book Antiqua" w:cs="ArialUnicodeMS"/>
          <w:sz w:val="24"/>
          <w:szCs w:val="24"/>
          <w:lang w:eastAsia="it-IT"/>
        </w:rPr>
        <w:t xml:space="preserve"> – Roma, pp. 1-15, DOI: 10.7394/DOL-623</w:t>
      </w:r>
    </w:p>
    <w:p w14:paraId="404A7004" w14:textId="77777777" w:rsidR="00AD689E" w:rsidRDefault="00AD689E" w:rsidP="00CA5112">
      <w:pPr>
        <w:autoSpaceDE w:val="0"/>
        <w:autoSpaceDN w:val="0"/>
        <w:adjustRightInd w:val="0"/>
        <w:spacing w:after="0"/>
        <w:jc w:val="both"/>
        <w:rPr>
          <w:rFonts w:ascii="Book Antiqua" w:hAnsi="Book Antiqua" w:cs="ArialUnicodeMS"/>
          <w:sz w:val="24"/>
          <w:szCs w:val="24"/>
          <w:lang w:eastAsia="it-IT"/>
        </w:rPr>
      </w:pPr>
    </w:p>
    <w:p w14:paraId="02B82026" w14:textId="77777777" w:rsidR="004A442E" w:rsidRPr="006A5C4C" w:rsidRDefault="00AD689E" w:rsidP="004A442E">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3)</w:t>
      </w:r>
      <w:r w:rsidR="004A442E">
        <w:rPr>
          <w:rFonts w:ascii="Book Antiqua" w:hAnsi="Book Antiqua" w:cs="ArialUnicodeMS"/>
          <w:sz w:val="24"/>
          <w:szCs w:val="24"/>
          <w:lang w:eastAsia="it-IT"/>
        </w:rPr>
        <w:t xml:space="preserve"> </w:t>
      </w:r>
      <w:r w:rsidR="004A442E">
        <w:rPr>
          <w:rFonts w:ascii="Book Antiqua" w:hAnsi="Book Antiqua" w:cs="SimonciniGaramondStd"/>
          <w:b/>
          <w:sz w:val="24"/>
          <w:szCs w:val="24"/>
          <w:lang w:eastAsia="it-IT"/>
        </w:rPr>
        <w:t>2017</w:t>
      </w:r>
      <w:r w:rsidR="004A442E">
        <w:rPr>
          <w:rFonts w:ascii="Book Antiqua" w:hAnsi="Book Antiqua" w:cs="SimonciniGaramondStd"/>
          <w:sz w:val="24"/>
          <w:szCs w:val="24"/>
          <w:lang w:eastAsia="it-IT"/>
        </w:rPr>
        <w:t xml:space="preserve"> – </w:t>
      </w:r>
      <w:r w:rsidR="004A442E" w:rsidRPr="006A5C4C">
        <w:rPr>
          <w:rFonts w:ascii="Book Antiqua" w:hAnsi="Book Antiqua" w:cs="ArialUnicodeMS"/>
          <w:sz w:val="24"/>
          <w:szCs w:val="24"/>
          <w:lang w:eastAsia="it-IT"/>
        </w:rPr>
        <w:t>Voce (in enciclopedia)</w:t>
      </w:r>
    </w:p>
    <w:p w14:paraId="6CB60B59" w14:textId="77777777" w:rsidR="002717FF" w:rsidRPr="00FB7B4E" w:rsidRDefault="004A442E" w:rsidP="00CA5112">
      <w:pPr>
        <w:autoSpaceDE w:val="0"/>
        <w:autoSpaceDN w:val="0"/>
        <w:adjustRightInd w:val="0"/>
        <w:spacing w:after="0"/>
        <w:jc w:val="both"/>
        <w:rPr>
          <w:rFonts w:ascii="Book Antiqua" w:hAnsi="Book Antiqua" w:cs="ArialUnicodeMS"/>
          <w:sz w:val="24"/>
          <w:szCs w:val="24"/>
          <w:lang w:eastAsia="it-IT"/>
        </w:rPr>
      </w:pPr>
      <w:r w:rsidRPr="006A5C4C">
        <w:rPr>
          <w:rFonts w:ascii="Book Antiqua" w:hAnsi="Book Antiqua" w:cs="ArialUnicodeMS"/>
          <w:smallCaps/>
          <w:sz w:val="24"/>
          <w:szCs w:val="24"/>
          <w:lang w:eastAsia="it-IT"/>
        </w:rPr>
        <w:t>M. Belletti</w:t>
      </w:r>
      <w:r w:rsidRPr="006A5C4C">
        <w:rPr>
          <w:rFonts w:ascii="Book Antiqua" w:hAnsi="Book Antiqua" w:cs="ArialUnicodeMS"/>
          <w:sz w:val="24"/>
          <w:szCs w:val="24"/>
          <w:lang w:eastAsia="it-IT"/>
        </w:rPr>
        <w:t xml:space="preserve">, </w:t>
      </w:r>
      <w:r w:rsidRPr="006A5C4C">
        <w:rPr>
          <w:rFonts w:ascii="Book Antiqua" w:hAnsi="Book Antiqua" w:cs="ArialUnicodeMS"/>
          <w:i/>
          <w:sz w:val="24"/>
          <w:szCs w:val="24"/>
          <w:lang w:eastAsia="it-IT"/>
        </w:rPr>
        <w:t>Unioni civili (diritto costituzionale)</w:t>
      </w:r>
      <w:r w:rsidRPr="006A5C4C">
        <w:rPr>
          <w:rFonts w:ascii="Book Antiqua" w:hAnsi="Book Antiqua" w:cs="ArialUnicodeMS"/>
          <w:sz w:val="24"/>
          <w:szCs w:val="24"/>
          <w:lang w:eastAsia="it-IT"/>
        </w:rPr>
        <w:t xml:space="preserve">, in </w:t>
      </w:r>
      <w:r w:rsidRPr="006A5C4C">
        <w:rPr>
          <w:rFonts w:ascii="Book Antiqua" w:hAnsi="Book Antiqua" w:cs="ArialUnicodeMS"/>
          <w:i/>
          <w:sz w:val="24"/>
          <w:szCs w:val="24"/>
          <w:lang w:eastAsia="it-IT"/>
        </w:rPr>
        <w:t>Digesto delle Discipline Pubblicistiche</w:t>
      </w:r>
      <w:r w:rsidR="00C57FEA" w:rsidRPr="006A5C4C">
        <w:rPr>
          <w:rFonts w:ascii="Book Antiqua" w:hAnsi="Book Antiqua" w:cs="ArialUnicodeMS"/>
          <w:i/>
          <w:sz w:val="24"/>
          <w:szCs w:val="24"/>
          <w:lang w:eastAsia="it-IT"/>
        </w:rPr>
        <w:t xml:space="preserve"> </w:t>
      </w:r>
      <w:r w:rsidR="00C57FEA" w:rsidRPr="006A5C4C">
        <w:rPr>
          <w:rFonts w:ascii="Book Antiqua" w:hAnsi="Book Antiqua" w:cs="ArialUnicodeMS"/>
          <w:sz w:val="24"/>
          <w:szCs w:val="24"/>
          <w:lang w:eastAsia="it-IT"/>
        </w:rPr>
        <w:t>– VII aggiornamento, diretto da Rodolfo Sacco, a cura di Raffaele Bifulco, Alfonso Celotto, Marco Olivetti, Milano, UTET giuridica, 2017, ISBN:</w:t>
      </w:r>
      <w:r w:rsidR="006A5C4C" w:rsidRPr="006A5C4C">
        <w:rPr>
          <w:rFonts w:ascii="Book Antiqua" w:hAnsi="Book Antiqua" w:cs="ArialUnicodeMS"/>
          <w:sz w:val="24"/>
          <w:szCs w:val="24"/>
          <w:lang w:eastAsia="it-IT"/>
        </w:rPr>
        <w:t xml:space="preserve"> 9788859816928</w:t>
      </w:r>
    </w:p>
    <w:p w14:paraId="1EDE425B" w14:textId="77777777" w:rsidR="00262447" w:rsidRDefault="00262447" w:rsidP="00CA5112">
      <w:pPr>
        <w:autoSpaceDE w:val="0"/>
        <w:autoSpaceDN w:val="0"/>
        <w:adjustRightInd w:val="0"/>
        <w:spacing w:after="0"/>
        <w:jc w:val="both"/>
        <w:rPr>
          <w:rFonts w:ascii="Book Antiqua" w:hAnsi="Book Antiqua" w:cs="ArialUnicodeMS"/>
          <w:sz w:val="24"/>
          <w:szCs w:val="24"/>
          <w:lang w:eastAsia="it-IT"/>
        </w:rPr>
      </w:pPr>
    </w:p>
    <w:p w14:paraId="4FA4728D" w14:textId="77777777" w:rsidR="00262447" w:rsidRDefault="00262447" w:rsidP="00CA5112">
      <w:pPr>
        <w:autoSpaceDE w:val="0"/>
        <w:autoSpaceDN w:val="0"/>
        <w:adjustRightInd w:val="0"/>
        <w:spacing w:after="0"/>
        <w:jc w:val="both"/>
        <w:rPr>
          <w:rFonts w:ascii="Book Antiqua" w:hAnsi="Book Antiqua" w:cs="ArialUnicodeMS"/>
          <w:sz w:val="24"/>
          <w:szCs w:val="24"/>
          <w:lang w:eastAsia="it-IT"/>
        </w:rPr>
      </w:pPr>
    </w:p>
    <w:p w14:paraId="72CB6EBA" w14:textId="77777777" w:rsidR="00262447" w:rsidRPr="00191D47" w:rsidRDefault="00262447" w:rsidP="00262447">
      <w:pPr>
        <w:autoSpaceDE w:val="0"/>
        <w:autoSpaceDN w:val="0"/>
        <w:adjustRightInd w:val="0"/>
        <w:spacing w:after="0"/>
        <w:jc w:val="both"/>
        <w:rPr>
          <w:rFonts w:ascii="Book Antiqua" w:hAnsi="Book Antiqua"/>
          <w:b/>
          <w:caps/>
          <w:sz w:val="24"/>
          <w:szCs w:val="24"/>
        </w:rPr>
      </w:pPr>
      <w:r w:rsidRPr="00191D47">
        <w:rPr>
          <w:rFonts w:ascii="Book Antiqua" w:hAnsi="Book Antiqua" w:cs="ArialUnicodeMS"/>
          <w:b/>
          <w:caps/>
          <w:sz w:val="24"/>
          <w:szCs w:val="24"/>
          <w:lang w:eastAsia="it-IT"/>
        </w:rPr>
        <w:t>Curatele</w:t>
      </w:r>
    </w:p>
    <w:p w14:paraId="0163B7CE" w14:textId="77777777" w:rsidR="00262447" w:rsidRPr="00191D47" w:rsidRDefault="00262447" w:rsidP="00262447">
      <w:pPr>
        <w:autoSpaceDE w:val="0"/>
        <w:autoSpaceDN w:val="0"/>
        <w:adjustRightInd w:val="0"/>
        <w:spacing w:after="0"/>
        <w:jc w:val="both"/>
        <w:rPr>
          <w:rFonts w:ascii="Book Antiqua" w:hAnsi="Book Antiqua" w:cs="ArialUnicodeMS"/>
          <w:sz w:val="24"/>
          <w:szCs w:val="24"/>
          <w:lang w:eastAsia="it-IT"/>
        </w:rPr>
      </w:pPr>
    </w:p>
    <w:p w14:paraId="698F1268" w14:textId="77777777" w:rsidR="00262447" w:rsidRPr="00191D47" w:rsidRDefault="00262447" w:rsidP="00262447">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w:t>
      </w:r>
      <w:r w:rsidRPr="00262447">
        <w:rPr>
          <w:rFonts w:ascii="Book Antiqua" w:hAnsi="Book Antiqua" w:cs="ArialUnicodeMS"/>
          <w:b/>
          <w:sz w:val="24"/>
          <w:szCs w:val="24"/>
          <w:lang w:eastAsia="it-IT"/>
        </w:rPr>
        <w:t xml:space="preserve"> </w:t>
      </w:r>
      <w:r w:rsidRPr="00F77D0E">
        <w:rPr>
          <w:rFonts w:ascii="Book Antiqua" w:hAnsi="Book Antiqua" w:cs="ArialUnicodeMS"/>
          <w:b/>
          <w:sz w:val="24"/>
          <w:szCs w:val="24"/>
          <w:lang w:eastAsia="it-IT"/>
        </w:rPr>
        <w:t>2007</w:t>
      </w:r>
      <w:r>
        <w:rPr>
          <w:rFonts w:ascii="Book Antiqua" w:hAnsi="Book Antiqua" w:cs="ArialUnicodeMS"/>
          <w:sz w:val="24"/>
          <w:szCs w:val="24"/>
          <w:lang w:eastAsia="it-IT"/>
        </w:rPr>
        <w:t xml:space="preserve"> - Curatela</w:t>
      </w:r>
    </w:p>
    <w:p w14:paraId="30C1FEF1" w14:textId="77777777" w:rsidR="00262447" w:rsidRDefault="00262447" w:rsidP="00262447">
      <w:pPr>
        <w:autoSpaceDE w:val="0"/>
        <w:autoSpaceDN w:val="0"/>
        <w:adjustRightInd w:val="0"/>
        <w:spacing w:after="0"/>
        <w:jc w:val="both"/>
        <w:rPr>
          <w:rFonts w:ascii="Book Antiqua" w:hAnsi="Book Antiqua" w:cs="ArialUnicodeMS"/>
          <w:sz w:val="24"/>
          <w:szCs w:val="24"/>
          <w:lang w:eastAsia="it-IT"/>
        </w:rPr>
      </w:pPr>
      <w:r w:rsidRPr="00262447">
        <w:rPr>
          <w:rFonts w:ascii="Book Antiqua" w:hAnsi="Book Antiqua" w:cs="ArialUnicodeMS"/>
          <w:smallCaps/>
          <w:sz w:val="24"/>
          <w:szCs w:val="24"/>
          <w:lang w:eastAsia="it-IT"/>
        </w:rPr>
        <w:t xml:space="preserve">L. </w:t>
      </w:r>
      <w:proofErr w:type="spellStart"/>
      <w:r w:rsidRPr="00262447">
        <w:rPr>
          <w:rFonts w:ascii="Book Antiqua" w:hAnsi="Book Antiqua" w:cs="ArialUnicodeMS"/>
          <w:smallCaps/>
          <w:sz w:val="24"/>
          <w:szCs w:val="24"/>
          <w:lang w:eastAsia="it-IT"/>
        </w:rPr>
        <w:t>Mezzetti</w:t>
      </w:r>
      <w:proofErr w:type="spellEnd"/>
      <w:r w:rsidRPr="00262447">
        <w:rPr>
          <w:rFonts w:ascii="Book Antiqua" w:hAnsi="Book Antiqua" w:cs="ArialUnicodeMS"/>
          <w:smallCaps/>
          <w:sz w:val="24"/>
          <w:szCs w:val="24"/>
          <w:lang w:eastAsia="it-IT"/>
        </w:rPr>
        <w:t>, M. Belletti, E. D’Orlando, E. Ferioli</w:t>
      </w:r>
      <w:r w:rsidRPr="00191D47">
        <w:rPr>
          <w:rFonts w:ascii="Book Antiqua" w:hAnsi="Book Antiqua" w:cs="ArialUnicodeMS"/>
          <w:sz w:val="24"/>
          <w:szCs w:val="24"/>
          <w:lang w:eastAsia="it-IT"/>
        </w:rPr>
        <w:t xml:space="preserve">, </w:t>
      </w:r>
      <w:r w:rsidRPr="00191D47">
        <w:rPr>
          <w:rFonts w:ascii="Book Antiqua" w:hAnsi="Book Antiqua" w:cs="ArialUnicodeMS"/>
          <w:i/>
          <w:sz w:val="24"/>
          <w:szCs w:val="24"/>
          <w:lang w:eastAsia="it-IT"/>
        </w:rPr>
        <w:t>La Giustizia Costituzionale</w:t>
      </w:r>
      <w:r w:rsidRPr="00191D47">
        <w:rPr>
          <w:rFonts w:ascii="Book Antiqua" w:hAnsi="Book Antiqua" w:cs="ArialUnicodeMS"/>
          <w:sz w:val="24"/>
          <w:szCs w:val="24"/>
          <w:lang w:eastAsia="it-IT"/>
        </w:rPr>
        <w:t xml:space="preserve">, p. </w:t>
      </w:r>
      <w:r>
        <w:rPr>
          <w:rFonts w:ascii="Book Antiqua" w:hAnsi="Book Antiqua" w:cs="ArialUnicodeMS"/>
          <w:sz w:val="24"/>
          <w:szCs w:val="24"/>
          <w:lang w:eastAsia="it-IT"/>
        </w:rPr>
        <w:t>1</w:t>
      </w:r>
      <w:r w:rsidRPr="00191D47">
        <w:rPr>
          <w:rFonts w:ascii="Book Antiqua" w:hAnsi="Book Antiqua" w:cs="ArialUnicodeMS"/>
          <w:sz w:val="24"/>
          <w:szCs w:val="24"/>
          <w:lang w:eastAsia="it-IT"/>
        </w:rPr>
        <w:t>-</w:t>
      </w:r>
      <w:r>
        <w:rPr>
          <w:rFonts w:ascii="Book Antiqua" w:hAnsi="Book Antiqua" w:cs="ArialUnicodeMS"/>
          <w:sz w:val="24"/>
          <w:szCs w:val="24"/>
          <w:lang w:eastAsia="it-IT"/>
        </w:rPr>
        <w:t>639</w:t>
      </w:r>
      <w:r w:rsidRPr="00191D47">
        <w:rPr>
          <w:rFonts w:ascii="Book Antiqua" w:hAnsi="Book Antiqua" w:cs="ArialUnicodeMS"/>
          <w:sz w:val="24"/>
          <w:szCs w:val="24"/>
          <w:lang w:eastAsia="it-IT"/>
        </w:rPr>
        <w:t>, PADOVA, CEDAM, 2007, ISBN: 978-88-13-27328-6</w:t>
      </w:r>
    </w:p>
    <w:p w14:paraId="1D5E3CB8" w14:textId="77777777" w:rsidR="00262447" w:rsidRDefault="00262447" w:rsidP="00262447">
      <w:pPr>
        <w:autoSpaceDE w:val="0"/>
        <w:autoSpaceDN w:val="0"/>
        <w:adjustRightInd w:val="0"/>
        <w:spacing w:after="0"/>
        <w:jc w:val="both"/>
        <w:rPr>
          <w:rFonts w:ascii="Book Antiqua" w:hAnsi="Book Antiqua" w:cs="ArialUnicodeMS"/>
          <w:sz w:val="24"/>
          <w:szCs w:val="24"/>
          <w:lang w:eastAsia="it-IT"/>
        </w:rPr>
      </w:pPr>
    </w:p>
    <w:p w14:paraId="434C182A" w14:textId="77777777" w:rsidR="00262447" w:rsidRPr="00191D47" w:rsidRDefault="00262447" w:rsidP="00262447">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2)</w:t>
      </w:r>
      <w:r w:rsidRPr="00262447">
        <w:rPr>
          <w:rFonts w:ascii="Book Antiqua" w:hAnsi="Book Antiqua" w:cs="ArialUnicodeMS"/>
          <w:sz w:val="24"/>
          <w:szCs w:val="24"/>
          <w:lang w:eastAsia="it-IT"/>
        </w:rPr>
        <w:t xml:space="preserve"> </w:t>
      </w:r>
      <w:r w:rsidRPr="00262447">
        <w:rPr>
          <w:rFonts w:ascii="Book Antiqua" w:hAnsi="Book Antiqua" w:cs="ArialUnicodeMS"/>
          <w:b/>
          <w:sz w:val="24"/>
          <w:szCs w:val="24"/>
          <w:lang w:eastAsia="it-IT"/>
        </w:rPr>
        <w:t>2012</w:t>
      </w:r>
      <w:r w:rsidRPr="00191D47">
        <w:rPr>
          <w:rFonts w:ascii="Book Antiqua" w:hAnsi="Book Antiqua" w:cs="ArialUnicodeMS"/>
          <w:sz w:val="24"/>
          <w:szCs w:val="24"/>
          <w:lang w:eastAsia="it-IT"/>
        </w:rPr>
        <w:t xml:space="preserve"> </w:t>
      </w:r>
      <w:r>
        <w:rPr>
          <w:rFonts w:ascii="Book Antiqua" w:hAnsi="Book Antiqua" w:cs="ArialUnicodeMS"/>
          <w:sz w:val="24"/>
          <w:szCs w:val="24"/>
          <w:lang w:eastAsia="it-IT"/>
        </w:rPr>
        <w:t>–</w:t>
      </w:r>
      <w:r w:rsidRPr="00191D47">
        <w:rPr>
          <w:rFonts w:ascii="Book Antiqua" w:hAnsi="Book Antiqua" w:cs="ArialUnicodeMS"/>
          <w:sz w:val="24"/>
          <w:szCs w:val="24"/>
          <w:lang w:eastAsia="it-IT"/>
        </w:rPr>
        <w:t xml:space="preserve"> Curatela</w:t>
      </w:r>
    </w:p>
    <w:p w14:paraId="5947DB5F" w14:textId="77777777" w:rsidR="00262447" w:rsidRDefault="00262447" w:rsidP="00262447">
      <w:pPr>
        <w:autoSpaceDE w:val="0"/>
        <w:autoSpaceDN w:val="0"/>
        <w:adjustRightInd w:val="0"/>
        <w:spacing w:after="0"/>
        <w:jc w:val="both"/>
        <w:rPr>
          <w:rFonts w:ascii="Book Antiqua" w:hAnsi="Book Antiqua" w:cs="ArialUnicodeMS"/>
          <w:sz w:val="24"/>
          <w:szCs w:val="24"/>
          <w:lang w:eastAsia="it-IT"/>
        </w:rPr>
      </w:pPr>
      <w:r w:rsidRPr="00191D47">
        <w:rPr>
          <w:rFonts w:ascii="Book Antiqua" w:hAnsi="Book Antiqua" w:cs="ArialUnicodeMS"/>
          <w:smallCaps/>
          <w:sz w:val="24"/>
          <w:szCs w:val="24"/>
          <w:lang w:eastAsia="it-IT"/>
        </w:rPr>
        <w:t xml:space="preserve">L. </w:t>
      </w:r>
      <w:proofErr w:type="spellStart"/>
      <w:r w:rsidRPr="00191D47">
        <w:rPr>
          <w:rFonts w:ascii="Book Antiqua" w:hAnsi="Book Antiqua" w:cs="ArialUnicodeMS"/>
          <w:smallCaps/>
          <w:sz w:val="24"/>
          <w:szCs w:val="24"/>
          <w:lang w:eastAsia="it-IT"/>
        </w:rPr>
        <w:t>Mezzetti</w:t>
      </w:r>
      <w:proofErr w:type="spellEnd"/>
      <w:r w:rsidRPr="00191D47">
        <w:rPr>
          <w:rFonts w:ascii="Book Antiqua" w:hAnsi="Book Antiqua" w:cs="ArialUnicodeMS"/>
          <w:smallCaps/>
          <w:sz w:val="24"/>
          <w:szCs w:val="24"/>
          <w:lang w:eastAsia="it-IT"/>
        </w:rPr>
        <w:t>, M. Belletti</w:t>
      </w:r>
      <w:r w:rsidRPr="00191D47">
        <w:rPr>
          <w:rFonts w:ascii="Book Antiqua" w:hAnsi="Book Antiqua" w:cs="ArialUnicodeMS"/>
          <w:sz w:val="24"/>
          <w:szCs w:val="24"/>
          <w:lang w:eastAsia="it-IT"/>
        </w:rPr>
        <w:t xml:space="preserve"> (a cura di), </w:t>
      </w:r>
      <w:r w:rsidRPr="00191D47">
        <w:rPr>
          <w:rFonts w:ascii="Book Antiqua" w:hAnsi="Book Antiqua" w:cs="ArialUnicodeMS"/>
          <w:i/>
          <w:sz w:val="24"/>
          <w:szCs w:val="24"/>
          <w:lang w:eastAsia="it-IT"/>
        </w:rPr>
        <w:t>Codice Costituzionale</w:t>
      </w:r>
      <w:r w:rsidRPr="00191D47">
        <w:rPr>
          <w:rFonts w:ascii="Book Antiqua" w:hAnsi="Book Antiqua" w:cs="ArialUnicodeMS"/>
          <w:sz w:val="24"/>
          <w:szCs w:val="24"/>
          <w:lang w:eastAsia="it-IT"/>
        </w:rPr>
        <w:t>,</w:t>
      </w:r>
      <w:r w:rsidR="006B088C">
        <w:rPr>
          <w:rFonts w:ascii="Book Antiqua" w:hAnsi="Book Antiqua" w:cs="ArialUnicodeMS"/>
          <w:sz w:val="24"/>
          <w:szCs w:val="24"/>
          <w:lang w:eastAsia="it-IT"/>
        </w:rPr>
        <w:t xml:space="preserve"> (quarta edizione)</w:t>
      </w:r>
      <w:r w:rsidRPr="00191D47">
        <w:rPr>
          <w:rFonts w:ascii="Book Antiqua" w:hAnsi="Book Antiqua" w:cs="ArialUnicodeMS"/>
          <w:sz w:val="24"/>
          <w:szCs w:val="24"/>
          <w:lang w:eastAsia="it-IT"/>
        </w:rPr>
        <w:t xml:space="preserve"> p. 1-1284, TORINO, Giappichelli, 2012, ISBN: 9788834836132</w:t>
      </w:r>
    </w:p>
    <w:p w14:paraId="34B7BCBB" w14:textId="77777777" w:rsidR="00262447" w:rsidRDefault="00262447" w:rsidP="00262447">
      <w:pPr>
        <w:autoSpaceDE w:val="0"/>
        <w:autoSpaceDN w:val="0"/>
        <w:adjustRightInd w:val="0"/>
        <w:spacing w:after="0"/>
        <w:jc w:val="both"/>
        <w:rPr>
          <w:rFonts w:ascii="Book Antiqua" w:hAnsi="Book Antiqua" w:cs="ArialUnicodeMS"/>
          <w:sz w:val="24"/>
          <w:szCs w:val="24"/>
          <w:lang w:eastAsia="it-IT"/>
        </w:rPr>
      </w:pPr>
    </w:p>
    <w:p w14:paraId="07D01705" w14:textId="77777777" w:rsidR="00262447" w:rsidRDefault="00262447" w:rsidP="00262447">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 xml:space="preserve">3) </w:t>
      </w:r>
      <w:r w:rsidRPr="00262447">
        <w:rPr>
          <w:rFonts w:ascii="Book Antiqua" w:hAnsi="Book Antiqua" w:cs="ArialUnicodeMS"/>
          <w:b/>
          <w:sz w:val="24"/>
          <w:szCs w:val="24"/>
          <w:lang w:eastAsia="it-IT"/>
        </w:rPr>
        <w:t>2016</w:t>
      </w:r>
      <w:r w:rsidRPr="00191D47">
        <w:rPr>
          <w:rFonts w:ascii="Book Antiqua" w:hAnsi="Book Antiqua" w:cs="ArialUnicodeMS"/>
          <w:sz w:val="24"/>
          <w:szCs w:val="24"/>
          <w:lang w:eastAsia="it-IT"/>
        </w:rPr>
        <w:t xml:space="preserve"> </w:t>
      </w:r>
      <w:r>
        <w:rPr>
          <w:rFonts w:ascii="Book Antiqua" w:hAnsi="Book Antiqua" w:cs="ArialUnicodeMS"/>
          <w:sz w:val="24"/>
          <w:szCs w:val="24"/>
          <w:lang w:eastAsia="it-IT"/>
        </w:rPr>
        <w:t>–</w:t>
      </w:r>
      <w:r w:rsidRPr="00191D47">
        <w:rPr>
          <w:rFonts w:ascii="Book Antiqua" w:hAnsi="Book Antiqua" w:cs="ArialUnicodeMS"/>
          <w:sz w:val="24"/>
          <w:szCs w:val="24"/>
          <w:lang w:eastAsia="it-IT"/>
        </w:rPr>
        <w:t xml:space="preserve"> Curatela</w:t>
      </w:r>
    </w:p>
    <w:p w14:paraId="550FE06D" w14:textId="77777777" w:rsidR="00CA5112" w:rsidRPr="003F14A0" w:rsidRDefault="00262447" w:rsidP="00CA5112">
      <w:pPr>
        <w:autoSpaceDE w:val="0"/>
        <w:autoSpaceDN w:val="0"/>
        <w:adjustRightInd w:val="0"/>
        <w:spacing w:after="0"/>
        <w:jc w:val="both"/>
        <w:rPr>
          <w:rFonts w:ascii="Book Antiqua" w:hAnsi="Book Antiqua" w:cs="ArialUnicodeMS"/>
          <w:sz w:val="24"/>
          <w:szCs w:val="24"/>
          <w:lang w:eastAsia="it-IT"/>
        </w:rPr>
      </w:pPr>
      <w:r w:rsidRPr="00283A1C">
        <w:rPr>
          <w:rFonts w:ascii="Book Antiqua" w:hAnsi="Book Antiqua" w:cs="NewAsterLTStd-It"/>
          <w:iCs/>
          <w:smallCaps/>
          <w:sz w:val="24"/>
          <w:szCs w:val="24"/>
          <w:lang w:eastAsia="it-IT"/>
        </w:rPr>
        <w:t xml:space="preserve">M. Belletti – F. Mastragostino – L. </w:t>
      </w:r>
      <w:proofErr w:type="spellStart"/>
      <w:r w:rsidRPr="00283A1C">
        <w:rPr>
          <w:rFonts w:ascii="Book Antiqua" w:hAnsi="Book Antiqua" w:cs="NewAsterLTStd-It"/>
          <w:iCs/>
          <w:smallCaps/>
          <w:sz w:val="24"/>
          <w:szCs w:val="24"/>
          <w:lang w:eastAsia="it-IT"/>
        </w:rPr>
        <w:t>Mezzetti</w:t>
      </w:r>
      <w:proofErr w:type="spellEnd"/>
      <w:r>
        <w:rPr>
          <w:rFonts w:ascii="Book Antiqua" w:hAnsi="Book Antiqua" w:cs="NewAsterLTStd-It"/>
          <w:iCs/>
          <w:sz w:val="24"/>
          <w:szCs w:val="24"/>
          <w:lang w:eastAsia="it-IT"/>
        </w:rPr>
        <w:t xml:space="preserve"> (a cura di), </w:t>
      </w:r>
      <w:r>
        <w:rPr>
          <w:rFonts w:ascii="Book Antiqua" w:hAnsi="Book Antiqua" w:cs="NewAsterLTStd-It"/>
          <w:i/>
          <w:iCs/>
          <w:sz w:val="24"/>
          <w:szCs w:val="24"/>
          <w:lang w:eastAsia="it-IT"/>
        </w:rPr>
        <w:t>Lineamenti di Diritto Costituzionale della Regione Emilia-Romagna</w:t>
      </w:r>
      <w:r>
        <w:rPr>
          <w:rFonts w:ascii="Book Antiqua" w:hAnsi="Book Antiqua" w:cs="NewAsterLTStd-It"/>
          <w:iCs/>
          <w:sz w:val="24"/>
          <w:szCs w:val="24"/>
          <w:lang w:eastAsia="it-IT"/>
        </w:rPr>
        <w:t xml:space="preserve">, pubblicato nella Collana di </w:t>
      </w:r>
      <w:r>
        <w:rPr>
          <w:rFonts w:ascii="Book Antiqua" w:hAnsi="Book Antiqua" w:cs="NewAsterLTStd-It"/>
          <w:i/>
          <w:iCs/>
          <w:sz w:val="24"/>
          <w:szCs w:val="24"/>
          <w:lang w:eastAsia="it-IT"/>
        </w:rPr>
        <w:t>Diritto Costituzionale regionale</w:t>
      </w:r>
      <w:r>
        <w:rPr>
          <w:rFonts w:ascii="Book Antiqua" w:hAnsi="Book Antiqua" w:cs="NewAsterLTStd-It"/>
          <w:iCs/>
          <w:sz w:val="24"/>
          <w:szCs w:val="24"/>
          <w:lang w:eastAsia="it-IT"/>
        </w:rPr>
        <w:t>, diretta da P. Costanzo e A. Ruggeri, pp. 1-367, Torino, Giappichelli, 2016, ISBN/EAN: 978-88-921-0203-3</w:t>
      </w:r>
    </w:p>
    <w:p w14:paraId="5D21859F" w14:textId="77777777" w:rsidR="00CA5112" w:rsidRDefault="00CA5112" w:rsidP="00CA5112">
      <w:pPr>
        <w:autoSpaceDE w:val="0"/>
        <w:autoSpaceDN w:val="0"/>
        <w:adjustRightInd w:val="0"/>
        <w:spacing w:after="0"/>
        <w:jc w:val="both"/>
        <w:rPr>
          <w:rFonts w:ascii="Book Antiqua" w:hAnsi="Book Antiqua"/>
          <w:sz w:val="24"/>
          <w:szCs w:val="24"/>
        </w:rPr>
      </w:pPr>
    </w:p>
    <w:p w14:paraId="6A0FFE4C" w14:textId="77777777" w:rsidR="00A05AF6" w:rsidRDefault="00A05AF6" w:rsidP="00CA5112">
      <w:pPr>
        <w:autoSpaceDE w:val="0"/>
        <w:autoSpaceDN w:val="0"/>
        <w:adjustRightInd w:val="0"/>
        <w:spacing w:after="0"/>
        <w:jc w:val="both"/>
        <w:rPr>
          <w:rFonts w:ascii="Book Antiqua" w:hAnsi="Book Antiqua"/>
          <w:sz w:val="24"/>
          <w:szCs w:val="24"/>
        </w:rPr>
      </w:pPr>
    </w:p>
    <w:p w14:paraId="029BAC23" w14:textId="77777777" w:rsidR="00A05AF6" w:rsidRDefault="00A05AF6" w:rsidP="00CA5112">
      <w:pPr>
        <w:autoSpaceDE w:val="0"/>
        <w:autoSpaceDN w:val="0"/>
        <w:adjustRightInd w:val="0"/>
        <w:spacing w:after="0"/>
        <w:jc w:val="both"/>
        <w:rPr>
          <w:rFonts w:ascii="Book Antiqua" w:hAnsi="Book Antiqua"/>
          <w:b/>
          <w:sz w:val="24"/>
          <w:szCs w:val="24"/>
        </w:rPr>
      </w:pPr>
      <w:r>
        <w:rPr>
          <w:rFonts w:ascii="Book Antiqua" w:hAnsi="Book Antiqua"/>
          <w:b/>
          <w:sz w:val="24"/>
          <w:szCs w:val="24"/>
        </w:rPr>
        <w:t>RASSEGNE E CRONOCHE</w:t>
      </w:r>
    </w:p>
    <w:p w14:paraId="29277E3A" w14:textId="77777777" w:rsidR="00A05AF6" w:rsidRDefault="00A05AF6" w:rsidP="00CA5112">
      <w:pPr>
        <w:autoSpaceDE w:val="0"/>
        <w:autoSpaceDN w:val="0"/>
        <w:adjustRightInd w:val="0"/>
        <w:spacing w:after="0"/>
        <w:jc w:val="both"/>
        <w:rPr>
          <w:rFonts w:ascii="Book Antiqua" w:hAnsi="Book Antiqua"/>
          <w:b/>
          <w:sz w:val="24"/>
          <w:szCs w:val="24"/>
        </w:rPr>
      </w:pPr>
    </w:p>
    <w:p w14:paraId="6B2243CC" w14:textId="77777777" w:rsidR="00A05AF6" w:rsidRDefault="00A05AF6" w:rsidP="00CA5112">
      <w:pPr>
        <w:autoSpaceDE w:val="0"/>
        <w:autoSpaceDN w:val="0"/>
        <w:adjustRightInd w:val="0"/>
        <w:spacing w:after="0"/>
        <w:jc w:val="both"/>
        <w:rPr>
          <w:rFonts w:ascii="Book Antiqua" w:hAnsi="Book Antiqua"/>
          <w:b/>
          <w:sz w:val="24"/>
          <w:szCs w:val="24"/>
        </w:rPr>
      </w:pPr>
      <w:r>
        <w:rPr>
          <w:rFonts w:ascii="Book Antiqua" w:hAnsi="Book Antiqua"/>
          <w:b/>
          <w:sz w:val="24"/>
          <w:szCs w:val="24"/>
        </w:rPr>
        <w:t xml:space="preserve">Rassegne per il </w:t>
      </w:r>
      <w:r w:rsidRPr="00C57671">
        <w:rPr>
          <w:rFonts w:ascii="Book Antiqua" w:hAnsi="Book Antiqua"/>
          <w:b/>
          <w:i/>
          <w:sz w:val="24"/>
          <w:szCs w:val="24"/>
        </w:rPr>
        <w:t>Monitore della Giurisprudenza costituzionale</w:t>
      </w:r>
      <w:r>
        <w:rPr>
          <w:rFonts w:ascii="Book Antiqua" w:hAnsi="Book Antiqua"/>
          <w:b/>
          <w:sz w:val="24"/>
          <w:szCs w:val="24"/>
        </w:rPr>
        <w:t xml:space="preserve">, della Rivista </w:t>
      </w:r>
      <w:r w:rsidRPr="00C57671">
        <w:rPr>
          <w:rFonts w:ascii="Book Antiqua" w:hAnsi="Book Antiqua"/>
          <w:b/>
          <w:i/>
          <w:sz w:val="24"/>
          <w:szCs w:val="24"/>
        </w:rPr>
        <w:t>Quaderni Costituzionali</w:t>
      </w:r>
    </w:p>
    <w:p w14:paraId="1C8FD9F4" w14:textId="77777777" w:rsidR="00A05AF6" w:rsidRDefault="00A05AF6" w:rsidP="00CA5112">
      <w:pPr>
        <w:autoSpaceDE w:val="0"/>
        <w:autoSpaceDN w:val="0"/>
        <w:adjustRightInd w:val="0"/>
        <w:spacing w:after="0"/>
        <w:jc w:val="both"/>
        <w:rPr>
          <w:rFonts w:ascii="Book Antiqua" w:hAnsi="Book Antiqua"/>
          <w:sz w:val="24"/>
          <w:szCs w:val="24"/>
        </w:rPr>
      </w:pPr>
    </w:p>
    <w:p w14:paraId="55A92E65" w14:textId="77777777" w:rsidR="000850C4" w:rsidRPr="007A5EE2" w:rsidRDefault="00D326FF" w:rsidP="00D326FF">
      <w:pPr>
        <w:autoSpaceDE w:val="0"/>
        <w:autoSpaceDN w:val="0"/>
        <w:adjustRightInd w:val="0"/>
        <w:spacing w:after="0"/>
        <w:jc w:val="both"/>
        <w:rPr>
          <w:rFonts w:ascii="Book Antiqua" w:hAnsi="Book Antiqua"/>
          <w:sz w:val="24"/>
          <w:szCs w:val="24"/>
        </w:rPr>
      </w:pPr>
      <w:r>
        <w:rPr>
          <w:rFonts w:ascii="Book Antiqua" w:hAnsi="Book Antiqua"/>
          <w:sz w:val="24"/>
          <w:szCs w:val="24"/>
        </w:rPr>
        <w:lastRenderedPageBreak/>
        <w:t>1)</w:t>
      </w:r>
      <w:r w:rsidR="000850C4">
        <w:rPr>
          <w:rFonts w:ascii="Book Antiqua" w:hAnsi="Book Antiqua"/>
          <w:sz w:val="24"/>
          <w:szCs w:val="24"/>
        </w:rPr>
        <w:t xml:space="preserve"> </w:t>
      </w:r>
      <w:r w:rsidR="000850C4">
        <w:rPr>
          <w:rFonts w:ascii="Book Antiqua" w:hAnsi="Book Antiqua"/>
          <w:b/>
          <w:sz w:val="24"/>
          <w:szCs w:val="24"/>
        </w:rPr>
        <w:t>Fasc. 2</w:t>
      </w:r>
      <w:r w:rsidR="000850C4" w:rsidRPr="00D326FF">
        <w:rPr>
          <w:rFonts w:ascii="Book Antiqua" w:hAnsi="Book Antiqua"/>
          <w:b/>
          <w:sz w:val="24"/>
          <w:szCs w:val="24"/>
        </w:rPr>
        <w:t>/2014</w:t>
      </w:r>
      <w:r w:rsidR="000850C4">
        <w:rPr>
          <w:rFonts w:ascii="Book Antiqua" w:hAnsi="Book Antiqua"/>
          <w:sz w:val="24"/>
          <w:szCs w:val="24"/>
        </w:rPr>
        <w:t>:</w:t>
      </w:r>
      <w:r w:rsidR="007A5EE2">
        <w:rPr>
          <w:rFonts w:ascii="Book Antiqua" w:hAnsi="Book Antiqua"/>
          <w:sz w:val="24"/>
          <w:szCs w:val="24"/>
        </w:rPr>
        <w:t xml:space="preserve"> </w:t>
      </w:r>
      <w:r w:rsidR="007A5EE2">
        <w:rPr>
          <w:rFonts w:ascii="Book Antiqua" w:hAnsi="Book Antiqua"/>
          <w:i/>
          <w:sz w:val="24"/>
          <w:szCs w:val="24"/>
        </w:rPr>
        <w:t>Caccia e standard minimi di tutela dell’ambiente</w:t>
      </w:r>
      <w:r w:rsidR="007A5EE2">
        <w:rPr>
          <w:rFonts w:ascii="Book Antiqua" w:hAnsi="Book Antiqua"/>
          <w:sz w:val="24"/>
          <w:szCs w:val="24"/>
        </w:rPr>
        <w:t xml:space="preserve"> (Corte cost. 303/2013); </w:t>
      </w:r>
      <w:r w:rsidR="007A5EE2">
        <w:rPr>
          <w:rFonts w:ascii="Book Antiqua" w:hAnsi="Book Antiqua"/>
          <w:i/>
          <w:sz w:val="24"/>
          <w:szCs w:val="24"/>
        </w:rPr>
        <w:t>Crisi economica e blocchi stipendiali: purché ragionevoli</w:t>
      </w:r>
      <w:r w:rsidR="007A5EE2">
        <w:rPr>
          <w:rFonts w:ascii="Book Antiqua" w:hAnsi="Book Antiqua"/>
          <w:sz w:val="24"/>
          <w:szCs w:val="24"/>
        </w:rPr>
        <w:t xml:space="preserve"> (Corte cost. 304/2013); </w:t>
      </w:r>
      <w:r w:rsidR="007A5EE2">
        <w:rPr>
          <w:rFonts w:ascii="Book Antiqua" w:hAnsi="Book Antiqua"/>
          <w:i/>
          <w:sz w:val="24"/>
          <w:szCs w:val="24"/>
        </w:rPr>
        <w:t>Caso “Gino Strada” e interpretazione stretta del nesso funzionale</w:t>
      </w:r>
      <w:r w:rsidR="007A5EE2">
        <w:rPr>
          <w:rFonts w:ascii="Book Antiqua" w:hAnsi="Book Antiqua"/>
          <w:sz w:val="24"/>
          <w:szCs w:val="24"/>
        </w:rPr>
        <w:t xml:space="preserve"> (Corte cost. </w:t>
      </w:r>
      <w:r w:rsidR="004B6C9F">
        <w:rPr>
          <w:rFonts w:ascii="Book Antiqua" w:hAnsi="Book Antiqua"/>
          <w:sz w:val="24"/>
          <w:szCs w:val="24"/>
        </w:rPr>
        <w:t>305/2013), pp. 522-524</w:t>
      </w:r>
    </w:p>
    <w:p w14:paraId="5665C0D7" w14:textId="77777777" w:rsidR="000850C4" w:rsidRDefault="000850C4" w:rsidP="00D326FF">
      <w:pPr>
        <w:autoSpaceDE w:val="0"/>
        <w:autoSpaceDN w:val="0"/>
        <w:adjustRightInd w:val="0"/>
        <w:spacing w:after="0"/>
        <w:jc w:val="both"/>
        <w:rPr>
          <w:rFonts w:ascii="Book Antiqua" w:hAnsi="Book Antiqua"/>
          <w:sz w:val="24"/>
          <w:szCs w:val="24"/>
        </w:rPr>
      </w:pPr>
    </w:p>
    <w:p w14:paraId="18A3E461" w14:textId="77777777" w:rsidR="00A05AF6" w:rsidRDefault="000850C4" w:rsidP="00D326FF">
      <w:pPr>
        <w:autoSpaceDE w:val="0"/>
        <w:autoSpaceDN w:val="0"/>
        <w:adjustRightInd w:val="0"/>
        <w:spacing w:after="0"/>
        <w:jc w:val="both"/>
        <w:rPr>
          <w:rFonts w:ascii="Book Antiqua" w:hAnsi="Book Antiqua"/>
          <w:sz w:val="24"/>
          <w:szCs w:val="24"/>
        </w:rPr>
      </w:pPr>
      <w:r w:rsidRPr="000850C4">
        <w:rPr>
          <w:rFonts w:ascii="Book Antiqua" w:hAnsi="Book Antiqua"/>
          <w:sz w:val="24"/>
          <w:szCs w:val="24"/>
        </w:rPr>
        <w:t>2)</w:t>
      </w:r>
      <w:r>
        <w:rPr>
          <w:rFonts w:ascii="Book Antiqua" w:hAnsi="Book Antiqua"/>
          <w:b/>
          <w:sz w:val="24"/>
          <w:szCs w:val="24"/>
        </w:rPr>
        <w:t xml:space="preserve"> </w:t>
      </w:r>
      <w:r w:rsidR="00D326FF" w:rsidRPr="00D326FF">
        <w:rPr>
          <w:rFonts w:ascii="Book Antiqua" w:hAnsi="Book Antiqua"/>
          <w:b/>
          <w:sz w:val="24"/>
          <w:szCs w:val="24"/>
        </w:rPr>
        <w:t>Fasc. 3/2014</w:t>
      </w:r>
      <w:r w:rsidR="00D326FF">
        <w:rPr>
          <w:rFonts w:ascii="Book Antiqua" w:hAnsi="Book Antiqua"/>
          <w:sz w:val="24"/>
          <w:szCs w:val="24"/>
        </w:rPr>
        <w:t xml:space="preserve">: </w:t>
      </w:r>
      <w:r w:rsidR="00D326FF">
        <w:rPr>
          <w:rFonts w:ascii="Book Antiqua" w:hAnsi="Book Antiqua"/>
          <w:i/>
          <w:sz w:val="24"/>
          <w:szCs w:val="24"/>
        </w:rPr>
        <w:t>“Concorrenza di competenze” per una volta risolta in favore delle Regioni</w:t>
      </w:r>
      <w:r w:rsidR="00D326FF">
        <w:rPr>
          <w:rFonts w:ascii="Book Antiqua" w:hAnsi="Book Antiqua"/>
          <w:sz w:val="24"/>
          <w:szCs w:val="24"/>
        </w:rPr>
        <w:t xml:space="preserve"> (Corte cost. 126/2014); </w:t>
      </w:r>
      <w:r w:rsidR="00D326FF">
        <w:rPr>
          <w:rFonts w:ascii="Book Antiqua" w:hAnsi="Book Antiqua"/>
          <w:i/>
          <w:sz w:val="24"/>
          <w:szCs w:val="24"/>
        </w:rPr>
        <w:t>Ancora un giudizio assolutorio (a tratti perentorio) del pervasivo coordinamento finanziario</w:t>
      </w:r>
      <w:r w:rsidR="00D326FF">
        <w:rPr>
          <w:rFonts w:ascii="Book Antiqua" w:hAnsi="Book Antiqua"/>
          <w:sz w:val="24"/>
          <w:szCs w:val="24"/>
        </w:rPr>
        <w:t xml:space="preserve"> (Corte cost. 127/2014); </w:t>
      </w:r>
      <w:r w:rsidR="00D326FF">
        <w:rPr>
          <w:rFonts w:ascii="Book Antiqua" w:hAnsi="Book Antiqua"/>
          <w:i/>
          <w:sz w:val="24"/>
          <w:szCs w:val="24"/>
        </w:rPr>
        <w:t>La Consulta delimita (sotto il profilo temporale e sostanziale) il controllo sui rendiconti dei gruppi consiliari regionali</w:t>
      </w:r>
      <w:r w:rsidR="00501477">
        <w:rPr>
          <w:rFonts w:ascii="Book Antiqua" w:hAnsi="Book Antiqua"/>
          <w:sz w:val="24"/>
          <w:szCs w:val="24"/>
        </w:rPr>
        <w:t xml:space="preserve"> (Corte cost. 130/2014); </w:t>
      </w:r>
      <w:r w:rsidR="00501477">
        <w:rPr>
          <w:rFonts w:ascii="Book Antiqua" w:hAnsi="Book Antiqua"/>
          <w:i/>
          <w:sz w:val="24"/>
          <w:szCs w:val="24"/>
        </w:rPr>
        <w:t xml:space="preserve">La Corte ammette la </w:t>
      </w:r>
      <w:proofErr w:type="spellStart"/>
      <w:r w:rsidR="00501477">
        <w:rPr>
          <w:rFonts w:ascii="Book Antiqua" w:hAnsi="Book Antiqua"/>
          <w:i/>
          <w:sz w:val="24"/>
          <w:szCs w:val="24"/>
        </w:rPr>
        <w:t>parametricità</w:t>
      </w:r>
      <w:proofErr w:type="spellEnd"/>
      <w:r w:rsidR="00501477">
        <w:rPr>
          <w:rFonts w:ascii="Book Antiqua" w:hAnsi="Book Antiqua"/>
          <w:i/>
          <w:sz w:val="24"/>
          <w:szCs w:val="24"/>
        </w:rPr>
        <w:t xml:space="preserve"> nel giudizio incidentale del nuovo (rectius, vecchio) art. 81 Cost.</w:t>
      </w:r>
      <w:r w:rsidR="00501477">
        <w:rPr>
          <w:rFonts w:ascii="Book Antiqua" w:hAnsi="Book Antiqua"/>
          <w:sz w:val="24"/>
          <w:szCs w:val="24"/>
        </w:rPr>
        <w:t xml:space="preserve"> (Corte cost. 132/2014), pp. 798-802</w:t>
      </w:r>
    </w:p>
    <w:p w14:paraId="627D22C5" w14:textId="77777777" w:rsidR="00501477" w:rsidRDefault="00501477" w:rsidP="00D326FF">
      <w:pPr>
        <w:autoSpaceDE w:val="0"/>
        <w:autoSpaceDN w:val="0"/>
        <w:adjustRightInd w:val="0"/>
        <w:spacing w:after="0"/>
        <w:jc w:val="both"/>
        <w:rPr>
          <w:rFonts w:ascii="Book Antiqua" w:hAnsi="Book Antiqua"/>
          <w:sz w:val="24"/>
          <w:szCs w:val="24"/>
        </w:rPr>
      </w:pPr>
    </w:p>
    <w:p w14:paraId="75ABCEFB" w14:textId="77777777" w:rsidR="00A305C9" w:rsidRDefault="000850C4" w:rsidP="00D326FF">
      <w:pPr>
        <w:autoSpaceDE w:val="0"/>
        <w:autoSpaceDN w:val="0"/>
        <w:adjustRightInd w:val="0"/>
        <w:spacing w:after="0"/>
        <w:jc w:val="both"/>
        <w:rPr>
          <w:rFonts w:ascii="Book Antiqua" w:hAnsi="Book Antiqua"/>
          <w:sz w:val="24"/>
          <w:szCs w:val="24"/>
        </w:rPr>
      </w:pPr>
      <w:r>
        <w:rPr>
          <w:rFonts w:ascii="Book Antiqua" w:hAnsi="Book Antiqua"/>
          <w:sz w:val="24"/>
          <w:szCs w:val="24"/>
        </w:rPr>
        <w:t>3</w:t>
      </w:r>
      <w:r w:rsidR="00501477">
        <w:rPr>
          <w:rFonts w:ascii="Book Antiqua" w:hAnsi="Book Antiqua"/>
          <w:sz w:val="24"/>
          <w:szCs w:val="24"/>
        </w:rPr>
        <w:t>)</w:t>
      </w:r>
      <w:r>
        <w:rPr>
          <w:rFonts w:ascii="Book Antiqua" w:hAnsi="Book Antiqua"/>
          <w:sz w:val="24"/>
          <w:szCs w:val="24"/>
        </w:rPr>
        <w:t xml:space="preserve"> </w:t>
      </w:r>
      <w:r w:rsidR="00834AC4">
        <w:rPr>
          <w:rFonts w:ascii="Book Antiqua" w:hAnsi="Book Antiqua"/>
          <w:b/>
          <w:sz w:val="24"/>
          <w:szCs w:val="24"/>
        </w:rPr>
        <w:t>Fasc. 4</w:t>
      </w:r>
      <w:r w:rsidRPr="00D326FF">
        <w:rPr>
          <w:rFonts w:ascii="Book Antiqua" w:hAnsi="Book Antiqua"/>
          <w:b/>
          <w:sz w:val="24"/>
          <w:szCs w:val="24"/>
        </w:rPr>
        <w:t>/2014</w:t>
      </w:r>
      <w:r>
        <w:rPr>
          <w:rFonts w:ascii="Book Antiqua" w:hAnsi="Book Antiqua"/>
          <w:sz w:val="24"/>
          <w:szCs w:val="24"/>
        </w:rPr>
        <w:t>:</w:t>
      </w:r>
      <w:r w:rsidR="00834AC4">
        <w:rPr>
          <w:rFonts w:ascii="Book Antiqua" w:hAnsi="Book Antiqua"/>
          <w:sz w:val="24"/>
          <w:szCs w:val="24"/>
        </w:rPr>
        <w:t xml:space="preserve"> </w:t>
      </w:r>
      <w:r w:rsidR="00834AC4">
        <w:rPr>
          <w:rFonts w:ascii="Book Antiqua" w:hAnsi="Book Antiqua"/>
          <w:i/>
          <w:sz w:val="24"/>
          <w:szCs w:val="24"/>
        </w:rPr>
        <w:t>Legge provvedimento: non senza tutela giurisdizionale</w:t>
      </w:r>
      <w:r w:rsidR="00834AC4">
        <w:rPr>
          <w:rFonts w:ascii="Book Antiqua" w:hAnsi="Book Antiqua"/>
          <w:sz w:val="24"/>
          <w:szCs w:val="24"/>
        </w:rPr>
        <w:t xml:space="preserve"> (Corte cost. 231/2014); </w:t>
      </w:r>
      <w:r w:rsidR="00834AC4">
        <w:rPr>
          <w:rFonts w:ascii="Book Antiqua" w:hAnsi="Book Antiqua"/>
          <w:i/>
          <w:sz w:val="24"/>
          <w:szCs w:val="24"/>
        </w:rPr>
        <w:t>Smaltimento di materiali da scavo: Regioni senza poteri suppletivi</w:t>
      </w:r>
      <w:r w:rsidR="00834AC4">
        <w:rPr>
          <w:rFonts w:ascii="Book Antiqua" w:hAnsi="Book Antiqua"/>
          <w:sz w:val="24"/>
          <w:szCs w:val="24"/>
        </w:rPr>
        <w:t xml:space="preserve"> (Corte cost. 232/2014), pp. 1035-1036</w:t>
      </w:r>
    </w:p>
    <w:p w14:paraId="5B307735" w14:textId="77777777" w:rsidR="00A305C9" w:rsidRDefault="00A305C9" w:rsidP="00D326FF">
      <w:pPr>
        <w:autoSpaceDE w:val="0"/>
        <w:autoSpaceDN w:val="0"/>
        <w:adjustRightInd w:val="0"/>
        <w:spacing w:after="0"/>
        <w:jc w:val="both"/>
        <w:rPr>
          <w:rFonts w:ascii="Book Antiqua" w:hAnsi="Book Antiqua"/>
          <w:sz w:val="24"/>
          <w:szCs w:val="24"/>
        </w:rPr>
      </w:pPr>
    </w:p>
    <w:p w14:paraId="6D5A0830" w14:textId="77777777" w:rsidR="00A305C9" w:rsidRPr="00A178F8" w:rsidRDefault="00A305C9" w:rsidP="00D326FF">
      <w:pPr>
        <w:autoSpaceDE w:val="0"/>
        <w:autoSpaceDN w:val="0"/>
        <w:adjustRightInd w:val="0"/>
        <w:spacing w:after="0"/>
        <w:jc w:val="both"/>
        <w:rPr>
          <w:rFonts w:ascii="Book Antiqua" w:hAnsi="Book Antiqua"/>
          <w:sz w:val="24"/>
          <w:szCs w:val="24"/>
        </w:rPr>
      </w:pPr>
      <w:r>
        <w:rPr>
          <w:rFonts w:ascii="Book Antiqua" w:hAnsi="Book Antiqua"/>
          <w:sz w:val="24"/>
          <w:szCs w:val="24"/>
        </w:rPr>
        <w:t xml:space="preserve">4) </w:t>
      </w:r>
      <w:r>
        <w:rPr>
          <w:rFonts w:ascii="Book Antiqua" w:hAnsi="Book Antiqua"/>
          <w:b/>
          <w:sz w:val="24"/>
          <w:szCs w:val="24"/>
        </w:rPr>
        <w:t>Fasc. 1/2015</w:t>
      </w:r>
      <w:r>
        <w:rPr>
          <w:rFonts w:ascii="Book Antiqua" w:hAnsi="Book Antiqua"/>
          <w:sz w:val="24"/>
          <w:szCs w:val="24"/>
        </w:rPr>
        <w:t>:</w:t>
      </w:r>
      <w:r w:rsidR="00A178F8">
        <w:rPr>
          <w:rFonts w:ascii="Book Antiqua" w:hAnsi="Book Antiqua"/>
          <w:sz w:val="24"/>
          <w:szCs w:val="24"/>
        </w:rPr>
        <w:t xml:space="preserve"> </w:t>
      </w:r>
      <w:r w:rsidR="00A178F8">
        <w:rPr>
          <w:rFonts w:ascii="Book Antiqua" w:hAnsi="Book Antiqua"/>
          <w:i/>
          <w:sz w:val="24"/>
          <w:szCs w:val="24"/>
        </w:rPr>
        <w:t>La Corte torna sul rinvio recettizio</w:t>
      </w:r>
      <w:r w:rsidR="00A178F8">
        <w:rPr>
          <w:rFonts w:ascii="Book Antiqua" w:hAnsi="Book Antiqua"/>
          <w:sz w:val="24"/>
          <w:szCs w:val="24"/>
        </w:rPr>
        <w:t xml:space="preserve"> (Corte cost. 250/2014), pp. 262-262; </w:t>
      </w:r>
      <w:r w:rsidR="00A178F8">
        <w:rPr>
          <w:rFonts w:ascii="Book Antiqua" w:hAnsi="Book Antiqua"/>
          <w:i/>
          <w:sz w:val="24"/>
          <w:szCs w:val="24"/>
        </w:rPr>
        <w:t>Agevolazioni fiscali e ragionevolezza</w:t>
      </w:r>
      <w:r w:rsidR="00A178F8">
        <w:rPr>
          <w:rFonts w:ascii="Book Antiqua" w:hAnsi="Book Antiqua"/>
          <w:sz w:val="24"/>
          <w:szCs w:val="24"/>
        </w:rPr>
        <w:t xml:space="preserve"> (Corte cost. 279/2014), p. 272</w:t>
      </w:r>
    </w:p>
    <w:p w14:paraId="31F914C5" w14:textId="77777777" w:rsidR="00A305C9" w:rsidRDefault="00A305C9" w:rsidP="00D326FF">
      <w:pPr>
        <w:autoSpaceDE w:val="0"/>
        <w:autoSpaceDN w:val="0"/>
        <w:adjustRightInd w:val="0"/>
        <w:spacing w:after="0"/>
        <w:jc w:val="both"/>
        <w:rPr>
          <w:rFonts w:ascii="Book Antiqua" w:hAnsi="Book Antiqua"/>
          <w:sz w:val="24"/>
          <w:szCs w:val="24"/>
        </w:rPr>
      </w:pPr>
    </w:p>
    <w:p w14:paraId="3B9EA2CE" w14:textId="77777777" w:rsidR="00A305C9" w:rsidRDefault="00A305C9" w:rsidP="00D326FF">
      <w:pPr>
        <w:autoSpaceDE w:val="0"/>
        <w:autoSpaceDN w:val="0"/>
        <w:adjustRightInd w:val="0"/>
        <w:spacing w:after="0"/>
        <w:jc w:val="both"/>
        <w:rPr>
          <w:rFonts w:ascii="Book Antiqua" w:hAnsi="Book Antiqua"/>
          <w:sz w:val="24"/>
          <w:szCs w:val="24"/>
        </w:rPr>
      </w:pPr>
      <w:r>
        <w:rPr>
          <w:rFonts w:ascii="Book Antiqua" w:hAnsi="Book Antiqua"/>
          <w:sz w:val="24"/>
          <w:szCs w:val="24"/>
        </w:rPr>
        <w:t xml:space="preserve">5) </w:t>
      </w:r>
      <w:r>
        <w:rPr>
          <w:rFonts w:ascii="Book Antiqua" w:hAnsi="Book Antiqua"/>
          <w:b/>
          <w:sz w:val="24"/>
          <w:szCs w:val="24"/>
        </w:rPr>
        <w:t>Fasc. 2/2015</w:t>
      </w:r>
      <w:r>
        <w:rPr>
          <w:rFonts w:ascii="Book Antiqua" w:hAnsi="Book Antiqua"/>
          <w:sz w:val="24"/>
          <w:szCs w:val="24"/>
        </w:rPr>
        <w:t xml:space="preserve">: </w:t>
      </w:r>
      <w:r>
        <w:rPr>
          <w:rFonts w:ascii="Book Antiqua" w:hAnsi="Book Antiqua"/>
          <w:i/>
          <w:sz w:val="24"/>
          <w:szCs w:val="24"/>
        </w:rPr>
        <w:t>Sul rinvio (recettizio o non recettizio) di una legge (solo apparentemente) provvedimento</w:t>
      </w:r>
      <w:r>
        <w:rPr>
          <w:rFonts w:ascii="Book Antiqua" w:hAnsi="Book Antiqua"/>
          <w:sz w:val="24"/>
          <w:szCs w:val="24"/>
        </w:rPr>
        <w:t xml:space="preserve"> (Corte cost. 250/2014), p. 523-524; </w:t>
      </w:r>
      <w:r>
        <w:rPr>
          <w:rFonts w:ascii="Book Antiqua" w:hAnsi="Book Antiqua"/>
          <w:i/>
          <w:sz w:val="24"/>
          <w:szCs w:val="24"/>
        </w:rPr>
        <w:t>La non corretta proposizione della questione salva la legge friulana sulla natura non elettiva degli organi provinciali</w:t>
      </w:r>
      <w:r>
        <w:rPr>
          <w:rFonts w:ascii="Book Antiqua" w:hAnsi="Book Antiqua"/>
          <w:sz w:val="24"/>
          <w:szCs w:val="24"/>
        </w:rPr>
        <w:t xml:space="preserve"> (Corte cost. 39/2015); </w:t>
      </w:r>
      <w:r>
        <w:rPr>
          <w:rFonts w:ascii="Book Antiqua" w:hAnsi="Book Antiqua"/>
          <w:i/>
          <w:sz w:val="24"/>
          <w:szCs w:val="24"/>
        </w:rPr>
        <w:t>La Corte torna sul termine di decorrenza della domanda per pensione privilegiata per malattie da cause di servizio</w:t>
      </w:r>
      <w:r>
        <w:rPr>
          <w:rFonts w:ascii="Book Antiqua" w:hAnsi="Book Antiqua"/>
          <w:sz w:val="24"/>
          <w:szCs w:val="24"/>
        </w:rPr>
        <w:t xml:space="preserve"> (Corte cost. 43/2015), pp. 538-539</w:t>
      </w:r>
    </w:p>
    <w:p w14:paraId="4FD89F7D" w14:textId="77777777" w:rsidR="00A305C9" w:rsidRDefault="00A305C9" w:rsidP="00D326FF">
      <w:pPr>
        <w:autoSpaceDE w:val="0"/>
        <w:autoSpaceDN w:val="0"/>
        <w:adjustRightInd w:val="0"/>
        <w:spacing w:after="0"/>
        <w:jc w:val="both"/>
        <w:rPr>
          <w:rFonts w:ascii="Book Antiqua" w:hAnsi="Book Antiqua"/>
          <w:sz w:val="24"/>
          <w:szCs w:val="24"/>
        </w:rPr>
      </w:pPr>
    </w:p>
    <w:p w14:paraId="446B5268" w14:textId="77777777" w:rsidR="00885B1D" w:rsidRDefault="00A305C9" w:rsidP="00D326FF">
      <w:pPr>
        <w:autoSpaceDE w:val="0"/>
        <w:autoSpaceDN w:val="0"/>
        <w:adjustRightInd w:val="0"/>
        <w:spacing w:after="0"/>
        <w:jc w:val="both"/>
        <w:rPr>
          <w:rFonts w:ascii="Book Antiqua" w:hAnsi="Book Antiqua"/>
          <w:sz w:val="24"/>
          <w:szCs w:val="24"/>
        </w:rPr>
      </w:pPr>
      <w:r>
        <w:rPr>
          <w:rFonts w:ascii="Book Antiqua" w:hAnsi="Book Antiqua"/>
          <w:sz w:val="24"/>
          <w:szCs w:val="24"/>
        </w:rPr>
        <w:t xml:space="preserve">6) </w:t>
      </w:r>
      <w:r>
        <w:rPr>
          <w:rFonts w:ascii="Book Antiqua" w:hAnsi="Book Antiqua"/>
          <w:b/>
          <w:sz w:val="24"/>
          <w:szCs w:val="24"/>
        </w:rPr>
        <w:t>Fasc. 3/2015</w:t>
      </w:r>
      <w:r>
        <w:rPr>
          <w:rFonts w:ascii="Book Antiqua" w:hAnsi="Book Antiqua"/>
          <w:sz w:val="24"/>
          <w:szCs w:val="24"/>
        </w:rPr>
        <w:t>:</w:t>
      </w:r>
      <w:r w:rsidR="00885B1D">
        <w:rPr>
          <w:rFonts w:ascii="Book Antiqua" w:hAnsi="Book Antiqua"/>
          <w:sz w:val="24"/>
          <w:szCs w:val="24"/>
        </w:rPr>
        <w:t xml:space="preserve"> </w:t>
      </w:r>
      <w:r w:rsidR="00885B1D">
        <w:rPr>
          <w:rFonts w:ascii="Book Antiqua" w:hAnsi="Book Antiqua"/>
          <w:i/>
          <w:sz w:val="24"/>
          <w:szCs w:val="24"/>
        </w:rPr>
        <w:t>L’attività libero professionale del personale non medico rientra comunque nella “tutela della salute”</w:t>
      </w:r>
      <w:r w:rsidR="00885B1D">
        <w:rPr>
          <w:rFonts w:ascii="Book Antiqua" w:hAnsi="Book Antiqua"/>
          <w:sz w:val="24"/>
          <w:szCs w:val="24"/>
        </w:rPr>
        <w:t xml:space="preserve"> (Corte cost. 54/2015), p. 853; </w:t>
      </w:r>
      <w:r w:rsidR="00885B1D">
        <w:rPr>
          <w:rFonts w:ascii="Book Antiqua" w:hAnsi="Book Antiqua"/>
          <w:i/>
          <w:sz w:val="24"/>
          <w:szCs w:val="24"/>
        </w:rPr>
        <w:t>Quando l’atto è illegittimo, ma il ricorso è inammissibile</w:t>
      </w:r>
      <w:r w:rsidR="00885B1D">
        <w:rPr>
          <w:rFonts w:ascii="Book Antiqua" w:hAnsi="Book Antiqua"/>
          <w:sz w:val="24"/>
          <w:szCs w:val="24"/>
        </w:rPr>
        <w:t xml:space="preserve"> (Corte cost. 86/2015), p. 864</w:t>
      </w:r>
    </w:p>
    <w:p w14:paraId="64452B02" w14:textId="77777777" w:rsidR="00885B1D" w:rsidRDefault="00885B1D" w:rsidP="00D326FF">
      <w:pPr>
        <w:autoSpaceDE w:val="0"/>
        <w:autoSpaceDN w:val="0"/>
        <w:adjustRightInd w:val="0"/>
        <w:spacing w:after="0"/>
        <w:jc w:val="both"/>
        <w:rPr>
          <w:rFonts w:ascii="Book Antiqua" w:hAnsi="Book Antiqua"/>
          <w:sz w:val="24"/>
          <w:szCs w:val="24"/>
        </w:rPr>
      </w:pPr>
    </w:p>
    <w:p w14:paraId="4C8FD3A7" w14:textId="77777777" w:rsidR="00643F13" w:rsidRDefault="00885B1D" w:rsidP="00D326FF">
      <w:pPr>
        <w:autoSpaceDE w:val="0"/>
        <w:autoSpaceDN w:val="0"/>
        <w:adjustRightInd w:val="0"/>
        <w:spacing w:after="0"/>
        <w:jc w:val="both"/>
        <w:rPr>
          <w:rFonts w:ascii="Book Antiqua" w:hAnsi="Book Antiqua"/>
          <w:sz w:val="24"/>
          <w:szCs w:val="24"/>
        </w:rPr>
      </w:pPr>
      <w:r>
        <w:rPr>
          <w:rFonts w:ascii="Book Antiqua" w:hAnsi="Book Antiqua"/>
          <w:sz w:val="24"/>
          <w:szCs w:val="24"/>
        </w:rPr>
        <w:t xml:space="preserve">7) </w:t>
      </w:r>
      <w:r w:rsidR="00643F13">
        <w:rPr>
          <w:rFonts w:ascii="Book Antiqua" w:hAnsi="Book Antiqua"/>
          <w:b/>
          <w:sz w:val="24"/>
          <w:szCs w:val="24"/>
        </w:rPr>
        <w:t>Fasc. 2</w:t>
      </w:r>
      <w:r>
        <w:rPr>
          <w:rFonts w:ascii="Book Antiqua" w:hAnsi="Book Antiqua"/>
          <w:b/>
          <w:sz w:val="24"/>
          <w:szCs w:val="24"/>
        </w:rPr>
        <w:t>/2016</w:t>
      </w:r>
      <w:r>
        <w:rPr>
          <w:rFonts w:ascii="Book Antiqua" w:hAnsi="Book Antiqua"/>
          <w:sz w:val="24"/>
          <w:szCs w:val="24"/>
        </w:rPr>
        <w:t>:</w:t>
      </w:r>
      <w:r w:rsidR="00643F13">
        <w:rPr>
          <w:rFonts w:ascii="Book Antiqua" w:hAnsi="Book Antiqua"/>
          <w:sz w:val="24"/>
          <w:szCs w:val="24"/>
        </w:rPr>
        <w:t xml:space="preserve"> </w:t>
      </w:r>
      <w:r w:rsidR="00643F13">
        <w:rPr>
          <w:rFonts w:ascii="Book Antiqua" w:hAnsi="Book Antiqua"/>
          <w:i/>
          <w:sz w:val="24"/>
          <w:szCs w:val="24"/>
        </w:rPr>
        <w:t>La pronuncia non sarebbe a “rime obbligate”: sulla destinazione a fini scientifici degli embrioni soprannumerari</w:t>
      </w:r>
      <w:r w:rsidR="00643F13">
        <w:rPr>
          <w:rFonts w:ascii="Book Antiqua" w:hAnsi="Book Antiqua"/>
          <w:sz w:val="24"/>
          <w:szCs w:val="24"/>
        </w:rPr>
        <w:t xml:space="preserve"> (Corte cost. 84/2016), pp. 427-428</w:t>
      </w:r>
    </w:p>
    <w:p w14:paraId="44B78509" w14:textId="77777777" w:rsidR="00643F13" w:rsidRDefault="00643F13" w:rsidP="00D326FF">
      <w:pPr>
        <w:autoSpaceDE w:val="0"/>
        <w:autoSpaceDN w:val="0"/>
        <w:adjustRightInd w:val="0"/>
        <w:spacing w:after="0"/>
        <w:jc w:val="both"/>
        <w:rPr>
          <w:rFonts w:ascii="Book Antiqua" w:hAnsi="Book Antiqua"/>
          <w:sz w:val="24"/>
          <w:szCs w:val="24"/>
        </w:rPr>
      </w:pPr>
    </w:p>
    <w:p w14:paraId="4F777C2A" w14:textId="77777777" w:rsidR="003F14A0" w:rsidRDefault="00643F13" w:rsidP="00D326FF">
      <w:pPr>
        <w:autoSpaceDE w:val="0"/>
        <w:autoSpaceDN w:val="0"/>
        <w:adjustRightInd w:val="0"/>
        <w:spacing w:after="0"/>
        <w:jc w:val="both"/>
        <w:rPr>
          <w:rFonts w:ascii="Book Antiqua" w:hAnsi="Book Antiqua"/>
          <w:sz w:val="24"/>
          <w:szCs w:val="24"/>
        </w:rPr>
      </w:pPr>
      <w:r>
        <w:rPr>
          <w:rFonts w:ascii="Book Antiqua" w:hAnsi="Book Antiqua"/>
          <w:sz w:val="24"/>
          <w:szCs w:val="24"/>
        </w:rPr>
        <w:t xml:space="preserve">8) </w:t>
      </w:r>
      <w:r>
        <w:rPr>
          <w:rFonts w:ascii="Book Antiqua" w:hAnsi="Book Antiqua"/>
          <w:b/>
          <w:sz w:val="24"/>
          <w:szCs w:val="24"/>
        </w:rPr>
        <w:t>Fasc. 3/2016</w:t>
      </w:r>
      <w:r>
        <w:rPr>
          <w:rFonts w:ascii="Book Antiqua" w:hAnsi="Book Antiqua"/>
          <w:sz w:val="24"/>
          <w:szCs w:val="24"/>
        </w:rPr>
        <w:t>:</w:t>
      </w:r>
      <w:r w:rsidR="003F14A0">
        <w:rPr>
          <w:rFonts w:ascii="Book Antiqua" w:hAnsi="Book Antiqua"/>
          <w:sz w:val="24"/>
          <w:szCs w:val="24"/>
        </w:rPr>
        <w:t xml:space="preserve"> </w:t>
      </w:r>
      <w:r w:rsidR="003F14A0">
        <w:rPr>
          <w:rFonts w:ascii="Book Antiqua" w:hAnsi="Book Antiqua"/>
          <w:i/>
          <w:sz w:val="24"/>
          <w:szCs w:val="24"/>
        </w:rPr>
        <w:t>Il faticoso (e contestato) percorso di applicazione del c.d. “federalismo fiscale” alle Regioni a Statuto speciale</w:t>
      </w:r>
      <w:r w:rsidR="003F14A0">
        <w:rPr>
          <w:rFonts w:ascii="Book Antiqua" w:hAnsi="Book Antiqua"/>
          <w:sz w:val="24"/>
          <w:szCs w:val="24"/>
        </w:rPr>
        <w:t xml:space="preserve"> (Corte cost. 103/2016), pp. 645-646</w:t>
      </w:r>
    </w:p>
    <w:p w14:paraId="35E3458E" w14:textId="77777777" w:rsidR="00AC68DE" w:rsidRDefault="00AC68DE" w:rsidP="00D326FF">
      <w:pPr>
        <w:autoSpaceDE w:val="0"/>
        <w:autoSpaceDN w:val="0"/>
        <w:adjustRightInd w:val="0"/>
        <w:spacing w:after="0"/>
        <w:jc w:val="both"/>
        <w:rPr>
          <w:rFonts w:ascii="Book Antiqua" w:hAnsi="Book Antiqua"/>
          <w:sz w:val="24"/>
          <w:szCs w:val="24"/>
        </w:rPr>
      </w:pPr>
    </w:p>
    <w:p w14:paraId="6AF01A72" w14:textId="77777777" w:rsidR="00481FE6" w:rsidRDefault="00AC68DE" w:rsidP="00D326FF">
      <w:pPr>
        <w:autoSpaceDE w:val="0"/>
        <w:autoSpaceDN w:val="0"/>
        <w:adjustRightInd w:val="0"/>
        <w:spacing w:after="0"/>
        <w:jc w:val="both"/>
        <w:rPr>
          <w:rFonts w:ascii="Book Antiqua" w:hAnsi="Book Antiqua"/>
          <w:sz w:val="24"/>
          <w:szCs w:val="24"/>
        </w:rPr>
      </w:pPr>
      <w:r>
        <w:rPr>
          <w:rFonts w:ascii="Book Antiqua" w:hAnsi="Book Antiqua"/>
          <w:sz w:val="24"/>
          <w:szCs w:val="24"/>
        </w:rPr>
        <w:t>9)</w:t>
      </w:r>
      <w:r w:rsidR="005E7F76">
        <w:rPr>
          <w:rFonts w:ascii="Book Antiqua" w:hAnsi="Book Antiqua"/>
          <w:sz w:val="24"/>
          <w:szCs w:val="24"/>
        </w:rPr>
        <w:t xml:space="preserve"> </w:t>
      </w:r>
      <w:r w:rsidR="005E7F76">
        <w:rPr>
          <w:rFonts w:ascii="Book Antiqua" w:hAnsi="Book Antiqua"/>
          <w:b/>
          <w:sz w:val="24"/>
          <w:szCs w:val="24"/>
        </w:rPr>
        <w:t>Fasc. 4/2016</w:t>
      </w:r>
      <w:r w:rsidR="005E7F76">
        <w:rPr>
          <w:rFonts w:ascii="Book Antiqua" w:hAnsi="Book Antiqua"/>
          <w:sz w:val="24"/>
          <w:szCs w:val="24"/>
        </w:rPr>
        <w:t xml:space="preserve">: </w:t>
      </w:r>
      <w:r w:rsidR="005E7F76">
        <w:rPr>
          <w:rFonts w:ascii="Book Antiqua" w:hAnsi="Book Antiqua"/>
          <w:i/>
          <w:sz w:val="24"/>
          <w:szCs w:val="24"/>
        </w:rPr>
        <w:t>La Regione conserva (a certe condizioni) competenza legislativa in materia di “produzione, trasporto e distribuzione nazionale dell’energia”. Il caso dei canoni per l’uso di acqua pubblica</w:t>
      </w:r>
      <w:r w:rsidR="005E7F76">
        <w:rPr>
          <w:rFonts w:ascii="Book Antiqua" w:hAnsi="Book Antiqua"/>
          <w:sz w:val="24"/>
          <w:szCs w:val="24"/>
        </w:rPr>
        <w:t xml:space="preserve"> (Corte cost. 158/2016), p. 869; </w:t>
      </w:r>
      <w:r w:rsidR="005E7F76">
        <w:rPr>
          <w:rFonts w:ascii="Book Antiqua" w:hAnsi="Book Antiqua"/>
          <w:i/>
          <w:sz w:val="24"/>
          <w:szCs w:val="24"/>
        </w:rPr>
        <w:t xml:space="preserve">Le misure di </w:t>
      </w:r>
      <w:r w:rsidR="005E7F76">
        <w:rPr>
          <w:rFonts w:ascii="Book Antiqua" w:hAnsi="Book Antiqua"/>
          <w:i/>
          <w:sz w:val="24"/>
          <w:szCs w:val="24"/>
        </w:rPr>
        <w:lastRenderedPageBreak/>
        <w:t>razionalizzazione e contenimento delle spese di Province e Città metropolitane non sono di “coordinamento della finanza pubblica”, ma rientrano nella riforma organica del governo locale</w:t>
      </w:r>
      <w:r w:rsidR="00FE2653">
        <w:rPr>
          <w:rFonts w:ascii="Book Antiqua" w:hAnsi="Book Antiqua"/>
          <w:sz w:val="24"/>
          <w:szCs w:val="24"/>
        </w:rPr>
        <w:t xml:space="preserve"> (Corte cost. 159/2016), p. 870; </w:t>
      </w:r>
      <w:r w:rsidR="00FE2653">
        <w:rPr>
          <w:rFonts w:ascii="Book Antiqua" w:hAnsi="Book Antiqua"/>
          <w:i/>
          <w:sz w:val="24"/>
          <w:szCs w:val="24"/>
        </w:rPr>
        <w:t>La riorganizzazione dei servizi pubblici locali orientata al contenimento della spesa intesa come disciplina di coordinamento finanziario e “tutela della concorrenza”</w:t>
      </w:r>
      <w:r w:rsidR="00FE2653">
        <w:rPr>
          <w:rFonts w:ascii="Book Antiqua" w:hAnsi="Book Antiqua"/>
          <w:sz w:val="24"/>
          <w:szCs w:val="24"/>
        </w:rPr>
        <w:t xml:space="preserve"> (Corte cost. 160/2016), p. 871</w:t>
      </w:r>
    </w:p>
    <w:p w14:paraId="18337AA8" w14:textId="77777777" w:rsidR="00481FE6" w:rsidRDefault="00481FE6" w:rsidP="00D326FF">
      <w:pPr>
        <w:autoSpaceDE w:val="0"/>
        <w:autoSpaceDN w:val="0"/>
        <w:adjustRightInd w:val="0"/>
        <w:spacing w:after="0"/>
        <w:jc w:val="both"/>
        <w:rPr>
          <w:rFonts w:ascii="Book Antiqua" w:hAnsi="Book Antiqua"/>
          <w:sz w:val="24"/>
          <w:szCs w:val="24"/>
        </w:rPr>
      </w:pPr>
    </w:p>
    <w:p w14:paraId="09F54099" w14:textId="77777777" w:rsidR="006D2C24" w:rsidRDefault="00481FE6" w:rsidP="00D326FF">
      <w:pPr>
        <w:autoSpaceDE w:val="0"/>
        <w:autoSpaceDN w:val="0"/>
        <w:adjustRightInd w:val="0"/>
        <w:spacing w:after="0"/>
        <w:jc w:val="both"/>
        <w:rPr>
          <w:rFonts w:ascii="Book Antiqua" w:hAnsi="Book Antiqua"/>
          <w:sz w:val="24"/>
          <w:szCs w:val="24"/>
        </w:rPr>
      </w:pPr>
      <w:r>
        <w:rPr>
          <w:rFonts w:ascii="Book Antiqua" w:hAnsi="Book Antiqua"/>
          <w:sz w:val="24"/>
          <w:szCs w:val="24"/>
        </w:rPr>
        <w:t xml:space="preserve">10) </w:t>
      </w:r>
      <w:r>
        <w:rPr>
          <w:rFonts w:ascii="Book Antiqua" w:hAnsi="Book Antiqua"/>
          <w:b/>
          <w:sz w:val="24"/>
          <w:szCs w:val="24"/>
        </w:rPr>
        <w:t>Fasc. 1/2017</w:t>
      </w:r>
      <w:r>
        <w:rPr>
          <w:rFonts w:ascii="Book Antiqua" w:hAnsi="Book Antiqua"/>
          <w:sz w:val="24"/>
          <w:szCs w:val="24"/>
        </w:rPr>
        <w:t xml:space="preserve">: </w:t>
      </w:r>
      <w:r>
        <w:rPr>
          <w:rFonts w:ascii="Book Antiqua" w:hAnsi="Book Antiqua"/>
          <w:i/>
          <w:sz w:val="24"/>
          <w:szCs w:val="24"/>
        </w:rPr>
        <w:t>La Corte ribadisce la sua giurisprudenza in materia di distanze legali tra edifici e di titoli abilitativi a costruire</w:t>
      </w:r>
      <w:r>
        <w:rPr>
          <w:rFonts w:ascii="Book Antiqua" w:hAnsi="Book Antiqua"/>
          <w:sz w:val="24"/>
          <w:szCs w:val="24"/>
        </w:rPr>
        <w:t xml:space="preserve"> (Corte cost. 231/2016), p. 207; </w:t>
      </w:r>
      <w:r>
        <w:rPr>
          <w:rFonts w:ascii="Book Antiqua" w:hAnsi="Book Antiqua"/>
          <w:i/>
          <w:sz w:val="24"/>
          <w:szCs w:val="24"/>
        </w:rPr>
        <w:t>La Corte costituzionale torna sulla questione della riorganizzazione degli Uffici giudiziari, ma nelle aree colpite dal sisma del 2009</w:t>
      </w:r>
      <w:r>
        <w:rPr>
          <w:rFonts w:ascii="Book Antiqua" w:hAnsi="Book Antiqua"/>
          <w:sz w:val="24"/>
          <w:szCs w:val="24"/>
        </w:rPr>
        <w:t xml:space="preserve"> (Corte cost. 232/2016), p. 208; </w:t>
      </w:r>
      <w:r>
        <w:rPr>
          <w:rFonts w:ascii="Book Antiqua" w:hAnsi="Book Antiqua"/>
          <w:i/>
          <w:sz w:val="24"/>
          <w:szCs w:val="24"/>
        </w:rPr>
        <w:t>La Corte salva il divieto di reiterazione di misura cautelare che ha perso efficacia</w:t>
      </w:r>
      <w:r w:rsidR="00135A51">
        <w:rPr>
          <w:rFonts w:ascii="Book Antiqua" w:hAnsi="Book Antiqua"/>
          <w:sz w:val="24"/>
          <w:szCs w:val="24"/>
        </w:rPr>
        <w:t xml:space="preserve"> (Corte cost. 233/2016), p. 209</w:t>
      </w:r>
    </w:p>
    <w:p w14:paraId="20BBDE96" w14:textId="77777777" w:rsidR="006D2C24" w:rsidRDefault="006D2C24" w:rsidP="00D326FF">
      <w:pPr>
        <w:autoSpaceDE w:val="0"/>
        <w:autoSpaceDN w:val="0"/>
        <w:adjustRightInd w:val="0"/>
        <w:spacing w:after="0"/>
        <w:jc w:val="both"/>
        <w:rPr>
          <w:rFonts w:ascii="Book Antiqua" w:hAnsi="Book Antiqua"/>
          <w:sz w:val="24"/>
          <w:szCs w:val="24"/>
        </w:rPr>
      </w:pPr>
    </w:p>
    <w:p w14:paraId="6256F263" w14:textId="77777777" w:rsidR="00C57FEA" w:rsidRDefault="006D2C24" w:rsidP="00D326FF">
      <w:pPr>
        <w:autoSpaceDE w:val="0"/>
        <w:autoSpaceDN w:val="0"/>
        <w:adjustRightInd w:val="0"/>
        <w:spacing w:after="0"/>
        <w:jc w:val="both"/>
        <w:rPr>
          <w:rFonts w:ascii="Book Antiqua" w:hAnsi="Book Antiqua"/>
          <w:sz w:val="24"/>
          <w:szCs w:val="24"/>
        </w:rPr>
      </w:pPr>
      <w:r>
        <w:rPr>
          <w:rFonts w:ascii="Book Antiqua" w:hAnsi="Book Antiqua"/>
          <w:sz w:val="24"/>
          <w:szCs w:val="24"/>
        </w:rPr>
        <w:t xml:space="preserve">11) </w:t>
      </w:r>
      <w:r>
        <w:rPr>
          <w:rFonts w:ascii="Book Antiqua" w:hAnsi="Book Antiqua"/>
          <w:b/>
          <w:sz w:val="24"/>
          <w:szCs w:val="24"/>
        </w:rPr>
        <w:t>Fasc. 2/2017</w:t>
      </w:r>
      <w:r>
        <w:rPr>
          <w:rFonts w:ascii="Book Antiqua" w:hAnsi="Book Antiqua"/>
          <w:sz w:val="24"/>
          <w:szCs w:val="24"/>
        </w:rPr>
        <w:t xml:space="preserve">: </w:t>
      </w:r>
      <w:r>
        <w:rPr>
          <w:rFonts w:ascii="Book Antiqua" w:hAnsi="Book Antiqua"/>
          <w:i/>
          <w:sz w:val="24"/>
          <w:szCs w:val="24"/>
        </w:rPr>
        <w:t>Il “giusto processo” nelle dichiarazioni di chi è assolto per non aver commesso il fatto o perché il fatto non sussiste</w:t>
      </w:r>
      <w:r>
        <w:rPr>
          <w:rFonts w:ascii="Book Antiqua" w:hAnsi="Book Antiqua"/>
          <w:sz w:val="24"/>
          <w:szCs w:val="24"/>
        </w:rPr>
        <w:t xml:space="preserve"> (Corte cost. 21/2017), pp. 491, 492; </w:t>
      </w:r>
      <w:r>
        <w:rPr>
          <w:rFonts w:ascii="Book Antiqua" w:hAnsi="Book Antiqua"/>
          <w:i/>
          <w:sz w:val="24"/>
          <w:szCs w:val="24"/>
        </w:rPr>
        <w:t>La declaratoria di incostituzionalità della sanzione amministrativa non produce</w:t>
      </w:r>
      <w:r w:rsidR="00D7467A">
        <w:rPr>
          <w:rFonts w:ascii="Book Antiqua" w:hAnsi="Book Antiqua"/>
          <w:i/>
          <w:sz w:val="24"/>
          <w:szCs w:val="24"/>
        </w:rPr>
        <w:t xml:space="preserve"> l’estensione dell’effetto retroattivo</w:t>
      </w:r>
      <w:r w:rsidR="00D7467A">
        <w:rPr>
          <w:rFonts w:ascii="Book Antiqua" w:hAnsi="Book Antiqua"/>
          <w:sz w:val="24"/>
          <w:szCs w:val="24"/>
        </w:rPr>
        <w:t xml:space="preserve"> (Corte cost. 43/2017), p. 503</w:t>
      </w:r>
    </w:p>
    <w:p w14:paraId="3C9DAE43" w14:textId="77777777" w:rsidR="00C57FEA" w:rsidRDefault="00C57FEA" w:rsidP="00D326FF">
      <w:pPr>
        <w:autoSpaceDE w:val="0"/>
        <w:autoSpaceDN w:val="0"/>
        <w:adjustRightInd w:val="0"/>
        <w:spacing w:after="0"/>
        <w:jc w:val="both"/>
        <w:rPr>
          <w:rFonts w:ascii="Book Antiqua" w:hAnsi="Book Antiqua"/>
          <w:sz w:val="24"/>
          <w:szCs w:val="24"/>
        </w:rPr>
      </w:pPr>
    </w:p>
    <w:p w14:paraId="08330235" w14:textId="77777777" w:rsidR="00AC68DE" w:rsidRDefault="00C57FEA" w:rsidP="00D326FF">
      <w:pPr>
        <w:autoSpaceDE w:val="0"/>
        <w:autoSpaceDN w:val="0"/>
        <w:adjustRightInd w:val="0"/>
        <w:spacing w:after="0"/>
        <w:jc w:val="both"/>
        <w:rPr>
          <w:rFonts w:ascii="Book Antiqua" w:hAnsi="Book Antiqua"/>
          <w:sz w:val="24"/>
          <w:szCs w:val="24"/>
        </w:rPr>
      </w:pPr>
      <w:r>
        <w:rPr>
          <w:rFonts w:ascii="Book Antiqua" w:hAnsi="Book Antiqua"/>
          <w:sz w:val="24"/>
          <w:szCs w:val="24"/>
        </w:rPr>
        <w:t xml:space="preserve">12) </w:t>
      </w:r>
      <w:r>
        <w:rPr>
          <w:rFonts w:ascii="Book Antiqua" w:hAnsi="Book Antiqua"/>
          <w:b/>
          <w:sz w:val="24"/>
          <w:szCs w:val="24"/>
        </w:rPr>
        <w:t>Fasc. 3/2017</w:t>
      </w:r>
      <w:r>
        <w:rPr>
          <w:rFonts w:ascii="Book Antiqua" w:hAnsi="Book Antiqua"/>
          <w:sz w:val="24"/>
          <w:szCs w:val="24"/>
        </w:rPr>
        <w:t xml:space="preserve">: </w:t>
      </w:r>
      <w:r>
        <w:rPr>
          <w:rFonts w:ascii="Book Antiqua" w:hAnsi="Book Antiqua"/>
          <w:i/>
          <w:sz w:val="24"/>
          <w:szCs w:val="24"/>
        </w:rPr>
        <w:t>La Regione deve adeguarsi ai nuovi principi fondamentali, ma non può incidere sui soggetti abilitati a compiere interventi di autodiagnostica</w:t>
      </w:r>
      <w:r>
        <w:rPr>
          <w:rFonts w:ascii="Book Antiqua" w:hAnsi="Book Antiqua"/>
          <w:sz w:val="24"/>
          <w:szCs w:val="24"/>
        </w:rPr>
        <w:t xml:space="preserve"> (Corte cost. 66/2017), p. 745</w:t>
      </w:r>
      <w:r w:rsidR="00AC68DE">
        <w:rPr>
          <w:rFonts w:ascii="Book Antiqua" w:hAnsi="Book Antiqua"/>
          <w:sz w:val="24"/>
          <w:szCs w:val="24"/>
        </w:rPr>
        <w:t xml:space="preserve"> </w:t>
      </w:r>
    </w:p>
    <w:p w14:paraId="27E851C5" w14:textId="77777777" w:rsidR="003F14A0" w:rsidRDefault="003F14A0" w:rsidP="00D326FF">
      <w:pPr>
        <w:autoSpaceDE w:val="0"/>
        <w:autoSpaceDN w:val="0"/>
        <w:adjustRightInd w:val="0"/>
        <w:spacing w:after="0"/>
        <w:jc w:val="both"/>
        <w:rPr>
          <w:rFonts w:ascii="Book Antiqua" w:hAnsi="Book Antiqua"/>
          <w:sz w:val="24"/>
          <w:szCs w:val="24"/>
        </w:rPr>
      </w:pPr>
    </w:p>
    <w:p w14:paraId="1695B3FB" w14:textId="77777777" w:rsidR="003F14A0" w:rsidRDefault="003F14A0" w:rsidP="00D326FF">
      <w:pPr>
        <w:autoSpaceDE w:val="0"/>
        <w:autoSpaceDN w:val="0"/>
        <w:adjustRightInd w:val="0"/>
        <w:spacing w:after="0"/>
        <w:jc w:val="both"/>
        <w:rPr>
          <w:rFonts w:ascii="Book Antiqua" w:hAnsi="Book Antiqua"/>
          <w:sz w:val="24"/>
          <w:szCs w:val="24"/>
        </w:rPr>
      </w:pPr>
    </w:p>
    <w:p w14:paraId="08266D9E" w14:textId="77777777" w:rsidR="003F14A0" w:rsidRPr="00262447" w:rsidRDefault="003F14A0" w:rsidP="003F14A0">
      <w:pPr>
        <w:autoSpaceDE w:val="0"/>
        <w:autoSpaceDN w:val="0"/>
        <w:adjustRightInd w:val="0"/>
        <w:spacing w:after="0"/>
        <w:jc w:val="both"/>
        <w:rPr>
          <w:rFonts w:ascii="Book Antiqua" w:hAnsi="Book Antiqua" w:cs="ArialUnicodeMS"/>
          <w:sz w:val="24"/>
          <w:szCs w:val="24"/>
          <w:highlight w:val="red"/>
          <w:lang w:eastAsia="it-IT"/>
        </w:rPr>
      </w:pPr>
      <w:r w:rsidRPr="00191D47">
        <w:rPr>
          <w:rFonts w:ascii="Book Antiqua" w:hAnsi="Book Antiqua" w:cs="ArialUnicodeMS"/>
          <w:b/>
          <w:caps/>
          <w:sz w:val="24"/>
          <w:szCs w:val="24"/>
          <w:lang w:eastAsia="it-IT"/>
        </w:rPr>
        <w:t>Relazioni a Seminari</w:t>
      </w:r>
    </w:p>
    <w:p w14:paraId="4547FA2D" w14:textId="77777777" w:rsidR="003F14A0" w:rsidRPr="00191D47" w:rsidRDefault="003F14A0" w:rsidP="003F14A0">
      <w:pPr>
        <w:autoSpaceDE w:val="0"/>
        <w:autoSpaceDN w:val="0"/>
        <w:adjustRightInd w:val="0"/>
        <w:spacing w:after="0"/>
        <w:jc w:val="both"/>
        <w:rPr>
          <w:rFonts w:ascii="Book Antiqua" w:hAnsi="Book Antiqua" w:cs="ArialUnicodeMS"/>
          <w:sz w:val="24"/>
          <w:szCs w:val="24"/>
          <w:lang w:eastAsia="it-IT"/>
        </w:rPr>
      </w:pPr>
    </w:p>
    <w:p w14:paraId="75555787" w14:textId="77777777" w:rsidR="003F14A0" w:rsidRPr="00191D47" w:rsidRDefault="003F14A0" w:rsidP="003F14A0">
      <w:pPr>
        <w:autoSpaceDE w:val="0"/>
        <w:autoSpaceDN w:val="0"/>
        <w:adjustRightInd w:val="0"/>
        <w:spacing w:after="0"/>
        <w:jc w:val="both"/>
        <w:rPr>
          <w:rFonts w:ascii="Book Antiqua" w:hAnsi="Book Antiqua" w:cs="ArialUnicodeMS"/>
          <w:sz w:val="24"/>
          <w:szCs w:val="24"/>
          <w:lang w:eastAsia="it-IT"/>
        </w:rPr>
      </w:pPr>
      <w:r>
        <w:rPr>
          <w:rFonts w:ascii="Book Antiqua" w:hAnsi="Book Antiqua" w:cs="ArialUnicodeMS"/>
          <w:sz w:val="24"/>
          <w:szCs w:val="24"/>
          <w:lang w:eastAsia="it-IT"/>
        </w:rPr>
        <w:t>1</w:t>
      </w:r>
      <w:r w:rsidRPr="00191D47">
        <w:rPr>
          <w:rFonts w:ascii="Book Antiqua" w:hAnsi="Book Antiqua" w:cs="ArialUnicodeMS"/>
          <w:sz w:val="24"/>
          <w:szCs w:val="24"/>
          <w:lang w:eastAsia="it-IT"/>
        </w:rPr>
        <w:t xml:space="preserve">) </w:t>
      </w:r>
      <w:r w:rsidRPr="00262447">
        <w:rPr>
          <w:rFonts w:ascii="Book Antiqua" w:hAnsi="Book Antiqua" w:cs="ArialUnicodeMS"/>
          <w:b/>
          <w:sz w:val="24"/>
          <w:szCs w:val="24"/>
          <w:lang w:eastAsia="it-IT"/>
        </w:rPr>
        <w:t>2008</w:t>
      </w:r>
      <w:r w:rsidRPr="00191D47">
        <w:rPr>
          <w:rFonts w:ascii="Book Antiqua" w:hAnsi="Book Antiqua" w:cs="ArialUnicodeMS"/>
          <w:sz w:val="24"/>
          <w:szCs w:val="24"/>
          <w:lang w:eastAsia="it-IT"/>
        </w:rPr>
        <w:t xml:space="preserve"> – Relazione a Seminario</w:t>
      </w:r>
    </w:p>
    <w:p w14:paraId="660BC54F" w14:textId="77777777" w:rsidR="00E33D92" w:rsidRDefault="003F14A0" w:rsidP="00D3754A">
      <w:pPr>
        <w:autoSpaceDE w:val="0"/>
        <w:autoSpaceDN w:val="0"/>
        <w:adjustRightInd w:val="0"/>
        <w:spacing w:after="0"/>
        <w:jc w:val="both"/>
        <w:rPr>
          <w:rFonts w:ascii="Book Antiqua" w:hAnsi="Book Antiqua"/>
          <w:sz w:val="24"/>
          <w:szCs w:val="24"/>
        </w:rPr>
      </w:pPr>
      <w:r w:rsidRPr="00191D47">
        <w:rPr>
          <w:rFonts w:ascii="Book Antiqua" w:hAnsi="Book Antiqua" w:cs="ArialUnicodeMS"/>
          <w:smallCaps/>
          <w:sz w:val="24"/>
          <w:szCs w:val="24"/>
          <w:lang w:eastAsia="it-IT"/>
        </w:rPr>
        <w:t xml:space="preserve">M. Belletti, </w:t>
      </w:r>
      <w:r w:rsidRPr="00191D47">
        <w:rPr>
          <w:rFonts w:ascii="Book Antiqua" w:hAnsi="Book Antiqua"/>
          <w:bCs/>
          <w:i/>
          <w:sz w:val="24"/>
          <w:szCs w:val="24"/>
        </w:rPr>
        <w:t>Servizi pubblici locali e tutela della concorrenza – Disamina dei confini di una competenza alla luce della giurisprudenza costituzionale</w:t>
      </w:r>
      <w:r w:rsidRPr="00191D47">
        <w:rPr>
          <w:rFonts w:ascii="Book Antiqua" w:hAnsi="Book Antiqua"/>
          <w:bCs/>
          <w:iCs/>
          <w:sz w:val="24"/>
          <w:szCs w:val="24"/>
        </w:rPr>
        <w:t xml:space="preserve">, </w:t>
      </w:r>
      <w:r w:rsidRPr="00191D47">
        <w:rPr>
          <w:rFonts w:ascii="Book Antiqua" w:hAnsi="Book Antiqua"/>
          <w:bCs/>
          <w:sz w:val="24"/>
          <w:szCs w:val="24"/>
        </w:rPr>
        <w:t xml:space="preserve">Relazione tenuta in occasione dei Seminari della Scuola di Specializzazione per le Professioni Legali “Enrico Redenti” e della Scuola di dottorato in Scienze Giuridiche, per l’A.A. 2007-2008 su </w:t>
      </w:r>
      <w:r w:rsidRPr="00191D47">
        <w:rPr>
          <w:rFonts w:ascii="Book Antiqua" w:hAnsi="Book Antiqua"/>
          <w:bCs/>
          <w:i/>
          <w:sz w:val="24"/>
          <w:szCs w:val="24"/>
        </w:rPr>
        <w:t>“I Servizi pubblici e le discipline giuridiche”</w:t>
      </w:r>
      <w:r w:rsidRPr="00191D47">
        <w:rPr>
          <w:rFonts w:ascii="Book Antiqua" w:hAnsi="Book Antiqua"/>
          <w:bCs/>
          <w:iCs/>
          <w:sz w:val="24"/>
          <w:szCs w:val="24"/>
        </w:rPr>
        <w:t xml:space="preserve">, reperibile sul sito </w:t>
      </w:r>
      <w:hyperlink r:id="rId10" w:history="1">
        <w:r w:rsidRPr="00191D47">
          <w:rPr>
            <w:rStyle w:val="Collegamentoipertestuale"/>
            <w:rFonts w:ascii="Book Antiqua" w:hAnsi="Book Antiqua"/>
            <w:sz w:val="24"/>
            <w:szCs w:val="24"/>
          </w:rPr>
          <w:t>http://137.204.237.100/nuovo/04scuolasuperiore/09SEMINARI/BELLETTI.PDF</w:t>
        </w:r>
      </w:hyperlink>
    </w:p>
    <w:p w14:paraId="6C9D5DDC" w14:textId="77777777" w:rsidR="00D3754A" w:rsidRDefault="00D3754A" w:rsidP="000700EA">
      <w:pPr>
        <w:autoSpaceDE w:val="0"/>
        <w:autoSpaceDN w:val="0"/>
        <w:adjustRightInd w:val="0"/>
        <w:spacing w:after="0"/>
        <w:jc w:val="right"/>
        <w:rPr>
          <w:rFonts w:ascii="Book Antiqua" w:hAnsi="Book Antiqua"/>
          <w:sz w:val="24"/>
          <w:szCs w:val="24"/>
        </w:rPr>
      </w:pPr>
    </w:p>
    <w:p w14:paraId="6C26ABEB" w14:textId="13AAF0FC" w:rsidR="00822013" w:rsidRDefault="00822013" w:rsidP="000700EA">
      <w:pPr>
        <w:autoSpaceDE w:val="0"/>
        <w:autoSpaceDN w:val="0"/>
        <w:adjustRightInd w:val="0"/>
        <w:spacing w:after="0"/>
        <w:jc w:val="right"/>
        <w:rPr>
          <w:rFonts w:ascii="Book Antiqua" w:hAnsi="Book Antiqua"/>
          <w:sz w:val="24"/>
          <w:szCs w:val="24"/>
        </w:rPr>
      </w:pPr>
    </w:p>
    <w:p w14:paraId="229E3EE6" w14:textId="77777777" w:rsidR="000700EA" w:rsidRDefault="000700EA" w:rsidP="000700EA">
      <w:pPr>
        <w:autoSpaceDE w:val="0"/>
        <w:autoSpaceDN w:val="0"/>
        <w:adjustRightInd w:val="0"/>
        <w:spacing w:after="0"/>
        <w:jc w:val="right"/>
        <w:rPr>
          <w:rFonts w:ascii="Book Antiqua" w:hAnsi="Book Antiqua"/>
          <w:sz w:val="24"/>
          <w:szCs w:val="24"/>
        </w:rPr>
      </w:pPr>
      <w:r>
        <w:rPr>
          <w:rFonts w:ascii="Book Antiqua" w:hAnsi="Book Antiqua"/>
          <w:sz w:val="24"/>
          <w:szCs w:val="24"/>
        </w:rPr>
        <w:t>Michele Belletti</w:t>
      </w:r>
    </w:p>
    <w:p w14:paraId="2BDFC005" w14:textId="77777777" w:rsidR="000700EA" w:rsidRDefault="000700EA" w:rsidP="000700EA">
      <w:pPr>
        <w:autoSpaceDE w:val="0"/>
        <w:autoSpaceDN w:val="0"/>
        <w:adjustRightInd w:val="0"/>
        <w:spacing w:after="0"/>
        <w:jc w:val="right"/>
        <w:rPr>
          <w:rFonts w:ascii="Book Antiqua" w:hAnsi="Book Antiqua"/>
          <w:sz w:val="24"/>
          <w:szCs w:val="24"/>
        </w:rPr>
      </w:pPr>
    </w:p>
    <w:p w14:paraId="41D637B7" w14:textId="77777777" w:rsidR="00E33D92" w:rsidRDefault="00E33D92" w:rsidP="000700EA">
      <w:pPr>
        <w:autoSpaceDE w:val="0"/>
        <w:autoSpaceDN w:val="0"/>
        <w:adjustRightInd w:val="0"/>
        <w:spacing w:after="0"/>
        <w:jc w:val="both"/>
        <w:rPr>
          <w:rFonts w:ascii="Book Antiqua" w:hAnsi="Book Antiqua"/>
          <w:sz w:val="24"/>
          <w:szCs w:val="24"/>
        </w:rPr>
      </w:pPr>
    </w:p>
    <w:p w14:paraId="14378EE7" w14:textId="41054DA2" w:rsidR="001C1F3F" w:rsidRPr="003D6085" w:rsidRDefault="000700EA" w:rsidP="00427D71">
      <w:pPr>
        <w:autoSpaceDE w:val="0"/>
        <w:autoSpaceDN w:val="0"/>
        <w:adjustRightInd w:val="0"/>
        <w:spacing w:after="0"/>
        <w:jc w:val="both"/>
        <w:rPr>
          <w:rFonts w:ascii="Book Antiqua" w:hAnsi="Book Antiqua"/>
          <w:sz w:val="24"/>
          <w:szCs w:val="24"/>
        </w:rPr>
      </w:pPr>
      <w:r>
        <w:rPr>
          <w:rFonts w:ascii="Book Antiqua" w:hAnsi="Book Antiqua"/>
          <w:sz w:val="24"/>
          <w:szCs w:val="24"/>
        </w:rPr>
        <w:t>Bologna,</w:t>
      </w:r>
      <w:r w:rsidR="0015758A">
        <w:rPr>
          <w:rFonts w:ascii="Book Antiqua" w:hAnsi="Book Antiqua"/>
          <w:sz w:val="24"/>
          <w:szCs w:val="24"/>
        </w:rPr>
        <w:t xml:space="preserve"> </w:t>
      </w:r>
      <w:r w:rsidR="00874F12">
        <w:rPr>
          <w:rFonts w:ascii="Book Antiqua" w:hAnsi="Book Antiqua"/>
          <w:sz w:val="24"/>
          <w:szCs w:val="24"/>
        </w:rPr>
        <w:t>6 febbraio</w:t>
      </w:r>
      <w:bookmarkStart w:id="0" w:name="_GoBack"/>
      <w:bookmarkEnd w:id="0"/>
      <w:r w:rsidR="0015758A">
        <w:rPr>
          <w:rFonts w:ascii="Book Antiqua" w:hAnsi="Book Antiqua"/>
          <w:sz w:val="24"/>
          <w:szCs w:val="24"/>
        </w:rPr>
        <w:t xml:space="preserve"> 20</w:t>
      </w:r>
      <w:r w:rsidR="00296F8C">
        <w:rPr>
          <w:rFonts w:ascii="Book Antiqua" w:hAnsi="Book Antiqua"/>
          <w:sz w:val="24"/>
          <w:szCs w:val="24"/>
        </w:rPr>
        <w:t>20</w:t>
      </w:r>
    </w:p>
    <w:sectPr w:rsidR="001C1F3F" w:rsidRPr="003D6085" w:rsidSect="0074181F">
      <w:footerReference w:type="default" r:id="rId11"/>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5AB32" w14:textId="77777777" w:rsidR="003F6274" w:rsidRDefault="003F6274" w:rsidP="0074181F">
      <w:pPr>
        <w:spacing w:after="0" w:line="240" w:lineRule="auto"/>
      </w:pPr>
      <w:r>
        <w:separator/>
      </w:r>
    </w:p>
  </w:endnote>
  <w:endnote w:type="continuationSeparator" w:id="0">
    <w:p w14:paraId="2261AD59" w14:textId="77777777" w:rsidR="003F6274" w:rsidRDefault="003F6274" w:rsidP="0074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UnicodeM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onciniGaramondStd">
    <w:panose1 w:val="00000000000000000000"/>
    <w:charset w:val="00"/>
    <w:family w:val="roman"/>
    <w:notTrueType/>
    <w:pitch w:val="default"/>
    <w:sig w:usb0="00000003" w:usb1="00000000" w:usb2="00000000" w:usb3="00000000" w:csb0="00000001" w:csb1="00000000"/>
  </w:font>
  <w:font w:name="NewAsterLTStd">
    <w:panose1 w:val="00000000000000000000"/>
    <w:charset w:val="00"/>
    <w:family w:val="roman"/>
    <w:notTrueType/>
    <w:pitch w:val="default"/>
    <w:sig w:usb0="00000003" w:usb1="00000000" w:usb2="00000000" w:usb3="00000000" w:csb0="00000001" w:csb1="00000000"/>
  </w:font>
  <w:font w:name="SimonciniGaramondStd-SC750">
    <w:panose1 w:val="00000000000000000000"/>
    <w:charset w:val="00"/>
    <w:family w:val="roman"/>
    <w:notTrueType/>
    <w:pitch w:val="default"/>
    <w:sig w:usb0="00000003" w:usb1="00000000" w:usb2="00000000" w:usb3="00000000" w:csb0="00000001" w:csb1="00000000"/>
  </w:font>
  <w:font w:name="SimonciniGaramondStd-Italic">
    <w:panose1 w:val="00000000000000000000"/>
    <w:charset w:val="00"/>
    <w:family w:val="roman"/>
    <w:notTrueType/>
    <w:pitch w:val="default"/>
    <w:sig w:usb0="00000003" w:usb1="00000000" w:usb2="00000000" w:usb3="00000000" w:csb0="00000001" w:csb1="00000000"/>
  </w:font>
  <w:font w:name="NewAsterLTStd-It">
    <w:panose1 w:val="00000000000000000000"/>
    <w:charset w:val="00"/>
    <w:family w:val="roman"/>
    <w:notTrueType/>
    <w:pitch w:val="default"/>
    <w:sig w:usb0="00000003" w:usb1="00000000" w:usb2="00000000" w:usb3="00000000" w:csb0="00000001" w:csb1="00000000"/>
  </w:font>
  <w:font w:name="NewAsterLTStd-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DD36" w14:textId="77777777" w:rsidR="00403B19" w:rsidRPr="00E33D92" w:rsidRDefault="00403B19">
    <w:pPr>
      <w:pStyle w:val="Pidipagina"/>
      <w:jc w:val="right"/>
      <w:rPr>
        <w:rFonts w:ascii="Book Antiqua" w:hAnsi="Book Antiqua"/>
      </w:rPr>
    </w:pPr>
    <w:r w:rsidRPr="00E33D92">
      <w:rPr>
        <w:rFonts w:ascii="Book Antiqua" w:hAnsi="Book Antiqua"/>
      </w:rPr>
      <w:fldChar w:fldCharType="begin"/>
    </w:r>
    <w:r w:rsidRPr="00E33D92">
      <w:rPr>
        <w:rFonts w:ascii="Book Antiqua" w:hAnsi="Book Antiqua"/>
      </w:rPr>
      <w:instrText xml:space="preserve"> PAGE   \* MERGEFORMAT </w:instrText>
    </w:r>
    <w:r w:rsidRPr="00E33D92">
      <w:rPr>
        <w:rFonts w:ascii="Book Antiqua" w:hAnsi="Book Antiqua"/>
      </w:rPr>
      <w:fldChar w:fldCharType="separate"/>
    </w:r>
    <w:r>
      <w:rPr>
        <w:rFonts w:ascii="Book Antiqua" w:hAnsi="Book Antiqua"/>
        <w:noProof/>
      </w:rPr>
      <w:t>38</w:t>
    </w:r>
    <w:r w:rsidRPr="00E33D92">
      <w:rPr>
        <w:rFonts w:ascii="Book Antiqua" w:hAnsi="Book Antiqua"/>
      </w:rPr>
      <w:fldChar w:fldCharType="end"/>
    </w:r>
  </w:p>
  <w:p w14:paraId="135213CC" w14:textId="77777777" w:rsidR="00403B19" w:rsidRDefault="00403B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A615C" w14:textId="77777777" w:rsidR="003F6274" w:rsidRDefault="003F6274" w:rsidP="0074181F">
      <w:pPr>
        <w:spacing w:after="0" w:line="240" w:lineRule="auto"/>
      </w:pPr>
      <w:r>
        <w:separator/>
      </w:r>
    </w:p>
  </w:footnote>
  <w:footnote w:type="continuationSeparator" w:id="0">
    <w:p w14:paraId="01125802" w14:textId="77777777" w:rsidR="003F6274" w:rsidRDefault="003F6274" w:rsidP="00741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50C99"/>
    <w:multiLevelType w:val="hybridMultilevel"/>
    <w:tmpl w:val="DFD6B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096E9C"/>
    <w:multiLevelType w:val="hybridMultilevel"/>
    <w:tmpl w:val="3B0C9F04"/>
    <w:lvl w:ilvl="0" w:tplc="8586D56C">
      <w:start w:val="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AA2DBB"/>
    <w:multiLevelType w:val="hybridMultilevel"/>
    <w:tmpl w:val="5672D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BA1188"/>
    <w:multiLevelType w:val="hybridMultilevel"/>
    <w:tmpl w:val="868C0F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E9B5288"/>
    <w:multiLevelType w:val="hybridMultilevel"/>
    <w:tmpl w:val="D06A2F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2C"/>
    <w:rsid w:val="00000A20"/>
    <w:rsid w:val="000027B3"/>
    <w:rsid w:val="000029AF"/>
    <w:rsid w:val="0000411C"/>
    <w:rsid w:val="00004DFB"/>
    <w:rsid w:val="00006430"/>
    <w:rsid w:val="00006DFC"/>
    <w:rsid w:val="00006EFA"/>
    <w:rsid w:val="0000766F"/>
    <w:rsid w:val="00012241"/>
    <w:rsid w:val="000122CB"/>
    <w:rsid w:val="00015965"/>
    <w:rsid w:val="000215A4"/>
    <w:rsid w:val="00025C01"/>
    <w:rsid w:val="00030D18"/>
    <w:rsid w:val="00033DDC"/>
    <w:rsid w:val="00041523"/>
    <w:rsid w:val="00043991"/>
    <w:rsid w:val="00051C83"/>
    <w:rsid w:val="00053957"/>
    <w:rsid w:val="00054C30"/>
    <w:rsid w:val="00055397"/>
    <w:rsid w:val="00057ED4"/>
    <w:rsid w:val="000626B6"/>
    <w:rsid w:val="00062820"/>
    <w:rsid w:val="00064D21"/>
    <w:rsid w:val="000700EA"/>
    <w:rsid w:val="0007023F"/>
    <w:rsid w:val="00073A77"/>
    <w:rsid w:val="0008162C"/>
    <w:rsid w:val="00085034"/>
    <w:rsid w:val="000850C4"/>
    <w:rsid w:val="000853DA"/>
    <w:rsid w:val="000870D7"/>
    <w:rsid w:val="000932AE"/>
    <w:rsid w:val="00096620"/>
    <w:rsid w:val="000A134D"/>
    <w:rsid w:val="000C1A9C"/>
    <w:rsid w:val="000C22A8"/>
    <w:rsid w:val="000C30DF"/>
    <w:rsid w:val="000C6FE1"/>
    <w:rsid w:val="000D1E61"/>
    <w:rsid w:val="000E01B2"/>
    <w:rsid w:val="000E2E9F"/>
    <w:rsid w:val="000E704F"/>
    <w:rsid w:val="000F1129"/>
    <w:rsid w:val="000F2692"/>
    <w:rsid w:val="000F2D0D"/>
    <w:rsid w:val="000F69DA"/>
    <w:rsid w:val="00103AE3"/>
    <w:rsid w:val="00110382"/>
    <w:rsid w:val="00112E0D"/>
    <w:rsid w:val="00122F3D"/>
    <w:rsid w:val="00133866"/>
    <w:rsid w:val="00135A51"/>
    <w:rsid w:val="00142960"/>
    <w:rsid w:val="00144CFD"/>
    <w:rsid w:val="0015758A"/>
    <w:rsid w:val="0016138A"/>
    <w:rsid w:val="001638AF"/>
    <w:rsid w:val="0017783B"/>
    <w:rsid w:val="00184402"/>
    <w:rsid w:val="00190199"/>
    <w:rsid w:val="0019059B"/>
    <w:rsid w:val="00191D47"/>
    <w:rsid w:val="001941B3"/>
    <w:rsid w:val="0019668E"/>
    <w:rsid w:val="001A0645"/>
    <w:rsid w:val="001A541C"/>
    <w:rsid w:val="001B436B"/>
    <w:rsid w:val="001C1F3F"/>
    <w:rsid w:val="001D0E93"/>
    <w:rsid w:val="001D1B81"/>
    <w:rsid w:val="00205C13"/>
    <w:rsid w:val="00206F9D"/>
    <w:rsid w:val="002078A4"/>
    <w:rsid w:val="00216C75"/>
    <w:rsid w:val="002206BD"/>
    <w:rsid w:val="00227361"/>
    <w:rsid w:val="002277E7"/>
    <w:rsid w:val="0023124B"/>
    <w:rsid w:val="00233A99"/>
    <w:rsid w:val="00242F9F"/>
    <w:rsid w:val="00252AEA"/>
    <w:rsid w:val="00252B07"/>
    <w:rsid w:val="00262447"/>
    <w:rsid w:val="00264718"/>
    <w:rsid w:val="002652AF"/>
    <w:rsid w:val="002717FF"/>
    <w:rsid w:val="00276BFE"/>
    <w:rsid w:val="00283A1C"/>
    <w:rsid w:val="00284D72"/>
    <w:rsid w:val="00296F8C"/>
    <w:rsid w:val="00296FB1"/>
    <w:rsid w:val="00297A9A"/>
    <w:rsid w:val="002A23A5"/>
    <w:rsid w:val="002B3025"/>
    <w:rsid w:val="002B3BBB"/>
    <w:rsid w:val="002C09B5"/>
    <w:rsid w:val="002C63EC"/>
    <w:rsid w:val="002C6B59"/>
    <w:rsid w:val="002D2B13"/>
    <w:rsid w:val="002E06B2"/>
    <w:rsid w:val="002E1982"/>
    <w:rsid w:val="002E326E"/>
    <w:rsid w:val="002E3C48"/>
    <w:rsid w:val="002E7D19"/>
    <w:rsid w:val="002F591C"/>
    <w:rsid w:val="002F5DF4"/>
    <w:rsid w:val="00300D54"/>
    <w:rsid w:val="0031115F"/>
    <w:rsid w:val="00324F8D"/>
    <w:rsid w:val="00326FC3"/>
    <w:rsid w:val="00327F49"/>
    <w:rsid w:val="0033248E"/>
    <w:rsid w:val="00332824"/>
    <w:rsid w:val="00333B32"/>
    <w:rsid w:val="00333BA1"/>
    <w:rsid w:val="00334509"/>
    <w:rsid w:val="003400DC"/>
    <w:rsid w:val="00360EC2"/>
    <w:rsid w:val="00364DFB"/>
    <w:rsid w:val="00366992"/>
    <w:rsid w:val="00366C9A"/>
    <w:rsid w:val="00371E5E"/>
    <w:rsid w:val="00377D1D"/>
    <w:rsid w:val="00380719"/>
    <w:rsid w:val="003834BC"/>
    <w:rsid w:val="003919D8"/>
    <w:rsid w:val="00392F42"/>
    <w:rsid w:val="003A00CF"/>
    <w:rsid w:val="003A2259"/>
    <w:rsid w:val="003A2AB1"/>
    <w:rsid w:val="003A69E4"/>
    <w:rsid w:val="003A713B"/>
    <w:rsid w:val="003B5D3F"/>
    <w:rsid w:val="003B695D"/>
    <w:rsid w:val="003B7EA1"/>
    <w:rsid w:val="003C0BE5"/>
    <w:rsid w:val="003C0D26"/>
    <w:rsid w:val="003C229F"/>
    <w:rsid w:val="003C28E0"/>
    <w:rsid w:val="003C2C9B"/>
    <w:rsid w:val="003C737E"/>
    <w:rsid w:val="003D1241"/>
    <w:rsid w:val="003D2180"/>
    <w:rsid w:val="003D6085"/>
    <w:rsid w:val="003E0659"/>
    <w:rsid w:val="003E4AEF"/>
    <w:rsid w:val="003E510B"/>
    <w:rsid w:val="003F14A0"/>
    <w:rsid w:val="003F1BBE"/>
    <w:rsid w:val="003F2F2F"/>
    <w:rsid w:val="003F6274"/>
    <w:rsid w:val="003F670D"/>
    <w:rsid w:val="003F7969"/>
    <w:rsid w:val="003F7BB5"/>
    <w:rsid w:val="00403B19"/>
    <w:rsid w:val="00403F91"/>
    <w:rsid w:val="00406117"/>
    <w:rsid w:val="00411A67"/>
    <w:rsid w:val="004122FC"/>
    <w:rsid w:val="004128D7"/>
    <w:rsid w:val="0041400F"/>
    <w:rsid w:val="00416316"/>
    <w:rsid w:val="004211F2"/>
    <w:rsid w:val="004231E8"/>
    <w:rsid w:val="00423D15"/>
    <w:rsid w:val="00427D71"/>
    <w:rsid w:val="00430507"/>
    <w:rsid w:val="004318B2"/>
    <w:rsid w:val="00435C00"/>
    <w:rsid w:val="00450D87"/>
    <w:rsid w:val="004571C2"/>
    <w:rsid w:val="00461A6B"/>
    <w:rsid w:val="004636CB"/>
    <w:rsid w:val="00465ED0"/>
    <w:rsid w:val="00471E51"/>
    <w:rsid w:val="00472F41"/>
    <w:rsid w:val="00473BA9"/>
    <w:rsid w:val="00474C79"/>
    <w:rsid w:val="00475B95"/>
    <w:rsid w:val="00477783"/>
    <w:rsid w:val="0047779B"/>
    <w:rsid w:val="00481FE6"/>
    <w:rsid w:val="00484787"/>
    <w:rsid w:val="00493C85"/>
    <w:rsid w:val="004A3796"/>
    <w:rsid w:val="004A442E"/>
    <w:rsid w:val="004B2796"/>
    <w:rsid w:val="004B28D2"/>
    <w:rsid w:val="004B6C9F"/>
    <w:rsid w:val="004B76B2"/>
    <w:rsid w:val="004C2E83"/>
    <w:rsid w:val="004C744A"/>
    <w:rsid w:val="004D1672"/>
    <w:rsid w:val="004D3266"/>
    <w:rsid w:val="004E2C85"/>
    <w:rsid w:val="004E3E3C"/>
    <w:rsid w:val="004F46BF"/>
    <w:rsid w:val="00501477"/>
    <w:rsid w:val="00506036"/>
    <w:rsid w:val="005061F5"/>
    <w:rsid w:val="0051398A"/>
    <w:rsid w:val="0052512C"/>
    <w:rsid w:val="005251FC"/>
    <w:rsid w:val="005372D5"/>
    <w:rsid w:val="00560996"/>
    <w:rsid w:val="005723AE"/>
    <w:rsid w:val="005835E1"/>
    <w:rsid w:val="00592F4A"/>
    <w:rsid w:val="005A5178"/>
    <w:rsid w:val="005C4F7F"/>
    <w:rsid w:val="005C5FB2"/>
    <w:rsid w:val="005C77F2"/>
    <w:rsid w:val="005D1F23"/>
    <w:rsid w:val="005D2452"/>
    <w:rsid w:val="005D59B0"/>
    <w:rsid w:val="005E297D"/>
    <w:rsid w:val="005E2DC3"/>
    <w:rsid w:val="005E43BC"/>
    <w:rsid w:val="005E7151"/>
    <w:rsid w:val="005E775D"/>
    <w:rsid w:val="005E7F76"/>
    <w:rsid w:val="005F0AA6"/>
    <w:rsid w:val="005F3A2F"/>
    <w:rsid w:val="005F6680"/>
    <w:rsid w:val="006029EB"/>
    <w:rsid w:val="00605945"/>
    <w:rsid w:val="00612AD5"/>
    <w:rsid w:val="00613906"/>
    <w:rsid w:val="00624964"/>
    <w:rsid w:val="00635938"/>
    <w:rsid w:val="00643F13"/>
    <w:rsid w:val="006469C0"/>
    <w:rsid w:val="00647474"/>
    <w:rsid w:val="006506E7"/>
    <w:rsid w:val="00651082"/>
    <w:rsid w:val="00651AA1"/>
    <w:rsid w:val="0066064A"/>
    <w:rsid w:val="0067419E"/>
    <w:rsid w:val="00690E6E"/>
    <w:rsid w:val="006A1D90"/>
    <w:rsid w:val="006A5C4C"/>
    <w:rsid w:val="006B088C"/>
    <w:rsid w:val="006B670F"/>
    <w:rsid w:val="006C7A9B"/>
    <w:rsid w:val="006D1227"/>
    <w:rsid w:val="006D2C24"/>
    <w:rsid w:val="006D3CF4"/>
    <w:rsid w:val="006D597E"/>
    <w:rsid w:val="006E02EF"/>
    <w:rsid w:val="006E077C"/>
    <w:rsid w:val="006F69CB"/>
    <w:rsid w:val="006F7924"/>
    <w:rsid w:val="007077AB"/>
    <w:rsid w:val="00712A9F"/>
    <w:rsid w:val="00720895"/>
    <w:rsid w:val="00722949"/>
    <w:rsid w:val="00723312"/>
    <w:rsid w:val="0072521A"/>
    <w:rsid w:val="007322D3"/>
    <w:rsid w:val="00734128"/>
    <w:rsid w:val="00736F75"/>
    <w:rsid w:val="0074181F"/>
    <w:rsid w:val="00741BF0"/>
    <w:rsid w:val="00742FD2"/>
    <w:rsid w:val="00743A1E"/>
    <w:rsid w:val="00743F72"/>
    <w:rsid w:val="007460CB"/>
    <w:rsid w:val="007510F4"/>
    <w:rsid w:val="00754784"/>
    <w:rsid w:val="0075631D"/>
    <w:rsid w:val="00757211"/>
    <w:rsid w:val="007619A3"/>
    <w:rsid w:val="0077409B"/>
    <w:rsid w:val="0077458A"/>
    <w:rsid w:val="007766E5"/>
    <w:rsid w:val="00777073"/>
    <w:rsid w:val="00782850"/>
    <w:rsid w:val="00785A10"/>
    <w:rsid w:val="00792308"/>
    <w:rsid w:val="007A0EF0"/>
    <w:rsid w:val="007A295A"/>
    <w:rsid w:val="007A5EE2"/>
    <w:rsid w:val="007B754E"/>
    <w:rsid w:val="007C462D"/>
    <w:rsid w:val="007C480B"/>
    <w:rsid w:val="007C554E"/>
    <w:rsid w:val="007C7336"/>
    <w:rsid w:val="007D265E"/>
    <w:rsid w:val="007D3619"/>
    <w:rsid w:val="007D4DE9"/>
    <w:rsid w:val="007E2DCB"/>
    <w:rsid w:val="007F0884"/>
    <w:rsid w:val="007F3659"/>
    <w:rsid w:val="00801657"/>
    <w:rsid w:val="0080323B"/>
    <w:rsid w:val="00810DB5"/>
    <w:rsid w:val="00811D4D"/>
    <w:rsid w:val="00815BE1"/>
    <w:rsid w:val="00816BB5"/>
    <w:rsid w:val="00817126"/>
    <w:rsid w:val="0082061F"/>
    <w:rsid w:val="00822013"/>
    <w:rsid w:val="00824B7A"/>
    <w:rsid w:val="00834AC4"/>
    <w:rsid w:val="00834B7D"/>
    <w:rsid w:val="008515CD"/>
    <w:rsid w:val="008534F7"/>
    <w:rsid w:val="00854F85"/>
    <w:rsid w:val="008565F4"/>
    <w:rsid w:val="00856848"/>
    <w:rsid w:val="008609BD"/>
    <w:rsid w:val="00865D4C"/>
    <w:rsid w:val="00870235"/>
    <w:rsid w:val="00873019"/>
    <w:rsid w:val="00874F12"/>
    <w:rsid w:val="00875871"/>
    <w:rsid w:val="00875FC5"/>
    <w:rsid w:val="008821FD"/>
    <w:rsid w:val="00882D4A"/>
    <w:rsid w:val="00885B1D"/>
    <w:rsid w:val="00887D05"/>
    <w:rsid w:val="00890A1D"/>
    <w:rsid w:val="00890A37"/>
    <w:rsid w:val="00891AC2"/>
    <w:rsid w:val="00893DC5"/>
    <w:rsid w:val="008A50D3"/>
    <w:rsid w:val="008B1B5A"/>
    <w:rsid w:val="008C5BF9"/>
    <w:rsid w:val="008C61F8"/>
    <w:rsid w:val="008C722B"/>
    <w:rsid w:val="008D288E"/>
    <w:rsid w:val="008E39BE"/>
    <w:rsid w:val="008E487E"/>
    <w:rsid w:val="008E7E60"/>
    <w:rsid w:val="008F1370"/>
    <w:rsid w:val="008F2829"/>
    <w:rsid w:val="008F624B"/>
    <w:rsid w:val="00913360"/>
    <w:rsid w:val="009138B9"/>
    <w:rsid w:val="009146E7"/>
    <w:rsid w:val="00916E47"/>
    <w:rsid w:val="00930FF0"/>
    <w:rsid w:val="0093304A"/>
    <w:rsid w:val="0093618E"/>
    <w:rsid w:val="009369BF"/>
    <w:rsid w:val="00941E3A"/>
    <w:rsid w:val="00943171"/>
    <w:rsid w:val="00950ED9"/>
    <w:rsid w:val="00953720"/>
    <w:rsid w:val="0096346D"/>
    <w:rsid w:val="00964B9C"/>
    <w:rsid w:val="0096632D"/>
    <w:rsid w:val="00967C62"/>
    <w:rsid w:val="009721C1"/>
    <w:rsid w:val="00972A6B"/>
    <w:rsid w:val="00976C4C"/>
    <w:rsid w:val="009942FE"/>
    <w:rsid w:val="00997C85"/>
    <w:rsid w:val="009A00F5"/>
    <w:rsid w:val="009A1526"/>
    <w:rsid w:val="009A33A3"/>
    <w:rsid w:val="009A6167"/>
    <w:rsid w:val="009B1AE9"/>
    <w:rsid w:val="009B7585"/>
    <w:rsid w:val="009B7715"/>
    <w:rsid w:val="009C3576"/>
    <w:rsid w:val="009C365E"/>
    <w:rsid w:val="009D0D98"/>
    <w:rsid w:val="009D3087"/>
    <w:rsid w:val="009E4198"/>
    <w:rsid w:val="009E552F"/>
    <w:rsid w:val="009E58A7"/>
    <w:rsid w:val="009E7CB5"/>
    <w:rsid w:val="009F25BD"/>
    <w:rsid w:val="009F3DE4"/>
    <w:rsid w:val="00A01759"/>
    <w:rsid w:val="00A05040"/>
    <w:rsid w:val="00A05291"/>
    <w:rsid w:val="00A05AF6"/>
    <w:rsid w:val="00A0689B"/>
    <w:rsid w:val="00A11922"/>
    <w:rsid w:val="00A12213"/>
    <w:rsid w:val="00A142D2"/>
    <w:rsid w:val="00A17335"/>
    <w:rsid w:val="00A178F8"/>
    <w:rsid w:val="00A25AA3"/>
    <w:rsid w:val="00A27485"/>
    <w:rsid w:val="00A305C9"/>
    <w:rsid w:val="00A30985"/>
    <w:rsid w:val="00A31DCA"/>
    <w:rsid w:val="00A3270A"/>
    <w:rsid w:val="00A32B51"/>
    <w:rsid w:val="00A34C23"/>
    <w:rsid w:val="00A42510"/>
    <w:rsid w:val="00A4331F"/>
    <w:rsid w:val="00A437F2"/>
    <w:rsid w:val="00A4532D"/>
    <w:rsid w:val="00A65BE6"/>
    <w:rsid w:val="00A702E1"/>
    <w:rsid w:val="00A76CC8"/>
    <w:rsid w:val="00A95A4A"/>
    <w:rsid w:val="00AA6EA3"/>
    <w:rsid w:val="00AB104F"/>
    <w:rsid w:val="00AB1372"/>
    <w:rsid w:val="00AB15C6"/>
    <w:rsid w:val="00AC2060"/>
    <w:rsid w:val="00AC2231"/>
    <w:rsid w:val="00AC5EA2"/>
    <w:rsid w:val="00AC68DE"/>
    <w:rsid w:val="00AC6DEB"/>
    <w:rsid w:val="00AD0613"/>
    <w:rsid w:val="00AD679E"/>
    <w:rsid w:val="00AD689E"/>
    <w:rsid w:val="00AE0189"/>
    <w:rsid w:val="00AE04D0"/>
    <w:rsid w:val="00AE1942"/>
    <w:rsid w:val="00AE57BD"/>
    <w:rsid w:val="00AE60D2"/>
    <w:rsid w:val="00AF1F68"/>
    <w:rsid w:val="00AF3291"/>
    <w:rsid w:val="00AF3F24"/>
    <w:rsid w:val="00AF6495"/>
    <w:rsid w:val="00B03D5D"/>
    <w:rsid w:val="00B07748"/>
    <w:rsid w:val="00B07B11"/>
    <w:rsid w:val="00B1245E"/>
    <w:rsid w:val="00B124F6"/>
    <w:rsid w:val="00B13BD9"/>
    <w:rsid w:val="00B26D9B"/>
    <w:rsid w:val="00B3400F"/>
    <w:rsid w:val="00B519FE"/>
    <w:rsid w:val="00B534ED"/>
    <w:rsid w:val="00B55281"/>
    <w:rsid w:val="00B65046"/>
    <w:rsid w:val="00B6504C"/>
    <w:rsid w:val="00B86C04"/>
    <w:rsid w:val="00B905E5"/>
    <w:rsid w:val="00B92FA0"/>
    <w:rsid w:val="00BA3A97"/>
    <w:rsid w:val="00BA6B0B"/>
    <w:rsid w:val="00BB10C5"/>
    <w:rsid w:val="00BB3C65"/>
    <w:rsid w:val="00BB5ECD"/>
    <w:rsid w:val="00BB6C3B"/>
    <w:rsid w:val="00BC4E98"/>
    <w:rsid w:val="00BC7D93"/>
    <w:rsid w:val="00BD78AC"/>
    <w:rsid w:val="00BE0BA1"/>
    <w:rsid w:val="00BF2F6D"/>
    <w:rsid w:val="00BF36F1"/>
    <w:rsid w:val="00C018FB"/>
    <w:rsid w:val="00C0408D"/>
    <w:rsid w:val="00C1046C"/>
    <w:rsid w:val="00C12CC3"/>
    <w:rsid w:val="00C31B3B"/>
    <w:rsid w:val="00C46995"/>
    <w:rsid w:val="00C53F86"/>
    <w:rsid w:val="00C57671"/>
    <w:rsid w:val="00C57FEA"/>
    <w:rsid w:val="00C76B88"/>
    <w:rsid w:val="00C91530"/>
    <w:rsid w:val="00C92E71"/>
    <w:rsid w:val="00CA5112"/>
    <w:rsid w:val="00CB2B89"/>
    <w:rsid w:val="00CB51F6"/>
    <w:rsid w:val="00CB7435"/>
    <w:rsid w:val="00CC0553"/>
    <w:rsid w:val="00CC07D2"/>
    <w:rsid w:val="00CC4449"/>
    <w:rsid w:val="00CC5315"/>
    <w:rsid w:val="00CD23F1"/>
    <w:rsid w:val="00CD51B9"/>
    <w:rsid w:val="00CE362D"/>
    <w:rsid w:val="00CE4413"/>
    <w:rsid w:val="00CE5995"/>
    <w:rsid w:val="00CF0B05"/>
    <w:rsid w:val="00CF6A03"/>
    <w:rsid w:val="00D127D9"/>
    <w:rsid w:val="00D15301"/>
    <w:rsid w:val="00D1671B"/>
    <w:rsid w:val="00D25D4E"/>
    <w:rsid w:val="00D263BA"/>
    <w:rsid w:val="00D326FF"/>
    <w:rsid w:val="00D3754A"/>
    <w:rsid w:val="00D62D16"/>
    <w:rsid w:val="00D679D3"/>
    <w:rsid w:val="00D7467A"/>
    <w:rsid w:val="00D807A0"/>
    <w:rsid w:val="00D81419"/>
    <w:rsid w:val="00D86141"/>
    <w:rsid w:val="00D9590E"/>
    <w:rsid w:val="00D9750E"/>
    <w:rsid w:val="00DA1E0E"/>
    <w:rsid w:val="00DA2D46"/>
    <w:rsid w:val="00DA73DB"/>
    <w:rsid w:val="00DB0286"/>
    <w:rsid w:val="00DB1FE3"/>
    <w:rsid w:val="00DB63CE"/>
    <w:rsid w:val="00DC4226"/>
    <w:rsid w:val="00DC6ACD"/>
    <w:rsid w:val="00DD2B92"/>
    <w:rsid w:val="00DE2702"/>
    <w:rsid w:val="00DE3141"/>
    <w:rsid w:val="00DE4F0F"/>
    <w:rsid w:val="00DE5540"/>
    <w:rsid w:val="00DF09CE"/>
    <w:rsid w:val="00DF76C0"/>
    <w:rsid w:val="00E015B1"/>
    <w:rsid w:val="00E10A9D"/>
    <w:rsid w:val="00E218ED"/>
    <w:rsid w:val="00E22243"/>
    <w:rsid w:val="00E27115"/>
    <w:rsid w:val="00E30E95"/>
    <w:rsid w:val="00E33D92"/>
    <w:rsid w:val="00E40F99"/>
    <w:rsid w:val="00E55C8F"/>
    <w:rsid w:val="00E566F5"/>
    <w:rsid w:val="00E57A7C"/>
    <w:rsid w:val="00E57B6F"/>
    <w:rsid w:val="00E60CC6"/>
    <w:rsid w:val="00E6625B"/>
    <w:rsid w:val="00E66D3D"/>
    <w:rsid w:val="00E73C0C"/>
    <w:rsid w:val="00E8289C"/>
    <w:rsid w:val="00E83BE3"/>
    <w:rsid w:val="00E91F36"/>
    <w:rsid w:val="00E92F9A"/>
    <w:rsid w:val="00E95824"/>
    <w:rsid w:val="00E97532"/>
    <w:rsid w:val="00EA2FB6"/>
    <w:rsid w:val="00EA751F"/>
    <w:rsid w:val="00EA7F99"/>
    <w:rsid w:val="00EC1215"/>
    <w:rsid w:val="00EC1A95"/>
    <w:rsid w:val="00EC27B2"/>
    <w:rsid w:val="00ED0523"/>
    <w:rsid w:val="00ED1CE9"/>
    <w:rsid w:val="00ED58E6"/>
    <w:rsid w:val="00ED6707"/>
    <w:rsid w:val="00EE2FCB"/>
    <w:rsid w:val="00EE542C"/>
    <w:rsid w:val="00EE7F55"/>
    <w:rsid w:val="00F0086B"/>
    <w:rsid w:val="00F10C51"/>
    <w:rsid w:val="00F11B9E"/>
    <w:rsid w:val="00F157D8"/>
    <w:rsid w:val="00F21E92"/>
    <w:rsid w:val="00F41F55"/>
    <w:rsid w:val="00F42A88"/>
    <w:rsid w:val="00F42CC2"/>
    <w:rsid w:val="00F44566"/>
    <w:rsid w:val="00F45E91"/>
    <w:rsid w:val="00F51E4F"/>
    <w:rsid w:val="00F564AA"/>
    <w:rsid w:val="00F57714"/>
    <w:rsid w:val="00F6227E"/>
    <w:rsid w:val="00F64CC1"/>
    <w:rsid w:val="00F67F35"/>
    <w:rsid w:val="00F72448"/>
    <w:rsid w:val="00F77D0E"/>
    <w:rsid w:val="00F82BF8"/>
    <w:rsid w:val="00F8652E"/>
    <w:rsid w:val="00F95F8A"/>
    <w:rsid w:val="00FA2112"/>
    <w:rsid w:val="00FA42F6"/>
    <w:rsid w:val="00FB076C"/>
    <w:rsid w:val="00FB3FBC"/>
    <w:rsid w:val="00FB7B4E"/>
    <w:rsid w:val="00FC151C"/>
    <w:rsid w:val="00FC7D95"/>
    <w:rsid w:val="00FD4150"/>
    <w:rsid w:val="00FD41E3"/>
    <w:rsid w:val="00FE2653"/>
    <w:rsid w:val="00FE4E17"/>
    <w:rsid w:val="00FE537B"/>
    <w:rsid w:val="00FF2E9A"/>
    <w:rsid w:val="00FF3850"/>
    <w:rsid w:val="00FF5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900D1"/>
  <w15:chartTrackingRefBased/>
  <w15:docId w15:val="{46E8FAB9-4F06-4F7D-B316-6991C7AA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6EF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181F"/>
    <w:pPr>
      <w:tabs>
        <w:tab w:val="center" w:pos="4819"/>
        <w:tab w:val="right" w:pos="9638"/>
      </w:tabs>
    </w:pPr>
  </w:style>
  <w:style w:type="character" w:customStyle="1" w:styleId="IntestazioneCarattere">
    <w:name w:val="Intestazione Carattere"/>
    <w:link w:val="Intestazione"/>
    <w:uiPriority w:val="99"/>
    <w:rsid w:val="0074181F"/>
    <w:rPr>
      <w:sz w:val="22"/>
      <w:szCs w:val="22"/>
      <w:lang w:eastAsia="en-US"/>
    </w:rPr>
  </w:style>
  <w:style w:type="paragraph" w:styleId="Pidipagina">
    <w:name w:val="footer"/>
    <w:basedOn w:val="Normale"/>
    <w:link w:val="PidipaginaCarattere"/>
    <w:uiPriority w:val="99"/>
    <w:unhideWhenUsed/>
    <w:rsid w:val="0074181F"/>
    <w:pPr>
      <w:tabs>
        <w:tab w:val="center" w:pos="4819"/>
        <w:tab w:val="right" w:pos="9638"/>
      </w:tabs>
    </w:pPr>
  </w:style>
  <w:style w:type="character" w:customStyle="1" w:styleId="PidipaginaCarattere">
    <w:name w:val="Piè di pagina Carattere"/>
    <w:link w:val="Pidipagina"/>
    <w:uiPriority w:val="99"/>
    <w:rsid w:val="0074181F"/>
    <w:rPr>
      <w:sz w:val="22"/>
      <w:szCs w:val="22"/>
      <w:lang w:eastAsia="en-US"/>
    </w:rPr>
  </w:style>
  <w:style w:type="character" w:styleId="Collegamentoipertestuale">
    <w:name w:val="Hyperlink"/>
    <w:rsid w:val="008B1B5A"/>
    <w:rPr>
      <w:color w:val="0000FF"/>
      <w:u w:val="single"/>
    </w:rPr>
  </w:style>
  <w:style w:type="character" w:styleId="Collegamentovisitato">
    <w:name w:val="FollowedHyperlink"/>
    <w:uiPriority w:val="99"/>
    <w:semiHidden/>
    <w:unhideWhenUsed/>
    <w:rsid w:val="00000A20"/>
    <w:rPr>
      <w:color w:val="800080"/>
      <w:u w:val="single"/>
    </w:rPr>
  </w:style>
  <w:style w:type="character" w:styleId="Enfasicorsivo">
    <w:name w:val="Emphasis"/>
    <w:uiPriority w:val="20"/>
    <w:qFormat/>
    <w:rsid w:val="00264718"/>
    <w:rPr>
      <w:i/>
      <w:iCs/>
    </w:rPr>
  </w:style>
  <w:style w:type="paragraph" w:styleId="NormaleWeb">
    <w:name w:val="Normal (Web)"/>
    <w:basedOn w:val="Normale"/>
    <w:uiPriority w:val="99"/>
    <w:unhideWhenUsed/>
    <w:rsid w:val="00012241"/>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8F1370"/>
    <w:rPr>
      <w:b/>
      <w:bCs/>
    </w:rPr>
  </w:style>
  <w:style w:type="character" w:customStyle="1" w:styleId="productlabel">
    <w:name w:val="product_label"/>
    <w:basedOn w:val="Carpredefinitoparagrafo"/>
    <w:rsid w:val="002E7D19"/>
  </w:style>
  <w:style w:type="character" w:customStyle="1" w:styleId="producttext">
    <w:name w:val="product_text"/>
    <w:basedOn w:val="Carpredefinitoparagrafo"/>
    <w:rsid w:val="002E7D19"/>
  </w:style>
  <w:style w:type="paragraph" w:customStyle="1" w:styleId="Default">
    <w:name w:val="Default"/>
    <w:rsid w:val="00184402"/>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7597">
      <w:bodyDiv w:val="1"/>
      <w:marLeft w:val="0"/>
      <w:marRight w:val="0"/>
      <w:marTop w:val="0"/>
      <w:marBottom w:val="0"/>
      <w:divBdr>
        <w:top w:val="none" w:sz="0" w:space="0" w:color="auto"/>
        <w:left w:val="none" w:sz="0" w:space="0" w:color="auto"/>
        <w:bottom w:val="none" w:sz="0" w:space="0" w:color="auto"/>
        <w:right w:val="none" w:sz="0" w:space="0" w:color="auto"/>
      </w:divBdr>
    </w:div>
    <w:div w:id="898130670">
      <w:bodyDiv w:val="1"/>
      <w:marLeft w:val="0"/>
      <w:marRight w:val="0"/>
      <w:marTop w:val="0"/>
      <w:marBottom w:val="0"/>
      <w:divBdr>
        <w:top w:val="none" w:sz="0" w:space="0" w:color="auto"/>
        <w:left w:val="none" w:sz="0" w:space="0" w:color="auto"/>
        <w:bottom w:val="none" w:sz="0" w:space="0" w:color="auto"/>
        <w:right w:val="none" w:sz="0" w:space="0" w:color="auto"/>
      </w:divBdr>
    </w:div>
    <w:div w:id="1803426591">
      <w:bodyDiv w:val="1"/>
      <w:marLeft w:val="0"/>
      <w:marRight w:val="0"/>
      <w:marTop w:val="0"/>
      <w:marBottom w:val="0"/>
      <w:divBdr>
        <w:top w:val="none" w:sz="0" w:space="0" w:color="auto"/>
        <w:left w:val="none" w:sz="0" w:space="0" w:color="auto"/>
        <w:bottom w:val="none" w:sz="0" w:space="0" w:color="auto"/>
        <w:right w:val="none" w:sz="0" w:space="0" w:color="auto"/>
      </w:divBdr>
    </w:div>
    <w:div w:id="1806968333">
      <w:bodyDiv w:val="1"/>
      <w:marLeft w:val="0"/>
      <w:marRight w:val="0"/>
      <w:marTop w:val="0"/>
      <w:marBottom w:val="0"/>
      <w:divBdr>
        <w:top w:val="none" w:sz="0" w:space="0" w:color="auto"/>
        <w:left w:val="none" w:sz="0" w:space="0" w:color="auto"/>
        <w:bottom w:val="none" w:sz="0" w:space="0" w:color="auto"/>
        <w:right w:val="none" w:sz="0" w:space="0" w:color="auto"/>
      </w:divBdr>
    </w:div>
    <w:div w:id="185776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sociazionedeicostituzionalist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137.204.237.100/nuovo/04scuolasuperiore/09SEMINARI/BELLETTI.PDF" TargetMode="External"/><Relationship Id="rId4" Type="http://schemas.openxmlformats.org/officeDocument/2006/relationships/settings" Target="settings.xml"/><Relationship Id="rId9" Type="http://schemas.openxmlformats.org/officeDocument/2006/relationships/hyperlink" Target="http://www.associazionedeicostituzionalisti.it/dibattiti/riforma/belletti.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2F86A-5A22-481B-9574-BB3F7028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39</Pages>
  <Words>12615</Words>
  <Characters>71912</Characters>
  <Application>Microsoft Office Word</Application>
  <DocSecurity>0</DocSecurity>
  <Lines>599</Lines>
  <Paragraphs>168</Paragraphs>
  <ScaleCrop>false</ScaleCrop>
  <HeadingPairs>
    <vt:vector size="2" baseType="variant">
      <vt:variant>
        <vt:lpstr>Titolo</vt:lpstr>
      </vt:variant>
      <vt:variant>
        <vt:i4>1</vt:i4>
      </vt:variant>
    </vt:vector>
  </HeadingPairs>
  <TitlesOfParts>
    <vt:vector size="1" baseType="lpstr">
      <vt:lpstr/>
    </vt:vector>
  </TitlesOfParts>
  <Company>organizzazione</Company>
  <LinksUpToDate>false</LinksUpToDate>
  <CharactersWithSpaces>84359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dc:creator>
  <cp:keywords/>
  <dc:description/>
  <cp:lastModifiedBy>nome</cp:lastModifiedBy>
  <cp:revision>17</cp:revision>
  <cp:lastPrinted>2015-03-13T17:37:00Z</cp:lastPrinted>
  <dcterms:created xsi:type="dcterms:W3CDTF">2019-11-29T11:16:00Z</dcterms:created>
  <dcterms:modified xsi:type="dcterms:W3CDTF">2020-02-06T17:00:00Z</dcterms:modified>
</cp:coreProperties>
</file>