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97D15" w:rsidRPr="00CD2C1C" w14:paraId="3201B421" w14:textId="77777777" w:rsidTr="003024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E072AA" w14:textId="77777777" w:rsidR="005349A6" w:rsidRPr="00CD2C1C" w:rsidRDefault="003916BB" w:rsidP="00302469">
            <w:pPr>
              <w:rPr>
                <w:b/>
                <w:sz w:val="22"/>
                <w:szCs w:val="22"/>
              </w:rPr>
            </w:pPr>
            <w:r w:rsidRPr="00CD2C1C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1" allowOverlap="1" wp14:anchorId="6D4B5255" wp14:editId="4D8C854B">
                      <wp:simplePos x="0" y="0"/>
                      <wp:positionH relativeFrom="page">
                        <wp:posOffset>-1188721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0" t="0" r="19050" b="3810"/>
                      <wp:wrapNone/>
                      <wp:docPr id="4" name="Connettore 1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32479" id="Connettore 1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6Rh0c98AAAAOAQAADwAAAAAAAAAAAAAAAAAHBAAAZHJzL2Rvd25yZXYu&#10;eG1sUEsFBgAAAAAEAAQA8wAAABMFAAAAAA==&#10;">
                      <w10:wrap anchorx="page" anchory="page"/>
                    </v:line>
                  </w:pict>
                </mc:Fallback>
              </mc:AlternateContent>
            </w:r>
            <w:r w:rsidR="005349A6" w:rsidRPr="00CD2C1C">
              <w:rPr>
                <w:b/>
                <w:sz w:val="22"/>
                <w:szCs w:val="22"/>
              </w:rPr>
              <w:t xml:space="preserve">SHORT CV – </w:t>
            </w:r>
          </w:p>
          <w:p w14:paraId="74A18792" w14:textId="039CC28E" w:rsidR="00003F8C" w:rsidRPr="00CD2C1C" w:rsidRDefault="005349A6" w:rsidP="00302469">
            <w:pPr>
              <w:rPr>
                <w:b/>
                <w:sz w:val="22"/>
                <w:szCs w:val="22"/>
              </w:rPr>
            </w:pPr>
            <w:r w:rsidRPr="00CD2C1C">
              <w:rPr>
                <w:b/>
                <w:sz w:val="22"/>
                <w:szCs w:val="22"/>
              </w:rPr>
              <w:t>Michela Ceccorullli</w:t>
            </w:r>
          </w:p>
          <w:p w14:paraId="73DAF408" w14:textId="77777777" w:rsidR="00003F8C" w:rsidRPr="00CD2C1C" w:rsidRDefault="00003F8C" w:rsidP="00302469">
            <w:pPr>
              <w:rPr>
                <w:sz w:val="22"/>
                <w:szCs w:val="22"/>
              </w:rPr>
            </w:pPr>
          </w:p>
          <w:p w14:paraId="31D0CAD2" w14:textId="77777777" w:rsidR="00003F8C" w:rsidRPr="00CD2C1C" w:rsidRDefault="00003F8C" w:rsidP="00302469">
            <w:pPr>
              <w:rPr>
                <w:sz w:val="22"/>
                <w:szCs w:val="22"/>
              </w:rPr>
            </w:pPr>
            <w:r w:rsidRPr="00CD2C1C">
              <w:rPr>
                <w:noProof/>
                <w:sz w:val="22"/>
                <w:szCs w:val="22"/>
              </w:rPr>
              <w:drawing>
                <wp:inline distT="0" distB="0" distL="0" distR="0" wp14:anchorId="7DA26CDA" wp14:editId="5B36EFA3">
                  <wp:extent cx="361950" cy="247650"/>
                  <wp:effectExtent l="0" t="0" r="0" b="0"/>
                  <wp:docPr id="2" name="Immagine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827AA" w14:textId="77777777" w:rsidR="00003F8C" w:rsidRPr="00CD2C1C" w:rsidRDefault="00003F8C" w:rsidP="00003F8C">
      <w:pPr>
        <w:rPr>
          <w:sz w:val="22"/>
          <w:szCs w:val="22"/>
        </w:rPr>
      </w:pPr>
      <w:r w:rsidRPr="00CD2C1C">
        <w:rPr>
          <w:sz w:val="22"/>
          <w:szCs w:val="22"/>
        </w:rPr>
        <w:br w:type="textWrapping" w:clear="all"/>
      </w:r>
    </w:p>
    <w:p w14:paraId="64C657C8" w14:textId="77777777" w:rsidR="00003F8C" w:rsidRPr="00CD2C1C" w:rsidRDefault="00003F8C" w:rsidP="00003F8C">
      <w:pPr>
        <w:rPr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03F8C" w:rsidRPr="00CD2C1C" w14:paraId="4FD1A4A3" w14:textId="77777777" w:rsidTr="003024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22883F" w14:textId="65A2C0C5" w:rsidR="00A50203" w:rsidRPr="00CD2C1C" w:rsidRDefault="00A50203" w:rsidP="00302469">
            <w:pPr>
              <w:rPr>
                <w:b/>
                <w:sz w:val="22"/>
                <w:szCs w:val="22"/>
              </w:rPr>
            </w:pPr>
          </w:p>
        </w:tc>
      </w:tr>
    </w:tbl>
    <w:p w14:paraId="38A5F38E" w14:textId="77777777" w:rsidR="00003F8C" w:rsidRPr="00CD2C1C" w:rsidRDefault="00003F8C" w:rsidP="00003F8C">
      <w:pPr>
        <w:rPr>
          <w:sz w:val="22"/>
          <w:szCs w:val="22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03F8C" w:rsidRPr="00CD2C1C" w14:paraId="1715549D" w14:textId="77777777" w:rsidTr="00A5020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93FFCD" w14:textId="77777777" w:rsidR="00003F8C" w:rsidRPr="00CD2C1C" w:rsidRDefault="00003F8C" w:rsidP="00302469">
            <w:pPr>
              <w:rPr>
                <w:sz w:val="22"/>
                <w:szCs w:val="22"/>
              </w:rPr>
            </w:pPr>
            <w:r w:rsidRPr="00CD2C1C">
              <w:rPr>
                <w:sz w:val="22"/>
                <w:szCs w:val="22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C936BD" w14:textId="77777777" w:rsidR="00003F8C" w:rsidRPr="00CD2C1C" w:rsidRDefault="00003F8C" w:rsidP="00302469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45AD48" w14:textId="03B282F9" w:rsidR="00003F8C" w:rsidRPr="00CD2C1C" w:rsidRDefault="00AC05B8" w:rsidP="00302469">
            <w:pPr>
              <w:rPr>
                <w:b/>
                <w:sz w:val="22"/>
                <w:szCs w:val="22"/>
              </w:rPr>
            </w:pPr>
            <w:hyperlink r:id="rId8" w:history="1">
              <w:r w:rsidRPr="00CD2C1C">
                <w:rPr>
                  <w:rStyle w:val="Collegamentoipertestuale"/>
                  <w:b/>
                  <w:color w:val="auto"/>
                  <w:sz w:val="22"/>
                  <w:szCs w:val="22"/>
                </w:rPr>
                <w:t>michela.ceccorulli2@unibo.it</w:t>
              </w:r>
            </w:hyperlink>
            <w:r w:rsidRPr="00CD2C1C">
              <w:rPr>
                <w:b/>
                <w:sz w:val="22"/>
                <w:szCs w:val="22"/>
              </w:rPr>
              <w:t xml:space="preserve">; </w:t>
            </w:r>
          </w:p>
        </w:tc>
      </w:tr>
    </w:tbl>
    <w:p w14:paraId="285BBA04" w14:textId="77777777" w:rsidR="00003F8C" w:rsidRPr="00CD2C1C" w:rsidRDefault="00003F8C" w:rsidP="00003F8C">
      <w:pPr>
        <w:rPr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03F8C" w:rsidRPr="00CD2C1C" w14:paraId="12D9EB34" w14:textId="77777777" w:rsidTr="003024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FC0105" w14:textId="77777777" w:rsidR="00A8680D" w:rsidRPr="00CD2C1C" w:rsidRDefault="00A8680D" w:rsidP="00302469">
            <w:pPr>
              <w:rPr>
                <w:sz w:val="22"/>
                <w:szCs w:val="22"/>
              </w:rPr>
            </w:pPr>
            <w:r w:rsidRPr="00CD2C1C">
              <w:rPr>
                <w:sz w:val="22"/>
                <w:szCs w:val="22"/>
              </w:rPr>
              <w:t>Web</w:t>
            </w:r>
          </w:p>
          <w:p w14:paraId="1BC0074B" w14:textId="77777777" w:rsidR="00A8680D" w:rsidRPr="00CD2C1C" w:rsidRDefault="00A8680D" w:rsidP="00302469">
            <w:pPr>
              <w:rPr>
                <w:sz w:val="22"/>
                <w:szCs w:val="22"/>
              </w:rPr>
            </w:pPr>
          </w:p>
          <w:p w14:paraId="30E47FFE" w14:textId="77777777" w:rsidR="00A8680D" w:rsidRPr="00CD2C1C" w:rsidRDefault="00A8680D" w:rsidP="00302469">
            <w:pPr>
              <w:rPr>
                <w:sz w:val="22"/>
                <w:szCs w:val="22"/>
              </w:rPr>
            </w:pPr>
          </w:p>
          <w:p w14:paraId="490F1282" w14:textId="77777777" w:rsidR="00B942A2" w:rsidRPr="00CD2C1C" w:rsidRDefault="00B942A2" w:rsidP="00302469">
            <w:pPr>
              <w:rPr>
                <w:sz w:val="22"/>
                <w:szCs w:val="22"/>
              </w:rPr>
            </w:pPr>
          </w:p>
          <w:p w14:paraId="43B9E70B" w14:textId="77777777" w:rsidR="00AC05B8" w:rsidRPr="00CD2C1C" w:rsidRDefault="00AC05B8" w:rsidP="00302469">
            <w:pPr>
              <w:rPr>
                <w:sz w:val="22"/>
                <w:szCs w:val="22"/>
              </w:rPr>
            </w:pPr>
          </w:p>
          <w:p w14:paraId="6245D9E5" w14:textId="091347E6" w:rsidR="00003F8C" w:rsidRPr="00CD2C1C" w:rsidRDefault="00003F8C" w:rsidP="00302469">
            <w:pPr>
              <w:rPr>
                <w:sz w:val="22"/>
                <w:szCs w:val="22"/>
              </w:rPr>
            </w:pPr>
            <w:proofErr w:type="spellStart"/>
            <w:r w:rsidRPr="00CD2C1C">
              <w:rPr>
                <w:sz w:val="22"/>
                <w:szCs w:val="22"/>
              </w:rPr>
              <w:t>Nationality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C509C6" w14:textId="77777777" w:rsidR="00003F8C" w:rsidRPr="00CD2C1C" w:rsidRDefault="00003F8C" w:rsidP="00302469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9A8001" w14:textId="77777777" w:rsidR="004F415D" w:rsidRPr="00CD2C1C" w:rsidRDefault="004F415D" w:rsidP="004F415D">
            <w:pPr>
              <w:pStyle w:val="NormaleWeb"/>
              <w:spacing w:before="0" w:beforeAutospacing="0" w:after="80" w:afterAutospacing="0"/>
              <w:rPr>
                <w:sz w:val="22"/>
                <w:szCs w:val="22"/>
              </w:rPr>
            </w:pPr>
            <w:hyperlink r:id="rId9" w:history="1">
              <w:r w:rsidRPr="00CD2C1C">
                <w:rPr>
                  <w:color w:val="0000FF"/>
                  <w:sz w:val="22"/>
                  <w:szCs w:val="22"/>
                  <w:u w:val="single"/>
                </w:rPr>
                <w:t>Michela Ceccorulli | LinkedIn</w:t>
              </w:r>
            </w:hyperlink>
          </w:p>
          <w:p w14:paraId="7E3475B4" w14:textId="07B5574D" w:rsidR="004F415D" w:rsidRPr="00CD2C1C" w:rsidRDefault="004F415D" w:rsidP="004F415D">
            <w:pPr>
              <w:pStyle w:val="NormaleWeb"/>
              <w:spacing w:before="0" w:beforeAutospacing="0" w:after="80" w:afterAutospacing="0"/>
              <w:rPr>
                <w:sz w:val="22"/>
                <w:szCs w:val="22"/>
              </w:rPr>
            </w:pPr>
            <w:hyperlink r:id="rId10" w:history="1">
              <w:proofErr w:type="spellStart"/>
              <w:r w:rsidRPr="00CD2C1C">
                <w:rPr>
                  <w:color w:val="0000FF"/>
                  <w:sz w:val="22"/>
                  <w:szCs w:val="22"/>
                  <w:u w:val="single"/>
                </w:rPr>
                <w:t>michela</w:t>
              </w:r>
              <w:proofErr w:type="spellEnd"/>
              <w:r w:rsidRPr="00CD2C1C">
                <w:rPr>
                  <w:color w:val="0000FF"/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Pr="00CD2C1C">
                <w:rPr>
                  <w:color w:val="0000FF"/>
                  <w:sz w:val="22"/>
                  <w:szCs w:val="22"/>
                  <w:u w:val="single"/>
                </w:rPr>
                <w:t>ceccorulli</w:t>
              </w:r>
              <w:proofErr w:type="spellEnd"/>
              <w:r w:rsidRPr="00CD2C1C">
                <w:rPr>
                  <w:color w:val="0000FF"/>
                  <w:sz w:val="22"/>
                  <w:szCs w:val="22"/>
                  <w:u w:val="single"/>
                </w:rPr>
                <w:t xml:space="preserve"> - Google Scholar</w:t>
              </w:r>
            </w:hyperlink>
          </w:p>
          <w:p w14:paraId="3D9485E8" w14:textId="77777777" w:rsidR="004F415D" w:rsidRPr="00CD2C1C" w:rsidRDefault="004F415D" w:rsidP="004F415D">
            <w:pPr>
              <w:pStyle w:val="NormaleWeb"/>
              <w:spacing w:before="0" w:beforeAutospacing="0" w:after="80" w:afterAutospacing="0"/>
              <w:rPr>
                <w:sz w:val="22"/>
                <w:szCs w:val="22"/>
              </w:rPr>
            </w:pPr>
            <w:hyperlink r:id="rId11" w:history="1">
              <w:r w:rsidRPr="00CD2C1C">
                <w:rPr>
                  <w:color w:val="0000FF"/>
                  <w:sz w:val="22"/>
                  <w:szCs w:val="22"/>
                  <w:u w:val="single"/>
                </w:rPr>
                <w:t>Michela Ceccorulli — University of Bologna — Home Page (unibo.it)</w:t>
              </w:r>
            </w:hyperlink>
          </w:p>
          <w:p w14:paraId="1E14B3C5" w14:textId="2432979E" w:rsidR="00A8680D" w:rsidRPr="00CD2C1C" w:rsidRDefault="00A8680D" w:rsidP="00302469">
            <w:pPr>
              <w:rPr>
                <w:sz w:val="22"/>
                <w:szCs w:val="22"/>
              </w:rPr>
            </w:pPr>
          </w:p>
          <w:p w14:paraId="3165361E" w14:textId="77777777" w:rsidR="00003F8C" w:rsidRPr="00CD2C1C" w:rsidRDefault="00003F8C" w:rsidP="00302469">
            <w:pPr>
              <w:rPr>
                <w:sz w:val="22"/>
                <w:szCs w:val="22"/>
              </w:rPr>
            </w:pPr>
            <w:proofErr w:type="spellStart"/>
            <w:r w:rsidRPr="00CD2C1C">
              <w:rPr>
                <w:sz w:val="22"/>
                <w:szCs w:val="22"/>
              </w:rPr>
              <w:t>Italian</w:t>
            </w:r>
            <w:proofErr w:type="spellEnd"/>
          </w:p>
        </w:tc>
      </w:tr>
    </w:tbl>
    <w:p w14:paraId="700A7385" w14:textId="77777777" w:rsidR="004251CD" w:rsidRPr="00CD2C1C" w:rsidRDefault="004251CD" w:rsidP="00BD6AD3">
      <w:pPr>
        <w:pStyle w:val="NormaleWeb"/>
        <w:spacing w:before="0" w:beforeAutospacing="0" w:after="80" w:afterAutospacing="0"/>
        <w:jc w:val="both"/>
        <w:rPr>
          <w:rStyle w:val="Enfasigrassetto"/>
          <w:sz w:val="22"/>
          <w:szCs w:val="22"/>
          <w:lang w:val="en-GB"/>
        </w:rPr>
      </w:pPr>
    </w:p>
    <w:p w14:paraId="5316BD33" w14:textId="3EE21423" w:rsidR="004251CD" w:rsidRPr="00CD2C1C" w:rsidRDefault="004251CD" w:rsidP="00BD6AD3">
      <w:pPr>
        <w:pStyle w:val="NormaleWeb"/>
        <w:spacing w:before="0" w:beforeAutospacing="0" w:after="80" w:afterAutospacing="0"/>
        <w:jc w:val="both"/>
        <w:rPr>
          <w:rStyle w:val="Enfasigrassetto"/>
          <w:sz w:val="22"/>
          <w:szCs w:val="22"/>
          <w:lang w:val="en-GB"/>
        </w:rPr>
      </w:pPr>
      <w:r w:rsidRPr="00CD2C1C">
        <w:rPr>
          <w:rStyle w:val="Enfasigrassetto"/>
          <w:sz w:val="22"/>
          <w:szCs w:val="22"/>
          <w:lang w:val="en-GB"/>
        </w:rPr>
        <w:t xml:space="preserve">ORCID: </w:t>
      </w:r>
      <w:r w:rsidR="00684270" w:rsidRPr="00CD2C1C">
        <w:rPr>
          <w:color w:val="000000"/>
          <w:sz w:val="22"/>
          <w:szCs w:val="22"/>
        </w:rPr>
        <w:t>0000-0003-4414-2986</w:t>
      </w:r>
    </w:p>
    <w:p w14:paraId="127C22BE" w14:textId="64E25AA0" w:rsidR="004251CD" w:rsidRPr="00CD2C1C" w:rsidRDefault="004251CD" w:rsidP="00BD6AD3">
      <w:pPr>
        <w:pStyle w:val="NormaleWeb"/>
        <w:spacing w:before="0" w:beforeAutospacing="0" w:after="80" w:afterAutospacing="0"/>
        <w:jc w:val="both"/>
        <w:rPr>
          <w:rStyle w:val="Enfasigrassetto"/>
          <w:sz w:val="22"/>
          <w:szCs w:val="22"/>
          <w:lang w:val="en-GB"/>
        </w:rPr>
      </w:pPr>
      <w:r w:rsidRPr="00CD2C1C">
        <w:rPr>
          <w:rStyle w:val="Enfasigrassetto"/>
          <w:sz w:val="22"/>
          <w:szCs w:val="22"/>
          <w:lang w:val="en-GB"/>
        </w:rPr>
        <w:t xml:space="preserve">SCOPUS: </w:t>
      </w:r>
      <w:r w:rsidRPr="00CD2C1C">
        <w:rPr>
          <w:color w:val="000000"/>
          <w:sz w:val="22"/>
          <w:szCs w:val="22"/>
        </w:rPr>
        <w:t>56469812500</w:t>
      </w:r>
    </w:p>
    <w:p w14:paraId="097286FC" w14:textId="77777777" w:rsidR="004251CD" w:rsidRPr="00CD2C1C" w:rsidRDefault="004251CD" w:rsidP="00BD6AD3">
      <w:pPr>
        <w:pStyle w:val="NormaleWeb"/>
        <w:spacing w:before="0" w:beforeAutospacing="0" w:after="80" w:afterAutospacing="0"/>
        <w:jc w:val="both"/>
        <w:rPr>
          <w:rStyle w:val="Enfasigrassetto"/>
          <w:sz w:val="22"/>
          <w:szCs w:val="22"/>
          <w:lang w:val="en-GB"/>
        </w:rPr>
      </w:pPr>
    </w:p>
    <w:p w14:paraId="3967336E" w14:textId="3376874C" w:rsidR="00BD6AD3" w:rsidRPr="00CD2C1C" w:rsidRDefault="00D07898" w:rsidP="00BD6AD3">
      <w:pPr>
        <w:pStyle w:val="NormaleWeb"/>
        <w:spacing w:before="0" w:beforeAutospacing="0" w:after="80" w:afterAutospacing="0"/>
        <w:jc w:val="both"/>
        <w:rPr>
          <w:sz w:val="22"/>
          <w:szCs w:val="22"/>
          <w:lang w:val="en-GB"/>
        </w:rPr>
      </w:pPr>
      <w:bookmarkStart w:id="0" w:name="_Hlk110844131"/>
      <w:r w:rsidRPr="00CD2C1C">
        <w:rPr>
          <w:rStyle w:val="Enfasigrassetto"/>
          <w:sz w:val="22"/>
          <w:szCs w:val="22"/>
          <w:lang w:val="en-GB"/>
        </w:rPr>
        <w:t xml:space="preserve">CURRENT POSITION </w:t>
      </w:r>
    </w:p>
    <w:p w14:paraId="472CE6D7" w14:textId="77777777" w:rsidR="00BD6AD3" w:rsidRPr="00CD2C1C" w:rsidRDefault="00BD6AD3" w:rsidP="00BD6AD3">
      <w:p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shd w:val="clear" w:color="auto" w:fill="FFFFFF"/>
          <w:lang w:val="en-GB"/>
        </w:rPr>
        <w:t> </w:t>
      </w:r>
    </w:p>
    <w:p w14:paraId="455E2960" w14:textId="624074D6" w:rsidR="00527B3A" w:rsidRPr="00CD2C1C" w:rsidRDefault="006216BA" w:rsidP="00FB0CA0">
      <w:pPr>
        <w:numPr>
          <w:ilvl w:val="0"/>
          <w:numId w:val="1"/>
        </w:numPr>
        <w:jc w:val="both"/>
        <w:rPr>
          <w:b/>
          <w:bCs/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Associate Professor of Political Science</w:t>
      </w:r>
      <w:r w:rsidR="00BD6AD3" w:rsidRPr="00CD2C1C">
        <w:rPr>
          <w:sz w:val="22"/>
          <w:szCs w:val="22"/>
          <w:lang w:val="en-GB"/>
        </w:rPr>
        <w:t>, Department of Political and Social Science</w:t>
      </w:r>
      <w:r w:rsidR="00DC1A06" w:rsidRPr="00CD2C1C">
        <w:rPr>
          <w:sz w:val="22"/>
          <w:szCs w:val="22"/>
          <w:lang w:val="en-GB"/>
        </w:rPr>
        <w:t>s</w:t>
      </w:r>
      <w:r w:rsidR="00BD6AD3" w:rsidRPr="00CD2C1C">
        <w:rPr>
          <w:sz w:val="22"/>
          <w:szCs w:val="22"/>
          <w:lang w:val="en-GB"/>
        </w:rPr>
        <w:t>, University of Bologna</w:t>
      </w:r>
      <w:r w:rsidRPr="00CD2C1C">
        <w:rPr>
          <w:sz w:val="22"/>
          <w:szCs w:val="22"/>
          <w:lang w:val="en-GB"/>
        </w:rPr>
        <w:t xml:space="preserve"> (since November 2022)</w:t>
      </w:r>
    </w:p>
    <w:p w14:paraId="34BBCB1E" w14:textId="7842A295" w:rsidR="00E7351B" w:rsidRPr="00CD2C1C" w:rsidRDefault="006216BA" w:rsidP="00A271FA">
      <w:pPr>
        <w:numPr>
          <w:ilvl w:val="0"/>
          <w:numId w:val="1"/>
        </w:numPr>
        <w:jc w:val="both"/>
        <w:rPr>
          <w:bCs/>
          <w:sz w:val="22"/>
          <w:szCs w:val="22"/>
          <w:lang w:val="en-GB"/>
        </w:rPr>
      </w:pPr>
      <w:r w:rsidRPr="00CD2C1C">
        <w:rPr>
          <w:bCs/>
          <w:sz w:val="22"/>
          <w:szCs w:val="22"/>
          <w:lang w:val="en-GB"/>
        </w:rPr>
        <w:t xml:space="preserve">Referent person of the </w:t>
      </w:r>
      <w:r w:rsidR="000074D2" w:rsidRPr="00CD2C1C">
        <w:rPr>
          <w:bCs/>
          <w:sz w:val="22"/>
          <w:szCs w:val="22"/>
          <w:lang w:val="en-GB"/>
        </w:rPr>
        <w:t xml:space="preserve">Department of </w:t>
      </w:r>
      <w:r w:rsidRPr="00CD2C1C">
        <w:rPr>
          <w:bCs/>
          <w:sz w:val="22"/>
          <w:szCs w:val="22"/>
          <w:lang w:val="en-GB"/>
        </w:rPr>
        <w:t>Political and Social Science</w:t>
      </w:r>
      <w:r w:rsidR="00DC1A06" w:rsidRPr="00CD2C1C">
        <w:rPr>
          <w:bCs/>
          <w:sz w:val="22"/>
          <w:szCs w:val="22"/>
          <w:lang w:val="en-GB"/>
        </w:rPr>
        <w:t>s</w:t>
      </w:r>
      <w:r w:rsidRPr="00CD2C1C">
        <w:rPr>
          <w:bCs/>
          <w:sz w:val="22"/>
          <w:szCs w:val="22"/>
          <w:lang w:val="en-GB"/>
        </w:rPr>
        <w:t xml:space="preserve"> for the PhD Programme GOMAP – Public Governance, Management and Policy</w:t>
      </w:r>
      <w:r w:rsidR="000074D2" w:rsidRPr="00CD2C1C">
        <w:rPr>
          <w:bCs/>
          <w:sz w:val="22"/>
          <w:szCs w:val="22"/>
          <w:lang w:val="en-GB"/>
        </w:rPr>
        <w:t>, University of Bologna</w:t>
      </w:r>
    </w:p>
    <w:p w14:paraId="34A5833E" w14:textId="77777777" w:rsidR="00892F25" w:rsidRPr="00CD2C1C" w:rsidRDefault="00534220" w:rsidP="00E7351B">
      <w:pPr>
        <w:pStyle w:val="xmsonormal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CD2C1C">
        <w:rPr>
          <w:rFonts w:ascii="Times New Roman" w:eastAsia="Times New Roman" w:hAnsi="Times New Roman" w:cs="Times New Roman"/>
          <w:bCs/>
          <w:lang w:val="en-US"/>
        </w:rPr>
        <w:t xml:space="preserve">Team Leader of the Topic Group International Relations, AMA- Almae </w:t>
      </w:r>
      <w:proofErr w:type="spellStart"/>
      <w:r w:rsidRPr="00CD2C1C">
        <w:rPr>
          <w:rFonts w:ascii="Times New Roman" w:eastAsia="Times New Roman" w:hAnsi="Times New Roman" w:cs="Times New Roman"/>
          <w:bCs/>
          <w:lang w:val="en-US"/>
        </w:rPr>
        <w:t>Matris</w:t>
      </w:r>
      <w:proofErr w:type="spellEnd"/>
      <w:r w:rsidRPr="00CD2C1C">
        <w:rPr>
          <w:rFonts w:ascii="Times New Roman" w:eastAsia="Times New Roman" w:hAnsi="Times New Roman" w:cs="Times New Roman"/>
          <w:bCs/>
          <w:lang w:val="en-US"/>
        </w:rPr>
        <w:t xml:space="preserve"> Alumni Association, </w:t>
      </w:r>
      <w:r w:rsidR="00DD4A64" w:rsidRPr="00CD2C1C">
        <w:rPr>
          <w:rFonts w:ascii="Times New Roman" w:eastAsia="Times New Roman" w:hAnsi="Times New Roman" w:cs="Times New Roman"/>
          <w:bCs/>
          <w:lang w:val="en-US"/>
        </w:rPr>
        <w:t>University of Bologna</w:t>
      </w:r>
    </w:p>
    <w:p w14:paraId="2120BD4F" w14:textId="4D29AC21" w:rsidR="000C303B" w:rsidRPr="00CD2C1C" w:rsidRDefault="00892F25" w:rsidP="00E7351B">
      <w:pPr>
        <w:pStyle w:val="xmsonormal"/>
        <w:numPr>
          <w:ilvl w:val="0"/>
          <w:numId w:val="1"/>
        </w:numPr>
        <w:rPr>
          <w:rFonts w:ascii="Times New Roman" w:hAnsi="Times New Roman" w:cs="Times New Roman"/>
        </w:rPr>
      </w:pPr>
      <w:r w:rsidRPr="00CD2C1C">
        <w:rPr>
          <w:rFonts w:ascii="Times New Roman" w:eastAsia="Times New Roman" w:hAnsi="Times New Roman" w:cs="Times New Roman"/>
          <w:bCs/>
        </w:rPr>
        <w:t>Co-Director, Piccola Scuola di Politica, Associazione per la Formazione Politica, Firenze</w:t>
      </w:r>
      <w:r w:rsidR="00DD4A64" w:rsidRPr="00CD2C1C">
        <w:rPr>
          <w:rFonts w:ascii="Times New Roman" w:eastAsia="Times New Roman" w:hAnsi="Times New Roman" w:cs="Times New Roman"/>
          <w:bCs/>
        </w:rPr>
        <w:t xml:space="preserve"> </w:t>
      </w:r>
    </w:p>
    <w:p w14:paraId="5276DAFC" w14:textId="77777777" w:rsidR="00E7351B" w:rsidRPr="00CD2C1C" w:rsidRDefault="00E7351B" w:rsidP="00E7351B">
      <w:pPr>
        <w:ind w:left="720"/>
        <w:jc w:val="both"/>
        <w:rPr>
          <w:bCs/>
          <w:sz w:val="22"/>
          <w:szCs w:val="22"/>
        </w:rPr>
      </w:pPr>
    </w:p>
    <w:p w14:paraId="6AA2D284" w14:textId="38689278" w:rsidR="006216BA" w:rsidRPr="00CD2C1C" w:rsidRDefault="006216BA" w:rsidP="006216BA">
      <w:pPr>
        <w:ind w:left="720"/>
        <w:jc w:val="both"/>
        <w:rPr>
          <w:bCs/>
          <w:sz w:val="22"/>
          <w:szCs w:val="22"/>
        </w:rPr>
      </w:pPr>
    </w:p>
    <w:p w14:paraId="4ED718B3" w14:textId="77777777" w:rsidR="00BE13B7" w:rsidRPr="00CD2C1C" w:rsidRDefault="00BE13B7" w:rsidP="00BE13B7">
      <w:pPr>
        <w:ind w:left="720"/>
        <w:jc w:val="both"/>
        <w:rPr>
          <w:rStyle w:val="Enfasigrassetto"/>
          <w:sz w:val="22"/>
          <w:szCs w:val="22"/>
        </w:rPr>
      </w:pPr>
    </w:p>
    <w:p w14:paraId="1070436F" w14:textId="49BEAE3E" w:rsidR="00527B3A" w:rsidRPr="00CD2C1C" w:rsidRDefault="003E509E" w:rsidP="00BD6AD3">
      <w:pPr>
        <w:pStyle w:val="NormaleWeb"/>
        <w:spacing w:before="0" w:beforeAutospacing="0" w:after="80" w:afterAutospacing="0"/>
        <w:jc w:val="both"/>
        <w:rPr>
          <w:sz w:val="22"/>
          <w:szCs w:val="22"/>
        </w:rPr>
      </w:pPr>
      <w:r w:rsidRPr="00CD2C1C">
        <w:rPr>
          <w:rStyle w:val="Enfasigrassetto"/>
          <w:sz w:val="22"/>
          <w:szCs w:val="22"/>
        </w:rPr>
        <w:t>PREVIOUS POSITIONS</w:t>
      </w:r>
    </w:p>
    <w:p w14:paraId="332F5D96" w14:textId="77777777" w:rsidR="003E081C" w:rsidRPr="00CD2C1C" w:rsidRDefault="003E081C" w:rsidP="00BD6AD3">
      <w:pPr>
        <w:pStyle w:val="NormaleWeb"/>
        <w:spacing w:before="0" w:beforeAutospacing="0" w:after="80" w:afterAutospacing="0"/>
        <w:jc w:val="both"/>
        <w:rPr>
          <w:rStyle w:val="Enfasigrassetto"/>
          <w:b w:val="0"/>
          <w:bCs w:val="0"/>
          <w:sz w:val="22"/>
          <w:szCs w:val="22"/>
        </w:rPr>
      </w:pPr>
    </w:p>
    <w:p w14:paraId="4812A56C" w14:textId="13350182" w:rsidR="006216BA" w:rsidRPr="00CD2C1C" w:rsidRDefault="006216BA" w:rsidP="00FB0CA0">
      <w:pPr>
        <w:numPr>
          <w:ilvl w:val="0"/>
          <w:numId w:val="2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Senior Assistant Professor of Political Science, Department of Political and Social Science</w:t>
      </w:r>
      <w:r w:rsidR="009E432B" w:rsidRPr="00CD2C1C">
        <w:rPr>
          <w:sz w:val="22"/>
          <w:szCs w:val="22"/>
          <w:lang w:val="en-GB"/>
        </w:rPr>
        <w:t>s</w:t>
      </w:r>
      <w:r w:rsidRPr="00CD2C1C">
        <w:rPr>
          <w:sz w:val="22"/>
          <w:szCs w:val="22"/>
          <w:lang w:val="en-GB"/>
        </w:rPr>
        <w:t>, University of Bologna (November 2019-November 2022)</w:t>
      </w:r>
    </w:p>
    <w:p w14:paraId="4F17ACF3" w14:textId="392B2023" w:rsidR="00BD6AD3" w:rsidRPr="00CD2C1C" w:rsidRDefault="00BD6AD3" w:rsidP="00FB0CA0">
      <w:pPr>
        <w:numPr>
          <w:ilvl w:val="0"/>
          <w:numId w:val="2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Research Fellow</w:t>
      </w:r>
      <w:r w:rsidR="003E081C" w:rsidRPr="00CD2C1C">
        <w:rPr>
          <w:sz w:val="22"/>
          <w:szCs w:val="22"/>
          <w:lang w:val="en-GB"/>
        </w:rPr>
        <w:t>,</w:t>
      </w:r>
      <w:r w:rsidRPr="00CD2C1C">
        <w:rPr>
          <w:sz w:val="22"/>
          <w:szCs w:val="22"/>
          <w:lang w:val="en-GB"/>
        </w:rPr>
        <w:t xml:space="preserve"> Project GLOBUS (Horizon 2020) ‘Reconsidering European Contributions to Global Justice’, Work-Package ‘Migration’, Department of Political and Social Sciences, University of Bologna</w:t>
      </w:r>
      <w:r w:rsidR="00A742B9" w:rsidRPr="00CD2C1C">
        <w:rPr>
          <w:sz w:val="22"/>
          <w:szCs w:val="22"/>
          <w:lang w:val="en-GB"/>
        </w:rPr>
        <w:t xml:space="preserve"> (June 2016-November 2019)</w:t>
      </w:r>
    </w:p>
    <w:p w14:paraId="0BCCC5C3" w14:textId="76F2F474" w:rsidR="00BD6AD3" w:rsidRPr="00CD2C1C" w:rsidRDefault="00BD6AD3" w:rsidP="00FB0CA0">
      <w:pPr>
        <w:numPr>
          <w:ilvl w:val="0"/>
          <w:numId w:val="2"/>
        </w:numPr>
        <w:jc w:val="both"/>
        <w:rPr>
          <w:sz w:val="22"/>
          <w:szCs w:val="22"/>
          <w:lang w:val="en-GB"/>
        </w:rPr>
      </w:pPr>
      <w:bookmarkStart w:id="1" w:name="_Hlk174681870"/>
      <w:r w:rsidRPr="00CD2C1C">
        <w:rPr>
          <w:sz w:val="22"/>
          <w:szCs w:val="22"/>
          <w:lang w:val="en-GB"/>
        </w:rPr>
        <w:t xml:space="preserve">Adjunct Professor, Dickinson </w:t>
      </w:r>
      <w:proofErr w:type="spellStart"/>
      <w:r w:rsidRPr="00CD2C1C">
        <w:rPr>
          <w:sz w:val="22"/>
          <w:szCs w:val="22"/>
          <w:lang w:val="en-GB"/>
        </w:rPr>
        <w:t>Center</w:t>
      </w:r>
      <w:proofErr w:type="spellEnd"/>
      <w:r w:rsidRPr="00CD2C1C">
        <w:rPr>
          <w:sz w:val="22"/>
          <w:szCs w:val="22"/>
          <w:lang w:val="en-GB"/>
        </w:rPr>
        <w:t xml:space="preserve"> for European </w:t>
      </w:r>
      <w:r w:rsidR="00534220" w:rsidRPr="00CD2C1C">
        <w:rPr>
          <w:sz w:val="22"/>
          <w:szCs w:val="22"/>
          <w:lang w:val="en-GB"/>
        </w:rPr>
        <w:t>Studies</w:t>
      </w:r>
      <w:r w:rsidRPr="00CD2C1C">
        <w:rPr>
          <w:sz w:val="22"/>
          <w:szCs w:val="22"/>
          <w:lang w:val="en-GB"/>
        </w:rPr>
        <w:t>,</w:t>
      </w:r>
      <w:bookmarkEnd w:id="1"/>
      <w:r w:rsidR="00534220" w:rsidRPr="00CD2C1C">
        <w:rPr>
          <w:sz w:val="22"/>
          <w:szCs w:val="22"/>
          <w:lang w:val="en-GB"/>
        </w:rPr>
        <w:t xml:space="preserve"> Dickinson College,</w:t>
      </w:r>
      <w:r w:rsidRPr="00CD2C1C">
        <w:rPr>
          <w:sz w:val="22"/>
          <w:szCs w:val="22"/>
          <w:lang w:val="en-GB"/>
        </w:rPr>
        <w:t xml:space="preserve"> Via Marsala 3, Bologna, </w:t>
      </w:r>
      <w:r w:rsidR="00A742B9" w:rsidRPr="00CD2C1C">
        <w:rPr>
          <w:sz w:val="22"/>
          <w:szCs w:val="22"/>
          <w:lang w:val="en-GB"/>
        </w:rPr>
        <w:t>(</w:t>
      </w:r>
      <w:r w:rsidR="00536C44" w:rsidRPr="00CD2C1C">
        <w:rPr>
          <w:sz w:val="22"/>
          <w:szCs w:val="22"/>
          <w:lang w:val="en-GB"/>
        </w:rPr>
        <w:t xml:space="preserve">Spring </w:t>
      </w:r>
      <w:r w:rsidR="00A742B9" w:rsidRPr="00CD2C1C">
        <w:rPr>
          <w:sz w:val="22"/>
          <w:szCs w:val="22"/>
          <w:lang w:val="en-GB"/>
        </w:rPr>
        <w:t>2015</w:t>
      </w:r>
      <w:r w:rsidR="003E509E" w:rsidRPr="00CD2C1C">
        <w:rPr>
          <w:sz w:val="22"/>
          <w:szCs w:val="22"/>
          <w:lang w:val="en-GB"/>
        </w:rPr>
        <w:t xml:space="preserve">; </w:t>
      </w:r>
      <w:r w:rsidR="00536C44" w:rsidRPr="00CD2C1C">
        <w:rPr>
          <w:sz w:val="22"/>
          <w:szCs w:val="22"/>
          <w:lang w:val="en-GB"/>
        </w:rPr>
        <w:t xml:space="preserve">Spring 2016; </w:t>
      </w:r>
      <w:r w:rsidR="003E509E" w:rsidRPr="00CD2C1C">
        <w:rPr>
          <w:sz w:val="22"/>
          <w:szCs w:val="22"/>
          <w:lang w:val="en-GB"/>
        </w:rPr>
        <w:t xml:space="preserve">Spring 2017; Fall 2017; Spring 2018; Fall </w:t>
      </w:r>
      <w:r w:rsidR="00536C44" w:rsidRPr="00CD2C1C">
        <w:rPr>
          <w:sz w:val="22"/>
          <w:szCs w:val="22"/>
          <w:lang w:val="en-GB"/>
        </w:rPr>
        <w:t xml:space="preserve">2018; </w:t>
      </w:r>
      <w:r w:rsidR="006216BA" w:rsidRPr="00CD2C1C">
        <w:rPr>
          <w:sz w:val="22"/>
          <w:szCs w:val="22"/>
          <w:lang w:val="en-GB"/>
        </w:rPr>
        <w:t xml:space="preserve">Fall </w:t>
      </w:r>
      <w:r w:rsidR="00A742B9" w:rsidRPr="00CD2C1C">
        <w:rPr>
          <w:sz w:val="22"/>
          <w:szCs w:val="22"/>
          <w:lang w:val="en-GB"/>
        </w:rPr>
        <w:t>2019</w:t>
      </w:r>
      <w:r w:rsidR="006216BA" w:rsidRPr="00CD2C1C">
        <w:rPr>
          <w:sz w:val="22"/>
          <w:szCs w:val="22"/>
          <w:lang w:val="en-GB"/>
        </w:rPr>
        <w:t>; Fall 2022</w:t>
      </w:r>
      <w:r w:rsidR="006C6C65" w:rsidRPr="00CD2C1C">
        <w:rPr>
          <w:sz w:val="22"/>
          <w:szCs w:val="22"/>
          <w:lang w:val="en-GB"/>
        </w:rPr>
        <w:t>; Fall 2024</w:t>
      </w:r>
      <w:r w:rsidR="00A742B9" w:rsidRPr="00CD2C1C">
        <w:rPr>
          <w:sz w:val="22"/>
          <w:szCs w:val="22"/>
          <w:lang w:val="en-GB"/>
        </w:rPr>
        <w:t>)</w:t>
      </w:r>
    </w:p>
    <w:p w14:paraId="187F1C62" w14:textId="51B43E93" w:rsidR="00730EF5" w:rsidRPr="00CD2C1C" w:rsidRDefault="00BD6AD3" w:rsidP="00FB0CA0">
      <w:pPr>
        <w:numPr>
          <w:ilvl w:val="0"/>
          <w:numId w:val="3"/>
        </w:numPr>
        <w:jc w:val="both"/>
        <w:rPr>
          <w:rStyle w:val="Enfasigrassetto"/>
          <w:b w:val="0"/>
          <w:bCs w:val="0"/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Adjunct Professor, University of Bologna, Department of Social and Political Sciences, Forlì, Italy</w:t>
      </w:r>
      <w:r w:rsidR="0083367F" w:rsidRPr="00CD2C1C">
        <w:rPr>
          <w:sz w:val="22"/>
          <w:szCs w:val="22"/>
          <w:lang w:val="en-GB"/>
        </w:rPr>
        <w:t xml:space="preserve"> (2017-2018)</w:t>
      </w:r>
    </w:p>
    <w:p w14:paraId="6519A920" w14:textId="570B57E6" w:rsidR="00BD6AD3" w:rsidRPr="00CD2C1C" w:rsidRDefault="00BD6AD3" w:rsidP="00FB0CA0">
      <w:pPr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Adjunct Professor, School of Political and Social Sciences, University of Bologna, Strada Maggiore 45, Bologna (Italy)</w:t>
      </w:r>
      <w:r w:rsidR="0083367F" w:rsidRPr="00CD2C1C">
        <w:rPr>
          <w:sz w:val="22"/>
          <w:szCs w:val="22"/>
          <w:lang w:val="en-GB"/>
        </w:rPr>
        <w:t xml:space="preserve"> (2015-2016)</w:t>
      </w:r>
    </w:p>
    <w:p w14:paraId="247A2C2F" w14:textId="6F43626F" w:rsidR="00BD6AD3" w:rsidRPr="00CD2C1C" w:rsidRDefault="00BD6AD3" w:rsidP="00FB0CA0">
      <w:pPr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Teaching Assistant of International Relations</w:t>
      </w:r>
      <w:r w:rsidR="003E081C" w:rsidRPr="00CD2C1C">
        <w:rPr>
          <w:sz w:val="22"/>
          <w:szCs w:val="22"/>
          <w:lang w:val="en-GB"/>
        </w:rPr>
        <w:t xml:space="preserve"> (Tutor)</w:t>
      </w:r>
      <w:r w:rsidRPr="00CD2C1C">
        <w:rPr>
          <w:sz w:val="22"/>
          <w:szCs w:val="22"/>
          <w:lang w:val="en-GB"/>
        </w:rPr>
        <w:t>, School of Political Science at Forlì, University of Bologna, via Giacomo della Torre, 1 - 47121 Forlì (Italy) (2010-2016, except. 2013)</w:t>
      </w:r>
    </w:p>
    <w:p w14:paraId="2AD2D1B9" w14:textId="1DBAFDEC" w:rsidR="006C3CAA" w:rsidRPr="00CD2C1C" w:rsidRDefault="006C3CAA" w:rsidP="00FB0CA0">
      <w:pPr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Visiting Fellow, St. P</w:t>
      </w:r>
      <w:r w:rsidR="00730EF5" w:rsidRPr="00CD2C1C">
        <w:rPr>
          <w:sz w:val="22"/>
          <w:szCs w:val="22"/>
          <w:lang w:val="en-GB"/>
        </w:rPr>
        <w:t>e</w:t>
      </w:r>
      <w:r w:rsidRPr="00CD2C1C">
        <w:rPr>
          <w:sz w:val="22"/>
          <w:szCs w:val="22"/>
          <w:lang w:val="en-GB"/>
        </w:rPr>
        <w:t>ter’s College, University of Oxford (</w:t>
      </w:r>
      <w:r w:rsidR="0083367F" w:rsidRPr="00CD2C1C">
        <w:rPr>
          <w:sz w:val="22"/>
          <w:szCs w:val="22"/>
          <w:lang w:val="en-GB"/>
        </w:rPr>
        <w:t>November-December 2016</w:t>
      </w:r>
      <w:r w:rsidRPr="00CD2C1C">
        <w:rPr>
          <w:sz w:val="22"/>
          <w:szCs w:val="22"/>
          <w:lang w:val="en-GB"/>
        </w:rPr>
        <w:t>)</w:t>
      </w:r>
    </w:p>
    <w:p w14:paraId="373D1AFA" w14:textId="77777777" w:rsidR="007113B9" w:rsidRPr="00CD2C1C" w:rsidRDefault="007113B9" w:rsidP="00FB0CA0">
      <w:pPr>
        <w:numPr>
          <w:ilvl w:val="0"/>
          <w:numId w:val="5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Tutor, NATO Model Event, NATO Allied Command Transformation and University of Bologna, Forlì (Italy) (July-September 2015)</w:t>
      </w:r>
    </w:p>
    <w:p w14:paraId="0CEFC21C" w14:textId="4940355E" w:rsidR="00BD6AD3" w:rsidRPr="00CD2C1C" w:rsidRDefault="00BD6AD3" w:rsidP="00FB0CA0">
      <w:pPr>
        <w:numPr>
          <w:ilvl w:val="0"/>
          <w:numId w:val="5"/>
        </w:numPr>
        <w:jc w:val="both"/>
        <w:rPr>
          <w:sz w:val="22"/>
          <w:szCs w:val="22"/>
        </w:rPr>
      </w:pPr>
      <w:proofErr w:type="spellStart"/>
      <w:r w:rsidRPr="00CD2C1C">
        <w:rPr>
          <w:sz w:val="22"/>
          <w:szCs w:val="22"/>
        </w:rPr>
        <w:lastRenderedPageBreak/>
        <w:t>Research</w:t>
      </w:r>
      <w:proofErr w:type="spellEnd"/>
      <w:r w:rsidRPr="00CD2C1C">
        <w:rPr>
          <w:sz w:val="22"/>
          <w:szCs w:val="22"/>
        </w:rPr>
        <w:t xml:space="preserve"> Fellow, Project ‘Non-</w:t>
      </w:r>
      <w:proofErr w:type="spellStart"/>
      <w:r w:rsidRPr="00CD2C1C">
        <w:rPr>
          <w:sz w:val="22"/>
          <w:szCs w:val="22"/>
        </w:rPr>
        <w:t>military</w:t>
      </w:r>
      <w:proofErr w:type="spellEnd"/>
      <w:r w:rsidRPr="00CD2C1C">
        <w:rPr>
          <w:sz w:val="22"/>
          <w:szCs w:val="22"/>
        </w:rPr>
        <w:t xml:space="preserve"> </w:t>
      </w:r>
      <w:proofErr w:type="spellStart"/>
      <w:r w:rsidRPr="00CD2C1C">
        <w:rPr>
          <w:sz w:val="22"/>
          <w:szCs w:val="22"/>
        </w:rPr>
        <w:t>threats</w:t>
      </w:r>
      <w:proofErr w:type="spellEnd"/>
      <w:r w:rsidRPr="00CD2C1C">
        <w:rPr>
          <w:sz w:val="22"/>
          <w:szCs w:val="22"/>
        </w:rPr>
        <w:t xml:space="preserve"> and </w:t>
      </w:r>
      <w:proofErr w:type="spellStart"/>
      <w:r w:rsidRPr="00CD2C1C">
        <w:rPr>
          <w:sz w:val="22"/>
          <w:szCs w:val="22"/>
        </w:rPr>
        <w:t>Italian</w:t>
      </w:r>
      <w:proofErr w:type="spellEnd"/>
      <w:r w:rsidRPr="00CD2C1C">
        <w:rPr>
          <w:sz w:val="22"/>
          <w:szCs w:val="22"/>
        </w:rPr>
        <w:t xml:space="preserve"> Foreign policy</w:t>
      </w:r>
      <w:r w:rsidRPr="00CD2C1C">
        <w:rPr>
          <w:rStyle w:val="Enfasicorsivo"/>
          <w:sz w:val="22"/>
          <w:szCs w:val="22"/>
        </w:rPr>
        <w:t>,</w:t>
      </w:r>
      <w:r w:rsidR="0057290E" w:rsidRPr="00CD2C1C">
        <w:rPr>
          <w:rStyle w:val="Enfasicorsivo"/>
          <w:sz w:val="22"/>
          <w:szCs w:val="22"/>
        </w:rPr>
        <w:t xml:space="preserve"> </w:t>
      </w:r>
      <w:r w:rsidRPr="00CD2C1C">
        <w:rPr>
          <w:sz w:val="22"/>
          <w:szCs w:val="22"/>
        </w:rPr>
        <w:t>PRIN-PEI, DIRPOLIS Institute (Istituto di Diritto, Politica e Sviluppo), Scuola Superiore Sant’Anna, Piazza Martiri della Libertà 33, 56127 Pisa (Italy)</w:t>
      </w:r>
      <w:r w:rsidR="007113B9" w:rsidRPr="00CD2C1C">
        <w:rPr>
          <w:sz w:val="22"/>
          <w:szCs w:val="22"/>
        </w:rPr>
        <w:t xml:space="preserve"> (2014-2015)</w:t>
      </w:r>
    </w:p>
    <w:p w14:paraId="64F6633E" w14:textId="77777777" w:rsidR="00BD6AD3" w:rsidRPr="00CD2C1C" w:rsidRDefault="00BD6AD3" w:rsidP="00FB0CA0">
      <w:pPr>
        <w:numPr>
          <w:ilvl w:val="0"/>
          <w:numId w:val="5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Research Fellow, Project PREDICT, </w:t>
      </w:r>
      <w:r w:rsidRPr="00CD2C1C">
        <w:rPr>
          <w:rStyle w:val="Enfasicorsivo"/>
          <w:sz w:val="22"/>
          <w:szCs w:val="22"/>
          <w:lang w:val="en-GB"/>
        </w:rPr>
        <w:t>Projections and Relevant Effects of Demographic Implications, Changes, and Trends, </w:t>
      </w:r>
      <w:r w:rsidRPr="00CD2C1C">
        <w:rPr>
          <w:sz w:val="22"/>
          <w:szCs w:val="22"/>
          <w:lang w:val="en-GB"/>
        </w:rPr>
        <w:t>University of Bologna (Italy) (2014-2015)</w:t>
      </w:r>
    </w:p>
    <w:p w14:paraId="1869C30A" w14:textId="77777777" w:rsidR="007113B9" w:rsidRPr="00CD2C1C" w:rsidRDefault="00BD6AD3" w:rsidP="00FB0CA0">
      <w:pPr>
        <w:numPr>
          <w:ilvl w:val="0"/>
          <w:numId w:val="5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Research Fellow, Project ‘The Military capacities of emerging powers: Poland’ University of Bologna at Forlì, via Giacomo della Torre, 1 - 47121 Forlì (Italy)</w:t>
      </w:r>
      <w:r w:rsidR="00A0471A" w:rsidRPr="00CD2C1C">
        <w:rPr>
          <w:sz w:val="22"/>
          <w:szCs w:val="22"/>
          <w:lang w:val="en-GB"/>
        </w:rPr>
        <w:t>(2013-2014)</w:t>
      </w:r>
    </w:p>
    <w:p w14:paraId="008B41E8" w14:textId="77777777" w:rsidR="007113B9" w:rsidRPr="00CD2C1C" w:rsidRDefault="00BD6AD3" w:rsidP="00FB0CA0">
      <w:pPr>
        <w:numPr>
          <w:ilvl w:val="0"/>
          <w:numId w:val="5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Research Fellow, 7° Framework Programme (FP7) EU-GRASP – Changing multilateralism: the EU as a Global-regional Actor in Security and Peace (grant agreement n°: 225722)- Forum on the Problems of Peace and War, Via G.P. Orsini 44, 50126 Florence (Italy) (2009-2012)</w:t>
      </w:r>
    </w:p>
    <w:p w14:paraId="39D4F1FD" w14:textId="188F6667" w:rsidR="00BD6AD3" w:rsidRPr="00CD2C1C" w:rsidRDefault="00BD6AD3" w:rsidP="00FB0CA0">
      <w:pPr>
        <w:numPr>
          <w:ilvl w:val="0"/>
          <w:numId w:val="5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 xml:space="preserve">Visiting Researcher, GARNET NETWORK of EXCELLENCE Mobility Programme (6° framework Programme –FP6), UNU-CRIS, The United Nations University, Comparative Regional Integration Studies, </w:t>
      </w:r>
      <w:proofErr w:type="spellStart"/>
      <w:r w:rsidRPr="00CD2C1C">
        <w:rPr>
          <w:sz w:val="22"/>
          <w:szCs w:val="22"/>
          <w:lang w:val="en-GB"/>
        </w:rPr>
        <w:t>Potterierei</w:t>
      </w:r>
      <w:proofErr w:type="spellEnd"/>
      <w:r w:rsidRPr="00CD2C1C">
        <w:rPr>
          <w:sz w:val="22"/>
          <w:szCs w:val="22"/>
          <w:lang w:val="en-GB"/>
        </w:rPr>
        <w:t xml:space="preserve"> 72, 8000 Bruges (Belgium)</w:t>
      </w:r>
    </w:p>
    <w:p w14:paraId="50583A8F" w14:textId="17859CD5" w:rsidR="003A4D70" w:rsidRPr="00CD2C1C" w:rsidRDefault="003A4D70" w:rsidP="00FB0CA0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‘</w:t>
      </w:r>
      <w:proofErr w:type="spellStart"/>
      <w:r w:rsidRPr="00CD2C1C">
        <w:rPr>
          <w:rFonts w:ascii="Times New Roman" w:hAnsi="Times New Roman" w:cs="Times New Roman"/>
          <w:lang w:val="en-US"/>
        </w:rPr>
        <w:t>Cultore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della </w:t>
      </w:r>
      <w:proofErr w:type="spellStart"/>
      <w:r w:rsidRPr="00CD2C1C">
        <w:rPr>
          <w:rFonts w:ascii="Times New Roman" w:hAnsi="Times New Roman" w:cs="Times New Roman"/>
          <w:lang w:val="en-US"/>
        </w:rPr>
        <w:t>materia</w:t>
      </w:r>
      <w:proofErr w:type="spellEnd"/>
      <w:r w:rsidRPr="00CD2C1C">
        <w:rPr>
          <w:rFonts w:ascii="Times New Roman" w:hAnsi="Times New Roman" w:cs="Times New Roman"/>
          <w:lang w:val="en-US"/>
        </w:rPr>
        <w:t>’ in International Relations and Strategic Studies (since 2005)</w:t>
      </w:r>
    </w:p>
    <w:p w14:paraId="2D944A85" w14:textId="77777777" w:rsidR="006C3CAA" w:rsidRPr="00CD2C1C" w:rsidRDefault="006C3CAA" w:rsidP="00BD6AD3">
      <w:pPr>
        <w:pStyle w:val="NormaleWeb"/>
        <w:spacing w:before="0" w:beforeAutospacing="0" w:after="80" w:afterAutospacing="0"/>
        <w:jc w:val="both"/>
        <w:rPr>
          <w:rStyle w:val="Enfasigrassetto"/>
          <w:sz w:val="22"/>
          <w:szCs w:val="22"/>
          <w:lang w:val="en-GB"/>
        </w:rPr>
      </w:pPr>
    </w:p>
    <w:p w14:paraId="39545971" w14:textId="6822D58A" w:rsidR="00BD6AD3" w:rsidRPr="00CD2C1C" w:rsidRDefault="0057290E" w:rsidP="00BD6AD3">
      <w:pPr>
        <w:pStyle w:val="NormaleWeb"/>
        <w:spacing w:before="0" w:beforeAutospacing="0" w:after="80" w:afterAutospacing="0"/>
        <w:jc w:val="both"/>
        <w:rPr>
          <w:sz w:val="22"/>
          <w:szCs w:val="22"/>
        </w:rPr>
      </w:pPr>
      <w:r w:rsidRPr="00CD2C1C">
        <w:rPr>
          <w:rStyle w:val="Enfasigrassetto"/>
          <w:sz w:val="22"/>
          <w:szCs w:val="22"/>
        </w:rPr>
        <w:t>EDUCATION</w:t>
      </w:r>
    </w:p>
    <w:p w14:paraId="73F8186B" w14:textId="77777777" w:rsidR="00BD6AD3" w:rsidRPr="00CD2C1C" w:rsidRDefault="00BD6AD3" w:rsidP="00FB0CA0">
      <w:pPr>
        <w:numPr>
          <w:ilvl w:val="0"/>
          <w:numId w:val="6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2010: VI Summer School on Euro-Mediterranean Migration and Development, Consortium for Applied Research on International Relations (CARIM), European University Institute, Fiesole (Italy)</w:t>
      </w:r>
    </w:p>
    <w:p w14:paraId="0FCDAEF2" w14:textId="531F18B6" w:rsidR="00BD6AD3" w:rsidRPr="00CD2C1C" w:rsidRDefault="00BD6AD3" w:rsidP="00FB0CA0">
      <w:pPr>
        <w:numPr>
          <w:ilvl w:val="0"/>
          <w:numId w:val="6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2008</w:t>
      </w:r>
      <w:r w:rsidR="0091618F" w:rsidRPr="00CD2C1C">
        <w:rPr>
          <w:sz w:val="22"/>
          <w:szCs w:val="22"/>
          <w:lang w:val="en-GB"/>
        </w:rPr>
        <w:t xml:space="preserve"> (18/07)</w:t>
      </w:r>
      <w:r w:rsidRPr="00CD2C1C">
        <w:rPr>
          <w:sz w:val="22"/>
          <w:szCs w:val="22"/>
          <w:lang w:val="en-GB"/>
        </w:rPr>
        <w:t>: PhD in Political Systems and Institutional Change, IMT Institute for Advanced Studies, Lucca (Italy). Dissertation: </w:t>
      </w:r>
      <w:r w:rsidRPr="00CD2C1C">
        <w:rPr>
          <w:rStyle w:val="Enfasicorsivo"/>
          <w:sz w:val="22"/>
          <w:szCs w:val="22"/>
          <w:lang w:val="en-GB"/>
        </w:rPr>
        <w:t>Cooperation on European defence procurement: OCCAR and the security regime.</w:t>
      </w:r>
    </w:p>
    <w:p w14:paraId="60BD26F2" w14:textId="77777777" w:rsidR="00BD6AD3" w:rsidRPr="00CD2C1C" w:rsidRDefault="00BD6AD3" w:rsidP="00FB0CA0">
      <w:pPr>
        <w:numPr>
          <w:ilvl w:val="0"/>
          <w:numId w:val="6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2007: Master of Arts in International Relations, International Economics, SAIS-The Paul H. Nitze School of Advanced International Studies, Johns Hopkins University, Washington DC (USA)</w:t>
      </w:r>
    </w:p>
    <w:p w14:paraId="538BF21F" w14:textId="77777777" w:rsidR="00BD6AD3" w:rsidRPr="00CD2C1C" w:rsidRDefault="00BD6AD3" w:rsidP="00FB0CA0">
      <w:pPr>
        <w:numPr>
          <w:ilvl w:val="0"/>
          <w:numId w:val="6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 xml:space="preserve">2005: Diploma in International Studies, SAIS-The Paul H. Nitze School of Advanced International Studies, Johns Hopkins University, Bologna </w:t>
      </w:r>
      <w:proofErr w:type="spellStart"/>
      <w:r w:rsidRPr="00CD2C1C">
        <w:rPr>
          <w:sz w:val="22"/>
          <w:szCs w:val="22"/>
          <w:lang w:val="en-GB"/>
        </w:rPr>
        <w:t>Center</w:t>
      </w:r>
      <w:proofErr w:type="spellEnd"/>
      <w:r w:rsidRPr="00CD2C1C">
        <w:rPr>
          <w:sz w:val="22"/>
          <w:szCs w:val="22"/>
          <w:lang w:val="en-GB"/>
        </w:rPr>
        <w:t xml:space="preserve"> (Italy)</w:t>
      </w:r>
    </w:p>
    <w:p w14:paraId="3AD471CB" w14:textId="77777777" w:rsidR="00BD6AD3" w:rsidRPr="00CD2C1C" w:rsidRDefault="00BD6AD3" w:rsidP="00FB0CA0">
      <w:pPr>
        <w:numPr>
          <w:ilvl w:val="0"/>
          <w:numId w:val="6"/>
        </w:numPr>
        <w:jc w:val="both"/>
        <w:rPr>
          <w:sz w:val="22"/>
          <w:szCs w:val="22"/>
        </w:rPr>
      </w:pPr>
      <w:r w:rsidRPr="00CD2C1C">
        <w:rPr>
          <w:sz w:val="22"/>
          <w:szCs w:val="22"/>
          <w:lang w:val="en-GB"/>
        </w:rPr>
        <w:t>2004: Laurea in International and Diplomatic Science, Political Science Faculty ‘R. Ruffilli’, Forlì, University of Bologna, (Italy). Thesis: </w:t>
      </w:r>
      <w:r w:rsidRPr="00CD2C1C">
        <w:rPr>
          <w:rStyle w:val="Enfasicorsivo"/>
          <w:sz w:val="22"/>
          <w:szCs w:val="22"/>
          <w:lang w:val="en-GB"/>
        </w:rPr>
        <w:t>The United States between hegemonic responsibilities and imperial temptations</w:t>
      </w:r>
      <w:r w:rsidRPr="00CD2C1C">
        <w:rPr>
          <w:sz w:val="22"/>
          <w:szCs w:val="22"/>
          <w:lang w:val="en-GB"/>
        </w:rPr>
        <w:t> (</w:t>
      </w:r>
      <w:r w:rsidRPr="00CD2C1C">
        <w:rPr>
          <w:rStyle w:val="Enfasicorsivo"/>
          <w:sz w:val="22"/>
          <w:szCs w:val="22"/>
          <w:lang w:val="en-GB"/>
        </w:rPr>
        <w:t>summa cum laude).</w:t>
      </w:r>
      <w:r w:rsidRPr="00CD2C1C">
        <w:rPr>
          <w:sz w:val="22"/>
          <w:szCs w:val="22"/>
          <w:lang w:val="en-GB"/>
        </w:rPr>
        <w:t> </w:t>
      </w:r>
      <w:r w:rsidRPr="00CD2C1C">
        <w:rPr>
          <w:sz w:val="22"/>
          <w:szCs w:val="22"/>
        </w:rPr>
        <w:t>Advisor: Prof. Marco Cesa</w:t>
      </w:r>
    </w:p>
    <w:p w14:paraId="1DB07806" w14:textId="19AA541C" w:rsidR="00BD6AD3" w:rsidRPr="00CD2C1C" w:rsidRDefault="00BD6AD3" w:rsidP="00E41EC3">
      <w:pPr>
        <w:rPr>
          <w:b/>
          <w:sz w:val="22"/>
          <w:szCs w:val="22"/>
          <w:lang w:val="en-US"/>
        </w:rPr>
      </w:pPr>
    </w:p>
    <w:p w14:paraId="36698346" w14:textId="08DDEAC0" w:rsidR="00BD6AD3" w:rsidRPr="00CD2C1C" w:rsidRDefault="00BD6AD3" w:rsidP="00E41EC3">
      <w:pPr>
        <w:rPr>
          <w:b/>
          <w:sz w:val="22"/>
          <w:szCs w:val="22"/>
          <w:lang w:val="en-US"/>
        </w:rPr>
      </w:pPr>
    </w:p>
    <w:p w14:paraId="55FBEC2C" w14:textId="564C4327" w:rsidR="00E41EC3" w:rsidRPr="00CD2C1C" w:rsidRDefault="0057290E" w:rsidP="00E41EC3">
      <w:pPr>
        <w:rPr>
          <w:b/>
          <w:sz w:val="22"/>
          <w:szCs w:val="22"/>
          <w:lang w:val="en-US"/>
        </w:rPr>
      </w:pPr>
      <w:r w:rsidRPr="00CD2C1C">
        <w:rPr>
          <w:b/>
          <w:sz w:val="22"/>
          <w:szCs w:val="22"/>
          <w:lang w:val="en-US"/>
        </w:rPr>
        <w:t>LANGUAGES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41EC3" w:rsidRPr="00CD2C1C" w14:paraId="3131E063" w14:textId="77777777" w:rsidTr="003024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A03E9C" w14:textId="77777777" w:rsidR="00E41EC3" w:rsidRPr="00CD2C1C" w:rsidRDefault="00E41EC3" w:rsidP="00302469">
            <w:pPr>
              <w:rPr>
                <w:sz w:val="22"/>
                <w:szCs w:val="22"/>
                <w:lang w:val="en-US"/>
              </w:rPr>
            </w:pPr>
          </w:p>
          <w:p w14:paraId="6A8EAC5A" w14:textId="77777777" w:rsidR="00E41EC3" w:rsidRPr="00CD2C1C" w:rsidRDefault="00E41EC3" w:rsidP="00302469">
            <w:pPr>
              <w:rPr>
                <w:sz w:val="22"/>
                <w:szCs w:val="22"/>
                <w:lang w:val="en-US"/>
              </w:rPr>
            </w:pPr>
            <w:r w:rsidRPr="00CD2C1C">
              <w:rPr>
                <w:sz w:val="22"/>
                <w:szCs w:val="22"/>
                <w:lang w:val="en-US"/>
              </w:rPr>
              <w:t>Mother language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76F60C" w14:textId="77777777" w:rsidR="00E41EC3" w:rsidRPr="00CD2C1C" w:rsidRDefault="00E41EC3" w:rsidP="0030246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CA2624" w14:textId="77777777" w:rsidR="00E41EC3" w:rsidRPr="00CD2C1C" w:rsidRDefault="00E41EC3" w:rsidP="00302469">
            <w:pPr>
              <w:rPr>
                <w:b/>
                <w:sz w:val="22"/>
                <w:szCs w:val="22"/>
                <w:lang w:val="en-US"/>
              </w:rPr>
            </w:pPr>
          </w:p>
          <w:p w14:paraId="4A260F9D" w14:textId="77777777" w:rsidR="00E41EC3" w:rsidRPr="00CD2C1C" w:rsidRDefault="00E41EC3" w:rsidP="00302469">
            <w:pPr>
              <w:rPr>
                <w:b/>
                <w:sz w:val="22"/>
                <w:szCs w:val="22"/>
                <w:lang w:val="en-US"/>
              </w:rPr>
            </w:pPr>
            <w:r w:rsidRPr="00CD2C1C">
              <w:rPr>
                <w:b/>
                <w:sz w:val="22"/>
                <w:szCs w:val="22"/>
                <w:lang w:val="en-US"/>
              </w:rPr>
              <w:t>Italian</w:t>
            </w:r>
          </w:p>
        </w:tc>
      </w:tr>
    </w:tbl>
    <w:p w14:paraId="617A1473" w14:textId="77777777" w:rsidR="00E41EC3" w:rsidRPr="00CD2C1C" w:rsidRDefault="00E41EC3" w:rsidP="00E41EC3">
      <w:pPr>
        <w:rPr>
          <w:sz w:val="22"/>
          <w:szCs w:val="22"/>
          <w:lang w:val="en-US"/>
        </w:rPr>
      </w:pPr>
    </w:p>
    <w:p w14:paraId="236F5B7E" w14:textId="77777777" w:rsidR="007B2CB8" w:rsidRPr="00CD2C1C" w:rsidRDefault="007B2CB8" w:rsidP="00E41EC3">
      <w:pPr>
        <w:rPr>
          <w:sz w:val="22"/>
          <w:szCs w:val="22"/>
          <w:lang w:val="en-US"/>
        </w:rPr>
      </w:pPr>
      <w:bookmarkStart w:id="2" w:name="_Hlk482852755"/>
      <w:r w:rsidRPr="00CD2C1C">
        <w:rPr>
          <w:sz w:val="22"/>
          <w:szCs w:val="22"/>
          <w:lang w:val="en-US"/>
        </w:rPr>
        <w:t xml:space="preserve">English: </w:t>
      </w:r>
      <w:bookmarkStart w:id="3" w:name="_Hlk482852674"/>
      <w:r w:rsidRPr="00CD2C1C">
        <w:rPr>
          <w:sz w:val="22"/>
          <w:szCs w:val="22"/>
          <w:lang w:val="en-US"/>
        </w:rPr>
        <w:t>excellent (writing, reading, oral). TOEFL Certificate (2004); Proficiency (SAIS-JHUBC 2005)</w:t>
      </w:r>
      <w:bookmarkEnd w:id="3"/>
    </w:p>
    <w:p w14:paraId="0215B0D7" w14:textId="77777777" w:rsidR="007B2CB8" w:rsidRPr="00CD2C1C" w:rsidRDefault="007B2CB8" w:rsidP="00E41EC3">
      <w:pPr>
        <w:rPr>
          <w:sz w:val="22"/>
          <w:szCs w:val="22"/>
          <w:lang w:val="en-US"/>
        </w:rPr>
      </w:pPr>
      <w:r w:rsidRPr="00CD2C1C">
        <w:rPr>
          <w:sz w:val="22"/>
          <w:szCs w:val="22"/>
          <w:lang w:val="en-US"/>
        </w:rPr>
        <w:t>French: excellent (writing, reading, oral). Proficiency (SAIS-JHUBC 2005)</w:t>
      </w:r>
    </w:p>
    <w:p w14:paraId="152DE733" w14:textId="77777777" w:rsidR="007B2CB8" w:rsidRPr="00CD2C1C" w:rsidRDefault="007B2CB8" w:rsidP="00E41EC3">
      <w:pPr>
        <w:rPr>
          <w:sz w:val="22"/>
          <w:szCs w:val="22"/>
          <w:lang w:val="en-US"/>
        </w:rPr>
      </w:pPr>
      <w:r w:rsidRPr="00CD2C1C">
        <w:rPr>
          <w:sz w:val="22"/>
          <w:szCs w:val="22"/>
          <w:lang w:val="en-US"/>
        </w:rPr>
        <w:t>German: good (writing, reading, oral)</w:t>
      </w:r>
    </w:p>
    <w:p w14:paraId="1D0B40C3" w14:textId="7E0E8F81" w:rsidR="007B2CB8" w:rsidRPr="00CD2C1C" w:rsidRDefault="007B2CB8" w:rsidP="00E41EC3">
      <w:pPr>
        <w:rPr>
          <w:sz w:val="22"/>
          <w:szCs w:val="22"/>
          <w:lang w:val="en-US"/>
        </w:rPr>
      </w:pPr>
      <w:r w:rsidRPr="00CD2C1C">
        <w:rPr>
          <w:sz w:val="22"/>
          <w:szCs w:val="22"/>
          <w:lang w:val="en-US"/>
        </w:rPr>
        <w:t>Spanish: good (writing, reading, oral)</w:t>
      </w:r>
    </w:p>
    <w:p w14:paraId="0FA4376F" w14:textId="64E387DC" w:rsidR="00BF36F0" w:rsidRPr="00CD2C1C" w:rsidRDefault="00BF36F0" w:rsidP="00E41EC3">
      <w:pPr>
        <w:rPr>
          <w:sz w:val="22"/>
          <w:szCs w:val="22"/>
          <w:lang w:val="en-US"/>
        </w:rPr>
      </w:pPr>
    </w:p>
    <w:p w14:paraId="07DFFAE3" w14:textId="2893D4EC" w:rsidR="00BF36F0" w:rsidRPr="00CD2C1C" w:rsidRDefault="00BF36F0" w:rsidP="00E41EC3">
      <w:pPr>
        <w:rPr>
          <w:sz w:val="22"/>
          <w:szCs w:val="22"/>
          <w:lang w:val="en-US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597D15" w:rsidRPr="00CD2C1C" w14:paraId="30EFCE40" w14:textId="77777777" w:rsidTr="00176BF0">
        <w:tc>
          <w:tcPr>
            <w:tcW w:w="10456" w:type="dxa"/>
          </w:tcPr>
          <w:p w14:paraId="151D07D7" w14:textId="3EC7B35F" w:rsidR="006C3CAA" w:rsidRPr="00CD2C1C" w:rsidRDefault="006C3CAA" w:rsidP="00761C5E">
            <w:pPr>
              <w:rPr>
                <w:b/>
                <w:sz w:val="22"/>
                <w:szCs w:val="22"/>
              </w:rPr>
            </w:pPr>
            <w:bookmarkStart w:id="4" w:name="_Hlk515007415"/>
            <w:bookmarkEnd w:id="2"/>
            <w:proofErr w:type="spellStart"/>
            <w:r w:rsidRPr="00CD2C1C">
              <w:rPr>
                <w:b/>
                <w:sz w:val="22"/>
                <w:szCs w:val="22"/>
              </w:rPr>
              <w:t>Lectures</w:t>
            </w:r>
            <w:proofErr w:type="spellEnd"/>
            <w:r w:rsidRPr="00CD2C1C">
              <w:rPr>
                <w:b/>
                <w:sz w:val="22"/>
                <w:szCs w:val="22"/>
              </w:rPr>
              <w:t xml:space="preserve"> and </w:t>
            </w:r>
            <w:proofErr w:type="spellStart"/>
            <w:r w:rsidRPr="00CD2C1C">
              <w:rPr>
                <w:b/>
                <w:sz w:val="22"/>
                <w:szCs w:val="22"/>
              </w:rPr>
              <w:t>Seminars</w:t>
            </w:r>
            <w:proofErr w:type="spellEnd"/>
            <w:r w:rsidR="005349A6" w:rsidRPr="00CD2C1C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5349A6" w:rsidRPr="00CD2C1C">
              <w:rPr>
                <w:b/>
                <w:sz w:val="22"/>
                <w:szCs w:val="22"/>
              </w:rPr>
              <w:t>since</w:t>
            </w:r>
            <w:proofErr w:type="spellEnd"/>
            <w:r w:rsidR="00C47C5E" w:rsidRPr="00CD2C1C">
              <w:rPr>
                <w:b/>
                <w:sz w:val="22"/>
                <w:szCs w:val="22"/>
              </w:rPr>
              <w:t xml:space="preserve"> 2023)</w:t>
            </w:r>
          </w:p>
          <w:p w14:paraId="6342E1A8" w14:textId="77777777" w:rsidR="006C3CAA" w:rsidRPr="00CD2C1C" w:rsidRDefault="006C3CAA" w:rsidP="003A58C2">
            <w:pPr>
              <w:rPr>
                <w:b/>
                <w:sz w:val="22"/>
                <w:szCs w:val="22"/>
              </w:rPr>
            </w:pPr>
          </w:p>
          <w:p w14:paraId="67724CC3" w14:textId="27FB4519" w:rsidR="00555E8F" w:rsidRPr="00CD2C1C" w:rsidRDefault="00DD7F0B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Speaker at the Seminar ‘</w:t>
            </w:r>
            <w:r w:rsidR="00555E8F" w:rsidRPr="00CD2C1C">
              <w:rPr>
                <w:rFonts w:ascii="Times New Roman" w:hAnsi="Times New Roman" w:cs="Times New Roman"/>
                <w:lang w:val="en-US"/>
              </w:rPr>
              <w:t xml:space="preserve">A Bordered World? A Reflection on Contemporary Global </w:t>
            </w:r>
            <w:r w:rsidR="00124197" w:rsidRPr="00CD2C1C">
              <w:rPr>
                <w:rFonts w:ascii="Times New Roman" w:hAnsi="Times New Roman" w:cs="Times New Roman"/>
                <w:lang w:val="en-US"/>
              </w:rPr>
              <w:t xml:space="preserve">Dynamics’, </w:t>
            </w:r>
            <w:r w:rsidR="008F6888" w:rsidRPr="00CD2C1C">
              <w:rPr>
                <w:rFonts w:ascii="Times New Roman" w:hAnsi="Times New Roman" w:cs="Times New Roman"/>
                <w:lang w:val="en-US"/>
              </w:rPr>
              <w:t>PhD P-</w:t>
            </w:r>
            <w:proofErr w:type="spellStart"/>
            <w:r w:rsidR="008F6888" w:rsidRPr="00CD2C1C">
              <w:rPr>
                <w:rFonts w:ascii="Times New Roman" w:hAnsi="Times New Roman" w:cs="Times New Roman"/>
                <w:lang w:val="en-US"/>
              </w:rPr>
              <w:t>GoMAP</w:t>
            </w:r>
            <w:proofErr w:type="spellEnd"/>
            <w:r w:rsidR="008F6888" w:rsidRPr="00CD2C1C">
              <w:rPr>
                <w:rFonts w:ascii="Times New Roman" w:hAnsi="Times New Roman" w:cs="Times New Roman"/>
                <w:lang w:val="en-US"/>
              </w:rPr>
              <w:t>, Department of Management, University of Bologna, 16 June 2026</w:t>
            </w:r>
            <w:r w:rsidR="00406D52" w:rsidRPr="00CD2C1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5140D08" w14:textId="6EDB2048" w:rsidR="005B27EF" w:rsidRPr="00CD2C1C" w:rsidRDefault="00ED1CB5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Invited Speaker at the Seminar </w:t>
            </w:r>
            <w:r w:rsidR="005B27EF" w:rsidRPr="00CD2C1C">
              <w:rPr>
                <w:rFonts w:ascii="Times New Roman" w:hAnsi="Times New Roman" w:cs="Times New Roman"/>
                <w:lang w:val="en-US"/>
              </w:rPr>
              <w:t xml:space="preserve">‘Political Science </w:t>
            </w:r>
            <w:r w:rsidR="00B25618" w:rsidRPr="00CD2C1C">
              <w:rPr>
                <w:rFonts w:ascii="Times New Roman" w:hAnsi="Times New Roman" w:cs="Times New Roman"/>
                <w:lang w:val="en-US"/>
              </w:rPr>
              <w:t>J</w:t>
            </w:r>
            <w:r w:rsidR="005B27EF" w:rsidRPr="00CD2C1C">
              <w:rPr>
                <w:rFonts w:ascii="Times New Roman" w:hAnsi="Times New Roman" w:cs="Times New Roman"/>
                <w:lang w:val="en-US"/>
              </w:rPr>
              <w:t>ournal</w:t>
            </w:r>
            <w:r w:rsidR="00B25618" w:rsidRPr="00CD2C1C">
              <w:rPr>
                <w:rFonts w:ascii="Times New Roman" w:hAnsi="Times New Roman" w:cs="Times New Roman"/>
                <w:lang w:val="en-US"/>
              </w:rPr>
              <w:t>’s</w:t>
            </w:r>
            <w:r w:rsidR="005B27EF" w:rsidRPr="00CD2C1C">
              <w:rPr>
                <w:rFonts w:ascii="Times New Roman" w:hAnsi="Times New Roman" w:cs="Times New Roman"/>
                <w:lang w:val="en-US"/>
              </w:rPr>
              <w:t xml:space="preserve"> Editorial Strategies</w:t>
            </w:r>
            <w:r w:rsidR="00B25618" w:rsidRPr="00CD2C1C">
              <w:rPr>
                <w:rFonts w:ascii="Times New Roman" w:hAnsi="Times New Roman" w:cs="Times New Roman"/>
                <w:lang w:val="en-US"/>
              </w:rPr>
              <w:t xml:space="preserve">’, </w:t>
            </w:r>
            <w:r w:rsidR="002E6A55" w:rsidRPr="00CD2C1C">
              <w:rPr>
                <w:rFonts w:ascii="Times New Roman" w:hAnsi="Times New Roman" w:cs="Times New Roman"/>
                <w:lang w:val="en-US"/>
              </w:rPr>
              <w:t>3</w:t>
            </w:r>
            <w:r w:rsidR="002E6A55" w:rsidRPr="00CD2C1C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="002E6A55" w:rsidRPr="00CD2C1C">
              <w:rPr>
                <w:rFonts w:ascii="Times New Roman" w:hAnsi="Times New Roman" w:cs="Times New Roman"/>
                <w:lang w:val="en-US"/>
              </w:rPr>
              <w:t xml:space="preserve"> JM </w:t>
            </w:r>
            <w:proofErr w:type="spellStart"/>
            <w:r w:rsidR="002E6A55" w:rsidRPr="00CD2C1C">
              <w:rPr>
                <w:rFonts w:ascii="Times New Roman" w:hAnsi="Times New Roman" w:cs="Times New Roman"/>
                <w:lang w:val="en-US"/>
              </w:rPr>
              <w:t>CoE</w:t>
            </w:r>
            <w:proofErr w:type="spellEnd"/>
            <w:r w:rsidR="002E6A55" w:rsidRPr="00CD2C1C">
              <w:rPr>
                <w:rFonts w:ascii="Times New Roman" w:hAnsi="Times New Roman" w:cs="Times New Roman"/>
                <w:lang w:val="en-US"/>
              </w:rPr>
              <w:t xml:space="preserve"> Research Seminar </w:t>
            </w:r>
            <w:proofErr w:type="spellStart"/>
            <w:r w:rsidR="002E6A55" w:rsidRPr="00CD2C1C">
              <w:rPr>
                <w:rFonts w:ascii="Times New Roman" w:hAnsi="Times New Roman" w:cs="Times New Roman"/>
                <w:lang w:val="en-US"/>
              </w:rPr>
              <w:t>DIPLOWideMed</w:t>
            </w:r>
            <w:proofErr w:type="spellEnd"/>
            <w:r w:rsidR="008E3EA2" w:rsidRPr="00CD2C1C">
              <w:rPr>
                <w:rFonts w:ascii="Times New Roman" w:hAnsi="Times New Roman" w:cs="Times New Roman"/>
                <w:lang w:val="en-US"/>
              </w:rPr>
              <w:t xml:space="preserve">, Department of Political and Social Sciences, Catania (Italy), </w:t>
            </w:r>
            <w:r w:rsidR="00AC005F" w:rsidRPr="00CD2C1C">
              <w:rPr>
                <w:rFonts w:ascii="Times New Roman" w:hAnsi="Times New Roman" w:cs="Times New Roman"/>
                <w:lang w:val="en-US"/>
              </w:rPr>
              <w:t>15 May 2026.</w:t>
            </w:r>
          </w:p>
          <w:p w14:paraId="3232D010" w14:textId="47911D0B" w:rsidR="00120E40" w:rsidRPr="00CD2C1C" w:rsidRDefault="00120E40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Lecture, ‘From Security to Geopolitics? The EU Turn in Migration Policy’, at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Region Europe, The Construction of the European Region and its Role in the World, University of Turin, 10 November 2025 (2h).</w:t>
            </w:r>
          </w:p>
          <w:p w14:paraId="4199523F" w14:textId="60E45236" w:rsidR="00EC7A38" w:rsidRPr="00CD2C1C" w:rsidRDefault="00EC7A38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Lecture, ‘Geopolitics , Migration and the European Union’, 2025 EUMIGSEC Summer School, Dublin City University, 24 June 2025.</w:t>
            </w:r>
          </w:p>
          <w:p w14:paraId="344FE126" w14:textId="06C4A923" w:rsidR="00AB6374" w:rsidRPr="00CD2C1C" w:rsidRDefault="00AB6374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Seminar, ‘The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geopoliticisation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of migration’, Sidney Sussex College, Cambridge, 29 January 2025.</w:t>
            </w:r>
          </w:p>
          <w:p w14:paraId="2B489DFF" w14:textId="7AC3603C" w:rsidR="00951E72" w:rsidRPr="00CD2C1C" w:rsidRDefault="00951E72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D2C1C">
              <w:rPr>
                <w:rFonts w:ascii="Times New Roman" w:hAnsi="Times New Roman" w:cs="Times New Roman"/>
              </w:rPr>
              <w:t>Lecture</w:t>
            </w:r>
            <w:proofErr w:type="spellEnd"/>
            <w:r w:rsidRPr="00CD2C1C">
              <w:rPr>
                <w:rFonts w:ascii="Times New Roman" w:hAnsi="Times New Roman" w:cs="Times New Roman"/>
              </w:rPr>
              <w:t>, ‘La migrazione nel concorso diplomatico’, Master in Funzioni Diplomatiche, Dipartimento di Scienze Politiche e Sociali, University of Bologna, 28 November 2024 (1h)</w:t>
            </w:r>
          </w:p>
          <w:p w14:paraId="381C8F59" w14:textId="100F053D" w:rsidR="00FF00C9" w:rsidRPr="00CD2C1C" w:rsidRDefault="00BB1347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lastRenderedPageBreak/>
              <w:t xml:space="preserve">Lecture, </w:t>
            </w:r>
            <w:r w:rsidR="00FF00C9" w:rsidRPr="00CD2C1C">
              <w:rPr>
                <w:rFonts w:ascii="Times New Roman" w:hAnsi="Times New Roman" w:cs="Times New Roman"/>
                <w:lang w:val="en-US"/>
              </w:rPr>
              <w:t xml:space="preserve">‘Towards a </w:t>
            </w:r>
            <w:proofErr w:type="spellStart"/>
            <w:r w:rsidR="00FF00C9" w:rsidRPr="00CD2C1C">
              <w:rPr>
                <w:rFonts w:ascii="Times New Roman" w:hAnsi="Times New Roman" w:cs="Times New Roman"/>
                <w:lang w:val="en-US"/>
              </w:rPr>
              <w:t>geopoliticization</w:t>
            </w:r>
            <w:proofErr w:type="spellEnd"/>
            <w:r w:rsidR="00FF00C9" w:rsidRPr="00CD2C1C">
              <w:rPr>
                <w:rFonts w:ascii="Times New Roman" w:hAnsi="Times New Roman" w:cs="Times New Roman"/>
                <w:lang w:val="en-US"/>
              </w:rPr>
              <w:t xml:space="preserve"> of migration? The EI in the geopolitical moment’,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at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Region Europe, The Construction of the European Region and its Role in the World, University of Turin, </w:t>
            </w:r>
            <w:r w:rsidR="00FF00C9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17 October, Turin.</w:t>
            </w:r>
          </w:p>
          <w:p w14:paraId="523F937A" w14:textId="62F3A562" w:rsidR="003156A4" w:rsidRPr="00CD2C1C" w:rsidRDefault="003156A4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2C1C">
              <w:rPr>
                <w:rFonts w:ascii="Times New Roman" w:hAnsi="Times New Roman" w:cs="Times New Roman"/>
              </w:rPr>
              <w:t xml:space="preserve">Seminar ‘The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politics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and policy of </w:t>
            </w:r>
            <w:proofErr w:type="spellStart"/>
            <w:r w:rsidRPr="00CD2C1C">
              <w:rPr>
                <w:rFonts w:ascii="Times New Roman" w:hAnsi="Times New Roman" w:cs="Times New Roman"/>
              </w:rPr>
              <w:t>transnational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challenges’, Osservatorio su politica e istituzioni, Università di Pisa, 29 May 2024.</w:t>
            </w:r>
          </w:p>
          <w:p w14:paraId="615E29FD" w14:textId="6F3EAB53" w:rsidR="00CB2EB3" w:rsidRPr="00CD2C1C" w:rsidRDefault="00CB2EB3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Lecture, ‘Reforming key EU policy areas in times of permanent crisis’, The Bachelor of European Studies Winter School, Leuven, 16-21 December 2023.</w:t>
            </w:r>
          </w:p>
          <w:p w14:paraId="18FB8C02" w14:textId="3CCB613D" w:rsidR="00A66C0B" w:rsidRPr="00CD2C1C" w:rsidRDefault="00A66C0B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Seminar, ‘The challenges of migration and the redefinition of borders in the European Union’, within the cycle of Seminars ‘come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sarà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il mondo di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domani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>’, 13 December, Forlì.</w:t>
            </w:r>
          </w:p>
          <w:p w14:paraId="117BA8C8" w14:textId="3EC4A505" w:rsidR="00535421" w:rsidRPr="00CD2C1C" w:rsidRDefault="00535421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2C1C">
              <w:rPr>
                <w:rFonts w:ascii="Times New Roman" w:hAnsi="Times New Roman" w:cs="Times New Roman"/>
              </w:rPr>
              <w:t>Webinar, ‘La sfida delle migrazioni’, Piccola Scuola di Politica, 1 December 2023, online.</w:t>
            </w:r>
          </w:p>
          <w:p w14:paraId="5D95708D" w14:textId="77DDC280" w:rsidR="00440045" w:rsidRPr="00CD2C1C" w:rsidRDefault="00440045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Lecture, ‘EU’s recurrent migration crises’’ at Region Europe, University of Turin, 2 November 2023, online.</w:t>
            </w:r>
          </w:p>
          <w:p w14:paraId="2C695D69" w14:textId="42C368BA" w:rsidR="00E95215" w:rsidRPr="00CD2C1C" w:rsidRDefault="00E95215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Seminar, ‘The politics and policies of immigration’, at the Event ‘The Politics and Policy of Transnational Challenges’, Observatory on Politics and Institutions, University of Pisa, 12 May 2023.</w:t>
            </w:r>
          </w:p>
          <w:p w14:paraId="047DC68B" w14:textId="3ADBDABC" w:rsidR="004F7669" w:rsidRPr="00CD2C1C" w:rsidRDefault="004F7669" w:rsidP="00C47C5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tbl>
            <w:tblPr>
              <w:tblW w:w="1017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7229"/>
            </w:tblGrid>
            <w:tr w:rsidR="00282D54" w:rsidRPr="00CD2C1C" w14:paraId="0BED4CA5" w14:textId="77777777" w:rsidTr="00282D54">
              <w:trPr>
                <w:trHeight w:val="469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622B83" w14:textId="68D2B8FA" w:rsidR="00282D54" w:rsidRPr="00CD2C1C" w:rsidRDefault="00282D54" w:rsidP="00761C5E">
                  <w:pPr>
                    <w:pStyle w:val="Paragrafoelenco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7DE600" w14:textId="77777777" w:rsidR="00282D54" w:rsidRPr="00CD2C1C" w:rsidRDefault="00282D54" w:rsidP="00761C5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71333B03" w14:textId="2AFD9D71" w:rsidR="003A58C2" w:rsidRPr="00CD2C1C" w:rsidRDefault="00C47C5E" w:rsidP="003A58C2">
            <w:pPr>
              <w:rPr>
                <w:b/>
                <w:sz w:val="22"/>
                <w:szCs w:val="22"/>
                <w:lang w:val="en-US"/>
              </w:rPr>
            </w:pPr>
            <w:r w:rsidRPr="00CD2C1C">
              <w:rPr>
                <w:b/>
                <w:sz w:val="22"/>
                <w:szCs w:val="22"/>
                <w:lang w:val="en-US"/>
              </w:rPr>
              <w:t>N</w:t>
            </w:r>
            <w:r w:rsidR="00527B3A" w:rsidRPr="00CD2C1C">
              <w:rPr>
                <w:b/>
                <w:sz w:val="22"/>
                <w:szCs w:val="22"/>
                <w:lang w:val="en-US"/>
              </w:rPr>
              <w:t xml:space="preserve">ational and International Research Projects (Participation </w:t>
            </w:r>
            <w:r w:rsidR="0091618F" w:rsidRPr="00CD2C1C">
              <w:rPr>
                <w:b/>
                <w:sz w:val="22"/>
                <w:szCs w:val="22"/>
                <w:lang w:val="en-US"/>
              </w:rPr>
              <w:t>a</w:t>
            </w:r>
            <w:r w:rsidR="00527B3A" w:rsidRPr="00CD2C1C">
              <w:rPr>
                <w:b/>
                <w:sz w:val="22"/>
                <w:szCs w:val="22"/>
                <w:lang w:val="en-US"/>
              </w:rPr>
              <w:t>nd Coordination)</w:t>
            </w:r>
          </w:p>
          <w:p w14:paraId="25668F84" w14:textId="77777777" w:rsidR="001414D9" w:rsidRPr="00CD2C1C" w:rsidRDefault="001414D9" w:rsidP="003A58C2">
            <w:pPr>
              <w:rPr>
                <w:b/>
                <w:sz w:val="22"/>
                <w:szCs w:val="22"/>
                <w:lang w:val="en-US"/>
              </w:rPr>
            </w:pPr>
          </w:p>
          <w:p w14:paraId="5768DF6A" w14:textId="77777777" w:rsidR="00E36F2F" w:rsidRPr="00CD2C1C" w:rsidRDefault="00E36F2F" w:rsidP="00E36F2F">
            <w:pPr>
              <w:numPr>
                <w:ilvl w:val="0"/>
                <w:numId w:val="25"/>
              </w:numPr>
              <w:rPr>
                <w:color w:val="333333"/>
                <w:sz w:val="22"/>
                <w:szCs w:val="22"/>
                <w:lang w:val="en-GB"/>
              </w:rPr>
            </w:pPr>
            <w:r w:rsidRPr="00CD2C1C">
              <w:rPr>
                <w:color w:val="333333"/>
                <w:sz w:val="22"/>
                <w:szCs w:val="22"/>
                <w:lang w:val="en-GB"/>
              </w:rPr>
              <w:t>'MOVE EU', Reinterpreting the EU through the relation between borders and the movement of people, </w:t>
            </w:r>
            <w:r w:rsidRPr="00CD2C1C">
              <w:rPr>
                <w:color w:val="333333"/>
                <w:sz w:val="22"/>
                <w:szCs w:val="22"/>
                <w:u w:val="single"/>
                <w:lang w:val="en-GB"/>
              </w:rPr>
              <w:t>Project Coordinator</w:t>
            </w:r>
            <w:r w:rsidRPr="00CD2C1C">
              <w:rPr>
                <w:color w:val="333333"/>
                <w:sz w:val="22"/>
                <w:szCs w:val="22"/>
                <w:lang w:val="en-GB"/>
              </w:rPr>
              <w:t>, (2025-2028)</w:t>
            </w:r>
          </w:p>
          <w:p w14:paraId="69C1E304" w14:textId="6232DFF7" w:rsidR="00E36F2F" w:rsidRPr="00CD2C1C" w:rsidRDefault="00B55B0D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ENLARGE</w:t>
            </w:r>
            <w:r w:rsidR="00E75F36" w:rsidRPr="00CD2C1C">
              <w:rPr>
                <w:rFonts w:ascii="Times New Roman" w:hAnsi="Times New Roman" w:cs="Times New Roman"/>
                <w:lang w:val="en-US"/>
              </w:rPr>
              <w:t xml:space="preserve"> – European Network on Learning, Assessing, and Researching Governance</w:t>
            </w:r>
            <w:r w:rsidR="006E5B32" w:rsidRPr="00CD2C1C">
              <w:rPr>
                <w:rFonts w:ascii="Times New Roman" w:hAnsi="Times New Roman" w:cs="Times New Roman"/>
                <w:lang w:val="en-US"/>
              </w:rPr>
              <w:t xml:space="preserve"> in Enlargement, CESIPE</w:t>
            </w:r>
            <w:r w:rsidR="005E4A6C" w:rsidRPr="00CD2C1C">
              <w:rPr>
                <w:rFonts w:ascii="Times New Roman" w:hAnsi="Times New Roman" w:cs="Times New Roman"/>
                <w:lang w:val="en-US"/>
              </w:rPr>
              <w:t xml:space="preserve">, UNIBO, Forlì, </w:t>
            </w:r>
            <w:r w:rsidR="005E4A6C" w:rsidRPr="00CD2C1C">
              <w:rPr>
                <w:rFonts w:ascii="Times New Roman" w:hAnsi="Times New Roman" w:cs="Times New Roman"/>
                <w:u w:val="single"/>
                <w:lang w:val="en-US"/>
              </w:rPr>
              <w:t xml:space="preserve">Participant, </w:t>
            </w:r>
            <w:r w:rsidR="005E4A6C" w:rsidRPr="00CD2C1C">
              <w:rPr>
                <w:rFonts w:ascii="Times New Roman" w:hAnsi="Times New Roman" w:cs="Times New Roman"/>
                <w:lang w:val="en-US"/>
              </w:rPr>
              <w:t>(2025-2028)</w:t>
            </w:r>
          </w:p>
          <w:p w14:paraId="0CD3D66E" w14:textId="3DF1366E" w:rsidR="001414D9" w:rsidRPr="00CD2C1C" w:rsidRDefault="001414D9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color w:val="000000"/>
                <w:lang w:val="en-US"/>
              </w:rPr>
              <w:t xml:space="preserve">‘GEO-POWER-EU’,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Empowering the Geopolitical EU in the Eastern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Neighbourhood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and the Western Balkans, </w:t>
            </w:r>
            <w:r w:rsidRPr="00CD2C1C">
              <w:rPr>
                <w:rFonts w:ascii="Times New Roman" w:hAnsi="Times New Roman" w:cs="Times New Roman"/>
                <w:u w:val="single"/>
                <w:lang w:val="en-US"/>
              </w:rPr>
              <w:t xml:space="preserve">Participant, </w:t>
            </w:r>
            <w:r w:rsidRPr="00CD2C1C">
              <w:rPr>
                <w:rFonts w:ascii="Times New Roman" w:hAnsi="Times New Roman" w:cs="Times New Roman"/>
                <w:lang w:val="en-US"/>
              </w:rPr>
              <w:t>Horizon Europe (RIA), (2024-2027)</w:t>
            </w:r>
          </w:p>
          <w:p w14:paraId="60C11379" w14:textId="7A28DDD9" w:rsidR="00936BF6" w:rsidRPr="00CD2C1C" w:rsidRDefault="00936BF6" w:rsidP="00E36F2F">
            <w:pPr>
              <w:numPr>
                <w:ilvl w:val="0"/>
                <w:numId w:val="25"/>
              </w:numPr>
              <w:spacing w:after="100" w:afterAutospacing="1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CD2C1C">
              <w:rPr>
                <w:color w:val="000000"/>
                <w:sz w:val="22"/>
                <w:szCs w:val="22"/>
                <w:lang w:val="en-US"/>
              </w:rPr>
              <w:t>‘</w:t>
            </w:r>
            <w:proofErr w:type="spellStart"/>
            <w:r w:rsidRPr="00CD2C1C">
              <w:rPr>
                <w:color w:val="000000"/>
                <w:sz w:val="22"/>
                <w:szCs w:val="22"/>
                <w:lang w:val="en-US"/>
              </w:rPr>
              <w:t>DIMEast</w:t>
            </w:r>
            <w:proofErr w:type="spellEnd"/>
            <w:r w:rsidRPr="00CD2C1C">
              <w:rPr>
                <w:color w:val="000000"/>
                <w:sz w:val="22"/>
                <w:szCs w:val="22"/>
                <w:lang w:val="en-US"/>
              </w:rPr>
              <w:t xml:space="preserve">’, Exploring Diversity and Impacts of Migration at the EU’s Eastern Border, </w:t>
            </w:r>
            <w:r w:rsidRPr="00CD2C1C">
              <w:rPr>
                <w:color w:val="000000"/>
                <w:sz w:val="22"/>
                <w:szCs w:val="22"/>
                <w:u w:val="single"/>
                <w:lang w:val="en-US"/>
              </w:rPr>
              <w:t xml:space="preserve">Participant, </w:t>
            </w:r>
            <w:r w:rsidRPr="00CD2C1C">
              <w:rPr>
                <w:color w:val="000000"/>
                <w:sz w:val="22"/>
                <w:szCs w:val="22"/>
                <w:lang w:val="en-US"/>
              </w:rPr>
              <w:t>PRIN 2022, Italian Ministry of University and Research, (2023-2025)</w:t>
            </w:r>
          </w:p>
          <w:p w14:paraId="5BAE015E" w14:textId="10066799" w:rsidR="00E95215" w:rsidRPr="00CD2C1C" w:rsidRDefault="00E95215" w:rsidP="00E36F2F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CD2C1C">
              <w:rPr>
                <w:color w:val="000000"/>
                <w:sz w:val="22"/>
                <w:szCs w:val="22"/>
                <w:lang w:val="en-US"/>
              </w:rPr>
              <w:t>'EU-RENEW', EU Research and Education Network on Europe in the World, Jean Monnet Network, </w:t>
            </w:r>
            <w:r w:rsidRPr="00CD2C1C">
              <w:rPr>
                <w:color w:val="000000"/>
                <w:sz w:val="22"/>
                <w:szCs w:val="22"/>
                <w:u w:val="single"/>
                <w:lang w:val="en-US"/>
              </w:rPr>
              <w:t>Participant</w:t>
            </w:r>
            <w:r w:rsidRPr="00CD2C1C">
              <w:rPr>
                <w:color w:val="000000"/>
                <w:sz w:val="22"/>
                <w:szCs w:val="22"/>
                <w:lang w:val="en-US"/>
              </w:rPr>
              <w:t>, (2023-2026)</w:t>
            </w:r>
          </w:p>
          <w:p w14:paraId="3D77633E" w14:textId="77777777" w:rsidR="00E95215" w:rsidRPr="00CD2C1C" w:rsidRDefault="00E95215" w:rsidP="00E36F2F">
            <w:pPr>
              <w:pStyle w:val="xmsonormal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 ‘REBOUND’, Rethinking Borders in and by the European Union, Jean Monnet Module, </w:t>
            </w:r>
            <w:r w:rsidRPr="00CD2C1C">
              <w:rPr>
                <w:rFonts w:ascii="Times New Roman" w:hAnsi="Times New Roman" w:cs="Times New Roman"/>
                <w:u w:val="single"/>
                <w:lang w:val="en-US"/>
              </w:rPr>
              <w:t>Coordinator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(2022-2025)</w:t>
            </w:r>
          </w:p>
          <w:p w14:paraId="2827112D" w14:textId="77777777" w:rsidR="00E95215" w:rsidRPr="00CD2C1C" w:rsidRDefault="00E95215" w:rsidP="00E36F2F">
            <w:pPr>
              <w:pStyle w:val="xmsonormal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‘EU_SOCIAL’, </w:t>
            </w:r>
            <w:r w:rsidRPr="00CD2C1C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"European Solidarity: Comparative Interdisciplinary Approach to Law, Politics, and Social Challenges", Jean Monnet Module, </w:t>
            </w:r>
            <w:r w:rsidRPr="00CD2C1C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  <w:lang w:val="en-US"/>
              </w:rPr>
              <w:t>Team-Member (2022-2025)</w:t>
            </w:r>
          </w:p>
          <w:p w14:paraId="083A6AD9" w14:textId="61B770C3" w:rsidR="00A6376B" w:rsidRPr="00CD2C1C" w:rsidRDefault="00E95215" w:rsidP="00E36F2F">
            <w:pPr>
              <w:numPr>
                <w:ilvl w:val="0"/>
                <w:numId w:val="25"/>
              </w:numPr>
              <w:jc w:val="both"/>
              <w:rPr>
                <w:sz w:val="22"/>
                <w:szCs w:val="22"/>
                <w:lang w:val="en-GB"/>
              </w:rPr>
            </w:pPr>
            <w:r w:rsidRPr="00CD2C1C">
              <w:rPr>
                <w:sz w:val="22"/>
                <w:szCs w:val="22"/>
                <w:lang w:val="en-GB"/>
              </w:rPr>
              <w:t xml:space="preserve"> </w:t>
            </w:r>
            <w:r w:rsidR="0066282B" w:rsidRPr="00CD2C1C">
              <w:rPr>
                <w:sz w:val="22"/>
                <w:szCs w:val="22"/>
                <w:lang w:val="en-GB"/>
              </w:rPr>
              <w:t>‘</w:t>
            </w:r>
            <w:r w:rsidR="0066282B" w:rsidRPr="00CD2C1C"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  <w:t>REINSER’</w:t>
            </w:r>
            <w:r w:rsidR="0066282B" w:rsidRPr="00CD2C1C">
              <w:rPr>
                <w:sz w:val="22"/>
                <w:szCs w:val="22"/>
                <w:lang w:val="en-GB"/>
              </w:rPr>
              <w:t> </w:t>
            </w:r>
            <w:r w:rsidR="00A6376B" w:rsidRPr="00CD2C1C">
              <w:rPr>
                <w:sz w:val="22"/>
                <w:szCs w:val="22"/>
                <w:lang w:val="en-GB"/>
              </w:rPr>
              <w:t>(Refugees’ Economic Integration through Social Entrepreneurship), INTERREG V-B Adriatic-Ionian ADRION Programme 2014-2020</w:t>
            </w:r>
            <w:r w:rsidR="00ED514A" w:rsidRPr="00CD2C1C">
              <w:rPr>
                <w:sz w:val="22"/>
                <w:szCs w:val="22"/>
                <w:lang w:val="en-GB"/>
              </w:rPr>
              <w:t xml:space="preserve">, </w:t>
            </w:r>
            <w:r w:rsidR="00ED514A" w:rsidRPr="00CD2C1C">
              <w:rPr>
                <w:sz w:val="22"/>
                <w:szCs w:val="22"/>
                <w:u w:val="single"/>
                <w:lang w:val="en-GB"/>
              </w:rPr>
              <w:t>Participant</w:t>
            </w:r>
            <w:r w:rsidR="00A6376B" w:rsidRPr="00CD2C1C">
              <w:rPr>
                <w:sz w:val="22"/>
                <w:szCs w:val="22"/>
                <w:lang w:val="en-GB"/>
              </w:rPr>
              <w:t xml:space="preserve"> </w:t>
            </w:r>
            <w:r w:rsidR="00ED514A" w:rsidRPr="00CD2C1C">
              <w:rPr>
                <w:sz w:val="22"/>
                <w:szCs w:val="22"/>
                <w:lang w:val="en-GB"/>
              </w:rPr>
              <w:t>(</w:t>
            </w:r>
            <w:r w:rsidR="0066282B" w:rsidRPr="00CD2C1C">
              <w:rPr>
                <w:sz w:val="22"/>
                <w:szCs w:val="22"/>
                <w:lang w:val="en-GB"/>
              </w:rPr>
              <w:t>2021-2023</w:t>
            </w:r>
            <w:r w:rsidR="00ED514A" w:rsidRPr="00CD2C1C">
              <w:rPr>
                <w:sz w:val="22"/>
                <w:szCs w:val="22"/>
                <w:lang w:val="en-GB"/>
              </w:rPr>
              <w:t>)</w:t>
            </w:r>
          </w:p>
          <w:p w14:paraId="4421CA0B" w14:textId="156258DE" w:rsidR="00A6376B" w:rsidRPr="00CD2C1C" w:rsidRDefault="0066282B" w:rsidP="00E36F2F">
            <w:pPr>
              <w:numPr>
                <w:ilvl w:val="0"/>
                <w:numId w:val="25"/>
              </w:numPr>
              <w:jc w:val="both"/>
              <w:rPr>
                <w:sz w:val="22"/>
                <w:szCs w:val="22"/>
                <w:lang w:val="en-GB"/>
              </w:rPr>
            </w:pPr>
            <w:r w:rsidRPr="00CD2C1C">
              <w:rPr>
                <w:sz w:val="22"/>
                <w:szCs w:val="22"/>
                <w:lang w:val="en-GB"/>
              </w:rPr>
              <w:t>‘</w:t>
            </w:r>
            <w:r w:rsidRPr="00CD2C1C">
              <w:rPr>
                <w:rStyle w:val="Enfasigrassetto"/>
                <w:b w:val="0"/>
                <w:bCs w:val="0"/>
                <w:sz w:val="22"/>
                <w:szCs w:val="22"/>
                <w:lang w:val="en-GB"/>
              </w:rPr>
              <w:t>B</w:t>
            </w:r>
            <w:r w:rsidRPr="00CD2C1C">
              <w:rPr>
                <w:rStyle w:val="Enfasigrassetto"/>
                <w:b w:val="0"/>
                <w:bCs w:val="0"/>
                <w:i/>
                <w:iCs/>
                <w:sz w:val="22"/>
                <w:szCs w:val="22"/>
                <w:lang w:val="en-GB"/>
              </w:rPr>
              <w:t>ORDEUR</w:t>
            </w:r>
            <w:r w:rsidR="00DA3135" w:rsidRPr="00CD2C1C">
              <w:rPr>
                <w:rStyle w:val="Enfasigrassetto"/>
                <w:b w:val="0"/>
                <w:bCs w:val="0"/>
                <w:i/>
                <w:iCs/>
                <w:sz w:val="22"/>
                <w:szCs w:val="22"/>
                <w:lang w:val="en-GB"/>
              </w:rPr>
              <w:t>’</w:t>
            </w:r>
            <w:r w:rsidR="00A6376B" w:rsidRPr="00CD2C1C">
              <w:rPr>
                <w:rStyle w:val="Enfasicorsivo"/>
                <w:sz w:val="22"/>
                <w:szCs w:val="22"/>
                <w:lang w:val="en-GB"/>
              </w:rPr>
              <w:t>, </w:t>
            </w:r>
            <w:r w:rsidR="00A6376B" w:rsidRPr="00CD2C1C">
              <w:rPr>
                <w:sz w:val="22"/>
                <w:szCs w:val="22"/>
                <w:lang w:val="en-GB"/>
              </w:rPr>
              <w:t>Jean Monnet 'New European Borderlands' Network</w:t>
            </w:r>
            <w:r w:rsidR="00ED514A" w:rsidRPr="00CD2C1C">
              <w:rPr>
                <w:sz w:val="22"/>
                <w:szCs w:val="22"/>
                <w:lang w:val="en-GB"/>
              </w:rPr>
              <w:t xml:space="preserve">, </w:t>
            </w:r>
            <w:r w:rsidR="00ED514A" w:rsidRPr="00CD2C1C">
              <w:rPr>
                <w:sz w:val="22"/>
                <w:szCs w:val="22"/>
                <w:u w:val="single"/>
                <w:lang w:val="en-GB"/>
              </w:rPr>
              <w:t>Participant</w:t>
            </w:r>
            <w:r w:rsidR="00ED514A" w:rsidRPr="00CD2C1C">
              <w:rPr>
                <w:sz w:val="22"/>
                <w:szCs w:val="22"/>
                <w:lang w:val="en-GB"/>
              </w:rPr>
              <w:t xml:space="preserve"> (</w:t>
            </w:r>
            <w:r w:rsidR="00A6376B" w:rsidRPr="00CD2C1C">
              <w:rPr>
                <w:sz w:val="22"/>
                <w:szCs w:val="22"/>
                <w:lang w:val="en-GB"/>
              </w:rPr>
              <w:t>2019-2022</w:t>
            </w:r>
            <w:r w:rsidR="00ED514A" w:rsidRPr="00CD2C1C">
              <w:rPr>
                <w:sz w:val="22"/>
                <w:szCs w:val="22"/>
                <w:lang w:val="en-GB"/>
              </w:rPr>
              <w:t>)</w:t>
            </w:r>
          </w:p>
          <w:p w14:paraId="556BC3A5" w14:textId="3DD7A78E" w:rsidR="00544CC4" w:rsidRPr="00CD2C1C" w:rsidRDefault="00A15AC8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i/>
              </w:rPr>
              <w:t xml:space="preserve">‘Verso i Global Compact su migrazione e asilo. </w:t>
            </w:r>
            <w:proofErr w:type="spellStart"/>
            <w:r w:rsidRPr="00CD2C1C">
              <w:rPr>
                <w:rFonts w:ascii="Times New Roman" w:hAnsi="Times New Roman" w:cs="Times New Roman"/>
                <w:i/>
                <w:lang w:val="en-GB"/>
              </w:rPr>
              <w:t>Aspettative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, </w:t>
            </w:r>
            <w:proofErr w:type="spellStart"/>
            <w:r w:rsidRPr="00CD2C1C">
              <w:rPr>
                <w:rFonts w:ascii="Times New Roman" w:hAnsi="Times New Roman" w:cs="Times New Roman"/>
                <w:i/>
                <w:lang w:val="en-GB"/>
              </w:rPr>
              <w:t>risultati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 e </w:t>
            </w:r>
            <w:proofErr w:type="spellStart"/>
            <w:r w:rsidRPr="00CD2C1C">
              <w:rPr>
                <w:rFonts w:ascii="Times New Roman" w:hAnsi="Times New Roman" w:cs="Times New Roman"/>
                <w:i/>
                <w:lang w:val="en-GB"/>
              </w:rPr>
              <w:t>implicazioni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 per </w:t>
            </w:r>
            <w:proofErr w:type="spellStart"/>
            <w:r w:rsidRPr="00CD2C1C">
              <w:rPr>
                <w:rFonts w:ascii="Times New Roman" w:hAnsi="Times New Roman" w:cs="Times New Roman"/>
                <w:i/>
                <w:lang w:val="en-GB"/>
              </w:rPr>
              <w:t>l’Italia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GB"/>
              </w:rPr>
              <w:t>’ (‘Towards the Global compact</w:t>
            </w:r>
            <w:r w:rsidR="00093ED6" w:rsidRPr="00CD2C1C">
              <w:rPr>
                <w:rFonts w:ascii="Times New Roman" w:hAnsi="Times New Roman" w:cs="Times New Roman"/>
                <w:i/>
                <w:lang w:val="en-GB"/>
              </w:rPr>
              <w:t>s</w:t>
            </w:r>
            <w:r w:rsidR="005F691F" w:rsidRPr="00CD2C1C">
              <w:rPr>
                <w:rFonts w:ascii="Times New Roman" w:hAnsi="Times New Roman" w:cs="Times New Roman"/>
                <w:i/>
                <w:lang w:val="en-GB"/>
              </w:rPr>
              <w:t xml:space="preserve"> on migration and asylum. Expectations, outcomes and implications for Italy’, </w:t>
            </w:r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Coordinated by the Forum on the Problems of Peace and War, FIERI (Turin) and </w:t>
            </w:r>
            <w:proofErr w:type="spellStart"/>
            <w:r w:rsidR="005F691F" w:rsidRPr="00CD2C1C">
              <w:rPr>
                <w:rFonts w:ascii="Times New Roman" w:hAnsi="Times New Roman" w:cs="Times New Roman"/>
                <w:lang w:val="en-GB"/>
              </w:rPr>
              <w:t>Crispel</w:t>
            </w:r>
            <w:proofErr w:type="spellEnd"/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 (Università Roma 3), </w:t>
            </w:r>
            <w:proofErr w:type="spellStart"/>
            <w:r w:rsidR="005F691F" w:rsidRPr="00CD2C1C">
              <w:rPr>
                <w:rFonts w:ascii="Times New Roman" w:hAnsi="Times New Roman" w:cs="Times New Roman"/>
                <w:lang w:val="en-GB"/>
              </w:rPr>
              <w:t>Istanza</w:t>
            </w:r>
            <w:proofErr w:type="spellEnd"/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 di </w:t>
            </w:r>
            <w:proofErr w:type="spellStart"/>
            <w:r w:rsidR="005F691F" w:rsidRPr="00CD2C1C">
              <w:rPr>
                <w:rFonts w:ascii="Times New Roman" w:hAnsi="Times New Roman" w:cs="Times New Roman"/>
                <w:lang w:val="en-GB"/>
              </w:rPr>
              <w:t>contributo</w:t>
            </w:r>
            <w:proofErr w:type="spellEnd"/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5F691F" w:rsidRPr="00CD2C1C">
              <w:rPr>
                <w:rFonts w:ascii="Times New Roman" w:hAnsi="Times New Roman" w:cs="Times New Roman"/>
                <w:lang w:val="en-GB"/>
              </w:rPr>
              <w:t>straordinario</w:t>
            </w:r>
            <w:proofErr w:type="spellEnd"/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 ex art. 2 della 1.948/82, Ministry for Foreign Affairs</w:t>
            </w:r>
            <w:r w:rsidR="00E25249" w:rsidRPr="00CD2C1C">
              <w:rPr>
                <w:rFonts w:ascii="Times New Roman" w:hAnsi="Times New Roman" w:cs="Times New Roman"/>
                <w:lang w:val="en-GB"/>
              </w:rPr>
              <w:t xml:space="preserve"> (MAECI)</w:t>
            </w:r>
            <w:r w:rsidR="005F691F" w:rsidRPr="00CD2C1C">
              <w:rPr>
                <w:rFonts w:ascii="Times New Roman" w:hAnsi="Times New Roman" w:cs="Times New Roman"/>
                <w:lang w:val="en-GB"/>
              </w:rPr>
              <w:t xml:space="preserve">, Italy, </w:t>
            </w:r>
            <w:r w:rsidR="005F691F" w:rsidRPr="00CD2C1C">
              <w:rPr>
                <w:rFonts w:ascii="Times New Roman" w:hAnsi="Times New Roman" w:cs="Times New Roman"/>
                <w:u w:val="single"/>
                <w:lang w:val="en-GB"/>
              </w:rPr>
              <w:t>Scientific Coordinator (2018-2019)</w:t>
            </w:r>
          </w:p>
          <w:p w14:paraId="223D7DF7" w14:textId="78F80BC5" w:rsidR="00544CC4" w:rsidRPr="00CD2C1C" w:rsidRDefault="00046E6C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‘</w:t>
            </w:r>
            <w:r w:rsidR="00544CC4" w:rsidRPr="00CD2C1C">
              <w:rPr>
                <w:rFonts w:ascii="Times New Roman" w:hAnsi="Times New Roman" w:cs="Times New Roman"/>
                <w:i/>
                <w:iCs/>
                <w:lang w:val="en-GB"/>
              </w:rPr>
              <w:t>Critical Risks for Integration and Solidarity in the European Space</w:t>
            </w:r>
            <w:r w:rsidRPr="00CD2C1C">
              <w:rPr>
                <w:rFonts w:ascii="Times New Roman" w:hAnsi="Times New Roman" w:cs="Times New Roman"/>
                <w:lang w:val="en-GB"/>
              </w:rPr>
              <w:t>’</w:t>
            </w:r>
            <w:r w:rsidR="00544CC4" w:rsidRPr="00CD2C1C">
              <w:rPr>
                <w:rFonts w:ascii="Times New Roman" w:hAnsi="Times New Roman" w:cs="Times New Roman"/>
                <w:lang w:val="en-GB"/>
              </w:rPr>
              <w:t xml:space="preserve">, Erasmus+ Programme – Jean Monnet Activities, Teaching and Research, EAC/A05/2017, </w:t>
            </w:r>
            <w:r w:rsidR="00544CC4" w:rsidRPr="00CD2C1C">
              <w:rPr>
                <w:rFonts w:ascii="Times New Roman" w:hAnsi="Times New Roman" w:cs="Times New Roman"/>
                <w:u w:val="single"/>
                <w:lang w:val="en-GB"/>
              </w:rPr>
              <w:t>Participant</w:t>
            </w:r>
            <w:r w:rsidR="00544CC4" w:rsidRPr="00CD2C1C">
              <w:rPr>
                <w:rFonts w:ascii="Times New Roman" w:hAnsi="Times New Roman" w:cs="Times New Roman"/>
                <w:lang w:val="en-GB"/>
              </w:rPr>
              <w:t xml:space="preserve"> (2018-2021)</w:t>
            </w:r>
          </w:p>
          <w:p w14:paraId="2C162B39" w14:textId="5FA638E5" w:rsidR="00BE71DE" w:rsidRPr="00CD2C1C" w:rsidRDefault="00BE71DE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i/>
                <w:lang w:val="en-GB"/>
              </w:rPr>
              <w:t>'Governing the European Security Space: The EU as an Agent of Collective Securitization’</w:t>
            </w:r>
            <w:r w:rsidR="00ED514A" w:rsidRPr="00CD2C1C">
              <w:rPr>
                <w:rFonts w:ascii="Times New Roman" w:hAnsi="Times New Roman" w:cs="Times New Roman"/>
                <w:lang w:val="en-GB"/>
              </w:rPr>
              <w:t>,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within the framework of the Jean Monnet Centre of Excellence "The European Union in World Politics: What Power? What Leadership? A Multidisciplinary Approach". </w:t>
            </w:r>
            <w:r w:rsidRPr="00CD2C1C">
              <w:rPr>
                <w:rFonts w:ascii="Times New Roman" w:hAnsi="Times New Roman" w:cs="Times New Roman"/>
                <w:u w:val="single"/>
                <w:lang w:val="en-GB"/>
              </w:rPr>
              <w:t>Researcher,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(Punto Europa Forlì; Research Grant EU Commission 2014-2017).</w:t>
            </w:r>
          </w:p>
          <w:p w14:paraId="6984EFEA" w14:textId="3A47222B" w:rsidR="008F3018" w:rsidRPr="00CD2C1C" w:rsidRDefault="00046E6C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i/>
              </w:rPr>
              <w:t>‘</w:t>
            </w:r>
            <w:r w:rsidR="008F3018" w:rsidRPr="00CD2C1C">
              <w:rPr>
                <w:rFonts w:ascii="Times New Roman" w:hAnsi="Times New Roman" w:cs="Times New Roman"/>
                <w:i/>
              </w:rPr>
              <w:t>Le nuove migrazioni. Analisi del fenomeno riguardante i flussi che interessano i confini esterni dell’Unione Europea</w:t>
            </w:r>
            <w:r w:rsidRPr="00CD2C1C">
              <w:rPr>
                <w:rFonts w:ascii="Times New Roman" w:hAnsi="Times New Roman" w:cs="Times New Roman"/>
                <w:i/>
              </w:rPr>
              <w:t>’</w:t>
            </w:r>
            <w:r w:rsidR="008F3018" w:rsidRPr="00CD2C1C">
              <w:rPr>
                <w:rFonts w:ascii="Times New Roman" w:hAnsi="Times New Roman" w:cs="Times New Roman"/>
                <w:i/>
              </w:rPr>
              <w:t xml:space="preserve"> (New </w:t>
            </w:r>
            <w:proofErr w:type="spellStart"/>
            <w:r w:rsidR="008F3018" w:rsidRPr="00CD2C1C">
              <w:rPr>
                <w:rFonts w:ascii="Times New Roman" w:hAnsi="Times New Roman" w:cs="Times New Roman"/>
                <w:i/>
              </w:rPr>
              <w:t>migrations</w:t>
            </w:r>
            <w:proofErr w:type="spellEnd"/>
            <w:r w:rsidR="008F3018" w:rsidRPr="00CD2C1C">
              <w:rPr>
                <w:rFonts w:ascii="Times New Roman" w:hAnsi="Times New Roman" w:cs="Times New Roman"/>
                <w:i/>
              </w:rPr>
              <w:t>: Analysis of the flows</w:t>
            </w:r>
            <w:r w:rsidR="008F3018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3018" w:rsidRPr="00CD2C1C">
              <w:rPr>
                <w:rFonts w:ascii="Times New Roman" w:hAnsi="Times New Roman" w:cs="Times New Roman"/>
                <w:i/>
                <w:iCs/>
              </w:rPr>
              <w:t>at</w:t>
            </w:r>
            <w:proofErr w:type="spellEnd"/>
            <w:r w:rsidR="008F3018" w:rsidRPr="00CD2C1C">
              <w:rPr>
                <w:rFonts w:ascii="Times New Roman" w:hAnsi="Times New Roman" w:cs="Times New Roman"/>
                <w:i/>
                <w:iCs/>
              </w:rPr>
              <w:t xml:space="preserve"> the </w:t>
            </w:r>
            <w:proofErr w:type="spellStart"/>
            <w:r w:rsidR="008F3018" w:rsidRPr="00CD2C1C">
              <w:rPr>
                <w:rFonts w:ascii="Times New Roman" w:hAnsi="Times New Roman" w:cs="Times New Roman"/>
                <w:i/>
                <w:iCs/>
              </w:rPr>
              <w:t>external</w:t>
            </w:r>
            <w:proofErr w:type="spellEnd"/>
            <w:r w:rsidR="008F3018" w:rsidRPr="00CD2C1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8F3018" w:rsidRPr="00CD2C1C">
              <w:rPr>
                <w:rFonts w:ascii="Times New Roman" w:hAnsi="Times New Roman" w:cs="Times New Roman"/>
                <w:i/>
                <w:iCs/>
              </w:rPr>
              <w:t>borders</w:t>
            </w:r>
            <w:proofErr w:type="spellEnd"/>
            <w:r w:rsidR="008F3018" w:rsidRPr="00CD2C1C">
              <w:rPr>
                <w:rFonts w:ascii="Times New Roman" w:hAnsi="Times New Roman" w:cs="Times New Roman"/>
                <w:i/>
                <w:iCs/>
              </w:rPr>
              <w:t xml:space="preserve"> of the </w:t>
            </w:r>
            <w:proofErr w:type="spellStart"/>
            <w:r w:rsidR="008F3018" w:rsidRPr="00CD2C1C">
              <w:rPr>
                <w:rFonts w:ascii="Times New Roman" w:hAnsi="Times New Roman" w:cs="Times New Roman"/>
                <w:i/>
                <w:iCs/>
              </w:rPr>
              <w:t>European</w:t>
            </w:r>
            <w:proofErr w:type="spellEnd"/>
            <w:r w:rsidR="008F3018" w:rsidRPr="00CD2C1C">
              <w:rPr>
                <w:rFonts w:ascii="Times New Roman" w:hAnsi="Times New Roman" w:cs="Times New Roman"/>
                <w:i/>
                <w:iCs/>
              </w:rPr>
              <w:t xml:space="preserve"> Union</w:t>
            </w:r>
            <w:r w:rsidR="008F3018" w:rsidRPr="00CD2C1C">
              <w:rPr>
                <w:rFonts w:ascii="Times New Roman" w:hAnsi="Times New Roman" w:cs="Times New Roman"/>
              </w:rPr>
              <w:t xml:space="preserve">), </w:t>
            </w:r>
            <w:r w:rsidRPr="00CD2C1C">
              <w:rPr>
                <w:rFonts w:ascii="Times New Roman" w:hAnsi="Times New Roman" w:cs="Times New Roman"/>
                <w:u w:val="single"/>
              </w:rPr>
              <w:t>Principal Investigator</w:t>
            </w:r>
            <w:r w:rsidR="008F3018" w:rsidRPr="00CD2C1C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8F3018" w:rsidRPr="00CD2C1C">
              <w:rPr>
                <w:rFonts w:ascii="Times New Roman" w:hAnsi="Times New Roman" w:cs="Times New Roman"/>
              </w:rPr>
              <w:t>Centro Militare di Studi Strategici (</w:t>
            </w:r>
            <w:proofErr w:type="spellStart"/>
            <w:r w:rsidR="008F3018" w:rsidRPr="00CD2C1C">
              <w:rPr>
                <w:rFonts w:ascii="Times New Roman" w:hAnsi="Times New Roman" w:cs="Times New Roman"/>
              </w:rPr>
              <w:t>CeMiss</w:t>
            </w:r>
            <w:proofErr w:type="spellEnd"/>
            <w:r w:rsidR="008F3018" w:rsidRPr="00CD2C1C">
              <w:rPr>
                <w:rFonts w:ascii="Times New Roman" w:hAnsi="Times New Roman" w:cs="Times New Roman"/>
              </w:rPr>
              <w:t>) (2017).</w:t>
            </w:r>
          </w:p>
          <w:p w14:paraId="2BF4C56B" w14:textId="6421D855" w:rsidR="00F13676" w:rsidRPr="00CD2C1C" w:rsidRDefault="00046E6C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="008F3018" w:rsidRPr="00CD2C1C">
              <w:rPr>
                <w:rFonts w:ascii="Times New Roman" w:hAnsi="Times New Roman" w:cs="Times New Roman"/>
                <w:lang w:val="en-US"/>
              </w:rPr>
              <w:t>G</w:t>
            </w:r>
            <w:r w:rsidR="00F13676" w:rsidRPr="00CD2C1C">
              <w:rPr>
                <w:rFonts w:ascii="Times New Roman" w:hAnsi="Times New Roman" w:cs="Times New Roman"/>
                <w:lang w:val="en-US"/>
              </w:rPr>
              <w:t xml:space="preserve">LOBUS </w:t>
            </w:r>
            <w:r w:rsidR="00F13676" w:rsidRPr="00CD2C1C">
              <w:rPr>
                <w:rFonts w:ascii="Times New Roman" w:hAnsi="Times New Roman" w:cs="Times New Roman"/>
                <w:i/>
                <w:lang w:val="en-US"/>
              </w:rPr>
              <w:t>Project- Reconsidering European Contributions to Global Justice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="00F13676" w:rsidRPr="00CD2C1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Horizon 2020 research and innovation </w:t>
            </w:r>
            <w:proofErr w:type="spellStart"/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programme</w:t>
            </w:r>
            <w:proofErr w:type="spellEnd"/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under grant agreement no. 693609, </w:t>
            </w:r>
            <w:r w:rsidR="00F13676" w:rsidRPr="00CD2C1C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t xml:space="preserve">Researcher, </w:t>
            </w:r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Department of Soci</w:t>
            </w:r>
            <w:r w:rsidR="00730AC2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al</w:t>
            </w:r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and Political Sciences, University of Bol</w:t>
            </w:r>
            <w:r w:rsidR="008F3018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ogna (WP3: Migration), (2016-20</w:t>
            </w:r>
            <w:r w:rsidR="00F13676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20).</w:t>
            </w:r>
          </w:p>
          <w:p w14:paraId="68465271" w14:textId="0A3E3DF7" w:rsidR="007B2CB8" w:rsidRPr="00CD2C1C" w:rsidRDefault="00046E6C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i/>
              </w:rPr>
              <w:t>‘</w:t>
            </w:r>
            <w:r w:rsidR="003A58C2" w:rsidRPr="00CD2C1C">
              <w:rPr>
                <w:rFonts w:ascii="Times New Roman" w:hAnsi="Times New Roman" w:cs="Times New Roman"/>
                <w:i/>
              </w:rPr>
              <w:t xml:space="preserve">La dimensione marittima dell’Unione Europea </w:t>
            </w:r>
            <w:r w:rsidR="005E0D5F" w:rsidRPr="00CD2C1C">
              <w:rPr>
                <w:rFonts w:ascii="Times New Roman" w:hAnsi="Times New Roman" w:cs="Times New Roman"/>
                <w:i/>
              </w:rPr>
              <w:t>n</w:t>
            </w:r>
            <w:r w:rsidR="003A58C2" w:rsidRPr="00CD2C1C">
              <w:rPr>
                <w:rFonts w:ascii="Times New Roman" w:hAnsi="Times New Roman" w:cs="Times New Roman"/>
                <w:i/>
              </w:rPr>
              <w:t>el Mediterraneo allargato. Opportunità, rischi e prospettive</w:t>
            </w:r>
            <w:r w:rsidRPr="00CD2C1C">
              <w:rPr>
                <w:rFonts w:ascii="Times New Roman" w:hAnsi="Times New Roman" w:cs="Times New Roman"/>
                <w:i/>
              </w:rPr>
              <w:t>’</w:t>
            </w:r>
            <w:r w:rsidR="003A58C2" w:rsidRPr="00CD2C1C">
              <w:rPr>
                <w:rFonts w:ascii="Times New Roman" w:hAnsi="Times New Roman" w:cs="Times New Roman"/>
                <w:i/>
              </w:rPr>
              <w:t xml:space="preserve"> (The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maritime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dimension</w:t>
            </w:r>
            <w:proofErr w:type="spellEnd"/>
            <w:r w:rsidR="00BE7D92" w:rsidRPr="00CD2C1C">
              <w:rPr>
                <w:rFonts w:ascii="Times New Roman" w:hAnsi="Times New Roman" w:cs="Times New Roman"/>
                <w:i/>
              </w:rPr>
              <w:t xml:space="preserve"> o</w:t>
            </w:r>
            <w:r w:rsidR="003A58C2" w:rsidRPr="00CD2C1C">
              <w:rPr>
                <w:rFonts w:ascii="Times New Roman" w:hAnsi="Times New Roman" w:cs="Times New Roman"/>
                <w:i/>
              </w:rPr>
              <w:t xml:space="preserve">f the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European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 xml:space="preserve"> Union in the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broader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Mediterranean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Opportunities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 xml:space="preserve">, risks and </w:t>
            </w:r>
            <w:proofErr w:type="spellStart"/>
            <w:r w:rsidR="003A58C2" w:rsidRPr="00CD2C1C">
              <w:rPr>
                <w:rFonts w:ascii="Times New Roman" w:hAnsi="Times New Roman" w:cs="Times New Roman"/>
                <w:i/>
              </w:rPr>
              <w:t>perspectives</w:t>
            </w:r>
            <w:proofErr w:type="spellEnd"/>
            <w:r w:rsidR="003A58C2" w:rsidRPr="00CD2C1C">
              <w:rPr>
                <w:rFonts w:ascii="Times New Roman" w:hAnsi="Times New Roman" w:cs="Times New Roman"/>
                <w:i/>
              </w:rPr>
              <w:t>),</w:t>
            </w:r>
            <w:r w:rsidR="003A58C2" w:rsidRPr="00CD2C1C">
              <w:rPr>
                <w:rFonts w:ascii="Times New Roman" w:hAnsi="Times New Roman" w:cs="Times New Roman"/>
              </w:rPr>
              <w:t xml:space="preserve"> </w:t>
            </w:r>
            <w:r w:rsidR="00BE7D92" w:rsidRPr="00CD2C1C">
              <w:rPr>
                <w:rFonts w:ascii="Times New Roman" w:hAnsi="Times New Roman" w:cs="Times New Roman"/>
                <w:u w:val="single"/>
              </w:rPr>
              <w:t>Principal Investigator</w:t>
            </w:r>
            <w:r w:rsidR="003A58C2" w:rsidRPr="00CD2C1C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3A58C2" w:rsidRPr="00CD2C1C">
              <w:rPr>
                <w:rFonts w:ascii="Times New Roman" w:hAnsi="Times New Roman" w:cs="Times New Roman"/>
              </w:rPr>
              <w:t>Centro Militare di Studi Strategici (</w:t>
            </w:r>
            <w:proofErr w:type="spellStart"/>
            <w:r w:rsidR="003A58C2" w:rsidRPr="00CD2C1C">
              <w:rPr>
                <w:rFonts w:ascii="Times New Roman" w:hAnsi="Times New Roman" w:cs="Times New Roman"/>
              </w:rPr>
              <w:t>CeMiss</w:t>
            </w:r>
            <w:proofErr w:type="spellEnd"/>
            <w:r w:rsidR="003A58C2" w:rsidRPr="00CD2C1C">
              <w:rPr>
                <w:rFonts w:ascii="Times New Roman" w:hAnsi="Times New Roman" w:cs="Times New Roman"/>
              </w:rPr>
              <w:t>) (2015)</w:t>
            </w:r>
          </w:p>
          <w:p w14:paraId="6CD59835" w14:textId="38CB239C" w:rsidR="007B2CB8" w:rsidRPr="00CD2C1C" w:rsidRDefault="007B2CB8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Style w:val="hoenzb"/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bCs/>
              </w:rPr>
              <w:lastRenderedPageBreak/>
              <w:t>‘</w:t>
            </w:r>
            <w:r w:rsidRPr="00CD2C1C">
              <w:rPr>
                <w:rFonts w:ascii="Times New Roman" w:hAnsi="Times New Roman" w:cs="Times New Roman"/>
                <w:i/>
              </w:rPr>
              <w:t>Non-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military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threats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and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Italian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Foreign</w:t>
            </w:r>
            <w:r w:rsidRPr="00CD2C1C">
              <w:rPr>
                <w:rFonts w:ascii="Times New Roman" w:hAnsi="Times New Roman" w:cs="Times New Roman"/>
                <w:iCs/>
              </w:rPr>
              <w:t xml:space="preserve"> </w:t>
            </w:r>
            <w:r w:rsidRPr="00CD2C1C">
              <w:rPr>
                <w:rFonts w:ascii="Times New Roman" w:hAnsi="Times New Roman" w:cs="Times New Roman"/>
                <w:i/>
              </w:rPr>
              <w:t>policy</w:t>
            </w:r>
            <w:r w:rsidR="00046E6C" w:rsidRPr="00CD2C1C">
              <w:rPr>
                <w:rFonts w:ascii="Times New Roman" w:hAnsi="Times New Roman" w:cs="Times New Roman"/>
                <w:i/>
                <w:iCs/>
              </w:rPr>
              <w:t>’</w:t>
            </w:r>
            <w:r w:rsidRPr="00CD2C1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D2C1C">
              <w:rPr>
                <w:rFonts w:ascii="Times New Roman" w:hAnsi="Times New Roman" w:cs="Times New Roman"/>
                <w:iCs/>
              </w:rPr>
              <w:t xml:space="preserve">PRIN-PEI, </w:t>
            </w:r>
            <w:proofErr w:type="spellStart"/>
            <w:r w:rsidRPr="00CD2C1C">
              <w:rPr>
                <w:rFonts w:ascii="Times New Roman" w:hAnsi="Times New Roman" w:cs="Times New Roman"/>
                <w:iCs/>
                <w:u w:val="single"/>
              </w:rPr>
              <w:t>Research</w:t>
            </w:r>
            <w:proofErr w:type="spellEnd"/>
            <w:r w:rsidR="00F33656" w:rsidRPr="00CD2C1C">
              <w:rPr>
                <w:rFonts w:ascii="Times New Roman" w:hAnsi="Times New Roman" w:cs="Times New Roman"/>
                <w:iCs/>
                <w:u w:val="single"/>
              </w:rPr>
              <w:t xml:space="preserve"> Fellow</w:t>
            </w:r>
            <w:r w:rsidRPr="00CD2C1C">
              <w:rPr>
                <w:rFonts w:ascii="Times New Roman" w:hAnsi="Times New Roman" w:cs="Times New Roman"/>
                <w:iCs/>
                <w:u w:val="single"/>
              </w:rPr>
              <w:t xml:space="preserve">, </w:t>
            </w:r>
            <w:r w:rsidRPr="00CD2C1C">
              <w:rPr>
                <w:rFonts w:ascii="Times New Roman" w:hAnsi="Times New Roman" w:cs="Times New Roman"/>
                <w:iCs/>
              </w:rPr>
              <w:t>DIRPOLIS Institute (Istituto di Diritto, Politica e Sviluppo)</w:t>
            </w:r>
            <w:r w:rsidR="00DF565D" w:rsidRPr="00CD2C1C">
              <w:rPr>
                <w:rFonts w:ascii="Times New Roman" w:hAnsi="Times New Roman" w:cs="Times New Roman"/>
                <w:iCs/>
              </w:rPr>
              <w:t xml:space="preserve"> </w:t>
            </w:r>
            <w:r w:rsidRPr="00CD2C1C">
              <w:rPr>
                <w:rFonts w:ascii="Times New Roman" w:hAnsi="Times New Roman" w:cs="Times New Roman"/>
                <w:bCs/>
              </w:rPr>
              <w:t>Scuola Superiore Sant’Anna,</w:t>
            </w:r>
            <w:r w:rsidRPr="00CD2C1C">
              <w:rPr>
                <w:rStyle w:val="Collegamentoipertestuale"/>
                <w:rFonts w:ascii="Times New Roman" w:hAnsi="Times New Roman" w:cs="Times New Roman"/>
                <w:color w:val="auto"/>
              </w:rPr>
              <w:t xml:space="preserve"> </w:t>
            </w:r>
            <w:r w:rsidRPr="00CD2C1C">
              <w:rPr>
                <w:rStyle w:val="hoenzb"/>
                <w:rFonts w:ascii="Times New Roman" w:hAnsi="Times New Roman" w:cs="Times New Roman"/>
              </w:rPr>
              <w:t>Pisa (Italy)</w:t>
            </w:r>
            <w:r w:rsidR="00046E6C" w:rsidRPr="00CD2C1C">
              <w:rPr>
                <w:rStyle w:val="hoenzb"/>
                <w:rFonts w:ascii="Times New Roman" w:hAnsi="Times New Roman" w:cs="Times New Roman"/>
              </w:rPr>
              <w:t xml:space="preserve"> (2014-2015)</w:t>
            </w:r>
          </w:p>
          <w:p w14:paraId="593D1D51" w14:textId="7979887F" w:rsidR="001342DD" w:rsidRPr="00CD2C1C" w:rsidRDefault="00046E6C" w:rsidP="00E36F2F">
            <w:pPr>
              <w:pStyle w:val="Paragrafoelenco"/>
              <w:numPr>
                <w:ilvl w:val="0"/>
                <w:numId w:val="25"/>
              </w:numPr>
              <w:spacing w:after="24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i/>
                <w:lang w:val="en-GB"/>
              </w:rPr>
              <w:t>‘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PREDICT- Projections and Relevant Effects of Demographic Implications, Changes, and Trends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="001342DD" w:rsidRPr="00CD2C1C">
              <w:rPr>
                <w:rFonts w:ascii="Times New Roman" w:hAnsi="Times New Roman" w:cs="Times New Roman"/>
                <w:u w:val="single"/>
                <w:lang w:val="en-US"/>
              </w:rPr>
              <w:t>Researcher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, NATO ACT Research Grant, University of Bologna</w:t>
            </w:r>
            <w:r w:rsidR="00060C08" w:rsidRPr="00CD2C1C">
              <w:rPr>
                <w:rFonts w:ascii="Times New Roman" w:hAnsi="Times New Roman" w:cs="Times New Roman"/>
                <w:lang w:val="en-US"/>
              </w:rPr>
              <w:t xml:space="preserve"> (Coordinator), University of Warwick (UK), </w:t>
            </w:r>
            <w:proofErr w:type="spellStart"/>
            <w:r w:rsidR="00060C08" w:rsidRPr="00CD2C1C">
              <w:rPr>
                <w:rFonts w:ascii="Times New Roman" w:hAnsi="Times New Roman" w:cs="Times New Roman"/>
                <w:lang w:val="en-US"/>
              </w:rPr>
              <w:t>Sabanci</w:t>
            </w:r>
            <w:proofErr w:type="spellEnd"/>
            <w:r w:rsidR="00060C08" w:rsidRPr="00CD2C1C">
              <w:rPr>
                <w:rFonts w:ascii="Times New Roman" w:hAnsi="Times New Roman" w:cs="Times New Roman"/>
                <w:lang w:val="en-US"/>
              </w:rPr>
              <w:t xml:space="preserve"> University (Turkey), SAIS-Johns Hopkins University (Italy/USA), Bruno Kessler Foundation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 xml:space="preserve"> (2014-2015)</w:t>
            </w:r>
          </w:p>
          <w:p w14:paraId="189A9434" w14:textId="54B60ED1" w:rsidR="001342DD" w:rsidRPr="00CD2C1C" w:rsidRDefault="00046E6C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before="240" w:after="24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D2C1C">
              <w:rPr>
                <w:rFonts w:ascii="Times New Roman" w:hAnsi="Times New Roman" w:cs="Times New Roman"/>
                <w:i/>
                <w:lang w:val="en-US"/>
              </w:rPr>
              <w:t>‘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L’Italia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e la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gestione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crisi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migratorie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nei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paesi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r w:rsidR="00F33656" w:rsidRPr="00CD2C1C">
              <w:rPr>
                <w:rFonts w:ascii="Times New Roman" w:hAnsi="Times New Roman" w:cs="Times New Roman"/>
                <w:i/>
                <w:lang w:val="en-US"/>
              </w:rPr>
              <w:t>“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transito</w:t>
            </w:r>
            <w:proofErr w:type="spellEnd"/>
            <w:r w:rsidR="00F33656" w:rsidRPr="00CD2C1C">
              <w:rPr>
                <w:rFonts w:ascii="Times New Roman" w:hAnsi="Times New Roman" w:cs="Times New Roman"/>
                <w:i/>
                <w:lang w:val="en-US"/>
              </w:rPr>
              <w:t>”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lezioni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del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passato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e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spunti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per il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semestre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Presidenza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dell’Unione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Europea</w:t>
            </w:r>
            <w:r w:rsidR="00F33656"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, (Italy and the management of migration crises in ‘transit’ countries: past lessons and insights for the Presidency Semester), </w:t>
            </w:r>
            <w:r w:rsidR="00CE63FA" w:rsidRPr="00CD2C1C">
              <w:rPr>
                <w:rFonts w:ascii="Times New Roman" w:hAnsi="Times New Roman" w:cs="Times New Roman"/>
                <w:u w:val="single"/>
                <w:lang w:val="en-US"/>
              </w:rPr>
              <w:t>Principal Investigator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,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Forum on the Problems of Peace and War</w:t>
            </w:r>
            <w:r w:rsidR="00F33656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</w:rPr>
              <w:t>Research</w:t>
            </w:r>
            <w:proofErr w:type="spellEnd"/>
            <w:r w:rsidR="001342DD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</w:rPr>
              <w:t>financed</w:t>
            </w:r>
            <w:proofErr w:type="spellEnd"/>
            <w:r w:rsidR="001342DD" w:rsidRPr="00CD2C1C">
              <w:rPr>
                <w:rFonts w:ascii="Times New Roman" w:hAnsi="Times New Roman" w:cs="Times New Roman"/>
              </w:rPr>
              <w:t xml:space="preserve"> under the ‘</w:t>
            </w:r>
            <w:r w:rsidR="00730AC2" w:rsidRPr="00CD2C1C">
              <w:rPr>
                <w:rFonts w:ascii="Times New Roman" w:hAnsi="Times New Roman" w:cs="Times New Roman"/>
              </w:rPr>
              <w:t xml:space="preserve">Contributo straordinario ex art. 2 della l. 948/82’, Minister for Foreign Affairs, Unità di analisi, programmazione e documentazione storico diplomatica </w:t>
            </w:r>
            <w:r w:rsidR="00F90FBE" w:rsidRPr="00CD2C1C">
              <w:rPr>
                <w:rFonts w:ascii="Times New Roman" w:hAnsi="Times New Roman" w:cs="Times New Roman"/>
              </w:rPr>
              <w:t>(2014-2015).</w:t>
            </w:r>
          </w:p>
          <w:p w14:paraId="7D345851" w14:textId="45930FE0" w:rsidR="001342DD" w:rsidRPr="00CD2C1C" w:rsidRDefault="00F33656" w:rsidP="00E36F2F">
            <w:pPr>
              <w:pStyle w:val="Paragrafoelenco"/>
              <w:numPr>
                <w:ilvl w:val="0"/>
                <w:numId w:val="25"/>
              </w:numPr>
              <w:spacing w:after="2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i/>
                <w:lang w:val="en-GB"/>
              </w:rPr>
              <w:t>‘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L’Italia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come security provider: la lotta alla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criminalità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organizzata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nei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Balcani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>Occidentali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GB"/>
              </w:rPr>
              <w:t>’</w:t>
            </w:r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 (Italy as a security provider: the fight against organized crime in the Western Balkans), </w:t>
            </w:r>
            <w:r w:rsidR="00CE63FA" w:rsidRPr="00CD2C1C">
              <w:rPr>
                <w:rFonts w:ascii="Times New Roman" w:hAnsi="Times New Roman" w:cs="Times New Roman"/>
                <w:u w:val="single"/>
                <w:lang w:val="en-GB"/>
              </w:rPr>
              <w:t>Principal Investigator</w:t>
            </w:r>
            <w:r w:rsidR="001342DD" w:rsidRPr="00CD2C1C">
              <w:rPr>
                <w:rFonts w:ascii="Times New Roman" w:hAnsi="Times New Roman" w:cs="Times New Roman"/>
                <w:i/>
                <w:lang w:val="en-GB"/>
              </w:rPr>
              <w:t xml:space="preserve">, </w:t>
            </w:r>
            <w:r w:rsidR="001342DD" w:rsidRPr="00CD2C1C">
              <w:rPr>
                <w:rFonts w:ascii="Times New Roman" w:hAnsi="Times New Roman" w:cs="Times New Roman"/>
                <w:lang w:val="en-GB"/>
              </w:rPr>
              <w:t>Forum on the Problems of Peace and War, Florence</w:t>
            </w:r>
            <w:r w:rsidR="00060C08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1342DD" w:rsidRPr="00CD2C1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F90FBE" w:rsidRPr="00CD2C1C">
              <w:rPr>
                <w:rFonts w:ascii="Times New Roman" w:hAnsi="Times New Roman" w:cs="Times New Roman"/>
              </w:rPr>
              <w:t>Research</w:t>
            </w:r>
            <w:proofErr w:type="spellEnd"/>
            <w:r w:rsidR="00F90FBE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0FBE" w:rsidRPr="00CD2C1C">
              <w:rPr>
                <w:rFonts w:ascii="Times New Roman" w:hAnsi="Times New Roman" w:cs="Times New Roman"/>
              </w:rPr>
              <w:t>financed</w:t>
            </w:r>
            <w:proofErr w:type="spellEnd"/>
            <w:r w:rsidR="00F90FBE" w:rsidRPr="00CD2C1C">
              <w:rPr>
                <w:rFonts w:ascii="Times New Roman" w:hAnsi="Times New Roman" w:cs="Times New Roman"/>
              </w:rPr>
              <w:t xml:space="preserve"> under the ‘</w:t>
            </w:r>
            <w:r w:rsidR="00730AC2" w:rsidRPr="00CD2C1C">
              <w:rPr>
                <w:rFonts w:ascii="Times New Roman" w:hAnsi="Times New Roman" w:cs="Times New Roman"/>
              </w:rPr>
              <w:t xml:space="preserve">Contributo straordinario ex art. 2 della l. 948/82’, Minister for Foreign Affairs, Unità di analisi, programmazione e documentazione storico diplomatica </w:t>
            </w:r>
            <w:r w:rsidR="001342DD" w:rsidRPr="00CD2C1C">
              <w:rPr>
                <w:rFonts w:ascii="Times New Roman" w:hAnsi="Times New Roman" w:cs="Times New Roman"/>
              </w:rPr>
              <w:t>(2014-2015)</w:t>
            </w:r>
          </w:p>
          <w:p w14:paraId="5C2D1BED" w14:textId="53B79BE8" w:rsidR="001342DD" w:rsidRPr="00CD2C1C" w:rsidRDefault="00F33656" w:rsidP="00E36F2F">
            <w:pPr>
              <w:pStyle w:val="Paragrafoelenco"/>
              <w:numPr>
                <w:ilvl w:val="0"/>
                <w:numId w:val="25"/>
              </w:numPr>
              <w:spacing w:after="24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i/>
                <w:lang w:val="en-US"/>
              </w:rPr>
              <w:t>‘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Giovani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musulmane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seconda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generazione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e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cittadinanza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genere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="00F90FBE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(</w:t>
            </w:r>
            <w:r w:rsidR="001342DD"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Young second generation female </w:t>
            </w:r>
            <w:r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Muslim </w:t>
            </w:r>
            <w:r w:rsidR="001342DD" w:rsidRPr="00CD2C1C">
              <w:rPr>
                <w:rFonts w:ascii="Times New Roman" w:hAnsi="Times New Roman" w:cs="Times New Roman"/>
                <w:i/>
                <w:iCs/>
                <w:lang w:val="en-US"/>
              </w:rPr>
              <w:t>and gender citizenship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)</w:t>
            </w:r>
            <w:r w:rsidR="00F90FBE" w:rsidRPr="00CD2C1C">
              <w:rPr>
                <w:rFonts w:ascii="Times New Roman" w:hAnsi="Times New Roman" w:cs="Times New Roman"/>
                <w:lang w:val="en-US"/>
              </w:rPr>
              <w:t>,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0FBE" w:rsidRPr="00CD2C1C">
              <w:rPr>
                <w:rFonts w:ascii="Times New Roman" w:hAnsi="Times New Roman" w:cs="Times New Roman"/>
                <w:u w:val="single"/>
                <w:lang w:val="en-US"/>
              </w:rPr>
              <w:t>Group of experts</w:t>
            </w:r>
            <w:r w:rsidR="00F90FBE"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Forum on the Problems of Peace and War, Florence (2014-2015)</w:t>
            </w:r>
          </w:p>
          <w:p w14:paraId="7DE0A2B7" w14:textId="54294F34" w:rsidR="001342DD" w:rsidRPr="00CD2C1C" w:rsidRDefault="00F33656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i/>
                <w:lang w:val="en-US"/>
              </w:rPr>
              <w:t>‘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>Gender and the European Union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="001342DD" w:rsidRPr="00CD2C1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="001342DD" w:rsidRPr="00CD2C1C">
              <w:rPr>
                <w:rFonts w:ascii="Times New Roman" w:hAnsi="Times New Roman" w:cs="Times New Roman"/>
                <w:u w:val="single"/>
                <w:lang w:val="en-US"/>
              </w:rPr>
              <w:t>Assistant of Research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, Forum on the Problems of Peace and War, Florence (2013-2014)</w:t>
            </w:r>
          </w:p>
          <w:p w14:paraId="2DCF3873" w14:textId="243F921E" w:rsidR="001342DD" w:rsidRPr="00CD2C1C" w:rsidRDefault="00F33656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="001342DD"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7° Framework </w:t>
            </w:r>
            <w:proofErr w:type="spellStart"/>
            <w:r w:rsidR="001342DD" w:rsidRPr="00CD2C1C">
              <w:rPr>
                <w:rFonts w:ascii="Times New Roman" w:hAnsi="Times New Roman" w:cs="Times New Roman"/>
                <w:i/>
                <w:iCs/>
                <w:lang w:val="en-US"/>
              </w:rPr>
              <w:t>Programme</w:t>
            </w:r>
            <w:proofErr w:type="spellEnd"/>
            <w:r w:rsidR="001342DD"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(FP7) EU-GRASP – Changing multilateralism: the EU as a Global-regional Actor in Security and Peace</w:t>
            </w:r>
            <w:r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 xml:space="preserve"> (grant agreement n°: 225722), </w:t>
            </w:r>
            <w:r w:rsidR="00ED514A" w:rsidRPr="00CD2C1C">
              <w:rPr>
                <w:rFonts w:ascii="Times New Roman" w:hAnsi="Times New Roman" w:cs="Times New Roman"/>
                <w:u w:val="single"/>
                <w:lang w:val="en-US"/>
              </w:rPr>
              <w:t>Research Fellow</w:t>
            </w:r>
            <w:r w:rsidR="00F90FBE"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1342DD" w:rsidRPr="00CD2C1C">
              <w:rPr>
                <w:rFonts w:ascii="Times New Roman" w:hAnsi="Times New Roman" w:cs="Times New Roman"/>
                <w:lang w:val="en-US"/>
              </w:rPr>
              <w:t>Forum on the Problems of Peace and War (2009-2012)</w:t>
            </w:r>
          </w:p>
          <w:p w14:paraId="01B551E6" w14:textId="7824EA65" w:rsidR="001342DD" w:rsidRPr="00CD2C1C" w:rsidRDefault="00F33656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‘</w:t>
            </w:r>
            <w:r w:rsidR="001342DD" w:rsidRPr="00CD2C1C">
              <w:rPr>
                <w:rFonts w:ascii="Times New Roman" w:hAnsi="Times New Roman" w:cs="Times New Roman"/>
                <w:i/>
                <w:iCs/>
                <w:lang w:val="en-GB"/>
              </w:rPr>
              <w:t>GARNET NETWORK of EXCELLENCE Mobility Programme (6° framework Programme –FP6</w:t>
            </w:r>
            <w:r w:rsidRPr="00CD2C1C">
              <w:rPr>
                <w:rFonts w:ascii="Times New Roman" w:hAnsi="Times New Roman" w:cs="Times New Roman"/>
                <w:lang w:val="en-GB"/>
              </w:rPr>
              <w:t>)’</w:t>
            </w:r>
            <w:r w:rsidR="001342DD" w:rsidRPr="00CD2C1C">
              <w:rPr>
                <w:rFonts w:ascii="Times New Roman" w:hAnsi="Times New Roman" w:cs="Times New Roman"/>
                <w:lang w:val="en-GB"/>
              </w:rPr>
              <w:t xml:space="preserve">, Member (2008-2009), </w:t>
            </w:r>
            <w:r w:rsidR="00730AC2" w:rsidRPr="00CD2C1C">
              <w:rPr>
                <w:rFonts w:ascii="Times New Roman" w:hAnsi="Times New Roman" w:cs="Times New Roman"/>
                <w:u w:val="single"/>
                <w:lang w:val="en-GB"/>
              </w:rPr>
              <w:t>Project Researcher</w:t>
            </w:r>
            <w:r w:rsidR="001342DD" w:rsidRPr="00CD2C1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241387EC" w14:textId="77777777" w:rsidR="00730AC2" w:rsidRPr="00CD2C1C" w:rsidRDefault="00730AC2" w:rsidP="001342DD">
            <w:pPr>
              <w:rPr>
                <w:b/>
                <w:sz w:val="22"/>
                <w:szCs w:val="22"/>
                <w:lang w:val="en-GB"/>
              </w:rPr>
            </w:pPr>
          </w:p>
          <w:p w14:paraId="1C523863" w14:textId="1799BDB0" w:rsidR="001342DD" w:rsidRPr="00CD2C1C" w:rsidRDefault="0091618F" w:rsidP="00761C5E">
            <w:pPr>
              <w:rPr>
                <w:b/>
                <w:sz w:val="22"/>
                <w:szCs w:val="22"/>
              </w:rPr>
            </w:pPr>
            <w:proofErr w:type="spellStart"/>
            <w:r w:rsidRPr="00CD2C1C">
              <w:rPr>
                <w:b/>
                <w:sz w:val="22"/>
                <w:szCs w:val="22"/>
              </w:rPr>
              <w:t>Fellowship</w:t>
            </w:r>
            <w:proofErr w:type="spellEnd"/>
            <w:r w:rsidRPr="00CD2C1C">
              <w:rPr>
                <w:b/>
                <w:sz w:val="22"/>
                <w:szCs w:val="22"/>
              </w:rPr>
              <w:t xml:space="preserve">, Awards and </w:t>
            </w:r>
            <w:proofErr w:type="spellStart"/>
            <w:r w:rsidRPr="00CD2C1C">
              <w:rPr>
                <w:b/>
                <w:sz w:val="22"/>
                <w:szCs w:val="22"/>
              </w:rPr>
              <w:t>Grants</w:t>
            </w:r>
            <w:proofErr w:type="spellEnd"/>
          </w:p>
          <w:p w14:paraId="1949FBAB" w14:textId="77777777" w:rsidR="001342DD" w:rsidRPr="00CD2C1C" w:rsidRDefault="001342DD" w:rsidP="001342D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14:paraId="4994F44C" w14:textId="7DA1F46D" w:rsidR="00B55B0D" w:rsidRPr="00CD2C1C" w:rsidRDefault="00B55B0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CD2C1C">
              <w:rPr>
                <w:rFonts w:ascii="Times New Roman" w:hAnsi="Times New Roman" w:cs="Times New Roman"/>
                <w:bCs/>
                <w:lang w:val="en-GB"/>
              </w:rPr>
              <w:t xml:space="preserve">Grant for the Project MOVE EU - </w:t>
            </w:r>
            <w:r w:rsidRPr="00CD2C1C">
              <w:rPr>
                <w:rFonts w:ascii="Times New Roman" w:hAnsi="Times New Roman" w:cs="Times New Roman"/>
                <w:color w:val="333333"/>
                <w:lang w:val="en-GB"/>
              </w:rPr>
              <w:t>Reinterpreting the EU through the relation between borders and the movement of people (2025-2028), European Union (32.000 euros)</w:t>
            </w:r>
          </w:p>
          <w:p w14:paraId="17C1F0F4" w14:textId="532ECA35" w:rsidR="00B55B0D" w:rsidRPr="00CD2C1C" w:rsidRDefault="00B55B0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CD2C1C">
              <w:rPr>
                <w:rFonts w:ascii="Times New Roman" w:hAnsi="Times New Roman" w:cs="Times New Roman"/>
                <w:bCs/>
                <w:lang w:val="en-GB"/>
              </w:rPr>
              <w:t xml:space="preserve">Grant for the Project REBOUND – </w:t>
            </w:r>
            <w:r w:rsidRPr="00CD2C1C">
              <w:rPr>
                <w:rFonts w:ascii="Times New Roman" w:hAnsi="Times New Roman" w:cs="Times New Roman"/>
                <w:lang w:val="en-US"/>
              </w:rPr>
              <w:t>Rethinking Borders in and by the European Union, Jean Monnet Module (2022-2025), European Union (22.000 euros)</w:t>
            </w:r>
          </w:p>
          <w:p w14:paraId="6793B05D" w14:textId="65CF198C" w:rsidR="007A6574" w:rsidRPr="00CD2C1C" w:rsidRDefault="007A6574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D2C1C">
              <w:rPr>
                <w:rFonts w:ascii="Times New Roman" w:hAnsi="Times New Roman" w:cs="Times New Roman"/>
                <w:bCs/>
              </w:rPr>
              <w:t>Abilitazione Scientifica Nazionale – Professore Prima Fascia (</w:t>
            </w:r>
            <w:r w:rsidR="00D00574" w:rsidRPr="00CD2C1C">
              <w:rPr>
                <w:rFonts w:ascii="Times New Roman" w:hAnsi="Times New Roman" w:cs="Times New Roman"/>
                <w:bCs/>
              </w:rPr>
              <w:t xml:space="preserve">National Scientific </w:t>
            </w:r>
            <w:proofErr w:type="spellStart"/>
            <w:r w:rsidR="00D00574" w:rsidRPr="00CD2C1C">
              <w:rPr>
                <w:rFonts w:ascii="Times New Roman" w:hAnsi="Times New Roman" w:cs="Times New Roman"/>
                <w:bCs/>
              </w:rPr>
              <w:t>Qualification</w:t>
            </w:r>
            <w:proofErr w:type="spellEnd"/>
            <w:r w:rsidR="00D00574" w:rsidRPr="00CD2C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00574" w:rsidRPr="00CD2C1C">
              <w:rPr>
                <w:rFonts w:ascii="Times New Roman" w:hAnsi="Times New Roman" w:cs="Times New Roman"/>
                <w:bCs/>
              </w:rPr>
              <w:t>as</w:t>
            </w:r>
            <w:proofErr w:type="spellEnd"/>
            <w:r w:rsidR="00D00574" w:rsidRPr="00CD2C1C">
              <w:rPr>
                <w:rFonts w:ascii="Times New Roman" w:hAnsi="Times New Roman" w:cs="Times New Roman"/>
                <w:bCs/>
              </w:rPr>
              <w:t xml:space="preserve"> Full Professor</w:t>
            </w:r>
            <w:r w:rsidRPr="00CD2C1C">
              <w:rPr>
                <w:rFonts w:ascii="Times New Roman" w:hAnsi="Times New Roman" w:cs="Times New Roman"/>
                <w:bCs/>
              </w:rPr>
              <w:t>), 14/03/2025-14/03/2037.</w:t>
            </w:r>
          </w:p>
          <w:p w14:paraId="71E10B03" w14:textId="6CC80D28" w:rsidR="00AB6374" w:rsidRPr="00CD2C1C" w:rsidRDefault="00AB6374" w:rsidP="00E36F2F">
            <w:pPr>
              <w:pStyle w:val="xmsonormal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Visiting Scholar</w:t>
            </w:r>
            <w:r w:rsidR="005C215F" w:rsidRPr="00CD2C1C">
              <w:rPr>
                <w:rFonts w:ascii="Times New Roman" w:hAnsi="Times New Roman" w:cs="Times New Roman"/>
                <w:lang w:val="en-US"/>
              </w:rPr>
              <w:t>ship</w:t>
            </w:r>
            <w:r w:rsidRPr="00CD2C1C">
              <w:rPr>
                <w:rFonts w:ascii="Times New Roman" w:hAnsi="Times New Roman" w:cs="Times New Roman"/>
                <w:lang w:val="en-US"/>
              </w:rPr>
              <w:t>, Sidney Sussex College, Cambridge, UK, 27 January-1 February.</w:t>
            </w:r>
          </w:p>
          <w:p w14:paraId="46489075" w14:textId="4B3F5A6E" w:rsidR="00332C84" w:rsidRPr="00CD2C1C" w:rsidRDefault="00332C84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D2C1C">
              <w:rPr>
                <w:rFonts w:ascii="Times New Roman" w:hAnsi="Times New Roman" w:cs="Times New Roman"/>
                <w:bCs/>
              </w:rPr>
              <w:t xml:space="preserve">Abilitazione Scientifica Nazionale – Professore Seconda Fascia (Associate Professor), </w:t>
            </w:r>
            <w:r w:rsidR="00060C08" w:rsidRPr="00CD2C1C">
              <w:rPr>
                <w:rFonts w:ascii="Times New Roman" w:hAnsi="Times New Roman" w:cs="Times New Roman"/>
                <w:bCs/>
              </w:rPr>
              <w:t xml:space="preserve">27 </w:t>
            </w:r>
            <w:r w:rsidRPr="00CD2C1C">
              <w:rPr>
                <w:rFonts w:ascii="Times New Roman" w:hAnsi="Times New Roman" w:cs="Times New Roman"/>
                <w:bCs/>
              </w:rPr>
              <w:t>July 2017</w:t>
            </w:r>
            <w:r w:rsidR="00F33656" w:rsidRPr="00CD2C1C">
              <w:rPr>
                <w:rFonts w:ascii="Times New Roman" w:hAnsi="Times New Roman" w:cs="Times New Roman"/>
                <w:bCs/>
              </w:rPr>
              <w:t>-</w:t>
            </w:r>
            <w:r w:rsidR="00060C08" w:rsidRPr="00CD2C1C">
              <w:rPr>
                <w:rFonts w:ascii="Times New Roman" w:hAnsi="Times New Roman" w:cs="Times New Roman"/>
                <w:bCs/>
              </w:rPr>
              <w:t xml:space="preserve">27 July </w:t>
            </w:r>
            <w:r w:rsidR="00F33656" w:rsidRPr="00CD2C1C">
              <w:rPr>
                <w:rFonts w:ascii="Times New Roman" w:hAnsi="Times New Roman" w:cs="Times New Roman"/>
                <w:bCs/>
              </w:rPr>
              <w:t>2023</w:t>
            </w:r>
          </w:p>
          <w:p w14:paraId="25FDFC58" w14:textId="1372357C" w:rsidR="00BE7D92" w:rsidRPr="00CD2C1C" w:rsidRDefault="00DF565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D2C1C">
              <w:rPr>
                <w:rFonts w:ascii="Times New Roman" w:hAnsi="Times New Roman" w:cs="Times New Roman"/>
                <w:bCs/>
                <w:iCs/>
                <w:lang w:val="en-GB"/>
              </w:rPr>
              <w:t>G</w:t>
            </w:r>
            <w:r w:rsidR="00543DC5" w:rsidRPr="00CD2C1C">
              <w:rPr>
                <w:rFonts w:ascii="Times New Roman" w:hAnsi="Times New Roman" w:cs="Times New Roman"/>
                <w:bCs/>
                <w:iCs/>
                <w:lang w:val="en-GB"/>
              </w:rPr>
              <w:t xml:space="preserve">rant for the </w:t>
            </w:r>
            <w:r w:rsidRPr="00CD2C1C">
              <w:rPr>
                <w:rFonts w:ascii="Times New Roman" w:hAnsi="Times New Roman" w:cs="Times New Roman"/>
                <w:bCs/>
                <w:iCs/>
                <w:lang w:val="en-GB"/>
              </w:rPr>
              <w:t xml:space="preserve">research </w:t>
            </w:r>
            <w:r w:rsidR="00543DC5" w:rsidRPr="00CD2C1C">
              <w:rPr>
                <w:rFonts w:ascii="Times New Roman" w:hAnsi="Times New Roman" w:cs="Times New Roman"/>
                <w:bCs/>
                <w:iCs/>
                <w:lang w:val="en-GB"/>
              </w:rPr>
              <w:t>project ‘</w:t>
            </w:r>
            <w:r w:rsidR="00BE7D92" w:rsidRPr="00CD2C1C">
              <w:rPr>
                <w:rFonts w:ascii="Times New Roman" w:hAnsi="Times New Roman" w:cs="Times New Roman"/>
                <w:bCs/>
                <w:i/>
                <w:lang w:val="en-GB"/>
              </w:rPr>
              <w:t xml:space="preserve">Le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lang w:val="en-GB"/>
              </w:rPr>
              <w:t>nuove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lang w:val="en-GB"/>
              </w:rPr>
              <w:t xml:space="preserve">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lang w:val="en-GB"/>
              </w:rPr>
              <w:t>migrazioni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lang w:val="en-GB"/>
              </w:rPr>
              <w:t xml:space="preserve">. </w:t>
            </w:r>
            <w:r w:rsidR="00BE7D92" w:rsidRPr="00CD2C1C">
              <w:rPr>
                <w:rFonts w:ascii="Times New Roman" w:hAnsi="Times New Roman" w:cs="Times New Roman"/>
                <w:bCs/>
                <w:i/>
              </w:rPr>
              <w:t>Analisi del fenomeno riguardante i flussi che interessano i confini esterni dell’Unione Europea</w:t>
            </w:r>
            <w:r w:rsidR="00543DC5" w:rsidRPr="00CD2C1C">
              <w:rPr>
                <w:rFonts w:ascii="Times New Roman" w:hAnsi="Times New Roman" w:cs="Times New Roman"/>
                <w:bCs/>
                <w:i/>
              </w:rPr>
              <w:t>’</w:t>
            </w:r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(New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migrations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>: Analysis of the flows</w:t>
            </w:r>
            <w:r w:rsidR="00BE7D92" w:rsidRPr="00CD2C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>at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 xml:space="preserve"> the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>external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>borders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 xml:space="preserve"> of the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>European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  <w:iCs/>
              </w:rPr>
              <w:t xml:space="preserve"> Union</w:t>
            </w:r>
            <w:r w:rsidR="00BE7D92" w:rsidRPr="00CD2C1C">
              <w:rPr>
                <w:rFonts w:ascii="Times New Roman" w:hAnsi="Times New Roman" w:cs="Times New Roman"/>
                <w:bCs/>
              </w:rPr>
              <w:t>), Centro Militare di Studi Strategici (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</w:rPr>
              <w:t>CeMiss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</w:rPr>
              <w:t>) (2017)</w:t>
            </w:r>
          </w:p>
          <w:p w14:paraId="68DAC154" w14:textId="505ECC9C" w:rsidR="00A43E02" w:rsidRPr="00CD2C1C" w:rsidRDefault="00A43E02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D2C1C">
              <w:rPr>
                <w:rFonts w:ascii="Times New Roman" w:hAnsi="Times New Roman" w:cs="Times New Roman"/>
                <w:bCs/>
                <w:lang w:val="en-US"/>
              </w:rPr>
              <w:t xml:space="preserve">Research </w:t>
            </w:r>
            <w:r w:rsidR="00060C08" w:rsidRPr="00CD2C1C">
              <w:rPr>
                <w:rFonts w:ascii="Times New Roman" w:hAnsi="Times New Roman" w:cs="Times New Roman"/>
                <w:bCs/>
                <w:lang w:val="en-US"/>
              </w:rPr>
              <w:t>f</w:t>
            </w:r>
            <w:r w:rsidRPr="00CD2C1C">
              <w:rPr>
                <w:rFonts w:ascii="Times New Roman" w:hAnsi="Times New Roman" w:cs="Times New Roman"/>
                <w:bCs/>
                <w:lang w:val="en-US"/>
              </w:rPr>
              <w:t>ellowship (</w:t>
            </w:r>
            <w:proofErr w:type="spellStart"/>
            <w:r w:rsidRPr="00CD2C1C">
              <w:rPr>
                <w:rFonts w:ascii="Times New Roman" w:hAnsi="Times New Roman" w:cs="Times New Roman"/>
                <w:bCs/>
                <w:lang w:val="en-US"/>
              </w:rPr>
              <w:t>assegno</w:t>
            </w:r>
            <w:proofErr w:type="spellEnd"/>
            <w:r w:rsidRPr="00CD2C1C">
              <w:rPr>
                <w:rFonts w:ascii="Times New Roman" w:hAnsi="Times New Roman" w:cs="Times New Roman"/>
                <w:bCs/>
                <w:lang w:val="en-US"/>
              </w:rPr>
              <w:t xml:space="preserve"> di ricerca), Department of Social and Political Sciences, University of Bologna (2016-</w:t>
            </w:r>
            <w:r w:rsidR="00543DC5" w:rsidRPr="00CD2C1C">
              <w:rPr>
                <w:rFonts w:ascii="Times New Roman" w:hAnsi="Times New Roman" w:cs="Times New Roman"/>
                <w:bCs/>
                <w:lang w:val="en-US"/>
              </w:rPr>
              <w:t xml:space="preserve"> 2019</w:t>
            </w:r>
            <w:r w:rsidRPr="00CD2C1C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2B3791C7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D2C1C">
              <w:rPr>
                <w:rFonts w:ascii="Times New Roman" w:hAnsi="Times New Roman" w:cs="Times New Roman"/>
                <w:bCs/>
                <w:lang w:val="en-US"/>
              </w:rPr>
              <w:t>Young Leader 2014, The Council for the United States and Italy</w:t>
            </w:r>
          </w:p>
          <w:p w14:paraId="0DE0461B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D2C1C">
              <w:rPr>
                <w:rFonts w:ascii="Times New Roman" w:hAnsi="Times New Roman" w:cs="Times New Roman"/>
                <w:bCs/>
              </w:rPr>
              <w:t>Research</w:t>
            </w:r>
            <w:proofErr w:type="spellEnd"/>
            <w:r w:rsidRPr="00CD2C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bCs/>
              </w:rPr>
              <w:t>fellowship</w:t>
            </w:r>
            <w:proofErr w:type="spellEnd"/>
            <w:r w:rsidRPr="00CD2C1C">
              <w:rPr>
                <w:rFonts w:ascii="Times New Roman" w:hAnsi="Times New Roman" w:cs="Times New Roman"/>
                <w:bCs/>
              </w:rPr>
              <w:t xml:space="preserve"> (assegno di ricerca), DIRPOLIS Institute, Scuola Superiore Sant’Anna, Pisa (2014-2015)</w:t>
            </w:r>
          </w:p>
          <w:p w14:paraId="21711D94" w14:textId="3590296E" w:rsidR="00BE7D92" w:rsidRPr="00CD2C1C" w:rsidRDefault="00DF565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D2C1C">
              <w:rPr>
                <w:rFonts w:ascii="Times New Roman" w:hAnsi="Times New Roman" w:cs="Times New Roman"/>
                <w:bCs/>
                <w:iCs/>
              </w:rPr>
              <w:t xml:space="preserve">Grant for the </w:t>
            </w:r>
            <w:proofErr w:type="spellStart"/>
            <w:r w:rsidRPr="00CD2C1C">
              <w:rPr>
                <w:rFonts w:ascii="Times New Roman" w:hAnsi="Times New Roman" w:cs="Times New Roman"/>
                <w:bCs/>
                <w:iCs/>
              </w:rPr>
              <w:t>research</w:t>
            </w:r>
            <w:proofErr w:type="spellEnd"/>
            <w:r w:rsidR="00000AA1" w:rsidRPr="00CD2C1C">
              <w:rPr>
                <w:rFonts w:ascii="Times New Roman" w:hAnsi="Times New Roman" w:cs="Times New Roman"/>
                <w:bCs/>
                <w:iCs/>
              </w:rPr>
              <w:t xml:space="preserve"> project ‘</w:t>
            </w:r>
            <w:r w:rsidR="00BE7D92" w:rsidRPr="00CD2C1C">
              <w:rPr>
                <w:rFonts w:ascii="Times New Roman" w:hAnsi="Times New Roman" w:cs="Times New Roman"/>
                <w:bCs/>
                <w:i/>
              </w:rPr>
              <w:t>La dimensione marittima dell’Unione Europea nel Mediterraneo allargato. Opportunità, rischi e prospettive</w:t>
            </w:r>
            <w:r w:rsidR="00000AA1" w:rsidRPr="00CD2C1C">
              <w:rPr>
                <w:rFonts w:ascii="Times New Roman" w:hAnsi="Times New Roman" w:cs="Times New Roman"/>
                <w:bCs/>
                <w:i/>
              </w:rPr>
              <w:t>’</w:t>
            </w:r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(The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maritime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dimension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of the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European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Union in the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broader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Mediterranean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Opportunities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 xml:space="preserve">, risks and 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  <w:i/>
              </w:rPr>
              <w:t>perspectives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  <w:i/>
              </w:rPr>
              <w:t>),</w:t>
            </w:r>
            <w:r w:rsidR="00BE7D92" w:rsidRPr="00CD2C1C">
              <w:rPr>
                <w:rFonts w:ascii="Times New Roman" w:hAnsi="Times New Roman" w:cs="Times New Roman"/>
                <w:bCs/>
              </w:rPr>
              <w:t xml:space="preserve"> Centro Militare di Studi Strategici (</w:t>
            </w:r>
            <w:proofErr w:type="spellStart"/>
            <w:r w:rsidR="00BE7D92" w:rsidRPr="00CD2C1C">
              <w:rPr>
                <w:rFonts w:ascii="Times New Roman" w:hAnsi="Times New Roman" w:cs="Times New Roman"/>
                <w:bCs/>
              </w:rPr>
              <w:t>CeMiss</w:t>
            </w:r>
            <w:proofErr w:type="spellEnd"/>
            <w:r w:rsidR="00BE7D92" w:rsidRPr="00CD2C1C">
              <w:rPr>
                <w:rFonts w:ascii="Times New Roman" w:hAnsi="Times New Roman" w:cs="Times New Roman"/>
                <w:bCs/>
              </w:rPr>
              <w:t>) (2015)</w:t>
            </w:r>
          </w:p>
          <w:p w14:paraId="6FEE1FDF" w14:textId="474E49C6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CD2C1C">
              <w:rPr>
                <w:rFonts w:ascii="Times New Roman" w:hAnsi="Times New Roman" w:cs="Times New Roman"/>
                <w:bCs/>
                <w:lang w:val="en-GB"/>
              </w:rPr>
              <w:t>Research fellowship (</w:t>
            </w:r>
            <w:proofErr w:type="spellStart"/>
            <w:r w:rsidRPr="00CD2C1C">
              <w:rPr>
                <w:rFonts w:ascii="Times New Roman" w:hAnsi="Times New Roman" w:cs="Times New Roman"/>
                <w:bCs/>
                <w:lang w:val="en-GB"/>
              </w:rPr>
              <w:t>assegno</w:t>
            </w:r>
            <w:proofErr w:type="spellEnd"/>
            <w:r w:rsidRPr="00CD2C1C">
              <w:rPr>
                <w:rFonts w:ascii="Times New Roman" w:hAnsi="Times New Roman" w:cs="Times New Roman"/>
                <w:bCs/>
                <w:lang w:val="en-GB"/>
              </w:rPr>
              <w:t xml:space="preserve"> di ricerca), School of Political Science, University of Bologna (2012-2013)</w:t>
            </w:r>
          </w:p>
          <w:p w14:paraId="1D499258" w14:textId="7FEDFAB0" w:rsidR="001342DD" w:rsidRPr="00CD2C1C" w:rsidRDefault="00C913B3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D2C1C">
              <w:rPr>
                <w:rFonts w:ascii="Times New Roman" w:hAnsi="Times New Roman" w:cs="Times New Roman"/>
                <w:bCs/>
                <w:lang w:val="en-US"/>
              </w:rPr>
              <w:t xml:space="preserve">Project </w:t>
            </w:r>
            <w:r w:rsidR="001342DD" w:rsidRPr="00CD2C1C">
              <w:rPr>
                <w:rFonts w:ascii="Times New Roman" w:hAnsi="Times New Roman" w:cs="Times New Roman"/>
                <w:bCs/>
                <w:lang w:val="en-US"/>
              </w:rPr>
              <w:t>GARNET Mobility Fellowship, November 2008-January 2009</w:t>
            </w:r>
          </w:p>
          <w:p w14:paraId="2A7FF5D7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D2C1C">
              <w:rPr>
                <w:rFonts w:ascii="Times New Roman" w:hAnsi="Times New Roman" w:cs="Times New Roman"/>
                <w:bCs/>
                <w:lang w:val="en-US"/>
              </w:rPr>
              <w:t>3 years PhD fellowship, IMT Lucca, Italy</w:t>
            </w:r>
          </w:p>
          <w:p w14:paraId="0A06F19B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CD2C1C">
              <w:rPr>
                <w:rFonts w:ascii="Times New Roman" w:hAnsi="Times New Roman" w:cs="Times New Roman"/>
                <w:bCs/>
                <w:lang w:val="en-GB"/>
              </w:rPr>
              <w:lastRenderedPageBreak/>
              <w:t>Fulbright Student 2006-2007, Fulbright Scholarship Program Certificate awarded by the J. William Fulbright Foreign Scholarship Board and the Bureau of Educational and Cultural Affairs of the United States Department of State.</w:t>
            </w:r>
          </w:p>
          <w:p w14:paraId="476F7923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CD2C1C">
              <w:rPr>
                <w:rFonts w:ascii="Times New Roman" w:hAnsi="Times New Roman" w:cs="Times New Roman"/>
                <w:bCs/>
                <w:lang w:val="en-GB"/>
              </w:rPr>
              <w:t>Michael Vinciguerra Fund Award, Institute of International Education, United States of America, 2006-2007.</w:t>
            </w:r>
          </w:p>
          <w:p w14:paraId="1A87058A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2C1C">
              <w:rPr>
                <w:rFonts w:ascii="Times New Roman" w:hAnsi="Times New Roman" w:cs="Times New Roman"/>
                <w:bCs/>
              </w:rPr>
              <w:t xml:space="preserve">Altiero Spinelli </w:t>
            </w:r>
            <w:proofErr w:type="spellStart"/>
            <w:r w:rsidRPr="00CD2C1C">
              <w:rPr>
                <w:rFonts w:ascii="Times New Roman" w:hAnsi="Times New Roman" w:cs="Times New Roman"/>
                <w:bCs/>
              </w:rPr>
              <w:t>Fellowship</w:t>
            </w:r>
            <w:proofErr w:type="spellEnd"/>
            <w:r w:rsidRPr="00CD2C1C">
              <w:rPr>
                <w:rFonts w:ascii="Times New Roman" w:hAnsi="Times New Roman" w:cs="Times New Roman"/>
                <w:bCs/>
              </w:rPr>
              <w:t>, Compagnia di San Paolo, Turin, 2004-2005.</w:t>
            </w:r>
          </w:p>
          <w:p w14:paraId="48EC4018" w14:textId="77777777" w:rsidR="001342DD" w:rsidRPr="00CD2C1C" w:rsidRDefault="001342DD" w:rsidP="001342DD">
            <w:pPr>
              <w:rPr>
                <w:b/>
                <w:sz w:val="22"/>
                <w:szCs w:val="22"/>
              </w:rPr>
            </w:pPr>
          </w:p>
          <w:p w14:paraId="3D92B190" w14:textId="77777777" w:rsidR="001342DD" w:rsidRPr="00CD2C1C" w:rsidRDefault="001342DD" w:rsidP="001342DD">
            <w:pPr>
              <w:rPr>
                <w:sz w:val="22"/>
                <w:szCs w:val="22"/>
              </w:rPr>
            </w:pPr>
          </w:p>
          <w:p w14:paraId="2023C278" w14:textId="0302BDF3" w:rsidR="00A6376B" w:rsidRPr="00CD2C1C" w:rsidRDefault="00A6376B" w:rsidP="00A6376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</w:p>
          <w:p w14:paraId="1B3DC003" w14:textId="017DBCA3" w:rsidR="00A6376B" w:rsidRPr="00CD2C1C" w:rsidRDefault="00A6376B" w:rsidP="00761C5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  <w:r w:rsidRPr="00CD2C1C">
              <w:rPr>
                <w:b/>
                <w:sz w:val="22"/>
                <w:szCs w:val="22"/>
                <w:lang w:val="en-US"/>
              </w:rPr>
              <w:t>Other</w:t>
            </w:r>
          </w:p>
          <w:p w14:paraId="68180F05" w14:textId="7E053304" w:rsidR="00A6376B" w:rsidRPr="00CD2C1C" w:rsidRDefault="00A6376B" w:rsidP="00A6376B">
            <w:pPr>
              <w:autoSpaceDE w:val="0"/>
              <w:autoSpaceDN w:val="0"/>
              <w:adjustRightInd w:val="0"/>
              <w:jc w:val="both"/>
              <w:rPr>
                <w:b/>
                <w:i/>
                <w:iCs/>
                <w:sz w:val="22"/>
                <w:szCs w:val="22"/>
                <w:lang w:val="en-US"/>
              </w:rPr>
            </w:pPr>
          </w:p>
          <w:p w14:paraId="2BEB9E3A" w14:textId="15FBA5B7" w:rsidR="008B7F7E" w:rsidRPr="00CD2C1C" w:rsidRDefault="008B7F7E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D2C1C">
              <w:rPr>
                <w:rFonts w:ascii="Times New Roman" w:hAnsi="Times New Roman" w:cs="Times New Roman"/>
              </w:rPr>
              <w:t>External Advisor, Project CR</w:t>
            </w:r>
            <w:r w:rsidR="00460970" w:rsidRPr="00CD2C1C">
              <w:rPr>
                <w:rFonts w:ascii="Times New Roman" w:hAnsi="Times New Roman" w:cs="Times New Roman"/>
              </w:rPr>
              <w:t>I</w:t>
            </w:r>
            <w:r w:rsidRPr="00CD2C1C">
              <w:rPr>
                <w:rFonts w:ascii="Times New Roman" w:hAnsi="Times New Roman" w:cs="Times New Roman"/>
              </w:rPr>
              <w:t xml:space="preserve">DEM – Crisi della democrazia, crisi nella democrazia, University of Catania, </w:t>
            </w:r>
            <w:proofErr w:type="spellStart"/>
            <w:r w:rsidRPr="00CD2C1C">
              <w:rPr>
                <w:rFonts w:ascii="Times New Roman" w:hAnsi="Times New Roman" w:cs="Times New Roman"/>
              </w:rPr>
              <w:t>since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2025.</w:t>
            </w:r>
          </w:p>
          <w:p w14:paraId="5E09B9B3" w14:textId="67C40BFC" w:rsidR="00A6376B" w:rsidRPr="00CD2C1C" w:rsidRDefault="00A6376B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Reviewer</w:t>
            </w:r>
            <w:r w:rsidR="00D27C5D" w:rsidRPr="00CD2C1C">
              <w:rPr>
                <w:rFonts w:ascii="Times New Roman" w:hAnsi="Times New Roman" w:cs="Times New Roman"/>
                <w:lang w:val="en-GB"/>
              </w:rPr>
              <w:t xml:space="preserve"> for: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Dutch Research Council, Domain Social Sciences and Humanities (SSH)</w:t>
            </w:r>
            <w:r w:rsidR="00D27C5D" w:rsidRPr="00CD2C1C">
              <w:rPr>
                <w:rFonts w:ascii="Times New Roman" w:hAnsi="Times New Roman" w:cs="Times New Roman"/>
                <w:lang w:val="en-GB"/>
              </w:rPr>
              <w:t>-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Round NOW Talent Programme</w:t>
            </w:r>
            <w:r w:rsidR="00461F3E" w:rsidRPr="00CD2C1C">
              <w:rPr>
                <w:rFonts w:ascii="Times New Roman" w:hAnsi="Times New Roman" w:cs="Times New Roman"/>
                <w:lang w:val="en-GB"/>
              </w:rPr>
              <w:t>, The Netherlands</w:t>
            </w:r>
            <w:r w:rsidR="00E95215" w:rsidRPr="00CD2C1C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693D76" w:rsidRPr="00CD2C1C">
              <w:rPr>
                <w:rFonts w:ascii="Times New Roman" w:hAnsi="Times New Roman" w:cs="Times New Roman"/>
                <w:lang w:val="en-GB"/>
              </w:rPr>
              <w:t>Round 2021; Round 2023)</w:t>
            </w:r>
            <w:r w:rsidR="00D27C5D" w:rsidRPr="00CD2C1C">
              <w:rPr>
                <w:rFonts w:ascii="Times New Roman" w:hAnsi="Times New Roman" w:cs="Times New Roman"/>
                <w:lang w:val="en-GB"/>
              </w:rPr>
              <w:t xml:space="preserve">; Institute for Advanced Studies (IAS), University of Luxembourg – </w:t>
            </w:r>
            <w:r w:rsidR="005951FC" w:rsidRPr="00CD2C1C">
              <w:rPr>
                <w:rFonts w:ascii="Times New Roman" w:hAnsi="Times New Roman" w:cs="Times New Roman"/>
                <w:lang w:val="en-GB"/>
              </w:rPr>
              <w:t xml:space="preserve">MSCA Program, </w:t>
            </w:r>
            <w:r w:rsidR="00D27C5D" w:rsidRPr="00CD2C1C">
              <w:rPr>
                <w:rFonts w:ascii="Times New Roman" w:hAnsi="Times New Roman" w:cs="Times New Roman"/>
                <w:lang w:val="en-GB"/>
              </w:rPr>
              <w:t>Young International Academics “YIA” (second Call 2024); Fulbright Commission, - Fulbright Competition for Italian Citizens (year 2024-25)</w:t>
            </w:r>
            <w:r w:rsidR="002A3719" w:rsidRPr="00CD2C1C">
              <w:rPr>
                <w:rFonts w:ascii="Times New Roman" w:hAnsi="Times New Roman" w:cs="Times New Roman"/>
                <w:lang w:val="en-GB"/>
              </w:rPr>
              <w:t>, Austrian Academy of Science – Post-</w:t>
            </w:r>
            <w:proofErr w:type="spellStart"/>
            <w:r w:rsidR="002A3719" w:rsidRPr="00CD2C1C">
              <w:rPr>
                <w:rFonts w:ascii="Times New Roman" w:hAnsi="Times New Roman" w:cs="Times New Roman"/>
                <w:lang w:val="en-GB"/>
              </w:rPr>
              <w:t>DocTrack</w:t>
            </w:r>
            <w:proofErr w:type="spellEnd"/>
            <w:r w:rsidR="002A3719" w:rsidRPr="00CD2C1C">
              <w:rPr>
                <w:rFonts w:ascii="Times New Roman" w:hAnsi="Times New Roman" w:cs="Times New Roman"/>
                <w:lang w:val="en-GB"/>
              </w:rPr>
              <w:t xml:space="preserve"> Program (2026).</w:t>
            </w:r>
          </w:p>
          <w:p w14:paraId="48048D6D" w14:textId="5714E2B9" w:rsidR="005258E6" w:rsidRPr="00CD2C1C" w:rsidRDefault="005258E6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Reviewer for the Publishers: </w:t>
            </w:r>
            <w:r w:rsidR="009076CE" w:rsidRPr="00CD2C1C">
              <w:rPr>
                <w:rFonts w:ascii="Times New Roman" w:hAnsi="Times New Roman" w:cs="Times New Roman"/>
                <w:lang w:val="en-GB"/>
              </w:rPr>
              <w:t>Palgrave Macmillan (Public Policy and Administration)</w:t>
            </w:r>
            <w:r w:rsidR="0015548C" w:rsidRPr="00CD2C1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06AADF11" w14:textId="734FC0DB" w:rsidR="001342DD" w:rsidRPr="00CD2C1C" w:rsidRDefault="00A6376B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Reviewer for the journals: </w:t>
            </w:r>
            <w:r w:rsidR="00744FB4" w:rsidRPr="00CD2C1C">
              <w:rPr>
                <w:rFonts w:ascii="Times New Roman" w:hAnsi="Times New Roman" w:cs="Times New Roman"/>
                <w:lang w:val="en-US"/>
              </w:rPr>
              <w:t xml:space="preserve">Journal of Common Market Studies;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American Political Science Review; European Security; European Journal of International Relations; Mediterranean Politics; </w:t>
            </w:r>
            <w:r w:rsidR="00744FB4" w:rsidRPr="00CD2C1C">
              <w:rPr>
                <w:rFonts w:ascii="Times New Roman" w:hAnsi="Times New Roman" w:cs="Times New Roman"/>
                <w:lang w:val="en-US"/>
              </w:rPr>
              <w:t xml:space="preserve">Journal of European Integration;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Contemporary Security Politics; Review of International Studies;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Afriche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Orienti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Istituzioni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del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Federalismo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; Global Affairs; Contemporary Italian Politics; Rivista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Trimestrale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Scienza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dell’Amministrazione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; Italian Political Science; </w:t>
            </w:r>
            <w:r w:rsidR="009C4396" w:rsidRPr="00CD2C1C">
              <w:rPr>
                <w:rFonts w:ascii="Times New Roman" w:hAnsi="Times New Roman" w:cs="Times New Roman"/>
                <w:lang w:val="en-US"/>
              </w:rPr>
              <w:t>European Review of International Studies</w:t>
            </w:r>
            <w:r w:rsidR="00744FB4" w:rsidRPr="00CD2C1C">
              <w:rPr>
                <w:rFonts w:ascii="Times New Roman" w:hAnsi="Times New Roman" w:cs="Times New Roman"/>
                <w:lang w:val="en-US"/>
              </w:rPr>
              <w:t>; Journal of Contemporary European Studies;</w:t>
            </w:r>
            <w:r w:rsidR="00693D76" w:rsidRPr="00CD2C1C">
              <w:rPr>
                <w:rFonts w:ascii="Times New Roman" w:hAnsi="Times New Roman" w:cs="Times New Roman"/>
                <w:lang w:val="en-US"/>
              </w:rPr>
              <w:t xml:space="preserve"> Alternatives, </w:t>
            </w:r>
            <w:proofErr w:type="spellStart"/>
            <w:r w:rsidR="00693D76" w:rsidRPr="00CD2C1C">
              <w:rPr>
                <w:rFonts w:ascii="Times New Roman" w:hAnsi="Times New Roman" w:cs="Times New Roman"/>
                <w:lang w:val="en-US"/>
              </w:rPr>
              <w:t>SouthEastern</w:t>
            </w:r>
            <w:proofErr w:type="spellEnd"/>
            <w:r w:rsidR="00693D76" w:rsidRPr="00CD2C1C">
              <w:rPr>
                <w:rFonts w:ascii="Times New Roman" w:hAnsi="Times New Roman" w:cs="Times New Roman"/>
                <w:lang w:val="en-US"/>
              </w:rPr>
              <w:t xml:space="preserve"> Europe</w:t>
            </w:r>
            <w:r w:rsidR="00952777"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952777" w:rsidRPr="00CD2C1C">
              <w:rPr>
                <w:rFonts w:ascii="Times New Roman" w:hAnsi="Times New Roman" w:cs="Times New Roman"/>
                <w:lang w:val="en-US"/>
              </w:rPr>
              <w:t>Politische</w:t>
            </w:r>
            <w:proofErr w:type="spellEnd"/>
            <w:r w:rsidR="00952777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52777" w:rsidRPr="00CD2C1C">
              <w:rPr>
                <w:rFonts w:ascii="Times New Roman" w:hAnsi="Times New Roman" w:cs="Times New Roman"/>
                <w:lang w:val="en-US"/>
              </w:rPr>
              <w:t>Vierteljahresschrift</w:t>
            </w:r>
            <w:proofErr w:type="spellEnd"/>
            <w:r w:rsidR="00952777" w:rsidRPr="00CD2C1C">
              <w:rPr>
                <w:rFonts w:ascii="Times New Roman" w:hAnsi="Times New Roman" w:cs="Times New Roman"/>
                <w:lang w:val="en-US"/>
              </w:rPr>
              <w:t>, International Affairs</w:t>
            </w:r>
            <w:r w:rsidR="0096554C" w:rsidRPr="00CD2C1C">
              <w:rPr>
                <w:rFonts w:ascii="Times New Roman" w:hAnsi="Times New Roman" w:cs="Times New Roman"/>
                <w:lang w:val="en-US"/>
              </w:rPr>
              <w:t>, Cooperation and Conflict, International Migration</w:t>
            </w:r>
            <w:r w:rsidR="007F6C90" w:rsidRPr="00CD2C1C">
              <w:rPr>
                <w:rFonts w:ascii="Times New Roman" w:hAnsi="Times New Roman" w:cs="Times New Roman"/>
                <w:lang w:val="en-US"/>
              </w:rPr>
              <w:t xml:space="preserve">, European </w:t>
            </w:r>
            <w:r w:rsidR="00F73422" w:rsidRPr="00CD2C1C">
              <w:rPr>
                <w:rFonts w:ascii="Times New Roman" w:hAnsi="Times New Roman" w:cs="Times New Roman"/>
                <w:lang w:val="en-US"/>
              </w:rPr>
              <w:t>P</w:t>
            </w:r>
            <w:r w:rsidR="007F6C90" w:rsidRPr="00CD2C1C">
              <w:rPr>
                <w:rFonts w:ascii="Times New Roman" w:hAnsi="Times New Roman" w:cs="Times New Roman"/>
                <w:lang w:val="en-US"/>
              </w:rPr>
              <w:t>olitics and Society</w:t>
            </w:r>
            <w:r w:rsidR="00B55B0D" w:rsidRPr="00CD2C1C">
              <w:rPr>
                <w:rFonts w:ascii="Times New Roman" w:hAnsi="Times New Roman" w:cs="Times New Roman"/>
                <w:lang w:val="en-US"/>
              </w:rPr>
              <w:t>, International Studies Review</w:t>
            </w:r>
            <w:r w:rsidR="008527DD" w:rsidRPr="00CD2C1C">
              <w:rPr>
                <w:rFonts w:ascii="Times New Roman" w:hAnsi="Times New Roman" w:cs="Times New Roman"/>
                <w:lang w:val="en-US"/>
              </w:rPr>
              <w:t>, World Politics.</w:t>
            </w:r>
          </w:p>
          <w:p w14:paraId="028529B9" w14:textId="7899B354" w:rsidR="001E3054" w:rsidRPr="00CD2C1C" w:rsidRDefault="001E3054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Doctoral Commission, University of the Sacred Hearth, Milan, 26 January 2024</w:t>
            </w:r>
            <w:r w:rsidR="00620EB6" w:rsidRPr="00CD2C1C">
              <w:rPr>
                <w:rFonts w:ascii="Times New Roman" w:hAnsi="Times New Roman" w:cs="Times New Roman"/>
                <w:lang w:val="en-US"/>
              </w:rPr>
              <w:t>; University of Bologna, 14 June 2025</w:t>
            </w:r>
            <w:r w:rsidR="002A3719" w:rsidRPr="00CD2C1C">
              <w:rPr>
                <w:rFonts w:ascii="Times New Roman" w:hAnsi="Times New Roman" w:cs="Times New Roman"/>
                <w:lang w:val="en-US"/>
              </w:rPr>
              <w:t>; University of Bologna (April 2026).</w:t>
            </w:r>
          </w:p>
          <w:p w14:paraId="5B2584BA" w14:textId="77777777" w:rsidR="00CD4A69" w:rsidRPr="00CD2C1C" w:rsidRDefault="00CD4A69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July 2025: Admission to 'Albo degli </w:t>
            </w:r>
            <w:proofErr w:type="spellStart"/>
            <w:r w:rsidRPr="00CD2C1C">
              <w:rPr>
                <w:rFonts w:ascii="Times New Roman" w:hAnsi="Times New Roman" w:cs="Times New Roman"/>
                <w:lang w:val="en-GB"/>
              </w:rPr>
              <w:t>Esperti</w:t>
            </w:r>
            <w:proofErr w:type="spellEnd"/>
            <w:r w:rsidRPr="00CD2C1C">
              <w:rPr>
                <w:rFonts w:ascii="Times New Roman" w:hAnsi="Times New Roman" w:cs="Times New Roman"/>
                <w:lang w:val="en-GB"/>
              </w:rPr>
              <w:t>’ as External Reviewer for the VQR (Evaluation of the Quality of Research) 2020-2024, ANVUR, Italy.</w:t>
            </w:r>
          </w:p>
          <w:p w14:paraId="246BEB10" w14:textId="77777777" w:rsidR="00CD4A69" w:rsidRPr="00CD2C1C" w:rsidRDefault="00CD4A69" w:rsidP="00CD4A69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05C0EAA" w14:textId="77777777" w:rsidR="00C71C87" w:rsidRPr="00CD2C1C" w:rsidRDefault="00C71C87" w:rsidP="00C71C8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43C4D11" w14:textId="3C9B0D7B" w:rsidR="001342DD" w:rsidRPr="00CD2C1C" w:rsidRDefault="0022321C" w:rsidP="00A31A22">
            <w:pPr>
              <w:rPr>
                <w:sz w:val="22"/>
                <w:szCs w:val="22"/>
                <w:lang w:val="en-GB"/>
              </w:rPr>
            </w:pPr>
            <w:r w:rsidRPr="00CD2C1C">
              <w:rPr>
                <w:b/>
                <w:sz w:val="22"/>
                <w:szCs w:val="22"/>
                <w:lang w:val="en-GB"/>
              </w:rPr>
              <w:t>P</w:t>
            </w:r>
            <w:r w:rsidR="00827BBD" w:rsidRPr="00CD2C1C">
              <w:rPr>
                <w:b/>
                <w:sz w:val="22"/>
                <w:szCs w:val="22"/>
                <w:lang w:val="en-GB"/>
              </w:rPr>
              <w:t>ublications</w:t>
            </w:r>
            <w:r w:rsidR="00E522E0" w:rsidRPr="00CD2C1C">
              <w:rPr>
                <w:b/>
                <w:sz w:val="22"/>
                <w:szCs w:val="22"/>
                <w:lang w:val="en-GB"/>
              </w:rPr>
              <w:t xml:space="preserve"> (updated version at: </w:t>
            </w:r>
            <w:hyperlink r:id="rId12" w:history="1">
              <w:r w:rsidR="00D368F2" w:rsidRPr="00CD2C1C">
                <w:rPr>
                  <w:color w:val="0000FF"/>
                  <w:sz w:val="22"/>
                  <w:szCs w:val="22"/>
                  <w:u w:val="single"/>
                  <w:lang w:val="en-GB"/>
                </w:rPr>
                <w:t>Michela Ceccorulli — University of Bologna — Publications</w:t>
              </w:r>
            </w:hyperlink>
            <w:r w:rsidR="00D368F2" w:rsidRPr="00CD2C1C">
              <w:rPr>
                <w:sz w:val="22"/>
                <w:szCs w:val="22"/>
                <w:lang w:val="en-GB"/>
              </w:rPr>
              <w:t>)</w:t>
            </w:r>
          </w:p>
          <w:p w14:paraId="7865605C" w14:textId="77777777" w:rsidR="001342DD" w:rsidRPr="00CD2C1C" w:rsidRDefault="001342DD" w:rsidP="001342DD">
            <w:pPr>
              <w:rPr>
                <w:sz w:val="22"/>
                <w:szCs w:val="22"/>
                <w:lang w:val="en-GB"/>
              </w:rPr>
            </w:pPr>
          </w:p>
          <w:p w14:paraId="642EABCC" w14:textId="77777777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D2C1C">
              <w:rPr>
                <w:rFonts w:ascii="Times New Roman" w:hAnsi="Times New Roman" w:cs="Times New Roman"/>
                <w:b/>
                <w:i/>
              </w:rPr>
              <w:t>Books</w:t>
            </w:r>
          </w:p>
          <w:p w14:paraId="6D818D0B" w14:textId="61E2FAE5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bookmarkStart w:id="5" w:name="_Hlk180242394"/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Framing irregular immigration in security terms: the Libya case, </w:t>
            </w:r>
            <w:r w:rsidRPr="00CD2C1C">
              <w:rPr>
                <w:rFonts w:ascii="Times New Roman" w:hAnsi="Times New Roman" w:cs="Times New Roman"/>
                <w:lang w:val="en-US"/>
              </w:rPr>
              <w:t>Florence, Florence University Press, 2014. ISBN: 978-88-6655-640-4</w:t>
            </w:r>
            <w:r w:rsidR="00701EEE" w:rsidRPr="00CD2C1C">
              <w:rPr>
                <w:rFonts w:ascii="Times New Roman" w:hAnsi="Times New Roman" w:cs="Times New Roman"/>
                <w:lang w:val="en-US"/>
              </w:rPr>
              <w:t xml:space="preserve"> DOI: </w:t>
            </w:r>
            <w:hyperlink r:id="rId13" w:history="1">
              <w:r w:rsidR="00701EEE" w:rsidRPr="00CD2C1C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  <w:lang w:eastAsia="it-IT"/>
                </w:rPr>
                <w:t>10.36253/978-88-6655-642-8</w:t>
              </w:r>
            </w:hyperlink>
          </w:p>
          <w:bookmarkEnd w:id="5"/>
          <w:p w14:paraId="1E0CDA55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European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defence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procurement.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OCCAR and the security regime, </w:t>
            </w:r>
            <w:r w:rsidRPr="00CD2C1C">
              <w:rPr>
                <w:rFonts w:ascii="Times New Roman" w:hAnsi="Times New Roman" w:cs="Times New Roman"/>
                <w:lang w:val="en-US"/>
              </w:rPr>
              <w:t>Scholars’ Press, Saarbrücken, Germany, 2014. ISBN: 978-3-639-70660-4</w:t>
            </w:r>
          </w:p>
          <w:p w14:paraId="6E20A1C1" w14:textId="77777777" w:rsidR="003A58C2" w:rsidRPr="00CD2C1C" w:rsidRDefault="003A58C2" w:rsidP="003A58C2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4EA4FC3" w14:textId="77777777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b/>
                <w:i/>
                <w:lang w:val="en-US"/>
              </w:rPr>
              <w:t>Edited books</w:t>
            </w:r>
          </w:p>
          <w:p w14:paraId="5C02E659" w14:textId="77777777" w:rsidR="001342DD" w:rsidRPr="00CD2C1C" w:rsidRDefault="001342DD" w:rsidP="001342DD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0937BA86" w14:textId="085027D4" w:rsidR="00A91FA1" w:rsidRPr="00CD2C1C" w:rsidRDefault="00A91FA1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 and Enrico Fassi (eds), </w:t>
            </w:r>
            <w:r w:rsidR="00C71D37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The EU’s External Governance of Migration, </w:t>
            </w:r>
            <w:r w:rsidR="00C71D37" w:rsidRPr="00CD2C1C">
              <w:rPr>
                <w:rFonts w:ascii="Times New Roman" w:hAnsi="Times New Roman" w:cs="Times New Roman"/>
                <w:lang w:val="en-GB"/>
              </w:rPr>
              <w:t xml:space="preserve">Routledge, </w:t>
            </w:r>
            <w:r w:rsidR="00736CFC" w:rsidRPr="00CD2C1C">
              <w:rPr>
                <w:rFonts w:ascii="Times New Roman" w:hAnsi="Times New Roman" w:cs="Times New Roman"/>
                <w:lang w:val="en-GB"/>
              </w:rPr>
              <w:t>2022</w:t>
            </w:r>
            <w:r w:rsidR="00C71D37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736CFC" w:rsidRPr="00CD2C1C">
              <w:rPr>
                <w:rFonts w:ascii="Times New Roman" w:hAnsi="Times New Roman" w:cs="Times New Roman"/>
                <w:lang w:val="en-GB"/>
              </w:rPr>
              <w:t xml:space="preserve">ISBN: </w:t>
            </w:r>
            <w:r w:rsidR="00736CFC" w:rsidRPr="00CD2C1C">
              <w:rPr>
                <w:rFonts w:ascii="Times New Roman" w:hAnsi="Times New Roman" w:cs="Times New Roman"/>
                <w:color w:val="212529"/>
                <w:shd w:val="clear" w:color="auto" w:fill="FFFFFF"/>
                <w:lang w:val="en-GB"/>
              </w:rPr>
              <w:t>ISBN 9780367893323</w:t>
            </w:r>
          </w:p>
          <w:p w14:paraId="1D89EBA0" w14:textId="47EA792E" w:rsidR="00B131B5" w:rsidRPr="00CD2C1C" w:rsidRDefault="00B131B5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</w:rPr>
              <w:t>Michela Ceccorulli, Enrico Fassi, Sonia Lucarelli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), </w:t>
            </w:r>
            <w:r w:rsidRPr="00CD2C1C">
              <w:rPr>
                <w:rFonts w:ascii="Times New Roman" w:hAnsi="Times New Roman" w:cs="Times New Roman"/>
                <w:i/>
                <w:iCs/>
              </w:rPr>
              <w:t>T</w:t>
            </w:r>
            <w:r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it-IT"/>
              </w:rPr>
              <w:t xml:space="preserve">he EU Migration System of Governance. </w:t>
            </w:r>
            <w:r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val="en-GB" w:eastAsia="it-IT"/>
              </w:rPr>
              <w:t>Justice on the Move,</w:t>
            </w:r>
            <w:r w:rsidR="007540F2"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val="en-GB" w:eastAsia="it-IT"/>
              </w:rPr>
              <w:t xml:space="preserve"> 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Palgrave</w:t>
            </w:r>
            <w:r w:rsidR="007540F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 Macmillan, 2021. ISBN: 978-3-030-53997-9</w:t>
            </w:r>
            <w:r w:rsidR="007540F2" w:rsidRPr="00CD2C1C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</w:p>
          <w:p w14:paraId="764BBD92" w14:textId="5ADE4F02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 and Nicola Labanca</w:t>
            </w:r>
            <w:r w:rsidR="00B131B5" w:rsidRPr="00CD2C1C">
              <w:rPr>
                <w:rFonts w:ascii="Times New Roman" w:hAnsi="Times New Roman" w:cs="Times New Roman"/>
                <w:lang w:val="en-US"/>
              </w:rPr>
              <w:t xml:space="preserve"> (eds)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The EU, migration and the politics of administrative detention,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2014. ISBN: 978-0-415-81689-2</w:t>
            </w:r>
            <w:r w:rsidR="00A43E02" w:rsidRPr="00CD2C1C">
              <w:rPr>
                <w:rFonts w:ascii="Times New Roman" w:hAnsi="Times New Roman" w:cs="Times New Roman"/>
                <w:lang w:val="en-US"/>
              </w:rPr>
              <w:t xml:space="preserve"> (re- printed in paperback, June 2016)</w:t>
            </w:r>
          </w:p>
          <w:p w14:paraId="52B470B1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 ed Enrico Fassi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>.)</w:t>
            </w:r>
            <w:r w:rsidRPr="00CD2C1C">
              <w:rPr>
                <w:rFonts w:ascii="Times New Roman" w:hAnsi="Times New Roman" w:cs="Times New Roman"/>
                <w:smallCaps/>
              </w:rPr>
              <w:t xml:space="preserve"> </w:t>
            </w:r>
            <w:r w:rsidRPr="00CD2C1C">
              <w:rPr>
                <w:rFonts w:ascii="Times New Roman" w:hAnsi="Times New Roman" w:cs="Times New Roman"/>
                <w:i/>
                <w:iCs/>
              </w:rPr>
              <w:t>Azerbaigian e Unione Europea</w:t>
            </w:r>
            <w:r w:rsidR="00D816F5" w:rsidRPr="00CD2C1C">
              <w:rPr>
                <w:rFonts w:ascii="Times New Roman" w:hAnsi="Times New Roman" w:cs="Times New Roman"/>
                <w:iCs/>
              </w:rPr>
              <w:t xml:space="preserve"> (EU and Azerbaijan)</w:t>
            </w:r>
            <w:r w:rsidR="00251FFC" w:rsidRPr="00CD2C1C">
              <w:rPr>
                <w:rFonts w:ascii="Times New Roman" w:hAnsi="Times New Roman" w:cs="Times New Roman"/>
              </w:rPr>
              <w:t>, Rome, Teti Editore, 2014</w:t>
            </w:r>
            <w:r w:rsidRPr="00CD2C1C">
              <w:rPr>
                <w:rFonts w:ascii="Times New Roman" w:hAnsi="Times New Roman" w:cs="Times New Roman"/>
              </w:rPr>
              <w:t>. ISBN: 97-88-888249-39-1</w:t>
            </w:r>
          </w:p>
          <w:p w14:paraId="6F540A71" w14:textId="77777777" w:rsidR="001342DD" w:rsidRPr="00CD2C1C" w:rsidRDefault="001342DD" w:rsidP="001342DD">
            <w:pPr>
              <w:jc w:val="both"/>
              <w:rPr>
                <w:i/>
                <w:sz w:val="22"/>
                <w:szCs w:val="22"/>
              </w:rPr>
            </w:pPr>
          </w:p>
          <w:p w14:paraId="06219095" w14:textId="77777777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D2C1C">
              <w:rPr>
                <w:rFonts w:ascii="Times New Roman" w:hAnsi="Times New Roman" w:cs="Times New Roman"/>
                <w:b/>
                <w:i/>
              </w:rPr>
              <w:t>Chapters</w:t>
            </w:r>
            <w:proofErr w:type="spellEnd"/>
            <w:r w:rsidRPr="00CD2C1C">
              <w:rPr>
                <w:rFonts w:ascii="Times New Roman" w:hAnsi="Times New Roman" w:cs="Times New Roman"/>
                <w:b/>
                <w:i/>
              </w:rPr>
              <w:t xml:space="preserve"> in books</w:t>
            </w:r>
          </w:p>
          <w:p w14:paraId="50B45D99" w14:textId="77777777" w:rsidR="001342DD" w:rsidRPr="00CD2C1C" w:rsidRDefault="001342DD" w:rsidP="001342DD">
            <w:pPr>
              <w:jc w:val="both"/>
              <w:rPr>
                <w:i/>
                <w:sz w:val="22"/>
                <w:szCs w:val="22"/>
              </w:rPr>
            </w:pPr>
          </w:p>
          <w:p w14:paraId="0C09AA9A" w14:textId="79B1F222" w:rsidR="007C47C1" w:rsidRPr="00CD2C1C" w:rsidRDefault="007C47C1" w:rsidP="000340B3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lastRenderedPageBreak/>
              <w:t>Michela Ceccorulli, ‘</w:t>
            </w:r>
            <w:r w:rsidR="00D01A11" w:rsidRPr="00CD2C1C">
              <w:rPr>
                <w:rFonts w:ascii="Times New Roman" w:hAnsi="Times New Roman" w:cs="Times New Roman"/>
                <w:lang w:val="en-GB"/>
              </w:rPr>
              <w:t xml:space="preserve">Migration and the </w:t>
            </w:r>
            <w:r w:rsidR="00364F40" w:rsidRPr="00CD2C1C">
              <w:rPr>
                <w:rFonts w:ascii="Times New Roman" w:hAnsi="Times New Roman" w:cs="Times New Roman"/>
                <w:lang w:val="en-GB"/>
              </w:rPr>
              <w:t>R</w:t>
            </w:r>
            <w:r w:rsidR="00D01A11" w:rsidRPr="00CD2C1C">
              <w:rPr>
                <w:rFonts w:ascii="Times New Roman" w:hAnsi="Times New Roman" w:cs="Times New Roman"/>
                <w:lang w:val="en-GB"/>
              </w:rPr>
              <w:t xml:space="preserve">ise of the </w:t>
            </w:r>
            <w:r w:rsidR="00364F40" w:rsidRPr="00CD2C1C">
              <w:rPr>
                <w:rFonts w:ascii="Times New Roman" w:hAnsi="Times New Roman" w:cs="Times New Roman"/>
                <w:lang w:val="en-GB"/>
              </w:rPr>
              <w:t>F</w:t>
            </w:r>
            <w:r w:rsidR="00D01A11" w:rsidRPr="00CD2C1C">
              <w:rPr>
                <w:rFonts w:ascii="Times New Roman" w:hAnsi="Times New Roman" w:cs="Times New Roman"/>
                <w:lang w:val="en-GB"/>
              </w:rPr>
              <w:t>ar-</w:t>
            </w:r>
            <w:r w:rsidR="00364F40" w:rsidRPr="00CD2C1C">
              <w:rPr>
                <w:rFonts w:ascii="Times New Roman" w:hAnsi="Times New Roman" w:cs="Times New Roman"/>
                <w:lang w:val="en-GB"/>
              </w:rPr>
              <w:t>R</w:t>
            </w:r>
            <w:r w:rsidR="00D01A11" w:rsidRPr="00CD2C1C">
              <w:rPr>
                <w:rFonts w:ascii="Times New Roman" w:hAnsi="Times New Roman" w:cs="Times New Roman"/>
                <w:lang w:val="en-GB"/>
              </w:rPr>
              <w:t>ight</w:t>
            </w:r>
            <w:r w:rsidR="00364F40" w:rsidRPr="00CD2C1C">
              <w:rPr>
                <w:rFonts w:ascii="Times New Roman" w:hAnsi="Times New Roman" w:cs="Times New Roman"/>
                <w:lang w:val="en-GB"/>
              </w:rPr>
              <w:t>: Testing the Foundations of the European Union</w:t>
            </w:r>
            <w:r w:rsidR="0063777E" w:rsidRPr="00CD2C1C">
              <w:rPr>
                <w:rFonts w:ascii="Times New Roman" w:hAnsi="Times New Roman" w:cs="Times New Roman"/>
                <w:lang w:val="en-GB"/>
              </w:rPr>
              <w:t xml:space="preserve">’, in F. Asderaki, </w:t>
            </w:r>
            <w:r w:rsidR="007C5541" w:rsidRPr="00CD2C1C">
              <w:rPr>
                <w:rFonts w:ascii="Times New Roman" w:hAnsi="Times New Roman" w:cs="Times New Roman"/>
                <w:lang w:val="en-GB"/>
              </w:rPr>
              <w:t>S. De Vido</w:t>
            </w:r>
            <w:r w:rsidR="003D71C0" w:rsidRPr="00CD2C1C">
              <w:rPr>
                <w:rFonts w:ascii="Times New Roman" w:hAnsi="Times New Roman" w:cs="Times New Roman"/>
                <w:lang w:val="en-GB"/>
              </w:rPr>
              <w:t xml:space="preserve">, E. </w:t>
            </w:r>
            <w:proofErr w:type="spellStart"/>
            <w:r w:rsidR="003D71C0" w:rsidRPr="00CD2C1C">
              <w:rPr>
                <w:rFonts w:ascii="Times New Roman" w:hAnsi="Times New Roman" w:cs="Times New Roman"/>
                <w:lang w:val="en-GB"/>
              </w:rPr>
              <w:t>Marzokani</w:t>
            </w:r>
            <w:proofErr w:type="spellEnd"/>
            <w:r w:rsidR="003D71C0" w:rsidRPr="00CD2C1C">
              <w:rPr>
                <w:rFonts w:ascii="Times New Roman" w:hAnsi="Times New Roman" w:cs="Times New Roman"/>
                <w:lang w:val="en-GB"/>
              </w:rPr>
              <w:t xml:space="preserve"> (eds), </w:t>
            </w:r>
            <w:r w:rsidR="003D71C0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EU and Migration </w:t>
            </w:r>
            <w:r w:rsidR="00863396" w:rsidRPr="00CD2C1C">
              <w:rPr>
                <w:rFonts w:ascii="Times New Roman" w:hAnsi="Times New Roman" w:cs="Times New Roman"/>
                <w:i/>
                <w:iCs/>
                <w:lang w:val="en-GB"/>
              </w:rPr>
              <w:t>–</w:t>
            </w:r>
            <w:r w:rsidR="003D71C0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="00863396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Law, Politics, and Borders between Continuity and Change, </w:t>
            </w:r>
            <w:r w:rsidR="008A1113" w:rsidRPr="00CD2C1C">
              <w:rPr>
                <w:rFonts w:ascii="Times New Roman" w:hAnsi="Times New Roman" w:cs="Times New Roman"/>
                <w:lang w:val="en-GB"/>
              </w:rPr>
              <w:t xml:space="preserve">Palgrave, </w:t>
            </w:r>
            <w:r w:rsidR="0034280C" w:rsidRPr="00CD2C1C">
              <w:rPr>
                <w:rFonts w:ascii="Times New Roman" w:hAnsi="Times New Roman" w:cs="Times New Roman"/>
                <w:lang w:val="en-GB"/>
              </w:rPr>
              <w:t>forthcoming.</w:t>
            </w:r>
          </w:p>
          <w:p w14:paraId="38788BD5" w14:textId="3AAFA173" w:rsidR="00315AD6" w:rsidRPr="00CD2C1C" w:rsidRDefault="00315AD6" w:rsidP="000340B3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="004A0F93" w:rsidRPr="00CD2C1C">
              <w:rPr>
                <w:rFonts w:ascii="Times New Roman" w:hAnsi="Times New Roman" w:cs="Times New Roman"/>
              </w:rPr>
              <w:t>‘Migrazioni e rifugiati’, in P. Foradori e G. Giacomello</w:t>
            </w:r>
            <w:r w:rsidR="009C779C" w:rsidRPr="00CD2C1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9C779C"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="009C779C" w:rsidRPr="00CD2C1C">
              <w:rPr>
                <w:rFonts w:ascii="Times New Roman" w:hAnsi="Times New Roman" w:cs="Times New Roman"/>
              </w:rPr>
              <w:t xml:space="preserve">)., </w:t>
            </w:r>
            <w:r w:rsidR="00175C8C" w:rsidRPr="00CD2C1C">
              <w:rPr>
                <w:rFonts w:ascii="Times New Roman" w:hAnsi="Times New Roman" w:cs="Times New Roman"/>
                <w:i/>
                <w:iCs/>
              </w:rPr>
              <w:t xml:space="preserve">Sicurezza Globale. </w:t>
            </w:r>
            <w:r w:rsidR="00175C8C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Le </w:t>
            </w:r>
            <w:proofErr w:type="spellStart"/>
            <w:r w:rsidR="00175C8C" w:rsidRPr="00CD2C1C">
              <w:rPr>
                <w:rFonts w:ascii="Times New Roman" w:hAnsi="Times New Roman" w:cs="Times New Roman"/>
                <w:i/>
                <w:iCs/>
                <w:lang w:val="en-GB"/>
              </w:rPr>
              <w:t>nuove</w:t>
            </w:r>
            <w:proofErr w:type="spellEnd"/>
            <w:r w:rsidR="00175C8C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="00175C8C" w:rsidRPr="00CD2C1C">
              <w:rPr>
                <w:rFonts w:ascii="Times New Roman" w:hAnsi="Times New Roman" w:cs="Times New Roman"/>
                <w:i/>
                <w:iCs/>
                <w:lang w:val="en-GB"/>
              </w:rPr>
              <w:t>minacce</w:t>
            </w:r>
            <w:proofErr w:type="spellEnd"/>
            <w:r w:rsidR="000340B3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(Global security. The new challenges), </w:t>
            </w:r>
            <w:r w:rsidR="000340B3" w:rsidRPr="00CD2C1C">
              <w:rPr>
                <w:rFonts w:ascii="Times New Roman" w:hAnsi="Times New Roman" w:cs="Times New Roman"/>
                <w:lang w:val="en-GB"/>
              </w:rPr>
              <w:t>Il Mulino, pp. 271-286</w:t>
            </w:r>
            <w:r w:rsidR="00A80460" w:rsidRPr="00CD2C1C">
              <w:rPr>
                <w:rFonts w:ascii="Times New Roman" w:hAnsi="Times New Roman" w:cs="Times New Roman"/>
                <w:lang w:val="en-GB"/>
              </w:rPr>
              <w:t>, forthcoming.</w:t>
            </w:r>
          </w:p>
          <w:p w14:paraId="360E52CE" w14:textId="74E96299" w:rsidR="007B0AE3" w:rsidRPr="00CD2C1C" w:rsidRDefault="007B0AE3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Ceccorulli, ‘Migration’, in S. Lucarelli and J. Sperling (eds), </w:t>
            </w:r>
            <w:r w:rsidR="007F6673" w:rsidRPr="00CD2C1C">
              <w:rPr>
                <w:rFonts w:ascii="Times New Roman" w:hAnsi="Times New Roman" w:cs="Times New Roman"/>
                <w:i/>
                <w:lang w:val="en-GB"/>
              </w:rPr>
              <w:t>H</w:t>
            </w:r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andbook of European Union Governance,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Cheltenham, Edward Elgar Publishing, </w:t>
            </w:r>
            <w:r w:rsidR="00AA20DF" w:rsidRPr="00CD2C1C">
              <w:rPr>
                <w:rFonts w:ascii="Times New Roman" w:hAnsi="Times New Roman" w:cs="Times New Roman"/>
                <w:lang w:val="en-GB"/>
              </w:rPr>
              <w:t xml:space="preserve">2025, </w:t>
            </w:r>
            <w:r w:rsidRPr="00CD2C1C">
              <w:rPr>
                <w:rFonts w:ascii="Times New Roman" w:hAnsi="Times New Roman" w:cs="Times New Roman"/>
                <w:lang w:val="en-GB"/>
              </w:rPr>
              <w:t>pp. 301-314.</w:t>
            </w:r>
          </w:p>
          <w:p w14:paraId="120B77BF" w14:textId="5E8B74D0" w:rsidR="00693D76" w:rsidRPr="00CD2C1C" w:rsidRDefault="00693D76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‘Dall’Ucraina al Mediterraneo: l’Italia e la governance delle migrazioni’, in F. Genovese and S. Vassallo, 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., </w:t>
            </w:r>
            <w:r w:rsidRPr="00CD2C1C">
              <w:rPr>
                <w:rFonts w:ascii="Times New Roman" w:hAnsi="Times New Roman" w:cs="Times New Roman"/>
                <w:i/>
              </w:rPr>
              <w:t xml:space="preserve">Politica in Italia. I fatti dell’anno e le interpretazioni, </w:t>
            </w:r>
            <w:r w:rsidRPr="00CD2C1C">
              <w:rPr>
                <w:rFonts w:ascii="Times New Roman" w:hAnsi="Times New Roman" w:cs="Times New Roman"/>
              </w:rPr>
              <w:t>Bologna, il Mulino, 2023, pp. 227-245.</w:t>
            </w:r>
          </w:p>
          <w:p w14:paraId="5B4F98F4" w14:textId="05DC4736" w:rsidR="00E94628" w:rsidRPr="00CD2C1C" w:rsidRDefault="00E94628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Ceccorulli, ‘The Mediterranean’, in R. </w:t>
            </w:r>
            <w:proofErr w:type="spellStart"/>
            <w:r w:rsidRPr="00CD2C1C">
              <w:rPr>
                <w:rFonts w:ascii="Times New Roman" w:hAnsi="Times New Roman" w:cs="Times New Roman"/>
                <w:lang w:val="en-GB"/>
              </w:rPr>
              <w:t>Bosilca</w:t>
            </w:r>
            <w:proofErr w:type="spellEnd"/>
            <w:r w:rsidRPr="00CD2C1C">
              <w:rPr>
                <w:rFonts w:ascii="Times New Roman" w:hAnsi="Times New Roman" w:cs="Times New Roman"/>
                <w:lang w:val="en-GB"/>
              </w:rPr>
              <w:t xml:space="preserve">, S.R. De Souza Ferreira and B.J. Ryan,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Handbook on Maritime Security: New Theoretical Perspectives, Research Agendas and Regional Perspectives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Routledge, </w:t>
            </w:r>
            <w:r w:rsidR="00693D76" w:rsidRPr="00CD2C1C">
              <w:rPr>
                <w:rFonts w:ascii="Times New Roman" w:hAnsi="Times New Roman" w:cs="Times New Roman"/>
                <w:lang w:val="en-GB"/>
              </w:rPr>
              <w:t>2022, pp. 334-345.</w:t>
            </w:r>
          </w:p>
          <w:p w14:paraId="09F56799" w14:textId="7ED4E1DC" w:rsidR="00827BBD" w:rsidRPr="00CD2C1C" w:rsidRDefault="00827BB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Michela Ceccorulli,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 ‘External ambition, internal tensions: the EU’s justice contribution to the global compact for migration, in M. Ceccorulli and E. Fassi (eds), </w:t>
            </w:r>
            <w:r w:rsidR="00620D63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The EU’s External Governance of Migration,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Routledge, </w:t>
            </w:r>
            <w:r w:rsidR="00654AE6" w:rsidRPr="00CD2C1C">
              <w:rPr>
                <w:rFonts w:ascii="Times New Roman" w:hAnsi="Times New Roman" w:cs="Times New Roman"/>
                <w:lang w:val="en-GB"/>
              </w:rPr>
              <w:t>2022</w:t>
            </w:r>
            <w:r w:rsidR="00736CFC" w:rsidRPr="00CD2C1C">
              <w:rPr>
                <w:rFonts w:ascii="Times New Roman" w:hAnsi="Times New Roman" w:cs="Times New Roman"/>
                <w:lang w:val="en-GB"/>
              </w:rPr>
              <w:t xml:space="preserve">, pp. </w:t>
            </w:r>
            <w:r w:rsidR="00E94628" w:rsidRPr="00CD2C1C">
              <w:rPr>
                <w:rFonts w:ascii="Times New Roman" w:hAnsi="Times New Roman" w:cs="Times New Roman"/>
                <w:lang w:val="en-GB"/>
              </w:rPr>
              <w:t>152-168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2B888B66" w14:textId="5A3ED4A6" w:rsidR="00827BBD" w:rsidRPr="00CD2C1C" w:rsidRDefault="00827BB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 and Arturo Varvelli,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‘The migration dimension in EU-Libya relations: fading Justice’, in M. Ceccorulli and E. Fassi (eds), </w:t>
            </w:r>
            <w:r w:rsidR="00620D63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The EU’s External Governance of Migration,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Routledge, </w:t>
            </w:r>
            <w:r w:rsidR="00654AE6" w:rsidRPr="00CD2C1C">
              <w:rPr>
                <w:rFonts w:ascii="Times New Roman" w:hAnsi="Times New Roman" w:cs="Times New Roman"/>
                <w:lang w:val="en-GB"/>
              </w:rPr>
              <w:t>2022</w:t>
            </w:r>
            <w:r w:rsidR="00E94628" w:rsidRPr="00CD2C1C">
              <w:rPr>
                <w:rFonts w:ascii="Times New Roman" w:hAnsi="Times New Roman" w:cs="Times New Roman"/>
                <w:lang w:val="en-GB"/>
              </w:rPr>
              <w:t>, pp. 24-41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3A9924A5" w14:textId="17ABA46E" w:rsidR="00827BBD" w:rsidRPr="00CD2C1C" w:rsidRDefault="00827BB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Michela Ceccorulli and Enrico Fassi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, ‘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The EU’s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e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xternal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m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igration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g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overnance and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g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lobal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political j</w:t>
            </w:r>
            <w:r w:rsidRPr="00CD2C1C">
              <w:rPr>
                <w:rFonts w:ascii="Times New Roman" w:hAnsi="Times New Roman" w:cs="Times New Roman"/>
                <w:lang w:val="en-GB"/>
              </w:rPr>
              <w:t>ustice: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 the missing link’, in M. Ceccorulli and E. Fassi (eds), </w:t>
            </w:r>
            <w:r w:rsidR="00620D63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The EU’s External Governance of Migration, 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Routledge, </w:t>
            </w:r>
            <w:r w:rsidR="00654AE6" w:rsidRPr="00CD2C1C">
              <w:rPr>
                <w:rFonts w:ascii="Times New Roman" w:hAnsi="Times New Roman" w:cs="Times New Roman"/>
                <w:lang w:val="en-GB"/>
              </w:rPr>
              <w:t>2022</w:t>
            </w:r>
            <w:r w:rsidR="00E94628" w:rsidRPr="00CD2C1C">
              <w:rPr>
                <w:rFonts w:ascii="Times New Roman" w:hAnsi="Times New Roman" w:cs="Times New Roman"/>
                <w:lang w:val="en-GB"/>
              </w:rPr>
              <w:t>, pp. 1-23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2ECFD6FF" w14:textId="69170683" w:rsidR="00E94628" w:rsidRPr="00CD2C1C" w:rsidRDefault="00E94628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‘Dal nuovo patto su migrazione e asilo alla tenuta di Schengen: una dovuta riflessione’, in S. Ceschi e A. </w:t>
            </w:r>
            <w:proofErr w:type="spellStart"/>
            <w:r w:rsidRPr="00CD2C1C">
              <w:rPr>
                <w:rFonts w:ascii="Times New Roman" w:hAnsi="Times New Roman" w:cs="Times New Roman"/>
              </w:rPr>
              <w:t>Stocchiero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), </w:t>
            </w:r>
            <w:r w:rsidRPr="00CD2C1C">
              <w:rPr>
                <w:rFonts w:ascii="Times New Roman" w:hAnsi="Times New Roman" w:cs="Times New Roman"/>
                <w:i/>
                <w:iCs/>
              </w:rPr>
              <w:t xml:space="preserve">Una strada accidentata. </w:t>
            </w:r>
            <w:r w:rsidR="00EE4C06" w:rsidRPr="00CD2C1C">
              <w:rPr>
                <w:rFonts w:ascii="Times New Roman" w:hAnsi="Times New Roman" w:cs="Times New Roman"/>
                <w:i/>
                <w:iCs/>
              </w:rPr>
              <w:t>Italia e Europa tra politiche migratorie e processi di integrazione</w:t>
            </w:r>
            <w:r w:rsidR="00EE4C06" w:rsidRPr="00CD2C1C">
              <w:rPr>
                <w:rFonts w:ascii="Times New Roman" w:hAnsi="Times New Roman" w:cs="Times New Roman"/>
              </w:rPr>
              <w:t xml:space="preserve">, Donzelli Editore, </w:t>
            </w:r>
            <w:r w:rsidR="002A6CF0" w:rsidRPr="00CD2C1C">
              <w:rPr>
                <w:rFonts w:ascii="Times New Roman" w:hAnsi="Times New Roman" w:cs="Times New Roman"/>
              </w:rPr>
              <w:t xml:space="preserve">2021, </w:t>
            </w:r>
            <w:r w:rsidR="00EE4C06" w:rsidRPr="00CD2C1C">
              <w:rPr>
                <w:rFonts w:ascii="Times New Roman" w:hAnsi="Times New Roman" w:cs="Times New Roman"/>
              </w:rPr>
              <w:t>pp. 47-51.</w:t>
            </w:r>
          </w:p>
          <w:p w14:paraId="2946C16D" w14:textId="47E4832E" w:rsidR="004060D4" w:rsidRPr="00CD2C1C" w:rsidRDefault="004060D4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Ceccorulli, ‘The Global Compact for Migration: Patterns of Contestation and Critical Justice Assessment, in G. Grappi (eds),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Migration and the Contested Politics of Justice.</w:t>
            </w:r>
            <w:r w:rsidR="00C353C1"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Europe and the Global Dimension, </w:t>
            </w:r>
            <w:r w:rsidRPr="00CD2C1C">
              <w:rPr>
                <w:rFonts w:ascii="Times New Roman" w:hAnsi="Times New Roman" w:cs="Times New Roman"/>
                <w:lang w:val="en-GB"/>
              </w:rPr>
              <w:t>Routledge, 2021</w:t>
            </w:r>
            <w:r w:rsidR="00A91FA1" w:rsidRPr="00CD2C1C">
              <w:rPr>
                <w:rFonts w:ascii="Times New Roman" w:hAnsi="Times New Roman" w:cs="Times New Roman"/>
                <w:lang w:val="en-GB"/>
              </w:rPr>
              <w:t>, pp.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91FA1" w:rsidRPr="00CD2C1C">
              <w:rPr>
                <w:rFonts w:ascii="Times New Roman" w:hAnsi="Times New Roman" w:cs="Times New Roman"/>
                <w:lang w:val="en-GB"/>
              </w:rPr>
              <w:t>60-79.</w:t>
            </w:r>
          </w:p>
          <w:p w14:paraId="053E95FE" w14:textId="474AF6B8" w:rsidR="00B131B5" w:rsidRPr="00CD2C1C" w:rsidRDefault="00B131B5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Michela Ceccorulli, ‘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The EU’s Normative Ambivalence and the Migrant Crisis: (In) Actions of (In) Justice, in </w:t>
            </w:r>
            <w:r w:rsidRPr="00CD2C1C">
              <w:rPr>
                <w:rFonts w:ascii="Times New Roman" w:hAnsi="Times New Roman" w:cs="Times New Roman"/>
                <w:lang w:val="en-GB"/>
              </w:rPr>
              <w:t>M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Ceccorulli, E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Fassi, S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Lucarelli (eds),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T</w:t>
            </w:r>
            <w:r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val="en-GB" w:eastAsia="it-IT"/>
              </w:rPr>
              <w:t xml:space="preserve">he EU Migration System of Governance. Justice on the Move, 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Palgrave</w:t>
            </w:r>
            <w:r w:rsidR="007540F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 Macmillan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,</w:t>
            </w:r>
            <w:r w:rsidR="007540F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 2021,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pp. 33-56.</w:t>
            </w:r>
          </w:p>
          <w:p w14:paraId="03FAFC8E" w14:textId="4AEE070F" w:rsidR="00B131B5" w:rsidRPr="00CD2C1C" w:rsidRDefault="00B131B5" w:rsidP="00E36F2F">
            <w:pPr>
              <w:pStyle w:val="Paragrafoelenco"/>
              <w:numPr>
                <w:ilvl w:val="0"/>
                <w:numId w:val="25"/>
              </w:numPr>
              <w:spacing w:after="100" w:afterAutospacing="1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Michela Ceccorulli, ‘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Italy and Migration: Justice on this Side of the Mediterranean’, </w:t>
            </w:r>
            <w:r w:rsidR="007540F2"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in </w:t>
            </w:r>
            <w:r w:rsidR="007540F2" w:rsidRPr="00CD2C1C">
              <w:rPr>
                <w:rFonts w:ascii="Times New Roman" w:hAnsi="Times New Roman" w:cs="Times New Roman"/>
                <w:lang w:val="en-GB"/>
              </w:rPr>
              <w:t>M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7540F2" w:rsidRPr="00CD2C1C">
              <w:rPr>
                <w:rFonts w:ascii="Times New Roman" w:hAnsi="Times New Roman" w:cs="Times New Roman"/>
                <w:lang w:val="en-GB"/>
              </w:rPr>
              <w:t xml:space="preserve"> Ceccorulli, E</w:t>
            </w:r>
            <w:r w:rsidR="00620D63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7540F2" w:rsidRPr="00CD2C1C">
              <w:rPr>
                <w:rFonts w:ascii="Times New Roman" w:hAnsi="Times New Roman" w:cs="Times New Roman"/>
                <w:lang w:val="en-GB"/>
              </w:rPr>
              <w:t xml:space="preserve"> Fassi, S</w:t>
            </w:r>
            <w:r w:rsidR="002B2247"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7540F2" w:rsidRPr="00CD2C1C">
              <w:rPr>
                <w:rFonts w:ascii="Times New Roman" w:hAnsi="Times New Roman" w:cs="Times New Roman"/>
                <w:lang w:val="en-GB"/>
              </w:rPr>
              <w:t xml:space="preserve"> Lucarelli (eds), </w:t>
            </w:r>
            <w:r w:rsidR="007540F2" w:rsidRPr="00CD2C1C">
              <w:rPr>
                <w:rFonts w:ascii="Times New Roman" w:hAnsi="Times New Roman" w:cs="Times New Roman"/>
                <w:i/>
                <w:iCs/>
                <w:lang w:val="en-GB"/>
              </w:rPr>
              <w:t>T</w:t>
            </w:r>
            <w:r w:rsidR="007540F2"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val="en-GB" w:eastAsia="it-IT"/>
              </w:rPr>
              <w:t xml:space="preserve">he EU Migration System of Governance. Justice on the Move, </w:t>
            </w:r>
            <w:r w:rsidR="007540F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Palgrave Macmillan</w:t>
            </w:r>
            <w:r w:rsidR="007540F2"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, 2021, pp. 119-145.</w:t>
            </w:r>
          </w:p>
          <w:p w14:paraId="32779CA3" w14:textId="4D0CED5E" w:rsidR="00BB49B7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100" w:afterAutospacing="1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 and Serena Giusti, ‘From Soviet </w:t>
            </w:r>
            <w:r w:rsidR="00826CA7" w:rsidRPr="00CD2C1C">
              <w:rPr>
                <w:rFonts w:ascii="Times New Roman" w:hAnsi="Times New Roman" w:cs="Times New Roman"/>
                <w:lang w:val="en-GB"/>
              </w:rPr>
              <w:t xml:space="preserve">Satellite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to </w:t>
            </w:r>
            <w:r w:rsidR="00826CA7" w:rsidRPr="00CD2C1C">
              <w:rPr>
                <w:rFonts w:ascii="Times New Roman" w:hAnsi="Times New Roman" w:cs="Times New Roman"/>
                <w:lang w:val="en-GB"/>
              </w:rPr>
              <w:t>R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egional </w:t>
            </w:r>
            <w:r w:rsidR="00826CA7" w:rsidRPr="00CD2C1C">
              <w:rPr>
                <w:rFonts w:ascii="Times New Roman" w:hAnsi="Times New Roman" w:cs="Times New Roman"/>
                <w:lang w:val="en-GB"/>
              </w:rPr>
              <w:t>P</w:t>
            </w:r>
            <w:r w:rsidRPr="00CD2C1C">
              <w:rPr>
                <w:rFonts w:ascii="Times New Roman" w:hAnsi="Times New Roman" w:cs="Times New Roman"/>
                <w:lang w:val="en-GB"/>
              </w:rPr>
              <w:t>ower: Po</w:t>
            </w:r>
            <w:r w:rsidR="00826CA7" w:rsidRPr="00CD2C1C">
              <w:rPr>
                <w:rFonts w:ascii="Times New Roman" w:hAnsi="Times New Roman" w:cs="Times New Roman"/>
                <w:lang w:val="en-GB"/>
              </w:rPr>
              <w:t>land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after 1989</w:t>
            </w:r>
            <w:r w:rsidR="00AA2400" w:rsidRPr="00CD2C1C">
              <w:rPr>
                <w:rFonts w:ascii="Times New Roman" w:hAnsi="Times New Roman" w:cs="Times New Roman"/>
                <w:lang w:val="en-GB"/>
              </w:rPr>
              <w:t>’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, in F. Bindi (ed.), </w:t>
            </w:r>
            <w:r w:rsidR="00826CA7" w:rsidRPr="00CD2C1C">
              <w:rPr>
                <w:rFonts w:ascii="Times New Roman" w:hAnsi="Times New Roman" w:cs="Times New Roman"/>
                <w:i/>
                <w:lang w:val="en-GB"/>
              </w:rPr>
              <w:t>Europe and America. The End of the Transatlantic Relationship?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D2C1C">
              <w:rPr>
                <w:rFonts w:ascii="Times New Roman" w:hAnsi="Times New Roman" w:cs="Times New Roman"/>
                <w:lang w:val="en-US"/>
              </w:rPr>
              <w:t>Brookings</w:t>
            </w:r>
            <w:r w:rsidR="00826CA7" w:rsidRPr="00CD2C1C">
              <w:rPr>
                <w:rFonts w:ascii="Times New Roman" w:hAnsi="Times New Roman" w:cs="Times New Roman"/>
                <w:lang w:val="en-US"/>
              </w:rPr>
              <w:t xml:space="preserve"> Institution Press</w:t>
            </w:r>
            <w:r w:rsidRPr="00CD2C1C">
              <w:rPr>
                <w:rFonts w:ascii="Times New Roman" w:hAnsi="Times New Roman" w:cs="Times New Roman"/>
                <w:lang w:val="en-US"/>
              </w:rPr>
              <w:t>,</w:t>
            </w:r>
            <w:r w:rsidR="003A58C2" w:rsidRPr="00CD2C1C">
              <w:rPr>
                <w:rFonts w:ascii="Times New Roman" w:hAnsi="Times New Roman" w:cs="Times New Roman"/>
                <w:lang w:val="en-US"/>
              </w:rPr>
              <w:t xml:space="preserve"> Washington DC, </w:t>
            </w:r>
            <w:r w:rsidR="00826CA7" w:rsidRPr="00CD2C1C">
              <w:rPr>
                <w:rFonts w:ascii="Times New Roman" w:hAnsi="Times New Roman" w:cs="Times New Roman"/>
                <w:lang w:val="en-US"/>
              </w:rPr>
              <w:t>2019, pp. 161-178.</w:t>
            </w:r>
          </w:p>
          <w:p w14:paraId="31C0DBD4" w14:textId="3A940C9A" w:rsidR="00A8680D" w:rsidRPr="00CD2C1C" w:rsidRDefault="00BB49B7" w:rsidP="00E36F2F">
            <w:pPr>
              <w:pStyle w:val="Paragrafoelenco"/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>Michela Ceccorulli</w:t>
            </w:r>
            <w:r w:rsidR="009431C9" w:rsidRPr="00CD2C1C">
              <w:rPr>
                <w:rFonts w:ascii="Times New Roman" w:hAnsi="Times New Roman" w:cs="Times New Roman"/>
                <w:lang w:val="en-GB"/>
              </w:rPr>
              <w:t xml:space="preserve"> and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Sonia Lucarelli,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'</w:t>
            </w:r>
            <w:r w:rsidRPr="00CD2C1C">
              <w:rPr>
                <w:rStyle w:val="Enfasicorsivo"/>
                <w:rFonts w:ascii="Times New Roman" w:hAnsi="Times New Roman" w:cs="Times New Roman"/>
                <w:i w:val="0"/>
                <w:iCs w:val="0"/>
                <w:lang w:val="en-GB"/>
              </w:rPr>
              <w:t>Securing borders, saving migrants: the EU's security dilemma in the twenty-first century</w:t>
            </w:r>
            <w:r w:rsidRPr="00CD2C1C">
              <w:rPr>
                <w:rStyle w:val="Enfasicorsivo"/>
                <w:rFonts w:ascii="Times New Roman" w:hAnsi="Times New Roman" w:cs="Times New Roman"/>
                <w:lang w:val="en-GB"/>
              </w:rPr>
              <w:t>'</w:t>
            </w:r>
            <w:r w:rsidRPr="00CD2C1C">
              <w:rPr>
                <w:rFonts w:ascii="Times New Roman" w:hAnsi="Times New Roman" w:cs="Times New Roman"/>
                <w:lang w:val="en-GB"/>
              </w:rPr>
              <w:t>, in</w:t>
            </w:r>
            <w:r w:rsidR="009431C9" w:rsidRPr="00CD2C1C">
              <w:rPr>
                <w:rFonts w:ascii="Times New Roman" w:hAnsi="Times New Roman" w:cs="Times New Roman"/>
                <w:lang w:val="en-GB"/>
              </w:rPr>
              <w:t xml:space="preserve"> S. Economides and J. Sperling (eds.),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EU Security Strategies: Extending the EU System of Security Governance</w:t>
            </w:r>
            <w:r w:rsidRPr="00CD2C1C">
              <w:rPr>
                <w:rFonts w:ascii="Times New Roman" w:hAnsi="Times New Roman" w:cs="Times New Roman"/>
                <w:lang w:val="en-GB"/>
              </w:rPr>
              <w:t>, Abingdon, Routledge, 2018, pp. 162 - 180.</w:t>
            </w:r>
          </w:p>
          <w:p w14:paraId="4EBE19D9" w14:textId="7D6C24C2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Ceccorulli, ‘Migrazioni e sicurezza’ (Migration and Security), in P</w:t>
            </w:r>
            <w:r w:rsidR="009431C9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Foradori </w:t>
            </w:r>
            <w:r w:rsidR="009431C9" w:rsidRPr="00CD2C1C">
              <w:rPr>
                <w:rFonts w:ascii="Times New Roman" w:hAnsi="Times New Roman" w:cs="Times New Roman"/>
              </w:rPr>
              <w:t>and</w:t>
            </w:r>
            <w:r w:rsidRPr="00CD2C1C">
              <w:rPr>
                <w:rFonts w:ascii="Times New Roman" w:hAnsi="Times New Roman" w:cs="Times New Roman"/>
              </w:rPr>
              <w:t xml:space="preserve"> G</w:t>
            </w:r>
            <w:r w:rsidR="009431C9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Giacomello (</w:t>
            </w:r>
            <w:proofErr w:type="spellStart"/>
            <w:r w:rsidR="009431C9"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="009431C9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), </w:t>
            </w:r>
            <w:r w:rsidRPr="00CD2C1C">
              <w:rPr>
                <w:rFonts w:ascii="Times New Roman" w:hAnsi="Times New Roman" w:cs="Times New Roman"/>
                <w:bCs/>
                <w:i/>
              </w:rPr>
              <w:t>Sicurezza globale. Le nuove minacce</w:t>
            </w:r>
            <w:r w:rsidRPr="00CD2C1C">
              <w:rPr>
                <w:rFonts w:ascii="Times New Roman" w:hAnsi="Times New Roman" w:cs="Times New Roman"/>
              </w:rPr>
              <w:t xml:space="preserve">, (Global Security. The new </w:t>
            </w:r>
            <w:proofErr w:type="spellStart"/>
            <w:r w:rsidRPr="00CD2C1C">
              <w:rPr>
                <w:rFonts w:ascii="Times New Roman" w:hAnsi="Times New Roman" w:cs="Times New Roman"/>
              </w:rPr>
              <w:t>threats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) Bologna, Società </w:t>
            </w:r>
            <w:r w:rsidR="001E3806" w:rsidRPr="00CD2C1C">
              <w:rPr>
                <w:rFonts w:ascii="Times New Roman" w:hAnsi="Times New Roman" w:cs="Times New Roman"/>
              </w:rPr>
              <w:t xml:space="preserve">Editrice Il Mulino, </w:t>
            </w:r>
            <w:r w:rsidRPr="00CD2C1C">
              <w:rPr>
                <w:rFonts w:ascii="Times New Roman" w:hAnsi="Times New Roman" w:cs="Times New Roman"/>
              </w:rPr>
              <w:t>2014</w:t>
            </w:r>
            <w:r w:rsidR="009431C9" w:rsidRPr="00CD2C1C">
              <w:rPr>
                <w:rFonts w:ascii="Times New Roman" w:hAnsi="Times New Roman" w:cs="Times New Roman"/>
              </w:rPr>
              <w:t>, pp. 155-169.</w:t>
            </w:r>
          </w:p>
          <w:p w14:paraId="6DF27EC2" w14:textId="758B210B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 and Enrico Fassi, ‘L’UE e l’Azerbaigian’ (The EU and Azerbaijan), in A</w:t>
            </w:r>
            <w:r w:rsidR="009431C9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Carati and A</w:t>
            </w:r>
            <w:r w:rsidR="009431C9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Locatelli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.), </w:t>
            </w:r>
            <w:r w:rsidRPr="00CD2C1C">
              <w:rPr>
                <w:rFonts w:ascii="Times New Roman" w:hAnsi="Times New Roman" w:cs="Times New Roman"/>
                <w:i/>
              </w:rPr>
              <w:t xml:space="preserve">Le Relazioni Internazionali dell’Azerbaigian, (The International Relations of Azerbaijan) </w:t>
            </w:r>
            <w:r w:rsidRPr="00CD2C1C">
              <w:rPr>
                <w:rFonts w:ascii="Times New Roman" w:hAnsi="Times New Roman" w:cs="Times New Roman"/>
              </w:rPr>
              <w:t>Rome, Teti Editore, 2014</w:t>
            </w:r>
            <w:r w:rsidR="009431C9" w:rsidRPr="00CD2C1C">
              <w:rPr>
                <w:rFonts w:ascii="Times New Roman" w:hAnsi="Times New Roman" w:cs="Times New Roman"/>
              </w:rPr>
              <w:t>, pp. 123-143.</w:t>
            </w:r>
          </w:p>
          <w:p w14:paraId="0AF5CC05" w14:textId="6CAA3E0D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="002A6CF0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lang w:val="en-US"/>
              </w:rPr>
              <w:t>On regions and regional framings: the missing link between the European Union and the Caspian Sea basin</w:t>
            </w:r>
            <w:r w:rsidR="002A6CF0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in C. </w:t>
            </w:r>
            <w:proofErr w:type="spellStart"/>
            <w:r w:rsidRPr="00CD2C1C">
              <w:rPr>
                <w:rStyle w:val="il"/>
                <w:rFonts w:ascii="Times New Roman" w:hAnsi="Times New Roman" w:cs="Times New Roman"/>
                <w:lang w:val="en-US"/>
              </w:rPr>
              <w:t>Frappi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and A.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Garibov</w:t>
            </w:r>
            <w:proofErr w:type="spellEnd"/>
            <w:r w:rsidR="00910324" w:rsidRPr="00CD2C1C">
              <w:rPr>
                <w:rFonts w:ascii="Times New Roman" w:hAnsi="Times New Roman" w:cs="Times New Roman"/>
                <w:lang w:val="en-US"/>
              </w:rPr>
              <w:t xml:space="preserve"> (eds.)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iCs/>
                <w:lang w:val="en-US"/>
              </w:rPr>
              <w:t>The Caspian Sea chessboard: geo-political, geo-strategic and geo-economic analysis</w:t>
            </w:r>
            <w:r w:rsidRPr="00CD2C1C">
              <w:rPr>
                <w:rFonts w:ascii="Times New Roman" w:hAnsi="Times New Roman" w:cs="Times New Roman"/>
                <w:lang w:val="en-US"/>
              </w:rPr>
              <w:t>, Egea, Milano, 2014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167-179.</w:t>
            </w:r>
          </w:p>
          <w:p w14:paraId="12A092E4" w14:textId="48AEEF35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Ceccorulli, ‘</w:t>
            </w:r>
            <w:r w:rsidR="00910324" w:rsidRPr="00CD2C1C">
              <w:rPr>
                <w:rFonts w:ascii="Times New Roman" w:hAnsi="Times New Roman" w:cs="Times New Roman"/>
              </w:rPr>
              <w:t>La sicurezza dei confini nelle relazioni tra Unione Europea e Azerbaijan</w:t>
            </w:r>
            <w:r w:rsidRPr="00CD2C1C">
              <w:rPr>
                <w:rFonts w:ascii="Times New Roman" w:hAnsi="Times New Roman" w:cs="Times New Roman"/>
              </w:rPr>
              <w:t>’ in M</w:t>
            </w:r>
            <w:r w:rsidR="00910324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Ceccorulli </w:t>
            </w:r>
            <w:r w:rsidR="00910324" w:rsidRPr="00CD2C1C">
              <w:rPr>
                <w:rFonts w:ascii="Times New Roman" w:hAnsi="Times New Roman" w:cs="Times New Roman"/>
              </w:rPr>
              <w:t>and</w:t>
            </w:r>
            <w:r w:rsidRPr="00CD2C1C">
              <w:rPr>
                <w:rFonts w:ascii="Times New Roman" w:hAnsi="Times New Roman" w:cs="Times New Roman"/>
              </w:rPr>
              <w:t xml:space="preserve"> E</w:t>
            </w:r>
            <w:r w:rsidR="00910324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Fassi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</w:rPr>
              <w:t>.),</w:t>
            </w:r>
            <w:r w:rsidRPr="00CD2C1C">
              <w:rPr>
                <w:rFonts w:ascii="Times New Roman" w:hAnsi="Times New Roman" w:cs="Times New Roman"/>
                <w:i/>
                <w:iCs/>
              </w:rPr>
              <w:t xml:space="preserve"> Azerbaigian e Unione Europea,</w:t>
            </w:r>
            <w:r w:rsidRPr="00CD2C1C">
              <w:rPr>
                <w:rFonts w:ascii="Times New Roman" w:hAnsi="Times New Roman" w:cs="Times New Roman"/>
              </w:rPr>
              <w:t xml:space="preserve"> Rome, Teti Editore, 2014</w:t>
            </w:r>
            <w:r w:rsidR="00910324" w:rsidRPr="00CD2C1C">
              <w:rPr>
                <w:rFonts w:ascii="Times New Roman" w:hAnsi="Times New Roman" w:cs="Times New Roman"/>
              </w:rPr>
              <w:t>, pp. 49-67.</w:t>
            </w:r>
          </w:p>
          <w:p w14:paraId="352FFBB6" w14:textId="49CEEA1B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Ceccorulli, ‘The Mediterranean as a buffer: confining irregular migrants in North Africa’, in M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Ceccorulli and N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Labanca (eds),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The EU, migration and the politics of administrative detention,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2014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187-208.</w:t>
            </w:r>
          </w:p>
          <w:p w14:paraId="0CD84884" w14:textId="6B638694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lastRenderedPageBreak/>
              <w:t>Michela Ceccorulli and Nicola Labanca, ‘Introduction’, in M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Ceccorulli and N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Labanca (eds),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The EU, migration and the politics of administrative detention,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2014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1-20.</w:t>
            </w:r>
          </w:p>
          <w:p w14:paraId="6062A9CC" w14:textId="30D22496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 and Nicola Labanca, ‘The geography and history of Camps’, in M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Ceccorulli and N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Labanca (eds),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The EU, migration and the politics of administrative detention,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2014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81-108.</w:t>
            </w:r>
          </w:p>
          <w:p w14:paraId="4418D9A4" w14:textId="514183D5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Ceccorulli, ‘Eastern Partnership Framework: Border Security’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in C.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Frappi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, G.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Pashayeva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(eds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The EU and Eastern partnership: common framework or wider opportunity? EU-Azerbaijani perspectives on cooperation</w:t>
            </w:r>
            <w:r w:rsidRPr="00CD2C1C">
              <w:rPr>
                <w:rFonts w:ascii="Times New Roman" w:hAnsi="Times New Roman" w:cs="Times New Roman"/>
                <w:lang w:val="en-US"/>
              </w:rPr>
              <w:t>, Milano, Egea, 2013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89-104.</w:t>
            </w:r>
          </w:p>
          <w:p w14:paraId="08623CF3" w14:textId="43C79A8E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‘Migrazioni e stabilità internazionale: il caso europeo’ (Migration and </w:t>
            </w:r>
            <w:proofErr w:type="spellStart"/>
            <w:r w:rsidRPr="00CD2C1C">
              <w:rPr>
                <w:rFonts w:ascii="Times New Roman" w:hAnsi="Times New Roman" w:cs="Times New Roman"/>
              </w:rPr>
              <w:t>stability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: 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European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case), in L</w:t>
            </w:r>
            <w:r w:rsidR="00910324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Zambernardi (ed.), </w:t>
            </w:r>
            <w:r w:rsidRPr="00CD2C1C">
              <w:rPr>
                <w:rFonts w:ascii="Times New Roman" w:hAnsi="Times New Roman" w:cs="Times New Roman"/>
                <w:i/>
              </w:rPr>
              <w:t xml:space="preserve">Scenari di Transizione, </w:t>
            </w:r>
            <w:r w:rsidRPr="00CD2C1C">
              <w:rPr>
                <w:rFonts w:ascii="Times New Roman" w:hAnsi="Times New Roman" w:cs="Times New Roman"/>
              </w:rPr>
              <w:t xml:space="preserve">AREL, Bologna, il Mulino, 2012, pp. 319-344. </w:t>
            </w:r>
          </w:p>
          <w:p w14:paraId="3BC8FDFC" w14:textId="2B702646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 and Sonia Lucarelli, </w:t>
            </w:r>
            <w:r w:rsidR="00910324" w:rsidRPr="00CD2C1C">
              <w:rPr>
                <w:rFonts w:ascii="Times New Roman" w:hAnsi="Times New Roman" w:cs="Times New Roman"/>
              </w:rPr>
              <w:t>‘</w:t>
            </w:r>
            <w:r w:rsidRPr="00CD2C1C">
              <w:rPr>
                <w:rFonts w:ascii="Times New Roman" w:hAnsi="Times New Roman" w:cs="Times New Roman"/>
              </w:rPr>
              <w:t>Security governance, Copenaghen e Parigi: verso un approccio di sintesi allo studio della sicurezza</w:t>
            </w:r>
            <w:r w:rsidR="00910324" w:rsidRPr="00CD2C1C">
              <w:rPr>
                <w:rFonts w:ascii="Times New Roman" w:hAnsi="Times New Roman" w:cs="Times New Roman"/>
              </w:rPr>
              <w:t>’</w:t>
            </w:r>
            <w:r w:rsidRPr="00CD2C1C">
              <w:rPr>
                <w:rFonts w:ascii="Times New Roman" w:hAnsi="Times New Roman" w:cs="Times New Roman"/>
              </w:rPr>
              <w:t xml:space="preserve"> (Security governance, Copenhagen and Paris: </w:t>
            </w:r>
            <w:proofErr w:type="spellStart"/>
            <w:r w:rsidRPr="00CD2C1C">
              <w:rPr>
                <w:rFonts w:ascii="Times New Roman" w:hAnsi="Times New Roman" w:cs="Times New Roman"/>
              </w:rPr>
              <w:t>towards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D2C1C">
              <w:rPr>
                <w:rFonts w:ascii="Times New Roman" w:hAnsi="Times New Roman" w:cs="Times New Roman"/>
              </w:rPr>
              <w:t>synthesis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approach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to the study of security), in C</w:t>
            </w:r>
            <w:r w:rsidR="00910324" w:rsidRPr="00CD2C1C">
              <w:rPr>
                <w:rFonts w:ascii="Times New Roman" w:hAnsi="Times New Roman" w:cs="Times New Roman"/>
              </w:rPr>
              <w:t>.</w:t>
            </w:r>
            <w:r w:rsidRPr="00CD2C1C">
              <w:rPr>
                <w:rFonts w:ascii="Times New Roman" w:hAnsi="Times New Roman" w:cs="Times New Roman"/>
              </w:rPr>
              <w:t xml:space="preserve"> Monteleone, (ed.), </w:t>
            </w:r>
            <w:r w:rsidRPr="00CD2C1C">
              <w:rPr>
                <w:rFonts w:ascii="Times New Roman" w:hAnsi="Times New Roman" w:cs="Times New Roman"/>
                <w:i/>
              </w:rPr>
              <w:t>Politiche di sicurezza e cambiamento globale</w:t>
            </w:r>
            <w:r w:rsidRPr="00CD2C1C">
              <w:rPr>
                <w:rFonts w:ascii="Times New Roman" w:hAnsi="Times New Roman" w:cs="Times New Roman"/>
              </w:rPr>
              <w:t>, Franco Angeli, Milano, 2012, pp. 215-233.</w:t>
            </w:r>
          </w:p>
          <w:p w14:paraId="28C47FDE" w14:textId="2127FEB0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Sonia Lucarelli, 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lang w:val="en-US"/>
              </w:rPr>
              <w:t>Conceptualizing Multilateral Security Governance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>, in S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Lucarelli, L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Van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Langenhove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and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J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Wouters (eds.)</w:t>
            </w:r>
            <w:r w:rsidR="00910324" w:rsidRPr="00CD2C1C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 The EU and Multilateral Security Governance,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Abingdon, 2012</w:t>
            </w:r>
            <w:r w:rsidR="00910324" w:rsidRPr="00CD2C1C">
              <w:rPr>
                <w:rFonts w:ascii="Times New Roman" w:hAnsi="Times New Roman" w:cs="Times New Roman"/>
                <w:lang w:val="en-US"/>
              </w:rPr>
              <w:t>, pp. 11-25.</w:t>
            </w:r>
          </w:p>
          <w:p w14:paraId="156A40E4" w14:textId="694B1AB6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Emmanuel Fanta, 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lang w:val="en-US"/>
              </w:rPr>
              <w:t>The EU and multilateral governance of migration in North and West Africa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>, in S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Lucarelli, L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V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an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Langenhove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and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J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Wouters (eds.)</w:t>
            </w:r>
            <w:r w:rsidR="00EC671A" w:rsidRPr="00CD2C1C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 The EU and Multilateral Security Governance, </w:t>
            </w:r>
            <w:r w:rsidRPr="00CD2C1C">
              <w:rPr>
                <w:rFonts w:ascii="Times New Roman" w:hAnsi="Times New Roman" w:cs="Times New Roman"/>
                <w:lang w:val="en-US"/>
              </w:rPr>
              <w:t>Routledge, Abingdon, 2012</w:t>
            </w:r>
            <w:r w:rsidR="00EC671A" w:rsidRPr="00CD2C1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="00EC671A" w:rsidRPr="00CD2C1C">
              <w:rPr>
                <w:rFonts w:ascii="Times New Roman" w:hAnsi="Times New Roman" w:cs="Times New Roman"/>
                <w:iCs/>
                <w:lang w:val="en-US"/>
              </w:rPr>
              <w:t>pp. 165-183.</w:t>
            </w:r>
          </w:p>
          <w:p w14:paraId="28482B1E" w14:textId="3D29C88A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‘”</w:t>
            </w:r>
            <w:r w:rsidRPr="00CD2C1C">
              <w:rPr>
                <w:rFonts w:ascii="Times New Roman" w:hAnsi="Times New Roman" w:cs="Times New Roman"/>
                <w:lang w:val="en-US"/>
              </w:rPr>
              <w:t>Securitizing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”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migration crises: the EU, North Africa and transatlantic regional cooperation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>, in L</w:t>
            </w:r>
            <w:r w:rsidR="00EC671A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Fioramonti (eds.)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Regions and Crises: New Challenges for Contemporary Regionalisms, </w:t>
            </w:r>
            <w:r w:rsidRPr="00CD2C1C">
              <w:rPr>
                <w:rFonts w:ascii="Times New Roman" w:hAnsi="Times New Roman" w:cs="Times New Roman"/>
                <w:lang w:val="en-US"/>
              </w:rPr>
              <w:t>Palgrave MacMillan, New York, 2012, pp.126-144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14:paraId="73AAF1E4" w14:textId="6F5409E2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fr-FR"/>
              </w:rPr>
            </w:pPr>
            <w:r w:rsidRPr="00CD2C1C">
              <w:rPr>
                <w:rFonts w:ascii="Times New Roman" w:hAnsi="Times New Roman" w:cs="Times New Roman"/>
                <w:lang w:val="fr-FR"/>
              </w:rPr>
              <w:t>Michela Ceccorulli, Frédérique Channac, Philippe De Lombaerde and Emmanuel Fanta, ‘</w:t>
            </w:r>
            <w:proofErr w:type="spellStart"/>
            <w:r w:rsidRPr="00CD2C1C">
              <w:rPr>
                <w:rFonts w:ascii="Times New Roman" w:hAnsi="Times New Roman" w:cs="Times New Roman"/>
                <w:lang w:val="fr-FR"/>
              </w:rPr>
              <w:t>Indicators</w:t>
            </w:r>
            <w:proofErr w:type="spellEnd"/>
            <w:r w:rsidRPr="00CD2C1C">
              <w:rPr>
                <w:rFonts w:ascii="Times New Roman" w:hAnsi="Times New Roman" w:cs="Times New Roman"/>
                <w:lang w:val="fr-FR"/>
              </w:rPr>
              <w:t xml:space="preserve"> of </w:t>
            </w:r>
            <w:proofErr w:type="spellStart"/>
            <w:r w:rsidRPr="00CD2C1C">
              <w:rPr>
                <w:rFonts w:ascii="Times New Roman" w:hAnsi="Times New Roman" w:cs="Times New Roman"/>
                <w:lang w:val="fr-FR"/>
              </w:rPr>
              <w:t>intra-regional</w:t>
            </w:r>
            <w:proofErr w:type="spellEnd"/>
            <w:r w:rsidRPr="00CD2C1C">
              <w:rPr>
                <w:rFonts w:ascii="Times New Roman" w:hAnsi="Times New Roman" w:cs="Times New Roman"/>
                <w:lang w:val="fr-FR"/>
              </w:rPr>
              <w:t xml:space="preserve"> migration and </w:t>
            </w:r>
            <w:proofErr w:type="spellStart"/>
            <w:r w:rsidRPr="00CD2C1C">
              <w:rPr>
                <w:rFonts w:ascii="Times New Roman" w:hAnsi="Times New Roman" w:cs="Times New Roman"/>
                <w:lang w:val="fr-FR"/>
              </w:rPr>
              <w:t>mobility</w:t>
            </w:r>
            <w:proofErr w:type="spellEnd"/>
            <w:r w:rsidRPr="00CD2C1C">
              <w:rPr>
                <w:rFonts w:ascii="Times New Roman" w:hAnsi="Times New Roman" w:cs="Times New Roman"/>
                <w:lang w:val="fr-FR"/>
              </w:rPr>
              <w:t>’, in P</w:t>
            </w:r>
            <w:r w:rsidR="00EC671A" w:rsidRPr="00CD2C1C">
              <w:rPr>
                <w:rFonts w:ascii="Times New Roman" w:hAnsi="Times New Roman" w:cs="Times New Roman"/>
                <w:lang w:val="fr-FR"/>
              </w:rPr>
              <w:t>.</w:t>
            </w:r>
            <w:r w:rsidRPr="00CD2C1C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CD2C1C">
              <w:rPr>
                <w:rFonts w:ascii="Times New Roman" w:hAnsi="Times New Roman" w:cs="Times New Roman"/>
                <w:lang w:val="fr-FR"/>
              </w:rPr>
              <w:t>Lombaerde</w:t>
            </w:r>
            <w:proofErr w:type="spellEnd"/>
            <w:r w:rsidRPr="00CD2C1C">
              <w:rPr>
                <w:rFonts w:ascii="Times New Roman" w:hAnsi="Times New Roman" w:cs="Times New Roman"/>
                <w:lang w:val="fr-FR"/>
              </w:rPr>
              <w:t>, R</w:t>
            </w:r>
            <w:r w:rsidR="00EC671A" w:rsidRPr="00CD2C1C">
              <w:rPr>
                <w:rFonts w:ascii="Times New Roman" w:hAnsi="Times New Roman" w:cs="Times New Roman"/>
                <w:lang w:val="fr-FR"/>
              </w:rPr>
              <w:t>.</w:t>
            </w:r>
            <w:r w:rsidRPr="00CD2C1C">
              <w:rPr>
                <w:rFonts w:ascii="Times New Roman" w:hAnsi="Times New Roman" w:cs="Times New Roman"/>
                <w:lang w:val="fr-FR"/>
              </w:rPr>
              <w:t xml:space="preserve"> Flores, L</w:t>
            </w:r>
            <w:r w:rsidR="00EC671A" w:rsidRPr="00CD2C1C">
              <w:rPr>
                <w:rFonts w:ascii="Times New Roman" w:hAnsi="Times New Roman" w:cs="Times New Roman"/>
                <w:lang w:val="fr-FR"/>
              </w:rPr>
              <w:t>.</w:t>
            </w:r>
            <w:r w:rsidRPr="00CD2C1C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lang w:val="fr-FR"/>
              </w:rPr>
              <w:t>Iapadre</w:t>
            </w:r>
            <w:proofErr w:type="spellEnd"/>
            <w:r w:rsidRPr="00CD2C1C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EC671A" w:rsidRPr="00CD2C1C">
              <w:rPr>
                <w:rFonts w:ascii="Times New Roman" w:hAnsi="Times New Roman" w:cs="Times New Roman"/>
                <w:lang w:val="fr-FR"/>
              </w:rPr>
              <w:t>and</w:t>
            </w:r>
            <w:r w:rsidRPr="00CD2C1C">
              <w:rPr>
                <w:rFonts w:ascii="Times New Roman" w:hAnsi="Times New Roman" w:cs="Times New Roman"/>
                <w:lang w:val="fr-FR"/>
              </w:rPr>
              <w:t xml:space="preserve"> M</w:t>
            </w:r>
            <w:r w:rsidR="00EC671A" w:rsidRPr="00CD2C1C">
              <w:rPr>
                <w:rFonts w:ascii="Times New Roman" w:hAnsi="Times New Roman" w:cs="Times New Roman"/>
                <w:lang w:val="fr-FR"/>
              </w:rPr>
              <w:t>.</w:t>
            </w:r>
            <w:r w:rsidRPr="00CD2C1C">
              <w:rPr>
                <w:rFonts w:ascii="Times New Roman" w:hAnsi="Times New Roman" w:cs="Times New Roman"/>
                <w:lang w:val="fr-FR"/>
              </w:rPr>
              <w:t xml:space="preserve"> Schulz, </w:t>
            </w:r>
            <w:r w:rsidRPr="00CD2C1C">
              <w:rPr>
                <w:rFonts w:ascii="Times New Roman" w:hAnsi="Times New Roman" w:cs="Times New Roman"/>
                <w:iCs/>
                <w:lang w:val="fr-FR"/>
              </w:rPr>
              <w:t>(</w:t>
            </w:r>
            <w:proofErr w:type="spellStart"/>
            <w:r w:rsidRPr="00CD2C1C">
              <w:rPr>
                <w:rFonts w:ascii="Times New Roman" w:hAnsi="Times New Roman" w:cs="Times New Roman"/>
                <w:iCs/>
                <w:lang w:val="fr-FR"/>
              </w:rPr>
              <w:t>eds</w:t>
            </w:r>
            <w:proofErr w:type="spellEnd"/>
            <w:r w:rsidRPr="00CD2C1C">
              <w:rPr>
                <w:rFonts w:ascii="Times New Roman" w:hAnsi="Times New Roman" w:cs="Times New Roman"/>
                <w:iCs/>
                <w:lang w:val="fr-FR"/>
              </w:rPr>
              <w:t>.)</w:t>
            </w:r>
            <w:r w:rsidR="00EC671A" w:rsidRPr="00CD2C1C">
              <w:rPr>
                <w:rFonts w:ascii="Times New Roman" w:hAnsi="Times New Roman" w:cs="Times New Roman"/>
                <w:i/>
                <w:lang w:val="fr-FR"/>
              </w:rPr>
              <w:t>,</w:t>
            </w:r>
            <w:r w:rsidRPr="00CD2C1C">
              <w:rPr>
                <w:rFonts w:ascii="Times New Roman" w:hAnsi="Times New Roman" w:cs="Times New Roman"/>
                <w:i/>
                <w:lang w:val="fr-FR"/>
              </w:rPr>
              <w:t xml:space="preserve"> The Regional </w:t>
            </w:r>
            <w:proofErr w:type="spellStart"/>
            <w:r w:rsidRPr="00CD2C1C">
              <w:rPr>
                <w:rFonts w:ascii="Times New Roman" w:hAnsi="Times New Roman" w:cs="Times New Roman"/>
                <w:i/>
                <w:lang w:val="fr-FR"/>
              </w:rPr>
              <w:t>Integration</w:t>
            </w:r>
            <w:proofErr w:type="spellEnd"/>
            <w:r w:rsidRPr="00CD2C1C">
              <w:rPr>
                <w:rFonts w:ascii="Times New Roman" w:hAnsi="Times New Roman" w:cs="Times New Roman"/>
                <w:i/>
                <w:lang w:val="fr-FR"/>
              </w:rPr>
              <w:t xml:space="preserve"> Manual. Quantitative and Qualitative Methods, </w:t>
            </w:r>
            <w:r w:rsidRPr="00CD2C1C">
              <w:rPr>
                <w:rFonts w:ascii="Times New Roman" w:hAnsi="Times New Roman" w:cs="Times New Roman"/>
                <w:lang w:val="fr-FR"/>
              </w:rPr>
              <w:t>Routledge, New York, 2011</w:t>
            </w:r>
            <w:r w:rsidRPr="00CD2C1C">
              <w:rPr>
                <w:rFonts w:ascii="Times New Roman" w:hAnsi="Times New Roman" w:cs="Times New Roman"/>
                <w:i/>
                <w:lang w:val="fr-FR"/>
              </w:rPr>
              <w:t>.</w:t>
            </w:r>
          </w:p>
          <w:p w14:paraId="69370DF4" w14:textId="77777777" w:rsidR="004F65B0" w:rsidRPr="00CD2C1C" w:rsidRDefault="004F65B0" w:rsidP="00B6781B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i/>
                <w:lang w:val="fr-FR"/>
              </w:rPr>
            </w:pPr>
          </w:p>
          <w:p w14:paraId="000EA96C" w14:textId="77777777" w:rsidR="003A58C2" w:rsidRPr="00CD2C1C" w:rsidRDefault="003A58C2" w:rsidP="003A58C2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i/>
                <w:lang w:val="fr-FR"/>
              </w:rPr>
            </w:pPr>
          </w:p>
          <w:p w14:paraId="35964A7A" w14:textId="1CF1E8C1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b/>
                <w:i/>
                <w:lang w:val="en-US"/>
              </w:rPr>
              <w:t>Peer reviewed articles</w:t>
            </w:r>
          </w:p>
          <w:p w14:paraId="077AE4E5" w14:textId="77777777" w:rsidR="00B55B0D" w:rsidRPr="00CD2C1C" w:rsidRDefault="00B55B0D" w:rsidP="00B55B0D">
            <w:pPr>
              <w:pStyle w:val="Paragrafoelenco"/>
              <w:spacing w:line="240" w:lineRule="auto"/>
              <w:ind w:left="1440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699C0110" w14:textId="43AF64CB" w:rsidR="00C83832" w:rsidRPr="00CD2C1C" w:rsidRDefault="008A6877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6" w:name="x__Hlk195678288"/>
            <w:bookmarkStart w:id="7" w:name="_Hlk180242367"/>
            <w:r w:rsidRPr="00CD2C1C">
              <w:rPr>
                <w:rFonts w:ascii="Times New Roman" w:hAnsi="Times New Roman" w:cs="Times New Roman"/>
                <w:lang w:val="en-US"/>
              </w:rPr>
              <w:t>Michela Ceccorulli</w:t>
            </w:r>
            <w:r w:rsidR="004A6604" w:rsidRPr="00CD2C1C">
              <w:rPr>
                <w:rFonts w:ascii="Times New Roman" w:hAnsi="Times New Roman" w:cs="Times New Roman"/>
                <w:lang w:val="en-US"/>
              </w:rPr>
              <w:t xml:space="preserve"> (2025), </w:t>
            </w:r>
            <w:r w:rsidR="00DE0849" w:rsidRPr="00CD2C1C">
              <w:rPr>
                <w:rFonts w:ascii="Times New Roman" w:hAnsi="Times New Roman" w:cs="Times New Roman"/>
                <w:lang w:val="en-US"/>
              </w:rPr>
              <w:t xml:space="preserve">The Italian cooperation with Albania on migration: between externalization and Internalization of Borders, </w:t>
            </w:r>
            <w:r w:rsidR="00C83832" w:rsidRPr="00CD2C1C">
              <w:rPr>
                <w:rFonts w:ascii="Times New Roman" w:hAnsi="Times New Roman" w:cs="Times New Roman"/>
                <w:lang w:val="en-US"/>
              </w:rPr>
              <w:t xml:space="preserve">Interdisciplinary Political Studies, </w:t>
            </w:r>
            <w:r w:rsidR="00CC45A4" w:rsidRPr="00CD2C1C">
              <w:rPr>
                <w:rFonts w:ascii="Times New Roman" w:hAnsi="Times New Roman" w:cs="Times New Roman"/>
                <w:lang w:val="en-US"/>
              </w:rPr>
              <w:t xml:space="preserve">11,2, </w:t>
            </w:r>
            <w:r w:rsidR="00C83832" w:rsidRPr="00CD2C1C">
              <w:rPr>
                <w:rFonts w:ascii="Times New Roman" w:hAnsi="Times New Roman" w:cs="Times New Roman"/>
                <w:lang w:val="en-US"/>
              </w:rPr>
              <w:t xml:space="preserve">open access, available at: </w:t>
            </w:r>
            <w:hyperlink r:id="rId14" w:history="1">
              <w:r w:rsidR="00134EC6"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t>The Italian Cooperation with Albania on Migration: Between Externalization and Internalization of Borders | Ceccorulli | Interdisciplinary Political Studies</w:t>
              </w:r>
            </w:hyperlink>
          </w:p>
          <w:p w14:paraId="2753297F" w14:textId="22570FA9" w:rsidR="00134EC6" w:rsidRPr="00CD2C1C" w:rsidRDefault="00134EC6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Michela Ceccorulli, Sonia Lucarelli and </w:t>
            </w:r>
            <w:r w:rsidR="00CC45A4" w:rsidRPr="00CD2C1C">
              <w:rPr>
                <w:rFonts w:ascii="Times New Roman" w:eastAsia="Times New Roman" w:hAnsi="Times New Roman" w:cs="Times New Roman"/>
                <w:lang w:val="en-GB" w:eastAsia="it-IT"/>
              </w:rPr>
              <w:t>M</w:t>
            </w:r>
            <w:r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arco Puleri (2025), </w:t>
            </w:r>
            <w:r w:rsidR="005D2D8B" w:rsidRPr="00CD2C1C">
              <w:rPr>
                <w:rFonts w:ascii="Times New Roman" w:eastAsia="Times New Roman" w:hAnsi="Times New Roman" w:cs="Times New Roman"/>
                <w:lang w:val="en-GB" w:eastAsia="it-IT"/>
              </w:rPr>
              <w:t>Bordering practices in the EU’s</w:t>
            </w:r>
            <w:r w:rsidR="005B3691"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Eastern Borderland/s: Conceptualising Space (and Community)</w:t>
            </w:r>
            <w:r w:rsidR="0031210B"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within and without Europe, Interdisciplinary Political Studies, </w:t>
            </w:r>
            <w:r w:rsidR="00CC45A4"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11, 2, open access, available at: </w:t>
            </w:r>
            <w:hyperlink r:id="rId15" w:history="1">
              <w:r w:rsidR="00CC45A4"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t>Bordering Practices in the EU’s Eastern Borderland/s: Conceptualizing Space (and Community) within and without Europe | Ceccorulli | Interdisciplinary Political Studies</w:t>
              </w:r>
            </w:hyperlink>
          </w:p>
          <w:p w14:paraId="6BCEEC0B" w14:textId="73726255" w:rsidR="00B55B0D" w:rsidRPr="00CD2C1C" w:rsidRDefault="00B55B0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(2025),Geopolitics and migration: the European Union’s misstep, </w:t>
            </w:r>
            <w:r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European Politics and Society, </w:t>
            </w:r>
            <w:bookmarkEnd w:id="6"/>
            <w:r w:rsidR="00093DD5" w:rsidRPr="00CD2C1C">
              <w:rPr>
                <w:rFonts w:ascii="Times New Roman" w:hAnsi="Times New Roman" w:cs="Times New Roman"/>
                <w:lang w:val="en-US"/>
              </w:rPr>
              <w:t xml:space="preserve">27, 4, pp. </w:t>
            </w:r>
            <w:r w:rsidR="00125900" w:rsidRPr="00CD2C1C">
              <w:rPr>
                <w:rFonts w:ascii="Times New Roman" w:hAnsi="Times New Roman" w:cs="Times New Roman"/>
                <w:lang w:val="en-US"/>
              </w:rPr>
              <w:t>684-695.</w:t>
            </w:r>
          </w:p>
          <w:p w14:paraId="4C8AB629" w14:textId="06333BA9" w:rsidR="009607E2" w:rsidRPr="00CD2C1C" w:rsidRDefault="009607E2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Michela Ceccorulli (2025), </w:t>
            </w:r>
            <w:hyperlink r:id="rId16" w:tgtFrame="_blank" w:history="1">
              <w:r w:rsidRPr="00CD2C1C">
                <w:rPr>
                  <w:rFonts w:ascii="Times New Roman" w:eastAsia="Times New Roman" w:hAnsi="Times New Roman" w:cs="Times New Roman"/>
                  <w:i/>
                  <w:iCs/>
                  <w:shd w:val="clear" w:color="auto" w:fill="FFFFFF"/>
                  <w:lang w:val="en-US" w:eastAsia="it-IT"/>
                </w:rPr>
                <w:t>Ontological insecurity and securitization dynamics: the co-constitution of borders between Italy and the EU after the refugee crisis of 2015</w:t>
              </w:r>
            </w:hyperlink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, «JOURNAL OF CONTEMPORARY EUROPEAN STUDIES», 33, pp. 164 – 178</w:t>
            </w:r>
            <w:r w:rsidR="00125900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.</w:t>
            </w:r>
          </w:p>
          <w:p w14:paraId="4B19AAE4" w14:textId="6E3672A1" w:rsidR="009607E2" w:rsidRPr="00CD2C1C" w:rsidRDefault="009607E2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(2025), </w:t>
            </w:r>
            <w:hyperlink r:id="rId17" w:tgtFrame="_blank" w:history="1">
              <w:r w:rsidRPr="00CD2C1C">
                <w:rPr>
                  <w:rFonts w:ascii="Times New Roman" w:eastAsia="Times New Roman" w:hAnsi="Times New Roman" w:cs="Times New Roman"/>
                  <w:iCs/>
                  <w:shd w:val="clear" w:color="auto" w:fill="FFFFFF"/>
                  <w:lang w:val="en-US" w:eastAsia="it-IT"/>
                </w:rPr>
                <w:t>Schengen Bittersweet Anniversary: EU Integration And The Persistence Of Internal Border Controls</w:t>
              </w:r>
            </w:hyperlink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, «REVUE D'INTÉGRATION EUROPÉENNE = JOURNAL OF EUROPEAN INTEGRATION», 47, Pp. 621 – 627.</w:t>
            </w:r>
          </w:p>
          <w:p w14:paraId="65D31001" w14:textId="2620C868" w:rsidR="00563C2C" w:rsidRPr="00CD2C1C" w:rsidRDefault="00563C2C" w:rsidP="00E36F2F">
            <w:pPr>
              <w:pStyle w:val="NormaleWeb"/>
              <w:numPr>
                <w:ilvl w:val="0"/>
                <w:numId w:val="25"/>
              </w:numPr>
              <w:shd w:val="clear" w:color="auto" w:fill="FFFFFF"/>
              <w:spacing w:before="0" w:before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CD2C1C">
              <w:rPr>
                <w:color w:val="333333"/>
                <w:sz w:val="22"/>
                <w:szCs w:val="22"/>
                <w:shd w:val="clear" w:color="auto" w:fill="FFFFFF"/>
              </w:rPr>
              <w:t xml:space="preserve">Michela Ceccorulli, Enrico Fassi, Sonia Lucarelli (2023), An </w:t>
            </w:r>
            <w:proofErr w:type="spellStart"/>
            <w:r w:rsidRPr="00CD2C1C">
              <w:rPr>
                <w:color w:val="333333"/>
                <w:sz w:val="22"/>
                <w:szCs w:val="22"/>
                <w:shd w:val="clear" w:color="auto" w:fill="FFFFFF"/>
              </w:rPr>
              <w:t>illiberal</w:t>
            </w:r>
            <w:proofErr w:type="spellEnd"/>
            <w:r w:rsidRPr="00CD2C1C">
              <w:rPr>
                <w:color w:val="333333"/>
                <w:sz w:val="22"/>
                <w:szCs w:val="22"/>
                <w:shd w:val="clear" w:color="auto" w:fill="FFFFFF"/>
              </w:rPr>
              <w:t xml:space="preserve"> power? </w:t>
            </w:r>
            <w:r w:rsidRPr="00CD2C1C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EU bordering practices and the liberal international order, </w:t>
            </w:r>
            <w:r w:rsidRPr="00CD2C1C">
              <w:rPr>
                <w:i/>
                <w:i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International Affairs, </w:t>
            </w:r>
            <w:r w:rsidRPr="00CD2C1C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99, 6, pp. 2261-2279. </w:t>
            </w:r>
          </w:p>
          <w:p w14:paraId="3377DB8B" w14:textId="26982D00" w:rsidR="00693D76" w:rsidRPr="00CD2C1C" w:rsidRDefault="00693D76" w:rsidP="00E36F2F">
            <w:pPr>
              <w:pStyle w:val="Normal1"/>
              <w:numPr>
                <w:ilvl w:val="0"/>
                <w:numId w:val="25"/>
              </w:numPr>
              <w:spacing w:line="240" w:lineRule="auto"/>
              <w:jc w:val="both"/>
              <w:rPr>
                <w:rStyle w:val="pagerange"/>
                <w:rFonts w:ascii="Times New Roman" w:eastAsia="Times New Roman" w:hAnsi="Times New Roman" w:cs="Times New Roman"/>
                <w:i/>
                <w:iCs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</w:t>
            </w:r>
            <w:r w:rsidR="00EA2117" w:rsidRPr="00CD2C1C">
              <w:rPr>
                <w:rFonts w:ascii="Times New Roman" w:hAnsi="Times New Roman" w:cs="Times New Roman"/>
                <w:lang w:val="en-US"/>
              </w:rPr>
              <w:t xml:space="preserve"> (2023)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D2C1C">
              <w:rPr>
                <w:rStyle w:val="authors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’</w:t>
            </w:r>
            <w:r w:rsidRPr="00CD2C1C">
              <w:rPr>
                <w:rStyle w:val="arttitl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From Ukraine to the Mediterranean: Italy and the governance of migration</w:t>
            </w:r>
            <w:r w:rsidR="000B4D8A" w:rsidRPr="00CD2C1C">
              <w:rPr>
                <w:rStyle w:val="arttitl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’</w:t>
            </w:r>
            <w:r w:rsidRPr="00CD2C1C">
              <w:rPr>
                <w:rStyle w:val="arttitl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,</w:t>
            </w:r>
            <w:r w:rsidRPr="00CD2C1C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Pr="00CD2C1C">
              <w:rPr>
                <w:rStyle w:val="serialtitle"/>
                <w:rFonts w:ascii="Times New Roman" w:hAnsi="Times New Roman" w:cs="Times New Roman"/>
                <w:i/>
                <w:color w:val="333333"/>
                <w:shd w:val="clear" w:color="auto" w:fill="FFFFFF"/>
                <w:lang w:val="en-US"/>
              </w:rPr>
              <w:t>Contemporary Italian Politics</w:t>
            </w:r>
            <w:r w:rsidRPr="00CD2C1C">
              <w:rPr>
                <w:rStyle w:val="serialtitl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,</w:t>
            </w:r>
            <w:r w:rsidRPr="00CD2C1C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Pr="00CD2C1C">
              <w:rPr>
                <w:rStyle w:val="volumeissu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15</w:t>
            </w:r>
            <w:r w:rsidR="000B4D8A" w:rsidRPr="00CD2C1C">
              <w:rPr>
                <w:rStyle w:val="volumeissu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, </w:t>
            </w:r>
            <w:r w:rsidRPr="00CD2C1C">
              <w:rPr>
                <w:rStyle w:val="volumeissu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2,</w:t>
            </w:r>
            <w:r w:rsidRPr="00CD2C1C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="000B4D8A" w:rsidRPr="00CD2C1C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pp. </w:t>
            </w:r>
            <w:r w:rsidRPr="00CD2C1C">
              <w:rPr>
                <w:rStyle w:val="pagerang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269-282</w:t>
            </w:r>
            <w:r w:rsidR="000B4D8A" w:rsidRPr="00CD2C1C">
              <w:rPr>
                <w:rStyle w:val="pagerange"/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.</w:t>
            </w:r>
          </w:p>
          <w:p w14:paraId="09B398F0" w14:textId="29F641CA" w:rsidR="00EE4C06" w:rsidRPr="00CD2C1C" w:rsidRDefault="00EE4C06" w:rsidP="00E36F2F">
            <w:pPr>
              <w:pStyle w:val="Normal1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Ceccorulli, Fabrizio Coticchia and Stella Gianfreda, ‘</w:t>
            </w:r>
            <w:r w:rsidRPr="00CD2C1C">
              <w:rPr>
                <w:rFonts w:ascii="Times New Roman" w:eastAsia="Times New Roman" w:hAnsi="Times New Roman" w:cs="Times New Roman"/>
                <w:lang w:val="en-US"/>
              </w:rPr>
              <w:t xml:space="preserve">The government of change? </w:t>
            </w:r>
            <w:r w:rsidRPr="00CD2C1C">
              <w:rPr>
                <w:rFonts w:ascii="Times New Roman" w:eastAsia="Times New Roman" w:hAnsi="Times New Roman" w:cs="Times New Roman"/>
                <w:lang w:val="en-GB"/>
              </w:rPr>
              <w:t xml:space="preserve">Migration and defence policy under Giuseppe Conte’s first cabinet, </w:t>
            </w:r>
            <w:r w:rsidRPr="00CD2C1C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 xml:space="preserve">Contemporary </w:t>
            </w:r>
            <w:r w:rsidR="000B4D8A" w:rsidRPr="00CD2C1C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 xml:space="preserve">Italian </w:t>
            </w:r>
            <w:r w:rsidRPr="00CD2C1C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 xml:space="preserve">Politics, </w:t>
            </w:r>
            <w:r w:rsidR="000B4D8A" w:rsidRPr="00CD2C1C">
              <w:rPr>
                <w:rFonts w:ascii="Times New Roman" w:eastAsia="Times New Roman" w:hAnsi="Times New Roman" w:cs="Times New Roman"/>
                <w:iCs/>
                <w:lang w:val="en-GB"/>
              </w:rPr>
              <w:t xml:space="preserve">2022, </w:t>
            </w:r>
            <w:r w:rsidR="00A31A22" w:rsidRPr="00CD2C1C">
              <w:rPr>
                <w:rFonts w:ascii="Times New Roman" w:eastAsia="Times New Roman" w:hAnsi="Times New Roman" w:cs="Times New Roman"/>
                <w:iCs/>
                <w:lang w:val="en-GB"/>
              </w:rPr>
              <w:t>15(4), pp</w:t>
            </w:r>
            <w:r w:rsidR="000B4D8A" w:rsidRPr="00CD2C1C">
              <w:rPr>
                <w:rFonts w:ascii="Times New Roman" w:eastAsia="Times New Roman" w:hAnsi="Times New Roman" w:cs="Times New Roman"/>
                <w:iCs/>
                <w:lang w:val="en-GB"/>
              </w:rPr>
              <w:t>.</w:t>
            </w:r>
            <w:r w:rsidR="00A31A22" w:rsidRPr="00CD2C1C">
              <w:rPr>
                <w:rFonts w:ascii="Times New Roman" w:eastAsia="Times New Roman" w:hAnsi="Times New Roman" w:cs="Times New Roman"/>
                <w:iCs/>
                <w:lang w:val="en-GB"/>
              </w:rPr>
              <w:t xml:space="preserve"> 432-449.</w:t>
            </w:r>
          </w:p>
          <w:p w14:paraId="6A0BB2F8" w14:textId="0C7BEB76" w:rsidR="00C353C1" w:rsidRPr="00CD2C1C" w:rsidRDefault="00C353C1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lastRenderedPageBreak/>
              <w:t xml:space="preserve">Michela Ceccorulli, ‘Triangular migration diplomacy: The Case of EU-Italian Cooperation with Libya’,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Italian Political Science Review, </w:t>
            </w:r>
            <w:r w:rsidR="000B4D8A" w:rsidRPr="00CD2C1C">
              <w:rPr>
                <w:rFonts w:ascii="Times New Roman" w:hAnsi="Times New Roman" w:cs="Times New Roman"/>
                <w:lang w:val="en-GB"/>
              </w:rPr>
              <w:t>52, 3, 2022, pp. 328-345.</w:t>
            </w:r>
          </w:p>
          <w:p w14:paraId="1656FAFC" w14:textId="18DCCF5C" w:rsidR="00765F88" w:rsidRPr="00CD2C1C" w:rsidRDefault="00765F88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 and Fabrizio Coticchia, ‘I’ll take two. Migration, terrorism, and the Italian military engagement in Niger and Libya’,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Journal of Modern Italian Studies, </w:t>
            </w:r>
            <w:r w:rsidR="007540F2" w:rsidRPr="00CD2C1C">
              <w:rPr>
                <w:rFonts w:ascii="Times New Roman" w:hAnsi="Times New Roman" w:cs="Times New Roman"/>
                <w:lang w:val="en-GB"/>
              </w:rPr>
              <w:t xml:space="preserve">25, 2, </w:t>
            </w:r>
            <w:r w:rsidR="00D57273" w:rsidRPr="00CD2C1C">
              <w:rPr>
                <w:rFonts w:ascii="Times New Roman" w:hAnsi="Times New Roman" w:cs="Times New Roman"/>
                <w:lang w:val="en-GB"/>
              </w:rPr>
              <w:t>2020, pp. 174-196.</w:t>
            </w:r>
          </w:p>
          <w:p w14:paraId="0DDC4C68" w14:textId="1E90D8C9" w:rsidR="00D57273" w:rsidRPr="00CD2C1C" w:rsidRDefault="00D57273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D2C1C">
              <w:rPr>
                <w:rFonts w:ascii="Times New Roman" w:hAnsi="Times New Roman" w:cs="Times New Roman"/>
              </w:rPr>
              <w:t>Michela Ceccorulli, ‘</w:t>
            </w:r>
            <w:r w:rsidRPr="00CD2C1C">
              <w:rPr>
                <w:rFonts w:ascii="Times New Roman" w:hAnsi="Times New Roman" w:cs="Times New Roman"/>
                <w:spacing w:val="-15"/>
              </w:rPr>
              <w:t xml:space="preserve">“Così è (se vi pare)”: </w:t>
            </w:r>
            <w:proofErr w:type="spellStart"/>
            <w:r w:rsidRPr="00CD2C1C">
              <w:rPr>
                <w:rFonts w:ascii="Times New Roman" w:hAnsi="Times New Roman" w:cs="Times New Roman"/>
                <w:spacing w:val="-15"/>
              </w:rPr>
              <w:t>Talking</w:t>
            </w:r>
            <w:proofErr w:type="spellEnd"/>
            <w:r w:rsidRPr="00CD2C1C">
              <w:rPr>
                <w:rFonts w:ascii="Times New Roman" w:hAnsi="Times New Roman" w:cs="Times New Roman"/>
                <w:spacing w:val="-15"/>
              </w:rPr>
              <w:t xml:space="preserve"> Migration to </w:t>
            </w:r>
            <w:proofErr w:type="spellStart"/>
            <w:r w:rsidRPr="00CD2C1C">
              <w:rPr>
                <w:rFonts w:ascii="Times New Roman" w:hAnsi="Times New Roman" w:cs="Times New Roman"/>
                <w:spacing w:val="-15"/>
              </w:rPr>
              <w:t>Italians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’, </w:t>
            </w:r>
            <w:r w:rsidRPr="00CD2C1C">
              <w:rPr>
                <w:rFonts w:ascii="Times New Roman" w:hAnsi="Times New Roman" w:cs="Times New Roman"/>
                <w:i/>
                <w:iCs/>
              </w:rPr>
              <w:t xml:space="preserve">The International </w:t>
            </w:r>
            <w:proofErr w:type="spellStart"/>
            <w:r w:rsidRPr="00CD2C1C">
              <w:rPr>
                <w:rFonts w:ascii="Times New Roman" w:hAnsi="Times New Roman" w:cs="Times New Roman"/>
                <w:i/>
                <w:iCs/>
              </w:rPr>
              <w:t>Spectator</w:t>
            </w:r>
            <w:proofErr w:type="spellEnd"/>
            <w:r w:rsidRPr="00CD2C1C">
              <w:rPr>
                <w:rFonts w:ascii="Times New Roman" w:hAnsi="Times New Roman" w:cs="Times New Roman"/>
              </w:rPr>
              <w:t>, 54, 3, 2019, pp. 18-36.</w:t>
            </w:r>
          </w:p>
          <w:p w14:paraId="7818B80D" w14:textId="313DA712" w:rsidR="005B4A43" w:rsidRPr="00CD2C1C" w:rsidRDefault="005B4A43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>Michela Ceccorulli</w:t>
            </w:r>
            <w:r w:rsidR="002B2247"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 and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 Enrico Fassi, </w:t>
            </w:r>
            <w:r w:rsidR="002B2247"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>‘</w:t>
            </w:r>
            <w:hyperlink r:id="rId18" w:tgtFrame="_blank" w:history="1">
              <w:r w:rsidRPr="00CD2C1C">
                <w:rPr>
                  <w:rFonts w:ascii="Times New Roman" w:eastAsia="Times New Roman" w:hAnsi="Times New Roman" w:cs="Times New Roman"/>
                  <w:shd w:val="clear" w:color="auto" w:fill="FFFFFF"/>
                  <w:lang w:eastAsia="it-IT"/>
                </w:rPr>
                <w:t>La strategia europea di contrasto al traffico di migranti: il caso della Libia</w:t>
              </w:r>
            </w:hyperlink>
            <w:r w:rsidR="002B2247"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it-IT"/>
              </w:rPr>
              <w:t>’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, </w:t>
            </w:r>
            <w:r w:rsidR="002B2247" w:rsidRPr="00CD2C1C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it-IT"/>
              </w:rPr>
              <w:t>Afriche e Orienti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, </w:t>
            </w:r>
            <w:r w:rsidR="002B2247"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1, 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>2019, pp. 161 – 180</w:t>
            </w:r>
            <w:r w:rsidR="002B2247"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>.</w:t>
            </w:r>
          </w:p>
          <w:p w14:paraId="61B409DA" w14:textId="0224F30C" w:rsidR="00A8680D" w:rsidRPr="00CD2C1C" w:rsidRDefault="00A8680D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Ceccorulli, ‘Back to Schengen: the collective securitization of the free-border area’, </w:t>
            </w:r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West European Politics, </w:t>
            </w:r>
            <w:r w:rsidR="00F70854" w:rsidRPr="00CD2C1C">
              <w:rPr>
                <w:rFonts w:ascii="Times New Roman" w:hAnsi="Times New Roman" w:cs="Times New Roman"/>
                <w:lang w:val="en-GB"/>
              </w:rPr>
              <w:t>42, 2</w:t>
            </w:r>
            <w:r w:rsidR="00936F2E" w:rsidRPr="00CD2C1C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F70854" w:rsidRPr="00CD2C1C">
              <w:rPr>
                <w:rFonts w:ascii="Times New Roman" w:hAnsi="Times New Roman" w:cs="Times New Roman"/>
                <w:lang w:val="en-GB"/>
              </w:rPr>
              <w:t>2019, pp</w:t>
            </w:r>
            <w:r w:rsidRPr="00CD2C1C">
              <w:rPr>
                <w:rFonts w:ascii="Times New Roman" w:hAnsi="Times New Roman" w:cs="Times New Roman"/>
                <w:lang w:val="en-GB"/>
              </w:rPr>
              <w:t>.</w:t>
            </w:r>
            <w:r w:rsidR="00F70854" w:rsidRPr="00CD2C1C">
              <w:rPr>
                <w:rFonts w:ascii="Times New Roman" w:hAnsi="Times New Roman" w:cs="Times New Roman"/>
                <w:lang w:val="en-GB"/>
              </w:rPr>
              <w:t xml:space="preserve"> 302-322.</w:t>
            </w:r>
          </w:p>
          <w:p w14:paraId="52EAE0BD" w14:textId="77777777" w:rsidR="00C605D0" w:rsidRPr="00CD2C1C" w:rsidRDefault="00C605D0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Sonia Lucarelli, ‘Migration and the EU Global Strategy: Narratives and Dilemmas’,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The International Spectator, </w:t>
            </w:r>
            <w:r w:rsidR="00706989" w:rsidRPr="00CD2C1C">
              <w:rPr>
                <w:rFonts w:ascii="Times New Roman" w:hAnsi="Times New Roman" w:cs="Times New Roman"/>
                <w:lang w:val="en-US"/>
              </w:rPr>
              <w:t xml:space="preserve">52 (3), 2017, pp. </w:t>
            </w:r>
            <w:r w:rsidR="00987DDA" w:rsidRPr="00CD2C1C">
              <w:rPr>
                <w:rFonts w:ascii="Times New Roman" w:hAnsi="Times New Roman" w:cs="Times New Roman"/>
                <w:lang w:val="en-US"/>
              </w:rPr>
              <w:t>83-102</w:t>
            </w:r>
            <w:r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="00117941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17941" w:rsidRPr="00CD2C1C">
              <w:rPr>
                <w:rFonts w:ascii="Times New Roman" w:hAnsi="Times New Roman" w:cs="Times New Roman"/>
              </w:rPr>
              <w:t>Reprinted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 in Spanish in a </w:t>
            </w:r>
            <w:proofErr w:type="spellStart"/>
            <w:r w:rsidR="00117941" w:rsidRPr="00CD2C1C">
              <w:rPr>
                <w:rFonts w:ascii="Times New Roman" w:hAnsi="Times New Roman" w:cs="Times New Roman"/>
              </w:rPr>
              <w:t>shorter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7941" w:rsidRPr="00CD2C1C">
              <w:rPr>
                <w:rFonts w:ascii="Times New Roman" w:hAnsi="Times New Roman" w:cs="Times New Roman"/>
              </w:rPr>
              <w:t>version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: ‘La </w:t>
            </w:r>
            <w:proofErr w:type="spellStart"/>
            <w:r w:rsidR="00117941" w:rsidRPr="00CD2C1C">
              <w:rPr>
                <w:rFonts w:ascii="Times New Roman" w:hAnsi="Times New Roman" w:cs="Times New Roman"/>
              </w:rPr>
              <w:t>inmigración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 y la </w:t>
            </w:r>
            <w:proofErr w:type="spellStart"/>
            <w:r w:rsidR="00117941" w:rsidRPr="00CD2C1C">
              <w:rPr>
                <w:rFonts w:ascii="Times New Roman" w:hAnsi="Times New Roman" w:cs="Times New Roman"/>
              </w:rPr>
              <w:t>Estrategia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 Global de la UE’, </w:t>
            </w:r>
            <w:r w:rsidR="00117941" w:rsidRPr="00CD2C1C">
              <w:rPr>
                <w:rFonts w:ascii="Times New Roman" w:hAnsi="Times New Roman" w:cs="Times New Roman"/>
                <w:i/>
                <w:iCs/>
              </w:rPr>
              <w:t xml:space="preserve">Politica </w:t>
            </w:r>
            <w:proofErr w:type="spellStart"/>
            <w:r w:rsidR="00117941" w:rsidRPr="00CD2C1C">
              <w:rPr>
                <w:rFonts w:ascii="Times New Roman" w:hAnsi="Times New Roman" w:cs="Times New Roman"/>
                <w:i/>
                <w:iCs/>
              </w:rPr>
              <w:t>Exterior</w:t>
            </w:r>
            <w:proofErr w:type="spellEnd"/>
            <w:r w:rsidR="00117941" w:rsidRPr="00CD2C1C">
              <w:rPr>
                <w:rFonts w:ascii="Times New Roman" w:hAnsi="Times New Roman" w:cs="Times New Roman"/>
              </w:rPr>
              <w:t xml:space="preserve">, </w:t>
            </w:r>
            <w:r w:rsidR="00FF34D3" w:rsidRPr="00CD2C1C">
              <w:rPr>
                <w:rFonts w:ascii="Times New Roman" w:hAnsi="Times New Roman" w:cs="Times New Roman"/>
              </w:rPr>
              <w:t xml:space="preserve">180, </w:t>
            </w:r>
            <w:proofErr w:type="spellStart"/>
            <w:r w:rsidR="00FF34D3" w:rsidRPr="00CD2C1C">
              <w:rPr>
                <w:rFonts w:ascii="Times New Roman" w:hAnsi="Times New Roman" w:cs="Times New Roman"/>
              </w:rPr>
              <w:t>Noviembre</w:t>
            </w:r>
            <w:proofErr w:type="spellEnd"/>
            <w:r w:rsidR="00FF34D3" w:rsidRPr="00CD2C1C">
              <w:rPr>
                <w:rFonts w:ascii="Times New Roman" w:hAnsi="Times New Roman" w:cs="Times New Roman"/>
              </w:rPr>
              <w:t>/</w:t>
            </w:r>
            <w:proofErr w:type="spellStart"/>
            <w:r w:rsidR="00FF34D3" w:rsidRPr="00CD2C1C">
              <w:rPr>
                <w:rFonts w:ascii="Times New Roman" w:hAnsi="Times New Roman" w:cs="Times New Roman"/>
              </w:rPr>
              <w:t>Diciembre</w:t>
            </w:r>
            <w:proofErr w:type="spellEnd"/>
            <w:r w:rsidR="00FF34D3" w:rsidRPr="00CD2C1C">
              <w:rPr>
                <w:rFonts w:ascii="Times New Roman" w:hAnsi="Times New Roman" w:cs="Times New Roman"/>
              </w:rPr>
              <w:t xml:space="preserve"> 2017, pp. 122-134.</w:t>
            </w:r>
          </w:p>
          <w:p w14:paraId="17BC85C2" w14:textId="503EDF91" w:rsidR="00D40BF0" w:rsidRPr="00CD2C1C" w:rsidRDefault="00D40BF0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Sonia Lucarelli and Enrico Fassi, ‘NATO’s demographic paradox’,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Global Change, Peace and Security, </w:t>
            </w:r>
            <w:r w:rsidR="00B5454E" w:rsidRPr="00CD2C1C">
              <w:rPr>
                <w:rFonts w:ascii="Times New Roman" w:hAnsi="Times New Roman" w:cs="Times New Roman"/>
                <w:lang w:val="en-US"/>
              </w:rPr>
              <w:t>29,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5454E" w:rsidRPr="00CD2C1C">
              <w:rPr>
                <w:rFonts w:ascii="Times New Roman" w:hAnsi="Times New Roman" w:cs="Times New Roman"/>
                <w:lang w:val="en-US"/>
              </w:rPr>
              <w:t>3, 2017, pp. 249-271.</w:t>
            </w:r>
            <w:r w:rsidR="00706989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66427D0" w14:textId="77777777" w:rsidR="00052349" w:rsidRPr="00CD2C1C" w:rsidRDefault="00052349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Fabrizio Coticchia, ‘Stick to the Plan?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Culture, interests, multidimensional threats, and Italian defence policy’, </w:t>
            </w:r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Italian Political Science Review, 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47(2), </w:t>
            </w:r>
            <w:r w:rsidR="00706989" w:rsidRPr="00CD2C1C">
              <w:rPr>
                <w:rFonts w:ascii="Times New Roman" w:hAnsi="Times New Roman" w:cs="Times New Roman"/>
                <w:lang w:val="en-GB"/>
              </w:rPr>
              <w:t xml:space="preserve">2017, </w:t>
            </w:r>
            <w:r w:rsidRPr="00CD2C1C">
              <w:rPr>
                <w:rFonts w:ascii="Times New Roman" w:hAnsi="Times New Roman" w:cs="Times New Roman"/>
                <w:lang w:val="en-GB"/>
              </w:rPr>
              <w:t>pp. 183-203.</w:t>
            </w:r>
          </w:p>
          <w:p w14:paraId="3B582337" w14:textId="66240F10" w:rsidR="00D559F4" w:rsidRPr="00CD2C1C" w:rsidRDefault="00D559F4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Carlo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Frappi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and Sonia Lucarelli, ‘On Regional Security Governance Once Again: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How Analysis of the Southern Caucasus Can Advance the Concept’,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European Security, </w:t>
            </w:r>
            <w:r w:rsidR="00630B07" w:rsidRPr="00CD2C1C">
              <w:rPr>
                <w:rFonts w:ascii="Times New Roman" w:hAnsi="Times New Roman" w:cs="Times New Roman"/>
                <w:lang w:val="en-US"/>
              </w:rPr>
              <w:t xml:space="preserve">26(1), </w:t>
            </w:r>
            <w:r w:rsidR="00706989" w:rsidRPr="00CD2C1C">
              <w:rPr>
                <w:rFonts w:ascii="Times New Roman" w:hAnsi="Times New Roman" w:cs="Times New Roman"/>
                <w:lang w:val="en-US"/>
              </w:rPr>
              <w:t xml:space="preserve">2017, </w:t>
            </w:r>
            <w:r w:rsidR="00630B07" w:rsidRPr="00CD2C1C">
              <w:rPr>
                <w:rFonts w:ascii="Times New Roman" w:hAnsi="Times New Roman" w:cs="Times New Roman"/>
                <w:lang w:val="en-US"/>
              </w:rPr>
              <w:t>pp. 59-78</w:t>
            </w:r>
            <w:r w:rsidRPr="00CD2C1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F4BC7DA" w14:textId="77777777" w:rsidR="00F518D4" w:rsidRPr="00CD2C1C" w:rsidRDefault="003A58C2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Ceccorulli, ‘Sicurezza interna e protezione di diritti fondamentali: dinamiche (costruite) di un trade-off</w:t>
            </w:r>
            <w:r w:rsidR="00F518D4" w:rsidRPr="00CD2C1C">
              <w:rPr>
                <w:rFonts w:ascii="Times New Roman" w:hAnsi="Times New Roman" w:cs="Times New Roman"/>
              </w:rPr>
              <w:t>’ (</w:t>
            </w:r>
            <w:proofErr w:type="spellStart"/>
            <w:r w:rsidR="00F518D4" w:rsidRPr="00CD2C1C">
              <w:rPr>
                <w:rFonts w:ascii="Times New Roman" w:hAnsi="Times New Roman" w:cs="Times New Roman"/>
              </w:rPr>
              <w:t>Internal</w:t>
            </w:r>
            <w:proofErr w:type="spellEnd"/>
            <w:r w:rsidR="00F518D4" w:rsidRPr="00CD2C1C">
              <w:rPr>
                <w:rFonts w:ascii="Times New Roman" w:hAnsi="Times New Roman" w:cs="Times New Roman"/>
              </w:rPr>
              <w:t xml:space="preserve"> security and </w:t>
            </w:r>
            <w:proofErr w:type="spellStart"/>
            <w:r w:rsidR="00F518D4" w:rsidRPr="00CD2C1C">
              <w:rPr>
                <w:rFonts w:ascii="Times New Roman" w:hAnsi="Times New Roman" w:cs="Times New Roman"/>
              </w:rPr>
              <w:t>fundamental</w:t>
            </w:r>
            <w:proofErr w:type="spellEnd"/>
            <w:r w:rsidR="00F518D4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8D4" w:rsidRPr="00CD2C1C">
              <w:rPr>
                <w:rFonts w:ascii="Times New Roman" w:hAnsi="Times New Roman" w:cs="Times New Roman"/>
              </w:rPr>
              <w:t>rights</w:t>
            </w:r>
            <w:proofErr w:type="spellEnd"/>
            <w:r w:rsidR="00F518D4"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8D4" w:rsidRPr="00CD2C1C">
              <w:rPr>
                <w:rFonts w:ascii="Times New Roman" w:hAnsi="Times New Roman" w:cs="Times New Roman"/>
              </w:rPr>
              <w:t>protection</w:t>
            </w:r>
            <w:proofErr w:type="spellEnd"/>
            <w:r w:rsidR="00F518D4" w:rsidRPr="00CD2C1C">
              <w:rPr>
                <w:rFonts w:ascii="Times New Roman" w:hAnsi="Times New Roman" w:cs="Times New Roman"/>
              </w:rPr>
              <w:t>: (</w:t>
            </w:r>
            <w:proofErr w:type="spellStart"/>
            <w:r w:rsidR="00F518D4" w:rsidRPr="00CD2C1C">
              <w:rPr>
                <w:rFonts w:ascii="Times New Roman" w:hAnsi="Times New Roman" w:cs="Times New Roman"/>
              </w:rPr>
              <w:t>constructed</w:t>
            </w:r>
            <w:proofErr w:type="spellEnd"/>
            <w:r w:rsidR="00F518D4" w:rsidRPr="00CD2C1C">
              <w:rPr>
                <w:rFonts w:ascii="Times New Roman" w:hAnsi="Times New Roman" w:cs="Times New Roman"/>
              </w:rPr>
              <w:t xml:space="preserve">) dynamics of a trade-off), </w:t>
            </w:r>
            <w:r w:rsidR="00F518D4" w:rsidRPr="00CD2C1C">
              <w:rPr>
                <w:rFonts w:ascii="Times New Roman" w:hAnsi="Times New Roman" w:cs="Times New Roman"/>
                <w:i/>
              </w:rPr>
              <w:t xml:space="preserve">Sicurezza e Scienze Sociali, </w:t>
            </w:r>
            <w:r w:rsidR="005E0D5F" w:rsidRPr="00CD2C1C">
              <w:rPr>
                <w:rFonts w:ascii="Times New Roman" w:hAnsi="Times New Roman" w:cs="Times New Roman"/>
              </w:rPr>
              <w:t>4,1, 2016, pp. 72-85</w:t>
            </w:r>
            <w:r w:rsidR="00F518D4" w:rsidRPr="00CD2C1C">
              <w:rPr>
                <w:rFonts w:ascii="Times New Roman" w:hAnsi="Times New Roman" w:cs="Times New Roman"/>
              </w:rPr>
              <w:t>.</w:t>
            </w:r>
          </w:p>
          <w:p w14:paraId="593ECBFD" w14:textId="46A9672F" w:rsidR="001342DD" w:rsidRPr="00CD2C1C" w:rsidRDefault="00D84DB2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Fabrizio Coticchia, ‘Italy’s Military Interventions and New Security Threats: the 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C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ases of Somalia, Darfur and Haiti,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Contemporary Politics, </w:t>
            </w:r>
            <w:r w:rsidR="00E77A4A" w:rsidRPr="00CD2C1C">
              <w:rPr>
                <w:rFonts w:ascii="Times New Roman" w:hAnsi="Times New Roman" w:cs="Times New Roman"/>
                <w:lang w:val="en-US"/>
              </w:rPr>
              <w:t xml:space="preserve">22, 4, </w:t>
            </w:r>
            <w:r w:rsidR="00FD16A4" w:rsidRPr="00CD2C1C">
              <w:rPr>
                <w:rFonts w:ascii="Times New Roman" w:hAnsi="Times New Roman" w:cs="Times New Roman"/>
                <w:lang w:val="en-US"/>
              </w:rPr>
              <w:t>2016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,</w:t>
            </w:r>
            <w:r w:rsidR="00FD16A4" w:rsidRPr="00CD2C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77A4A" w:rsidRPr="00CD2C1C">
              <w:rPr>
                <w:rFonts w:ascii="Times New Roman" w:hAnsi="Times New Roman" w:cs="Times New Roman"/>
                <w:lang w:val="en-US"/>
              </w:rPr>
              <w:t>pp. 412-431.</w:t>
            </w:r>
          </w:p>
          <w:p w14:paraId="592481EC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>Michela Ceccorulli, ‘Assessing the role of mobility and border security in EU-Azerbaijan relations: how far can they go?,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 Caucasus International, </w:t>
            </w:r>
            <w:r w:rsidRPr="00CD2C1C">
              <w:rPr>
                <w:rFonts w:ascii="Times New Roman" w:hAnsi="Times New Roman" w:cs="Times New Roman"/>
                <w:lang w:val="en-US"/>
              </w:rPr>
              <w:t>5,1, 2015, pp. 27-38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14:paraId="689932D8" w14:textId="349F5F6E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Fabrizio Coticchia, ‘Multidimensional threats and military engagement. The case of the Italian intervention in Libya’,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>Mediterranean politics,</w:t>
            </w:r>
            <w:r w:rsidR="00243148" w:rsidRPr="00CD2C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8809C2" w:rsidRPr="00CD2C1C">
              <w:rPr>
                <w:rFonts w:ascii="Times New Roman" w:hAnsi="Times New Roman" w:cs="Times New Roman"/>
                <w:lang w:val="en-US"/>
              </w:rPr>
              <w:t xml:space="preserve">20, 3, 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 xml:space="preserve">2015, </w:t>
            </w:r>
            <w:r w:rsidR="008809C2" w:rsidRPr="00CD2C1C">
              <w:rPr>
                <w:rFonts w:ascii="Times New Roman" w:hAnsi="Times New Roman" w:cs="Times New Roman"/>
                <w:lang w:val="en-US"/>
              </w:rPr>
              <w:t>pp. 303-321</w:t>
            </w:r>
            <w:r w:rsidRPr="00CD2C1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84068D3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‘Caucaso Meridionale: quale spazio di sicurezza regionale?, </w:t>
            </w:r>
            <w:r w:rsidRPr="00CD2C1C">
              <w:rPr>
                <w:rFonts w:ascii="Times New Roman" w:hAnsi="Times New Roman" w:cs="Times New Roman"/>
                <w:i/>
              </w:rPr>
              <w:t xml:space="preserve">Rivista di politica, </w:t>
            </w:r>
            <w:r w:rsidRPr="00CD2C1C">
              <w:rPr>
                <w:rFonts w:ascii="Times New Roman" w:hAnsi="Times New Roman" w:cs="Times New Roman"/>
              </w:rPr>
              <w:t>2, 2015, pp. 101-111.</w:t>
            </w:r>
          </w:p>
          <w:p w14:paraId="3A02571F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>Michela Ceccorulli, Enrico Fassi and Sonia Lucarelli, ‘</w:t>
            </w:r>
            <w:proofErr w:type="spellStart"/>
            <w:r w:rsidRPr="00CD2C1C">
              <w:rPr>
                <w:rFonts w:ascii="Times New Roman" w:hAnsi="Times New Roman" w:cs="Times New Roman"/>
              </w:rPr>
              <w:t>Europe’s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Depopul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-aging </w:t>
            </w:r>
            <w:proofErr w:type="spellStart"/>
            <w:r w:rsidRPr="00CD2C1C">
              <w:rPr>
                <w:rFonts w:ascii="Times New Roman" w:hAnsi="Times New Roman" w:cs="Times New Roman"/>
              </w:rPr>
              <w:t>Bomb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?’, </w:t>
            </w:r>
            <w:r w:rsidRPr="00CD2C1C">
              <w:rPr>
                <w:rFonts w:ascii="Times New Roman" w:hAnsi="Times New Roman" w:cs="Times New Roman"/>
                <w:i/>
              </w:rPr>
              <w:t>Global Affairs,</w:t>
            </w:r>
            <w:r w:rsidRPr="00CD2C1C">
              <w:rPr>
                <w:rFonts w:ascii="Times New Roman" w:hAnsi="Times New Roman" w:cs="Times New Roman"/>
              </w:rPr>
              <w:t>1,1, 2015, pp. 81-91.</w:t>
            </w:r>
          </w:p>
          <w:p w14:paraId="06D50C65" w14:textId="611CC7CA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‘Le migrazioni internazionali e le nuove minacce alla sicurezza’ (International </w:t>
            </w:r>
            <w:proofErr w:type="spellStart"/>
            <w:r w:rsidRPr="00CD2C1C">
              <w:rPr>
                <w:rFonts w:ascii="Times New Roman" w:hAnsi="Times New Roman" w:cs="Times New Roman"/>
              </w:rPr>
              <w:t>migration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and new challenge</w:t>
            </w:r>
            <w:r w:rsidR="0022321C" w:rsidRPr="00CD2C1C">
              <w:rPr>
                <w:rFonts w:ascii="Times New Roman" w:hAnsi="Times New Roman" w:cs="Times New Roman"/>
              </w:rPr>
              <w:t xml:space="preserve">s </w:t>
            </w:r>
            <w:r w:rsidRPr="00CD2C1C">
              <w:rPr>
                <w:rFonts w:ascii="Times New Roman" w:hAnsi="Times New Roman" w:cs="Times New Roman"/>
              </w:rPr>
              <w:t xml:space="preserve">to security), </w:t>
            </w:r>
            <w:r w:rsidRPr="00CD2C1C">
              <w:rPr>
                <w:rFonts w:ascii="Times New Roman" w:hAnsi="Times New Roman" w:cs="Times New Roman"/>
                <w:i/>
              </w:rPr>
              <w:t xml:space="preserve">Rivista italiana di politiche pubbliche, </w:t>
            </w:r>
            <w:r w:rsidRPr="00CD2C1C">
              <w:rPr>
                <w:rFonts w:ascii="Times New Roman" w:hAnsi="Times New Roman" w:cs="Times New Roman"/>
              </w:rPr>
              <w:t>1, 2013, pp. 79-100.</w:t>
            </w:r>
          </w:p>
          <w:p w14:paraId="364920C9" w14:textId="5B9CD04C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George Christou, Michela Ceccorulli, Stuart Croft and Sonia Lucarelli, “EU Security Governance: Putting the ‘Security’ Back in”,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European Security, </w:t>
            </w:r>
            <w:r w:rsidRPr="00CD2C1C">
              <w:rPr>
                <w:rFonts w:ascii="Times New Roman" w:hAnsi="Times New Roman" w:cs="Times New Roman"/>
                <w:lang w:val="en-US"/>
              </w:rPr>
              <w:t>19, 3, 2010, pp. 341-359; reprinted in Hardback in: S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Croft and G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Christou (eds.),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European ‘Security’ Governance, </w:t>
            </w:r>
            <w:r w:rsidRPr="00CD2C1C">
              <w:rPr>
                <w:rFonts w:ascii="Times New Roman" w:hAnsi="Times New Roman" w:cs="Times New Roman"/>
                <w:lang w:val="en-US"/>
              </w:rPr>
              <w:t>Abingdon, Routledge, 2011.</w:t>
            </w:r>
          </w:p>
          <w:p w14:paraId="2E7B8B4C" w14:textId="6B212274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lang w:val="en-US"/>
              </w:rPr>
              <w:t>Security and Migration: the Development of the Eastern Dimension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European Security, </w:t>
            </w:r>
            <w:r w:rsidRPr="00CD2C1C">
              <w:rPr>
                <w:rFonts w:ascii="Times New Roman" w:hAnsi="Times New Roman" w:cs="Times New Roman"/>
                <w:lang w:val="en-US"/>
              </w:rPr>
              <w:t>19, 3, 2010, pp. 491-510; reprinted in Hardback in: S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Croft and G</w:t>
            </w:r>
            <w:r w:rsidR="00204F31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Christou (eds.),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European ‘Security’ Governance, </w:t>
            </w:r>
            <w:r w:rsidRPr="00CD2C1C">
              <w:rPr>
                <w:rFonts w:ascii="Times New Roman" w:hAnsi="Times New Roman" w:cs="Times New Roman"/>
                <w:lang w:val="en-US"/>
              </w:rPr>
              <w:t>Abingdon, Routledge, 2011.</w:t>
            </w:r>
          </w:p>
          <w:p w14:paraId="549BB900" w14:textId="29B14CB8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="00204F31" w:rsidRPr="00CD2C1C">
              <w:rPr>
                <w:rFonts w:ascii="Times New Roman" w:hAnsi="Times New Roman" w:cs="Times New Roman"/>
              </w:rPr>
              <w:t>‘</w:t>
            </w:r>
            <w:r w:rsidRPr="00CD2C1C">
              <w:rPr>
                <w:rFonts w:ascii="Times New Roman" w:hAnsi="Times New Roman" w:cs="Times New Roman"/>
              </w:rPr>
              <w:t>La gestione della sicurezza: analisi dell’Organizzazione di Shanghai</w:t>
            </w:r>
            <w:r w:rsidR="00204F31" w:rsidRPr="00CD2C1C">
              <w:rPr>
                <w:rFonts w:ascii="Times New Roman" w:hAnsi="Times New Roman" w:cs="Times New Roman"/>
              </w:rPr>
              <w:t>’</w:t>
            </w:r>
            <w:r w:rsidRPr="00CD2C1C">
              <w:rPr>
                <w:rFonts w:ascii="Times New Roman" w:hAnsi="Times New Roman" w:cs="Times New Roman"/>
              </w:rPr>
              <w:t xml:space="preserve"> (The management of security: </w:t>
            </w:r>
            <w:proofErr w:type="spellStart"/>
            <w:r w:rsidRPr="00CD2C1C">
              <w:rPr>
                <w:rFonts w:ascii="Times New Roman" w:hAnsi="Times New Roman" w:cs="Times New Roman"/>
              </w:rPr>
              <w:t>anal</w:t>
            </w:r>
            <w:r w:rsidR="00204F31" w:rsidRPr="00CD2C1C">
              <w:rPr>
                <w:rFonts w:ascii="Times New Roman" w:hAnsi="Times New Roman" w:cs="Times New Roman"/>
              </w:rPr>
              <w:t>y</w:t>
            </w:r>
            <w:r w:rsidRPr="00CD2C1C">
              <w:rPr>
                <w:rFonts w:ascii="Times New Roman" w:hAnsi="Times New Roman" w:cs="Times New Roman"/>
              </w:rPr>
              <w:t>sis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of the Shangai </w:t>
            </w:r>
            <w:proofErr w:type="spellStart"/>
            <w:r w:rsidRPr="00CD2C1C">
              <w:rPr>
                <w:rFonts w:ascii="Times New Roman" w:hAnsi="Times New Roman" w:cs="Times New Roman"/>
              </w:rPr>
              <w:t>Cooperation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Organization), </w:t>
            </w:r>
            <w:r w:rsidRPr="00CD2C1C">
              <w:rPr>
                <w:rFonts w:ascii="Times New Roman" w:hAnsi="Times New Roman" w:cs="Times New Roman"/>
                <w:i/>
              </w:rPr>
              <w:t xml:space="preserve">Quaderni di Scienza Politica, </w:t>
            </w:r>
            <w:r w:rsidRPr="00CD2C1C">
              <w:rPr>
                <w:rFonts w:ascii="Times New Roman" w:hAnsi="Times New Roman" w:cs="Times New Roman"/>
              </w:rPr>
              <w:t>4, 1, April 2010, pp. 91-123.</w:t>
            </w:r>
          </w:p>
          <w:bookmarkEnd w:id="7"/>
          <w:p w14:paraId="75151F65" w14:textId="6DB24911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="00204F31" w:rsidRPr="00CD2C1C">
              <w:rPr>
                <w:rFonts w:ascii="Times New Roman" w:hAnsi="Times New Roman" w:cs="Times New Roman"/>
              </w:rPr>
              <w:t>‘</w:t>
            </w:r>
            <w:r w:rsidRPr="00CD2C1C">
              <w:rPr>
                <w:rFonts w:ascii="Times New Roman" w:hAnsi="Times New Roman" w:cs="Times New Roman"/>
              </w:rPr>
              <w:t xml:space="preserve">Il regime nel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defence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procurement </w:t>
            </w:r>
            <w:r w:rsidRPr="00CD2C1C">
              <w:rPr>
                <w:rFonts w:ascii="Times New Roman" w:hAnsi="Times New Roman" w:cs="Times New Roman"/>
              </w:rPr>
              <w:t>europeo: implicazioni del coordinamento in dinamiche di sicurezza</w:t>
            </w:r>
            <w:r w:rsidR="00204F31" w:rsidRPr="00CD2C1C">
              <w:rPr>
                <w:rFonts w:ascii="Times New Roman" w:hAnsi="Times New Roman" w:cs="Times New Roman"/>
              </w:rPr>
              <w:t>’</w:t>
            </w:r>
            <w:r w:rsidRPr="00CD2C1C">
              <w:rPr>
                <w:rFonts w:ascii="Times New Roman" w:hAnsi="Times New Roman" w:cs="Times New Roman"/>
              </w:rPr>
              <w:t xml:space="preserve"> (The regime on </w:t>
            </w:r>
            <w:proofErr w:type="spellStart"/>
            <w:r w:rsidRPr="00CD2C1C">
              <w:rPr>
                <w:rFonts w:ascii="Times New Roman" w:hAnsi="Times New Roman" w:cs="Times New Roman"/>
              </w:rPr>
              <w:t>defence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procurement: </w:t>
            </w:r>
            <w:proofErr w:type="spellStart"/>
            <w:r w:rsidRPr="00CD2C1C">
              <w:rPr>
                <w:rFonts w:ascii="Times New Roman" w:hAnsi="Times New Roman" w:cs="Times New Roman"/>
              </w:rPr>
              <w:t>coordination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implication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in security </w:t>
            </w:r>
            <w:proofErr w:type="spellStart"/>
            <w:r w:rsidRPr="00CD2C1C">
              <w:rPr>
                <w:rFonts w:ascii="Times New Roman" w:hAnsi="Times New Roman" w:cs="Times New Roman"/>
              </w:rPr>
              <w:t>dynamcs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), </w:t>
            </w:r>
            <w:r w:rsidRPr="00CD2C1C">
              <w:rPr>
                <w:rFonts w:ascii="Times New Roman" w:hAnsi="Times New Roman" w:cs="Times New Roman"/>
                <w:i/>
              </w:rPr>
              <w:t xml:space="preserve">Il Politico, </w:t>
            </w:r>
            <w:r w:rsidRPr="00CD2C1C">
              <w:rPr>
                <w:rFonts w:ascii="Times New Roman" w:hAnsi="Times New Roman" w:cs="Times New Roman"/>
              </w:rPr>
              <w:t>224, 2, May-August, 2010</w:t>
            </w:r>
            <w:r w:rsidRPr="00CD2C1C">
              <w:rPr>
                <w:rFonts w:ascii="Times New Roman" w:hAnsi="Times New Roman" w:cs="Times New Roman"/>
                <w:i/>
              </w:rPr>
              <w:t>.</w:t>
            </w:r>
          </w:p>
          <w:p w14:paraId="46626332" w14:textId="77777777" w:rsidR="001342DD" w:rsidRPr="00CD2C1C" w:rsidRDefault="001342DD" w:rsidP="00EC671A">
            <w:pPr>
              <w:jc w:val="both"/>
              <w:rPr>
                <w:i/>
                <w:sz w:val="22"/>
                <w:szCs w:val="22"/>
              </w:rPr>
            </w:pPr>
          </w:p>
          <w:p w14:paraId="4335A03F" w14:textId="17ABB050" w:rsidR="00B6781B" w:rsidRPr="00CD2C1C" w:rsidRDefault="005C5063" w:rsidP="0034322C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CD2C1C">
              <w:rPr>
                <w:rFonts w:ascii="Times New Roman" w:hAnsi="Times New Roman" w:cs="Times New Roman"/>
                <w:b/>
                <w:bCs/>
                <w:i/>
              </w:rPr>
              <w:t>Editorship</w:t>
            </w:r>
            <w:proofErr w:type="spellEnd"/>
          </w:p>
          <w:p w14:paraId="161AE2B9" w14:textId="77777777" w:rsidR="005C5063" w:rsidRPr="00CD2C1C" w:rsidRDefault="005C5063" w:rsidP="005C5063">
            <w:pPr>
              <w:pStyle w:val="Paragrafoelenco"/>
              <w:rPr>
                <w:rFonts w:ascii="Times New Roman" w:hAnsi="Times New Roman" w:cs="Times New Roman"/>
                <w:i/>
              </w:rPr>
            </w:pPr>
          </w:p>
          <w:p w14:paraId="6FF69212" w14:textId="6D500801" w:rsidR="0034322C" w:rsidRPr="00CD2C1C" w:rsidRDefault="0034322C" w:rsidP="0034322C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Michela Ceccorulli, Sonia Lucarelli and Marco Puleri (2025), Bordering practices in the EU’s Eastern Borderland/s: Conceptualising Space (and Community) within and without Europe, Interdisciplinary Political Studies, 11, 2, open access, available at: </w:t>
            </w:r>
            <w:hyperlink r:id="rId19" w:history="1">
              <w:r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t xml:space="preserve">Bordering Practices in the EU’s Eastern Borderland/s: </w:t>
              </w:r>
              <w:r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GB" w:eastAsia="it-IT"/>
                </w:rPr>
                <w:lastRenderedPageBreak/>
                <w:t>Conceptualizing Space (and Community) within and without Europe | Ceccorulli | Interdisciplinary Political Studies</w:t>
              </w:r>
            </w:hyperlink>
            <w:r w:rsidRPr="00CD2C1C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(Special issue)</w:t>
            </w:r>
          </w:p>
          <w:p w14:paraId="03084974" w14:textId="77777777" w:rsidR="0034322C" w:rsidRPr="00CD2C1C" w:rsidRDefault="0034322C" w:rsidP="005C5063">
            <w:pPr>
              <w:pStyle w:val="Paragrafoelenco"/>
              <w:rPr>
                <w:rFonts w:ascii="Times New Roman" w:hAnsi="Times New Roman" w:cs="Times New Roman"/>
                <w:i/>
                <w:lang w:val="en-GB"/>
              </w:rPr>
            </w:pPr>
          </w:p>
          <w:p w14:paraId="47189BB9" w14:textId="77777777" w:rsidR="005C5063" w:rsidRPr="00CD2C1C" w:rsidRDefault="005C5063" w:rsidP="005C5063">
            <w:pPr>
              <w:jc w:val="both"/>
              <w:rPr>
                <w:i/>
                <w:sz w:val="22"/>
                <w:szCs w:val="22"/>
                <w:lang w:val="en-GB"/>
              </w:rPr>
            </w:pPr>
          </w:p>
          <w:p w14:paraId="47845898" w14:textId="77777777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b/>
                <w:i/>
                <w:lang w:val="en-US"/>
              </w:rPr>
              <w:t>Research Reports</w:t>
            </w:r>
          </w:p>
          <w:p w14:paraId="3B479A7B" w14:textId="77777777" w:rsidR="001342DD" w:rsidRPr="00CD2C1C" w:rsidRDefault="001342DD" w:rsidP="00EC671A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7BD5EC6F" w14:textId="2D10F95F" w:rsidR="009607E2" w:rsidRPr="00CD2C1C" w:rsidRDefault="009607E2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Michela Ceccorulli et al.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(2024), ‘EU Enlargement and </w:t>
            </w:r>
            <w:proofErr w:type="spellStart"/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EaP</w:t>
            </w:r>
            <w:proofErr w:type="spellEnd"/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Policies’, in ‘Empowering the Geopolitical EU in the </w:t>
            </w:r>
            <w:r w:rsidR="00B55B0D"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Eastern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Neighbourhood</w:t>
            </w:r>
            <w:proofErr w:type="spellEnd"/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and the Western Balkans: A Baseline study’, GEO-POWER-EU, WP1, November 2024.</w:t>
            </w:r>
          </w:p>
          <w:p w14:paraId="42234FF7" w14:textId="5D36011F" w:rsidR="00C817A9" w:rsidRPr="00CD2C1C" w:rsidRDefault="00C817A9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Michela Ceccorulli, ‘Italy and EU’s Co-constitutive Bordering Effort’, in Szalai, A., Parker. O., Lucarelli, S. and </w:t>
            </w:r>
            <w:proofErr w:type="spellStart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Prodromidou</w:t>
            </w:r>
            <w:proofErr w:type="spellEnd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, A. (2022), </w:t>
            </w:r>
            <w:r w:rsidRPr="00CD2C1C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 xml:space="preserve">Fences, Refugee Boats and the new Borderlands:  Making sense of the European Union’s Emerging Internal and External Borders, </w:t>
            </w:r>
            <w:proofErr w:type="spellStart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BordEUr</w:t>
            </w:r>
            <w:proofErr w:type="spellEnd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Project, September 2022.</w:t>
            </w:r>
          </w:p>
          <w:p w14:paraId="44FE43AA" w14:textId="494B5308" w:rsidR="009771D4" w:rsidRPr="00CD2C1C" w:rsidRDefault="009771D4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Michela Ceccorulli, 'On Protection and Justice: The proposals for reform of the Common European Asylum System', GLOBUS Research Papers 4/2018, March 2018.</w:t>
            </w:r>
          </w:p>
          <w:p w14:paraId="6976A892" w14:textId="69E9510E" w:rsidR="008F3018" w:rsidRPr="00CD2C1C" w:rsidRDefault="008F3018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Pr="00CD2C1C">
              <w:rPr>
                <w:rFonts w:ascii="Times New Roman" w:hAnsi="Times New Roman" w:cs="Times New Roman"/>
                <w:i/>
              </w:rPr>
              <w:t xml:space="preserve">Le nuove migrazioni. Analisi del fenomeno riguardante i flussi che interessano i confini esterni dell’Unione Europea (New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migrations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>: Analysis of the flows</w:t>
            </w:r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at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external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borders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of 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European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Union), </w:t>
            </w:r>
            <w:proofErr w:type="spellStart"/>
            <w:r w:rsidRPr="00CD2C1C">
              <w:rPr>
                <w:rFonts w:ascii="Times New Roman" w:hAnsi="Times New Roman" w:cs="Times New Roman"/>
              </w:rPr>
              <w:t>Researc</w:t>
            </w:r>
            <w:r w:rsidR="0022321C" w:rsidRPr="00CD2C1C">
              <w:rPr>
                <w:rFonts w:ascii="Times New Roman" w:hAnsi="Times New Roman" w:cs="Times New Roman"/>
              </w:rPr>
              <w:t>h</w:t>
            </w:r>
            <w:proofErr w:type="spellEnd"/>
            <w:r w:rsidR="0022321C" w:rsidRPr="00CD2C1C">
              <w:rPr>
                <w:rFonts w:ascii="Times New Roman" w:hAnsi="Times New Roman" w:cs="Times New Roman"/>
              </w:rPr>
              <w:t xml:space="preserve"> for the</w:t>
            </w:r>
            <w:r w:rsidRPr="00CD2C1C">
              <w:rPr>
                <w:rFonts w:ascii="Times New Roman" w:hAnsi="Times New Roman" w:cs="Times New Roman"/>
              </w:rPr>
              <w:t xml:space="preserve"> Centro Militare di Studi Strategici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CeMiss</w:t>
            </w:r>
            <w:proofErr w:type="spellEnd"/>
            <w:r w:rsidRPr="00CD2C1C">
              <w:rPr>
                <w:rFonts w:ascii="Times New Roman" w:hAnsi="Times New Roman" w:cs="Times New Roman"/>
              </w:rPr>
              <w:t>)</w:t>
            </w:r>
            <w:r w:rsidR="00971537" w:rsidRPr="00CD2C1C">
              <w:rPr>
                <w:rFonts w:ascii="Times New Roman" w:hAnsi="Times New Roman" w:cs="Times New Roman"/>
              </w:rPr>
              <w:t xml:space="preserve">, </w:t>
            </w:r>
            <w:r w:rsidRPr="00CD2C1C">
              <w:rPr>
                <w:rFonts w:ascii="Times New Roman" w:hAnsi="Times New Roman" w:cs="Times New Roman"/>
              </w:rPr>
              <w:t>2017.</w:t>
            </w:r>
          </w:p>
          <w:p w14:paraId="082DE4C0" w14:textId="4A2BDC5F" w:rsidR="00F518D4" w:rsidRPr="00CD2C1C" w:rsidRDefault="00F518D4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Pr="00CD2C1C">
              <w:rPr>
                <w:rFonts w:ascii="Times New Roman" w:hAnsi="Times New Roman" w:cs="Times New Roman"/>
                <w:i/>
              </w:rPr>
              <w:t xml:space="preserve">La dimensione marittima dell’Unione Europea </w:t>
            </w:r>
            <w:r w:rsidR="007C0E11" w:rsidRPr="00CD2C1C">
              <w:rPr>
                <w:rFonts w:ascii="Times New Roman" w:hAnsi="Times New Roman" w:cs="Times New Roman"/>
                <w:i/>
              </w:rPr>
              <w:t>n</w:t>
            </w:r>
            <w:r w:rsidRPr="00CD2C1C">
              <w:rPr>
                <w:rFonts w:ascii="Times New Roman" w:hAnsi="Times New Roman" w:cs="Times New Roman"/>
                <w:i/>
              </w:rPr>
              <w:t xml:space="preserve">el Mediterraneo allargato. Opportunità, rischi e prospettive (The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maritime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dimension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r w:rsidR="00971537" w:rsidRPr="00CD2C1C">
              <w:rPr>
                <w:rFonts w:ascii="Times New Roman" w:hAnsi="Times New Roman" w:cs="Times New Roman"/>
                <w:i/>
              </w:rPr>
              <w:t>o</w:t>
            </w:r>
            <w:r w:rsidRPr="00CD2C1C">
              <w:rPr>
                <w:rFonts w:ascii="Times New Roman" w:hAnsi="Times New Roman" w:cs="Times New Roman"/>
                <w:i/>
              </w:rPr>
              <w:t xml:space="preserve">f the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European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Union in the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broader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Mediterranean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Opportunities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, risks and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perspectives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>),</w:t>
            </w:r>
            <w:r w:rsidRPr="00CD2C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</w:rPr>
              <w:t>Research</w:t>
            </w:r>
            <w:proofErr w:type="spellEnd"/>
            <w:r w:rsidR="0022321C" w:rsidRPr="00CD2C1C">
              <w:rPr>
                <w:rFonts w:ascii="Times New Roman" w:hAnsi="Times New Roman" w:cs="Times New Roman"/>
              </w:rPr>
              <w:t xml:space="preserve"> for the</w:t>
            </w:r>
            <w:r w:rsidRPr="00CD2C1C">
              <w:rPr>
                <w:rFonts w:ascii="Times New Roman" w:hAnsi="Times New Roman" w:cs="Times New Roman"/>
              </w:rPr>
              <w:t xml:space="preserve"> Centro Militare di Studi Strategici (</w:t>
            </w:r>
            <w:proofErr w:type="spellStart"/>
            <w:r w:rsidRPr="00CD2C1C">
              <w:rPr>
                <w:rFonts w:ascii="Times New Roman" w:hAnsi="Times New Roman" w:cs="Times New Roman"/>
              </w:rPr>
              <w:t>CeMiss</w:t>
            </w:r>
            <w:proofErr w:type="spellEnd"/>
            <w:r w:rsidRPr="00CD2C1C">
              <w:rPr>
                <w:rFonts w:ascii="Times New Roman" w:hAnsi="Times New Roman" w:cs="Times New Roman"/>
              </w:rPr>
              <w:t>)</w:t>
            </w:r>
            <w:r w:rsidR="00971537" w:rsidRPr="00CD2C1C">
              <w:rPr>
                <w:rFonts w:ascii="Times New Roman" w:hAnsi="Times New Roman" w:cs="Times New Roman"/>
              </w:rPr>
              <w:t xml:space="preserve">, </w:t>
            </w:r>
            <w:r w:rsidRPr="00CD2C1C">
              <w:rPr>
                <w:rFonts w:ascii="Times New Roman" w:hAnsi="Times New Roman" w:cs="Times New Roman"/>
              </w:rPr>
              <w:t>2015</w:t>
            </w:r>
            <w:r w:rsidR="00971537" w:rsidRPr="00CD2C1C">
              <w:rPr>
                <w:rFonts w:ascii="Times New Roman" w:hAnsi="Times New Roman" w:cs="Times New Roman"/>
              </w:rPr>
              <w:t>.</w:t>
            </w:r>
          </w:p>
          <w:p w14:paraId="63AD48F4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AA.VV,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PREDICT- Projections and Relevant Effects of Demographic Implications, Changes, and Trends,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NATO ACT - University of Bologna, 2015, available at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 </w:t>
            </w:r>
            <w:hyperlink r:id="rId20" w:tgtFrame="_blank" w:history="1">
              <w:r w:rsidRPr="00CD2C1C">
                <w:rPr>
                  <w:rStyle w:val="Collegamentoipertestuale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http://www.act.nato.int/images/stories/media/doclibrary/predict.pdf</w:t>
              </w:r>
            </w:hyperlink>
          </w:p>
          <w:p w14:paraId="09D4A31E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2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Pr="00CD2C1C">
              <w:rPr>
                <w:rFonts w:ascii="Times New Roman" w:hAnsi="Times New Roman" w:cs="Times New Roman"/>
                <w:i/>
              </w:rPr>
              <w:t xml:space="preserve">L’Italia e la gestione di crisi migratorie nei paesi di ‘transito’: lezioni del passato e spunti per il semestre di Presidenza dell’Unione Europea, (Italy and the management of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migration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crises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in ‘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transit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’ countries: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past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lessons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and insights for the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Presidency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Semester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), </w:t>
            </w:r>
            <w:proofErr w:type="spellStart"/>
            <w:r w:rsidR="0022321C" w:rsidRPr="00CD2C1C">
              <w:rPr>
                <w:rFonts w:ascii="Times New Roman" w:hAnsi="Times New Roman" w:cs="Times New Roman"/>
              </w:rPr>
              <w:t>Research</w:t>
            </w:r>
            <w:proofErr w:type="spellEnd"/>
            <w:r w:rsidR="0022321C" w:rsidRPr="00CD2C1C">
              <w:rPr>
                <w:rFonts w:ascii="Times New Roman" w:hAnsi="Times New Roman" w:cs="Times New Roman"/>
              </w:rPr>
              <w:t xml:space="preserve"> </w:t>
            </w:r>
            <w:r w:rsidRPr="00CD2C1C">
              <w:rPr>
                <w:rFonts w:ascii="Times New Roman" w:hAnsi="Times New Roman" w:cs="Times New Roman"/>
              </w:rPr>
              <w:t xml:space="preserve">for the Unità di Analisi, Programmazione e Documentazione Storico Diplomatica per il biennio 2014 – 2015, </w:t>
            </w:r>
            <w:proofErr w:type="spellStart"/>
            <w:r w:rsidRPr="00CD2C1C">
              <w:rPr>
                <w:rFonts w:ascii="Times New Roman" w:hAnsi="Times New Roman" w:cs="Times New Roman"/>
              </w:rPr>
              <w:t>Ministry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r w:rsidR="0022321C" w:rsidRPr="00CD2C1C">
              <w:rPr>
                <w:rFonts w:ascii="Times New Roman" w:hAnsi="Times New Roman" w:cs="Times New Roman"/>
              </w:rPr>
              <w:t>for</w:t>
            </w:r>
            <w:r w:rsidRPr="00CD2C1C">
              <w:rPr>
                <w:rFonts w:ascii="Times New Roman" w:hAnsi="Times New Roman" w:cs="Times New Roman"/>
              </w:rPr>
              <w:t xml:space="preserve"> Foreign Affairs, 2015.</w:t>
            </w:r>
          </w:p>
          <w:p w14:paraId="3D826DA5" w14:textId="77777777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after="2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Michela Ceccorulli, </w:t>
            </w:r>
            <w:r w:rsidRPr="00CD2C1C">
              <w:rPr>
                <w:rFonts w:ascii="Times New Roman" w:hAnsi="Times New Roman" w:cs="Times New Roman"/>
                <w:i/>
              </w:rPr>
              <w:t xml:space="preserve">L’Italia come security provider: la lotta alla criminalità organizzata nei Balcani Occidentali (Italy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as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a security provider: the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fight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against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organized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 crime in the Western </w:t>
            </w:r>
            <w:proofErr w:type="spellStart"/>
            <w:r w:rsidRPr="00CD2C1C">
              <w:rPr>
                <w:rFonts w:ascii="Times New Roman" w:hAnsi="Times New Roman" w:cs="Times New Roman"/>
                <w:i/>
              </w:rPr>
              <w:t>Balkans</w:t>
            </w:r>
            <w:proofErr w:type="spellEnd"/>
            <w:r w:rsidRPr="00CD2C1C">
              <w:rPr>
                <w:rFonts w:ascii="Times New Roman" w:hAnsi="Times New Roman" w:cs="Times New Roman"/>
                <w:i/>
              </w:rPr>
              <w:t xml:space="preserve">), </w:t>
            </w:r>
            <w:proofErr w:type="spellStart"/>
            <w:r w:rsidR="0022321C" w:rsidRPr="00CD2C1C">
              <w:rPr>
                <w:rFonts w:ascii="Times New Roman" w:hAnsi="Times New Roman" w:cs="Times New Roman"/>
              </w:rPr>
              <w:t>Research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for the Unità di Analisi, Programmazione e Documentazione Storico Diplomatica per il biennio 2014 – 2015, </w:t>
            </w:r>
            <w:proofErr w:type="spellStart"/>
            <w:r w:rsidRPr="00CD2C1C">
              <w:rPr>
                <w:rFonts w:ascii="Times New Roman" w:hAnsi="Times New Roman" w:cs="Times New Roman"/>
              </w:rPr>
              <w:t>Ministry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</w:t>
            </w:r>
            <w:r w:rsidR="0022321C" w:rsidRPr="00CD2C1C">
              <w:rPr>
                <w:rFonts w:ascii="Times New Roman" w:hAnsi="Times New Roman" w:cs="Times New Roman"/>
              </w:rPr>
              <w:t>for</w:t>
            </w:r>
            <w:r w:rsidRPr="00CD2C1C">
              <w:rPr>
                <w:rFonts w:ascii="Times New Roman" w:hAnsi="Times New Roman" w:cs="Times New Roman"/>
              </w:rPr>
              <w:t xml:space="preserve"> Foreign Affairs, 2015.</w:t>
            </w:r>
          </w:p>
          <w:p w14:paraId="4FB5322D" w14:textId="77777777" w:rsidR="001342DD" w:rsidRPr="00CD2C1C" w:rsidRDefault="001342DD" w:rsidP="00EC671A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7552BD04" w14:textId="58A5921B" w:rsidR="001342DD" w:rsidRPr="00CD2C1C" w:rsidRDefault="001342DD" w:rsidP="00E36F2F">
            <w:pPr>
              <w:pStyle w:val="Paragrafoelenco"/>
              <w:numPr>
                <w:ilvl w:val="1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b/>
                <w:i/>
                <w:lang w:val="en-US"/>
              </w:rPr>
              <w:t xml:space="preserve">Working Papers </w:t>
            </w:r>
          </w:p>
          <w:p w14:paraId="022A2609" w14:textId="77777777" w:rsidR="00F518D4" w:rsidRPr="00CD2C1C" w:rsidRDefault="00F518D4" w:rsidP="00EC671A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7163BB65" w14:textId="7D6B1CE6" w:rsidR="00863CE9" w:rsidRPr="00CD2C1C" w:rsidRDefault="00863CE9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bookmarkStart w:id="8" w:name="_Hlk482680893"/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'EU terms, definitions and concepts on migration' 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and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with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Sonia Lucarelli) 'EU migration terms, definitions and concepts: perspectives of justice' in Enrico Fassi 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and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 Sonia Lucarelli (eds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.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CD2C1C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 European Migration Systems and Global Justice.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A First Appraisal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, GLOBUS Report 1, ARENA Report 2/2017. ISBN 978-82-8362-010-8 </w:t>
            </w:r>
          </w:p>
          <w:bookmarkEnd w:id="8"/>
          <w:p w14:paraId="3A577283" w14:textId="6137C80A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 and Sonia Lucarelli, 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lang w:val="en-US"/>
              </w:rPr>
              <w:t>Security governance: making the concept fit for the analysis of a multipolar, global and regionalized world</w:t>
            </w:r>
            <w:r w:rsidR="0045089E" w:rsidRPr="00CD2C1C">
              <w:rPr>
                <w:rFonts w:ascii="Times New Roman" w:hAnsi="Times New Roman" w:cs="Times New Roman"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EUI Working Papers, </w:t>
            </w:r>
            <w:r w:rsidRPr="00CD2C1C">
              <w:rPr>
                <w:rFonts w:ascii="Times New Roman" w:hAnsi="Times New Roman" w:cs="Times New Roman"/>
                <w:iCs/>
                <w:lang w:val="en-US"/>
              </w:rPr>
              <w:t>RSCAS 2014/41</w:t>
            </w:r>
            <w:r w:rsidRPr="00CD2C1C">
              <w:rPr>
                <w:rFonts w:ascii="Times New Roman" w:hAnsi="Times New Roman" w:cs="Times New Roman"/>
                <w:lang w:val="en-US"/>
              </w:rPr>
              <w:t>, Robert Schuman Centre for Advanced Studies, Global Governance Profgramme-98, Fiesole, April 2014.</w:t>
            </w:r>
          </w:p>
          <w:p w14:paraId="47D0D851" w14:textId="09FD91B2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="00913D3B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iCs/>
                <w:lang w:val="en-US"/>
              </w:rPr>
              <w:t>The EU and Migration</w:t>
            </w:r>
            <w:r w:rsidR="00913D3B" w:rsidRPr="00CD2C1C">
              <w:rPr>
                <w:rFonts w:ascii="Times New Roman" w:hAnsi="Times New Roman" w:cs="Times New Roman"/>
                <w:i/>
                <w:lang w:val="en-US"/>
              </w:rPr>
              <w:t>’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iCs/>
                <w:lang w:val="en-US"/>
              </w:rPr>
              <w:t>EU-GRASP Policy Brief</w:t>
            </w:r>
            <w:r w:rsidRPr="00CD2C1C">
              <w:rPr>
                <w:rFonts w:ascii="Times New Roman" w:hAnsi="Times New Roman" w:cs="Times New Roman"/>
                <w:lang w:val="en-US"/>
              </w:rPr>
              <w:t>, Issue 5, March 2012.</w:t>
            </w:r>
          </w:p>
          <w:p w14:paraId="32077544" w14:textId="70C866A8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Michela Ceccorulli, </w:t>
            </w:r>
            <w:r w:rsidR="00DF565D" w:rsidRPr="00CD2C1C">
              <w:rPr>
                <w:rFonts w:ascii="Times New Roman" w:hAnsi="Times New Roman" w:cs="Times New Roman"/>
                <w:lang w:val="en-US"/>
              </w:rPr>
              <w:t>‘</w:t>
            </w:r>
            <w:r w:rsidRPr="00CD2C1C">
              <w:rPr>
                <w:rFonts w:ascii="Times New Roman" w:hAnsi="Times New Roman" w:cs="Times New Roman"/>
                <w:bCs/>
                <w:lang w:val="en-GB"/>
              </w:rPr>
              <w:t>Development of a transatlantic agenda on migration: relevant features of a security challenge</w:t>
            </w:r>
            <w:r w:rsidR="00DF565D" w:rsidRPr="00CD2C1C">
              <w:rPr>
                <w:rFonts w:ascii="Times New Roman" w:hAnsi="Times New Roman" w:cs="Times New Roman"/>
                <w:bCs/>
                <w:lang w:val="en-GB"/>
              </w:rPr>
              <w:t>’</w:t>
            </w:r>
            <w:r w:rsidRPr="00CD2C1C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r w:rsidRPr="00CD2C1C">
              <w:rPr>
                <w:rFonts w:ascii="Times New Roman" w:hAnsi="Times New Roman" w:cs="Times New Roman"/>
                <w:bCs/>
                <w:i/>
                <w:lang w:val="en-GB"/>
              </w:rPr>
              <w:t xml:space="preserve">EU-GRASP Working Paper 26, </w:t>
            </w:r>
            <w:r w:rsidRPr="00CD2C1C">
              <w:rPr>
                <w:rFonts w:ascii="Times New Roman" w:hAnsi="Times New Roman" w:cs="Times New Roman"/>
                <w:bCs/>
                <w:lang w:val="en-GB"/>
              </w:rPr>
              <w:t>Bruges, December 2011</w:t>
            </w:r>
            <w:r w:rsidRPr="00CD2C1C">
              <w:rPr>
                <w:rFonts w:ascii="Times New Roman" w:hAnsi="Times New Roman" w:cs="Times New Roman"/>
                <w:bCs/>
                <w:i/>
                <w:lang w:val="en-GB"/>
              </w:rPr>
              <w:t>.</w:t>
            </w:r>
          </w:p>
          <w:p w14:paraId="632A8360" w14:textId="5A0B46ED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CD2C1C">
              <w:rPr>
                <w:rFonts w:ascii="Times New Roman" w:eastAsia="Calibri" w:hAnsi="Times New Roman" w:cs="Times New Roman"/>
                <w:bCs/>
                <w:lang w:val="en-GB"/>
              </w:rPr>
              <w:t xml:space="preserve">Michela Ceccorulli, </w:t>
            </w:r>
            <w:r w:rsidR="00DF565D" w:rsidRPr="00CD2C1C">
              <w:rPr>
                <w:rFonts w:ascii="Times New Roman" w:eastAsia="Calibri" w:hAnsi="Times New Roman" w:cs="Times New Roman"/>
                <w:bCs/>
                <w:lang w:val="en-GB"/>
              </w:rPr>
              <w:t>‘”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>Saving the lives</w:t>
            </w:r>
            <w:r w:rsidR="00DF565D" w:rsidRPr="00CD2C1C">
              <w:rPr>
                <w:rFonts w:ascii="Times New Roman" w:eastAsia="Calibri" w:hAnsi="Times New Roman" w:cs="Times New Roman"/>
                <w:lang w:val="en-US"/>
              </w:rPr>
              <w:t>”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>: development and implications of a discourse for the management of irregular migration</w:t>
            </w:r>
            <w:r w:rsidR="00DF565D" w:rsidRPr="00CD2C1C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CD2C1C">
              <w:rPr>
                <w:rFonts w:ascii="Times New Roman" w:eastAsia="Calibri" w:hAnsi="Times New Roman" w:cs="Times New Roman"/>
                <w:b/>
                <w:lang w:val="en-US"/>
              </w:rPr>
              <w:t xml:space="preserve">, </w:t>
            </w:r>
            <w:r w:rsidRPr="00CD2C1C">
              <w:rPr>
                <w:rFonts w:ascii="Times New Roman" w:eastAsia="Calibri" w:hAnsi="Times New Roman" w:cs="Times New Roman"/>
                <w:i/>
                <w:lang w:val="en-US"/>
              </w:rPr>
              <w:t xml:space="preserve">EU-GRASP Working Papers 27, 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>December 2011</w:t>
            </w:r>
            <w:r w:rsidRPr="00CD2C1C">
              <w:rPr>
                <w:rFonts w:ascii="Times New Roman" w:eastAsia="Calibri" w:hAnsi="Times New Roman" w:cs="Times New Roman"/>
                <w:i/>
                <w:lang w:val="en-US"/>
              </w:rPr>
              <w:t>.</w:t>
            </w:r>
          </w:p>
          <w:p w14:paraId="70FED343" w14:textId="66BE040D" w:rsidR="001342DD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eastAsia="Calibri" w:hAnsi="Times New Roman" w:cs="Times New Roman"/>
                <w:lang w:val="en-US"/>
              </w:rPr>
              <w:t xml:space="preserve">Michela Ceccorulli, </w:t>
            </w:r>
            <w:r w:rsidR="00DF565D" w:rsidRPr="00CD2C1C">
              <w:rPr>
                <w:rFonts w:ascii="Times New Roman" w:eastAsia="Calibri" w:hAnsi="Times New Roman" w:cs="Times New Roman"/>
                <w:lang w:val="en-US"/>
              </w:rPr>
              <w:t>‘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>Security governance in the Mediterranean: the impact of security discourses on the regulation of irregular immigration</w:t>
            </w:r>
            <w:r w:rsidR="00DF565D" w:rsidRPr="00CD2C1C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CD2C1C">
              <w:rPr>
                <w:rFonts w:ascii="Times New Roman" w:eastAsia="Calibri" w:hAnsi="Times New Roman" w:cs="Times New Roman"/>
                <w:i/>
                <w:lang w:val="en-US"/>
              </w:rPr>
              <w:t xml:space="preserve">EU-GRASP Working Papers 25, </w:t>
            </w:r>
            <w:r w:rsidRPr="00CD2C1C">
              <w:rPr>
                <w:rFonts w:ascii="Times New Roman" w:eastAsia="Calibri" w:hAnsi="Times New Roman" w:cs="Times New Roman"/>
                <w:lang w:val="en-US"/>
              </w:rPr>
              <w:t>December 2011</w:t>
            </w:r>
            <w:r w:rsidRPr="00CD2C1C">
              <w:rPr>
                <w:rFonts w:ascii="Times New Roman" w:eastAsia="Calibri" w:hAnsi="Times New Roman" w:cs="Times New Roman"/>
                <w:i/>
                <w:lang w:val="en-US"/>
              </w:rPr>
              <w:t>.</w:t>
            </w:r>
          </w:p>
          <w:p w14:paraId="4577138A" w14:textId="77777777" w:rsidR="00287921" w:rsidRPr="00CD2C1C" w:rsidRDefault="001342DD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Michela Ceccorulli, </w:t>
            </w:r>
            <w:r w:rsidR="00DF565D" w:rsidRPr="00CD2C1C">
              <w:rPr>
                <w:rFonts w:ascii="Times New Roman" w:hAnsi="Times New Roman" w:cs="Times New Roman"/>
                <w:lang w:val="en-GB"/>
              </w:rPr>
              <w:t>‘</w:t>
            </w:r>
            <w:r w:rsidRPr="00CD2C1C">
              <w:rPr>
                <w:rFonts w:ascii="Times New Roman" w:hAnsi="Times New Roman" w:cs="Times New Roman"/>
                <w:lang w:val="en-GB"/>
              </w:rPr>
              <w:t>Migration as a security threat: internal and external dynamics in the European Union</w:t>
            </w:r>
            <w:r w:rsidR="00DF565D" w:rsidRPr="00CD2C1C">
              <w:rPr>
                <w:rFonts w:ascii="Times New Roman" w:hAnsi="Times New Roman" w:cs="Times New Roman"/>
                <w:lang w:val="en-GB"/>
              </w:rPr>
              <w:t>’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CD2C1C">
              <w:rPr>
                <w:rFonts w:ascii="Times New Roman" w:hAnsi="Times New Roman" w:cs="Times New Roman"/>
                <w:i/>
                <w:iCs/>
                <w:lang w:val="en-GB"/>
              </w:rPr>
              <w:t>GARNET Working Papers</w:t>
            </w:r>
            <w:r w:rsidRPr="00CD2C1C">
              <w:rPr>
                <w:rFonts w:ascii="Times New Roman" w:hAnsi="Times New Roman" w:cs="Times New Roman"/>
                <w:lang w:val="en-GB"/>
              </w:rPr>
              <w:t>, 64/09, April 2009.</w:t>
            </w:r>
          </w:p>
          <w:p w14:paraId="1108F6F8" w14:textId="77777777" w:rsidR="00287921" w:rsidRPr="00CD2C1C" w:rsidRDefault="00287921" w:rsidP="00287921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6845D24" w14:textId="6AD4C049" w:rsidR="00DB2E0A" w:rsidRPr="00CD2C1C" w:rsidRDefault="00DB2E0A" w:rsidP="00E36F2F">
            <w:pPr>
              <w:pStyle w:val="Paragrafoelenco"/>
              <w:numPr>
                <w:ilvl w:val="1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CD2C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Other</w:t>
            </w:r>
          </w:p>
          <w:p w14:paraId="7EE1A94D" w14:textId="77777777" w:rsidR="00287921" w:rsidRPr="00CD2C1C" w:rsidRDefault="00287921" w:rsidP="00287921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03C80F40" w14:textId="77777777" w:rsidR="00B55B0D" w:rsidRPr="00CD2C1C" w:rsidRDefault="00B55B0D" w:rsidP="00E36F2F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lastRenderedPageBreak/>
              <w:t>Contribution</w:t>
            </w:r>
            <w:proofErr w:type="spellEnd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: </w:t>
            </w:r>
            <w:hyperlink r:id="rId21" w:tgtFrame="_blank" w:history="1">
              <w:r w:rsidRPr="00CD2C1C">
                <w:rPr>
                  <w:rFonts w:ascii="Times New Roman" w:eastAsia="Times New Roman" w:hAnsi="Times New Roman" w:cs="Times New Roman"/>
                  <w:i/>
                  <w:iCs/>
                  <w:u w:val="single"/>
                  <w:shd w:val="clear" w:color="auto" w:fill="FFFFFF"/>
                  <w:lang w:eastAsia="it-IT"/>
                </w:rPr>
                <w:t>Migrazioni</w:t>
              </w:r>
            </w:hyperlink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eastAsia="it-IT"/>
              </w:rPr>
              <w:t xml:space="preserve"> in: Dizionario di Geopolitica, Roma, CASD-SSU, 2025, pp. 676 - 678 </w:t>
            </w:r>
          </w:p>
          <w:p w14:paraId="50DFEA72" w14:textId="73BF0FA4" w:rsidR="00620EB6" w:rsidRPr="00CD2C1C" w:rsidRDefault="00620EB6" w:rsidP="00E36F2F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lang w:val="en-GB"/>
              </w:rPr>
              <w:t xml:space="preserve">Post in the </w:t>
            </w:r>
            <w:r w:rsidRPr="00CD2C1C">
              <w:rPr>
                <w:rFonts w:ascii="Times New Roman" w:hAnsi="Times New Roman" w:cs="Times New Roman"/>
                <w:i/>
                <w:lang w:val="en-GB"/>
              </w:rPr>
              <w:t>Progressive Post, ‘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Schengen anniversary: a Dorian Gray effect?’, 10 July 2025, available at: </w:t>
            </w:r>
            <w:hyperlink r:id="rId22" w:history="1">
              <w:r w:rsidRPr="00CD2C1C">
                <w:rPr>
                  <w:rStyle w:val="Collegamentoipertestuale"/>
                  <w:rFonts w:ascii="Times New Roman" w:hAnsi="Times New Roman" w:cs="Times New Roman"/>
                  <w:lang w:val="en-GB"/>
                </w:rPr>
                <w:t>https://feps-europe.eu/schengen-anniversary-a-dorian-gray-effect/</w:t>
              </w:r>
            </w:hyperlink>
            <w:r w:rsidRPr="00CD2C1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330BBCD7" w14:textId="4C50BFEE" w:rsidR="00AC0A45" w:rsidRPr="00CD2C1C" w:rsidRDefault="00AC0A45" w:rsidP="00E36F2F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Podcast (with Sonia Lucarelli): ‘An Illiberal </w:t>
            </w:r>
            <w:proofErr w:type="spellStart"/>
            <w:r w:rsidRPr="00CD2C1C">
              <w:rPr>
                <w:rFonts w:ascii="Times New Roman" w:hAnsi="Times New Roman" w:cs="Times New Roman"/>
                <w:lang w:val="en-US"/>
              </w:rPr>
              <w:t>Power?The</w:t>
            </w:r>
            <w:proofErr w:type="spellEnd"/>
            <w:r w:rsidRPr="00CD2C1C">
              <w:rPr>
                <w:rFonts w:ascii="Times New Roman" w:hAnsi="Times New Roman" w:cs="Times New Roman"/>
                <w:lang w:val="en-US"/>
              </w:rPr>
              <w:t xml:space="preserve"> European Union at its Borders’, available at: </w:t>
            </w:r>
            <w:hyperlink r:id="rId23" w:history="1">
              <w:r w:rsidRPr="00CD2C1C">
                <w:rPr>
                  <w:rStyle w:val="Collegamentoipertestuale"/>
                  <w:rFonts w:ascii="Times New Roman" w:hAnsi="Times New Roman" w:cs="Times New Roman"/>
                  <w:lang w:val="en-US"/>
                </w:rPr>
                <w:t>https://eu-renew.eu/podcast/</w:t>
              </w:r>
            </w:hyperlink>
          </w:p>
          <w:p w14:paraId="57F9901A" w14:textId="0534C309" w:rsidR="00A657E8" w:rsidRPr="00CD2C1C" w:rsidRDefault="00A657E8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Post in the </w:t>
            </w:r>
            <w:r w:rsidRPr="00CD2C1C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US" w:eastAsia="it-IT"/>
              </w:rPr>
              <w:t>EU-Renew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 Blog, ‘A New European Cycle: Migration still heating the debate after the Pact’, 13 January 2025, available at: </w:t>
            </w:r>
            <w:hyperlink r:id="rId24" w:history="1">
              <w:r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it-IT"/>
                </w:rPr>
                <w:t>A new European cycle: Migration still heating the Debate after the Pact – EU RENEW</w:t>
              </w:r>
            </w:hyperlink>
          </w:p>
          <w:p w14:paraId="7E05D395" w14:textId="62D9C8CF" w:rsidR="00D00094" w:rsidRPr="00CD2C1C" w:rsidRDefault="00D00094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Post in the </w:t>
            </w:r>
            <w:r w:rsidRPr="00CD2C1C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US" w:eastAsia="it-IT"/>
              </w:rPr>
              <w:t>ECPR blog ‘The Loop’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, It’s time for the EU to step up efforts to revamp the liberal international orde</w:t>
            </w:r>
            <w:r w:rsidR="00A31A2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r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’, 19 December</w:t>
            </w:r>
            <w:r w:rsidR="00A31A22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 2023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, available at: </w:t>
            </w:r>
            <w:hyperlink r:id="rId25" w:history="1">
              <w:r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it-IT"/>
                </w:rPr>
                <w:t>It's time for the EU to revamp the liberal international order (ecpr.eu)</w:t>
              </w:r>
            </w:hyperlink>
          </w:p>
          <w:p w14:paraId="444C423B" w14:textId="0D57D7FE" w:rsidR="0043447B" w:rsidRPr="00CD2C1C" w:rsidRDefault="0043447B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Post in the </w:t>
            </w:r>
            <w:r w:rsidRPr="00CD2C1C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US" w:eastAsia="it-IT"/>
              </w:rPr>
              <w:t xml:space="preserve">International Affairs 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blog, ‘7 Key challenges facing the European Union’, 14 December 2023, available at: </w:t>
            </w:r>
            <w:hyperlink r:id="rId26" w:history="1">
              <w:r w:rsidRPr="00CD2C1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it-IT"/>
                </w:rPr>
                <w:t>7 key challenges facing the European Union | by International Affairs | International Affairs Blog | Dec, 2023 | Medium</w:t>
              </w:r>
            </w:hyperlink>
          </w:p>
          <w:p w14:paraId="6DCAAE58" w14:textId="684BF03D" w:rsidR="000B4D8A" w:rsidRPr="00CD2C1C" w:rsidRDefault="000B4D8A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Michela Ceccorulli, ‘</w:t>
            </w:r>
            <w:hyperlink r:id="rId27" w:tgtFrame="_blank" w:history="1">
              <w:r w:rsidRPr="00CD2C1C">
                <w:rPr>
                  <w:rFonts w:ascii="Times New Roman" w:eastAsia="Times New Roman" w:hAnsi="Times New Roman" w:cs="Times New Roman"/>
                  <w:iCs/>
                  <w:shd w:val="clear" w:color="auto" w:fill="FFFFFF"/>
                  <w:lang w:val="en-US" w:eastAsia="it-IT"/>
                </w:rPr>
                <w:t xml:space="preserve">The Implications </w:t>
              </w:r>
              <w:r w:rsidR="001E2AA9" w:rsidRPr="00CD2C1C">
                <w:rPr>
                  <w:rFonts w:ascii="Times New Roman" w:eastAsia="Times New Roman" w:hAnsi="Times New Roman" w:cs="Times New Roman"/>
                  <w:iCs/>
                  <w:shd w:val="clear" w:color="auto" w:fill="FFFFFF"/>
                  <w:lang w:val="en-US" w:eastAsia="it-IT"/>
                </w:rPr>
                <w:t>o</w:t>
              </w:r>
              <w:r w:rsidRPr="00CD2C1C">
                <w:rPr>
                  <w:rFonts w:ascii="Times New Roman" w:eastAsia="Times New Roman" w:hAnsi="Times New Roman" w:cs="Times New Roman"/>
                  <w:iCs/>
                  <w:shd w:val="clear" w:color="auto" w:fill="FFFFFF"/>
                  <w:lang w:val="en-US" w:eastAsia="it-IT"/>
                </w:rPr>
                <w:t>f Bordering Practices In Relations Between Italy And The Eu</w:t>
              </w:r>
            </w:hyperlink>
            <w:r w:rsidRPr="00CD2C1C">
              <w:rPr>
                <w:rFonts w:ascii="Times New Roman" w:eastAsia="Times New Roman" w:hAnsi="Times New Roman" w:cs="Times New Roman"/>
                <w:iCs/>
                <w:shd w:val="clear" w:color="auto" w:fill="FFFFFF"/>
                <w:lang w:val="en-US" w:eastAsia="it-IT"/>
              </w:rPr>
              <w:t>’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, in </w:t>
            </w:r>
            <w:r w:rsidRPr="00CD2C1C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US" w:eastAsia="it-IT"/>
              </w:rPr>
              <w:t>Deconstructing Realities And Framing Policies In The New European Borderlands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, Conference Proceedings, University </w:t>
            </w:r>
            <w:proofErr w:type="spellStart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Goce</w:t>
            </w:r>
            <w:proofErr w:type="spellEnd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 </w:t>
            </w:r>
            <w:proofErr w:type="spellStart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Delčev</w:t>
            </w:r>
            <w:proofErr w:type="spellEnd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 xml:space="preserve"> – </w:t>
            </w:r>
            <w:proofErr w:type="spellStart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Štip</w:t>
            </w:r>
            <w:proofErr w:type="spellEnd"/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US" w:eastAsia="it-IT"/>
              </w:rPr>
              <w:t>, North Macedonia, 2022, pp. 20 - 22</w:t>
            </w:r>
          </w:p>
          <w:p w14:paraId="2E38774F" w14:textId="2C8B8F96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Michela Ceccorulli, </w:t>
            </w:r>
            <w:hyperlink r:id="rId28" w:tgtFrame="_blank" w:history="1">
              <w:r w:rsidRPr="00CD2C1C">
                <w:rPr>
                  <w:rFonts w:ascii="Times New Roman" w:eastAsia="Times New Roman" w:hAnsi="Times New Roman" w:cs="Times New Roman"/>
                  <w:i/>
                  <w:iCs/>
                  <w:shd w:val="clear" w:color="auto" w:fill="FFFFFF"/>
                  <w:lang w:val="en-GB" w:eastAsia="it-IT"/>
                </w:rPr>
                <w:t>International cooperation to address the pandemic</w:t>
              </w:r>
            </w:hyperlink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>, in</w:t>
            </w:r>
            <w:r w:rsidR="000B4D8A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 </w:t>
            </w:r>
            <w:r w:rsidRPr="00CD2C1C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GB" w:eastAsia="it-IT"/>
              </w:rPr>
              <w:t>Pandemics and International Security: The Outlook for NATO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, </w:t>
            </w:r>
            <w:r w:rsidR="000B4D8A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Conference Proceedings, </w:t>
            </w:r>
            <w:r w:rsidR="00CE234E"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NATO HQ, </w:t>
            </w:r>
            <w:r w:rsidRPr="00CD2C1C">
              <w:rPr>
                <w:rFonts w:ascii="Times New Roman" w:eastAsia="Times New Roman" w:hAnsi="Times New Roman" w:cs="Times New Roman"/>
                <w:shd w:val="clear" w:color="auto" w:fill="FFFFFF"/>
                <w:lang w:val="en-GB" w:eastAsia="it-IT"/>
              </w:rPr>
              <w:t xml:space="preserve">2022, pp. 46 - 50 </w:t>
            </w:r>
          </w:p>
          <w:p w14:paraId="7600AABC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bdr w:val="none" w:sz="0" w:space="0" w:color="auto" w:frame="1"/>
                <w:lang w:val="en-GB"/>
              </w:rPr>
              <w:t>Policy Brief with Sonia Lucarelli, ‘The European Union, Migration and Global Justice’, GLOBUS Policy Brief 6/2020.</w:t>
            </w:r>
          </w:p>
          <w:p w14:paraId="12A2EDFA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CD2C1C">
              <w:rPr>
                <w:rFonts w:ascii="Times New Roman" w:hAnsi="Times New Roman" w:cs="Times New Roman"/>
                <w:bdr w:val="none" w:sz="0" w:space="0" w:color="auto" w:frame="1"/>
                <w:lang w:val="en-GB"/>
              </w:rPr>
              <w:t xml:space="preserve">Post in the </w:t>
            </w:r>
            <w:r w:rsidRPr="00CD2C1C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val="en-GB"/>
              </w:rPr>
              <w:t>GLOBUS Global Justice Blog</w:t>
            </w:r>
            <w:r w:rsidRPr="00CD2C1C">
              <w:rPr>
                <w:rFonts w:ascii="Times New Roman" w:hAnsi="Times New Roman" w:cs="Times New Roman"/>
                <w:bdr w:val="none" w:sz="0" w:space="0" w:color="auto" w:frame="1"/>
                <w:lang w:val="en-GB"/>
              </w:rPr>
              <w:t>, </w:t>
            </w:r>
            <w:r w:rsidRPr="00CD2C1C">
              <w:rPr>
                <w:rFonts w:ascii="Times New Roman" w:hAnsi="Times New Roman" w:cs="Times New Roman"/>
                <w:lang w:val="en-GB"/>
              </w:rPr>
              <w:t>’The EU and Covid-19: Overcoming the lockdown mindset on migration’, Read the post here: </w:t>
            </w:r>
            <w:hyperlink r:id="rId29" w:tgtFrame="_blank" w:history="1">
              <w:r w:rsidRPr="00CD2C1C">
                <w:rPr>
                  <w:rStyle w:val="Collegamentoipertestuale"/>
                  <w:rFonts w:ascii="Times New Roman" w:hAnsi="Times New Roman" w:cs="Times New Roman"/>
                  <w:color w:val="auto"/>
                  <w:lang w:val="en-GB"/>
                </w:rPr>
                <w:t>https://www.globus.uio.no/resources/global-justice-blog/covid-19-series/ceccorulli-corona-migration-may20.html</w:t>
              </w:r>
            </w:hyperlink>
            <w:r w:rsidRPr="00CD2C1C">
              <w:rPr>
                <w:rFonts w:ascii="Times New Roman" w:hAnsi="Times New Roman" w:cs="Times New Roman"/>
                <w:lang w:val="en-GB"/>
              </w:rPr>
              <w:t>   </w:t>
            </w:r>
          </w:p>
          <w:p w14:paraId="5DC59893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Flash Brief with Enrico Fassi, ‘The EU approach to Libya and the “war on Smuggling”, </w:t>
            </w:r>
            <w:r w:rsidRPr="00CD2C1C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GB"/>
              </w:rPr>
              <w:t xml:space="preserve">Flash Brief 3/19,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GLOBUS Project, July 2019.</w:t>
            </w:r>
          </w:p>
          <w:p w14:paraId="007B35CB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bookmarkStart w:id="9" w:name="_Hlk85954305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Post in the </w:t>
            </w:r>
            <w:r w:rsidRPr="00CD2C1C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val="en-GB"/>
              </w:rPr>
              <w:t>GLOBUS Global Justice Blog</w:t>
            </w:r>
            <w:bookmarkEnd w:id="9"/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, ‘Beyond a state-centric right to protect human rights: Operation Mediterranea by land and sea’, </w:t>
            </w:r>
            <w:r w:rsidRPr="00CD2C1C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 xml:space="preserve">Global Justice blog,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GLOBUS Project (H2020), 29 April 2019. </w:t>
            </w:r>
            <w:hyperlink r:id="rId30" w:history="1">
              <w:r w:rsidRPr="00CD2C1C">
                <w:rPr>
                  <w:rFonts w:ascii="Times New Roman" w:eastAsia="Times New Roman" w:hAnsi="Times New Roman" w:cs="Times New Roman"/>
                  <w:u w:val="single"/>
                  <w:lang w:eastAsia="it-IT"/>
                </w:rPr>
                <w:t>https://www.globus.uio.no/resources/global-justice-blog/ceccorulli-mediterranea-april19.html</w:t>
              </w:r>
            </w:hyperlink>
          </w:p>
          <w:p w14:paraId="11CB5FED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Post in the </w:t>
            </w:r>
            <w:r w:rsidRPr="00CD2C1C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val="en-GB"/>
              </w:rPr>
              <w:t>GLOBUS Global Justice Blog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, ‘Toward a Global Compact for Safe, Orderly and Regular Migration’, </w:t>
            </w:r>
            <w:r w:rsidRPr="00CD2C1C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 xml:space="preserve">Global Justice blog, </w:t>
            </w: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GLOBUS Project (H2020), 29 June 2018. </w:t>
            </w:r>
            <w:hyperlink r:id="rId31" w:history="1">
              <w:r w:rsidRPr="00CD2C1C">
                <w:rPr>
                  <w:rStyle w:val="Collegamentoipertestuale"/>
                  <w:rFonts w:ascii="Times New Roman" w:hAnsi="Times New Roman" w:cs="Times New Roman"/>
                  <w:color w:val="auto"/>
                  <w:shd w:val="clear" w:color="auto" w:fill="FFFFFF"/>
                </w:rPr>
                <w:t>https://www.globus.uio.no/resources/global-justice-blog/ceccorulli-june-2018.html</w:t>
              </w:r>
            </w:hyperlink>
          </w:p>
          <w:p w14:paraId="422BBCE6" w14:textId="664CF006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Brief </w:t>
            </w:r>
            <w:proofErr w:type="spellStart"/>
            <w:r w:rsidRPr="00CD2C1C">
              <w:rPr>
                <w:rFonts w:ascii="Times New Roman" w:hAnsi="Times New Roman" w:cs="Times New Roman"/>
              </w:rPr>
              <w:t>Article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, ‘La revisione del sistema di asilo in Unione Europea e il concetto di Human Security’ (The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revision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of 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asylum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system in the </w:t>
            </w:r>
            <w:proofErr w:type="spellStart"/>
            <w:r w:rsidRPr="00CD2C1C">
              <w:rPr>
                <w:rFonts w:ascii="Times New Roman" w:hAnsi="Times New Roman" w:cs="Times New Roman"/>
              </w:rPr>
              <w:t>European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Union), </w:t>
            </w:r>
            <w:r w:rsidRPr="00CD2C1C">
              <w:rPr>
                <w:rFonts w:ascii="Times New Roman" w:hAnsi="Times New Roman" w:cs="Times New Roman"/>
                <w:i/>
              </w:rPr>
              <w:t xml:space="preserve">Human Security, </w:t>
            </w:r>
            <w:proofErr w:type="spellStart"/>
            <w:r w:rsidR="00287921" w:rsidRPr="00CD2C1C">
              <w:rPr>
                <w:rFonts w:ascii="Times New Roman" w:hAnsi="Times New Roman" w:cs="Times New Roman"/>
                <w:iCs/>
              </w:rPr>
              <w:t>T</w:t>
            </w:r>
            <w:r w:rsidRPr="00CD2C1C">
              <w:rPr>
                <w:rFonts w:ascii="Times New Roman" w:hAnsi="Times New Roman" w:cs="Times New Roman"/>
                <w:iCs/>
              </w:rPr>
              <w:t>wai</w:t>
            </w:r>
            <w:proofErr w:type="spellEnd"/>
            <w:r w:rsidRPr="00CD2C1C">
              <w:rPr>
                <w:rFonts w:ascii="Times New Roman" w:hAnsi="Times New Roman" w:cs="Times New Roman"/>
                <w:iCs/>
              </w:rPr>
              <w:t xml:space="preserve">, </w:t>
            </w:r>
            <w:r w:rsidRPr="00CD2C1C">
              <w:rPr>
                <w:rFonts w:ascii="Times New Roman" w:hAnsi="Times New Roman" w:cs="Times New Roman"/>
              </w:rPr>
              <w:t>4 July 2017. https://www.twai.it/articles/la-revisione-del-sistema-di-asilo-unione-europea-e-il-concetto-di-human-security/</w:t>
            </w:r>
          </w:p>
          <w:p w14:paraId="22FA9292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D2C1C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Post in the </w:t>
            </w:r>
            <w:r w:rsidRPr="00CD2C1C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val="en-GB"/>
              </w:rPr>
              <w:t>GLOBUS Global Justice Blog</w:t>
            </w:r>
            <w:r w:rsidRPr="00CD2C1C">
              <w:rPr>
                <w:rFonts w:ascii="Times New Roman" w:hAnsi="Times New Roman" w:cs="Times New Roman"/>
                <w:lang w:val="en-GB"/>
              </w:rPr>
              <w:t xml:space="preserve">, ‘The EU Global Strategy and the opportunity for self-reflection on “resilience”, </w:t>
            </w:r>
            <w:r w:rsidRPr="00CD2C1C">
              <w:rPr>
                <w:rFonts w:ascii="Times New Roman" w:hAnsi="Times New Roman" w:cs="Times New Roman"/>
                <w:i/>
                <w:lang w:val="en-GB"/>
              </w:rPr>
              <w:t xml:space="preserve">Global Justice Blog, </w:t>
            </w:r>
            <w:r w:rsidRPr="00CD2C1C">
              <w:rPr>
                <w:rFonts w:ascii="Times New Roman" w:hAnsi="Times New Roman" w:cs="Times New Roman"/>
                <w:lang w:val="en-GB"/>
              </w:rPr>
              <w:t>GLOBUS Project (H2020), 3 April 2017. https://www.globus.uio.no/resources/global-justice-blog/ceccorulli-resilience-migration-apr-2017.html</w:t>
            </w:r>
          </w:p>
          <w:p w14:paraId="01D5A018" w14:textId="77777777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ind w:right="140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</w:rPr>
              <w:t xml:space="preserve">Small </w:t>
            </w:r>
            <w:proofErr w:type="spellStart"/>
            <w:r w:rsidRPr="00CD2C1C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CD2C1C">
              <w:rPr>
                <w:rFonts w:ascii="Times New Roman" w:hAnsi="Times New Roman" w:cs="Times New Roman"/>
              </w:rPr>
              <w:t>, ‘Il secondo pilastro, la PESC e la PESD’, in M. Telò, ‘L’integrazione regionale dell’Unione Europea: quali alternative?’, Treccani-ISPI Atlante Geopolitico 2015, Istituto dell’Enciclopedia Italiana, Rome.</w:t>
            </w:r>
          </w:p>
          <w:p w14:paraId="7B6B5CE8" w14:textId="2EFBB8F8" w:rsidR="00DB2E0A" w:rsidRPr="00CD2C1C" w:rsidRDefault="00DB2E0A" w:rsidP="00E36F2F">
            <w:pPr>
              <w:pStyle w:val="Paragrafoelenco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D2C1C">
              <w:rPr>
                <w:rFonts w:ascii="Times New Roman" w:hAnsi="Times New Roman" w:cs="Times New Roman"/>
                <w:lang w:val="en-US"/>
              </w:rPr>
              <w:t xml:space="preserve">Commentary, ‘Ukraine crisis: linking regional (dis)order to global order’, </w:t>
            </w:r>
            <w:r w:rsidRPr="00CD2C1C">
              <w:rPr>
                <w:rFonts w:ascii="Times New Roman" w:hAnsi="Times New Roman" w:cs="Times New Roman"/>
                <w:i/>
                <w:lang w:val="en-US"/>
              </w:rPr>
              <w:t xml:space="preserve">ISPI Commentary, </w:t>
            </w:r>
            <w:r w:rsidRPr="00CD2C1C">
              <w:rPr>
                <w:rFonts w:ascii="Times New Roman" w:hAnsi="Times New Roman" w:cs="Times New Roman"/>
                <w:lang w:val="en-US"/>
              </w:rPr>
              <w:t xml:space="preserve">Italian Institute for International Political Studies (ISPI), Milan, 6 October 2014. </w:t>
            </w:r>
            <w:hyperlink r:id="rId32" w:history="1">
              <w:r w:rsidR="00AB3E51" w:rsidRPr="00CD2C1C">
                <w:rPr>
                  <w:rStyle w:val="Collegamentoipertestuale"/>
                  <w:rFonts w:ascii="Times New Roman" w:hAnsi="Times New Roman" w:cs="Times New Roman"/>
                  <w:color w:val="auto"/>
                  <w:u w:val="none"/>
                </w:rPr>
                <w:t>https://www.ispionline.it/it/pubblicazione/ukraine-crisis-linking-regional-disorder-global-order-11309</w:t>
              </w:r>
            </w:hyperlink>
          </w:p>
          <w:p w14:paraId="7B9E01F6" w14:textId="6B0FBADA" w:rsidR="00AB3E51" w:rsidRPr="00CD2C1C" w:rsidRDefault="00AB3E51" w:rsidP="00E36F2F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C1C">
              <w:rPr>
                <w:rFonts w:ascii="Times New Roman" w:hAnsi="Times New Roman" w:cs="Times New Roman"/>
              </w:rPr>
              <w:t>Contribution</w:t>
            </w:r>
            <w:proofErr w:type="spellEnd"/>
            <w:r w:rsidRPr="00CD2C1C">
              <w:rPr>
                <w:rFonts w:ascii="Times New Roman" w:hAnsi="Times New Roman" w:cs="Times New Roman"/>
              </w:rPr>
              <w:t xml:space="preserve"> to: Treccani-ISPI Atlante Geopolitico (2012, 2015), Istituto dell’Enciclopedia Italiana; ‘Agenda Europea’ (2012), Punto Europa, Forlì.</w:t>
            </w:r>
          </w:p>
          <w:p w14:paraId="339D3465" w14:textId="252F4D22" w:rsidR="001342DD" w:rsidRPr="00CD2C1C" w:rsidRDefault="001342DD" w:rsidP="0091618F">
            <w:pPr>
              <w:pStyle w:val="Paragrafoelenco"/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B2E0A" w:rsidRPr="00CD2C1C" w14:paraId="12B6D6B0" w14:textId="77777777" w:rsidTr="00176BF0">
        <w:tc>
          <w:tcPr>
            <w:tcW w:w="10456" w:type="dxa"/>
          </w:tcPr>
          <w:p w14:paraId="7E6563E9" w14:textId="77777777" w:rsidR="00DB2E0A" w:rsidRPr="00CD2C1C" w:rsidRDefault="00DB2E0A" w:rsidP="00A31A22">
            <w:pPr>
              <w:rPr>
                <w:b/>
                <w:sz w:val="22"/>
                <w:szCs w:val="22"/>
              </w:rPr>
            </w:pPr>
          </w:p>
        </w:tc>
      </w:tr>
    </w:tbl>
    <w:bookmarkEnd w:id="4"/>
    <w:p w14:paraId="7075A89B" w14:textId="77777777" w:rsidR="00B5286D" w:rsidRPr="00CD2C1C" w:rsidRDefault="00B5286D" w:rsidP="0091618F">
      <w:pPr>
        <w:rPr>
          <w:b/>
          <w:sz w:val="22"/>
          <w:szCs w:val="22"/>
          <w:lang w:val="en-US"/>
        </w:rPr>
      </w:pPr>
      <w:r w:rsidRPr="00CD2C1C">
        <w:rPr>
          <w:b/>
          <w:sz w:val="22"/>
          <w:szCs w:val="22"/>
          <w:lang w:val="en-US"/>
        </w:rPr>
        <w:t>INSTITUTIONAL ACTIVITIES</w:t>
      </w:r>
    </w:p>
    <w:p w14:paraId="06429A2C" w14:textId="4E9A21C5" w:rsidR="00603EEF" w:rsidRPr="00CD2C1C" w:rsidRDefault="00603EEF" w:rsidP="00603EEF">
      <w:pPr>
        <w:autoSpaceDE w:val="0"/>
        <w:autoSpaceDN w:val="0"/>
        <w:adjustRightInd w:val="0"/>
        <w:jc w:val="both"/>
        <w:rPr>
          <w:sz w:val="22"/>
          <w:szCs w:val="22"/>
          <w:u w:val="single"/>
          <w:lang w:val="en-US"/>
        </w:rPr>
      </w:pPr>
      <w:r w:rsidRPr="00CD2C1C">
        <w:rPr>
          <w:sz w:val="22"/>
          <w:szCs w:val="22"/>
          <w:u w:val="single"/>
          <w:lang w:val="en-US"/>
        </w:rPr>
        <w:t>INSTITUTIONAL CENTRES:</w:t>
      </w:r>
    </w:p>
    <w:p w14:paraId="0A0E5391" w14:textId="77777777" w:rsidR="00603EEF" w:rsidRPr="00CD2C1C" w:rsidRDefault="00603EEF" w:rsidP="00603EEF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14:paraId="1861CB09" w14:textId="4DB67BD8" w:rsidR="00C96E94" w:rsidRPr="00CD2C1C" w:rsidRDefault="00C96E94" w:rsidP="00FB0CA0">
      <w:pPr>
        <w:numPr>
          <w:ilvl w:val="0"/>
          <w:numId w:val="10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lastRenderedPageBreak/>
        <w:t xml:space="preserve">Member of </w:t>
      </w:r>
      <w:r w:rsidR="00603EEF" w:rsidRPr="00CD2C1C">
        <w:rPr>
          <w:sz w:val="22"/>
          <w:szCs w:val="22"/>
          <w:lang w:val="en-GB"/>
        </w:rPr>
        <w:t xml:space="preserve">CESIPE (Centro Interdipartimentale Punto Europa); Forlì Human Rights Interdisciplinary Centre; CONNECT; </w:t>
      </w:r>
      <w:r w:rsidRPr="00CD2C1C">
        <w:rPr>
          <w:sz w:val="22"/>
          <w:szCs w:val="22"/>
          <w:lang w:val="en-GB"/>
        </w:rPr>
        <w:t>the LAB-USA , Department of Political and Social Sciences, University of Bologna</w:t>
      </w:r>
    </w:p>
    <w:p w14:paraId="537D4AE9" w14:textId="77777777" w:rsidR="00603EEF" w:rsidRPr="00CD2C1C" w:rsidRDefault="00603EEF" w:rsidP="00603EEF">
      <w:pPr>
        <w:ind w:left="720"/>
        <w:jc w:val="both"/>
        <w:rPr>
          <w:sz w:val="22"/>
          <w:szCs w:val="22"/>
          <w:lang w:val="en-GB"/>
        </w:rPr>
      </w:pPr>
    </w:p>
    <w:p w14:paraId="6E91A02D" w14:textId="0F6A38BB" w:rsidR="00603EEF" w:rsidRPr="00CD2C1C" w:rsidRDefault="00603EEF" w:rsidP="00603EEF">
      <w:pPr>
        <w:jc w:val="both"/>
        <w:rPr>
          <w:sz w:val="22"/>
          <w:szCs w:val="22"/>
          <w:u w:val="single"/>
          <w:lang w:val="en-GB"/>
        </w:rPr>
      </w:pPr>
      <w:r w:rsidRPr="00CD2C1C">
        <w:rPr>
          <w:sz w:val="22"/>
          <w:szCs w:val="22"/>
          <w:u w:val="single"/>
          <w:lang w:val="en-GB"/>
        </w:rPr>
        <w:t>SUPERVISION:</w:t>
      </w:r>
    </w:p>
    <w:p w14:paraId="04EC3232" w14:textId="744E5831" w:rsidR="00603EEF" w:rsidRPr="00CD2C1C" w:rsidRDefault="00603EEF" w:rsidP="00603EEF">
      <w:pPr>
        <w:jc w:val="both"/>
        <w:rPr>
          <w:sz w:val="22"/>
          <w:szCs w:val="22"/>
          <w:lang w:val="en-GB"/>
        </w:rPr>
      </w:pPr>
    </w:p>
    <w:p w14:paraId="43B78DAB" w14:textId="77777777" w:rsidR="00603EEF" w:rsidRPr="00CD2C1C" w:rsidRDefault="00603EEF" w:rsidP="00603EE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Doctoral Supervision: Michele Collazzo</w:t>
      </w:r>
    </w:p>
    <w:p w14:paraId="73C2BC8C" w14:textId="6CB9D9BE" w:rsidR="00603EEF" w:rsidRPr="00CD2C1C" w:rsidRDefault="00603EEF" w:rsidP="00603EE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D2C1C">
        <w:rPr>
          <w:rFonts w:ascii="Times New Roman" w:hAnsi="Times New Roman" w:cs="Times New Roman"/>
        </w:rPr>
        <w:t>Doctoral</w:t>
      </w:r>
      <w:proofErr w:type="spellEnd"/>
      <w:r w:rsidRPr="00CD2C1C">
        <w:rPr>
          <w:rFonts w:ascii="Times New Roman" w:hAnsi="Times New Roman" w:cs="Times New Roman"/>
        </w:rPr>
        <w:t xml:space="preserve"> Second-</w:t>
      </w:r>
      <w:proofErr w:type="spellStart"/>
      <w:r w:rsidRPr="00CD2C1C">
        <w:rPr>
          <w:rFonts w:ascii="Times New Roman" w:hAnsi="Times New Roman" w:cs="Times New Roman"/>
        </w:rPr>
        <w:t>supervision</w:t>
      </w:r>
      <w:proofErr w:type="spellEnd"/>
      <w:r w:rsidRPr="00CD2C1C">
        <w:rPr>
          <w:rFonts w:ascii="Times New Roman" w:hAnsi="Times New Roman" w:cs="Times New Roman"/>
        </w:rPr>
        <w:t>: Giulia Marino</w:t>
      </w:r>
    </w:p>
    <w:p w14:paraId="0274FF06" w14:textId="2D8B1348" w:rsidR="00A0610A" w:rsidRPr="00CD2C1C" w:rsidRDefault="00603EEF" w:rsidP="002C5B3E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D2C1C">
        <w:rPr>
          <w:rFonts w:ascii="Times New Roman" w:hAnsi="Times New Roman" w:cs="Times New Roman"/>
        </w:rPr>
        <w:t>Research</w:t>
      </w:r>
      <w:proofErr w:type="spellEnd"/>
      <w:r w:rsidRPr="00CD2C1C">
        <w:rPr>
          <w:rFonts w:ascii="Times New Roman" w:hAnsi="Times New Roman" w:cs="Times New Roman"/>
        </w:rPr>
        <w:t xml:space="preserve"> Fellows: Nicolò Fasola</w:t>
      </w:r>
    </w:p>
    <w:p w14:paraId="7C9A3A32" w14:textId="77777777" w:rsidR="00603EEF" w:rsidRPr="00CD2C1C" w:rsidRDefault="00603EEF" w:rsidP="00603EEF">
      <w:pPr>
        <w:jc w:val="both"/>
        <w:rPr>
          <w:sz w:val="22"/>
          <w:szCs w:val="22"/>
          <w:lang w:val="en-GB"/>
        </w:rPr>
      </w:pPr>
    </w:p>
    <w:p w14:paraId="39DFB81C" w14:textId="77777777" w:rsidR="00B5286D" w:rsidRPr="00CD2C1C" w:rsidRDefault="00B5286D" w:rsidP="0091618F">
      <w:pPr>
        <w:rPr>
          <w:b/>
          <w:sz w:val="22"/>
          <w:szCs w:val="22"/>
          <w:lang w:val="en-US"/>
        </w:rPr>
      </w:pPr>
    </w:p>
    <w:p w14:paraId="239C0492" w14:textId="4B6F8839" w:rsidR="0091618F" w:rsidRPr="00CD2C1C" w:rsidRDefault="00AB3E51" w:rsidP="0091618F">
      <w:pPr>
        <w:rPr>
          <w:b/>
          <w:sz w:val="22"/>
          <w:szCs w:val="22"/>
          <w:lang w:val="en-US"/>
        </w:rPr>
      </w:pPr>
      <w:r w:rsidRPr="00CD2C1C">
        <w:rPr>
          <w:b/>
          <w:sz w:val="22"/>
          <w:szCs w:val="22"/>
          <w:lang w:val="en-US"/>
        </w:rPr>
        <w:t>MEMBERSHIP</w:t>
      </w:r>
    </w:p>
    <w:p w14:paraId="39274853" w14:textId="77777777" w:rsidR="00685B55" w:rsidRPr="00CD2C1C" w:rsidRDefault="00685B55" w:rsidP="00492DA6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14:paraId="62BCE843" w14:textId="77777777" w:rsidR="008761AF" w:rsidRPr="00CD2C1C" w:rsidRDefault="008761AF" w:rsidP="008761AF">
      <w:pPr>
        <w:pStyle w:val="Paragrafoelenco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lang w:val="en-US" w:eastAsia="it-IT"/>
        </w:rPr>
      </w:pPr>
      <w:r w:rsidRPr="00CD2C1C">
        <w:rPr>
          <w:rFonts w:ascii="Times New Roman" w:hAnsi="Times New Roman" w:cs="Times New Roman"/>
          <w:lang w:val="en-US"/>
        </w:rPr>
        <w:t>Member of the International Advisory Board, European Union in International Affairs Conference (EUIA) #EUIA2025.</w:t>
      </w:r>
    </w:p>
    <w:p w14:paraId="29B669EB" w14:textId="226FE714" w:rsidR="00AA6F13" w:rsidRPr="00CD2C1C" w:rsidRDefault="00AA6F13" w:rsidP="008761A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 xml:space="preserve">Member of the </w:t>
      </w:r>
      <w:r w:rsidRPr="00CD2C1C">
        <w:rPr>
          <w:rFonts w:ascii="Times New Roman" w:hAnsi="Times New Roman" w:cs="Times New Roman"/>
          <w:shd w:val="clear" w:color="auto" w:fill="FFFFFF"/>
          <w:lang w:val="en-US"/>
        </w:rPr>
        <w:t>Forlì Human Rights Interdisciplinary Centre” (FHRIC), Department of Political and Social Science, UNIBO</w:t>
      </w:r>
    </w:p>
    <w:p w14:paraId="3F0D2DB6" w14:textId="4938F907" w:rsidR="008761AF" w:rsidRPr="00CD2C1C" w:rsidRDefault="008761AF" w:rsidP="008761A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 xml:space="preserve">Member of the Editorial Board, European Review of International Studies, Brill: </w:t>
      </w:r>
      <w:hyperlink r:id="rId33" w:history="1">
        <w:r w:rsidRPr="00CD2C1C">
          <w:rPr>
            <w:rFonts w:ascii="Times New Roman" w:eastAsia="Times New Roman" w:hAnsi="Times New Roman" w:cs="Times New Roman"/>
            <w:color w:val="0000FF"/>
            <w:u w:val="single"/>
            <w:lang w:val="en-US" w:eastAsia="it-IT"/>
          </w:rPr>
          <w:t>European Review of International Studies | Brill</w:t>
        </w:r>
      </w:hyperlink>
    </w:p>
    <w:p w14:paraId="2B1967CE" w14:textId="77777777" w:rsidR="00527578" w:rsidRPr="00CD2C1C" w:rsidRDefault="00527578" w:rsidP="00FB0CA0">
      <w:pPr>
        <w:numPr>
          <w:ilvl w:val="0"/>
          <w:numId w:val="7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Member of the PhD Board, GOMAP – Public governance, Management and Policy, University of Bologna</w:t>
      </w:r>
    </w:p>
    <w:p w14:paraId="53C24AFD" w14:textId="2031A1D0" w:rsidR="00E71B86" w:rsidRPr="00CD2C1C" w:rsidRDefault="00E71B86" w:rsidP="00FB0CA0">
      <w:pPr>
        <w:numPr>
          <w:ilvl w:val="0"/>
          <w:numId w:val="7"/>
        </w:numPr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 xml:space="preserve">Member of the </w:t>
      </w:r>
      <w:r w:rsidR="00685B55" w:rsidRPr="00CD2C1C">
        <w:rPr>
          <w:sz w:val="22"/>
          <w:szCs w:val="22"/>
          <w:lang w:val="en-GB"/>
        </w:rPr>
        <w:t xml:space="preserve">Academic </w:t>
      </w:r>
      <w:r w:rsidRPr="00CD2C1C">
        <w:rPr>
          <w:sz w:val="22"/>
          <w:szCs w:val="22"/>
          <w:lang w:val="en-GB"/>
        </w:rPr>
        <w:t>Advisory Board</w:t>
      </w:r>
      <w:r w:rsidR="00685B55" w:rsidRPr="00CD2C1C">
        <w:rPr>
          <w:sz w:val="22"/>
          <w:szCs w:val="22"/>
          <w:lang w:val="en-GB"/>
        </w:rPr>
        <w:t xml:space="preserve"> (since January 2021)</w:t>
      </w:r>
      <w:r w:rsidRPr="00CD2C1C">
        <w:rPr>
          <w:sz w:val="22"/>
          <w:szCs w:val="22"/>
          <w:lang w:val="en-GB"/>
        </w:rPr>
        <w:t>, European Student Think</w:t>
      </w:r>
      <w:r w:rsidR="00685B55" w:rsidRPr="00CD2C1C">
        <w:rPr>
          <w:sz w:val="22"/>
          <w:szCs w:val="22"/>
          <w:lang w:val="en-GB"/>
        </w:rPr>
        <w:t xml:space="preserve"> </w:t>
      </w:r>
      <w:r w:rsidRPr="00CD2C1C">
        <w:rPr>
          <w:sz w:val="22"/>
          <w:szCs w:val="22"/>
          <w:lang w:val="en-GB"/>
        </w:rPr>
        <w:t>Tank (EST)</w:t>
      </w:r>
      <w:r w:rsidR="00685B55" w:rsidRPr="00CD2C1C">
        <w:rPr>
          <w:sz w:val="22"/>
          <w:szCs w:val="22"/>
          <w:lang w:val="en-GB"/>
        </w:rPr>
        <w:t>, https://esthinktank.com/about-us/editorial-office/advisory-board/</w:t>
      </w:r>
    </w:p>
    <w:p w14:paraId="6E96AB0A" w14:textId="77777777" w:rsidR="00685B55" w:rsidRPr="00CD2C1C" w:rsidRDefault="00685B55" w:rsidP="00FB0CA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GB"/>
        </w:rPr>
        <w:t>Member of the Faculty of 'Region Europe', The Construction of the European Region and its Role in the World, University of Turin</w:t>
      </w:r>
    </w:p>
    <w:p w14:paraId="0A52C881" w14:textId="77777777" w:rsidR="00685B55" w:rsidRPr="00CD2C1C" w:rsidRDefault="00685B55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GB"/>
        </w:rPr>
        <w:t xml:space="preserve">Member of the Faculty of 'Piccola Scuola di </w:t>
      </w:r>
      <w:proofErr w:type="spellStart"/>
      <w:r w:rsidRPr="00CD2C1C">
        <w:rPr>
          <w:rFonts w:ascii="Times New Roman" w:hAnsi="Times New Roman" w:cs="Times New Roman"/>
          <w:lang w:val="en-GB"/>
        </w:rPr>
        <w:t>Politica</w:t>
      </w:r>
      <w:proofErr w:type="spellEnd"/>
      <w:r w:rsidRPr="00CD2C1C">
        <w:rPr>
          <w:rFonts w:ascii="Times New Roman" w:hAnsi="Times New Roman" w:cs="Times New Roman"/>
          <w:lang w:val="en-GB"/>
        </w:rPr>
        <w:t>' (PSP), Florence</w:t>
      </w:r>
    </w:p>
    <w:p w14:paraId="31CD96BB" w14:textId="77777777" w:rsidR="00685B55" w:rsidRPr="00CD2C1C" w:rsidRDefault="00685B55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Associate Fellow, Forum on the Problems of Peace and War, Florence</w:t>
      </w:r>
    </w:p>
    <w:p w14:paraId="45EEA36A" w14:textId="77777777" w:rsidR="00685B55" w:rsidRPr="00CD2C1C" w:rsidRDefault="00685B55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Member of the Scientific Committee, ‘</w:t>
      </w:r>
      <w:proofErr w:type="spellStart"/>
      <w:r w:rsidRPr="00CD2C1C">
        <w:rPr>
          <w:rFonts w:ascii="Times New Roman" w:hAnsi="Times New Roman" w:cs="Times New Roman"/>
          <w:lang w:val="en-US"/>
        </w:rPr>
        <w:t>Osservatorio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sui </w:t>
      </w:r>
      <w:proofErr w:type="spellStart"/>
      <w:r w:rsidRPr="00CD2C1C">
        <w:rPr>
          <w:rFonts w:ascii="Times New Roman" w:hAnsi="Times New Roman" w:cs="Times New Roman"/>
          <w:lang w:val="en-US"/>
        </w:rPr>
        <w:t>conflitti</w:t>
      </w:r>
      <w:proofErr w:type="spellEnd"/>
      <w:r w:rsidRPr="00CD2C1C">
        <w:rPr>
          <w:rFonts w:ascii="Times New Roman" w:hAnsi="Times New Roman" w:cs="Times New Roman"/>
          <w:lang w:val="en-US"/>
        </w:rPr>
        <w:t>’ (Observatory on conflicts), Department of Political Sciences (DISPO), University of Genoa</w:t>
      </w:r>
    </w:p>
    <w:p w14:paraId="11F2B1F1" w14:textId="77777777" w:rsidR="0091618F" w:rsidRPr="00CD2C1C" w:rsidRDefault="0091618F" w:rsidP="00FB0CA0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2"/>
          <w:szCs w:val="22"/>
          <w:lang w:val="en-GB"/>
        </w:rPr>
      </w:pPr>
      <w:r w:rsidRPr="00CD2C1C">
        <w:rPr>
          <w:sz w:val="22"/>
          <w:szCs w:val="22"/>
          <w:lang w:val="en-GB"/>
        </w:rPr>
        <w:t>Member of '</w:t>
      </w:r>
      <w:proofErr w:type="spellStart"/>
      <w:r w:rsidRPr="00CD2C1C">
        <w:rPr>
          <w:sz w:val="22"/>
          <w:szCs w:val="22"/>
          <w:lang w:val="en-GB"/>
        </w:rPr>
        <w:t>Parliamone</w:t>
      </w:r>
      <w:proofErr w:type="spellEnd"/>
      <w:r w:rsidRPr="00CD2C1C">
        <w:rPr>
          <w:sz w:val="22"/>
          <w:szCs w:val="22"/>
          <w:lang w:val="en-GB"/>
        </w:rPr>
        <w:t xml:space="preserve"> Ora', University of Bologna, Researchers and Professor Forum for discussion</w:t>
      </w:r>
    </w:p>
    <w:p w14:paraId="1A3F6A2F" w14:textId="77777777" w:rsidR="0091618F" w:rsidRPr="00CD2C1C" w:rsidRDefault="0091618F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Member of the Society for the Study of Democracy (Italy)</w:t>
      </w:r>
    </w:p>
    <w:p w14:paraId="0DD93E75" w14:textId="77777777" w:rsidR="0091618F" w:rsidRPr="00CD2C1C" w:rsidRDefault="0091618F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Member of the </w:t>
      </w:r>
      <w:r w:rsidRPr="00CD2C1C">
        <w:rPr>
          <w:rFonts w:ascii="Times New Roman" w:hAnsi="Times New Roman" w:cs="Times New Roman"/>
          <w:shd w:val="clear" w:color="auto" w:fill="FFFFFF"/>
          <w:lang w:val="en-GB"/>
        </w:rPr>
        <w:t xml:space="preserve">Karl Polanyi Research </w:t>
      </w:r>
      <w:proofErr w:type="spellStart"/>
      <w:r w:rsidRPr="00CD2C1C">
        <w:rPr>
          <w:rFonts w:ascii="Times New Roman" w:hAnsi="Times New Roman" w:cs="Times New Roman"/>
          <w:shd w:val="clear" w:color="auto" w:fill="FFFFFF"/>
          <w:lang w:val="en-GB"/>
        </w:rPr>
        <w:t>Center</w:t>
      </w:r>
      <w:proofErr w:type="spellEnd"/>
      <w:r w:rsidRPr="00CD2C1C">
        <w:rPr>
          <w:rFonts w:ascii="Times New Roman" w:hAnsi="Times New Roman" w:cs="Times New Roman"/>
          <w:shd w:val="clear" w:color="auto" w:fill="FFFFFF"/>
          <w:lang w:val="en-GB"/>
        </w:rPr>
        <w:t xml:space="preserve"> for Global Social Studies Network, Corvinus University, Budapest</w:t>
      </w:r>
    </w:p>
    <w:p w14:paraId="748FBFA4" w14:textId="77777777" w:rsidR="0091618F" w:rsidRPr="00CD2C1C" w:rsidRDefault="0091618F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Member of the Italian Migration Network- RESPOND Project (H2020), University of Florence</w:t>
      </w:r>
    </w:p>
    <w:p w14:paraId="29AD53EB" w14:textId="77777777" w:rsidR="005103D2" w:rsidRPr="00CD2C1C" w:rsidRDefault="0091618F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Member of </w:t>
      </w:r>
      <w:r w:rsidR="008761AF" w:rsidRPr="00CD2C1C">
        <w:rPr>
          <w:rFonts w:ascii="Times New Roman" w:hAnsi="Times New Roman" w:cs="Times New Roman"/>
          <w:lang w:val="en-US"/>
        </w:rPr>
        <w:t xml:space="preserve">the Associations: </w:t>
      </w:r>
      <w:r w:rsidR="002E741D" w:rsidRPr="00CD2C1C">
        <w:rPr>
          <w:rFonts w:ascii="Times New Roman" w:hAnsi="Times New Roman" w:cs="Times New Roman"/>
          <w:lang w:val="en-US"/>
        </w:rPr>
        <w:t>University Association for Contemporary European Studies (</w:t>
      </w:r>
      <w:r w:rsidR="000222F9" w:rsidRPr="00CD2C1C">
        <w:rPr>
          <w:rFonts w:ascii="Times New Roman" w:hAnsi="Times New Roman" w:cs="Times New Roman"/>
          <w:lang w:val="en-US"/>
        </w:rPr>
        <w:t>UACES</w:t>
      </w:r>
      <w:r w:rsidR="002E741D" w:rsidRPr="00CD2C1C">
        <w:rPr>
          <w:rFonts w:ascii="Times New Roman" w:hAnsi="Times New Roman" w:cs="Times New Roman"/>
          <w:lang w:val="en-US"/>
        </w:rPr>
        <w:t>)</w:t>
      </w:r>
      <w:r w:rsidR="000222F9" w:rsidRPr="00CD2C1C">
        <w:rPr>
          <w:rFonts w:ascii="Times New Roman" w:hAnsi="Times New Roman" w:cs="Times New Roman"/>
          <w:lang w:val="en-US"/>
        </w:rPr>
        <w:t xml:space="preserve">, </w:t>
      </w:r>
      <w:r w:rsidRPr="00CD2C1C">
        <w:rPr>
          <w:rFonts w:ascii="Times New Roman" w:hAnsi="Times New Roman" w:cs="Times New Roman"/>
          <w:lang w:val="en-US"/>
        </w:rPr>
        <w:t>the International Studies Association (ISA); the European International Studies Association (EISA); the Italian Society of Political Science (SISP); the STRAT.GROUP; and the Standing Group of International Relations (SGRI)</w:t>
      </w:r>
    </w:p>
    <w:p w14:paraId="49B7E0AD" w14:textId="0F005308" w:rsidR="0091618F" w:rsidRPr="00CD2C1C" w:rsidRDefault="005103D2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Alumni Associations: </w:t>
      </w:r>
      <w:r w:rsidR="0091618F" w:rsidRPr="00CD2C1C">
        <w:rPr>
          <w:rFonts w:ascii="Times New Roman" w:hAnsi="Times New Roman" w:cs="Times New Roman"/>
          <w:lang w:val="en-US"/>
        </w:rPr>
        <w:t>the Johns Hopkins Alumni Association; the Young Leader Alumni Association (CONSIUSA-Council of the relations between the United States and Italy)</w:t>
      </w:r>
      <w:r w:rsidR="002E741D" w:rsidRPr="00CD2C1C">
        <w:rPr>
          <w:rFonts w:ascii="Times New Roman" w:hAnsi="Times New Roman" w:cs="Times New Roman"/>
          <w:lang w:val="en-US"/>
        </w:rPr>
        <w:t xml:space="preserve">; </w:t>
      </w:r>
      <w:r w:rsidR="002E741D" w:rsidRPr="00CD2C1C">
        <w:rPr>
          <w:rFonts w:ascii="Times New Roman" w:hAnsi="Times New Roman" w:cs="Times New Roman"/>
          <w:lang w:val="en-GB"/>
        </w:rPr>
        <w:t>Fulbright Alumni Community</w:t>
      </w:r>
      <w:r w:rsidR="00846A59" w:rsidRPr="00CD2C1C">
        <w:rPr>
          <w:rFonts w:ascii="Times New Roman" w:hAnsi="Times New Roman" w:cs="Times New Roman"/>
          <w:lang w:val="en-GB"/>
        </w:rPr>
        <w:t>; the Alma Mater Alumni Association (UNIBO</w:t>
      </w:r>
      <w:r w:rsidR="00A87CD9" w:rsidRPr="00CD2C1C">
        <w:rPr>
          <w:rFonts w:ascii="Times New Roman" w:hAnsi="Times New Roman" w:cs="Times New Roman"/>
          <w:lang w:val="en-GB"/>
        </w:rPr>
        <w:t>).</w:t>
      </w:r>
    </w:p>
    <w:p w14:paraId="7C8AF228" w14:textId="4BB6AC11" w:rsidR="0091618F" w:rsidRPr="00CD2C1C" w:rsidRDefault="0091618F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 xml:space="preserve">Member of the group 'Italian Key Opinion Formers', NATO, Public Diplomacy Division, Engagement Sections, NATO HQ, Brussels (Fall 2016) </w:t>
      </w:r>
    </w:p>
    <w:p w14:paraId="3A659401" w14:textId="77777777" w:rsidR="004251CD" w:rsidRPr="00CD2C1C" w:rsidRDefault="004251CD" w:rsidP="00462B00">
      <w:pPr>
        <w:pStyle w:val="Paragrafoelenco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4F970915" w14:textId="3102E35C" w:rsidR="00462B00" w:rsidRPr="00CD2C1C" w:rsidRDefault="00AB3E51" w:rsidP="00C96E94">
      <w:pPr>
        <w:jc w:val="both"/>
        <w:rPr>
          <w:b/>
          <w:bCs/>
          <w:sz w:val="22"/>
          <w:szCs w:val="22"/>
          <w:lang w:val="en-US"/>
        </w:rPr>
      </w:pPr>
      <w:r w:rsidRPr="00CD2C1C">
        <w:rPr>
          <w:b/>
          <w:bCs/>
          <w:sz w:val="22"/>
          <w:szCs w:val="22"/>
          <w:lang w:val="en-US"/>
        </w:rPr>
        <w:t>THIRD MISSION</w:t>
      </w:r>
    </w:p>
    <w:p w14:paraId="589AC176" w14:textId="77777777" w:rsidR="00462B00" w:rsidRPr="00CD2C1C" w:rsidRDefault="00462B00" w:rsidP="00462B00">
      <w:pPr>
        <w:pStyle w:val="Paragrafoelenco"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4B70B7F0" w14:textId="78F5E7D1" w:rsidR="008A50E6" w:rsidRPr="00CD2C1C" w:rsidRDefault="00523902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Lecture</w:t>
      </w:r>
      <w:r w:rsidR="008A50E6" w:rsidRPr="00CD2C1C">
        <w:rPr>
          <w:rFonts w:ascii="Times New Roman" w:hAnsi="Times New Roman" w:cs="Times New Roman"/>
          <w:lang w:val="en-US"/>
        </w:rPr>
        <w:t xml:space="preserve"> on ‘</w:t>
      </w:r>
      <w:r w:rsidR="00A633DA" w:rsidRPr="00CD2C1C">
        <w:rPr>
          <w:rFonts w:ascii="Times New Roman" w:hAnsi="Times New Roman" w:cs="Times New Roman"/>
          <w:lang w:val="en-US"/>
        </w:rPr>
        <w:t xml:space="preserve">European Security and Transatlantic Relations’, Liceo </w:t>
      </w:r>
      <w:r w:rsidR="00335D56" w:rsidRPr="00CD2C1C">
        <w:rPr>
          <w:rFonts w:ascii="Times New Roman" w:hAnsi="Times New Roman" w:cs="Times New Roman"/>
          <w:lang w:val="en-US"/>
        </w:rPr>
        <w:t xml:space="preserve">Classico M. Minghetti, Bologna, </w:t>
      </w:r>
      <w:r w:rsidR="000F7D24" w:rsidRPr="00CD2C1C">
        <w:rPr>
          <w:rFonts w:ascii="Times New Roman" w:hAnsi="Times New Roman" w:cs="Times New Roman"/>
          <w:lang w:val="en-US"/>
        </w:rPr>
        <w:t>4 June 2026.</w:t>
      </w:r>
    </w:p>
    <w:p w14:paraId="3F7099CD" w14:textId="75BC14A3" w:rsidR="00A1048E" w:rsidRPr="00CD2C1C" w:rsidRDefault="00A1048E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Speaker at the Event ‘La </w:t>
      </w:r>
      <w:proofErr w:type="spellStart"/>
      <w:r w:rsidRPr="00CD2C1C">
        <w:rPr>
          <w:rFonts w:ascii="Times New Roman" w:hAnsi="Times New Roman" w:cs="Times New Roman"/>
          <w:lang w:val="en-US"/>
        </w:rPr>
        <w:t>differenza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fa la pace’ (Difference makes peace), </w:t>
      </w:r>
      <w:r w:rsidR="00FA15AD" w:rsidRPr="00CD2C1C">
        <w:rPr>
          <w:rFonts w:ascii="Times New Roman" w:hAnsi="Times New Roman" w:cs="Times New Roman"/>
          <w:lang w:val="en-US"/>
        </w:rPr>
        <w:t>Center for Peace</w:t>
      </w:r>
      <w:r w:rsidR="00FC3D80" w:rsidRPr="00CD2C1C">
        <w:rPr>
          <w:rFonts w:ascii="Times New Roman" w:hAnsi="Times New Roman" w:cs="Times New Roman"/>
          <w:lang w:val="en-US"/>
        </w:rPr>
        <w:t xml:space="preserve"> – Forlì Città </w:t>
      </w:r>
      <w:proofErr w:type="spellStart"/>
      <w:r w:rsidR="00FC3D80" w:rsidRPr="00CD2C1C">
        <w:rPr>
          <w:rFonts w:ascii="Times New Roman" w:hAnsi="Times New Roman" w:cs="Times New Roman"/>
          <w:lang w:val="en-US"/>
        </w:rPr>
        <w:t>Universitaria</w:t>
      </w:r>
      <w:proofErr w:type="spellEnd"/>
      <w:r w:rsidR="00FC3D80" w:rsidRPr="00CD2C1C">
        <w:rPr>
          <w:rFonts w:ascii="Times New Roman" w:hAnsi="Times New Roman" w:cs="Times New Roman"/>
          <w:lang w:val="en-US"/>
        </w:rPr>
        <w:t xml:space="preserve">, </w:t>
      </w:r>
      <w:r w:rsidR="00EF7CC6" w:rsidRPr="00CD2C1C">
        <w:rPr>
          <w:rFonts w:ascii="Times New Roman" w:hAnsi="Times New Roman" w:cs="Times New Roman"/>
          <w:lang w:val="en-US"/>
        </w:rPr>
        <w:t>10 June 2026.</w:t>
      </w:r>
    </w:p>
    <w:p w14:paraId="3FA35DE3" w14:textId="77777777" w:rsidR="00A114A1" w:rsidRPr="00CD2C1C" w:rsidRDefault="00A114A1" w:rsidP="00A114A1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Organization of the event ‘Beyond the EU Institutions: Careers in European Policy’, in collaboration with the Almae Mater Alumni Association (University of Bologna) and the MIREES Master Degree </w:t>
      </w:r>
      <w:proofErr w:type="spellStart"/>
      <w:r w:rsidRPr="00CD2C1C">
        <w:rPr>
          <w:rFonts w:ascii="Times New Roman" w:hAnsi="Times New Roman" w:cs="Times New Roman"/>
          <w:lang w:val="en-US"/>
        </w:rPr>
        <w:t>Programme</w:t>
      </w:r>
      <w:proofErr w:type="spellEnd"/>
      <w:r w:rsidRPr="00CD2C1C">
        <w:rPr>
          <w:rFonts w:ascii="Times New Roman" w:hAnsi="Times New Roman" w:cs="Times New Roman"/>
          <w:lang w:val="en-US"/>
        </w:rPr>
        <w:t>, Forlì Campus, 26 May 2026.</w:t>
      </w:r>
    </w:p>
    <w:p w14:paraId="4FC12F83" w14:textId="3DBAB9A4" w:rsidR="00E34EF5" w:rsidRPr="00CD2C1C" w:rsidRDefault="00347713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CD2C1C">
        <w:rPr>
          <w:rFonts w:ascii="Times New Roman" w:hAnsi="Times New Roman" w:cs="Times New Roman"/>
        </w:rPr>
        <w:lastRenderedPageBreak/>
        <w:t>Lecture</w:t>
      </w:r>
      <w:proofErr w:type="spellEnd"/>
      <w:r w:rsidRPr="00CD2C1C">
        <w:rPr>
          <w:rFonts w:ascii="Times New Roman" w:hAnsi="Times New Roman" w:cs="Times New Roman"/>
        </w:rPr>
        <w:t xml:space="preserve"> </w:t>
      </w:r>
      <w:proofErr w:type="spellStart"/>
      <w:r w:rsidRPr="00CD2C1C">
        <w:rPr>
          <w:rFonts w:ascii="Times New Roman" w:hAnsi="Times New Roman" w:cs="Times New Roman"/>
        </w:rPr>
        <w:t>at</w:t>
      </w:r>
      <w:proofErr w:type="spellEnd"/>
      <w:r w:rsidRPr="00CD2C1C">
        <w:rPr>
          <w:rFonts w:ascii="Times New Roman" w:hAnsi="Times New Roman" w:cs="Times New Roman"/>
        </w:rPr>
        <w:t xml:space="preserve"> ‘Unijunior- Università </w:t>
      </w:r>
      <w:r w:rsidR="00E34EF5" w:rsidRPr="00CD2C1C">
        <w:rPr>
          <w:rFonts w:ascii="Times New Roman" w:hAnsi="Times New Roman" w:cs="Times New Roman"/>
        </w:rPr>
        <w:t>per i</w:t>
      </w:r>
      <w:r w:rsidRPr="00CD2C1C">
        <w:rPr>
          <w:rFonts w:ascii="Times New Roman" w:hAnsi="Times New Roman" w:cs="Times New Roman"/>
        </w:rPr>
        <w:t xml:space="preserve"> bambini’, </w:t>
      </w:r>
      <w:r w:rsidR="00E34EF5" w:rsidRPr="00CD2C1C">
        <w:rPr>
          <w:rFonts w:ascii="Times New Roman" w:hAnsi="Times New Roman" w:cs="Times New Roman"/>
        </w:rPr>
        <w:t>‘Al passo dei migrant</w:t>
      </w:r>
      <w:r w:rsidR="00340169" w:rsidRPr="00CD2C1C">
        <w:rPr>
          <w:rFonts w:ascii="Times New Roman" w:hAnsi="Times New Roman" w:cs="Times New Roman"/>
        </w:rPr>
        <w:t>i</w:t>
      </w:r>
      <w:r w:rsidR="00E34EF5" w:rsidRPr="00CD2C1C">
        <w:rPr>
          <w:rFonts w:ascii="Times New Roman" w:hAnsi="Times New Roman" w:cs="Times New Roman"/>
        </w:rPr>
        <w:t>’, Forlì, 11 April 2026.</w:t>
      </w:r>
    </w:p>
    <w:p w14:paraId="55EC7522" w14:textId="1AD3F094" w:rsidR="00995228" w:rsidRPr="00CD2C1C" w:rsidRDefault="00995228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 xml:space="preserve">Orienteering, Presentation of the SPS Department at the Liceo </w:t>
      </w:r>
      <w:proofErr w:type="spellStart"/>
      <w:r w:rsidRPr="00CD2C1C">
        <w:rPr>
          <w:rFonts w:ascii="Times New Roman" w:hAnsi="Times New Roman" w:cs="Times New Roman"/>
          <w:lang w:val="en-GB"/>
        </w:rPr>
        <w:t>Scientifico</w:t>
      </w:r>
      <w:proofErr w:type="spellEnd"/>
      <w:r w:rsidRPr="00CD2C1C">
        <w:rPr>
          <w:rFonts w:ascii="Times New Roman" w:hAnsi="Times New Roman" w:cs="Times New Roman"/>
          <w:lang w:val="en-GB"/>
        </w:rPr>
        <w:t xml:space="preserve"> ‘Sabin’, Bologna, 6 February 2026.</w:t>
      </w:r>
    </w:p>
    <w:p w14:paraId="4E457AEF" w14:textId="3FB32057" w:rsidR="000F275A" w:rsidRPr="00CD2C1C" w:rsidRDefault="000F275A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CD2C1C">
        <w:rPr>
          <w:rFonts w:ascii="Times New Roman" w:hAnsi="Times New Roman" w:cs="Times New Roman"/>
        </w:rPr>
        <w:t>Article</w:t>
      </w:r>
      <w:proofErr w:type="spellEnd"/>
      <w:r w:rsidRPr="00CD2C1C">
        <w:rPr>
          <w:rFonts w:ascii="Times New Roman" w:hAnsi="Times New Roman" w:cs="Times New Roman"/>
        </w:rPr>
        <w:t xml:space="preserve"> ‘Oltre la geopolitica: nuovi sguardi per capire le Relazioni Internazionali’, on </w:t>
      </w:r>
      <w:proofErr w:type="spellStart"/>
      <w:r w:rsidRPr="00CD2C1C">
        <w:rPr>
          <w:rFonts w:ascii="Times New Roman" w:hAnsi="Times New Roman" w:cs="Times New Roman"/>
        </w:rPr>
        <w:t>UniboMagazine</w:t>
      </w:r>
      <w:proofErr w:type="spellEnd"/>
      <w:r w:rsidRPr="00CD2C1C">
        <w:rPr>
          <w:rFonts w:ascii="Times New Roman" w:hAnsi="Times New Roman" w:cs="Times New Roman"/>
        </w:rPr>
        <w:t xml:space="preserve">, 4 November 2025, </w:t>
      </w:r>
      <w:proofErr w:type="spellStart"/>
      <w:r w:rsidRPr="00CD2C1C">
        <w:rPr>
          <w:rFonts w:ascii="Times New Roman" w:hAnsi="Times New Roman" w:cs="Times New Roman"/>
        </w:rPr>
        <w:t>available</w:t>
      </w:r>
      <w:proofErr w:type="spellEnd"/>
      <w:r w:rsidRPr="00CD2C1C">
        <w:rPr>
          <w:rFonts w:ascii="Times New Roman" w:hAnsi="Times New Roman" w:cs="Times New Roman"/>
        </w:rPr>
        <w:t xml:space="preserve"> </w:t>
      </w:r>
      <w:proofErr w:type="spellStart"/>
      <w:r w:rsidRPr="00CD2C1C">
        <w:rPr>
          <w:rFonts w:ascii="Times New Roman" w:hAnsi="Times New Roman" w:cs="Times New Roman"/>
        </w:rPr>
        <w:t>at</w:t>
      </w:r>
      <w:proofErr w:type="spellEnd"/>
      <w:r w:rsidRPr="00CD2C1C">
        <w:rPr>
          <w:rFonts w:ascii="Times New Roman" w:hAnsi="Times New Roman" w:cs="Times New Roman"/>
        </w:rPr>
        <w:t>: https://magazine.unibo.it/archivio/2025/11/04/oltre-la-geopolitica-nuovi-sguardi-per-capire-le-relazioni-internazionali</w:t>
      </w:r>
    </w:p>
    <w:p w14:paraId="6372833D" w14:textId="558AF0D2" w:rsidR="0050178B" w:rsidRPr="00CD2C1C" w:rsidRDefault="0050178B" w:rsidP="0050178B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 xml:space="preserve">‘Frontiere: dove finisce l’Europa’, dibattito con Gianluca di Feo, Repubblica delle Idee, </w:t>
      </w:r>
      <w:r w:rsidRPr="00CD2C1C">
        <w:rPr>
          <w:rFonts w:ascii="Times New Roman" w:hAnsi="Times New Roman" w:cs="Times New Roman"/>
          <w:i/>
        </w:rPr>
        <w:t>La Repubblica</w:t>
      </w:r>
      <w:r w:rsidRPr="00CD2C1C">
        <w:rPr>
          <w:rFonts w:ascii="Times New Roman" w:hAnsi="Times New Roman" w:cs="Times New Roman"/>
        </w:rPr>
        <w:t xml:space="preserve">, 15 </w:t>
      </w:r>
      <w:r w:rsidR="008C0D26" w:rsidRPr="00CD2C1C">
        <w:rPr>
          <w:rFonts w:ascii="Times New Roman" w:hAnsi="Times New Roman" w:cs="Times New Roman"/>
        </w:rPr>
        <w:t>June</w:t>
      </w:r>
      <w:r w:rsidRPr="00CD2C1C">
        <w:rPr>
          <w:rFonts w:ascii="Times New Roman" w:hAnsi="Times New Roman" w:cs="Times New Roman"/>
        </w:rPr>
        <w:t xml:space="preserve"> 2025.</w:t>
      </w:r>
    </w:p>
    <w:p w14:paraId="21B72E99" w14:textId="77777777" w:rsidR="008C0D26" w:rsidRPr="00CD2C1C" w:rsidRDefault="008C0D26" w:rsidP="00BD0A3F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 xml:space="preserve">Presentation of Political Science as a Discipline at ‘Giornate </w:t>
      </w:r>
      <w:proofErr w:type="spellStart"/>
      <w:r w:rsidRPr="00CD2C1C">
        <w:rPr>
          <w:rFonts w:ascii="Times New Roman" w:hAnsi="Times New Roman" w:cs="Times New Roman"/>
          <w:lang w:val="en-GB"/>
        </w:rPr>
        <w:t>dell’Orientamento</w:t>
      </w:r>
      <w:proofErr w:type="spellEnd"/>
      <w:r w:rsidRPr="00CD2C1C">
        <w:rPr>
          <w:rFonts w:ascii="Times New Roman" w:hAnsi="Times New Roman" w:cs="Times New Roman"/>
          <w:lang w:val="en-GB"/>
        </w:rPr>
        <w:t>’, organised by the Department of Political and Social Sciences, University of Bologna, 4 April 2025.</w:t>
      </w:r>
    </w:p>
    <w:p w14:paraId="517FC16D" w14:textId="0FF76A56" w:rsidR="00BE77B5" w:rsidRPr="00CD2C1C" w:rsidRDefault="008A7B4E" w:rsidP="00BD0A3F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>‘</w:t>
      </w:r>
      <w:proofErr w:type="spellStart"/>
      <w:r w:rsidRPr="00CD2C1C">
        <w:rPr>
          <w:rFonts w:ascii="Times New Roman" w:hAnsi="Times New Roman" w:cs="Times New Roman"/>
          <w:lang w:val="en-GB"/>
        </w:rPr>
        <w:t>L’Unione</w:t>
      </w:r>
      <w:proofErr w:type="spellEnd"/>
      <w:r w:rsidRPr="00CD2C1C">
        <w:rPr>
          <w:rFonts w:ascii="Times New Roman" w:hAnsi="Times New Roman" w:cs="Times New Roman"/>
          <w:lang w:val="en-GB"/>
        </w:rPr>
        <w:t xml:space="preserve"> Europea e la </w:t>
      </w:r>
      <w:proofErr w:type="spellStart"/>
      <w:r w:rsidRPr="00CD2C1C">
        <w:rPr>
          <w:rFonts w:ascii="Times New Roman" w:hAnsi="Times New Roman" w:cs="Times New Roman"/>
          <w:lang w:val="en-GB"/>
        </w:rPr>
        <w:t>gestione</w:t>
      </w:r>
      <w:proofErr w:type="spellEnd"/>
      <w:r w:rsidRPr="00CD2C1C">
        <w:rPr>
          <w:rFonts w:ascii="Times New Roman" w:hAnsi="Times New Roman" w:cs="Times New Roman"/>
          <w:lang w:val="en-GB"/>
        </w:rPr>
        <w:t xml:space="preserve"> delle </w:t>
      </w:r>
      <w:proofErr w:type="spellStart"/>
      <w:r w:rsidRPr="00CD2C1C">
        <w:rPr>
          <w:rFonts w:ascii="Times New Roman" w:hAnsi="Times New Roman" w:cs="Times New Roman"/>
          <w:lang w:val="en-GB"/>
        </w:rPr>
        <w:t>migrazioni</w:t>
      </w:r>
      <w:proofErr w:type="spellEnd"/>
      <w:r w:rsidRPr="00CD2C1C">
        <w:rPr>
          <w:rFonts w:ascii="Times New Roman" w:hAnsi="Times New Roman" w:cs="Times New Roman"/>
          <w:lang w:val="en-GB"/>
        </w:rPr>
        <w:t xml:space="preserve">’, </w:t>
      </w:r>
      <w:r w:rsidR="00BE77B5" w:rsidRPr="00CD2C1C">
        <w:rPr>
          <w:rFonts w:ascii="Times New Roman" w:hAnsi="Times New Roman" w:cs="Times New Roman"/>
          <w:lang w:val="en-GB"/>
        </w:rPr>
        <w:t>training day for High School Teachers</w:t>
      </w:r>
      <w:r w:rsidR="00E1175E" w:rsidRPr="00CD2C1C">
        <w:rPr>
          <w:rFonts w:ascii="Times New Roman" w:hAnsi="Times New Roman" w:cs="Times New Roman"/>
          <w:lang w:val="en-GB"/>
        </w:rPr>
        <w:t xml:space="preserve"> at Istituto </w:t>
      </w:r>
      <w:proofErr w:type="spellStart"/>
      <w:r w:rsidR="00E1175E" w:rsidRPr="00CD2C1C">
        <w:rPr>
          <w:rFonts w:ascii="Times New Roman" w:hAnsi="Times New Roman" w:cs="Times New Roman"/>
          <w:lang w:val="en-GB"/>
        </w:rPr>
        <w:t>Alberghiero</w:t>
      </w:r>
      <w:proofErr w:type="spellEnd"/>
      <w:r w:rsidR="00E1175E" w:rsidRPr="00CD2C1C">
        <w:rPr>
          <w:rFonts w:ascii="Times New Roman" w:hAnsi="Times New Roman" w:cs="Times New Roman"/>
          <w:lang w:val="en-GB"/>
        </w:rPr>
        <w:t xml:space="preserve"> Pellegrino Artusi at </w:t>
      </w:r>
      <w:proofErr w:type="spellStart"/>
      <w:r w:rsidR="00E1175E" w:rsidRPr="00CD2C1C">
        <w:rPr>
          <w:rFonts w:ascii="Times New Roman" w:hAnsi="Times New Roman" w:cs="Times New Roman"/>
          <w:lang w:val="en-GB"/>
        </w:rPr>
        <w:t>Forlimpopoli</w:t>
      </w:r>
      <w:proofErr w:type="spellEnd"/>
      <w:r w:rsidR="00BE77B5" w:rsidRPr="00CD2C1C">
        <w:rPr>
          <w:rFonts w:ascii="Times New Roman" w:hAnsi="Times New Roman" w:cs="Times New Roman"/>
          <w:lang w:val="en-GB"/>
        </w:rPr>
        <w:t>, organized within the context of ‘European day’, Punto Europa, Forlì, 25 March 2025.</w:t>
      </w:r>
    </w:p>
    <w:p w14:paraId="5F8632F0" w14:textId="16BFA73E" w:rsidR="008A7B4E" w:rsidRPr="00CD2C1C" w:rsidRDefault="008A7B4E" w:rsidP="00BD0A3F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 xml:space="preserve">Speaker </w:t>
      </w:r>
      <w:proofErr w:type="spellStart"/>
      <w:r w:rsidRPr="00CD2C1C">
        <w:rPr>
          <w:rFonts w:ascii="Times New Roman" w:hAnsi="Times New Roman" w:cs="Times New Roman"/>
        </w:rPr>
        <w:t>at</w:t>
      </w:r>
      <w:proofErr w:type="spellEnd"/>
      <w:r w:rsidRPr="00CD2C1C">
        <w:rPr>
          <w:rFonts w:ascii="Times New Roman" w:hAnsi="Times New Roman" w:cs="Times New Roman"/>
        </w:rPr>
        <w:t xml:space="preserve"> the event ‘Costruire il future del Diritto di Asilo’, Associazione Hikma, 21 </w:t>
      </w:r>
      <w:proofErr w:type="spellStart"/>
      <w:r w:rsidRPr="00CD2C1C">
        <w:rPr>
          <w:rFonts w:ascii="Times New Roman" w:hAnsi="Times New Roman" w:cs="Times New Roman"/>
        </w:rPr>
        <w:t>February</w:t>
      </w:r>
      <w:proofErr w:type="spellEnd"/>
      <w:r w:rsidRPr="00CD2C1C">
        <w:rPr>
          <w:rFonts w:ascii="Times New Roman" w:hAnsi="Times New Roman" w:cs="Times New Roman"/>
        </w:rPr>
        <w:t xml:space="preserve"> 2025.</w:t>
      </w:r>
    </w:p>
    <w:p w14:paraId="404250EF" w14:textId="00DAA8B1" w:rsidR="006B67BA" w:rsidRPr="00CD2C1C" w:rsidRDefault="008A7B4E" w:rsidP="00BD0A3F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</w:rPr>
        <w:t xml:space="preserve"> </w:t>
      </w:r>
      <w:r w:rsidR="00BD0A3F" w:rsidRPr="00CD2C1C">
        <w:rPr>
          <w:rFonts w:ascii="Times New Roman" w:hAnsi="Times New Roman" w:cs="Times New Roman"/>
          <w:lang w:val="en-US"/>
        </w:rPr>
        <w:t xml:space="preserve">2024: </w:t>
      </w:r>
      <w:r w:rsidR="006B67BA" w:rsidRPr="00CD2C1C">
        <w:rPr>
          <w:rFonts w:ascii="Times New Roman" w:hAnsi="Times New Roman" w:cs="Times New Roman"/>
          <w:lang w:val="en-US"/>
        </w:rPr>
        <w:t>Interviews delivered to Master and PhD Students: Silke Yara Atallah, Copenhagen University (January 2025);  Lovina Okonkwo, M.A. International Relations</w:t>
      </w:r>
      <w:r w:rsidR="00BD0A3F" w:rsidRPr="00CD2C1C">
        <w:rPr>
          <w:rFonts w:ascii="Times New Roman" w:hAnsi="Times New Roman" w:cs="Times New Roman"/>
          <w:lang w:val="en-US"/>
        </w:rPr>
        <w:t xml:space="preserve"> </w:t>
      </w:r>
      <w:r w:rsidR="006B67BA" w:rsidRPr="00CD2C1C">
        <w:rPr>
          <w:rFonts w:ascii="Times New Roman" w:hAnsi="Times New Roman" w:cs="Times New Roman"/>
          <w:lang w:val="en-US"/>
        </w:rPr>
        <w:t xml:space="preserve">Freie </w:t>
      </w:r>
      <w:proofErr w:type="spellStart"/>
      <w:r w:rsidR="006B67BA" w:rsidRPr="00CD2C1C">
        <w:rPr>
          <w:rFonts w:ascii="Times New Roman" w:hAnsi="Times New Roman" w:cs="Times New Roman"/>
          <w:lang w:val="en-US"/>
        </w:rPr>
        <w:t>Universitaet</w:t>
      </w:r>
      <w:proofErr w:type="spellEnd"/>
      <w:r w:rsidR="006B67BA" w:rsidRPr="00CD2C1C">
        <w:rPr>
          <w:rFonts w:ascii="Times New Roman" w:hAnsi="Times New Roman" w:cs="Times New Roman"/>
          <w:lang w:val="en-US"/>
        </w:rPr>
        <w:t xml:space="preserve"> Berlin, Humboldt-</w:t>
      </w:r>
      <w:proofErr w:type="spellStart"/>
      <w:r w:rsidR="006B67BA" w:rsidRPr="00CD2C1C">
        <w:rPr>
          <w:rFonts w:ascii="Times New Roman" w:hAnsi="Times New Roman" w:cs="Times New Roman"/>
          <w:lang w:val="en-US"/>
        </w:rPr>
        <w:t>Universitaet</w:t>
      </w:r>
      <w:proofErr w:type="spellEnd"/>
      <w:r w:rsidR="006B67BA" w:rsidRPr="00CD2C1C">
        <w:rPr>
          <w:rFonts w:ascii="Times New Roman" w:hAnsi="Times New Roman" w:cs="Times New Roman"/>
          <w:lang w:val="en-US"/>
        </w:rPr>
        <w:t xml:space="preserve"> Berlin and </w:t>
      </w:r>
      <w:proofErr w:type="spellStart"/>
      <w:r w:rsidR="006B67BA" w:rsidRPr="00CD2C1C">
        <w:rPr>
          <w:rFonts w:ascii="Times New Roman" w:hAnsi="Times New Roman" w:cs="Times New Roman"/>
          <w:lang w:val="en-US"/>
        </w:rPr>
        <w:t>Universitaet</w:t>
      </w:r>
      <w:proofErr w:type="spellEnd"/>
      <w:r w:rsidR="006B67BA" w:rsidRPr="00CD2C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7BA" w:rsidRPr="00CD2C1C">
        <w:rPr>
          <w:rFonts w:ascii="Times New Roman" w:hAnsi="Times New Roman" w:cs="Times New Roman"/>
          <w:lang w:val="en-US"/>
        </w:rPr>
        <w:t>Potsdam</w:t>
      </w:r>
      <w:r w:rsidR="00BD0A3F" w:rsidRPr="00CD2C1C">
        <w:rPr>
          <w:rFonts w:ascii="Times New Roman" w:hAnsi="Times New Roman" w:cs="Times New Roman"/>
          <w:lang w:val="en-US"/>
        </w:rPr>
        <w:t>;Guy</w:t>
      </w:r>
      <w:proofErr w:type="spellEnd"/>
      <w:r w:rsidR="00BD0A3F" w:rsidRPr="00CD2C1C">
        <w:rPr>
          <w:rFonts w:ascii="Times New Roman" w:hAnsi="Times New Roman" w:cs="Times New Roman"/>
          <w:lang w:val="en-US"/>
        </w:rPr>
        <w:t xml:space="preserve"> Gerba, </w:t>
      </w:r>
      <w:r w:rsidR="00BD0A3F" w:rsidRPr="00CD2C1C">
        <w:rPr>
          <w:rFonts w:ascii="Times New Roman" w:hAnsi="Times New Roman" w:cs="Times New Roman"/>
          <w:color w:val="000000"/>
          <w:lang w:val="en-US"/>
        </w:rPr>
        <w:t>PhD student in the department of Government and Politics at University College Cork (UCC);</w:t>
      </w:r>
      <w:r w:rsidR="00BD0A3F" w:rsidRPr="00CD2C1C">
        <w:rPr>
          <w:rFonts w:ascii="Times New Roman" w:hAnsi="Times New Roman" w:cs="Times New Roman"/>
          <w:lang w:val="en-US"/>
        </w:rPr>
        <w:t xml:space="preserve"> </w:t>
      </w:r>
      <w:r w:rsidR="00BD0A3F" w:rsidRPr="00CD2C1C">
        <w:rPr>
          <w:rFonts w:ascii="Times New Roman" w:hAnsi="Times New Roman" w:cs="Times New Roman"/>
          <w:lang w:val="en-GB"/>
        </w:rPr>
        <w:t>Bente van der Meulen, HVHL, the Netherlands</w:t>
      </w:r>
    </w:p>
    <w:p w14:paraId="326796FF" w14:textId="2EA2E796" w:rsidR="002E2D39" w:rsidRPr="00CD2C1C" w:rsidRDefault="002E2D39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bookmarkStart w:id="10" w:name="_Hlk194159628"/>
      <w:r w:rsidRPr="00CD2C1C">
        <w:rPr>
          <w:rFonts w:ascii="Times New Roman" w:hAnsi="Times New Roman" w:cs="Times New Roman"/>
          <w:lang w:val="en-US"/>
        </w:rPr>
        <w:t>‘</w:t>
      </w:r>
      <w:proofErr w:type="spellStart"/>
      <w:r w:rsidRPr="00CD2C1C">
        <w:rPr>
          <w:rFonts w:ascii="Times New Roman" w:hAnsi="Times New Roman" w:cs="Times New Roman"/>
          <w:lang w:val="en-US"/>
        </w:rPr>
        <w:t>L’Unione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Europea e la </w:t>
      </w:r>
      <w:proofErr w:type="spellStart"/>
      <w:r w:rsidRPr="00CD2C1C">
        <w:rPr>
          <w:rFonts w:ascii="Times New Roman" w:hAnsi="Times New Roman" w:cs="Times New Roman"/>
          <w:lang w:val="en-US"/>
        </w:rPr>
        <w:t>gestione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delle </w:t>
      </w:r>
      <w:proofErr w:type="spellStart"/>
      <w:r w:rsidRPr="00CD2C1C">
        <w:rPr>
          <w:rFonts w:ascii="Times New Roman" w:hAnsi="Times New Roman" w:cs="Times New Roman"/>
          <w:lang w:val="en-US"/>
        </w:rPr>
        <w:t>migrazioni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’, </w:t>
      </w:r>
      <w:bookmarkEnd w:id="10"/>
      <w:r w:rsidRPr="00CD2C1C">
        <w:rPr>
          <w:rFonts w:ascii="Times New Roman" w:hAnsi="Times New Roman" w:cs="Times New Roman"/>
          <w:lang w:val="en-US"/>
        </w:rPr>
        <w:t xml:space="preserve">presentation at European Education </w:t>
      </w:r>
      <w:proofErr w:type="spellStart"/>
      <w:r w:rsidRPr="00CD2C1C">
        <w:rPr>
          <w:rFonts w:ascii="Times New Roman" w:hAnsi="Times New Roman" w:cs="Times New Roman"/>
          <w:lang w:val="en-US"/>
        </w:rPr>
        <w:t>aKAdemy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-EUREKA, Jean Monnet Action -Erasmus +, online, 3 May 2024</w:t>
      </w:r>
    </w:p>
    <w:p w14:paraId="6A1A266B" w14:textId="4A881418" w:rsidR="00CF2B3A" w:rsidRPr="00CD2C1C" w:rsidRDefault="00CF2B3A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Organization of the </w:t>
      </w:r>
      <w:r w:rsidR="002E741D" w:rsidRPr="00CD2C1C">
        <w:rPr>
          <w:rFonts w:ascii="Times New Roman" w:hAnsi="Times New Roman" w:cs="Times New Roman"/>
          <w:lang w:val="en-US"/>
        </w:rPr>
        <w:t xml:space="preserve">Alumni </w:t>
      </w:r>
      <w:r w:rsidRPr="00CD2C1C">
        <w:rPr>
          <w:rFonts w:ascii="Times New Roman" w:hAnsi="Times New Roman" w:cs="Times New Roman"/>
          <w:lang w:val="en-US"/>
        </w:rPr>
        <w:t>Talk ‘NATO’s extending borders: which implications’?, Topic Group International Relations, AMA Alumni Association, University of Bologna, 23 April 2024</w:t>
      </w:r>
    </w:p>
    <w:p w14:paraId="2C84F375" w14:textId="70D8DC4B" w:rsidR="00CF2B3A" w:rsidRPr="00CD2C1C" w:rsidRDefault="00CF2B3A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  <w:lang w:val="en-US"/>
        </w:rPr>
        <w:t xml:space="preserve"> Invited Speaker at ‘European Day. </w:t>
      </w:r>
      <w:r w:rsidRPr="00CD2C1C">
        <w:rPr>
          <w:rFonts w:ascii="Times New Roman" w:hAnsi="Times New Roman" w:cs="Times New Roman"/>
        </w:rPr>
        <w:t xml:space="preserve">L’Unione Europea e la gestione delle migrazioni’, </w:t>
      </w:r>
      <w:proofErr w:type="spellStart"/>
      <w:r w:rsidRPr="00CD2C1C">
        <w:rPr>
          <w:rFonts w:ascii="Times New Roman" w:hAnsi="Times New Roman" w:cs="Times New Roman"/>
        </w:rPr>
        <w:t>within</w:t>
      </w:r>
      <w:proofErr w:type="spellEnd"/>
      <w:r w:rsidRPr="00CD2C1C">
        <w:rPr>
          <w:rFonts w:ascii="Times New Roman" w:hAnsi="Times New Roman" w:cs="Times New Roman"/>
        </w:rPr>
        <w:t xml:space="preserve"> the project ‘</w:t>
      </w:r>
      <w:proofErr w:type="spellStart"/>
      <w:r w:rsidRPr="00CD2C1C">
        <w:rPr>
          <w:rFonts w:ascii="Times New Roman" w:hAnsi="Times New Roman" w:cs="Times New Roman"/>
        </w:rPr>
        <w:t>European</w:t>
      </w:r>
      <w:proofErr w:type="spellEnd"/>
      <w:r w:rsidRPr="00CD2C1C">
        <w:rPr>
          <w:rFonts w:ascii="Times New Roman" w:hAnsi="Times New Roman" w:cs="Times New Roman"/>
        </w:rPr>
        <w:t xml:space="preserve"> Day’, Istituto Tecnico Saffi/Alberti, Forlì, 15 April 2024</w:t>
      </w:r>
    </w:p>
    <w:p w14:paraId="7928B17A" w14:textId="4094EE40" w:rsidR="00CF2B3A" w:rsidRPr="00CD2C1C" w:rsidRDefault="00CF2B3A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D2C1C">
        <w:rPr>
          <w:rFonts w:ascii="Times New Roman" w:hAnsi="Times New Roman" w:cs="Times New Roman"/>
        </w:rPr>
        <w:t>Invited</w:t>
      </w:r>
      <w:proofErr w:type="spellEnd"/>
      <w:r w:rsidRPr="00CD2C1C">
        <w:rPr>
          <w:rFonts w:ascii="Times New Roman" w:hAnsi="Times New Roman" w:cs="Times New Roman"/>
        </w:rPr>
        <w:t xml:space="preserve"> Speaker </w:t>
      </w:r>
      <w:proofErr w:type="spellStart"/>
      <w:r w:rsidRPr="00CD2C1C">
        <w:rPr>
          <w:rFonts w:ascii="Times New Roman" w:hAnsi="Times New Roman" w:cs="Times New Roman"/>
        </w:rPr>
        <w:t>at</w:t>
      </w:r>
      <w:proofErr w:type="spellEnd"/>
      <w:r w:rsidRPr="00CD2C1C">
        <w:rPr>
          <w:rFonts w:ascii="Times New Roman" w:hAnsi="Times New Roman" w:cs="Times New Roman"/>
        </w:rPr>
        <w:t xml:space="preserve"> ‘Costruire la Convivenza Internazionale. Panel Migrazioni’, Forlì, 12 April 2024.</w:t>
      </w:r>
    </w:p>
    <w:p w14:paraId="74A22BC3" w14:textId="255CB6AD" w:rsidR="006A754D" w:rsidRPr="00CD2C1C" w:rsidRDefault="006A754D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  <w:lang w:val="en-US"/>
        </w:rPr>
        <w:t xml:space="preserve">Invited Speaker at the Conference ‘Oggi è </w:t>
      </w:r>
      <w:proofErr w:type="spellStart"/>
      <w:r w:rsidRPr="00CD2C1C">
        <w:rPr>
          <w:rFonts w:ascii="Times New Roman" w:hAnsi="Times New Roman" w:cs="Times New Roman"/>
          <w:lang w:val="en-US"/>
        </w:rPr>
        <w:t>già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D2C1C">
        <w:rPr>
          <w:rFonts w:ascii="Times New Roman" w:hAnsi="Times New Roman" w:cs="Times New Roman"/>
          <w:lang w:val="en-US"/>
        </w:rPr>
        <w:t>domani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. </w:t>
      </w:r>
      <w:r w:rsidRPr="00CD2C1C">
        <w:rPr>
          <w:rFonts w:ascii="Times New Roman" w:hAnsi="Times New Roman" w:cs="Times New Roman"/>
        </w:rPr>
        <w:t>La questione migratoria: quali sfide per l’Italia e L’Europa?’, Biblioteca Malatestiana, Cesena, 12 Gennaio 2024</w:t>
      </w:r>
    </w:p>
    <w:p w14:paraId="5B5E0B4C" w14:textId="194E871D" w:rsidR="00563C2C" w:rsidRPr="00CD2C1C" w:rsidRDefault="00563C2C" w:rsidP="00563C2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>Appointment as Topic Leader, International Relations Topic, AMA, Alumni Association</w:t>
      </w:r>
    </w:p>
    <w:p w14:paraId="335A27D0" w14:textId="77777777" w:rsidR="00563C2C" w:rsidRPr="00CD2C1C" w:rsidRDefault="00563C2C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bookmarkStart w:id="11" w:name="_Hlk218407267"/>
      <w:r w:rsidRPr="00CD2C1C">
        <w:rPr>
          <w:rFonts w:ascii="Times New Roman" w:hAnsi="Times New Roman" w:cs="Times New Roman"/>
          <w:lang w:val="en-US"/>
        </w:rPr>
        <w:t>Organization with Silvia Bagni of the International Conference “Reflections on the Afghanistan’s Quagmire: Constitutional, Historical, Security and Human Rights Perspectives”, 24 November 2023.</w:t>
      </w:r>
    </w:p>
    <w:bookmarkEnd w:id="11"/>
    <w:p w14:paraId="181E8E05" w14:textId="281B1DFC" w:rsidR="004E40CC" w:rsidRPr="00CD2C1C" w:rsidRDefault="00527578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D2C1C">
        <w:rPr>
          <w:rFonts w:ascii="Times New Roman" w:hAnsi="Times New Roman" w:cs="Times New Roman"/>
          <w:lang w:val="en-US"/>
        </w:rPr>
        <w:t xml:space="preserve">Presentation of the movie ‘Black Hawk Down’, </w:t>
      </w:r>
      <w:proofErr w:type="spellStart"/>
      <w:r w:rsidRPr="00CD2C1C">
        <w:rPr>
          <w:rFonts w:ascii="Times New Roman" w:hAnsi="Times New Roman" w:cs="Times New Roman"/>
          <w:lang w:val="en-US"/>
        </w:rPr>
        <w:t>Cineforum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D2C1C">
        <w:rPr>
          <w:rFonts w:ascii="Times New Roman" w:hAnsi="Times New Roman" w:cs="Times New Roman"/>
          <w:lang w:val="en-US"/>
        </w:rPr>
        <w:t>Didattico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, Fabbrica delle </w:t>
      </w:r>
      <w:proofErr w:type="spellStart"/>
      <w:r w:rsidRPr="00CD2C1C">
        <w:rPr>
          <w:rFonts w:ascii="Times New Roman" w:hAnsi="Times New Roman" w:cs="Times New Roman"/>
          <w:lang w:val="en-US"/>
        </w:rPr>
        <w:t>Candele</w:t>
      </w:r>
      <w:proofErr w:type="spellEnd"/>
      <w:r w:rsidRPr="00CD2C1C">
        <w:rPr>
          <w:rFonts w:ascii="Times New Roman" w:hAnsi="Times New Roman" w:cs="Times New Roman"/>
          <w:lang w:val="en-US"/>
        </w:rPr>
        <w:t>, Forlì, 27 April 2023</w:t>
      </w:r>
    </w:p>
    <w:p w14:paraId="7B1A6F36" w14:textId="6BE6F5A7" w:rsidR="00527578" w:rsidRPr="00CD2C1C" w:rsidRDefault="00527578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D2C1C">
        <w:rPr>
          <w:rFonts w:ascii="Times New Roman" w:hAnsi="Times New Roman" w:cs="Times New Roman"/>
          <w:lang w:val="en-US"/>
        </w:rPr>
        <w:t>Intervista</w:t>
      </w:r>
      <w:proofErr w:type="spellEnd"/>
      <w:r w:rsidRPr="00CD2C1C">
        <w:rPr>
          <w:rFonts w:ascii="Times New Roman" w:hAnsi="Times New Roman" w:cs="Times New Roman"/>
          <w:lang w:val="en-US"/>
        </w:rPr>
        <w:t xml:space="preserve"> ‘Caffè col Prof’, MMP WEBTV, WEB TV of the Forlì Campus, April 2023</w:t>
      </w:r>
    </w:p>
    <w:p w14:paraId="5E7E0382" w14:textId="6854CBE2" w:rsidR="00BE0884" w:rsidRPr="00CD2C1C" w:rsidRDefault="00BE0884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>‘Parola conflitto, conflitti moderni’, Alma Mater Fest, Forlì, 7 October 2022</w:t>
      </w:r>
    </w:p>
    <w:p w14:paraId="59ED2C97" w14:textId="40296D4B" w:rsidR="0057004A" w:rsidRPr="00CD2C1C" w:rsidRDefault="00A17077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>‘Il podio’</w:t>
      </w:r>
      <w:r w:rsidR="0057004A" w:rsidRPr="00CD2C1C">
        <w:rPr>
          <w:rFonts w:ascii="Times New Roman" w:hAnsi="Times New Roman" w:cs="Times New Roman"/>
        </w:rPr>
        <w:t xml:space="preserve">, Reading </w:t>
      </w:r>
      <w:proofErr w:type="spellStart"/>
      <w:r w:rsidR="0057004A" w:rsidRPr="00CD2C1C">
        <w:rPr>
          <w:rFonts w:ascii="Times New Roman" w:hAnsi="Times New Roman" w:cs="Times New Roman"/>
        </w:rPr>
        <w:t>tips</w:t>
      </w:r>
      <w:proofErr w:type="spellEnd"/>
      <w:r w:rsidR="0057004A" w:rsidRPr="00CD2C1C">
        <w:rPr>
          <w:rFonts w:ascii="Times New Roman" w:hAnsi="Times New Roman" w:cs="Times New Roman"/>
        </w:rPr>
        <w:t xml:space="preserve"> on </w:t>
      </w:r>
      <w:proofErr w:type="spellStart"/>
      <w:r w:rsidR="0057004A" w:rsidRPr="00CD2C1C">
        <w:rPr>
          <w:rFonts w:ascii="Times New Roman" w:hAnsi="Times New Roman" w:cs="Times New Roman"/>
        </w:rPr>
        <w:t>migration</w:t>
      </w:r>
      <w:proofErr w:type="spellEnd"/>
      <w:r w:rsidR="0057004A" w:rsidRPr="00CD2C1C">
        <w:rPr>
          <w:rFonts w:ascii="Times New Roman" w:hAnsi="Times New Roman" w:cs="Times New Roman"/>
        </w:rPr>
        <w:t xml:space="preserve"> for the newspaper ‘Corriere della </w:t>
      </w:r>
      <w:proofErr w:type="spellStart"/>
      <w:r w:rsidR="0057004A" w:rsidRPr="00CD2C1C">
        <w:rPr>
          <w:rFonts w:ascii="Times New Roman" w:hAnsi="Times New Roman" w:cs="Times New Roman"/>
        </w:rPr>
        <w:t>sera’</w:t>
      </w:r>
      <w:proofErr w:type="spellEnd"/>
      <w:r w:rsidR="00BE0884" w:rsidRPr="00CD2C1C">
        <w:rPr>
          <w:rFonts w:ascii="Times New Roman" w:hAnsi="Times New Roman" w:cs="Times New Roman"/>
        </w:rPr>
        <w:t>, Corriere della Sera, 17 July 2022</w:t>
      </w:r>
    </w:p>
    <w:p w14:paraId="47DC8E2B" w14:textId="1052A7B2" w:rsidR="0057004A" w:rsidRPr="00CD2C1C" w:rsidRDefault="0057004A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>‘L’Ucraina e il Mediterraneo sono facce della stessa crisi’, newspaper ‘Domani’ (Scenari), p. 6</w:t>
      </w:r>
      <w:r w:rsidR="00BE0884" w:rsidRPr="00CD2C1C">
        <w:rPr>
          <w:rFonts w:ascii="Times New Roman" w:hAnsi="Times New Roman" w:cs="Times New Roman"/>
        </w:rPr>
        <w:t>, 22 July 2022</w:t>
      </w:r>
    </w:p>
    <w:p w14:paraId="1B5B9E70" w14:textId="7AD49171" w:rsidR="00FB52DD" w:rsidRPr="00CD2C1C" w:rsidRDefault="00FB52DD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 xml:space="preserve">Webinar on ‘Bielorussia e Ucraina: risposta europea a </w:t>
      </w:r>
      <w:proofErr w:type="spellStart"/>
      <w:r w:rsidRPr="00CD2C1C">
        <w:rPr>
          <w:rFonts w:ascii="Times New Roman" w:hAnsi="Times New Roman" w:cs="Times New Roman"/>
        </w:rPr>
        <w:t>confronto’</w:t>
      </w:r>
      <w:proofErr w:type="spellEnd"/>
      <w:r w:rsidRPr="00CD2C1C">
        <w:rPr>
          <w:rFonts w:ascii="Times New Roman" w:hAnsi="Times New Roman" w:cs="Times New Roman"/>
        </w:rPr>
        <w:t xml:space="preserve">, in the </w:t>
      </w:r>
      <w:proofErr w:type="spellStart"/>
      <w:r w:rsidRPr="00CD2C1C">
        <w:rPr>
          <w:rFonts w:ascii="Times New Roman" w:hAnsi="Times New Roman" w:cs="Times New Roman"/>
        </w:rPr>
        <w:t>context</w:t>
      </w:r>
      <w:proofErr w:type="spellEnd"/>
      <w:r w:rsidRPr="00CD2C1C">
        <w:rPr>
          <w:rFonts w:ascii="Times New Roman" w:hAnsi="Times New Roman" w:cs="Times New Roman"/>
        </w:rPr>
        <w:t xml:space="preserve"> of the </w:t>
      </w:r>
      <w:proofErr w:type="spellStart"/>
      <w:r w:rsidRPr="00CD2C1C">
        <w:rPr>
          <w:rFonts w:ascii="Times New Roman" w:hAnsi="Times New Roman" w:cs="Times New Roman"/>
        </w:rPr>
        <w:t>series</w:t>
      </w:r>
      <w:proofErr w:type="spellEnd"/>
      <w:r w:rsidRPr="00CD2C1C">
        <w:rPr>
          <w:rFonts w:ascii="Times New Roman" w:hAnsi="Times New Roman" w:cs="Times New Roman"/>
        </w:rPr>
        <w:t xml:space="preserve"> of </w:t>
      </w:r>
      <w:proofErr w:type="spellStart"/>
      <w:r w:rsidRPr="00CD2C1C">
        <w:rPr>
          <w:rFonts w:ascii="Times New Roman" w:hAnsi="Times New Roman" w:cs="Times New Roman"/>
        </w:rPr>
        <w:t>Seminars</w:t>
      </w:r>
      <w:proofErr w:type="spellEnd"/>
      <w:r w:rsidRPr="00CD2C1C">
        <w:rPr>
          <w:rFonts w:ascii="Times New Roman" w:hAnsi="Times New Roman" w:cs="Times New Roman"/>
        </w:rPr>
        <w:t xml:space="preserve"> on ‘Frontiere e diaspore di ieri e di oggi’, Mediterranea Berlin e V., 22 June 2022, online.</w:t>
      </w:r>
    </w:p>
    <w:p w14:paraId="3DC00C66" w14:textId="4F94D27B" w:rsidR="006D47BD" w:rsidRPr="00CD2C1C" w:rsidRDefault="006D47BD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lang w:val="en-GB"/>
        </w:rPr>
        <w:t>Three teaching modules (E-learning) within the Programme ‘Are EU Learning’? financed by the Jean Monnet Action and developed by the Punto Europa, Forlì, 22 April 2022</w:t>
      </w:r>
    </w:p>
    <w:p w14:paraId="51C7268D" w14:textId="77777777" w:rsidR="006D47BD" w:rsidRPr="00CD2C1C" w:rsidRDefault="006D47BD" w:rsidP="00FB0CA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  <w:lang w:val="en-GB"/>
        </w:rPr>
      </w:pPr>
      <w:r w:rsidRPr="00CD2C1C">
        <w:rPr>
          <w:color w:val="auto"/>
          <w:sz w:val="22"/>
          <w:szCs w:val="22"/>
          <w:lang w:val="en-GB"/>
        </w:rPr>
        <w:t>Invited Speaker at the Panel ‘</w:t>
      </w:r>
      <w:proofErr w:type="spellStart"/>
      <w:r w:rsidRPr="00CD2C1C">
        <w:rPr>
          <w:color w:val="auto"/>
          <w:sz w:val="22"/>
          <w:szCs w:val="22"/>
          <w:lang w:val="en-GB"/>
        </w:rPr>
        <w:t>Migranti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, </w:t>
      </w:r>
      <w:proofErr w:type="spellStart"/>
      <w:r w:rsidRPr="00CD2C1C">
        <w:rPr>
          <w:color w:val="auto"/>
          <w:sz w:val="22"/>
          <w:szCs w:val="22"/>
          <w:lang w:val="en-GB"/>
        </w:rPr>
        <w:t>energia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 e </w:t>
      </w:r>
      <w:proofErr w:type="spellStart"/>
      <w:r w:rsidRPr="00CD2C1C">
        <w:rPr>
          <w:color w:val="auto"/>
          <w:sz w:val="22"/>
          <w:szCs w:val="22"/>
          <w:lang w:val="en-GB"/>
        </w:rPr>
        <w:t>diritti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 </w:t>
      </w:r>
      <w:proofErr w:type="spellStart"/>
      <w:r w:rsidRPr="00CD2C1C">
        <w:rPr>
          <w:color w:val="auto"/>
          <w:sz w:val="22"/>
          <w:szCs w:val="22"/>
          <w:lang w:val="en-GB"/>
        </w:rPr>
        <w:t>umani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: le </w:t>
      </w:r>
      <w:proofErr w:type="spellStart"/>
      <w:r w:rsidRPr="00CD2C1C">
        <w:rPr>
          <w:color w:val="auto"/>
          <w:sz w:val="22"/>
          <w:szCs w:val="22"/>
          <w:lang w:val="en-GB"/>
        </w:rPr>
        <w:t>difficili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 </w:t>
      </w:r>
      <w:proofErr w:type="spellStart"/>
      <w:r w:rsidRPr="00CD2C1C">
        <w:rPr>
          <w:color w:val="auto"/>
          <w:sz w:val="22"/>
          <w:szCs w:val="22"/>
          <w:lang w:val="en-GB"/>
        </w:rPr>
        <w:t>relazioni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 UE/</w:t>
      </w:r>
      <w:proofErr w:type="spellStart"/>
      <w:r w:rsidRPr="00CD2C1C">
        <w:rPr>
          <w:color w:val="auto"/>
          <w:sz w:val="22"/>
          <w:szCs w:val="22"/>
          <w:lang w:val="en-GB"/>
        </w:rPr>
        <w:t>Bielorussia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’, in the framework of the ‘Europa </w:t>
      </w:r>
      <w:proofErr w:type="spellStart"/>
      <w:r w:rsidRPr="00CD2C1C">
        <w:rPr>
          <w:color w:val="auto"/>
          <w:sz w:val="22"/>
          <w:szCs w:val="22"/>
          <w:lang w:val="en-GB"/>
        </w:rPr>
        <w:t>sul</w:t>
      </w:r>
      <w:proofErr w:type="spellEnd"/>
      <w:r w:rsidRPr="00CD2C1C">
        <w:rPr>
          <w:color w:val="auto"/>
          <w:sz w:val="22"/>
          <w:szCs w:val="22"/>
          <w:lang w:val="en-GB"/>
        </w:rPr>
        <w:t xml:space="preserve"> </w:t>
      </w:r>
      <w:proofErr w:type="spellStart"/>
      <w:r w:rsidRPr="00CD2C1C">
        <w:rPr>
          <w:color w:val="auto"/>
          <w:sz w:val="22"/>
          <w:szCs w:val="22"/>
          <w:lang w:val="en-GB"/>
        </w:rPr>
        <w:t>sofà</w:t>
      </w:r>
      <w:proofErr w:type="spellEnd"/>
      <w:r w:rsidRPr="00CD2C1C">
        <w:rPr>
          <w:color w:val="auto"/>
          <w:sz w:val="22"/>
          <w:szCs w:val="22"/>
          <w:lang w:val="en-GB"/>
        </w:rPr>
        <w:t>’, Punto Europa, 10 February, 2022, online.</w:t>
      </w:r>
    </w:p>
    <w:p w14:paraId="601ED1E7" w14:textId="77777777" w:rsidR="006D47BD" w:rsidRPr="00CD2C1C" w:rsidRDefault="006D47BD" w:rsidP="00FB0CA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proofErr w:type="spellStart"/>
      <w:r w:rsidRPr="00CD2C1C">
        <w:rPr>
          <w:color w:val="auto"/>
          <w:sz w:val="22"/>
          <w:szCs w:val="22"/>
        </w:rPr>
        <w:t>Invited</w:t>
      </w:r>
      <w:proofErr w:type="spellEnd"/>
      <w:r w:rsidRPr="00CD2C1C">
        <w:rPr>
          <w:color w:val="auto"/>
          <w:sz w:val="22"/>
          <w:szCs w:val="22"/>
        </w:rPr>
        <w:t xml:space="preserve"> Speaker </w:t>
      </w:r>
      <w:proofErr w:type="spellStart"/>
      <w:r w:rsidRPr="00CD2C1C">
        <w:rPr>
          <w:color w:val="auto"/>
          <w:sz w:val="22"/>
          <w:szCs w:val="22"/>
        </w:rPr>
        <w:t>at</w:t>
      </w:r>
      <w:proofErr w:type="spellEnd"/>
      <w:r w:rsidRPr="00CD2C1C">
        <w:rPr>
          <w:color w:val="auto"/>
          <w:sz w:val="22"/>
          <w:szCs w:val="22"/>
        </w:rPr>
        <w:t xml:space="preserve"> ‘Quale Europa vorremmo? Indicazioni per una politica </w:t>
      </w:r>
      <w:proofErr w:type="spellStart"/>
      <w:r w:rsidRPr="00CD2C1C">
        <w:rPr>
          <w:color w:val="auto"/>
          <w:sz w:val="22"/>
          <w:szCs w:val="22"/>
        </w:rPr>
        <w:t>commune</w:t>
      </w:r>
      <w:proofErr w:type="spellEnd"/>
      <w:r w:rsidRPr="00CD2C1C">
        <w:rPr>
          <w:color w:val="auto"/>
          <w:sz w:val="22"/>
          <w:szCs w:val="22"/>
        </w:rPr>
        <w:t xml:space="preserve"> sulle migrazioni’, Associazione ‘Vie Nuove’, Firenze, 3 November 2021</w:t>
      </w:r>
    </w:p>
    <w:p w14:paraId="39CC17D8" w14:textId="7F2D9A42" w:rsidR="00E71B86" w:rsidRPr="00CD2C1C" w:rsidRDefault="00E71B86" w:rsidP="00FB0CA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t>Guest Speaker at the Webinar ‘The Afghan Crises: Unpacking the Role of the EU’, European Student Think Tank</w:t>
      </w:r>
      <w:r w:rsidR="0086746C" w:rsidRPr="00CD2C1C">
        <w:rPr>
          <w:rFonts w:ascii="Times New Roman" w:hAnsi="Times New Roman" w:cs="Times New Roman"/>
          <w:bdr w:val="none" w:sz="0" w:space="0" w:color="auto" w:frame="1"/>
          <w:lang w:val="en-GB"/>
        </w:rPr>
        <w:t xml:space="preserve"> (EST)</w:t>
      </w: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t>, 1 October 2021</w:t>
      </w:r>
    </w:p>
    <w:p w14:paraId="65BB9C39" w14:textId="77777777" w:rsidR="00E71B86" w:rsidRPr="00CD2C1C" w:rsidRDefault="00E71B86" w:rsidP="00FB0CA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lastRenderedPageBreak/>
        <w:t>Moderator at the event ‘Climate change and migrations: from local issues to global challenges’, Hikma Summit of International Relations, 14 May 2021</w:t>
      </w:r>
    </w:p>
    <w:p w14:paraId="69651FFB" w14:textId="45D2716C" w:rsidR="00E71B86" w:rsidRPr="00CD2C1C" w:rsidRDefault="00E71B86" w:rsidP="00FB0CA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t>Guest Speaker at the Webinar ‘Populism, Migration and Disinformation’, European Student Think Tank</w:t>
      </w:r>
      <w:r w:rsidR="0086746C" w:rsidRPr="00CD2C1C">
        <w:rPr>
          <w:rFonts w:ascii="Times New Roman" w:hAnsi="Times New Roman" w:cs="Times New Roman"/>
          <w:bdr w:val="none" w:sz="0" w:space="0" w:color="auto" w:frame="1"/>
          <w:lang w:val="en-GB"/>
        </w:rPr>
        <w:t xml:space="preserve"> (EST)</w:t>
      </w: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t>, 10 April 2021</w:t>
      </w:r>
    </w:p>
    <w:p w14:paraId="34E0781B" w14:textId="202BED7E" w:rsidR="00E71B86" w:rsidRPr="00CD2C1C" w:rsidRDefault="00936F2E" w:rsidP="00FB0CA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  <w:bdr w:val="none" w:sz="0" w:space="0" w:color="auto" w:frame="1"/>
        </w:rPr>
        <w:t xml:space="preserve">Speaker </w:t>
      </w:r>
      <w:proofErr w:type="spellStart"/>
      <w:r w:rsidRPr="00CD2C1C">
        <w:rPr>
          <w:rFonts w:ascii="Times New Roman" w:hAnsi="Times New Roman" w:cs="Times New Roman"/>
          <w:bdr w:val="none" w:sz="0" w:space="0" w:color="auto" w:frame="1"/>
        </w:rPr>
        <w:t>at</w:t>
      </w:r>
      <w:proofErr w:type="spellEnd"/>
      <w:r w:rsidR="00E71B86" w:rsidRPr="00CD2C1C">
        <w:rPr>
          <w:rFonts w:ascii="Times New Roman" w:hAnsi="Times New Roman" w:cs="Times New Roman"/>
          <w:bdr w:val="none" w:sz="0" w:space="0" w:color="auto" w:frame="1"/>
        </w:rPr>
        <w:t xml:space="preserve"> the </w:t>
      </w:r>
      <w:r w:rsidRPr="00CD2C1C">
        <w:rPr>
          <w:rFonts w:ascii="Times New Roman" w:hAnsi="Times New Roman" w:cs="Times New Roman"/>
          <w:bdr w:val="none" w:sz="0" w:space="0" w:color="auto" w:frame="1"/>
        </w:rPr>
        <w:t>Event</w:t>
      </w:r>
      <w:r w:rsidR="00E71B86" w:rsidRPr="00CD2C1C">
        <w:rPr>
          <w:rFonts w:ascii="Times New Roman" w:hAnsi="Times New Roman" w:cs="Times New Roman"/>
          <w:bdr w:val="none" w:sz="0" w:space="0" w:color="auto" w:frame="1"/>
        </w:rPr>
        <w:t xml:space="preserve"> ‘Verso la Conferenza sul futuro dell’Europa. Un nuovo slancio per la democrazia europea’, L’Europa sul Sofà, Punto Europa, 29 January 2021</w:t>
      </w:r>
      <w:r w:rsidR="0086746C" w:rsidRPr="00CD2C1C">
        <w:rPr>
          <w:rFonts w:ascii="Times New Roman" w:hAnsi="Times New Roman" w:cs="Times New Roman"/>
          <w:bdr w:val="none" w:sz="0" w:space="0" w:color="auto" w:frame="1"/>
        </w:rPr>
        <w:t>, online</w:t>
      </w:r>
    </w:p>
    <w:p w14:paraId="226C7303" w14:textId="5042C374" w:rsidR="00E71B86" w:rsidRPr="00CD2C1C" w:rsidRDefault="00462B00" w:rsidP="00FB0CA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CD2C1C">
        <w:rPr>
          <w:rFonts w:ascii="Times New Roman" w:hAnsi="Times New Roman" w:cs="Times New Roman"/>
          <w:bdr w:val="none" w:sz="0" w:space="0" w:color="auto" w:frame="1"/>
          <w:lang w:val="en-GB"/>
        </w:rPr>
        <w:t>P</w:t>
      </w:r>
      <w:r w:rsidR="00E71B86" w:rsidRPr="00CD2C1C">
        <w:rPr>
          <w:rFonts w:ascii="Times New Roman" w:hAnsi="Times New Roman" w:cs="Times New Roman"/>
          <w:bdr w:val="none" w:sz="0" w:space="0" w:color="auto" w:frame="1"/>
          <w:lang w:val="en-GB"/>
        </w:rPr>
        <w:t xml:space="preserve">resentation of the book, ‘The EU Migration System of Governance’, Palgrave 2021, edited by Michela Ceccorulli, Enrico Fassi and Sonia Lucarelli. Event hosted by the </w:t>
      </w:r>
      <w:r w:rsidR="00E71B86" w:rsidRPr="00CD2C1C">
        <w:rPr>
          <w:rFonts w:ascii="Times New Roman" w:hAnsi="Times New Roman" w:cs="Times New Roman"/>
          <w:lang w:val="en-GB"/>
        </w:rPr>
        <w:t xml:space="preserve">Karl Polanyi Research </w:t>
      </w:r>
      <w:proofErr w:type="spellStart"/>
      <w:r w:rsidR="00E71B86" w:rsidRPr="00CD2C1C">
        <w:rPr>
          <w:rFonts w:ascii="Times New Roman" w:hAnsi="Times New Roman" w:cs="Times New Roman"/>
          <w:lang w:val="en-GB"/>
        </w:rPr>
        <w:t>Center</w:t>
      </w:r>
      <w:proofErr w:type="spellEnd"/>
      <w:r w:rsidR="00E71B86" w:rsidRPr="00CD2C1C">
        <w:rPr>
          <w:rFonts w:ascii="Times New Roman" w:hAnsi="Times New Roman" w:cs="Times New Roman"/>
          <w:lang w:val="en-GB"/>
        </w:rPr>
        <w:t xml:space="preserve"> for Global Social Studies and the Department of International Relations at Corvinus University of Budapest</w:t>
      </w:r>
      <w:r w:rsidRPr="00CD2C1C">
        <w:rPr>
          <w:rFonts w:ascii="Times New Roman" w:hAnsi="Times New Roman" w:cs="Times New Roman"/>
          <w:lang w:val="en-GB"/>
        </w:rPr>
        <w:t>, 15 January 2021</w:t>
      </w:r>
    </w:p>
    <w:p w14:paraId="4BFD36D3" w14:textId="72F7D6E0" w:rsidR="00E71B86" w:rsidRPr="00CD2C1C" w:rsidRDefault="00344188" w:rsidP="00FB0CA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bookmarkStart w:id="12" w:name="_Hlk56002015"/>
      <w:r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Interview</w:t>
      </w:r>
      <w:r w:rsidR="00E71B86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, Lo Scacco matto di Erdogan, </w:t>
      </w:r>
      <w:r w:rsidR="00C96E9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for the Students’ </w:t>
      </w:r>
      <w:r w:rsidR="003E081C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Students’ </w:t>
      </w:r>
      <w:r w:rsidR="00C96E9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Association Hikma</w:t>
      </w:r>
      <w:r w:rsidR="00E71B86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E71B86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Hikma</w:t>
      </w:r>
      <w:proofErr w:type="spellEnd"/>
      <w:r w:rsidR="00E71B86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: </w:t>
      </w:r>
      <w:hyperlink r:id="rId34" w:tgtFrame="_blank" w:history="1">
        <w:r w:rsidR="00E71B86" w:rsidRPr="00CD2C1C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FFFFFF"/>
            <w:lang w:eastAsia="it-IT"/>
          </w:rPr>
          <w:t>https://www.youtube.com/watch?v=b1lck1FVrAA</w:t>
        </w:r>
      </w:hyperlink>
    </w:p>
    <w:p w14:paraId="180093C8" w14:textId="05884A27" w:rsidR="00FF6664" w:rsidRPr="00CD2C1C" w:rsidRDefault="0086746C" w:rsidP="00FB0CA0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Post</w:t>
      </w:r>
      <w:r w:rsidR="00FF666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, ‘Il dossier migrazione nella politica USA: l’importanza di invertire rotta’, </w:t>
      </w:r>
      <w:proofErr w:type="spellStart"/>
      <w:r w:rsidR="00FF666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published</w:t>
      </w:r>
      <w:proofErr w:type="spellEnd"/>
      <w:r w:rsidR="00FF666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 xml:space="preserve"> in the blog page of </w:t>
      </w:r>
      <w:proofErr w:type="spellStart"/>
      <w:r w:rsidR="00FF666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ParliamoneOra</w:t>
      </w:r>
      <w:proofErr w:type="spellEnd"/>
      <w:r w:rsidR="00FF6664" w:rsidRPr="00CD2C1C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it-IT"/>
        </w:rPr>
        <w:t>, http://www.parliamoneora.it/2020/12/01/il-dossier-migrazione-nella-politica-usa-limportanza-di-invertire-rotta/</w:t>
      </w:r>
    </w:p>
    <w:p w14:paraId="7FB0D8E3" w14:textId="14724556" w:rsidR="004251CD" w:rsidRPr="00CD2C1C" w:rsidRDefault="004251CD" w:rsidP="00FB0CA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D2C1C">
        <w:rPr>
          <w:rFonts w:ascii="Times New Roman" w:hAnsi="Times New Roman" w:cs="Times New Roman"/>
        </w:rPr>
        <w:t>Consultant, ‘Processo all’Europa -Bologna 2018. Come sono gestiti i processi migratori dall’Unione Europea?</w:t>
      </w:r>
      <w:r w:rsidR="0086746C" w:rsidRPr="00CD2C1C">
        <w:rPr>
          <w:rFonts w:ascii="Times New Roman" w:hAnsi="Times New Roman" w:cs="Times New Roman"/>
        </w:rPr>
        <w:t>’</w:t>
      </w:r>
      <w:r w:rsidRPr="00CD2C1C">
        <w:rPr>
          <w:rFonts w:ascii="Times New Roman" w:hAnsi="Times New Roman" w:cs="Times New Roman"/>
        </w:rPr>
        <w:t xml:space="preserve">, </w:t>
      </w:r>
      <w:proofErr w:type="spellStart"/>
      <w:r w:rsidRPr="00CD2C1C">
        <w:rPr>
          <w:rFonts w:ascii="Times New Roman" w:hAnsi="Times New Roman" w:cs="Times New Roman"/>
        </w:rPr>
        <w:t>Organized</w:t>
      </w:r>
      <w:proofErr w:type="spellEnd"/>
      <w:r w:rsidRPr="00CD2C1C">
        <w:rPr>
          <w:rFonts w:ascii="Times New Roman" w:hAnsi="Times New Roman" w:cs="Times New Roman"/>
        </w:rPr>
        <w:t xml:space="preserve"> by EULab, Compass and Assemblea Zero, Bologna (May 2018)</w:t>
      </w:r>
      <w:bookmarkEnd w:id="0"/>
    </w:p>
    <w:p w14:paraId="7D65E0AA" w14:textId="77777777" w:rsidR="003A4D70" w:rsidRPr="00CD2C1C" w:rsidRDefault="003A4D70" w:rsidP="0089072A">
      <w:pPr>
        <w:jc w:val="both"/>
        <w:rPr>
          <w:iCs/>
          <w:sz w:val="22"/>
          <w:szCs w:val="22"/>
        </w:rPr>
      </w:pPr>
    </w:p>
    <w:p w14:paraId="7A19BD21" w14:textId="77777777" w:rsidR="003A4D70" w:rsidRPr="00CD2C1C" w:rsidRDefault="003A4D70" w:rsidP="0089072A">
      <w:pPr>
        <w:jc w:val="both"/>
        <w:rPr>
          <w:iCs/>
          <w:sz w:val="22"/>
          <w:szCs w:val="22"/>
        </w:rPr>
      </w:pPr>
    </w:p>
    <w:p w14:paraId="442D0D54" w14:textId="1193E74A" w:rsidR="00FF6664" w:rsidRPr="00CD2C1C" w:rsidRDefault="000074D2" w:rsidP="0089072A">
      <w:pPr>
        <w:jc w:val="both"/>
        <w:rPr>
          <w:iCs/>
          <w:sz w:val="22"/>
          <w:szCs w:val="22"/>
        </w:rPr>
      </w:pPr>
      <w:r w:rsidRPr="00CD2C1C">
        <w:rPr>
          <w:iCs/>
          <w:sz w:val="22"/>
          <w:szCs w:val="22"/>
        </w:rPr>
        <w:t>Bologna</w:t>
      </w:r>
    </w:p>
    <w:p w14:paraId="13F5A2B6" w14:textId="4D46C81B" w:rsidR="0089072A" w:rsidRPr="00CD2C1C" w:rsidRDefault="003B0765" w:rsidP="0089072A">
      <w:pPr>
        <w:jc w:val="both"/>
        <w:rPr>
          <w:iCs/>
          <w:sz w:val="22"/>
          <w:szCs w:val="22"/>
        </w:rPr>
      </w:pPr>
      <w:r w:rsidRPr="00CD2C1C">
        <w:rPr>
          <w:iCs/>
          <w:sz w:val="22"/>
          <w:szCs w:val="22"/>
        </w:rPr>
        <w:t>02/08/2026</w:t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</w:r>
      <w:r w:rsidR="0089072A" w:rsidRPr="00CD2C1C">
        <w:rPr>
          <w:iCs/>
          <w:sz w:val="22"/>
          <w:szCs w:val="22"/>
        </w:rPr>
        <w:tab/>
        <w:t>Michela Ceccorulli</w:t>
      </w:r>
      <w:bookmarkEnd w:id="12"/>
    </w:p>
    <w:sectPr w:rsidR="0089072A" w:rsidRPr="00CD2C1C" w:rsidSect="00D943EA">
      <w:footerReference w:type="default" r:id="rId3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41DA" w14:textId="77777777" w:rsidR="00584F61" w:rsidRDefault="00584F61" w:rsidP="00176BF0">
      <w:r>
        <w:separator/>
      </w:r>
    </w:p>
  </w:endnote>
  <w:endnote w:type="continuationSeparator" w:id="0">
    <w:p w14:paraId="4514049B" w14:textId="77777777" w:rsidR="00584F61" w:rsidRDefault="00584F61" w:rsidP="00176BF0">
      <w:r>
        <w:continuationSeparator/>
      </w:r>
    </w:p>
  </w:endnote>
  <w:endnote w:type="continuationNotice" w:id="1">
    <w:p w14:paraId="515DF0A6" w14:textId="77777777" w:rsidR="00584F61" w:rsidRDefault="00584F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7131"/>
      <w:docPartObj>
        <w:docPartGallery w:val="Page Numbers (Bottom of Page)"/>
        <w:docPartUnique/>
      </w:docPartObj>
    </w:sdtPr>
    <w:sdtEndPr/>
    <w:sdtContent>
      <w:p w14:paraId="672B53BE" w14:textId="77777777" w:rsidR="00E36F2F" w:rsidRDefault="00E36F2F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4389D4F" w14:textId="77777777" w:rsidR="00E36F2F" w:rsidRDefault="00E36F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ADB3" w14:textId="77777777" w:rsidR="00584F61" w:rsidRDefault="00584F61" w:rsidP="00176BF0">
      <w:r>
        <w:separator/>
      </w:r>
    </w:p>
  </w:footnote>
  <w:footnote w:type="continuationSeparator" w:id="0">
    <w:p w14:paraId="1209B42F" w14:textId="77777777" w:rsidR="00584F61" w:rsidRDefault="00584F61" w:rsidP="00176BF0">
      <w:r>
        <w:continuationSeparator/>
      </w:r>
    </w:p>
  </w:footnote>
  <w:footnote w:type="continuationNotice" w:id="1">
    <w:p w14:paraId="02A4C320" w14:textId="77777777" w:rsidR="00584F61" w:rsidRDefault="00584F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1CE"/>
    <w:multiLevelType w:val="hybridMultilevel"/>
    <w:tmpl w:val="D280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7CFC"/>
    <w:multiLevelType w:val="hybridMultilevel"/>
    <w:tmpl w:val="3C087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82172"/>
    <w:multiLevelType w:val="hybridMultilevel"/>
    <w:tmpl w:val="A582F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54F14"/>
    <w:multiLevelType w:val="hybridMultilevel"/>
    <w:tmpl w:val="CD109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C006B"/>
    <w:multiLevelType w:val="hybridMultilevel"/>
    <w:tmpl w:val="7102B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F2DEC"/>
    <w:multiLevelType w:val="multilevel"/>
    <w:tmpl w:val="E986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06122"/>
    <w:multiLevelType w:val="multilevel"/>
    <w:tmpl w:val="646A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F4C26"/>
    <w:multiLevelType w:val="multilevel"/>
    <w:tmpl w:val="3BA0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03F8D"/>
    <w:multiLevelType w:val="multilevel"/>
    <w:tmpl w:val="A11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1764E"/>
    <w:multiLevelType w:val="multilevel"/>
    <w:tmpl w:val="9B9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43506"/>
    <w:multiLevelType w:val="hybridMultilevel"/>
    <w:tmpl w:val="C638C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77EC"/>
    <w:multiLevelType w:val="hybridMultilevel"/>
    <w:tmpl w:val="F42CC2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03BD6"/>
    <w:multiLevelType w:val="multilevel"/>
    <w:tmpl w:val="815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401103"/>
    <w:multiLevelType w:val="hybridMultilevel"/>
    <w:tmpl w:val="96106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05616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97029"/>
    <w:multiLevelType w:val="hybridMultilevel"/>
    <w:tmpl w:val="60F04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A699E"/>
    <w:multiLevelType w:val="hybridMultilevel"/>
    <w:tmpl w:val="DA302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A0FAF"/>
    <w:multiLevelType w:val="multilevel"/>
    <w:tmpl w:val="7090D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03392"/>
    <w:multiLevelType w:val="hybridMultilevel"/>
    <w:tmpl w:val="0EE83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10019"/>
    <w:multiLevelType w:val="hybridMultilevel"/>
    <w:tmpl w:val="BEB84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43C9D"/>
    <w:multiLevelType w:val="multilevel"/>
    <w:tmpl w:val="0328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11448F"/>
    <w:multiLevelType w:val="hybridMultilevel"/>
    <w:tmpl w:val="D010A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E4889"/>
    <w:multiLevelType w:val="hybridMultilevel"/>
    <w:tmpl w:val="EA78AC3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0A0F9A"/>
    <w:multiLevelType w:val="hybridMultilevel"/>
    <w:tmpl w:val="8F681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86EE6"/>
    <w:multiLevelType w:val="multilevel"/>
    <w:tmpl w:val="62F2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32EA4"/>
    <w:multiLevelType w:val="multilevel"/>
    <w:tmpl w:val="0518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E5418"/>
    <w:multiLevelType w:val="hybridMultilevel"/>
    <w:tmpl w:val="DB88B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E5E0D"/>
    <w:multiLevelType w:val="hybridMultilevel"/>
    <w:tmpl w:val="A7946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62030"/>
    <w:multiLevelType w:val="multilevel"/>
    <w:tmpl w:val="0638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DD2615"/>
    <w:multiLevelType w:val="hybridMultilevel"/>
    <w:tmpl w:val="6E401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739A7"/>
    <w:multiLevelType w:val="hybridMultilevel"/>
    <w:tmpl w:val="16762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50051"/>
    <w:multiLevelType w:val="multilevel"/>
    <w:tmpl w:val="84BE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995222">
    <w:abstractNumId w:val="31"/>
  </w:num>
  <w:num w:numId="2" w16cid:durableId="1811284493">
    <w:abstractNumId w:val="6"/>
  </w:num>
  <w:num w:numId="3" w16cid:durableId="1483159200">
    <w:abstractNumId w:val="5"/>
  </w:num>
  <w:num w:numId="4" w16cid:durableId="846481748">
    <w:abstractNumId w:val="24"/>
  </w:num>
  <w:num w:numId="5" w16cid:durableId="1317804503">
    <w:abstractNumId w:val="28"/>
  </w:num>
  <w:num w:numId="6" w16cid:durableId="2043433733">
    <w:abstractNumId w:val="12"/>
  </w:num>
  <w:num w:numId="7" w16cid:durableId="796342028">
    <w:abstractNumId w:val="2"/>
  </w:num>
  <w:num w:numId="8" w16cid:durableId="795953833">
    <w:abstractNumId w:val="21"/>
  </w:num>
  <w:num w:numId="9" w16cid:durableId="491527494">
    <w:abstractNumId w:val="16"/>
  </w:num>
  <w:num w:numId="10" w16cid:durableId="109781625">
    <w:abstractNumId w:val="13"/>
  </w:num>
  <w:num w:numId="11" w16cid:durableId="436482794">
    <w:abstractNumId w:val="25"/>
  </w:num>
  <w:num w:numId="12" w16cid:durableId="1584877337">
    <w:abstractNumId w:val="8"/>
  </w:num>
  <w:num w:numId="13" w16cid:durableId="1384252448">
    <w:abstractNumId w:val="11"/>
  </w:num>
  <w:num w:numId="14" w16cid:durableId="1045563424">
    <w:abstractNumId w:val="17"/>
  </w:num>
  <w:num w:numId="15" w16cid:durableId="1243369433">
    <w:abstractNumId w:val="20"/>
  </w:num>
  <w:num w:numId="16" w16cid:durableId="2019891767">
    <w:abstractNumId w:val="10"/>
  </w:num>
  <w:num w:numId="17" w16cid:durableId="2119329602">
    <w:abstractNumId w:val="9"/>
  </w:num>
  <w:num w:numId="18" w16cid:durableId="655304539">
    <w:abstractNumId w:val="30"/>
  </w:num>
  <w:num w:numId="19" w16cid:durableId="188370746">
    <w:abstractNumId w:val="14"/>
  </w:num>
  <w:num w:numId="20" w16cid:durableId="1343434433">
    <w:abstractNumId w:val="15"/>
  </w:num>
  <w:num w:numId="21" w16cid:durableId="1808468458">
    <w:abstractNumId w:val="1"/>
  </w:num>
  <w:num w:numId="22" w16cid:durableId="1565720608">
    <w:abstractNumId w:val="26"/>
  </w:num>
  <w:num w:numId="23" w16cid:durableId="661927258">
    <w:abstractNumId w:val="23"/>
  </w:num>
  <w:num w:numId="24" w16cid:durableId="1737510150">
    <w:abstractNumId w:val="27"/>
  </w:num>
  <w:num w:numId="25" w16cid:durableId="1343971050">
    <w:abstractNumId w:val="18"/>
  </w:num>
  <w:num w:numId="26" w16cid:durableId="2048676714">
    <w:abstractNumId w:val="0"/>
  </w:num>
  <w:num w:numId="27" w16cid:durableId="2087724066">
    <w:abstractNumId w:val="19"/>
  </w:num>
  <w:num w:numId="28" w16cid:durableId="1121147175">
    <w:abstractNumId w:val="29"/>
  </w:num>
  <w:num w:numId="29" w16cid:durableId="535657522">
    <w:abstractNumId w:val="3"/>
  </w:num>
  <w:num w:numId="30" w16cid:durableId="1398745075">
    <w:abstractNumId w:val="4"/>
  </w:num>
  <w:num w:numId="31" w16cid:durableId="166789492">
    <w:abstractNumId w:val="7"/>
  </w:num>
  <w:num w:numId="32" w16cid:durableId="210850358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C3"/>
    <w:rsid w:val="00000AA1"/>
    <w:rsid w:val="00002AED"/>
    <w:rsid w:val="00003F8C"/>
    <w:rsid w:val="000074D2"/>
    <w:rsid w:val="000222F9"/>
    <w:rsid w:val="00022EE4"/>
    <w:rsid w:val="0002694E"/>
    <w:rsid w:val="000340B3"/>
    <w:rsid w:val="00036F56"/>
    <w:rsid w:val="00037DD7"/>
    <w:rsid w:val="00046E6C"/>
    <w:rsid w:val="00052349"/>
    <w:rsid w:val="00060C08"/>
    <w:rsid w:val="000626F9"/>
    <w:rsid w:val="00063B20"/>
    <w:rsid w:val="00070138"/>
    <w:rsid w:val="00072DEE"/>
    <w:rsid w:val="00072F87"/>
    <w:rsid w:val="00073F76"/>
    <w:rsid w:val="00075CD2"/>
    <w:rsid w:val="000845C3"/>
    <w:rsid w:val="0008630E"/>
    <w:rsid w:val="00086C54"/>
    <w:rsid w:val="00093288"/>
    <w:rsid w:val="00093DD5"/>
    <w:rsid w:val="00093ED6"/>
    <w:rsid w:val="000B23B0"/>
    <w:rsid w:val="000B4D8A"/>
    <w:rsid w:val="000C2297"/>
    <w:rsid w:val="000C303B"/>
    <w:rsid w:val="000C35FD"/>
    <w:rsid w:val="000C487D"/>
    <w:rsid w:val="000D2C81"/>
    <w:rsid w:val="000E01C0"/>
    <w:rsid w:val="000E260E"/>
    <w:rsid w:val="000E4BB6"/>
    <w:rsid w:val="000F00B9"/>
    <w:rsid w:val="000F1F9A"/>
    <w:rsid w:val="000F275A"/>
    <w:rsid w:val="000F506D"/>
    <w:rsid w:val="000F7D24"/>
    <w:rsid w:val="00100D94"/>
    <w:rsid w:val="001145A9"/>
    <w:rsid w:val="00117941"/>
    <w:rsid w:val="00120E40"/>
    <w:rsid w:val="00121079"/>
    <w:rsid w:val="00124197"/>
    <w:rsid w:val="00125900"/>
    <w:rsid w:val="001342DD"/>
    <w:rsid w:val="00134EC6"/>
    <w:rsid w:val="001350C8"/>
    <w:rsid w:val="00135272"/>
    <w:rsid w:val="00137DA6"/>
    <w:rsid w:val="001414D9"/>
    <w:rsid w:val="0015548C"/>
    <w:rsid w:val="001554EC"/>
    <w:rsid w:val="00155C85"/>
    <w:rsid w:val="00162908"/>
    <w:rsid w:val="00167800"/>
    <w:rsid w:val="001679B5"/>
    <w:rsid w:val="00170696"/>
    <w:rsid w:val="00175C8C"/>
    <w:rsid w:val="001760F7"/>
    <w:rsid w:val="00176BF0"/>
    <w:rsid w:val="00185DC2"/>
    <w:rsid w:val="00195DAA"/>
    <w:rsid w:val="001C78E3"/>
    <w:rsid w:val="001D2213"/>
    <w:rsid w:val="001D2F2F"/>
    <w:rsid w:val="001D457F"/>
    <w:rsid w:val="001D5C49"/>
    <w:rsid w:val="001E2AA9"/>
    <w:rsid w:val="001E3054"/>
    <w:rsid w:val="001E3806"/>
    <w:rsid w:val="001E5117"/>
    <w:rsid w:val="001E7172"/>
    <w:rsid w:val="001F3BAB"/>
    <w:rsid w:val="001F4C81"/>
    <w:rsid w:val="00204F31"/>
    <w:rsid w:val="00211A05"/>
    <w:rsid w:val="0022321C"/>
    <w:rsid w:val="0022769A"/>
    <w:rsid w:val="002335C5"/>
    <w:rsid w:val="00243148"/>
    <w:rsid w:val="00243AAD"/>
    <w:rsid w:val="00251FFC"/>
    <w:rsid w:val="002658C5"/>
    <w:rsid w:val="00267C88"/>
    <w:rsid w:val="002772D2"/>
    <w:rsid w:val="00282BE1"/>
    <w:rsid w:val="00282D54"/>
    <w:rsid w:val="00282DD3"/>
    <w:rsid w:val="00287921"/>
    <w:rsid w:val="00293BD1"/>
    <w:rsid w:val="00294101"/>
    <w:rsid w:val="002A01B0"/>
    <w:rsid w:val="002A060C"/>
    <w:rsid w:val="002A3719"/>
    <w:rsid w:val="002A6CF0"/>
    <w:rsid w:val="002B2247"/>
    <w:rsid w:val="002B3A6F"/>
    <w:rsid w:val="002B6030"/>
    <w:rsid w:val="002C3079"/>
    <w:rsid w:val="002C5B3E"/>
    <w:rsid w:val="002D05D4"/>
    <w:rsid w:val="002D10BC"/>
    <w:rsid w:val="002D1F2B"/>
    <w:rsid w:val="002D5F95"/>
    <w:rsid w:val="002D6C47"/>
    <w:rsid w:val="002E1BF1"/>
    <w:rsid w:val="002E2D39"/>
    <w:rsid w:val="002E3D0C"/>
    <w:rsid w:val="002E6A55"/>
    <w:rsid w:val="002E6F70"/>
    <w:rsid w:val="002E741D"/>
    <w:rsid w:val="002F26E6"/>
    <w:rsid w:val="002F27B6"/>
    <w:rsid w:val="002F6921"/>
    <w:rsid w:val="002F6CC5"/>
    <w:rsid w:val="00302469"/>
    <w:rsid w:val="00307700"/>
    <w:rsid w:val="0031210B"/>
    <w:rsid w:val="003156A4"/>
    <w:rsid w:val="00315AD6"/>
    <w:rsid w:val="0031779D"/>
    <w:rsid w:val="00327BA9"/>
    <w:rsid w:val="00332C84"/>
    <w:rsid w:val="00335D56"/>
    <w:rsid w:val="00340169"/>
    <w:rsid w:val="0034280C"/>
    <w:rsid w:val="0034322C"/>
    <w:rsid w:val="00344188"/>
    <w:rsid w:val="00347713"/>
    <w:rsid w:val="00351468"/>
    <w:rsid w:val="00352E61"/>
    <w:rsid w:val="00353EF7"/>
    <w:rsid w:val="00364F40"/>
    <w:rsid w:val="00367E6D"/>
    <w:rsid w:val="00370870"/>
    <w:rsid w:val="003916BB"/>
    <w:rsid w:val="00393C57"/>
    <w:rsid w:val="003A4D70"/>
    <w:rsid w:val="003A508F"/>
    <w:rsid w:val="003A58C2"/>
    <w:rsid w:val="003A5EAD"/>
    <w:rsid w:val="003A61D8"/>
    <w:rsid w:val="003A6EB5"/>
    <w:rsid w:val="003B0765"/>
    <w:rsid w:val="003B1559"/>
    <w:rsid w:val="003B77F8"/>
    <w:rsid w:val="003C2009"/>
    <w:rsid w:val="003C640E"/>
    <w:rsid w:val="003D44CD"/>
    <w:rsid w:val="003D71C0"/>
    <w:rsid w:val="003E081C"/>
    <w:rsid w:val="003E509E"/>
    <w:rsid w:val="003F29EA"/>
    <w:rsid w:val="003F4662"/>
    <w:rsid w:val="0040057B"/>
    <w:rsid w:val="00402BCF"/>
    <w:rsid w:val="00403002"/>
    <w:rsid w:val="004060D4"/>
    <w:rsid w:val="00406D52"/>
    <w:rsid w:val="004153A8"/>
    <w:rsid w:val="00423601"/>
    <w:rsid w:val="00423B68"/>
    <w:rsid w:val="004251CD"/>
    <w:rsid w:val="0043447B"/>
    <w:rsid w:val="00440045"/>
    <w:rsid w:val="0045089E"/>
    <w:rsid w:val="00456E5E"/>
    <w:rsid w:val="00460970"/>
    <w:rsid w:val="00460F47"/>
    <w:rsid w:val="00461F3E"/>
    <w:rsid w:val="00462B00"/>
    <w:rsid w:val="00467F56"/>
    <w:rsid w:val="00473BC6"/>
    <w:rsid w:val="00475F39"/>
    <w:rsid w:val="00477635"/>
    <w:rsid w:val="004801FE"/>
    <w:rsid w:val="00492DA6"/>
    <w:rsid w:val="004A0F93"/>
    <w:rsid w:val="004A14FA"/>
    <w:rsid w:val="004A3109"/>
    <w:rsid w:val="004A6604"/>
    <w:rsid w:val="004B0E75"/>
    <w:rsid w:val="004B1BF3"/>
    <w:rsid w:val="004B3694"/>
    <w:rsid w:val="004C0D58"/>
    <w:rsid w:val="004C3278"/>
    <w:rsid w:val="004D517E"/>
    <w:rsid w:val="004D54DF"/>
    <w:rsid w:val="004E1DA8"/>
    <w:rsid w:val="004E216D"/>
    <w:rsid w:val="004E3F5D"/>
    <w:rsid w:val="004E40CC"/>
    <w:rsid w:val="004F1580"/>
    <w:rsid w:val="004F402C"/>
    <w:rsid w:val="004F415D"/>
    <w:rsid w:val="004F65B0"/>
    <w:rsid w:val="004F7669"/>
    <w:rsid w:val="0050178B"/>
    <w:rsid w:val="00505660"/>
    <w:rsid w:val="00507DE0"/>
    <w:rsid w:val="005103D2"/>
    <w:rsid w:val="00513AB8"/>
    <w:rsid w:val="00517570"/>
    <w:rsid w:val="00523902"/>
    <w:rsid w:val="005258E6"/>
    <w:rsid w:val="00526F63"/>
    <w:rsid w:val="00527578"/>
    <w:rsid w:val="00527B3A"/>
    <w:rsid w:val="00527FEA"/>
    <w:rsid w:val="00530E36"/>
    <w:rsid w:val="00534220"/>
    <w:rsid w:val="005349A6"/>
    <w:rsid w:val="00535421"/>
    <w:rsid w:val="00536C44"/>
    <w:rsid w:val="00543603"/>
    <w:rsid w:val="00543DC5"/>
    <w:rsid w:val="00544CC4"/>
    <w:rsid w:val="0054549E"/>
    <w:rsid w:val="00555E8F"/>
    <w:rsid w:val="00556DC2"/>
    <w:rsid w:val="00563C2C"/>
    <w:rsid w:val="00566D82"/>
    <w:rsid w:val="0057004A"/>
    <w:rsid w:val="0057290E"/>
    <w:rsid w:val="00577442"/>
    <w:rsid w:val="0057788E"/>
    <w:rsid w:val="0058031B"/>
    <w:rsid w:val="00583A4E"/>
    <w:rsid w:val="00584590"/>
    <w:rsid w:val="00584F61"/>
    <w:rsid w:val="00592A35"/>
    <w:rsid w:val="005943F0"/>
    <w:rsid w:val="005951FC"/>
    <w:rsid w:val="00596E00"/>
    <w:rsid w:val="005974BF"/>
    <w:rsid w:val="00597D15"/>
    <w:rsid w:val="005A19A9"/>
    <w:rsid w:val="005A3195"/>
    <w:rsid w:val="005B27EF"/>
    <w:rsid w:val="005B2A95"/>
    <w:rsid w:val="005B3691"/>
    <w:rsid w:val="005B4A43"/>
    <w:rsid w:val="005B78CA"/>
    <w:rsid w:val="005C215F"/>
    <w:rsid w:val="005C5063"/>
    <w:rsid w:val="005C7076"/>
    <w:rsid w:val="005C7412"/>
    <w:rsid w:val="005D2D8B"/>
    <w:rsid w:val="005D4665"/>
    <w:rsid w:val="005E03B4"/>
    <w:rsid w:val="005E0D5F"/>
    <w:rsid w:val="005E4A6C"/>
    <w:rsid w:val="005E6FC5"/>
    <w:rsid w:val="005F58B6"/>
    <w:rsid w:val="005F691F"/>
    <w:rsid w:val="00603EEF"/>
    <w:rsid w:val="00606358"/>
    <w:rsid w:val="00614201"/>
    <w:rsid w:val="00620D63"/>
    <w:rsid w:val="00620EB6"/>
    <w:rsid w:val="006214DF"/>
    <w:rsid w:val="006216BA"/>
    <w:rsid w:val="0062405D"/>
    <w:rsid w:val="00630B07"/>
    <w:rsid w:val="0063294B"/>
    <w:rsid w:val="0063777E"/>
    <w:rsid w:val="00646944"/>
    <w:rsid w:val="006510D5"/>
    <w:rsid w:val="00654AE6"/>
    <w:rsid w:val="0066282B"/>
    <w:rsid w:val="006643BF"/>
    <w:rsid w:val="0066445A"/>
    <w:rsid w:val="00671DC3"/>
    <w:rsid w:val="006757E7"/>
    <w:rsid w:val="00676B97"/>
    <w:rsid w:val="00677495"/>
    <w:rsid w:val="00677A53"/>
    <w:rsid w:val="00681D6B"/>
    <w:rsid w:val="00684270"/>
    <w:rsid w:val="00685B55"/>
    <w:rsid w:val="0068726B"/>
    <w:rsid w:val="00693D76"/>
    <w:rsid w:val="0069487F"/>
    <w:rsid w:val="006A754D"/>
    <w:rsid w:val="006B1759"/>
    <w:rsid w:val="006B67BA"/>
    <w:rsid w:val="006B6940"/>
    <w:rsid w:val="006C0BEF"/>
    <w:rsid w:val="006C3CAA"/>
    <w:rsid w:val="006C6C65"/>
    <w:rsid w:val="006D47BD"/>
    <w:rsid w:val="006E013E"/>
    <w:rsid w:val="006E2579"/>
    <w:rsid w:val="006E5B32"/>
    <w:rsid w:val="006F4088"/>
    <w:rsid w:val="007017CE"/>
    <w:rsid w:val="00701EEE"/>
    <w:rsid w:val="00703249"/>
    <w:rsid w:val="00706989"/>
    <w:rsid w:val="007113B9"/>
    <w:rsid w:val="00712151"/>
    <w:rsid w:val="00730AC2"/>
    <w:rsid w:val="00730EF5"/>
    <w:rsid w:val="0073140A"/>
    <w:rsid w:val="007320ED"/>
    <w:rsid w:val="00735E60"/>
    <w:rsid w:val="00736CFC"/>
    <w:rsid w:val="00744FB4"/>
    <w:rsid w:val="0074743D"/>
    <w:rsid w:val="007540F2"/>
    <w:rsid w:val="007610A4"/>
    <w:rsid w:val="00761C5E"/>
    <w:rsid w:val="00763B24"/>
    <w:rsid w:val="00765F88"/>
    <w:rsid w:val="00770D21"/>
    <w:rsid w:val="00771391"/>
    <w:rsid w:val="00771F56"/>
    <w:rsid w:val="0077689C"/>
    <w:rsid w:val="0077706F"/>
    <w:rsid w:val="00785721"/>
    <w:rsid w:val="00786AAB"/>
    <w:rsid w:val="00793306"/>
    <w:rsid w:val="007A6574"/>
    <w:rsid w:val="007B0AE3"/>
    <w:rsid w:val="007B2CB8"/>
    <w:rsid w:val="007B6D76"/>
    <w:rsid w:val="007C0633"/>
    <w:rsid w:val="007C0E11"/>
    <w:rsid w:val="007C47C1"/>
    <w:rsid w:val="007C5541"/>
    <w:rsid w:val="007D3389"/>
    <w:rsid w:val="007E2589"/>
    <w:rsid w:val="007E4F3F"/>
    <w:rsid w:val="007F4EE7"/>
    <w:rsid w:val="007F6673"/>
    <w:rsid w:val="007F6C90"/>
    <w:rsid w:val="0080023C"/>
    <w:rsid w:val="00802395"/>
    <w:rsid w:val="00811FC2"/>
    <w:rsid w:val="00812636"/>
    <w:rsid w:val="00817C3C"/>
    <w:rsid w:val="008245BE"/>
    <w:rsid w:val="00826CA7"/>
    <w:rsid w:val="00827BBD"/>
    <w:rsid w:val="00827DE1"/>
    <w:rsid w:val="00830AE8"/>
    <w:rsid w:val="0083360A"/>
    <w:rsid w:val="0083367F"/>
    <w:rsid w:val="008350D8"/>
    <w:rsid w:val="00836F20"/>
    <w:rsid w:val="00842046"/>
    <w:rsid w:val="00846A59"/>
    <w:rsid w:val="008475D3"/>
    <w:rsid w:val="008527DD"/>
    <w:rsid w:val="00854439"/>
    <w:rsid w:val="008564E8"/>
    <w:rsid w:val="00860D11"/>
    <w:rsid w:val="00863396"/>
    <w:rsid w:val="00863CE9"/>
    <w:rsid w:val="008648F4"/>
    <w:rsid w:val="0086746C"/>
    <w:rsid w:val="008761AF"/>
    <w:rsid w:val="008809C2"/>
    <w:rsid w:val="00882613"/>
    <w:rsid w:val="008833EF"/>
    <w:rsid w:val="0089072A"/>
    <w:rsid w:val="00892F25"/>
    <w:rsid w:val="0089656A"/>
    <w:rsid w:val="008A1113"/>
    <w:rsid w:val="008A50E6"/>
    <w:rsid w:val="008A6877"/>
    <w:rsid w:val="008A7B4E"/>
    <w:rsid w:val="008B7F7E"/>
    <w:rsid w:val="008C0D26"/>
    <w:rsid w:val="008C2BDF"/>
    <w:rsid w:val="008C6543"/>
    <w:rsid w:val="008D04CE"/>
    <w:rsid w:val="008D1DFD"/>
    <w:rsid w:val="008D6B06"/>
    <w:rsid w:val="008E0D11"/>
    <w:rsid w:val="008E3EA2"/>
    <w:rsid w:val="008E53EF"/>
    <w:rsid w:val="008E7FA4"/>
    <w:rsid w:val="008F3018"/>
    <w:rsid w:val="008F6888"/>
    <w:rsid w:val="00903286"/>
    <w:rsid w:val="009076CE"/>
    <w:rsid w:val="00910324"/>
    <w:rsid w:val="009109E8"/>
    <w:rsid w:val="0091295A"/>
    <w:rsid w:val="00913D3B"/>
    <w:rsid w:val="0091618F"/>
    <w:rsid w:val="00921E1C"/>
    <w:rsid w:val="0092386A"/>
    <w:rsid w:val="00927B36"/>
    <w:rsid w:val="00932854"/>
    <w:rsid w:val="009329B2"/>
    <w:rsid w:val="00936BF6"/>
    <w:rsid w:val="00936F2E"/>
    <w:rsid w:val="00937EC7"/>
    <w:rsid w:val="00940987"/>
    <w:rsid w:val="00942C40"/>
    <w:rsid w:val="009431C9"/>
    <w:rsid w:val="0094459E"/>
    <w:rsid w:val="0094574A"/>
    <w:rsid w:val="00951E72"/>
    <w:rsid w:val="00952777"/>
    <w:rsid w:val="00956011"/>
    <w:rsid w:val="009607E2"/>
    <w:rsid w:val="0096554C"/>
    <w:rsid w:val="00971537"/>
    <w:rsid w:val="0097175D"/>
    <w:rsid w:val="009771D4"/>
    <w:rsid w:val="0097724D"/>
    <w:rsid w:val="00980C05"/>
    <w:rsid w:val="00987DDA"/>
    <w:rsid w:val="00987E33"/>
    <w:rsid w:val="009930EE"/>
    <w:rsid w:val="009943E8"/>
    <w:rsid w:val="00995228"/>
    <w:rsid w:val="009A547F"/>
    <w:rsid w:val="009B1647"/>
    <w:rsid w:val="009B770B"/>
    <w:rsid w:val="009C4396"/>
    <w:rsid w:val="009C47BC"/>
    <w:rsid w:val="009C779C"/>
    <w:rsid w:val="009D19CE"/>
    <w:rsid w:val="009D3496"/>
    <w:rsid w:val="009D4BFE"/>
    <w:rsid w:val="009D522E"/>
    <w:rsid w:val="009D70C0"/>
    <w:rsid w:val="009E0DC1"/>
    <w:rsid w:val="009E432B"/>
    <w:rsid w:val="009E7AAA"/>
    <w:rsid w:val="009F13A3"/>
    <w:rsid w:val="00A0253E"/>
    <w:rsid w:val="00A02677"/>
    <w:rsid w:val="00A02C2D"/>
    <w:rsid w:val="00A0471A"/>
    <w:rsid w:val="00A0610A"/>
    <w:rsid w:val="00A1048E"/>
    <w:rsid w:val="00A114A1"/>
    <w:rsid w:val="00A15AC8"/>
    <w:rsid w:val="00A17077"/>
    <w:rsid w:val="00A26B3E"/>
    <w:rsid w:val="00A271FA"/>
    <w:rsid w:val="00A308AA"/>
    <w:rsid w:val="00A31A22"/>
    <w:rsid w:val="00A34429"/>
    <w:rsid w:val="00A43C2D"/>
    <w:rsid w:val="00A43E02"/>
    <w:rsid w:val="00A50203"/>
    <w:rsid w:val="00A50B24"/>
    <w:rsid w:val="00A52D7E"/>
    <w:rsid w:val="00A610FA"/>
    <w:rsid w:val="00A633DA"/>
    <w:rsid w:val="00A6376B"/>
    <w:rsid w:val="00A657E8"/>
    <w:rsid w:val="00A66C0B"/>
    <w:rsid w:val="00A72B1B"/>
    <w:rsid w:val="00A742B9"/>
    <w:rsid w:val="00A77371"/>
    <w:rsid w:val="00A80460"/>
    <w:rsid w:val="00A8680D"/>
    <w:rsid w:val="00A87CD9"/>
    <w:rsid w:val="00A87E6C"/>
    <w:rsid w:val="00A91FA1"/>
    <w:rsid w:val="00A92FCE"/>
    <w:rsid w:val="00A933CA"/>
    <w:rsid w:val="00A94D5C"/>
    <w:rsid w:val="00A94F15"/>
    <w:rsid w:val="00A97FCB"/>
    <w:rsid w:val="00AA20DF"/>
    <w:rsid w:val="00AA2400"/>
    <w:rsid w:val="00AA2F4B"/>
    <w:rsid w:val="00AA53AC"/>
    <w:rsid w:val="00AA5639"/>
    <w:rsid w:val="00AA6F13"/>
    <w:rsid w:val="00AB053B"/>
    <w:rsid w:val="00AB1BF2"/>
    <w:rsid w:val="00AB2984"/>
    <w:rsid w:val="00AB3E51"/>
    <w:rsid w:val="00AB6374"/>
    <w:rsid w:val="00AC005F"/>
    <w:rsid w:val="00AC05B8"/>
    <w:rsid w:val="00AC0A45"/>
    <w:rsid w:val="00AC1A8A"/>
    <w:rsid w:val="00AC1C43"/>
    <w:rsid w:val="00AC2489"/>
    <w:rsid w:val="00AD6FD8"/>
    <w:rsid w:val="00B131B5"/>
    <w:rsid w:val="00B25618"/>
    <w:rsid w:val="00B329F2"/>
    <w:rsid w:val="00B35F33"/>
    <w:rsid w:val="00B42FE5"/>
    <w:rsid w:val="00B474F0"/>
    <w:rsid w:val="00B5286D"/>
    <w:rsid w:val="00B5454E"/>
    <w:rsid w:val="00B55B0D"/>
    <w:rsid w:val="00B643B4"/>
    <w:rsid w:val="00B646E5"/>
    <w:rsid w:val="00B65CF7"/>
    <w:rsid w:val="00B67061"/>
    <w:rsid w:val="00B6781B"/>
    <w:rsid w:val="00B72633"/>
    <w:rsid w:val="00B72F71"/>
    <w:rsid w:val="00B75EF8"/>
    <w:rsid w:val="00B7643D"/>
    <w:rsid w:val="00B942A2"/>
    <w:rsid w:val="00B950A9"/>
    <w:rsid w:val="00BA0588"/>
    <w:rsid w:val="00BA7A03"/>
    <w:rsid w:val="00BB1347"/>
    <w:rsid w:val="00BB1436"/>
    <w:rsid w:val="00BB187D"/>
    <w:rsid w:val="00BB49B7"/>
    <w:rsid w:val="00BB5F12"/>
    <w:rsid w:val="00BB6284"/>
    <w:rsid w:val="00BC7771"/>
    <w:rsid w:val="00BD0A3F"/>
    <w:rsid w:val="00BD6AD3"/>
    <w:rsid w:val="00BE0884"/>
    <w:rsid w:val="00BE13B7"/>
    <w:rsid w:val="00BE71DE"/>
    <w:rsid w:val="00BE77B5"/>
    <w:rsid w:val="00BE7D92"/>
    <w:rsid w:val="00BF339C"/>
    <w:rsid w:val="00BF36F0"/>
    <w:rsid w:val="00BF62CC"/>
    <w:rsid w:val="00C161FE"/>
    <w:rsid w:val="00C179F4"/>
    <w:rsid w:val="00C21878"/>
    <w:rsid w:val="00C31643"/>
    <w:rsid w:val="00C32B94"/>
    <w:rsid w:val="00C353C1"/>
    <w:rsid w:val="00C445FA"/>
    <w:rsid w:val="00C47C5E"/>
    <w:rsid w:val="00C54C0D"/>
    <w:rsid w:val="00C605D0"/>
    <w:rsid w:val="00C640A5"/>
    <w:rsid w:val="00C71C87"/>
    <w:rsid w:val="00C71D37"/>
    <w:rsid w:val="00C73469"/>
    <w:rsid w:val="00C7661F"/>
    <w:rsid w:val="00C76E27"/>
    <w:rsid w:val="00C817A9"/>
    <w:rsid w:val="00C83832"/>
    <w:rsid w:val="00C873C7"/>
    <w:rsid w:val="00C90C14"/>
    <w:rsid w:val="00C913B3"/>
    <w:rsid w:val="00C95E5A"/>
    <w:rsid w:val="00C96E94"/>
    <w:rsid w:val="00CA0EBF"/>
    <w:rsid w:val="00CB20C1"/>
    <w:rsid w:val="00CB2EB3"/>
    <w:rsid w:val="00CB2F6A"/>
    <w:rsid w:val="00CB3DBA"/>
    <w:rsid w:val="00CB6D1E"/>
    <w:rsid w:val="00CB76D2"/>
    <w:rsid w:val="00CB798D"/>
    <w:rsid w:val="00CC4587"/>
    <w:rsid w:val="00CC45A4"/>
    <w:rsid w:val="00CC5DD3"/>
    <w:rsid w:val="00CC78BC"/>
    <w:rsid w:val="00CD2C1C"/>
    <w:rsid w:val="00CD4A69"/>
    <w:rsid w:val="00CE234E"/>
    <w:rsid w:val="00CE63FA"/>
    <w:rsid w:val="00CE6CF8"/>
    <w:rsid w:val="00CF2B3A"/>
    <w:rsid w:val="00D00094"/>
    <w:rsid w:val="00D00574"/>
    <w:rsid w:val="00D0110F"/>
    <w:rsid w:val="00D01A11"/>
    <w:rsid w:val="00D0308E"/>
    <w:rsid w:val="00D03268"/>
    <w:rsid w:val="00D05164"/>
    <w:rsid w:val="00D07898"/>
    <w:rsid w:val="00D10609"/>
    <w:rsid w:val="00D1532D"/>
    <w:rsid w:val="00D175A2"/>
    <w:rsid w:val="00D20D8F"/>
    <w:rsid w:val="00D27C5D"/>
    <w:rsid w:val="00D306D0"/>
    <w:rsid w:val="00D368F2"/>
    <w:rsid w:val="00D40BF0"/>
    <w:rsid w:val="00D44A78"/>
    <w:rsid w:val="00D50E9A"/>
    <w:rsid w:val="00D52FD0"/>
    <w:rsid w:val="00D559F4"/>
    <w:rsid w:val="00D57273"/>
    <w:rsid w:val="00D6100D"/>
    <w:rsid w:val="00D62598"/>
    <w:rsid w:val="00D632F0"/>
    <w:rsid w:val="00D637B2"/>
    <w:rsid w:val="00D65324"/>
    <w:rsid w:val="00D65A4B"/>
    <w:rsid w:val="00D816F5"/>
    <w:rsid w:val="00D84DB2"/>
    <w:rsid w:val="00D87E84"/>
    <w:rsid w:val="00D90A5A"/>
    <w:rsid w:val="00D922E2"/>
    <w:rsid w:val="00D9314A"/>
    <w:rsid w:val="00D943EA"/>
    <w:rsid w:val="00D9537D"/>
    <w:rsid w:val="00DA3135"/>
    <w:rsid w:val="00DA405A"/>
    <w:rsid w:val="00DA420B"/>
    <w:rsid w:val="00DA56C1"/>
    <w:rsid w:val="00DB143E"/>
    <w:rsid w:val="00DB2E0A"/>
    <w:rsid w:val="00DB4024"/>
    <w:rsid w:val="00DC0C62"/>
    <w:rsid w:val="00DC1A06"/>
    <w:rsid w:val="00DC7482"/>
    <w:rsid w:val="00DD4A64"/>
    <w:rsid w:val="00DD6870"/>
    <w:rsid w:val="00DD7F0B"/>
    <w:rsid w:val="00DE0849"/>
    <w:rsid w:val="00DF45C8"/>
    <w:rsid w:val="00DF46FC"/>
    <w:rsid w:val="00DF565D"/>
    <w:rsid w:val="00DF7FEB"/>
    <w:rsid w:val="00E04DD7"/>
    <w:rsid w:val="00E06E8D"/>
    <w:rsid w:val="00E1175E"/>
    <w:rsid w:val="00E16E5F"/>
    <w:rsid w:val="00E22F69"/>
    <w:rsid w:val="00E2305E"/>
    <w:rsid w:val="00E25249"/>
    <w:rsid w:val="00E259C5"/>
    <w:rsid w:val="00E25F9E"/>
    <w:rsid w:val="00E30753"/>
    <w:rsid w:val="00E314F1"/>
    <w:rsid w:val="00E33C15"/>
    <w:rsid w:val="00E34EF5"/>
    <w:rsid w:val="00E36F2F"/>
    <w:rsid w:val="00E41EC3"/>
    <w:rsid w:val="00E41ECE"/>
    <w:rsid w:val="00E44EE4"/>
    <w:rsid w:val="00E522E0"/>
    <w:rsid w:val="00E6642F"/>
    <w:rsid w:val="00E71B86"/>
    <w:rsid w:val="00E7351B"/>
    <w:rsid w:val="00E75F36"/>
    <w:rsid w:val="00E77A4A"/>
    <w:rsid w:val="00E86099"/>
    <w:rsid w:val="00E92D58"/>
    <w:rsid w:val="00E94628"/>
    <w:rsid w:val="00E95215"/>
    <w:rsid w:val="00E961F5"/>
    <w:rsid w:val="00EA1B3A"/>
    <w:rsid w:val="00EA2117"/>
    <w:rsid w:val="00EA38B3"/>
    <w:rsid w:val="00EA4427"/>
    <w:rsid w:val="00EB6255"/>
    <w:rsid w:val="00EB7B73"/>
    <w:rsid w:val="00EC250C"/>
    <w:rsid w:val="00EC3FDE"/>
    <w:rsid w:val="00EC49D7"/>
    <w:rsid w:val="00EC5589"/>
    <w:rsid w:val="00EC671A"/>
    <w:rsid w:val="00EC7A38"/>
    <w:rsid w:val="00ED1CB5"/>
    <w:rsid w:val="00ED2FF6"/>
    <w:rsid w:val="00ED514A"/>
    <w:rsid w:val="00EE4C06"/>
    <w:rsid w:val="00EF193F"/>
    <w:rsid w:val="00EF7AB2"/>
    <w:rsid w:val="00EF7CC6"/>
    <w:rsid w:val="00F0638D"/>
    <w:rsid w:val="00F13676"/>
    <w:rsid w:val="00F1481B"/>
    <w:rsid w:val="00F2307D"/>
    <w:rsid w:val="00F30075"/>
    <w:rsid w:val="00F32FAF"/>
    <w:rsid w:val="00F33656"/>
    <w:rsid w:val="00F368B0"/>
    <w:rsid w:val="00F37B18"/>
    <w:rsid w:val="00F41287"/>
    <w:rsid w:val="00F518D4"/>
    <w:rsid w:val="00F54414"/>
    <w:rsid w:val="00F56716"/>
    <w:rsid w:val="00F6534A"/>
    <w:rsid w:val="00F70854"/>
    <w:rsid w:val="00F73422"/>
    <w:rsid w:val="00F77B51"/>
    <w:rsid w:val="00F77E7A"/>
    <w:rsid w:val="00F87523"/>
    <w:rsid w:val="00F90FBE"/>
    <w:rsid w:val="00F97597"/>
    <w:rsid w:val="00FA15AD"/>
    <w:rsid w:val="00FA77B5"/>
    <w:rsid w:val="00FB0CA0"/>
    <w:rsid w:val="00FB221F"/>
    <w:rsid w:val="00FB52DD"/>
    <w:rsid w:val="00FC13A8"/>
    <w:rsid w:val="00FC3D80"/>
    <w:rsid w:val="00FC4122"/>
    <w:rsid w:val="00FD16A4"/>
    <w:rsid w:val="00FD5376"/>
    <w:rsid w:val="00FF00C9"/>
    <w:rsid w:val="00FF0AEE"/>
    <w:rsid w:val="00FF34D3"/>
    <w:rsid w:val="00FF46C2"/>
    <w:rsid w:val="00FF6274"/>
    <w:rsid w:val="00F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5A4A8"/>
  <w15:docId w15:val="{05CE357A-AAED-42AC-9C5C-21ED0C0D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32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510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41EC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1E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Carpredefinitoparagrafo"/>
    <w:rsid w:val="00E41EC3"/>
  </w:style>
  <w:style w:type="character" w:styleId="Enfasicorsivo">
    <w:name w:val="Emphasis"/>
    <w:basedOn w:val="Carpredefinitoparagrafo"/>
    <w:uiPriority w:val="20"/>
    <w:qFormat/>
    <w:rsid w:val="00E41EC3"/>
    <w:rPr>
      <w:i/>
      <w:iCs/>
    </w:rPr>
  </w:style>
  <w:style w:type="character" w:customStyle="1" w:styleId="il">
    <w:name w:val="il"/>
    <w:basedOn w:val="Carpredefinitoparagrafo"/>
    <w:rsid w:val="00E41EC3"/>
  </w:style>
  <w:style w:type="character" w:styleId="Enfasigrassetto">
    <w:name w:val="Strong"/>
    <w:basedOn w:val="Carpredefinitoparagrafo"/>
    <w:uiPriority w:val="22"/>
    <w:qFormat/>
    <w:rsid w:val="00E41EC3"/>
    <w:rPr>
      <w:b/>
      <w:bCs/>
    </w:rPr>
  </w:style>
  <w:style w:type="character" w:customStyle="1" w:styleId="hoenzb">
    <w:name w:val="hoenzb"/>
    <w:basedOn w:val="Carpredefinitoparagrafo"/>
    <w:rsid w:val="00003F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8C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76B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76B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76B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BF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510D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8809C2"/>
  </w:style>
  <w:style w:type="paragraph" w:customStyle="1" w:styleId="m4921114927465792616gmail-msolistparagraph">
    <w:name w:val="m_4921114927465792616gmail-msolistparagraph"/>
    <w:basedOn w:val="Normale"/>
    <w:rsid w:val="00B72F71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94574A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A8680D"/>
    <w:rPr>
      <w:color w:val="808080"/>
      <w:shd w:val="clear" w:color="auto" w:fill="E6E6E6"/>
    </w:rPr>
  </w:style>
  <w:style w:type="paragraph" w:customStyle="1" w:styleId="Default">
    <w:name w:val="Default"/>
    <w:rsid w:val="00406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EE4C06"/>
    <w:pPr>
      <w:spacing w:after="0"/>
    </w:pPr>
    <w:rPr>
      <w:rFonts w:ascii="Arial" w:eastAsia="Arial" w:hAnsi="Arial" w:cs="Arial"/>
      <w:lang w:val="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32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customStyle="1" w:styleId="xmsonormal">
    <w:name w:val="x_msonormal"/>
    <w:basedOn w:val="Normale"/>
    <w:rsid w:val="00E7351B"/>
    <w:rPr>
      <w:rFonts w:ascii="Calibri" w:eastAsiaTheme="minorHAnsi" w:hAnsi="Calibri" w:cs="Calibri"/>
      <w:sz w:val="22"/>
      <w:szCs w:val="22"/>
    </w:rPr>
  </w:style>
  <w:style w:type="character" w:customStyle="1" w:styleId="authors">
    <w:name w:val="authors"/>
    <w:basedOn w:val="Carpredefinitoparagrafo"/>
    <w:rsid w:val="00693D76"/>
  </w:style>
  <w:style w:type="character" w:customStyle="1" w:styleId="Data1">
    <w:name w:val="Data1"/>
    <w:basedOn w:val="Carpredefinitoparagrafo"/>
    <w:rsid w:val="00693D76"/>
  </w:style>
  <w:style w:type="character" w:customStyle="1" w:styleId="arttitle">
    <w:name w:val="art_title"/>
    <w:basedOn w:val="Carpredefinitoparagrafo"/>
    <w:rsid w:val="00693D76"/>
  </w:style>
  <w:style w:type="character" w:customStyle="1" w:styleId="serialtitle">
    <w:name w:val="serial_title"/>
    <w:basedOn w:val="Carpredefinitoparagrafo"/>
    <w:rsid w:val="00693D76"/>
  </w:style>
  <w:style w:type="character" w:customStyle="1" w:styleId="volumeissue">
    <w:name w:val="volume_issue"/>
    <w:basedOn w:val="Carpredefinitoparagrafo"/>
    <w:rsid w:val="00693D76"/>
  </w:style>
  <w:style w:type="character" w:customStyle="1" w:styleId="pagerange">
    <w:name w:val="page_range"/>
    <w:basedOn w:val="Carpredefinitoparagrafo"/>
    <w:rsid w:val="00693D76"/>
  </w:style>
  <w:style w:type="paragraph" w:styleId="Testonormale">
    <w:name w:val="Plain Text"/>
    <w:basedOn w:val="Normale"/>
    <w:link w:val="TestonormaleCarattere"/>
    <w:uiPriority w:val="99"/>
    <w:unhideWhenUsed/>
    <w:rsid w:val="006B67B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B67B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2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1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6253/978-88-6655-642-8" TargetMode="External"/><Relationship Id="rId18" Type="http://schemas.openxmlformats.org/officeDocument/2006/relationships/hyperlink" Target="https://cris.unibo.it/handle/11585/758795" TargetMode="External"/><Relationship Id="rId26" Type="http://schemas.openxmlformats.org/officeDocument/2006/relationships/hyperlink" Target="https://medium.com/international-affairs-blog/7-key-challenges-facing-the-european-union-be4f911535ed" TargetMode="External"/><Relationship Id="rId21" Type="http://schemas.openxmlformats.org/officeDocument/2006/relationships/hyperlink" Target="https://cris.unibo.it/handle/11585/1025658" TargetMode="External"/><Relationship Id="rId34" Type="http://schemas.openxmlformats.org/officeDocument/2006/relationships/hyperlink" Target="https://www.youtube.com/watch?v=b1lck1FVrA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unibo.it/sitoweb/michela.ceccorulli2/publications" TargetMode="External"/><Relationship Id="rId17" Type="http://schemas.openxmlformats.org/officeDocument/2006/relationships/hyperlink" Target="https://cris.unibo.it/handle/11585/1015992" TargetMode="External"/><Relationship Id="rId25" Type="http://schemas.openxmlformats.org/officeDocument/2006/relationships/hyperlink" Target="https://theloop.ecpr.eu/its-time-for-the-eu-to-step-up-efforts-to-revamp-the-liberal-international-order/" TargetMode="External"/><Relationship Id="rId33" Type="http://schemas.openxmlformats.org/officeDocument/2006/relationships/hyperlink" Target="https://brill.com/view/journals/eris/eris-overview.xml?contents=editorialcontent-842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is.unibo.it/handle/11585/981334" TargetMode="External"/><Relationship Id="rId20" Type="http://schemas.openxmlformats.org/officeDocument/2006/relationships/hyperlink" Target="http://www.act.nato.int/images/stories/media/doclibrary/predict.pdf" TargetMode="External"/><Relationship Id="rId29" Type="http://schemas.openxmlformats.org/officeDocument/2006/relationships/hyperlink" Target="https://www.globus.uio.no/resources/global-justice-blog/covid-19-series/ceccorulli-corona-migration-may2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bo.it/sitoweb/michela.ceccorulli2/en" TargetMode="External"/><Relationship Id="rId24" Type="http://schemas.openxmlformats.org/officeDocument/2006/relationships/hyperlink" Target="https://eu-renew.eu/a-new-european-cycle-migration-still-heating-the-debate-after-the-pact/" TargetMode="External"/><Relationship Id="rId32" Type="http://schemas.openxmlformats.org/officeDocument/2006/relationships/hyperlink" Target="https://www.ispionline.it/it/pubblicazione/ukraine-crisis-linking-regional-disorder-global-order-11309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iba-ese.unisalento.it/index.php/idps/article/view/31245" TargetMode="External"/><Relationship Id="rId23" Type="http://schemas.openxmlformats.org/officeDocument/2006/relationships/hyperlink" Target="https://eu-renew.eu/podcast/" TargetMode="External"/><Relationship Id="rId28" Type="http://schemas.openxmlformats.org/officeDocument/2006/relationships/hyperlink" Target="https://cris.unibo.it/handle/11585/88363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cholar.google.com/scholar?hl=it&amp;as_sdt=0%2C5&amp;q=michela+ceccorulli&amp;btnG=" TargetMode="External"/><Relationship Id="rId19" Type="http://schemas.openxmlformats.org/officeDocument/2006/relationships/hyperlink" Target="http://siba-ese.unisalento.it/index.php/idps/article/view/31245" TargetMode="External"/><Relationship Id="rId31" Type="http://schemas.openxmlformats.org/officeDocument/2006/relationships/hyperlink" Target="https://www.globus.uio.no/resources/global-justice-blog/ceccorulli-june-20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michela-ceccorulli-abaa2a7/?originalSubdomain=it" TargetMode="External"/><Relationship Id="rId14" Type="http://schemas.openxmlformats.org/officeDocument/2006/relationships/hyperlink" Target="http://siba-ese.unisalento.it/index.php/idps/article/view/31247" TargetMode="External"/><Relationship Id="rId22" Type="http://schemas.openxmlformats.org/officeDocument/2006/relationships/hyperlink" Target="https://feps-europe.eu/schengen-anniversary-a-dorian-gray-effect/" TargetMode="External"/><Relationship Id="rId27" Type="http://schemas.openxmlformats.org/officeDocument/2006/relationships/hyperlink" Target="https://cris.unibo.it/handle/11585/914933" TargetMode="External"/><Relationship Id="rId30" Type="http://schemas.openxmlformats.org/officeDocument/2006/relationships/hyperlink" Target="https://www.globus.uio.no/resources/global-justice-blog/ceccorulli-mediterranea-april19.html" TargetMode="External"/><Relationship Id="rId35" Type="http://schemas.openxmlformats.org/officeDocument/2006/relationships/footer" Target="footer1.xml"/><Relationship Id="rId8" Type="http://schemas.openxmlformats.org/officeDocument/2006/relationships/hyperlink" Target="mailto:michela.ceccorulli2@unibo.i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7307</TotalTime>
  <Pages>13</Pages>
  <Words>7146</Words>
  <Characters>40735</Characters>
  <Application>Microsoft Office Word</Application>
  <DocSecurity>0</DocSecurity>
  <Lines>339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Ceccorulli</dc:creator>
  <cp:lastModifiedBy>Michela Ceccorulli</cp:lastModifiedBy>
  <cp:revision>279</cp:revision>
  <cp:lastPrinted>2019-07-27T10:42:00Z</cp:lastPrinted>
  <dcterms:created xsi:type="dcterms:W3CDTF">2022-06-03T08:58:00Z</dcterms:created>
  <dcterms:modified xsi:type="dcterms:W3CDTF">2026-08-02T09:23:00Z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767431c8fde2a21a4326fbafacbd8d7d77521aad5348e0f8504322cb8a393f69</vt:lpwstr>
  </property>
</Properties>
</file>