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Nata il 15/12/1974 a Scandiano (RE) Cittadinanza Italiana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Posizione attuale: Professore </w:t>
      </w:r>
      <w:proofErr w:type="spellStart"/>
      <w:r>
        <w:rPr>
          <w:rFonts w:ascii="Verdana" w:hAnsi="Verdana"/>
          <w:sz w:val="19"/>
          <w:szCs w:val="19"/>
        </w:rPr>
        <w:t>AssociatoM</w:t>
      </w:r>
      <w:proofErr w:type="spellEnd"/>
      <w:r>
        <w:rPr>
          <w:rFonts w:ascii="Verdana" w:hAnsi="Verdana"/>
          <w:sz w:val="19"/>
          <w:szCs w:val="19"/>
        </w:rPr>
        <w:t>/PSI-03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Formazione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1999 Laurea in Psicologia Clinica e di Comunità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2005 Titolo di Dottore di Ricerca in Psicologia Generale, Università   degli Studi di Bologna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Carriera Professionale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2001-2004 Dottorando di ricerca, Dipartimento di Psicologia, Università   di Bologna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2005-2015 Ricercatore presso il Dipartimento di Psicologia, Università   degli Studi di Bologna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2015 ad oggi Professore Associato in Psicometria M-PSI/03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​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Premi e Borse di Studio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proofErr w:type="gramStart"/>
      <w:r>
        <w:rPr>
          <w:rFonts w:ascii="Verdana" w:hAnsi="Verdana"/>
          <w:sz w:val="19"/>
          <w:szCs w:val="19"/>
        </w:rPr>
        <w:t>2000  Borsa</w:t>
      </w:r>
      <w:proofErr w:type="gramEnd"/>
      <w:r>
        <w:rPr>
          <w:rFonts w:ascii="Verdana" w:hAnsi="Verdana"/>
          <w:sz w:val="19"/>
          <w:szCs w:val="19"/>
        </w:rPr>
        <w:t xml:space="preserve"> di studio della Facoltà   di Psicologia, Università   di Bologna, per approfondimento della Tesi di Laurea all'estero (per una ricerca sulla percezione visiva nella Dislessia Evolutiva in collaborazione con il Karolinska </w:t>
      </w:r>
      <w:proofErr w:type="spellStart"/>
      <w:r>
        <w:rPr>
          <w:rFonts w:ascii="Verdana" w:hAnsi="Verdana"/>
          <w:sz w:val="19"/>
          <w:szCs w:val="19"/>
        </w:rPr>
        <w:t>Institutet</w:t>
      </w:r>
      <w:proofErr w:type="spellEnd"/>
      <w:r>
        <w:rPr>
          <w:rFonts w:ascii="Verdana" w:hAnsi="Verdana"/>
          <w:sz w:val="19"/>
          <w:szCs w:val="19"/>
        </w:rPr>
        <w:t xml:space="preserve"> di Stoccolma).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2000-2005 Borsa di studio del </w:t>
      </w:r>
      <w:proofErr w:type="spellStart"/>
      <w:r>
        <w:rPr>
          <w:rFonts w:ascii="Verdana" w:hAnsi="Verdana"/>
          <w:sz w:val="19"/>
          <w:szCs w:val="19"/>
        </w:rPr>
        <w:t>Department</w:t>
      </w:r>
      <w:proofErr w:type="spellEnd"/>
      <w:r>
        <w:rPr>
          <w:rFonts w:ascii="Verdana" w:hAnsi="Verdana"/>
          <w:sz w:val="19"/>
          <w:szCs w:val="19"/>
        </w:rPr>
        <w:t xml:space="preserve"> of </w:t>
      </w:r>
      <w:proofErr w:type="spellStart"/>
      <w:r>
        <w:rPr>
          <w:rFonts w:ascii="Verdana" w:hAnsi="Verdana"/>
          <w:sz w:val="19"/>
          <w:szCs w:val="19"/>
        </w:rPr>
        <w:t>Clinical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Neuroscience</w:t>
      </w:r>
      <w:proofErr w:type="spellEnd"/>
      <w:r>
        <w:rPr>
          <w:rFonts w:ascii="Verdana" w:hAnsi="Verdana"/>
          <w:sz w:val="19"/>
          <w:szCs w:val="19"/>
        </w:rPr>
        <w:t xml:space="preserve">, Karolinska </w:t>
      </w:r>
      <w:proofErr w:type="spellStart"/>
      <w:r>
        <w:rPr>
          <w:rFonts w:ascii="Verdana" w:hAnsi="Verdana"/>
          <w:sz w:val="19"/>
          <w:szCs w:val="19"/>
        </w:rPr>
        <w:t>Institutet</w:t>
      </w:r>
      <w:proofErr w:type="spellEnd"/>
      <w:r>
        <w:rPr>
          <w:rFonts w:ascii="Verdana" w:hAnsi="Verdana"/>
          <w:sz w:val="19"/>
          <w:szCs w:val="19"/>
        </w:rPr>
        <w:t>, Stoccolma, Svezia per Ricerca sulla percezione visiva e l'analisi dei movimenti oculari.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2001 Travel Grant ECVP per partecipare alla conferenza internazionale </w:t>
      </w:r>
      <w:proofErr w:type="spellStart"/>
      <w:r>
        <w:rPr>
          <w:rFonts w:ascii="Verdana" w:hAnsi="Verdana"/>
          <w:sz w:val="19"/>
          <w:szCs w:val="19"/>
        </w:rPr>
        <w:t>European</w:t>
      </w:r>
      <w:proofErr w:type="spellEnd"/>
      <w:r>
        <w:rPr>
          <w:rFonts w:ascii="Verdana" w:hAnsi="Verdana"/>
          <w:sz w:val="19"/>
          <w:szCs w:val="19"/>
        </w:rPr>
        <w:t xml:space="preserve"> Conference of Visual </w:t>
      </w:r>
      <w:proofErr w:type="spellStart"/>
      <w:r>
        <w:rPr>
          <w:rFonts w:ascii="Verdana" w:hAnsi="Verdana"/>
          <w:sz w:val="19"/>
          <w:szCs w:val="19"/>
        </w:rPr>
        <w:t>Perception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Kusadasi</w:t>
      </w:r>
      <w:proofErr w:type="spellEnd"/>
      <w:r>
        <w:rPr>
          <w:rFonts w:ascii="Verdana" w:hAnsi="Verdana"/>
          <w:sz w:val="19"/>
          <w:szCs w:val="19"/>
        </w:rPr>
        <w:t>, Turchia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Attività   didattica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Dal 2001 ad oggi è stata titolare dei seguenti insegnamenti: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 xml:space="preserve">Statistica Psicometrica (8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cfu</w:t>
      </w:r>
      <w:proofErr w:type="spellEnd"/>
      <w:r>
        <w:rPr>
          <w:rStyle w:val="Enfasigrassetto"/>
          <w:rFonts w:ascii="Verdana" w:hAnsi="Verdana"/>
          <w:sz w:val="19"/>
          <w:szCs w:val="19"/>
        </w:rPr>
        <w:t xml:space="preserve">, 60 </w:t>
      </w:r>
      <w:r>
        <w:rPr>
          <w:rStyle w:val="Enfasigrassetto"/>
          <w:rFonts w:ascii="Verdana" w:hAnsi="Verdana"/>
          <w:sz w:val="19"/>
          <w:szCs w:val="19"/>
        </w:rPr>
        <w:t>ore</w:t>
      </w:r>
      <w:r>
        <w:rPr>
          <w:rStyle w:val="Enfasigrassetto"/>
          <w:rFonts w:ascii="Verdana" w:hAnsi="Verdana"/>
          <w:sz w:val="19"/>
          <w:szCs w:val="19"/>
        </w:rPr>
        <w:t>) </w:t>
      </w:r>
      <w:r>
        <w:rPr>
          <w:rFonts w:ascii="Verdana" w:hAnsi="Verdana"/>
          <w:sz w:val="19"/>
          <w:szCs w:val="19"/>
        </w:rPr>
        <w:t>presso il CDL in Scienze e Tecniche Psicologiche dall'AA 2015-16 ad oggi.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Tecniche Psicometriche e di Analisi dei Dati</w:t>
      </w:r>
      <w:r>
        <w:rPr>
          <w:rFonts w:ascii="Verdana" w:hAnsi="Verdana"/>
          <w:sz w:val="19"/>
          <w:szCs w:val="19"/>
        </w:rPr>
        <w:t xml:space="preserve"> (8 </w:t>
      </w:r>
      <w:proofErr w:type="spellStart"/>
      <w:r>
        <w:rPr>
          <w:rFonts w:ascii="Verdana" w:hAnsi="Verdana"/>
          <w:sz w:val="19"/>
          <w:szCs w:val="19"/>
        </w:rPr>
        <w:t>cfu</w:t>
      </w:r>
      <w:proofErr w:type="spellEnd"/>
      <w:r>
        <w:rPr>
          <w:rFonts w:ascii="Verdana" w:hAnsi="Verdana"/>
          <w:sz w:val="19"/>
          <w:szCs w:val="19"/>
        </w:rPr>
        <w:t xml:space="preserve"> 60 ore) presso il CDL in Neuroscienze e Riabilitazione Neuropsicologica dall'AA 2015-16 ad oggi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Informatica</w:t>
      </w:r>
      <w:r>
        <w:rPr>
          <w:rFonts w:ascii="Verdana" w:hAnsi="Verdana"/>
          <w:sz w:val="19"/>
          <w:szCs w:val="19"/>
        </w:rPr>
        <w:t xml:space="preserve"> presso il Diploma Universitario di Infermiere, Università   di Modena e Reggio Emilia, A.A. 2000-2001</w:t>
      </w:r>
      <w:r>
        <w:rPr>
          <w:rFonts w:ascii="Verdana" w:hAnsi="Verdana"/>
          <w:sz w:val="19"/>
          <w:szCs w:val="19"/>
        </w:rPr>
        <w:t xml:space="preserve"> (</w:t>
      </w:r>
      <w:r>
        <w:rPr>
          <w:rStyle w:val="Enfasigrassetto"/>
          <w:rFonts w:ascii="Verdana" w:hAnsi="Verdana"/>
          <w:sz w:val="19"/>
          <w:szCs w:val="19"/>
        </w:rPr>
        <w:t>3</w:t>
      </w:r>
      <w:r>
        <w:rPr>
          <w:rStyle w:val="Enfasigrassetto"/>
          <w:rFonts w:ascii="Verdana" w:hAnsi="Verdana"/>
          <w:sz w:val="19"/>
          <w:szCs w:val="19"/>
        </w:rPr>
        <w:t xml:space="preserve">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cfu</w:t>
      </w:r>
      <w:proofErr w:type="spellEnd"/>
      <w:r>
        <w:rPr>
          <w:rStyle w:val="Enfasigrassetto"/>
          <w:rFonts w:ascii="Verdana" w:hAnsi="Verdana"/>
          <w:sz w:val="19"/>
          <w:szCs w:val="19"/>
        </w:rPr>
        <w:t xml:space="preserve">, </w:t>
      </w:r>
      <w:r>
        <w:rPr>
          <w:rStyle w:val="Enfasigrassetto"/>
          <w:rFonts w:ascii="Verdana" w:hAnsi="Verdana"/>
          <w:sz w:val="19"/>
          <w:szCs w:val="19"/>
        </w:rPr>
        <w:t>2</w:t>
      </w:r>
      <w:r>
        <w:rPr>
          <w:rStyle w:val="Enfasigrassetto"/>
          <w:rFonts w:ascii="Verdana" w:hAnsi="Verdana"/>
          <w:sz w:val="19"/>
          <w:szCs w:val="19"/>
        </w:rPr>
        <w:t>0 ore) 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Statistica Medica e Biometria</w:t>
      </w:r>
      <w:r>
        <w:rPr>
          <w:rFonts w:ascii="Verdana" w:hAnsi="Verdana"/>
          <w:sz w:val="19"/>
          <w:szCs w:val="19"/>
        </w:rPr>
        <w:t xml:space="preserve"> presso il Corso di Laurea in Scienze della programmazione sanitaria, Università   di Modena e Reggio Emilia, A.A. 2000-2001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Seminario di Metodologia della Ricerca Psicologica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(</w:t>
      </w:r>
      <w:r>
        <w:rPr>
          <w:rStyle w:val="Enfasigrassetto"/>
          <w:rFonts w:ascii="Verdana" w:hAnsi="Verdana"/>
          <w:sz w:val="19"/>
          <w:szCs w:val="19"/>
        </w:rPr>
        <w:t xml:space="preserve">8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cfu</w:t>
      </w:r>
      <w:proofErr w:type="spellEnd"/>
      <w:r>
        <w:rPr>
          <w:rStyle w:val="Enfasigrassetto"/>
          <w:rFonts w:ascii="Verdana" w:hAnsi="Verdana"/>
          <w:sz w:val="19"/>
          <w:szCs w:val="19"/>
        </w:rPr>
        <w:t>, 60 ore) </w:t>
      </w:r>
      <w:r>
        <w:rPr>
          <w:rFonts w:ascii="Verdana" w:hAnsi="Verdana"/>
          <w:sz w:val="19"/>
          <w:szCs w:val="19"/>
        </w:rPr>
        <w:t>Facoltà di Psicologia, Università   degli Studi di Bologna, A.A. 2005-2006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Metodologia della Ricerca Psicologica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(</w:t>
      </w:r>
      <w:r>
        <w:rPr>
          <w:rStyle w:val="Enfasigrassetto"/>
          <w:rFonts w:ascii="Verdana" w:hAnsi="Verdana"/>
          <w:sz w:val="19"/>
          <w:szCs w:val="19"/>
        </w:rPr>
        <w:t xml:space="preserve">8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cfu</w:t>
      </w:r>
      <w:proofErr w:type="spellEnd"/>
      <w:r>
        <w:rPr>
          <w:rStyle w:val="Enfasigrassetto"/>
          <w:rFonts w:ascii="Verdana" w:hAnsi="Verdana"/>
          <w:sz w:val="19"/>
          <w:szCs w:val="19"/>
        </w:rPr>
        <w:t>, 60 ore) </w:t>
      </w:r>
      <w:r>
        <w:rPr>
          <w:rFonts w:ascii="Verdana" w:hAnsi="Verdana"/>
          <w:sz w:val="19"/>
          <w:szCs w:val="19"/>
        </w:rPr>
        <w:t>Facoltà   di Psicologia, Università   degli Studi di Bologna dall'A.A. 2006-</w:t>
      </w:r>
      <w:r>
        <w:rPr>
          <w:rFonts w:ascii="Verdana" w:hAnsi="Verdana"/>
          <w:sz w:val="19"/>
          <w:szCs w:val="19"/>
        </w:rPr>
        <w:t xml:space="preserve">2007 all’AA </w:t>
      </w:r>
      <w:r>
        <w:rPr>
          <w:rFonts w:ascii="Verdana" w:hAnsi="Verdana"/>
          <w:sz w:val="19"/>
          <w:szCs w:val="19"/>
        </w:rPr>
        <w:t>2014</w:t>
      </w:r>
      <w:r>
        <w:rPr>
          <w:rFonts w:ascii="Verdana" w:hAnsi="Verdana"/>
          <w:sz w:val="19"/>
          <w:szCs w:val="19"/>
        </w:rPr>
        <w:t>-2015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Scienze psicologiche (</w:t>
      </w:r>
      <w:proofErr w:type="gramStart"/>
      <w:r>
        <w:rPr>
          <w:rStyle w:val="Enfasigrassetto"/>
          <w:rFonts w:ascii="Verdana" w:hAnsi="Verdana"/>
          <w:sz w:val="19"/>
          <w:szCs w:val="19"/>
        </w:rPr>
        <w:t>C.I.)-</w:t>
      </w:r>
      <w:proofErr w:type="gramEnd"/>
      <w:r>
        <w:rPr>
          <w:rStyle w:val="Enfasigrassetto"/>
          <w:rFonts w:ascii="Verdana" w:hAnsi="Verdana"/>
          <w:sz w:val="19"/>
          <w:szCs w:val="19"/>
        </w:rPr>
        <w:t>Psicometria</w:t>
      </w:r>
      <w:r>
        <w:rPr>
          <w:rFonts w:ascii="Verdana" w:hAnsi="Verdana"/>
          <w:sz w:val="19"/>
          <w:szCs w:val="19"/>
        </w:rPr>
        <w:t xml:space="preserve"> per il </w:t>
      </w:r>
      <w:proofErr w:type="spellStart"/>
      <w:r>
        <w:rPr>
          <w:rFonts w:ascii="Verdana" w:hAnsi="Verdana"/>
          <w:sz w:val="19"/>
          <w:szCs w:val="19"/>
        </w:rPr>
        <w:t>C.d.L</w:t>
      </w:r>
      <w:proofErr w:type="spellEnd"/>
      <w:r>
        <w:rPr>
          <w:rFonts w:ascii="Verdana" w:hAnsi="Verdana"/>
          <w:sz w:val="19"/>
          <w:szCs w:val="19"/>
        </w:rPr>
        <w:t>. Ortottica ed assistenza Oftalmologica Facoltà   di Medicina e Chirurgia, Università   degli Studi di Bologna, A.A. 2011-2012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lastRenderedPageBreak/>
        <w:t>S</w:t>
      </w:r>
      <w:r>
        <w:rPr>
          <w:rStyle w:val="Enfasigrassetto"/>
          <w:rFonts w:ascii="Verdana" w:hAnsi="Verdana"/>
          <w:sz w:val="19"/>
          <w:szCs w:val="19"/>
        </w:rPr>
        <w:t>tatistica</w:t>
      </w:r>
      <w:r>
        <w:rPr>
          <w:rFonts w:ascii="Verdana" w:hAnsi="Verdana"/>
          <w:sz w:val="19"/>
          <w:szCs w:val="19"/>
        </w:rPr>
        <w:t xml:space="preserve"> per la Scuola di Specializzazione in Psicologia della Salute, Università   degli Studi di Bologna, A.A.2011-2012</w:t>
      </w:r>
      <w:r>
        <w:rPr>
          <w:rFonts w:ascii="Verdana" w:hAnsi="Verdana"/>
          <w:sz w:val="19"/>
          <w:szCs w:val="19"/>
        </w:rPr>
        <w:t xml:space="preserve"> AA 2012-2013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proofErr w:type="spellStart"/>
      <w:r>
        <w:rPr>
          <w:rStyle w:val="Enfasigrassetto"/>
          <w:rFonts w:ascii="Verdana" w:hAnsi="Verdana"/>
          <w:sz w:val="19"/>
          <w:szCs w:val="19"/>
        </w:rPr>
        <w:t>Perceptual</w:t>
      </w:r>
      <w:proofErr w:type="spellEnd"/>
      <w:r>
        <w:rPr>
          <w:rStyle w:val="Enfasigrassetto"/>
          <w:rFonts w:ascii="Verdana" w:hAnsi="Verdana"/>
          <w:sz w:val="19"/>
          <w:szCs w:val="19"/>
        </w:rPr>
        <w:t xml:space="preserve">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organization</w:t>
      </w:r>
      <w:proofErr w:type="spellEnd"/>
      <w:r>
        <w:rPr>
          <w:rStyle w:val="Enfasigrassetto"/>
          <w:rFonts w:ascii="Verdana" w:hAnsi="Verdana"/>
          <w:sz w:val="19"/>
          <w:szCs w:val="19"/>
        </w:rPr>
        <w:t xml:space="preserve"> (modulo da 5 ore all'interno del corso </w:t>
      </w:r>
      <w:proofErr w:type="spellStart"/>
      <w:r>
        <w:rPr>
          <w:rStyle w:val="Enfasigrassetto"/>
          <w:rFonts w:ascii="Verdana" w:hAnsi="Verdana"/>
          <w:sz w:val="19"/>
          <w:szCs w:val="19"/>
        </w:rPr>
        <w:t>Perception</w:t>
      </w:r>
      <w:proofErr w:type="spellEnd"/>
      <w:r>
        <w:rPr>
          <w:rStyle w:val="Enfasigrassetto"/>
          <w:rFonts w:ascii="Verdana" w:hAnsi="Verdana"/>
          <w:sz w:val="19"/>
          <w:szCs w:val="19"/>
        </w:rPr>
        <w:t>)</w:t>
      </w:r>
      <w:r>
        <w:rPr>
          <w:rFonts w:ascii="Verdana" w:hAnsi="Verdana"/>
          <w:sz w:val="19"/>
          <w:szCs w:val="19"/>
        </w:rPr>
        <w:t xml:space="preserve"> per il corso di </w:t>
      </w:r>
      <w:proofErr w:type="spellStart"/>
      <w:r>
        <w:rPr>
          <w:rFonts w:ascii="Verdana" w:hAnsi="Verdana"/>
          <w:sz w:val="19"/>
          <w:szCs w:val="19"/>
        </w:rPr>
        <w:t>Optometry</w:t>
      </w:r>
      <w:proofErr w:type="spellEnd"/>
      <w:r>
        <w:rPr>
          <w:rFonts w:ascii="Verdana" w:hAnsi="Verdana"/>
          <w:sz w:val="19"/>
          <w:szCs w:val="19"/>
        </w:rPr>
        <w:t xml:space="preserve"> del </w:t>
      </w:r>
      <w:proofErr w:type="spellStart"/>
      <w:r>
        <w:rPr>
          <w:rFonts w:ascii="Verdana" w:hAnsi="Verdana"/>
          <w:sz w:val="19"/>
          <w:szCs w:val="19"/>
        </w:rPr>
        <w:t>Department</w:t>
      </w:r>
      <w:proofErr w:type="spellEnd"/>
      <w:r>
        <w:rPr>
          <w:rFonts w:ascii="Verdana" w:hAnsi="Verdana"/>
          <w:sz w:val="19"/>
          <w:szCs w:val="19"/>
        </w:rPr>
        <w:t xml:space="preserve"> of </w:t>
      </w:r>
      <w:proofErr w:type="spellStart"/>
      <w:r>
        <w:rPr>
          <w:rFonts w:ascii="Verdana" w:hAnsi="Verdana"/>
          <w:sz w:val="19"/>
          <w:szCs w:val="19"/>
        </w:rPr>
        <w:t>Clinical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Neuroscience</w:t>
      </w:r>
      <w:proofErr w:type="spellEnd"/>
      <w:r>
        <w:rPr>
          <w:rFonts w:ascii="Verdana" w:hAnsi="Verdana"/>
          <w:sz w:val="19"/>
          <w:szCs w:val="19"/>
        </w:rPr>
        <w:t xml:space="preserve">, Karolinska </w:t>
      </w:r>
      <w:proofErr w:type="spellStart"/>
      <w:r>
        <w:rPr>
          <w:rFonts w:ascii="Verdana" w:hAnsi="Verdana"/>
          <w:sz w:val="19"/>
          <w:szCs w:val="19"/>
        </w:rPr>
        <w:t>Institutet</w:t>
      </w:r>
      <w:proofErr w:type="spellEnd"/>
      <w:r>
        <w:rPr>
          <w:rFonts w:ascii="Verdana" w:hAnsi="Verdana"/>
          <w:sz w:val="19"/>
          <w:szCs w:val="19"/>
        </w:rPr>
        <w:t xml:space="preserve"> di Stoccolma dall'AA 2012 ad oggi (all'interno del programma Erasmus </w:t>
      </w:r>
      <w:proofErr w:type="spellStart"/>
      <w:r>
        <w:rPr>
          <w:rFonts w:ascii="Verdana" w:hAnsi="Verdana"/>
          <w:sz w:val="19"/>
          <w:szCs w:val="19"/>
        </w:rPr>
        <w:t>Teaching</w:t>
      </w:r>
      <w:proofErr w:type="spellEnd"/>
      <w:r>
        <w:rPr>
          <w:rFonts w:ascii="Verdana" w:hAnsi="Verdana"/>
          <w:sz w:val="19"/>
          <w:szCs w:val="19"/>
        </w:rPr>
        <w:t xml:space="preserve"> staff </w:t>
      </w:r>
      <w:proofErr w:type="spellStart"/>
      <w:r>
        <w:rPr>
          <w:rFonts w:ascii="Verdana" w:hAnsi="Verdana"/>
          <w:sz w:val="19"/>
          <w:szCs w:val="19"/>
        </w:rPr>
        <w:t>mobility</w:t>
      </w:r>
      <w:proofErr w:type="spellEnd"/>
      <w:r>
        <w:rPr>
          <w:rFonts w:ascii="Verdana" w:hAnsi="Verdana"/>
          <w:sz w:val="19"/>
          <w:szCs w:val="19"/>
        </w:rPr>
        <w:t>).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 w:rsidRPr="00897A0E">
        <w:rPr>
          <w:rFonts w:ascii="Verdana" w:hAnsi="Verdana"/>
          <w:b/>
          <w:sz w:val="19"/>
          <w:szCs w:val="19"/>
        </w:rPr>
        <w:t>Statistica</w:t>
      </w:r>
      <w:r>
        <w:rPr>
          <w:rFonts w:ascii="Verdana" w:hAnsi="Verdana"/>
          <w:b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(20 ore)</w:t>
      </w:r>
      <w:r>
        <w:rPr>
          <w:rFonts w:ascii="Verdana" w:hAnsi="Verdana"/>
          <w:sz w:val="19"/>
          <w:szCs w:val="19"/>
        </w:rPr>
        <w:t xml:space="preserve"> per il Corso di Dottorato in Psicologia Università di Bologna dall’AA 2011 ad oggi.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Progetti di ricerca finanziati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A.A. 2010-11</w:t>
      </w:r>
      <w:r>
        <w:rPr>
          <w:rFonts w:ascii="Verdana" w:hAnsi="Verdana"/>
          <w:sz w:val="19"/>
          <w:szCs w:val="19"/>
        </w:rPr>
        <w:t xml:space="preserve"> Progetto su Fattori predittivi dei Disturbi specifici di Apprendimento, Progetto finanziato per un anno dalla Fondazione Cassa di Risparmio di Cesena (ruolo Responsabile del Progetto).</w:t>
      </w:r>
      <w:r>
        <w:rPr>
          <w:rFonts w:ascii="Verdana" w:hAnsi="Verdana"/>
          <w:sz w:val="19"/>
          <w:szCs w:val="19"/>
        </w:rPr>
        <w:t xml:space="preserve"> </w:t>
      </w:r>
    </w:p>
    <w:p w:rsidR="00897A0E" w:rsidRDefault="00897A0E" w:rsidP="00897A0E">
      <w:pPr>
        <w:pStyle w:val="NormaleWeb"/>
        <w:rPr>
          <w:rFonts w:ascii="Verdana" w:hAnsi="Verdana"/>
          <w:sz w:val="19"/>
          <w:szCs w:val="19"/>
        </w:rPr>
      </w:pPr>
      <w:r>
        <w:rPr>
          <w:rStyle w:val="Enfasigrassetto"/>
          <w:rFonts w:ascii="Verdana" w:hAnsi="Verdana"/>
          <w:sz w:val="19"/>
          <w:szCs w:val="19"/>
        </w:rPr>
        <w:t>A.A. 2011-ad oggi</w:t>
      </w:r>
      <w:r>
        <w:rPr>
          <w:rFonts w:ascii="Verdana" w:hAnsi="Verdana"/>
          <w:sz w:val="19"/>
          <w:szCs w:val="19"/>
        </w:rPr>
        <w:t xml:space="preserve"> Convenzione con l'Ausl </w:t>
      </w:r>
      <w:r>
        <w:rPr>
          <w:rFonts w:ascii="Verdana" w:hAnsi="Verdana"/>
          <w:sz w:val="19"/>
          <w:szCs w:val="19"/>
        </w:rPr>
        <w:t>della Romagna</w:t>
      </w:r>
      <w:bookmarkStart w:id="0" w:name="_GoBack"/>
      <w:bookmarkEnd w:id="0"/>
      <w:r>
        <w:rPr>
          <w:rFonts w:ascii="Verdana" w:hAnsi="Verdana"/>
          <w:sz w:val="19"/>
          <w:szCs w:val="19"/>
        </w:rPr>
        <w:t xml:space="preserve"> sul tema La valutazione dei Disturbi specifici dell'Apprendimento.</w:t>
      </w:r>
    </w:p>
    <w:p w:rsidR="00E36DEC" w:rsidRPr="00897A0E" w:rsidRDefault="00E36DEC">
      <w:pPr>
        <w:rPr>
          <w:lang w:val="it-IT"/>
        </w:rPr>
      </w:pPr>
    </w:p>
    <w:sectPr w:rsidR="00E36DEC" w:rsidRPr="00897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0E"/>
    <w:rsid w:val="001B630B"/>
    <w:rsid w:val="003141A8"/>
    <w:rsid w:val="003440D5"/>
    <w:rsid w:val="006253A6"/>
    <w:rsid w:val="006B2382"/>
    <w:rsid w:val="006B46B7"/>
    <w:rsid w:val="00897A0E"/>
    <w:rsid w:val="00A17692"/>
    <w:rsid w:val="00AE03EE"/>
    <w:rsid w:val="00CA3685"/>
    <w:rsid w:val="00CB3037"/>
    <w:rsid w:val="00E36DEC"/>
    <w:rsid w:val="00E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5B1"/>
  <w15:chartTrackingRefBased/>
  <w15:docId w15:val="{7B9743C5-B195-4440-9B7F-618F629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97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</cp:revision>
  <dcterms:created xsi:type="dcterms:W3CDTF">2017-06-13T10:33:00Z</dcterms:created>
  <dcterms:modified xsi:type="dcterms:W3CDTF">2017-06-13T10:38:00Z</dcterms:modified>
</cp:coreProperties>
</file>