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13864" w14:textId="71936512" w:rsidR="00C13023" w:rsidRPr="00F33D98" w:rsidRDefault="0036591D" w:rsidP="00092C7D">
      <w:pPr>
        <w:tabs>
          <w:tab w:val="left" w:pos="2222"/>
        </w:tabs>
        <w:spacing w:before="26"/>
        <w:ind w:left="100" w:right="275"/>
        <w:jc w:val="both"/>
        <w:rPr>
          <w:lang w:val="it-IT"/>
        </w:rPr>
      </w:pPr>
      <w:r w:rsidRPr="00F33D98">
        <w:rPr>
          <w:i/>
          <w:lang w:val="it-IT"/>
        </w:rPr>
        <w:t>Curriculum</w:t>
      </w:r>
      <w:r w:rsidRPr="00F33D98">
        <w:rPr>
          <w:i/>
          <w:spacing w:val="-5"/>
          <w:lang w:val="it-IT"/>
        </w:rPr>
        <w:t xml:space="preserve"> </w:t>
      </w:r>
      <w:r w:rsidRPr="00F33D98">
        <w:rPr>
          <w:i/>
          <w:lang w:val="it-IT"/>
        </w:rPr>
        <w:t>Vitae</w:t>
      </w:r>
      <w:r w:rsidRPr="00F33D98">
        <w:rPr>
          <w:i/>
          <w:lang w:val="it-IT"/>
        </w:rPr>
        <w:tab/>
      </w:r>
      <w:r w:rsidR="00F33D98" w:rsidRPr="00F33D98">
        <w:rPr>
          <w:lang w:val="it-IT"/>
        </w:rPr>
        <w:t xml:space="preserve">Feb </w:t>
      </w:r>
      <w:r w:rsidRPr="00F33D98">
        <w:rPr>
          <w:lang w:val="it-IT"/>
        </w:rPr>
        <w:t>202</w:t>
      </w:r>
      <w:r w:rsidR="00F33D98" w:rsidRPr="00F33D98">
        <w:rPr>
          <w:lang w:val="it-IT"/>
        </w:rPr>
        <w:t>6</w:t>
      </w:r>
    </w:p>
    <w:p w14:paraId="6CBD18CF" w14:textId="77777777" w:rsidR="00C13023" w:rsidRPr="00F33D98" w:rsidRDefault="00C13023" w:rsidP="00092C7D">
      <w:pPr>
        <w:pStyle w:val="Corpotesto"/>
        <w:ind w:left="0" w:right="275"/>
        <w:jc w:val="both"/>
        <w:rPr>
          <w:sz w:val="20"/>
          <w:lang w:val="it-IT"/>
        </w:rPr>
      </w:pPr>
    </w:p>
    <w:p w14:paraId="2D6DBE27" w14:textId="4B2AB3EC" w:rsidR="00C13023" w:rsidRPr="00F33D98" w:rsidRDefault="0036591D" w:rsidP="00092C7D">
      <w:pPr>
        <w:pStyle w:val="Corpotesto"/>
        <w:spacing w:before="10"/>
        <w:ind w:left="0" w:right="275"/>
        <w:jc w:val="both"/>
        <w:rPr>
          <w:sz w:val="28"/>
          <w:lang w:val="it-IT"/>
        </w:rPr>
      </w:pPr>
      <w:r w:rsidRPr="00E25317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C5235E" wp14:editId="3DEE2303">
                <wp:simplePos x="0" y="0"/>
                <wp:positionH relativeFrom="page">
                  <wp:posOffset>377825</wp:posOffset>
                </wp:positionH>
                <wp:positionV relativeFrom="paragraph">
                  <wp:posOffset>250825</wp:posOffset>
                </wp:positionV>
                <wp:extent cx="6804025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4025" cy="1270"/>
                        </a:xfrm>
                        <a:custGeom>
                          <a:avLst/>
                          <a:gdLst>
                            <a:gd name="T0" fmla="+- 0 595 595"/>
                            <a:gd name="T1" fmla="*/ T0 w 10715"/>
                            <a:gd name="T2" fmla="+- 0 11310 595"/>
                            <a:gd name="T3" fmla="*/ T2 w 107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15">
                              <a:moveTo>
                                <a:pt x="0" y="0"/>
                              </a:moveTo>
                              <a:lnTo>
                                <a:pt x="10715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CE17E" id="Freeform 10" o:spid="_x0000_s1026" style="position:absolute;margin-left:29.75pt;margin-top:19.75pt;width:535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" path="m,l10715,e" filled="f" strokeweight=".14042mm">
                <v:path arrowok="t" o:connecttype="custom" o:connectlocs="0,0;6804025,0" o:connectangles="0,0"/>
                <w10:wrap type="topAndBottom" anchorx="page"/>
              </v:shape>
            </w:pict>
          </mc:Fallback>
        </mc:AlternateContent>
      </w:r>
    </w:p>
    <w:p w14:paraId="17A3C1B2" w14:textId="44CE7C0F" w:rsidR="00F33D98" w:rsidRDefault="00F33D98" w:rsidP="00F33D98">
      <w:pPr>
        <w:pStyle w:val="Corpotesto"/>
        <w:tabs>
          <w:tab w:val="left" w:pos="1516"/>
          <w:tab w:val="left" w:pos="2482"/>
        </w:tabs>
        <w:spacing w:line="403" w:lineRule="auto"/>
        <w:ind w:right="275"/>
        <w:jc w:val="both"/>
        <w:rPr>
          <w:lang w:val="it-IT"/>
        </w:rPr>
      </w:pPr>
      <w:r w:rsidRPr="00E25317">
        <w:rPr>
          <w:noProof/>
          <w:position w:val="-1"/>
          <w:sz w:val="9"/>
        </w:rPr>
        <mc:AlternateContent>
          <mc:Choice Requires="wpg">
            <w:drawing>
              <wp:anchor distT="0" distB="0" distL="114300" distR="114300" simplePos="0" relativeHeight="487593472" behindDoc="0" locked="0" layoutInCell="1" allowOverlap="1" wp14:anchorId="57BE30E4" wp14:editId="3A7668CF">
                <wp:simplePos x="0" y="0"/>
                <wp:positionH relativeFrom="column">
                  <wp:posOffset>71120</wp:posOffset>
                </wp:positionH>
                <wp:positionV relativeFrom="paragraph">
                  <wp:posOffset>214630</wp:posOffset>
                </wp:positionV>
                <wp:extent cx="1584960" cy="45085"/>
                <wp:effectExtent l="0" t="0" r="0" b="0"/>
                <wp:wrapTopAndBottom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960" cy="45085"/>
                          <a:chOff x="0" y="0"/>
                          <a:chExt cx="2268" cy="92"/>
                        </a:xfrm>
                      </wpg:grpSpPr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68" cy="92"/>
                          </a:xfrm>
                          <a:prstGeom prst="rect">
                            <a:avLst/>
                          </a:prstGeom>
                          <a:solidFill>
                            <a:srgbClr val="387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4DFFB" id="Group 8" o:spid="_x0000_s1026" style="position:absolute;margin-left:5.6pt;margin-top:16.9pt;width:124.8pt;height:3.55pt;z-index:487593472" coordsize="2268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">
                <v:rect id="Rectangle 9" o:spid="_x0000_s1027" style="position:absolute;width:2268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" fillcolor="#3871b1" stroked="f"/>
                <w10:wrap type="topAndBottom"/>
              </v:group>
            </w:pict>
          </mc:Fallback>
        </mc:AlternateContent>
      </w:r>
      <w:r w:rsidRPr="00F33D98">
        <w:rPr>
          <w:lang w:val="it-IT"/>
        </w:rPr>
        <w:t>Informazioni P</w:t>
      </w:r>
      <w:r>
        <w:rPr>
          <w:lang w:val="it-IT"/>
        </w:rPr>
        <w:t>ersonali</w:t>
      </w:r>
      <w:r w:rsidR="00017682" w:rsidRPr="00F33D98">
        <w:rPr>
          <w:lang w:val="it-IT"/>
        </w:rPr>
        <w:t xml:space="preserve"> </w:t>
      </w:r>
    </w:p>
    <w:p w14:paraId="4B46D824" w14:textId="77777777" w:rsidR="009E6830" w:rsidRPr="001053C9" w:rsidRDefault="00017682" w:rsidP="009E6830">
      <w:pPr>
        <w:pStyle w:val="Corpotesto"/>
        <w:tabs>
          <w:tab w:val="left" w:pos="1516"/>
          <w:tab w:val="left" w:pos="2482"/>
        </w:tabs>
        <w:ind w:left="102" w:right="272"/>
        <w:jc w:val="both"/>
        <w:rPr>
          <w:lang w:val="it-IT"/>
        </w:rPr>
      </w:pPr>
      <w:r w:rsidRPr="001053C9">
        <w:rPr>
          <w:lang w:val="it-IT"/>
        </w:rPr>
        <w:t>Name</w:t>
      </w:r>
      <w:r w:rsidR="0036591D" w:rsidRPr="001053C9">
        <w:rPr>
          <w:lang w:val="it-IT"/>
        </w:rPr>
        <w:tab/>
        <w:t>Marco</w:t>
      </w:r>
      <w:r w:rsidR="0036591D" w:rsidRPr="001053C9">
        <w:rPr>
          <w:spacing w:val="-3"/>
          <w:lang w:val="it-IT"/>
        </w:rPr>
        <w:t xml:space="preserve"> </w:t>
      </w:r>
      <w:r w:rsidR="0036591D" w:rsidRPr="001053C9">
        <w:rPr>
          <w:lang w:val="it-IT"/>
        </w:rPr>
        <w:t>Billi</w:t>
      </w:r>
      <w:r w:rsidR="007E1CF1" w:rsidRPr="001053C9">
        <w:rPr>
          <w:lang w:val="it-IT"/>
        </w:rPr>
        <w:t xml:space="preserve">  </w:t>
      </w:r>
    </w:p>
    <w:p w14:paraId="3118D47B" w14:textId="77777777" w:rsidR="009E6830" w:rsidRDefault="0036591D" w:rsidP="009E6830">
      <w:pPr>
        <w:pStyle w:val="Corpotesto"/>
        <w:tabs>
          <w:tab w:val="left" w:pos="1516"/>
          <w:tab w:val="left" w:pos="2482"/>
        </w:tabs>
        <w:ind w:left="102" w:right="272"/>
        <w:jc w:val="both"/>
        <w:rPr>
          <w:i/>
        </w:rPr>
      </w:pPr>
      <w:r w:rsidRPr="00E25317">
        <w:t>Date</w:t>
      </w:r>
      <w:r w:rsidRPr="00E25317">
        <w:rPr>
          <w:spacing w:val="-4"/>
        </w:rPr>
        <w:t xml:space="preserve"> </w:t>
      </w:r>
      <w:r w:rsidRPr="00E25317">
        <w:t>of</w:t>
      </w:r>
      <w:r w:rsidRPr="00E25317">
        <w:rPr>
          <w:spacing w:val="-3"/>
        </w:rPr>
        <w:t xml:space="preserve"> </w:t>
      </w:r>
      <w:r w:rsidRPr="00E25317">
        <w:t>Birth</w:t>
      </w:r>
      <w:r w:rsidRPr="00E25317">
        <w:tab/>
      </w:r>
      <w:r w:rsidRPr="00E25317">
        <w:rPr>
          <w:i/>
        </w:rPr>
        <w:t>November</w:t>
      </w:r>
      <w:r w:rsidRPr="00E25317">
        <w:rPr>
          <w:i/>
          <w:spacing w:val="-2"/>
        </w:rPr>
        <w:t xml:space="preserve"> </w:t>
      </w:r>
      <w:r w:rsidRPr="00E25317">
        <w:rPr>
          <w:i/>
        </w:rPr>
        <w:t>24th,</w:t>
      </w:r>
      <w:r w:rsidRPr="00E25317">
        <w:rPr>
          <w:i/>
          <w:spacing w:val="-6"/>
        </w:rPr>
        <w:t xml:space="preserve"> </w:t>
      </w:r>
      <w:r w:rsidRPr="00E25317">
        <w:rPr>
          <w:i/>
        </w:rPr>
        <w:t>1997</w:t>
      </w:r>
      <w:r w:rsidR="007E1CF1" w:rsidRPr="00E25317">
        <w:rPr>
          <w:i/>
        </w:rPr>
        <w:t xml:space="preserve"> </w:t>
      </w:r>
    </w:p>
    <w:p w14:paraId="0B565BDD" w14:textId="77777777" w:rsidR="009E6830" w:rsidRDefault="0036591D" w:rsidP="009E6830">
      <w:pPr>
        <w:pStyle w:val="Corpotesto"/>
        <w:tabs>
          <w:tab w:val="left" w:pos="1516"/>
          <w:tab w:val="left" w:pos="2482"/>
        </w:tabs>
        <w:ind w:left="102" w:right="272"/>
        <w:jc w:val="both"/>
        <w:rPr>
          <w:lang w:val="it-IT"/>
        </w:rPr>
      </w:pPr>
      <w:r w:rsidRPr="007F1555">
        <w:rPr>
          <w:lang w:val="it-IT"/>
        </w:rPr>
        <w:t>Address</w:t>
      </w:r>
      <w:r w:rsidRPr="007F1555">
        <w:rPr>
          <w:lang w:val="it-IT"/>
        </w:rPr>
        <w:tab/>
        <w:t>Via</w:t>
      </w:r>
      <w:r w:rsidRPr="007F1555">
        <w:rPr>
          <w:spacing w:val="-3"/>
          <w:lang w:val="it-IT"/>
        </w:rPr>
        <w:t xml:space="preserve"> </w:t>
      </w:r>
      <w:r w:rsidRPr="007F1555">
        <w:rPr>
          <w:lang w:val="it-IT"/>
        </w:rPr>
        <w:t>San</w:t>
      </w:r>
      <w:r w:rsidRPr="007F1555">
        <w:rPr>
          <w:spacing w:val="-3"/>
          <w:lang w:val="it-IT"/>
        </w:rPr>
        <w:t xml:space="preserve"> </w:t>
      </w:r>
      <w:r w:rsidRPr="007F1555">
        <w:rPr>
          <w:lang w:val="it-IT"/>
        </w:rPr>
        <w:t>Felice</w:t>
      </w:r>
      <w:r w:rsidRPr="007F1555">
        <w:rPr>
          <w:spacing w:val="-2"/>
          <w:lang w:val="it-IT"/>
        </w:rPr>
        <w:t xml:space="preserve"> </w:t>
      </w:r>
      <w:r w:rsidRPr="007F1555">
        <w:rPr>
          <w:lang w:val="it-IT"/>
        </w:rPr>
        <w:t>11,</w:t>
      </w:r>
      <w:r w:rsidRPr="007F1555">
        <w:rPr>
          <w:spacing w:val="-6"/>
          <w:lang w:val="it-IT"/>
        </w:rPr>
        <w:t xml:space="preserve"> </w:t>
      </w:r>
      <w:r w:rsidRPr="007F1555">
        <w:rPr>
          <w:lang w:val="it-IT"/>
        </w:rPr>
        <w:t>Bologna,</w:t>
      </w:r>
      <w:r w:rsidRPr="007F1555">
        <w:rPr>
          <w:spacing w:val="-5"/>
          <w:lang w:val="it-IT"/>
        </w:rPr>
        <w:t xml:space="preserve"> </w:t>
      </w:r>
      <w:r w:rsidRPr="007F1555">
        <w:rPr>
          <w:lang w:val="it-IT"/>
        </w:rPr>
        <w:t>Italy</w:t>
      </w:r>
    </w:p>
    <w:p w14:paraId="10CBC04A" w14:textId="77777777" w:rsidR="009E6830" w:rsidRDefault="0036591D" w:rsidP="009E6830">
      <w:pPr>
        <w:pStyle w:val="Corpotesto"/>
        <w:tabs>
          <w:tab w:val="left" w:pos="1516"/>
          <w:tab w:val="left" w:pos="2482"/>
        </w:tabs>
        <w:ind w:left="102" w:right="272"/>
        <w:jc w:val="both"/>
        <w:rPr>
          <w:lang w:val="it-IT"/>
        </w:rPr>
      </w:pPr>
      <w:r w:rsidRPr="007F1555">
        <w:rPr>
          <w:spacing w:val="-47"/>
          <w:lang w:val="it-IT"/>
        </w:rPr>
        <w:t xml:space="preserve"> </w:t>
      </w:r>
      <w:r w:rsidRPr="007F1555">
        <w:rPr>
          <w:lang w:val="it-IT"/>
        </w:rPr>
        <w:t>Mobile</w:t>
      </w:r>
      <w:r w:rsidRPr="007F1555">
        <w:rPr>
          <w:lang w:val="it-IT"/>
        </w:rPr>
        <w:tab/>
        <w:t>+39</w:t>
      </w:r>
      <w:r w:rsidRPr="007F1555">
        <w:rPr>
          <w:spacing w:val="-5"/>
          <w:lang w:val="it-IT"/>
        </w:rPr>
        <w:t xml:space="preserve"> </w:t>
      </w:r>
      <w:r w:rsidRPr="007F1555">
        <w:rPr>
          <w:lang w:val="it-IT"/>
        </w:rPr>
        <w:t>342</w:t>
      </w:r>
      <w:r w:rsidRPr="007F1555">
        <w:rPr>
          <w:spacing w:val="1"/>
          <w:lang w:val="it-IT"/>
        </w:rPr>
        <w:t xml:space="preserve"> </w:t>
      </w:r>
      <w:r w:rsidRPr="007F1555">
        <w:rPr>
          <w:lang w:val="it-IT"/>
        </w:rPr>
        <w:t>6790408</w:t>
      </w:r>
    </w:p>
    <w:p w14:paraId="2C151AAF" w14:textId="29AA9967" w:rsidR="00C13023" w:rsidRPr="007F1555" w:rsidRDefault="0036591D" w:rsidP="009E6830">
      <w:pPr>
        <w:pStyle w:val="Corpotesto"/>
        <w:tabs>
          <w:tab w:val="left" w:pos="1516"/>
          <w:tab w:val="left" w:pos="2482"/>
        </w:tabs>
        <w:ind w:left="102" w:right="272"/>
        <w:jc w:val="both"/>
        <w:rPr>
          <w:lang w:val="it-IT"/>
        </w:rPr>
      </w:pPr>
      <w:r w:rsidRPr="007F1555">
        <w:rPr>
          <w:lang w:val="it-IT"/>
        </w:rPr>
        <w:t>Email</w:t>
      </w:r>
      <w:r w:rsidRPr="007F1555">
        <w:rPr>
          <w:lang w:val="it-IT"/>
        </w:rPr>
        <w:tab/>
      </w:r>
      <w:hyperlink r:id="rId10">
        <w:r w:rsidRPr="007F1555">
          <w:rPr>
            <w:color w:val="0462C1"/>
            <w:u w:val="single" w:color="0462C1"/>
            <w:lang w:val="it-IT"/>
          </w:rPr>
          <w:t>marco.billi3@unibo.it</w:t>
        </w:r>
      </w:hyperlink>
    </w:p>
    <w:p w14:paraId="40AD65F2" w14:textId="64512460" w:rsidR="00C13023" w:rsidRPr="007F1555" w:rsidRDefault="0036591D" w:rsidP="00092C7D">
      <w:pPr>
        <w:pStyle w:val="Corpotesto"/>
        <w:spacing w:before="10"/>
        <w:ind w:left="0" w:right="275"/>
        <w:jc w:val="both"/>
        <w:rPr>
          <w:sz w:val="14"/>
          <w:lang w:val="it-IT"/>
        </w:rPr>
      </w:pPr>
      <w:r w:rsidRPr="00E25317">
        <w:rPr>
          <w:noProof/>
        </w:rPr>
        <w:drawing>
          <wp:anchor distT="0" distB="0" distL="0" distR="0" simplePos="0" relativeHeight="251658240" behindDoc="0" locked="0" layoutInCell="1" allowOverlap="1" wp14:anchorId="45EA96CE" wp14:editId="53A82584">
            <wp:simplePos x="0" y="0"/>
            <wp:positionH relativeFrom="page">
              <wp:posOffset>304800</wp:posOffset>
            </wp:positionH>
            <wp:positionV relativeFrom="paragraph">
              <wp:posOffset>139701</wp:posOffset>
            </wp:positionV>
            <wp:extent cx="1499592" cy="160553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592" cy="1605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2CBB7F" w14:textId="7F6789BF" w:rsidR="00C13023" w:rsidRPr="0008414D" w:rsidRDefault="00255F37" w:rsidP="00092C7D">
      <w:pPr>
        <w:pStyle w:val="Corpotesto"/>
        <w:spacing w:before="176" w:after="11"/>
        <w:ind w:right="275"/>
        <w:jc w:val="both"/>
        <w:rPr>
          <w:lang w:val="it-IT"/>
        </w:rPr>
      </w:pPr>
      <w:r w:rsidRPr="00255F37">
        <w:rPr>
          <w:lang w:val="it-IT"/>
        </w:rPr>
        <w:t>Presentazione</w:t>
      </w:r>
    </w:p>
    <w:p w14:paraId="6A21D505" w14:textId="5A4DAFCA" w:rsidR="00C13023" w:rsidRPr="00E25317" w:rsidRDefault="00F33D98" w:rsidP="00092C7D">
      <w:pPr>
        <w:pStyle w:val="Corpotesto"/>
        <w:spacing w:line="92" w:lineRule="exact"/>
        <w:ind w:left="107" w:right="275"/>
        <w:jc w:val="both"/>
        <w:rPr>
          <w:sz w:val="9"/>
        </w:rPr>
      </w:pPr>
      <w:r w:rsidRPr="00E25317">
        <w:rPr>
          <w:noProof/>
          <w:position w:val="-1"/>
          <w:sz w:val="9"/>
        </w:rPr>
        <mc:AlternateContent>
          <mc:Choice Requires="wpg">
            <w:drawing>
              <wp:inline distT="0" distB="0" distL="0" distR="0" wp14:anchorId="04B2683E" wp14:editId="4B55D85B">
                <wp:extent cx="1440180" cy="58420"/>
                <wp:effectExtent l="0" t="2540" r="0" b="0"/>
                <wp:docPr id="194156669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180" cy="58420"/>
                          <a:chOff x="0" y="0"/>
                          <a:chExt cx="2268" cy="92"/>
                        </a:xfrm>
                      </wpg:grpSpPr>
                      <wps:wsp>
                        <wps:cNvPr id="68988984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68" cy="92"/>
                          </a:xfrm>
                          <a:prstGeom prst="rect">
                            <a:avLst/>
                          </a:prstGeom>
                          <a:solidFill>
                            <a:srgbClr val="387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645903" id="Group 8" o:spid="_x0000_s1026" style="width:113.4pt;height:4.6pt;mso-position-horizontal-relative:char;mso-position-vertical-relative:line" coordsize="2268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">
                <v:rect id="Rectangle 9" o:spid="_x0000_s1027" style="position:absolute;width:2268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" fillcolor="#3871b1" stroked="f"/>
                <w10:anchorlock/>
              </v:group>
            </w:pict>
          </mc:Fallback>
        </mc:AlternateContent>
      </w:r>
    </w:p>
    <w:p w14:paraId="20EC00BA" w14:textId="46C96DAF" w:rsidR="00D31DDC" w:rsidRDefault="00255F37" w:rsidP="00255F37">
      <w:pPr>
        <w:pStyle w:val="Corpotesto"/>
        <w:spacing w:before="74" w:line="259" w:lineRule="auto"/>
        <w:ind w:right="275"/>
        <w:jc w:val="both"/>
        <w:rPr>
          <w:lang w:val="it-IT"/>
        </w:rPr>
      </w:pPr>
      <w:r w:rsidRPr="00255F37">
        <w:rPr>
          <w:lang w:val="it-IT"/>
        </w:rPr>
        <w:t xml:space="preserve">Sono un </w:t>
      </w:r>
      <w:r w:rsidR="00D315D6">
        <w:rPr>
          <w:lang w:val="it-IT"/>
        </w:rPr>
        <w:t>dottore di ricerca</w:t>
      </w:r>
      <w:r w:rsidRPr="00255F37">
        <w:rPr>
          <w:lang w:val="it-IT"/>
        </w:rPr>
        <w:t xml:space="preserve"> con specializzazione in ICTs e Computational Law. Mi sono laureato presso la Facoltà di Giurisprudenza dell’Università di Bologna. Dopo la laurea ho ottenuto un assegno di ricerca presso l’ALMA Human-AI Research Centre. Ho conseguito il Dottorato di ricerca in Law, Science and Technology, con una tesi incentrata sul tema dell’explainability dell’intelligenza artificiale.</w:t>
      </w:r>
      <w:r>
        <w:rPr>
          <w:lang w:val="it-IT"/>
        </w:rPr>
        <w:t xml:space="preserve"> </w:t>
      </w:r>
      <w:r w:rsidRPr="00255F37">
        <w:rPr>
          <w:lang w:val="it-IT"/>
        </w:rPr>
        <w:t>Sono appassionato di tutte le tematiche di ricerca che si collocano all’intersezione tra informatica e diritto, con particolare attenzione al Computable Law. L’obiettivo del mio progetto è studiare come le decisioni e le previsioni giuridiche automatizzate possano essere spiegate attraverso il ragionamento giuridico.</w:t>
      </w:r>
    </w:p>
    <w:p w14:paraId="5BCABDE1" w14:textId="77777777" w:rsidR="002378E5" w:rsidRPr="00255F37" w:rsidRDefault="002378E5" w:rsidP="00255F37">
      <w:pPr>
        <w:pStyle w:val="Corpotesto"/>
        <w:spacing w:before="74" w:line="259" w:lineRule="auto"/>
        <w:ind w:right="275"/>
        <w:jc w:val="both"/>
        <w:rPr>
          <w:lang w:val="it-IT"/>
        </w:rPr>
      </w:pPr>
    </w:p>
    <w:p w14:paraId="7C408B6E" w14:textId="28EA2583" w:rsidR="00C13023" w:rsidRPr="002378E5" w:rsidRDefault="0036591D" w:rsidP="002378E5">
      <w:pPr>
        <w:pStyle w:val="Corpotesto"/>
        <w:spacing w:before="163"/>
        <w:ind w:right="275"/>
        <w:jc w:val="both"/>
        <w:rPr>
          <w:lang w:val="it-IT"/>
        </w:rPr>
      </w:pPr>
      <w:r w:rsidRPr="00E25317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80B68C" wp14:editId="7615587D">
                <wp:simplePos x="0" y="0"/>
                <wp:positionH relativeFrom="page">
                  <wp:posOffset>377825</wp:posOffset>
                </wp:positionH>
                <wp:positionV relativeFrom="paragraph">
                  <wp:posOffset>328295</wp:posOffset>
                </wp:positionV>
                <wp:extent cx="1440180" cy="58420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58420"/>
                        </a:xfrm>
                        <a:prstGeom prst="rect">
                          <a:avLst/>
                        </a:prstGeom>
                        <a:solidFill>
                          <a:srgbClr val="387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BF243" id="Rectangle 7" o:spid="_x0000_s1026" style="position:absolute;margin-left:29.75pt;margin-top:25.85pt;width:113.4pt;height:4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" fillcolor="#3871b1" stroked="f">
                <w10:wrap type="topAndBottom" anchorx="page"/>
              </v:rect>
            </w:pict>
          </mc:Fallback>
        </mc:AlternateContent>
      </w:r>
      <w:r w:rsidR="002378E5" w:rsidRPr="002378E5">
        <w:rPr>
          <w:lang w:val="it-IT"/>
        </w:rPr>
        <w:t>Formazione e attività accademica</w:t>
      </w:r>
    </w:p>
    <w:p w14:paraId="7D11FA1A" w14:textId="77777777" w:rsidR="008C451C" w:rsidRPr="002378E5" w:rsidRDefault="008C451C" w:rsidP="008C451C">
      <w:pPr>
        <w:tabs>
          <w:tab w:val="left" w:pos="216"/>
        </w:tabs>
        <w:ind w:left="99" w:right="275"/>
        <w:jc w:val="both"/>
        <w:rPr>
          <w:lang w:val="it-IT"/>
        </w:rPr>
      </w:pPr>
    </w:p>
    <w:p w14:paraId="444AA85D" w14:textId="77777777" w:rsidR="009E13F9" w:rsidRPr="009E13F9" w:rsidRDefault="009E13F9" w:rsidP="009E13F9">
      <w:pPr>
        <w:pStyle w:val="NormaleWeb"/>
        <w:ind w:left="284" w:right="417"/>
        <w:rPr>
          <w:rFonts w:asciiTheme="minorHAnsi" w:hAnsiTheme="minorHAnsi" w:cstheme="minorHAnsi"/>
          <w:sz w:val="22"/>
          <w:szCs w:val="22"/>
        </w:rPr>
      </w:pPr>
      <w:r w:rsidRPr="009E13F9">
        <w:rPr>
          <w:rStyle w:val="Enfasigrassetto"/>
          <w:rFonts w:asciiTheme="minorHAnsi" w:hAnsiTheme="minorHAnsi" w:cstheme="minorHAnsi"/>
          <w:sz w:val="22"/>
          <w:szCs w:val="22"/>
        </w:rPr>
        <w:t>Febbraio 2025 – Presente</w:t>
      </w:r>
      <w:r w:rsidRPr="009E13F9">
        <w:rPr>
          <w:rFonts w:asciiTheme="minorHAnsi" w:hAnsiTheme="minorHAnsi" w:cstheme="minorHAnsi"/>
          <w:sz w:val="22"/>
          <w:szCs w:val="22"/>
        </w:rPr>
        <w:br/>
        <w:t>Assegno di ricerca, Centro Interdipartimentale Alma Mater Research Institute For Human-Centered Artificial Intelligence (ALMA-AI)</w:t>
      </w:r>
    </w:p>
    <w:p w14:paraId="7F29E195" w14:textId="77777777" w:rsidR="009E13F9" w:rsidRPr="009E13F9" w:rsidRDefault="009E13F9" w:rsidP="009E13F9">
      <w:pPr>
        <w:pStyle w:val="NormaleWeb"/>
        <w:numPr>
          <w:ilvl w:val="0"/>
          <w:numId w:val="3"/>
        </w:numPr>
        <w:ind w:left="284" w:right="417" w:firstLine="0"/>
        <w:rPr>
          <w:rFonts w:asciiTheme="minorHAnsi" w:hAnsiTheme="minorHAnsi" w:cstheme="minorHAnsi"/>
          <w:sz w:val="22"/>
          <w:szCs w:val="22"/>
          <w:lang w:val="en-US"/>
        </w:rPr>
      </w:pPr>
      <w:r w:rsidRPr="009E13F9">
        <w:rPr>
          <w:rFonts w:asciiTheme="minorHAnsi" w:hAnsiTheme="minorHAnsi" w:cstheme="minorHAnsi"/>
          <w:sz w:val="22"/>
          <w:szCs w:val="22"/>
          <w:lang w:val="en-US"/>
        </w:rPr>
        <w:t xml:space="preserve">Progetto di ricerca: </w:t>
      </w:r>
      <w:r w:rsidRPr="009E13F9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EU Regulatory Sandboxes for AI (EUSAiR): Profiles and Challenges in Legal Informatics and in AI &amp; Law</w:t>
      </w:r>
      <w:r w:rsidRPr="009E13F9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04BFFD41" w14:textId="77777777" w:rsidR="009E13F9" w:rsidRPr="009E13F9" w:rsidRDefault="009E13F9" w:rsidP="009E13F9">
      <w:pPr>
        <w:pStyle w:val="NormaleWeb"/>
        <w:numPr>
          <w:ilvl w:val="0"/>
          <w:numId w:val="3"/>
        </w:numPr>
        <w:ind w:left="284" w:right="417" w:firstLine="0"/>
        <w:rPr>
          <w:rFonts w:asciiTheme="minorHAnsi" w:hAnsiTheme="minorHAnsi" w:cstheme="minorHAnsi"/>
          <w:sz w:val="22"/>
          <w:szCs w:val="22"/>
        </w:rPr>
      </w:pPr>
      <w:r w:rsidRPr="009E13F9">
        <w:rPr>
          <w:rFonts w:asciiTheme="minorHAnsi" w:hAnsiTheme="minorHAnsi" w:cstheme="minorHAnsi"/>
          <w:sz w:val="22"/>
          <w:szCs w:val="22"/>
        </w:rPr>
        <w:t>Supervisione: Prof. Antonino Rotolo, Università di Bologna.</w:t>
      </w:r>
    </w:p>
    <w:p w14:paraId="54635E49" w14:textId="77777777" w:rsidR="009E13F9" w:rsidRPr="009E13F9" w:rsidRDefault="009E13F9" w:rsidP="009E13F9">
      <w:pPr>
        <w:pStyle w:val="NormaleWeb"/>
        <w:numPr>
          <w:ilvl w:val="0"/>
          <w:numId w:val="3"/>
        </w:numPr>
        <w:ind w:left="284" w:right="417" w:firstLine="0"/>
        <w:rPr>
          <w:rFonts w:asciiTheme="minorHAnsi" w:hAnsiTheme="minorHAnsi" w:cstheme="minorHAnsi"/>
          <w:sz w:val="22"/>
          <w:szCs w:val="22"/>
        </w:rPr>
      </w:pPr>
      <w:r w:rsidRPr="009E13F9">
        <w:rPr>
          <w:rFonts w:asciiTheme="minorHAnsi" w:hAnsiTheme="minorHAnsi" w:cstheme="minorHAnsi"/>
          <w:sz w:val="22"/>
          <w:szCs w:val="22"/>
        </w:rPr>
        <w:t>Attività: definizione di un framework per le regulatory sandboxes ai sensi dell’AI Act.</w:t>
      </w:r>
    </w:p>
    <w:p w14:paraId="0324EECA" w14:textId="77777777" w:rsidR="009E13F9" w:rsidRPr="009E13F9" w:rsidRDefault="009E13F9" w:rsidP="009E13F9">
      <w:pPr>
        <w:pStyle w:val="NormaleWeb"/>
        <w:ind w:left="284" w:right="417"/>
        <w:rPr>
          <w:rFonts w:asciiTheme="minorHAnsi" w:hAnsiTheme="minorHAnsi" w:cstheme="minorHAnsi"/>
          <w:sz w:val="22"/>
          <w:szCs w:val="22"/>
        </w:rPr>
      </w:pPr>
      <w:r w:rsidRPr="009E13F9">
        <w:rPr>
          <w:rStyle w:val="Enfasigrassetto"/>
          <w:rFonts w:asciiTheme="minorHAnsi" w:hAnsiTheme="minorHAnsi" w:cstheme="minorHAnsi"/>
          <w:sz w:val="22"/>
          <w:szCs w:val="22"/>
        </w:rPr>
        <w:t>Marzo 2025 – Aprile 2025</w:t>
      </w:r>
      <w:r w:rsidRPr="009E13F9">
        <w:rPr>
          <w:rFonts w:asciiTheme="minorHAnsi" w:hAnsiTheme="minorHAnsi" w:cstheme="minorHAnsi"/>
          <w:sz w:val="22"/>
          <w:szCs w:val="22"/>
        </w:rPr>
        <w:br/>
        <w:t>Collaboratore esterno, DEXAI Etica Artificiale</w:t>
      </w:r>
    </w:p>
    <w:p w14:paraId="3AE96DCF" w14:textId="77777777" w:rsidR="009E13F9" w:rsidRPr="009E13F9" w:rsidRDefault="009E13F9" w:rsidP="009E13F9">
      <w:pPr>
        <w:pStyle w:val="NormaleWeb"/>
        <w:numPr>
          <w:ilvl w:val="0"/>
          <w:numId w:val="4"/>
        </w:numPr>
        <w:ind w:left="284" w:right="417" w:firstLine="0"/>
        <w:rPr>
          <w:rFonts w:asciiTheme="minorHAnsi" w:hAnsiTheme="minorHAnsi" w:cstheme="minorHAnsi"/>
          <w:sz w:val="22"/>
          <w:szCs w:val="22"/>
        </w:rPr>
      </w:pPr>
      <w:r w:rsidRPr="009E13F9">
        <w:rPr>
          <w:rFonts w:asciiTheme="minorHAnsi" w:hAnsiTheme="minorHAnsi" w:cstheme="minorHAnsi"/>
          <w:sz w:val="22"/>
          <w:szCs w:val="22"/>
        </w:rPr>
        <w:t>Collaborazione per lo sviluppo di linee guida e pipeline di Compliance, con focus su trasparenza e copyright per modelli GPAI.</w:t>
      </w:r>
    </w:p>
    <w:p w14:paraId="28268169" w14:textId="77777777" w:rsidR="009E13F9" w:rsidRPr="009E13F9" w:rsidRDefault="009E13F9" w:rsidP="009E13F9">
      <w:pPr>
        <w:pStyle w:val="NormaleWeb"/>
        <w:ind w:left="284" w:right="417"/>
        <w:rPr>
          <w:rFonts w:asciiTheme="minorHAnsi" w:hAnsiTheme="minorHAnsi" w:cstheme="minorHAnsi"/>
          <w:sz w:val="22"/>
          <w:szCs w:val="22"/>
        </w:rPr>
      </w:pPr>
      <w:r w:rsidRPr="009E13F9">
        <w:rPr>
          <w:rStyle w:val="Enfasigrassetto"/>
          <w:rFonts w:asciiTheme="minorHAnsi" w:hAnsiTheme="minorHAnsi" w:cstheme="minorHAnsi"/>
          <w:sz w:val="22"/>
          <w:szCs w:val="22"/>
        </w:rPr>
        <w:t>Gennaio 2025 – Marzo 2025</w:t>
      </w:r>
      <w:r w:rsidRPr="009E13F9">
        <w:rPr>
          <w:rFonts w:asciiTheme="minorHAnsi" w:hAnsiTheme="minorHAnsi" w:cstheme="minorHAnsi"/>
          <w:sz w:val="22"/>
          <w:szCs w:val="22"/>
        </w:rPr>
        <w:br/>
        <w:t>Collaboratore esterno, Società Italiana per l’etica dell’Intelligenza Artificiale (SIpEIA)</w:t>
      </w:r>
    </w:p>
    <w:p w14:paraId="683F5024" w14:textId="77777777" w:rsidR="009E13F9" w:rsidRPr="009E13F9" w:rsidRDefault="009E13F9" w:rsidP="009E13F9">
      <w:pPr>
        <w:pStyle w:val="NormaleWeb"/>
        <w:numPr>
          <w:ilvl w:val="0"/>
          <w:numId w:val="5"/>
        </w:numPr>
        <w:ind w:left="284" w:right="417" w:firstLine="0"/>
        <w:rPr>
          <w:rFonts w:asciiTheme="minorHAnsi" w:hAnsiTheme="minorHAnsi" w:cstheme="minorHAnsi"/>
          <w:sz w:val="22"/>
          <w:szCs w:val="22"/>
        </w:rPr>
      </w:pPr>
      <w:r w:rsidRPr="009E13F9">
        <w:rPr>
          <w:rFonts w:asciiTheme="minorHAnsi" w:hAnsiTheme="minorHAnsi" w:cstheme="minorHAnsi"/>
          <w:sz w:val="22"/>
          <w:szCs w:val="22"/>
        </w:rPr>
        <w:t>Collaborazione per lo sviluppo di Linee Guida Etiche per il modello LLM “Velvet”, sviluppato da Almawave.</w:t>
      </w:r>
    </w:p>
    <w:p w14:paraId="5FF25B5B" w14:textId="77777777" w:rsidR="009E13F9" w:rsidRPr="009E13F9" w:rsidRDefault="009E13F9" w:rsidP="009E13F9">
      <w:pPr>
        <w:pStyle w:val="NormaleWeb"/>
        <w:ind w:left="284" w:right="417"/>
        <w:rPr>
          <w:rFonts w:asciiTheme="minorHAnsi" w:hAnsiTheme="minorHAnsi" w:cstheme="minorHAnsi"/>
          <w:sz w:val="22"/>
          <w:szCs w:val="22"/>
        </w:rPr>
      </w:pPr>
      <w:r w:rsidRPr="009E13F9">
        <w:rPr>
          <w:rStyle w:val="Enfasigrassetto"/>
          <w:rFonts w:asciiTheme="minorHAnsi" w:hAnsiTheme="minorHAnsi" w:cstheme="minorHAnsi"/>
          <w:sz w:val="22"/>
          <w:szCs w:val="22"/>
        </w:rPr>
        <w:lastRenderedPageBreak/>
        <w:t>Novembre 2024 – Gennaio 2025</w:t>
      </w:r>
      <w:r w:rsidRPr="009E13F9">
        <w:rPr>
          <w:rFonts w:asciiTheme="minorHAnsi" w:hAnsiTheme="minorHAnsi" w:cstheme="minorHAnsi"/>
          <w:sz w:val="22"/>
          <w:szCs w:val="22"/>
        </w:rPr>
        <w:br/>
        <w:t>Assegno di ricerca, Centro Interdipartimentale Alma Mater Research Institute For Human-Centered Artificial Intelligence (ALMA-AI)</w:t>
      </w:r>
    </w:p>
    <w:p w14:paraId="6FA78992" w14:textId="77777777" w:rsidR="009E13F9" w:rsidRPr="009E13F9" w:rsidRDefault="009E13F9" w:rsidP="009E13F9">
      <w:pPr>
        <w:pStyle w:val="NormaleWeb"/>
        <w:numPr>
          <w:ilvl w:val="0"/>
          <w:numId w:val="6"/>
        </w:numPr>
        <w:ind w:left="284" w:right="417" w:firstLine="0"/>
        <w:rPr>
          <w:rFonts w:asciiTheme="minorHAnsi" w:hAnsiTheme="minorHAnsi" w:cstheme="minorHAnsi"/>
          <w:sz w:val="22"/>
          <w:szCs w:val="22"/>
        </w:rPr>
      </w:pPr>
      <w:r w:rsidRPr="009E13F9">
        <w:rPr>
          <w:rFonts w:asciiTheme="minorHAnsi" w:hAnsiTheme="minorHAnsi" w:cstheme="minorHAnsi"/>
          <w:sz w:val="22"/>
          <w:szCs w:val="22"/>
        </w:rPr>
        <w:t xml:space="preserve">Progetto di ricerca: </w:t>
      </w:r>
      <w:r w:rsidRPr="009E13F9">
        <w:rPr>
          <w:rStyle w:val="Enfasicorsivo"/>
          <w:rFonts w:asciiTheme="minorHAnsi" w:hAnsiTheme="minorHAnsi" w:cstheme="minorHAnsi"/>
          <w:sz w:val="22"/>
          <w:szCs w:val="22"/>
        </w:rPr>
        <w:t>POLINE: Principles Of Law In National and European VAT</w:t>
      </w:r>
      <w:r w:rsidRPr="009E13F9">
        <w:rPr>
          <w:rFonts w:asciiTheme="minorHAnsi" w:hAnsiTheme="minorHAnsi" w:cstheme="minorHAnsi"/>
          <w:sz w:val="22"/>
          <w:szCs w:val="22"/>
        </w:rPr>
        <w:t>.</w:t>
      </w:r>
    </w:p>
    <w:p w14:paraId="0955AC3D" w14:textId="77777777" w:rsidR="009E13F9" w:rsidRPr="009E13F9" w:rsidRDefault="009E13F9" w:rsidP="009E13F9">
      <w:pPr>
        <w:pStyle w:val="NormaleWeb"/>
        <w:numPr>
          <w:ilvl w:val="0"/>
          <w:numId w:val="6"/>
        </w:numPr>
        <w:ind w:left="284" w:right="417" w:firstLine="0"/>
        <w:rPr>
          <w:rFonts w:asciiTheme="minorHAnsi" w:hAnsiTheme="minorHAnsi" w:cstheme="minorHAnsi"/>
          <w:sz w:val="22"/>
          <w:szCs w:val="22"/>
        </w:rPr>
      </w:pPr>
      <w:r w:rsidRPr="009E13F9">
        <w:rPr>
          <w:rFonts w:asciiTheme="minorHAnsi" w:hAnsiTheme="minorHAnsi" w:cstheme="minorHAnsi"/>
          <w:sz w:val="22"/>
          <w:szCs w:val="22"/>
        </w:rPr>
        <w:t>Ruolo: Collaboratore.</w:t>
      </w:r>
    </w:p>
    <w:p w14:paraId="36BD5FED" w14:textId="77777777" w:rsidR="009E13F9" w:rsidRPr="009E13F9" w:rsidRDefault="009E13F9" w:rsidP="009E13F9">
      <w:pPr>
        <w:pStyle w:val="NormaleWeb"/>
        <w:numPr>
          <w:ilvl w:val="0"/>
          <w:numId w:val="6"/>
        </w:numPr>
        <w:ind w:left="284" w:right="417" w:firstLine="0"/>
        <w:rPr>
          <w:rFonts w:asciiTheme="minorHAnsi" w:hAnsiTheme="minorHAnsi" w:cstheme="minorHAnsi"/>
          <w:sz w:val="22"/>
          <w:szCs w:val="22"/>
        </w:rPr>
      </w:pPr>
      <w:r w:rsidRPr="009E13F9">
        <w:rPr>
          <w:rFonts w:asciiTheme="minorHAnsi" w:hAnsiTheme="minorHAnsi" w:cstheme="minorHAnsi"/>
          <w:sz w:val="22"/>
          <w:szCs w:val="22"/>
        </w:rPr>
        <w:t>Principal Investigator: Giovanni Sartor, Università di Bologna.</w:t>
      </w:r>
    </w:p>
    <w:p w14:paraId="1A15D0AE" w14:textId="77777777" w:rsidR="009E13F9" w:rsidRPr="009E13F9" w:rsidRDefault="009E13F9" w:rsidP="009E13F9">
      <w:pPr>
        <w:pStyle w:val="NormaleWeb"/>
        <w:numPr>
          <w:ilvl w:val="0"/>
          <w:numId w:val="6"/>
        </w:numPr>
        <w:ind w:left="284" w:right="417" w:firstLine="0"/>
        <w:rPr>
          <w:rFonts w:asciiTheme="minorHAnsi" w:hAnsiTheme="minorHAnsi" w:cstheme="minorHAnsi"/>
          <w:sz w:val="22"/>
          <w:szCs w:val="22"/>
        </w:rPr>
      </w:pPr>
      <w:r w:rsidRPr="009E13F9">
        <w:rPr>
          <w:rFonts w:asciiTheme="minorHAnsi" w:hAnsiTheme="minorHAnsi" w:cstheme="minorHAnsi"/>
          <w:sz w:val="22"/>
          <w:szCs w:val="22"/>
        </w:rPr>
        <w:t>Attività: annotazione automatica di principi giurisprudenziali tratti da sentenze della Corte di Giustizia dell’Unione Europea e dei giudici nazionali.</w:t>
      </w:r>
    </w:p>
    <w:p w14:paraId="51F364EC" w14:textId="77777777" w:rsidR="009E13F9" w:rsidRPr="009E13F9" w:rsidRDefault="009E13F9" w:rsidP="009E13F9">
      <w:pPr>
        <w:pStyle w:val="NormaleWeb"/>
        <w:ind w:left="284" w:right="417"/>
        <w:rPr>
          <w:rFonts w:asciiTheme="minorHAnsi" w:hAnsiTheme="minorHAnsi" w:cstheme="minorHAnsi"/>
          <w:sz w:val="22"/>
          <w:szCs w:val="22"/>
        </w:rPr>
      </w:pPr>
      <w:r w:rsidRPr="009E13F9">
        <w:rPr>
          <w:rStyle w:val="Enfasigrassetto"/>
          <w:rFonts w:asciiTheme="minorHAnsi" w:hAnsiTheme="minorHAnsi" w:cstheme="minorHAnsi"/>
          <w:sz w:val="22"/>
          <w:szCs w:val="22"/>
        </w:rPr>
        <w:t>Novembre 2021 – Ottobre 2024</w:t>
      </w:r>
      <w:r w:rsidRPr="009E13F9">
        <w:rPr>
          <w:rFonts w:asciiTheme="minorHAnsi" w:hAnsiTheme="minorHAnsi" w:cstheme="minorHAnsi"/>
          <w:sz w:val="22"/>
          <w:szCs w:val="22"/>
        </w:rPr>
        <w:br/>
        <w:t>Dottorando di ricerca, Università di Bologna, Bologna, Italia</w:t>
      </w:r>
    </w:p>
    <w:p w14:paraId="0173970B" w14:textId="77777777" w:rsidR="009E13F9" w:rsidRPr="009E13F9" w:rsidRDefault="009E13F9" w:rsidP="009E13F9">
      <w:pPr>
        <w:pStyle w:val="NormaleWeb"/>
        <w:numPr>
          <w:ilvl w:val="0"/>
          <w:numId w:val="7"/>
        </w:numPr>
        <w:ind w:left="284" w:right="417" w:firstLine="0"/>
        <w:rPr>
          <w:rFonts w:asciiTheme="minorHAnsi" w:hAnsiTheme="minorHAnsi" w:cstheme="minorHAnsi"/>
          <w:sz w:val="22"/>
          <w:szCs w:val="22"/>
          <w:lang w:val="en-US"/>
        </w:rPr>
      </w:pPr>
      <w:r w:rsidRPr="009E13F9">
        <w:rPr>
          <w:rFonts w:asciiTheme="minorHAnsi" w:hAnsiTheme="minorHAnsi" w:cstheme="minorHAnsi"/>
          <w:sz w:val="22"/>
          <w:szCs w:val="22"/>
          <w:lang w:val="en-US"/>
        </w:rPr>
        <w:t>Corso di Dottorato in Law, Science and Technology Joint Degree (LAST-JD).</w:t>
      </w:r>
    </w:p>
    <w:p w14:paraId="4A762449" w14:textId="77777777" w:rsidR="009E13F9" w:rsidRPr="009E13F9" w:rsidRDefault="009E13F9" w:rsidP="009E13F9">
      <w:pPr>
        <w:pStyle w:val="NormaleWeb"/>
        <w:numPr>
          <w:ilvl w:val="0"/>
          <w:numId w:val="7"/>
        </w:numPr>
        <w:ind w:left="284" w:right="417" w:firstLine="0"/>
        <w:rPr>
          <w:rFonts w:asciiTheme="minorHAnsi" w:hAnsiTheme="minorHAnsi" w:cstheme="minorHAnsi"/>
          <w:sz w:val="22"/>
          <w:szCs w:val="22"/>
        </w:rPr>
      </w:pPr>
      <w:r w:rsidRPr="009E13F9">
        <w:rPr>
          <w:rFonts w:asciiTheme="minorHAnsi" w:hAnsiTheme="minorHAnsi" w:cstheme="minorHAnsi"/>
          <w:sz w:val="22"/>
          <w:szCs w:val="22"/>
        </w:rPr>
        <w:t>Titolo conseguito con giudizio: eccellente con lode.</w:t>
      </w:r>
    </w:p>
    <w:p w14:paraId="315AF391" w14:textId="77777777" w:rsidR="009E13F9" w:rsidRPr="009E13F9" w:rsidRDefault="009E13F9" w:rsidP="009E13F9">
      <w:pPr>
        <w:pStyle w:val="NormaleWeb"/>
        <w:numPr>
          <w:ilvl w:val="0"/>
          <w:numId w:val="7"/>
        </w:numPr>
        <w:ind w:left="284" w:right="417" w:firstLine="0"/>
        <w:rPr>
          <w:rFonts w:asciiTheme="minorHAnsi" w:hAnsiTheme="minorHAnsi" w:cstheme="minorHAnsi"/>
          <w:sz w:val="22"/>
          <w:szCs w:val="22"/>
          <w:lang w:val="en-US"/>
        </w:rPr>
      </w:pPr>
      <w:r w:rsidRPr="009E13F9">
        <w:rPr>
          <w:rFonts w:asciiTheme="minorHAnsi" w:hAnsiTheme="minorHAnsi" w:cstheme="minorHAnsi"/>
          <w:sz w:val="22"/>
          <w:szCs w:val="22"/>
          <w:lang w:val="en-US"/>
        </w:rPr>
        <w:t xml:space="preserve">Titolo della tesi: </w:t>
      </w:r>
      <w:r w:rsidRPr="009E13F9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Legal Reasoning Through Factor-Based Reasoning And Argumentation in the context of Explainability</w:t>
      </w:r>
      <w:r w:rsidRPr="009E13F9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093EC7F6" w14:textId="77777777" w:rsidR="009E13F9" w:rsidRPr="009E13F9" w:rsidRDefault="009E13F9" w:rsidP="009E13F9">
      <w:pPr>
        <w:pStyle w:val="NormaleWeb"/>
        <w:ind w:left="284" w:right="417"/>
        <w:rPr>
          <w:rFonts w:asciiTheme="minorHAnsi" w:hAnsiTheme="minorHAnsi" w:cstheme="minorHAnsi"/>
          <w:sz w:val="22"/>
          <w:szCs w:val="22"/>
        </w:rPr>
      </w:pPr>
      <w:r w:rsidRPr="009E13F9">
        <w:rPr>
          <w:rStyle w:val="Enfasigrassetto"/>
          <w:rFonts w:asciiTheme="minorHAnsi" w:hAnsiTheme="minorHAnsi" w:cstheme="minorHAnsi"/>
          <w:sz w:val="22"/>
          <w:szCs w:val="22"/>
        </w:rPr>
        <w:t>Novembre 2022 – Giugno 2023</w:t>
      </w:r>
      <w:r w:rsidRPr="009E13F9">
        <w:rPr>
          <w:rFonts w:asciiTheme="minorHAnsi" w:hAnsiTheme="minorHAnsi" w:cstheme="minorHAnsi"/>
          <w:sz w:val="22"/>
          <w:szCs w:val="22"/>
        </w:rPr>
        <w:br/>
        <w:t>Ph.D. Co-Tutelle, University of Luxembourg, Lussemburgo</w:t>
      </w:r>
    </w:p>
    <w:p w14:paraId="4889EA61" w14:textId="77777777" w:rsidR="009E13F9" w:rsidRPr="009E13F9" w:rsidRDefault="009E13F9" w:rsidP="009E13F9">
      <w:pPr>
        <w:pStyle w:val="NormaleWeb"/>
        <w:ind w:left="284" w:right="417"/>
        <w:rPr>
          <w:rFonts w:asciiTheme="minorHAnsi" w:hAnsiTheme="minorHAnsi" w:cstheme="minorHAnsi"/>
          <w:sz w:val="22"/>
          <w:szCs w:val="22"/>
        </w:rPr>
      </w:pPr>
      <w:r w:rsidRPr="009E13F9">
        <w:rPr>
          <w:rStyle w:val="Enfasigrassetto"/>
          <w:rFonts w:asciiTheme="minorHAnsi" w:hAnsiTheme="minorHAnsi" w:cstheme="minorHAnsi"/>
          <w:sz w:val="22"/>
          <w:szCs w:val="22"/>
        </w:rPr>
        <w:t>Settembre 2021 – Ottobre 2021</w:t>
      </w:r>
      <w:r w:rsidRPr="009E13F9">
        <w:rPr>
          <w:rFonts w:asciiTheme="minorHAnsi" w:hAnsiTheme="minorHAnsi" w:cstheme="minorHAnsi"/>
          <w:sz w:val="22"/>
          <w:szCs w:val="22"/>
        </w:rPr>
        <w:br/>
        <w:t>Collaboratore esterno, European University Institute (EUI)</w:t>
      </w:r>
    </w:p>
    <w:p w14:paraId="6DF1660D" w14:textId="77777777" w:rsidR="009E13F9" w:rsidRPr="009E13F9" w:rsidRDefault="009E13F9" w:rsidP="009E13F9">
      <w:pPr>
        <w:pStyle w:val="NormaleWeb"/>
        <w:numPr>
          <w:ilvl w:val="0"/>
          <w:numId w:val="8"/>
        </w:numPr>
        <w:ind w:left="284" w:right="417" w:firstLine="0"/>
        <w:rPr>
          <w:rFonts w:asciiTheme="minorHAnsi" w:hAnsiTheme="minorHAnsi" w:cstheme="minorHAnsi"/>
          <w:sz w:val="22"/>
          <w:szCs w:val="22"/>
          <w:lang w:val="en-US"/>
        </w:rPr>
      </w:pPr>
      <w:r w:rsidRPr="009E13F9">
        <w:rPr>
          <w:rFonts w:asciiTheme="minorHAnsi" w:hAnsiTheme="minorHAnsi" w:cstheme="minorHAnsi"/>
          <w:sz w:val="22"/>
          <w:szCs w:val="22"/>
          <w:lang w:val="en-US"/>
        </w:rPr>
        <w:t xml:space="preserve">Progetto di ricerca: </w:t>
      </w:r>
      <w:r w:rsidRPr="009E13F9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“SAFE LANDing through enhanced ground support”</w:t>
      </w:r>
      <w:r w:rsidRPr="009E13F9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60E4E041" w14:textId="77777777" w:rsidR="009E13F9" w:rsidRPr="009E13F9" w:rsidRDefault="009E13F9" w:rsidP="009E13F9">
      <w:pPr>
        <w:pStyle w:val="NormaleWeb"/>
        <w:numPr>
          <w:ilvl w:val="0"/>
          <w:numId w:val="8"/>
        </w:numPr>
        <w:ind w:left="284" w:right="417" w:firstLine="0"/>
        <w:rPr>
          <w:rFonts w:asciiTheme="minorHAnsi" w:hAnsiTheme="minorHAnsi" w:cstheme="minorHAnsi"/>
          <w:sz w:val="22"/>
          <w:szCs w:val="22"/>
        </w:rPr>
      </w:pPr>
      <w:r w:rsidRPr="009E13F9">
        <w:rPr>
          <w:rFonts w:asciiTheme="minorHAnsi" w:hAnsiTheme="minorHAnsi" w:cstheme="minorHAnsi"/>
          <w:sz w:val="22"/>
          <w:szCs w:val="22"/>
        </w:rPr>
        <w:t>Supervisione: Prof. Giovanni Sartor.</w:t>
      </w:r>
    </w:p>
    <w:p w14:paraId="477C0E3B" w14:textId="77777777" w:rsidR="009E13F9" w:rsidRPr="009E13F9" w:rsidRDefault="009E13F9" w:rsidP="009E13F9">
      <w:pPr>
        <w:pStyle w:val="NormaleWeb"/>
        <w:numPr>
          <w:ilvl w:val="0"/>
          <w:numId w:val="8"/>
        </w:numPr>
        <w:ind w:left="284" w:right="417" w:firstLine="0"/>
        <w:rPr>
          <w:rFonts w:asciiTheme="minorHAnsi" w:hAnsiTheme="minorHAnsi" w:cstheme="minorHAnsi"/>
          <w:sz w:val="22"/>
          <w:szCs w:val="22"/>
        </w:rPr>
      </w:pPr>
      <w:r w:rsidRPr="009E13F9">
        <w:rPr>
          <w:rFonts w:asciiTheme="minorHAnsi" w:hAnsiTheme="minorHAnsi" w:cstheme="minorHAnsi"/>
          <w:sz w:val="22"/>
          <w:szCs w:val="22"/>
        </w:rPr>
        <w:t>Attività: analisi della responsabilità civile per aeromobili e veicoli autonomi.</w:t>
      </w:r>
    </w:p>
    <w:p w14:paraId="7D3AC77E" w14:textId="77777777" w:rsidR="009E13F9" w:rsidRPr="009E13F9" w:rsidRDefault="009E13F9" w:rsidP="009E13F9">
      <w:pPr>
        <w:pStyle w:val="NormaleWeb"/>
        <w:ind w:left="284" w:right="417"/>
        <w:rPr>
          <w:rFonts w:asciiTheme="minorHAnsi" w:hAnsiTheme="minorHAnsi" w:cstheme="minorHAnsi"/>
          <w:sz w:val="22"/>
          <w:szCs w:val="22"/>
        </w:rPr>
      </w:pPr>
      <w:r w:rsidRPr="009E13F9">
        <w:rPr>
          <w:rStyle w:val="Enfasigrassetto"/>
          <w:rFonts w:asciiTheme="minorHAnsi" w:hAnsiTheme="minorHAnsi" w:cstheme="minorHAnsi"/>
          <w:sz w:val="22"/>
          <w:szCs w:val="22"/>
        </w:rPr>
        <w:t>Gennaio 2021 – Giugno 2021</w:t>
      </w:r>
      <w:r w:rsidRPr="009E13F9">
        <w:rPr>
          <w:rFonts w:asciiTheme="minorHAnsi" w:hAnsiTheme="minorHAnsi" w:cstheme="minorHAnsi"/>
          <w:sz w:val="22"/>
          <w:szCs w:val="22"/>
        </w:rPr>
        <w:br/>
        <w:t>Assegno di ricerca per attività post–laurea, Centro Interdipartimentale Alma Mater Research Institute For Human-Centered Artificial Intelligence (ALMA-AI)</w:t>
      </w:r>
    </w:p>
    <w:p w14:paraId="530439B6" w14:textId="77777777" w:rsidR="009E13F9" w:rsidRPr="009E13F9" w:rsidRDefault="009E13F9" w:rsidP="009E13F9">
      <w:pPr>
        <w:pStyle w:val="NormaleWeb"/>
        <w:numPr>
          <w:ilvl w:val="0"/>
          <w:numId w:val="9"/>
        </w:numPr>
        <w:ind w:left="284" w:right="417" w:firstLine="0"/>
        <w:rPr>
          <w:rFonts w:asciiTheme="minorHAnsi" w:hAnsiTheme="minorHAnsi" w:cstheme="minorHAnsi"/>
          <w:sz w:val="22"/>
          <w:szCs w:val="22"/>
        </w:rPr>
      </w:pPr>
      <w:r w:rsidRPr="009E13F9">
        <w:rPr>
          <w:rFonts w:asciiTheme="minorHAnsi" w:hAnsiTheme="minorHAnsi" w:cstheme="minorHAnsi"/>
          <w:sz w:val="22"/>
          <w:szCs w:val="22"/>
        </w:rPr>
        <w:t xml:space="preserve">Progetto di ricerca: </w:t>
      </w:r>
      <w:r w:rsidRPr="009E13F9">
        <w:rPr>
          <w:rStyle w:val="Enfasicorsivo"/>
          <w:rFonts w:asciiTheme="minorHAnsi" w:hAnsiTheme="minorHAnsi" w:cstheme="minorHAnsi"/>
          <w:sz w:val="22"/>
          <w:szCs w:val="22"/>
        </w:rPr>
        <w:t>“Legal Analytics per il sistema giuridico italiano. Metodi e tecnologie per l'analisi integrata dell'informazione giuridica”</w:t>
      </w:r>
      <w:r w:rsidRPr="009E13F9">
        <w:rPr>
          <w:rFonts w:asciiTheme="minorHAnsi" w:hAnsiTheme="minorHAnsi" w:cstheme="minorHAnsi"/>
          <w:sz w:val="22"/>
          <w:szCs w:val="22"/>
        </w:rPr>
        <w:t>.</w:t>
      </w:r>
    </w:p>
    <w:p w14:paraId="6426EE94" w14:textId="77777777" w:rsidR="009E13F9" w:rsidRPr="009E13F9" w:rsidRDefault="009E13F9" w:rsidP="009E13F9">
      <w:pPr>
        <w:pStyle w:val="NormaleWeb"/>
        <w:numPr>
          <w:ilvl w:val="0"/>
          <w:numId w:val="9"/>
        </w:numPr>
        <w:ind w:left="284" w:right="417" w:firstLine="0"/>
        <w:rPr>
          <w:rFonts w:asciiTheme="minorHAnsi" w:hAnsiTheme="minorHAnsi" w:cstheme="minorHAnsi"/>
          <w:sz w:val="22"/>
          <w:szCs w:val="22"/>
        </w:rPr>
      </w:pPr>
      <w:r w:rsidRPr="009E13F9">
        <w:rPr>
          <w:rFonts w:asciiTheme="minorHAnsi" w:hAnsiTheme="minorHAnsi" w:cstheme="minorHAnsi"/>
          <w:sz w:val="22"/>
          <w:szCs w:val="22"/>
        </w:rPr>
        <w:t>Supervisione: Prof. Giovanni Sartor.</w:t>
      </w:r>
    </w:p>
    <w:p w14:paraId="449BA072" w14:textId="77777777" w:rsidR="009E13F9" w:rsidRPr="009E13F9" w:rsidRDefault="009E13F9" w:rsidP="009E13F9">
      <w:pPr>
        <w:pStyle w:val="NormaleWeb"/>
        <w:numPr>
          <w:ilvl w:val="0"/>
          <w:numId w:val="9"/>
        </w:numPr>
        <w:ind w:left="284" w:right="417" w:firstLine="0"/>
        <w:rPr>
          <w:rFonts w:asciiTheme="minorHAnsi" w:hAnsiTheme="minorHAnsi" w:cstheme="minorHAnsi"/>
          <w:sz w:val="22"/>
          <w:szCs w:val="22"/>
        </w:rPr>
      </w:pPr>
      <w:r w:rsidRPr="009E13F9">
        <w:rPr>
          <w:rFonts w:asciiTheme="minorHAnsi" w:hAnsiTheme="minorHAnsi" w:cstheme="minorHAnsi"/>
          <w:sz w:val="22"/>
          <w:szCs w:val="22"/>
        </w:rPr>
        <w:t>Attività: revisione e applicazione di tecniche per l’estrazione di schemi argomentativi da sentenze di corti nazionali.</w:t>
      </w:r>
    </w:p>
    <w:p w14:paraId="216718D9" w14:textId="77777777" w:rsidR="009E13F9" w:rsidRPr="009E13F9" w:rsidRDefault="009E13F9" w:rsidP="009E13F9">
      <w:pPr>
        <w:pStyle w:val="NormaleWeb"/>
        <w:ind w:left="284" w:right="417"/>
        <w:rPr>
          <w:rFonts w:asciiTheme="minorHAnsi" w:hAnsiTheme="minorHAnsi" w:cstheme="minorHAnsi"/>
          <w:sz w:val="22"/>
          <w:szCs w:val="22"/>
        </w:rPr>
      </w:pPr>
      <w:r w:rsidRPr="009E13F9">
        <w:rPr>
          <w:rStyle w:val="Enfasigrassetto"/>
          <w:rFonts w:asciiTheme="minorHAnsi" w:hAnsiTheme="minorHAnsi" w:cstheme="minorHAnsi"/>
          <w:sz w:val="22"/>
          <w:szCs w:val="22"/>
        </w:rPr>
        <w:t>Settembre 2015 – Luglio 2020</w:t>
      </w:r>
      <w:r w:rsidRPr="009E13F9">
        <w:rPr>
          <w:rFonts w:asciiTheme="minorHAnsi" w:hAnsiTheme="minorHAnsi" w:cstheme="minorHAnsi"/>
          <w:sz w:val="22"/>
          <w:szCs w:val="22"/>
        </w:rPr>
        <w:br/>
        <w:t>Facoltà di Giurisprudenza, Università di Bologna, Bologna, Italia</w:t>
      </w:r>
    </w:p>
    <w:p w14:paraId="0B30F1BC" w14:textId="77777777" w:rsidR="009E13F9" w:rsidRPr="009E13F9" w:rsidRDefault="009E13F9" w:rsidP="009E13F9">
      <w:pPr>
        <w:pStyle w:val="NormaleWeb"/>
        <w:numPr>
          <w:ilvl w:val="0"/>
          <w:numId w:val="10"/>
        </w:numPr>
        <w:ind w:left="284" w:right="417" w:firstLine="0"/>
        <w:rPr>
          <w:rFonts w:asciiTheme="minorHAnsi" w:hAnsiTheme="minorHAnsi" w:cstheme="minorHAnsi"/>
          <w:sz w:val="22"/>
          <w:szCs w:val="22"/>
        </w:rPr>
      </w:pPr>
      <w:r w:rsidRPr="009E13F9">
        <w:rPr>
          <w:rFonts w:asciiTheme="minorHAnsi" w:hAnsiTheme="minorHAnsi" w:cstheme="minorHAnsi"/>
          <w:sz w:val="22"/>
          <w:szCs w:val="22"/>
        </w:rPr>
        <w:t>Voto finale: 110/110 e lode</w:t>
      </w:r>
    </w:p>
    <w:p w14:paraId="6FB675E9" w14:textId="77777777" w:rsidR="009E13F9" w:rsidRPr="009E13F9" w:rsidRDefault="009E13F9" w:rsidP="009E13F9">
      <w:pPr>
        <w:pStyle w:val="NormaleWeb"/>
        <w:numPr>
          <w:ilvl w:val="0"/>
          <w:numId w:val="10"/>
        </w:numPr>
        <w:ind w:left="284" w:right="417" w:firstLine="0"/>
        <w:rPr>
          <w:rFonts w:asciiTheme="minorHAnsi" w:hAnsiTheme="minorHAnsi" w:cstheme="minorHAnsi"/>
          <w:sz w:val="22"/>
          <w:szCs w:val="22"/>
          <w:lang w:val="en-US"/>
        </w:rPr>
      </w:pPr>
      <w:r w:rsidRPr="009E13F9">
        <w:rPr>
          <w:rFonts w:asciiTheme="minorHAnsi" w:hAnsiTheme="minorHAnsi" w:cstheme="minorHAnsi"/>
          <w:sz w:val="22"/>
          <w:szCs w:val="22"/>
          <w:lang w:val="en-US"/>
        </w:rPr>
        <w:t xml:space="preserve">Titolo della tesi: </w:t>
      </w:r>
      <w:r w:rsidRPr="009E13F9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“Computable models of the law: an application in the domain of private international law”</w:t>
      </w:r>
    </w:p>
    <w:p w14:paraId="45D669D3" w14:textId="77777777" w:rsidR="009E13F9" w:rsidRPr="009E13F9" w:rsidRDefault="009E13F9" w:rsidP="009E13F9">
      <w:pPr>
        <w:pStyle w:val="NormaleWeb"/>
        <w:ind w:left="284" w:right="417"/>
        <w:rPr>
          <w:rFonts w:asciiTheme="minorHAnsi" w:hAnsiTheme="minorHAnsi" w:cstheme="minorHAnsi"/>
          <w:sz w:val="22"/>
          <w:szCs w:val="22"/>
        </w:rPr>
      </w:pPr>
      <w:r w:rsidRPr="009E13F9">
        <w:rPr>
          <w:rStyle w:val="Enfasigrassetto"/>
          <w:rFonts w:asciiTheme="minorHAnsi" w:hAnsiTheme="minorHAnsi" w:cstheme="minorHAnsi"/>
          <w:sz w:val="22"/>
          <w:szCs w:val="22"/>
        </w:rPr>
        <w:t>Novembre 2015 – Luglio 2020</w:t>
      </w:r>
      <w:r w:rsidRPr="009E13F9">
        <w:rPr>
          <w:rFonts w:asciiTheme="minorHAnsi" w:hAnsiTheme="minorHAnsi" w:cstheme="minorHAnsi"/>
          <w:sz w:val="22"/>
          <w:szCs w:val="22"/>
        </w:rPr>
        <w:br/>
        <w:t>University of Bologna Law Review, Bologna, Italia</w:t>
      </w:r>
    </w:p>
    <w:p w14:paraId="4DA698FF" w14:textId="14A94DB6" w:rsidR="009E13F9" w:rsidRPr="009E13F9" w:rsidRDefault="009E13F9" w:rsidP="009E13F9">
      <w:pPr>
        <w:pStyle w:val="NormaleWeb"/>
        <w:numPr>
          <w:ilvl w:val="0"/>
          <w:numId w:val="11"/>
        </w:numPr>
        <w:ind w:left="284" w:right="417" w:firstLine="0"/>
        <w:rPr>
          <w:rFonts w:asciiTheme="minorHAnsi" w:hAnsiTheme="minorHAnsi" w:cstheme="minorHAnsi"/>
          <w:sz w:val="22"/>
          <w:szCs w:val="22"/>
        </w:rPr>
      </w:pPr>
      <w:r w:rsidRPr="009E13F9">
        <w:rPr>
          <w:rFonts w:asciiTheme="minorHAnsi" w:hAnsiTheme="minorHAnsi" w:cstheme="minorHAnsi"/>
          <w:sz w:val="22"/>
          <w:szCs w:val="22"/>
        </w:rPr>
        <w:t xml:space="preserve">Membro del </w:t>
      </w:r>
      <w:r w:rsidR="00C648B9">
        <w:rPr>
          <w:rFonts w:asciiTheme="minorHAnsi" w:hAnsiTheme="minorHAnsi" w:cstheme="minorHAnsi"/>
          <w:sz w:val="22"/>
          <w:szCs w:val="22"/>
        </w:rPr>
        <w:t>Comitato Editoriale della Rivista di Legge dell’Università di Bolonga</w:t>
      </w:r>
    </w:p>
    <w:p w14:paraId="0B484435" w14:textId="77777777" w:rsidR="009E13F9" w:rsidRPr="009E13F9" w:rsidRDefault="009E13F9" w:rsidP="009E13F9">
      <w:pPr>
        <w:pStyle w:val="NormaleWeb"/>
        <w:ind w:left="284" w:right="417"/>
        <w:rPr>
          <w:rFonts w:asciiTheme="minorHAnsi" w:hAnsiTheme="minorHAnsi" w:cstheme="minorHAnsi"/>
          <w:sz w:val="22"/>
          <w:szCs w:val="22"/>
        </w:rPr>
      </w:pPr>
      <w:r w:rsidRPr="009E13F9">
        <w:rPr>
          <w:rStyle w:val="Enfasigrassetto"/>
          <w:rFonts w:asciiTheme="minorHAnsi" w:hAnsiTheme="minorHAnsi" w:cstheme="minorHAnsi"/>
          <w:sz w:val="22"/>
          <w:szCs w:val="22"/>
        </w:rPr>
        <w:t>Settembre 2011 – Giugno 2015</w:t>
      </w:r>
      <w:r w:rsidRPr="009E13F9">
        <w:rPr>
          <w:rFonts w:asciiTheme="minorHAnsi" w:hAnsiTheme="minorHAnsi" w:cstheme="minorHAnsi"/>
          <w:sz w:val="22"/>
          <w:szCs w:val="22"/>
        </w:rPr>
        <w:br/>
        <w:t>Liceo Scientifico, Bologna, Italia e Oak Park High School, Winnipeg, Canada</w:t>
      </w:r>
    </w:p>
    <w:p w14:paraId="6E6D695C" w14:textId="77777777" w:rsidR="009E13F9" w:rsidRPr="009E13F9" w:rsidRDefault="009E13F9" w:rsidP="009E13F9">
      <w:pPr>
        <w:pStyle w:val="NormaleWeb"/>
        <w:numPr>
          <w:ilvl w:val="0"/>
          <w:numId w:val="12"/>
        </w:numPr>
        <w:ind w:left="284" w:right="417" w:firstLine="0"/>
        <w:rPr>
          <w:rFonts w:asciiTheme="minorHAnsi" w:hAnsiTheme="minorHAnsi" w:cstheme="minorHAnsi"/>
          <w:sz w:val="22"/>
          <w:szCs w:val="22"/>
        </w:rPr>
      </w:pPr>
      <w:r w:rsidRPr="009E13F9">
        <w:rPr>
          <w:rFonts w:asciiTheme="minorHAnsi" w:hAnsiTheme="minorHAnsi" w:cstheme="minorHAnsi"/>
          <w:sz w:val="22"/>
          <w:szCs w:val="22"/>
        </w:rPr>
        <w:t>Voto finale: 89/100</w:t>
      </w:r>
    </w:p>
    <w:p w14:paraId="58E981B2" w14:textId="77777777" w:rsidR="0083475B" w:rsidRPr="00E25317" w:rsidRDefault="0083475B" w:rsidP="0083475B">
      <w:pPr>
        <w:tabs>
          <w:tab w:val="left" w:pos="2771"/>
        </w:tabs>
        <w:spacing w:line="403" w:lineRule="auto"/>
        <w:ind w:left="100" w:right="275"/>
        <w:jc w:val="both"/>
      </w:pPr>
    </w:p>
    <w:p w14:paraId="37765CC5" w14:textId="062EE245" w:rsidR="00C13023" w:rsidRPr="00E25317" w:rsidRDefault="008476B9" w:rsidP="00092C7D">
      <w:pPr>
        <w:tabs>
          <w:tab w:val="left" w:pos="2771"/>
        </w:tabs>
        <w:spacing w:line="403" w:lineRule="auto"/>
        <w:ind w:left="100" w:right="275"/>
        <w:jc w:val="both"/>
      </w:pPr>
      <w:r w:rsidRPr="00E2531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43296" behindDoc="1" locked="0" layoutInCell="1" allowOverlap="1" wp14:anchorId="10E7E570" wp14:editId="48592FA4">
                <wp:simplePos x="0" y="0"/>
                <wp:positionH relativeFrom="page">
                  <wp:posOffset>301625</wp:posOffset>
                </wp:positionH>
                <wp:positionV relativeFrom="paragraph">
                  <wp:posOffset>174625</wp:posOffset>
                </wp:positionV>
                <wp:extent cx="1440180" cy="5842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58420"/>
                        </a:xfrm>
                        <a:prstGeom prst="rect">
                          <a:avLst/>
                        </a:prstGeom>
                        <a:solidFill>
                          <a:srgbClr val="387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EC709" id="Rectangle 6" o:spid="_x0000_s1026" style="position:absolute;margin-left:23.75pt;margin-top:13.75pt;width:113.4pt;height:4.6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" fillcolor="#3871b1" stroked="f">
                <w10:wrap anchorx="page"/>
              </v:rect>
            </w:pict>
          </mc:Fallback>
        </mc:AlternateContent>
      </w:r>
      <w:r w:rsidR="00D31DDC" w:rsidRPr="00E25317">
        <w:t>Su</w:t>
      </w:r>
      <w:r w:rsidR="0036591D" w:rsidRPr="00E25317">
        <w:t>mmer</w:t>
      </w:r>
      <w:r w:rsidR="0036591D" w:rsidRPr="00E25317">
        <w:rPr>
          <w:spacing w:val="-4"/>
        </w:rPr>
        <w:t xml:space="preserve"> </w:t>
      </w:r>
      <w:r w:rsidR="0036591D" w:rsidRPr="00E25317">
        <w:t>Schools,</w:t>
      </w:r>
      <w:r w:rsidR="0036591D" w:rsidRPr="00E25317">
        <w:rPr>
          <w:spacing w:val="-7"/>
        </w:rPr>
        <w:t xml:space="preserve"> </w:t>
      </w:r>
      <w:r w:rsidR="0036591D" w:rsidRPr="00E25317">
        <w:t>Workshops</w:t>
      </w:r>
      <w:r w:rsidR="0036591D" w:rsidRPr="00E25317">
        <w:rPr>
          <w:spacing w:val="-3"/>
        </w:rPr>
        <w:t xml:space="preserve"> </w:t>
      </w:r>
      <w:r w:rsidR="0036591D" w:rsidRPr="00E25317">
        <w:t>and</w:t>
      </w:r>
      <w:r w:rsidR="0036591D" w:rsidRPr="00E25317">
        <w:rPr>
          <w:spacing w:val="-5"/>
        </w:rPr>
        <w:t xml:space="preserve"> </w:t>
      </w:r>
      <w:r w:rsidR="0036591D" w:rsidRPr="00E25317">
        <w:t>Conferen</w:t>
      </w:r>
      <w:r w:rsidR="00C648B9">
        <w:t>ze</w:t>
      </w:r>
    </w:p>
    <w:p w14:paraId="7E273426" w14:textId="77777777" w:rsidR="00B84017" w:rsidRDefault="00410179" w:rsidP="00B84017">
      <w:pPr>
        <w:pStyle w:val="Corpotesto"/>
        <w:spacing w:before="183"/>
        <w:ind w:left="0" w:right="272"/>
        <w:contextualSpacing/>
        <w:rPr>
          <w:i/>
          <w:iCs/>
        </w:rPr>
      </w:pPr>
      <w:r w:rsidRPr="00410179">
        <w:t xml:space="preserve">Agosto 2018 – Summer School in </w:t>
      </w:r>
      <w:r w:rsidRPr="00410179">
        <w:rPr>
          <w:i/>
          <w:iCs/>
        </w:rPr>
        <w:t>“Big Ideas in Computer Science”</w:t>
      </w:r>
      <w:r w:rsidRPr="00410179">
        <w:t xml:space="preserve"> @ VU Amsterdam</w:t>
      </w:r>
      <w:r w:rsidRPr="00410179">
        <w:br/>
        <w:t xml:space="preserve">Novembre 2019 – </w:t>
      </w:r>
      <w:r w:rsidRPr="00410179">
        <w:rPr>
          <w:i/>
          <w:iCs/>
        </w:rPr>
        <w:t>“Legal Tech Forum – CyberSecurity and Legal Design”</w:t>
      </w:r>
      <w:r w:rsidRPr="00410179">
        <w:t xml:space="preserve"> Bologna</w:t>
      </w:r>
      <w:r w:rsidRPr="00410179">
        <w:br/>
        <w:t>Ottobre – Dicembre 2020 – Seminario in AI e Diritto Online</w:t>
      </w:r>
      <w:r w:rsidRPr="00410179">
        <w:br/>
        <w:t xml:space="preserve">Settembre 2021 – </w:t>
      </w:r>
      <w:r w:rsidRPr="00410179">
        <w:rPr>
          <w:i/>
          <w:iCs/>
        </w:rPr>
        <w:t>“CAUSAL 2021, Workshop on Causal Reasoning and Explanation in Logic Programming”</w:t>
      </w:r>
      <w:r w:rsidRPr="00410179">
        <w:t xml:space="preserve"> Online</w:t>
      </w:r>
      <w:r w:rsidRPr="00410179">
        <w:br/>
        <w:t xml:space="preserve">Dicembre 2021 – </w:t>
      </w:r>
      <w:r w:rsidRPr="00410179">
        <w:rPr>
          <w:i/>
          <w:iCs/>
        </w:rPr>
        <w:t>“AICOL 2021, Workshop on AI Approaches to the Complexity of Legal Systems”</w:t>
      </w:r>
      <w:r w:rsidRPr="00410179">
        <w:t xml:space="preserve"> Online</w:t>
      </w:r>
      <w:r w:rsidRPr="00410179">
        <w:br/>
        <w:t xml:space="preserve">Luglio 2022 – </w:t>
      </w:r>
      <w:r w:rsidRPr="00410179">
        <w:rPr>
          <w:i/>
          <w:iCs/>
        </w:rPr>
        <w:t>“YOUNG DIGITAL LAW”</w:t>
      </w:r>
      <w:r w:rsidRPr="00410179">
        <w:t xml:space="preserve"> @ University of Hamburg, JDR 2022</w:t>
      </w:r>
      <w:r w:rsidRPr="00410179">
        <w:br/>
        <w:t xml:space="preserve">Agosto 2022 – </w:t>
      </w:r>
      <w:r w:rsidRPr="00410179">
        <w:rPr>
          <w:i/>
          <w:iCs/>
        </w:rPr>
        <w:t>“GDE22 International Conference on Logic Programming, Workshop on Goal-directed Execution of Answer Set Programs”</w:t>
      </w:r>
      <w:r w:rsidRPr="00410179">
        <w:t xml:space="preserve"> Online</w:t>
      </w:r>
      <w:r w:rsidRPr="00410179">
        <w:br/>
        <w:t xml:space="preserve">Ottobre 2022 – </w:t>
      </w:r>
      <w:r w:rsidRPr="00410179">
        <w:rPr>
          <w:i/>
          <w:iCs/>
        </w:rPr>
        <w:t>“1st International Workshop on Digital Justice, Digital Law, and Conceptual Modeling”</w:t>
      </w:r>
      <w:r w:rsidRPr="00410179">
        <w:t xml:space="preserve"> @ ER2022, Online</w:t>
      </w:r>
      <w:r w:rsidRPr="00410179">
        <w:br/>
        <w:t xml:space="preserve">24–28 Luglio 2023 – </w:t>
      </w:r>
      <w:r w:rsidRPr="00410179">
        <w:rPr>
          <w:i/>
          <w:iCs/>
        </w:rPr>
        <w:t>“1st European Summer School in Artificial Intelligence”</w:t>
      </w:r>
      <w:r w:rsidRPr="00410179">
        <w:t xml:space="preserve"> @ ESSAI 2023, Lubiana, Slovenia</w:t>
      </w:r>
      <w:r w:rsidRPr="00410179">
        <w:br/>
        <w:t xml:space="preserve">6 Novembre 2023 – </w:t>
      </w:r>
      <w:r w:rsidRPr="00410179">
        <w:rPr>
          <w:i/>
          <w:iCs/>
        </w:rPr>
        <w:t>“LVI2023, Law via the Internet 2023”</w:t>
      </w:r>
      <w:r w:rsidRPr="00410179">
        <w:t xml:space="preserve"> @ University of Vienna, Austria, Online</w:t>
      </w:r>
      <w:r w:rsidRPr="00410179">
        <w:br/>
        <w:t xml:space="preserve">6–9 Novembre 2023 – </w:t>
      </w:r>
      <w:r w:rsidRPr="00410179">
        <w:rPr>
          <w:i/>
          <w:iCs/>
        </w:rPr>
        <w:t>“2nd International Workshop on Digital Justice, Digital Law, and Conceptual Modeling”</w:t>
      </w:r>
      <w:r w:rsidRPr="00410179">
        <w:t xml:space="preserve"> @ University of Lisbon, ER2023</w:t>
      </w:r>
      <w:r w:rsidRPr="00410179">
        <w:br/>
        <w:t xml:space="preserve">18–20 Dicembre 2023 – </w:t>
      </w:r>
      <w:r w:rsidRPr="00410179">
        <w:rPr>
          <w:i/>
          <w:iCs/>
        </w:rPr>
        <w:t>“JURIX 2023, 36th International Conference on Legal Knowledge and Information Systems”</w:t>
      </w:r>
      <w:r w:rsidRPr="00410179">
        <w:t xml:space="preserve"> @ University of Maastricht, AI and A2J Workshop</w:t>
      </w:r>
      <w:r w:rsidRPr="00410179">
        <w:br/>
        <w:t xml:space="preserve">28–31 Maggio 2024 – </w:t>
      </w:r>
      <w:r w:rsidRPr="00410179">
        <w:rPr>
          <w:i/>
          <w:iCs/>
        </w:rPr>
        <w:t>“Eighteenth International Workshop on Juris-informatics (JURISIN 2024)”</w:t>
      </w:r>
      <w:r w:rsidRPr="00410179">
        <w:t xml:space="preserve"> @ University of Hamamatsu, Giappone (IsAI-2024)</w:t>
      </w:r>
      <w:r w:rsidRPr="00410179">
        <w:br/>
        <w:t xml:space="preserve">11–13 Dicembre 2024 – </w:t>
      </w:r>
      <w:r w:rsidRPr="00410179">
        <w:rPr>
          <w:i/>
          <w:iCs/>
        </w:rPr>
        <w:t>“37th International Conference on Legal Knowledge and Information Systems”</w:t>
      </w:r>
      <w:r w:rsidRPr="00410179">
        <w:t xml:space="preserve"> @ University of Brno, Repubblica Ceca, JURIX 2024</w:t>
      </w:r>
      <w:r w:rsidRPr="00410179">
        <w:br/>
        <w:t xml:space="preserve">16–20 Giugno 2025 – </w:t>
      </w:r>
      <w:r w:rsidRPr="00410179">
        <w:rPr>
          <w:i/>
          <w:iCs/>
        </w:rPr>
        <w:t>“The 20th International Conference on Artificial Intelligence and Law”</w:t>
      </w:r>
      <w:r w:rsidRPr="00410179">
        <w:t xml:space="preserve"> @ Northwestern University of Chicago, USA, ICAIL2025 + workshop </w:t>
      </w:r>
      <w:r w:rsidRPr="00410179">
        <w:rPr>
          <w:i/>
          <w:iCs/>
        </w:rPr>
        <w:t>“2° ConventicLe on Artificial Intelligence Regulation and Safety – CLAIRvoyantS”</w:t>
      </w:r>
    </w:p>
    <w:p w14:paraId="64774557" w14:textId="23B55268" w:rsidR="001B5D05" w:rsidRPr="00B84017" w:rsidRDefault="001B5D05" w:rsidP="00B84017">
      <w:pPr>
        <w:pStyle w:val="Corpotesto"/>
        <w:spacing w:before="183"/>
        <w:ind w:left="0" w:right="272"/>
        <w:contextualSpacing/>
        <w:rPr>
          <w:i/>
          <w:iCs/>
        </w:rPr>
      </w:pPr>
      <w:r w:rsidRPr="00B84017">
        <w:rPr>
          <w:lang w:val="en-US"/>
        </w:rPr>
        <w:t>30-31 Ottobre 2025 –</w:t>
      </w:r>
      <w:r w:rsidRPr="001B5D05">
        <w:rPr>
          <w:i/>
          <w:iCs/>
          <w:lang w:val="en-US"/>
        </w:rPr>
        <w:t xml:space="preserve"> “Rights, Powers and </w:t>
      </w:r>
      <w:r>
        <w:rPr>
          <w:i/>
          <w:iCs/>
          <w:lang w:val="en-US"/>
        </w:rPr>
        <w:t xml:space="preserve"> </w:t>
      </w:r>
      <w:r w:rsidRPr="001B5D05">
        <w:rPr>
          <w:i/>
          <w:iCs/>
          <w:lang w:val="en-US"/>
        </w:rPr>
        <w:t xml:space="preserve">Remedies in the Automation Era” </w:t>
      </w:r>
      <w:r w:rsidRPr="00B84017">
        <w:rPr>
          <w:lang w:val="en-US"/>
        </w:rPr>
        <w:t xml:space="preserve">@ </w:t>
      </w:r>
      <w:r w:rsidR="00B84017" w:rsidRPr="00B84017">
        <w:rPr>
          <w:lang w:val="en-US"/>
        </w:rPr>
        <w:t xml:space="preserve">Bocconi University, </w:t>
      </w:r>
      <w:r w:rsidRPr="00B84017">
        <w:rPr>
          <w:lang w:val="en-US"/>
        </w:rPr>
        <w:t>MILANO</w:t>
      </w:r>
    </w:p>
    <w:p w14:paraId="0BF6D67A" w14:textId="23A6F0BB" w:rsidR="00410179" w:rsidRPr="00147CF0" w:rsidRDefault="008E1B96" w:rsidP="00B84017">
      <w:pPr>
        <w:pStyle w:val="Corpotesto"/>
        <w:spacing w:before="183"/>
        <w:ind w:left="0" w:right="272"/>
        <w:contextualSpacing/>
        <w:rPr>
          <w:i/>
          <w:iCs/>
          <w:lang w:val="it-IT"/>
        </w:rPr>
      </w:pPr>
      <w:r w:rsidRPr="00147CF0">
        <w:rPr>
          <w:lang w:val="it-IT"/>
        </w:rPr>
        <w:t>10-12 Dicembre 2025</w:t>
      </w:r>
      <w:r w:rsidRPr="00147CF0">
        <w:rPr>
          <w:i/>
          <w:iCs/>
          <w:lang w:val="it-IT"/>
        </w:rPr>
        <w:t xml:space="preserve"> </w:t>
      </w:r>
      <w:r w:rsidR="00147CF0" w:rsidRPr="00147CF0">
        <w:rPr>
          <w:i/>
          <w:iCs/>
          <w:lang w:val="it-IT"/>
        </w:rPr>
        <w:t>–</w:t>
      </w:r>
      <w:r w:rsidRPr="00147CF0">
        <w:rPr>
          <w:i/>
          <w:iCs/>
          <w:lang w:val="it-IT"/>
        </w:rPr>
        <w:t xml:space="preserve"> </w:t>
      </w:r>
      <w:r w:rsidR="00410179" w:rsidRPr="00147CF0">
        <w:rPr>
          <w:i/>
          <w:iCs/>
          <w:lang w:val="it-IT"/>
        </w:rPr>
        <w:t>FAIR</w:t>
      </w:r>
      <w:r w:rsidR="00147CF0" w:rsidRPr="00147CF0">
        <w:rPr>
          <w:i/>
          <w:iCs/>
          <w:lang w:val="it-IT"/>
        </w:rPr>
        <w:t xml:space="preserve"> General C</w:t>
      </w:r>
      <w:r w:rsidR="00147CF0">
        <w:rPr>
          <w:i/>
          <w:iCs/>
          <w:lang w:val="it-IT"/>
        </w:rPr>
        <w:t>onference @ Roma</w:t>
      </w:r>
    </w:p>
    <w:p w14:paraId="055DC324" w14:textId="77777777" w:rsidR="00410179" w:rsidRPr="00147CF0" w:rsidRDefault="00410179" w:rsidP="00092C7D">
      <w:pPr>
        <w:pStyle w:val="Corpotesto"/>
        <w:spacing w:before="183"/>
        <w:ind w:left="0" w:right="275"/>
        <w:jc w:val="both"/>
        <w:rPr>
          <w:iCs/>
          <w:lang w:val="it-IT"/>
        </w:rPr>
      </w:pPr>
    </w:p>
    <w:p w14:paraId="6B2EBE26" w14:textId="3ECD4394" w:rsidR="00C13023" w:rsidRPr="001053C9" w:rsidRDefault="0036591D" w:rsidP="00092C7D">
      <w:pPr>
        <w:pStyle w:val="Corpotesto"/>
        <w:spacing w:before="38"/>
        <w:ind w:right="275"/>
        <w:jc w:val="both"/>
        <w:rPr>
          <w:lang w:val="it-IT"/>
        </w:rPr>
      </w:pPr>
      <w:r w:rsidRPr="00E25317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B59C597" wp14:editId="1A0A5288">
                <wp:simplePos x="0" y="0"/>
                <wp:positionH relativeFrom="page">
                  <wp:posOffset>377825</wp:posOffset>
                </wp:positionH>
                <wp:positionV relativeFrom="paragraph">
                  <wp:posOffset>241300</wp:posOffset>
                </wp:positionV>
                <wp:extent cx="1440180" cy="58420"/>
                <wp:effectExtent l="0" t="0" r="0" b="0"/>
                <wp:wrapTopAndBottom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58420"/>
                        </a:xfrm>
                        <a:prstGeom prst="rect">
                          <a:avLst/>
                        </a:prstGeom>
                        <a:solidFill>
                          <a:srgbClr val="387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ACB34" id="Rectangle 5" o:spid="_x0000_s1026" style="position:absolute;margin-left:29.75pt;margin-top:19pt;width:113.4pt;height:4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" fillcolor="#3871b1" stroked="f">
                <w10:wrap type="topAndBottom" anchorx="page"/>
              </v:rect>
            </w:pict>
          </mc:Fallback>
        </mc:AlternateContent>
      </w:r>
      <w:r w:rsidRPr="001053C9">
        <w:rPr>
          <w:lang w:val="it-IT"/>
        </w:rPr>
        <w:t>Pub</w:t>
      </w:r>
      <w:r w:rsidR="00410179" w:rsidRPr="001053C9">
        <w:rPr>
          <w:lang w:val="it-IT"/>
        </w:rPr>
        <w:t>b</w:t>
      </w:r>
      <w:r w:rsidRPr="001053C9">
        <w:rPr>
          <w:lang w:val="it-IT"/>
        </w:rPr>
        <w:t>lica</w:t>
      </w:r>
      <w:r w:rsidR="00410179" w:rsidRPr="001053C9">
        <w:rPr>
          <w:lang w:val="it-IT"/>
        </w:rPr>
        <w:t>zioni</w:t>
      </w:r>
    </w:p>
    <w:p w14:paraId="62ABFB18" w14:textId="6643F81F" w:rsidR="006079EC" w:rsidRPr="006079EC" w:rsidRDefault="006079EC" w:rsidP="006079EC">
      <w:pPr>
        <w:pStyle w:val="NormaleWeb"/>
        <w:numPr>
          <w:ilvl w:val="0"/>
          <w:numId w:val="12"/>
        </w:numPr>
        <w:ind w:right="417"/>
        <w:rPr>
          <w:rFonts w:asciiTheme="minorHAnsi" w:hAnsiTheme="minorHAnsi" w:cstheme="minorHAnsi"/>
          <w:sz w:val="22"/>
          <w:szCs w:val="22"/>
        </w:rPr>
      </w:pPr>
      <w:r w:rsidRPr="006079EC">
        <w:rPr>
          <w:rFonts w:asciiTheme="minorHAnsi" w:hAnsiTheme="minorHAnsi" w:cstheme="minorHAnsi"/>
          <w:sz w:val="22"/>
          <w:szCs w:val="22"/>
          <w:lang w:val="en-US"/>
        </w:rPr>
        <w:t xml:space="preserve">Marco Billi. </w:t>
      </w:r>
      <w:r w:rsidRPr="006079EC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A symbolic approach for ensuring fairness in ai</w:t>
      </w:r>
      <w:r w:rsidRPr="006079EC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6079EC">
        <w:rPr>
          <w:rFonts w:asciiTheme="minorHAnsi" w:hAnsiTheme="minorHAnsi" w:cstheme="minorHAnsi"/>
          <w:sz w:val="22"/>
          <w:szCs w:val="22"/>
        </w:rPr>
        <w:t>Rivista semestrale on-line: www.i-lex.it, 14(1), 2021.</w:t>
      </w:r>
    </w:p>
    <w:p w14:paraId="7ACCA454" w14:textId="5892B7FE" w:rsidR="006079EC" w:rsidRPr="006079EC" w:rsidRDefault="006079EC" w:rsidP="006079EC">
      <w:pPr>
        <w:pStyle w:val="NormaleWeb"/>
        <w:numPr>
          <w:ilvl w:val="0"/>
          <w:numId w:val="12"/>
        </w:numPr>
        <w:ind w:right="417"/>
        <w:rPr>
          <w:rFonts w:asciiTheme="minorHAnsi" w:hAnsiTheme="minorHAnsi" w:cstheme="minorHAnsi"/>
          <w:sz w:val="22"/>
          <w:szCs w:val="22"/>
          <w:lang w:val="en-US"/>
        </w:rPr>
      </w:pPr>
      <w:r w:rsidRPr="001053C9">
        <w:rPr>
          <w:rFonts w:asciiTheme="minorHAnsi" w:hAnsiTheme="minorHAnsi" w:cstheme="minorHAnsi"/>
          <w:sz w:val="22"/>
          <w:szCs w:val="22"/>
          <w:lang w:val="en-US"/>
        </w:rPr>
        <w:t xml:space="preserve">Marco Billi et al. </w:t>
      </w:r>
      <w:r w:rsidRPr="006079EC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Argumentation and defeasible reasoning in the law</w:t>
      </w:r>
      <w:r w:rsidRPr="006079EC">
        <w:rPr>
          <w:rFonts w:asciiTheme="minorHAnsi" w:hAnsiTheme="minorHAnsi" w:cstheme="minorHAnsi"/>
          <w:sz w:val="22"/>
          <w:szCs w:val="22"/>
          <w:lang w:val="en-US"/>
        </w:rPr>
        <w:t>. J, 4(4):897–914, 2021.</w:t>
      </w:r>
    </w:p>
    <w:p w14:paraId="17C917D7" w14:textId="0FA97959" w:rsidR="006079EC" w:rsidRPr="006079EC" w:rsidRDefault="006079EC" w:rsidP="006079EC">
      <w:pPr>
        <w:pStyle w:val="NormaleWeb"/>
        <w:numPr>
          <w:ilvl w:val="0"/>
          <w:numId w:val="12"/>
        </w:numPr>
        <w:ind w:right="417"/>
        <w:rPr>
          <w:rFonts w:asciiTheme="minorHAnsi" w:hAnsiTheme="minorHAnsi" w:cstheme="minorHAnsi"/>
          <w:sz w:val="22"/>
          <w:szCs w:val="22"/>
          <w:lang w:val="en-US"/>
        </w:rPr>
      </w:pPr>
      <w:r w:rsidRPr="006079EC">
        <w:rPr>
          <w:rFonts w:asciiTheme="minorHAnsi" w:hAnsiTheme="minorHAnsi" w:cstheme="minorHAnsi"/>
          <w:sz w:val="22"/>
          <w:szCs w:val="22"/>
          <w:lang w:val="en-US"/>
        </w:rPr>
        <w:t xml:space="preserve">Marco Billi et al. </w:t>
      </w:r>
      <w:r w:rsidRPr="006079EC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Explainability through argumentation in logic programming</w:t>
      </w:r>
      <w:r w:rsidRPr="006079EC">
        <w:rPr>
          <w:rFonts w:asciiTheme="minorHAnsi" w:hAnsiTheme="minorHAnsi" w:cstheme="minorHAnsi"/>
          <w:sz w:val="22"/>
          <w:szCs w:val="22"/>
          <w:lang w:val="en-US"/>
        </w:rPr>
        <w:t>. In Proceedings of the International Conference on Logic Programming, 2021.</w:t>
      </w:r>
    </w:p>
    <w:p w14:paraId="18A4472F" w14:textId="73A0F849" w:rsidR="006079EC" w:rsidRPr="006079EC" w:rsidRDefault="006079EC" w:rsidP="006079EC">
      <w:pPr>
        <w:pStyle w:val="NormaleWeb"/>
        <w:numPr>
          <w:ilvl w:val="0"/>
          <w:numId w:val="12"/>
        </w:numPr>
        <w:ind w:right="417"/>
        <w:rPr>
          <w:rFonts w:asciiTheme="minorHAnsi" w:hAnsiTheme="minorHAnsi" w:cstheme="minorHAnsi"/>
          <w:sz w:val="22"/>
          <w:szCs w:val="22"/>
          <w:lang w:val="en-US"/>
        </w:rPr>
      </w:pPr>
      <w:r w:rsidRPr="006079EC">
        <w:rPr>
          <w:rFonts w:asciiTheme="minorHAnsi" w:hAnsiTheme="minorHAnsi" w:cstheme="minorHAnsi"/>
          <w:sz w:val="22"/>
          <w:szCs w:val="22"/>
          <w:lang w:val="en-US"/>
        </w:rPr>
        <w:t xml:space="preserve">Galileo Sartor et al. </w:t>
      </w:r>
      <w:r w:rsidRPr="006079EC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Integration of logical english and s(casp)</w:t>
      </w:r>
      <w:r w:rsidRPr="006079EC">
        <w:rPr>
          <w:rFonts w:asciiTheme="minorHAnsi" w:hAnsiTheme="minorHAnsi" w:cstheme="minorHAnsi"/>
          <w:sz w:val="22"/>
          <w:szCs w:val="22"/>
          <w:lang w:val="en-US"/>
        </w:rPr>
        <w:t xml:space="preserve"> @ ICLP Workshops, 2022.</w:t>
      </w:r>
    </w:p>
    <w:p w14:paraId="714B92C3" w14:textId="01620820" w:rsidR="006079EC" w:rsidRPr="006079EC" w:rsidRDefault="006079EC" w:rsidP="006079EC">
      <w:pPr>
        <w:pStyle w:val="NormaleWeb"/>
        <w:numPr>
          <w:ilvl w:val="0"/>
          <w:numId w:val="12"/>
        </w:numPr>
        <w:ind w:right="417"/>
        <w:rPr>
          <w:rFonts w:asciiTheme="minorHAnsi" w:hAnsiTheme="minorHAnsi" w:cstheme="minorHAnsi"/>
          <w:sz w:val="22"/>
          <w:szCs w:val="22"/>
          <w:lang w:val="en-US"/>
        </w:rPr>
      </w:pPr>
      <w:r w:rsidRPr="006079EC">
        <w:rPr>
          <w:rFonts w:asciiTheme="minorHAnsi" w:hAnsiTheme="minorHAnsi" w:cstheme="minorHAnsi"/>
          <w:sz w:val="22"/>
          <w:szCs w:val="22"/>
          <w:lang w:val="en-US"/>
        </w:rPr>
        <w:t xml:space="preserve">Marco Billi et al. </w:t>
      </w:r>
      <w:r w:rsidRPr="006079EC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Logic representation of legal norms</w:t>
      </w:r>
      <w:r w:rsidRPr="006079EC">
        <w:rPr>
          <w:rFonts w:asciiTheme="minorHAnsi" w:hAnsiTheme="minorHAnsi" w:cstheme="minorHAnsi"/>
          <w:sz w:val="22"/>
          <w:szCs w:val="22"/>
          <w:lang w:val="en-US"/>
        </w:rPr>
        <w:t xml:space="preserve">. In </w:t>
      </w:r>
      <w:r w:rsidRPr="006079EC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Effective Protection of the Rights of the Accused in the EU Directives</w:t>
      </w:r>
      <w:r w:rsidRPr="006079EC">
        <w:rPr>
          <w:rFonts w:asciiTheme="minorHAnsi" w:hAnsiTheme="minorHAnsi" w:cstheme="minorHAnsi"/>
          <w:sz w:val="22"/>
          <w:szCs w:val="22"/>
          <w:lang w:val="en-US"/>
        </w:rPr>
        <w:t>, 2022.</w:t>
      </w:r>
    </w:p>
    <w:p w14:paraId="7B4A47FC" w14:textId="28DE73FD" w:rsidR="006079EC" w:rsidRPr="006079EC" w:rsidRDefault="006079EC" w:rsidP="006079EC">
      <w:pPr>
        <w:pStyle w:val="NormaleWeb"/>
        <w:numPr>
          <w:ilvl w:val="0"/>
          <w:numId w:val="12"/>
        </w:numPr>
        <w:ind w:right="417"/>
        <w:rPr>
          <w:rFonts w:asciiTheme="minorHAnsi" w:hAnsiTheme="minorHAnsi" w:cstheme="minorHAnsi"/>
          <w:sz w:val="22"/>
          <w:szCs w:val="22"/>
          <w:lang w:val="en-US"/>
        </w:rPr>
      </w:pPr>
      <w:r w:rsidRPr="006079EC">
        <w:rPr>
          <w:rFonts w:asciiTheme="minorHAnsi" w:hAnsiTheme="minorHAnsi" w:cstheme="minorHAnsi"/>
          <w:sz w:val="22"/>
          <w:szCs w:val="22"/>
        </w:rPr>
        <w:t xml:space="preserve">Isabela Cristina Sabo et al. </w:t>
      </w:r>
      <w:r w:rsidRPr="006079EC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Unsupervised factor extraction from pretrial detention decisions by italian and brazilian supreme courts</w:t>
      </w:r>
      <w:r w:rsidRPr="006079EC">
        <w:rPr>
          <w:rFonts w:asciiTheme="minorHAnsi" w:hAnsiTheme="minorHAnsi" w:cstheme="minorHAnsi"/>
          <w:sz w:val="22"/>
          <w:szCs w:val="22"/>
          <w:lang w:val="en-US"/>
        </w:rPr>
        <w:t>. Springer, 2022.</w:t>
      </w:r>
    </w:p>
    <w:p w14:paraId="6BB88634" w14:textId="79148BDF" w:rsidR="006079EC" w:rsidRPr="006079EC" w:rsidRDefault="006079EC" w:rsidP="006079EC">
      <w:pPr>
        <w:pStyle w:val="NormaleWeb"/>
        <w:numPr>
          <w:ilvl w:val="0"/>
          <w:numId w:val="12"/>
        </w:numPr>
        <w:ind w:right="417"/>
        <w:rPr>
          <w:rFonts w:asciiTheme="minorHAnsi" w:hAnsiTheme="minorHAnsi" w:cstheme="minorHAnsi"/>
          <w:sz w:val="22"/>
          <w:szCs w:val="22"/>
          <w:lang w:val="en-US"/>
        </w:rPr>
      </w:pPr>
      <w:r w:rsidRPr="006079EC">
        <w:rPr>
          <w:rFonts w:asciiTheme="minorHAnsi" w:hAnsiTheme="minorHAnsi" w:cstheme="minorHAnsi"/>
          <w:sz w:val="22"/>
          <w:szCs w:val="22"/>
        </w:rPr>
        <w:t xml:space="preserve">Alessandro Parenti e Marco Billi. </w:t>
      </w:r>
      <w:r w:rsidRPr="006079EC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Building trust in smart legal contracts</w:t>
      </w:r>
      <w:r w:rsidRPr="006079EC">
        <w:rPr>
          <w:rFonts w:asciiTheme="minorHAnsi" w:hAnsiTheme="minorHAnsi" w:cstheme="minorHAnsi"/>
          <w:sz w:val="22"/>
          <w:szCs w:val="22"/>
          <w:lang w:val="en-US"/>
        </w:rPr>
        <w:t>. Nomos, 2023.</w:t>
      </w:r>
    </w:p>
    <w:p w14:paraId="21017C3E" w14:textId="2446E2FC" w:rsidR="006079EC" w:rsidRPr="006079EC" w:rsidRDefault="006079EC" w:rsidP="006079EC">
      <w:pPr>
        <w:pStyle w:val="NormaleWeb"/>
        <w:numPr>
          <w:ilvl w:val="0"/>
          <w:numId w:val="12"/>
        </w:numPr>
        <w:ind w:right="417"/>
        <w:rPr>
          <w:rFonts w:asciiTheme="minorHAnsi" w:hAnsiTheme="minorHAnsi" w:cstheme="minorHAnsi"/>
          <w:sz w:val="22"/>
          <w:szCs w:val="22"/>
          <w:lang w:val="en-US"/>
        </w:rPr>
      </w:pPr>
      <w:r w:rsidRPr="006079EC">
        <w:rPr>
          <w:rFonts w:asciiTheme="minorHAnsi" w:hAnsiTheme="minorHAnsi" w:cstheme="minorHAnsi"/>
          <w:sz w:val="22"/>
          <w:szCs w:val="22"/>
          <w:lang w:val="en-US"/>
        </w:rPr>
        <w:t xml:space="preserve">Marco Billi et al. </w:t>
      </w:r>
      <w:r w:rsidRPr="006079EC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Supervised learning, explanation and interpretation from pretrial detention decisions by italian and brazilian supreme courts</w:t>
      </w:r>
      <w:r w:rsidRPr="006079EC">
        <w:rPr>
          <w:rFonts w:asciiTheme="minorHAnsi" w:hAnsiTheme="minorHAnsi" w:cstheme="minorHAnsi"/>
          <w:sz w:val="22"/>
          <w:szCs w:val="22"/>
          <w:lang w:val="en-US"/>
        </w:rPr>
        <w:t>. Springer, 2023.</w:t>
      </w:r>
    </w:p>
    <w:p w14:paraId="51081A08" w14:textId="4E7EAE3E" w:rsidR="006079EC" w:rsidRPr="006079EC" w:rsidRDefault="006079EC" w:rsidP="006079EC">
      <w:pPr>
        <w:pStyle w:val="NormaleWeb"/>
        <w:numPr>
          <w:ilvl w:val="0"/>
          <w:numId w:val="12"/>
        </w:numPr>
        <w:ind w:right="417"/>
        <w:rPr>
          <w:rFonts w:asciiTheme="minorHAnsi" w:hAnsiTheme="minorHAnsi" w:cstheme="minorHAnsi"/>
          <w:sz w:val="22"/>
          <w:szCs w:val="22"/>
        </w:rPr>
      </w:pPr>
      <w:r w:rsidRPr="006079EC">
        <w:rPr>
          <w:rFonts w:asciiTheme="minorHAnsi" w:hAnsiTheme="minorHAnsi" w:cstheme="minorHAnsi"/>
          <w:sz w:val="22"/>
          <w:szCs w:val="22"/>
          <w:lang w:val="en-US"/>
        </w:rPr>
        <w:t xml:space="preserve">Marco Billi et al. </w:t>
      </w:r>
      <w:r w:rsidRPr="006079EC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A hybrid approach for accessible rule-based reasoning through large language models</w:t>
      </w:r>
      <w:r w:rsidRPr="006079EC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6079EC">
        <w:rPr>
          <w:rFonts w:asciiTheme="minorHAnsi" w:hAnsiTheme="minorHAnsi" w:cstheme="minorHAnsi"/>
          <w:sz w:val="22"/>
          <w:szCs w:val="22"/>
        </w:rPr>
        <w:t>JURISIN 2024.</w:t>
      </w:r>
    </w:p>
    <w:p w14:paraId="3EDB97FF" w14:textId="6CEF7269" w:rsidR="006079EC" w:rsidRPr="00D315D6" w:rsidRDefault="006079EC" w:rsidP="006079EC">
      <w:pPr>
        <w:pStyle w:val="NormaleWeb"/>
        <w:numPr>
          <w:ilvl w:val="0"/>
          <w:numId w:val="12"/>
        </w:numPr>
        <w:ind w:right="417"/>
        <w:rPr>
          <w:rFonts w:asciiTheme="minorHAnsi" w:hAnsiTheme="minorHAnsi" w:cstheme="minorHAnsi"/>
          <w:sz w:val="22"/>
          <w:szCs w:val="22"/>
          <w:lang w:val="en-US"/>
        </w:rPr>
      </w:pPr>
      <w:r w:rsidRPr="006079EC">
        <w:rPr>
          <w:rFonts w:asciiTheme="minorHAnsi" w:hAnsiTheme="minorHAnsi" w:cstheme="minorHAnsi"/>
          <w:sz w:val="22"/>
          <w:szCs w:val="22"/>
          <w:lang w:val="en-US"/>
        </w:rPr>
        <w:t xml:space="preserve">Marco Billi et al. </w:t>
      </w:r>
      <w:r w:rsidRPr="006079EC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Fighting the Knowledge Representation Bottleneck with Large Language Models</w:t>
      </w:r>
      <w:r w:rsidRPr="006079EC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D315D6">
        <w:rPr>
          <w:rFonts w:asciiTheme="minorHAnsi" w:hAnsiTheme="minorHAnsi" w:cstheme="minorHAnsi"/>
          <w:sz w:val="22"/>
          <w:szCs w:val="22"/>
          <w:lang w:val="en-US"/>
        </w:rPr>
        <w:t>IOS Press, 2024.</w:t>
      </w:r>
    </w:p>
    <w:p w14:paraId="0962EB7B" w14:textId="390529F2" w:rsidR="006079EC" w:rsidRPr="006079EC" w:rsidRDefault="006079EC" w:rsidP="006079EC">
      <w:pPr>
        <w:pStyle w:val="NormaleWeb"/>
        <w:numPr>
          <w:ilvl w:val="0"/>
          <w:numId w:val="12"/>
        </w:numPr>
        <w:ind w:right="417"/>
        <w:rPr>
          <w:rFonts w:asciiTheme="minorHAnsi" w:hAnsiTheme="minorHAnsi" w:cstheme="minorHAnsi"/>
          <w:sz w:val="22"/>
          <w:szCs w:val="22"/>
        </w:rPr>
      </w:pPr>
      <w:r w:rsidRPr="006079EC">
        <w:rPr>
          <w:rFonts w:asciiTheme="minorHAnsi" w:hAnsiTheme="minorHAnsi" w:cstheme="minorHAnsi"/>
          <w:sz w:val="22"/>
          <w:szCs w:val="22"/>
        </w:rPr>
        <w:t xml:space="preserve">Marco Billi e Alessandro Parenti. </w:t>
      </w:r>
      <w:r w:rsidRPr="001053C9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Access to justice through ai</w:t>
      </w:r>
      <w:r w:rsidRPr="001053C9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6079EC">
        <w:rPr>
          <w:rFonts w:asciiTheme="minorHAnsi" w:hAnsiTheme="minorHAnsi" w:cstheme="minorHAnsi"/>
          <w:sz w:val="22"/>
          <w:szCs w:val="22"/>
        </w:rPr>
        <w:t>Brill Nijhoff, 2025.</w:t>
      </w:r>
    </w:p>
    <w:p w14:paraId="32F078FE" w14:textId="1626EFE0" w:rsidR="006079EC" w:rsidRPr="006079EC" w:rsidRDefault="006079EC" w:rsidP="006079EC">
      <w:pPr>
        <w:pStyle w:val="NormaleWeb"/>
        <w:numPr>
          <w:ilvl w:val="0"/>
          <w:numId w:val="12"/>
        </w:numPr>
        <w:ind w:right="417"/>
        <w:rPr>
          <w:rFonts w:asciiTheme="minorHAnsi" w:hAnsiTheme="minorHAnsi" w:cstheme="minorHAnsi"/>
          <w:sz w:val="22"/>
          <w:szCs w:val="22"/>
          <w:lang w:val="en-US"/>
        </w:rPr>
      </w:pPr>
      <w:r w:rsidRPr="001053C9">
        <w:rPr>
          <w:rFonts w:asciiTheme="minorHAnsi" w:hAnsiTheme="minorHAnsi" w:cstheme="minorHAnsi"/>
          <w:sz w:val="22"/>
          <w:szCs w:val="22"/>
          <w:lang w:val="en-US"/>
        </w:rPr>
        <w:t xml:space="preserve">Marco Billi et al. </w:t>
      </w:r>
      <w:r w:rsidRPr="006079EC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Chain of Prompts and Memories for Accessible Symbolic Applications in the Legal Domain</w:t>
      </w:r>
      <w:r w:rsidRPr="006079EC">
        <w:rPr>
          <w:rFonts w:asciiTheme="minorHAnsi" w:hAnsiTheme="minorHAnsi" w:cstheme="minorHAnsi"/>
          <w:sz w:val="22"/>
          <w:szCs w:val="22"/>
          <w:lang w:val="en-US"/>
        </w:rPr>
        <w:t>. Law, Technology and Humans Journal, settembre 2025.</w:t>
      </w:r>
    </w:p>
    <w:p w14:paraId="4E5E81AA" w14:textId="6ECD185F" w:rsidR="006079EC" w:rsidRPr="006079EC" w:rsidRDefault="006079EC" w:rsidP="006079EC">
      <w:pPr>
        <w:pStyle w:val="NormaleWeb"/>
        <w:numPr>
          <w:ilvl w:val="0"/>
          <w:numId w:val="12"/>
        </w:numPr>
        <w:ind w:right="417"/>
        <w:rPr>
          <w:rFonts w:asciiTheme="minorHAnsi" w:hAnsiTheme="minorHAnsi" w:cstheme="minorHAnsi"/>
          <w:sz w:val="22"/>
          <w:szCs w:val="22"/>
        </w:rPr>
      </w:pPr>
      <w:r w:rsidRPr="006079EC">
        <w:rPr>
          <w:rFonts w:asciiTheme="minorHAnsi" w:hAnsiTheme="minorHAnsi" w:cstheme="minorHAnsi"/>
          <w:sz w:val="22"/>
          <w:szCs w:val="22"/>
          <w:lang w:val="en-US"/>
        </w:rPr>
        <w:t xml:space="preserve">Marco Billi, Antonino Rotolo. </w:t>
      </w:r>
      <w:r w:rsidRPr="006079EC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Conformity assessment under article 57 AI Act: synergy with Regulatory Sandboxes</w:t>
      </w:r>
      <w:r w:rsidRPr="006079EC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6079EC">
        <w:rPr>
          <w:rFonts w:asciiTheme="minorHAnsi" w:hAnsiTheme="minorHAnsi" w:cstheme="minorHAnsi"/>
          <w:sz w:val="22"/>
          <w:szCs w:val="22"/>
        </w:rPr>
        <w:t>Teoria. Rivista di Filosofia, 2026.</w:t>
      </w:r>
    </w:p>
    <w:p w14:paraId="58DAD606" w14:textId="77777777" w:rsidR="003A7E6C" w:rsidRPr="00E25317" w:rsidRDefault="003A7E6C" w:rsidP="00092C7D">
      <w:pPr>
        <w:spacing w:line="398" w:lineRule="auto"/>
        <w:ind w:left="460" w:right="275"/>
        <w:jc w:val="both"/>
      </w:pPr>
    </w:p>
    <w:p w14:paraId="7B41B7C7" w14:textId="334B39B1" w:rsidR="00C13023" w:rsidRDefault="00C13023" w:rsidP="00092C7D">
      <w:pPr>
        <w:spacing w:line="398" w:lineRule="auto"/>
        <w:ind w:left="100" w:right="275"/>
        <w:jc w:val="both"/>
      </w:pPr>
    </w:p>
    <w:p w14:paraId="19B6AB3B" w14:textId="77777777" w:rsidR="001A6789" w:rsidRDefault="001A6789" w:rsidP="00092C7D">
      <w:pPr>
        <w:spacing w:line="398" w:lineRule="auto"/>
        <w:ind w:left="100" w:right="275"/>
        <w:jc w:val="both"/>
      </w:pPr>
    </w:p>
    <w:p w14:paraId="27ADAD47" w14:textId="53288492" w:rsidR="006079EC" w:rsidRPr="00E25317" w:rsidRDefault="006079EC" w:rsidP="00092C7D">
      <w:pPr>
        <w:spacing w:line="398" w:lineRule="auto"/>
        <w:ind w:left="100" w:right="275"/>
        <w:jc w:val="both"/>
      </w:pPr>
      <w:r>
        <w:lastRenderedPageBreak/>
        <w:t>Altri Progetti</w:t>
      </w:r>
    </w:p>
    <w:p w14:paraId="2DCC6870" w14:textId="5B2943CD" w:rsidR="00651F80" w:rsidRPr="00651F80" w:rsidRDefault="0036591D" w:rsidP="00651F80">
      <w:pPr>
        <w:spacing w:afterLines="100" w:after="240" w:line="266" w:lineRule="auto"/>
        <w:ind w:right="272"/>
        <w:jc w:val="both"/>
        <w:rPr>
          <w:rFonts w:asciiTheme="minorHAnsi" w:eastAsia="Times New Roman" w:hAnsiTheme="minorHAnsi" w:cstheme="minorHAnsi"/>
          <w:lang w:val="it-IT"/>
        </w:rPr>
      </w:pPr>
      <w:r w:rsidRPr="00E25317">
        <w:rPr>
          <w:noProof/>
        </w:rPr>
        <mc:AlternateContent>
          <mc:Choice Requires="wps">
            <w:drawing>
              <wp:anchor distT="0" distB="0" distL="114300" distR="114300" simplePos="0" relativeHeight="487544832" behindDoc="1" locked="0" layoutInCell="1" allowOverlap="1" wp14:anchorId="2DFE0BC5" wp14:editId="64C7197F">
                <wp:simplePos x="0" y="0"/>
                <wp:positionH relativeFrom="page">
                  <wp:posOffset>377825</wp:posOffset>
                </wp:positionH>
                <wp:positionV relativeFrom="paragraph">
                  <wp:posOffset>-57785</wp:posOffset>
                </wp:positionV>
                <wp:extent cx="1440180" cy="5842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58420"/>
                        </a:xfrm>
                        <a:prstGeom prst="rect">
                          <a:avLst/>
                        </a:prstGeom>
                        <a:solidFill>
                          <a:srgbClr val="387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5B968" id="Rectangle 4" o:spid="_x0000_s1026" style="position:absolute;margin-left:29.75pt;margin-top:-4.55pt;width:113.4pt;height:4.6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" fillcolor="#3871b1" stroked="f">
                <w10:wrap anchorx="page"/>
              </v:rect>
            </w:pict>
          </mc:Fallback>
        </mc:AlternateContent>
      </w:r>
      <w:r w:rsidR="00651F80" w:rsidRPr="00651F80">
        <w:rPr>
          <w:rStyle w:val="Enfasicorsivo"/>
          <w:rFonts w:asciiTheme="minorHAnsi" w:hAnsiTheme="minorHAnsi" w:cstheme="minorHAnsi"/>
          <w:lang w:val="en-US"/>
        </w:rPr>
        <w:t>INTERLEX: Advisory And Training System For Internet-Related Private International Law</w:t>
      </w:r>
      <w:r w:rsidR="00651F80" w:rsidRPr="00651F80">
        <w:rPr>
          <w:rFonts w:asciiTheme="minorHAnsi" w:hAnsiTheme="minorHAnsi" w:cstheme="minorHAnsi"/>
          <w:lang w:val="en-US"/>
        </w:rPr>
        <w:t xml:space="preserve"> – Collaboratore esterno. </w:t>
      </w:r>
      <w:r w:rsidR="00651F80" w:rsidRPr="001053C9">
        <w:rPr>
          <w:rFonts w:asciiTheme="minorHAnsi" w:hAnsiTheme="minorHAnsi" w:cstheme="minorHAnsi"/>
          <w:lang w:val="it-IT"/>
        </w:rPr>
        <w:t>PI: Prof. Luigi Di Caro, Università di Torino. Attività: rappresentazione di regolamenti in linguaggio di programmazione.</w:t>
      </w:r>
    </w:p>
    <w:p w14:paraId="15CF60F0" w14:textId="0B0B32CA" w:rsidR="00651F80" w:rsidRPr="00651F80" w:rsidRDefault="00651F80" w:rsidP="00651F80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651F80">
        <w:rPr>
          <w:rStyle w:val="Enfasicorsivo"/>
          <w:rFonts w:asciiTheme="minorHAnsi" w:hAnsiTheme="minorHAnsi" w:cstheme="minorHAnsi"/>
          <w:sz w:val="22"/>
          <w:szCs w:val="22"/>
        </w:rPr>
        <w:t>CompuLaw: Computable Law</w:t>
      </w:r>
      <w:r w:rsidRPr="00651F80">
        <w:rPr>
          <w:rFonts w:asciiTheme="minorHAnsi" w:hAnsiTheme="minorHAnsi" w:cstheme="minorHAnsi"/>
          <w:sz w:val="22"/>
          <w:szCs w:val="22"/>
        </w:rPr>
        <w:t>, H2020 ERC Advanced Grant – PI: Giovanni Sartor, Università di Bologna. Attività: integrazione, mappatura e traduzione di requisiti legali ed etici in rappresentazioni computabili della conoscenza e del ragionamento giuridico.</w:t>
      </w:r>
    </w:p>
    <w:p w14:paraId="4FC69F45" w14:textId="1317048F" w:rsidR="00651F80" w:rsidRPr="00651F80" w:rsidRDefault="00651F80" w:rsidP="00651F80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651F80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ADELE: Analytics for Decision of Legal Cases</w:t>
      </w:r>
      <w:r w:rsidRPr="00651F80">
        <w:rPr>
          <w:rFonts w:asciiTheme="minorHAnsi" w:hAnsiTheme="minorHAnsi" w:cstheme="minorHAnsi"/>
          <w:sz w:val="22"/>
          <w:szCs w:val="22"/>
          <w:lang w:val="en-US"/>
        </w:rPr>
        <w:t xml:space="preserve"> – Collaboratore esterno. </w:t>
      </w:r>
      <w:r w:rsidRPr="00651F80">
        <w:rPr>
          <w:rFonts w:asciiTheme="minorHAnsi" w:hAnsiTheme="minorHAnsi" w:cstheme="minorHAnsi"/>
          <w:sz w:val="22"/>
          <w:szCs w:val="22"/>
        </w:rPr>
        <w:t>PI: Giovanni Sartor. Attività: sviluppo di metodi per l’estrazione di conoscenza e la previsione degli esiti.</w:t>
      </w:r>
    </w:p>
    <w:p w14:paraId="11D8E9DE" w14:textId="046759C1" w:rsidR="00651F80" w:rsidRPr="00651F80" w:rsidRDefault="00651F80" w:rsidP="00651F80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651F80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CROSSJUSTICE: Knowledge, Advisory and Capacity Building Information Tool for Criminal Procedural Rights in Judicial Cooperation</w:t>
      </w:r>
      <w:r w:rsidRPr="00651F80">
        <w:rPr>
          <w:rFonts w:asciiTheme="minorHAnsi" w:hAnsiTheme="minorHAnsi" w:cstheme="minorHAnsi"/>
          <w:sz w:val="22"/>
          <w:szCs w:val="22"/>
          <w:lang w:val="en-US"/>
        </w:rPr>
        <w:t xml:space="preserve"> – Collaboratore esterno. </w:t>
      </w:r>
      <w:r w:rsidRPr="00651F80">
        <w:rPr>
          <w:rFonts w:asciiTheme="minorHAnsi" w:hAnsiTheme="minorHAnsi" w:cstheme="minorHAnsi"/>
          <w:sz w:val="22"/>
          <w:szCs w:val="22"/>
        </w:rPr>
        <w:t>PI: Prof. Giovanni Sartor. Attività: rappresentazione di direttive in linguaggio di programmazione.</w:t>
      </w:r>
    </w:p>
    <w:p w14:paraId="4990AE48" w14:textId="113AD4B6" w:rsidR="00651F80" w:rsidRPr="00651F80" w:rsidRDefault="00651F80" w:rsidP="00651F80">
      <w:pPr>
        <w:pStyle w:val="NormaleWeb"/>
        <w:rPr>
          <w:rFonts w:asciiTheme="minorHAnsi" w:hAnsiTheme="minorHAnsi" w:cstheme="minorHAnsi"/>
          <w:sz w:val="22"/>
          <w:szCs w:val="22"/>
        </w:rPr>
      </w:pPr>
      <w:r w:rsidRPr="00651F80">
        <w:rPr>
          <w:rStyle w:val="Enfasicorsivo"/>
          <w:rFonts w:asciiTheme="minorHAnsi" w:hAnsiTheme="minorHAnsi" w:cstheme="minorHAnsi"/>
          <w:sz w:val="22"/>
          <w:szCs w:val="22"/>
          <w:lang w:val="en-US"/>
        </w:rPr>
        <w:t>FACILEX: Facilitating Mutual Recognition Analytics and Capacity Building Information Legal Explanation Tool To Strengthen Cooperation In The Criminal Matter</w:t>
      </w:r>
      <w:r w:rsidRPr="00651F80">
        <w:rPr>
          <w:rFonts w:asciiTheme="minorHAnsi" w:hAnsiTheme="minorHAnsi" w:cstheme="minorHAnsi"/>
          <w:sz w:val="22"/>
          <w:szCs w:val="22"/>
          <w:lang w:val="en-US"/>
        </w:rPr>
        <w:t xml:space="preserve"> – Collaboratore esterno. </w:t>
      </w:r>
      <w:r w:rsidRPr="00651F80">
        <w:rPr>
          <w:rFonts w:asciiTheme="minorHAnsi" w:hAnsiTheme="minorHAnsi" w:cstheme="minorHAnsi"/>
          <w:sz w:val="22"/>
          <w:szCs w:val="22"/>
        </w:rPr>
        <w:t>PI: Giulia Lasagni. Attività: rappresentazione di fonti UE in linguaggio di programmazione e implementazione di spiegazioni basate su LLM.</w:t>
      </w:r>
    </w:p>
    <w:p w14:paraId="32FCC9F2" w14:textId="1E3C2D51" w:rsidR="00A1077B" w:rsidRPr="00651F80" w:rsidRDefault="00A1077B" w:rsidP="00E0392D">
      <w:pPr>
        <w:spacing w:before="159" w:line="400" w:lineRule="auto"/>
        <w:ind w:right="275"/>
        <w:jc w:val="both"/>
        <w:rPr>
          <w:lang w:val="it-IT"/>
        </w:rPr>
      </w:pPr>
    </w:p>
    <w:p w14:paraId="12A04EE7" w14:textId="77777777" w:rsidR="00833DEB" w:rsidRPr="001053C9" w:rsidRDefault="00833DEB" w:rsidP="00092C7D">
      <w:pPr>
        <w:ind w:right="275"/>
        <w:rPr>
          <w:lang w:val="it-IT"/>
        </w:rPr>
      </w:pPr>
      <w:r w:rsidRPr="001053C9">
        <w:rPr>
          <w:lang w:val="it-IT"/>
        </w:rPr>
        <w:t>Partecipazione a comitati editoriali</w:t>
      </w:r>
    </w:p>
    <w:p w14:paraId="394D0F88" w14:textId="727F244B" w:rsidR="009E146A" w:rsidRPr="001053C9" w:rsidRDefault="009E146A" w:rsidP="00092C7D">
      <w:pPr>
        <w:ind w:right="275"/>
        <w:rPr>
          <w:lang w:val="it-IT"/>
        </w:rPr>
      </w:pPr>
      <w:r w:rsidRPr="00E25317">
        <w:rPr>
          <w:noProof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302905E8" wp14:editId="4B02C287">
                <wp:simplePos x="0" y="0"/>
                <wp:positionH relativeFrom="page">
                  <wp:posOffset>285750</wp:posOffset>
                </wp:positionH>
                <wp:positionV relativeFrom="paragraph">
                  <wp:posOffset>59690</wp:posOffset>
                </wp:positionV>
                <wp:extent cx="1440180" cy="58420"/>
                <wp:effectExtent l="0" t="0" r="0" b="0"/>
                <wp:wrapNone/>
                <wp:docPr id="12382826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58420"/>
                        </a:xfrm>
                        <a:prstGeom prst="rect">
                          <a:avLst/>
                        </a:prstGeom>
                        <a:solidFill>
                          <a:srgbClr val="387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EB42A" id="Rectangle 3" o:spid="_x0000_s1026" style="position:absolute;margin-left:22.5pt;margin-top:4.7pt;width:113.4pt;height:4.6pt;z-index:-1572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" fillcolor="#3871b1" stroked="f">
                <w10:wrap anchorx="page"/>
              </v:rect>
            </w:pict>
          </mc:Fallback>
        </mc:AlternateContent>
      </w:r>
    </w:p>
    <w:p w14:paraId="5AAB74D6" w14:textId="77777777" w:rsidR="00833DEB" w:rsidRPr="00833DEB" w:rsidRDefault="00833DEB" w:rsidP="00833DEB">
      <w:pPr>
        <w:ind w:right="275"/>
        <w:rPr>
          <w:lang w:val="it-IT"/>
        </w:rPr>
      </w:pPr>
      <w:r w:rsidRPr="00833DEB">
        <w:rPr>
          <w:lang w:val="it-IT"/>
        </w:rPr>
        <w:t>Membro dell’Executive Committee della Società Italiana per l’Etica dell’Intelligenza Artificiale (SIpEIA).</w:t>
      </w:r>
    </w:p>
    <w:p w14:paraId="7EAE16EC" w14:textId="77777777" w:rsidR="00833DEB" w:rsidRPr="00833DEB" w:rsidRDefault="00833DEB" w:rsidP="00833DEB">
      <w:pPr>
        <w:ind w:right="275"/>
        <w:rPr>
          <w:lang w:val="it-IT"/>
        </w:rPr>
      </w:pPr>
    </w:p>
    <w:p w14:paraId="174D28F6" w14:textId="77B24C20" w:rsidR="004A714D" w:rsidRDefault="00833DEB" w:rsidP="00833DEB">
      <w:pPr>
        <w:ind w:right="275"/>
        <w:rPr>
          <w:lang w:val="it-IT"/>
        </w:rPr>
      </w:pPr>
      <w:r w:rsidRPr="00833DEB">
        <w:rPr>
          <w:lang w:val="it-IT"/>
        </w:rPr>
        <w:t>Membro del comitato editoriale della rivista i-lex, Rivista di Scienze Giuridiche, Scienze Cognitive e Intelligenza Artificiale (ISSN 1825-1927).</w:t>
      </w:r>
    </w:p>
    <w:p w14:paraId="62C5A574" w14:textId="77777777" w:rsidR="00833DEB" w:rsidRPr="00833DEB" w:rsidRDefault="00833DEB" w:rsidP="00833DEB">
      <w:pPr>
        <w:ind w:right="275"/>
        <w:rPr>
          <w:lang w:val="it-IT"/>
        </w:rPr>
      </w:pPr>
    </w:p>
    <w:p w14:paraId="19AB70D7" w14:textId="34E6A9FB" w:rsidR="00937F53" w:rsidRPr="001053C9" w:rsidRDefault="0036591D" w:rsidP="00092C7D">
      <w:pPr>
        <w:spacing w:before="159" w:line="400" w:lineRule="auto"/>
        <w:ind w:left="100" w:right="275"/>
        <w:jc w:val="both"/>
        <w:rPr>
          <w:spacing w:val="1"/>
          <w:lang w:val="it-IT"/>
        </w:rPr>
      </w:pPr>
      <w:r w:rsidRPr="00E25317">
        <w:rPr>
          <w:noProof/>
        </w:rPr>
        <mc:AlternateContent>
          <mc:Choice Requires="wps">
            <w:drawing>
              <wp:anchor distT="0" distB="0" distL="114300" distR="114300" simplePos="0" relativeHeight="487545344" behindDoc="1" locked="0" layoutInCell="1" allowOverlap="1" wp14:anchorId="06165D36" wp14:editId="2F1F3E46">
                <wp:simplePos x="0" y="0"/>
                <wp:positionH relativeFrom="page">
                  <wp:posOffset>377825</wp:posOffset>
                </wp:positionH>
                <wp:positionV relativeFrom="paragraph">
                  <wp:posOffset>325120</wp:posOffset>
                </wp:positionV>
                <wp:extent cx="1440180" cy="5842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58420"/>
                        </a:xfrm>
                        <a:prstGeom prst="rect">
                          <a:avLst/>
                        </a:prstGeom>
                        <a:solidFill>
                          <a:srgbClr val="387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D34C5" id="Rectangle 3" o:spid="_x0000_s1026" style="position:absolute;margin-left:29.75pt;margin-top:25.6pt;width:113.4pt;height:4.6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" fillcolor="#3871b1" stroked="f">
                <w10:wrap anchorx="page"/>
              </v:rect>
            </w:pict>
          </mc:Fallback>
        </mc:AlternateContent>
      </w:r>
      <w:r w:rsidRPr="001053C9">
        <w:rPr>
          <w:lang w:val="it-IT"/>
        </w:rPr>
        <w:t>L</w:t>
      </w:r>
      <w:r w:rsidR="00833DEB" w:rsidRPr="001053C9">
        <w:rPr>
          <w:lang w:val="it-IT"/>
        </w:rPr>
        <w:t>ingue</w:t>
      </w:r>
      <w:r w:rsidRPr="001053C9">
        <w:rPr>
          <w:spacing w:val="1"/>
          <w:lang w:val="it-IT"/>
        </w:rPr>
        <w:t xml:space="preserve"> </w:t>
      </w:r>
    </w:p>
    <w:p w14:paraId="7308421A" w14:textId="266A8F9C" w:rsidR="00937F53" w:rsidRPr="00833DEB" w:rsidRDefault="0036591D" w:rsidP="00937F53">
      <w:pPr>
        <w:spacing w:before="159" w:line="400" w:lineRule="auto"/>
        <w:ind w:left="102" w:right="272"/>
        <w:contextualSpacing/>
        <w:jc w:val="both"/>
        <w:rPr>
          <w:i/>
          <w:spacing w:val="1"/>
          <w:lang w:val="it-IT"/>
        </w:rPr>
      </w:pPr>
      <w:r w:rsidRPr="00833DEB">
        <w:rPr>
          <w:lang w:val="it-IT"/>
        </w:rPr>
        <w:t>Italian</w:t>
      </w:r>
      <w:r w:rsidR="00833DEB" w:rsidRPr="00833DEB">
        <w:rPr>
          <w:lang w:val="it-IT"/>
        </w:rPr>
        <w:t>o</w:t>
      </w:r>
      <w:r w:rsidRPr="00833DEB">
        <w:rPr>
          <w:lang w:val="it-IT"/>
        </w:rPr>
        <w:t>,</w:t>
      </w:r>
      <w:r w:rsidR="00473864" w:rsidRPr="00833DEB">
        <w:rPr>
          <w:lang w:val="it-IT"/>
        </w:rPr>
        <w:t xml:space="preserve"> </w:t>
      </w:r>
      <w:r w:rsidR="00833DEB" w:rsidRPr="00833DEB">
        <w:rPr>
          <w:i/>
          <w:lang w:val="it-IT"/>
        </w:rPr>
        <w:t>Madrelingua</w:t>
      </w:r>
    </w:p>
    <w:p w14:paraId="4DFB52E7" w14:textId="2E3BC64C" w:rsidR="00C13023" w:rsidRPr="00833DEB" w:rsidRDefault="00833DEB" w:rsidP="00937F53">
      <w:pPr>
        <w:spacing w:before="159" w:line="400" w:lineRule="auto"/>
        <w:ind w:left="102" w:right="272"/>
        <w:contextualSpacing/>
        <w:jc w:val="both"/>
        <w:rPr>
          <w:lang w:val="it-IT"/>
        </w:rPr>
      </w:pPr>
      <w:r w:rsidRPr="00833DEB">
        <w:rPr>
          <w:lang w:val="it-IT"/>
        </w:rPr>
        <w:t>Inglese</w:t>
      </w:r>
      <w:r w:rsidR="0036591D" w:rsidRPr="00833DEB">
        <w:rPr>
          <w:lang w:val="it-IT"/>
        </w:rPr>
        <w:t>,</w:t>
      </w:r>
      <w:r w:rsidR="0036591D" w:rsidRPr="00833DEB">
        <w:rPr>
          <w:spacing w:val="-7"/>
          <w:lang w:val="it-IT"/>
        </w:rPr>
        <w:t xml:space="preserve"> </w:t>
      </w:r>
      <w:r w:rsidR="0036591D" w:rsidRPr="00833DEB">
        <w:rPr>
          <w:i/>
          <w:lang w:val="it-IT"/>
        </w:rPr>
        <w:t>IELTS,</w:t>
      </w:r>
      <w:r w:rsidR="0036591D" w:rsidRPr="00833DEB">
        <w:rPr>
          <w:i/>
          <w:spacing w:val="-6"/>
          <w:lang w:val="it-IT"/>
        </w:rPr>
        <w:t xml:space="preserve"> </w:t>
      </w:r>
      <w:r w:rsidR="0036591D" w:rsidRPr="00833DEB">
        <w:rPr>
          <w:i/>
          <w:lang w:val="it-IT"/>
        </w:rPr>
        <w:t>8.0</w:t>
      </w:r>
    </w:p>
    <w:p w14:paraId="3DA83A1D" w14:textId="548BE3D7" w:rsidR="00C13023" w:rsidRPr="00833DEB" w:rsidRDefault="0036591D" w:rsidP="00937F53">
      <w:pPr>
        <w:spacing w:before="4"/>
        <w:ind w:left="102" w:right="272"/>
        <w:contextualSpacing/>
        <w:jc w:val="both"/>
        <w:rPr>
          <w:i/>
          <w:lang w:val="it-IT"/>
        </w:rPr>
      </w:pPr>
      <w:r w:rsidRPr="00833DEB">
        <w:rPr>
          <w:lang w:val="it-IT"/>
        </w:rPr>
        <w:t>Sp</w:t>
      </w:r>
      <w:r w:rsidR="00833DEB" w:rsidRPr="00833DEB">
        <w:rPr>
          <w:lang w:val="it-IT"/>
        </w:rPr>
        <w:t>agnolo</w:t>
      </w:r>
      <w:r w:rsidRPr="00833DEB">
        <w:rPr>
          <w:lang w:val="it-IT"/>
        </w:rPr>
        <w:t>,</w:t>
      </w:r>
      <w:r w:rsidRPr="00833DEB">
        <w:rPr>
          <w:spacing w:val="-7"/>
          <w:lang w:val="it-IT"/>
        </w:rPr>
        <w:t xml:space="preserve"> </w:t>
      </w:r>
      <w:r w:rsidRPr="00833DEB">
        <w:rPr>
          <w:i/>
          <w:lang w:val="it-IT"/>
        </w:rPr>
        <w:t>Intermediate</w:t>
      </w:r>
    </w:p>
    <w:p w14:paraId="349BAE62" w14:textId="77777777" w:rsidR="00833DEB" w:rsidRPr="00833DEB" w:rsidRDefault="00833DEB" w:rsidP="00937F53">
      <w:pPr>
        <w:spacing w:before="4"/>
        <w:ind w:left="102" w:right="272"/>
        <w:contextualSpacing/>
        <w:jc w:val="both"/>
        <w:rPr>
          <w:i/>
          <w:lang w:val="it-IT"/>
        </w:rPr>
      </w:pPr>
    </w:p>
    <w:p w14:paraId="79CA4E56" w14:textId="40C5889C" w:rsidR="00C13023" w:rsidRPr="001053C9" w:rsidRDefault="0036591D" w:rsidP="00092C7D">
      <w:pPr>
        <w:pStyle w:val="Corpotesto"/>
        <w:spacing w:before="183" w:line="398" w:lineRule="auto"/>
        <w:ind w:right="275"/>
        <w:jc w:val="both"/>
        <w:rPr>
          <w:lang w:val="it-IT"/>
        </w:rPr>
      </w:pPr>
      <w:r w:rsidRPr="00E25317">
        <w:rPr>
          <w:noProof/>
        </w:rPr>
        <mc:AlternateContent>
          <mc:Choice Requires="wps">
            <w:drawing>
              <wp:anchor distT="0" distB="0" distL="114300" distR="114300" simplePos="0" relativeHeight="487545856" behindDoc="1" locked="0" layoutInCell="1" allowOverlap="1" wp14:anchorId="23028F86" wp14:editId="269B3BB5">
                <wp:simplePos x="0" y="0"/>
                <wp:positionH relativeFrom="page">
                  <wp:posOffset>377825</wp:posOffset>
                </wp:positionH>
                <wp:positionV relativeFrom="paragraph">
                  <wp:posOffset>329565</wp:posOffset>
                </wp:positionV>
                <wp:extent cx="1440180" cy="5842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58420"/>
                        </a:xfrm>
                        <a:prstGeom prst="rect">
                          <a:avLst/>
                        </a:prstGeom>
                        <a:solidFill>
                          <a:srgbClr val="387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E2FF0" id="Rectangle 2" o:spid="_x0000_s1026" style="position:absolute;margin-left:29.75pt;margin-top:25.95pt;width:113.4pt;height:4.6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" fillcolor="#3871b1" stroked="f">
                <w10:wrap anchorx="page"/>
              </v:rect>
            </w:pict>
          </mc:Fallback>
        </mc:AlternateContent>
      </w:r>
      <w:r w:rsidR="00833DEB" w:rsidRPr="001053C9">
        <w:rPr>
          <w:noProof/>
          <w:lang w:val="it-IT"/>
        </w:rPr>
        <w:t>Competenze Tecniche</w:t>
      </w:r>
    </w:p>
    <w:p w14:paraId="78541FC7" w14:textId="6287D8B2" w:rsidR="00C13023" w:rsidRPr="001053C9" w:rsidRDefault="0036591D" w:rsidP="00092C7D">
      <w:pPr>
        <w:ind w:right="275"/>
        <w:rPr>
          <w:lang w:val="it-IT"/>
        </w:rPr>
      </w:pPr>
      <w:r w:rsidRPr="001053C9">
        <w:rPr>
          <w:lang w:val="it-IT"/>
        </w:rPr>
        <w:t>Windows, Latex, Office</w:t>
      </w:r>
      <w:r w:rsidR="009038D7" w:rsidRPr="001053C9">
        <w:rPr>
          <w:lang w:val="it-IT"/>
        </w:rPr>
        <w:t>, Prolog, Data Mining</w:t>
      </w:r>
    </w:p>
    <w:p w14:paraId="2F967D1E" w14:textId="77777777" w:rsidR="009038D7" w:rsidRPr="001053C9" w:rsidRDefault="009038D7" w:rsidP="00092C7D">
      <w:pPr>
        <w:pStyle w:val="Corpotesto"/>
        <w:spacing w:before="6" w:line="400" w:lineRule="auto"/>
        <w:ind w:right="275"/>
        <w:jc w:val="both"/>
        <w:rPr>
          <w:lang w:val="it-IT"/>
        </w:rPr>
      </w:pPr>
    </w:p>
    <w:p w14:paraId="7259905F" w14:textId="77777777" w:rsidR="00F14435" w:rsidRDefault="00F14435" w:rsidP="00F14435">
      <w:pPr>
        <w:ind w:left="100" w:right="275"/>
        <w:jc w:val="both"/>
        <w:rPr>
          <w:lang w:val="it-IT"/>
        </w:rPr>
      </w:pPr>
      <w:r w:rsidRPr="00E25317">
        <w:rPr>
          <w:noProof/>
        </w:rPr>
        <w:drawing>
          <wp:anchor distT="0" distB="0" distL="0" distR="0" simplePos="0" relativeHeight="6" behindDoc="0" locked="0" layoutInCell="1" allowOverlap="1" wp14:anchorId="3448D648" wp14:editId="21BD5DA2">
            <wp:simplePos x="0" y="0"/>
            <wp:positionH relativeFrom="page">
              <wp:posOffset>5589270</wp:posOffset>
            </wp:positionH>
            <wp:positionV relativeFrom="paragraph">
              <wp:posOffset>515214</wp:posOffset>
            </wp:positionV>
            <wp:extent cx="1523993" cy="55626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3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38D7" w:rsidRPr="007F1555">
        <w:rPr>
          <w:lang w:val="it-IT"/>
        </w:rPr>
        <w:t xml:space="preserve">Tutto quanto affermato nel presente CV corrisponde a verità e le dichiarazioni in esso contenute vengono rese ai sensi degli artt. </w:t>
      </w:r>
      <w:r w:rsidR="009038D7" w:rsidRPr="00F14435">
        <w:rPr>
          <w:lang w:val="it-IT"/>
        </w:rPr>
        <w:t>46 e 47 del D.P.R. 445/2000.</w:t>
      </w:r>
      <w:r>
        <w:rPr>
          <w:lang w:val="it-IT"/>
        </w:rPr>
        <w:t xml:space="preserve"> </w:t>
      </w:r>
    </w:p>
    <w:p w14:paraId="3E3C3E3B" w14:textId="7D4CC055" w:rsidR="009038D7" w:rsidRPr="00E25317" w:rsidRDefault="009038D7" w:rsidP="00F14435">
      <w:pPr>
        <w:ind w:left="100" w:right="275"/>
        <w:jc w:val="both"/>
      </w:pPr>
      <w:r w:rsidRPr="00E25317">
        <w:t xml:space="preserve">Bologna, </w:t>
      </w:r>
      <w:r w:rsidR="0025231B">
        <w:t>28</w:t>
      </w:r>
      <w:r w:rsidR="008F06DD" w:rsidRPr="00E25317">
        <w:t>/</w:t>
      </w:r>
      <w:r w:rsidR="00833DEB">
        <w:t>02</w:t>
      </w:r>
      <w:r w:rsidR="008F06DD" w:rsidRPr="00E25317">
        <w:t>/202</w:t>
      </w:r>
      <w:r w:rsidR="001053C9">
        <w:t>6</w:t>
      </w:r>
    </w:p>
    <w:p w14:paraId="21869462" w14:textId="3B465C28" w:rsidR="00C13023" w:rsidRPr="00E25317" w:rsidRDefault="00C13023" w:rsidP="00092C7D">
      <w:pPr>
        <w:pStyle w:val="Corpotesto"/>
        <w:ind w:left="0" w:right="275"/>
        <w:rPr>
          <w:sz w:val="20"/>
        </w:rPr>
      </w:pPr>
    </w:p>
    <w:p w14:paraId="42F73550" w14:textId="71AC916F" w:rsidR="00C13023" w:rsidRPr="009038D7" w:rsidRDefault="00C13023" w:rsidP="00092C7D">
      <w:pPr>
        <w:pStyle w:val="Corpotesto"/>
        <w:spacing w:before="7"/>
        <w:ind w:left="0" w:right="275"/>
        <w:rPr>
          <w:sz w:val="21"/>
          <w:lang w:val="it-IT"/>
        </w:rPr>
      </w:pPr>
    </w:p>
    <w:sectPr w:rsidR="00C13023" w:rsidRPr="009038D7">
      <w:footerReference w:type="default" r:id="rId13"/>
      <w:pgSz w:w="11910" w:h="16840"/>
      <w:pgMar w:top="920" w:right="340" w:bottom="600" w:left="380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758E5" w14:textId="77777777" w:rsidR="003E044E" w:rsidRPr="00E25317" w:rsidRDefault="003E044E">
      <w:r w:rsidRPr="00E25317">
        <w:separator/>
      </w:r>
    </w:p>
  </w:endnote>
  <w:endnote w:type="continuationSeparator" w:id="0">
    <w:p w14:paraId="69A857EE" w14:textId="77777777" w:rsidR="003E044E" w:rsidRPr="00E25317" w:rsidRDefault="003E044E">
      <w:r w:rsidRPr="00E253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4616" w14:textId="7756200A" w:rsidR="00C13023" w:rsidRPr="00E25317" w:rsidRDefault="0036591D">
    <w:pPr>
      <w:pStyle w:val="Corpotesto"/>
      <w:spacing w:line="14" w:lineRule="auto"/>
      <w:ind w:left="0"/>
      <w:rPr>
        <w:sz w:val="20"/>
      </w:rPr>
    </w:pPr>
    <w:r w:rsidRPr="00E25317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8A79AE" wp14:editId="2D783355">
              <wp:simplePos x="0" y="0"/>
              <wp:positionH relativeFrom="page">
                <wp:posOffset>6941820</wp:posOffset>
              </wp:positionH>
              <wp:positionV relativeFrom="page">
                <wp:posOffset>10288270</wp:posOffset>
              </wp:positionV>
              <wp:extent cx="28575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AE188" w14:textId="4BFF2350" w:rsidR="00C13023" w:rsidRPr="00E25317" w:rsidRDefault="00C13023">
                          <w:pPr>
                            <w:spacing w:line="245" w:lineRule="exact"/>
                            <w:ind w:left="60"/>
                          </w:pPr>
                        </w:p>
                        <w:p w14:paraId="461D3FDE" w14:textId="77777777" w:rsidR="008D076C" w:rsidRPr="00E25317" w:rsidRDefault="008D076C">
                          <w:pPr>
                            <w:spacing w:line="245" w:lineRule="exact"/>
                            <w:ind w:left="60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A79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6pt;margin-top:810.1pt;width:22.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" filled="f" stroked="f">
              <v:textbox inset="0,0,0,0">
                <w:txbxContent>
                  <w:p w14:paraId="026AE188" w14:textId="4BFF2350" w:rsidR="00C13023" w:rsidRPr="00E25317" w:rsidRDefault="00C13023">
                    <w:pPr>
                      <w:spacing w:line="245" w:lineRule="exact"/>
                      <w:ind w:left="60"/>
                    </w:pPr>
                  </w:p>
                  <w:p w14:paraId="461D3FDE" w14:textId="77777777" w:rsidR="008D076C" w:rsidRPr="00E25317" w:rsidRDefault="008D076C">
                    <w:pPr>
                      <w:spacing w:line="245" w:lineRule="exact"/>
                      <w:ind w:left="60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BC547" w14:textId="77777777" w:rsidR="003E044E" w:rsidRPr="00E25317" w:rsidRDefault="003E044E">
      <w:r w:rsidRPr="00E25317">
        <w:separator/>
      </w:r>
    </w:p>
  </w:footnote>
  <w:footnote w:type="continuationSeparator" w:id="0">
    <w:p w14:paraId="4C700312" w14:textId="77777777" w:rsidR="003E044E" w:rsidRPr="00E25317" w:rsidRDefault="003E044E">
      <w:r w:rsidRPr="00E2531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63D"/>
    <w:multiLevelType w:val="multilevel"/>
    <w:tmpl w:val="3088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27830"/>
    <w:multiLevelType w:val="multilevel"/>
    <w:tmpl w:val="2146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10907"/>
    <w:multiLevelType w:val="multilevel"/>
    <w:tmpl w:val="0CBC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04877"/>
    <w:multiLevelType w:val="hybridMultilevel"/>
    <w:tmpl w:val="6022658A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E496AB3"/>
    <w:multiLevelType w:val="hybridMultilevel"/>
    <w:tmpl w:val="31F4C5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4B41811"/>
    <w:multiLevelType w:val="multilevel"/>
    <w:tmpl w:val="F21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F7AA6"/>
    <w:multiLevelType w:val="multilevel"/>
    <w:tmpl w:val="02F0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E0978"/>
    <w:multiLevelType w:val="multilevel"/>
    <w:tmpl w:val="EE48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F76780"/>
    <w:multiLevelType w:val="multilevel"/>
    <w:tmpl w:val="CD38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572E53"/>
    <w:multiLevelType w:val="multilevel"/>
    <w:tmpl w:val="A538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1706E"/>
    <w:multiLevelType w:val="hybridMultilevel"/>
    <w:tmpl w:val="17A68ACC"/>
    <w:lvl w:ilvl="0" w:tplc="2FE61200">
      <w:numFmt w:val="bullet"/>
      <w:lvlText w:val="-"/>
      <w:lvlJc w:val="left"/>
      <w:pPr>
        <w:ind w:left="215" w:hanging="116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0F189044">
      <w:numFmt w:val="bullet"/>
      <w:lvlText w:val="-"/>
      <w:lvlJc w:val="left"/>
      <w:pPr>
        <w:ind w:left="2770" w:hanging="144"/>
      </w:pPr>
      <w:rPr>
        <w:rFonts w:ascii="Calibri" w:eastAsia="Calibri" w:hAnsi="Calibri" w:cs="Calibri" w:hint="default"/>
        <w:w w:val="96"/>
        <w:sz w:val="22"/>
        <w:szCs w:val="22"/>
        <w:lang w:val="en-US" w:eastAsia="en-US" w:bidi="ar-SA"/>
      </w:rPr>
    </w:lvl>
    <w:lvl w:ilvl="2" w:tplc="11AC6AC6">
      <w:numFmt w:val="bullet"/>
      <w:lvlText w:val="•"/>
      <w:lvlJc w:val="left"/>
      <w:pPr>
        <w:ind w:left="3714" w:hanging="144"/>
      </w:pPr>
      <w:rPr>
        <w:rFonts w:hint="default"/>
        <w:lang w:val="en-US" w:eastAsia="en-US" w:bidi="ar-SA"/>
      </w:rPr>
    </w:lvl>
    <w:lvl w:ilvl="3" w:tplc="9B4088F4">
      <w:numFmt w:val="bullet"/>
      <w:lvlText w:val="•"/>
      <w:lvlJc w:val="left"/>
      <w:pPr>
        <w:ind w:left="4648" w:hanging="144"/>
      </w:pPr>
      <w:rPr>
        <w:rFonts w:hint="default"/>
        <w:lang w:val="en-US" w:eastAsia="en-US" w:bidi="ar-SA"/>
      </w:rPr>
    </w:lvl>
    <w:lvl w:ilvl="4" w:tplc="8B8E46A4">
      <w:numFmt w:val="bullet"/>
      <w:lvlText w:val="•"/>
      <w:lvlJc w:val="left"/>
      <w:pPr>
        <w:ind w:left="5582" w:hanging="144"/>
      </w:pPr>
      <w:rPr>
        <w:rFonts w:hint="default"/>
        <w:lang w:val="en-US" w:eastAsia="en-US" w:bidi="ar-SA"/>
      </w:rPr>
    </w:lvl>
    <w:lvl w:ilvl="5" w:tplc="978EC6B8">
      <w:numFmt w:val="bullet"/>
      <w:lvlText w:val="•"/>
      <w:lvlJc w:val="left"/>
      <w:pPr>
        <w:ind w:left="6517" w:hanging="144"/>
      </w:pPr>
      <w:rPr>
        <w:rFonts w:hint="default"/>
        <w:lang w:val="en-US" w:eastAsia="en-US" w:bidi="ar-SA"/>
      </w:rPr>
    </w:lvl>
    <w:lvl w:ilvl="6" w:tplc="318AF91C">
      <w:numFmt w:val="bullet"/>
      <w:lvlText w:val="•"/>
      <w:lvlJc w:val="left"/>
      <w:pPr>
        <w:ind w:left="7451" w:hanging="144"/>
      </w:pPr>
      <w:rPr>
        <w:rFonts w:hint="default"/>
        <w:lang w:val="en-US" w:eastAsia="en-US" w:bidi="ar-SA"/>
      </w:rPr>
    </w:lvl>
    <w:lvl w:ilvl="7" w:tplc="41304E0E">
      <w:numFmt w:val="bullet"/>
      <w:lvlText w:val="•"/>
      <w:lvlJc w:val="left"/>
      <w:pPr>
        <w:ind w:left="8385" w:hanging="144"/>
      </w:pPr>
      <w:rPr>
        <w:rFonts w:hint="default"/>
        <w:lang w:val="en-US" w:eastAsia="en-US" w:bidi="ar-SA"/>
      </w:rPr>
    </w:lvl>
    <w:lvl w:ilvl="8" w:tplc="D1AC5C5C">
      <w:numFmt w:val="bullet"/>
      <w:lvlText w:val="•"/>
      <w:lvlJc w:val="left"/>
      <w:pPr>
        <w:ind w:left="9320" w:hanging="144"/>
      </w:pPr>
      <w:rPr>
        <w:rFonts w:hint="default"/>
        <w:lang w:val="en-US" w:eastAsia="en-US" w:bidi="ar-SA"/>
      </w:rPr>
    </w:lvl>
  </w:abstractNum>
  <w:abstractNum w:abstractNumId="11" w15:restartNumberingAfterBreak="0">
    <w:nsid w:val="7843706B"/>
    <w:multiLevelType w:val="multilevel"/>
    <w:tmpl w:val="EF82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C47FE2"/>
    <w:multiLevelType w:val="multilevel"/>
    <w:tmpl w:val="B332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103441">
    <w:abstractNumId w:val="10"/>
  </w:num>
  <w:num w:numId="2" w16cid:durableId="762729708">
    <w:abstractNumId w:val="3"/>
  </w:num>
  <w:num w:numId="3" w16cid:durableId="994644008">
    <w:abstractNumId w:val="8"/>
  </w:num>
  <w:num w:numId="4" w16cid:durableId="384568892">
    <w:abstractNumId w:val="0"/>
  </w:num>
  <w:num w:numId="5" w16cid:durableId="824516532">
    <w:abstractNumId w:val="5"/>
  </w:num>
  <w:num w:numId="6" w16cid:durableId="2106607928">
    <w:abstractNumId w:val="1"/>
  </w:num>
  <w:num w:numId="7" w16cid:durableId="585769908">
    <w:abstractNumId w:val="6"/>
  </w:num>
  <w:num w:numId="8" w16cid:durableId="1831629730">
    <w:abstractNumId w:val="11"/>
  </w:num>
  <w:num w:numId="9" w16cid:durableId="2076779105">
    <w:abstractNumId w:val="9"/>
  </w:num>
  <w:num w:numId="10" w16cid:durableId="5643481">
    <w:abstractNumId w:val="2"/>
  </w:num>
  <w:num w:numId="11" w16cid:durableId="669407114">
    <w:abstractNumId w:val="7"/>
  </w:num>
  <w:num w:numId="12" w16cid:durableId="559026086">
    <w:abstractNumId w:val="12"/>
  </w:num>
  <w:num w:numId="13" w16cid:durableId="1437211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23"/>
    <w:rsid w:val="00017682"/>
    <w:rsid w:val="00036AD7"/>
    <w:rsid w:val="000578DB"/>
    <w:rsid w:val="0008414D"/>
    <w:rsid w:val="00084D2D"/>
    <w:rsid w:val="00084EA3"/>
    <w:rsid w:val="00087B85"/>
    <w:rsid w:val="00092C7D"/>
    <w:rsid w:val="000A4615"/>
    <w:rsid w:val="000D7E0E"/>
    <w:rsid w:val="000E4C19"/>
    <w:rsid w:val="000F50D9"/>
    <w:rsid w:val="001053C9"/>
    <w:rsid w:val="0011530B"/>
    <w:rsid w:val="00135964"/>
    <w:rsid w:val="001444C3"/>
    <w:rsid w:val="00147CF0"/>
    <w:rsid w:val="00167582"/>
    <w:rsid w:val="001A6789"/>
    <w:rsid w:val="001B5D05"/>
    <w:rsid w:val="001C507E"/>
    <w:rsid w:val="001E3C72"/>
    <w:rsid w:val="001E6445"/>
    <w:rsid w:val="001F5F8C"/>
    <w:rsid w:val="00212E23"/>
    <w:rsid w:val="002174C7"/>
    <w:rsid w:val="002378E5"/>
    <w:rsid w:val="00241E0C"/>
    <w:rsid w:val="0024473A"/>
    <w:rsid w:val="0025231B"/>
    <w:rsid w:val="00255F37"/>
    <w:rsid w:val="00267B3C"/>
    <w:rsid w:val="00280976"/>
    <w:rsid w:val="002A600E"/>
    <w:rsid w:val="002B132F"/>
    <w:rsid w:val="002C34BD"/>
    <w:rsid w:val="002E507A"/>
    <w:rsid w:val="00317B77"/>
    <w:rsid w:val="00326072"/>
    <w:rsid w:val="0036591D"/>
    <w:rsid w:val="003748B8"/>
    <w:rsid w:val="003761B7"/>
    <w:rsid w:val="0038000C"/>
    <w:rsid w:val="003A7E6C"/>
    <w:rsid w:val="003C102A"/>
    <w:rsid w:val="003C29FF"/>
    <w:rsid w:val="003C5D59"/>
    <w:rsid w:val="003E044E"/>
    <w:rsid w:val="003F1186"/>
    <w:rsid w:val="004008CE"/>
    <w:rsid w:val="00410179"/>
    <w:rsid w:val="00423B9A"/>
    <w:rsid w:val="00445C6E"/>
    <w:rsid w:val="00473864"/>
    <w:rsid w:val="004761EC"/>
    <w:rsid w:val="00493B52"/>
    <w:rsid w:val="004A0801"/>
    <w:rsid w:val="004A714D"/>
    <w:rsid w:val="004B1A41"/>
    <w:rsid w:val="004E77CD"/>
    <w:rsid w:val="004F1303"/>
    <w:rsid w:val="004F2DCE"/>
    <w:rsid w:val="00513F5A"/>
    <w:rsid w:val="00525C9A"/>
    <w:rsid w:val="00542AD3"/>
    <w:rsid w:val="005755E9"/>
    <w:rsid w:val="00590627"/>
    <w:rsid w:val="00594A57"/>
    <w:rsid w:val="005D32F5"/>
    <w:rsid w:val="00606067"/>
    <w:rsid w:val="006079EC"/>
    <w:rsid w:val="00611B5F"/>
    <w:rsid w:val="00630E30"/>
    <w:rsid w:val="0064153E"/>
    <w:rsid w:val="00643438"/>
    <w:rsid w:val="00645C9C"/>
    <w:rsid w:val="00651F80"/>
    <w:rsid w:val="00666498"/>
    <w:rsid w:val="00677A65"/>
    <w:rsid w:val="0069533F"/>
    <w:rsid w:val="006A13C9"/>
    <w:rsid w:val="006C49C2"/>
    <w:rsid w:val="006C5DA8"/>
    <w:rsid w:val="006E05B9"/>
    <w:rsid w:val="006E340A"/>
    <w:rsid w:val="00702D6D"/>
    <w:rsid w:val="00733201"/>
    <w:rsid w:val="007459DD"/>
    <w:rsid w:val="00754801"/>
    <w:rsid w:val="0076498F"/>
    <w:rsid w:val="007702A2"/>
    <w:rsid w:val="0078084E"/>
    <w:rsid w:val="007864D4"/>
    <w:rsid w:val="007926E5"/>
    <w:rsid w:val="007949A5"/>
    <w:rsid w:val="007C0A58"/>
    <w:rsid w:val="007C0FEF"/>
    <w:rsid w:val="007C1A72"/>
    <w:rsid w:val="007C33A4"/>
    <w:rsid w:val="007D5627"/>
    <w:rsid w:val="007E1CF1"/>
    <w:rsid w:val="007F1555"/>
    <w:rsid w:val="00825B74"/>
    <w:rsid w:val="008327FD"/>
    <w:rsid w:val="00833DEB"/>
    <w:rsid w:val="0083475B"/>
    <w:rsid w:val="00846951"/>
    <w:rsid w:val="008476B9"/>
    <w:rsid w:val="008633E2"/>
    <w:rsid w:val="008749D7"/>
    <w:rsid w:val="008A27B5"/>
    <w:rsid w:val="008B04D4"/>
    <w:rsid w:val="008C451C"/>
    <w:rsid w:val="008C73F3"/>
    <w:rsid w:val="008D076C"/>
    <w:rsid w:val="008E1B96"/>
    <w:rsid w:val="008E5563"/>
    <w:rsid w:val="008E5B13"/>
    <w:rsid w:val="008F06DD"/>
    <w:rsid w:val="009038D7"/>
    <w:rsid w:val="00915680"/>
    <w:rsid w:val="00937F53"/>
    <w:rsid w:val="00993AE1"/>
    <w:rsid w:val="009A426E"/>
    <w:rsid w:val="009B5DF2"/>
    <w:rsid w:val="009B6F9D"/>
    <w:rsid w:val="009C2B02"/>
    <w:rsid w:val="009E0279"/>
    <w:rsid w:val="009E13F9"/>
    <w:rsid w:val="009E146A"/>
    <w:rsid w:val="009E6830"/>
    <w:rsid w:val="00A1077B"/>
    <w:rsid w:val="00A27660"/>
    <w:rsid w:val="00A4216D"/>
    <w:rsid w:val="00A8118B"/>
    <w:rsid w:val="00A90F7A"/>
    <w:rsid w:val="00A92BAA"/>
    <w:rsid w:val="00AB2828"/>
    <w:rsid w:val="00AC0C20"/>
    <w:rsid w:val="00AC3D5C"/>
    <w:rsid w:val="00AC6CBC"/>
    <w:rsid w:val="00AE2A35"/>
    <w:rsid w:val="00AF136C"/>
    <w:rsid w:val="00B2638F"/>
    <w:rsid w:val="00B4577F"/>
    <w:rsid w:val="00B84017"/>
    <w:rsid w:val="00BD2884"/>
    <w:rsid w:val="00C13023"/>
    <w:rsid w:val="00C56AD9"/>
    <w:rsid w:val="00C62BD3"/>
    <w:rsid w:val="00C648B9"/>
    <w:rsid w:val="00C8288B"/>
    <w:rsid w:val="00C82DE4"/>
    <w:rsid w:val="00C910D9"/>
    <w:rsid w:val="00C97420"/>
    <w:rsid w:val="00CD4234"/>
    <w:rsid w:val="00CE17A3"/>
    <w:rsid w:val="00D150AA"/>
    <w:rsid w:val="00D315D6"/>
    <w:rsid w:val="00D31DDC"/>
    <w:rsid w:val="00D41EC0"/>
    <w:rsid w:val="00D44F4F"/>
    <w:rsid w:val="00D52922"/>
    <w:rsid w:val="00D5546C"/>
    <w:rsid w:val="00D72975"/>
    <w:rsid w:val="00D74C03"/>
    <w:rsid w:val="00D778A8"/>
    <w:rsid w:val="00D848CC"/>
    <w:rsid w:val="00DA21CF"/>
    <w:rsid w:val="00DC20CF"/>
    <w:rsid w:val="00E034C7"/>
    <w:rsid w:val="00E0392D"/>
    <w:rsid w:val="00E04525"/>
    <w:rsid w:val="00E05E0A"/>
    <w:rsid w:val="00E25317"/>
    <w:rsid w:val="00E265C7"/>
    <w:rsid w:val="00E5063A"/>
    <w:rsid w:val="00E8419B"/>
    <w:rsid w:val="00E848C8"/>
    <w:rsid w:val="00E93D55"/>
    <w:rsid w:val="00EB2F36"/>
    <w:rsid w:val="00EB3469"/>
    <w:rsid w:val="00EB5907"/>
    <w:rsid w:val="00EB71BF"/>
    <w:rsid w:val="00F14435"/>
    <w:rsid w:val="00F24CE1"/>
    <w:rsid w:val="00F33D98"/>
    <w:rsid w:val="00F51F06"/>
    <w:rsid w:val="00F6069F"/>
    <w:rsid w:val="00F6285B"/>
    <w:rsid w:val="00F71B5E"/>
    <w:rsid w:val="00F853AA"/>
    <w:rsid w:val="00F94349"/>
    <w:rsid w:val="00F963EC"/>
    <w:rsid w:val="00FB703B"/>
    <w:rsid w:val="00FD231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6AB06"/>
  <w15:docId w15:val="{6673313B-36A1-45FF-90DF-11F1FFF8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48B8"/>
    <w:rPr>
      <w:rFonts w:ascii="Calibri" w:eastAsia="Calibri" w:hAnsi="Calibri" w:cs="Calibri"/>
      <w:lang w:val="en-C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3F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E8419B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</w:style>
  <w:style w:type="paragraph" w:styleId="Paragrafoelenco">
    <w:name w:val="List Paragraph"/>
    <w:basedOn w:val="Normale"/>
    <w:uiPriority w:val="1"/>
    <w:qFormat/>
    <w:pPr>
      <w:spacing w:before="183"/>
      <w:ind w:left="2770" w:hanging="14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12E2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2E23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8419B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476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6B9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8476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6B9"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3F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semiHidden/>
    <w:unhideWhenUsed/>
    <w:rsid w:val="009E13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9E13F9"/>
    <w:rPr>
      <w:b/>
      <w:bCs/>
    </w:rPr>
  </w:style>
  <w:style w:type="character" w:styleId="Enfasicorsivo">
    <w:name w:val="Emphasis"/>
    <w:basedOn w:val="Carpredefinitoparagrafo"/>
    <w:uiPriority w:val="20"/>
    <w:qFormat/>
    <w:rsid w:val="009E13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arco.billi3@unib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0EA2D5952AF429DC56859C72B432F" ma:contentTypeVersion="16" ma:contentTypeDescription="Create a new document." ma:contentTypeScope="" ma:versionID="4f7e8050075d65c63727e9631722edb7">
  <xsd:schema xmlns:xsd="http://www.w3.org/2001/XMLSchema" xmlns:xs="http://www.w3.org/2001/XMLSchema" xmlns:p="http://schemas.microsoft.com/office/2006/metadata/properties" xmlns:ns3="e444650b-e653-47c3-9ecb-b76083972650" xmlns:ns4="7d02fa0f-a2a3-41eb-b3ea-9f12beaed117" targetNamespace="http://schemas.microsoft.com/office/2006/metadata/properties" ma:root="true" ma:fieldsID="b8534c10223bc985e68de6e2ea361ac8" ns3:_="" ns4:_="">
    <xsd:import namespace="e444650b-e653-47c3-9ecb-b76083972650"/>
    <xsd:import namespace="7d02fa0f-a2a3-41eb-b3ea-9f12beaed1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4650b-e653-47c3-9ecb-b76083972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2fa0f-a2a3-41eb-b3ea-9f12beaed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44650b-e653-47c3-9ecb-b760839726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C74FC-6AC8-470D-A601-882EB6EB7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4650b-e653-47c3-9ecb-b76083972650"/>
    <ds:schemaRef ds:uri="7d02fa0f-a2a3-41eb-b3ea-9f12beaed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FA1A52-BD25-4D4B-86EA-AD30F322F882}">
  <ds:schemaRefs>
    <ds:schemaRef ds:uri="http://schemas.microsoft.com/office/2006/metadata/properties"/>
    <ds:schemaRef ds:uri="http://schemas.microsoft.com/office/infopath/2007/PartnerControls"/>
    <ds:schemaRef ds:uri="e444650b-e653-47c3-9ecb-b76083972650"/>
  </ds:schemaRefs>
</ds:datastoreItem>
</file>

<file path=customXml/itemProps3.xml><?xml version="1.0" encoding="utf-8"?>
<ds:datastoreItem xmlns:ds="http://schemas.openxmlformats.org/officeDocument/2006/customXml" ds:itemID="{515ECF77-9320-481F-B770-157B410A69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Billi</dc:creator>
  <cp:lastModifiedBy>Marco Billi</cp:lastModifiedBy>
  <cp:revision>68</cp:revision>
  <dcterms:created xsi:type="dcterms:W3CDTF">2025-01-11T10:58:00Z</dcterms:created>
  <dcterms:modified xsi:type="dcterms:W3CDTF">2026-04-28T08:07:00Z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2022-09-27T00:00:00Z</vt:filetime>
  </property>
  <property fmtid="{D5CDD505-2E9C-101B-9397-08002B2CF9AE}" pid="5" name="ContentTypeId">
    <vt:lpwstr>0x01010081B0EA2D5952AF429DC56859C72B432F</vt:lpwstr>
  </property>
</Properties>
</file>