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E7A3" w14:textId="04AB1F6D" w:rsidR="005045E9" w:rsidRPr="00285D95" w:rsidRDefault="005045E9" w:rsidP="005045E9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C77A0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3F2956" wp14:editId="5D21AEF8">
            <wp:simplePos x="0" y="0"/>
            <wp:positionH relativeFrom="margin">
              <wp:posOffset>4989830</wp:posOffset>
            </wp:positionH>
            <wp:positionV relativeFrom="paragraph">
              <wp:posOffset>0</wp:posOffset>
            </wp:positionV>
            <wp:extent cx="12382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1" name="Immagine 1" descr="Foto del doc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el doc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5D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CURRICULUM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VITAE </w:t>
      </w:r>
      <w:r w:rsidRPr="00285D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MANUELA MANDRONE </w:t>
      </w:r>
    </w:p>
    <w:p w14:paraId="29101F79" w14:textId="77777777" w:rsidR="005045E9" w:rsidRPr="00285D95" w:rsidRDefault="005045E9" w:rsidP="005045E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A9434D4" w14:textId="49EE62DC" w:rsidR="005045E9" w:rsidRPr="005045E9" w:rsidRDefault="005045E9" w:rsidP="005045E9">
      <w:pPr>
        <w:jc w:val="both"/>
        <w:rPr>
          <w:rFonts w:ascii="Times New Roman" w:hAnsi="Times New Roman" w:cs="Times New Roman"/>
          <w:sz w:val="24"/>
          <w:szCs w:val="24"/>
        </w:rPr>
      </w:pPr>
      <w:r w:rsidRPr="005045E9">
        <w:rPr>
          <w:rFonts w:ascii="Times New Roman" w:hAnsi="Times New Roman" w:cs="Times New Roman"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>site</w:t>
      </w:r>
      <w:r w:rsidRPr="005045E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045E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https://www.unibo.it/sitoweb/manuela.mandrone2</w:t>
        </w:r>
      </w:hyperlink>
    </w:p>
    <w:p w14:paraId="52BB9AFB" w14:textId="77777777" w:rsidR="005045E9" w:rsidRPr="005045E9" w:rsidRDefault="005045E9" w:rsidP="005045E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045E9">
        <w:rPr>
          <w:rFonts w:ascii="Times New Roman" w:hAnsi="Times New Roman" w:cs="Times New Roman"/>
          <w:sz w:val="24"/>
          <w:szCs w:val="24"/>
          <w:lang w:val="it-IT"/>
        </w:rPr>
        <w:t xml:space="preserve">ORCID: </w:t>
      </w:r>
      <w:hyperlink r:id="rId8" w:tgtFrame="_blank" w:history="1">
        <w:r w:rsidRPr="005045E9">
          <w:rPr>
            <w:rStyle w:val="Collegamentoipertestuale"/>
            <w:rFonts w:ascii="Times New Roman" w:hAnsi="Times New Roman" w:cs="Times New Roman"/>
            <w:b/>
            <w:bCs/>
            <w:color w:val="2E7F9F"/>
            <w:sz w:val="24"/>
            <w:szCs w:val="24"/>
            <w:lang w:val="it-IT"/>
          </w:rPr>
          <w:t>https://orcid.org/0000-0002-0541-390X</w:t>
        </w:r>
      </w:hyperlink>
    </w:p>
    <w:p w14:paraId="02640B0E" w14:textId="77777777" w:rsidR="005045E9" w:rsidRDefault="005045E9" w:rsidP="005045E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E9030A" w14:textId="4C660F41" w:rsidR="005045E9" w:rsidRPr="005045E9" w:rsidRDefault="005045E9" w:rsidP="005045E9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045E9">
        <w:rPr>
          <w:rFonts w:ascii="Times New Roman" w:hAnsi="Times New Roman" w:cs="Times New Roman"/>
          <w:bCs/>
          <w:sz w:val="24"/>
          <w:szCs w:val="24"/>
          <w:u w:val="single"/>
        </w:rPr>
        <w:t>Bibliometric Parameters</w:t>
      </w:r>
    </w:p>
    <w:p w14:paraId="73266CA6" w14:textId="77777777" w:rsidR="005045E9" w:rsidRPr="005045E9" w:rsidRDefault="005045E9" w:rsidP="005045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5E9">
        <w:rPr>
          <w:rFonts w:ascii="Times New Roman" w:hAnsi="Times New Roman" w:cs="Times New Roman"/>
          <w:bCs/>
          <w:sz w:val="24"/>
          <w:szCs w:val="24"/>
        </w:rPr>
        <w:t>Scopus Author ID: 55274256800</w:t>
      </w:r>
    </w:p>
    <w:p w14:paraId="24230A3A" w14:textId="77777777" w:rsidR="005045E9" w:rsidRPr="005045E9" w:rsidRDefault="005045E9" w:rsidP="005045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5E9">
        <w:rPr>
          <w:rFonts w:ascii="Times New Roman" w:hAnsi="Times New Roman" w:cs="Times New Roman"/>
          <w:bCs/>
          <w:sz w:val="24"/>
          <w:szCs w:val="24"/>
        </w:rPr>
        <w:t>Publications: 61</w:t>
      </w:r>
    </w:p>
    <w:p w14:paraId="6F4C1887" w14:textId="77777777" w:rsidR="005045E9" w:rsidRPr="005045E9" w:rsidRDefault="005045E9" w:rsidP="005045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5E9">
        <w:rPr>
          <w:rFonts w:ascii="Times New Roman" w:hAnsi="Times New Roman" w:cs="Times New Roman"/>
          <w:bCs/>
          <w:sz w:val="24"/>
          <w:szCs w:val="24"/>
        </w:rPr>
        <w:t>h-index: 20</w:t>
      </w:r>
    </w:p>
    <w:p w14:paraId="5555DB7E" w14:textId="77777777" w:rsidR="005045E9" w:rsidRPr="005045E9" w:rsidRDefault="005045E9" w:rsidP="005045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5E9">
        <w:rPr>
          <w:rFonts w:ascii="Times New Roman" w:hAnsi="Times New Roman" w:cs="Times New Roman"/>
          <w:bCs/>
          <w:sz w:val="24"/>
          <w:szCs w:val="24"/>
        </w:rPr>
        <w:t>Total citations: 1173</w:t>
      </w:r>
    </w:p>
    <w:p w14:paraId="1FD1BDAB" w14:textId="77777777" w:rsidR="005045E9" w:rsidRDefault="005045E9" w:rsidP="005045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252B4" w14:textId="5B351E21" w:rsidR="005045E9" w:rsidRPr="005045E9" w:rsidRDefault="005045E9" w:rsidP="005045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5E9">
        <w:rPr>
          <w:rFonts w:ascii="Times New Roman" w:hAnsi="Times New Roman" w:cs="Times New Roman"/>
          <w:b/>
          <w:sz w:val="24"/>
          <w:szCs w:val="24"/>
        </w:rPr>
        <w:t>Current Position and Research Topics</w:t>
      </w:r>
    </w:p>
    <w:p w14:paraId="74BBACBD" w14:textId="77777777" w:rsidR="005045E9" w:rsidRPr="005045E9" w:rsidRDefault="005045E9" w:rsidP="005045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5E9">
        <w:rPr>
          <w:rFonts w:ascii="Times New Roman" w:hAnsi="Times New Roman" w:cs="Times New Roman"/>
          <w:bCs/>
          <w:sz w:val="24"/>
          <w:szCs w:val="24"/>
        </w:rPr>
        <w:t>Manuela Mandrone is an Associate Professor at the University of Bologna (UNIBO), Department of Pharmacy and Biotechnology (</w:t>
      </w:r>
      <w:proofErr w:type="spellStart"/>
      <w:r w:rsidRPr="005045E9">
        <w:rPr>
          <w:rFonts w:ascii="Times New Roman" w:hAnsi="Times New Roman" w:cs="Times New Roman"/>
          <w:bCs/>
          <w:sz w:val="24"/>
          <w:szCs w:val="24"/>
        </w:rPr>
        <w:t>FaBiT</w:t>
      </w:r>
      <w:proofErr w:type="spellEnd"/>
      <w:r w:rsidRPr="005045E9">
        <w:rPr>
          <w:rFonts w:ascii="Times New Roman" w:hAnsi="Times New Roman" w:cs="Times New Roman"/>
          <w:bCs/>
          <w:sz w:val="24"/>
          <w:szCs w:val="24"/>
        </w:rPr>
        <w:t>), where she teaches Plant Biology, Pharmaceutical Botany, Foundations of Traditional Medicines, and Metabolomics Applied to Plants. Her research activities lie within the field of Plant Science, with specific focuses on: 1) identification of active principles and biological activities from medicinal plants and plant matrices of interest, including agro-industrial by-products; 2) quality control of botanicals, spices, and flavorings; 3) plant–environment interactions; 4) ethnobotany. These research lines are addressed through various approaches, with a particular emphasis on NMR-based metabolomics.</w:t>
      </w:r>
    </w:p>
    <w:p w14:paraId="5EDEB755" w14:textId="77777777" w:rsidR="005045E9" w:rsidRPr="005045E9" w:rsidRDefault="005045E9" w:rsidP="005045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5E9">
        <w:rPr>
          <w:rFonts w:ascii="Times New Roman" w:hAnsi="Times New Roman" w:cs="Times New Roman"/>
          <w:b/>
          <w:sz w:val="24"/>
          <w:szCs w:val="24"/>
        </w:rPr>
        <w:t>Academic Career</w:t>
      </w:r>
    </w:p>
    <w:p w14:paraId="212C2EA4" w14:textId="77777777" w:rsidR="005045E9" w:rsidRPr="005045E9" w:rsidRDefault="005045E9" w:rsidP="005045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5E9">
        <w:rPr>
          <w:rFonts w:ascii="Times New Roman" w:hAnsi="Times New Roman" w:cs="Times New Roman"/>
          <w:b/>
          <w:sz w:val="24"/>
          <w:szCs w:val="24"/>
        </w:rPr>
        <w:t xml:space="preserve">11/04/2024 – Present: </w:t>
      </w:r>
      <w:r w:rsidRPr="005045E9">
        <w:rPr>
          <w:rFonts w:ascii="Times New Roman" w:hAnsi="Times New Roman" w:cs="Times New Roman"/>
          <w:bCs/>
          <w:sz w:val="24"/>
          <w:szCs w:val="24"/>
        </w:rPr>
        <w:t>Associate Professor at the University of Bologna, Department of Pharmacy and Biotechnology (</w:t>
      </w:r>
      <w:proofErr w:type="spellStart"/>
      <w:r w:rsidRPr="005045E9">
        <w:rPr>
          <w:rFonts w:ascii="Times New Roman" w:hAnsi="Times New Roman" w:cs="Times New Roman"/>
          <w:bCs/>
          <w:sz w:val="24"/>
          <w:szCs w:val="24"/>
        </w:rPr>
        <w:t>FaBiT</w:t>
      </w:r>
      <w:proofErr w:type="spellEnd"/>
      <w:r w:rsidRPr="005045E9">
        <w:rPr>
          <w:rFonts w:ascii="Times New Roman" w:hAnsi="Times New Roman" w:cs="Times New Roman"/>
          <w:bCs/>
          <w:sz w:val="24"/>
          <w:szCs w:val="24"/>
        </w:rPr>
        <w:t>)</w:t>
      </w:r>
    </w:p>
    <w:p w14:paraId="37061F99" w14:textId="77777777" w:rsidR="005045E9" w:rsidRPr="005045E9" w:rsidRDefault="005045E9" w:rsidP="005045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5E9">
        <w:rPr>
          <w:rFonts w:ascii="Times New Roman" w:hAnsi="Times New Roman" w:cs="Times New Roman"/>
          <w:b/>
          <w:sz w:val="24"/>
          <w:szCs w:val="24"/>
        </w:rPr>
        <w:t xml:space="preserve">11/04/2021 – 11/04/2024: </w:t>
      </w:r>
      <w:r w:rsidRPr="005045E9">
        <w:rPr>
          <w:rFonts w:ascii="Times New Roman" w:hAnsi="Times New Roman" w:cs="Times New Roman"/>
          <w:bCs/>
          <w:sz w:val="24"/>
          <w:szCs w:val="24"/>
        </w:rPr>
        <w:t xml:space="preserve">Senior Researcher (RTD-B) and lecturer at the University of Bologna, </w:t>
      </w:r>
      <w:proofErr w:type="spellStart"/>
      <w:r w:rsidRPr="005045E9">
        <w:rPr>
          <w:rFonts w:ascii="Times New Roman" w:hAnsi="Times New Roman" w:cs="Times New Roman"/>
          <w:bCs/>
          <w:sz w:val="24"/>
          <w:szCs w:val="24"/>
        </w:rPr>
        <w:t>FaBiT</w:t>
      </w:r>
      <w:proofErr w:type="spellEnd"/>
      <w:r w:rsidRPr="005045E9">
        <w:rPr>
          <w:rFonts w:ascii="Times New Roman" w:hAnsi="Times New Roman" w:cs="Times New Roman"/>
          <w:bCs/>
          <w:sz w:val="24"/>
          <w:szCs w:val="24"/>
        </w:rPr>
        <w:t>. Research contract title: “Phytochemical and biological study of medicinal plants used in folk medicine.”</w:t>
      </w:r>
    </w:p>
    <w:p w14:paraId="00F6F825" w14:textId="77777777" w:rsidR="005045E9" w:rsidRPr="005045E9" w:rsidRDefault="005045E9" w:rsidP="005045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5E9">
        <w:rPr>
          <w:rFonts w:ascii="Times New Roman" w:hAnsi="Times New Roman" w:cs="Times New Roman"/>
          <w:b/>
          <w:sz w:val="24"/>
          <w:szCs w:val="24"/>
        </w:rPr>
        <w:t xml:space="preserve">2024: National Scientific Qualification (ASN) for Full Professor – </w:t>
      </w:r>
      <w:r w:rsidRPr="005045E9">
        <w:rPr>
          <w:rFonts w:ascii="Times New Roman" w:hAnsi="Times New Roman" w:cs="Times New Roman"/>
          <w:bCs/>
          <w:sz w:val="24"/>
          <w:szCs w:val="24"/>
        </w:rPr>
        <w:t>Academic recruitment field BIO/05-A1</w:t>
      </w:r>
    </w:p>
    <w:p w14:paraId="1D9A4277" w14:textId="77777777" w:rsidR="005045E9" w:rsidRPr="005045E9" w:rsidRDefault="005045E9" w:rsidP="005045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5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02/11/2019 – 12/04/2021: </w:t>
      </w:r>
      <w:r w:rsidRPr="005045E9">
        <w:rPr>
          <w:rFonts w:ascii="Times New Roman" w:hAnsi="Times New Roman" w:cs="Times New Roman"/>
          <w:bCs/>
          <w:sz w:val="24"/>
          <w:szCs w:val="24"/>
        </w:rPr>
        <w:t xml:space="preserve">Postdoctoral researcher at the University of Bologna, </w:t>
      </w:r>
      <w:proofErr w:type="spellStart"/>
      <w:r w:rsidRPr="005045E9">
        <w:rPr>
          <w:rFonts w:ascii="Times New Roman" w:hAnsi="Times New Roman" w:cs="Times New Roman"/>
          <w:bCs/>
          <w:sz w:val="24"/>
          <w:szCs w:val="24"/>
        </w:rPr>
        <w:t>FaBiT</w:t>
      </w:r>
      <w:proofErr w:type="spellEnd"/>
      <w:r w:rsidRPr="005045E9">
        <w:rPr>
          <w:rFonts w:ascii="Times New Roman" w:hAnsi="Times New Roman" w:cs="Times New Roman"/>
          <w:bCs/>
          <w:sz w:val="24"/>
          <w:szCs w:val="24"/>
        </w:rPr>
        <w:t>. Project title: “Phytochemical and biological study of medicinal plants used in traditional medicine.”</w:t>
      </w:r>
    </w:p>
    <w:p w14:paraId="41F48A5A" w14:textId="77777777" w:rsidR="005045E9" w:rsidRPr="005045E9" w:rsidRDefault="005045E9" w:rsidP="005045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5E9">
        <w:rPr>
          <w:rFonts w:ascii="Times New Roman" w:hAnsi="Times New Roman" w:cs="Times New Roman"/>
          <w:b/>
          <w:sz w:val="24"/>
          <w:szCs w:val="24"/>
        </w:rPr>
        <w:t xml:space="preserve">02/11/2016 – 01/11/2019: </w:t>
      </w:r>
      <w:r w:rsidRPr="005045E9">
        <w:rPr>
          <w:rFonts w:ascii="Times New Roman" w:hAnsi="Times New Roman" w:cs="Times New Roman"/>
          <w:bCs/>
          <w:sz w:val="24"/>
          <w:szCs w:val="24"/>
        </w:rPr>
        <w:t xml:space="preserve">Junior Researcher (RTD-A) at the University of Bologna, </w:t>
      </w:r>
      <w:proofErr w:type="spellStart"/>
      <w:r w:rsidRPr="005045E9">
        <w:rPr>
          <w:rFonts w:ascii="Times New Roman" w:hAnsi="Times New Roman" w:cs="Times New Roman"/>
          <w:bCs/>
          <w:sz w:val="24"/>
          <w:szCs w:val="24"/>
        </w:rPr>
        <w:t>FaBiT</w:t>
      </w:r>
      <w:proofErr w:type="spellEnd"/>
      <w:r w:rsidRPr="005045E9">
        <w:rPr>
          <w:rFonts w:ascii="Times New Roman" w:hAnsi="Times New Roman" w:cs="Times New Roman"/>
          <w:bCs/>
          <w:sz w:val="24"/>
          <w:szCs w:val="24"/>
        </w:rPr>
        <w:t>. Project title: “Study of traditional medicinal plants and their application in pharmaceutical and biotechnological fields. Correlation between biological activity and phytochemical profile.”</w:t>
      </w:r>
    </w:p>
    <w:p w14:paraId="5D6C69BC" w14:textId="77777777" w:rsidR="005045E9" w:rsidRPr="005045E9" w:rsidRDefault="005045E9" w:rsidP="005045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5E9">
        <w:rPr>
          <w:rFonts w:ascii="Times New Roman" w:hAnsi="Times New Roman" w:cs="Times New Roman"/>
          <w:b/>
          <w:sz w:val="24"/>
          <w:szCs w:val="24"/>
        </w:rPr>
        <w:t xml:space="preserve">19/04/2016: </w:t>
      </w:r>
      <w:r w:rsidRPr="005045E9">
        <w:rPr>
          <w:rFonts w:ascii="Times New Roman" w:hAnsi="Times New Roman" w:cs="Times New Roman"/>
          <w:bCs/>
          <w:sz w:val="24"/>
          <w:szCs w:val="24"/>
        </w:rPr>
        <w:t xml:space="preserve">Ph.D. awarded (with Doctor Europaeus certification) from the University of Bologna, </w:t>
      </w:r>
      <w:proofErr w:type="spellStart"/>
      <w:r w:rsidRPr="005045E9">
        <w:rPr>
          <w:rFonts w:ascii="Times New Roman" w:hAnsi="Times New Roman" w:cs="Times New Roman"/>
          <w:bCs/>
          <w:sz w:val="24"/>
          <w:szCs w:val="24"/>
        </w:rPr>
        <w:t>FaBiT</w:t>
      </w:r>
      <w:proofErr w:type="spellEnd"/>
      <w:r w:rsidRPr="005045E9">
        <w:rPr>
          <w:rFonts w:ascii="Times New Roman" w:hAnsi="Times New Roman" w:cs="Times New Roman"/>
          <w:bCs/>
          <w:sz w:val="24"/>
          <w:szCs w:val="24"/>
        </w:rPr>
        <w:t>. Thesis title: “Medicinal plants from ancient traditions as a source for matrix protease inhibitors. Study of correlation between biological activity and phytochemical profile.”</w:t>
      </w:r>
    </w:p>
    <w:p w14:paraId="23213AF3" w14:textId="77777777" w:rsidR="005045E9" w:rsidRPr="005045E9" w:rsidRDefault="005045E9" w:rsidP="005045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5E9">
        <w:rPr>
          <w:rFonts w:ascii="Times New Roman" w:hAnsi="Times New Roman" w:cs="Times New Roman"/>
          <w:b/>
          <w:sz w:val="24"/>
          <w:szCs w:val="24"/>
        </w:rPr>
        <w:t xml:space="preserve">01/11/2013 – 01/11/2016: </w:t>
      </w:r>
      <w:r w:rsidRPr="005045E9">
        <w:rPr>
          <w:rFonts w:ascii="Times New Roman" w:hAnsi="Times New Roman" w:cs="Times New Roman"/>
          <w:bCs/>
          <w:sz w:val="24"/>
          <w:szCs w:val="24"/>
        </w:rPr>
        <w:t xml:space="preserve">Ph.D. candidate at the University of Bologna, </w:t>
      </w:r>
      <w:proofErr w:type="spellStart"/>
      <w:r w:rsidRPr="005045E9">
        <w:rPr>
          <w:rFonts w:ascii="Times New Roman" w:hAnsi="Times New Roman" w:cs="Times New Roman"/>
          <w:bCs/>
          <w:sz w:val="24"/>
          <w:szCs w:val="24"/>
        </w:rPr>
        <w:t>FaBiT</w:t>
      </w:r>
      <w:proofErr w:type="spellEnd"/>
    </w:p>
    <w:p w14:paraId="4CDF3419" w14:textId="77777777" w:rsidR="005045E9" w:rsidRPr="005045E9" w:rsidRDefault="005045E9" w:rsidP="005045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5E9">
        <w:rPr>
          <w:rFonts w:ascii="Times New Roman" w:hAnsi="Times New Roman" w:cs="Times New Roman"/>
          <w:b/>
          <w:sz w:val="24"/>
          <w:szCs w:val="24"/>
        </w:rPr>
        <w:t xml:space="preserve">02/07/2011 – 30/09/2013: </w:t>
      </w:r>
      <w:r w:rsidRPr="005045E9">
        <w:rPr>
          <w:rFonts w:ascii="Times New Roman" w:hAnsi="Times New Roman" w:cs="Times New Roman"/>
          <w:bCs/>
          <w:sz w:val="24"/>
          <w:szCs w:val="24"/>
        </w:rPr>
        <w:t xml:space="preserve">Research fellow at the University of Bologna, </w:t>
      </w:r>
      <w:proofErr w:type="spellStart"/>
      <w:r w:rsidRPr="005045E9">
        <w:rPr>
          <w:rFonts w:ascii="Times New Roman" w:hAnsi="Times New Roman" w:cs="Times New Roman"/>
          <w:bCs/>
          <w:sz w:val="24"/>
          <w:szCs w:val="24"/>
        </w:rPr>
        <w:t>FaBiT</w:t>
      </w:r>
      <w:proofErr w:type="spellEnd"/>
      <w:r w:rsidRPr="005045E9">
        <w:rPr>
          <w:rFonts w:ascii="Times New Roman" w:hAnsi="Times New Roman" w:cs="Times New Roman"/>
          <w:bCs/>
          <w:sz w:val="24"/>
          <w:szCs w:val="24"/>
        </w:rPr>
        <w:t xml:space="preserve">. Project: “Ethnobotanical and biotechnological study of medicinal plants from the hilly area of Bologna,” funded by the Foundation “Cassa di </w:t>
      </w:r>
      <w:proofErr w:type="spellStart"/>
      <w:r w:rsidRPr="005045E9">
        <w:rPr>
          <w:rFonts w:ascii="Times New Roman" w:hAnsi="Times New Roman" w:cs="Times New Roman"/>
          <w:bCs/>
          <w:sz w:val="24"/>
          <w:szCs w:val="24"/>
        </w:rPr>
        <w:t>Risparmio</w:t>
      </w:r>
      <w:proofErr w:type="spellEnd"/>
      <w:r w:rsidRPr="005045E9">
        <w:rPr>
          <w:rFonts w:ascii="Times New Roman" w:hAnsi="Times New Roman" w:cs="Times New Roman"/>
          <w:bCs/>
          <w:sz w:val="24"/>
          <w:szCs w:val="24"/>
        </w:rPr>
        <w:t xml:space="preserve"> in Bologna – </w:t>
      </w:r>
      <w:proofErr w:type="spellStart"/>
      <w:r w:rsidRPr="005045E9">
        <w:rPr>
          <w:rFonts w:ascii="Times New Roman" w:hAnsi="Times New Roman" w:cs="Times New Roman"/>
          <w:bCs/>
          <w:sz w:val="24"/>
          <w:szCs w:val="24"/>
        </w:rPr>
        <w:t>Cuccoli</w:t>
      </w:r>
      <w:proofErr w:type="spellEnd"/>
      <w:r w:rsidRPr="005045E9">
        <w:rPr>
          <w:rFonts w:ascii="Times New Roman" w:hAnsi="Times New Roman" w:cs="Times New Roman"/>
          <w:bCs/>
          <w:sz w:val="24"/>
          <w:szCs w:val="24"/>
        </w:rPr>
        <w:t xml:space="preserve"> Legacy.”</w:t>
      </w:r>
    </w:p>
    <w:p w14:paraId="29DE8949" w14:textId="77777777" w:rsidR="005045E9" w:rsidRPr="005045E9" w:rsidRDefault="005045E9" w:rsidP="005045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5E9">
        <w:rPr>
          <w:rFonts w:ascii="Times New Roman" w:hAnsi="Times New Roman" w:cs="Times New Roman"/>
          <w:b/>
          <w:sz w:val="24"/>
          <w:szCs w:val="24"/>
        </w:rPr>
        <w:t>06/2010: Licensed Pharmacist (Italy)</w:t>
      </w:r>
    </w:p>
    <w:p w14:paraId="57A02A9E" w14:textId="59458611" w:rsidR="005045E9" w:rsidRPr="005045E9" w:rsidRDefault="005045E9" w:rsidP="005045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5E9">
        <w:rPr>
          <w:rFonts w:ascii="Times New Roman" w:hAnsi="Times New Roman" w:cs="Times New Roman"/>
          <w:b/>
          <w:sz w:val="24"/>
          <w:szCs w:val="24"/>
        </w:rPr>
        <w:t xml:space="preserve">Academic Year 2009–2010: </w:t>
      </w:r>
      <w:r w:rsidRPr="005045E9">
        <w:rPr>
          <w:rFonts w:ascii="Times New Roman" w:hAnsi="Times New Roman" w:cs="Times New Roman"/>
          <w:bCs/>
          <w:sz w:val="24"/>
          <w:szCs w:val="24"/>
        </w:rPr>
        <w:t>Master’s degree in Pharmaceutical Chemistry and Technology (CTF), University of Bologna. Thesis title: “Design and synthesis of multipotent ligands for Alzheimer’s disease.”</w:t>
      </w:r>
    </w:p>
    <w:p w14:paraId="3AFBE370" w14:textId="77777777" w:rsidR="005045E9" w:rsidRPr="005045E9" w:rsidRDefault="005045E9" w:rsidP="005045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5E9">
        <w:rPr>
          <w:rFonts w:ascii="Times New Roman" w:hAnsi="Times New Roman" w:cs="Times New Roman"/>
          <w:b/>
          <w:bCs/>
          <w:sz w:val="24"/>
          <w:szCs w:val="24"/>
        </w:rPr>
        <w:t>Research Experience Abroad</w:t>
      </w:r>
    </w:p>
    <w:p w14:paraId="6C510E82" w14:textId="320D244D" w:rsidR="005045E9" w:rsidRPr="005045E9" w:rsidRDefault="005045E9" w:rsidP="005045E9">
      <w:pPr>
        <w:jc w:val="both"/>
        <w:rPr>
          <w:rFonts w:ascii="Times New Roman" w:hAnsi="Times New Roman" w:cs="Times New Roman"/>
          <w:sz w:val="24"/>
          <w:szCs w:val="24"/>
        </w:rPr>
      </w:pPr>
      <w:r w:rsidRPr="005045E9">
        <w:rPr>
          <w:rFonts w:ascii="Times New Roman" w:hAnsi="Times New Roman" w:cs="Times New Roman"/>
          <w:sz w:val="24"/>
          <w:szCs w:val="24"/>
        </w:rPr>
        <w:t xml:space="preserve">1) </w:t>
      </w:r>
      <w:r w:rsidRPr="005045E9">
        <w:rPr>
          <w:rFonts w:ascii="Times New Roman" w:hAnsi="Times New Roman" w:cs="Times New Roman"/>
          <w:b/>
          <w:bCs/>
          <w:sz w:val="24"/>
          <w:szCs w:val="24"/>
        </w:rPr>
        <w:t>During 2019 and 2022</w:t>
      </w:r>
      <w:r w:rsidRPr="005045E9">
        <w:rPr>
          <w:rFonts w:ascii="Times New Roman" w:hAnsi="Times New Roman" w:cs="Times New Roman"/>
          <w:sz w:val="24"/>
          <w:szCs w:val="24"/>
        </w:rPr>
        <w:t>, several visits were carried out at the University of Belgrade as part of the project: “Metabolomic approach for the detection of frauds in herbs and spices” (Italy–Serbia, code RS19MO03; funded by the Italian Ministry of Foreign Affairs), to organize and conduct research activities related to the project.</w:t>
      </w:r>
      <w:r w:rsidRPr="005045E9">
        <w:rPr>
          <w:rFonts w:ascii="Times New Roman" w:hAnsi="Times New Roman" w:cs="Times New Roman"/>
          <w:sz w:val="24"/>
          <w:szCs w:val="24"/>
        </w:rPr>
        <w:br/>
        <w:t xml:space="preserve">2) </w:t>
      </w:r>
      <w:r w:rsidRPr="005045E9">
        <w:rPr>
          <w:rFonts w:ascii="Times New Roman" w:hAnsi="Times New Roman" w:cs="Times New Roman"/>
          <w:b/>
          <w:bCs/>
          <w:sz w:val="24"/>
          <w:szCs w:val="24"/>
        </w:rPr>
        <w:t>15/11/2015 – 15/04/2016</w:t>
      </w:r>
      <w:r w:rsidRPr="005045E9">
        <w:rPr>
          <w:rFonts w:ascii="Times New Roman" w:hAnsi="Times New Roman" w:cs="Times New Roman"/>
          <w:sz w:val="24"/>
          <w:szCs w:val="24"/>
        </w:rPr>
        <w:t>: Erasmus Plus fellowship at the Institute of Biology (IBL), Leiden University (Netherlands), for six months. Project title: “Metabolomic application to screening of collagenase inhibitors from medicinal plants.”</w:t>
      </w:r>
      <w:r w:rsidRPr="005045E9">
        <w:rPr>
          <w:rFonts w:ascii="Times New Roman" w:hAnsi="Times New Roman" w:cs="Times New Roman"/>
          <w:sz w:val="24"/>
          <w:szCs w:val="24"/>
        </w:rPr>
        <w:br/>
        <w:t>3)</w:t>
      </w:r>
      <w:r w:rsidRPr="005045E9">
        <w:rPr>
          <w:rFonts w:ascii="Times New Roman" w:hAnsi="Times New Roman" w:cs="Times New Roman"/>
          <w:b/>
          <w:bCs/>
          <w:sz w:val="24"/>
          <w:szCs w:val="24"/>
        </w:rPr>
        <w:t xml:space="preserve"> 01/04/2014 – 01/10/2015</w:t>
      </w:r>
      <w:r w:rsidRPr="005045E9">
        <w:rPr>
          <w:rFonts w:ascii="Times New Roman" w:hAnsi="Times New Roman" w:cs="Times New Roman"/>
          <w:sz w:val="24"/>
          <w:szCs w:val="24"/>
        </w:rPr>
        <w:t xml:space="preserve">: One and a half year research </w:t>
      </w:r>
      <w:proofErr w:type="gramStart"/>
      <w:r w:rsidRPr="005045E9">
        <w:rPr>
          <w:rFonts w:ascii="Times New Roman" w:hAnsi="Times New Roman" w:cs="Times New Roman"/>
          <w:sz w:val="24"/>
          <w:szCs w:val="24"/>
        </w:rPr>
        <w:t>stay</w:t>
      </w:r>
      <w:proofErr w:type="gramEnd"/>
      <w:r w:rsidRPr="005045E9">
        <w:rPr>
          <w:rFonts w:ascii="Times New Roman" w:hAnsi="Times New Roman" w:cs="Times New Roman"/>
          <w:sz w:val="24"/>
          <w:szCs w:val="24"/>
        </w:rPr>
        <w:t xml:space="preserve"> during Ph.D. studies at Leiden University (Netherlands) under the supervision of Prof. Young Hae Choi.</w:t>
      </w:r>
    </w:p>
    <w:p w14:paraId="7CA694B9" w14:textId="77777777" w:rsidR="005045E9" w:rsidRPr="005045E9" w:rsidRDefault="005045E9" w:rsidP="005045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5E9">
        <w:rPr>
          <w:rFonts w:ascii="Times New Roman" w:hAnsi="Times New Roman" w:cs="Times New Roman"/>
          <w:b/>
          <w:bCs/>
          <w:sz w:val="24"/>
          <w:szCs w:val="24"/>
        </w:rPr>
        <w:t>Teaching and Other Educational Activities</w:t>
      </w:r>
    </w:p>
    <w:p w14:paraId="20663B04" w14:textId="77777777" w:rsidR="00E0606F" w:rsidRDefault="005045E9" w:rsidP="005045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5E9">
        <w:rPr>
          <w:rFonts w:ascii="Times New Roman" w:hAnsi="Times New Roman" w:cs="Times New Roman"/>
          <w:b/>
          <w:bCs/>
          <w:sz w:val="24"/>
          <w:szCs w:val="24"/>
        </w:rPr>
        <w:t>Academic Year 2024–2025</w:t>
      </w:r>
      <w:r w:rsidRPr="005045E9">
        <w:rPr>
          <w:rFonts w:ascii="Times New Roman" w:hAnsi="Times New Roman" w:cs="Times New Roman"/>
          <w:sz w:val="24"/>
          <w:szCs w:val="24"/>
        </w:rPr>
        <w:t xml:space="preserve"> – Present: Lecturer of the elective course “Metabolomics techniques and applications in plant science” in the Master's degree in Molecular and Cell Biology, </w:t>
      </w:r>
      <w:proofErr w:type="spellStart"/>
      <w:r w:rsidRPr="005045E9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Pr="005045E9">
        <w:rPr>
          <w:rFonts w:ascii="Times New Roman" w:hAnsi="Times New Roman" w:cs="Times New Roman"/>
          <w:sz w:val="24"/>
          <w:szCs w:val="24"/>
        </w:rPr>
        <w:t>.</w:t>
      </w:r>
      <w:r w:rsidRPr="005045E9">
        <w:rPr>
          <w:rFonts w:ascii="Times New Roman" w:hAnsi="Times New Roman" w:cs="Times New Roman"/>
          <w:sz w:val="24"/>
          <w:szCs w:val="24"/>
        </w:rPr>
        <w:br/>
      </w:r>
    </w:p>
    <w:p w14:paraId="5953D1C9" w14:textId="77777777" w:rsidR="00E0606F" w:rsidRDefault="005045E9" w:rsidP="005045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5E9">
        <w:rPr>
          <w:rFonts w:ascii="Times New Roman" w:hAnsi="Times New Roman" w:cs="Times New Roman"/>
          <w:b/>
          <w:bCs/>
          <w:sz w:val="24"/>
          <w:szCs w:val="24"/>
        </w:rPr>
        <w:lastRenderedPageBreak/>
        <w:t>Academic Year 2023–2024</w:t>
      </w:r>
      <w:r w:rsidRPr="005045E9">
        <w:rPr>
          <w:rFonts w:ascii="Times New Roman" w:hAnsi="Times New Roman" w:cs="Times New Roman"/>
          <w:sz w:val="24"/>
          <w:szCs w:val="24"/>
        </w:rPr>
        <w:t xml:space="preserve"> – Present: Lecturer of the module (24 hours, 3 CFU): “Sources of plant metabolites and traditional medicines” within the integrated course “Phytopharmaceuticals: from nature to drug” in the Pharmacy degree program, </w:t>
      </w:r>
      <w:proofErr w:type="spellStart"/>
      <w:r w:rsidRPr="005045E9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Pr="005045E9">
        <w:rPr>
          <w:rFonts w:ascii="Times New Roman" w:hAnsi="Times New Roman" w:cs="Times New Roman"/>
          <w:sz w:val="24"/>
          <w:szCs w:val="24"/>
        </w:rPr>
        <w:t>.</w:t>
      </w:r>
      <w:r w:rsidRPr="005045E9">
        <w:rPr>
          <w:rFonts w:ascii="Times New Roman" w:hAnsi="Times New Roman" w:cs="Times New Roman"/>
          <w:sz w:val="24"/>
          <w:szCs w:val="24"/>
        </w:rPr>
        <w:br/>
      </w:r>
    </w:p>
    <w:p w14:paraId="4D543EFE" w14:textId="77777777" w:rsidR="00E0606F" w:rsidRDefault="005045E9" w:rsidP="005045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5E9">
        <w:rPr>
          <w:rFonts w:ascii="Times New Roman" w:hAnsi="Times New Roman" w:cs="Times New Roman"/>
          <w:b/>
          <w:bCs/>
          <w:sz w:val="24"/>
          <w:szCs w:val="24"/>
        </w:rPr>
        <w:t>Academic Year 2020–2021</w:t>
      </w:r>
      <w:r w:rsidRPr="005045E9">
        <w:rPr>
          <w:rFonts w:ascii="Times New Roman" w:hAnsi="Times New Roman" w:cs="Times New Roman"/>
          <w:sz w:val="24"/>
          <w:szCs w:val="24"/>
        </w:rPr>
        <w:t xml:space="preserve"> – Present: Lecturer of the course “Plant Biology and Pharmaceutical Botany” (72 hours, 9 CFU) in the Pharmacy degree program, </w:t>
      </w:r>
      <w:proofErr w:type="spellStart"/>
      <w:r w:rsidRPr="005045E9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Pr="005045E9">
        <w:rPr>
          <w:rFonts w:ascii="Times New Roman" w:hAnsi="Times New Roman" w:cs="Times New Roman"/>
          <w:sz w:val="24"/>
          <w:szCs w:val="24"/>
        </w:rPr>
        <w:t>.</w:t>
      </w:r>
      <w:r w:rsidRPr="005045E9">
        <w:rPr>
          <w:rFonts w:ascii="Times New Roman" w:hAnsi="Times New Roman" w:cs="Times New Roman"/>
          <w:sz w:val="24"/>
          <w:szCs w:val="24"/>
        </w:rPr>
        <w:br/>
      </w:r>
    </w:p>
    <w:p w14:paraId="3425F201" w14:textId="77777777" w:rsidR="00E0606F" w:rsidRDefault="005045E9" w:rsidP="005045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5E9">
        <w:rPr>
          <w:rFonts w:ascii="Times New Roman" w:hAnsi="Times New Roman" w:cs="Times New Roman"/>
          <w:b/>
          <w:bCs/>
          <w:sz w:val="24"/>
          <w:szCs w:val="24"/>
        </w:rPr>
        <w:t>Academic Year 2017–2018</w:t>
      </w:r>
      <w:r w:rsidRPr="005045E9">
        <w:rPr>
          <w:rFonts w:ascii="Times New Roman" w:hAnsi="Times New Roman" w:cs="Times New Roman"/>
          <w:sz w:val="24"/>
          <w:szCs w:val="24"/>
        </w:rPr>
        <w:t>: Seminar on the topic “</w:t>
      </w:r>
      <w:proofErr w:type="spellStart"/>
      <w:r w:rsidRPr="005045E9">
        <w:rPr>
          <w:rFonts w:ascii="Times New Roman" w:hAnsi="Times New Roman" w:cs="Times New Roman"/>
          <w:sz w:val="24"/>
          <w:szCs w:val="24"/>
        </w:rPr>
        <w:t>Omic</w:t>
      </w:r>
      <w:proofErr w:type="spellEnd"/>
      <w:r w:rsidRPr="005045E9">
        <w:rPr>
          <w:rFonts w:ascii="Times New Roman" w:hAnsi="Times New Roman" w:cs="Times New Roman"/>
          <w:sz w:val="24"/>
          <w:szCs w:val="24"/>
        </w:rPr>
        <w:t xml:space="preserve"> sciences and inductive approach research,” for Ph.D. students of the program “Health, Safety and Green Systems” at the University of Bologna (</w:t>
      </w:r>
      <w:proofErr w:type="spellStart"/>
      <w:r w:rsidRPr="005045E9">
        <w:rPr>
          <w:rFonts w:ascii="Times New Roman" w:hAnsi="Times New Roman" w:cs="Times New Roman"/>
          <w:sz w:val="24"/>
          <w:szCs w:val="24"/>
        </w:rPr>
        <w:t>Imola</w:t>
      </w:r>
      <w:proofErr w:type="spellEnd"/>
      <w:r w:rsidRPr="005045E9">
        <w:rPr>
          <w:rFonts w:ascii="Times New Roman" w:hAnsi="Times New Roman" w:cs="Times New Roman"/>
          <w:sz w:val="24"/>
          <w:szCs w:val="24"/>
        </w:rPr>
        <w:t xml:space="preserve"> campus).</w:t>
      </w:r>
      <w:r w:rsidRPr="005045E9">
        <w:rPr>
          <w:rFonts w:ascii="Times New Roman" w:hAnsi="Times New Roman" w:cs="Times New Roman"/>
          <w:sz w:val="24"/>
          <w:szCs w:val="24"/>
        </w:rPr>
        <w:br/>
      </w:r>
    </w:p>
    <w:p w14:paraId="3CBEAD2A" w14:textId="77777777" w:rsidR="00E0606F" w:rsidRDefault="005045E9" w:rsidP="005045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5E9">
        <w:rPr>
          <w:rFonts w:ascii="Times New Roman" w:hAnsi="Times New Roman" w:cs="Times New Roman"/>
          <w:b/>
          <w:bCs/>
          <w:sz w:val="24"/>
          <w:szCs w:val="24"/>
        </w:rPr>
        <w:t>Academic Years 2016–2017</w:t>
      </w:r>
      <w:r w:rsidRPr="005045E9">
        <w:rPr>
          <w:rFonts w:ascii="Times New Roman" w:hAnsi="Times New Roman" w:cs="Times New Roman"/>
          <w:sz w:val="24"/>
          <w:szCs w:val="24"/>
        </w:rPr>
        <w:t xml:space="preserve"> – Present: Seminars on the structural characterization of plant secondary metabolites and plant metabolomics, for the training of research fellows and Ph.D. students in Prof. </w:t>
      </w:r>
      <w:proofErr w:type="spellStart"/>
      <w:r w:rsidRPr="005045E9">
        <w:rPr>
          <w:rFonts w:ascii="Times New Roman" w:hAnsi="Times New Roman" w:cs="Times New Roman"/>
          <w:sz w:val="24"/>
          <w:szCs w:val="24"/>
        </w:rPr>
        <w:t>Poli’s</w:t>
      </w:r>
      <w:proofErr w:type="spellEnd"/>
      <w:r w:rsidRPr="005045E9">
        <w:rPr>
          <w:rFonts w:ascii="Times New Roman" w:hAnsi="Times New Roman" w:cs="Times New Roman"/>
          <w:sz w:val="24"/>
          <w:szCs w:val="24"/>
        </w:rPr>
        <w:t xml:space="preserve"> research group (</w:t>
      </w:r>
      <w:proofErr w:type="spellStart"/>
      <w:r w:rsidRPr="005045E9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Pr="005045E9">
        <w:rPr>
          <w:rFonts w:ascii="Times New Roman" w:hAnsi="Times New Roman" w:cs="Times New Roman"/>
          <w:sz w:val="24"/>
          <w:szCs w:val="24"/>
        </w:rPr>
        <w:t>).</w:t>
      </w:r>
      <w:r w:rsidRPr="005045E9">
        <w:rPr>
          <w:rFonts w:ascii="Times New Roman" w:hAnsi="Times New Roman" w:cs="Times New Roman"/>
          <w:sz w:val="24"/>
          <w:szCs w:val="24"/>
        </w:rPr>
        <w:br/>
      </w:r>
    </w:p>
    <w:p w14:paraId="4FBE9B9C" w14:textId="77777777" w:rsidR="00E0606F" w:rsidRDefault="005045E9" w:rsidP="005045E9">
      <w:pPr>
        <w:jc w:val="both"/>
        <w:rPr>
          <w:rFonts w:ascii="Times New Roman" w:hAnsi="Times New Roman" w:cs="Times New Roman"/>
          <w:sz w:val="24"/>
          <w:szCs w:val="24"/>
        </w:rPr>
      </w:pPr>
      <w:r w:rsidRPr="005045E9">
        <w:rPr>
          <w:rFonts w:ascii="Times New Roman" w:hAnsi="Times New Roman" w:cs="Times New Roman"/>
          <w:b/>
          <w:bCs/>
          <w:sz w:val="24"/>
          <w:szCs w:val="24"/>
        </w:rPr>
        <w:t>Academic Year 2020–2021</w:t>
      </w:r>
      <w:r w:rsidRPr="005045E9">
        <w:rPr>
          <w:rFonts w:ascii="Times New Roman" w:hAnsi="Times New Roman" w:cs="Times New Roman"/>
          <w:sz w:val="24"/>
          <w:szCs w:val="24"/>
        </w:rPr>
        <w:t xml:space="preserve"> – Present: Chair of the examination committee for the course “Plant Biology and Pharmaceutical Botany” in the Pharmacy degree program (</w:t>
      </w:r>
      <w:proofErr w:type="spellStart"/>
      <w:r w:rsidRPr="005045E9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Pr="005045E9">
        <w:rPr>
          <w:rFonts w:ascii="Times New Roman" w:hAnsi="Times New Roman" w:cs="Times New Roman"/>
          <w:sz w:val="24"/>
          <w:szCs w:val="24"/>
        </w:rPr>
        <w:t>).</w:t>
      </w:r>
      <w:r w:rsidRPr="005045E9">
        <w:rPr>
          <w:rFonts w:ascii="Times New Roman" w:hAnsi="Times New Roman" w:cs="Times New Roman"/>
          <w:sz w:val="24"/>
          <w:szCs w:val="24"/>
        </w:rPr>
        <w:br/>
      </w:r>
    </w:p>
    <w:p w14:paraId="5577502B" w14:textId="77777777" w:rsidR="00E0606F" w:rsidRDefault="005045E9" w:rsidP="005045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5E9">
        <w:rPr>
          <w:rFonts w:ascii="Times New Roman" w:hAnsi="Times New Roman" w:cs="Times New Roman"/>
          <w:b/>
          <w:bCs/>
          <w:sz w:val="24"/>
          <w:szCs w:val="24"/>
        </w:rPr>
        <w:t>Academic Year 2023–2024</w:t>
      </w:r>
      <w:r w:rsidRPr="005045E9">
        <w:rPr>
          <w:rFonts w:ascii="Times New Roman" w:hAnsi="Times New Roman" w:cs="Times New Roman"/>
          <w:sz w:val="24"/>
          <w:szCs w:val="24"/>
        </w:rPr>
        <w:t xml:space="preserve"> – Present: Member of the examination committee for the course “Phytopharmaceuticals: from nature to drug” in the Pharmacy degree program (</w:t>
      </w:r>
      <w:proofErr w:type="spellStart"/>
      <w:r w:rsidRPr="005045E9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Pr="005045E9">
        <w:rPr>
          <w:rFonts w:ascii="Times New Roman" w:hAnsi="Times New Roman" w:cs="Times New Roman"/>
          <w:sz w:val="24"/>
          <w:szCs w:val="24"/>
        </w:rPr>
        <w:t>).</w:t>
      </w:r>
      <w:r w:rsidRPr="005045E9">
        <w:rPr>
          <w:rFonts w:ascii="Times New Roman" w:hAnsi="Times New Roman" w:cs="Times New Roman"/>
          <w:sz w:val="24"/>
          <w:szCs w:val="24"/>
        </w:rPr>
        <w:br/>
      </w:r>
    </w:p>
    <w:p w14:paraId="1DA47505" w14:textId="5E64A0BD" w:rsidR="005045E9" w:rsidRPr="005045E9" w:rsidRDefault="005045E9" w:rsidP="005045E9">
      <w:pPr>
        <w:jc w:val="both"/>
        <w:rPr>
          <w:rFonts w:ascii="Times New Roman" w:hAnsi="Times New Roman" w:cs="Times New Roman"/>
          <w:sz w:val="24"/>
          <w:szCs w:val="24"/>
        </w:rPr>
      </w:pPr>
      <w:r w:rsidRPr="005045E9">
        <w:rPr>
          <w:rFonts w:ascii="Times New Roman" w:hAnsi="Times New Roman" w:cs="Times New Roman"/>
          <w:b/>
          <w:bCs/>
          <w:sz w:val="24"/>
          <w:szCs w:val="24"/>
        </w:rPr>
        <w:t>Academic Years 2016–2017 to 2019–2020</w:t>
      </w:r>
      <w:r w:rsidRPr="005045E9">
        <w:rPr>
          <w:rFonts w:ascii="Times New Roman" w:hAnsi="Times New Roman" w:cs="Times New Roman"/>
          <w:sz w:val="24"/>
          <w:szCs w:val="24"/>
        </w:rPr>
        <w:t xml:space="preserve">: Member of the examination committees for courses taught by Prof. </w:t>
      </w:r>
      <w:proofErr w:type="spellStart"/>
      <w:r w:rsidRPr="005045E9">
        <w:rPr>
          <w:rFonts w:ascii="Times New Roman" w:hAnsi="Times New Roman" w:cs="Times New Roman"/>
          <w:sz w:val="24"/>
          <w:szCs w:val="24"/>
        </w:rPr>
        <w:t>Ferruccio</w:t>
      </w:r>
      <w:proofErr w:type="spellEnd"/>
      <w:r w:rsidRPr="005045E9">
        <w:rPr>
          <w:rFonts w:ascii="Times New Roman" w:hAnsi="Times New Roman" w:cs="Times New Roman"/>
          <w:sz w:val="24"/>
          <w:szCs w:val="24"/>
        </w:rPr>
        <w:t xml:space="preserve"> Poli:</w:t>
      </w:r>
      <w:r w:rsidRPr="005045E9">
        <w:rPr>
          <w:rFonts w:ascii="Times New Roman" w:hAnsi="Times New Roman" w:cs="Times New Roman"/>
          <w:sz w:val="24"/>
          <w:szCs w:val="24"/>
        </w:rPr>
        <w:br/>
        <w:t>- Plant Biology and Pharmaceutical Botany (Pharmacy degree program)</w:t>
      </w:r>
      <w:r w:rsidRPr="005045E9">
        <w:rPr>
          <w:rFonts w:ascii="Times New Roman" w:hAnsi="Times New Roman" w:cs="Times New Roman"/>
          <w:sz w:val="24"/>
          <w:szCs w:val="24"/>
        </w:rPr>
        <w:br/>
        <w:t>- Plant Biology with elements of Pharmaceutical Botany (Pharmaceutical Chemistry and Technology – CTF)</w:t>
      </w:r>
      <w:r w:rsidRPr="005045E9">
        <w:rPr>
          <w:rFonts w:ascii="Times New Roman" w:hAnsi="Times New Roman" w:cs="Times New Roman"/>
          <w:sz w:val="24"/>
          <w:szCs w:val="24"/>
        </w:rPr>
        <w:br/>
        <w:t>- Pharmaceutical Botany (Applied Pharmaceutical Sciences – Herbal Techniques curriculum)</w:t>
      </w:r>
    </w:p>
    <w:p w14:paraId="448E1DC5" w14:textId="77777777" w:rsidR="00984618" w:rsidRPr="00984618" w:rsidRDefault="00984618" w:rsidP="009846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618">
        <w:rPr>
          <w:rFonts w:ascii="Times New Roman" w:hAnsi="Times New Roman" w:cs="Times New Roman"/>
          <w:b/>
          <w:bCs/>
          <w:sz w:val="24"/>
          <w:szCs w:val="24"/>
        </w:rPr>
        <w:t>Tutoring, Theses Supervision, and PhD Mentoring</w:t>
      </w:r>
    </w:p>
    <w:p w14:paraId="1B18E736" w14:textId="77777777" w:rsidR="00984618" w:rsidRPr="00984618" w:rsidRDefault="00984618" w:rsidP="00984618">
      <w:pPr>
        <w:jc w:val="both"/>
        <w:rPr>
          <w:rFonts w:ascii="Times New Roman" w:hAnsi="Times New Roman" w:cs="Times New Roman"/>
          <w:sz w:val="24"/>
          <w:szCs w:val="24"/>
        </w:rPr>
      </w:pPr>
      <w:r w:rsidRPr="00984618">
        <w:rPr>
          <w:rFonts w:ascii="Times New Roman" w:hAnsi="Times New Roman" w:cs="Times New Roman"/>
          <w:sz w:val="24"/>
          <w:szCs w:val="24"/>
          <w:u w:val="single"/>
        </w:rPr>
        <w:t>PhD</w:t>
      </w:r>
      <w:r w:rsidRPr="00984618">
        <w:rPr>
          <w:rFonts w:ascii="Times New Roman" w:hAnsi="Times New Roman" w:cs="Times New Roman"/>
          <w:sz w:val="24"/>
          <w:szCs w:val="24"/>
        </w:rPr>
        <w:t xml:space="preserve"> Theses</w:t>
      </w:r>
      <w:r w:rsidRPr="00984618">
        <w:rPr>
          <w:rFonts w:ascii="Times New Roman" w:hAnsi="Times New Roman" w:cs="Times New Roman"/>
          <w:sz w:val="24"/>
          <w:szCs w:val="24"/>
        </w:rPr>
        <w:br/>
        <w:t xml:space="preserve">1) Scientific supervisor of Augusto </w:t>
      </w:r>
      <w:proofErr w:type="spellStart"/>
      <w:r w:rsidRPr="00984618">
        <w:rPr>
          <w:rFonts w:ascii="Times New Roman" w:hAnsi="Times New Roman" w:cs="Times New Roman"/>
          <w:sz w:val="24"/>
          <w:szCs w:val="24"/>
        </w:rPr>
        <w:t>Hubaide</w:t>
      </w:r>
      <w:proofErr w:type="spellEnd"/>
      <w:r w:rsidRPr="00984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618">
        <w:rPr>
          <w:rFonts w:ascii="Times New Roman" w:hAnsi="Times New Roman" w:cs="Times New Roman"/>
          <w:sz w:val="24"/>
          <w:szCs w:val="24"/>
        </w:rPr>
        <w:t>Nozella</w:t>
      </w:r>
      <w:proofErr w:type="spellEnd"/>
      <w:r w:rsidRPr="00984618">
        <w:rPr>
          <w:rFonts w:ascii="Times New Roman" w:hAnsi="Times New Roman" w:cs="Times New Roman"/>
          <w:sz w:val="24"/>
          <w:szCs w:val="24"/>
        </w:rPr>
        <w:t>, PhD candidate in “Health, Safety and Green Systems” at the University of Bologna (</w:t>
      </w:r>
      <w:proofErr w:type="spellStart"/>
      <w:r w:rsidRPr="00984618">
        <w:rPr>
          <w:rFonts w:ascii="Times New Roman" w:hAnsi="Times New Roman" w:cs="Times New Roman"/>
          <w:sz w:val="24"/>
          <w:szCs w:val="24"/>
        </w:rPr>
        <w:t>Imola</w:t>
      </w:r>
      <w:proofErr w:type="spellEnd"/>
      <w:r w:rsidRPr="00984618">
        <w:rPr>
          <w:rFonts w:ascii="Times New Roman" w:hAnsi="Times New Roman" w:cs="Times New Roman"/>
          <w:sz w:val="24"/>
          <w:szCs w:val="24"/>
        </w:rPr>
        <w:t xml:space="preserve"> campus), Cycle 37 (2022–Present).</w:t>
      </w:r>
      <w:r w:rsidRPr="00984618">
        <w:rPr>
          <w:rFonts w:ascii="Times New Roman" w:hAnsi="Times New Roman" w:cs="Times New Roman"/>
          <w:sz w:val="24"/>
          <w:szCs w:val="24"/>
        </w:rPr>
        <w:br/>
        <w:t xml:space="preserve">2) Scientific supervisor of Simona </w:t>
      </w:r>
      <w:proofErr w:type="spellStart"/>
      <w:r w:rsidRPr="00984618">
        <w:rPr>
          <w:rFonts w:ascii="Times New Roman" w:hAnsi="Times New Roman" w:cs="Times New Roman"/>
          <w:sz w:val="24"/>
          <w:szCs w:val="24"/>
        </w:rPr>
        <w:t>Trincia</w:t>
      </w:r>
      <w:proofErr w:type="spellEnd"/>
      <w:r w:rsidRPr="00984618">
        <w:rPr>
          <w:rFonts w:ascii="Times New Roman" w:hAnsi="Times New Roman" w:cs="Times New Roman"/>
          <w:sz w:val="24"/>
          <w:szCs w:val="24"/>
        </w:rPr>
        <w:t xml:space="preserve">, PhD candidate in “Health, Safety and Green </w:t>
      </w:r>
      <w:r w:rsidRPr="00984618">
        <w:rPr>
          <w:rFonts w:ascii="Times New Roman" w:hAnsi="Times New Roman" w:cs="Times New Roman"/>
          <w:sz w:val="24"/>
          <w:szCs w:val="24"/>
        </w:rPr>
        <w:lastRenderedPageBreak/>
        <w:t>Systems” at the University of Bologna (</w:t>
      </w:r>
      <w:proofErr w:type="spellStart"/>
      <w:r w:rsidRPr="00984618">
        <w:rPr>
          <w:rFonts w:ascii="Times New Roman" w:hAnsi="Times New Roman" w:cs="Times New Roman"/>
          <w:sz w:val="24"/>
          <w:szCs w:val="24"/>
        </w:rPr>
        <w:t>Imola</w:t>
      </w:r>
      <w:proofErr w:type="spellEnd"/>
      <w:r w:rsidRPr="00984618">
        <w:rPr>
          <w:rFonts w:ascii="Times New Roman" w:hAnsi="Times New Roman" w:cs="Times New Roman"/>
          <w:sz w:val="24"/>
          <w:szCs w:val="24"/>
        </w:rPr>
        <w:t xml:space="preserve"> campus), Cycle 38 (2023–Present).</w:t>
      </w:r>
      <w:r w:rsidRPr="00984618">
        <w:rPr>
          <w:rFonts w:ascii="Times New Roman" w:hAnsi="Times New Roman" w:cs="Times New Roman"/>
          <w:sz w:val="24"/>
          <w:szCs w:val="24"/>
        </w:rPr>
        <w:br/>
        <w:t xml:space="preserve">3) Co-supervisor of Ilaria </w:t>
      </w:r>
      <w:proofErr w:type="spellStart"/>
      <w:r w:rsidRPr="00984618">
        <w:rPr>
          <w:rFonts w:ascii="Times New Roman" w:hAnsi="Times New Roman" w:cs="Times New Roman"/>
          <w:sz w:val="24"/>
          <w:szCs w:val="24"/>
        </w:rPr>
        <w:t>Chiocchio</w:t>
      </w:r>
      <w:proofErr w:type="spellEnd"/>
      <w:r w:rsidRPr="00984618">
        <w:rPr>
          <w:rFonts w:ascii="Times New Roman" w:hAnsi="Times New Roman" w:cs="Times New Roman"/>
          <w:sz w:val="24"/>
          <w:szCs w:val="24"/>
        </w:rPr>
        <w:t>, PhD candidate in “Health, Safety and Green Systems” at the University of Bologna (</w:t>
      </w:r>
      <w:proofErr w:type="spellStart"/>
      <w:r w:rsidRPr="00984618">
        <w:rPr>
          <w:rFonts w:ascii="Times New Roman" w:hAnsi="Times New Roman" w:cs="Times New Roman"/>
          <w:sz w:val="24"/>
          <w:szCs w:val="24"/>
        </w:rPr>
        <w:t>Imola</w:t>
      </w:r>
      <w:proofErr w:type="spellEnd"/>
      <w:r w:rsidRPr="00984618">
        <w:rPr>
          <w:rFonts w:ascii="Times New Roman" w:hAnsi="Times New Roman" w:cs="Times New Roman"/>
          <w:sz w:val="24"/>
          <w:szCs w:val="24"/>
        </w:rPr>
        <w:t xml:space="preserve"> campus), Cycle 34 (2018–2022).</w:t>
      </w:r>
      <w:r w:rsidRPr="00984618">
        <w:rPr>
          <w:rFonts w:ascii="Times New Roman" w:hAnsi="Times New Roman" w:cs="Times New Roman"/>
          <w:sz w:val="24"/>
          <w:szCs w:val="24"/>
        </w:rPr>
        <w:br/>
      </w:r>
      <w:r w:rsidRPr="00984618">
        <w:rPr>
          <w:rFonts w:ascii="Times New Roman" w:hAnsi="Times New Roman" w:cs="Times New Roman"/>
          <w:sz w:val="24"/>
          <w:szCs w:val="24"/>
        </w:rPr>
        <w:br/>
      </w:r>
      <w:r w:rsidRPr="00984618">
        <w:rPr>
          <w:rFonts w:ascii="Times New Roman" w:hAnsi="Times New Roman" w:cs="Times New Roman"/>
          <w:b/>
          <w:bCs/>
          <w:sz w:val="24"/>
          <w:szCs w:val="24"/>
          <w:u w:val="single"/>
        </w:rPr>
        <w:t>Master's</w:t>
      </w:r>
      <w:r w:rsidRPr="00984618">
        <w:rPr>
          <w:rFonts w:ascii="Times New Roman" w:hAnsi="Times New Roman" w:cs="Times New Roman"/>
          <w:sz w:val="24"/>
          <w:szCs w:val="24"/>
        </w:rPr>
        <w:t xml:space="preserve"> Theses</w:t>
      </w:r>
      <w:r w:rsidRPr="00984618">
        <w:rPr>
          <w:rFonts w:ascii="Times New Roman" w:hAnsi="Times New Roman" w:cs="Times New Roman"/>
          <w:sz w:val="24"/>
          <w:szCs w:val="24"/>
        </w:rPr>
        <w:br/>
        <w:t xml:space="preserve">- Supervisor of Valentina </w:t>
      </w:r>
      <w:proofErr w:type="spellStart"/>
      <w:r w:rsidRPr="00984618">
        <w:rPr>
          <w:rFonts w:ascii="Times New Roman" w:hAnsi="Times New Roman" w:cs="Times New Roman"/>
          <w:sz w:val="24"/>
          <w:szCs w:val="24"/>
        </w:rPr>
        <w:t>Tognetti</w:t>
      </w:r>
      <w:proofErr w:type="spellEnd"/>
      <w:r w:rsidRPr="00984618">
        <w:rPr>
          <w:rFonts w:ascii="Times New Roman" w:hAnsi="Times New Roman" w:cs="Times New Roman"/>
          <w:sz w:val="24"/>
          <w:szCs w:val="24"/>
        </w:rPr>
        <w:t xml:space="preserve"> (CTF). Thesis title: “Metabolomic analysis applied to the essential oil study of Hyssopus officinalis var. officinalis L.” (2023–2024).</w:t>
      </w:r>
      <w:r w:rsidRPr="00984618">
        <w:rPr>
          <w:rFonts w:ascii="Times New Roman" w:hAnsi="Times New Roman" w:cs="Times New Roman"/>
          <w:sz w:val="24"/>
          <w:szCs w:val="24"/>
        </w:rPr>
        <w:br/>
        <w:t xml:space="preserve">- Supervisor of Clarissa </w:t>
      </w:r>
      <w:proofErr w:type="spellStart"/>
      <w:r w:rsidRPr="00984618">
        <w:rPr>
          <w:rFonts w:ascii="Times New Roman" w:hAnsi="Times New Roman" w:cs="Times New Roman"/>
          <w:sz w:val="24"/>
          <w:szCs w:val="24"/>
        </w:rPr>
        <w:t>Tarozzi</w:t>
      </w:r>
      <w:proofErr w:type="spellEnd"/>
      <w:r w:rsidRPr="00984618">
        <w:rPr>
          <w:rFonts w:ascii="Times New Roman" w:hAnsi="Times New Roman" w:cs="Times New Roman"/>
          <w:sz w:val="24"/>
          <w:szCs w:val="24"/>
        </w:rPr>
        <w:t xml:space="preserve"> (Pharmacy). Thesis title: “Wild roses from the Apennines: metabolomic study and antioxidant activity” (2022–2023).</w:t>
      </w:r>
      <w:r w:rsidRPr="00984618">
        <w:rPr>
          <w:rFonts w:ascii="Times New Roman" w:hAnsi="Times New Roman" w:cs="Times New Roman"/>
          <w:sz w:val="24"/>
          <w:szCs w:val="24"/>
        </w:rPr>
        <w:br/>
        <w:t xml:space="preserve">- Supervisor of Simona </w:t>
      </w:r>
      <w:proofErr w:type="spellStart"/>
      <w:r w:rsidRPr="00984618">
        <w:rPr>
          <w:rFonts w:ascii="Times New Roman" w:hAnsi="Times New Roman" w:cs="Times New Roman"/>
          <w:sz w:val="24"/>
          <w:szCs w:val="24"/>
        </w:rPr>
        <w:t>Trincia</w:t>
      </w:r>
      <w:proofErr w:type="spellEnd"/>
      <w:r w:rsidRPr="00984618">
        <w:rPr>
          <w:rFonts w:ascii="Times New Roman" w:hAnsi="Times New Roman" w:cs="Times New Roman"/>
          <w:sz w:val="24"/>
          <w:szCs w:val="24"/>
        </w:rPr>
        <w:t xml:space="preserve"> (Pharmacy). Thesis title: “Phytochemical study through bio-guided fractionation of Arbutus unedo L. for potential treatment of gastrointestinal stromal tumors (GIST)” (2021–2022).</w:t>
      </w:r>
      <w:r w:rsidRPr="00984618">
        <w:rPr>
          <w:rFonts w:ascii="Times New Roman" w:hAnsi="Times New Roman" w:cs="Times New Roman"/>
          <w:sz w:val="24"/>
          <w:szCs w:val="24"/>
        </w:rPr>
        <w:br/>
        <w:t xml:space="preserve">- Supervisor of Giovanni </w:t>
      </w:r>
      <w:proofErr w:type="spellStart"/>
      <w:r w:rsidRPr="00984618">
        <w:rPr>
          <w:rFonts w:ascii="Times New Roman" w:hAnsi="Times New Roman" w:cs="Times New Roman"/>
          <w:sz w:val="24"/>
          <w:szCs w:val="24"/>
        </w:rPr>
        <w:t>Pigati</w:t>
      </w:r>
      <w:proofErr w:type="spellEnd"/>
      <w:r w:rsidRPr="00984618">
        <w:rPr>
          <w:rFonts w:ascii="Times New Roman" w:hAnsi="Times New Roman" w:cs="Times New Roman"/>
          <w:sz w:val="24"/>
          <w:szCs w:val="24"/>
        </w:rPr>
        <w:t xml:space="preserve"> (Pharmacy). Thesis title: “Metabolomic analysis of Cynara cardunculus L. collected in two different seasons in Sardinia” (2021–2022).</w:t>
      </w:r>
      <w:r w:rsidRPr="00984618">
        <w:rPr>
          <w:rFonts w:ascii="Times New Roman" w:hAnsi="Times New Roman" w:cs="Times New Roman"/>
          <w:sz w:val="24"/>
          <w:szCs w:val="24"/>
        </w:rPr>
        <w:br/>
        <w:t xml:space="preserve">- Ongoing thesis supervision of Valentina </w:t>
      </w:r>
      <w:proofErr w:type="spellStart"/>
      <w:r w:rsidRPr="00984618">
        <w:rPr>
          <w:rFonts w:ascii="Times New Roman" w:hAnsi="Times New Roman" w:cs="Times New Roman"/>
          <w:sz w:val="24"/>
          <w:szCs w:val="24"/>
        </w:rPr>
        <w:t>Tognetti</w:t>
      </w:r>
      <w:proofErr w:type="spellEnd"/>
      <w:r w:rsidRPr="00984618">
        <w:rPr>
          <w:rFonts w:ascii="Times New Roman" w:hAnsi="Times New Roman" w:cs="Times New Roman"/>
          <w:sz w:val="24"/>
          <w:szCs w:val="24"/>
        </w:rPr>
        <w:t xml:space="preserve"> (Pharmacy, 2023–2024).</w:t>
      </w:r>
      <w:r w:rsidRPr="00984618">
        <w:rPr>
          <w:rFonts w:ascii="Times New Roman" w:hAnsi="Times New Roman" w:cs="Times New Roman"/>
          <w:sz w:val="24"/>
          <w:szCs w:val="24"/>
        </w:rPr>
        <w:br/>
        <w:t xml:space="preserve">- Ongoing industrial thesis supervision of Sofia </w:t>
      </w:r>
      <w:proofErr w:type="spellStart"/>
      <w:r w:rsidRPr="00984618">
        <w:rPr>
          <w:rFonts w:ascii="Times New Roman" w:hAnsi="Times New Roman" w:cs="Times New Roman"/>
          <w:sz w:val="24"/>
          <w:szCs w:val="24"/>
        </w:rPr>
        <w:t>Magnanesi</w:t>
      </w:r>
      <w:proofErr w:type="spellEnd"/>
      <w:r w:rsidRPr="00984618">
        <w:rPr>
          <w:rFonts w:ascii="Times New Roman" w:hAnsi="Times New Roman" w:cs="Times New Roman"/>
          <w:sz w:val="24"/>
          <w:szCs w:val="24"/>
        </w:rPr>
        <w:t xml:space="preserve"> (Pharmacy, 2023–2024).</w:t>
      </w:r>
      <w:r w:rsidRPr="00984618">
        <w:rPr>
          <w:rFonts w:ascii="Times New Roman" w:hAnsi="Times New Roman" w:cs="Times New Roman"/>
          <w:sz w:val="24"/>
          <w:szCs w:val="24"/>
        </w:rPr>
        <w:br/>
      </w:r>
      <w:r w:rsidRPr="00984618">
        <w:rPr>
          <w:rFonts w:ascii="Times New Roman" w:hAnsi="Times New Roman" w:cs="Times New Roman"/>
          <w:sz w:val="24"/>
          <w:szCs w:val="24"/>
        </w:rPr>
        <w:br/>
        <w:t>Co-supervisor of 9 experimental theses from 2014 to 2024, including international and interdisciplinary works in ethnobotany, metabolomics, phytochemistry, and natural product sciences.</w:t>
      </w:r>
    </w:p>
    <w:p w14:paraId="256AB186" w14:textId="77777777" w:rsidR="00984618" w:rsidRPr="00984618" w:rsidRDefault="00984618" w:rsidP="009846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618">
        <w:rPr>
          <w:rFonts w:ascii="Times New Roman" w:hAnsi="Times New Roman" w:cs="Times New Roman"/>
          <w:b/>
          <w:bCs/>
          <w:sz w:val="24"/>
          <w:szCs w:val="24"/>
        </w:rPr>
        <w:t>Projects and Awards</w:t>
      </w:r>
    </w:p>
    <w:p w14:paraId="30783088" w14:textId="77777777" w:rsidR="00984618" w:rsidRDefault="00984618" w:rsidP="00984618">
      <w:pPr>
        <w:jc w:val="both"/>
        <w:rPr>
          <w:rFonts w:ascii="Times New Roman" w:hAnsi="Times New Roman" w:cs="Times New Roman"/>
          <w:sz w:val="24"/>
          <w:szCs w:val="24"/>
        </w:rPr>
      </w:pPr>
      <w:r w:rsidRPr="00984618">
        <w:rPr>
          <w:rFonts w:ascii="Times New Roman" w:hAnsi="Times New Roman" w:cs="Times New Roman"/>
          <w:sz w:val="24"/>
          <w:szCs w:val="24"/>
        </w:rPr>
        <w:t>1) Unit Leader in the PRIN 2022 project titled: “Circular economy: from local agri-food waste to new nutraceuticals against chronic inflammatory bowel diseases – FENICE.”</w:t>
      </w:r>
    </w:p>
    <w:p w14:paraId="58DF3256" w14:textId="77777777" w:rsidR="00984618" w:rsidRDefault="00984618" w:rsidP="00984618">
      <w:pPr>
        <w:jc w:val="both"/>
        <w:rPr>
          <w:rFonts w:ascii="Times New Roman" w:hAnsi="Times New Roman" w:cs="Times New Roman"/>
          <w:sz w:val="24"/>
          <w:szCs w:val="24"/>
        </w:rPr>
      </w:pPr>
      <w:r w:rsidRPr="00984618">
        <w:rPr>
          <w:rFonts w:ascii="Times New Roman" w:hAnsi="Times New Roman" w:cs="Times New Roman"/>
          <w:sz w:val="24"/>
          <w:szCs w:val="24"/>
        </w:rPr>
        <w:br/>
        <w:t>2) Principal Investigator of the Italy–Serbia project (RS19MO03) funded by the Ministry of Foreign Affairs: “Metabolomics approach for the detection of herbs and spices frauds” (2019–2022).</w:t>
      </w:r>
    </w:p>
    <w:p w14:paraId="2620B9F4" w14:textId="77777777" w:rsidR="00984618" w:rsidRDefault="00984618" w:rsidP="00984618">
      <w:pPr>
        <w:jc w:val="both"/>
        <w:rPr>
          <w:rFonts w:ascii="Times New Roman" w:hAnsi="Times New Roman" w:cs="Times New Roman"/>
          <w:sz w:val="24"/>
          <w:szCs w:val="24"/>
        </w:rPr>
      </w:pPr>
      <w:r w:rsidRPr="00984618">
        <w:rPr>
          <w:rFonts w:ascii="Times New Roman" w:hAnsi="Times New Roman" w:cs="Times New Roman"/>
          <w:sz w:val="24"/>
          <w:szCs w:val="24"/>
        </w:rPr>
        <w:br/>
        <w:t>3) Scientific partner in the ALMA IDEA 2022 project: “Development of an innovative, green, and multifunctional wound dressing based on broom extracts.”</w:t>
      </w:r>
    </w:p>
    <w:p w14:paraId="6E0CE645" w14:textId="77777777" w:rsidR="00984618" w:rsidRDefault="00984618" w:rsidP="00984618">
      <w:pPr>
        <w:jc w:val="both"/>
        <w:rPr>
          <w:rFonts w:ascii="Times New Roman" w:hAnsi="Times New Roman" w:cs="Times New Roman"/>
          <w:sz w:val="24"/>
          <w:szCs w:val="24"/>
        </w:rPr>
      </w:pPr>
      <w:r w:rsidRPr="00984618">
        <w:rPr>
          <w:rFonts w:ascii="Times New Roman" w:hAnsi="Times New Roman" w:cs="Times New Roman"/>
          <w:sz w:val="24"/>
          <w:szCs w:val="24"/>
        </w:rPr>
        <w:br/>
        <w:t xml:space="preserve">4) Scientific partner in the </w:t>
      </w:r>
      <w:proofErr w:type="spellStart"/>
      <w:r w:rsidRPr="00984618">
        <w:rPr>
          <w:rFonts w:ascii="Times New Roman" w:hAnsi="Times New Roman" w:cs="Times New Roman"/>
          <w:sz w:val="24"/>
          <w:szCs w:val="24"/>
        </w:rPr>
        <w:t>GiLiMed</w:t>
      </w:r>
      <w:proofErr w:type="spellEnd"/>
      <w:r w:rsidRPr="00984618">
        <w:rPr>
          <w:rFonts w:ascii="Times New Roman" w:hAnsi="Times New Roman" w:cs="Times New Roman"/>
          <w:sz w:val="24"/>
          <w:szCs w:val="24"/>
        </w:rPr>
        <w:t xml:space="preserve"> project: “Development of eco-sustainable wound dressings based on broom and licorice,” funded by the </w:t>
      </w:r>
      <w:proofErr w:type="spellStart"/>
      <w:r w:rsidRPr="00984618">
        <w:rPr>
          <w:rFonts w:ascii="Times New Roman" w:hAnsi="Times New Roman" w:cs="Times New Roman"/>
          <w:sz w:val="24"/>
          <w:szCs w:val="24"/>
        </w:rPr>
        <w:t>Parmiani</w:t>
      </w:r>
      <w:proofErr w:type="spellEnd"/>
      <w:r w:rsidRPr="00984618">
        <w:rPr>
          <w:rFonts w:ascii="Times New Roman" w:hAnsi="Times New Roman" w:cs="Times New Roman"/>
          <w:sz w:val="24"/>
          <w:szCs w:val="24"/>
        </w:rPr>
        <w:t xml:space="preserve"> Foundation (2023).</w:t>
      </w:r>
    </w:p>
    <w:p w14:paraId="715EDA54" w14:textId="77777777" w:rsidR="00984618" w:rsidRDefault="00984618" w:rsidP="00984618">
      <w:pPr>
        <w:jc w:val="both"/>
        <w:rPr>
          <w:rFonts w:ascii="Times New Roman" w:hAnsi="Times New Roman" w:cs="Times New Roman"/>
          <w:sz w:val="24"/>
          <w:szCs w:val="24"/>
        </w:rPr>
      </w:pPr>
      <w:r w:rsidRPr="00984618">
        <w:rPr>
          <w:rFonts w:ascii="Times New Roman" w:hAnsi="Times New Roman" w:cs="Times New Roman"/>
          <w:sz w:val="24"/>
          <w:szCs w:val="24"/>
        </w:rPr>
        <w:br/>
        <w:t>5) Scientific partner with the University of Belgrade for the OPCW-funded project: “Detection of dietary supplements fraud using metabolomics approach.”</w:t>
      </w:r>
    </w:p>
    <w:p w14:paraId="6DD8A6F8" w14:textId="77777777" w:rsidR="00984618" w:rsidRDefault="00984618" w:rsidP="00984618">
      <w:pPr>
        <w:jc w:val="both"/>
        <w:rPr>
          <w:rFonts w:ascii="Times New Roman" w:hAnsi="Times New Roman" w:cs="Times New Roman"/>
          <w:sz w:val="24"/>
          <w:szCs w:val="24"/>
        </w:rPr>
      </w:pPr>
      <w:r w:rsidRPr="00984618">
        <w:rPr>
          <w:rFonts w:ascii="Times New Roman" w:hAnsi="Times New Roman" w:cs="Times New Roman"/>
          <w:sz w:val="24"/>
          <w:szCs w:val="24"/>
        </w:rPr>
        <w:lastRenderedPageBreak/>
        <w:br/>
        <w:t>6) Partner in a project funded by the Region of Umbria: “Evaluation of the efficacy of herbal preparations to counteract muscle atrophy and sarcopenia.”</w:t>
      </w:r>
    </w:p>
    <w:p w14:paraId="7AB167DE" w14:textId="77777777" w:rsidR="00984618" w:rsidRDefault="00984618" w:rsidP="00984618">
      <w:pPr>
        <w:jc w:val="both"/>
        <w:rPr>
          <w:rFonts w:ascii="Times New Roman" w:hAnsi="Times New Roman" w:cs="Times New Roman"/>
          <w:sz w:val="24"/>
          <w:szCs w:val="24"/>
        </w:rPr>
      </w:pPr>
      <w:r w:rsidRPr="00984618">
        <w:rPr>
          <w:rFonts w:ascii="Times New Roman" w:hAnsi="Times New Roman" w:cs="Times New Roman"/>
          <w:sz w:val="24"/>
          <w:szCs w:val="24"/>
        </w:rPr>
        <w:br/>
        <w:t>7) Participant in the University of Bologna FARB Project (FFBO123113): “Plants of traditional medicine as a source of molecules with antiviral and antimicrobial activity.”</w:t>
      </w:r>
    </w:p>
    <w:p w14:paraId="09293048" w14:textId="2B8A7B85" w:rsidR="00984618" w:rsidRPr="00984618" w:rsidRDefault="00984618" w:rsidP="00984618">
      <w:pPr>
        <w:jc w:val="both"/>
        <w:rPr>
          <w:rFonts w:ascii="Times New Roman" w:hAnsi="Times New Roman" w:cs="Times New Roman"/>
          <w:sz w:val="24"/>
          <w:szCs w:val="24"/>
        </w:rPr>
      </w:pPr>
      <w:r w:rsidRPr="00984618">
        <w:rPr>
          <w:rFonts w:ascii="Times New Roman" w:hAnsi="Times New Roman" w:cs="Times New Roman"/>
          <w:sz w:val="24"/>
          <w:szCs w:val="24"/>
        </w:rPr>
        <w:br/>
        <w:t xml:space="preserve">8) </w:t>
      </w:r>
      <w:proofErr w:type="spellStart"/>
      <w:r w:rsidRPr="00984618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Pr="00984618">
        <w:rPr>
          <w:rFonts w:ascii="Times New Roman" w:hAnsi="Times New Roman" w:cs="Times New Roman"/>
          <w:sz w:val="24"/>
          <w:szCs w:val="24"/>
        </w:rPr>
        <w:t xml:space="preserve"> Award for Best Publication on the correlation between chemical profile and biological activity of medicinal plants (2016).</w:t>
      </w:r>
      <w:r w:rsidRPr="00984618">
        <w:rPr>
          <w:rFonts w:ascii="Times New Roman" w:hAnsi="Times New Roman" w:cs="Times New Roman"/>
          <w:sz w:val="24"/>
          <w:szCs w:val="24"/>
        </w:rPr>
        <w:br/>
        <w:t>9) Travel Grant Awards from: Italian Society of Phytochemistry (2012), Italian Botanical Society (2014, 2017).</w:t>
      </w:r>
    </w:p>
    <w:p w14:paraId="07737E28" w14:textId="77777777" w:rsidR="00DE1DB2" w:rsidRDefault="00DE1DB2" w:rsidP="00DE1D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ACBFC" w14:textId="1294B26D" w:rsidR="00DE1DB2" w:rsidRPr="00DE1DB2" w:rsidRDefault="00DE1DB2" w:rsidP="00DE1D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DB2">
        <w:rPr>
          <w:rFonts w:ascii="Times New Roman" w:hAnsi="Times New Roman" w:cs="Times New Roman"/>
          <w:b/>
          <w:bCs/>
          <w:sz w:val="24"/>
          <w:szCs w:val="24"/>
        </w:rPr>
        <w:t xml:space="preserve">Third Mission </w:t>
      </w:r>
      <w:r w:rsidR="003A04D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E1DB2">
        <w:rPr>
          <w:rFonts w:ascii="Times New Roman" w:hAnsi="Times New Roman" w:cs="Times New Roman"/>
          <w:b/>
          <w:bCs/>
          <w:sz w:val="24"/>
          <w:szCs w:val="24"/>
        </w:rPr>
        <w:t>nd Outreach Activities</w:t>
      </w:r>
    </w:p>
    <w:p w14:paraId="33503606" w14:textId="77777777" w:rsidR="00DE1DB2" w:rsidRPr="00DE1DB2" w:rsidRDefault="00DE1DB2" w:rsidP="00D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DE1DB2">
        <w:rPr>
          <w:rFonts w:ascii="Times New Roman" w:hAnsi="Times New Roman" w:cs="Times New Roman"/>
          <w:sz w:val="24"/>
          <w:szCs w:val="24"/>
        </w:rPr>
        <w:t>Outreach Events:</w:t>
      </w:r>
    </w:p>
    <w:p w14:paraId="273555DA" w14:textId="77777777" w:rsidR="00DE1DB2" w:rsidRPr="00DE1DB2" w:rsidRDefault="00DE1DB2" w:rsidP="00D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DE1DB2">
        <w:rPr>
          <w:rFonts w:ascii="Times New Roman" w:hAnsi="Times New Roman" w:cs="Times New Roman"/>
          <w:sz w:val="24"/>
          <w:szCs w:val="24"/>
        </w:rPr>
        <w:t xml:space="preserve">- 19/05/2024: Talk titled “The Treasure of Gardens: History and Science of Medicinal Plants” during the FAI event ‘Walks in Biodiversity’ held at the </w:t>
      </w:r>
      <w:proofErr w:type="spellStart"/>
      <w:r w:rsidRPr="00DE1DB2">
        <w:rPr>
          <w:rFonts w:ascii="Times New Roman" w:hAnsi="Times New Roman" w:cs="Times New Roman"/>
          <w:sz w:val="24"/>
          <w:szCs w:val="24"/>
        </w:rPr>
        <w:t>Orti</w:t>
      </w:r>
      <w:proofErr w:type="spellEnd"/>
      <w:r w:rsidRPr="00DE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DB2">
        <w:rPr>
          <w:rFonts w:ascii="Times New Roman" w:hAnsi="Times New Roman" w:cs="Times New Roman"/>
          <w:sz w:val="24"/>
          <w:szCs w:val="24"/>
        </w:rPr>
        <w:t>d’Orfeo</w:t>
      </w:r>
      <w:proofErr w:type="spellEnd"/>
      <w:r w:rsidRPr="00DE1DB2">
        <w:rPr>
          <w:rFonts w:ascii="Times New Roman" w:hAnsi="Times New Roman" w:cs="Times New Roman"/>
          <w:sz w:val="24"/>
          <w:szCs w:val="24"/>
        </w:rPr>
        <w:t xml:space="preserve"> Cloister, Bologna.</w:t>
      </w:r>
    </w:p>
    <w:p w14:paraId="442B6596" w14:textId="77777777" w:rsidR="00DE1DB2" w:rsidRPr="00DE1DB2" w:rsidRDefault="00DE1DB2" w:rsidP="00D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DE1DB2">
        <w:rPr>
          <w:rFonts w:ascii="Times New Roman" w:hAnsi="Times New Roman" w:cs="Times New Roman"/>
          <w:sz w:val="24"/>
          <w:szCs w:val="24"/>
        </w:rPr>
        <w:t>- 18/05/2024: Public lecture for “Fascination of Plant Day” at the Botanical Garden of Bologna.</w:t>
      </w:r>
    </w:p>
    <w:p w14:paraId="4FE4F9B7" w14:textId="4B2794AB" w:rsidR="00DE1DB2" w:rsidRPr="00DE1DB2" w:rsidRDefault="00DE1DB2" w:rsidP="00D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DE1D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1DB2">
        <w:rPr>
          <w:rFonts w:ascii="Times New Roman" w:hAnsi="Times New Roman" w:cs="Times New Roman"/>
          <w:sz w:val="24"/>
          <w:szCs w:val="24"/>
        </w:rPr>
        <w:t>Imola</w:t>
      </w:r>
      <w:proofErr w:type="spellEnd"/>
      <w:r w:rsidRPr="00DE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DB2">
        <w:rPr>
          <w:rFonts w:ascii="Times New Roman" w:hAnsi="Times New Roman" w:cs="Times New Roman"/>
          <w:sz w:val="24"/>
          <w:szCs w:val="24"/>
        </w:rPr>
        <w:t>Baccanali</w:t>
      </w:r>
      <w:proofErr w:type="spellEnd"/>
      <w:r w:rsidRPr="00DE1DB2">
        <w:rPr>
          <w:rFonts w:ascii="Times New Roman" w:hAnsi="Times New Roman" w:cs="Times New Roman"/>
          <w:sz w:val="24"/>
          <w:szCs w:val="24"/>
        </w:rPr>
        <w:t xml:space="preserve"> Festival 2023: Lecture titled “Wild plants: a unique heritage of our territory,” in collaboration with the chefs of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E1DB2">
        <w:rPr>
          <w:rFonts w:ascii="Times New Roman" w:hAnsi="Times New Roman" w:cs="Times New Roman"/>
          <w:sz w:val="24"/>
          <w:szCs w:val="24"/>
        </w:rPr>
        <w:t>cooktofeelgood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1E4CD399" w14:textId="77777777" w:rsidR="00DE1DB2" w:rsidRPr="00DE1DB2" w:rsidRDefault="00DE1DB2" w:rsidP="00D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DE1DB2">
        <w:rPr>
          <w:rFonts w:ascii="Times New Roman" w:hAnsi="Times New Roman" w:cs="Times New Roman"/>
          <w:sz w:val="24"/>
          <w:szCs w:val="24"/>
        </w:rPr>
        <w:t>- European Researchers’ Night 2022: Public talk on plant metabolism.</w:t>
      </w:r>
    </w:p>
    <w:p w14:paraId="045E6090" w14:textId="77777777" w:rsidR="00DE1DB2" w:rsidRPr="00DE1DB2" w:rsidRDefault="00DE1DB2" w:rsidP="00D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DE1DB2">
        <w:rPr>
          <w:rFonts w:ascii="Times New Roman" w:hAnsi="Times New Roman" w:cs="Times New Roman"/>
          <w:sz w:val="24"/>
          <w:szCs w:val="24"/>
        </w:rPr>
        <w:t>Collaborations with Companies</w:t>
      </w:r>
    </w:p>
    <w:p w14:paraId="33AB2ED5" w14:textId="55255047" w:rsidR="00DE1DB2" w:rsidRPr="00DE1DB2" w:rsidRDefault="00DE1DB2" w:rsidP="00D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DE1D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DB2">
        <w:rPr>
          <w:rFonts w:ascii="Times New Roman" w:hAnsi="Times New Roman" w:cs="Times New Roman"/>
          <w:sz w:val="24"/>
          <w:szCs w:val="24"/>
        </w:rPr>
        <w:t>Biokyma</w:t>
      </w:r>
      <w:proofErr w:type="spellEnd"/>
      <w:r w:rsidRPr="00DE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DB2">
        <w:rPr>
          <w:rFonts w:ascii="Times New Roman" w:hAnsi="Times New Roman" w:cs="Times New Roman"/>
          <w:sz w:val="24"/>
          <w:szCs w:val="24"/>
        </w:rPr>
        <w:t>S.r.l</w:t>
      </w:r>
      <w:proofErr w:type="spellEnd"/>
      <w:r w:rsidRPr="00DE1DB2">
        <w:rPr>
          <w:rFonts w:ascii="Times New Roman" w:hAnsi="Times New Roman" w:cs="Times New Roman"/>
          <w:sz w:val="24"/>
          <w:szCs w:val="24"/>
        </w:rPr>
        <w:t>.: Analysis of medicinal plants for the development of dietary supplements.</w:t>
      </w:r>
    </w:p>
    <w:p w14:paraId="493075E6" w14:textId="77777777" w:rsidR="00DE1DB2" w:rsidRPr="00DE1DB2" w:rsidRDefault="00DE1DB2" w:rsidP="00D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DE1D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1DB2">
        <w:rPr>
          <w:rFonts w:ascii="Times New Roman" w:hAnsi="Times New Roman" w:cs="Times New Roman"/>
          <w:sz w:val="24"/>
          <w:szCs w:val="24"/>
        </w:rPr>
        <w:t>Cannamela</w:t>
      </w:r>
      <w:proofErr w:type="spellEnd"/>
      <w:r w:rsidRPr="00DE1D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1DB2">
        <w:rPr>
          <w:rFonts w:ascii="Times New Roman" w:hAnsi="Times New Roman" w:cs="Times New Roman"/>
          <w:sz w:val="24"/>
          <w:szCs w:val="24"/>
        </w:rPr>
        <w:t>Bonomelli</w:t>
      </w:r>
      <w:proofErr w:type="spellEnd"/>
      <w:r w:rsidRPr="00DE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DB2">
        <w:rPr>
          <w:rFonts w:ascii="Times New Roman" w:hAnsi="Times New Roman" w:cs="Times New Roman"/>
          <w:sz w:val="24"/>
          <w:szCs w:val="24"/>
        </w:rPr>
        <w:t>S.r.l</w:t>
      </w:r>
      <w:proofErr w:type="spellEnd"/>
      <w:r w:rsidRPr="00DE1DB2">
        <w:rPr>
          <w:rFonts w:ascii="Times New Roman" w:hAnsi="Times New Roman" w:cs="Times New Roman"/>
          <w:sz w:val="24"/>
          <w:szCs w:val="24"/>
        </w:rPr>
        <w:t>.): Quality control of spices and flavorings.</w:t>
      </w:r>
    </w:p>
    <w:p w14:paraId="6327CE32" w14:textId="77777777" w:rsidR="00DE1DB2" w:rsidRPr="00DE1DB2" w:rsidRDefault="00DE1DB2" w:rsidP="00D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DE1DB2">
        <w:rPr>
          <w:rFonts w:ascii="Times New Roman" w:hAnsi="Times New Roman" w:cs="Times New Roman"/>
          <w:sz w:val="24"/>
          <w:szCs w:val="24"/>
        </w:rPr>
        <w:t>- New Food: Quality control of spices and flavorings.</w:t>
      </w:r>
    </w:p>
    <w:p w14:paraId="091E459C" w14:textId="77777777" w:rsidR="00DE1DB2" w:rsidRPr="00DE1DB2" w:rsidRDefault="00DE1DB2" w:rsidP="00D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DE1D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1DB2">
        <w:rPr>
          <w:rFonts w:ascii="Times New Roman" w:hAnsi="Times New Roman" w:cs="Times New Roman"/>
          <w:sz w:val="24"/>
          <w:szCs w:val="24"/>
        </w:rPr>
        <w:t>Biolchim</w:t>
      </w:r>
      <w:proofErr w:type="spellEnd"/>
      <w:r w:rsidRPr="00DE1DB2">
        <w:rPr>
          <w:rFonts w:ascii="Times New Roman" w:hAnsi="Times New Roman" w:cs="Times New Roman"/>
          <w:sz w:val="24"/>
          <w:szCs w:val="24"/>
        </w:rPr>
        <w:t xml:space="preserve"> CIFO: Setup of plant cell cultures and testing of sustainable agricultural products.</w:t>
      </w:r>
    </w:p>
    <w:p w14:paraId="719440A1" w14:textId="7FE71E70" w:rsidR="003A04D4" w:rsidRDefault="00DE1DB2" w:rsidP="00D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DE1D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1DB2">
        <w:rPr>
          <w:rFonts w:ascii="Times New Roman" w:hAnsi="Times New Roman" w:cs="Times New Roman"/>
          <w:sz w:val="24"/>
          <w:szCs w:val="24"/>
        </w:rPr>
        <w:t>Aethera</w:t>
      </w:r>
      <w:proofErr w:type="spellEnd"/>
      <w:r w:rsidRPr="00DE1DB2">
        <w:rPr>
          <w:rFonts w:ascii="Times New Roman" w:hAnsi="Times New Roman" w:cs="Times New Roman"/>
          <w:sz w:val="24"/>
          <w:szCs w:val="24"/>
        </w:rPr>
        <w:t xml:space="preserve"> Biotech </w:t>
      </w:r>
      <w:proofErr w:type="spellStart"/>
      <w:r w:rsidRPr="00DE1DB2">
        <w:rPr>
          <w:rFonts w:ascii="Times New Roman" w:hAnsi="Times New Roman" w:cs="Times New Roman"/>
          <w:sz w:val="24"/>
          <w:szCs w:val="24"/>
        </w:rPr>
        <w:t>S.r.l</w:t>
      </w:r>
      <w:proofErr w:type="spellEnd"/>
      <w:r w:rsidRPr="00DE1DB2">
        <w:rPr>
          <w:rFonts w:ascii="Times New Roman" w:hAnsi="Times New Roman" w:cs="Times New Roman"/>
          <w:sz w:val="24"/>
          <w:szCs w:val="24"/>
        </w:rPr>
        <w:t>.: Phytochemical analysis of plant cell lines.</w:t>
      </w:r>
    </w:p>
    <w:p w14:paraId="4EE0B438" w14:textId="6D8DBCE3" w:rsidR="00DE1DB2" w:rsidRPr="00A470E3" w:rsidRDefault="00DE1DB2" w:rsidP="00DE1DB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0E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Additional Training</w:t>
      </w:r>
    </w:p>
    <w:p w14:paraId="1D6E997E" w14:textId="77777777" w:rsidR="00DE1DB2" w:rsidRPr="00DE1DB2" w:rsidRDefault="00DE1DB2" w:rsidP="00D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DE1DB2">
        <w:rPr>
          <w:rFonts w:ascii="Times New Roman" w:hAnsi="Times New Roman" w:cs="Times New Roman"/>
          <w:sz w:val="24"/>
          <w:szCs w:val="24"/>
        </w:rPr>
        <w:t>1) Participation in the Phytochemical School “METABOLOMICS IN NATURAL PRODUCT RESEARCH” organized by the Italian Society of Phytochemistry (SIF), 21–22 September 2023, Catania.</w:t>
      </w:r>
    </w:p>
    <w:p w14:paraId="370345C0" w14:textId="77777777" w:rsidR="00DE1DB2" w:rsidRPr="00DE1DB2" w:rsidRDefault="00DE1DB2" w:rsidP="00D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DE1DB2">
        <w:rPr>
          <w:rFonts w:ascii="Times New Roman" w:hAnsi="Times New Roman" w:cs="Times New Roman"/>
          <w:sz w:val="24"/>
          <w:szCs w:val="24"/>
        </w:rPr>
        <w:t xml:space="preserve">2) Seminar: “Natural Products: Analytical Techniques and New Trends in the World of Natural Products,” organized by BUCHI Italia </w:t>
      </w:r>
      <w:proofErr w:type="spellStart"/>
      <w:r w:rsidRPr="00DE1DB2">
        <w:rPr>
          <w:rFonts w:ascii="Times New Roman" w:hAnsi="Times New Roman" w:cs="Times New Roman"/>
          <w:sz w:val="24"/>
          <w:szCs w:val="24"/>
        </w:rPr>
        <w:t>S.r.l</w:t>
      </w:r>
      <w:proofErr w:type="spellEnd"/>
      <w:r w:rsidRPr="00DE1DB2">
        <w:rPr>
          <w:rFonts w:ascii="Times New Roman" w:hAnsi="Times New Roman" w:cs="Times New Roman"/>
          <w:sz w:val="24"/>
          <w:szCs w:val="24"/>
        </w:rPr>
        <w:t>., University of Rome La Sapienza, 14/02/2017.</w:t>
      </w:r>
    </w:p>
    <w:p w14:paraId="13979B76" w14:textId="77777777" w:rsidR="00DE1DB2" w:rsidRPr="00DE1DB2" w:rsidRDefault="00DE1DB2" w:rsidP="00D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DE1DB2">
        <w:rPr>
          <w:rFonts w:ascii="Times New Roman" w:hAnsi="Times New Roman" w:cs="Times New Roman"/>
          <w:sz w:val="24"/>
          <w:szCs w:val="24"/>
        </w:rPr>
        <w:t>3) Training course: “LC3. Strategies for the development of robust methods in HPLC and UHPLC,” Phenomenex (Bologna), 16/02/2017.</w:t>
      </w:r>
    </w:p>
    <w:p w14:paraId="3A33C6FF" w14:textId="77777777" w:rsidR="00DE1DB2" w:rsidRPr="00DE1DB2" w:rsidRDefault="00DE1DB2" w:rsidP="00D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DE1DB2">
        <w:rPr>
          <w:rFonts w:ascii="Times New Roman" w:hAnsi="Times New Roman" w:cs="Times New Roman"/>
          <w:sz w:val="24"/>
          <w:szCs w:val="24"/>
        </w:rPr>
        <w:t>4) Advanced NMR Course at Bruker (Milan), 22–24 November 2016.</w:t>
      </w:r>
    </w:p>
    <w:p w14:paraId="6F660943" w14:textId="77777777" w:rsidR="00DE1DB2" w:rsidRPr="00DE1DB2" w:rsidRDefault="00DE1DB2" w:rsidP="00D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DE1DB2">
        <w:rPr>
          <w:rFonts w:ascii="Times New Roman" w:hAnsi="Times New Roman" w:cs="Times New Roman"/>
          <w:sz w:val="24"/>
          <w:szCs w:val="24"/>
        </w:rPr>
        <w:t>5) Metabolomics workshop at Leiden University (Netherlands), 07–25 April 2014.</w:t>
      </w:r>
    </w:p>
    <w:p w14:paraId="387E4D5F" w14:textId="77777777" w:rsidR="00DE1DB2" w:rsidRPr="00DE1DB2" w:rsidRDefault="00DE1DB2" w:rsidP="00D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DE1DB2">
        <w:rPr>
          <w:rFonts w:ascii="Times New Roman" w:hAnsi="Times New Roman" w:cs="Times New Roman"/>
          <w:sz w:val="24"/>
          <w:szCs w:val="24"/>
        </w:rPr>
        <w:t>6) Seminar: “</w:t>
      </w:r>
      <w:proofErr w:type="spellStart"/>
      <w:r w:rsidRPr="00DE1DB2">
        <w:rPr>
          <w:rFonts w:ascii="Times New Roman" w:hAnsi="Times New Roman" w:cs="Times New Roman"/>
          <w:sz w:val="24"/>
          <w:szCs w:val="24"/>
        </w:rPr>
        <w:t>UltraPerformance</w:t>
      </w:r>
      <w:proofErr w:type="spellEnd"/>
      <w:r w:rsidRPr="00DE1DB2">
        <w:rPr>
          <w:rFonts w:ascii="Times New Roman" w:hAnsi="Times New Roman" w:cs="Times New Roman"/>
          <w:sz w:val="24"/>
          <w:szCs w:val="24"/>
        </w:rPr>
        <w:t>-MS Technology,” Waters, University of Bologna, 03/07/2013.</w:t>
      </w:r>
    </w:p>
    <w:p w14:paraId="606AFD11" w14:textId="258AB4C4" w:rsidR="00DE1DB2" w:rsidRPr="00DE1DB2" w:rsidRDefault="00DE1DB2" w:rsidP="003A04D4">
      <w:pPr>
        <w:jc w:val="both"/>
        <w:rPr>
          <w:rFonts w:ascii="Times New Roman" w:hAnsi="Times New Roman" w:cs="Times New Roman"/>
          <w:sz w:val="24"/>
          <w:szCs w:val="24"/>
        </w:rPr>
      </w:pPr>
      <w:r w:rsidRPr="00DE1DB2">
        <w:rPr>
          <w:rFonts w:ascii="Times New Roman" w:hAnsi="Times New Roman" w:cs="Times New Roman"/>
          <w:sz w:val="24"/>
          <w:szCs w:val="24"/>
        </w:rPr>
        <w:t xml:space="preserve">Participation in Conferences and Scientific </w:t>
      </w:r>
      <w:r w:rsidR="003A04D4">
        <w:rPr>
          <w:rFonts w:ascii="Times New Roman" w:hAnsi="Times New Roman" w:cs="Times New Roman"/>
          <w:sz w:val="24"/>
          <w:szCs w:val="24"/>
        </w:rPr>
        <w:t xml:space="preserve">Oral </w:t>
      </w:r>
      <w:r w:rsidRPr="00DE1DB2">
        <w:rPr>
          <w:rFonts w:ascii="Times New Roman" w:hAnsi="Times New Roman" w:cs="Times New Roman"/>
          <w:sz w:val="24"/>
          <w:szCs w:val="24"/>
        </w:rPr>
        <w:t>Communications</w:t>
      </w:r>
    </w:p>
    <w:p w14:paraId="2EF1133A" w14:textId="6770E98E" w:rsidR="003A04D4" w:rsidRPr="003A04D4" w:rsidRDefault="003A04D4" w:rsidP="003A04D4">
      <w:pPr>
        <w:pStyle w:val="Paragrafoelenco"/>
        <w:numPr>
          <w:ilvl w:val="0"/>
          <w:numId w:val="12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A04D4">
        <w:rPr>
          <w:rFonts w:ascii="Times New Roman" w:hAnsi="Times New Roman" w:cs="Times New Roman"/>
          <w:sz w:val="24"/>
          <w:szCs w:val="24"/>
          <w:lang w:val="it-IT"/>
        </w:rPr>
        <w:t>"</w:t>
      </w:r>
      <w:proofErr w:type="spellStart"/>
      <w:r w:rsidRPr="003A04D4">
        <w:rPr>
          <w:rFonts w:ascii="Times New Roman" w:hAnsi="Times New Roman" w:cs="Times New Roman"/>
          <w:sz w:val="24"/>
          <w:szCs w:val="24"/>
          <w:lang w:val="it-IT"/>
        </w:rPr>
        <w:t>Metabolomic</w:t>
      </w:r>
      <w:proofErr w:type="spellEnd"/>
      <w:r w:rsidRPr="003A04D4">
        <w:rPr>
          <w:rFonts w:ascii="Times New Roman" w:hAnsi="Times New Roman" w:cs="Times New Roman"/>
          <w:sz w:val="24"/>
          <w:szCs w:val="24"/>
          <w:lang w:val="it-IT"/>
        </w:rPr>
        <w:t xml:space="preserve"> patterns in </w:t>
      </w:r>
      <w:proofErr w:type="spellStart"/>
      <w:r w:rsidRPr="003A04D4">
        <w:rPr>
          <w:rFonts w:ascii="Times New Roman" w:hAnsi="Times New Roman" w:cs="Times New Roman"/>
          <w:sz w:val="24"/>
          <w:szCs w:val="24"/>
          <w:lang w:val="it-IT"/>
        </w:rPr>
        <w:t>response</w:t>
      </w:r>
      <w:proofErr w:type="spellEnd"/>
      <w:r w:rsidRPr="003A04D4">
        <w:rPr>
          <w:rFonts w:ascii="Times New Roman" w:hAnsi="Times New Roman" w:cs="Times New Roman"/>
          <w:sz w:val="24"/>
          <w:szCs w:val="24"/>
          <w:lang w:val="it-IT"/>
        </w:rPr>
        <w:t xml:space="preserve"> to </w:t>
      </w:r>
      <w:proofErr w:type="spellStart"/>
      <w:r w:rsidRPr="003A04D4">
        <w:rPr>
          <w:rFonts w:ascii="Times New Roman" w:hAnsi="Times New Roman" w:cs="Times New Roman"/>
          <w:sz w:val="24"/>
          <w:szCs w:val="24"/>
          <w:lang w:val="it-IT"/>
        </w:rPr>
        <w:t>abiotic</w:t>
      </w:r>
      <w:proofErr w:type="spellEnd"/>
      <w:r w:rsidRPr="003A04D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A04D4">
        <w:rPr>
          <w:rFonts w:ascii="Times New Roman" w:hAnsi="Times New Roman" w:cs="Times New Roman"/>
          <w:sz w:val="24"/>
          <w:szCs w:val="24"/>
          <w:lang w:val="it-IT"/>
        </w:rPr>
        <w:t>stimuli</w:t>
      </w:r>
      <w:proofErr w:type="spellEnd"/>
      <w:r w:rsidRPr="003A04D4">
        <w:rPr>
          <w:rFonts w:ascii="Times New Roman" w:hAnsi="Times New Roman" w:cs="Times New Roman"/>
          <w:sz w:val="24"/>
          <w:szCs w:val="24"/>
          <w:lang w:val="it-IT"/>
        </w:rPr>
        <w:t xml:space="preserve"> of </w:t>
      </w:r>
      <w:r w:rsidRPr="003A04D4">
        <w:rPr>
          <w:rFonts w:ascii="Times New Roman" w:hAnsi="Times New Roman" w:cs="Times New Roman"/>
          <w:i/>
          <w:sz w:val="24"/>
          <w:szCs w:val="24"/>
          <w:lang w:val="it-IT"/>
        </w:rPr>
        <w:t>Cladonia</w:t>
      </w:r>
      <w:r w:rsidRPr="003A04D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A04D4">
        <w:rPr>
          <w:rFonts w:ascii="Times New Roman" w:hAnsi="Times New Roman" w:cs="Times New Roman"/>
          <w:sz w:val="24"/>
          <w:szCs w:val="24"/>
          <w:lang w:val="it-IT"/>
        </w:rPr>
        <w:t>lichens</w:t>
      </w:r>
      <w:proofErr w:type="spellEnd"/>
      <w:r w:rsidRPr="003A04D4">
        <w:rPr>
          <w:rFonts w:ascii="Times New Roman" w:hAnsi="Times New Roman" w:cs="Times New Roman"/>
          <w:sz w:val="24"/>
          <w:szCs w:val="24"/>
          <w:lang w:val="it-IT"/>
        </w:rPr>
        <w:t xml:space="preserve"> from dry </w:t>
      </w:r>
      <w:proofErr w:type="spellStart"/>
      <w:r w:rsidRPr="003A04D4">
        <w:rPr>
          <w:rFonts w:ascii="Times New Roman" w:hAnsi="Times New Roman" w:cs="Times New Roman"/>
          <w:sz w:val="24"/>
          <w:szCs w:val="24"/>
          <w:lang w:val="it-IT"/>
        </w:rPr>
        <w:t>grasslands</w:t>
      </w:r>
      <w:proofErr w:type="spellEnd"/>
      <w:r w:rsidRPr="003A04D4">
        <w:rPr>
          <w:rFonts w:ascii="Times New Roman" w:hAnsi="Times New Roman" w:cs="Times New Roman"/>
          <w:sz w:val="24"/>
          <w:szCs w:val="24"/>
          <w:lang w:val="it-IT"/>
        </w:rPr>
        <w:t xml:space="preserve">" al CONVEGNO ICNPR 2024 INTERNATIONAL CONGRESS ON NATURAL PRODUCTS RESEARCH, Organizzato dalla </w:t>
      </w:r>
      <w:proofErr w:type="spellStart"/>
      <w:r w:rsidRPr="003A04D4">
        <w:rPr>
          <w:rFonts w:ascii="Times New Roman" w:hAnsi="Times New Roman" w:cs="Times New Roman"/>
          <w:sz w:val="24"/>
          <w:szCs w:val="24"/>
          <w:lang w:val="it-IT"/>
        </w:rPr>
        <w:t>Phytochemical</w:t>
      </w:r>
      <w:proofErr w:type="spellEnd"/>
      <w:r w:rsidRPr="003A04D4">
        <w:rPr>
          <w:rFonts w:ascii="Times New Roman" w:hAnsi="Times New Roman" w:cs="Times New Roman"/>
          <w:sz w:val="24"/>
          <w:szCs w:val="24"/>
          <w:lang w:val="it-IT"/>
        </w:rPr>
        <w:t xml:space="preserve"> Society of Europe in collaborazione con altre società scientifiche internazionali devote allo studio delle piante e dei prodotti naturali tra cui la GA (Society for </w:t>
      </w:r>
      <w:proofErr w:type="spellStart"/>
      <w:r w:rsidRPr="003A04D4">
        <w:rPr>
          <w:rFonts w:ascii="Times New Roman" w:hAnsi="Times New Roman" w:cs="Times New Roman"/>
          <w:sz w:val="24"/>
          <w:szCs w:val="24"/>
          <w:lang w:val="it-IT"/>
        </w:rPr>
        <w:t>Medicinal</w:t>
      </w:r>
      <w:proofErr w:type="spellEnd"/>
      <w:r w:rsidRPr="003A04D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A04D4">
        <w:rPr>
          <w:rFonts w:ascii="Times New Roman" w:hAnsi="Times New Roman" w:cs="Times New Roman"/>
          <w:sz w:val="24"/>
          <w:szCs w:val="24"/>
          <w:lang w:val="it-IT"/>
        </w:rPr>
        <w:t>Plants</w:t>
      </w:r>
      <w:proofErr w:type="spellEnd"/>
      <w:r w:rsidRPr="003A04D4">
        <w:rPr>
          <w:rFonts w:ascii="Times New Roman" w:hAnsi="Times New Roman" w:cs="Times New Roman"/>
          <w:sz w:val="24"/>
          <w:szCs w:val="24"/>
          <w:lang w:val="it-IT"/>
        </w:rPr>
        <w:t xml:space="preserve"> and Natural Products </w:t>
      </w:r>
      <w:proofErr w:type="spellStart"/>
      <w:r w:rsidRPr="003A04D4">
        <w:rPr>
          <w:rFonts w:ascii="Times New Roman" w:hAnsi="Times New Roman" w:cs="Times New Roman"/>
          <w:sz w:val="24"/>
          <w:szCs w:val="24"/>
          <w:lang w:val="it-IT"/>
        </w:rPr>
        <w:t>Research</w:t>
      </w:r>
      <w:proofErr w:type="spellEnd"/>
      <w:r w:rsidRPr="003A04D4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p w14:paraId="717B5549" w14:textId="41B8B55F" w:rsidR="003A04D4" w:rsidRPr="003A04D4" w:rsidRDefault="003A04D4" w:rsidP="003A04D4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4D4">
        <w:rPr>
          <w:rFonts w:ascii="Times New Roman" w:hAnsi="Times New Roman" w:cs="Times New Roman"/>
          <w:sz w:val="24"/>
          <w:szCs w:val="24"/>
        </w:rPr>
        <w:t xml:space="preserve">“NMR metabolomics approach to detect frauds and adulteration of oregano samples”, VI International Plant Science Conference, </w:t>
      </w:r>
      <w:r w:rsidRPr="003A04D4">
        <w:rPr>
          <w:rFonts w:ascii="Times New Roman" w:hAnsi="Times New Roman" w:cs="Times New Roman"/>
          <w:sz w:val="24"/>
          <w:szCs w:val="24"/>
        </w:rPr>
        <w:t>Congress, Italian Botanical Society, Padua, from 2019-09-04 to 2019-09-06</w:t>
      </w:r>
    </w:p>
    <w:p w14:paraId="0F9EFF96" w14:textId="77777777" w:rsidR="003A04D4" w:rsidRPr="003A04D4" w:rsidRDefault="003A04D4" w:rsidP="003A04D4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FCFB1" w14:textId="77777777" w:rsidR="003A04D4" w:rsidRPr="00BC5AF8" w:rsidRDefault="003A04D4" w:rsidP="003A04D4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t xml:space="preserve">“Screening of 100 plant extracts as tyrosinase and elastase inhibitors, two enzymatic </w:t>
      </w:r>
      <w:proofErr w:type="gramStart"/>
      <w:r w:rsidRPr="00BC5AF8">
        <w:rPr>
          <w:rFonts w:ascii="Times New Roman" w:hAnsi="Times New Roman" w:cs="Times New Roman"/>
          <w:sz w:val="24"/>
          <w:szCs w:val="24"/>
        </w:rPr>
        <w:t>target</w:t>
      </w:r>
      <w:proofErr w:type="gramEnd"/>
      <w:r w:rsidRPr="00BC5AF8">
        <w:rPr>
          <w:rFonts w:ascii="Times New Roman" w:hAnsi="Times New Roman" w:cs="Times New Roman"/>
          <w:sz w:val="24"/>
          <w:szCs w:val="24"/>
        </w:rPr>
        <w:t xml:space="preserve"> of cosmetic interest”. 6TH Edition of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Interantional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 Conference on Pharmacognosy and Medicinal Plants, Amsterdam (NL) dal 16-04-2018 al 17-04-2018 </w:t>
      </w:r>
    </w:p>
    <w:p w14:paraId="168FADF8" w14:textId="77777777" w:rsidR="003A04D4" w:rsidRPr="00BC5AF8" w:rsidRDefault="003A04D4" w:rsidP="003A04D4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1AF74" w14:textId="46E989BB" w:rsidR="003A04D4" w:rsidRPr="00BC5AF8" w:rsidRDefault="003A04D4" w:rsidP="003A04D4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lastRenderedPageBreak/>
        <w:t xml:space="preserve">“Application of metabolomics to improve in vitro bioactivities assays for plant crude extracts”, IV International Plant Science Conference, </w:t>
      </w:r>
      <w:r w:rsidRPr="00BC5AF8">
        <w:rPr>
          <w:rFonts w:ascii="Times New Roman" w:hAnsi="Times New Roman" w:cs="Times New Roman"/>
          <w:sz w:val="24"/>
          <w:szCs w:val="24"/>
        </w:rPr>
        <w:t xml:space="preserve">Congress of the Italian Botanical Society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onlus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, Parma from 20-09-2017 to 23-09-2017 </w:t>
      </w:r>
    </w:p>
    <w:p w14:paraId="3E84BCFF" w14:textId="77777777" w:rsidR="003A04D4" w:rsidRPr="00BC5AF8" w:rsidRDefault="003A04D4" w:rsidP="003A04D4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363E6" w14:textId="4B11EFC2" w:rsidR="003A04D4" w:rsidRPr="00BC5AF8" w:rsidRDefault="003A04D4" w:rsidP="003A04D4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t xml:space="preserve">“Phytochemical profile and biological activities evaluation of three species of Hypericum”, I International Plant Science Conference, </w:t>
      </w:r>
      <w:r w:rsidRPr="00BC5AF8">
        <w:rPr>
          <w:rFonts w:ascii="Times New Roman" w:hAnsi="Times New Roman" w:cs="Times New Roman"/>
          <w:sz w:val="24"/>
          <w:szCs w:val="24"/>
        </w:rPr>
        <w:t xml:space="preserve">Congress of the Italian Botanical Society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onlus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, Florence from 02-09-2014 to 05-09-2014 </w:t>
      </w:r>
    </w:p>
    <w:p w14:paraId="6B2C1930" w14:textId="77777777" w:rsidR="003A04D4" w:rsidRPr="00BC5AF8" w:rsidRDefault="003A04D4" w:rsidP="003A04D4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F2DD7" w14:textId="1AD0FA3E" w:rsidR="003A04D4" w:rsidRPr="003A04D4" w:rsidRDefault="003A04D4" w:rsidP="003A04D4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04D4">
        <w:rPr>
          <w:rFonts w:ascii="Times New Roman" w:hAnsi="Times New Roman" w:cs="Times New Roman"/>
          <w:sz w:val="24"/>
          <w:szCs w:val="24"/>
          <w:lang w:val="it-IT"/>
        </w:rPr>
        <w:t>“Screening fitochimico e attività biologiche dell'</w:t>
      </w:r>
      <w:proofErr w:type="spellStart"/>
      <w:r w:rsidRPr="003A04D4">
        <w:rPr>
          <w:rFonts w:ascii="Times New Roman" w:hAnsi="Times New Roman" w:cs="Times New Roman"/>
          <w:i/>
          <w:sz w:val="24"/>
          <w:szCs w:val="24"/>
          <w:lang w:val="it-IT"/>
        </w:rPr>
        <w:t>Hypericum</w:t>
      </w:r>
      <w:proofErr w:type="spellEnd"/>
      <w:r w:rsidRPr="003A04D4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3A04D4">
        <w:rPr>
          <w:rFonts w:ascii="Times New Roman" w:hAnsi="Times New Roman" w:cs="Times New Roman"/>
          <w:i/>
          <w:sz w:val="24"/>
          <w:szCs w:val="24"/>
          <w:lang w:val="it-IT"/>
        </w:rPr>
        <w:t>hircinum</w:t>
      </w:r>
      <w:proofErr w:type="spellEnd"/>
      <w:r w:rsidRPr="003A04D4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3A04D4">
        <w:rPr>
          <w:rFonts w:ascii="Times New Roman" w:hAnsi="Times New Roman" w:cs="Times New Roman"/>
          <w:sz w:val="24"/>
          <w:szCs w:val="24"/>
          <w:lang w:val="it-IT"/>
        </w:rPr>
        <w:t xml:space="preserve">L.” Scuola di Fitochimica “P. Ceccherelli”, </w:t>
      </w:r>
      <w:proofErr w:type="spellStart"/>
      <w:r w:rsidRPr="003A04D4">
        <w:rPr>
          <w:rFonts w:ascii="Times New Roman" w:hAnsi="Times New Roman" w:cs="Times New Roman"/>
          <w:sz w:val="24"/>
          <w:szCs w:val="24"/>
          <w:lang w:val="it-IT"/>
        </w:rPr>
        <w:t>Dyes</w:t>
      </w:r>
      <w:proofErr w:type="spellEnd"/>
      <w:r w:rsidRPr="003A04D4">
        <w:rPr>
          <w:rFonts w:ascii="Times New Roman" w:hAnsi="Times New Roman" w:cs="Times New Roman"/>
          <w:sz w:val="24"/>
          <w:szCs w:val="24"/>
          <w:lang w:val="it-IT"/>
        </w:rPr>
        <w:t xml:space="preserve"> of </w:t>
      </w:r>
      <w:proofErr w:type="spellStart"/>
      <w:r w:rsidRPr="003A04D4">
        <w:rPr>
          <w:rFonts w:ascii="Times New Roman" w:hAnsi="Times New Roman" w:cs="Times New Roman"/>
          <w:sz w:val="24"/>
          <w:szCs w:val="24"/>
          <w:lang w:val="it-IT"/>
        </w:rPr>
        <w:t>natural</w:t>
      </w:r>
      <w:proofErr w:type="spellEnd"/>
      <w:r w:rsidRPr="003A04D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A04D4">
        <w:rPr>
          <w:rFonts w:ascii="Times New Roman" w:hAnsi="Times New Roman" w:cs="Times New Roman"/>
          <w:sz w:val="24"/>
          <w:szCs w:val="24"/>
          <w:lang w:val="it-IT"/>
        </w:rPr>
        <w:t>origin</w:t>
      </w:r>
      <w:proofErr w:type="spellEnd"/>
      <w:r w:rsidRPr="003A04D4">
        <w:rPr>
          <w:rFonts w:ascii="Times New Roman" w:hAnsi="Times New Roman" w:cs="Times New Roman"/>
          <w:sz w:val="24"/>
          <w:szCs w:val="24"/>
          <w:lang w:val="it-IT"/>
        </w:rPr>
        <w:t xml:space="preserve">, Paestum (SA), from 05-10-2012 to 07-10-2012 </w:t>
      </w:r>
    </w:p>
    <w:p w14:paraId="481E5E0F" w14:textId="77777777" w:rsidR="003A04D4" w:rsidRPr="003A04D4" w:rsidRDefault="003A04D4" w:rsidP="003A04D4">
      <w:pPr>
        <w:pStyle w:val="Paragrafoelenco"/>
        <w:rPr>
          <w:rFonts w:ascii="Times New Roman" w:hAnsi="Times New Roman" w:cs="Times New Roman"/>
          <w:sz w:val="24"/>
          <w:szCs w:val="24"/>
          <w:lang w:val="it-IT"/>
        </w:rPr>
      </w:pPr>
    </w:p>
    <w:p w14:paraId="462EF64B" w14:textId="77777777" w:rsidR="003A04D4" w:rsidRPr="003A04D4" w:rsidRDefault="003A04D4" w:rsidP="003A04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3A04D4" w:rsidRPr="003A04D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904FF8"/>
    <w:multiLevelType w:val="hybridMultilevel"/>
    <w:tmpl w:val="C53AB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298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D30E8"/>
    <w:multiLevelType w:val="hybridMultilevel"/>
    <w:tmpl w:val="5AAA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E620A"/>
    <w:multiLevelType w:val="hybridMultilevel"/>
    <w:tmpl w:val="3C0E6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4576">
    <w:abstractNumId w:val="8"/>
  </w:num>
  <w:num w:numId="2" w16cid:durableId="1152258360">
    <w:abstractNumId w:val="6"/>
  </w:num>
  <w:num w:numId="3" w16cid:durableId="51471120">
    <w:abstractNumId w:val="5"/>
  </w:num>
  <w:num w:numId="4" w16cid:durableId="1874607516">
    <w:abstractNumId w:val="4"/>
  </w:num>
  <w:num w:numId="5" w16cid:durableId="436412501">
    <w:abstractNumId w:val="7"/>
  </w:num>
  <w:num w:numId="6" w16cid:durableId="616913265">
    <w:abstractNumId w:val="3"/>
  </w:num>
  <w:num w:numId="7" w16cid:durableId="603850021">
    <w:abstractNumId w:val="2"/>
  </w:num>
  <w:num w:numId="8" w16cid:durableId="1668706990">
    <w:abstractNumId w:val="1"/>
  </w:num>
  <w:num w:numId="9" w16cid:durableId="1435832226">
    <w:abstractNumId w:val="0"/>
  </w:num>
  <w:num w:numId="10" w16cid:durableId="644042676">
    <w:abstractNumId w:val="10"/>
  </w:num>
  <w:num w:numId="11" w16cid:durableId="179122014">
    <w:abstractNumId w:val="9"/>
  </w:num>
  <w:num w:numId="12" w16cid:durableId="504902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A0D59"/>
    <w:rsid w:val="00326F90"/>
    <w:rsid w:val="003A04D4"/>
    <w:rsid w:val="005045E9"/>
    <w:rsid w:val="007C25C9"/>
    <w:rsid w:val="00984618"/>
    <w:rsid w:val="00A470E3"/>
    <w:rsid w:val="00AA1D8D"/>
    <w:rsid w:val="00B47730"/>
    <w:rsid w:val="00B82C3E"/>
    <w:rsid w:val="00CB0664"/>
    <w:rsid w:val="00DE1DB2"/>
    <w:rsid w:val="00E0606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F4865"/>
  <w14:defaultImageDpi w14:val="300"/>
  <w15:docId w15:val="{50B7BE1D-CB3A-405D-A10E-2C906924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eWeb">
    <w:name w:val="Normal (Web)"/>
    <w:basedOn w:val="Normale"/>
    <w:uiPriority w:val="99"/>
    <w:unhideWhenUsed/>
    <w:rsid w:val="005045E9"/>
    <w:pPr>
      <w:spacing w:before="100" w:beforeAutospacing="1" w:after="119" w:line="240" w:lineRule="auto"/>
    </w:pPr>
    <w:rPr>
      <w:rFonts w:ascii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04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541-390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ibo.it/sitoweb/manuela.mandrone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Unknown</cp:lastModifiedBy>
  <cp:revision>2</cp:revision>
  <dcterms:created xsi:type="dcterms:W3CDTF">2025-07-07T09:39:00Z</dcterms:created>
  <dcterms:modified xsi:type="dcterms:W3CDTF">2025-07-07T09:39:00Z</dcterms:modified>
  <cp:category/>
</cp:coreProperties>
</file>