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141"/>
        <w:gridCol w:w="282"/>
        <w:gridCol w:w="1219"/>
        <w:gridCol w:w="281"/>
        <w:gridCol w:w="1187"/>
        <w:gridCol w:w="314"/>
        <w:gridCol w:w="1220"/>
        <w:gridCol w:w="281"/>
        <w:gridCol w:w="1215"/>
        <w:gridCol w:w="286"/>
        <w:gridCol w:w="806"/>
      </w:tblGrid>
      <w:tr w:rsidR="000A5EB2" w14:paraId="0DBEBFF3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27C52D26" w14:textId="77777777" w:rsidR="000A5EB2" w:rsidRDefault="000A5EB2">
            <w:pPr>
              <w:suppressAutoHyphens/>
              <w:ind w:left="113" w:right="113"/>
              <w:jc w:val="right"/>
              <w:rPr>
                <w:rFonts w:ascii="Arial Narrow" w:hAnsi="Arial Narrow"/>
                <w:b/>
                <w:bCs/>
                <w:spacing w:val="10"/>
                <w:sz w:val="28"/>
                <w:lang w:val="fr-FR" w:eastAsia="ar-SA"/>
              </w:rPr>
            </w:pPr>
            <w:r>
              <w:rPr>
                <w:rFonts w:ascii="Arial Narrow" w:hAnsi="Arial Narrow"/>
                <w:b/>
                <w:bCs/>
                <w:spacing w:val="10"/>
                <w:sz w:val="28"/>
                <w:lang w:val="fr-FR" w:eastAsia="ar-SA"/>
              </w:rPr>
              <w:t>Curriculum Vitae Europass</w:t>
            </w:r>
          </w:p>
        </w:tc>
        <w:tc>
          <w:tcPr>
            <w:tcW w:w="7232" w:type="dxa"/>
            <w:gridSpan w:val="11"/>
          </w:tcPr>
          <w:p w14:paraId="5261D1E9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0A5EB2" w14:paraId="2B4C0A28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9D67AC2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  <w:hideMark/>
          </w:tcPr>
          <w:p w14:paraId="64304821" w14:textId="0DD534AD" w:rsidR="000A5EB2" w:rsidRDefault="006F5D3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  <w:r>
              <w:rPr>
                <w:rFonts w:ascii="Arial Narrow" w:hAnsi="Arial Narrow"/>
                <w:noProof/>
                <w:sz w:val="4"/>
                <w:lang w:eastAsia="ar-SA"/>
                <w14:ligatures w14:val="standardContextual"/>
              </w:rPr>
              <w:drawing>
                <wp:inline distT="0" distB="0" distL="0" distR="0" wp14:anchorId="04F1D57F" wp14:editId="47528EBD">
                  <wp:extent cx="1104900" cy="1341773"/>
                  <wp:effectExtent l="0" t="0" r="0" b="0"/>
                  <wp:docPr id="1749056198" name="Immagine 3" descr="Immagine che contiene Viso umano, persona, occhiali, vestit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056198" name="Immagine 3" descr="Immagine che contiene Viso umano, persona, occhiali, vestiti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715" cy="13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sz w:val="4"/>
                <w:lang w:eastAsia="ar-SA"/>
              </w:rPr>
              <w:t xml:space="preserve"> </w:t>
            </w:r>
          </w:p>
        </w:tc>
      </w:tr>
      <w:tr w:rsidR="000A5EB2" w14:paraId="43B7FB2A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1F2E7727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color w:val="00B0F0"/>
                <w:sz w:val="24"/>
                <w:lang w:eastAsia="ar-SA"/>
              </w:rPr>
              <w:t>Informazioni personali</w:t>
            </w:r>
          </w:p>
        </w:tc>
        <w:tc>
          <w:tcPr>
            <w:tcW w:w="7232" w:type="dxa"/>
            <w:gridSpan w:val="11"/>
          </w:tcPr>
          <w:p w14:paraId="549DC5BE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0A5EB2" w14:paraId="2D069946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42B5EBE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Nome e Cognome</w:t>
            </w:r>
          </w:p>
          <w:p w14:paraId="0EDE4265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Residenza</w:t>
            </w:r>
          </w:p>
          <w:p w14:paraId="7FA5C5F9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Contatto</w:t>
            </w:r>
          </w:p>
          <w:p w14:paraId="15A8E4E2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E-mail</w:t>
            </w:r>
          </w:p>
          <w:p w14:paraId="0B617CA9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</w:p>
          <w:p w14:paraId="3299E2F0" w14:textId="77777777" w:rsidR="00DF7B88" w:rsidRDefault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</w:p>
          <w:p w14:paraId="35F8089B" w14:textId="1D35C381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Data di nascita</w:t>
            </w:r>
          </w:p>
          <w:p w14:paraId="076EF868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Luogo di nascita</w:t>
            </w:r>
          </w:p>
        </w:tc>
        <w:tc>
          <w:tcPr>
            <w:tcW w:w="7232" w:type="dxa"/>
            <w:gridSpan w:val="11"/>
          </w:tcPr>
          <w:p w14:paraId="473C55F1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sz w:val="24"/>
                <w:lang w:eastAsia="ar-SA"/>
              </w:rPr>
              <w:t>Katia Aurora Pellico</w:t>
            </w:r>
          </w:p>
          <w:p w14:paraId="70B9E62D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r>
              <w:rPr>
                <w:rFonts w:ascii="Arial Narrow" w:hAnsi="Arial Narrow"/>
                <w:bCs/>
                <w:sz w:val="22"/>
                <w:szCs w:val="22"/>
                <w:lang w:eastAsia="ar-SA"/>
              </w:rPr>
              <w:t>Montevago (AG), 92010, P.zza Verdi, 11 – Sicilia – Italia</w:t>
            </w:r>
          </w:p>
          <w:p w14:paraId="26C02E35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r>
              <w:rPr>
                <w:rFonts w:ascii="Arial Narrow" w:hAnsi="Arial Narrow"/>
                <w:bCs/>
                <w:sz w:val="22"/>
                <w:szCs w:val="22"/>
                <w:lang w:eastAsia="ar-SA"/>
              </w:rPr>
              <w:t>3247425591</w:t>
            </w:r>
          </w:p>
          <w:p w14:paraId="35B9636C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hyperlink r:id="rId7" w:history="1">
              <w:r>
                <w:rPr>
                  <w:rStyle w:val="Collegamentoipertestuale"/>
                  <w:rFonts w:eastAsiaTheme="majorEastAsia"/>
                  <w:bCs/>
                  <w:sz w:val="22"/>
                  <w:szCs w:val="22"/>
                  <w:lang w:eastAsia="ar-SA"/>
                </w:rPr>
                <w:t>katia.pellico@gmail.com</w:t>
              </w:r>
            </w:hyperlink>
          </w:p>
          <w:p w14:paraId="2427FA9B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hyperlink r:id="rId8" w:history="1">
              <w:r>
                <w:rPr>
                  <w:rStyle w:val="Collegamentoipertestuale"/>
                  <w:rFonts w:eastAsiaTheme="majorEastAsia"/>
                  <w:bCs/>
                  <w:sz w:val="22"/>
                  <w:szCs w:val="22"/>
                  <w:lang w:eastAsia="ar-SA"/>
                </w:rPr>
                <w:t>katia.pellico@pec.it</w:t>
              </w:r>
            </w:hyperlink>
            <w:r>
              <w:rPr>
                <w:rFonts w:ascii="Arial Narrow" w:hAnsi="Arial Narrow"/>
                <w:bCs/>
                <w:sz w:val="22"/>
                <w:szCs w:val="22"/>
                <w:lang w:eastAsia="ar-SA"/>
              </w:rPr>
              <w:t xml:space="preserve"> </w:t>
            </w:r>
          </w:p>
          <w:p w14:paraId="2CC5D404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</w:p>
          <w:p w14:paraId="3C6370C6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r>
              <w:rPr>
                <w:rFonts w:ascii="Arial Narrow" w:hAnsi="Arial Narrow"/>
                <w:bCs/>
                <w:sz w:val="22"/>
                <w:szCs w:val="22"/>
                <w:lang w:eastAsia="ar-SA"/>
              </w:rPr>
              <w:t>21/05/1998</w:t>
            </w:r>
          </w:p>
          <w:p w14:paraId="4DEA352B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bCs/>
                <w:sz w:val="22"/>
                <w:szCs w:val="22"/>
                <w:lang w:eastAsia="ar-SA"/>
              </w:rPr>
            </w:pPr>
            <w:r>
              <w:rPr>
                <w:rFonts w:ascii="Arial Narrow" w:hAnsi="Arial Narrow"/>
                <w:bCs/>
                <w:sz w:val="22"/>
                <w:szCs w:val="22"/>
                <w:lang w:eastAsia="ar-SA"/>
              </w:rPr>
              <w:t>Torino (TO) - Italia</w:t>
            </w:r>
          </w:p>
        </w:tc>
      </w:tr>
      <w:tr w:rsidR="000A5EB2" w14:paraId="5645BC9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132E66C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48BEAED3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0A5EB2" w14:paraId="1BC0FA2F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C605122" w14:textId="77777777" w:rsidR="000A5EB2" w:rsidRDefault="000A5EB2">
            <w:pPr>
              <w:suppressAutoHyphens/>
              <w:spacing w:before="74"/>
              <w:ind w:left="113" w:right="113"/>
              <w:jc w:val="center"/>
              <w:rPr>
                <w:rFonts w:ascii="Arial Narrow" w:hAnsi="Arial Narrow"/>
                <w:b/>
                <w:sz w:val="2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26155740" w14:textId="77777777" w:rsidR="000A5EB2" w:rsidRDefault="000A5EB2" w:rsidP="00057964">
            <w:pPr>
              <w:suppressAutoHyphens/>
              <w:spacing w:before="74"/>
              <w:ind w:right="113"/>
              <w:rPr>
                <w:rFonts w:ascii="Arial Narrow" w:hAnsi="Arial Narrow"/>
                <w:b/>
                <w:sz w:val="24"/>
                <w:lang w:eastAsia="ar-SA"/>
              </w:rPr>
            </w:pPr>
          </w:p>
        </w:tc>
      </w:tr>
      <w:tr w:rsidR="000A5EB2" w14:paraId="291A8F97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54A9EEF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2AC02A11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0A5EB2" w14:paraId="6F1381A6" w14:textId="77777777" w:rsidTr="00DF7B88">
        <w:trPr>
          <w:cantSplit/>
          <w:trHeight w:val="49"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B035D48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color w:val="00B0F0"/>
                <w:sz w:val="24"/>
                <w:lang w:eastAsia="ar-SA"/>
              </w:rPr>
              <w:t>Esperienza professionale</w:t>
            </w:r>
          </w:p>
        </w:tc>
        <w:tc>
          <w:tcPr>
            <w:tcW w:w="7232" w:type="dxa"/>
            <w:gridSpan w:val="11"/>
          </w:tcPr>
          <w:p w14:paraId="4B1E93A8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0A5EB2" w14:paraId="18EA0E3B" w14:textId="77777777" w:rsidTr="00DF7B88">
        <w:trPr>
          <w:cantSplit/>
          <w:trHeight w:val="20"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A61B38A" w14:textId="77777777" w:rsidR="000A5EB2" w:rsidRDefault="000A5EB2">
            <w:pPr>
              <w:suppressAutoHyphens/>
              <w:ind w:left="113" w:right="113"/>
              <w:jc w:val="right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7131A73F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0A5EB2" w14:paraId="6E0D9E51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6630A81A" w14:textId="7656FF25" w:rsidR="000A5EB2" w:rsidRDefault="000A5EB2">
            <w:pPr>
              <w:suppressAutoHyphens/>
              <w:spacing w:before="74"/>
              <w:ind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</w:tc>
        <w:tc>
          <w:tcPr>
            <w:tcW w:w="7232" w:type="dxa"/>
            <w:gridSpan w:val="11"/>
            <w:hideMark/>
          </w:tcPr>
          <w:p w14:paraId="73ADCFE6" w14:textId="11E48EA0" w:rsidR="000A5EB2" w:rsidRPr="001E38D4" w:rsidRDefault="000F204E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 w:rsidRPr="001E38D4">
              <w:rPr>
                <w:rFonts w:ascii="Arial Narrow" w:hAnsi="Arial Narrow"/>
                <w:lang w:eastAsia="ar-SA"/>
              </w:rPr>
              <w:t xml:space="preserve">1 </w:t>
            </w:r>
            <w:r w:rsidR="00057964" w:rsidRPr="001E38D4">
              <w:rPr>
                <w:rFonts w:ascii="Arial Narrow" w:hAnsi="Arial Narrow"/>
                <w:lang w:eastAsia="ar-SA"/>
              </w:rPr>
              <w:t>Maggi</w:t>
            </w:r>
            <w:r w:rsidRPr="001E38D4">
              <w:rPr>
                <w:rFonts w:ascii="Arial Narrow" w:hAnsi="Arial Narrow"/>
                <w:lang w:eastAsia="ar-SA"/>
              </w:rPr>
              <w:t>o 2024</w:t>
            </w:r>
            <w:r w:rsidR="00057964" w:rsidRPr="001E38D4">
              <w:rPr>
                <w:rFonts w:ascii="Arial Narrow" w:hAnsi="Arial Narrow"/>
                <w:lang w:eastAsia="ar-SA"/>
              </w:rPr>
              <w:t xml:space="preserve"> – </w:t>
            </w:r>
            <w:r w:rsidRPr="001E38D4">
              <w:rPr>
                <w:rFonts w:ascii="Arial Narrow" w:hAnsi="Arial Narrow"/>
                <w:lang w:eastAsia="ar-SA"/>
              </w:rPr>
              <w:t xml:space="preserve">31 </w:t>
            </w:r>
            <w:r w:rsidR="00057964" w:rsidRPr="001E38D4">
              <w:rPr>
                <w:rFonts w:ascii="Arial Narrow" w:hAnsi="Arial Narrow"/>
                <w:lang w:eastAsia="ar-SA"/>
              </w:rPr>
              <w:t>Ottobre 2024</w:t>
            </w:r>
          </w:p>
        </w:tc>
      </w:tr>
      <w:tr w:rsidR="000A5EB2" w14:paraId="4A8C697E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1B7F7BB2" w14:textId="77777777" w:rsidR="000A5EB2" w:rsidRDefault="000A5EB2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Lavoro o posizione ricoperti</w:t>
            </w:r>
          </w:p>
        </w:tc>
        <w:tc>
          <w:tcPr>
            <w:tcW w:w="7232" w:type="dxa"/>
            <w:gridSpan w:val="11"/>
            <w:hideMark/>
          </w:tcPr>
          <w:p w14:paraId="04B90F4B" w14:textId="4B481269" w:rsidR="000A5EB2" w:rsidRPr="001E38D4" w:rsidRDefault="00057964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 w:rsidRPr="001E38D4">
              <w:rPr>
                <w:rFonts w:ascii="Arial Narrow" w:hAnsi="Arial Narrow"/>
                <w:lang w:eastAsia="ar-SA"/>
              </w:rPr>
              <w:t>Borsa di Studio per attività di ricerca post-laurea presso il Dipartimento di Chimica Industriale “Toso Montanari” – Università di Bologna</w:t>
            </w:r>
          </w:p>
        </w:tc>
      </w:tr>
      <w:tr w:rsidR="000A5EB2" w14:paraId="5442D5D3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07B7D7ED" w14:textId="77777777" w:rsidR="000A5EB2" w:rsidRDefault="000A5EB2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Principali attività e responsabilità</w:t>
            </w:r>
          </w:p>
        </w:tc>
        <w:tc>
          <w:tcPr>
            <w:tcW w:w="7232" w:type="dxa"/>
            <w:gridSpan w:val="11"/>
          </w:tcPr>
          <w:p w14:paraId="32E347B6" w14:textId="6FBBE501" w:rsidR="000A5EB2" w:rsidRPr="00E03BF8" w:rsidRDefault="000F204E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 w:rsidRPr="00E03BF8">
              <w:rPr>
                <w:rFonts w:ascii="Arial Narrow" w:hAnsi="Arial Narrow"/>
              </w:rPr>
              <w:t>Analisi di Metodi di Depurazione per Applicazioni nell’abbattimento di sostanza prioritarie nelle acque reflue.</w:t>
            </w:r>
          </w:p>
        </w:tc>
      </w:tr>
      <w:tr w:rsidR="000A5EB2" w14:paraId="44E9E135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2311EF26" w14:textId="77777777" w:rsidR="000A5EB2" w:rsidRDefault="000A5EB2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Nome e indirizzo del datore di lavoro</w:t>
            </w:r>
          </w:p>
        </w:tc>
        <w:tc>
          <w:tcPr>
            <w:tcW w:w="7232" w:type="dxa"/>
            <w:gridSpan w:val="11"/>
          </w:tcPr>
          <w:p w14:paraId="02104313" w14:textId="361E2EF7" w:rsidR="000A5EB2" w:rsidRPr="001E38D4" w:rsidRDefault="000F204E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 w:rsidRPr="001E38D4">
              <w:rPr>
                <w:rFonts w:ascii="Arial Narrow" w:hAnsi="Arial Narrow"/>
                <w:lang w:eastAsia="ar-SA"/>
              </w:rPr>
              <w:t>Via Piero Gobetti, 85 - 40129 - Bologna</w:t>
            </w:r>
          </w:p>
        </w:tc>
      </w:tr>
      <w:tr w:rsidR="000A5EB2" w14:paraId="05BE1086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5B7175A9" w14:textId="77777777" w:rsidR="000A5EB2" w:rsidRDefault="000A5EB2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lastRenderedPageBreak/>
              <w:t>Tipo di attività o settore</w:t>
            </w:r>
          </w:p>
        </w:tc>
        <w:tc>
          <w:tcPr>
            <w:tcW w:w="7232" w:type="dxa"/>
            <w:gridSpan w:val="11"/>
          </w:tcPr>
          <w:p w14:paraId="2ABBC936" w14:textId="120A7973" w:rsidR="000A5EB2" w:rsidRPr="001E38D4" w:rsidRDefault="00057964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 w:rsidRPr="001E38D4">
              <w:rPr>
                <w:rFonts w:ascii="Arial Narrow" w:hAnsi="Arial Narrow"/>
                <w:lang w:eastAsia="ar-SA"/>
              </w:rPr>
              <w:t>Borsa di Ricerca</w:t>
            </w:r>
          </w:p>
          <w:p w14:paraId="413AE84F" w14:textId="77777777" w:rsidR="00057964" w:rsidRDefault="00057964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64D5F304" w14:textId="69AA2DEC" w:rsidR="006676F6" w:rsidRDefault="006676F6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Dal 2025</w:t>
            </w:r>
          </w:p>
          <w:p w14:paraId="35223746" w14:textId="612618B3" w:rsidR="006676F6" w:rsidRDefault="006676F6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Rappresentante Legale dell’Associazione AS.PRO</w:t>
            </w:r>
          </w:p>
          <w:p w14:paraId="5F357576" w14:textId="77777777" w:rsidR="006676F6" w:rsidRDefault="006676F6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437EB18E" w14:textId="1344609B" w:rsidR="0011521F" w:rsidRDefault="0011521F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2021-2024</w:t>
            </w:r>
          </w:p>
          <w:p w14:paraId="6CD0C899" w14:textId="7D1E2A8A" w:rsidR="0011521F" w:rsidRDefault="0011521F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Rappresentante Legale dell’Associazione Studentesca “</w:t>
            </w:r>
            <w:proofErr w:type="spellStart"/>
            <w:r>
              <w:rPr>
                <w:rFonts w:ascii="Arial Narrow" w:hAnsi="Arial Narrow"/>
                <w:lang w:eastAsia="ar-SA"/>
              </w:rPr>
              <w:t>UniverSicilia</w:t>
            </w:r>
            <w:proofErr w:type="spellEnd"/>
            <w:r>
              <w:rPr>
                <w:rFonts w:ascii="Arial Narrow" w:hAnsi="Arial Narrow"/>
                <w:lang w:eastAsia="ar-SA"/>
              </w:rPr>
              <w:t>”</w:t>
            </w:r>
          </w:p>
          <w:p w14:paraId="1D6C9ED3" w14:textId="77777777" w:rsidR="0011521F" w:rsidRDefault="0011521F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0122D6EA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2018-2022</w:t>
            </w:r>
          </w:p>
          <w:p w14:paraId="309B8EA0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Presidente e fondatrice dell’associazione studentesca “Intesa Ingegneria”</w:t>
            </w:r>
          </w:p>
          <w:p w14:paraId="5ABB4BC5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5E569A05" w14:textId="56E852B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2021</w:t>
            </w:r>
            <w:r w:rsidR="00E2232A">
              <w:rPr>
                <w:rFonts w:ascii="Arial Narrow" w:hAnsi="Arial Narrow"/>
                <w:lang w:eastAsia="ar-SA"/>
              </w:rPr>
              <w:t>-</w:t>
            </w:r>
            <w:r>
              <w:rPr>
                <w:rFonts w:ascii="Arial Narrow" w:hAnsi="Arial Narrow"/>
                <w:lang w:eastAsia="ar-SA"/>
              </w:rPr>
              <w:t>2023</w:t>
            </w:r>
          </w:p>
          <w:p w14:paraId="3B5FA50F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Consigliere del Dipartimento di Ingegneria presso l’Università degli Studi di Palermo</w:t>
            </w:r>
          </w:p>
          <w:p w14:paraId="5F4BF1DC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7F8A74B6" w14:textId="6286C628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2019</w:t>
            </w:r>
            <w:r w:rsidR="00E2232A">
              <w:rPr>
                <w:rFonts w:ascii="Arial Narrow" w:hAnsi="Arial Narrow"/>
                <w:lang w:eastAsia="ar-SA"/>
              </w:rPr>
              <w:t>-</w:t>
            </w:r>
            <w:r>
              <w:rPr>
                <w:rFonts w:ascii="Arial Narrow" w:hAnsi="Arial Narrow"/>
                <w:lang w:eastAsia="ar-SA"/>
              </w:rPr>
              <w:t>2021</w:t>
            </w:r>
          </w:p>
          <w:p w14:paraId="7DAC6A9E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Consigliere del Corso di Studi di Ingegneria Biomedica triennale, presso l’Università degli Studi di Palermo</w:t>
            </w:r>
          </w:p>
          <w:p w14:paraId="5A831D04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72FD18C3" w14:textId="7E9F1435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2021</w:t>
            </w:r>
            <w:r w:rsidR="00E2232A">
              <w:rPr>
                <w:rFonts w:ascii="Arial Narrow" w:hAnsi="Arial Narrow"/>
                <w:lang w:eastAsia="ar-SA"/>
              </w:rPr>
              <w:t>-</w:t>
            </w:r>
            <w:r>
              <w:rPr>
                <w:rFonts w:ascii="Arial Narrow" w:hAnsi="Arial Narrow"/>
                <w:lang w:eastAsia="ar-SA"/>
              </w:rPr>
              <w:t>2024</w:t>
            </w:r>
          </w:p>
          <w:p w14:paraId="72ABE9C5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Consigliere del Corso di Studi di Ingegneria Biomedica magistrale, presso l’Università degli Studi di Palermo</w:t>
            </w:r>
          </w:p>
          <w:p w14:paraId="4834315D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15568DEF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Componente Commissioni AQ e CPDS, triennale e magistrale</w:t>
            </w:r>
          </w:p>
          <w:p w14:paraId="348FD8CD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0D7CF52F" w14:textId="565E7584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2019</w:t>
            </w:r>
            <w:r w:rsidR="00E2232A">
              <w:rPr>
                <w:rFonts w:ascii="Arial Narrow" w:hAnsi="Arial Narrow"/>
                <w:lang w:eastAsia="ar-SA"/>
              </w:rPr>
              <w:t>-</w:t>
            </w:r>
            <w:r w:rsidR="006676F6">
              <w:rPr>
                <w:rFonts w:ascii="Arial Narrow" w:hAnsi="Arial Narrow"/>
                <w:lang w:eastAsia="ar-SA"/>
              </w:rPr>
              <w:t>2024</w:t>
            </w:r>
          </w:p>
          <w:p w14:paraId="3A3436C5" w14:textId="4DFE3EDD" w:rsidR="000A5EB2" w:rsidRDefault="000A5EB2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Consigliere della Consulta Giovanile del Comune di Montevago (AG) </w:t>
            </w:r>
            <w:r w:rsidR="00E32181">
              <w:rPr>
                <w:rFonts w:ascii="Arial Narrow" w:hAnsi="Arial Narrow"/>
                <w:lang w:eastAsia="ar-SA"/>
              </w:rPr>
              <w:t>–</w:t>
            </w:r>
            <w:r>
              <w:rPr>
                <w:rFonts w:ascii="Arial Narrow" w:hAnsi="Arial Narrow"/>
                <w:lang w:eastAsia="ar-SA"/>
              </w:rPr>
              <w:t xml:space="preserve"> Sicilia</w:t>
            </w:r>
          </w:p>
          <w:p w14:paraId="0DD6D535" w14:textId="77777777" w:rsidR="00E32181" w:rsidRDefault="00E32181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0A5EB2" w14:paraId="3F6B8D7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78C95FB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1762ABF5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0A5EB2" w14:paraId="59DC9DBF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1C1E5E81" w14:textId="77777777" w:rsidR="000A5EB2" w:rsidRDefault="000A5EB2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color w:val="00B0F0"/>
                <w:sz w:val="24"/>
                <w:lang w:eastAsia="ar-SA"/>
              </w:rPr>
              <w:t>Istruzione e formazione</w:t>
            </w:r>
          </w:p>
        </w:tc>
        <w:tc>
          <w:tcPr>
            <w:tcW w:w="7232" w:type="dxa"/>
            <w:gridSpan w:val="11"/>
          </w:tcPr>
          <w:p w14:paraId="541C39A7" w14:textId="77777777" w:rsidR="000A5EB2" w:rsidRDefault="000A5EB2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0A5EB2" w14:paraId="293A2D85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F9C9FAB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36A669EB" w14:textId="77777777" w:rsidR="000A5EB2" w:rsidRDefault="000A5EB2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56982322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0F6D36E2" w14:textId="722E38B4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  <w:p w14:paraId="6C8FEE2B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628A0020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53450B06" w14:textId="58A2859E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56050DFB" w14:textId="6AA818A6" w:rsidR="00DF7B88" w:rsidRDefault="002C2AA2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Principali tematiche</w:t>
            </w:r>
          </w:p>
          <w:p w14:paraId="71A007B8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40B2ABD9" w14:textId="77777777" w:rsidR="002C2AA2" w:rsidRDefault="002C2AA2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03817794" w14:textId="77777777" w:rsidR="005E3829" w:rsidRDefault="005E3829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44F0CDF1" w14:textId="77777777" w:rsidR="005E3829" w:rsidRDefault="005E3829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0A5B33BB" w14:textId="77777777" w:rsidR="005E3829" w:rsidRDefault="005E3829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3252D8B7" w14:textId="6D08EC39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  <w:p w14:paraId="45159ED1" w14:textId="591A8E23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Titolo della qualifica rilasciata</w:t>
            </w:r>
          </w:p>
          <w:p w14:paraId="205BE52D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61EBA647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37F1164B" w14:textId="15B528D1" w:rsidR="00DF7B88" w:rsidRDefault="00DF7B88" w:rsidP="00DF7B88">
            <w:pPr>
              <w:suppressAutoHyphens/>
              <w:spacing w:before="74"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</w:tc>
        <w:tc>
          <w:tcPr>
            <w:tcW w:w="7232" w:type="dxa"/>
            <w:gridSpan w:val="11"/>
            <w:hideMark/>
          </w:tcPr>
          <w:p w14:paraId="73B3C021" w14:textId="1CE0241B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 Novembre 2024 – in corso</w:t>
            </w:r>
          </w:p>
          <w:p w14:paraId="431DE411" w14:textId="5154FB28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Dottorato di Ricerca in Chimica Industriale</w:t>
            </w:r>
          </w:p>
          <w:p w14:paraId="63DA7C6A" w14:textId="305D9E21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 w:rsidRPr="00DF7B88">
              <w:rPr>
                <w:rFonts w:ascii="Arial Narrow" w:hAnsi="Arial Narrow"/>
                <w:lang w:eastAsia="ar-SA"/>
              </w:rPr>
              <w:t xml:space="preserve">Alma Mater </w:t>
            </w:r>
            <w:proofErr w:type="spellStart"/>
            <w:r w:rsidRPr="00DF7B88">
              <w:rPr>
                <w:rFonts w:ascii="Arial Narrow" w:hAnsi="Arial Narrow"/>
                <w:lang w:eastAsia="ar-SA"/>
              </w:rPr>
              <w:t>Studiorum</w:t>
            </w:r>
            <w:proofErr w:type="spellEnd"/>
            <w:r w:rsidRPr="00DF7B88">
              <w:rPr>
                <w:rFonts w:ascii="Arial Narrow" w:hAnsi="Arial Narrow"/>
                <w:lang w:eastAsia="ar-SA"/>
              </w:rPr>
              <w:t xml:space="preserve"> – Università di Bologna, Bologna, Italia</w:t>
            </w:r>
          </w:p>
          <w:p w14:paraId="349A7207" w14:textId="5C9E65A1" w:rsidR="002C2AA2" w:rsidRDefault="002C2AA2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In collaborazione con </w:t>
            </w:r>
            <w:proofErr w:type="spellStart"/>
            <w:r w:rsidRPr="002C2AA2">
              <w:rPr>
                <w:rFonts w:ascii="Arial Narrow" w:hAnsi="Arial Narrow"/>
                <w:lang w:eastAsia="ar-SA"/>
              </w:rPr>
              <w:t>BioMembrOS</w:t>
            </w:r>
            <w:proofErr w:type="spellEnd"/>
            <w:r w:rsidRPr="002C2AA2">
              <w:rPr>
                <w:rFonts w:ascii="Arial Narrow" w:hAnsi="Arial Narrow"/>
                <w:lang w:eastAsia="ar-SA"/>
              </w:rPr>
              <w:t xml:space="preserve"> “</w:t>
            </w:r>
            <w:proofErr w:type="spellStart"/>
            <w:r w:rsidRPr="002C2AA2">
              <w:rPr>
                <w:rFonts w:ascii="Arial Narrow" w:hAnsi="Arial Narrow"/>
                <w:lang w:eastAsia="ar-SA"/>
              </w:rPr>
              <w:t>Biomimetic</w:t>
            </w:r>
            <w:proofErr w:type="spellEnd"/>
            <w:r w:rsidRPr="002C2AA2">
              <w:rPr>
                <w:rFonts w:ascii="Arial Narrow" w:hAnsi="Arial Narrow"/>
                <w:lang w:eastAsia="ar-SA"/>
              </w:rPr>
              <w:t xml:space="preserve"> </w:t>
            </w:r>
            <w:proofErr w:type="spellStart"/>
            <w:r w:rsidRPr="002C2AA2">
              <w:rPr>
                <w:rFonts w:ascii="Arial Narrow" w:hAnsi="Arial Narrow"/>
                <w:lang w:eastAsia="ar-SA"/>
              </w:rPr>
              <w:t>Membranes</w:t>
            </w:r>
            <w:proofErr w:type="spellEnd"/>
            <w:r w:rsidRPr="002C2AA2">
              <w:rPr>
                <w:rFonts w:ascii="Arial Narrow" w:hAnsi="Arial Narrow"/>
                <w:lang w:eastAsia="ar-SA"/>
              </w:rPr>
              <w:t xml:space="preserve"> for </w:t>
            </w:r>
            <w:proofErr w:type="spellStart"/>
            <w:r w:rsidRPr="002C2AA2">
              <w:rPr>
                <w:rFonts w:ascii="Arial Narrow" w:hAnsi="Arial Narrow"/>
                <w:lang w:eastAsia="ar-SA"/>
              </w:rPr>
              <w:t>Organ</w:t>
            </w:r>
            <w:proofErr w:type="spellEnd"/>
            <w:r w:rsidRPr="002C2AA2">
              <w:rPr>
                <w:rFonts w:ascii="Arial Narrow" w:hAnsi="Arial Narrow"/>
                <w:lang w:eastAsia="ar-SA"/>
              </w:rPr>
              <w:t xml:space="preserve"> Support”</w:t>
            </w:r>
          </w:p>
          <w:p w14:paraId="445A1DD0" w14:textId="1D118AB6" w:rsidR="00DF7B88" w:rsidRDefault="002C2AA2" w:rsidP="002C2AA2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Sviluppo </w:t>
            </w:r>
            <w:r w:rsidRPr="002C2AA2">
              <w:rPr>
                <w:rFonts w:ascii="Arial Narrow" w:hAnsi="Arial Narrow"/>
                <w:lang w:eastAsia="ar-SA"/>
              </w:rPr>
              <w:t>di un'unità innovativa a membrana per la respirazione artificiale</w:t>
            </w:r>
            <w:r>
              <w:rPr>
                <w:rFonts w:ascii="Arial Narrow" w:hAnsi="Arial Narrow"/>
                <w:lang w:eastAsia="ar-SA"/>
              </w:rPr>
              <w:t xml:space="preserve">. </w:t>
            </w:r>
          </w:p>
          <w:p w14:paraId="447CC1C1" w14:textId="72A969A3" w:rsidR="005E3829" w:rsidRDefault="005E3829" w:rsidP="005E3829">
            <w:pPr>
              <w:suppressAutoHyphens/>
              <w:spacing w:before="74" w:line="276" w:lineRule="auto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Modellazione della dinamica dei fluidi e del trasferimento di massa, attraverso l’utilizzo della fluidodinamica computazionale come principale strumento di analisi. </w:t>
            </w:r>
          </w:p>
          <w:p w14:paraId="7709FD94" w14:textId="6898131A" w:rsidR="005E3829" w:rsidRDefault="005E3829" w:rsidP="002C2AA2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Applicazione della Tomografica di Resistività Elettrica</w:t>
            </w:r>
          </w:p>
          <w:p w14:paraId="1D04D1FA" w14:textId="77777777" w:rsidR="005E3829" w:rsidRDefault="005E3829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3891EFAE" w14:textId="77777777" w:rsidR="00E2232A" w:rsidRDefault="00E2232A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485BA88D" w14:textId="5C37F74D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Settembre 2024</w:t>
            </w:r>
          </w:p>
          <w:p w14:paraId="69FA4A47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Abilitata all’esercizio della professione di Ingegnere.</w:t>
            </w:r>
          </w:p>
          <w:p w14:paraId="526C4838" w14:textId="665994FA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Sez. A - classe Industriale </w:t>
            </w:r>
          </w:p>
          <w:p w14:paraId="7B48526E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36F0FFF5" w14:textId="1F1B7446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05 Marzo 2024</w:t>
            </w:r>
          </w:p>
        </w:tc>
      </w:tr>
      <w:tr w:rsidR="00DF7B88" w14:paraId="6B35219A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2588B3FB" w14:textId="5E1A329F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Titolo della qualifica rilasciata</w:t>
            </w:r>
          </w:p>
        </w:tc>
        <w:tc>
          <w:tcPr>
            <w:tcW w:w="7232" w:type="dxa"/>
            <w:gridSpan w:val="11"/>
            <w:hideMark/>
          </w:tcPr>
          <w:p w14:paraId="086D7BD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Dottoressa Magistrale in Ingegneria Biomedica curriculum </w:t>
            </w:r>
            <w:proofErr w:type="spellStart"/>
            <w:r>
              <w:rPr>
                <w:rFonts w:ascii="Arial Narrow" w:hAnsi="Arial Narrow"/>
                <w:lang w:eastAsia="ar-SA"/>
              </w:rPr>
              <w:t>Biomechanical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and </w:t>
            </w:r>
            <w:proofErr w:type="spellStart"/>
            <w:r>
              <w:rPr>
                <w:rFonts w:ascii="Arial Narrow" w:hAnsi="Arial Narrow"/>
                <w:lang w:eastAsia="ar-SA"/>
              </w:rPr>
              <w:t>Medical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Devices, classe LM-21, con votazione 110/110.</w:t>
            </w:r>
          </w:p>
        </w:tc>
      </w:tr>
      <w:tr w:rsidR="00DF7B88" w14:paraId="22F435F9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056EEC1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Principali tematiche/competenze professionali possedute</w:t>
            </w:r>
          </w:p>
        </w:tc>
        <w:tc>
          <w:tcPr>
            <w:tcW w:w="7232" w:type="dxa"/>
            <w:gridSpan w:val="11"/>
            <w:hideMark/>
          </w:tcPr>
          <w:p w14:paraId="302A599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Progetto di Tesi dal titolo “Stampa 3D per la valutazione delle performance di valvole cardiache transcatetere”. </w:t>
            </w:r>
          </w:p>
          <w:p w14:paraId="52124BD6" w14:textId="099D1F0C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Lo studio è stato condotto nel laboratorio di “Stampa 3D e Realtà Virtuale” presso l’ISMETT – Istituto Mediterraneo per i Trapianti e le Terapie ad Alta Specializzazione - Palermo.</w:t>
            </w:r>
          </w:p>
        </w:tc>
      </w:tr>
      <w:tr w:rsidR="00DF7B88" w14:paraId="5BB634AC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DC75426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lastRenderedPageBreak/>
              <w:t>Nome e tipo d'organizzazione erogatrice dell'istruzione e formazione</w:t>
            </w:r>
          </w:p>
          <w:p w14:paraId="32F3DC3E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50551755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  <w:p w14:paraId="6B6CE56D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Titolo della qualifica rilasciata</w:t>
            </w:r>
          </w:p>
          <w:p w14:paraId="4BAA86BA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67FF586C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Principali tematiche/competenze professionali possedute</w:t>
            </w:r>
          </w:p>
          <w:p w14:paraId="49F012AE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1A09892F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Nome e tipo d’organizzazione erogatrice dell’istruzione e formazione</w:t>
            </w:r>
          </w:p>
          <w:p w14:paraId="7AE0A018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166AB8A0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Date</w:t>
            </w:r>
          </w:p>
          <w:p w14:paraId="17398800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Titolo della qualifica rilasciata</w:t>
            </w:r>
          </w:p>
          <w:p w14:paraId="1523327B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  <w:p w14:paraId="0254614B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Nome e tipo d’organizzazione erogatrice dell’istruzione e formazione</w:t>
            </w:r>
          </w:p>
          <w:p w14:paraId="7A252E18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7F66433B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Università degli studi di Palermo</w:t>
            </w:r>
          </w:p>
          <w:p w14:paraId="112E3096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340AB19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194C22E3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13 Ottobre 2021</w:t>
            </w:r>
          </w:p>
          <w:p w14:paraId="18E30BF3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Dottoressa Triennale in Ingegneria Biomedica, curriculum </w:t>
            </w:r>
            <w:proofErr w:type="spellStart"/>
            <w:r>
              <w:rPr>
                <w:rFonts w:ascii="Arial Narrow" w:hAnsi="Arial Narrow"/>
                <w:lang w:eastAsia="ar-SA"/>
              </w:rPr>
              <w:t>Medical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eastAsia="ar-SA"/>
              </w:rPr>
              <w:t>Diagnostic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Technologies, classe L-9, classe delle lauree in Ingegneria Industriale, con votazione 87/110.</w:t>
            </w:r>
          </w:p>
          <w:p w14:paraId="594E2691" w14:textId="19BCA85E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Progetto elaborato finale, dal titolo “Pacemaker: principio ed evoluzione tecnologica”.</w:t>
            </w:r>
          </w:p>
          <w:p w14:paraId="262A78D8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466ACD16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0A4A9DF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Università degli studi di Palermo</w:t>
            </w:r>
          </w:p>
          <w:p w14:paraId="6B99A49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004C8C6E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13B3FB68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Luglio 2017</w:t>
            </w:r>
          </w:p>
          <w:p w14:paraId="7AC07509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Diploma presso Liceo Scientifico</w:t>
            </w:r>
          </w:p>
          <w:p w14:paraId="4456C194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  <w:p w14:paraId="4F4D189E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Liceo Scientifico “</w:t>
            </w:r>
            <w:proofErr w:type="spellStart"/>
            <w:r>
              <w:rPr>
                <w:rFonts w:ascii="Arial Narrow" w:hAnsi="Arial Narrow"/>
                <w:lang w:eastAsia="ar-SA"/>
              </w:rPr>
              <w:t>E.Fermi</w:t>
            </w:r>
            <w:proofErr w:type="spellEnd"/>
            <w:r>
              <w:rPr>
                <w:rFonts w:ascii="Arial Narrow" w:hAnsi="Arial Narrow"/>
                <w:lang w:eastAsia="ar-SA"/>
              </w:rPr>
              <w:t>” – Sciacca (AG)</w:t>
            </w:r>
          </w:p>
        </w:tc>
      </w:tr>
      <w:tr w:rsidR="00DF7B88" w14:paraId="2C62F33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80F8B10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0756EA3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DF7B88" w14:paraId="6043EF7F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B18DB78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33A872AC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29431EA2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2947D220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color w:val="00B0F0"/>
                <w:sz w:val="24"/>
                <w:lang w:eastAsia="ar-SA"/>
              </w:rPr>
              <w:t>Competenze personali</w:t>
            </w:r>
          </w:p>
        </w:tc>
        <w:tc>
          <w:tcPr>
            <w:tcW w:w="7232" w:type="dxa"/>
            <w:gridSpan w:val="11"/>
          </w:tcPr>
          <w:p w14:paraId="4354DA2F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</w:p>
        </w:tc>
      </w:tr>
      <w:tr w:rsidR="00DF7B88" w14:paraId="3CF5C30E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EFAF35D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4C56E757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1AE9B502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3B48D0BE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Madrelingua(e)</w:t>
            </w:r>
          </w:p>
        </w:tc>
        <w:tc>
          <w:tcPr>
            <w:tcW w:w="7232" w:type="dxa"/>
            <w:gridSpan w:val="11"/>
            <w:hideMark/>
          </w:tcPr>
          <w:p w14:paraId="737CEEFF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Italiano</w:t>
            </w:r>
          </w:p>
        </w:tc>
      </w:tr>
      <w:tr w:rsidR="00DF7B88" w14:paraId="5C78B9E6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2D1D7AF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174C12C4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7B9E54A8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1E809E73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Altra(e) lingua(e)</w:t>
            </w:r>
          </w:p>
        </w:tc>
        <w:tc>
          <w:tcPr>
            <w:tcW w:w="7232" w:type="dxa"/>
            <w:gridSpan w:val="11"/>
          </w:tcPr>
          <w:p w14:paraId="474B58D9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Inglese</w:t>
            </w:r>
          </w:p>
          <w:p w14:paraId="309C6A14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b/>
                <w:sz w:val="22"/>
                <w:lang w:eastAsia="ar-SA"/>
              </w:rPr>
            </w:pPr>
          </w:p>
        </w:tc>
      </w:tr>
      <w:tr w:rsidR="00DF7B88" w14:paraId="685E5099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0422B79B" w14:textId="77777777" w:rsidR="00DF7B88" w:rsidRDefault="00DF7B88" w:rsidP="00DF7B88">
            <w:pPr>
              <w:suppressAutoHyphens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Autovalutazione</w:t>
            </w:r>
          </w:p>
        </w:tc>
        <w:tc>
          <w:tcPr>
            <w:tcW w:w="141" w:type="dxa"/>
          </w:tcPr>
          <w:p w14:paraId="42EA717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29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1029B1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Comprensione</w:t>
            </w:r>
          </w:p>
        </w:tc>
        <w:tc>
          <w:tcPr>
            <w:tcW w:w="303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1C3303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Parlato</w:t>
            </w:r>
          </w:p>
        </w:tc>
        <w:tc>
          <w:tcPr>
            <w:tcW w:w="10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DDA70D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Scritto</w:t>
            </w:r>
          </w:p>
        </w:tc>
      </w:tr>
      <w:tr w:rsidR="00DF7B88" w14:paraId="4E7F0E82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0546FB3E" w14:textId="77777777" w:rsidR="00DF7B88" w:rsidRDefault="00DF7B88" w:rsidP="00DF7B88">
            <w:pPr>
              <w:suppressAutoHyphens/>
              <w:ind w:left="113" w:right="113"/>
              <w:jc w:val="right"/>
              <w:textAlignment w:val="center"/>
              <w:rPr>
                <w:rFonts w:ascii="Arial Narrow" w:hAnsi="Arial Narrow"/>
                <w:i/>
                <w:lang w:eastAsia="ar-SA"/>
              </w:rPr>
            </w:pPr>
            <w:r>
              <w:rPr>
                <w:rFonts w:ascii="Arial Narrow" w:hAnsi="Arial Narrow"/>
                <w:i/>
                <w:lang w:eastAsia="ar-SA"/>
              </w:rPr>
              <w:t>Livello europeo (*)</w:t>
            </w:r>
          </w:p>
        </w:tc>
        <w:tc>
          <w:tcPr>
            <w:tcW w:w="141" w:type="dxa"/>
          </w:tcPr>
          <w:p w14:paraId="0F211E17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15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8C2469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sz w:val="18"/>
                <w:lang w:val="en-US" w:eastAsia="ar-SA"/>
              </w:rPr>
            </w:pP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Ascolto</w:t>
            </w:r>
            <w:proofErr w:type="spellEnd"/>
          </w:p>
        </w:tc>
        <w:tc>
          <w:tcPr>
            <w:tcW w:w="146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5D91A3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sz w:val="18"/>
                <w:lang w:val="en-US" w:eastAsia="ar-SA"/>
              </w:rPr>
            </w:pP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Lettura</w:t>
            </w:r>
            <w:proofErr w:type="spellEnd"/>
          </w:p>
        </w:tc>
        <w:tc>
          <w:tcPr>
            <w:tcW w:w="15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A8C441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sz w:val="18"/>
                <w:lang w:val="en-US" w:eastAsia="ar-SA"/>
              </w:rPr>
            </w:pP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Interazione</w:t>
            </w:r>
            <w:proofErr w:type="spellEnd"/>
            <w:r>
              <w:rPr>
                <w:rFonts w:ascii="Arial Narrow" w:hAnsi="Arial Narrow"/>
                <w:sz w:val="18"/>
                <w:lang w:val="en-US" w:eastAsia="ar-SA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orale</w:t>
            </w:r>
            <w:proofErr w:type="spellEnd"/>
          </w:p>
        </w:tc>
        <w:tc>
          <w:tcPr>
            <w:tcW w:w="14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7DA144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sz w:val="18"/>
                <w:lang w:val="en-US" w:eastAsia="ar-SA"/>
              </w:rPr>
            </w:pP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Produzione</w:t>
            </w:r>
            <w:proofErr w:type="spellEnd"/>
            <w:r>
              <w:rPr>
                <w:rFonts w:ascii="Arial Narrow" w:hAnsi="Arial Narrow"/>
                <w:sz w:val="18"/>
                <w:lang w:val="en-US" w:eastAsia="ar-SA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8"/>
                <w:lang w:val="en-US" w:eastAsia="ar-SA"/>
              </w:rPr>
              <w:t>orale</w:t>
            </w:r>
            <w:proofErr w:type="spellEnd"/>
          </w:p>
        </w:tc>
        <w:tc>
          <w:tcPr>
            <w:tcW w:w="109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09BA0" w14:textId="77777777" w:rsidR="00DF7B88" w:rsidRDefault="00DF7B88" w:rsidP="00DF7B88">
            <w:pPr>
              <w:suppressAutoHyphens/>
              <w:ind w:left="57" w:right="57"/>
              <w:jc w:val="center"/>
              <w:rPr>
                <w:rFonts w:ascii="Arial Narrow" w:hAnsi="Arial Narrow"/>
                <w:sz w:val="18"/>
                <w:lang w:val="en-US" w:eastAsia="ar-SA"/>
              </w:rPr>
            </w:pPr>
          </w:p>
        </w:tc>
      </w:tr>
      <w:tr w:rsidR="00DF7B88" w14:paraId="7F296465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B5C72B4" w14:textId="47C1355B" w:rsidR="00DF7B88" w:rsidRDefault="00DF7B88" w:rsidP="00DF7B88">
            <w:pPr>
              <w:suppressAutoHyphens/>
              <w:ind w:left="113" w:right="113"/>
              <w:jc w:val="right"/>
              <w:rPr>
                <w:rFonts w:ascii="Arial Narrow" w:hAnsi="Arial Narrow"/>
                <w:b/>
                <w:sz w:val="22"/>
                <w:lang w:eastAsia="ar-SA"/>
              </w:rPr>
            </w:pPr>
            <w:r>
              <w:rPr>
                <w:rFonts w:ascii="Arial Narrow" w:hAnsi="Arial Narrow"/>
                <w:b/>
                <w:sz w:val="22"/>
                <w:lang w:eastAsia="ar-SA"/>
              </w:rPr>
              <w:t>Lingua Inglese</w:t>
            </w:r>
          </w:p>
        </w:tc>
        <w:tc>
          <w:tcPr>
            <w:tcW w:w="141" w:type="dxa"/>
          </w:tcPr>
          <w:p w14:paraId="24A96FA9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2D5B12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E0B8F9D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  <w:r>
              <w:rPr>
                <w:rFonts w:ascii="Arial Narrow" w:hAnsi="Arial Narrow"/>
                <w:sz w:val="18"/>
                <w:lang w:eastAsia="ar-SA"/>
              </w:rPr>
              <w:t>Intermedio</w:t>
            </w:r>
          </w:p>
        </w:tc>
        <w:tc>
          <w:tcPr>
            <w:tcW w:w="2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915E37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FD83833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  <w:r>
              <w:rPr>
                <w:rFonts w:ascii="Arial Narrow" w:hAnsi="Arial Narrow"/>
                <w:sz w:val="18"/>
                <w:lang w:eastAsia="ar-SA"/>
              </w:rPr>
              <w:t>Intermedio</w:t>
            </w:r>
          </w:p>
        </w:tc>
        <w:tc>
          <w:tcPr>
            <w:tcW w:w="3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0DCAA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74E1AF5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  <w:r>
              <w:rPr>
                <w:rFonts w:ascii="Arial Narrow" w:hAnsi="Arial Narrow"/>
                <w:sz w:val="18"/>
                <w:lang w:eastAsia="ar-SA"/>
              </w:rPr>
              <w:t>Buono</w:t>
            </w:r>
          </w:p>
        </w:tc>
        <w:tc>
          <w:tcPr>
            <w:tcW w:w="2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D017E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2DF2C78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  <w:r>
              <w:rPr>
                <w:rFonts w:ascii="Arial Narrow" w:hAnsi="Arial Narrow"/>
                <w:sz w:val="18"/>
                <w:lang w:eastAsia="ar-SA"/>
              </w:rPr>
              <w:t>Buono</w:t>
            </w:r>
          </w:p>
        </w:tc>
        <w:tc>
          <w:tcPr>
            <w:tcW w:w="2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9CE71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31662C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  <w:r>
              <w:rPr>
                <w:rFonts w:ascii="Arial Narrow" w:hAnsi="Arial Narrow"/>
                <w:sz w:val="18"/>
                <w:lang w:eastAsia="ar-SA"/>
              </w:rPr>
              <w:t>Intermedio</w:t>
            </w:r>
          </w:p>
        </w:tc>
      </w:tr>
      <w:tr w:rsidR="00DF7B88" w14:paraId="25610FFF" w14:textId="77777777" w:rsidTr="00DF7B88">
        <w:trPr>
          <w:cantSplit/>
          <w:trHeight w:val="36"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1FD82A8" w14:textId="77807EA6" w:rsidR="00DF7B88" w:rsidRDefault="00DF7B88" w:rsidP="00DF7B88">
            <w:pPr>
              <w:suppressAutoHyphens/>
              <w:ind w:left="113" w:right="113"/>
              <w:jc w:val="right"/>
              <w:rPr>
                <w:rFonts w:ascii="Arial Narrow" w:hAnsi="Arial Narrow"/>
                <w:b/>
                <w:sz w:val="22"/>
                <w:lang w:eastAsia="ar-SA"/>
              </w:rPr>
            </w:pPr>
          </w:p>
        </w:tc>
        <w:tc>
          <w:tcPr>
            <w:tcW w:w="141" w:type="dxa"/>
          </w:tcPr>
          <w:p w14:paraId="258A4C9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7E895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59285C7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23017A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6FC8B85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3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81643B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5BEEE906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6E70DB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2EC7984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2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FEB5D0" w14:textId="77777777" w:rsidR="00DF7B88" w:rsidRDefault="00DF7B88" w:rsidP="00DF7B88">
            <w:pPr>
              <w:suppressAutoHyphens/>
              <w:ind w:left="28"/>
              <w:jc w:val="center"/>
              <w:rPr>
                <w:rFonts w:ascii="Arial Narrow" w:hAnsi="Arial Narrow"/>
                <w:sz w:val="18"/>
                <w:lang w:eastAsia="ar-SA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A91C5E0" w14:textId="77777777" w:rsidR="00DF7B88" w:rsidRDefault="00DF7B88" w:rsidP="00DF7B88">
            <w:pPr>
              <w:suppressAutoHyphens/>
              <w:ind w:left="28"/>
              <w:jc w:val="center"/>
              <w:textAlignment w:val="bottom"/>
              <w:rPr>
                <w:rFonts w:ascii="Arial Narrow" w:hAnsi="Arial Narrow"/>
                <w:sz w:val="18"/>
                <w:lang w:eastAsia="ar-SA"/>
              </w:rPr>
            </w:pPr>
          </w:p>
        </w:tc>
      </w:tr>
      <w:tr w:rsidR="00DF7B88" w14:paraId="3224D635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7AF7983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lang w:eastAsia="ar-SA"/>
              </w:rPr>
            </w:pPr>
          </w:p>
        </w:tc>
        <w:tc>
          <w:tcPr>
            <w:tcW w:w="7232" w:type="dxa"/>
            <w:gridSpan w:val="11"/>
            <w:tcMar>
              <w:top w:w="0" w:type="dxa"/>
              <w:left w:w="0" w:type="dxa"/>
              <w:bottom w:w="113" w:type="dxa"/>
              <w:right w:w="0" w:type="dxa"/>
            </w:tcMar>
            <w:hideMark/>
          </w:tcPr>
          <w:p w14:paraId="41D56231" w14:textId="395D46A0" w:rsidR="00DF7B88" w:rsidRDefault="00DF7B88" w:rsidP="00DF7B88">
            <w:pPr>
              <w:suppressAutoHyphens/>
              <w:ind w:left="113"/>
              <w:rPr>
                <w:rFonts w:ascii="Arial Narrow" w:hAnsi="Arial Narrow"/>
                <w:i/>
                <w:sz w:val="18"/>
                <w:lang w:eastAsia="ar-SA"/>
              </w:rPr>
            </w:pPr>
            <w:r>
              <w:rPr>
                <w:rFonts w:ascii="Arial Narrow" w:hAnsi="Arial Narrow"/>
                <w:i/>
                <w:sz w:val="18"/>
                <w:lang w:eastAsia="ar-SA"/>
              </w:rPr>
              <w:t xml:space="preserve">(*)Quadro comune europeo di riferimento per le lingue </w:t>
            </w:r>
          </w:p>
        </w:tc>
      </w:tr>
      <w:tr w:rsidR="00DF7B88" w14:paraId="6931826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A3A7204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3F34D739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3F6EBC0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2B642A9E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Capacità e competenze sociali</w:t>
            </w:r>
          </w:p>
        </w:tc>
        <w:tc>
          <w:tcPr>
            <w:tcW w:w="7232" w:type="dxa"/>
            <w:gridSpan w:val="11"/>
            <w:hideMark/>
          </w:tcPr>
          <w:p w14:paraId="3CC3C5A4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Propensa al lavoro di squadra e alla collaborazione. </w:t>
            </w:r>
          </w:p>
          <w:p w14:paraId="3D82010A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Altre caratteristiche: Empatia, comunicazione, ascolto e rispetto.</w:t>
            </w:r>
          </w:p>
        </w:tc>
      </w:tr>
      <w:tr w:rsidR="00DF7B88" w14:paraId="17AF82F9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62FC81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421AC2C9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085C78A5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434037CA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Capacità e competenze organizzative</w:t>
            </w:r>
          </w:p>
        </w:tc>
        <w:tc>
          <w:tcPr>
            <w:tcW w:w="7232" w:type="dxa"/>
            <w:gridSpan w:val="11"/>
            <w:hideMark/>
          </w:tcPr>
          <w:p w14:paraId="11A9161B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Ottima gestione delle risorse e dell’organizzazione; risoluzione dei problemi.</w:t>
            </w:r>
          </w:p>
          <w:p w14:paraId="1EC1B57F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Abilità negli adattamenti.</w:t>
            </w:r>
          </w:p>
        </w:tc>
      </w:tr>
      <w:tr w:rsidR="00DF7B88" w14:paraId="23F0B7EC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E8D0B8F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640160F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7D3C0C5B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64CC9F51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Capacità e competenze tecniche</w:t>
            </w:r>
          </w:p>
        </w:tc>
        <w:tc>
          <w:tcPr>
            <w:tcW w:w="7232" w:type="dxa"/>
            <w:gridSpan w:val="11"/>
          </w:tcPr>
          <w:p w14:paraId="1908C450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Metodi per la stampa e pubblicizzazione di materiale.</w:t>
            </w:r>
          </w:p>
          <w:p w14:paraId="005FFB65" w14:textId="77777777" w:rsidR="00DF7B88" w:rsidRDefault="00DF7B88" w:rsidP="00DF7B88">
            <w:p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</w:p>
        </w:tc>
      </w:tr>
      <w:tr w:rsidR="00DF7B88" w14:paraId="3199E814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3B307E2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06421E87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0B2CF331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7869023B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Capacità e competenze informatiche</w:t>
            </w:r>
          </w:p>
        </w:tc>
        <w:tc>
          <w:tcPr>
            <w:tcW w:w="7232" w:type="dxa"/>
            <w:gridSpan w:val="11"/>
            <w:hideMark/>
          </w:tcPr>
          <w:p w14:paraId="6F878FC3" w14:textId="77777777" w:rsidR="00DF7B88" w:rsidRDefault="00DF7B88" w:rsidP="00DF7B88">
            <w:pPr>
              <w:numPr>
                <w:ilvl w:val="0"/>
                <w:numId w:val="1"/>
              </w:num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Pacchetto Office                           -   </w:t>
            </w:r>
            <w:proofErr w:type="spellStart"/>
            <w:r>
              <w:rPr>
                <w:rFonts w:ascii="Arial Narrow" w:hAnsi="Arial Narrow"/>
                <w:lang w:eastAsia="ar-SA"/>
              </w:rPr>
              <w:t>Mimics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eastAsia="ar-SA"/>
              </w:rPr>
              <w:t>Medical</w:t>
            </w:r>
            <w:proofErr w:type="spellEnd"/>
          </w:p>
          <w:p w14:paraId="3EA30F45" w14:textId="77777777" w:rsidR="00DF7B88" w:rsidRDefault="00DF7B88" w:rsidP="00DF7B88">
            <w:pPr>
              <w:numPr>
                <w:ilvl w:val="0"/>
                <w:numId w:val="1"/>
              </w:num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  <w:proofErr w:type="spellStart"/>
            <w:r>
              <w:rPr>
                <w:rFonts w:ascii="Arial Narrow" w:hAnsi="Arial Narrow"/>
                <w:lang w:eastAsia="ar-SA"/>
              </w:rPr>
              <w:t>AutoCad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                                      -   </w:t>
            </w:r>
            <w:proofErr w:type="spellStart"/>
            <w:r>
              <w:rPr>
                <w:rFonts w:ascii="Arial Narrow" w:hAnsi="Arial Narrow"/>
                <w:lang w:eastAsia="ar-SA"/>
              </w:rPr>
              <w:t>Materialise</w:t>
            </w:r>
            <w:proofErr w:type="spellEnd"/>
            <w:r>
              <w:rPr>
                <w:rFonts w:ascii="Arial Narrow" w:hAnsi="Arial Narrow"/>
                <w:lang w:eastAsia="ar-SA"/>
              </w:rPr>
              <w:t>, 3D printing</w:t>
            </w:r>
          </w:p>
          <w:p w14:paraId="108DA568" w14:textId="77777777" w:rsidR="00DF7B88" w:rsidRDefault="00DF7B88" w:rsidP="00DF7B88">
            <w:pPr>
              <w:numPr>
                <w:ilvl w:val="0"/>
                <w:numId w:val="1"/>
              </w:num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  <w:proofErr w:type="spellStart"/>
            <w:r>
              <w:rPr>
                <w:rFonts w:ascii="Arial Narrow" w:hAnsi="Arial Narrow"/>
                <w:lang w:eastAsia="ar-SA"/>
              </w:rPr>
              <w:t>MatLab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                                        -   </w:t>
            </w:r>
            <w:proofErr w:type="spellStart"/>
            <w:r>
              <w:rPr>
                <w:rFonts w:ascii="Arial Narrow" w:hAnsi="Arial Narrow"/>
                <w:lang w:eastAsia="ar-SA"/>
              </w:rPr>
              <w:t>Chitubox</w:t>
            </w:r>
            <w:proofErr w:type="spellEnd"/>
          </w:p>
          <w:p w14:paraId="250F4A5E" w14:textId="77777777" w:rsidR="00DF7B88" w:rsidRDefault="00DF7B88" w:rsidP="00DF7B88">
            <w:pPr>
              <w:numPr>
                <w:ilvl w:val="0"/>
                <w:numId w:val="1"/>
              </w:num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Python                                          -   </w:t>
            </w:r>
            <w:proofErr w:type="spellStart"/>
            <w:r>
              <w:rPr>
                <w:rFonts w:ascii="Arial Narrow" w:hAnsi="Arial Narrow"/>
                <w:lang w:eastAsia="ar-SA"/>
              </w:rPr>
              <w:t>Webots</w:t>
            </w:r>
            <w:proofErr w:type="spellEnd"/>
          </w:p>
          <w:p w14:paraId="71248EF6" w14:textId="596CA447" w:rsidR="00DF7B88" w:rsidRDefault="00DF7B88" w:rsidP="00DF7B88">
            <w:pPr>
              <w:numPr>
                <w:ilvl w:val="0"/>
                <w:numId w:val="1"/>
              </w:numPr>
              <w:suppressAutoHyphens/>
              <w:spacing w:before="74"/>
              <w:ind w:right="113"/>
              <w:rPr>
                <w:rFonts w:ascii="Arial Narrow" w:hAnsi="Arial Narrow"/>
                <w:lang w:eastAsia="ar-SA"/>
              </w:rPr>
            </w:pPr>
            <w:proofErr w:type="spellStart"/>
            <w:r>
              <w:rPr>
                <w:rFonts w:ascii="Arial Narrow" w:hAnsi="Arial Narrow"/>
                <w:lang w:eastAsia="ar-SA"/>
              </w:rPr>
              <w:t>Rhino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7, 3D                                   - </w:t>
            </w:r>
            <w:proofErr w:type="spellStart"/>
            <w:r>
              <w:rPr>
                <w:rFonts w:ascii="Arial Narrow" w:hAnsi="Arial Narrow"/>
                <w:lang w:eastAsia="ar-SA"/>
              </w:rPr>
              <w:t>Canva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                    </w:t>
            </w:r>
          </w:p>
          <w:p w14:paraId="56A4CBD8" w14:textId="5B38F236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-      </w:t>
            </w:r>
            <w:proofErr w:type="spellStart"/>
            <w:r>
              <w:rPr>
                <w:rFonts w:ascii="Arial Narrow" w:hAnsi="Arial Narrow"/>
                <w:lang w:eastAsia="ar-SA"/>
              </w:rPr>
              <w:t>Ansys</w:t>
            </w:r>
            <w:proofErr w:type="spellEnd"/>
            <w:r>
              <w:rPr>
                <w:rFonts w:ascii="Arial Narrow" w:hAnsi="Arial Narrow"/>
                <w:lang w:eastAsia="ar-SA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eastAsia="ar-SA"/>
              </w:rPr>
              <w:t>Fluent</w:t>
            </w:r>
            <w:proofErr w:type="spellEnd"/>
          </w:p>
        </w:tc>
      </w:tr>
      <w:tr w:rsidR="00DF7B88" w14:paraId="03FB8CFF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67A4A7C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2C884CEB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4ABD1677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645CB9E6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Capacità e competenze artistiche</w:t>
            </w:r>
          </w:p>
        </w:tc>
        <w:tc>
          <w:tcPr>
            <w:tcW w:w="7232" w:type="dxa"/>
            <w:gridSpan w:val="11"/>
            <w:hideMark/>
          </w:tcPr>
          <w:p w14:paraId="54548D49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Creatività e precisione.</w:t>
            </w:r>
          </w:p>
        </w:tc>
      </w:tr>
      <w:tr w:rsidR="00DF7B88" w14:paraId="5456101A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313B11D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357E963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337A839E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04B497E8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Altre capacità e competenze</w:t>
            </w:r>
          </w:p>
        </w:tc>
        <w:tc>
          <w:tcPr>
            <w:tcW w:w="7232" w:type="dxa"/>
            <w:gridSpan w:val="11"/>
            <w:hideMark/>
          </w:tcPr>
          <w:p w14:paraId="1F344652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Capacità di gestione delle emozioni in modo efficace, affidabilità e flessibilità.</w:t>
            </w:r>
          </w:p>
        </w:tc>
      </w:tr>
      <w:tr w:rsidR="00DF7B88" w14:paraId="444C45FA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E181757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7D4467BA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4A79BE61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3D2567F4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sz w:val="22"/>
                <w:lang w:eastAsia="ar-SA"/>
              </w:rPr>
            </w:pPr>
            <w:r>
              <w:rPr>
                <w:rFonts w:ascii="Arial Narrow" w:hAnsi="Arial Narrow"/>
                <w:sz w:val="22"/>
                <w:lang w:eastAsia="ar-SA"/>
              </w:rPr>
              <w:t>Patente</w:t>
            </w:r>
          </w:p>
        </w:tc>
        <w:tc>
          <w:tcPr>
            <w:tcW w:w="7232" w:type="dxa"/>
            <w:gridSpan w:val="11"/>
            <w:hideMark/>
          </w:tcPr>
          <w:p w14:paraId="5F11D734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>Patente B</w:t>
            </w:r>
          </w:p>
        </w:tc>
      </w:tr>
      <w:tr w:rsidR="00DF7B88" w14:paraId="781B6E99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B897CEF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248AB3AB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  <w:tr w:rsidR="00DF7B88" w14:paraId="56330E99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14:paraId="4F6EEEB9" w14:textId="77777777" w:rsidR="00DF7B88" w:rsidRDefault="00DF7B88" w:rsidP="00DF7B88">
            <w:pPr>
              <w:suppressAutoHyphens/>
              <w:spacing w:before="74"/>
              <w:ind w:left="113" w:right="113"/>
              <w:jc w:val="right"/>
              <w:rPr>
                <w:rFonts w:ascii="Arial Narrow" w:hAnsi="Arial Narrow"/>
                <w:b/>
                <w:sz w:val="24"/>
                <w:lang w:eastAsia="ar-SA"/>
              </w:rPr>
            </w:pPr>
            <w:r>
              <w:rPr>
                <w:rFonts w:ascii="Arial Narrow" w:hAnsi="Arial Narrow"/>
                <w:b/>
                <w:color w:val="00B0F0"/>
                <w:sz w:val="24"/>
                <w:lang w:eastAsia="ar-SA"/>
              </w:rPr>
              <w:t>Ulteriori informazioni</w:t>
            </w:r>
          </w:p>
        </w:tc>
        <w:tc>
          <w:tcPr>
            <w:tcW w:w="7232" w:type="dxa"/>
            <w:gridSpan w:val="11"/>
            <w:hideMark/>
          </w:tcPr>
          <w:p w14:paraId="6DC914E2" w14:textId="77777777" w:rsidR="00DF7B88" w:rsidRDefault="00DF7B88" w:rsidP="00DF7B88">
            <w:pPr>
              <w:suppressAutoHyphens/>
              <w:spacing w:before="74"/>
              <w:ind w:left="113" w:right="113"/>
              <w:rPr>
                <w:rFonts w:ascii="Arial Narrow" w:hAnsi="Arial Narrow"/>
                <w:lang w:eastAsia="ar-SA"/>
              </w:rPr>
            </w:pPr>
            <w:r>
              <w:rPr>
                <w:rFonts w:ascii="Arial Narrow" w:hAnsi="Arial Narrow"/>
                <w:lang w:eastAsia="ar-SA"/>
              </w:rPr>
              <w:t xml:space="preserve">Ulteriore contatto Linkedin: </w:t>
            </w:r>
            <w:hyperlink r:id="rId9" w:history="1">
              <w:r>
                <w:rPr>
                  <w:rStyle w:val="Collegamentoipertestuale"/>
                  <w:rFonts w:eastAsiaTheme="majorEastAsia"/>
                  <w:lang w:eastAsia="ar-SA"/>
                </w:rPr>
                <w:t>https://www.linkedin.com/in/katia-pellico-880216227/</w:t>
              </w:r>
            </w:hyperlink>
            <w:r>
              <w:rPr>
                <w:rFonts w:ascii="Arial Narrow" w:hAnsi="Arial Narrow"/>
                <w:lang w:eastAsia="ar-SA"/>
              </w:rPr>
              <w:t xml:space="preserve"> </w:t>
            </w:r>
          </w:p>
        </w:tc>
      </w:tr>
      <w:tr w:rsidR="00DF7B88" w14:paraId="02DD71F3" w14:textId="77777777" w:rsidTr="00DF7B88">
        <w:trPr>
          <w:cantSplit/>
        </w:trPr>
        <w:tc>
          <w:tcPr>
            <w:tcW w:w="311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FC3DE04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  <w:tc>
          <w:tcPr>
            <w:tcW w:w="7232" w:type="dxa"/>
            <w:gridSpan w:val="11"/>
          </w:tcPr>
          <w:p w14:paraId="182948E0" w14:textId="77777777" w:rsidR="00DF7B88" w:rsidRDefault="00DF7B88" w:rsidP="00DF7B88">
            <w:pPr>
              <w:suppressAutoHyphens/>
              <w:ind w:left="113" w:right="113"/>
              <w:rPr>
                <w:rFonts w:ascii="Arial Narrow" w:hAnsi="Arial Narrow"/>
                <w:sz w:val="4"/>
                <w:lang w:eastAsia="ar-SA"/>
              </w:rPr>
            </w:pPr>
          </w:p>
        </w:tc>
      </w:tr>
    </w:tbl>
    <w:p w14:paraId="04693014" w14:textId="77777777" w:rsidR="000A5EB2" w:rsidRDefault="000A5EB2" w:rsidP="000A5EB2">
      <w:pPr>
        <w:suppressAutoHyphens/>
        <w:ind w:left="113" w:right="113"/>
        <w:rPr>
          <w:rFonts w:ascii="Arial Narrow" w:hAnsi="Arial Narrow"/>
          <w:lang w:eastAsia="ar-SA"/>
        </w:rPr>
      </w:pPr>
    </w:p>
    <w:p w14:paraId="5266169B" w14:textId="77777777" w:rsidR="000A5EB2" w:rsidRDefault="000A5EB2" w:rsidP="000A5EB2">
      <w:pPr>
        <w:suppressAutoHyphens/>
        <w:ind w:left="113" w:right="113"/>
        <w:rPr>
          <w:rFonts w:ascii="Arial Narrow" w:hAnsi="Arial Narrow"/>
          <w:lang w:eastAsia="ar-SA"/>
        </w:rPr>
      </w:pPr>
    </w:p>
    <w:p w14:paraId="317E10A4" w14:textId="77777777" w:rsidR="000A5EB2" w:rsidRDefault="000A5EB2" w:rsidP="000A5EB2">
      <w:pPr>
        <w:suppressAutoHyphens/>
        <w:ind w:left="113" w:right="113"/>
        <w:jc w:val="both"/>
        <w:rPr>
          <w:rFonts w:ascii="Arial Narrow" w:hAnsi="Arial Narrow"/>
          <w:lang w:eastAsia="ar-SA"/>
        </w:rPr>
      </w:pPr>
    </w:p>
    <w:p w14:paraId="4C51340D" w14:textId="77777777" w:rsidR="000A5EB2" w:rsidRDefault="000A5EB2" w:rsidP="000A5EB2">
      <w:pPr>
        <w:suppressAutoHyphens/>
        <w:ind w:left="3261" w:right="113" w:hanging="2864"/>
        <w:jc w:val="both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lang w:eastAsia="ar-SA"/>
        </w:rPr>
        <w:tab/>
        <w:t xml:space="preserve">Autorizzo il trattamento dei dati personali contenuti nel mio curriculum vitae in base all’art. 13 del </w:t>
      </w:r>
      <w:proofErr w:type="spellStart"/>
      <w:r>
        <w:rPr>
          <w:rFonts w:ascii="Arial Narrow" w:hAnsi="Arial Narrow"/>
          <w:lang w:eastAsia="ar-SA"/>
        </w:rPr>
        <w:t>D.Lgs.</w:t>
      </w:r>
      <w:proofErr w:type="spellEnd"/>
      <w:r>
        <w:rPr>
          <w:rFonts w:ascii="Arial Narrow" w:hAnsi="Arial Narrow"/>
          <w:lang w:eastAsia="ar-SA"/>
        </w:rPr>
        <w:t xml:space="preserve"> 196/2003 e all’art. 13 del Regolamento UE 2016/679 relativo alla protezione delle persone fisiche con riguardo al trattamento dei dati personali.</w:t>
      </w:r>
    </w:p>
    <w:p w14:paraId="6246B3B5" w14:textId="77777777" w:rsidR="000A5EB2" w:rsidRDefault="000A5EB2" w:rsidP="000A5EB2">
      <w:pPr>
        <w:suppressAutoHyphens/>
        <w:ind w:left="2273" w:right="113"/>
        <w:rPr>
          <w:rFonts w:ascii="Arial Narrow" w:hAnsi="Arial Narrow"/>
          <w:b/>
          <w:lang w:eastAsia="ar-SA"/>
        </w:rPr>
      </w:pPr>
    </w:p>
    <w:p w14:paraId="4D69108D" w14:textId="77777777" w:rsidR="000A5EB2" w:rsidRDefault="000A5EB2" w:rsidP="000A5EB2">
      <w:pPr>
        <w:suppressAutoHyphens/>
        <w:rPr>
          <w:rFonts w:ascii="Arial Narrow" w:hAnsi="Arial Narrow"/>
          <w:lang w:eastAsia="ar-SA"/>
        </w:rPr>
      </w:pPr>
    </w:p>
    <w:p w14:paraId="52ACDD58" w14:textId="77777777" w:rsidR="000A5EB2" w:rsidRDefault="000A5EB2" w:rsidP="000A5EB2">
      <w:pPr>
        <w:suppressAutoHyphens/>
        <w:rPr>
          <w:rFonts w:ascii="Arial Narrow" w:hAnsi="Arial Narrow"/>
          <w:lang w:eastAsia="ar-SA"/>
        </w:rPr>
      </w:pPr>
    </w:p>
    <w:p w14:paraId="4CB456EE" w14:textId="141F0BBD" w:rsidR="000A5EB2" w:rsidRDefault="000A5EB2" w:rsidP="000A5EB2">
      <w:pPr>
        <w:suppressAutoHyphens/>
        <w:rPr>
          <w:rFonts w:ascii="Arial Narrow" w:hAnsi="Arial Narrow"/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A6CA36" wp14:editId="5A28C11E">
            <wp:simplePos x="0" y="0"/>
            <wp:positionH relativeFrom="column">
              <wp:posOffset>4256971</wp:posOffset>
            </wp:positionH>
            <wp:positionV relativeFrom="paragraph">
              <wp:posOffset>63500</wp:posOffset>
            </wp:positionV>
            <wp:extent cx="2127319" cy="342900"/>
            <wp:effectExtent l="0" t="0" r="6350" b="0"/>
            <wp:wrapNone/>
            <wp:docPr id="569134082" name="Immagine 2" descr="Immagine che contiene testo, Carattere, calligrafia, bian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134082" name="Immagine 2" descr="Immagine che contiene testo, Carattere, calligrafia, bian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8" b="35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098" cy="343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EA27BB" w14:textId="77777777" w:rsidR="00E728C7" w:rsidRDefault="00E728C7"/>
    <w:sectPr w:rsidR="00E728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73D91"/>
    <w:multiLevelType w:val="hybridMultilevel"/>
    <w:tmpl w:val="2D8A6A32"/>
    <w:lvl w:ilvl="0" w:tplc="BBCAB2CE">
      <w:start w:val="13"/>
      <w:numFmt w:val="bullet"/>
      <w:lvlText w:val="-"/>
      <w:lvlJc w:val="left"/>
      <w:pPr>
        <w:ind w:left="473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9151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B2"/>
    <w:rsid w:val="00001AA4"/>
    <w:rsid w:val="00057964"/>
    <w:rsid w:val="000A5EB2"/>
    <w:rsid w:val="000F204E"/>
    <w:rsid w:val="0011521F"/>
    <w:rsid w:val="00123686"/>
    <w:rsid w:val="001613C3"/>
    <w:rsid w:val="001C3EFC"/>
    <w:rsid w:val="001E38D4"/>
    <w:rsid w:val="00223BB6"/>
    <w:rsid w:val="002636A9"/>
    <w:rsid w:val="002C2AA2"/>
    <w:rsid w:val="0041779F"/>
    <w:rsid w:val="005E3829"/>
    <w:rsid w:val="006676F6"/>
    <w:rsid w:val="006B361E"/>
    <w:rsid w:val="006F5D32"/>
    <w:rsid w:val="00741CA3"/>
    <w:rsid w:val="00946B86"/>
    <w:rsid w:val="00A577E4"/>
    <w:rsid w:val="00AE40DB"/>
    <w:rsid w:val="00BA3579"/>
    <w:rsid w:val="00BC1140"/>
    <w:rsid w:val="00C24F67"/>
    <w:rsid w:val="00C3376F"/>
    <w:rsid w:val="00CD1EED"/>
    <w:rsid w:val="00D80E23"/>
    <w:rsid w:val="00DF7B88"/>
    <w:rsid w:val="00E03BF8"/>
    <w:rsid w:val="00E2232A"/>
    <w:rsid w:val="00E32181"/>
    <w:rsid w:val="00E70C3D"/>
    <w:rsid w:val="00E7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F5C5"/>
  <w15:chartTrackingRefBased/>
  <w15:docId w15:val="{6D17278E-ADED-492E-A9FC-986579F6C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EB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5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5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5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5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5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5E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5E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5E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5E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5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5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5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5E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5E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5E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5E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5E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5E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5E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5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5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5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5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5E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5E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5E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5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5E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5EB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semiHidden/>
    <w:unhideWhenUsed/>
    <w:rsid w:val="000A5EB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ia.pellico@pec.it" TargetMode="External"/><Relationship Id="rId3" Type="http://schemas.openxmlformats.org/officeDocument/2006/relationships/styles" Target="styles.xml"/><Relationship Id="rId7" Type="http://schemas.openxmlformats.org/officeDocument/2006/relationships/hyperlink" Target="mailto:katia.pellico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atia-pellico-880216227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C9773-C157-40F2-AE92-98A7C036C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Aurora Pellico</dc:creator>
  <cp:keywords/>
  <dc:description/>
  <cp:lastModifiedBy>Katia Aurora Pellico - katiaaurora.pellico2@studio.unibo.it</cp:lastModifiedBy>
  <cp:revision>16</cp:revision>
  <dcterms:created xsi:type="dcterms:W3CDTF">2024-05-27T08:36:00Z</dcterms:created>
  <dcterms:modified xsi:type="dcterms:W3CDTF">2025-04-14T08:53:00Z</dcterms:modified>
</cp:coreProperties>
</file>