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40EA9" w14:textId="567333B9" w:rsidR="00F90497" w:rsidRDefault="00F90497"/>
    <w:p w14:paraId="1C94213E" w14:textId="79CC039D" w:rsidR="00F90497" w:rsidRDefault="00F90497"/>
    <w:p w14:paraId="22B391CD" w14:textId="1CA061EF" w:rsidR="00F90497" w:rsidRPr="000929A1" w:rsidRDefault="00F904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FORMAZIONE</w:t>
      </w:r>
    </w:p>
    <w:p w14:paraId="4FD9CDE3" w14:textId="7710E2EA" w:rsidR="00F90497" w:rsidRPr="000929A1" w:rsidRDefault="00F904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2011 </w:t>
      </w:r>
    </w:p>
    <w:p w14:paraId="5DDE1E2C" w14:textId="375F85BE" w:rsidR="00F90497" w:rsidRDefault="00F90497" w:rsidP="00D047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>Laurea specialistica in Traduzione settoriale e per l’Editoria conseguita presso la Scuola Superiore di Lingue Moderne per Interpreti e Traduttori di Forlì</w:t>
      </w:r>
      <w:r w:rsidR="00D047B7">
        <w:rPr>
          <w:rFonts w:ascii="Times New Roman" w:hAnsi="Times New Roman" w:cs="Times New Roman"/>
          <w:sz w:val="24"/>
          <w:szCs w:val="24"/>
        </w:rPr>
        <w:t xml:space="preserve">- </w:t>
      </w:r>
      <w:r w:rsidR="00822810">
        <w:rPr>
          <w:rFonts w:ascii="Times New Roman" w:hAnsi="Times New Roman" w:cs="Times New Roman"/>
          <w:sz w:val="24"/>
          <w:szCs w:val="24"/>
        </w:rPr>
        <w:t>Università degli Studi di Bologna,</w:t>
      </w:r>
      <w:r w:rsidR="0050706A">
        <w:rPr>
          <w:rFonts w:ascii="Times New Roman" w:hAnsi="Times New Roman" w:cs="Times New Roman"/>
          <w:sz w:val="24"/>
          <w:szCs w:val="24"/>
        </w:rPr>
        <w:t xml:space="preserve"> </w:t>
      </w:r>
      <w:r w:rsidR="00822810">
        <w:rPr>
          <w:rFonts w:ascii="Times New Roman" w:hAnsi="Times New Roman" w:cs="Times New Roman"/>
          <w:sz w:val="24"/>
          <w:szCs w:val="24"/>
        </w:rPr>
        <w:t xml:space="preserve">con </w:t>
      </w:r>
      <w:r w:rsidR="008A0A79">
        <w:rPr>
          <w:rFonts w:ascii="Times New Roman" w:hAnsi="Times New Roman" w:cs="Times New Roman"/>
          <w:sz w:val="24"/>
          <w:szCs w:val="24"/>
        </w:rPr>
        <w:t xml:space="preserve">il punteggio </w:t>
      </w:r>
      <w:r w:rsidR="00822810">
        <w:rPr>
          <w:rFonts w:ascii="Times New Roman" w:hAnsi="Times New Roman" w:cs="Times New Roman"/>
          <w:sz w:val="24"/>
          <w:szCs w:val="24"/>
        </w:rPr>
        <w:t xml:space="preserve">di 110/Lode </w:t>
      </w:r>
      <w:r w:rsidRPr="000929A1">
        <w:rPr>
          <w:rFonts w:ascii="Times New Roman" w:hAnsi="Times New Roman" w:cs="Times New Roman"/>
          <w:sz w:val="24"/>
          <w:szCs w:val="24"/>
        </w:rPr>
        <w:t xml:space="preserve">- Lingue di specializzazione: </w:t>
      </w:r>
      <w:r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tedesco e </w:t>
      </w:r>
      <w:proofErr w:type="gramStart"/>
      <w:r w:rsidRPr="000929A1">
        <w:rPr>
          <w:rFonts w:ascii="Times New Roman" w:hAnsi="Times New Roman" w:cs="Times New Roman"/>
          <w:b/>
          <w:bCs/>
          <w:sz w:val="24"/>
          <w:szCs w:val="24"/>
        </w:rPr>
        <w:t>inglese</w:t>
      </w:r>
      <w:bookmarkStart w:id="0" w:name="_GoBack"/>
      <w:bookmarkEnd w:id="0"/>
      <w:proofErr w:type="gramEnd"/>
    </w:p>
    <w:p w14:paraId="60AE8422" w14:textId="1EAB4C59" w:rsidR="006F20BE" w:rsidRPr="000929A1" w:rsidRDefault="006F20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2000</w:t>
      </w:r>
    </w:p>
    <w:p w14:paraId="2E3D2929" w14:textId="12A7C432" w:rsidR="00F90497" w:rsidRDefault="001A53C0" w:rsidP="00BD71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9A1">
        <w:rPr>
          <w:rFonts w:ascii="Times New Roman" w:hAnsi="Times New Roman" w:cs="Times New Roman"/>
          <w:sz w:val="24"/>
          <w:szCs w:val="24"/>
        </w:rPr>
        <w:t xml:space="preserve">Corso </w:t>
      </w:r>
      <w:r w:rsidR="007A1363">
        <w:rPr>
          <w:rFonts w:ascii="Times New Roman" w:hAnsi="Times New Roman" w:cs="Times New Roman"/>
          <w:sz w:val="24"/>
          <w:szCs w:val="24"/>
        </w:rPr>
        <w:t xml:space="preserve">post-laurea </w:t>
      </w:r>
      <w:r w:rsidRPr="000929A1">
        <w:rPr>
          <w:rFonts w:ascii="Times New Roman" w:hAnsi="Times New Roman" w:cs="Times New Roman"/>
          <w:sz w:val="24"/>
          <w:szCs w:val="24"/>
        </w:rPr>
        <w:t>di Traduzione multimediale (</w:t>
      </w:r>
      <w:r w:rsidRPr="000929A1">
        <w:rPr>
          <w:rFonts w:ascii="Times New Roman" w:hAnsi="Times New Roman" w:cs="Times New Roman"/>
          <w:i/>
          <w:sz w:val="24"/>
          <w:szCs w:val="24"/>
        </w:rPr>
        <w:t xml:space="preserve">Screen </w:t>
      </w:r>
      <w:proofErr w:type="spellStart"/>
      <w:r w:rsidRPr="000929A1">
        <w:rPr>
          <w:rFonts w:ascii="Times New Roman" w:hAnsi="Times New Roman" w:cs="Times New Roman"/>
          <w:i/>
          <w:sz w:val="24"/>
          <w:szCs w:val="24"/>
        </w:rPr>
        <w:t>Translation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) </w:t>
      </w:r>
      <w:r w:rsidR="000929A1" w:rsidRPr="000929A1">
        <w:rPr>
          <w:rFonts w:ascii="Times New Roman" w:hAnsi="Times New Roman" w:cs="Times New Roman"/>
          <w:sz w:val="24"/>
          <w:szCs w:val="24"/>
        </w:rPr>
        <w:t>presso la Scuola Superiore di Lingue Moderne per Interpreti e Traduttori d</w:t>
      </w:r>
      <w:proofErr w:type="gramEnd"/>
      <w:r w:rsidR="000929A1" w:rsidRPr="000929A1">
        <w:rPr>
          <w:rFonts w:ascii="Times New Roman" w:hAnsi="Times New Roman" w:cs="Times New Roman"/>
          <w:sz w:val="24"/>
          <w:szCs w:val="24"/>
        </w:rPr>
        <w:t>i Forlì</w:t>
      </w:r>
      <w:r w:rsidR="00822810">
        <w:rPr>
          <w:rFonts w:ascii="Times New Roman" w:hAnsi="Times New Roman" w:cs="Times New Roman"/>
          <w:sz w:val="24"/>
          <w:szCs w:val="24"/>
        </w:rPr>
        <w:t>- Università degli Studi di Bologna</w:t>
      </w:r>
    </w:p>
    <w:p w14:paraId="5513458F" w14:textId="77777777" w:rsidR="007A1363" w:rsidRPr="00B7400B" w:rsidRDefault="007A1363" w:rsidP="00BD71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B0744" w14:textId="36EF96FB" w:rsidR="006F20BE" w:rsidRPr="00B7400B" w:rsidRDefault="006F20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00B">
        <w:rPr>
          <w:rFonts w:ascii="Times New Roman" w:hAnsi="Times New Roman" w:cs="Times New Roman"/>
          <w:b/>
          <w:bCs/>
          <w:sz w:val="24"/>
          <w:szCs w:val="24"/>
        </w:rPr>
        <w:t>1984</w:t>
      </w:r>
    </w:p>
    <w:p w14:paraId="207FEC55" w14:textId="4FB95659" w:rsidR="006F20BE" w:rsidRDefault="006F20BE" w:rsidP="000929A1">
      <w:pPr>
        <w:jc w:val="both"/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 xml:space="preserve">Laurea in Lingue e Letterature Straniere Moderne conseguita presso </w:t>
      </w:r>
      <w:r w:rsidR="00BD716E" w:rsidRPr="000929A1">
        <w:rPr>
          <w:rFonts w:ascii="Times New Roman" w:hAnsi="Times New Roman" w:cs="Times New Roman"/>
          <w:sz w:val="24"/>
          <w:szCs w:val="24"/>
        </w:rPr>
        <w:t>l</w:t>
      </w:r>
      <w:r w:rsidRPr="000929A1">
        <w:rPr>
          <w:rFonts w:ascii="Times New Roman" w:hAnsi="Times New Roman" w:cs="Times New Roman"/>
          <w:sz w:val="24"/>
          <w:szCs w:val="24"/>
        </w:rPr>
        <w:t>’Istituto Universitario “Orientale” di Napoli</w:t>
      </w:r>
      <w:r w:rsidR="0050706A">
        <w:rPr>
          <w:rFonts w:ascii="Times New Roman" w:hAnsi="Times New Roman" w:cs="Times New Roman"/>
          <w:sz w:val="24"/>
          <w:szCs w:val="24"/>
        </w:rPr>
        <w:t xml:space="preserve"> </w:t>
      </w:r>
      <w:r w:rsidR="009D5EE1" w:rsidRPr="000929A1">
        <w:rPr>
          <w:rFonts w:ascii="Times New Roman" w:hAnsi="Times New Roman" w:cs="Times New Roman"/>
          <w:sz w:val="24"/>
          <w:szCs w:val="24"/>
        </w:rPr>
        <w:t xml:space="preserve">- Lingue di specializzazione: </w:t>
      </w:r>
      <w:proofErr w:type="gramStart"/>
      <w:r w:rsidR="009D5EE1" w:rsidRPr="00D047B7">
        <w:rPr>
          <w:rFonts w:ascii="Times New Roman" w:hAnsi="Times New Roman" w:cs="Times New Roman"/>
          <w:b/>
          <w:bCs/>
          <w:sz w:val="24"/>
          <w:szCs w:val="24"/>
        </w:rPr>
        <w:t>tedesco e inglese</w:t>
      </w:r>
      <w:r w:rsidR="00822810">
        <w:rPr>
          <w:rFonts w:ascii="Times New Roman" w:hAnsi="Times New Roman" w:cs="Times New Roman"/>
          <w:sz w:val="24"/>
          <w:szCs w:val="24"/>
        </w:rPr>
        <w:t>,</w:t>
      </w:r>
      <w:r w:rsidR="00747095">
        <w:rPr>
          <w:rFonts w:ascii="Times New Roman" w:hAnsi="Times New Roman" w:cs="Times New Roman"/>
          <w:sz w:val="24"/>
          <w:szCs w:val="24"/>
        </w:rPr>
        <w:t xml:space="preserve"> III lingua francese</w:t>
      </w:r>
      <w:proofErr w:type="gramEnd"/>
      <w:r w:rsidR="00747095">
        <w:rPr>
          <w:rFonts w:ascii="Times New Roman" w:hAnsi="Times New Roman" w:cs="Times New Roman"/>
          <w:sz w:val="24"/>
          <w:szCs w:val="24"/>
        </w:rPr>
        <w:t>,</w:t>
      </w:r>
      <w:r w:rsidR="00822810">
        <w:rPr>
          <w:rFonts w:ascii="Times New Roman" w:hAnsi="Times New Roman" w:cs="Times New Roman"/>
          <w:sz w:val="24"/>
          <w:szCs w:val="24"/>
        </w:rPr>
        <w:t xml:space="preserve"> con </w:t>
      </w:r>
      <w:r w:rsidR="006F05E3">
        <w:rPr>
          <w:rFonts w:ascii="Times New Roman" w:hAnsi="Times New Roman" w:cs="Times New Roman"/>
          <w:sz w:val="24"/>
          <w:szCs w:val="24"/>
        </w:rPr>
        <w:t xml:space="preserve">il punteggio di </w:t>
      </w:r>
      <w:r w:rsidR="00822810">
        <w:rPr>
          <w:rFonts w:ascii="Times New Roman" w:hAnsi="Times New Roman" w:cs="Times New Roman"/>
          <w:sz w:val="24"/>
          <w:szCs w:val="24"/>
        </w:rPr>
        <w:t>110/Lode</w:t>
      </w:r>
    </w:p>
    <w:p w14:paraId="6797F917" w14:textId="77777777" w:rsidR="00F13C35" w:rsidRPr="00B7400B" w:rsidRDefault="00F13C35" w:rsidP="00470313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DFA67" w14:textId="4102937B" w:rsidR="00470313" w:rsidRPr="00B7400B" w:rsidRDefault="00470313" w:rsidP="000929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0AB1B" w14:textId="03C2EB5D" w:rsidR="00996B37" w:rsidRPr="00B7400B" w:rsidRDefault="00996B37" w:rsidP="000929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00B">
        <w:rPr>
          <w:rFonts w:ascii="Times New Roman" w:hAnsi="Times New Roman" w:cs="Times New Roman"/>
          <w:b/>
          <w:bCs/>
          <w:sz w:val="24"/>
          <w:szCs w:val="24"/>
        </w:rPr>
        <w:t>Attività didattica</w:t>
      </w:r>
    </w:p>
    <w:p w14:paraId="71BCCC72" w14:textId="77777777" w:rsidR="00996B37" w:rsidRPr="000929A1" w:rsidRDefault="00996B37" w:rsidP="00996B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2012-2014</w:t>
      </w:r>
    </w:p>
    <w:p w14:paraId="72FC1F08" w14:textId="77777777" w:rsidR="00996B37" w:rsidRPr="000929A1" w:rsidRDefault="00996B37" w:rsidP="00996B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9A1">
        <w:rPr>
          <w:rFonts w:ascii="Times New Roman" w:hAnsi="Times New Roman" w:cs="Times New Roman"/>
          <w:sz w:val="24"/>
          <w:szCs w:val="24"/>
        </w:rPr>
        <w:t>Docente de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0929A1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929A1">
        <w:rPr>
          <w:rFonts w:ascii="Times New Roman" w:hAnsi="Times New Roman" w:cs="Times New Roman"/>
          <w:sz w:val="24"/>
          <w:szCs w:val="24"/>
        </w:rPr>
        <w:t xml:space="preserve"> didattic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929A1">
        <w:rPr>
          <w:rFonts w:ascii="Times New Roman" w:hAnsi="Times New Roman" w:cs="Times New Roman"/>
          <w:sz w:val="24"/>
          <w:szCs w:val="24"/>
        </w:rPr>
        <w:t xml:space="preserve"> di traduzione dal tedesco all’italiano e d</w:t>
      </w:r>
      <w:r>
        <w:rPr>
          <w:rFonts w:ascii="Times New Roman" w:hAnsi="Times New Roman" w:cs="Times New Roman"/>
          <w:sz w:val="24"/>
          <w:szCs w:val="24"/>
        </w:rPr>
        <w:t>el modulo di l</w:t>
      </w:r>
      <w:r w:rsidRPr="000929A1">
        <w:rPr>
          <w:rFonts w:ascii="Times New Roman" w:hAnsi="Times New Roman" w:cs="Times New Roman"/>
          <w:sz w:val="24"/>
          <w:szCs w:val="24"/>
        </w:rPr>
        <w:t>inguaggi settoriali (lingua tedesca)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A1">
        <w:rPr>
          <w:rFonts w:ascii="Times New Roman" w:hAnsi="Times New Roman" w:cs="Times New Roman"/>
          <w:sz w:val="24"/>
          <w:szCs w:val="24"/>
        </w:rPr>
        <w:t>nell’ambito del Co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rso di Laurea triennale in Mediazione Linguistica presso la Scuola Superiore per mediatori linguistici di Ancona </w:t>
      </w:r>
    </w:p>
    <w:p w14:paraId="0B01E1E4" w14:textId="27D707B7" w:rsidR="009D5EE1" w:rsidRPr="00B7400B" w:rsidRDefault="009D5EE1" w:rsidP="000929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78A3C" w14:textId="50C0EB00" w:rsidR="006E65FE" w:rsidRPr="00F40449" w:rsidRDefault="006E65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0449">
        <w:rPr>
          <w:rFonts w:ascii="Times New Roman" w:hAnsi="Times New Roman" w:cs="Times New Roman"/>
          <w:b/>
          <w:bCs/>
          <w:sz w:val="24"/>
          <w:szCs w:val="24"/>
        </w:rPr>
        <w:t>ATTIVITA’ PROFESSIONALE</w:t>
      </w:r>
      <w:r w:rsidR="003E49CD" w:rsidRPr="00F40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F60440" w14:textId="2D54F2F5" w:rsidR="006E65FE" w:rsidRPr="000929A1" w:rsidRDefault="006E65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1986- oggi</w:t>
      </w:r>
    </w:p>
    <w:p w14:paraId="20A3708B" w14:textId="56C06496" w:rsidR="006E65FE" w:rsidRPr="000929A1" w:rsidRDefault="006E65FE" w:rsidP="004E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9A1">
        <w:rPr>
          <w:rFonts w:ascii="Times New Roman" w:hAnsi="Times New Roman" w:cs="Times New Roman"/>
          <w:sz w:val="24"/>
          <w:szCs w:val="24"/>
        </w:rPr>
        <w:t>Funzionario Linguistico i</w:t>
      </w:r>
      <w:r w:rsidRPr="000929A1">
        <w:rPr>
          <w:rFonts w:ascii="Times New Roman" w:hAnsi="Times New Roman" w:cs="Times New Roman"/>
          <w:i/>
          <w:iCs/>
          <w:sz w:val="24"/>
          <w:szCs w:val="24"/>
        </w:rPr>
        <w:t>n-</w:t>
      </w:r>
      <w:proofErr w:type="spellStart"/>
      <w:r w:rsidRPr="000929A1">
        <w:rPr>
          <w:rFonts w:ascii="Times New Roman" w:hAnsi="Times New Roman" w:cs="Times New Roman"/>
          <w:i/>
          <w:iCs/>
          <w:sz w:val="24"/>
          <w:szCs w:val="24"/>
        </w:rPr>
        <w:t>house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del Ministero dell’Interno </w:t>
      </w:r>
      <w:r w:rsidR="0050706A">
        <w:rPr>
          <w:rFonts w:ascii="Times New Roman" w:hAnsi="Times New Roman" w:cs="Times New Roman"/>
          <w:sz w:val="24"/>
          <w:szCs w:val="24"/>
        </w:rPr>
        <w:t>(</w:t>
      </w:r>
      <w:r w:rsidR="00DD0AB8" w:rsidRPr="000929A1">
        <w:rPr>
          <w:rFonts w:ascii="Times New Roman" w:hAnsi="Times New Roman" w:cs="Times New Roman"/>
          <w:sz w:val="24"/>
          <w:szCs w:val="24"/>
        </w:rPr>
        <w:t>con contratto part-time dal 2012</w:t>
      </w:r>
      <w:r w:rsidR="0050706A">
        <w:rPr>
          <w:rFonts w:ascii="Times New Roman" w:hAnsi="Times New Roman" w:cs="Times New Roman"/>
          <w:sz w:val="24"/>
          <w:szCs w:val="24"/>
        </w:rPr>
        <w:t>)</w:t>
      </w:r>
      <w:r w:rsidR="00DD0AB8" w:rsidRPr="000929A1">
        <w:rPr>
          <w:rFonts w:ascii="Times New Roman" w:hAnsi="Times New Roman" w:cs="Times New Roman"/>
          <w:sz w:val="24"/>
          <w:szCs w:val="24"/>
        </w:rPr>
        <w:t xml:space="preserve"> </w:t>
      </w:r>
      <w:r w:rsidR="002A20E7">
        <w:rPr>
          <w:rFonts w:ascii="Times New Roman" w:hAnsi="Times New Roman" w:cs="Times New Roman"/>
          <w:sz w:val="24"/>
          <w:szCs w:val="24"/>
        </w:rPr>
        <w:t xml:space="preserve">con </w:t>
      </w:r>
      <w:r w:rsidRPr="000929A1">
        <w:rPr>
          <w:rFonts w:ascii="Times New Roman" w:hAnsi="Times New Roman" w:cs="Times New Roman"/>
          <w:sz w:val="24"/>
          <w:szCs w:val="24"/>
        </w:rPr>
        <w:t xml:space="preserve">lingue di lavoro </w:t>
      </w:r>
      <w:r w:rsidR="00712C51" w:rsidRPr="000929A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edesco </w:t>
      </w:r>
      <w:r w:rsidR="00552E93" w:rsidRPr="000929A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29A1">
        <w:rPr>
          <w:rFonts w:ascii="Times New Roman" w:hAnsi="Times New Roman" w:cs="Times New Roman"/>
          <w:b/>
          <w:bCs/>
          <w:sz w:val="24"/>
          <w:szCs w:val="24"/>
        </w:rPr>
        <w:t>I lingua</w:t>
      </w:r>
      <w:r w:rsidR="00552E93" w:rsidRPr="000929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929A1">
        <w:rPr>
          <w:rFonts w:ascii="Times New Roman" w:hAnsi="Times New Roman" w:cs="Times New Roman"/>
          <w:sz w:val="24"/>
          <w:szCs w:val="24"/>
        </w:rPr>
        <w:t xml:space="preserve"> e </w:t>
      </w:r>
      <w:r w:rsidR="002A20E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929A1">
        <w:rPr>
          <w:rFonts w:ascii="Times New Roman" w:hAnsi="Times New Roman" w:cs="Times New Roman"/>
          <w:b/>
          <w:bCs/>
          <w:sz w:val="24"/>
          <w:szCs w:val="24"/>
        </w:rPr>
        <w:t>ng</w:t>
      </w:r>
      <w:proofErr w:type="gramEnd"/>
      <w:r w:rsidRPr="000929A1">
        <w:rPr>
          <w:rFonts w:ascii="Times New Roman" w:hAnsi="Times New Roman" w:cs="Times New Roman"/>
          <w:b/>
          <w:bCs/>
          <w:sz w:val="24"/>
          <w:szCs w:val="24"/>
        </w:rPr>
        <w:t>lese</w:t>
      </w:r>
      <w:r w:rsidRPr="000929A1">
        <w:rPr>
          <w:rFonts w:ascii="Times New Roman" w:hAnsi="Times New Roman" w:cs="Times New Roman"/>
          <w:sz w:val="24"/>
          <w:szCs w:val="24"/>
        </w:rPr>
        <w:t xml:space="preserve"> </w:t>
      </w:r>
      <w:r w:rsidR="00552E93" w:rsidRPr="000929A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29A1">
        <w:rPr>
          <w:rFonts w:ascii="Times New Roman" w:hAnsi="Times New Roman" w:cs="Times New Roman"/>
          <w:b/>
          <w:bCs/>
          <w:sz w:val="24"/>
          <w:szCs w:val="24"/>
        </w:rPr>
        <w:t>II lingua</w:t>
      </w:r>
      <w:r w:rsidR="00552E93" w:rsidRPr="000929A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929A1">
        <w:rPr>
          <w:rFonts w:ascii="Times New Roman" w:hAnsi="Times New Roman" w:cs="Times New Roman"/>
          <w:sz w:val="24"/>
          <w:szCs w:val="24"/>
        </w:rPr>
        <w:t>. Ha prestato la sua attività lavorativa in diverse</w:t>
      </w:r>
      <w:r w:rsidR="0050706A">
        <w:rPr>
          <w:rFonts w:ascii="Times New Roman" w:hAnsi="Times New Roman" w:cs="Times New Roman"/>
          <w:sz w:val="24"/>
          <w:szCs w:val="24"/>
        </w:rPr>
        <w:t xml:space="preserve"> </w:t>
      </w:r>
      <w:r w:rsidRPr="000929A1">
        <w:rPr>
          <w:rFonts w:ascii="Times New Roman" w:hAnsi="Times New Roman" w:cs="Times New Roman"/>
          <w:sz w:val="24"/>
          <w:szCs w:val="24"/>
        </w:rPr>
        <w:t xml:space="preserve">sedi sul territorio nazionale, tra le quali la Questura di Bolzano (dal 1994 al 2001). Ha partecipato inoltre a progetti di traduzione dal tedesco all’italiano gestiti dal Ministero a livello </w:t>
      </w:r>
      <w:proofErr w:type="gramStart"/>
      <w:r w:rsidRPr="000929A1">
        <w:rPr>
          <w:rFonts w:ascii="Times New Roman" w:hAnsi="Times New Roman" w:cs="Times New Roman"/>
          <w:sz w:val="24"/>
          <w:szCs w:val="24"/>
        </w:rPr>
        <w:t>nazionale</w:t>
      </w:r>
      <w:proofErr w:type="gramEnd"/>
    </w:p>
    <w:p w14:paraId="6C8B6F6D" w14:textId="4F23E7A3" w:rsidR="006E65FE" w:rsidRPr="000929A1" w:rsidRDefault="006E65FE" w:rsidP="004E5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 xml:space="preserve">Sempre a livello nazionale, ha prestato attività </w:t>
      </w:r>
      <w:proofErr w:type="gramStart"/>
      <w:r w:rsidRPr="000929A1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="00763CA4" w:rsidRPr="000929A1">
        <w:rPr>
          <w:rFonts w:ascii="Times New Roman" w:hAnsi="Times New Roman" w:cs="Times New Roman"/>
          <w:sz w:val="24"/>
          <w:szCs w:val="24"/>
        </w:rPr>
        <w:t>interprete</w:t>
      </w:r>
      <w:r w:rsidRPr="000929A1">
        <w:rPr>
          <w:rFonts w:ascii="Times New Roman" w:hAnsi="Times New Roman" w:cs="Times New Roman"/>
          <w:sz w:val="24"/>
          <w:szCs w:val="24"/>
        </w:rPr>
        <w:t xml:space="preserve"> in occasione di incontri di gruppi interforze di Polizia in occasione di</w:t>
      </w:r>
      <w:r w:rsidR="00797113" w:rsidRPr="000929A1">
        <w:rPr>
          <w:rFonts w:ascii="Times New Roman" w:hAnsi="Times New Roman" w:cs="Times New Roman"/>
          <w:sz w:val="24"/>
          <w:szCs w:val="24"/>
        </w:rPr>
        <w:t xml:space="preserve"> incontri di lavoro e di due turni di</w:t>
      </w:r>
      <w:r w:rsidRPr="000929A1">
        <w:rPr>
          <w:rFonts w:ascii="Times New Roman" w:hAnsi="Times New Roman" w:cs="Times New Roman"/>
          <w:sz w:val="24"/>
          <w:szCs w:val="24"/>
        </w:rPr>
        <w:t xml:space="preserve"> Presidenz</w:t>
      </w:r>
      <w:r w:rsidR="00797113" w:rsidRPr="000929A1">
        <w:rPr>
          <w:rFonts w:ascii="Times New Roman" w:hAnsi="Times New Roman" w:cs="Times New Roman"/>
          <w:sz w:val="24"/>
          <w:szCs w:val="24"/>
        </w:rPr>
        <w:t>a</w:t>
      </w:r>
      <w:r w:rsidRPr="000929A1">
        <w:rPr>
          <w:rFonts w:ascii="Times New Roman" w:hAnsi="Times New Roman" w:cs="Times New Roman"/>
          <w:sz w:val="24"/>
          <w:szCs w:val="24"/>
        </w:rPr>
        <w:t xml:space="preserve"> italian</w:t>
      </w:r>
      <w:r w:rsidR="00797113" w:rsidRPr="000929A1">
        <w:rPr>
          <w:rFonts w:ascii="Times New Roman" w:hAnsi="Times New Roman" w:cs="Times New Roman"/>
          <w:sz w:val="24"/>
          <w:szCs w:val="24"/>
        </w:rPr>
        <w:t>a</w:t>
      </w:r>
      <w:r w:rsidRPr="000929A1">
        <w:rPr>
          <w:rFonts w:ascii="Times New Roman" w:hAnsi="Times New Roman" w:cs="Times New Roman"/>
          <w:sz w:val="24"/>
          <w:szCs w:val="24"/>
        </w:rPr>
        <w:t xml:space="preserve"> dell’Unione europea</w:t>
      </w:r>
      <w:r w:rsidR="00712C51" w:rsidRPr="000929A1">
        <w:rPr>
          <w:rFonts w:ascii="Times New Roman" w:hAnsi="Times New Roman" w:cs="Times New Roman"/>
          <w:sz w:val="24"/>
          <w:szCs w:val="24"/>
        </w:rPr>
        <w:t>.</w:t>
      </w:r>
    </w:p>
    <w:p w14:paraId="59A3DEA6" w14:textId="77777777" w:rsidR="00797113" w:rsidRDefault="007971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171390" w14:textId="3BB9F9EC" w:rsidR="00255421" w:rsidRPr="00B7400B" w:rsidRDefault="00255421">
      <w:pPr>
        <w:rPr>
          <w:b/>
          <w:bCs/>
        </w:rPr>
      </w:pPr>
    </w:p>
    <w:p w14:paraId="68B5B770" w14:textId="77777777" w:rsidR="009D1F73" w:rsidRPr="00B7400B" w:rsidRDefault="009D1F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608304" w14:textId="2A2B4932" w:rsidR="003E49CD" w:rsidRDefault="003E49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ALTRE </w:t>
      </w:r>
      <w:r w:rsidR="00002659" w:rsidRPr="000929A1">
        <w:rPr>
          <w:rFonts w:ascii="Times New Roman" w:hAnsi="Times New Roman" w:cs="Times New Roman"/>
          <w:b/>
          <w:bCs/>
          <w:sz w:val="24"/>
          <w:szCs w:val="24"/>
        </w:rPr>
        <w:t>ESPERIENZE PROFESSIONALI NELL’AMBITO DELLA</w:t>
      </w:r>
      <w:r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 TRADUZIONE</w:t>
      </w:r>
    </w:p>
    <w:p w14:paraId="681F2C1E" w14:textId="77777777" w:rsidR="00005141" w:rsidRPr="000929A1" w:rsidRDefault="000051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5FDFDD" w14:textId="2764C26D" w:rsidR="00013D90" w:rsidRPr="000929A1" w:rsidRDefault="00013D90" w:rsidP="0079711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>Dal 20</w:t>
      </w:r>
      <w:r w:rsidR="00496B04">
        <w:rPr>
          <w:rFonts w:ascii="Times New Roman" w:hAnsi="Times New Roman" w:cs="Times New Roman"/>
          <w:sz w:val="24"/>
          <w:szCs w:val="24"/>
        </w:rPr>
        <w:t>03</w:t>
      </w:r>
      <w:r w:rsidRPr="000929A1">
        <w:rPr>
          <w:rFonts w:ascii="Times New Roman" w:hAnsi="Times New Roman" w:cs="Times New Roman"/>
          <w:sz w:val="24"/>
          <w:szCs w:val="24"/>
        </w:rPr>
        <w:t xml:space="preserve"> a oggi ha affiancato all’attività istituzionale collaborazioni in ambito traduttivo prevalentemente in </w:t>
      </w:r>
      <w:proofErr w:type="gramStart"/>
      <w:r w:rsidRPr="000929A1">
        <w:rPr>
          <w:rFonts w:ascii="Times New Roman" w:hAnsi="Times New Roman" w:cs="Times New Roman"/>
          <w:sz w:val="24"/>
          <w:szCs w:val="24"/>
        </w:rPr>
        <w:t>ambito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 </w:t>
      </w:r>
      <w:r w:rsidR="0073159D" w:rsidRPr="000929A1">
        <w:rPr>
          <w:rFonts w:ascii="Times New Roman" w:hAnsi="Times New Roman" w:cs="Times New Roman"/>
          <w:sz w:val="24"/>
          <w:szCs w:val="24"/>
        </w:rPr>
        <w:t>giuridico-giudiziario</w:t>
      </w:r>
      <w:r w:rsidR="006904BE">
        <w:rPr>
          <w:rFonts w:ascii="Times New Roman" w:hAnsi="Times New Roman" w:cs="Times New Roman"/>
          <w:sz w:val="24"/>
          <w:szCs w:val="24"/>
        </w:rPr>
        <w:t xml:space="preserve"> (Tribunale/Procura)</w:t>
      </w:r>
      <w:r w:rsidRPr="000929A1">
        <w:rPr>
          <w:rFonts w:ascii="Times New Roman" w:hAnsi="Times New Roman" w:cs="Times New Roman"/>
          <w:sz w:val="24"/>
          <w:szCs w:val="24"/>
        </w:rPr>
        <w:t>, commerciale</w:t>
      </w:r>
      <w:r w:rsidR="0073159D" w:rsidRPr="000929A1">
        <w:rPr>
          <w:rFonts w:ascii="Times New Roman" w:hAnsi="Times New Roman" w:cs="Times New Roman"/>
          <w:sz w:val="24"/>
          <w:szCs w:val="24"/>
        </w:rPr>
        <w:t xml:space="preserve"> e turistico</w:t>
      </w:r>
      <w:r w:rsidRPr="000929A1">
        <w:rPr>
          <w:rFonts w:ascii="Times New Roman" w:hAnsi="Times New Roman" w:cs="Times New Roman"/>
          <w:sz w:val="24"/>
          <w:szCs w:val="24"/>
        </w:rPr>
        <w:t xml:space="preserve"> per divers</w:t>
      </w:r>
      <w:r w:rsidR="00D047B7">
        <w:rPr>
          <w:rFonts w:ascii="Times New Roman" w:hAnsi="Times New Roman" w:cs="Times New Roman"/>
          <w:sz w:val="24"/>
          <w:szCs w:val="24"/>
        </w:rPr>
        <w:t>e</w:t>
      </w:r>
      <w:r w:rsidRPr="000929A1">
        <w:rPr>
          <w:rFonts w:ascii="Times New Roman" w:hAnsi="Times New Roman" w:cs="Times New Roman"/>
          <w:sz w:val="24"/>
          <w:szCs w:val="24"/>
        </w:rPr>
        <w:t xml:space="preserve"> agenzie</w:t>
      </w:r>
      <w:r w:rsidR="00A444E7">
        <w:rPr>
          <w:rFonts w:ascii="Times New Roman" w:hAnsi="Times New Roman" w:cs="Times New Roman"/>
          <w:sz w:val="24"/>
          <w:szCs w:val="24"/>
        </w:rPr>
        <w:t xml:space="preserve"> e</w:t>
      </w:r>
      <w:r w:rsidRPr="000929A1">
        <w:rPr>
          <w:rFonts w:ascii="Times New Roman" w:hAnsi="Times New Roman" w:cs="Times New Roman"/>
          <w:sz w:val="24"/>
          <w:szCs w:val="24"/>
        </w:rPr>
        <w:t xml:space="preserve"> studi legali</w:t>
      </w:r>
      <w:r w:rsidR="00EF211F" w:rsidRPr="000929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D9B05" w14:textId="05B10739" w:rsidR="0073159D" w:rsidRPr="000929A1" w:rsidRDefault="00A746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736EB998" w14:textId="6B9773AB" w:rsidR="00A74623" w:rsidRPr="000929A1" w:rsidRDefault="00A74623">
      <w:pPr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>Traduzione d</w:t>
      </w:r>
      <w:r w:rsidR="00B263B7" w:rsidRPr="000929A1">
        <w:rPr>
          <w:rFonts w:ascii="Times New Roman" w:hAnsi="Times New Roman" w:cs="Times New Roman"/>
          <w:sz w:val="24"/>
          <w:szCs w:val="24"/>
        </w:rPr>
        <w:t>el</w:t>
      </w:r>
      <w:r w:rsidRPr="000929A1">
        <w:rPr>
          <w:rFonts w:ascii="Times New Roman" w:hAnsi="Times New Roman" w:cs="Times New Roman"/>
          <w:sz w:val="24"/>
          <w:szCs w:val="24"/>
        </w:rPr>
        <w:t xml:space="preserve"> saggio di storia medievale </w:t>
      </w:r>
      <w:proofErr w:type="gramStart"/>
      <w:r w:rsidRPr="000929A1">
        <w:rPr>
          <w:rFonts w:ascii="Times New Roman" w:hAnsi="Times New Roman" w:cs="Times New Roman"/>
          <w:sz w:val="24"/>
          <w:szCs w:val="24"/>
        </w:rPr>
        <w:t>d</w:t>
      </w:r>
      <w:r w:rsidR="00111B7D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="00111B7D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gramStart"/>
      <w:r w:rsidR="00111B7D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Matheus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263B7" w:rsidRPr="000929A1">
        <w:rPr>
          <w:rFonts w:ascii="Times New Roman" w:hAnsi="Times New Roman" w:cs="Times New Roman"/>
          <w:sz w:val="24"/>
          <w:szCs w:val="24"/>
        </w:rPr>
        <w:t>Wein</w:t>
      </w:r>
      <w:proofErr w:type="spellEnd"/>
      <w:r w:rsidR="00B263B7" w:rsidRPr="000929A1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B263B7" w:rsidRPr="000929A1">
        <w:rPr>
          <w:rFonts w:ascii="Times New Roman" w:hAnsi="Times New Roman" w:cs="Times New Roman"/>
          <w:sz w:val="24"/>
          <w:szCs w:val="24"/>
        </w:rPr>
        <w:t>Bier</w:t>
      </w:r>
      <w:proofErr w:type="spellEnd"/>
      <w:r w:rsidR="00B263B7" w:rsidRPr="0009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3B7" w:rsidRPr="000929A1">
        <w:rPr>
          <w:rFonts w:ascii="Times New Roman" w:hAnsi="Times New Roman" w:cs="Times New Roman"/>
          <w:sz w:val="24"/>
          <w:szCs w:val="24"/>
        </w:rPr>
        <w:t>nördlich</w:t>
      </w:r>
      <w:proofErr w:type="spellEnd"/>
      <w:r w:rsidR="00B263B7" w:rsidRPr="0009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3B7" w:rsidRPr="000929A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="00B263B7" w:rsidRPr="0009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3B7" w:rsidRPr="000929A1">
        <w:rPr>
          <w:rFonts w:ascii="Times New Roman" w:hAnsi="Times New Roman" w:cs="Times New Roman"/>
          <w:sz w:val="24"/>
          <w:szCs w:val="24"/>
        </w:rPr>
        <w:t>Alpen</w:t>
      </w:r>
      <w:proofErr w:type="spellEnd"/>
      <w:r w:rsidR="00D17C3F">
        <w:rPr>
          <w:rFonts w:ascii="Times New Roman" w:hAnsi="Times New Roman" w:cs="Times New Roman"/>
          <w:sz w:val="24"/>
          <w:szCs w:val="24"/>
        </w:rPr>
        <w:t>”</w:t>
      </w:r>
      <w:r w:rsidR="00EF211F" w:rsidRPr="000929A1">
        <w:rPr>
          <w:rFonts w:ascii="Times New Roman" w:hAnsi="Times New Roman" w:cs="Times New Roman"/>
          <w:sz w:val="24"/>
          <w:szCs w:val="24"/>
        </w:rPr>
        <w:t xml:space="preserve"> in corso di pubblicazione</w:t>
      </w:r>
    </w:p>
    <w:p w14:paraId="2F695E5F" w14:textId="77777777" w:rsidR="008B505D" w:rsidRDefault="008B505D" w:rsidP="008C1E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ED687" w14:textId="555B6CCA" w:rsidR="008C1E30" w:rsidRPr="000929A1" w:rsidRDefault="008C1E30" w:rsidP="008C1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2016-2018 </w:t>
      </w:r>
    </w:p>
    <w:p w14:paraId="45F8BD4D" w14:textId="043E7359" w:rsidR="008C1E30" w:rsidRPr="000929A1" w:rsidRDefault="008C1E30" w:rsidP="008C1E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29A1">
        <w:rPr>
          <w:rFonts w:ascii="Times New Roman" w:hAnsi="Times New Roman" w:cs="Times New Roman"/>
          <w:sz w:val="24"/>
          <w:szCs w:val="24"/>
        </w:rPr>
        <w:t>Collaborazione su base di prestazione occasion</w:t>
      </w:r>
      <w:r w:rsidR="00797113" w:rsidRPr="000929A1">
        <w:rPr>
          <w:rFonts w:ascii="Times New Roman" w:hAnsi="Times New Roman" w:cs="Times New Roman"/>
          <w:sz w:val="24"/>
          <w:szCs w:val="24"/>
        </w:rPr>
        <w:t>al</w:t>
      </w:r>
      <w:r w:rsidRPr="000929A1">
        <w:rPr>
          <w:rFonts w:ascii="Times New Roman" w:hAnsi="Times New Roman" w:cs="Times New Roman"/>
          <w:sz w:val="24"/>
          <w:szCs w:val="24"/>
        </w:rPr>
        <w:t>e con lo studio legale di Milano “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Ambientalex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End"/>
    </w:p>
    <w:p w14:paraId="5D29C6C8" w14:textId="46E058DF" w:rsidR="008C1E30" w:rsidRPr="000929A1" w:rsidRDefault="008C1E30" w:rsidP="008C1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2014-</w:t>
      </w:r>
      <w:r w:rsidR="00D05E6B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14:paraId="26BBE1C4" w14:textId="27BE3117" w:rsidR="008C1E30" w:rsidRPr="000929A1" w:rsidRDefault="008C1E30" w:rsidP="008C1E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29A1">
        <w:rPr>
          <w:rFonts w:ascii="Times New Roman" w:hAnsi="Times New Roman" w:cs="Times New Roman"/>
          <w:sz w:val="24"/>
          <w:szCs w:val="24"/>
        </w:rPr>
        <w:t xml:space="preserve">Collaborazione su base di prestazione occasionale con </w:t>
      </w:r>
      <w:r w:rsidR="00797113" w:rsidRPr="000929A1">
        <w:rPr>
          <w:rFonts w:ascii="Times New Roman" w:hAnsi="Times New Roman" w:cs="Times New Roman"/>
          <w:sz w:val="24"/>
          <w:szCs w:val="24"/>
        </w:rPr>
        <w:t>l’a</w:t>
      </w:r>
      <w:r w:rsidRPr="000929A1">
        <w:rPr>
          <w:rFonts w:ascii="Times New Roman" w:hAnsi="Times New Roman" w:cs="Times New Roman"/>
          <w:sz w:val="24"/>
          <w:szCs w:val="24"/>
        </w:rPr>
        <w:t>genzia di traduzione “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Action</w:t>
      </w:r>
      <w:r w:rsidR="00822810">
        <w:rPr>
          <w:rFonts w:ascii="Times New Roman" w:hAnsi="Times New Roman" w:cs="Times New Roman"/>
          <w:sz w:val="24"/>
          <w:szCs w:val="24"/>
        </w:rPr>
        <w:t>L</w:t>
      </w:r>
      <w:r w:rsidRPr="000929A1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” di Ravenna </w:t>
      </w:r>
      <w:proofErr w:type="gramEnd"/>
    </w:p>
    <w:p w14:paraId="221CE060" w14:textId="77777777" w:rsidR="008C1E30" w:rsidRPr="000929A1" w:rsidRDefault="008C1E30" w:rsidP="008C1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2012-oggi</w:t>
      </w:r>
    </w:p>
    <w:p w14:paraId="48D88A35" w14:textId="5BB9028C" w:rsidR="008C1E30" w:rsidRPr="000929A1" w:rsidRDefault="008C1E30" w:rsidP="002A20E7">
      <w:pPr>
        <w:jc w:val="both"/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 xml:space="preserve">Collaborazione con l’agenzia di traduzione “Atelier delle Lingue” di Forlì per la quale </w:t>
      </w:r>
      <w:proofErr w:type="gramStart"/>
      <w:r w:rsidRPr="000929A1">
        <w:rPr>
          <w:rFonts w:ascii="Times New Roman" w:hAnsi="Times New Roman" w:cs="Times New Roman"/>
          <w:sz w:val="24"/>
          <w:szCs w:val="24"/>
        </w:rPr>
        <w:t>effettua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 traduzioni prevalentemente in ambito legale e commerciale</w:t>
      </w:r>
    </w:p>
    <w:p w14:paraId="362DD647" w14:textId="77777777" w:rsidR="00797113" w:rsidRPr="000929A1" w:rsidRDefault="00797113" w:rsidP="007971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2007-2011</w:t>
      </w:r>
    </w:p>
    <w:p w14:paraId="181E8812" w14:textId="5B0F2364" w:rsidR="00797113" w:rsidRPr="000929A1" w:rsidRDefault="00797113" w:rsidP="00797113">
      <w:pPr>
        <w:jc w:val="both"/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 xml:space="preserve">Collaborazione con l’APT (Agenzia di promozione turistica) di Rimini per la quale ha svolto attività di traduttrice di testi in ambito turistico, anche </w:t>
      </w:r>
      <w:proofErr w:type="gramStart"/>
      <w:r w:rsidRPr="000929A1">
        <w:rPr>
          <w:rFonts w:ascii="Times New Roman" w:hAnsi="Times New Roman" w:cs="Times New Roman"/>
          <w:sz w:val="24"/>
          <w:szCs w:val="24"/>
        </w:rPr>
        <w:t>in relazione all’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attività prestata per il suddetto ente in qualità di accompagnatore turistico in </w:t>
      </w:r>
      <w:r w:rsidRPr="000929A1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r w:rsidRPr="000929A1">
        <w:rPr>
          <w:rFonts w:ascii="Times New Roman" w:hAnsi="Times New Roman" w:cs="Times New Roman"/>
          <w:sz w:val="24"/>
          <w:szCs w:val="24"/>
        </w:rPr>
        <w:t xml:space="preserve"> e viaggi stampa di </w:t>
      </w:r>
      <w:r w:rsidRPr="000929A1">
        <w:rPr>
          <w:rFonts w:ascii="Times New Roman" w:hAnsi="Times New Roman" w:cs="Times New Roman"/>
          <w:i/>
          <w:iCs/>
          <w:sz w:val="24"/>
          <w:szCs w:val="24"/>
        </w:rPr>
        <w:t>tour operator</w:t>
      </w:r>
      <w:r w:rsidRPr="000929A1">
        <w:rPr>
          <w:rFonts w:ascii="Times New Roman" w:hAnsi="Times New Roman" w:cs="Times New Roman"/>
          <w:sz w:val="24"/>
          <w:szCs w:val="24"/>
        </w:rPr>
        <w:t xml:space="preserve"> e giornalisti tedeschi</w:t>
      </w:r>
    </w:p>
    <w:p w14:paraId="007ED1EF" w14:textId="466DFD2C" w:rsidR="008C1E30" w:rsidRPr="000929A1" w:rsidRDefault="008C1E30" w:rsidP="008C1E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2003-oggi</w:t>
      </w:r>
    </w:p>
    <w:p w14:paraId="1C487187" w14:textId="04965535" w:rsidR="008C1E30" w:rsidRPr="000929A1" w:rsidRDefault="008C1E30" w:rsidP="008C1E30">
      <w:pPr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>Collabora</w:t>
      </w:r>
      <w:r w:rsidR="00797113" w:rsidRPr="000929A1">
        <w:rPr>
          <w:rFonts w:ascii="Times New Roman" w:hAnsi="Times New Roman" w:cs="Times New Roman"/>
          <w:sz w:val="24"/>
          <w:szCs w:val="24"/>
        </w:rPr>
        <w:t xml:space="preserve">zione </w:t>
      </w:r>
      <w:proofErr w:type="gramStart"/>
      <w:r w:rsidR="00111B7D">
        <w:rPr>
          <w:rFonts w:ascii="Times New Roman" w:hAnsi="Times New Roman" w:cs="Times New Roman"/>
          <w:sz w:val="24"/>
          <w:szCs w:val="24"/>
        </w:rPr>
        <w:t>in qualità di</w:t>
      </w:r>
      <w:proofErr w:type="gramEnd"/>
      <w:r w:rsidR="00111B7D">
        <w:rPr>
          <w:rFonts w:ascii="Times New Roman" w:hAnsi="Times New Roman" w:cs="Times New Roman"/>
          <w:sz w:val="24"/>
          <w:szCs w:val="24"/>
        </w:rPr>
        <w:t xml:space="preserve"> traduttrice e interprete </w:t>
      </w:r>
      <w:r w:rsidRPr="000929A1">
        <w:rPr>
          <w:rFonts w:ascii="Times New Roman" w:hAnsi="Times New Roman" w:cs="Times New Roman"/>
          <w:sz w:val="24"/>
          <w:szCs w:val="24"/>
        </w:rPr>
        <w:t xml:space="preserve">con il Tribunale e la Procura di Forlì </w:t>
      </w:r>
    </w:p>
    <w:p w14:paraId="38571589" w14:textId="231BEAB8" w:rsidR="00013D90" w:rsidRPr="000929A1" w:rsidRDefault="0001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2000-2001 </w:t>
      </w:r>
    </w:p>
    <w:p w14:paraId="010848A0" w14:textId="4008CD80" w:rsidR="00013D90" w:rsidRDefault="00013D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29A1">
        <w:rPr>
          <w:rFonts w:ascii="Times New Roman" w:hAnsi="Times New Roman" w:cs="Times New Roman"/>
          <w:sz w:val="24"/>
          <w:szCs w:val="24"/>
        </w:rPr>
        <w:t xml:space="preserve">Traduzione e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>-adattamento di due</w:t>
      </w:r>
      <w:r w:rsidR="00797113" w:rsidRPr="000929A1">
        <w:rPr>
          <w:rFonts w:ascii="Times New Roman" w:hAnsi="Times New Roman" w:cs="Times New Roman"/>
          <w:sz w:val="24"/>
          <w:szCs w:val="24"/>
        </w:rPr>
        <w:t xml:space="preserve"> stagioni della</w:t>
      </w:r>
      <w:r w:rsidRPr="000929A1">
        <w:rPr>
          <w:rFonts w:ascii="Times New Roman" w:hAnsi="Times New Roman" w:cs="Times New Roman"/>
          <w:sz w:val="24"/>
          <w:szCs w:val="24"/>
        </w:rPr>
        <w:t xml:space="preserve"> seri</w:t>
      </w:r>
      <w:r w:rsidR="00797113" w:rsidRPr="000929A1">
        <w:rPr>
          <w:rFonts w:ascii="Times New Roman" w:hAnsi="Times New Roman" w:cs="Times New Roman"/>
          <w:sz w:val="24"/>
          <w:szCs w:val="24"/>
        </w:rPr>
        <w:t>e</w:t>
      </w:r>
      <w:r w:rsidRPr="000929A1">
        <w:rPr>
          <w:rFonts w:ascii="Times New Roman" w:hAnsi="Times New Roman" w:cs="Times New Roman"/>
          <w:sz w:val="24"/>
          <w:szCs w:val="24"/>
        </w:rPr>
        <w:t xml:space="preserve"> televisiv</w:t>
      </w:r>
      <w:r w:rsidR="00797113" w:rsidRPr="000929A1">
        <w:rPr>
          <w:rFonts w:ascii="Times New Roman" w:hAnsi="Times New Roman" w:cs="Times New Roman"/>
          <w:sz w:val="24"/>
          <w:szCs w:val="24"/>
        </w:rPr>
        <w:t>a</w:t>
      </w:r>
      <w:r w:rsidRPr="000929A1">
        <w:rPr>
          <w:rFonts w:ascii="Times New Roman" w:hAnsi="Times New Roman" w:cs="Times New Roman"/>
          <w:sz w:val="24"/>
          <w:szCs w:val="24"/>
        </w:rPr>
        <w:t xml:space="preserve"> “Il Commissario Rex” per lo studio di doppiaggio di Giampaolo Santini di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 Roma</w:t>
      </w:r>
    </w:p>
    <w:p w14:paraId="1FF3B4DD" w14:textId="77777777" w:rsidR="00005141" w:rsidRDefault="00005141">
      <w:pPr>
        <w:rPr>
          <w:rFonts w:ascii="Times New Roman" w:hAnsi="Times New Roman" w:cs="Times New Roman"/>
          <w:sz w:val="24"/>
          <w:szCs w:val="24"/>
        </w:rPr>
      </w:pPr>
    </w:p>
    <w:p w14:paraId="35582714" w14:textId="77777777" w:rsidR="003646A7" w:rsidRPr="00B7400B" w:rsidRDefault="003646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5879E" w14:textId="13C62523" w:rsidR="006E65FE" w:rsidRDefault="003646A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01B6D">
        <w:rPr>
          <w:rFonts w:ascii="Times New Roman" w:hAnsi="Times New Roman" w:cs="Times New Roman"/>
          <w:b/>
          <w:bCs/>
          <w:sz w:val="24"/>
          <w:szCs w:val="24"/>
        </w:rPr>
        <w:t>lteriori</w:t>
      </w:r>
      <w:proofErr w:type="gramEnd"/>
      <w:r w:rsidR="00001B6D">
        <w:rPr>
          <w:rFonts w:ascii="Times New Roman" w:hAnsi="Times New Roman" w:cs="Times New Roman"/>
          <w:b/>
          <w:bCs/>
          <w:sz w:val="24"/>
          <w:szCs w:val="24"/>
        </w:rPr>
        <w:t xml:space="preserve"> attività</w:t>
      </w:r>
      <w:r w:rsidR="00894C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94C5C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onferenze/workshop</w:t>
      </w:r>
      <w:r w:rsidR="00C62842">
        <w:rPr>
          <w:rFonts w:ascii="Times New Roman" w:hAnsi="Times New Roman" w:cs="Times New Roman"/>
          <w:b/>
          <w:bCs/>
          <w:sz w:val="24"/>
          <w:szCs w:val="24"/>
        </w:rPr>
        <w:t>/commissioni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4B5621" w14:textId="77777777" w:rsidR="001B298B" w:rsidRPr="000929A1" w:rsidRDefault="001B298B" w:rsidP="001B29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Maggio 2020</w:t>
      </w:r>
    </w:p>
    <w:p w14:paraId="3333EFC1" w14:textId="77777777" w:rsidR="001B298B" w:rsidRPr="000929A1" w:rsidRDefault="001B298B" w:rsidP="001B29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29A1"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organizzato per i soci A.I.T.I.</w:t>
      </w:r>
      <w:proofErr w:type="gramStart"/>
      <w:r w:rsidRPr="000929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“I corpora e il loro uso” </w:t>
      </w:r>
    </w:p>
    <w:p w14:paraId="6A8188B1" w14:textId="77777777" w:rsidR="001B298B" w:rsidRPr="000929A1" w:rsidRDefault="001B298B" w:rsidP="001B29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Luglio 2019 </w:t>
      </w:r>
    </w:p>
    <w:p w14:paraId="0665D661" w14:textId="77777777" w:rsidR="001B298B" w:rsidRPr="000929A1" w:rsidRDefault="001B298B" w:rsidP="001B298B">
      <w:pPr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 xml:space="preserve">Relatrice nell’ambito del </w:t>
      </w:r>
      <w:r>
        <w:rPr>
          <w:rFonts w:ascii="Times New Roman" w:hAnsi="Times New Roman" w:cs="Times New Roman"/>
          <w:i/>
          <w:iCs/>
          <w:sz w:val="24"/>
          <w:szCs w:val="24"/>
        </w:rPr>
        <w:t>seminario</w:t>
      </w:r>
      <w:r w:rsidRPr="000929A1">
        <w:rPr>
          <w:rFonts w:ascii="Times New Roman" w:hAnsi="Times New Roman" w:cs="Times New Roman"/>
          <w:sz w:val="24"/>
          <w:szCs w:val="24"/>
        </w:rPr>
        <w:t xml:space="preserve"> organizzato dal BDÜ in collaborazione con il DIT</w:t>
      </w:r>
      <w:r>
        <w:rPr>
          <w:rFonts w:ascii="Times New Roman" w:hAnsi="Times New Roman" w:cs="Times New Roman"/>
          <w:sz w:val="24"/>
          <w:szCs w:val="24"/>
        </w:rPr>
        <w:t>- Università degli Studi di Bologna</w:t>
      </w:r>
      <w:r w:rsidRPr="000929A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Italienisches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Recht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lernen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erleben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verstehen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Zivilprozessrecht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</w:t>
      </w:r>
      <w:r w:rsidRPr="000929A1">
        <w:rPr>
          <w:rFonts w:ascii="Times New Roman" w:hAnsi="Times New Roman" w:cs="Times New Roman"/>
          <w:sz w:val="24"/>
          <w:szCs w:val="24"/>
        </w:rPr>
        <w:lastRenderedPageBreak/>
        <w:t xml:space="preserve">und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con modulo articolato in una parte introduttiva sulle tipologie di testi in ambito di procedura civile e in una parte pratica di traduzione dal tedesco all’</w:t>
      </w:r>
      <w:proofErr w:type="gramStart"/>
      <w:r>
        <w:rPr>
          <w:rFonts w:ascii="Times New Roman" w:hAnsi="Times New Roman" w:cs="Times New Roman"/>
          <w:sz w:val="24"/>
          <w:szCs w:val="24"/>
        </w:rPr>
        <w:t>italiano</w:t>
      </w:r>
      <w:proofErr w:type="gramEnd"/>
    </w:p>
    <w:p w14:paraId="7175CABB" w14:textId="77777777" w:rsidR="001B298B" w:rsidRPr="000929A1" w:rsidRDefault="001B298B" w:rsidP="001B2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14:paraId="4EEF6956" w14:textId="77777777" w:rsidR="001B298B" w:rsidRPr="000929A1" w:rsidRDefault="001B298B" w:rsidP="001B298B">
      <w:pPr>
        <w:jc w:val="both"/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 xml:space="preserve">Membro della Commissione Ministeriale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929A1">
        <w:rPr>
          <w:rFonts w:ascii="Times New Roman" w:hAnsi="Times New Roman" w:cs="Times New Roman"/>
          <w:sz w:val="24"/>
          <w:szCs w:val="24"/>
        </w:rPr>
        <w:t xml:space="preserve">er le attività </w:t>
      </w:r>
      <w:proofErr w:type="gramStart"/>
      <w:r w:rsidRPr="000929A1">
        <w:rPr>
          <w:rFonts w:ascii="Times New Roman" w:hAnsi="Times New Roman" w:cs="Times New Roman"/>
          <w:sz w:val="24"/>
          <w:szCs w:val="24"/>
        </w:rPr>
        <w:t>concorsuali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 come esperto di lingua tedesca</w:t>
      </w:r>
    </w:p>
    <w:p w14:paraId="0BDE062E" w14:textId="77777777" w:rsidR="001B298B" w:rsidRDefault="001B298B" w:rsidP="001B2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63F08" w14:textId="77777777" w:rsidR="001B298B" w:rsidRPr="000929A1" w:rsidRDefault="001B298B" w:rsidP="001B2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14:paraId="33DD0BC5" w14:textId="77777777" w:rsidR="001B298B" w:rsidRDefault="001B298B" w:rsidP="001B298B">
      <w:pPr>
        <w:jc w:val="both"/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 xml:space="preserve">Collaborazione nell’ambito del progetto di Coordinamento delle Risorse Linguistiche in Europa (ELRC), rivolto alle amministrazioni pubbliche europee, mirato alla creazione e allo sviluppo della piattaforma di traduzione automatizzata </w:t>
      </w:r>
      <w:proofErr w:type="gramStart"/>
      <w:r w:rsidRPr="000929A1">
        <w:rPr>
          <w:rFonts w:ascii="Times New Roman" w:hAnsi="Times New Roman" w:cs="Times New Roman"/>
          <w:sz w:val="24"/>
          <w:szCs w:val="24"/>
        </w:rPr>
        <w:t>CEF.AT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 (attual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929A1">
        <w:rPr>
          <w:rFonts w:ascii="Times New Roman" w:hAnsi="Times New Roman" w:cs="Times New Roman"/>
          <w:sz w:val="24"/>
          <w:szCs w:val="24"/>
        </w:rPr>
        <w:t xml:space="preserve"> “</w:t>
      </w:r>
      <w:r w:rsidRPr="000929A1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0929A1">
        <w:rPr>
          <w:rFonts w:ascii="Times New Roman" w:hAnsi="Times New Roman" w:cs="Times New Roman"/>
          <w:i/>
          <w:iCs/>
          <w:sz w:val="24"/>
          <w:szCs w:val="24"/>
        </w:rPr>
        <w:t>Translation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>”) per l’implementazione di servizi pubblici europei multilingui</w:t>
      </w:r>
    </w:p>
    <w:p w14:paraId="373CD145" w14:textId="77777777" w:rsidR="00F13C35" w:rsidRPr="000929A1" w:rsidRDefault="00F13C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CBA85" w14:textId="667FCB3C" w:rsidR="001F235B" w:rsidRPr="000929A1" w:rsidRDefault="006425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Maggio 2013, </w:t>
      </w:r>
      <w:proofErr w:type="gramStart"/>
      <w:r w:rsidR="00C07CFB">
        <w:rPr>
          <w:rFonts w:ascii="Times New Roman" w:hAnsi="Times New Roman" w:cs="Times New Roman"/>
          <w:b/>
          <w:bCs/>
          <w:sz w:val="24"/>
          <w:szCs w:val="24"/>
        </w:rPr>
        <w:t>Aprile</w:t>
      </w:r>
      <w:proofErr w:type="gramEnd"/>
      <w:r w:rsidR="00C07CFB">
        <w:rPr>
          <w:rFonts w:ascii="Times New Roman" w:hAnsi="Times New Roman" w:cs="Times New Roman"/>
          <w:b/>
          <w:bCs/>
          <w:sz w:val="24"/>
          <w:szCs w:val="24"/>
        </w:rPr>
        <w:t xml:space="preserve"> 2017, a</w:t>
      </w:r>
      <w:r w:rsidR="00A74623"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prile </w:t>
      </w:r>
      <w:r w:rsidR="001F235B" w:rsidRPr="000929A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74623"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18 e </w:t>
      </w:r>
      <w:r w:rsidR="00C07CF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74623" w:rsidRPr="000929A1">
        <w:rPr>
          <w:rFonts w:ascii="Times New Roman" w:hAnsi="Times New Roman" w:cs="Times New Roman"/>
          <w:b/>
          <w:bCs/>
          <w:sz w:val="24"/>
          <w:szCs w:val="24"/>
        </w:rPr>
        <w:t>prile 2019</w:t>
      </w:r>
      <w:r w:rsidR="00F96427"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FC2A1A" w14:textId="3BD28113" w:rsidR="00A74623" w:rsidRPr="000929A1" w:rsidRDefault="004E5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74623" w:rsidRPr="000929A1">
        <w:rPr>
          <w:rFonts w:ascii="Times New Roman" w:hAnsi="Times New Roman" w:cs="Times New Roman"/>
          <w:sz w:val="24"/>
          <w:szCs w:val="24"/>
        </w:rPr>
        <w:t xml:space="preserve">orkshop </w:t>
      </w:r>
      <w:r w:rsidR="00F96427" w:rsidRPr="000929A1">
        <w:rPr>
          <w:rFonts w:ascii="Times New Roman" w:hAnsi="Times New Roman" w:cs="Times New Roman"/>
          <w:sz w:val="24"/>
          <w:szCs w:val="24"/>
        </w:rPr>
        <w:t>organizzati dal DIT</w:t>
      </w:r>
      <w:r w:rsidR="00C07CFB">
        <w:rPr>
          <w:rFonts w:ascii="Times New Roman" w:hAnsi="Times New Roman" w:cs="Times New Roman"/>
          <w:sz w:val="24"/>
          <w:szCs w:val="24"/>
        </w:rPr>
        <w:t xml:space="preserve">- Università degli Studi di Bologna, </w:t>
      </w:r>
      <w:r w:rsidR="00F96427" w:rsidRPr="000929A1">
        <w:rPr>
          <w:rFonts w:ascii="Times New Roman" w:hAnsi="Times New Roman" w:cs="Times New Roman"/>
          <w:sz w:val="24"/>
          <w:szCs w:val="24"/>
        </w:rPr>
        <w:t>incentrati sull’interpretazione e la traduzione in ambito giudiziario (</w:t>
      </w:r>
      <w:r w:rsidR="00973AAF">
        <w:rPr>
          <w:rFonts w:ascii="Times New Roman" w:hAnsi="Times New Roman" w:cs="Times New Roman"/>
          <w:sz w:val="24"/>
          <w:szCs w:val="24"/>
        </w:rPr>
        <w:t xml:space="preserve">introdotti </w:t>
      </w:r>
      <w:r w:rsidR="0049262B">
        <w:rPr>
          <w:rFonts w:ascii="Times New Roman" w:hAnsi="Times New Roman" w:cs="Times New Roman"/>
          <w:sz w:val="24"/>
          <w:szCs w:val="24"/>
        </w:rPr>
        <w:t>da conferenze pubbliche rivolte in primo luogo agli studenti del 2° anno di laurea magistrale in interpretazione</w:t>
      </w:r>
      <w:r w:rsidR="00F52AF0">
        <w:rPr>
          <w:rFonts w:ascii="Times New Roman" w:hAnsi="Times New Roman" w:cs="Times New Roman"/>
          <w:sz w:val="24"/>
          <w:szCs w:val="24"/>
        </w:rPr>
        <w:t>)</w:t>
      </w:r>
      <w:r w:rsidR="00973AAF">
        <w:rPr>
          <w:rFonts w:ascii="Times New Roman" w:hAnsi="Times New Roman" w:cs="Times New Roman"/>
          <w:sz w:val="24"/>
          <w:szCs w:val="24"/>
        </w:rPr>
        <w:t>,</w:t>
      </w:r>
      <w:r w:rsidR="00F52AF0">
        <w:rPr>
          <w:rFonts w:ascii="Times New Roman" w:hAnsi="Times New Roman" w:cs="Times New Roman"/>
          <w:sz w:val="24"/>
          <w:szCs w:val="24"/>
        </w:rPr>
        <w:t xml:space="preserve"> </w:t>
      </w:r>
      <w:r w:rsidR="00F96427" w:rsidRPr="000929A1">
        <w:rPr>
          <w:rFonts w:ascii="Times New Roman" w:hAnsi="Times New Roman" w:cs="Times New Roman"/>
          <w:sz w:val="24"/>
          <w:szCs w:val="24"/>
        </w:rPr>
        <w:t xml:space="preserve">con focus </w:t>
      </w:r>
      <w:proofErr w:type="gramStart"/>
      <w:r w:rsidR="00F96427" w:rsidRPr="000929A1">
        <w:rPr>
          <w:rFonts w:ascii="Times New Roman" w:hAnsi="Times New Roman" w:cs="Times New Roman"/>
          <w:sz w:val="24"/>
          <w:szCs w:val="24"/>
        </w:rPr>
        <w:t>sulla lingua tedesca</w:t>
      </w:r>
      <w:r w:rsidR="0049262B">
        <w:rPr>
          <w:rFonts w:ascii="Times New Roman" w:hAnsi="Times New Roman" w:cs="Times New Roman"/>
          <w:sz w:val="24"/>
          <w:szCs w:val="24"/>
        </w:rPr>
        <w:t xml:space="preserve"> e aventi</w:t>
      </w:r>
      <w:proofErr w:type="gramEnd"/>
      <w:r w:rsidR="0049262B">
        <w:rPr>
          <w:rFonts w:ascii="Times New Roman" w:hAnsi="Times New Roman" w:cs="Times New Roman"/>
          <w:sz w:val="24"/>
          <w:szCs w:val="24"/>
        </w:rPr>
        <w:t xml:space="preserve"> ad oggetto la traduzione a vista di atti processuali penali e amministrativi</w:t>
      </w:r>
      <w:r w:rsidR="00973AAF">
        <w:rPr>
          <w:rFonts w:ascii="Times New Roman" w:hAnsi="Times New Roman" w:cs="Times New Roman"/>
          <w:sz w:val="24"/>
          <w:szCs w:val="24"/>
        </w:rPr>
        <w:t xml:space="preserve"> e l’analisi del linguaggio giuridico</w:t>
      </w:r>
    </w:p>
    <w:p w14:paraId="7D0C3AE8" w14:textId="64F0C8BB" w:rsidR="007D46A4" w:rsidRPr="00F73E5F" w:rsidRDefault="00245138" w:rsidP="007D46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73E5F">
        <w:rPr>
          <w:rFonts w:ascii="Times New Roman" w:hAnsi="Times New Roman" w:cs="Times New Roman"/>
          <w:b/>
          <w:bCs/>
          <w:sz w:val="24"/>
          <w:szCs w:val="24"/>
        </w:rPr>
        <w:t xml:space="preserve">aggio </w:t>
      </w:r>
      <w:r w:rsidR="007D46A4" w:rsidRPr="00F73E5F">
        <w:rPr>
          <w:rFonts w:ascii="Times New Roman" w:hAnsi="Times New Roman" w:cs="Times New Roman"/>
          <w:b/>
          <w:bCs/>
          <w:sz w:val="24"/>
          <w:szCs w:val="24"/>
        </w:rPr>
        <w:t>2012</w:t>
      </w:r>
    </w:p>
    <w:p w14:paraId="593CD356" w14:textId="77777777" w:rsidR="007D46A4" w:rsidRPr="00F73E5F" w:rsidRDefault="007D46A4" w:rsidP="007D4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Collaborazione</w:t>
      </w:r>
      <w:r w:rsidRPr="00F73E5F">
        <w:rPr>
          <w:rFonts w:ascii="Times New Roman" w:hAnsi="Times New Roman" w:cs="Times New Roman"/>
          <w:sz w:val="24"/>
          <w:szCs w:val="24"/>
        </w:rPr>
        <w:t xml:space="preserve"> al progetto di </w:t>
      </w:r>
      <w:proofErr w:type="gramStart"/>
      <w:r w:rsidRPr="00F73E5F">
        <w:rPr>
          <w:rFonts w:ascii="Times New Roman" w:hAnsi="Times New Roman" w:cs="Times New Roman"/>
          <w:sz w:val="24"/>
          <w:szCs w:val="24"/>
        </w:rPr>
        <w:t>ricerca europeo IMPLI</w:t>
      </w:r>
      <w:proofErr w:type="gramEnd"/>
      <w:r w:rsidRPr="00F73E5F">
        <w:rPr>
          <w:rFonts w:ascii="Times New Roman" w:hAnsi="Times New Roman" w:cs="Times New Roman"/>
          <w:sz w:val="24"/>
          <w:szCs w:val="24"/>
        </w:rPr>
        <w:t xml:space="preserve"> (titolari per la SSLMIT </w:t>
      </w:r>
      <w:r>
        <w:rPr>
          <w:rFonts w:ascii="Times New Roman" w:hAnsi="Times New Roman" w:cs="Times New Roman"/>
          <w:sz w:val="24"/>
          <w:szCs w:val="24"/>
        </w:rPr>
        <w:t xml:space="preserve">– Università degli Studi di Bologna, </w:t>
      </w:r>
      <w:r w:rsidRPr="00F73E5F">
        <w:rPr>
          <w:rFonts w:ascii="Times New Roman" w:hAnsi="Times New Roman" w:cs="Times New Roman"/>
          <w:sz w:val="24"/>
          <w:szCs w:val="24"/>
        </w:rPr>
        <w:t xml:space="preserve">Dr.ssa Amalia Amato e </w:t>
      </w:r>
      <w:r>
        <w:rPr>
          <w:rFonts w:ascii="Times New Roman" w:hAnsi="Times New Roman" w:cs="Times New Roman"/>
          <w:sz w:val="24"/>
          <w:szCs w:val="24"/>
        </w:rPr>
        <w:t>Prof</w:t>
      </w:r>
      <w:r w:rsidRPr="00F73E5F">
        <w:rPr>
          <w:rFonts w:ascii="Times New Roman" w:hAnsi="Times New Roman" w:cs="Times New Roman"/>
          <w:sz w:val="24"/>
          <w:szCs w:val="24"/>
        </w:rPr>
        <w:t xml:space="preserve">.ssa </w:t>
      </w:r>
      <w:proofErr w:type="spellStart"/>
      <w:r w:rsidRPr="00F73E5F">
        <w:rPr>
          <w:rFonts w:ascii="Times New Roman" w:hAnsi="Times New Roman" w:cs="Times New Roman"/>
          <w:sz w:val="24"/>
          <w:szCs w:val="24"/>
        </w:rPr>
        <w:t>Gabi</w:t>
      </w:r>
      <w:proofErr w:type="spellEnd"/>
      <w:r w:rsidRPr="00F73E5F">
        <w:rPr>
          <w:rFonts w:ascii="Times New Roman" w:hAnsi="Times New Roman" w:cs="Times New Roman"/>
          <w:sz w:val="24"/>
          <w:szCs w:val="24"/>
        </w:rPr>
        <w:t xml:space="preserve"> Mack) sull’attività di </w:t>
      </w:r>
      <w:r w:rsidRPr="00F73E5F">
        <w:rPr>
          <w:rFonts w:ascii="Times New Roman" w:hAnsi="Times New Roman" w:cs="Times New Roman"/>
          <w:i/>
          <w:iCs/>
          <w:sz w:val="24"/>
          <w:szCs w:val="24"/>
        </w:rPr>
        <w:t xml:space="preserve">Police </w:t>
      </w:r>
      <w:proofErr w:type="spellStart"/>
      <w:r w:rsidRPr="00F73E5F">
        <w:rPr>
          <w:rFonts w:ascii="Times New Roman" w:hAnsi="Times New Roman" w:cs="Times New Roman"/>
          <w:i/>
          <w:iCs/>
          <w:sz w:val="24"/>
          <w:szCs w:val="24"/>
        </w:rPr>
        <w:t>Interpreting</w:t>
      </w:r>
      <w:proofErr w:type="spellEnd"/>
      <w:r w:rsidRPr="00F73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07EC6" w14:textId="77777777" w:rsidR="007D46A4" w:rsidRPr="007D46A4" w:rsidRDefault="007D46A4" w:rsidP="003646A7">
      <w:pPr>
        <w:shd w:val="clear" w:color="auto" w:fill="FFFFFF"/>
        <w:spacing w:after="8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3A49AE" w14:textId="2D4D2A82" w:rsidR="006820D7" w:rsidRPr="000929A1" w:rsidRDefault="00A657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0929A1">
        <w:rPr>
          <w:rFonts w:ascii="Times New Roman" w:hAnsi="Times New Roman" w:cs="Times New Roman"/>
          <w:b/>
          <w:bCs/>
          <w:sz w:val="24"/>
          <w:szCs w:val="24"/>
        </w:rPr>
        <w:t>tre esperienze didattiche</w:t>
      </w:r>
    </w:p>
    <w:p w14:paraId="1C550799" w14:textId="7DB62901" w:rsidR="006820D7" w:rsidRPr="000929A1" w:rsidRDefault="006820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 xml:space="preserve">2014 </w:t>
      </w:r>
    </w:p>
    <w:p w14:paraId="504FF4B6" w14:textId="35FCAFCE" w:rsidR="006820D7" w:rsidRPr="000929A1" w:rsidRDefault="006820D7">
      <w:pPr>
        <w:rPr>
          <w:rFonts w:ascii="Times New Roman" w:hAnsi="Times New Roman" w:cs="Times New Roman"/>
          <w:sz w:val="24"/>
          <w:szCs w:val="24"/>
        </w:rPr>
      </w:pPr>
      <w:r w:rsidRPr="000929A1">
        <w:rPr>
          <w:rFonts w:ascii="Times New Roman" w:hAnsi="Times New Roman" w:cs="Times New Roman"/>
          <w:sz w:val="24"/>
          <w:szCs w:val="24"/>
        </w:rPr>
        <w:t xml:space="preserve">Corso di lingua tedesca </w:t>
      </w:r>
      <w:proofErr w:type="spellStart"/>
      <w:proofErr w:type="gramStart"/>
      <w:r w:rsidRPr="000929A1">
        <w:rPr>
          <w:rFonts w:ascii="Times New Roman" w:hAnsi="Times New Roman" w:cs="Times New Roman"/>
          <w:sz w:val="24"/>
          <w:szCs w:val="24"/>
        </w:rPr>
        <w:t>Liv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 xml:space="preserve"> A1 presso Ente di Formazione Professionale ENAIP di Forlì</w:t>
      </w:r>
    </w:p>
    <w:p w14:paraId="48CDE19D" w14:textId="77777777" w:rsidR="00F1788B" w:rsidRDefault="00F178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88E97" w14:textId="4CE00287" w:rsidR="004D524E" w:rsidRPr="004D524E" w:rsidRDefault="004D52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PUBBLICAZIONI</w:t>
      </w:r>
    </w:p>
    <w:p w14:paraId="3A16F756" w14:textId="77777777" w:rsidR="006F05E3" w:rsidRPr="000929A1" w:rsidRDefault="006F05E3" w:rsidP="006F05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2014</w:t>
      </w:r>
    </w:p>
    <w:p w14:paraId="1E1B6A72" w14:textId="1E0704CB" w:rsidR="006F05E3" w:rsidRDefault="006F05E3" w:rsidP="006F05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Vecchione, Flavia (2014):</w:t>
      </w:r>
      <w:r w:rsidRPr="000929A1">
        <w:rPr>
          <w:rFonts w:ascii="Times New Roman" w:hAnsi="Times New Roman" w:cs="Times New Roman"/>
          <w:sz w:val="24"/>
          <w:szCs w:val="24"/>
        </w:rPr>
        <w:t xml:space="preserve"> “Tradurre per le istituzioni”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D047B7">
        <w:rPr>
          <w:rFonts w:ascii="Times New Roman" w:hAnsi="Times New Roman" w:cs="Times New Roman"/>
          <w:i/>
          <w:iCs/>
          <w:sz w:val="24"/>
          <w:szCs w:val="24"/>
        </w:rPr>
        <w:t>MediAzioni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929A1">
        <w:rPr>
          <w:rFonts w:ascii="Times New Roman" w:hAnsi="Times New Roman" w:cs="Times New Roman"/>
          <w:sz w:val="24"/>
          <w:szCs w:val="24"/>
        </w:rPr>
        <w:t>rivista online di studi interdisciplinari su lingue e culture</w:t>
      </w:r>
      <w:proofErr w:type="gramEnd"/>
      <w:r w:rsidRPr="000929A1">
        <w:rPr>
          <w:rFonts w:ascii="Times New Roman" w:hAnsi="Times New Roman" w:cs="Times New Roman"/>
          <w:sz w:val="24"/>
          <w:szCs w:val="24"/>
        </w:rPr>
        <w:t>. 16/2014</w:t>
      </w:r>
    </w:p>
    <w:p w14:paraId="10D8ADB0" w14:textId="77777777" w:rsidR="006F05E3" w:rsidRPr="00D047B7" w:rsidRDefault="006F05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EC34D" w14:textId="05838D92" w:rsidR="00E05FB2" w:rsidRPr="000929A1" w:rsidRDefault="00E05FB2" w:rsidP="00E05F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FORMAZIONE CONTINUA</w:t>
      </w:r>
    </w:p>
    <w:p w14:paraId="12874CCC" w14:textId="77777777" w:rsidR="00E05FB2" w:rsidRPr="000929A1" w:rsidRDefault="00E05FB2" w:rsidP="00E05F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9A1">
        <w:rPr>
          <w:rFonts w:ascii="Times New Roman" w:hAnsi="Times New Roman" w:cs="Times New Roman"/>
          <w:b/>
          <w:bCs/>
          <w:sz w:val="24"/>
          <w:szCs w:val="24"/>
        </w:rPr>
        <w:t>Agosto 2018</w:t>
      </w:r>
    </w:p>
    <w:p w14:paraId="6B99F045" w14:textId="5579E647" w:rsidR="00E05FB2" w:rsidRPr="000929A1" w:rsidRDefault="00E05FB2" w:rsidP="00E05F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29A1">
        <w:rPr>
          <w:rFonts w:ascii="Times New Roman" w:hAnsi="Times New Roman" w:cs="Times New Roman"/>
          <w:sz w:val="24"/>
          <w:szCs w:val="24"/>
        </w:rPr>
        <w:t>Corso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52A">
        <w:rPr>
          <w:rFonts w:ascii="Times New Roman" w:hAnsi="Times New Roman" w:cs="Times New Roman"/>
          <w:sz w:val="24"/>
          <w:szCs w:val="24"/>
        </w:rPr>
        <w:t>di carattere generale su</w:t>
      </w:r>
      <w:r>
        <w:rPr>
          <w:rFonts w:ascii="Times New Roman" w:hAnsi="Times New Roman" w:cs="Times New Roman"/>
          <w:sz w:val="24"/>
          <w:szCs w:val="24"/>
        </w:rPr>
        <w:t>l diritto tedesco presso</w:t>
      </w:r>
      <w:r w:rsidRPr="000929A1">
        <w:rPr>
          <w:rFonts w:ascii="Times New Roman" w:hAnsi="Times New Roman" w:cs="Times New Roman"/>
          <w:sz w:val="24"/>
          <w:szCs w:val="24"/>
        </w:rPr>
        <w:t xml:space="preserve"> l’Università di Bayreuth “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Fachkurs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Deutsches</w:t>
      </w:r>
      <w:proofErr w:type="spellEnd"/>
      <w:r w:rsidRPr="0009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9A1">
        <w:rPr>
          <w:rFonts w:ascii="Times New Roman" w:hAnsi="Times New Roman" w:cs="Times New Roman"/>
          <w:sz w:val="24"/>
          <w:szCs w:val="24"/>
        </w:rPr>
        <w:t>Recht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End"/>
    </w:p>
    <w:p w14:paraId="5E8A77CC" w14:textId="64E2AF7F" w:rsidR="00C036E3" w:rsidRDefault="00C036E3" w:rsidP="00E05F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F66CE" w14:textId="77777777" w:rsidR="00184AA1" w:rsidRPr="002C4F33" w:rsidRDefault="00184AA1" w:rsidP="00184A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33">
        <w:rPr>
          <w:rFonts w:ascii="Times New Roman" w:hAnsi="Times New Roman" w:cs="Times New Roman"/>
          <w:b/>
          <w:bCs/>
          <w:sz w:val="24"/>
          <w:szCs w:val="24"/>
        </w:rPr>
        <w:lastRenderedPageBreak/>
        <w:t>Associazioni</w:t>
      </w:r>
    </w:p>
    <w:p w14:paraId="35C7DFB4" w14:textId="77777777" w:rsidR="00184AA1" w:rsidRPr="002C4F33" w:rsidRDefault="00184AA1" w:rsidP="00184AA1">
      <w:pPr>
        <w:jc w:val="both"/>
        <w:rPr>
          <w:rFonts w:ascii="Times New Roman" w:hAnsi="Times New Roman" w:cs="Times New Roman"/>
          <w:sz w:val="24"/>
          <w:szCs w:val="24"/>
        </w:rPr>
      </w:pPr>
      <w:r w:rsidRPr="002C4F33">
        <w:rPr>
          <w:rFonts w:ascii="Times New Roman" w:hAnsi="Times New Roman" w:cs="Times New Roman"/>
          <w:sz w:val="24"/>
          <w:szCs w:val="24"/>
        </w:rPr>
        <w:t>AITI (socio ordinario)</w:t>
      </w:r>
    </w:p>
    <w:p w14:paraId="4FDDC166" w14:textId="033E0BF1" w:rsidR="00184AA1" w:rsidRPr="002C4F33" w:rsidRDefault="00184AA1" w:rsidP="00184A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33">
        <w:rPr>
          <w:rFonts w:ascii="Times New Roman" w:hAnsi="Times New Roman" w:cs="Times New Roman"/>
          <w:sz w:val="24"/>
          <w:szCs w:val="24"/>
        </w:rPr>
        <w:t xml:space="preserve">BDÜ </w:t>
      </w:r>
      <w:proofErr w:type="spellStart"/>
      <w:r w:rsidRPr="002C4F33">
        <w:rPr>
          <w:rFonts w:ascii="Times New Roman" w:hAnsi="Times New Roman" w:cs="Times New Roman"/>
          <w:sz w:val="24"/>
          <w:szCs w:val="24"/>
        </w:rPr>
        <w:t>Bundesverband</w:t>
      </w:r>
      <w:proofErr w:type="spellEnd"/>
      <w:r w:rsidRPr="002C4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F33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2C4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F33">
        <w:rPr>
          <w:rFonts w:ascii="Times New Roman" w:hAnsi="Times New Roman" w:cs="Times New Roman"/>
          <w:sz w:val="24"/>
          <w:szCs w:val="24"/>
        </w:rPr>
        <w:t>Dolmetscher</w:t>
      </w:r>
      <w:proofErr w:type="spellEnd"/>
      <w:r w:rsidRPr="002C4F33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2C4F33">
        <w:rPr>
          <w:rFonts w:ascii="Times New Roman" w:hAnsi="Times New Roman" w:cs="Times New Roman"/>
          <w:sz w:val="24"/>
          <w:szCs w:val="24"/>
        </w:rPr>
        <w:t>Übersetzer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C4F33">
        <w:rPr>
          <w:rFonts w:ascii="Times New Roman" w:hAnsi="Times New Roman" w:cs="Times New Roman"/>
          <w:sz w:val="24"/>
          <w:szCs w:val="24"/>
        </w:rPr>
        <w:t>Associazione tedesca traduttori e interpreti</w:t>
      </w:r>
      <w:proofErr w:type="gramEnd"/>
      <w:r w:rsidRPr="002C4F33">
        <w:rPr>
          <w:rFonts w:ascii="Times New Roman" w:hAnsi="Times New Roman" w:cs="Times New Roman"/>
          <w:sz w:val="24"/>
          <w:szCs w:val="24"/>
        </w:rPr>
        <w:t>)</w:t>
      </w:r>
    </w:p>
    <w:p w14:paraId="09514B10" w14:textId="77777777" w:rsidR="00184AA1" w:rsidRPr="002C4F33" w:rsidRDefault="00184AA1" w:rsidP="00184A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37A4B" w14:textId="77777777" w:rsidR="00184AA1" w:rsidRDefault="00184AA1" w:rsidP="00E05F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71967" w14:textId="3D3CE9D0" w:rsidR="005E7BEA" w:rsidRPr="00184AA1" w:rsidRDefault="005E7BEA" w:rsidP="00E05FB2">
      <w:pPr>
        <w:jc w:val="both"/>
        <w:rPr>
          <w:rFonts w:ascii="Times New Roman" w:hAnsi="Times New Roman" w:cs="Times New Roman"/>
          <w:sz w:val="24"/>
          <w:szCs w:val="24"/>
        </w:rPr>
      </w:pPr>
      <w:r w:rsidRPr="00184A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7BEA" w:rsidRPr="00184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0AD21" w14:textId="77777777" w:rsidR="000D4E85" w:rsidRDefault="000D4E85" w:rsidP="000929A1">
      <w:pPr>
        <w:spacing w:after="0" w:line="240" w:lineRule="auto"/>
      </w:pPr>
      <w:r>
        <w:separator/>
      </w:r>
    </w:p>
  </w:endnote>
  <w:endnote w:type="continuationSeparator" w:id="0">
    <w:p w14:paraId="52992BAA" w14:textId="77777777" w:rsidR="000D4E85" w:rsidRDefault="000D4E85" w:rsidP="0009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18B15" w14:textId="77777777" w:rsidR="000D4E85" w:rsidRDefault="000D4E85" w:rsidP="000929A1">
      <w:pPr>
        <w:spacing w:after="0" w:line="240" w:lineRule="auto"/>
      </w:pPr>
      <w:r>
        <w:separator/>
      </w:r>
    </w:p>
  </w:footnote>
  <w:footnote w:type="continuationSeparator" w:id="0">
    <w:p w14:paraId="05BDE88A" w14:textId="77777777" w:rsidR="000D4E85" w:rsidRDefault="000D4E85" w:rsidP="00092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97"/>
    <w:rsid w:val="00001B6D"/>
    <w:rsid w:val="00002659"/>
    <w:rsid w:val="00005141"/>
    <w:rsid w:val="00013D90"/>
    <w:rsid w:val="00027911"/>
    <w:rsid w:val="00036770"/>
    <w:rsid w:val="00037B91"/>
    <w:rsid w:val="000929A1"/>
    <w:rsid w:val="0009346C"/>
    <w:rsid w:val="000A1C50"/>
    <w:rsid w:val="000D0683"/>
    <w:rsid w:val="000D4E85"/>
    <w:rsid w:val="00111B7D"/>
    <w:rsid w:val="0011511D"/>
    <w:rsid w:val="0012257B"/>
    <w:rsid w:val="001306ED"/>
    <w:rsid w:val="001544AE"/>
    <w:rsid w:val="00171F66"/>
    <w:rsid w:val="0017502E"/>
    <w:rsid w:val="00184AA1"/>
    <w:rsid w:val="001A1CC6"/>
    <w:rsid w:val="001A3496"/>
    <w:rsid w:val="001A53C0"/>
    <w:rsid w:val="001B298B"/>
    <w:rsid w:val="001D2C17"/>
    <w:rsid w:val="001F235B"/>
    <w:rsid w:val="00211D87"/>
    <w:rsid w:val="0022020F"/>
    <w:rsid w:val="00245138"/>
    <w:rsid w:val="00255421"/>
    <w:rsid w:val="002751F4"/>
    <w:rsid w:val="002A20E7"/>
    <w:rsid w:val="002E6938"/>
    <w:rsid w:val="003174A6"/>
    <w:rsid w:val="003646A7"/>
    <w:rsid w:val="003C4429"/>
    <w:rsid w:val="003C61E9"/>
    <w:rsid w:val="003E49CD"/>
    <w:rsid w:val="00412C38"/>
    <w:rsid w:val="00424270"/>
    <w:rsid w:val="00424A6A"/>
    <w:rsid w:val="004337E4"/>
    <w:rsid w:val="004342AB"/>
    <w:rsid w:val="00470313"/>
    <w:rsid w:val="004739CE"/>
    <w:rsid w:val="00482DEF"/>
    <w:rsid w:val="0049262B"/>
    <w:rsid w:val="00496B04"/>
    <w:rsid w:val="004A49BF"/>
    <w:rsid w:val="004A6DB1"/>
    <w:rsid w:val="004D43DA"/>
    <w:rsid w:val="004D524E"/>
    <w:rsid w:val="004E242B"/>
    <w:rsid w:val="004E36CC"/>
    <w:rsid w:val="004E5474"/>
    <w:rsid w:val="0050706A"/>
    <w:rsid w:val="00517956"/>
    <w:rsid w:val="00552E93"/>
    <w:rsid w:val="005A179D"/>
    <w:rsid w:val="005B4D37"/>
    <w:rsid w:val="005C2BAA"/>
    <w:rsid w:val="005C6432"/>
    <w:rsid w:val="005E7BEA"/>
    <w:rsid w:val="006046E0"/>
    <w:rsid w:val="00604D45"/>
    <w:rsid w:val="00613DDF"/>
    <w:rsid w:val="006177A7"/>
    <w:rsid w:val="006269D1"/>
    <w:rsid w:val="00642558"/>
    <w:rsid w:val="00642618"/>
    <w:rsid w:val="00646F98"/>
    <w:rsid w:val="006820D7"/>
    <w:rsid w:val="006904BE"/>
    <w:rsid w:val="006B4018"/>
    <w:rsid w:val="006E2EE6"/>
    <w:rsid w:val="006E65FE"/>
    <w:rsid w:val="006F05E3"/>
    <w:rsid w:val="006F20BE"/>
    <w:rsid w:val="00712C51"/>
    <w:rsid w:val="007223F6"/>
    <w:rsid w:val="0073159D"/>
    <w:rsid w:val="007323AD"/>
    <w:rsid w:val="00747095"/>
    <w:rsid w:val="00763CA4"/>
    <w:rsid w:val="00785D43"/>
    <w:rsid w:val="00797113"/>
    <w:rsid w:val="007A1363"/>
    <w:rsid w:val="007C63FA"/>
    <w:rsid w:val="007D12BB"/>
    <w:rsid w:val="007D46A4"/>
    <w:rsid w:val="007E0F32"/>
    <w:rsid w:val="007E1CE7"/>
    <w:rsid w:val="007F3B3B"/>
    <w:rsid w:val="00801A6E"/>
    <w:rsid w:val="00822810"/>
    <w:rsid w:val="00844744"/>
    <w:rsid w:val="00884E03"/>
    <w:rsid w:val="00894C5C"/>
    <w:rsid w:val="008A0A79"/>
    <w:rsid w:val="008B505D"/>
    <w:rsid w:val="008C1E30"/>
    <w:rsid w:val="008C6B39"/>
    <w:rsid w:val="008E4807"/>
    <w:rsid w:val="00927976"/>
    <w:rsid w:val="00945AB7"/>
    <w:rsid w:val="009509BE"/>
    <w:rsid w:val="00957BDF"/>
    <w:rsid w:val="00973AAF"/>
    <w:rsid w:val="009776DB"/>
    <w:rsid w:val="00996B37"/>
    <w:rsid w:val="009D1F73"/>
    <w:rsid w:val="009D5EE1"/>
    <w:rsid w:val="009E72E3"/>
    <w:rsid w:val="00A05AE3"/>
    <w:rsid w:val="00A10B7C"/>
    <w:rsid w:val="00A162FE"/>
    <w:rsid w:val="00A20E86"/>
    <w:rsid w:val="00A444E7"/>
    <w:rsid w:val="00A657E4"/>
    <w:rsid w:val="00A74623"/>
    <w:rsid w:val="00A75C35"/>
    <w:rsid w:val="00AB5A01"/>
    <w:rsid w:val="00AC439C"/>
    <w:rsid w:val="00AC5334"/>
    <w:rsid w:val="00AE7F49"/>
    <w:rsid w:val="00AF3D42"/>
    <w:rsid w:val="00B263B7"/>
    <w:rsid w:val="00B3253B"/>
    <w:rsid w:val="00B5180A"/>
    <w:rsid w:val="00B7400B"/>
    <w:rsid w:val="00BA2D0B"/>
    <w:rsid w:val="00BC71C8"/>
    <w:rsid w:val="00BD19C3"/>
    <w:rsid w:val="00BD716E"/>
    <w:rsid w:val="00BE6686"/>
    <w:rsid w:val="00C02DEB"/>
    <w:rsid w:val="00C036E3"/>
    <w:rsid w:val="00C07CFB"/>
    <w:rsid w:val="00C62842"/>
    <w:rsid w:val="00C9703F"/>
    <w:rsid w:val="00CD3F8A"/>
    <w:rsid w:val="00D047B7"/>
    <w:rsid w:val="00D05E6B"/>
    <w:rsid w:val="00D1652A"/>
    <w:rsid w:val="00D17C3F"/>
    <w:rsid w:val="00DD0AB8"/>
    <w:rsid w:val="00DD5CA0"/>
    <w:rsid w:val="00DE7E37"/>
    <w:rsid w:val="00E05FB2"/>
    <w:rsid w:val="00E125DB"/>
    <w:rsid w:val="00E30150"/>
    <w:rsid w:val="00E40BA1"/>
    <w:rsid w:val="00E43232"/>
    <w:rsid w:val="00E74B4E"/>
    <w:rsid w:val="00E76964"/>
    <w:rsid w:val="00E91D4C"/>
    <w:rsid w:val="00E946BA"/>
    <w:rsid w:val="00ED3C31"/>
    <w:rsid w:val="00EE05F7"/>
    <w:rsid w:val="00EF211F"/>
    <w:rsid w:val="00F01419"/>
    <w:rsid w:val="00F06559"/>
    <w:rsid w:val="00F13C35"/>
    <w:rsid w:val="00F1788B"/>
    <w:rsid w:val="00F260F2"/>
    <w:rsid w:val="00F4018B"/>
    <w:rsid w:val="00F40449"/>
    <w:rsid w:val="00F4253B"/>
    <w:rsid w:val="00F52AF0"/>
    <w:rsid w:val="00F5613B"/>
    <w:rsid w:val="00F56B4F"/>
    <w:rsid w:val="00F638A3"/>
    <w:rsid w:val="00F726C8"/>
    <w:rsid w:val="00F72C46"/>
    <w:rsid w:val="00F73E5F"/>
    <w:rsid w:val="00F90497"/>
    <w:rsid w:val="00F96427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62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2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9A1"/>
  </w:style>
  <w:style w:type="paragraph" w:styleId="Pidipagina">
    <w:name w:val="footer"/>
    <w:basedOn w:val="Normale"/>
    <w:link w:val="PidipaginaCarattere"/>
    <w:uiPriority w:val="99"/>
    <w:unhideWhenUsed/>
    <w:rsid w:val="00092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9A1"/>
  </w:style>
  <w:style w:type="character" w:styleId="Collegamentoipertestuale">
    <w:name w:val="Hyperlink"/>
    <w:basedOn w:val="Carpredefinitoparagrafo"/>
    <w:uiPriority w:val="99"/>
    <w:unhideWhenUsed/>
    <w:rsid w:val="000929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29A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070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70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70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70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706A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0BA1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rsid w:val="000D0683"/>
    <w:pPr>
      <w:spacing w:after="200" w:line="276" w:lineRule="auto"/>
    </w:pPr>
    <w:rPr>
      <w:rFonts w:ascii="Courier New" w:eastAsia="Gill Sans MT" w:hAnsi="Courier New" w:cs="Times New Roman"/>
      <w:color w:val="000000"/>
      <w:sz w:val="20"/>
      <w:szCs w:val="20"/>
      <w:lang w:val="en-US" w:eastAsia="ja-JP"/>
    </w:rPr>
  </w:style>
  <w:style w:type="character" w:customStyle="1" w:styleId="TestonormaleCarattere">
    <w:name w:val="Testo normale Carattere"/>
    <w:basedOn w:val="Carpredefinitoparagrafo"/>
    <w:link w:val="Testonormale"/>
    <w:rsid w:val="000D0683"/>
    <w:rPr>
      <w:rFonts w:ascii="Courier New" w:eastAsia="Gill Sans MT" w:hAnsi="Courier New" w:cs="Times New Roman"/>
      <w:color w:val="000000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62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2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9A1"/>
  </w:style>
  <w:style w:type="paragraph" w:styleId="Pidipagina">
    <w:name w:val="footer"/>
    <w:basedOn w:val="Normale"/>
    <w:link w:val="PidipaginaCarattere"/>
    <w:uiPriority w:val="99"/>
    <w:unhideWhenUsed/>
    <w:rsid w:val="00092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9A1"/>
  </w:style>
  <w:style w:type="character" w:styleId="Collegamentoipertestuale">
    <w:name w:val="Hyperlink"/>
    <w:basedOn w:val="Carpredefinitoparagrafo"/>
    <w:uiPriority w:val="99"/>
    <w:unhideWhenUsed/>
    <w:rsid w:val="000929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29A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070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70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706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70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706A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40BA1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rsid w:val="000D0683"/>
    <w:pPr>
      <w:spacing w:after="200" w:line="276" w:lineRule="auto"/>
    </w:pPr>
    <w:rPr>
      <w:rFonts w:ascii="Courier New" w:eastAsia="Gill Sans MT" w:hAnsi="Courier New" w:cs="Times New Roman"/>
      <w:color w:val="000000"/>
      <w:sz w:val="20"/>
      <w:szCs w:val="20"/>
      <w:lang w:val="en-US" w:eastAsia="ja-JP"/>
    </w:rPr>
  </w:style>
  <w:style w:type="character" w:customStyle="1" w:styleId="TestonormaleCarattere">
    <w:name w:val="Testo normale Carattere"/>
    <w:basedOn w:val="Carpredefinitoparagrafo"/>
    <w:link w:val="Testonormale"/>
    <w:rsid w:val="000D0683"/>
    <w:rPr>
      <w:rFonts w:ascii="Courier New" w:eastAsia="Gill Sans MT" w:hAnsi="Courier New" w:cs="Times New Roman"/>
      <w:color w:val="00000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utente</cp:lastModifiedBy>
  <cp:revision>12</cp:revision>
  <dcterms:created xsi:type="dcterms:W3CDTF">2021-07-19T17:02:00Z</dcterms:created>
  <dcterms:modified xsi:type="dcterms:W3CDTF">2021-07-20T09:52:00Z</dcterms:modified>
</cp:coreProperties>
</file>