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25DEC" w14:textId="0593805E" w:rsidR="00F9794D" w:rsidRPr="00411719" w:rsidRDefault="00F9794D" w:rsidP="00554AC5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411719">
        <w:rPr>
          <w:rFonts w:ascii="Times New Roman" w:hAnsi="Times New Roman"/>
          <w:b/>
          <w:bCs/>
          <w:sz w:val="28"/>
          <w:szCs w:val="28"/>
        </w:rPr>
        <w:t>CURRICULUM VITAE</w:t>
      </w:r>
    </w:p>
    <w:p w14:paraId="4DFAB82C" w14:textId="77777777" w:rsidR="00F9794D" w:rsidRDefault="00F9794D" w:rsidP="001A794D">
      <w:pPr>
        <w:contextualSpacing/>
        <w:rPr>
          <w:rFonts w:ascii="Times New Roman" w:hAnsi="Times New Roman"/>
          <w:b/>
          <w:bCs/>
          <w:i/>
          <w:iCs/>
          <w:u w:val="single"/>
        </w:rPr>
      </w:pPr>
    </w:p>
    <w:p w14:paraId="467CF65C" w14:textId="6ADA2643" w:rsidR="001A794D" w:rsidRPr="00134D57" w:rsidRDefault="001A794D" w:rsidP="001B4D25">
      <w:pPr>
        <w:shd w:val="clear" w:color="auto" w:fill="DAE9F7" w:themeFill="text2" w:themeFillTint="1A"/>
        <w:contextualSpacing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 xml:space="preserve">Personal Information: </w:t>
      </w:r>
    </w:p>
    <w:p w14:paraId="4303EFBA" w14:textId="77777777" w:rsidR="001A794D" w:rsidRPr="00134D57" w:rsidRDefault="001A794D" w:rsidP="001A794D">
      <w:pPr>
        <w:contextualSpacing/>
        <w:rPr>
          <w:rFonts w:ascii="Times New Roman" w:hAnsi="Times New Roman"/>
          <w:b/>
          <w:bCs/>
          <w:i/>
          <w:iCs/>
          <w:sz w:val="16"/>
          <w:szCs w:val="16"/>
          <w:u w:val="single"/>
        </w:rPr>
      </w:pPr>
    </w:p>
    <w:p w14:paraId="09109747" w14:textId="77777777" w:rsidR="001A794D" w:rsidRPr="00134D57" w:rsidRDefault="001A794D" w:rsidP="009D6965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  <w:b/>
          <w:bCs/>
        </w:rPr>
        <w:t xml:space="preserve">Dr. Filippo Bonafè </w:t>
      </w:r>
    </w:p>
    <w:p w14:paraId="7C488AE7" w14:textId="77777777" w:rsidR="0068093D" w:rsidRPr="0036398C" w:rsidRDefault="0068093D" w:rsidP="009D6965">
      <w:pPr>
        <w:spacing w:line="240" w:lineRule="auto"/>
        <w:contextualSpacing/>
        <w:jc w:val="both"/>
        <w:rPr>
          <w:rFonts w:ascii="Times New Roman" w:hAnsi="Times New Roman"/>
          <w:sz w:val="4"/>
          <w:szCs w:val="4"/>
        </w:rPr>
      </w:pPr>
    </w:p>
    <w:p w14:paraId="5C883710" w14:textId="1FB4F5DB" w:rsidR="001A794D" w:rsidRPr="00134D57" w:rsidRDefault="001A794D" w:rsidP="009D6965">
      <w:pPr>
        <w:spacing w:line="240" w:lineRule="auto"/>
        <w:contextualSpacing/>
        <w:jc w:val="both"/>
        <w:rPr>
          <w:rFonts w:ascii="Times New Roman" w:hAnsi="Times New Roman"/>
        </w:rPr>
      </w:pPr>
      <w:r w:rsidRPr="00F01680">
        <w:rPr>
          <w:rFonts w:ascii="Times New Roman" w:hAnsi="Times New Roman"/>
          <w:b/>
          <w:bCs/>
          <w:color w:val="215E99" w:themeColor="text2" w:themeTint="BF"/>
        </w:rPr>
        <w:t>Date of birth:</w:t>
      </w:r>
      <w:r w:rsidRPr="00F01680">
        <w:rPr>
          <w:rFonts w:ascii="Times New Roman" w:hAnsi="Times New Roman"/>
          <w:color w:val="215E99" w:themeColor="text2" w:themeTint="BF"/>
        </w:rPr>
        <w:t xml:space="preserve"> </w:t>
      </w:r>
      <w:r w:rsidRPr="00134D57">
        <w:rPr>
          <w:rFonts w:ascii="Times New Roman" w:hAnsi="Times New Roman"/>
        </w:rPr>
        <w:t xml:space="preserve">14/10/1996, Bologna (BO), Italy </w:t>
      </w:r>
    </w:p>
    <w:p w14:paraId="58D18C5C" w14:textId="77777777" w:rsidR="0068093D" w:rsidRPr="0036398C" w:rsidRDefault="0068093D" w:rsidP="009D6965">
      <w:pPr>
        <w:spacing w:line="240" w:lineRule="auto"/>
        <w:contextualSpacing/>
        <w:jc w:val="both"/>
        <w:rPr>
          <w:rFonts w:ascii="Times New Roman" w:hAnsi="Times New Roman"/>
          <w:b/>
          <w:bCs/>
          <w:color w:val="215E99" w:themeColor="text2" w:themeTint="BF"/>
          <w:sz w:val="4"/>
          <w:szCs w:val="4"/>
        </w:rPr>
      </w:pPr>
    </w:p>
    <w:p w14:paraId="00D63897" w14:textId="49D1EE81" w:rsidR="00F52D52" w:rsidRDefault="00FA64EE" w:rsidP="009D6965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  <w:r w:rsidRPr="0036398C">
        <w:rPr>
          <w:rFonts w:ascii="Times New Roman" w:hAnsi="Times New Roman"/>
          <w:b/>
          <w:bCs/>
          <w:color w:val="215E99" w:themeColor="text2" w:themeTint="BF"/>
        </w:rPr>
        <w:t>Current Role</w:t>
      </w:r>
      <w:r w:rsidR="00EA52DE" w:rsidRPr="0036398C">
        <w:rPr>
          <w:rFonts w:ascii="Times New Roman" w:hAnsi="Times New Roman"/>
          <w:b/>
          <w:bCs/>
          <w:color w:val="215E99" w:themeColor="text2" w:themeTint="BF"/>
        </w:rPr>
        <w:t>s</w:t>
      </w:r>
      <w:r w:rsidRPr="0036398C">
        <w:rPr>
          <w:rFonts w:ascii="Times New Roman" w:hAnsi="Times New Roman"/>
          <w:b/>
          <w:bCs/>
          <w:color w:val="215E99" w:themeColor="text2" w:themeTint="BF"/>
        </w:rPr>
        <w:t>:</w:t>
      </w:r>
      <w:r w:rsidRPr="0036398C">
        <w:rPr>
          <w:rFonts w:ascii="Times New Roman" w:hAnsi="Times New Roman"/>
          <w:color w:val="215E99" w:themeColor="text2" w:themeTint="BF"/>
        </w:rPr>
        <w:t xml:space="preserve"> </w:t>
      </w:r>
      <w:r w:rsidR="00EA52DE">
        <w:rPr>
          <w:rFonts w:ascii="Times New Roman" w:hAnsi="Times New Roman"/>
        </w:rPr>
        <w:t>Tenure Track Assistant Professor</w:t>
      </w:r>
      <w:r w:rsidR="001A794D" w:rsidRPr="00134D57">
        <w:rPr>
          <w:rFonts w:ascii="Times New Roman" w:hAnsi="Times New Roman"/>
        </w:rPr>
        <w:t xml:space="preserve">, </w:t>
      </w:r>
      <w:r w:rsidR="00B605C2">
        <w:rPr>
          <w:rFonts w:ascii="Times New Roman" w:hAnsi="Times New Roman"/>
        </w:rPr>
        <w:t>Department of Physics and Astronomy</w:t>
      </w:r>
      <w:r w:rsidR="001A794D" w:rsidRPr="00134D57">
        <w:rPr>
          <w:rFonts w:ascii="Times New Roman" w:hAnsi="Times New Roman"/>
        </w:rPr>
        <w:t>, University of Bologna</w:t>
      </w:r>
      <w:r w:rsidR="00EA52DE">
        <w:rPr>
          <w:rFonts w:ascii="Times New Roman" w:hAnsi="Times New Roman"/>
        </w:rPr>
        <w:t xml:space="preserve">, </w:t>
      </w:r>
      <w:r w:rsidR="001A794D" w:rsidRPr="00EA52DE">
        <w:rPr>
          <w:rFonts w:ascii="Times New Roman" w:hAnsi="Times New Roman"/>
        </w:rPr>
        <w:t xml:space="preserve">Viale Berti </w:t>
      </w:r>
      <w:proofErr w:type="spellStart"/>
      <w:r w:rsidR="001A794D" w:rsidRPr="00EA52DE">
        <w:rPr>
          <w:rFonts w:ascii="Times New Roman" w:hAnsi="Times New Roman"/>
        </w:rPr>
        <w:t>Pichat</w:t>
      </w:r>
      <w:proofErr w:type="spellEnd"/>
      <w:r w:rsidR="001A794D" w:rsidRPr="00EA52DE">
        <w:rPr>
          <w:rFonts w:ascii="Times New Roman" w:hAnsi="Times New Roman"/>
        </w:rPr>
        <w:t xml:space="preserve"> 6/2</w:t>
      </w:r>
      <w:r w:rsidR="002E48F0">
        <w:rPr>
          <w:rFonts w:ascii="Times New Roman" w:hAnsi="Times New Roman"/>
        </w:rPr>
        <w:t>,</w:t>
      </w:r>
      <w:r w:rsidR="001A794D" w:rsidRPr="00EA52DE">
        <w:rPr>
          <w:rFonts w:ascii="Times New Roman" w:hAnsi="Times New Roman"/>
        </w:rPr>
        <w:t xml:space="preserve"> 40127 Bologna</w:t>
      </w:r>
      <w:r w:rsidR="002E48F0">
        <w:rPr>
          <w:rFonts w:ascii="Times New Roman" w:hAnsi="Times New Roman"/>
        </w:rPr>
        <w:t>, Italy</w:t>
      </w:r>
      <w:r w:rsidR="001A794D" w:rsidRPr="00EA52DE">
        <w:rPr>
          <w:rFonts w:ascii="Times New Roman" w:hAnsi="Times New Roman"/>
        </w:rPr>
        <w:t xml:space="preserve"> </w:t>
      </w:r>
    </w:p>
    <w:p w14:paraId="59049D54" w14:textId="44B0F900" w:rsidR="00EA52DE" w:rsidRPr="00F52D52" w:rsidRDefault="0052201E" w:rsidP="009D6965">
      <w:pPr>
        <w:spacing w:line="240" w:lineRule="auto"/>
        <w:contextualSpacing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Marie </w:t>
      </w:r>
      <w:r w:rsidRPr="0052201E">
        <w:rPr>
          <w:rFonts w:ascii="Times New Roman" w:hAnsi="Times New Roman"/>
          <w:lang w:val="en-IT"/>
        </w:rPr>
        <w:t>Skłodowska-Curie</w:t>
      </w:r>
      <w:r>
        <w:rPr>
          <w:rFonts w:ascii="Times New Roman" w:hAnsi="Times New Roman"/>
          <w:lang w:val="en-IT"/>
        </w:rPr>
        <w:t xml:space="preserve"> </w:t>
      </w:r>
      <w:r w:rsidR="003E5C37">
        <w:rPr>
          <w:rFonts w:ascii="Times New Roman" w:hAnsi="Times New Roman"/>
          <w:lang w:val="en-IT"/>
        </w:rPr>
        <w:t xml:space="preserve">Global </w:t>
      </w:r>
      <w:r>
        <w:rPr>
          <w:rFonts w:ascii="Times New Roman" w:hAnsi="Times New Roman"/>
          <w:lang w:val="en-IT"/>
        </w:rPr>
        <w:t>Postdoctoral</w:t>
      </w:r>
      <w:r w:rsidR="003E5C37">
        <w:rPr>
          <w:rFonts w:ascii="Times New Roman" w:hAnsi="Times New Roman"/>
          <w:lang w:val="en-IT"/>
        </w:rPr>
        <w:t xml:space="preserve"> </w:t>
      </w:r>
      <w:r w:rsidR="008D00E6" w:rsidRPr="008D00E6">
        <w:rPr>
          <w:rFonts w:ascii="Times New Roman" w:hAnsi="Times New Roman"/>
          <w:lang w:val="en-IT"/>
        </w:rPr>
        <w:t>Fellow</w:t>
      </w:r>
      <w:r w:rsidR="00B310A3">
        <w:rPr>
          <w:rFonts w:ascii="Times New Roman" w:hAnsi="Times New Roman"/>
          <w:lang w:val="en-IT"/>
        </w:rPr>
        <w:t xml:space="preserve">, </w:t>
      </w:r>
      <w:r w:rsidR="008D00E6" w:rsidRPr="008D00E6">
        <w:rPr>
          <w:rFonts w:ascii="Times New Roman" w:hAnsi="Times New Roman"/>
          <w:lang w:val="en-IT"/>
        </w:rPr>
        <w:t>Department of Biosystem Science and Engineering, ETH Zurich</w:t>
      </w:r>
      <w:r w:rsidR="00B310A3">
        <w:rPr>
          <w:rFonts w:ascii="Times New Roman" w:hAnsi="Times New Roman"/>
        </w:rPr>
        <w:t xml:space="preserve">, </w:t>
      </w:r>
      <w:r w:rsidR="008D00E6" w:rsidRPr="008D00E6">
        <w:rPr>
          <w:rFonts w:ascii="Times New Roman" w:hAnsi="Times New Roman"/>
          <w:lang w:val="en-IT"/>
        </w:rPr>
        <w:t>Klingelbergstrasse 48, 4056</w:t>
      </w:r>
      <w:r w:rsidR="002E48F0">
        <w:rPr>
          <w:rFonts w:ascii="Times New Roman" w:hAnsi="Times New Roman"/>
          <w:lang w:val="en-IT"/>
        </w:rPr>
        <w:t xml:space="preserve"> </w:t>
      </w:r>
      <w:r w:rsidR="008D00E6" w:rsidRPr="008D00E6">
        <w:rPr>
          <w:rFonts w:ascii="Times New Roman" w:hAnsi="Times New Roman"/>
          <w:lang w:val="en-IT"/>
        </w:rPr>
        <w:t>Basel</w:t>
      </w:r>
      <w:r w:rsidR="002E48F0">
        <w:rPr>
          <w:rFonts w:ascii="Times New Roman" w:hAnsi="Times New Roman"/>
          <w:lang w:val="en-IT"/>
        </w:rPr>
        <w:t>, Switzerland</w:t>
      </w:r>
    </w:p>
    <w:p w14:paraId="4E03F190" w14:textId="77777777" w:rsidR="0068093D" w:rsidRPr="0036398C" w:rsidRDefault="0068093D" w:rsidP="009D6965">
      <w:pPr>
        <w:spacing w:line="240" w:lineRule="auto"/>
        <w:contextualSpacing/>
        <w:jc w:val="both"/>
        <w:rPr>
          <w:rFonts w:ascii="Times New Roman" w:hAnsi="Times New Roman"/>
          <w:sz w:val="4"/>
          <w:szCs w:val="4"/>
        </w:rPr>
      </w:pPr>
    </w:p>
    <w:p w14:paraId="0A0F2C01" w14:textId="7A02870D" w:rsidR="001A794D" w:rsidRPr="008D00E6" w:rsidRDefault="001A794D" w:rsidP="009D6965">
      <w:pPr>
        <w:spacing w:line="240" w:lineRule="auto"/>
        <w:contextualSpacing/>
        <w:jc w:val="both"/>
        <w:rPr>
          <w:rFonts w:ascii="Times New Roman" w:hAnsi="Times New Roman"/>
        </w:rPr>
      </w:pPr>
      <w:r w:rsidRPr="0036398C">
        <w:rPr>
          <w:rFonts w:ascii="Times New Roman" w:hAnsi="Times New Roman"/>
          <w:b/>
          <w:bCs/>
          <w:color w:val="215E99" w:themeColor="text2" w:themeTint="BF"/>
        </w:rPr>
        <w:t>Nationality:</w:t>
      </w:r>
      <w:r w:rsidRPr="0036398C">
        <w:rPr>
          <w:rFonts w:ascii="Times New Roman" w:hAnsi="Times New Roman"/>
          <w:color w:val="215E99" w:themeColor="text2" w:themeTint="BF"/>
        </w:rPr>
        <w:t xml:space="preserve"> </w:t>
      </w:r>
      <w:r w:rsidRPr="008D00E6">
        <w:rPr>
          <w:rFonts w:ascii="Times New Roman" w:hAnsi="Times New Roman"/>
        </w:rPr>
        <w:t xml:space="preserve">Italian </w:t>
      </w:r>
    </w:p>
    <w:p w14:paraId="0ADFA500" w14:textId="77777777" w:rsidR="0068093D" w:rsidRPr="0036398C" w:rsidRDefault="0068093D" w:rsidP="009D6965">
      <w:pPr>
        <w:spacing w:line="240" w:lineRule="auto"/>
        <w:contextualSpacing/>
        <w:jc w:val="both"/>
        <w:rPr>
          <w:rFonts w:ascii="Times New Roman" w:hAnsi="Times New Roman"/>
          <w:sz w:val="4"/>
          <w:szCs w:val="4"/>
        </w:rPr>
      </w:pPr>
    </w:p>
    <w:p w14:paraId="0317D398" w14:textId="0856F41D" w:rsidR="001A794D" w:rsidRPr="00134D57" w:rsidRDefault="001A794D" w:rsidP="009D6965">
      <w:pPr>
        <w:spacing w:line="240" w:lineRule="auto"/>
        <w:contextualSpacing/>
        <w:jc w:val="both"/>
        <w:rPr>
          <w:rFonts w:ascii="Times New Roman" w:hAnsi="Times New Roman"/>
        </w:rPr>
      </w:pPr>
      <w:r w:rsidRPr="0036398C">
        <w:rPr>
          <w:rFonts w:ascii="Times New Roman" w:hAnsi="Times New Roman"/>
          <w:b/>
          <w:bCs/>
          <w:color w:val="215E99" w:themeColor="text2" w:themeTint="BF"/>
        </w:rPr>
        <w:t>ORCID ID</w:t>
      </w:r>
      <w:r w:rsidR="00FA64EE" w:rsidRPr="0036398C">
        <w:rPr>
          <w:rFonts w:ascii="Times New Roman" w:hAnsi="Times New Roman"/>
          <w:b/>
          <w:bCs/>
          <w:color w:val="215E99" w:themeColor="text2" w:themeTint="BF"/>
        </w:rPr>
        <w:t>:</w:t>
      </w:r>
      <w:r w:rsidRPr="0036398C">
        <w:rPr>
          <w:rFonts w:ascii="Times New Roman" w:hAnsi="Times New Roman"/>
          <w:color w:val="215E99" w:themeColor="text2" w:themeTint="BF"/>
        </w:rPr>
        <w:t xml:space="preserve"> </w:t>
      </w:r>
      <w:r w:rsidRPr="00134D57">
        <w:rPr>
          <w:rFonts w:ascii="Times New Roman" w:hAnsi="Times New Roman"/>
        </w:rPr>
        <w:t>0000-0003-2932-9099</w:t>
      </w:r>
    </w:p>
    <w:p w14:paraId="1336284E" w14:textId="77777777" w:rsidR="0068093D" w:rsidRPr="0036398C" w:rsidRDefault="0068093D" w:rsidP="009D6965">
      <w:pPr>
        <w:spacing w:line="240" w:lineRule="auto"/>
        <w:contextualSpacing/>
        <w:jc w:val="both"/>
        <w:rPr>
          <w:rFonts w:ascii="Times New Roman" w:hAnsi="Times New Roman"/>
          <w:sz w:val="4"/>
          <w:szCs w:val="4"/>
        </w:rPr>
      </w:pPr>
    </w:p>
    <w:p w14:paraId="441D2EA8" w14:textId="40C9A7C6" w:rsidR="001A794D" w:rsidRPr="00134D57" w:rsidRDefault="00FA64EE" w:rsidP="009D6965">
      <w:pPr>
        <w:spacing w:line="240" w:lineRule="auto"/>
        <w:contextualSpacing/>
        <w:jc w:val="both"/>
        <w:rPr>
          <w:rFonts w:ascii="Times New Roman" w:hAnsi="Times New Roman"/>
        </w:rPr>
      </w:pPr>
      <w:r w:rsidRPr="0036398C">
        <w:rPr>
          <w:rFonts w:ascii="Times New Roman" w:hAnsi="Times New Roman"/>
          <w:b/>
          <w:bCs/>
          <w:color w:val="215E99" w:themeColor="text2" w:themeTint="BF"/>
        </w:rPr>
        <w:t>Email:</w:t>
      </w:r>
      <w:r w:rsidRPr="0036398C">
        <w:rPr>
          <w:rFonts w:ascii="Times New Roman" w:hAnsi="Times New Roman"/>
          <w:color w:val="215E99" w:themeColor="text2" w:themeTint="BF"/>
        </w:rPr>
        <w:t xml:space="preserve"> </w:t>
      </w:r>
      <w:r w:rsidR="001A794D" w:rsidRPr="00134D57">
        <w:rPr>
          <w:rFonts w:ascii="Times New Roman" w:hAnsi="Times New Roman"/>
        </w:rPr>
        <w:t>filippo.bonafe4@unibo.it</w:t>
      </w:r>
    </w:p>
    <w:p w14:paraId="2AE276DA" w14:textId="77777777" w:rsidR="00567219" w:rsidRPr="00134D57" w:rsidRDefault="00567219" w:rsidP="001A794D">
      <w:pPr>
        <w:contextualSpacing/>
        <w:rPr>
          <w:rFonts w:ascii="Times New Roman" w:hAnsi="Times New Roman"/>
        </w:rPr>
      </w:pPr>
    </w:p>
    <w:p w14:paraId="75F811B7" w14:textId="77777777" w:rsidR="001A794D" w:rsidRPr="00134D57" w:rsidRDefault="001A794D" w:rsidP="00C23968">
      <w:pPr>
        <w:shd w:val="clear" w:color="auto" w:fill="DAE9F7" w:themeFill="text2" w:themeFillTint="1A"/>
        <w:contextualSpacing/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 xml:space="preserve">Education: </w:t>
      </w:r>
    </w:p>
    <w:p w14:paraId="48CC9F74" w14:textId="77777777" w:rsidR="001A794D" w:rsidRPr="00134D57" w:rsidRDefault="001A794D" w:rsidP="001A794D">
      <w:pPr>
        <w:pStyle w:val="ListParagraph"/>
        <w:numPr>
          <w:ilvl w:val="0"/>
          <w:numId w:val="8"/>
        </w:numPr>
        <w:spacing w:after="0" w:line="240" w:lineRule="auto"/>
        <w:ind w:left="357"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  <w:b/>
          <w:bCs/>
        </w:rPr>
        <w:t xml:space="preserve">2020 – 2024 - PhD in Nanoscience for Medicine and the Environment at University of Bologna </w:t>
      </w:r>
    </w:p>
    <w:p w14:paraId="6D0DF649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</w:rPr>
        <w:t>Thesis: “Organic Mixed Ionic-Electronic Conductors for Bioelectronic Interfaces” | Supervisor: Prof. Beatrice Fraboni - Co-supervisor: Prof. Tobias Cramer</w:t>
      </w:r>
    </w:p>
    <w:p w14:paraId="4BAE43DB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Date of defence: 21</w:t>
      </w:r>
      <w:r w:rsidRPr="00134D57">
        <w:rPr>
          <w:rFonts w:ascii="Times New Roman" w:hAnsi="Times New Roman"/>
          <w:vertAlign w:val="superscript"/>
        </w:rPr>
        <w:t>st</w:t>
      </w:r>
      <w:r w:rsidRPr="00134D57">
        <w:rPr>
          <w:rFonts w:ascii="Times New Roman" w:hAnsi="Times New Roman"/>
        </w:rPr>
        <w:t xml:space="preserve"> June 2024 | Final Grade: Excellent </w:t>
      </w:r>
    </w:p>
    <w:p w14:paraId="776E13C7" w14:textId="77777777" w:rsidR="001A794D" w:rsidRPr="00134D57" w:rsidRDefault="001A794D" w:rsidP="001A794D">
      <w:pPr>
        <w:pStyle w:val="ListParagraph"/>
        <w:numPr>
          <w:ilvl w:val="0"/>
          <w:numId w:val="8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2018 – 2020 –</w:t>
      </w:r>
      <w:r w:rsidRPr="00134D57">
        <w:rPr>
          <w:rFonts w:ascii="Times New Roman" w:hAnsi="Times New Roman"/>
        </w:rPr>
        <w:t xml:space="preserve"> </w:t>
      </w:r>
      <w:proofErr w:type="gramStart"/>
      <w:r w:rsidRPr="00134D57">
        <w:rPr>
          <w:rFonts w:ascii="Times New Roman" w:hAnsi="Times New Roman"/>
          <w:b/>
          <w:bCs/>
        </w:rPr>
        <w:t>Master’s Degree</w:t>
      </w:r>
      <w:proofErr w:type="gramEnd"/>
      <w:r w:rsidRPr="00134D57">
        <w:rPr>
          <w:rFonts w:ascii="Times New Roman" w:hAnsi="Times New Roman"/>
          <w:b/>
          <w:bCs/>
        </w:rPr>
        <w:t xml:space="preserve"> in Material Physics and Nanoscience, University of Bologna</w:t>
      </w:r>
    </w:p>
    <w:p w14:paraId="54F9B6B9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Thesis: “Charge transport and accumulation in degenerately doped semiconducting polymers with mixed ionic-electronic conductivity” | Supervisor: Prof. Tobias Cramer – Co-supervisor: Dr. Francesco Decataldo</w:t>
      </w:r>
    </w:p>
    <w:p w14:paraId="0AE3B3BF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  <w:i/>
          <w:iCs/>
        </w:rPr>
      </w:pPr>
      <w:r w:rsidRPr="00134D57">
        <w:rPr>
          <w:rFonts w:ascii="Times New Roman" w:hAnsi="Times New Roman"/>
        </w:rPr>
        <w:t>Date of defence: 19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October 2020 | Final Grade: 110/110 </w:t>
      </w:r>
      <w:r w:rsidRPr="00134D57">
        <w:rPr>
          <w:rFonts w:ascii="Times New Roman" w:hAnsi="Times New Roman"/>
          <w:i/>
          <w:iCs/>
        </w:rPr>
        <w:t>summa cum laude</w:t>
      </w:r>
    </w:p>
    <w:p w14:paraId="5C736660" w14:textId="77777777" w:rsidR="001A794D" w:rsidRPr="00134D57" w:rsidRDefault="001A794D" w:rsidP="001A794D">
      <w:pPr>
        <w:pStyle w:val="ListParagraph"/>
        <w:numPr>
          <w:ilvl w:val="0"/>
          <w:numId w:val="8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2015 – 2018 –</w:t>
      </w:r>
      <w:r w:rsidRPr="00134D57">
        <w:rPr>
          <w:rFonts w:ascii="Times New Roman" w:hAnsi="Times New Roman"/>
        </w:rPr>
        <w:t xml:space="preserve"> </w:t>
      </w:r>
      <w:proofErr w:type="gramStart"/>
      <w:r w:rsidRPr="00134D57">
        <w:rPr>
          <w:rFonts w:ascii="Times New Roman" w:hAnsi="Times New Roman"/>
          <w:b/>
          <w:bCs/>
        </w:rPr>
        <w:t>Bachelor’s Degree in Physics</w:t>
      </w:r>
      <w:proofErr w:type="gramEnd"/>
      <w:r w:rsidRPr="00134D57">
        <w:rPr>
          <w:rFonts w:ascii="Times New Roman" w:hAnsi="Times New Roman"/>
          <w:b/>
          <w:bCs/>
        </w:rPr>
        <w:t>, University of Bologna</w:t>
      </w:r>
    </w:p>
    <w:p w14:paraId="522B4F5C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Thesis: “Study and characterization of oxygen sensors based on organic electrochemical transistors for cell culture applications”</w:t>
      </w:r>
    </w:p>
    <w:p w14:paraId="62905822" w14:textId="77777777" w:rsidR="001A794D" w:rsidRPr="001A794D" w:rsidRDefault="001A794D" w:rsidP="001A794D">
      <w:pPr>
        <w:pStyle w:val="ListParagraph"/>
        <w:ind w:left="357"/>
        <w:jc w:val="both"/>
        <w:rPr>
          <w:rFonts w:ascii="Times New Roman" w:hAnsi="Times New Roman"/>
          <w:lang w:val="it-IT"/>
        </w:rPr>
      </w:pPr>
      <w:r w:rsidRPr="001A794D">
        <w:rPr>
          <w:rFonts w:ascii="Times New Roman" w:hAnsi="Times New Roman"/>
          <w:lang w:val="it-IT"/>
        </w:rPr>
        <w:t xml:space="preserve">Supervisor: Prof. Beatrice Fraboni | Co-supervisor: Dr. Marta Tessarolo| </w:t>
      </w:r>
    </w:p>
    <w:p w14:paraId="5691F6C7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Date of defence: 21</w:t>
      </w:r>
      <w:r w:rsidRPr="00134D57">
        <w:rPr>
          <w:rFonts w:ascii="Times New Roman" w:hAnsi="Times New Roman"/>
          <w:vertAlign w:val="superscript"/>
        </w:rPr>
        <w:t>st</w:t>
      </w:r>
      <w:r w:rsidRPr="00134D57">
        <w:rPr>
          <w:rFonts w:ascii="Times New Roman" w:hAnsi="Times New Roman"/>
        </w:rPr>
        <w:t xml:space="preserve"> October 2018 | Final Grade: 110/110 </w:t>
      </w:r>
      <w:r w:rsidRPr="00134D57">
        <w:rPr>
          <w:rFonts w:ascii="Times New Roman" w:hAnsi="Times New Roman"/>
          <w:i/>
          <w:iCs/>
        </w:rPr>
        <w:t>summa cum laude</w:t>
      </w:r>
    </w:p>
    <w:p w14:paraId="38B515BF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</w:rPr>
      </w:pPr>
    </w:p>
    <w:p w14:paraId="161017FB" w14:textId="77777777" w:rsidR="001A794D" w:rsidRPr="00134D57" w:rsidRDefault="001A794D" w:rsidP="00C23968">
      <w:pPr>
        <w:shd w:val="clear" w:color="auto" w:fill="DAE9F7" w:themeFill="text2" w:themeFillTint="1A"/>
        <w:contextualSpacing/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>Research:</w:t>
      </w:r>
    </w:p>
    <w:p w14:paraId="51DFCFA5" w14:textId="080D8C44" w:rsidR="00A95D8B" w:rsidRDefault="00C5114D" w:rsidP="00C5114D">
      <w:pPr>
        <w:pStyle w:val="ListParagraph"/>
        <w:numPr>
          <w:ilvl w:val="0"/>
          <w:numId w:val="9"/>
        </w:numPr>
        <w:spacing w:after="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Feb</w:t>
      </w:r>
      <w:r w:rsidRPr="00134D57">
        <w:rPr>
          <w:rFonts w:ascii="Times New Roman" w:hAnsi="Times New Roman"/>
          <w:b/>
          <w:bCs/>
        </w:rPr>
        <w:t xml:space="preserve"> 202</w:t>
      </w:r>
      <w:r w:rsidR="00324C9A">
        <w:rPr>
          <w:rFonts w:ascii="Times New Roman" w:hAnsi="Times New Roman"/>
          <w:b/>
          <w:bCs/>
        </w:rPr>
        <w:t>6</w:t>
      </w:r>
      <w:r w:rsidRPr="00134D57">
        <w:rPr>
          <w:rFonts w:ascii="Times New Roman" w:hAnsi="Times New Roman"/>
          <w:b/>
          <w:bCs/>
        </w:rPr>
        <w:t xml:space="preserve"> – </w:t>
      </w:r>
      <w:r w:rsidR="00324C9A">
        <w:rPr>
          <w:rFonts w:ascii="Times New Roman" w:hAnsi="Times New Roman"/>
          <w:b/>
          <w:bCs/>
        </w:rPr>
        <w:t>now</w:t>
      </w:r>
      <w:r w:rsidRPr="00134D57">
        <w:rPr>
          <w:rFonts w:ascii="Times New Roman" w:hAnsi="Times New Roman"/>
          <w:b/>
          <w:bCs/>
        </w:rPr>
        <w:t xml:space="preserve">– </w:t>
      </w:r>
      <w:r w:rsidR="00324C9A">
        <w:rPr>
          <w:rFonts w:ascii="Times New Roman" w:hAnsi="Times New Roman"/>
          <w:b/>
          <w:bCs/>
        </w:rPr>
        <w:t>Tenure Track Assistant Professor</w:t>
      </w:r>
      <w:r w:rsidRPr="00134D57">
        <w:rPr>
          <w:rFonts w:ascii="Times New Roman" w:hAnsi="Times New Roman"/>
          <w:b/>
          <w:bCs/>
        </w:rPr>
        <w:t xml:space="preserve"> </w:t>
      </w:r>
      <w:r w:rsidRPr="00134D57">
        <w:rPr>
          <w:rFonts w:ascii="Times New Roman" w:hAnsi="Times New Roman"/>
        </w:rPr>
        <w:t>at the</w:t>
      </w:r>
      <w:r w:rsidR="00D26443">
        <w:rPr>
          <w:rFonts w:ascii="Times New Roman" w:hAnsi="Times New Roman"/>
        </w:rPr>
        <w:t xml:space="preserve"> Department of Physics and Astronomy</w:t>
      </w:r>
      <w:r w:rsidRPr="00134D57">
        <w:rPr>
          <w:rFonts w:ascii="Times New Roman" w:hAnsi="Times New Roman"/>
        </w:rPr>
        <w:t xml:space="preserve">, University of Bologna, Italy </w:t>
      </w:r>
    </w:p>
    <w:p w14:paraId="788413BB" w14:textId="51C6EBF4" w:rsidR="00C5114D" w:rsidRDefault="00A95D8B" w:rsidP="00C5114D">
      <w:pPr>
        <w:pStyle w:val="ListParagraph"/>
        <w:numPr>
          <w:ilvl w:val="0"/>
          <w:numId w:val="9"/>
        </w:numPr>
        <w:spacing w:after="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Feb</w:t>
      </w:r>
      <w:r w:rsidRPr="00134D57">
        <w:rPr>
          <w:rFonts w:ascii="Times New Roman" w:hAnsi="Times New Roman"/>
          <w:b/>
          <w:bCs/>
        </w:rPr>
        <w:t xml:space="preserve"> 202</w:t>
      </w:r>
      <w:r>
        <w:rPr>
          <w:rFonts w:ascii="Times New Roman" w:hAnsi="Times New Roman"/>
          <w:b/>
          <w:bCs/>
        </w:rPr>
        <w:t>6</w:t>
      </w:r>
      <w:r w:rsidRPr="00134D57">
        <w:rPr>
          <w:rFonts w:ascii="Times New Roman" w:hAnsi="Times New Roman"/>
          <w:b/>
          <w:bCs/>
        </w:rPr>
        <w:t xml:space="preserve"> – </w:t>
      </w:r>
      <w:r>
        <w:rPr>
          <w:rFonts w:ascii="Times New Roman" w:hAnsi="Times New Roman"/>
          <w:b/>
          <w:bCs/>
        </w:rPr>
        <w:t>now</w:t>
      </w:r>
      <w:r w:rsidRPr="00134D57">
        <w:rPr>
          <w:rFonts w:ascii="Times New Roman" w:hAnsi="Times New Roman"/>
          <w:b/>
          <w:bCs/>
        </w:rPr>
        <w:t xml:space="preserve">– </w:t>
      </w:r>
      <w:r w:rsidR="005A1B06" w:rsidRPr="005A1B06">
        <w:rPr>
          <w:rFonts w:ascii="Times New Roman" w:hAnsi="Times New Roman"/>
          <w:b/>
          <w:bCs/>
        </w:rPr>
        <w:t xml:space="preserve">Marie </w:t>
      </w:r>
      <w:r w:rsidR="005A1B06" w:rsidRPr="005A1B06">
        <w:rPr>
          <w:rFonts w:ascii="Times New Roman" w:hAnsi="Times New Roman"/>
          <w:b/>
          <w:bCs/>
          <w:lang w:val="en-IT"/>
        </w:rPr>
        <w:t>Skłodowska-Curie Postdoctoral Fellow</w:t>
      </w:r>
      <w:r w:rsidR="00E0410B">
        <w:rPr>
          <w:rFonts w:ascii="Times New Roman" w:hAnsi="Times New Roman"/>
          <w:b/>
          <w:bCs/>
          <w:lang w:val="en-IT"/>
        </w:rPr>
        <w:t xml:space="preserve"> </w:t>
      </w:r>
      <w:r w:rsidR="00E0410B">
        <w:rPr>
          <w:rFonts w:ascii="Times New Roman" w:hAnsi="Times New Roman"/>
          <w:lang w:val="en-IT"/>
        </w:rPr>
        <w:t xml:space="preserve">at the </w:t>
      </w:r>
      <w:r w:rsidR="00E0410B" w:rsidRPr="008D00E6">
        <w:rPr>
          <w:rFonts w:ascii="Times New Roman" w:hAnsi="Times New Roman"/>
          <w:lang w:val="en-IT"/>
        </w:rPr>
        <w:t>Department of Biosystem Science and Engineering, ETH Zurich</w:t>
      </w:r>
      <w:r w:rsidR="00E0410B">
        <w:rPr>
          <w:rFonts w:ascii="Times New Roman" w:hAnsi="Times New Roman"/>
        </w:rPr>
        <w:t>,</w:t>
      </w:r>
      <w:r w:rsidR="00E0410B">
        <w:rPr>
          <w:rFonts w:ascii="Times New Roman" w:hAnsi="Times New Roman"/>
        </w:rPr>
        <w:t xml:space="preserve"> Switzerland</w:t>
      </w:r>
    </w:p>
    <w:p w14:paraId="47A249BA" w14:textId="42D88F64" w:rsidR="003D5B54" w:rsidRPr="00C5114D" w:rsidRDefault="003D5B54" w:rsidP="001026FC">
      <w:pPr>
        <w:pStyle w:val="ListParagraph"/>
        <w:spacing w:after="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Project: </w:t>
      </w:r>
      <w:r w:rsidRPr="003D5B54">
        <w:rPr>
          <w:rFonts w:ascii="Times New Roman" w:hAnsi="Times New Roman"/>
        </w:rPr>
        <w:t>Scalable real-time monitoring of 3D cell cultures with electrical impedance microtomography</w:t>
      </w:r>
      <w:r w:rsidR="00416E91">
        <w:rPr>
          <w:rFonts w:ascii="Times New Roman" w:hAnsi="Times New Roman"/>
        </w:rPr>
        <w:t xml:space="preserve"> (MITO)- </w:t>
      </w:r>
      <w:r w:rsidR="00416E91" w:rsidRPr="00416E91">
        <w:rPr>
          <w:rFonts w:ascii="Times New Roman" w:hAnsi="Times New Roman"/>
        </w:rPr>
        <w:t>HORIZON-MSCA-2024-PF-01-0</w:t>
      </w:r>
      <w:r w:rsidR="007C21D4">
        <w:rPr>
          <w:rFonts w:ascii="Times New Roman" w:hAnsi="Times New Roman"/>
        </w:rPr>
        <w:t xml:space="preserve">- Grant Agreement n° </w:t>
      </w:r>
      <w:r w:rsidR="007C21D4" w:rsidRPr="007C21D4">
        <w:rPr>
          <w:rFonts w:ascii="Times New Roman" w:hAnsi="Times New Roman"/>
        </w:rPr>
        <w:t>101201836</w:t>
      </w:r>
      <w:r w:rsidR="00E21929" w:rsidRPr="00134D57">
        <w:rPr>
          <w:rFonts w:ascii="Times New Roman" w:hAnsi="Times New Roman"/>
        </w:rPr>
        <w:t xml:space="preserve">| Supervisor: Prof. </w:t>
      </w:r>
      <w:r w:rsidR="00E21929">
        <w:rPr>
          <w:rFonts w:ascii="Times New Roman" w:hAnsi="Times New Roman"/>
        </w:rPr>
        <w:t>Tobias Cramer (U</w:t>
      </w:r>
      <w:r w:rsidR="0094518C">
        <w:rPr>
          <w:rFonts w:ascii="Times New Roman" w:hAnsi="Times New Roman"/>
        </w:rPr>
        <w:t>niversity of Bologna)</w:t>
      </w:r>
      <w:r w:rsidR="00A93A78">
        <w:rPr>
          <w:rFonts w:ascii="Times New Roman" w:hAnsi="Times New Roman"/>
        </w:rPr>
        <w:t xml:space="preserve"> – Prof. </w:t>
      </w:r>
      <w:r w:rsidR="00916FC4">
        <w:rPr>
          <w:rFonts w:ascii="Times New Roman" w:hAnsi="Times New Roman"/>
        </w:rPr>
        <w:t>Andreas Hierlemann (ETH Zurich – outgoing phase)</w:t>
      </w:r>
    </w:p>
    <w:p w14:paraId="5625E5AC" w14:textId="5CBDCD91" w:rsidR="003B7460" w:rsidRDefault="00535FB7" w:rsidP="00535FB7">
      <w:pPr>
        <w:pStyle w:val="ListParagraph"/>
        <w:numPr>
          <w:ilvl w:val="0"/>
          <w:numId w:val="9"/>
        </w:numPr>
        <w:spacing w:after="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Feb</w:t>
      </w:r>
      <w:r w:rsidRPr="00134D57">
        <w:rPr>
          <w:rFonts w:ascii="Times New Roman" w:hAnsi="Times New Roman"/>
          <w:b/>
          <w:bCs/>
        </w:rPr>
        <w:t xml:space="preserve"> 202</w:t>
      </w:r>
      <w:r>
        <w:rPr>
          <w:rFonts w:ascii="Times New Roman" w:hAnsi="Times New Roman"/>
          <w:b/>
          <w:bCs/>
        </w:rPr>
        <w:t>5</w:t>
      </w:r>
      <w:r w:rsidRPr="00134D57">
        <w:rPr>
          <w:rFonts w:ascii="Times New Roman" w:hAnsi="Times New Roman"/>
          <w:b/>
          <w:bCs/>
        </w:rPr>
        <w:t xml:space="preserve"> – </w:t>
      </w:r>
      <w:r w:rsidR="00C5114D">
        <w:rPr>
          <w:rFonts w:ascii="Times New Roman" w:hAnsi="Times New Roman"/>
          <w:b/>
          <w:bCs/>
        </w:rPr>
        <w:t>Jan 2026</w:t>
      </w:r>
      <w:r w:rsidRPr="00134D57">
        <w:rPr>
          <w:rFonts w:ascii="Times New Roman" w:hAnsi="Times New Roman"/>
          <w:b/>
          <w:bCs/>
        </w:rPr>
        <w:t xml:space="preserve">– Postdoctoral Research Fellow </w:t>
      </w:r>
      <w:r w:rsidRPr="00134D57">
        <w:rPr>
          <w:rFonts w:ascii="Times New Roman" w:hAnsi="Times New Roman"/>
        </w:rPr>
        <w:t xml:space="preserve">at the </w:t>
      </w:r>
      <w:r w:rsidR="00EF067E" w:rsidRPr="00EF067E">
        <w:rPr>
          <w:rFonts w:ascii="Times New Roman" w:hAnsi="Times New Roman"/>
        </w:rPr>
        <w:t>Interdepartmental Centre for Industrial Research in Advanced Mechanical Engineering Applications and Materials Technology</w:t>
      </w:r>
      <w:r w:rsidRPr="00134D57">
        <w:rPr>
          <w:rFonts w:ascii="Times New Roman" w:hAnsi="Times New Roman"/>
        </w:rPr>
        <w:t xml:space="preserve">, University of Bologna, Italy | Supervisor: Prof. </w:t>
      </w:r>
      <w:r w:rsidR="00EF067E">
        <w:rPr>
          <w:rFonts w:ascii="Times New Roman" w:hAnsi="Times New Roman"/>
        </w:rPr>
        <w:t>Beatrice Fraboni</w:t>
      </w:r>
    </w:p>
    <w:p w14:paraId="6968F73C" w14:textId="112B66AB" w:rsidR="00EF067E" w:rsidRPr="00A66F84" w:rsidRDefault="00A66F84" w:rsidP="00A66F84">
      <w:pPr>
        <w:pStyle w:val="ListParagraph"/>
        <w:spacing w:after="0" w:line="240" w:lineRule="auto"/>
        <w:ind w:left="357"/>
        <w:jc w:val="both"/>
        <w:rPr>
          <w:rFonts w:ascii="Times New Roman" w:hAnsi="Times New Roman"/>
        </w:rPr>
      </w:pPr>
      <w:r w:rsidRPr="00A66F84">
        <w:rPr>
          <w:rFonts w:ascii="Times New Roman" w:hAnsi="Times New Roman"/>
        </w:rPr>
        <w:t>Project: design and fabrication of electronic sensors based on organic/hybrid thin film semiconductors</w:t>
      </w:r>
    </w:p>
    <w:p w14:paraId="0274B8A0" w14:textId="0F1FF86A" w:rsidR="001A794D" w:rsidRDefault="00833B7A" w:rsidP="001A794D">
      <w:pPr>
        <w:pStyle w:val="ListParagraph"/>
        <w:numPr>
          <w:ilvl w:val="0"/>
          <w:numId w:val="9"/>
        </w:numPr>
        <w:spacing w:after="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Feb</w:t>
      </w:r>
      <w:r w:rsidR="001A794D" w:rsidRPr="00134D57">
        <w:rPr>
          <w:rFonts w:ascii="Times New Roman" w:hAnsi="Times New Roman"/>
          <w:b/>
          <w:bCs/>
        </w:rPr>
        <w:t xml:space="preserve"> 202</w:t>
      </w:r>
      <w:r w:rsidR="00535FB7">
        <w:rPr>
          <w:rFonts w:ascii="Times New Roman" w:hAnsi="Times New Roman"/>
          <w:b/>
          <w:bCs/>
        </w:rPr>
        <w:t>4</w:t>
      </w:r>
      <w:r w:rsidR="001A794D" w:rsidRPr="00134D57">
        <w:rPr>
          <w:rFonts w:ascii="Times New Roman" w:hAnsi="Times New Roman"/>
          <w:b/>
          <w:bCs/>
        </w:rPr>
        <w:t xml:space="preserve"> – </w:t>
      </w:r>
      <w:r w:rsidR="003B7460">
        <w:rPr>
          <w:rFonts w:ascii="Times New Roman" w:hAnsi="Times New Roman"/>
          <w:b/>
          <w:bCs/>
        </w:rPr>
        <w:t xml:space="preserve">Jan </w:t>
      </w:r>
      <w:r w:rsidR="00535FB7">
        <w:rPr>
          <w:rFonts w:ascii="Times New Roman" w:hAnsi="Times New Roman"/>
          <w:b/>
          <w:bCs/>
        </w:rPr>
        <w:t>2025</w:t>
      </w:r>
      <w:r w:rsidR="001A794D" w:rsidRPr="00134D57">
        <w:rPr>
          <w:rFonts w:ascii="Times New Roman" w:hAnsi="Times New Roman"/>
          <w:b/>
          <w:bCs/>
        </w:rPr>
        <w:t xml:space="preserve">– Postdoctoral Research Fellow </w:t>
      </w:r>
      <w:r w:rsidR="001A794D" w:rsidRPr="00134D57">
        <w:rPr>
          <w:rFonts w:ascii="Times New Roman" w:hAnsi="Times New Roman"/>
        </w:rPr>
        <w:t>at the Department of Physics and Astronomy, University of Bologna, Italy | Supervisor: Prof. Tobias Cramer</w:t>
      </w:r>
    </w:p>
    <w:p w14:paraId="52DB8DB1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 xml:space="preserve">Project: Physics of </w:t>
      </w:r>
      <w:proofErr w:type="spellStart"/>
      <w:r w:rsidRPr="00134D57">
        <w:rPr>
          <w:rFonts w:ascii="Times New Roman" w:hAnsi="Times New Roman"/>
        </w:rPr>
        <w:t>Microstructured</w:t>
      </w:r>
      <w:proofErr w:type="spellEnd"/>
      <w:r w:rsidRPr="00134D57">
        <w:rPr>
          <w:rFonts w:ascii="Times New Roman" w:hAnsi="Times New Roman"/>
        </w:rPr>
        <w:t xml:space="preserve"> Bioelectronic Devices</w:t>
      </w:r>
    </w:p>
    <w:p w14:paraId="4BD7A8A7" w14:textId="77777777" w:rsidR="001A794D" w:rsidRPr="00134D57" w:rsidRDefault="001A794D" w:rsidP="001A794D">
      <w:pPr>
        <w:pStyle w:val="ListParagraph"/>
        <w:numPr>
          <w:ilvl w:val="0"/>
          <w:numId w:val="10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lastRenderedPageBreak/>
        <w:t>Mar 2022 – Aug 2022 - Visiting scholar at the University of Cambridge</w:t>
      </w:r>
      <w:r w:rsidRPr="00134D57">
        <w:rPr>
          <w:rFonts w:ascii="Times New Roman" w:hAnsi="Times New Roman"/>
        </w:rPr>
        <w:t>, Department of Electrical Engineering, Bioelectronics Laboratory, Cambridge, UK | Supervisor: Prof. George Malliaras</w:t>
      </w:r>
    </w:p>
    <w:p w14:paraId="326975CE" w14:textId="08E5DFAD" w:rsidR="001A794D" w:rsidRDefault="001A794D" w:rsidP="00567219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 xml:space="preserve">Project: Development of polymer-based soft robots for bioelectronics interfaces </w:t>
      </w:r>
    </w:p>
    <w:p w14:paraId="480BCCCC" w14:textId="77777777" w:rsidR="00567219" w:rsidRPr="00134D57" w:rsidRDefault="00567219" w:rsidP="00567219">
      <w:pPr>
        <w:pStyle w:val="ListParagraph"/>
        <w:ind w:left="357"/>
        <w:jc w:val="both"/>
        <w:rPr>
          <w:rFonts w:ascii="Times New Roman" w:hAnsi="Times New Roman"/>
        </w:rPr>
      </w:pPr>
    </w:p>
    <w:p w14:paraId="12D92FB6" w14:textId="77777777" w:rsidR="001A794D" w:rsidRPr="00134D57" w:rsidRDefault="001A794D" w:rsidP="00C23968">
      <w:pPr>
        <w:shd w:val="clear" w:color="auto" w:fill="DAE9F7" w:themeFill="text2" w:themeFillTint="1A"/>
        <w:contextualSpacing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>Publications in peer-reviewed scientific journals:</w:t>
      </w:r>
    </w:p>
    <w:p w14:paraId="5B15D00F" w14:textId="77777777" w:rsidR="00915A57" w:rsidRDefault="00915A57" w:rsidP="00015FEB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lang w:val="en-IT" w:eastAsia="en-GB"/>
        </w:rPr>
      </w:pPr>
    </w:p>
    <w:p w14:paraId="2E0110D8" w14:textId="6145BD37" w:rsidR="00576A46" w:rsidRPr="00576A46" w:rsidRDefault="002F17C4" w:rsidP="00015FEB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lang w:val="en-IT" w:eastAsia="en-GB"/>
        </w:rPr>
      </w:pPr>
      <w:r>
        <w:rPr>
          <w:rFonts w:ascii="Times New Roman" w:hAnsi="Times New Roman"/>
          <w:color w:val="000000"/>
          <w:lang w:val="en-IT" w:eastAsia="en-GB"/>
        </w:rPr>
        <w:t>G. D’Altri</w:t>
      </w:r>
      <w:r w:rsidR="0095613A" w:rsidRPr="0095613A">
        <w:rPr>
          <w:rFonts w:ascii="Times New Roman" w:hAnsi="Times New Roman"/>
          <w:color w:val="000000"/>
          <w:lang w:val="en-IT" w:eastAsia="en-GB"/>
        </w:rPr>
        <w:t>, F</w:t>
      </w:r>
      <w:r w:rsidR="0095613A">
        <w:rPr>
          <w:rFonts w:ascii="Times New Roman" w:hAnsi="Times New Roman"/>
          <w:color w:val="000000"/>
          <w:lang w:val="en-IT" w:eastAsia="en-GB"/>
        </w:rPr>
        <w:t>.</w:t>
      </w:r>
      <w:r w:rsidR="0095613A" w:rsidRPr="0095613A">
        <w:rPr>
          <w:rFonts w:ascii="Times New Roman" w:hAnsi="Times New Roman"/>
          <w:color w:val="000000"/>
          <w:lang w:val="en-IT" w:eastAsia="en-GB"/>
        </w:rPr>
        <w:t xml:space="preserve"> Mariani, </w:t>
      </w:r>
      <w:r w:rsidR="0095613A" w:rsidRPr="0095613A">
        <w:rPr>
          <w:rFonts w:ascii="Times New Roman" w:hAnsi="Times New Roman"/>
          <w:b/>
          <w:bCs/>
          <w:color w:val="000000"/>
          <w:lang w:val="en-IT" w:eastAsia="en-GB"/>
        </w:rPr>
        <w:t xml:space="preserve">F. </w:t>
      </w:r>
      <w:r w:rsidR="0095613A" w:rsidRPr="0095613A">
        <w:rPr>
          <w:rFonts w:ascii="Times New Roman" w:hAnsi="Times New Roman"/>
          <w:b/>
          <w:bCs/>
          <w:color w:val="000000"/>
          <w:lang w:val="en-IT" w:eastAsia="en-GB"/>
        </w:rPr>
        <w:t>Bonafè</w:t>
      </w:r>
      <w:r w:rsidR="0095613A" w:rsidRPr="0095613A">
        <w:rPr>
          <w:rFonts w:ascii="Times New Roman" w:hAnsi="Times New Roman"/>
          <w:color w:val="000000"/>
          <w:lang w:val="en-IT" w:eastAsia="en-GB"/>
        </w:rPr>
        <w:t>, F</w:t>
      </w:r>
      <w:r w:rsidR="0095613A">
        <w:rPr>
          <w:rFonts w:ascii="Times New Roman" w:hAnsi="Times New Roman"/>
          <w:color w:val="000000"/>
          <w:lang w:val="en-IT" w:eastAsia="en-GB"/>
        </w:rPr>
        <w:t>.</w:t>
      </w:r>
      <w:r w:rsidR="0095613A" w:rsidRPr="0095613A">
        <w:rPr>
          <w:rFonts w:ascii="Times New Roman" w:hAnsi="Times New Roman"/>
          <w:color w:val="000000"/>
          <w:lang w:val="en-IT" w:eastAsia="en-GB"/>
        </w:rPr>
        <w:t xml:space="preserve"> Decataldo, M</w:t>
      </w:r>
      <w:r w:rsidR="0095613A">
        <w:rPr>
          <w:rFonts w:ascii="Times New Roman" w:hAnsi="Times New Roman"/>
          <w:color w:val="000000"/>
          <w:lang w:val="en-IT" w:eastAsia="en-GB"/>
        </w:rPr>
        <w:t>.</w:t>
      </w:r>
      <w:r w:rsidR="0095613A" w:rsidRPr="0095613A">
        <w:rPr>
          <w:rFonts w:ascii="Times New Roman" w:hAnsi="Times New Roman"/>
          <w:color w:val="000000"/>
          <w:lang w:val="en-IT" w:eastAsia="en-GB"/>
        </w:rPr>
        <w:t xml:space="preserve"> Tessarolo, B</w:t>
      </w:r>
      <w:r w:rsidR="0095613A">
        <w:rPr>
          <w:rFonts w:ascii="Times New Roman" w:hAnsi="Times New Roman"/>
          <w:color w:val="000000"/>
          <w:lang w:val="en-IT" w:eastAsia="en-GB"/>
        </w:rPr>
        <w:t>.</w:t>
      </w:r>
      <w:r w:rsidR="0095613A" w:rsidRPr="0095613A">
        <w:rPr>
          <w:rFonts w:ascii="Times New Roman" w:hAnsi="Times New Roman"/>
          <w:color w:val="000000"/>
          <w:lang w:val="en-IT" w:eastAsia="en-GB"/>
        </w:rPr>
        <w:t xml:space="preserve"> Fraboni, E</w:t>
      </w:r>
      <w:r w:rsidR="0095613A">
        <w:rPr>
          <w:rFonts w:ascii="Times New Roman" w:hAnsi="Times New Roman"/>
          <w:color w:val="000000"/>
          <w:lang w:val="en-IT" w:eastAsia="en-GB"/>
        </w:rPr>
        <w:t>.</w:t>
      </w:r>
      <w:r w:rsidR="0095613A" w:rsidRPr="0095613A">
        <w:rPr>
          <w:rFonts w:ascii="Times New Roman" w:hAnsi="Times New Roman"/>
          <w:color w:val="000000"/>
          <w:lang w:val="en-IT" w:eastAsia="en-GB"/>
        </w:rPr>
        <w:t xml:space="preserve"> Scavetta, I</w:t>
      </w:r>
      <w:r w:rsidR="0095613A">
        <w:rPr>
          <w:rFonts w:ascii="Times New Roman" w:hAnsi="Times New Roman"/>
          <w:color w:val="000000"/>
          <w:lang w:val="en-IT" w:eastAsia="en-GB"/>
        </w:rPr>
        <w:t>.</w:t>
      </w:r>
      <w:r w:rsidR="0095613A" w:rsidRPr="0095613A">
        <w:rPr>
          <w:rFonts w:ascii="Times New Roman" w:hAnsi="Times New Roman"/>
          <w:color w:val="000000"/>
          <w:lang w:val="en-IT" w:eastAsia="en-GB"/>
        </w:rPr>
        <w:t xml:space="preserve"> Gualandi</w:t>
      </w:r>
      <w:r w:rsidR="0095613A">
        <w:rPr>
          <w:rFonts w:ascii="Times New Roman" w:hAnsi="Times New Roman"/>
          <w:color w:val="000000"/>
          <w:lang w:val="en-IT" w:eastAsia="en-GB"/>
        </w:rPr>
        <w:t xml:space="preserve">, </w:t>
      </w:r>
      <w:r w:rsidR="00347B25" w:rsidRPr="00347B25">
        <w:rPr>
          <w:rFonts w:ascii="Times New Roman" w:hAnsi="Times New Roman"/>
          <w:i/>
          <w:iCs/>
          <w:color w:val="000000"/>
          <w:lang w:val="en-IT" w:eastAsia="en-GB"/>
        </w:rPr>
        <w:t>D</w:t>
      </w:r>
      <w:r w:rsidR="00347B25" w:rsidRPr="00347B25">
        <w:rPr>
          <w:rFonts w:ascii="Times New Roman" w:hAnsi="Times New Roman"/>
          <w:i/>
          <w:iCs/>
          <w:color w:val="000000"/>
          <w:lang w:val="en-IT" w:eastAsia="en-GB"/>
        </w:rPr>
        <w:t>opamine-mediated analog control of electrochromic reactions through organic electrochemical transisto</w:t>
      </w:r>
      <w:r w:rsidR="00347B25">
        <w:rPr>
          <w:rFonts w:ascii="Times New Roman" w:hAnsi="Times New Roman"/>
          <w:i/>
          <w:iCs/>
          <w:color w:val="000000"/>
          <w:lang w:val="en-IT" w:eastAsia="en-GB"/>
        </w:rPr>
        <w:t xml:space="preserve">r, </w:t>
      </w:r>
      <w:r w:rsidR="00347B25">
        <w:rPr>
          <w:rFonts w:ascii="Times New Roman" w:hAnsi="Times New Roman"/>
          <w:color w:val="000000"/>
          <w:lang w:val="en-IT" w:eastAsia="en-GB"/>
        </w:rPr>
        <w:t>Small Science</w:t>
      </w:r>
      <w:r w:rsidR="0005452A">
        <w:rPr>
          <w:rFonts w:ascii="Times New Roman" w:hAnsi="Times New Roman"/>
          <w:color w:val="000000"/>
          <w:lang w:val="en-IT" w:eastAsia="en-GB"/>
        </w:rPr>
        <w:t xml:space="preserve">, </w:t>
      </w:r>
      <w:r w:rsidR="0005452A">
        <w:rPr>
          <w:rFonts w:ascii="Times New Roman" w:hAnsi="Times New Roman"/>
          <w:b/>
          <w:bCs/>
          <w:color w:val="000000"/>
          <w:lang w:val="en-IT" w:eastAsia="en-GB"/>
        </w:rPr>
        <w:t>(2026)</w:t>
      </w:r>
    </w:p>
    <w:p w14:paraId="0CAD12E4" w14:textId="77777777" w:rsidR="00576A46" w:rsidRPr="004677F2" w:rsidRDefault="00576A46" w:rsidP="004677F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  <w:lang w:val="en-IT" w:eastAsia="en-GB"/>
        </w:rPr>
      </w:pPr>
    </w:p>
    <w:p w14:paraId="264CDF6A" w14:textId="5A5B6569" w:rsidR="00015FEB" w:rsidRDefault="00015FEB" w:rsidP="00015FEB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lang w:val="en-IT" w:eastAsia="en-GB"/>
        </w:rPr>
      </w:pPr>
      <w:r w:rsidRPr="00015FEB">
        <w:rPr>
          <w:rFonts w:ascii="Times New Roman" w:hAnsi="Times New Roman"/>
          <w:b/>
          <w:bCs/>
          <w:color w:val="000000"/>
          <w:lang w:val="en-IT" w:eastAsia="en-GB"/>
        </w:rPr>
        <w:t>F. Bonafè</w:t>
      </w:r>
      <w:r w:rsidRPr="00015FEB">
        <w:rPr>
          <w:rFonts w:ascii="Times New Roman" w:hAnsi="Times New Roman"/>
          <w:color w:val="000000"/>
          <w:lang w:val="en-IT" w:eastAsia="en-GB"/>
        </w:rPr>
        <w:t>, J. Ji, S. Fabiano, B. Fraboni,</w:t>
      </w:r>
      <w:r w:rsidR="00720C9F">
        <w:rPr>
          <w:rFonts w:ascii="Times New Roman" w:hAnsi="Times New Roman"/>
          <w:color w:val="000000"/>
          <w:lang w:val="en-IT" w:eastAsia="en-GB"/>
        </w:rPr>
        <w:t xml:space="preserve"> </w:t>
      </w:r>
      <w:r w:rsidRPr="00015FEB">
        <w:rPr>
          <w:rFonts w:ascii="Times New Roman" w:hAnsi="Times New Roman"/>
          <w:color w:val="000000"/>
          <w:lang w:val="en-IT" w:eastAsia="en-GB"/>
        </w:rPr>
        <w:t xml:space="preserve">T. Cramer, </w:t>
      </w:r>
      <w:r w:rsidRPr="00F56BDB">
        <w:rPr>
          <w:rFonts w:ascii="Times New Roman" w:hAnsi="Times New Roman"/>
          <w:i/>
          <w:iCs/>
          <w:color w:val="000000"/>
          <w:lang w:val="en-IT" w:eastAsia="en-GB"/>
        </w:rPr>
        <w:t>Investigation of Transport in OECTs with Electrochemical Strain Wave Microscopy</w:t>
      </w:r>
      <w:r w:rsidR="00F56BDB">
        <w:rPr>
          <w:rFonts w:ascii="Times New Roman" w:hAnsi="Times New Roman"/>
          <w:color w:val="000000"/>
          <w:lang w:val="en-IT" w:eastAsia="en-GB"/>
        </w:rPr>
        <w:t>,</w:t>
      </w:r>
      <w:r w:rsidRPr="00015FEB">
        <w:rPr>
          <w:rFonts w:ascii="Times New Roman" w:hAnsi="Times New Roman"/>
          <w:color w:val="000000"/>
          <w:lang w:val="en-IT" w:eastAsia="en-GB"/>
        </w:rPr>
        <w:t xml:space="preserve"> Small 21, </w:t>
      </w:r>
      <w:r w:rsidR="00F56BDB" w:rsidRPr="00F56BDB">
        <w:rPr>
          <w:rFonts w:ascii="Times New Roman" w:hAnsi="Times New Roman"/>
          <w:b/>
          <w:bCs/>
          <w:color w:val="000000"/>
          <w:lang w:val="en-IT" w:eastAsia="en-GB"/>
        </w:rPr>
        <w:t>(</w:t>
      </w:r>
      <w:r w:rsidR="00F56BDB" w:rsidRPr="00F56BDB">
        <w:rPr>
          <w:rFonts w:ascii="Times New Roman" w:hAnsi="Times New Roman"/>
          <w:b/>
          <w:bCs/>
          <w:color w:val="000000"/>
          <w:lang w:val="en-IT" w:eastAsia="en-GB"/>
        </w:rPr>
        <w:t>2025</w:t>
      </w:r>
      <w:r w:rsidR="00F56BDB" w:rsidRPr="00F56BDB">
        <w:rPr>
          <w:rFonts w:ascii="Times New Roman" w:hAnsi="Times New Roman"/>
          <w:b/>
          <w:bCs/>
          <w:color w:val="000000"/>
          <w:lang w:val="en-IT" w:eastAsia="en-GB"/>
        </w:rPr>
        <w:t>)</w:t>
      </w:r>
      <w:r w:rsidR="00F56BDB">
        <w:rPr>
          <w:rFonts w:ascii="Times New Roman" w:hAnsi="Times New Roman"/>
          <w:color w:val="000000"/>
          <w:lang w:val="en-IT" w:eastAsia="en-GB"/>
        </w:rPr>
        <w:t xml:space="preserve">, </w:t>
      </w:r>
      <w:r w:rsidRPr="00015FEB">
        <w:rPr>
          <w:rFonts w:ascii="Times New Roman" w:hAnsi="Times New Roman"/>
          <w:color w:val="000000"/>
          <w:lang w:val="en-IT" w:eastAsia="en-GB"/>
        </w:rPr>
        <w:t>no. 52: e10345</w:t>
      </w:r>
    </w:p>
    <w:p w14:paraId="5C8904F0" w14:textId="77777777" w:rsidR="00015FEB" w:rsidRPr="00015FEB" w:rsidRDefault="00015FEB" w:rsidP="00015FEB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10"/>
          <w:szCs w:val="10"/>
          <w:lang w:val="en-IT" w:eastAsia="en-GB"/>
        </w:rPr>
      </w:pPr>
    </w:p>
    <w:p w14:paraId="4BB244D9" w14:textId="66A87F29" w:rsidR="006474FE" w:rsidRDefault="00915A57" w:rsidP="00015FEB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lang w:val="en-IT" w:eastAsia="en-GB"/>
        </w:rPr>
      </w:pPr>
      <w:r w:rsidRPr="00915A57">
        <w:rPr>
          <w:rFonts w:ascii="Times New Roman" w:hAnsi="Times New Roman"/>
          <w:color w:val="000000"/>
          <w:lang w:val="en-IT" w:eastAsia="en-GB"/>
        </w:rPr>
        <w:t>D</w:t>
      </w:r>
      <w:r>
        <w:rPr>
          <w:rFonts w:ascii="Times New Roman" w:hAnsi="Times New Roman"/>
          <w:color w:val="000000"/>
          <w:lang w:val="en-IT" w:eastAsia="en-GB"/>
        </w:rPr>
        <w:t>.</w:t>
      </w:r>
      <w:r w:rsidRPr="00915A57">
        <w:rPr>
          <w:rFonts w:ascii="Times New Roman" w:hAnsi="Times New Roman"/>
          <w:color w:val="000000"/>
          <w:lang w:val="en-IT" w:eastAsia="en-GB"/>
        </w:rPr>
        <w:t xml:space="preserve"> Arcangeli, F</w:t>
      </w:r>
      <w:r>
        <w:rPr>
          <w:rFonts w:ascii="Times New Roman" w:hAnsi="Times New Roman"/>
          <w:color w:val="000000"/>
          <w:lang w:val="en-IT" w:eastAsia="en-GB"/>
        </w:rPr>
        <w:t xml:space="preserve">. </w:t>
      </w:r>
      <w:r w:rsidRPr="00915A57">
        <w:rPr>
          <w:rFonts w:ascii="Times New Roman" w:hAnsi="Times New Roman"/>
          <w:color w:val="000000"/>
          <w:lang w:val="en-IT" w:eastAsia="en-GB"/>
        </w:rPr>
        <w:t>Mariani, I</w:t>
      </w:r>
      <w:r>
        <w:rPr>
          <w:rFonts w:ascii="Times New Roman" w:hAnsi="Times New Roman"/>
          <w:color w:val="000000"/>
          <w:lang w:val="en-IT" w:eastAsia="en-GB"/>
        </w:rPr>
        <w:t>.</w:t>
      </w:r>
      <w:r w:rsidRPr="00915A57">
        <w:rPr>
          <w:rFonts w:ascii="Times New Roman" w:hAnsi="Times New Roman"/>
          <w:color w:val="000000"/>
          <w:lang w:val="en-IT" w:eastAsia="en-GB"/>
        </w:rPr>
        <w:t xml:space="preserve"> Gualandi, M</w:t>
      </w:r>
      <w:r>
        <w:rPr>
          <w:rFonts w:ascii="Times New Roman" w:hAnsi="Times New Roman"/>
          <w:color w:val="000000"/>
          <w:lang w:val="en-IT" w:eastAsia="en-GB"/>
        </w:rPr>
        <w:t>.</w:t>
      </w:r>
      <w:r w:rsidRPr="00915A57">
        <w:rPr>
          <w:rFonts w:ascii="Times New Roman" w:hAnsi="Times New Roman"/>
          <w:color w:val="000000"/>
          <w:lang w:val="en-IT" w:eastAsia="en-GB"/>
        </w:rPr>
        <w:t xml:space="preserve"> Ragnucci, F</w:t>
      </w:r>
      <w:r>
        <w:rPr>
          <w:rFonts w:ascii="Times New Roman" w:hAnsi="Times New Roman"/>
          <w:color w:val="000000"/>
          <w:lang w:val="en-IT" w:eastAsia="en-GB"/>
        </w:rPr>
        <w:t>.</w:t>
      </w:r>
      <w:r w:rsidRPr="00915A57">
        <w:rPr>
          <w:rFonts w:ascii="Times New Roman" w:hAnsi="Times New Roman"/>
          <w:color w:val="000000"/>
          <w:lang w:val="en-IT" w:eastAsia="en-GB"/>
        </w:rPr>
        <w:t xml:space="preserve"> Decataldo,</w:t>
      </w:r>
      <w:r>
        <w:rPr>
          <w:rFonts w:ascii="Times New Roman" w:hAnsi="Times New Roman"/>
          <w:color w:val="000000"/>
          <w:lang w:val="en-IT" w:eastAsia="en-GB"/>
        </w:rPr>
        <w:t xml:space="preserve"> </w:t>
      </w:r>
      <w:r w:rsidRPr="00915A57">
        <w:rPr>
          <w:rFonts w:ascii="Times New Roman" w:hAnsi="Times New Roman"/>
          <w:b/>
          <w:bCs/>
          <w:color w:val="000000"/>
          <w:lang w:val="en-IT" w:eastAsia="en-GB"/>
        </w:rPr>
        <w:t>F</w:t>
      </w:r>
      <w:r w:rsidRPr="00915A57">
        <w:rPr>
          <w:rFonts w:ascii="Times New Roman" w:hAnsi="Times New Roman"/>
          <w:b/>
          <w:bCs/>
          <w:color w:val="000000"/>
          <w:lang w:val="en-IT" w:eastAsia="en-GB"/>
        </w:rPr>
        <w:t>.</w:t>
      </w:r>
      <w:r w:rsidRPr="00915A57">
        <w:rPr>
          <w:rFonts w:ascii="Times New Roman" w:hAnsi="Times New Roman"/>
          <w:b/>
          <w:bCs/>
          <w:color w:val="000000"/>
          <w:lang w:val="en-IT" w:eastAsia="en-GB"/>
        </w:rPr>
        <w:t xml:space="preserve"> Bonafè</w:t>
      </w:r>
      <w:r w:rsidRPr="00915A57">
        <w:rPr>
          <w:rFonts w:ascii="Times New Roman" w:hAnsi="Times New Roman"/>
          <w:color w:val="000000"/>
          <w:lang w:val="en-IT" w:eastAsia="en-GB"/>
        </w:rPr>
        <w:t>, D</w:t>
      </w:r>
      <w:r>
        <w:rPr>
          <w:rFonts w:ascii="Times New Roman" w:hAnsi="Times New Roman"/>
          <w:color w:val="000000"/>
          <w:lang w:val="en-IT" w:eastAsia="en-GB"/>
        </w:rPr>
        <w:t>.</w:t>
      </w:r>
      <w:r w:rsidRPr="00915A57">
        <w:rPr>
          <w:rFonts w:ascii="Times New Roman" w:hAnsi="Times New Roman"/>
          <w:color w:val="000000"/>
          <w:lang w:val="en-IT" w:eastAsia="en-GB"/>
        </w:rPr>
        <w:t xml:space="preserve"> Tonelli, B</w:t>
      </w:r>
      <w:r>
        <w:rPr>
          <w:rFonts w:ascii="Times New Roman" w:hAnsi="Times New Roman"/>
          <w:color w:val="000000"/>
          <w:lang w:val="en-IT" w:eastAsia="en-GB"/>
        </w:rPr>
        <w:t>.</w:t>
      </w:r>
      <w:r w:rsidR="009A60B2">
        <w:rPr>
          <w:rFonts w:ascii="Times New Roman" w:hAnsi="Times New Roman"/>
          <w:color w:val="000000"/>
          <w:lang w:val="en-IT" w:eastAsia="en-GB"/>
        </w:rPr>
        <w:t xml:space="preserve"> </w:t>
      </w:r>
      <w:r w:rsidRPr="00915A57">
        <w:rPr>
          <w:rFonts w:ascii="Times New Roman" w:hAnsi="Times New Roman"/>
          <w:color w:val="000000"/>
          <w:lang w:val="en-IT" w:eastAsia="en-GB"/>
        </w:rPr>
        <w:t>Fraboni,</w:t>
      </w:r>
      <w:r>
        <w:rPr>
          <w:rFonts w:ascii="Times New Roman" w:hAnsi="Times New Roman"/>
          <w:color w:val="000000"/>
          <w:lang w:val="en-IT" w:eastAsia="en-GB"/>
        </w:rPr>
        <w:t xml:space="preserve"> </w:t>
      </w:r>
      <w:r w:rsidRPr="00915A57">
        <w:rPr>
          <w:rFonts w:ascii="Times New Roman" w:hAnsi="Times New Roman"/>
          <w:color w:val="000000"/>
          <w:lang w:val="en-IT" w:eastAsia="en-GB"/>
        </w:rPr>
        <w:t>E</w:t>
      </w:r>
      <w:r>
        <w:rPr>
          <w:rFonts w:ascii="Times New Roman" w:hAnsi="Times New Roman"/>
          <w:color w:val="000000"/>
          <w:lang w:val="en-IT" w:eastAsia="en-GB"/>
        </w:rPr>
        <w:t xml:space="preserve">. </w:t>
      </w:r>
      <w:r w:rsidRPr="00915A57">
        <w:rPr>
          <w:rFonts w:ascii="Times New Roman" w:hAnsi="Times New Roman"/>
          <w:color w:val="000000"/>
          <w:lang w:val="en-IT" w:eastAsia="en-GB"/>
        </w:rPr>
        <w:t>Scavetta</w:t>
      </w:r>
      <w:r w:rsidR="009A60B2">
        <w:rPr>
          <w:rFonts w:ascii="Times New Roman" w:hAnsi="Times New Roman"/>
          <w:color w:val="000000"/>
          <w:lang w:val="en-IT" w:eastAsia="en-GB"/>
        </w:rPr>
        <w:t xml:space="preserve">, </w:t>
      </w:r>
      <w:r w:rsidR="009A60B2" w:rsidRPr="009A60B2">
        <w:rPr>
          <w:rFonts w:ascii="Times New Roman" w:hAnsi="Times New Roman"/>
          <w:i/>
          <w:iCs/>
          <w:color w:val="000000"/>
          <w:lang w:val="en-IT" w:eastAsia="en-GB"/>
        </w:rPr>
        <w:t>Potentiometric Detection of Calcium Ions Using an Organic Electrochemical Transistor</w:t>
      </w:r>
      <w:r w:rsidR="009A60B2">
        <w:rPr>
          <w:rFonts w:ascii="Times New Roman" w:hAnsi="Times New Roman"/>
          <w:color w:val="000000"/>
          <w:lang w:val="en-IT" w:eastAsia="en-GB"/>
        </w:rPr>
        <w:t xml:space="preserve">, </w:t>
      </w:r>
      <w:r w:rsidRPr="00915A57">
        <w:rPr>
          <w:rFonts w:ascii="Times New Roman" w:hAnsi="Times New Roman"/>
          <w:color w:val="000000"/>
          <w:lang w:val="en-IT" w:eastAsia="en-GB"/>
        </w:rPr>
        <w:t>ACS Omega</w:t>
      </w:r>
      <w:r w:rsidR="0005452A">
        <w:rPr>
          <w:rFonts w:ascii="Times New Roman" w:hAnsi="Times New Roman"/>
          <w:color w:val="000000"/>
          <w:lang w:val="en-IT" w:eastAsia="en-GB"/>
        </w:rPr>
        <w:t>,</w:t>
      </w:r>
      <w:r w:rsidRPr="00915A57">
        <w:rPr>
          <w:rFonts w:ascii="Times New Roman" w:hAnsi="Times New Roman"/>
          <w:color w:val="000000"/>
          <w:lang w:val="en-IT" w:eastAsia="en-GB"/>
        </w:rPr>
        <w:t> </w:t>
      </w:r>
      <w:r w:rsidR="0008569D" w:rsidRPr="0005452A">
        <w:rPr>
          <w:rFonts w:ascii="Times New Roman" w:hAnsi="Times New Roman"/>
          <w:b/>
          <w:bCs/>
          <w:color w:val="000000"/>
          <w:lang w:val="en-IT" w:eastAsia="en-GB"/>
        </w:rPr>
        <w:t>(</w:t>
      </w:r>
      <w:r w:rsidRPr="00915A57">
        <w:rPr>
          <w:rFonts w:ascii="Times New Roman" w:hAnsi="Times New Roman"/>
          <w:b/>
          <w:bCs/>
          <w:color w:val="000000"/>
          <w:lang w:val="en-IT" w:eastAsia="en-GB"/>
        </w:rPr>
        <w:t>2025</w:t>
      </w:r>
      <w:r w:rsidR="0008569D">
        <w:rPr>
          <w:rFonts w:ascii="Times New Roman" w:hAnsi="Times New Roman"/>
          <w:b/>
          <w:bCs/>
          <w:color w:val="000000"/>
          <w:lang w:val="en-IT" w:eastAsia="en-GB"/>
        </w:rPr>
        <w:t xml:space="preserve">) </w:t>
      </w:r>
      <w:r w:rsidR="0008569D" w:rsidRPr="0008569D">
        <w:rPr>
          <w:rFonts w:ascii="Times New Roman" w:hAnsi="Times New Roman"/>
          <w:color w:val="000000"/>
          <w:lang w:val="en-IT" w:eastAsia="en-GB"/>
        </w:rPr>
        <w:t>10 (29), 32202-32215</w:t>
      </w:r>
    </w:p>
    <w:p w14:paraId="202CA874" w14:textId="77777777" w:rsidR="00015FEB" w:rsidRPr="00015FEB" w:rsidRDefault="00015FEB" w:rsidP="00015FEB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10"/>
          <w:szCs w:val="10"/>
          <w:lang w:val="en-IT" w:eastAsia="en-GB"/>
        </w:rPr>
      </w:pPr>
    </w:p>
    <w:p w14:paraId="0033BD3B" w14:textId="1488620F" w:rsidR="00915A57" w:rsidRDefault="006B13AD" w:rsidP="00015FEB">
      <w:pPr>
        <w:pStyle w:val="ListParagraph"/>
        <w:numPr>
          <w:ilvl w:val="0"/>
          <w:numId w:val="11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6B13AD">
        <w:rPr>
          <w:rFonts w:ascii="Times New Roman" w:hAnsi="Times New Roman"/>
          <w:b/>
          <w:bCs/>
        </w:rPr>
        <w:t>F. Bonafè</w:t>
      </w:r>
      <w:r w:rsidRPr="006B13AD">
        <w:rPr>
          <w:rFonts w:ascii="Times New Roman" w:hAnsi="Times New Roman"/>
        </w:rPr>
        <w:t>, Filippo</w:t>
      </w:r>
      <w:r>
        <w:rPr>
          <w:rFonts w:ascii="Times New Roman" w:hAnsi="Times New Roman"/>
        </w:rPr>
        <w:t xml:space="preserve">, M. </w:t>
      </w:r>
      <w:r w:rsidRPr="006B13AD">
        <w:rPr>
          <w:rFonts w:ascii="Times New Roman" w:hAnsi="Times New Roman"/>
        </w:rPr>
        <w:t>Bazzani</w:t>
      </w:r>
      <w:r>
        <w:rPr>
          <w:rFonts w:ascii="Times New Roman" w:hAnsi="Times New Roman"/>
        </w:rPr>
        <w:t xml:space="preserve">, B. </w:t>
      </w:r>
      <w:r w:rsidRPr="006B13AD">
        <w:rPr>
          <w:rFonts w:ascii="Times New Roman" w:hAnsi="Times New Roman"/>
        </w:rPr>
        <w:t>Fraboni,</w:t>
      </w:r>
      <w:r>
        <w:rPr>
          <w:rFonts w:ascii="Times New Roman" w:hAnsi="Times New Roman"/>
        </w:rPr>
        <w:t xml:space="preserve"> T. Cramer, </w:t>
      </w:r>
      <w:r w:rsidRPr="006B13AD">
        <w:rPr>
          <w:rFonts w:ascii="Times New Roman" w:hAnsi="Times New Roman"/>
          <w:i/>
          <w:iCs/>
        </w:rPr>
        <w:t>Dissipative charge transport in organic mixed ionic-electronic conductor channels</w:t>
      </w:r>
      <w:r w:rsidRPr="006B13A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Nature Communications</w:t>
      </w:r>
      <w:r w:rsidRPr="006B13AD">
        <w:rPr>
          <w:rFonts w:ascii="Times New Roman" w:hAnsi="Times New Roman"/>
        </w:rPr>
        <w:t xml:space="preserve">, </w:t>
      </w:r>
      <w:r w:rsidRPr="006B13AD">
        <w:rPr>
          <w:rFonts w:ascii="Times New Roman" w:hAnsi="Times New Roman"/>
          <w:b/>
          <w:bCs/>
        </w:rPr>
        <w:t>(2025)</w:t>
      </w:r>
      <w:r w:rsidRPr="006B13AD">
        <w:rPr>
          <w:rFonts w:ascii="Times New Roman" w:hAnsi="Times New Roman"/>
        </w:rPr>
        <w:t xml:space="preserve">, 16, pp. 1 </w:t>
      </w:r>
      <w:r w:rsidR="00915A57">
        <w:rPr>
          <w:rFonts w:ascii="Times New Roman" w:hAnsi="Times New Roman"/>
        </w:rPr>
        <w:t>–</w:t>
      </w:r>
      <w:r w:rsidRPr="006B13AD">
        <w:rPr>
          <w:rFonts w:ascii="Times New Roman" w:hAnsi="Times New Roman"/>
        </w:rPr>
        <w:t xml:space="preserve"> 9</w:t>
      </w:r>
    </w:p>
    <w:p w14:paraId="374C440B" w14:textId="77777777" w:rsidR="00015FEB" w:rsidRPr="00015FEB" w:rsidRDefault="00015FEB" w:rsidP="00015FEB">
      <w:pPr>
        <w:pStyle w:val="ListParagraph"/>
        <w:spacing w:after="0" w:line="240" w:lineRule="auto"/>
        <w:ind w:left="357"/>
        <w:jc w:val="both"/>
        <w:rPr>
          <w:rFonts w:ascii="Times New Roman" w:hAnsi="Times New Roman"/>
          <w:sz w:val="10"/>
          <w:szCs w:val="10"/>
        </w:rPr>
      </w:pPr>
    </w:p>
    <w:p w14:paraId="4AEE88CD" w14:textId="08F94720" w:rsidR="006B13AD" w:rsidRPr="006B13AD" w:rsidRDefault="001A794D" w:rsidP="00015FEB">
      <w:pPr>
        <w:pStyle w:val="ListParagraph"/>
        <w:numPr>
          <w:ilvl w:val="0"/>
          <w:numId w:val="11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F. Bonafè</w:t>
      </w:r>
      <w:r w:rsidRPr="00134D57">
        <w:rPr>
          <w:rFonts w:ascii="Times New Roman" w:hAnsi="Times New Roman"/>
        </w:rPr>
        <w:t xml:space="preserve">, C. Dong, G. G. </w:t>
      </w:r>
      <w:proofErr w:type="spellStart"/>
      <w:r w:rsidRPr="00134D57">
        <w:rPr>
          <w:rFonts w:ascii="Times New Roman" w:hAnsi="Times New Roman"/>
        </w:rPr>
        <w:t>Malliaras</w:t>
      </w:r>
      <w:proofErr w:type="spellEnd"/>
      <w:r w:rsidRPr="00134D57">
        <w:rPr>
          <w:rFonts w:ascii="Times New Roman" w:hAnsi="Times New Roman"/>
        </w:rPr>
        <w:t xml:space="preserve">, T. Cramer, B. Fraboni, </w:t>
      </w:r>
      <w:r w:rsidRPr="00134D57">
        <w:rPr>
          <w:rFonts w:ascii="Times New Roman" w:hAnsi="Times New Roman"/>
          <w:i/>
          <w:iCs/>
        </w:rPr>
        <w:t>Subsurface Profiling of Ion Migration and Swelling in Conducting Polymer Actuators with Modulated Electrochemical Atomic Force Microscopy</w:t>
      </w:r>
      <w:r w:rsidRPr="00134D57">
        <w:rPr>
          <w:rFonts w:ascii="Times New Roman" w:hAnsi="Times New Roman"/>
        </w:rPr>
        <w:t>, ACS Applied Materials &amp; Interfaces, </w:t>
      </w:r>
      <w:r w:rsidRPr="00134D57">
        <w:rPr>
          <w:rFonts w:ascii="Times New Roman" w:hAnsi="Times New Roman"/>
          <w:b/>
          <w:bCs/>
        </w:rPr>
        <w:t>(2024) </w:t>
      </w:r>
      <w:r w:rsidRPr="00134D57">
        <w:rPr>
          <w:rFonts w:ascii="Times New Roman" w:hAnsi="Times New Roman"/>
        </w:rPr>
        <w:t>16 (28)</w:t>
      </w:r>
    </w:p>
    <w:p w14:paraId="111DD1D3" w14:textId="77777777" w:rsidR="00A23364" w:rsidRPr="00E310FC" w:rsidRDefault="00A23364" w:rsidP="00015FEB">
      <w:pPr>
        <w:pStyle w:val="ListParagraph"/>
        <w:ind w:left="357"/>
        <w:jc w:val="both"/>
        <w:rPr>
          <w:rFonts w:ascii="Times New Roman" w:hAnsi="Times New Roman"/>
          <w:sz w:val="10"/>
          <w:szCs w:val="10"/>
        </w:rPr>
      </w:pPr>
    </w:p>
    <w:p w14:paraId="586BD903" w14:textId="77777777" w:rsidR="001A794D" w:rsidRPr="00134D57" w:rsidRDefault="001A794D" w:rsidP="00015FEB">
      <w:pPr>
        <w:pStyle w:val="ListParagraph"/>
        <w:numPr>
          <w:ilvl w:val="0"/>
          <w:numId w:val="11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F. Bonafè</w:t>
      </w:r>
      <w:r w:rsidRPr="00134D57">
        <w:rPr>
          <w:rFonts w:ascii="Times New Roman" w:hAnsi="Times New Roman"/>
        </w:rPr>
        <w:t>, F. Decataldo, T. Cramer, B. Fraboni</w:t>
      </w:r>
      <w:r w:rsidRPr="00134D57">
        <w:rPr>
          <w:rFonts w:ascii="Times New Roman" w:hAnsi="Times New Roman"/>
          <w:i/>
          <w:iCs/>
        </w:rPr>
        <w:t>, Ionic Solvent Shell Drives Electroactuation in Organic Mixed Ionic-Electronic Conductors</w:t>
      </w:r>
      <w:r w:rsidRPr="00134D57">
        <w:rPr>
          <w:rFonts w:ascii="Times New Roman" w:hAnsi="Times New Roman"/>
        </w:rPr>
        <w:t xml:space="preserve">, Advanced </w:t>
      </w:r>
      <w:proofErr w:type="gramStart"/>
      <w:r w:rsidRPr="00134D57">
        <w:rPr>
          <w:rFonts w:ascii="Times New Roman" w:hAnsi="Times New Roman"/>
        </w:rPr>
        <w:t>Science</w:t>
      </w:r>
      <w:r w:rsidRPr="00134D57">
        <w:rPr>
          <w:rFonts w:ascii="Times New Roman" w:hAnsi="Times New Roman"/>
          <w:i/>
          <w:iCs/>
        </w:rPr>
        <w:t xml:space="preserve"> </w:t>
      </w:r>
      <w:r w:rsidRPr="00134D57">
        <w:rPr>
          <w:rFonts w:ascii="Times New Roman" w:hAnsi="Times New Roman"/>
        </w:rPr>
        <w:t> </w:t>
      </w:r>
      <w:r w:rsidRPr="00134D57">
        <w:rPr>
          <w:rFonts w:ascii="Times New Roman" w:hAnsi="Times New Roman"/>
          <w:b/>
          <w:bCs/>
        </w:rPr>
        <w:t>(</w:t>
      </w:r>
      <w:proofErr w:type="gramEnd"/>
      <w:r w:rsidRPr="00134D57">
        <w:rPr>
          <w:rFonts w:ascii="Times New Roman" w:hAnsi="Times New Roman"/>
          <w:b/>
          <w:bCs/>
        </w:rPr>
        <w:t>2024)</w:t>
      </w:r>
      <w:r w:rsidRPr="00134D57">
        <w:rPr>
          <w:rFonts w:ascii="Times New Roman" w:hAnsi="Times New Roman"/>
        </w:rPr>
        <w:t>, 11, 2308746</w:t>
      </w:r>
    </w:p>
    <w:p w14:paraId="546627A3" w14:textId="77777777" w:rsidR="00155BCA" w:rsidRPr="00E310FC" w:rsidRDefault="00155BCA" w:rsidP="00015FEB">
      <w:pPr>
        <w:pStyle w:val="ListParagraph"/>
        <w:ind w:left="357"/>
        <w:jc w:val="both"/>
        <w:rPr>
          <w:rFonts w:ascii="Times New Roman" w:hAnsi="Times New Roman"/>
          <w:sz w:val="10"/>
          <w:szCs w:val="10"/>
        </w:rPr>
      </w:pPr>
    </w:p>
    <w:p w14:paraId="62FF6598" w14:textId="77777777" w:rsidR="001A794D" w:rsidRPr="00134D57" w:rsidRDefault="001A794D" w:rsidP="00015FEB">
      <w:pPr>
        <w:pStyle w:val="ListParagraph"/>
        <w:numPr>
          <w:ilvl w:val="0"/>
          <w:numId w:val="11"/>
        </w:numPr>
        <w:spacing w:after="0" w:line="240" w:lineRule="auto"/>
        <w:ind w:left="357"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</w:rPr>
        <w:t xml:space="preserve">C. Dong, A. </w:t>
      </w:r>
      <w:proofErr w:type="spellStart"/>
      <w:r w:rsidRPr="00134D57">
        <w:rPr>
          <w:rFonts w:ascii="Times New Roman" w:hAnsi="Times New Roman"/>
        </w:rPr>
        <w:t>Carnicer-Lombarte</w:t>
      </w:r>
      <w:proofErr w:type="spellEnd"/>
      <w:r w:rsidRPr="00134D57">
        <w:rPr>
          <w:rFonts w:ascii="Times New Roman" w:hAnsi="Times New Roman"/>
        </w:rPr>
        <w:t xml:space="preserve">, </w:t>
      </w:r>
      <w:r w:rsidRPr="00134D57">
        <w:rPr>
          <w:rFonts w:ascii="Times New Roman" w:hAnsi="Times New Roman"/>
          <w:b/>
          <w:bCs/>
        </w:rPr>
        <w:t>F. Bonafè</w:t>
      </w:r>
      <w:r w:rsidRPr="00134D57">
        <w:rPr>
          <w:rFonts w:ascii="Times New Roman" w:hAnsi="Times New Roman"/>
        </w:rPr>
        <w:t> </w:t>
      </w:r>
      <w:r w:rsidRPr="00134D57">
        <w:rPr>
          <w:rFonts w:ascii="Times New Roman" w:hAnsi="Times New Roman"/>
          <w:i/>
          <w:iCs/>
        </w:rPr>
        <w:t xml:space="preserve">et </w:t>
      </w:r>
      <w:r w:rsidRPr="00134D57">
        <w:rPr>
          <w:rFonts w:ascii="Times New Roman" w:hAnsi="Times New Roman"/>
        </w:rPr>
        <w:t xml:space="preserve">al, </w:t>
      </w:r>
      <w:proofErr w:type="gramStart"/>
      <w:r w:rsidRPr="00134D57">
        <w:rPr>
          <w:rFonts w:ascii="Times New Roman" w:hAnsi="Times New Roman"/>
          <w:i/>
          <w:iCs/>
        </w:rPr>
        <w:t>Electrochemically</w:t>
      </w:r>
      <w:proofErr w:type="gramEnd"/>
      <w:r w:rsidRPr="00134D57">
        <w:rPr>
          <w:rFonts w:ascii="Times New Roman" w:hAnsi="Times New Roman"/>
          <w:i/>
          <w:iCs/>
        </w:rPr>
        <w:t xml:space="preserve"> actuated microelectrodes for minimally invasive peripheral nerve interfaces</w:t>
      </w:r>
      <w:r w:rsidRPr="00134D57">
        <w:rPr>
          <w:rFonts w:ascii="Times New Roman" w:hAnsi="Times New Roman"/>
        </w:rPr>
        <w:t>, Nature Materials</w:t>
      </w:r>
      <w:r w:rsidRPr="00134D57">
        <w:rPr>
          <w:rFonts w:ascii="Times New Roman" w:hAnsi="Times New Roman"/>
          <w:b/>
          <w:bCs/>
        </w:rPr>
        <w:t xml:space="preserve"> (2024), </w:t>
      </w:r>
      <w:r w:rsidRPr="00134D57">
        <w:rPr>
          <w:rFonts w:ascii="Times New Roman" w:hAnsi="Times New Roman"/>
        </w:rPr>
        <w:t>23, 969–976</w:t>
      </w:r>
    </w:p>
    <w:p w14:paraId="3A7D4E0F" w14:textId="77777777" w:rsidR="00155BCA" w:rsidRPr="00E310FC" w:rsidRDefault="00155BCA" w:rsidP="00015FEB">
      <w:pPr>
        <w:pStyle w:val="ListParagraph"/>
        <w:ind w:left="357"/>
        <w:jc w:val="both"/>
        <w:rPr>
          <w:rFonts w:ascii="Times New Roman" w:hAnsi="Times New Roman"/>
          <w:sz w:val="10"/>
          <w:szCs w:val="10"/>
        </w:rPr>
      </w:pPr>
    </w:p>
    <w:p w14:paraId="69339F1D" w14:textId="77777777" w:rsidR="001A794D" w:rsidRPr="00134D57" w:rsidRDefault="001A794D" w:rsidP="00015FEB">
      <w:pPr>
        <w:pStyle w:val="ListParagraph"/>
        <w:numPr>
          <w:ilvl w:val="0"/>
          <w:numId w:val="11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 xml:space="preserve">F. Mariani, F. Decataldo, </w:t>
      </w:r>
      <w:r w:rsidRPr="00134D57">
        <w:rPr>
          <w:rFonts w:ascii="Times New Roman" w:hAnsi="Times New Roman"/>
          <w:b/>
          <w:bCs/>
        </w:rPr>
        <w:t>F. Bonafè</w:t>
      </w:r>
      <w:r w:rsidRPr="00134D57">
        <w:rPr>
          <w:rFonts w:ascii="Times New Roman" w:hAnsi="Times New Roman"/>
        </w:rPr>
        <w:t xml:space="preserve">, M. </w:t>
      </w:r>
      <w:proofErr w:type="spellStart"/>
      <w:r w:rsidRPr="00134D57">
        <w:rPr>
          <w:rFonts w:ascii="Times New Roman" w:hAnsi="Times New Roman"/>
        </w:rPr>
        <w:t>Tessarolo</w:t>
      </w:r>
      <w:proofErr w:type="spellEnd"/>
      <w:r w:rsidRPr="00134D57">
        <w:rPr>
          <w:rFonts w:ascii="Times New Roman" w:hAnsi="Times New Roman"/>
        </w:rPr>
        <w:t xml:space="preserve">, T. Cramer, I. Gualandi, B. Fraboni, and E. Scavetta, </w:t>
      </w:r>
      <w:r w:rsidRPr="00134D57">
        <w:rPr>
          <w:rFonts w:ascii="Times New Roman" w:hAnsi="Times New Roman"/>
          <w:i/>
          <w:iCs/>
        </w:rPr>
        <w:t xml:space="preserve">High-Endurance Long-Term Potentiation in Neuromorphic Organic Electrochemical Transistors by </w:t>
      </w:r>
      <w:proofErr w:type="gramStart"/>
      <w:r w:rsidRPr="00134D57">
        <w:rPr>
          <w:rFonts w:ascii="Times New Roman" w:hAnsi="Times New Roman"/>
          <w:i/>
          <w:iCs/>
        </w:rPr>
        <w:t>PEDOT:PSS</w:t>
      </w:r>
      <w:proofErr w:type="gramEnd"/>
      <w:r w:rsidRPr="00134D57">
        <w:rPr>
          <w:rFonts w:ascii="Times New Roman" w:hAnsi="Times New Roman"/>
          <w:i/>
          <w:iCs/>
        </w:rPr>
        <w:t xml:space="preserve"> Electrochemical Polymerization on the Gate Electrode</w:t>
      </w:r>
      <w:r w:rsidRPr="00134D57">
        <w:rPr>
          <w:rFonts w:ascii="Times New Roman" w:hAnsi="Times New Roman"/>
        </w:rPr>
        <w:t>, ACS Applied Materials &amp; Interfaces, </w:t>
      </w:r>
      <w:r w:rsidRPr="00134D57">
        <w:rPr>
          <w:rFonts w:ascii="Times New Roman" w:hAnsi="Times New Roman"/>
          <w:b/>
          <w:bCs/>
        </w:rPr>
        <w:t>(2023) </w:t>
      </w:r>
    </w:p>
    <w:p w14:paraId="4A6847EA" w14:textId="77777777" w:rsidR="00155BCA" w:rsidRPr="00E310FC" w:rsidRDefault="00155BCA" w:rsidP="00015FEB">
      <w:pPr>
        <w:pStyle w:val="ListParagraph"/>
        <w:ind w:left="357"/>
        <w:jc w:val="both"/>
        <w:rPr>
          <w:rFonts w:ascii="Times New Roman" w:hAnsi="Times New Roman"/>
          <w:sz w:val="10"/>
          <w:szCs w:val="10"/>
        </w:rPr>
      </w:pPr>
    </w:p>
    <w:p w14:paraId="78AAA25D" w14:textId="22E385D7" w:rsidR="00155BCA" w:rsidRDefault="001A794D" w:rsidP="00015FEB">
      <w:pPr>
        <w:pStyle w:val="ListParagraph"/>
        <w:numPr>
          <w:ilvl w:val="0"/>
          <w:numId w:val="11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A794D">
        <w:rPr>
          <w:rFonts w:ascii="Times New Roman" w:hAnsi="Times New Roman"/>
          <w:b/>
          <w:bCs/>
          <w:lang w:val="it-IT"/>
        </w:rPr>
        <w:t>F. Bonafè</w:t>
      </w:r>
      <w:r w:rsidRPr="001A794D">
        <w:rPr>
          <w:rFonts w:ascii="Times New Roman" w:hAnsi="Times New Roman"/>
          <w:lang w:val="it-IT"/>
        </w:rPr>
        <w:t xml:space="preserve">, F. </w:t>
      </w:r>
      <w:proofErr w:type="spellStart"/>
      <w:r w:rsidRPr="001A794D">
        <w:rPr>
          <w:rFonts w:ascii="Times New Roman" w:hAnsi="Times New Roman"/>
          <w:lang w:val="it-IT"/>
        </w:rPr>
        <w:t>Decataldo</w:t>
      </w:r>
      <w:proofErr w:type="spellEnd"/>
      <w:r w:rsidRPr="001A794D">
        <w:rPr>
          <w:rFonts w:ascii="Times New Roman" w:hAnsi="Times New Roman"/>
          <w:lang w:val="it-IT"/>
        </w:rPr>
        <w:t xml:space="preserve">, I.  </w:t>
      </w:r>
      <w:proofErr w:type="spellStart"/>
      <w:r w:rsidRPr="00134D57">
        <w:rPr>
          <w:rFonts w:ascii="Times New Roman" w:hAnsi="Times New Roman"/>
        </w:rPr>
        <w:t>Zironi</w:t>
      </w:r>
      <w:proofErr w:type="spellEnd"/>
      <w:r w:rsidRPr="00134D57">
        <w:rPr>
          <w:rFonts w:ascii="Times New Roman" w:hAnsi="Times New Roman"/>
        </w:rPr>
        <w:t> </w:t>
      </w:r>
      <w:r w:rsidRPr="00134D57">
        <w:rPr>
          <w:rFonts w:ascii="Times New Roman" w:hAnsi="Times New Roman"/>
          <w:i/>
          <w:iCs/>
        </w:rPr>
        <w:t>et al.</w:t>
      </w:r>
      <w:r w:rsidRPr="00134D57">
        <w:rPr>
          <w:rFonts w:ascii="Times New Roman" w:hAnsi="Times New Roman"/>
        </w:rPr>
        <w:t xml:space="preserve">, </w:t>
      </w:r>
      <w:r w:rsidRPr="00134D57">
        <w:rPr>
          <w:rFonts w:ascii="Times New Roman" w:hAnsi="Times New Roman"/>
          <w:i/>
          <w:iCs/>
        </w:rPr>
        <w:t xml:space="preserve">AC amplification </w:t>
      </w:r>
      <w:proofErr w:type="gramStart"/>
      <w:r w:rsidRPr="00134D57">
        <w:rPr>
          <w:rFonts w:ascii="Times New Roman" w:hAnsi="Times New Roman"/>
          <w:i/>
          <w:iCs/>
        </w:rPr>
        <w:t>gain</w:t>
      </w:r>
      <w:proofErr w:type="gramEnd"/>
      <w:r w:rsidRPr="00134D57">
        <w:rPr>
          <w:rFonts w:ascii="Times New Roman" w:hAnsi="Times New Roman"/>
          <w:i/>
          <w:iCs/>
        </w:rPr>
        <w:t xml:space="preserve"> in organic electrochemical transistors for impedance-based single cell sensors</w:t>
      </w:r>
      <w:r w:rsidRPr="00134D57">
        <w:rPr>
          <w:rFonts w:ascii="Times New Roman" w:hAnsi="Times New Roman"/>
        </w:rPr>
        <w:t>, Nature Communications </w:t>
      </w:r>
      <w:r w:rsidRPr="00134D57">
        <w:rPr>
          <w:rFonts w:ascii="Times New Roman" w:hAnsi="Times New Roman"/>
          <w:b/>
          <w:bCs/>
        </w:rPr>
        <w:t>(2022)</w:t>
      </w:r>
      <w:r w:rsidRPr="00134D57">
        <w:rPr>
          <w:rFonts w:ascii="Times New Roman" w:hAnsi="Times New Roman"/>
        </w:rPr>
        <w:t xml:space="preserve">, 5423 </w:t>
      </w:r>
    </w:p>
    <w:p w14:paraId="3E6A2EF5" w14:textId="77777777" w:rsidR="006B13AD" w:rsidRPr="00E310FC" w:rsidRDefault="006B13AD" w:rsidP="00015FE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0919FFE2" w14:textId="5A9BBC35" w:rsidR="00155BCA" w:rsidRDefault="001A794D" w:rsidP="00015FEB">
      <w:pPr>
        <w:pStyle w:val="ListParagraph"/>
        <w:numPr>
          <w:ilvl w:val="0"/>
          <w:numId w:val="11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F. Bonafè</w:t>
      </w:r>
      <w:r w:rsidRPr="00134D57">
        <w:rPr>
          <w:rFonts w:ascii="Times New Roman" w:hAnsi="Times New Roman"/>
        </w:rPr>
        <w:t xml:space="preserve">, </w:t>
      </w:r>
      <w:r w:rsidRPr="00134D57">
        <w:rPr>
          <w:rFonts w:ascii="Times New Roman" w:hAnsi="Times New Roman"/>
          <w:i/>
          <w:iCs/>
        </w:rPr>
        <w:t xml:space="preserve">Flexible microelectrode array based on </w:t>
      </w:r>
      <w:proofErr w:type="gramStart"/>
      <w:r w:rsidRPr="00134D57">
        <w:rPr>
          <w:rFonts w:ascii="Times New Roman" w:hAnsi="Times New Roman"/>
          <w:i/>
          <w:iCs/>
        </w:rPr>
        <w:t>PEDOT:PSS</w:t>
      </w:r>
      <w:proofErr w:type="gramEnd"/>
      <w:r w:rsidRPr="00134D57">
        <w:rPr>
          <w:rFonts w:ascii="Times New Roman" w:hAnsi="Times New Roman"/>
          <w:i/>
          <w:iCs/>
        </w:rPr>
        <w:t xml:space="preserve"> for neural recording and stimulation</w:t>
      </w:r>
      <w:r w:rsidRPr="00134D57">
        <w:rPr>
          <w:rFonts w:ascii="Times New Roman" w:hAnsi="Times New Roman"/>
        </w:rPr>
        <w:t xml:space="preserve">, Il Nuovo Cimento C </w:t>
      </w:r>
      <w:r w:rsidRPr="00134D57">
        <w:rPr>
          <w:rFonts w:ascii="Times New Roman" w:hAnsi="Times New Roman"/>
          <w:b/>
          <w:bCs/>
        </w:rPr>
        <w:t xml:space="preserve">(2022) </w:t>
      </w:r>
      <w:r w:rsidRPr="00134D57">
        <w:rPr>
          <w:rFonts w:ascii="Times New Roman" w:hAnsi="Times New Roman"/>
        </w:rPr>
        <w:t xml:space="preserve">6 (122) </w:t>
      </w:r>
    </w:p>
    <w:p w14:paraId="6E02F526" w14:textId="77777777" w:rsidR="006B13AD" w:rsidRPr="00E310FC" w:rsidRDefault="006B13AD" w:rsidP="00015FE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1C06B91A" w14:textId="672A4A12" w:rsidR="001A794D" w:rsidRPr="006B13AD" w:rsidRDefault="001A794D" w:rsidP="006B13AD">
      <w:pPr>
        <w:pStyle w:val="ListParagraph"/>
        <w:numPr>
          <w:ilvl w:val="0"/>
          <w:numId w:val="11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 xml:space="preserve">F. Decataldo, </w:t>
      </w:r>
      <w:r w:rsidRPr="00134D57">
        <w:rPr>
          <w:rFonts w:ascii="Times New Roman" w:hAnsi="Times New Roman"/>
          <w:b/>
          <w:bCs/>
        </w:rPr>
        <w:t>F. Bonafè</w:t>
      </w:r>
      <w:r w:rsidRPr="00134D57">
        <w:rPr>
          <w:rFonts w:ascii="Times New Roman" w:hAnsi="Times New Roman"/>
        </w:rPr>
        <w:t xml:space="preserve">, F. Mariani </w:t>
      </w:r>
      <w:r w:rsidRPr="00134D57">
        <w:rPr>
          <w:rFonts w:ascii="Times New Roman" w:hAnsi="Times New Roman"/>
          <w:i/>
          <w:iCs/>
        </w:rPr>
        <w:t>et al.</w:t>
      </w:r>
      <w:r w:rsidRPr="00134D57">
        <w:rPr>
          <w:rFonts w:ascii="Times New Roman" w:hAnsi="Times New Roman"/>
        </w:rPr>
        <w:t xml:space="preserve">, </w:t>
      </w:r>
      <w:r w:rsidRPr="00134D57">
        <w:rPr>
          <w:rFonts w:ascii="Times New Roman" w:hAnsi="Times New Roman"/>
          <w:i/>
          <w:iCs/>
        </w:rPr>
        <w:t xml:space="preserve">Oxygen Gas Sensing Using a Hydrogel-Based Organic Electrochemical Transistor for Work Safety Applications. </w:t>
      </w:r>
      <w:r w:rsidRPr="00134D57">
        <w:rPr>
          <w:rFonts w:ascii="Times New Roman" w:hAnsi="Times New Roman"/>
        </w:rPr>
        <w:t>Polymers</w:t>
      </w:r>
      <w:r w:rsidRPr="00134D57">
        <w:rPr>
          <w:rFonts w:ascii="Times New Roman" w:hAnsi="Times New Roman"/>
          <w:b/>
          <w:bCs/>
        </w:rPr>
        <w:t xml:space="preserve"> (2022)</w:t>
      </w:r>
      <w:r w:rsidRPr="00134D57">
        <w:rPr>
          <w:rFonts w:ascii="Times New Roman" w:hAnsi="Times New Roman"/>
        </w:rPr>
        <w:t>, 14, 102</w:t>
      </w:r>
    </w:p>
    <w:p w14:paraId="37C8D587" w14:textId="77777777" w:rsidR="00155BCA" w:rsidRPr="00E310FC" w:rsidRDefault="00155BCA" w:rsidP="001A794D">
      <w:pPr>
        <w:pStyle w:val="ListParagraph"/>
        <w:ind w:left="357"/>
        <w:jc w:val="both"/>
        <w:rPr>
          <w:rFonts w:ascii="Times New Roman" w:hAnsi="Times New Roman"/>
          <w:sz w:val="10"/>
          <w:szCs w:val="10"/>
        </w:rPr>
      </w:pPr>
    </w:p>
    <w:p w14:paraId="48F7CA40" w14:textId="77777777" w:rsidR="001A794D" w:rsidRPr="00134D57" w:rsidRDefault="001A794D" w:rsidP="001A794D">
      <w:pPr>
        <w:pStyle w:val="ListParagraph"/>
        <w:numPr>
          <w:ilvl w:val="0"/>
          <w:numId w:val="11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F. Bonafè, </w:t>
      </w:r>
      <w:r w:rsidRPr="00134D57">
        <w:rPr>
          <w:rFonts w:ascii="Times New Roman" w:hAnsi="Times New Roman"/>
        </w:rPr>
        <w:t>F. Decataldo, B. Fraboni, T. Cramer, </w:t>
      </w:r>
      <w:r w:rsidRPr="00134D57">
        <w:rPr>
          <w:rFonts w:ascii="Times New Roman" w:hAnsi="Times New Roman"/>
          <w:i/>
          <w:iCs/>
        </w:rPr>
        <w:t>Charge Carrier Mobility in Organic Mixed Ionic–Electronic Conductors by the Electrolyte-Gated van der Pauw Method,</w:t>
      </w:r>
      <w:r w:rsidRPr="00134D57">
        <w:rPr>
          <w:rFonts w:ascii="Times New Roman" w:hAnsi="Times New Roman"/>
        </w:rPr>
        <w:t xml:space="preserve"> Advanced Electronic Materials </w:t>
      </w:r>
      <w:r w:rsidRPr="00134D57">
        <w:rPr>
          <w:rFonts w:ascii="Times New Roman" w:hAnsi="Times New Roman"/>
          <w:b/>
          <w:bCs/>
        </w:rPr>
        <w:t>(2021)</w:t>
      </w:r>
      <w:r w:rsidRPr="00134D57">
        <w:rPr>
          <w:rFonts w:ascii="Times New Roman" w:hAnsi="Times New Roman"/>
        </w:rPr>
        <w:t>, 7, 2100086</w:t>
      </w:r>
    </w:p>
    <w:p w14:paraId="3A78AAD3" w14:textId="4A59E376" w:rsidR="001A794D" w:rsidRDefault="001A794D" w:rsidP="00BB7B52">
      <w:pPr>
        <w:contextualSpacing/>
        <w:jc w:val="both"/>
        <w:rPr>
          <w:rFonts w:ascii="Times New Roman" w:hAnsi="Times New Roman"/>
          <w:b/>
          <w:bCs/>
          <w:i/>
          <w:iCs/>
          <w:sz w:val="16"/>
          <w:szCs w:val="16"/>
        </w:rPr>
      </w:pPr>
    </w:p>
    <w:p w14:paraId="0138BE6D" w14:textId="77777777" w:rsidR="00292681" w:rsidRDefault="00292681" w:rsidP="00BB7B52">
      <w:pPr>
        <w:contextualSpacing/>
        <w:jc w:val="both"/>
        <w:rPr>
          <w:rFonts w:ascii="Times New Roman" w:hAnsi="Times New Roman"/>
        </w:rPr>
      </w:pPr>
    </w:p>
    <w:p w14:paraId="6B221063" w14:textId="69C339A7" w:rsidR="00292681" w:rsidRPr="00292681" w:rsidRDefault="00292681" w:rsidP="00BB7B52">
      <w:pPr>
        <w:contextualSpacing/>
        <w:jc w:val="both"/>
        <w:rPr>
          <w:rFonts w:ascii="Times New Roman" w:hAnsi="Times New Roman"/>
          <w:b/>
          <w:bCs/>
          <w:i/>
          <w:iCs/>
        </w:rPr>
      </w:pPr>
      <w:r w:rsidRPr="00292681">
        <w:rPr>
          <w:rFonts w:ascii="Times New Roman" w:hAnsi="Times New Roman"/>
          <w:b/>
          <w:bCs/>
          <w:i/>
          <w:iCs/>
        </w:rPr>
        <w:t>Manuscript</w:t>
      </w:r>
      <w:r>
        <w:rPr>
          <w:rFonts w:ascii="Times New Roman" w:hAnsi="Times New Roman"/>
          <w:b/>
          <w:bCs/>
          <w:i/>
          <w:iCs/>
        </w:rPr>
        <w:t>s</w:t>
      </w:r>
      <w:r w:rsidRPr="00292681">
        <w:rPr>
          <w:rFonts w:ascii="Times New Roman" w:hAnsi="Times New Roman"/>
          <w:b/>
          <w:bCs/>
          <w:i/>
          <w:iCs/>
        </w:rPr>
        <w:t xml:space="preserve"> in preparation:</w:t>
      </w:r>
    </w:p>
    <w:p w14:paraId="52DAA889" w14:textId="034FEAB6" w:rsidR="00747623" w:rsidRDefault="00EB2C4A" w:rsidP="00747623">
      <w:pPr>
        <w:pStyle w:val="ListParagraph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  <w:lang w:val="en-US"/>
        </w:rPr>
      </w:pPr>
      <w:r w:rsidRPr="00C35385">
        <w:rPr>
          <w:rFonts w:ascii="Times New Roman" w:hAnsi="Times New Roman"/>
          <w:lang w:val="en-US"/>
        </w:rPr>
        <w:t>T</w:t>
      </w:r>
      <w:r w:rsidR="00C35385" w:rsidRPr="00C35385">
        <w:rPr>
          <w:rFonts w:ascii="Times New Roman" w:hAnsi="Times New Roman"/>
          <w:lang w:val="en-US"/>
        </w:rPr>
        <w:t xml:space="preserve">. </w:t>
      </w:r>
      <w:r w:rsidRPr="00C35385">
        <w:rPr>
          <w:rFonts w:ascii="Times New Roman" w:hAnsi="Times New Roman"/>
          <w:lang w:val="en-US"/>
        </w:rPr>
        <w:t>Rößler, A</w:t>
      </w:r>
      <w:r w:rsidR="00C35385" w:rsidRPr="00C35385">
        <w:rPr>
          <w:rFonts w:ascii="Times New Roman" w:hAnsi="Times New Roman"/>
          <w:lang w:val="en-US"/>
        </w:rPr>
        <w:t>.</w:t>
      </w:r>
      <w:r w:rsidRPr="00C35385">
        <w:rPr>
          <w:rFonts w:ascii="Times New Roman" w:hAnsi="Times New Roman"/>
          <w:lang w:val="en-US"/>
        </w:rPr>
        <w:t xml:space="preserve"> Specht, S</w:t>
      </w:r>
      <w:r w:rsidR="00C35385" w:rsidRPr="00C35385">
        <w:rPr>
          <w:rFonts w:ascii="Times New Roman" w:hAnsi="Times New Roman"/>
          <w:lang w:val="en-US"/>
        </w:rPr>
        <w:t>.</w:t>
      </w:r>
      <w:r w:rsidRPr="00C35385">
        <w:rPr>
          <w:rFonts w:ascii="Times New Roman" w:hAnsi="Times New Roman"/>
          <w:lang w:val="en-US"/>
        </w:rPr>
        <w:t xml:space="preserve"> </w:t>
      </w:r>
      <w:proofErr w:type="spellStart"/>
      <w:r w:rsidRPr="00C35385">
        <w:rPr>
          <w:rFonts w:ascii="Times New Roman" w:hAnsi="Times New Roman"/>
          <w:lang w:val="en-US"/>
        </w:rPr>
        <w:t>Trippmacher</w:t>
      </w:r>
      <w:proofErr w:type="spellEnd"/>
      <w:r w:rsidRPr="00C35385">
        <w:rPr>
          <w:rFonts w:ascii="Times New Roman" w:hAnsi="Times New Roman"/>
          <w:lang w:val="en-US"/>
        </w:rPr>
        <w:t xml:space="preserve">, </w:t>
      </w:r>
      <w:r w:rsidRPr="00C35385">
        <w:rPr>
          <w:rFonts w:ascii="Times New Roman" w:hAnsi="Times New Roman"/>
          <w:b/>
          <w:bCs/>
          <w:lang w:val="en-US"/>
        </w:rPr>
        <w:t>F</w:t>
      </w:r>
      <w:r w:rsidR="00C35385" w:rsidRPr="00C35385">
        <w:rPr>
          <w:rFonts w:ascii="Times New Roman" w:hAnsi="Times New Roman"/>
          <w:b/>
          <w:bCs/>
          <w:lang w:val="en-US"/>
        </w:rPr>
        <w:t xml:space="preserve">. </w:t>
      </w:r>
      <w:r w:rsidRPr="00C35385">
        <w:rPr>
          <w:rFonts w:ascii="Times New Roman" w:hAnsi="Times New Roman"/>
          <w:b/>
          <w:bCs/>
          <w:lang w:val="en-US"/>
        </w:rPr>
        <w:t>Bonafè</w:t>
      </w:r>
      <w:r w:rsidRPr="00C35385">
        <w:rPr>
          <w:rFonts w:ascii="Times New Roman" w:hAnsi="Times New Roman"/>
          <w:lang w:val="en-US"/>
        </w:rPr>
        <w:t>, N</w:t>
      </w:r>
      <w:r w:rsidR="00C35385" w:rsidRPr="00C35385">
        <w:rPr>
          <w:rFonts w:ascii="Times New Roman" w:hAnsi="Times New Roman"/>
          <w:lang w:val="en-US"/>
        </w:rPr>
        <w:t>.</w:t>
      </w:r>
      <w:r w:rsidRPr="00C35385">
        <w:rPr>
          <w:rFonts w:ascii="Times New Roman" w:hAnsi="Times New Roman"/>
          <w:lang w:val="en-US"/>
        </w:rPr>
        <w:t xml:space="preserve"> </w:t>
      </w:r>
      <w:proofErr w:type="spellStart"/>
      <w:r w:rsidRPr="00C35385">
        <w:rPr>
          <w:rFonts w:ascii="Times New Roman" w:hAnsi="Times New Roman"/>
          <w:lang w:val="en-US"/>
        </w:rPr>
        <w:t>Helfricht</w:t>
      </w:r>
      <w:proofErr w:type="spellEnd"/>
      <w:r w:rsidRPr="00C35385">
        <w:rPr>
          <w:rFonts w:ascii="Times New Roman" w:hAnsi="Times New Roman"/>
          <w:lang w:val="en-US"/>
        </w:rPr>
        <w:t>, T</w:t>
      </w:r>
      <w:r w:rsidR="00C35385" w:rsidRPr="00C35385">
        <w:rPr>
          <w:rFonts w:ascii="Times New Roman" w:hAnsi="Times New Roman"/>
          <w:lang w:val="en-US"/>
        </w:rPr>
        <w:t>.</w:t>
      </w:r>
      <w:r w:rsidRPr="00C35385">
        <w:rPr>
          <w:rFonts w:ascii="Times New Roman" w:hAnsi="Times New Roman"/>
          <w:lang w:val="en-US"/>
        </w:rPr>
        <w:t xml:space="preserve"> Cramer, G</w:t>
      </w:r>
      <w:r w:rsidR="00C35385" w:rsidRPr="00C35385">
        <w:rPr>
          <w:rFonts w:ascii="Times New Roman" w:hAnsi="Times New Roman"/>
          <w:lang w:val="en-US"/>
        </w:rPr>
        <w:t xml:space="preserve">. </w:t>
      </w:r>
      <w:r w:rsidRPr="00C35385">
        <w:rPr>
          <w:rFonts w:ascii="Times New Roman" w:hAnsi="Times New Roman"/>
          <w:lang w:val="en-US"/>
        </w:rPr>
        <w:t>Papastavrou</w:t>
      </w:r>
      <w:r w:rsidR="00C35385">
        <w:rPr>
          <w:rFonts w:ascii="Times New Roman" w:hAnsi="Times New Roman"/>
          <w:lang w:val="en-US"/>
        </w:rPr>
        <w:t xml:space="preserve">, </w:t>
      </w:r>
      <w:r w:rsidR="00747623" w:rsidRPr="00747623">
        <w:rPr>
          <w:rFonts w:ascii="Times New Roman" w:hAnsi="Times New Roman"/>
          <w:i/>
          <w:iCs/>
          <w:lang w:val="en-US"/>
        </w:rPr>
        <w:t xml:space="preserve">Granular Hydrogels from PEDOT:PSS as Electroactive Building Blocks for Bioelectronics and </w:t>
      </w:r>
      <w:proofErr w:type="spellStart"/>
      <w:r w:rsidR="00747623" w:rsidRPr="00747623">
        <w:rPr>
          <w:rFonts w:ascii="Times New Roman" w:hAnsi="Times New Roman"/>
          <w:i/>
          <w:iCs/>
          <w:lang w:val="en-US"/>
        </w:rPr>
        <w:t>Biofabrication</w:t>
      </w:r>
      <w:proofErr w:type="spellEnd"/>
      <w:r w:rsidR="00747623">
        <w:rPr>
          <w:rFonts w:ascii="Times New Roman" w:hAnsi="Times New Roman"/>
          <w:i/>
          <w:iCs/>
          <w:lang w:val="en-US"/>
        </w:rPr>
        <w:t xml:space="preserve"> </w:t>
      </w:r>
      <w:r w:rsidR="00747623" w:rsidRPr="00154D27">
        <w:rPr>
          <w:rFonts w:ascii="Times New Roman" w:hAnsi="Times New Roman"/>
          <w:b/>
          <w:bCs/>
          <w:lang w:val="en-US"/>
        </w:rPr>
        <w:t>(2025)</w:t>
      </w:r>
    </w:p>
    <w:p w14:paraId="676CFEC9" w14:textId="1AD2CD01" w:rsidR="00747623" w:rsidRPr="00747623" w:rsidRDefault="00747623" w:rsidP="00747623">
      <w:pPr>
        <w:pStyle w:val="ListParagraph"/>
        <w:spacing w:after="0" w:line="240" w:lineRule="auto"/>
        <w:ind w:left="357"/>
        <w:jc w:val="both"/>
        <w:rPr>
          <w:rFonts w:ascii="Times New Roman" w:hAnsi="Times New Roman"/>
          <w:sz w:val="10"/>
          <w:szCs w:val="10"/>
          <w:lang w:val="en-US"/>
        </w:rPr>
      </w:pPr>
    </w:p>
    <w:p w14:paraId="4CEE38D5" w14:textId="3B2BA2CB" w:rsidR="00747623" w:rsidRPr="00154D27" w:rsidRDefault="005F397A" w:rsidP="00747623">
      <w:pPr>
        <w:pStyle w:val="ListParagraph"/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iCs/>
          <w:lang w:val="en-US"/>
        </w:rPr>
      </w:pPr>
      <w:r>
        <w:rPr>
          <w:rFonts w:ascii="Times New Roman" w:hAnsi="Times New Roman"/>
          <w:lang w:val="en-US"/>
        </w:rPr>
        <w:lastRenderedPageBreak/>
        <w:t xml:space="preserve">A. </w:t>
      </w:r>
      <w:proofErr w:type="spellStart"/>
      <w:r w:rsidR="008D685A" w:rsidRPr="008D685A">
        <w:rPr>
          <w:rFonts w:ascii="Times New Roman" w:hAnsi="Times New Roman"/>
          <w:lang w:val="en-US"/>
        </w:rPr>
        <w:t>Širvinskytė</w:t>
      </w:r>
      <w:proofErr w:type="spellEnd"/>
      <w:r w:rsidR="008D685A">
        <w:rPr>
          <w:rFonts w:ascii="Times New Roman" w:hAnsi="Times New Roman"/>
          <w:lang w:val="en-US"/>
        </w:rPr>
        <w:t xml:space="preserve">, </w:t>
      </w:r>
      <w:r w:rsidR="008D685A">
        <w:rPr>
          <w:rFonts w:ascii="Times New Roman" w:hAnsi="Times New Roman"/>
          <w:b/>
          <w:bCs/>
          <w:lang w:val="en-US"/>
        </w:rPr>
        <w:t>F. Bonafè</w:t>
      </w:r>
      <w:r w:rsidR="008D685A">
        <w:rPr>
          <w:rFonts w:ascii="Times New Roman" w:hAnsi="Times New Roman"/>
          <w:lang w:val="en-US"/>
        </w:rPr>
        <w:t xml:space="preserve">, A. Dominguez Alfaro, T. Cramer, </w:t>
      </w:r>
      <w:r w:rsidR="00154D27" w:rsidRPr="00154D27">
        <w:rPr>
          <w:rFonts w:ascii="Times New Roman" w:hAnsi="Times New Roman"/>
          <w:i/>
          <w:iCs/>
          <w:lang w:val="en-US"/>
        </w:rPr>
        <w:t xml:space="preserve">Tuning mixed ionic electronic transport in conductive </w:t>
      </w:r>
      <w:proofErr w:type="spellStart"/>
      <w:r w:rsidR="00154D27" w:rsidRPr="00154D27">
        <w:rPr>
          <w:rFonts w:ascii="Times New Roman" w:hAnsi="Times New Roman"/>
          <w:i/>
          <w:iCs/>
          <w:lang w:val="en-US"/>
        </w:rPr>
        <w:t>eutectogels</w:t>
      </w:r>
      <w:proofErr w:type="spellEnd"/>
      <w:r w:rsidR="00154D27">
        <w:rPr>
          <w:rFonts w:ascii="Times New Roman" w:hAnsi="Times New Roman"/>
          <w:lang w:val="en-US"/>
        </w:rPr>
        <w:t xml:space="preserve">, </w:t>
      </w:r>
      <w:r w:rsidR="00154D27" w:rsidRPr="00154D27">
        <w:rPr>
          <w:rFonts w:ascii="Times New Roman" w:hAnsi="Times New Roman"/>
          <w:b/>
          <w:bCs/>
          <w:lang w:val="en-US"/>
        </w:rPr>
        <w:t>(2026)</w:t>
      </w:r>
    </w:p>
    <w:p w14:paraId="590730D1" w14:textId="77777777" w:rsidR="00554AC5" w:rsidRPr="002F1013" w:rsidRDefault="00554AC5" w:rsidP="001A794D">
      <w:pPr>
        <w:contextualSpacing/>
        <w:rPr>
          <w:rFonts w:ascii="Times New Roman" w:hAnsi="Times New Roman"/>
          <w:b/>
          <w:bCs/>
          <w:i/>
          <w:iCs/>
          <w:u w:val="single"/>
          <w:lang w:val="en-US"/>
        </w:rPr>
      </w:pPr>
    </w:p>
    <w:p w14:paraId="6B96A6F2" w14:textId="4CC26771" w:rsidR="001A794D" w:rsidRPr="00134D57" w:rsidRDefault="001A794D" w:rsidP="00C23968">
      <w:pPr>
        <w:shd w:val="clear" w:color="auto" w:fill="DAE9F7" w:themeFill="text2" w:themeFillTint="1A"/>
        <w:contextualSpacing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>Peer revisions in scientific journals:</w:t>
      </w:r>
    </w:p>
    <w:p w14:paraId="785D764D" w14:textId="7FB04C24" w:rsidR="004B5A09" w:rsidRPr="004B5A09" w:rsidRDefault="004B5A09" w:rsidP="001A794D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/>
          <w:b/>
          <w:bCs/>
          <w:i/>
          <w:iCs/>
          <w:u w:val="single"/>
        </w:rPr>
      </w:pPr>
      <w:r>
        <w:rPr>
          <w:rFonts w:ascii="Times New Roman" w:hAnsi="Times New Roman"/>
        </w:rPr>
        <w:t xml:space="preserve">Science (co-revision) </w:t>
      </w:r>
      <w:r>
        <w:rPr>
          <w:rFonts w:ascii="Times New Roman" w:hAnsi="Times New Roman"/>
          <w:b/>
          <w:bCs/>
        </w:rPr>
        <w:t>(2025)</w:t>
      </w:r>
    </w:p>
    <w:p w14:paraId="0D8F7533" w14:textId="032688DF" w:rsidR="001A794D" w:rsidRPr="00134D57" w:rsidRDefault="001A794D" w:rsidP="001A794D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</w:rPr>
        <w:t xml:space="preserve">Biosensors and Bioelectronics </w:t>
      </w:r>
      <w:r w:rsidRPr="00134D57">
        <w:rPr>
          <w:rFonts w:ascii="Times New Roman" w:hAnsi="Times New Roman"/>
          <w:b/>
          <w:bCs/>
        </w:rPr>
        <w:t>(2024)</w:t>
      </w:r>
    </w:p>
    <w:p w14:paraId="538FCC90" w14:textId="77777777" w:rsidR="001A794D" w:rsidRPr="00134D57" w:rsidRDefault="001A794D" w:rsidP="001A794D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</w:rPr>
        <w:t xml:space="preserve">Journal of Nanobiotechnology </w:t>
      </w:r>
      <w:r w:rsidRPr="00134D57">
        <w:rPr>
          <w:rFonts w:ascii="Times New Roman" w:hAnsi="Times New Roman"/>
          <w:b/>
          <w:bCs/>
        </w:rPr>
        <w:t>(2024)</w:t>
      </w:r>
    </w:p>
    <w:p w14:paraId="4EA7A281" w14:textId="77777777" w:rsidR="001A794D" w:rsidRPr="00134D57" w:rsidRDefault="001A794D" w:rsidP="001A794D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</w:rPr>
        <w:t xml:space="preserve">Cellulose </w:t>
      </w:r>
      <w:r w:rsidRPr="00134D57">
        <w:rPr>
          <w:rFonts w:ascii="Times New Roman" w:hAnsi="Times New Roman"/>
          <w:b/>
          <w:bCs/>
        </w:rPr>
        <w:t>(2024)</w:t>
      </w:r>
    </w:p>
    <w:p w14:paraId="101201D0" w14:textId="77777777" w:rsidR="001A794D" w:rsidRPr="00134D57" w:rsidRDefault="001A794D" w:rsidP="001A794D">
      <w:pPr>
        <w:pStyle w:val="ListParagraph"/>
        <w:numPr>
          <w:ilvl w:val="0"/>
          <w:numId w:val="11"/>
        </w:numPr>
        <w:spacing w:after="0" w:line="240" w:lineRule="auto"/>
        <w:ind w:left="357" w:hanging="357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</w:rPr>
        <w:t xml:space="preserve">Nanoscale </w:t>
      </w:r>
      <w:r w:rsidRPr="00134D57">
        <w:rPr>
          <w:rFonts w:ascii="Times New Roman" w:hAnsi="Times New Roman"/>
          <w:b/>
          <w:bCs/>
        </w:rPr>
        <w:t>(2023)</w:t>
      </w:r>
    </w:p>
    <w:p w14:paraId="46945833" w14:textId="77777777" w:rsidR="004B5A09" w:rsidRPr="00134D57" w:rsidRDefault="004B5A09" w:rsidP="001A794D">
      <w:pPr>
        <w:contextualSpacing/>
        <w:jc w:val="both"/>
        <w:rPr>
          <w:rFonts w:ascii="Times New Roman" w:hAnsi="Times New Roman"/>
        </w:rPr>
      </w:pPr>
    </w:p>
    <w:p w14:paraId="25683843" w14:textId="77777777" w:rsidR="001A794D" w:rsidRPr="00134D57" w:rsidRDefault="001A794D" w:rsidP="00C23968">
      <w:pPr>
        <w:shd w:val="clear" w:color="auto" w:fill="DAE9F7" w:themeFill="text2" w:themeFillTint="1A"/>
        <w:contextualSpacing/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>Presentations to peer-reviewed, internationally established conferences:</w:t>
      </w:r>
    </w:p>
    <w:p w14:paraId="20C0707D" w14:textId="54FEB303" w:rsidR="00277B59" w:rsidRPr="00277B59" w:rsidRDefault="009710DC" w:rsidP="00277B59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 xml:space="preserve">: </w:t>
      </w:r>
      <w:r w:rsidR="005C3EF6">
        <w:rPr>
          <w:rFonts w:ascii="Times New Roman" w:hAnsi="Times New Roman"/>
        </w:rPr>
        <w:t>“</w:t>
      </w:r>
      <w:r w:rsidR="005C3EF6" w:rsidRPr="00F56BDB">
        <w:rPr>
          <w:rFonts w:ascii="Times New Roman" w:hAnsi="Times New Roman"/>
          <w:i/>
          <w:iCs/>
          <w:color w:val="000000"/>
          <w:lang w:val="en-IT" w:eastAsia="en-GB"/>
        </w:rPr>
        <w:t>Investigation of Transport in OECTs with Electrochemical Strain Wave Microscopy</w:t>
      </w:r>
      <w:r w:rsidR="005C3EF6">
        <w:rPr>
          <w:rFonts w:ascii="Times New Roman" w:hAnsi="Times New Roman"/>
          <w:i/>
          <w:iCs/>
          <w:color w:val="000000"/>
          <w:lang w:val="en-IT" w:eastAsia="en-GB"/>
        </w:rPr>
        <w:t>”</w:t>
      </w:r>
      <w:r w:rsidR="005C3EF6" w:rsidRPr="00134D57">
        <w:rPr>
          <w:rFonts w:ascii="Times New Roman" w:hAnsi="Times New Roman"/>
        </w:rPr>
        <w:t xml:space="preserve"> </w:t>
      </w:r>
      <w:r w:rsidR="004B2C75" w:rsidRPr="006320AF">
        <w:rPr>
          <w:rFonts w:ascii="Times New Roman" w:hAnsi="Times New Roman"/>
          <w:color w:val="000000"/>
          <w:lang w:val="en-IT" w:eastAsia="en-GB"/>
        </w:rPr>
        <w:t>F. Bonafè</w:t>
      </w:r>
      <w:r w:rsidR="004B2C75" w:rsidRPr="00015FEB">
        <w:rPr>
          <w:rFonts w:ascii="Times New Roman" w:hAnsi="Times New Roman"/>
          <w:color w:val="000000"/>
          <w:lang w:val="en-IT" w:eastAsia="en-GB"/>
        </w:rPr>
        <w:t>, J. Ji, S. Fabiano, B. Fraboni,</w:t>
      </w:r>
      <w:r w:rsidR="004B2C75">
        <w:rPr>
          <w:rFonts w:ascii="Times New Roman" w:hAnsi="Times New Roman"/>
          <w:color w:val="000000"/>
          <w:lang w:val="en-IT" w:eastAsia="en-GB"/>
        </w:rPr>
        <w:t xml:space="preserve"> </w:t>
      </w:r>
      <w:r w:rsidR="004B2C75" w:rsidRPr="00015FEB">
        <w:rPr>
          <w:rFonts w:ascii="Times New Roman" w:hAnsi="Times New Roman"/>
          <w:color w:val="000000"/>
          <w:lang w:val="en-IT" w:eastAsia="en-GB"/>
        </w:rPr>
        <w:t>T. Cramer</w:t>
      </w:r>
      <w:r w:rsidR="00277B59" w:rsidRPr="00134D57">
        <w:rPr>
          <w:rFonts w:ascii="Times New Roman" w:hAnsi="Times New Roman"/>
        </w:rPr>
        <w:t>;</w:t>
      </w:r>
      <w:r w:rsidR="00277B59" w:rsidRPr="00035FCA">
        <w:rPr>
          <w:rFonts w:ascii="Times New Roman" w:hAnsi="Times New Roman"/>
        </w:rPr>
        <w:t xml:space="preserve"> </w:t>
      </w:r>
      <w:proofErr w:type="spellStart"/>
      <w:r w:rsidR="00277B59" w:rsidRPr="00134D57">
        <w:rPr>
          <w:rFonts w:ascii="Times New Roman" w:hAnsi="Times New Roman"/>
        </w:rPr>
        <w:t>OrbItaly</w:t>
      </w:r>
      <w:proofErr w:type="spellEnd"/>
      <w:r w:rsidR="00277B59" w:rsidRPr="00134D57">
        <w:rPr>
          <w:rFonts w:ascii="Times New Roman" w:hAnsi="Times New Roman"/>
        </w:rPr>
        <w:t xml:space="preserve"> International Congress, </w:t>
      </w:r>
      <w:r w:rsidR="006320AF">
        <w:rPr>
          <w:rFonts w:ascii="Times New Roman" w:hAnsi="Times New Roman"/>
        </w:rPr>
        <w:t>15</w:t>
      </w:r>
      <w:r w:rsidR="006320AF">
        <w:rPr>
          <w:rFonts w:ascii="Times New Roman" w:hAnsi="Times New Roman"/>
          <w:vertAlign w:val="superscript"/>
        </w:rPr>
        <w:t>th</w:t>
      </w:r>
      <w:r w:rsidR="00277B59" w:rsidRPr="00134D57">
        <w:rPr>
          <w:rFonts w:ascii="Times New Roman" w:hAnsi="Times New Roman"/>
        </w:rPr>
        <w:t xml:space="preserve"> – </w:t>
      </w:r>
      <w:r w:rsidR="006156A0">
        <w:rPr>
          <w:rFonts w:ascii="Times New Roman" w:hAnsi="Times New Roman"/>
        </w:rPr>
        <w:t>1</w:t>
      </w:r>
      <w:r w:rsidR="006320AF">
        <w:rPr>
          <w:rFonts w:ascii="Times New Roman" w:hAnsi="Times New Roman"/>
        </w:rPr>
        <w:t>7</w:t>
      </w:r>
      <w:proofErr w:type="gramStart"/>
      <w:r w:rsidR="00277B59" w:rsidRPr="00134D57">
        <w:rPr>
          <w:rFonts w:ascii="Times New Roman" w:hAnsi="Times New Roman"/>
          <w:vertAlign w:val="superscript"/>
        </w:rPr>
        <w:t>th</w:t>
      </w:r>
      <w:r w:rsidR="00277B59" w:rsidRPr="00134D57">
        <w:rPr>
          <w:rFonts w:ascii="Times New Roman" w:hAnsi="Times New Roman"/>
        </w:rPr>
        <w:t xml:space="preserve">  September</w:t>
      </w:r>
      <w:proofErr w:type="gramEnd"/>
      <w:r w:rsidR="00277B59" w:rsidRPr="00134D57">
        <w:rPr>
          <w:rFonts w:ascii="Times New Roman" w:hAnsi="Times New Roman"/>
        </w:rPr>
        <w:t xml:space="preserve"> 202</w:t>
      </w:r>
      <w:r w:rsidR="006320AF">
        <w:rPr>
          <w:rFonts w:ascii="Times New Roman" w:hAnsi="Times New Roman"/>
        </w:rPr>
        <w:t>5</w:t>
      </w:r>
    </w:p>
    <w:p w14:paraId="3BBC6CD6" w14:textId="4BB603E6" w:rsidR="004D3495" w:rsidRPr="004D3495" w:rsidRDefault="004D3495" w:rsidP="004D3495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Poster Presentation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>Nanoscale investigation of mixed ionic-electronic transport in conductive polymers with modulated-electrochemical atomic force microscopy</w:t>
      </w:r>
      <w:r w:rsidRPr="00134D57">
        <w:rPr>
          <w:rFonts w:ascii="Times New Roman" w:hAnsi="Times New Roman"/>
        </w:rPr>
        <w:t xml:space="preserve">”, F. Bonafè, F. Decataldo, C. </w:t>
      </w:r>
      <w:proofErr w:type="gramStart"/>
      <w:r w:rsidRPr="00134D57">
        <w:rPr>
          <w:rFonts w:ascii="Times New Roman" w:hAnsi="Times New Roman"/>
        </w:rPr>
        <w:t>Dong,  G.</w:t>
      </w:r>
      <w:proofErr w:type="gramEnd"/>
      <w:r w:rsidRPr="00134D57">
        <w:rPr>
          <w:rFonts w:ascii="Times New Roman" w:hAnsi="Times New Roman"/>
        </w:rPr>
        <w:t xml:space="preserve"> G. </w:t>
      </w:r>
      <w:proofErr w:type="spellStart"/>
      <w:r w:rsidRPr="00134D57">
        <w:rPr>
          <w:rFonts w:ascii="Times New Roman" w:hAnsi="Times New Roman"/>
        </w:rPr>
        <w:t>Malliaras</w:t>
      </w:r>
      <w:proofErr w:type="spellEnd"/>
      <w:r w:rsidRPr="00134D57">
        <w:rPr>
          <w:rFonts w:ascii="Times New Roman" w:hAnsi="Times New Roman"/>
        </w:rPr>
        <w:t>, T. Cramer, B. Fraboni;</w:t>
      </w:r>
      <w:r w:rsidR="00035FCA" w:rsidRPr="00035FCA">
        <w:rPr>
          <w:rFonts w:ascii="Times New Roman" w:hAnsi="Times New Roman"/>
        </w:rPr>
        <w:t xml:space="preserve"> </w:t>
      </w:r>
      <w:proofErr w:type="spellStart"/>
      <w:r w:rsidR="00035FCA" w:rsidRPr="00134D57">
        <w:rPr>
          <w:rFonts w:ascii="Times New Roman" w:hAnsi="Times New Roman"/>
        </w:rPr>
        <w:t>OrbItaly</w:t>
      </w:r>
      <w:proofErr w:type="spellEnd"/>
      <w:r w:rsidR="00035FCA" w:rsidRPr="00134D57">
        <w:rPr>
          <w:rFonts w:ascii="Times New Roman" w:hAnsi="Times New Roman"/>
        </w:rPr>
        <w:t xml:space="preserve"> International Congress</w:t>
      </w:r>
      <w:r w:rsidRPr="00134D57">
        <w:rPr>
          <w:rFonts w:ascii="Times New Roman" w:hAnsi="Times New Roman"/>
        </w:rPr>
        <w:t xml:space="preserve">, </w:t>
      </w:r>
      <w:r w:rsidR="00035FCA">
        <w:rPr>
          <w:rFonts w:ascii="Times New Roman" w:hAnsi="Times New Roman"/>
        </w:rPr>
        <w:t>23</w:t>
      </w:r>
      <w:r w:rsidR="00035FCA" w:rsidRPr="00134D57">
        <w:rPr>
          <w:rFonts w:ascii="Times New Roman" w:hAnsi="Times New Roman"/>
          <w:vertAlign w:val="superscript"/>
        </w:rPr>
        <w:t>rd</w:t>
      </w:r>
      <w:r w:rsidRPr="00134D57">
        <w:rPr>
          <w:rFonts w:ascii="Times New Roman" w:hAnsi="Times New Roman"/>
        </w:rPr>
        <w:t xml:space="preserve"> – </w:t>
      </w:r>
      <w:r w:rsidR="0025210D">
        <w:rPr>
          <w:rFonts w:ascii="Times New Roman" w:hAnsi="Times New Roman"/>
        </w:rPr>
        <w:t>25</w:t>
      </w:r>
      <w:proofErr w:type="gramStart"/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 September</w:t>
      </w:r>
      <w:proofErr w:type="gramEnd"/>
      <w:r w:rsidRPr="00134D57">
        <w:rPr>
          <w:rFonts w:ascii="Times New Roman" w:hAnsi="Times New Roman"/>
        </w:rPr>
        <w:t xml:space="preserve"> 2024</w:t>
      </w:r>
    </w:p>
    <w:p w14:paraId="2A433477" w14:textId="712F39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>Nanoscale investigation of mixed ionic-electronic transport in conductive polymers with modulated-electrochemical atomic force microscopy</w:t>
      </w:r>
      <w:r w:rsidRPr="00134D57">
        <w:rPr>
          <w:rFonts w:ascii="Times New Roman" w:hAnsi="Times New Roman"/>
        </w:rPr>
        <w:t xml:space="preserve">”, F. Bonafè, F. Decataldo, C. </w:t>
      </w:r>
      <w:proofErr w:type="gramStart"/>
      <w:r w:rsidRPr="00134D57">
        <w:rPr>
          <w:rFonts w:ascii="Times New Roman" w:hAnsi="Times New Roman"/>
        </w:rPr>
        <w:t>Dong,  G.</w:t>
      </w:r>
      <w:proofErr w:type="gramEnd"/>
      <w:r w:rsidRPr="00134D57">
        <w:rPr>
          <w:rFonts w:ascii="Times New Roman" w:hAnsi="Times New Roman"/>
        </w:rPr>
        <w:t xml:space="preserve"> G. </w:t>
      </w:r>
      <w:proofErr w:type="spellStart"/>
      <w:r w:rsidRPr="00134D57">
        <w:rPr>
          <w:rFonts w:ascii="Times New Roman" w:hAnsi="Times New Roman"/>
        </w:rPr>
        <w:t>Malliaras</w:t>
      </w:r>
      <w:proofErr w:type="spellEnd"/>
      <w:r w:rsidRPr="00134D57">
        <w:rPr>
          <w:rFonts w:ascii="Times New Roman" w:hAnsi="Times New Roman"/>
        </w:rPr>
        <w:t>, T. Cramer, B. Fraboni; 110° Congress of the Italian Physics Society, 9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– 13</w:t>
      </w:r>
      <w:proofErr w:type="gramStart"/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 September</w:t>
      </w:r>
      <w:proofErr w:type="gramEnd"/>
      <w:r w:rsidRPr="00134D57">
        <w:rPr>
          <w:rFonts w:ascii="Times New Roman" w:hAnsi="Times New Roman"/>
        </w:rPr>
        <w:t xml:space="preserve"> 2024</w:t>
      </w:r>
    </w:p>
    <w:p w14:paraId="6F406FB3" w14:textId="777777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>Nanoscale Investigations of Electroactuation in Conductive Polymers for Bioelectronics with Modulated-Electrochemical Atomic Force Microscopy</w:t>
      </w:r>
      <w:r w:rsidRPr="00134D57">
        <w:rPr>
          <w:rFonts w:ascii="Times New Roman" w:hAnsi="Times New Roman"/>
        </w:rPr>
        <w:t xml:space="preserve">”, F. Bonafè, F. Decataldo, C. </w:t>
      </w:r>
      <w:proofErr w:type="gramStart"/>
      <w:r w:rsidRPr="00134D57">
        <w:rPr>
          <w:rFonts w:ascii="Times New Roman" w:hAnsi="Times New Roman"/>
        </w:rPr>
        <w:t>Dong,  G.</w:t>
      </w:r>
      <w:proofErr w:type="gramEnd"/>
      <w:r w:rsidRPr="00134D57">
        <w:rPr>
          <w:rFonts w:ascii="Times New Roman" w:hAnsi="Times New Roman"/>
        </w:rPr>
        <w:t xml:space="preserve"> G. </w:t>
      </w:r>
      <w:proofErr w:type="spellStart"/>
      <w:r w:rsidRPr="00134D57">
        <w:rPr>
          <w:rFonts w:ascii="Times New Roman" w:hAnsi="Times New Roman"/>
        </w:rPr>
        <w:t>Malliaras</w:t>
      </w:r>
      <w:proofErr w:type="spellEnd"/>
      <w:r w:rsidRPr="00134D57">
        <w:rPr>
          <w:rFonts w:ascii="Times New Roman" w:hAnsi="Times New Roman"/>
        </w:rPr>
        <w:t>, T. Cramer, B. Fraboni; International Conference on Science and Technology of Synthetic Electronics Materials (ICSM) 2024, 23</w:t>
      </w:r>
      <w:r w:rsidRPr="00134D57">
        <w:rPr>
          <w:rFonts w:ascii="Times New Roman" w:hAnsi="Times New Roman"/>
          <w:vertAlign w:val="superscript"/>
        </w:rPr>
        <w:t>rd</w:t>
      </w:r>
      <w:r w:rsidRPr="00134D57">
        <w:rPr>
          <w:rFonts w:ascii="Times New Roman" w:hAnsi="Times New Roman"/>
        </w:rPr>
        <w:t xml:space="preserve"> – 29</w:t>
      </w:r>
      <w:proofErr w:type="gramStart"/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 June</w:t>
      </w:r>
      <w:proofErr w:type="gramEnd"/>
      <w:r w:rsidRPr="00134D57">
        <w:rPr>
          <w:rFonts w:ascii="Times New Roman" w:hAnsi="Times New Roman"/>
        </w:rPr>
        <w:t xml:space="preserve"> 2024</w:t>
      </w:r>
    </w:p>
    <w:p w14:paraId="160A2841" w14:textId="777777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>Nanoscale Investigations of Electroactuation in Conductive Polymers for Bioelectronics with Modulated-Electrochemical Atomic Force Microscopy</w:t>
      </w:r>
      <w:r w:rsidRPr="00134D57">
        <w:rPr>
          <w:rFonts w:ascii="Times New Roman" w:hAnsi="Times New Roman"/>
        </w:rPr>
        <w:t xml:space="preserve">”, F. Bonafè, F. Decataldo, C. </w:t>
      </w:r>
      <w:proofErr w:type="gramStart"/>
      <w:r w:rsidRPr="00134D57">
        <w:rPr>
          <w:rFonts w:ascii="Times New Roman" w:hAnsi="Times New Roman"/>
        </w:rPr>
        <w:t>Dong,  G.</w:t>
      </w:r>
      <w:proofErr w:type="gramEnd"/>
      <w:r w:rsidRPr="00134D57">
        <w:rPr>
          <w:rFonts w:ascii="Times New Roman" w:hAnsi="Times New Roman"/>
        </w:rPr>
        <w:t xml:space="preserve"> G. </w:t>
      </w:r>
      <w:proofErr w:type="spellStart"/>
      <w:r w:rsidRPr="00134D57">
        <w:rPr>
          <w:rFonts w:ascii="Times New Roman" w:hAnsi="Times New Roman"/>
        </w:rPr>
        <w:t>Malliaras</w:t>
      </w:r>
      <w:proofErr w:type="spellEnd"/>
      <w:r w:rsidRPr="00134D57">
        <w:rPr>
          <w:rFonts w:ascii="Times New Roman" w:hAnsi="Times New Roman"/>
        </w:rPr>
        <w:t xml:space="preserve">, T. Cramer, B. Fraboni; </w:t>
      </w:r>
      <w:proofErr w:type="spellStart"/>
      <w:r w:rsidRPr="00134D57">
        <w:rPr>
          <w:rFonts w:ascii="Times New Roman" w:hAnsi="Times New Roman"/>
        </w:rPr>
        <w:t>BioEl</w:t>
      </w:r>
      <w:proofErr w:type="spellEnd"/>
      <w:r w:rsidRPr="00134D57">
        <w:rPr>
          <w:rFonts w:ascii="Times New Roman" w:hAnsi="Times New Roman"/>
        </w:rPr>
        <w:t xml:space="preserve"> </w:t>
      </w:r>
      <w:proofErr w:type="spellStart"/>
      <w:r w:rsidRPr="00134D57">
        <w:rPr>
          <w:rFonts w:ascii="Times New Roman" w:hAnsi="Times New Roman"/>
        </w:rPr>
        <w:t>WinterSchool</w:t>
      </w:r>
      <w:proofErr w:type="spellEnd"/>
      <w:r w:rsidRPr="00134D57">
        <w:rPr>
          <w:rFonts w:ascii="Times New Roman" w:hAnsi="Times New Roman"/>
        </w:rPr>
        <w:t>, 2024, 16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– 23</w:t>
      </w:r>
      <w:r w:rsidRPr="00134D57">
        <w:rPr>
          <w:rFonts w:ascii="Times New Roman" w:hAnsi="Times New Roman"/>
          <w:vertAlign w:val="superscript"/>
        </w:rPr>
        <w:t>rd</w:t>
      </w:r>
      <w:r w:rsidRPr="00134D57">
        <w:rPr>
          <w:rFonts w:ascii="Times New Roman" w:hAnsi="Times New Roman"/>
        </w:rPr>
        <w:t xml:space="preserve"> March 2024</w:t>
      </w:r>
    </w:p>
    <w:p w14:paraId="1EB713C4" w14:textId="777777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>AFM-Enabled Spectroscopy and Microscopy of Electroswelling: Insights into Electrochemical Actuation in Conducting Polymers</w:t>
      </w:r>
      <w:r w:rsidRPr="00134D57">
        <w:rPr>
          <w:rFonts w:ascii="Times New Roman" w:hAnsi="Times New Roman"/>
        </w:rPr>
        <w:t>”, F. Bonafè, F. Decataldo, T. Cramer, B. Fraboni; Materials for Sustainable Development Conference (MATSUS), 16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– 20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October 2023</w:t>
      </w:r>
    </w:p>
    <w:p w14:paraId="707E0AFC" w14:textId="777777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>AFM-Enabled Spectroscopy and Microscopy of Electroswelling: Insights into Electrochemical Actuation in Conducting Polymers for Bioelectronics</w:t>
      </w:r>
      <w:r w:rsidRPr="00134D57">
        <w:rPr>
          <w:rFonts w:ascii="Times New Roman" w:hAnsi="Times New Roman"/>
        </w:rPr>
        <w:t>”, F. Bonafè, F. Decataldo, T. Cramer, B. Fraboni; Cambridge Bioelectronic Symposium, 15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– 17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June 2023</w:t>
      </w:r>
    </w:p>
    <w:p w14:paraId="2E785C03" w14:textId="777777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>AC Amplification Gain in Organic Electrochemical Transistors (OECTs) for Impedance-based Single Cell Sensors</w:t>
      </w:r>
      <w:r w:rsidRPr="00134D57">
        <w:rPr>
          <w:rFonts w:ascii="Times New Roman" w:hAnsi="Times New Roman"/>
        </w:rPr>
        <w:t xml:space="preserve">”, F. Bonafè, F. Decataldo, I. </w:t>
      </w:r>
      <w:proofErr w:type="spellStart"/>
      <w:r w:rsidRPr="00134D57">
        <w:rPr>
          <w:rFonts w:ascii="Times New Roman" w:hAnsi="Times New Roman"/>
        </w:rPr>
        <w:t>Zironi</w:t>
      </w:r>
      <w:proofErr w:type="spellEnd"/>
      <w:r w:rsidRPr="00134D57">
        <w:rPr>
          <w:rFonts w:ascii="Times New Roman" w:hAnsi="Times New Roman"/>
        </w:rPr>
        <w:t>, D. Remondini, T. Cramer, B. Fraboni; Material Research Society (MRS) Spring Meeting, 10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– 14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April 2023</w:t>
      </w:r>
    </w:p>
    <w:p w14:paraId="5A6E994F" w14:textId="777777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>AC Amplification Gain in Organic Electrochemical Transistors for Impedance-based Single Cell Sensors</w:t>
      </w:r>
      <w:r w:rsidRPr="00134D57">
        <w:rPr>
          <w:rFonts w:ascii="Times New Roman" w:hAnsi="Times New Roman"/>
        </w:rPr>
        <w:t xml:space="preserve">”, F. Bonafè, F. Decataldo, I. </w:t>
      </w:r>
      <w:proofErr w:type="spellStart"/>
      <w:r w:rsidRPr="00134D57">
        <w:rPr>
          <w:rFonts w:ascii="Times New Roman" w:hAnsi="Times New Roman"/>
        </w:rPr>
        <w:t>Zironi</w:t>
      </w:r>
      <w:proofErr w:type="spellEnd"/>
      <w:r w:rsidRPr="00134D57">
        <w:rPr>
          <w:rFonts w:ascii="Times New Roman" w:hAnsi="Times New Roman"/>
        </w:rPr>
        <w:t>, D. Remondini, T. Cramer, B. Fraboni; International Conference on Mechanics in Medicine and Biology (ICMMB), 19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– 21</w:t>
      </w:r>
      <w:r w:rsidRPr="00134D57">
        <w:rPr>
          <w:rFonts w:ascii="Times New Roman" w:hAnsi="Times New Roman"/>
          <w:vertAlign w:val="superscript"/>
        </w:rPr>
        <w:t>st</w:t>
      </w:r>
      <w:r w:rsidRPr="00134D57">
        <w:rPr>
          <w:rFonts w:ascii="Times New Roman" w:hAnsi="Times New Roman"/>
        </w:rPr>
        <w:t xml:space="preserve"> September 2022</w:t>
      </w:r>
    </w:p>
    <w:p w14:paraId="5FFC4AB5" w14:textId="777777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>AC Amplification Gain in Organic Electrochemical Transistors for Impedance-based Single Cell Sensors</w:t>
      </w:r>
      <w:r w:rsidRPr="00134D57">
        <w:rPr>
          <w:rFonts w:ascii="Times New Roman" w:hAnsi="Times New Roman"/>
        </w:rPr>
        <w:t xml:space="preserve">”, F. Bonafè, F. Decataldo, I. </w:t>
      </w:r>
      <w:proofErr w:type="spellStart"/>
      <w:r w:rsidRPr="00134D57">
        <w:rPr>
          <w:rFonts w:ascii="Times New Roman" w:hAnsi="Times New Roman"/>
        </w:rPr>
        <w:t>Zironi</w:t>
      </w:r>
      <w:proofErr w:type="spellEnd"/>
      <w:r w:rsidRPr="00134D57">
        <w:rPr>
          <w:rFonts w:ascii="Times New Roman" w:hAnsi="Times New Roman"/>
        </w:rPr>
        <w:t xml:space="preserve">, D. Remondini, T. Cramer, B. Fraboni; </w:t>
      </w:r>
      <w:proofErr w:type="spellStart"/>
      <w:r w:rsidRPr="00134D57">
        <w:rPr>
          <w:rFonts w:ascii="Times New Roman" w:hAnsi="Times New Roman"/>
        </w:rPr>
        <w:t>OrbItaly</w:t>
      </w:r>
      <w:proofErr w:type="spellEnd"/>
      <w:r w:rsidRPr="00134D57">
        <w:rPr>
          <w:rFonts w:ascii="Times New Roman" w:hAnsi="Times New Roman"/>
        </w:rPr>
        <w:t xml:space="preserve"> International Congress, 3</w:t>
      </w:r>
      <w:r w:rsidRPr="00134D57">
        <w:rPr>
          <w:rFonts w:ascii="Times New Roman" w:hAnsi="Times New Roman"/>
          <w:vertAlign w:val="superscript"/>
        </w:rPr>
        <w:t>rd</w:t>
      </w:r>
      <w:r w:rsidRPr="00134D57">
        <w:rPr>
          <w:rFonts w:ascii="Times New Roman" w:hAnsi="Times New Roman"/>
        </w:rPr>
        <w:t xml:space="preserve"> – 7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July 2022</w:t>
      </w:r>
    </w:p>
    <w:p w14:paraId="6CCAE7E1" w14:textId="777777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 xml:space="preserve">Poster: </w:t>
      </w:r>
      <w:r w:rsidRPr="00134D57">
        <w:rPr>
          <w:rFonts w:ascii="Times New Roman" w:hAnsi="Times New Roman"/>
        </w:rPr>
        <w:t>“</w:t>
      </w:r>
      <w:r w:rsidRPr="00134D57">
        <w:rPr>
          <w:rFonts w:ascii="Times New Roman" w:hAnsi="Times New Roman"/>
          <w:i/>
          <w:iCs/>
        </w:rPr>
        <w:t>Quantitative Understanding of Amplification in Organic Electrochemical Transistor-based Impedance Sensors</w:t>
      </w:r>
      <w:r w:rsidRPr="00134D57">
        <w:rPr>
          <w:rFonts w:ascii="Times New Roman" w:hAnsi="Times New Roman"/>
        </w:rPr>
        <w:t xml:space="preserve">”, F. Bonafè, F. Decataldo, I. </w:t>
      </w:r>
      <w:proofErr w:type="spellStart"/>
      <w:r w:rsidRPr="00134D57">
        <w:rPr>
          <w:rFonts w:ascii="Times New Roman" w:hAnsi="Times New Roman"/>
        </w:rPr>
        <w:t>Zironi</w:t>
      </w:r>
      <w:proofErr w:type="spellEnd"/>
      <w:r w:rsidRPr="00134D57">
        <w:rPr>
          <w:rFonts w:ascii="Times New Roman" w:hAnsi="Times New Roman"/>
        </w:rPr>
        <w:t>, D. Remondini, T. Cramer, B. Fraboni; Material Research Society (</w:t>
      </w:r>
      <w:proofErr w:type="gramStart"/>
      <w:r w:rsidRPr="00134D57">
        <w:rPr>
          <w:rFonts w:ascii="Times New Roman" w:hAnsi="Times New Roman"/>
        </w:rPr>
        <w:t>MRS)  Fall</w:t>
      </w:r>
      <w:proofErr w:type="gramEnd"/>
      <w:r w:rsidRPr="00134D57">
        <w:rPr>
          <w:rFonts w:ascii="Times New Roman" w:hAnsi="Times New Roman"/>
        </w:rPr>
        <w:t xml:space="preserve"> Meeting, 6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– 10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December 2021</w:t>
      </w:r>
    </w:p>
    <w:p w14:paraId="3F2E92AE" w14:textId="77777777" w:rsidR="001A794D" w:rsidRPr="00134D57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Oral talk</w:t>
      </w:r>
      <w:r w:rsidRPr="00134D57">
        <w:rPr>
          <w:rFonts w:ascii="Times New Roman" w:hAnsi="Times New Roman"/>
        </w:rPr>
        <w:t>: “</w:t>
      </w:r>
      <w:r w:rsidRPr="00134D57">
        <w:rPr>
          <w:rFonts w:ascii="Times New Roman" w:hAnsi="Times New Roman"/>
          <w:i/>
          <w:iCs/>
        </w:rPr>
        <w:t xml:space="preserve">Flexible microelectrode arrays based on </w:t>
      </w:r>
      <w:proofErr w:type="gramStart"/>
      <w:r w:rsidRPr="00134D57">
        <w:rPr>
          <w:rFonts w:ascii="Times New Roman" w:hAnsi="Times New Roman"/>
          <w:i/>
          <w:iCs/>
        </w:rPr>
        <w:t>PEDOT:PSS</w:t>
      </w:r>
      <w:proofErr w:type="gramEnd"/>
      <w:r w:rsidRPr="00134D57">
        <w:rPr>
          <w:rFonts w:ascii="Times New Roman" w:hAnsi="Times New Roman"/>
          <w:i/>
          <w:iCs/>
        </w:rPr>
        <w:t xml:space="preserve"> for neural recording and stimulation</w:t>
      </w:r>
      <w:r w:rsidRPr="00134D57">
        <w:rPr>
          <w:rFonts w:ascii="Times New Roman" w:hAnsi="Times New Roman"/>
        </w:rPr>
        <w:t>”, F. Bonafè, F. Decataldo, T. Cramer, B. Fraboni; 107° Congress of the Italian Physics Society, 11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– 15</w:t>
      </w:r>
      <w:proofErr w:type="gramStart"/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 September</w:t>
      </w:r>
      <w:proofErr w:type="gramEnd"/>
      <w:r w:rsidRPr="00134D57">
        <w:rPr>
          <w:rFonts w:ascii="Times New Roman" w:hAnsi="Times New Roman"/>
        </w:rPr>
        <w:t xml:space="preserve"> 2021</w:t>
      </w:r>
    </w:p>
    <w:p w14:paraId="08BDCB3D" w14:textId="77777777" w:rsidR="00035FCA" w:rsidRDefault="001A794D" w:rsidP="001A794D">
      <w:pPr>
        <w:pStyle w:val="ListParagraph"/>
        <w:numPr>
          <w:ilvl w:val="0"/>
          <w:numId w:val="13"/>
        </w:numPr>
        <w:spacing w:after="0" w:line="240" w:lineRule="auto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lastRenderedPageBreak/>
        <w:t>Poster:</w:t>
      </w:r>
      <w:r w:rsidRPr="00134D57">
        <w:rPr>
          <w:rFonts w:ascii="Times New Roman" w:hAnsi="Times New Roman"/>
        </w:rPr>
        <w:t xml:space="preserve"> “</w:t>
      </w:r>
      <w:r w:rsidRPr="00134D57">
        <w:rPr>
          <w:rFonts w:ascii="Times New Roman" w:hAnsi="Times New Roman"/>
          <w:i/>
          <w:iCs/>
        </w:rPr>
        <w:t>Charge Carrier Mobility in Organic Mixed Ionic–Electronic Conductors by the Electrolyte-Gated van der Pauw Method</w:t>
      </w:r>
      <w:r w:rsidRPr="00134D57">
        <w:rPr>
          <w:rFonts w:ascii="Times New Roman" w:hAnsi="Times New Roman"/>
        </w:rPr>
        <w:t>”, F. Bonafè, F. Decataldo, B. Fraboni, T. Cramer; European Material Research Society (E-MRS) Spring Meeting, 1</w:t>
      </w:r>
      <w:r w:rsidRPr="00134D57">
        <w:rPr>
          <w:rFonts w:ascii="Times New Roman" w:hAnsi="Times New Roman"/>
          <w:vertAlign w:val="superscript"/>
        </w:rPr>
        <w:t>st</w:t>
      </w:r>
      <w:r w:rsidRPr="00134D57">
        <w:rPr>
          <w:rFonts w:ascii="Times New Roman" w:hAnsi="Times New Roman"/>
        </w:rPr>
        <w:t xml:space="preserve"> – 4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June 2021</w:t>
      </w:r>
    </w:p>
    <w:p w14:paraId="21BBD87C" w14:textId="77777777" w:rsidR="00833B7A" w:rsidRDefault="00833B7A" w:rsidP="00833B7A">
      <w:pPr>
        <w:pStyle w:val="ListParagraph"/>
        <w:spacing w:after="0" w:line="240" w:lineRule="auto"/>
        <w:ind w:left="357"/>
        <w:jc w:val="both"/>
        <w:rPr>
          <w:rFonts w:ascii="Times New Roman" w:hAnsi="Times New Roman"/>
        </w:rPr>
      </w:pPr>
    </w:p>
    <w:p w14:paraId="2AE28A3D" w14:textId="62C70954" w:rsidR="001A794D" w:rsidRDefault="001A794D" w:rsidP="00C23968">
      <w:pPr>
        <w:shd w:val="clear" w:color="auto" w:fill="DAE9F7" w:themeFill="text2" w:themeFillTint="1A"/>
        <w:spacing w:after="0" w:line="240" w:lineRule="auto"/>
        <w:ind w:left="-3"/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035FCA">
        <w:rPr>
          <w:rFonts w:ascii="Times New Roman" w:hAnsi="Times New Roman"/>
          <w:b/>
          <w:bCs/>
          <w:i/>
          <w:iCs/>
          <w:u w:val="single"/>
        </w:rPr>
        <w:t>Seminars:</w:t>
      </w:r>
    </w:p>
    <w:p w14:paraId="225DFA88" w14:textId="77777777" w:rsidR="00035FCA" w:rsidRPr="00035FCA" w:rsidRDefault="00035FCA" w:rsidP="00035FCA">
      <w:pPr>
        <w:spacing w:after="0" w:line="240" w:lineRule="auto"/>
        <w:ind w:left="-3"/>
        <w:jc w:val="both"/>
        <w:rPr>
          <w:rFonts w:ascii="Times New Roman" w:hAnsi="Times New Roman"/>
        </w:rPr>
      </w:pPr>
    </w:p>
    <w:p w14:paraId="0C3952F6" w14:textId="12268F28" w:rsidR="006D0D15" w:rsidRPr="006D0D15" w:rsidRDefault="006D0D15" w:rsidP="006D0D15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iCs/>
          <w:lang w:val="en-IT"/>
        </w:rPr>
      </w:pPr>
      <w:r>
        <w:rPr>
          <w:rFonts w:ascii="Times New Roman" w:hAnsi="Times New Roman"/>
          <w:i/>
          <w:iCs/>
          <w:lang w:val="en-US"/>
        </w:rPr>
        <w:t>“</w:t>
      </w:r>
      <w:r w:rsidRPr="006D0D15">
        <w:rPr>
          <w:rFonts w:ascii="Times New Roman" w:hAnsi="Times New Roman"/>
          <w:i/>
          <w:iCs/>
          <w:lang w:val="en-US"/>
        </w:rPr>
        <w:t>Nanoscale investigation of mixed ionic-electronic transport in conductive polymers with modulated-electrochemical atomic force microscopy</w:t>
      </w:r>
      <w:r>
        <w:rPr>
          <w:rFonts w:ascii="Times New Roman" w:hAnsi="Times New Roman"/>
          <w:i/>
          <w:iCs/>
          <w:lang w:val="en-US"/>
        </w:rPr>
        <w:t>”</w:t>
      </w:r>
      <w:r w:rsidR="00BC5A76">
        <w:rPr>
          <w:rFonts w:ascii="Times New Roman" w:hAnsi="Times New Roman"/>
          <w:lang w:val="en-US"/>
        </w:rPr>
        <w:t xml:space="preserve">, </w:t>
      </w:r>
      <w:r w:rsidR="00737CD1">
        <w:rPr>
          <w:rFonts w:ascii="Times New Roman" w:hAnsi="Times New Roman"/>
          <w:lang w:val="en-US"/>
        </w:rPr>
        <w:t xml:space="preserve">Scientific seminar to the research group of prof. Christian Muller, </w:t>
      </w:r>
      <w:r w:rsidR="00737CD1" w:rsidRPr="00277CD4">
        <w:rPr>
          <w:rFonts w:ascii="Times New Roman" w:hAnsi="Times New Roman"/>
          <w:lang w:val="en-US"/>
        </w:rPr>
        <w:t>Applied Chemistry Department</w:t>
      </w:r>
      <w:r w:rsidR="00737CD1">
        <w:rPr>
          <w:rFonts w:ascii="Times New Roman" w:hAnsi="Times New Roman"/>
          <w:lang w:val="en-US"/>
        </w:rPr>
        <w:t xml:space="preserve">, </w:t>
      </w:r>
      <w:r w:rsidR="00277CD4" w:rsidRPr="00277CD4">
        <w:rPr>
          <w:rFonts w:ascii="Times New Roman" w:hAnsi="Times New Roman"/>
          <w:lang w:val="en-US"/>
        </w:rPr>
        <w:t xml:space="preserve">Chalmers University of Technology, </w:t>
      </w:r>
      <w:r w:rsidR="00737CD1">
        <w:rPr>
          <w:rFonts w:ascii="Times New Roman" w:hAnsi="Times New Roman"/>
          <w:lang w:val="en-US"/>
        </w:rPr>
        <w:t>22</w:t>
      </w:r>
      <w:r w:rsidR="00737CD1" w:rsidRPr="00737CD1">
        <w:rPr>
          <w:rFonts w:ascii="Times New Roman" w:hAnsi="Times New Roman"/>
          <w:vertAlign w:val="superscript"/>
          <w:lang w:val="en-US"/>
        </w:rPr>
        <w:t>nd</w:t>
      </w:r>
      <w:r w:rsidR="00737CD1">
        <w:rPr>
          <w:rFonts w:ascii="Times New Roman" w:hAnsi="Times New Roman"/>
          <w:lang w:val="en-US"/>
        </w:rPr>
        <w:t xml:space="preserve"> May 2025</w:t>
      </w:r>
    </w:p>
    <w:p w14:paraId="4FDE1D87" w14:textId="0B06500A" w:rsidR="001A794D" w:rsidRPr="00134D57" w:rsidRDefault="001A794D" w:rsidP="001A794D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“AFM-enabled spectroscopy and microscopy of electroswelling: insights into electrochemical actuation in conducting polymers</w:t>
      </w:r>
      <w:r w:rsidRPr="00134D57">
        <w:rPr>
          <w:rFonts w:ascii="Times New Roman" w:hAnsi="Times New Roman"/>
        </w:rPr>
        <w:t>”; Scientific seminar to the staff of the Molecular Foundry, Lawrence Berkeley National Laboratory (USA), 18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April 2023. </w:t>
      </w:r>
    </w:p>
    <w:p w14:paraId="0FDF9739" w14:textId="5672808E" w:rsidR="00CB010E" w:rsidRDefault="001A794D" w:rsidP="001A794D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“Quantitative Understanding of Amplification in Organic Electrochemical Transistor as Single Cell Impedance Sensors”,</w:t>
      </w:r>
      <w:r w:rsidRPr="00134D57">
        <w:rPr>
          <w:rFonts w:ascii="Times New Roman" w:hAnsi="Times New Roman"/>
        </w:rPr>
        <w:t xml:space="preserve"> Scientific seminar to the staff of the Bioelectronics Laboratory, University of Cambridge (UK), 7</w:t>
      </w:r>
      <w:r w:rsidRPr="00134D57">
        <w:rPr>
          <w:rFonts w:ascii="Times New Roman" w:hAnsi="Times New Roman"/>
          <w:vertAlign w:val="superscript"/>
        </w:rPr>
        <w:t>th</w:t>
      </w:r>
      <w:r w:rsidRPr="00134D57">
        <w:rPr>
          <w:rFonts w:ascii="Times New Roman" w:hAnsi="Times New Roman"/>
        </w:rPr>
        <w:t xml:space="preserve"> March 2022. </w:t>
      </w:r>
    </w:p>
    <w:p w14:paraId="720BAA88" w14:textId="77777777" w:rsidR="001875C2" w:rsidRPr="001875C2" w:rsidRDefault="001875C2" w:rsidP="001875C2">
      <w:pPr>
        <w:pStyle w:val="ListParagraph"/>
        <w:spacing w:after="0" w:line="240" w:lineRule="auto"/>
        <w:ind w:left="357"/>
        <w:jc w:val="both"/>
        <w:rPr>
          <w:rFonts w:ascii="Times New Roman" w:hAnsi="Times New Roman"/>
        </w:rPr>
      </w:pPr>
    </w:p>
    <w:p w14:paraId="4A64191E" w14:textId="77777777" w:rsidR="00CB010E" w:rsidRPr="00134D57" w:rsidRDefault="00CB010E" w:rsidP="001A794D">
      <w:pPr>
        <w:contextualSpacing/>
        <w:jc w:val="both"/>
        <w:rPr>
          <w:rFonts w:ascii="Times New Roman" w:hAnsi="Times New Roman"/>
        </w:rPr>
      </w:pPr>
    </w:p>
    <w:p w14:paraId="5850F517" w14:textId="77777777" w:rsidR="001A794D" w:rsidRPr="00134D57" w:rsidRDefault="001A794D" w:rsidP="00C23968">
      <w:pPr>
        <w:shd w:val="clear" w:color="auto" w:fill="DAE9F7" w:themeFill="text2" w:themeFillTint="1A"/>
        <w:contextualSpacing/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>Fellowships and Awards:</w:t>
      </w:r>
    </w:p>
    <w:p w14:paraId="34D76326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  <w:b/>
          <w:bCs/>
          <w:i/>
          <w:iCs/>
          <w:sz w:val="16"/>
          <w:szCs w:val="16"/>
          <w:u w:val="single"/>
        </w:rPr>
      </w:pPr>
    </w:p>
    <w:p w14:paraId="460382F2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  <w:b/>
          <w:bCs/>
        </w:rPr>
        <w:t xml:space="preserve"> -Fellowships </w:t>
      </w:r>
    </w:p>
    <w:p w14:paraId="03CE3C6D" w14:textId="45F1F810" w:rsidR="00A45FF3" w:rsidRDefault="00D276D9" w:rsidP="00833B7A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230BAF">
        <w:rPr>
          <w:rFonts w:ascii="Times New Roman" w:hAnsi="Times New Roman"/>
        </w:rPr>
        <w:t>5</w:t>
      </w:r>
      <w:r>
        <w:rPr>
          <w:rFonts w:ascii="Times New Roman" w:hAnsi="Times New Roman"/>
        </w:rPr>
        <w:t>/</w:t>
      </w:r>
      <w:r w:rsidR="00230BAF">
        <w:rPr>
          <w:rFonts w:ascii="Times New Roman" w:hAnsi="Times New Roman"/>
        </w:rPr>
        <w:t>02/2025</w:t>
      </w:r>
      <w:r w:rsidR="00230BAF" w:rsidRPr="00134D57">
        <w:rPr>
          <w:rFonts w:ascii="Times New Roman" w:hAnsi="Times New Roman"/>
          <w:b/>
          <w:bCs/>
        </w:rPr>
        <w:t>→</w:t>
      </w:r>
      <w:r w:rsidR="00230BAF">
        <w:rPr>
          <w:rFonts w:ascii="Times New Roman" w:hAnsi="Times New Roman"/>
          <w:b/>
          <w:bCs/>
        </w:rPr>
        <w:t xml:space="preserve"> </w:t>
      </w:r>
      <w:r w:rsidR="00230BAF">
        <w:rPr>
          <w:rFonts w:ascii="Times New Roman" w:hAnsi="Times New Roman"/>
        </w:rPr>
        <w:t xml:space="preserve">winner of </w:t>
      </w:r>
      <w:r w:rsidR="00D03713">
        <w:rPr>
          <w:rFonts w:ascii="Times New Roman" w:hAnsi="Times New Roman"/>
        </w:rPr>
        <w:t xml:space="preserve">a </w:t>
      </w:r>
      <w:r w:rsidR="002E3E7D" w:rsidRPr="002E3E7D">
        <w:rPr>
          <w:rFonts w:ascii="Times New Roman" w:hAnsi="Times New Roman"/>
          <w:b/>
          <w:bCs/>
        </w:rPr>
        <w:t>Marie Skłodowska-Curie Actions</w:t>
      </w:r>
      <w:r w:rsidR="002E3E7D">
        <w:rPr>
          <w:rFonts w:ascii="Times New Roman" w:hAnsi="Times New Roman"/>
          <w:b/>
          <w:bCs/>
        </w:rPr>
        <w:t xml:space="preserve"> Global Fello</w:t>
      </w:r>
      <w:r w:rsidR="00926030">
        <w:rPr>
          <w:rFonts w:ascii="Times New Roman" w:hAnsi="Times New Roman"/>
          <w:b/>
          <w:bCs/>
        </w:rPr>
        <w:t xml:space="preserve">wship </w:t>
      </w:r>
      <w:r w:rsidR="00D03713" w:rsidRPr="00D03713">
        <w:rPr>
          <w:rFonts w:ascii="Times New Roman" w:hAnsi="Times New Roman"/>
        </w:rPr>
        <w:t>(</w:t>
      </w:r>
      <w:r w:rsidR="00D03713">
        <w:rPr>
          <w:rFonts w:ascii="Times New Roman" w:hAnsi="Times New Roman"/>
        </w:rPr>
        <w:t xml:space="preserve">call </w:t>
      </w:r>
      <w:r w:rsidR="00D03713" w:rsidRPr="00D03713">
        <w:rPr>
          <w:rFonts w:ascii="Times New Roman" w:hAnsi="Times New Roman"/>
        </w:rPr>
        <w:t>2024)</w:t>
      </w:r>
      <w:r w:rsidR="00D03713">
        <w:rPr>
          <w:rFonts w:ascii="Times New Roman" w:hAnsi="Times New Roman"/>
          <w:b/>
          <w:bCs/>
        </w:rPr>
        <w:t xml:space="preserve"> </w:t>
      </w:r>
      <w:r w:rsidR="00703346">
        <w:rPr>
          <w:rFonts w:ascii="Times New Roman" w:hAnsi="Times New Roman"/>
        </w:rPr>
        <w:t xml:space="preserve">with the project </w:t>
      </w:r>
      <w:r w:rsidR="00CB010E" w:rsidRPr="00CB010E">
        <w:rPr>
          <w:rFonts w:ascii="Times New Roman" w:hAnsi="Times New Roman"/>
          <w:i/>
          <w:iCs/>
        </w:rPr>
        <w:t>Scalable real-time monitoring of 3D cell cultures with electrical impedance microtomography</w:t>
      </w:r>
      <w:r w:rsidR="00CB010E">
        <w:rPr>
          <w:rFonts w:ascii="Times New Roman" w:hAnsi="Times New Roman"/>
        </w:rPr>
        <w:t xml:space="preserve"> (</w:t>
      </w:r>
      <w:r w:rsidR="00703346">
        <w:rPr>
          <w:rFonts w:ascii="Times New Roman" w:hAnsi="Times New Roman"/>
        </w:rPr>
        <w:t xml:space="preserve">MITO </w:t>
      </w:r>
      <w:r w:rsidR="00CB010E">
        <w:rPr>
          <w:rFonts w:ascii="Times New Roman" w:hAnsi="Times New Roman"/>
        </w:rPr>
        <w:t xml:space="preserve">- </w:t>
      </w:r>
      <w:r w:rsidR="00703346">
        <w:rPr>
          <w:rFonts w:ascii="Times New Roman" w:hAnsi="Times New Roman"/>
        </w:rPr>
        <w:t xml:space="preserve">id. </w:t>
      </w:r>
      <w:r w:rsidR="00703346" w:rsidRPr="00703346">
        <w:rPr>
          <w:rFonts w:ascii="Times New Roman" w:hAnsi="Times New Roman"/>
        </w:rPr>
        <w:t>101201836</w:t>
      </w:r>
      <w:r w:rsidR="00703346">
        <w:rPr>
          <w:rFonts w:ascii="Times New Roman" w:hAnsi="Times New Roman"/>
        </w:rPr>
        <w:t>)</w:t>
      </w:r>
      <w:r w:rsidR="00D900BB">
        <w:rPr>
          <w:rFonts w:ascii="Times New Roman" w:hAnsi="Times New Roman"/>
        </w:rPr>
        <w:t>. Supervisors: Prof. Tobias Cramer (University of Bologna), Prof. Andreas Hierlemann (ETH Zurich – outgoing phase)</w:t>
      </w:r>
    </w:p>
    <w:p w14:paraId="365A1948" w14:textId="63732A7A" w:rsidR="00833B7A" w:rsidRPr="00833B7A" w:rsidRDefault="00833B7A" w:rsidP="00833B7A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01/02/202</w:t>
      </w:r>
      <w:r w:rsidR="00880BB3">
        <w:rPr>
          <w:rFonts w:ascii="Times New Roman" w:hAnsi="Times New Roman"/>
        </w:rPr>
        <w:t>5</w:t>
      </w:r>
      <w:r w:rsidRPr="00134D57">
        <w:rPr>
          <w:rFonts w:ascii="Times New Roman" w:hAnsi="Times New Roman"/>
        </w:rPr>
        <w:t xml:space="preserve"> –</w:t>
      </w:r>
      <w:r w:rsidR="0010275B">
        <w:rPr>
          <w:rFonts w:ascii="Times New Roman" w:hAnsi="Times New Roman"/>
        </w:rPr>
        <w:t>31/01/2026</w:t>
      </w:r>
      <w:r w:rsidRPr="00134D57">
        <w:rPr>
          <w:rFonts w:ascii="Times New Roman" w:hAnsi="Times New Roman"/>
          <w:b/>
          <w:bCs/>
        </w:rPr>
        <w:t>→ 1-year Postdoctoral fellowship</w:t>
      </w:r>
      <w:r w:rsidRPr="00134D57">
        <w:rPr>
          <w:rFonts w:ascii="Times New Roman" w:hAnsi="Times New Roman"/>
        </w:rPr>
        <w:t xml:space="preserve">, </w:t>
      </w:r>
      <w:r w:rsidR="00880BB3">
        <w:rPr>
          <w:rFonts w:ascii="Times New Roman" w:hAnsi="Times New Roman"/>
        </w:rPr>
        <w:t>CIRI</w:t>
      </w:r>
      <w:r w:rsidR="00483BA0">
        <w:rPr>
          <w:rFonts w:ascii="Times New Roman" w:hAnsi="Times New Roman"/>
        </w:rPr>
        <w:t>/MAM</w:t>
      </w:r>
      <w:r w:rsidRPr="00134D57">
        <w:rPr>
          <w:rFonts w:ascii="Times New Roman" w:hAnsi="Times New Roman"/>
        </w:rPr>
        <w:t>, University of Bologna,</w:t>
      </w:r>
      <w:r w:rsidR="0010275B">
        <w:rPr>
          <w:rFonts w:ascii="Times New Roman" w:hAnsi="Times New Roman"/>
        </w:rPr>
        <w:t xml:space="preserve"> </w:t>
      </w:r>
      <w:r w:rsidRPr="00134D57">
        <w:rPr>
          <w:rFonts w:ascii="Times New Roman" w:hAnsi="Times New Roman"/>
        </w:rPr>
        <w:t>Italy.</w:t>
      </w:r>
    </w:p>
    <w:p w14:paraId="0FC34519" w14:textId="2F3CB5CF" w:rsidR="001A794D" w:rsidRPr="00134D57" w:rsidRDefault="001A794D" w:rsidP="001A794D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01/02/2024 –</w:t>
      </w:r>
      <w:r w:rsidR="00833B7A">
        <w:rPr>
          <w:rFonts w:ascii="Times New Roman" w:hAnsi="Times New Roman"/>
        </w:rPr>
        <w:t>31/01/2025</w:t>
      </w:r>
      <w:r w:rsidRPr="00134D57">
        <w:rPr>
          <w:rFonts w:ascii="Times New Roman" w:hAnsi="Times New Roman"/>
          <w:b/>
          <w:bCs/>
        </w:rPr>
        <w:t>→ 1-year Postdoctoral fellowship</w:t>
      </w:r>
      <w:r w:rsidRPr="00134D57">
        <w:rPr>
          <w:rFonts w:ascii="Times New Roman" w:hAnsi="Times New Roman"/>
        </w:rPr>
        <w:t>, DIFA, University of Bologna, Italy.</w:t>
      </w:r>
    </w:p>
    <w:p w14:paraId="513E98FD" w14:textId="77777777" w:rsidR="001A794D" w:rsidRPr="00134D57" w:rsidRDefault="001A794D" w:rsidP="001A794D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 xml:space="preserve">01/06/2022 – 31/08/2022 </w:t>
      </w:r>
      <w:r w:rsidRPr="00134D57">
        <w:rPr>
          <w:rFonts w:ascii="Times New Roman" w:hAnsi="Times New Roman"/>
          <w:b/>
          <w:bCs/>
        </w:rPr>
        <w:t>→ 3-months visiting scholarship</w:t>
      </w:r>
      <w:r w:rsidRPr="00134D57">
        <w:rPr>
          <w:rFonts w:ascii="Times New Roman" w:hAnsi="Times New Roman"/>
        </w:rPr>
        <w:t xml:space="preserve"> funded by the University of Bologna for a visiting period at the Bioelectronic Laboratory, University of Cambridge, Cambridge, UK during the PhD course. </w:t>
      </w:r>
    </w:p>
    <w:p w14:paraId="697FF1A2" w14:textId="77777777" w:rsidR="001A794D" w:rsidRPr="00134D57" w:rsidRDefault="001A794D" w:rsidP="001A794D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 xml:space="preserve">01/03/2022 – 31/05/2022 → </w:t>
      </w:r>
      <w:r w:rsidRPr="00134D57">
        <w:rPr>
          <w:rFonts w:ascii="Times New Roman" w:hAnsi="Times New Roman"/>
          <w:b/>
          <w:bCs/>
        </w:rPr>
        <w:t>3-months visiting scholarship</w:t>
      </w:r>
      <w:r w:rsidRPr="00134D57">
        <w:rPr>
          <w:rFonts w:ascii="Times New Roman" w:hAnsi="Times New Roman"/>
        </w:rPr>
        <w:t xml:space="preserve"> funded by University of Bologna (“Marco Polo Program for a visiting period at the Bioelectronic Laboratory, University of Cambridge, Cambridge, UK)</w:t>
      </w:r>
    </w:p>
    <w:p w14:paraId="6C65B7E1" w14:textId="77777777" w:rsidR="001A794D" w:rsidRPr="00134D57" w:rsidRDefault="001A794D" w:rsidP="001A794D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 xml:space="preserve"> 01/11/2017 – 31/12/2020 </w:t>
      </w:r>
      <w:r w:rsidRPr="00134D57">
        <w:rPr>
          <w:rFonts w:ascii="Times New Roman" w:hAnsi="Times New Roman"/>
          <w:b/>
          <w:bCs/>
        </w:rPr>
        <w:t>→ 3-years PhD scholarship</w:t>
      </w:r>
      <w:r w:rsidRPr="00134D57">
        <w:rPr>
          <w:rFonts w:ascii="Times New Roman" w:hAnsi="Times New Roman"/>
        </w:rPr>
        <w:t xml:space="preserve"> funded by the University of Bologna for the PhD course in Nanoscience for Medicine and the Environment</w:t>
      </w:r>
    </w:p>
    <w:p w14:paraId="154C1F63" w14:textId="77777777" w:rsidR="001A794D" w:rsidRPr="00134D57" w:rsidRDefault="001A794D" w:rsidP="001A794D">
      <w:pPr>
        <w:pStyle w:val="ListParagraph"/>
        <w:jc w:val="both"/>
        <w:rPr>
          <w:rFonts w:ascii="Times New Roman" w:hAnsi="Times New Roman"/>
        </w:rPr>
      </w:pPr>
    </w:p>
    <w:p w14:paraId="245CDB21" w14:textId="77777777" w:rsidR="001A794D" w:rsidRPr="00134D57" w:rsidRDefault="001A794D" w:rsidP="001A794D">
      <w:pPr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- Awards</w:t>
      </w:r>
      <w:r w:rsidRPr="00134D57">
        <w:rPr>
          <w:rFonts w:ascii="Times New Roman" w:hAnsi="Times New Roman"/>
        </w:rPr>
        <w:t xml:space="preserve"> </w:t>
      </w:r>
    </w:p>
    <w:p w14:paraId="194F4361" w14:textId="77777777" w:rsidR="001A794D" w:rsidRPr="00134D57" w:rsidRDefault="001A794D" w:rsidP="001A794D">
      <w:pPr>
        <w:pStyle w:val="ListParagraph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Best Oral Presentation Award at the Materials for Sustainable Development (MATSUS) Conference, October 2023 | Title of the Communication: “</w:t>
      </w:r>
      <w:r w:rsidRPr="00134D57">
        <w:rPr>
          <w:rFonts w:ascii="Times New Roman" w:hAnsi="Times New Roman"/>
          <w:i/>
          <w:iCs/>
        </w:rPr>
        <w:t>AC Amplification Gain in Organic Electrochemical Transistors (OECTs) for Impedance-based Single Cell Sensors”.</w:t>
      </w:r>
    </w:p>
    <w:p w14:paraId="10D8912B" w14:textId="77777777" w:rsidR="001A794D" w:rsidRPr="00134D57" w:rsidRDefault="001A794D" w:rsidP="001A794D">
      <w:pPr>
        <w:pStyle w:val="ListParagraph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Best Oral Presentation Award at the Cambridge Bioelectronic Symposium, June 2023 | Title of the Communication: “</w:t>
      </w:r>
      <w:r w:rsidRPr="00134D57">
        <w:rPr>
          <w:rFonts w:ascii="Times New Roman" w:hAnsi="Times New Roman"/>
          <w:i/>
          <w:iCs/>
        </w:rPr>
        <w:t>AFM-Enabled Spectroscopy and Microscopy of Electroswelling: Insights into Electrochemical Actuation in Conducting Polymers for Bioelectronics”.</w:t>
      </w:r>
    </w:p>
    <w:p w14:paraId="5F45E98C" w14:textId="77777777" w:rsidR="001A794D" w:rsidRPr="00134D57" w:rsidRDefault="001A794D" w:rsidP="001A794D">
      <w:pPr>
        <w:pStyle w:val="ListParagraph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 xml:space="preserve">Best Oral Presentation Award at the </w:t>
      </w:r>
      <w:proofErr w:type="spellStart"/>
      <w:r w:rsidRPr="00134D57">
        <w:rPr>
          <w:rFonts w:ascii="Times New Roman" w:hAnsi="Times New Roman"/>
        </w:rPr>
        <w:t>OrbItaly</w:t>
      </w:r>
      <w:proofErr w:type="spellEnd"/>
      <w:r w:rsidRPr="00134D57">
        <w:rPr>
          <w:rFonts w:ascii="Times New Roman" w:hAnsi="Times New Roman"/>
        </w:rPr>
        <w:t xml:space="preserve"> international congress, July 2022 | Title of the Communication: “</w:t>
      </w:r>
      <w:r w:rsidRPr="00134D57">
        <w:rPr>
          <w:rFonts w:ascii="Times New Roman" w:hAnsi="Times New Roman"/>
          <w:i/>
          <w:iCs/>
        </w:rPr>
        <w:t>AC Amplification Gain in Organic Electrochemical Transistors (OECTs) for Impedance-based Single Cell Sensors”.</w:t>
      </w:r>
    </w:p>
    <w:p w14:paraId="181D9247" w14:textId="77777777" w:rsidR="001A794D" w:rsidRPr="00134D57" w:rsidRDefault="001A794D" w:rsidP="001A794D">
      <w:pPr>
        <w:pStyle w:val="ListParagraph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Best Communication Award at the 107° Congress of the Italian National Society of Physics, September 2021 | Title of the Communication: “</w:t>
      </w:r>
      <w:r w:rsidRPr="00134D57">
        <w:rPr>
          <w:rFonts w:ascii="Times New Roman" w:hAnsi="Times New Roman"/>
          <w:i/>
          <w:iCs/>
        </w:rPr>
        <w:t xml:space="preserve">Flexible microelectrode arrays based on </w:t>
      </w:r>
      <w:proofErr w:type="gramStart"/>
      <w:r w:rsidRPr="00134D57">
        <w:rPr>
          <w:rFonts w:ascii="Times New Roman" w:hAnsi="Times New Roman"/>
          <w:i/>
          <w:iCs/>
        </w:rPr>
        <w:t>PEDOT:PSS</w:t>
      </w:r>
      <w:proofErr w:type="gramEnd"/>
      <w:r w:rsidRPr="00134D57">
        <w:rPr>
          <w:rFonts w:ascii="Times New Roman" w:hAnsi="Times New Roman"/>
          <w:i/>
          <w:iCs/>
        </w:rPr>
        <w:t xml:space="preserve"> for neural recording and stimulation”.</w:t>
      </w:r>
    </w:p>
    <w:p w14:paraId="41816F48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</w:rPr>
      </w:pPr>
    </w:p>
    <w:p w14:paraId="1D96ED8F" w14:textId="77777777" w:rsidR="001A794D" w:rsidRPr="00134D57" w:rsidRDefault="001A794D" w:rsidP="00C23968">
      <w:pPr>
        <w:shd w:val="clear" w:color="auto" w:fill="DAE9F7" w:themeFill="text2" w:themeFillTint="1A"/>
        <w:contextualSpacing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lastRenderedPageBreak/>
        <w:t>Skills</w:t>
      </w:r>
      <w:r w:rsidRPr="00134D57">
        <w:rPr>
          <w:rFonts w:ascii="Times New Roman" w:hAnsi="Times New Roman"/>
        </w:rPr>
        <w:t>:</w:t>
      </w:r>
    </w:p>
    <w:p w14:paraId="4224369B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  <w:sz w:val="16"/>
          <w:szCs w:val="16"/>
        </w:rPr>
      </w:pPr>
    </w:p>
    <w:p w14:paraId="024F9FDF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  <w:b/>
          <w:bCs/>
        </w:rPr>
        <w:t xml:space="preserve">Experimental techniques for the characterization of materials and electronic devices: </w:t>
      </w:r>
    </w:p>
    <w:p w14:paraId="43B4CD08" w14:textId="77777777" w:rsidR="001A794D" w:rsidRPr="00134D57" w:rsidRDefault="001A794D" w:rsidP="001A794D">
      <w:pPr>
        <w:pStyle w:val="ListParagraph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Electrical characterization:</w:t>
      </w:r>
      <w:r w:rsidRPr="00134D57">
        <w:rPr>
          <w:rFonts w:ascii="Times New Roman" w:hAnsi="Times New Roman"/>
        </w:rPr>
        <w:t xml:space="preserve"> DC electrical measurements (expertise in source-measure units, probe stations, four-point probe techniques) and AC electrical measurements (expertise in function generators, lock-in amplifiers, frequency response analysers) </w:t>
      </w:r>
    </w:p>
    <w:p w14:paraId="0A2A8D65" w14:textId="77777777" w:rsidR="001A794D" w:rsidRPr="00134D57" w:rsidRDefault="001A794D" w:rsidP="001A794D">
      <w:pPr>
        <w:pStyle w:val="ListParagraph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 xml:space="preserve">Electrochemical characterization: </w:t>
      </w:r>
      <w:r w:rsidRPr="00134D57">
        <w:rPr>
          <w:rFonts w:ascii="Times New Roman" w:hAnsi="Times New Roman"/>
        </w:rPr>
        <w:t xml:space="preserve">Electrochemical impedance spectroscopy, potentiostatic and galvanostatic measurements (expertise in cyclovoltammetry, chronoamperometry and chronopotentiometry, electrochemical depositions and polymerizations) </w:t>
      </w:r>
    </w:p>
    <w:p w14:paraId="1D7F0BDF" w14:textId="77777777" w:rsidR="001A794D" w:rsidRPr="00134D57" w:rsidRDefault="001A794D" w:rsidP="001A794D">
      <w:pPr>
        <w:pStyle w:val="ListParagraph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Composition characterization</w:t>
      </w:r>
      <w:r w:rsidRPr="00134D57">
        <w:rPr>
          <w:rFonts w:ascii="Times New Roman" w:hAnsi="Times New Roman"/>
        </w:rPr>
        <w:t xml:space="preserve"> by fluorescence measurements (XRF)</w:t>
      </w:r>
    </w:p>
    <w:p w14:paraId="2DF73BFC" w14:textId="77777777" w:rsidR="001A794D" w:rsidRPr="00134D57" w:rsidRDefault="001A794D" w:rsidP="001A794D">
      <w:pPr>
        <w:pStyle w:val="ListParagraph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Morphological characterization</w:t>
      </w:r>
      <w:r w:rsidRPr="00134D57">
        <w:rPr>
          <w:rFonts w:ascii="Times New Roman" w:hAnsi="Times New Roman"/>
        </w:rPr>
        <w:t xml:space="preserve"> by white light interference microscopy, optical polarized microscopy, and SEM</w:t>
      </w:r>
    </w:p>
    <w:p w14:paraId="00C50173" w14:textId="77777777" w:rsidR="001A794D" w:rsidRPr="00134D57" w:rsidRDefault="001A794D" w:rsidP="001A794D">
      <w:pPr>
        <w:pStyle w:val="ListParagraph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Cryogenic</w:t>
      </w:r>
      <w:r w:rsidRPr="00134D57">
        <w:rPr>
          <w:rFonts w:ascii="Times New Roman" w:hAnsi="Times New Roman"/>
        </w:rPr>
        <w:t xml:space="preserve"> </w:t>
      </w:r>
      <w:r w:rsidRPr="00134D57">
        <w:rPr>
          <w:rFonts w:ascii="Times New Roman" w:hAnsi="Times New Roman"/>
          <w:i/>
          <w:iCs/>
        </w:rPr>
        <w:t>and high-vacuum</w:t>
      </w:r>
      <w:r w:rsidRPr="00134D57">
        <w:rPr>
          <w:rFonts w:ascii="Times New Roman" w:hAnsi="Times New Roman"/>
        </w:rPr>
        <w:t xml:space="preserve"> technologies</w:t>
      </w:r>
    </w:p>
    <w:p w14:paraId="20D55685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</w:rPr>
      </w:pPr>
    </w:p>
    <w:p w14:paraId="3364F992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Micro-fabrication of thin film devices onto rigid and flexible substrates:</w:t>
      </w:r>
      <w:r w:rsidRPr="00134D57">
        <w:rPr>
          <w:rFonts w:ascii="Times New Roman" w:hAnsi="Times New Roman"/>
        </w:rPr>
        <w:t xml:space="preserve"> </w:t>
      </w:r>
    </w:p>
    <w:p w14:paraId="43C71F6E" w14:textId="77777777" w:rsidR="001A794D" w:rsidRPr="00134D57" w:rsidRDefault="001A794D" w:rsidP="001A794D">
      <w:pPr>
        <w:pStyle w:val="ListParagraph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Photolithography techniques:</w:t>
      </w:r>
      <w:r w:rsidRPr="00134D57">
        <w:rPr>
          <w:rFonts w:ascii="Times New Roman" w:hAnsi="Times New Roman"/>
        </w:rPr>
        <w:t xml:space="preserve"> direct laser writing, greyscale lithography, lift-off, dry etching</w:t>
      </w:r>
    </w:p>
    <w:p w14:paraId="490DA8CC" w14:textId="77777777" w:rsidR="001A794D" w:rsidRPr="00134D57" w:rsidRDefault="001A794D" w:rsidP="001A794D">
      <w:pPr>
        <w:pStyle w:val="ListParagraph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Soft-lithography techniques:</w:t>
      </w:r>
      <w:r w:rsidRPr="00134D57">
        <w:rPr>
          <w:rFonts w:ascii="Times New Roman" w:hAnsi="Times New Roman"/>
        </w:rPr>
        <w:t xml:space="preserve"> PDMS manufacturing and </w:t>
      </w:r>
      <w:proofErr w:type="spellStart"/>
      <w:r w:rsidRPr="00134D57">
        <w:rPr>
          <w:rFonts w:ascii="Times New Roman" w:hAnsi="Times New Roman"/>
        </w:rPr>
        <w:t>microtransfer</w:t>
      </w:r>
      <w:proofErr w:type="spellEnd"/>
      <w:r w:rsidRPr="00134D57">
        <w:rPr>
          <w:rFonts w:ascii="Times New Roman" w:hAnsi="Times New Roman"/>
        </w:rPr>
        <w:t xml:space="preserve"> </w:t>
      </w:r>
      <w:proofErr w:type="spellStart"/>
      <w:r w:rsidRPr="00134D57">
        <w:rPr>
          <w:rFonts w:ascii="Times New Roman" w:hAnsi="Times New Roman"/>
        </w:rPr>
        <w:t>molding</w:t>
      </w:r>
      <w:proofErr w:type="spellEnd"/>
      <w:r w:rsidRPr="00134D57">
        <w:rPr>
          <w:rFonts w:ascii="Times New Roman" w:hAnsi="Times New Roman"/>
        </w:rPr>
        <w:t xml:space="preserve"> </w:t>
      </w:r>
    </w:p>
    <w:p w14:paraId="2C117693" w14:textId="77777777" w:rsidR="001A794D" w:rsidRPr="00134D57" w:rsidRDefault="001A794D" w:rsidP="001A794D">
      <w:pPr>
        <w:pStyle w:val="ListParagraph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Design and fabrication of photolithography masks</w:t>
      </w:r>
    </w:p>
    <w:p w14:paraId="34FE9E6C" w14:textId="77777777" w:rsidR="001A794D" w:rsidRPr="00134D57" w:rsidRDefault="001A794D" w:rsidP="001A794D">
      <w:pPr>
        <w:pStyle w:val="ListParagraph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Deposition techniques</w:t>
      </w:r>
      <w:r w:rsidRPr="00134D57">
        <w:rPr>
          <w:rFonts w:ascii="Times New Roman" w:hAnsi="Times New Roman"/>
        </w:rPr>
        <w:t>: thermal evaporation of metallic contacts by physical vapor deposition and e-beam, Parylene deposition, solution growth techniques (spin coating, drop casting, blade coating) for organic semiconductors</w:t>
      </w:r>
    </w:p>
    <w:p w14:paraId="271077D8" w14:textId="77777777" w:rsidR="001A794D" w:rsidRPr="00134D57" w:rsidRDefault="001A794D" w:rsidP="001A794D">
      <w:pPr>
        <w:pStyle w:val="ListParagraph"/>
        <w:numPr>
          <w:ilvl w:val="0"/>
          <w:numId w:val="1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Surface treatments:</w:t>
      </w:r>
      <w:r w:rsidRPr="00134D57">
        <w:rPr>
          <w:rFonts w:ascii="Times New Roman" w:hAnsi="Times New Roman"/>
        </w:rPr>
        <w:t xml:space="preserve"> surface functionalization by SAMs deposition, plasma treatments. </w:t>
      </w:r>
    </w:p>
    <w:p w14:paraId="3DD24E72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</w:rPr>
      </w:pPr>
    </w:p>
    <w:p w14:paraId="48182F00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  <w:b/>
          <w:bCs/>
        </w:rPr>
        <w:t xml:space="preserve">Scanning Probe Microscopy techniques: </w:t>
      </w:r>
    </w:p>
    <w:p w14:paraId="62CFE6B1" w14:textId="77777777" w:rsidR="001A794D" w:rsidRPr="00134D57" w:rsidRDefault="001A794D" w:rsidP="001A794D">
      <w:pPr>
        <w:pStyle w:val="ListParagraph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 xml:space="preserve">Atomic Force Microscopy </w:t>
      </w:r>
      <w:r w:rsidRPr="00134D57">
        <w:rPr>
          <w:rFonts w:ascii="Times New Roman" w:hAnsi="Times New Roman"/>
        </w:rPr>
        <w:t>techniques: non-contact mode, tapping mode, contact mode, force-distance spectroscopy, mechanical characterization of soft materials with nanoindentation</w:t>
      </w:r>
    </w:p>
    <w:p w14:paraId="5CD21061" w14:textId="77777777" w:rsidR="001A794D" w:rsidRPr="00134D57" w:rsidRDefault="001A794D" w:rsidP="001A794D">
      <w:pPr>
        <w:pStyle w:val="ListParagraph"/>
        <w:numPr>
          <w:ilvl w:val="0"/>
          <w:numId w:val="1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 xml:space="preserve">Electrochemical Atomic Force Microscopy: </w:t>
      </w:r>
      <w:r w:rsidRPr="00134D57">
        <w:rPr>
          <w:rFonts w:ascii="Times New Roman" w:hAnsi="Times New Roman"/>
        </w:rPr>
        <w:t xml:space="preserve">modulated electrochemical atomic force microscopy </w:t>
      </w:r>
    </w:p>
    <w:p w14:paraId="01CB51A7" w14:textId="77777777" w:rsidR="001A794D" w:rsidRPr="00134D57" w:rsidRDefault="001A794D" w:rsidP="001A794D">
      <w:pPr>
        <w:jc w:val="both"/>
        <w:rPr>
          <w:rFonts w:ascii="Times New Roman" w:hAnsi="Times New Roman"/>
        </w:rPr>
      </w:pPr>
    </w:p>
    <w:p w14:paraId="7008232B" w14:textId="77777777" w:rsidR="001A794D" w:rsidRPr="00134D57" w:rsidRDefault="001A794D" w:rsidP="001A794D">
      <w:pPr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  <w:b/>
          <w:bCs/>
        </w:rPr>
        <w:t xml:space="preserve">Bioelectronic measurements: </w:t>
      </w:r>
    </w:p>
    <w:p w14:paraId="033A2EF9" w14:textId="7B974EAD" w:rsidR="001A794D" w:rsidRPr="00134D57" w:rsidRDefault="001A794D" w:rsidP="001A794D">
      <w:pPr>
        <w:pStyle w:val="ListParagraph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  <w:i/>
          <w:iCs/>
        </w:rPr>
        <w:t>In vitro experiments</w:t>
      </w:r>
      <w:r w:rsidRPr="00134D57">
        <w:rPr>
          <w:rFonts w:ascii="Times New Roman" w:hAnsi="Times New Roman"/>
        </w:rPr>
        <w:t xml:space="preserve">: impedance sensing of cell cultures, characterization of long-term electrochemical and mechanical stability of implantable devices, </w:t>
      </w:r>
      <w:r w:rsidR="000A045D" w:rsidRPr="00134D57">
        <w:rPr>
          <w:rFonts w:ascii="Times New Roman" w:hAnsi="Times New Roman"/>
        </w:rPr>
        <w:t>modelling</w:t>
      </w:r>
      <w:r w:rsidRPr="00134D57">
        <w:rPr>
          <w:rFonts w:ascii="Times New Roman" w:hAnsi="Times New Roman"/>
        </w:rPr>
        <w:t xml:space="preserve"> of electrochemical impedance properties</w:t>
      </w:r>
    </w:p>
    <w:p w14:paraId="6A28C4B8" w14:textId="77777777" w:rsidR="001A794D" w:rsidRPr="00134D57" w:rsidRDefault="001A794D" w:rsidP="001A794D">
      <w:pPr>
        <w:pStyle w:val="ListParagraph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  <w:i/>
          <w:iCs/>
        </w:rPr>
        <w:t xml:space="preserve">In vivo experiments: </w:t>
      </w:r>
      <w:r w:rsidRPr="00134D57">
        <w:rPr>
          <w:rFonts w:ascii="Times New Roman" w:hAnsi="Times New Roman"/>
        </w:rPr>
        <w:t>electrophysiology measurements with specialized systems (Intan RHS) (both on the central nervous system and on peripheral nerves), development of neural recording and stimulation protocols</w:t>
      </w:r>
    </w:p>
    <w:p w14:paraId="390FC4E0" w14:textId="77777777" w:rsidR="001A794D" w:rsidRPr="00134D57" w:rsidRDefault="001A794D" w:rsidP="001A794D">
      <w:pPr>
        <w:pStyle w:val="ListParagraph"/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bCs/>
        </w:rPr>
      </w:pPr>
      <w:r w:rsidRPr="00134D57">
        <w:rPr>
          <w:rFonts w:ascii="Times New Roman" w:hAnsi="Times New Roman"/>
          <w:i/>
          <w:iCs/>
        </w:rPr>
        <w:t>Biosensing</w:t>
      </w:r>
      <w:r w:rsidRPr="00134D57">
        <w:rPr>
          <w:rFonts w:ascii="Times New Roman" w:hAnsi="Times New Roman"/>
        </w:rPr>
        <w:t>: electrochemical sensing of ions or gasses in liquid and air environment, characterization of organic neuromorphic biosensors</w:t>
      </w:r>
    </w:p>
    <w:p w14:paraId="2D00A3C9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  <w:b/>
          <w:bCs/>
        </w:rPr>
      </w:pPr>
    </w:p>
    <w:p w14:paraId="0C982AC4" w14:textId="77777777" w:rsidR="001A794D" w:rsidRPr="00134D57" w:rsidRDefault="001A794D" w:rsidP="00D32942">
      <w:pPr>
        <w:shd w:val="clear" w:color="auto" w:fill="DAE9F7" w:themeFill="text2" w:themeFillTint="1A"/>
        <w:contextualSpacing/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>Major ongoing collaborations:</w:t>
      </w:r>
    </w:p>
    <w:p w14:paraId="44AD6563" w14:textId="77777777" w:rsidR="001A794D" w:rsidRPr="00134D57" w:rsidRDefault="001A794D" w:rsidP="001A794D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u w:val="single"/>
        </w:rPr>
        <w:t>Prof. George Malliaras, Dr. Antonio Alfaro Dominguez</w:t>
      </w:r>
      <w:r w:rsidRPr="00134D57">
        <w:rPr>
          <w:rFonts w:ascii="Times New Roman" w:hAnsi="Times New Roman"/>
        </w:rPr>
        <w:t>, Department of Electrical Engineering, University of Cambridge (UK)</w:t>
      </w:r>
    </w:p>
    <w:p w14:paraId="4B176C0B" w14:textId="2F4D40D9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Topic</w:t>
      </w:r>
      <w:r w:rsidRPr="00134D57">
        <w:rPr>
          <w:rFonts w:ascii="Times New Roman" w:hAnsi="Times New Roman"/>
        </w:rPr>
        <w:t xml:space="preserve">: Dissipative charge transport in conductive hydrogels and </w:t>
      </w:r>
      <w:proofErr w:type="spellStart"/>
      <w:r w:rsidR="000A045D" w:rsidRPr="00134D57">
        <w:rPr>
          <w:rFonts w:ascii="Times New Roman" w:hAnsi="Times New Roman"/>
        </w:rPr>
        <w:t>eutectogel</w:t>
      </w:r>
      <w:proofErr w:type="spellEnd"/>
      <w:r w:rsidRPr="00134D57">
        <w:rPr>
          <w:rFonts w:ascii="Times New Roman" w:hAnsi="Times New Roman"/>
        </w:rPr>
        <w:t xml:space="preserve"> for bioelectronics </w:t>
      </w:r>
    </w:p>
    <w:p w14:paraId="5C98BD1C" w14:textId="77777777" w:rsidR="001A794D" w:rsidRPr="00134D57" w:rsidRDefault="001A794D" w:rsidP="001A794D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u w:val="single"/>
        </w:rPr>
        <w:t>Prof. Daniel Remondini, Dr. Isabella Zironi, Margherita Cioni,</w:t>
      </w:r>
      <w:r w:rsidRPr="00134D57">
        <w:rPr>
          <w:rFonts w:ascii="Times New Roman" w:hAnsi="Times New Roman"/>
        </w:rPr>
        <w:t xml:space="preserve"> Department of Physics and Astronomy, University of Bologna (IT)</w:t>
      </w:r>
    </w:p>
    <w:p w14:paraId="6A9BB037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Topic</w:t>
      </w:r>
      <w:r w:rsidRPr="00134D57">
        <w:rPr>
          <w:rFonts w:ascii="Times New Roman" w:hAnsi="Times New Roman"/>
        </w:rPr>
        <w:t xml:space="preserve">: Development of high-throughput </w:t>
      </w:r>
      <w:r w:rsidRPr="00134D57">
        <w:rPr>
          <w:rFonts w:ascii="Times New Roman" w:hAnsi="Times New Roman"/>
          <w:i/>
          <w:iCs/>
        </w:rPr>
        <w:t xml:space="preserve">in vitro </w:t>
      </w:r>
      <w:r w:rsidRPr="00134D57">
        <w:rPr>
          <w:rFonts w:ascii="Times New Roman" w:hAnsi="Times New Roman"/>
        </w:rPr>
        <w:t>bioelectronics</w:t>
      </w:r>
    </w:p>
    <w:p w14:paraId="71C40E09" w14:textId="77777777" w:rsidR="001A794D" w:rsidRPr="00134D57" w:rsidRDefault="001A794D" w:rsidP="001A794D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u w:val="single"/>
        </w:rPr>
        <w:t xml:space="preserve">Prof. Roberto Amici, Prof. Matteo Cerri, Dr. Timna </w:t>
      </w:r>
      <w:proofErr w:type="spellStart"/>
      <w:r w:rsidRPr="00134D57">
        <w:rPr>
          <w:rFonts w:ascii="Times New Roman" w:hAnsi="Times New Roman"/>
          <w:u w:val="single"/>
        </w:rPr>
        <w:t>Hitrec</w:t>
      </w:r>
      <w:proofErr w:type="spellEnd"/>
      <w:r w:rsidRPr="00134D57">
        <w:rPr>
          <w:rFonts w:ascii="Times New Roman" w:hAnsi="Times New Roman"/>
          <w:u w:val="single"/>
        </w:rPr>
        <w:t>,</w:t>
      </w:r>
      <w:r w:rsidRPr="00134D57">
        <w:rPr>
          <w:rFonts w:ascii="Times New Roman" w:hAnsi="Times New Roman"/>
        </w:rPr>
        <w:t xml:space="preserve"> Department of Biomedical and Neuromotor Sciences, University of Bologna (IT)</w:t>
      </w:r>
    </w:p>
    <w:p w14:paraId="095B6A3B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lastRenderedPageBreak/>
        <w:t>Topic</w:t>
      </w:r>
      <w:r w:rsidRPr="00134D57">
        <w:rPr>
          <w:rFonts w:ascii="Times New Roman" w:hAnsi="Times New Roman"/>
        </w:rPr>
        <w:t xml:space="preserve">: </w:t>
      </w:r>
      <w:r w:rsidRPr="00134D57">
        <w:rPr>
          <w:rFonts w:ascii="Times New Roman" w:hAnsi="Times New Roman"/>
          <w:i/>
          <w:iCs/>
        </w:rPr>
        <w:t>In vivo</w:t>
      </w:r>
      <w:r w:rsidRPr="00134D57">
        <w:rPr>
          <w:rFonts w:ascii="Times New Roman" w:hAnsi="Times New Roman"/>
        </w:rPr>
        <w:t xml:space="preserve"> recording and stimulation of neural activity in torpor and hibernation states </w:t>
      </w:r>
    </w:p>
    <w:p w14:paraId="13070FC2" w14:textId="77777777" w:rsidR="001A794D" w:rsidRPr="00134D57" w:rsidRDefault="001A794D" w:rsidP="001A794D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u w:val="single"/>
        </w:rPr>
        <w:t>Prof. Erica Scavetta, Prof. Isacco Gualandi, Dr. Federica Mariani,</w:t>
      </w:r>
      <w:r w:rsidRPr="00134D57">
        <w:rPr>
          <w:rFonts w:ascii="Times New Roman" w:hAnsi="Times New Roman"/>
        </w:rPr>
        <w:t xml:space="preserve"> Department of Industrial Chemistry, University of Bologna (IT)</w:t>
      </w:r>
    </w:p>
    <w:p w14:paraId="10F45368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i/>
          <w:iCs/>
        </w:rPr>
        <w:t>Topic</w:t>
      </w:r>
      <w:r w:rsidRPr="00134D57">
        <w:rPr>
          <w:rFonts w:ascii="Times New Roman" w:hAnsi="Times New Roman"/>
        </w:rPr>
        <w:t>: Development of electrochemical and neuromorphic biosensors</w:t>
      </w:r>
    </w:p>
    <w:p w14:paraId="08306CAA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</w:rPr>
      </w:pPr>
    </w:p>
    <w:p w14:paraId="44C56BDB" w14:textId="77777777" w:rsidR="001A794D" w:rsidRPr="00134D57" w:rsidRDefault="001A794D" w:rsidP="00CD3F36">
      <w:pPr>
        <w:shd w:val="clear" w:color="auto" w:fill="DAE9F7" w:themeFill="text2" w:themeFillTint="1A"/>
        <w:contextualSpacing/>
        <w:jc w:val="both"/>
        <w:rPr>
          <w:rFonts w:ascii="Times New Roman" w:hAnsi="Times New Roman"/>
          <w:b/>
          <w:bCs/>
          <w:i/>
          <w:iCs/>
          <w:u w:val="single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>Mentoring and Teaching Activities:</w:t>
      </w:r>
    </w:p>
    <w:p w14:paraId="64C78FF1" w14:textId="5FB952B6" w:rsidR="001A794D" w:rsidRDefault="001A794D" w:rsidP="001A794D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A.Y. 2021-2022, 2022-2023, 2023-2024</w:t>
      </w:r>
      <w:r w:rsidR="00C81C58">
        <w:rPr>
          <w:rFonts w:ascii="Times New Roman" w:hAnsi="Times New Roman"/>
          <w:b/>
          <w:bCs/>
        </w:rPr>
        <w:t>, 2024-2025</w:t>
      </w:r>
      <w:r w:rsidR="00196FD8">
        <w:rPr>
          <w:rFonts w:ascii="Times New Roman" w:hAnsi="Times New Roman"/>
          <w:b/>
          <w:bCs/>
        </w:rPr>
        <w:t>, 2025-2026</w:t>
      </w:r>
      <w:r w:rsidRPr="00134D57">
        <w:rPr>
          <w:rFonts w:ascii="Times New Roman" w:hAnsi="Times New Roman"/>
          <w:b/>
          <w:bCs/>
        </w:rPr>
        <w:t xml:space="preserve"> Teaching Tutor</w:t>
      </w:r>
      <w:r w:rsidRPr="00134D57">
        <w:rPr>
          <w:rFonts w:ascii="Times New Roman" w:hAnsi="Times New Roman"/>
        </w:rPr>
        <w:t xml:space="preserve"> for the </w:t>
      </w:r>
      <w:r w:rsidRPr="00EA1CA3">
        <w:rPr>
          <w:rFonts w:ascii="Times New Roman" w:hAnsi="Times New Roman"/>
          <w:i/>
          <w:iCs/>
        </w:rPr>
        <w:t>Laboratory of Condensed Matter Physics</w:t>
      </w:r>
      <w:r w:rsidRPr="00134D57">
        <w:rPr>
          <w:rFonts w:ascii="Times New Roman" w:hAnsi="Times New Roman"/>
        </w:rPr>
        <w:t xml:space="preserve"> course, Master’s Degree program in Material Physics and Nanoscience, Department of Physics and Astronomy, UNIBO</w:t>
      </w:r>
    </w:p>
    <w:p w14:paraId="1E76F63F" w14:textId="12191B29" w:rsidR="00483BA0" w:rsidRPr="00EA1CA3" w:rsidRDefault="00483BA0" w:rsidP="00EA1CA3">
      <w:pPr>
        <w:pStyle w:val="ListParagraph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>A.Y.</w:t>
      </w:r>
      <w:r>
        <w:rPr>
          <w:rFonts w:ascii="Times New Roman" w:hAnsi="Times New Roman"/>
          <w:b/>
          <w:bCs/>
        </w:rPr>
        <w:t xml:space="preserve"> 2024-2025</w:t>
      </w:r>
      <w:r w:rsidRPr="00134D57">
        <w:rPr>
          <w:rFonts w:ascii="Times New Roman" w:hAnsi="Times New Roman"/>
          <w:b/>
          <w:bCs/>
        </w:rPr>
        <w:t xml:space="preserve"> Teaching Tutor</w:t>
      </w:r>
      <w:r>
        <w:rPr>
          <w:rFonts w:ascii="Times New Roman" w:hAnsi="Times New Roman"/>
          <w:b/>
          <w:bCs/>
        </w:rPr>
        <w:t xml:space="preserve"> </w:t>
      </w:r>
      <w:r w:rsidR="00EA1CA3" w:rsidRPr="00134D57">
        <w:rPr>
          <w:rFonts w:ascii="Times New Roman" w:hAnsi="Times New Roman"/>
        </w:rPr>
        <w:t xml:space="preserve">for the </w:t>
      </w:r>
      <w:r w:rsidR="00EA1CA3" w:rsidRPr="00EA1CA3">
        <w:rPr>
          <w:rFonts w:ascii="Times New Roman" w:hAnsi="Times New Roman"/>
          <w:i/>
          <w:iCs/>
        </w:rPr>
        <w:t>Microscopia con Laboratorio</w:t>
      </w:r>
      <w:r w:rsidR="00EA1CA3">
        <w:rPr>
          <w:rFonts w:ascii="Times New Roman" w:hAnsi="Times New Roman"/>
        </w:rPr>
        <w:t xml:space="preserve"> </w:t>
      </w:r>
      <w:r w:rsidR="00EA1CA3" w:rsidRPr="00134D57">
        <w:rPr>
          <w:rFonts w:ascii="Times New Roman" w:hAnsi="Times New Roman"/>
        </w:rPr>
        <w:t xml:space="preserve">course, </w:t>
      </w:r>
      <w:r w:rsidR="00EA1CA3">
        <w:rPr>
          <w:rFonts w:ascii="Times New Roman" w:hAnsi="Times New Roman"/>
        </w:rPr>
        <w:t>Bachelor</w:t>
      </w:r>
      <w:r w:rsidR="00EA1CA3" w:rsidRPr="00134D57">
        <w:rPr>
          <w:rFonts w:ascii="Times New Roman" w:hAnsi="Times New Roman"/>
        </w:rPr>
        <w:t>’s Degree program in Material</w:t>
      </w:r>
      <w:r w:rsidR="00EA1CA3">
        <w:rPr>
          <w:rFonts w:ascii="Times New Roman" w:hAnsi="Times New Roman"/>
        </w:rPr>
        <w:t xml:space="preserve"> Science</w:t>
      </w:r>
      <w:r w:rsidR="00EA1CA3" w:rsidRPr="00134D57">
        <w:rPr>
          <w:rFonts w:ascii="Times New Roman" w:hAnsi="Times New Roman"/>
        </w:rPr>
        <w:t>, Department of Physics and Astronomy, UNIBO</w:t>
      </w:r>
    </w:p>
    <w:p w14:paraId="56E9F328" w14:textId="7BAEB52C" w:rsidR="001A794D" w:rsidRPr="00BC6CA5" w:rsidRDefault="001A794D" w:rsidP="00BC6CA5">
      <w:pPr>
        <w:pStyle w:val="ListParagraph"/>
        <w:numPr>
          <w:ilvl w:val="0"/>
          <w:numId w:val="19"/>
        </w:numPr>
        <w:ind w:left="357" w:hanging="357"/>
        <w:jc w:val="both"/>
        <w:rPr>
          <w:rFonts w:ascii="Times New Roman" w:hAnsi="Times New Roman"/>
          <w:i/>
          <w:iCs/>
        </w:rPr>
      </w:pPr>
      <w:r w:rsidRPr="00BC6CA5">
        <w:rPr>
          <w:rFonts w:ascii="Times New Roman" w:hAnsi="Times New Roman"/>
          <w:b/>
          <w:bCs/>
        </w:rPr>
        <w:t>Co-supervisor for M.Sc. and B.Sc. Thesis</w:t>
      </w:r>
      <w:r w:rsidRPr="00BC6CA5">
        <w:rPr>
          <w:rFonts w:ascii="Times New Roman" w:hAnsi="Times New Roman"/>
        </w:rPr>
        <w:t>, Department of Physics and Astronomy, UNIBO:</w:t>
      </w:r>
      <w:r w:rsidR="00573AC2" w:rsidRPr="00BC6CA5">
        <w:rPr>
          <w:rFonts w:ascii="Times New Roman" w:hAnsi="Times New Roman"/>
        </w:rPr>
        <w:t xml:space="preserve"> “</w:t>
      </w:r>
      <w:proofErr w:type="spellStart"/>
      <w:r w:rsidR="00E222D7" w:rsidRPr="00BC6CA5">
        <w:rPr>
          <w:rFonts w:ascii="Times New Roman" w:hAnsi="Times New Roman"/>
          <w:i/>
          <w:iCs/>
        </w:rPr>
        <w:t>Sviluppo</w:t>
      </w:r>
      <w:proofErr w:type="spellEnd"/>
      <w:r w:rsidR="00E222D7" w:rsidRPr="00BC6CA5">
        <w:rPr>
          <w:rFonts w:ascii="Times New Roman" w:hAnsi="Times New Roman"/>
          <w:i/>
          <w:iCs/>
        </w:rPr>
        <w:t xml:space="preserve"> di un </w:t>
      </w:r>
      <w:proofErr w:type="spellStart"/>
      <w:r w:rsidR="00E222D7" w:rsidRPr="00BC6CA5">
        <w:rPr>
          <w:rFonts w:ascii="Times New Roman" w:hAnsi="Times New Roman"/>
          <w:i/>
          <w:iCs/>
        </w:rPr>
        <w:t>sistema</w:t>
      </w:r>
      <w:proofErr w:type="spellEnd"/>
      <w:r w:rsidR="00E222D7" w:rsidRPr="00BC6CA5">
        <w:rPr>
          <w:rFonts w:ascii="Times New Roman" w:hAnsi="Times New Roman"/>
          <w:i/>
          <w:iCs/>
        </w:rPr>
        <w:t xml:space="preserve"> per la </w:t>
      </w:r>
      <w:proofErr w:type="spellStart"/>
      <w:r w:rsidR="00E222D7" w:rsidRPr="00BC6CA5">
        <w:rPr>
          <w:rFonts w:ascii="Times New Roman" w:hAnsi="Times New Roman"/>
          <w:i/>
          <w:iCs/>
        </w:rPr>
        <w:t>misura</w:t>
      </w:r>
      <w:proofErr w:type="spellEnd"/>
      <w:r w:rsidR="00E222D7" w:rsidRPr="00BC6CA5">
        <w:rPr>
          <w:rFonts w:ascii="Times New Roman" w:hAnsi="Times New Roman"/>
          <w:i/>
          <w:iCs/>
        </w:rPr>
        <w:t xml:space="preserve"> del</w:t>
      </w:r>
      <w:r w:rsidR="00E222D7" w:rsidRPr="00BC6CA5">
        <w:rPr>
          <w:rFonts w:ascii="Times New Roman" w:hAnsi="Times New Roman"/>
          <w:i/>
          <w:iCs/>
        </w:rPr>
        <w:t xml:space="preserve"> </w:t>
      </w:r>
      <w:proofErr w:type="spellStart"/>
      <w:r w:rsidR="00E222D7" w:rsidRPr="00BC6CA5">
        <w:rPr>
          <w:rFonts w:ascii="Times New Roman" w:hAnsi="Times New Roman"/>
          <w:i/>
          <w:iCs/>
        </w:rPr>
        <w:t>potenziale</w:t>
      </w:r>
      <w:proofErr w:type="spellEnd"/>
      <w:r w:rsidR="00E222D7" w:rsidRPr="00BC6CA5">
        <w:rPr>
          <w:rFonts w:ascii="Times New Roman" w:hAnsi="Times New Roman"/>
          <w:i/>
          <w:iCs/>
        </w:rPr>
        <w:t xml:space="preserve"> </w:t>
      </w:r>
      <w:proofErr w:type="spellStart"/>
      <w:r w:rsidR="00E222D7" w:rsidRPr="00BC6CA5">
        <w:rPr>
          <w:rFonts w:ascii="Times New Roman" w:hAnsi="Times New Roman"/>
          <w:i/>
          <w:iCs/>
        </w:rPr>
        <w:t>elettrico</w:t>
      </w:r>
      <w:proofErr w:type="spellEnd"/>
      <w:r w:rsidR="00E222D7" w:rsidRPr="00BC6CA5">
        <w:rPr>
          <w:rFonts w:ascii="Times New Roman" w:hAnsi="Times New Roman"/>
          <w:i/>
          <w:iCs/>
        </w:rPr>
        <w:t xml:space="preserve"> in </w:t>
      </w:r>
      <w:proofErr w:type="spellStart"/>
      <w:r w:rsidR="00E222D7" w:rsidRPr="00BC6CA5">
        <w:rPr>
          <w:rFonts w:ascii="Times New Roman" w:hAnsi="Times New Roman"/>
          <w:i/>
          <w:iCs/>
        </w:rPr>
        <w:t>soluzione</w:t>
      </w:r>
      <w:proofErr w:type="spellEnd"/>
      <w:r w:rsidR="00E222D7" w:rsidRPr="00BC6CA5">
        <w:rPr>
          <w:rFonts w:ascii="Times New Roman" w:hAnsi="Times New Roman"/>
          <w:i/>
          <w:iCs/>
        </w:rPr>
        <w:t xml:space="preserve"> in </w:t>
      </w:r>
      <w:proofErr w:type="spellStart"/>
      <w:r w:rsidR="00E222D7" w:rsidRPr="00BC6CA5">
        <w:rPr>
          <w:rFonts w:ascii="Times New Roman" w:hAnsi="Times New Roman"/>
          <w:i/>
          <w:iCs/>
        </w:rPr>
        <w:t>sensori</w:t>
      </w:r>
      <w:proofErr w:type="spellEnd"/>
      <w:r w:rsidR="00573AC2" w:rsidRPr="00BC6CA5">
        <w:rPr>
          <w:rFonts w:ascii="Times New Roman" w:hAnsi="Times New Roman"/>
          <w:i/>
          <w:iCs/>
        </w:rPr>
        <w:t xml:space="preserve"> </w:t>
      </w:r>
      <w:proofErr w:type="spellStart"/>
      <w:r w:rsidR="00E222D7" w:rsidRPr="00BC6CA5">
        <w:rPr>
          <w:rFonts w:ascii="Times New Roman" w:hAnsi="Times New Roman"/>
          <w:i/>
          <w:iCs/>
        </w:rPr>
        <w:t>bioelettronici</w:t>
      </w:r>
      <w:proofErr w:type="spellEnd"/>
      <w:r w:rsidR="00E222D7" w:rsidRPr="00BC6CA5">
        <w:rPr>
          <w:rFonts w:ascii="Times New Roman" w:hAnsi="Times New Roman"/>
          <w:i/>
          <w:iCs/>
        </w:rPr>
        <w:t xml:space="preserve"> d</w:t>
      </w:r>
      <w:r w:rsidR="00573AC2" w:rsidRPr="00BC6CA5">
        <w:rPr>
          <w:rFonts w:ascii="Times New Roman" w:hAnsi="Times New Roman"/>
          <w:i/>
          <w:iCs/>
        </w:rPr>
        <w:t xml:space="preserve">i </w:t>
      </w:r>
      <w:proofErr w:type="spellStart"/>
      <w:r w:rsidR="00E222D7" w:rsidRPr="00BC6CA5">
        <w:rPr>
          <w:rFonts w:ascii="Times New Roman" w:hAnsi="Times New Roman"/>
          <w:i/>
          <w:iCs/>
        </w:rPr>
        <w:t>impedenza</w:t>
      </w:r>
      <w:proofErr w:type="spellEnd"/>
      <w:r w:rsidR="00E222D7" w:rsidRPr="00BC6CA5">
        <w:rPr>
          <w:rFonts w:ascii="Times New Roman" w:hAnsi="Times New Roman"/>
          <w:i/>
          <w:iCs/>
        </w:rPr>
        <w:t xml:space="preserve"> per </w:t>
      </w:r>
      <w:proofErr w:type="spellStart"/>
      <w:r w:rsidR="00E222D7" w:rsidRPr="00BC6CA5">
        <w:rPr>
          <w:rFonts w:ascii="Times New Roman" w:hAnsi="Times New Roman"/>
          <w:i/>
          <w:iCs/>
        </w:rPr>
        <w:t>colture</w:t>
      </w:r>
      <w:proofErr w:type="spellEnd"/>
      <w:r w:rsidR="00573AC2" w:rsidRPr="00BC6CA5">
        <w:rPr>
          <w:rFonts w:ascii="Times New Roman" w:hAnsi="Times New Roman"/>
          <w:i/>
          <w:iCs/>
        </w:rPr>
        <w:t xml:space="preserve"> </w:t>
      </w:r>
      <w:proofErr w:type="spellStart"/>
      <w:r w:rsidR="00E222D7" w:rsidRPr="00BC6CA5">
        <w:rPr>
          <w:rFonts w:ascii="Times New Roman" w:hAnsi="Times New Roman"/>
          <w:i/>
          <w:iCs/>
        </w:rPr>
        <w:t>cellulari</w:t>
      </w:r>
      <w:proofErr w:type="spellEnd"/>
      <w:r w:rsidR="00E222D7" w:rsidRPr="00BC6CA5">
        <w:rPr>
          <w:rFonts w:ascii="Times New Roman" w:hAnsi="Times New Roman"/>
          <w:i/>
          <w:iCs/>
        </w:rPr>
        <w:t xml:space="preserve"> 3D</w:t>
      </w:r>
      <w:r w:rsidR="00573AC2" w:rsidRPr="00BC6CA5">
        <w:rPr>
          <w:rFonts w:ascii="Times New Roman" w:hAnsi="Times New Roman"/>
          <w:i/>
          <w:iCs/>
        </w:rPr>
        <w:t xml:space="preserve">” </w:t>
      </w:r>
      <w:r w:rsidR="00573AC2" w:rsidRPr="00BC6CA5">
        <w:rPr>
          <w:rFonts w:ascii="Times New Roman" w:hAnsi="Times New Roman"/>
        </w:rPr>
        <w:t>(Luca Zani</w:t>
      </w:r>
      <w:r w:rsidR="00BC6CA5" w:rsidRPr="00BC6CA5">
        <w:rPr>
          <w:rFonts w:ascii="Times New Roman" w:hAnsi="Times New Roman"/>
        </w:rPr>
        <w:t>, B.Sc., 2025)</w:t>
      </w:r>
      <w:r w:rsidR="00BC6CA5">
        <w:rPr>
          <w:rFonts w:ascii="Times New Roman" w:hAnsi="Times New Roman"/>
        </w:rPr>
        <w:t xml:space="preserve">, </w:t>
      </w:r>
      <w:r w:rsidR="00EA1CA3" w:rsidRPr="00BC6CA5">
        <w:rPr>
          <w:rFonts w:ascii="Times New Roman" w:hAnsi="Times New Roman"/>
          <w:i/>
          <w:iCs/>
        </w:rPr>
        <w:t>“</w:t>
      </w:r>
      <w:r w:rsidR="00FC5F62" w:rsidRPr="00BC6CA5">
        <w:rPr>
          <w:rFonts w:ascii="Times New Roman" w:hAnsi="Times New Roman"/>
          <w:i/>
          <w:iCs/>
        </w:rPr>
        <w:t>Novel Organic Mixed Ionic Electronic Conductors for Bioelectronics</w:t>
      </w:r>
      <w:r w:rsidR="00EA1CA3" w:rsidRPr="00BC6CA5">
        <w:rPr>
          <w:rFonts w:ascii="Times New Roman" w:hAnsi="Times New Roman"/>
          <w:i/>
          <w:iCs/>
        </w:rPr>
        <w:t xml:space="preserve">” </w:t>
      </w:r>
      <w:r w:rsidR="00743B8C" w:rsidRPr="00BC6CA5">
        <w:rPr>
          <w:rFonts w:ascii="Times New Roman" w:hAnsi="Times New Roman"/>
        </w:rPr>
        <w:t xml:space="preserve">(Aleksandra </w:t>
      </w:r>
      <w:r w:rsidR="00883060" w:rsidRPr="00BC6CA5">
        <w:rPr>
          <w:rFonts w:ascii="Times New Roman" w:hAnsi="Times New Roman"/>
        </w:rPr>
        <w:t>Širvinskytė</w:t>
      </w:r>
      <w:r w:rsidR="00743B8C" w:rsidRPr="00BC6CA5">
        <w:rPr>
          <w:rFonts w:ascii="Times New Roman" w:hAnsi="Times New Roman"/>
        </w:rPr>
        <w:t>, M.Sc., 2025)</w:t>
      </w:r>
      <w:r w:rsidR="00883060" w:rsidRPr="00BC6CA5">
        <w:rPr>
          <w:rFonts w:ascii="Times New Roman" w:hAnsi="Times New Roman"/>
          <w:i/>
          <w:iCs/>
        </w:rPr>
        <w:t>,</w:t>
      </w:r>
      <w:r w:rsidR="002261F3" w:rsidRPr="00BC6CA5">
        <w:rPr>
          <w:rFonts w:ascii="Times New Roman" w:hAnsi="Times New Roman"/>
          <w:i/>
          <w:iCs/>
        </w:rPr>
        <w:t>”</w:t>
      </w:r>
      <w:r w:rsidR="002261F3" w:rsidRPr="00BC6CA5">
        <w:rPr>
          <w:rFonts w:ascii="Times New Roman" w:hAnsi="Times New Roman"/>
          <w:i/>
          <w:iCs/>
        </w:rPr>
        <w:t>Investigating Frequency-Dependent</w:t>
      </w:r>
      <w:r w:rsidR="002261F3" w:rsidRPr="00BC6CA5">
        <w:rPr>
          <w:rFonts w:ascii="Times New Roman" w:hAnsi="Times New Roman"/>
          <w:i/>
          <w:iCs/>
        </w:rPr>
        <w:t xml:space="preserve"> </w:t>
      </w:r>
      <w:r w:rsidR="002261F3" w:rsidRPr="00BC6CA5">
        <w:rPr>
          <w:rFonts w:ascii="Times New Roman" w:hAnsi="Times New Roman"/>
          <w:i/>
          <w:iCs/>
        </w:rPr>
        <w:t>Ionic and Electronic Transport in</w:t>
      </w:r>
      <w:r w:rsidR="002261F3" w:rsidRPr="00BC6CA5">
        <w:rPr>
          <w:rFonts w:ascii="Times New Roman" w:hAnsi="Times New Roman"/>
          <w:i/>
          <w:iCs/>
        </w:rPr>
        <w:t xml:space="preserve"> </w:t>
      </w:r>
      <w:r w:rsidR="002261F3" w:rsidRPr="00BC6CA5">
        <w:rPr>
          <w:rFonts w:ascii="Times New Roman" w:hAnsi="Times New Roman"/>
          <w:i/>
          <w:iCs/>
        </w:rPr>
        <w:t>Porous Media</w:t>
      </w:r>
      <w:r w:rsidR="002261F3" w:rsidRPr="00BC6CA5">
        <w:rPr>
          <w:rFonts w:ascii="Times New Roman" w:hAnsi="Times New Roman"/>
          <w:i/>
          <w:iCs/>
        </w:rPr>
        <w:t xml:space="preserve">” </w:t>
      </w:r>
      <w:r w:rsidR="002261F3" w:rsidRPr="00BC6CA5">
        <w:rPr>
          <w:rFonts w:ascii="Times New Roman" w:hAnsi="Times New Roman"/>
        </w:rPr>
        <w:t>(Isobel Stuart</w:t>
      </w:r>
      <w:r w:rsidR="002C4558" w:rsidRPr="00BC6CA5">
        <w:rPr>
          <w:rFonts w:ascii="Times New Roman" w:hAnsi="Times New Roman"/>
        </w:rPr>
        <w:t>-Smith, M. Sc., 2025),</w:t>
      </w:r>
      <w:r w:rsidR="002261F3" w:rsidRPr="00BC6CA5">
        <w:rPr>
          <w:rFonts w:ascii="Times New Roman" w:hAnsi="Times New Roman"/>
          <w:i/>
          <w:iCs/>
        </w:rPr>
        <w:t xml:space="preserve"> </w:t>
      </w:r>
      <w:r w:rsidRPr="00BC6CA5">
        <w:rPr>
          <w:rFonts w:ascii="Times New Roman" w:hAnsi="Times New Roman"/>
          <w:i/>
          <w:iCs/>
        </w:rPr>
        <w:t xml:space="preserve">“Dissipative charge transport in organic mixed-ionic electronic conductors” </w:t>
      </w:r>
      <w:r w:rsidRPr="00BC6CA5">
        <w:rPr>
          <w:rFonts w:ascii="Times New Roman" w:hAnsi="Times New Roman"/>
        </w:rPr>
        <w:t xml:space="preserve">(Mattia Bazzani, M.Sc., 2024), </w:t>
      </w:r>
      <w:r w:rsidRPr="00BC6CA5">
        <w:rPr>
          <w:rFonts w:ascii="Times New Roman" w:hAnsi="Times New Roman"/>
          <w:i/>
          <w:iCs/>
        </w:rPr>
        <w:t>“Study of ionic transport in organic electrochemical transistors for highly efficient bioelectronic devices”</w:t>
      </w:r>
      <w:r w:rsidRPr="00BC6CA5">
        <w:rPr>
          <w:rFonts w:ascii="Times New Roman" w:hAnsi="Times New Roman"/>
        </w:rPr>
        <w:t xml:space="preserve"> (Riccardo Maria Marabini, B.Sc., 2023), </w:t>
      </w:r>
      <w:r w:rsidRPr="00BC6CA5">
        <w:rPr>
          <w:rFonts w:ascii="Times New Roman" w:hAnsi="Times New Roman"/>
          <w:i/>
          <w:iCs/>
        </w:rPr>
        <w:t>“Electrochemical hydrogen gas sensing with organic semiconductors”</w:t>
      </w:r>
      <w:r w:rsidRPr="00BC6CA5">
        <w:rPr>
          <w:rFonts w:ascii="Times New Roman" w:hAnsi="Times New Roman"/>
        </w:rPr>
        <w:t xml:space="preserve"> (Chiara Baldoni, M.Sc., 2022)</w:t>
      </w:r>
    </w:p>
    <w:p w14:paraId="682220DE" w14:textId="3EF36EA8" w:rsidR="001A794D" w:rsidRPr="00134D57" w:rsidRDefault="001A794D" w:rsidP="001A794D">
      <w:pPr>
        <w:pStyle w:val="ListParagraph"/>
        <w:numPr>
          <w:ilvl w:val="0"/>
          <w:numId w:val="1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</w:rPr>
        <w:t xml:space="preserve">Co-supervisor for internship programs, </w:t>
      </w:r>
      <w:r w:rsidRPr="00134D57">
        <w:rPr>
          <w:rFonts w:ascii="Times New Roman" w:hAnsi="Times New Roman"/>
        </w:rPr>
        <w:t xml:space="preserve">Department of Physics and Astronomy, UNIBO: </w:t>
      </w:r>
      <w:r w:rsidR="00027E4E" w:rsidRPr="00027E4E">
        <w:rPr>
          <w:rFonts w:ascii="Times New Roman" w:hAnsi="Times New Roman"/>
          <w:i/>
          <w:iCs/>
        </w:rPr>
        <w:t>“</w:t>
      </w:r>
      <w:r w:rsidR="00027E4E" w:rsidRPr="00747623">
        <w:rPr>
          <w:rFonts w:ascii="Times New Roman" w:hAnsi="Times New Roman"/>
          <w:i/>
          <w:iCs/>
          <w:lang w:val="en-US"/>
        </w:rPr>
        <w:t xml:space="preserve">Granular Hydrogels from </w:t>
      </w:r>
      <w:proofErr w:type="gramStart"/>
      <w:r w:rsidR="00027E4E" w:rsidRPr="00747623">
        <w:rPr>
          <w:rFonts w:ascii="Times New Roman" w:hAnsi="Times New Roman"/>
          <w:i/>
          <w:iCs/>
          <w:lang w:val="en-US"/>
        </w:rPr>
        <w:t>PEDOT:PSS</w:t>
      </w:r>
      <w:proofErr w:type="gramEnd"/>
      <w:r w:rsidR="00027E4E" w:rsidRPr="00747623">
        <w:rPr>
          <w:rFonts w:ascii="Times New Roman" w:hAnsi="Times New Roman"/>
          <w:i/>
          <w:iCs/>
          <w:lang w:val="en-US"/>
        </w:rPr>
        <w:t xml:space="preserve"> as Electroactive Building Blocks for Bioelectronics and </w:t>
      </w:r>
      <w:proofErr w:type="spellStart"/>
      <w:r w:rsidR="00027E4E" w:rsidRPr="00747623">
        <w:rPr>
          <w:rFonts w:ascii="Times New Roman" w:hAnsi="Times New Roman"/>
          <w:i/>
          <w:iCs/>
          <w:lang w:val="en-US"/>
        </w:rPr>
        <w:t>Biofabrication</w:t>
      </w:r>
      <w:proofErr w:type="spellEnd"/>
      <w:r w:rsidR="00027E4E">
        <w:rPr>
          <w:rFonts w:ascii="Times New Roman" w:hAnsi="Times New Roman"/>
          <w:i/>
          <w:iCs/>
          <w:lang w:val="en-US"/>
        </w:rPr>
        <w:t>”</w:t>
      </w:r>
      <w:r w:rsidR="00027E4E">
        <w:rPr>
          <w:rFonts w:ascii="Times New Roman" w:hAnsi="Times New Roman"/>
          <w:i/>
          <w:iCs/>
          <w:lang w:val="en-US"/>
        </w:rPr>
        <w:t xml:space="preserve"> </w:t>
      </w:r>
      <w:r w:rsidR="00027E4E">
        <w:rPr>
          <w:rFonts w:ascii="Times New Roman" w:hAnsi="Times New Roman"/>
        </w:rPr>
        <w:t>(</w:t>
      </w:r>
      <w:r w:rsidR="00027E4E" w:rsidRPr="00C35385">
        <w:rPr>
          <w:rFonts w:ascii="Times New Roman" w:hAnsi="Times New Roman"/>
          <w:lang w:val="en-US"/>
        </w:rPr>
        <w:t>T. Rößler</w:t>
      </w:r>
      <w:r w:rsidR="00027E4E">
        <w:rPr>
          <w:rFonts w:ascii="Times New Roman" w:hAnsi="Times New Roman"/>
          <w:lang w:val="en-US"/>
        </w:rPr>
        <w:t>, 2025),</w:t>
      </w:r>
      <w:r w:rsidR="00027E4E" w:rsidRPr="00134D57">
        <w:rPr>
          <w:rFonts w:ascii="Times New Roman" w:hAnsi="Times New Roman"/>
          <w:i/>
          <w:iCs/>
        </w:rPr>
        <w:t xml:space="preserve"> </w:t>
      </w:r>
      <w:r w:rsidRPr="00134D57">
        <w:rPr>
          <w:rFonts w:ascii="Times New Roman" w:hAnsi="Times New Roman"/>
          <w:i/>
          <w:iCs/>
        </w:rPr>
        <w:t xml:space="preserve">“Low impedance bioelectronic interfaces” </w:t>
      </w:r>
      <w:r w:rsidRPr="00134D57">
        <w:rPr>
          <w:rFonts w:ascii="Times New Roman" w:hAnsi="Times New Roman"/>
        </w:rPr>
        <w:t xml:space="preserve">(Marco Salvi, 2022), </w:t>
      </w:r>
      <w:r w:rsidRPr="00134D57">
        <w:rPr>
          <w:rFonts w:ascii="Times New Roman" w:hAnsi="Times New Roman"/>
          <w:i/>
          <w:iCs/>
        </w:rPr>
        <w:t>“Microfabrication and electrochemical characterization of flexible microelectrode arrays for bioelectronics”</w:t>
      </w:r>
      <w:r w:rsidRPr="00134D57">
        <w:rPr>
          <w:rFonts w:ascii="Times New Roman" w:hAnsi="Times New Roman"/>
        </w:rPr>
        <w:t xml:space="preserve"> (Caja Annweiler, 2021)</w:t>
      </w:r>
    </w:p>
    <w:p w14:paraId="6618FA28" w14:textId="77777777" w:rsidR="001875C2" w:rsidRPr="00134D57" w:rsidRDefault="001875C2" w:rsidP="001A794D">
      <w:pPr>
        <w:contextualSpacing/>
        <w:jc w:val="both"/>
        <w:rPr>
          <w:rFonts w:ascii="Times New Roman" w:hAnsi="Times New Roman"/>
          <w:b/>
          <w:bCs/>
        </w:rPr>
      </w:pPr>
    </w:p>
    <w:p w14:paraId="2A299747" w14:textId="77777777" w:rsidR="001A794D" w:rsidRPr="00134D57" w:rsidRDefault="001A794D" w:rsidP="00CD3F36">
      <w:pPr>
        <w:shd w:val="clear" w:color="auto" w:fill="DAE9F7" w:themeFill="text2" w:themeFillTint="1A"/>
        <w:contextualSpacing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  <w:b/>
          <w:bCs/>
          <w:i/>
          <w:iCs/>
          <w:u w:val="single"/>
        </w:rPr>
        <w:t>Notable Facts:</w:t>
      </w:r>
      <w:r w:rsidRPr="00134D57">
        <w:rPr>
          <w:rFonts w:ascii="Times New Roman" w:hAnsi="Times New Roman"/>
        </w:rPr>
        <w:t xml:space="preserve"> </w:t>
      </w:r>
    </w:p>
    <w:p w14:paraId="189D5484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  <w:sz w:val="16"/>
          <w:szCs w:val="16"/>
        </w:rPr>
      </w:pPr>
    </w:p>
    <w:p w14:paraId="66C00605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Results reported in the paper “</w:t>
      </w:r>
      <w:r w:rsidRPr="00134D57">
        <w:rPr>
          <w:rFonts w:ascii="Times New Roman" w:hAnsi="Times New Roman"/>
          <w:i/>
          <w:iCs/>
        </w:rPr>
        <w:t>Electrochemically actuated microelectrodes for minimally invasive peripheral nerve interfaces</w:t>
      </w:r>
      <w:r w:rsidRPr="00134D57">
        <w:rPr>
          <w:rFonts w:ascii="Times New Roman" w:hAnsi="Times New Roman"/>
        </w:rPr>
        <w:t xml:space="preserve">” di C. Dong, A. </w:t>
      </w:r>
      <w:proofErr w:type="spellStart"/>
      <w:r w:rsidRPr="00134D57">
        <w:rPr>
          <w:rFonts w:ascii="Times New Roman" w:hAnsi="Times New Roman"/>
        </w:rPr>
        <w:t>Lombarte</w:t>
      </w:r>
      <w:proofErr w:type="spellEnd"/>
      <w:r w:rsidRPr="00134D57">
        <w:rPr>
          <w:rFonts w:ascii="Times New Roman" w:hAnsi="Times New Roman"/>
        </w:rPr>
        <w:t xml:space="preserve">, F. Bonafè et. al., published in Nature Materials (2024), were disseminated by magazines and specialized science press: </w:t>
      </w:r>
    </w:p>
    <w:p w14:paraId="6FB3E540" w14:textId="77777777" w:rsidR="001A794D" w:rsidRPr="00134D57" w:rsidRDefault="001A794D" w:rsidP="001A794D">
      <w:pPr>
        <w:pStyle w:val="ListParagraph"/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iCs/>
        </w:rPr>
      </w:pPr>
      <w:r w:rsidRPr="00134D57">
        <w:rPr>
          <w:rFonts w:ascii="Times New Roman" w:hAnsi="Times New Roman"/>
          <w:i/>
          <w:iCs/>
        </w:rPr>
        <w:t>“A new system for creating neural interfaces”</w:t>
      </w:r>
      <w:r w:rsidRPr="00134D57">
        <w:rPr>
          <w:rFonts w:ascii="Times New Roman" w:hAnsi="Times New Roman"/>
        </w:rPr>
        <w:t xml:space="preserve">, </w:t>
      </w:r>
      <w:proofErr w:type="spellStart"/>
      <w:r w:rsidRPr="00134D57">
        <w:rPr>
          <w:rFonts w:ascii="Times New Roman" w:hAnsi="Times New Roman"/>
        </w:rPr>
        <w:t>Unibo</w:t>
      </w:r>
      <w:proofErr w:type="spellEnd"/>
      <w:r w:rsidRPr="00134D57">
        <w:rPr>
          <w:rFonts w:ascii="Times New Roman" w:hAnsi="Times New Roman"/>
        </w:rPr>
        <w:t xml:space="preserve"> Magazine</w:t>
      </w:r>
    </w:p>
    <w:p w14:paraId="636EB69E" w14:textId="77777777" w:rsidR="001A794D" w:rsidRPr="00134D57" w:rsidRDefault="001A794D" w:rsidP="001A794D">
      <w:pPr>
        <w:pStyle w:val="ListParagraph"/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iCs/>
        </w:rPr>
      </w:pPr>
      <w:r w:rsidRPr="00134D57">
        <w:rPr>
          <w:rFonts w:ascii="Times New Roman" w:hAnsi="Times New Roman"/>
          <w:i/>
          <w:iCs/>
        </w:rPr>
        <w:t xml:space="preserve">“Robotic nerve ‘cuffs’ could help treat a range of neurological conditions”, </w:t>
      </w:r>
      <w:r w:rsidRPr="00134D57">
        <w:rPr>
          <w:rFonts w:ascii="Times New Roman" w:hAnsi="Times New Roman"/>
        </w:rPr>
        <w:t>University of Cambridge Research Magazine</w:t>
      </w:r>
    </w:p>
    <w:p w14:paraId="2960BAAB" w14:textId="77777777" w:rsidR="001A794D" w:rsidRPr="00134D57" w:rsidRDefault="001A794D" w:rsidP="001A794D">
      <w:pPr>
        <w:pStyle w:val="ListParagraph"/>
        <w:ind w:left="357"/>
        <w:jc w:val="both"/>
        <w:rPr>
          <w:rFonts w:ascii="Times New Roman" w:hAnsi="Times New Roman"/>
          <w:i/>
          <w:iCs/>
          <w:sz w:val="10"/>
          <w:szCs w:val="10"/>
        </w:rPr>
      </w:pPr>
    </w:p>
    <w:p w14:paraId="7EE601D7" w14:textId="77777777" w:rsidR="001A794D" w:rsidRPr="00134D57" w:rsidRDefault="001A794D" w:rsidP="001A794D">
      <w:pPr>
        <w:contextualSpacing/>
        <w:jc w:val="both"/>
        <w:rPr>
          <w:rFonts w:ascii="Times New Roman" w:hAnsi="Times New Roman"/>
        </w:rPr>
      </w:pPr>
      <w:r w:rsidRPr="00134D57">
        <w:rPr>
          <w:rFonts w:ascii="Times New Roman" w:hAnsi="Times New Roman"/>
        </w:rPr>
        <w:t>Results reported in the paper “</w:t>
      </w:r>
      <w:r w:rsidRPr="00134D57">
        <w:rPr>
          <w:rFonts w:ascii="Times New Roman" w:hAnsi="Times New Roman"/>
          <w:i/>
          <w:iCs/>
        </w:rPr>
        <w:t>AC amplification gain in organic electrochemical transistors for impedance-based single cell sensors</w:t>
      </w:r>
      <w:r w:rsidRPr="00134D57">
        <w:rPr>
          <w:rFonts w:ascii="Times New Roman" w:hAnsi="Times New Roman"/>
        </w:rPr>
        <w:t xml:space="preserve">” di F. Bonafè, et.al., published in Nature Communications (2022), were disseminated by magazines and specialized science press: </w:t>
      </w:r>
    </w:p>
    <w:p w14:paraId="24AB75F7" w14:textId="3A7C5266" w:rsidR="00116790" w:rsidRPr="00C167C7" w:rsidRDefault="001A794D" w:rsidP="00C167C7">
      <w:pPr>
        <w:pStyle w:val="ListParagraph"/>
        <w:numPr>
          <w:ilvl w:val="0"/>
          <w:numId w:val="20"/>
        </w:numPr>
        <w:spacing w:after="0" w:line="240" w:lineRule="auto"/>
        <w:ind w:left="357" w:hanging="357"/>
        <w:jc w:val="both"/>
        <w:rPr>
          <w:rFonts w:ascii="Times New Roman" w:hAnsi="Times New Roman"/>
          <w:i/>
          <w:iCs/>
          <w:lang w:val="it-IT"/>
        </w:rPr>
      </w:pPr>
      <w:r w:rsidRPr="001A794D">
        <w:rPr>
          <w:rFonts w:ascii="Times New Roman" w:hAnsi="Times New Roman"/>
          <w:i/>
          <w:iCs/>
          <w:lang w:val="it-IT"/>
        </w:rPr>
        <w:t>“A single-</w:t>
      </w:r>
      <w:proofErr w:type="spellStart"/>
      <w:r w:rsidRPr="001A794D">
        <w:rPr>
          <w:rFonts w:ascii="Times New Roman" w:hAnsi="Times New Roman"/>
          <w:i/>
          <w:iCs/>
          <w:lang w:val="it-IT"/>
        </w:rPr>
        <w:t>cell</w:t>
      </w:r>
      <w:proofErr w:type="spellEnd"/>
      <w:r w:rsidRPr="001A794D">
        <w:rPr>
          <w:rFonts w:ascii="Times New Roman" w:hAnsi="Times New Roman"/>
          <w:i/>
          <w:iCs/>
          <w:lang w:val="it-IT"/>
        </w:rPr>
        <w:t xml:space="preserve"> </w:t>
      </w:r>
      <w:proofErr w:type="spellStart"/>
      <w:r w:rsidRPr="001A794D">
        <w:rPr>
          <w:rFonts w:ascii="Times New Roman" w:hAnsi="Times New Roman"/>
          <w:i/>
          <w:iCs/>
          <w:lang w:val="it-IT"/>
        </w:rPr>
        <w:t>biosensor</w:t>
      </w:r>
      <w:proofErr w:type="spellEnd"/>
      <w:r w:rsidRPr="001A794D">
        <w:rPr>
          <w:rFonts w:ascii="Times New Roman" w:hAnsi="Times New Roman"/>
          <w:i/>
          <w:iCs/>
          <w:lang w:val="it-IT"/>
        </w:rPr>
        <w:t>”</w:t>
      </w:r>
      <w:r w:rsidRPr="001A794D">
        <w:rPr>
          <w:rFonts w:ascii="Times New Roman" w:hAnsi="Times New Roman"/>
          <w:lang w:val="it-IT"/>
        </w:rPr>
        <w:t xml:space="preserve">, </w:t>
      </w:r>
      <w:proofErr w:type="spellStart"/>
      <w:r w:rsidRPr="001A794D">
        <w:rPr>
          <w:rFonts w:ascii="Times New Roman" w:hAnsi="Times New Roman"/>
          <w:lang w:val="it-IT"/>
        </w:rPr>
        <w:t>Unibo</w:t>
      </w:r>
      <w:proofErr w:type="spellEnd"/>
      <w:r w:rsidRPr="001A794D">
        <w:rPr>
          <w:rFonts w:ascii="Times New Roman" w:hAnsi="Times New Roman"/>
          <w:lang w:val="it-IT"/>
        </w:rPr>
        <w:t xml:space="preserve"> Magazine</w:t>
      </w:r>
    </w:p>
    <w:p w14:paraId="026C0C72" w14:textId="77777777" w:rsidR="00C167C7" w:rsidRDefault="00C167C7" w:rsidP="00C167C7">
      <w:pPr>
        <w:pStyle w:val="ListParagraph"/>
        <w:spacing w:after="0" w:line="240" w:lineRule="auto"/>
        <w:ind w:left="357"/>
        <w:jc w:val="both"/>
        <w:rPr>
          <w:rFonts w:ascii="Times New Roman" w:hAnsi="Times New Roman"/>
          <w:i/>
          <w:iCs/>
          <w:lang w:val="it-IT"/>
        </w:rPr>
      </w:pPr>
    </w:p>
    <w:p w14:paraId="3B132205" w14:textId="77777777" w:rsidR="00C167C7" w:rsidRPr="00C167C7" w:rsidRDefault="00C167C7" w:rsidP="00C167C7">
      <w:pPr>
        <w:pStyle w:val="ListParagraph"/>
        <w:spacing w:after="0" w:line="240" w:lineRule="auto"/>
        <w:ind w:left="357"/>
        <w:jc w:val="both"/>
        <w:rPr>
          <w:rFonts w:ascii="Times New Roman" w:hAnsi="Times New Roman"/>
          <w:i/>
          <w:iCs/>
          <w:lang w:val="it-IT"/>
        </w:rPr>
      </w:pPr>
    </w:p>
    <w:p w14:paraId="08B28866" w14:textId="2EA2D187" w:rsidR="00116790" w:rsidRPr="001875C2" w:rsidRDefault="00116790" w:rsidP="00116790">
      <w:pPr>
        <w:rPr>
          <w:rFonts w:ascii="Times New Roman" w:hAnsi="Times New Roman"/>
          <w:b/>
          <w:bCs/>
          <w:sz w:val="24"/>
          <w:szCs w:val="24"/>
          <w:lang w:val="it-IT"/>
        </w:rPr>
      </w:pPr>
      <w:r w:rsidRPr="001875C2">
        <w:rPr>
          <w:rFonts w:ascii="Times New Roman" w:hAnsi="Times New Roman"/>
          <w:b/>
          <w:bCs/>
          <w:sz w:val="24"/>
          <w:szCs w:val="24"/>
          <w:lang w:val="it-IT"/>
        </w:rPr>
        <w:t xml:space="preserve">Date                                                           </w:t>
      </w:r>
      <w:r w:rsidR="00476BDE" w:rsidRPr="001875C2">
        <w:rPr>
          <w:rFonts w:ascii="Times New Roman" w:hAnsi="Times New Roman"/>
          <w:b/>
          <w:bCs/>
          <w:sz w:val="24"/>
          <w:szCs w:val="24"/>
          <w:lang w:val="it-IT"/>
        </w:rPr>
        <w:t xml:space="preserve">                                                        Signature</w:t>
      </w:r>
    </w:p>
    <w:p w14:paraId="0F2EA4D2" w14:textId="349B1910" w:rsidR="00116790" w:rsidRPr="00116790" w:rsidRDefault="00476BDE">
      <w:pPr>
        <w:rPr>
          <w:rFonts w:ascii="Times New Roman" w:hAnsi="Times New Roman"/>
          <w:lang w:val="it-IT"/>
        </w:rPr>
      </w:pPr>
      <w:r>
        <w:rPr>
          <w:rFonts w:ascii="Times New Roman" w:hAnsi="Times New Roman"/>
          <w:noProof/>
          <w:lang w:val="it-IT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8036007" wp14:editId="787B8223">
            <wp:simplePos x="0" y="0"/>
            <wp:positionH relativeFrom="margin">
              <wp:posOffset>4333875</wp:posOffset>
            </wp:positionH>
            <wp:positionV relativeFrom="paragraph">
              <wp:posOffset>165735</wp:posOffset>
            </wp:positionV>
            <wp:extent cx="1486535" cy="490220"/>
            <wp:effectExtent l="0" t="0" r="0" b="5080"/>
            <wp:wrapTopAndBottom/>
            <wp:docPr id="3581815" name="Picture 1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1815" name="Picture 1" descr="A close up of a sign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523">
        <w:rPr>
          <w:rFonts w:ascii="Times New Roman" w:hAnsi="Times New Roman"/>
          <w:lang w:val="it-IT"/>
        </w:rPr>
        <w:t>1</w:t>
      </w:r>
      <w:r w:rsidR="00116790">
        <w:rPr>
          <w:rFonts w:ascii="Times New Roman" w:hAnsi="Times New Roman"/>
          <w:lang w:val="it-IT"/>
        </w:rPr>
        <w:t>4/0</w:t>
      </w:r>
      <w:r w:rsidR="00531523">
        <w:rPr>
          <w:rFonts w:ascii="Times New Roman" w:hAnsi="Times New Roman"/>
          <w:lang w:val="it-IT"/>
        </w:rPr>
        <w:t>2</w:t>
      </w:r>
      <w:r w:rsidR="00116790">
        <w:rPr>
          <w:rFonts w:ascii="Times New Roman" w:hAnsi="Times New Roman"/>
          <w:lang w:val="it-IT"/>
        </w:rPr>
        <w:t>/202</w:t>
      </w:r>
      <w:r w:rsidR="00531523">
        <w:rPr>
          <w:rFonts w:ascii="Times New Roman" w:hAnsi="Times New Roman"/>
          <w:lang w:val="it-IT"/>
        </w:rPr>
        <w:t>6</w:t>
      </w:r>
    </w:p>
    <w:sectPr w:rsidR="00116790" w:rsidRPr="00116790" w:rsidSect="002C5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80E3" w14:textId="77777777" w:rsidR="00FF696A" w:rsidRDefault="00FF696A" w:rsidP="009B5B63">
      <w:pPr>
        <w:spacing w:after="0" w:line="240" w:lineRule="auto"/>
      </w:pPr>
      <w:r>
        <w:separator/>
      </w:r>
    </w:p>
  </w:endnote>
  <w:endnote w:type="continuationSeparator" w:id="0">
    <w:p w14:paraId="372FA0F4" w14:textId="77777777" w:rsidR="00FF696A" w:rsidRDefault="00FF696A" w:rsidP="009B5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D8C95" w14:textId="77777777" w:rsidR="00FF696A" w:rsidRDefault="00FF696A" w:rsidP="009B5B63">
      <w:pPr>
        <w:spacing w:after="0" w:line="240" w:lineRule="auto"/>
      </w:pPr>
      <w:r>
        <w:separator/>
      </w:r>
    </w:p>
  </w:footnote>
  <w:footnote w:type="continuationSeparator" w:id="0">
    <w:p w14:paraId="61E71E91" w14:textId="77777777" w:rsidR="00FF696A" w:rsidRDefault="00FF696A" w:rsidP="009B5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9E7"/>
    <w:multiLevelType w:val="hybridMultilevel"/>
    <w:tmpl w:val="C9BA7C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86932"/>
    <w:multiLevelType w:val="hybridMultilevel"/>
    <w:tmpl w:val="D2C42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018CB"/>
    <w:multiLevelType w:val="hybridMultilevel"/>
    <w:tmpl w:val="9E6AD0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47865"/>
    <w:multiLevelType w:val="hybridMultilevel"/>
    <w:tmpl w:val="2EF013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F5E77"/>
    <w:multiLevelType w:val="multilevel"/>
    <w:tmpl w:val="BA70E5B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3171DCC"/>
    <w:multiLevelType w:val="hybridMultilevel"/>
    <w:tmpl w:val="58E0E7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D39C4"/>
    <w:multiLevelType w:val="hybridMultilevel"/>
    <w:tmpl w:val="6C3EF4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B415A"/>
    <w:multiLevelType w:val="hybridMultilevel"/>
    <w:tmpl w:val="B4ACD0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C178C"/>
    <w:multiLevelType w:val="hybridMultilevel"/>
    <w:tmpl w:val="F8E295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179D4"/>
    <w:multiLevelType w:val="multilevel"/>
    <w:tmpl w:val="001EFFE4"/>
    <w:lvl w:ilvl="0">
      <w:start w:val="1"/>
      <w:numFmt w:val="decimal"/>
      <w:pStyle w:val="ThesisChaptername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hesisSubchaptername1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hesissub-subchaptername1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96927BD"/>
    <w:multiLevelType w:val="hybridMultilevel"/>
    <w:tmpl w:val="D8A6F6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AB84E7A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81F05"/>
    <w:multiLevelType w:val="hybridMultilevel"/>
    <w:tmpl w:val="799E3D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45AA5"/>
    <w:multiLevelType w:val="hybridMultilevel"/>
    <w:tmpl w:val="29AC111E"/>
    <w:lvl w:ilvl="0" w:tplc="04090005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1" w:tplc="5D9EED0E">
      <w:start w:val="201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C7B2E"/>
    <w:multiLevelType w:val="hybridMultilevel"/>
    <w:tmpl w:val="2A64BB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C242B"/>
    <w:multiLevelType w:val="hybridMultilevel"/>
    <w:tmpl w:val="85BE37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21E3E"/>
    <w:multiLevelType w:val="multilevel"/>
    <w:tmpl w:val="B11055FC"/>
    <w:lvl w:ilvl="0">
      <w:start w:val="1"/>
      <w:numFmt w:val="decimal"/>
      <w:pStyle w:val="ThesisChapternam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hesisSubchapternam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hesissub-subchaptername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50F1C4C"/>
    <w:multiLevelType w:val="hybridMultilevel"/>
    <w:tmpl w:val="4CB8A1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70EF8"/>
    <w:multiLevelType w:val="multilevel"/>
    <w:tmpl w:val="2822241A"/>
    <w:lvl w:ilvl="0">
      <w:start w:val="1"/>
      <w:numFmt w:val="decimal"/>
      <w:pStyle w:val="ThesisChaptername"/>
      <w:lvlText w:val="%1."/>
      <w:lvlJc w:val="left"/>
      <w:pPr>
        <w:ind w:left="360" w:hanging="360"/>
      </w:pPr>
    </w:lvl>
    <w:lvl w:ilvl="1">
      <w:start w:val="1"/>
      <w:numFmt w:val="decimal"/>
      <w:pStyle w:val="ThesisSubchaptername"/>
      <w:suff w:val="space"/>
      <w:lvlText w:val="%11.%2:"/>
      <w:lvlJc w:val="left"/>
      <w:pPr>
        <w:ind w:left="1710" w:hanging="576"/>
      </w:pPr>
      <w:rPr>
        <w:rFonts w:hint="default"/>
      </w:rPr>
    </w:lvl>
    <w:lvl w:ilvl="2">
      <w:start w:val="1"/>
      <w:numFmt w:val="decimal"/>
      <w:pStyle w:val="Thesissub-subchaptername"/>
      <w:suff w:val="space"/>
      <w:lvlText w:val="%11.%2.%3: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7EC655AD"/>
    <w:multiLevelType w:val="multilevel"/>
    <w:tmpl w:val="26C6E418"/>
    <w:lvl w:ilvl="0">
      <w:start w:val="1"/>
      <w:numFmt w:val="decimal"/>
      <w:pStyle w:val="ThesisChaptername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hesisSubchaptername1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hesissub-subchaptername1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7EEA2A25"/>
    <w:multiLevelType w:val="hybridMultilevel"/>
    <w:tmpl w:val="0576F6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506862">
    <w:abstractNumId w:val="17"/>
  </w:num>
  <w:num w:numId="2" w16cid:durableId="833572712">
    <w:abstractNumId w:val="15"/>
  </w:num>
  <w:num w:numId="3" w16cid:durableId="1284001812">
    <w:abstractNumId w:val="18"/>
  </w:num>
  <w:num w:numId="4" w16cid:durableId="965430505">
    <w:abstractNumId w:val="9"/>
  </w:num>
  <w:num w:numId="5" w16cid:durableId="799955105">
    <w:abstractNumId w:val="4"/>
  </w:num>
  <w:num w:numId="6" w16cid:durableId="1607735000">
    <w:abstractNumId w:val="19"/>
  </w:num>
  <w:num w:numId="7" w16cid:durableId="1860579325">
    <w:abstractNumId w:val="7"/>
  </w:num>
  <w:num w:numId="8" w16cid:durableId="262885598">
    <w:abstractNumId w:val="6"/>
  </w:num>
  <w:num w:numId="9" w16cid:durableId="1286698180">
    <w:abstractNumId w:val="13"/>
  </w:num>
  <w:num w:numId="10" w16cid:durableId="1213689630">
    <w:abstractNumId w:val="5"/>
  </w:num>
  <w:num w:numId="11" w16cid:durableId="71125059">
    <w:abstractNumId w:val="16"/>
  </w:num>
  <w:num w:numId="12" w16cid:durableId="513299253">
    <w:abstractNumId w:val="14"/>
  </w:num>
  <w:num w:numId="13" w16cid:durableId="2074305879">
    <w:abstractNumId w:val="2"/>
  </w:num>
  <w:num w:numId="14" w16cid:durableId="940651374">
    <w:abstractNumId w:val="12"/>
  </w:num>
  <w:num w:numId="15" w16cid:durableId="83035275">
    <w:abstractNumId w:val="0"/>
  </w:num>
  <w:num w:numId="16" w16cid:durableId="703601780">
    <w:abstractNumId w:val="8"/>
  </w:num>
  <w:num w:numId="17" w16cid:durableId="1016154398">
    <w:abstractNumId w:val="11"/>
  </w:num>
  <w:num w:numId="18" w16cid:durableId="1012032751">
    <w:abstractNumId w:val="1"/>
  </w:num>
  <w:num w:numId="19" w16cid:durableId="1106386910">
    <w:abstractNumId w:val="10"/>
  </w:num>
  <w:num w:numId="20" w16cid:durableId="2134865073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4D"/>
    <w:rsid w:val="00015FEB"/>
    <w:rsid w:val="00025F94"/>
    <w:rsid w:val="00027E4E"/>
    <w:rsid w:val="00035FCA"/>
    <w:rsid w:val="00050D28"/>
    <w:rsid w:val="0005452A"/>
    <w:rsid w:val="00061D88"/>
    <w:rsid w:val="000776B0"/>
    <w:rsid w:val="0008569D"/>
    <w:rsid w:val="00092FE1"/>
    <w:rsid w:val="000A045D"/>
    <w:rsid w:val="000C1EF0"/>
    <w:rsid w:val="001026FC"/>
    <w:rsid w:val="0010275B"/>
    <w:rsid w:val="00116790"/>
    <w:rsid w:val="00154D27"/>
    <w:rsid w:val="00155BCA"/>
    <w:rsid w:val="001875C2"/>
    <w:rsid w:val="00196FD8"/>
    <w:rsid w:val="001A794D"/>
    <w:rsid w:val="001B4D25"/>
    <w:rsid w:val="00214D67"/>
    <w:rsid w:val="002227B9"/>
    <w:rsid w:val="002261F3"/>
    <w:rsid w:val="00230BAF"/>
    <w:rsid w:val="0025210D"/>
    <w:rsid w:val="00277B59"/>
    <w:rsid w:val="00277CD4"/>
    <w:rsid w:val="002828CE"/>
    <w:rsid w:val="00292681"/>
    <w:rsid w:val="002C4558"/>
    <w:rsid w:val="002C5EB5"/>
    <w:rsid w:val="002E2A68"/>
    <w:rsid w:val="002E3E7D"/>
    <w:rsid w:val="002E48F0"/>
    <w:rsid w:val="002F1013"/>
    <w:rsid w:val="002F17C4"/>
    <w:rsid w:val="00324C9A"/>
    <w:rsid w:val="00347B25"/>
    <w:rsid w:val="0036398C"/>
    <w:rsid w:val="003B7460"/>
    <w:rsid w:val="003D5B54"/>
    <w:rsid w:val="003E5C37"/>
    <w:rsid w:val="00411719"/>
    <w:rsid w:val="00415C1D"/>
    <w:rsid w:val="00416E91"/>
    <w:rsid w:val="004214E6"/>
    <w:rsid w:val="00451D42"/>
    <w:rsid w:val="004677F2"/>
    <w:rsid w:val="00476BDE"/>
    <w:rsid w:val="00483BA0"/>
    <w:rsid w:val="004A44C9"/>
    <w:rsid w:val="004B2C75"/>
    <w:rsid w:val="004B5A09"/>
    <w:rsid w:val="004D3495"/>
    <w:rsid w:val="004D6230"/>
    <w:rsid w:val="0052201E"/>
    <w:rsid w:val="00531523"/>
    <w:rsid w:val="00535FB7"/>
    <w:rsid w:val="00554AC5"/>
    <w:rsid w:val="00567219"/>
    <w:rsid w:val="00573AC2"/>
    <w:rsid w:val="00576A46"/>
    <w:rsid w:val="00581E9E"/>
    <w:rsid w:val="005958D3"/>
    <w:rsid w:val="0059764D"/>
    <w:rsid w:val="005A1B06"/>
    <w:rsid w:val="005C3EF6"/>
    <w:rsid w:val="005C79A5"/>
    <w:rsid w:val="005E71D2"/>
    <w:rsid w:val="005F15D2"/>
    <w:rsid w:val="005F397A"/>
    <w:rsid w:val="00604E91"/>
    <w:rsid w:val="006156A0"/>
    <w:rsid w:val="006320AF"/>
    <w:rsid w:val="00637566"/>
    <w:rsid w:val="006474FE"/>
    <w:rsid w:val="00672DC1"/>
    <w:rsid w:val="00680376"/>
    <w:rsid w:val="0068093D"/>
    <w:rsid w:val="006A4A29"/>
    <w:rsid w:val="006B13AD"/>
    <w:rsid w:val="006D0D15"/>
    <w:rsid w:val="00703346"/>
    <w:rsid w:val="00711340"/>
    <w:rsid w:val="00715800"/>
    <w:rsid w:val="00720C9F"/>
    <w:rsid w:val="00727269"/>
    <w:rsid w:val="00737CD1"/>
    <w:rsid w:val="00743B8C"/>
    <w:rsid w:val="00747623"/>
    <w:rsid w:val="00771076"/>
    <w:rsid w:val="00792ACF"/>
    <w:rsid w:val="007C21D4"/>
    <w:rsid w:val="007E5F14"/>
    <w:rsid w:val="0082770F"/>
    <w:rsid w:val="00833B7A"/>
    <w:rsid w:val="00836321"/>
    <w:rsid w:val="008707AF"/>
    <w:rsid w:val="00873904"/>
    <w:rsid w:val="00880BB3"/>
    <w:rsid w:val="00883060"/>
    <w:rsid w:val="008D00E6"/>
    <w:rsid w:val="008D685A"/>
    <w:rsid w:val="008E68A8"/>
    <w:rsid w:val="008F3A9F"/>
    <w:rsid w:val="008F59D2"/>
    <w:rsid w:val="00915A57"/>
    <w:rsid w:val="00916FC4"/>
    <w:rsid w:val="00926030"/>
    <w:rsid w:val="0094518C"/>
    <w:rsid w:val="0095613A"/>
    <w:rsid w:val="009710DC"/>
    <w:rsid w:val="00974DE7"/>
    <w:rsid w:val="0098373C"/>
    <w:rsid w:val="009A5964"/>
    <w:rsid w:val="009A60B2"/>
    <w:rsid w:val="009B5B63"/>
    <w:rsid w:val="009C34DC"/>
    <w:rsid w:val="009D4C19"/>
    <w:rsid w:val="009D6965"/>
    <w:rsid w:val="009E292B"/>
    <w:rsid w:val="00A23364"/>
    <w:rsid w:val="00A45FF3"/>
    <w:rsid w:val="00A66F84"/>
    <w:rsid w:val="00A71FD8"/>
    <w:rsid w:val="00A93A78"/>
    <w:rsid w:val="00A95D8B"/>
    <w:rsid w:val="00AF7B8D"/>
    <w:rsid w:val="00B310A3"/>
    <w:rsid w:val="00B3578B"/>
    <w:rsid w:val="00B50A19"/>
    <w:rsid w:val="00B50F11"/>
    <w:rsid w:val="00B605C2"/>
    <w:rsid w:val="00BB7B52"/>
    <w:rsid w:val="00BC5A76"/>
    <w:rsid w:val="00BC6CA5"/>
    <w:rsid w:val="00C167C7"/>
    <w:rsid w:val="00C23968"/>
    <w:rsid w:val="00C35385"/>
    <w:rsid w:val="00C5114D"/>
    <w:rsid w:val="00C81C58"/>
    <w:rsid w:val="00CB010E"/>
    <w:rsid w:val="00CD3F36"/>
    <w:rsid w:val="00D03713"/>
    <w:rsid w:val="00D24709"/>
    <w:rsid w:val="00D26443"/>
    <w:rsid w:val="00D276D9"/>
    <w:rsid w:val="00D32942"/>
    <w:rsid w:val="00D900BB"/>
    <w:rsid w:val="00DD16C4"/>
    <w:rsid w:val="00E0410B"/>
    <w:rsid w:val="00E21929"/>
    <w:rsid w:val="00E222D7"/>
    <w:rsid w:val="00E310FC"/>
    <w:rsid w:val="00E40038"/>
    <w:rsid w:val="00E77906"/>
    <w:rsid w:val="00EA1CA3"/>
    <w:rsid w:val="00EA52DE"/>
    <w:rsid w:val="00EB2C4A"/>
    <w:rsid w:val="00EC6108"/>
    <w:rsid w:val="00ED1989"/>
    <w:rsid w:val="00EF067E"/>
    <w:rsid w:val="00EF1AE3"/>
    <w:rsid w:val="00F01680"/>
    <w:rsid w:val="00F23A33"/>
    <w:rsid w:val="00F52D52"/>
    <w:rsid w:val="00F56BDB"/>
    <w:rsid w:val="00F7548D"/>
    <w:rsid w:val="00F9794D"/>
    <w:rsid w:val="00FA64EE"/>
    <w:rsid w:val="00FB0B8E"/>
    <w:rsid w:val="00FC5F62"/>
    <w:rsid w:val="00FC6139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636BF15"/>
  <w15:chartTrackingRefBased/>
  <w15:docId w15:val="{E9D86F6E-47AF-4D07-9C51-6424D91B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2D7"/>
    <w:rPr>
      <w:rFonts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25F94"/>
    <w:pPr>
      <w:keepNext/>
      <w:keepLines/>
      <w:numPr>
        <w:numId w:val="5"/>
      </w:numPr>
      <w:spacing w:before="240"/>
      <w:outlineLvl w:val="0"/>
    </w:pPr>
    <w:rPr>
      <w:rFonts w:ascii="Georgia" w:eastAsiaTheme="majorEastAsia" w:hAnsi="Georgia"/>
      <w:b/>
      <w:bCs/>
      <w:sz w:val="40"/>
      <w:szCs w:val="40"/>
    </w:rPr>
  </w:style>
  <w:style w:type="paragraph" w:styleId="Heading2">
    <w:name w:val="heading 2"/>
    <w:basedOn w:val="Normal"/>
    <w:next w:val="Heading3"/>
    <w:link w:val="Heading2Char"/>
    <w:autoRedefine/>
    <w:uiPriority w:val="9"/>
    <w:unhideWhenUsed/>
    <w:qFormat/>
    <w:rsid w:val="00025F94"/>
    <w:pPr>
      <w:keepNext/>
      <w:keepLines/>
      <w:numPr>
        <w:ilvl w:val="1"/>
        <w:numId w:val="5"/>
      </w:numPr>
      <w:spacing w:before="40"/>
      <w:contextualSpacing/>
      <w:outlineLvl w:val="1"/>
    </w:pPr>
    <w:rPr>
      <w:rFonts w:ascii="Georgia" w:eastAsiaTheme="majorEastAsia" w:hAnsi="Georgia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F94"/>
    <w:pPr>
      <w:keepNext/>
      <w:keepLines/>
      <w:numPr>
        <w:ilvl w:val="2"/>
        <w:numId w:val="5"/>
      </w:numPr>
      <w:spacing w:before="40"/>
      <w:outlineLvl w:val="2"/>
    </w:pPr>
    <w:rPr>
      <w:rFonts w:ascii="Georgia" w:eastAsiaTheme="majorEastAsia" w:hAnsi="Georg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F94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F94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F94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F94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F94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F94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025F94"/>
    <w:pPr>
      <w:tabs>
        <w:tab w:val="left" w:pos="384"/>
      </w:tabs>
      <w:spacing w:line="480" w:lineRule="auto"/>
      <w:ind w:left="384" w:hanging="384"/>
    </w:pPr>
  </w:style>
  <w:style w:type="paragraph" w:styleId="Caption">
    <w:name w:val="caption"/>
    <w:basedOn w:val="Normal"/>
    <w:next w:val="Normal"/>
    <w:uiPriority w:val="35"/>
    <w:unhideWhenUsed/>
    <w:qFormat/>
    <w:rsid w:val="00025F94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Default">
    <w:name w:val="Default"/>
    <w:rsid w:val="00025F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customStyle="1" w:styleId="Thesismain">
    <w:name w:val="Thesis_main"/>
    <w:basedOn w:val="Normal"/>
    <w:link w:val="ThesismainCarattere"/>
    <w:qFormat/>
    <w:rsid w:val="00025F94"/>
    <w:pPr>
      <w:snapToGrid w:val="0"/>
      <w:spacing w:line="288" w:lineRule="auto"/>
      <w:ind w:firstLine="708"/>
      <w:contextualSpacing/>
      <w:jc w:val="both"/>
    </w:pPr>
  </w:style>
  <w:style w:type="character" w:customStyle="1" w:styleId="ThesismainCarattere">
    <w:name w:val="Thesis_main Carattere"/>
    <w:basedOn w:val="DefaultParagraphFont"/>
    <w:link w:val="Thesismain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igref">
    <w:name w:val="Fig ref"/>
    <w:basedOn w:val="Thesismain"/>
    <w:link w:val="FigrefCarattere"/>
    <w:qFormat/>
    <w:rsid w:val="00025F94"/>
  </w:style>
  <w:style w:type="character" w:customStyle="1" w:styleId="FigrefCarattere">
    <w:name w:val="Fig ref Carattere"/>
    <w:basedOn w:val="ThesismainCarattere"/>
    <w:link w:val="Figref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igrefCarattere1">
    <w:name w:val="Fig ref Carattere1"/>
    <w:basedOn w:val="ThesismainCarattere"/>
    <w:rsid w:val="00025F94"/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character" w:customStyle="1" w:styleId="FigrefCarattere11">
    <w:name w:val="Fig ref Carattere11"/>
    <w:basedOn w:val="ThesismainCarattere"/>
    <w:rsid w:val="00025F94"/>
    <w:rPr>
      <w:rFonts w:ascii="Times New Roman" w:eastAsia="Times New Roman" w:hAnsi="Times New Roman" w:cs="Times New Roman"/>
      <w:kern w:val="0"/>
      <w:sz w:val="24"/>
      <w:szCs w:val="24"/>
      <w:lang w:val="en-US" w:eastAsia="it-IT"/>
      <w14:ligatures w14:val="none"/>
    </w:rPr>
  </w:style>
  <w:style w:type="character" w:customStyle="1" w:styleId="FigrefCarattere12">
    <w:name w:val="Fig ref Carattere12"/>
    <w:basedOn w:val="ThesismainCarattere"/>
    <w:rsid w:val="00025F94"/>
    <w:rPr>
      <w:rFonts w:ascii="Times New Roman" w:eastAsia="Times New Roman" w:hAnsi="Times New Roman" w:cs="Times New Roman"/>
      <w:kern w:val="0"/>
      <w:sz w:val="24"/>
      <w:szCs w:val="24"/>
      <w:lang w:val="en-US" w:eastAsia="it-IT"/>
      <w14:ligatures w14:val="none"/>
    </w:rPr>
  </w:style>
  <w:style w:type="character" w:customStyle="1" w:styleId="FigrefCarattere2">
    <w:name w:val="Fig ref Carattere2"/>
    <w:basedOn w:val="ThesismainCarattere"/>
    <w:rsid w:val="00025F94"/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character" w:customStyle="1" w:styleId="FigrefCarattere21">
    <w:name w:val="Fig ref Carattere21"/>
    <w:basedOn w:val="ThesismainCarattere"/>
    <w:rsid w:val="00025F94"/>
    <w:rPr>
      <w:rFonts w:ascii="Times New Roman" w:eastAsia="Times New Roman" w:hAnsi="Times New Roman" w:cs="Times New Roman"/>
      <w:kern w:val="0"/>
      <w:sz w:val="24"/>
      <w:szCs w:val="24"/>
      <w:lang w:val="en-US" w:eastAsia="it-IT"/>
      <w14:ligatures w14:val="none"/>
    </w:rPr>
  </w:style>
  <w:style w:type="character" w:customStyle="1" w:styleId="FigrefCarattere3">
    <w:name w:val="Fig ref Carattere3"/>
    <w:basedOn w:val="ThesismainCarattere"/>
    <w:rsid w:val="00025F94"/>
    <w:rPr>
      <w:rFonts w:ascii="Times New Roman" w:eastAsia="Times New Roman" w:hAnsi="Times New Roman" w:cs="Times New Roman"/>
      <w:kern w:val="0"/>
      <w:sz w:val="24"/>
      <w:szCs w:val="24"/>
      <w:lang w:val="en-US" w:eastAsia="it-IT"/>
      <w14:ligatures w14:val="none"/>
    </w:rPr>
  </w:style>
  <w:style w:type="paragraph" w:customStyle="1" w:styleId="Figref1">
    <w:name w:val="Fig ref1"/>
    <w:basedOn w:val="Thesismain"/>
    <w:rsid w:val="00025F94"/>
  </w:style>
  <w:style w:type="paragraph" w:customStyle="1" w:styleId="Figref11">
    <w:name w:val="Fig ref11"/>
    <w:basedOn w:val="Thesismain"/>
    <w:rsid w:val="00025F94"/>
  </w:style>
  <w:style w:type="paragraph" w:customStyle="1" w:styleId="Figref12">
    <w:name w:val="Fig ref12"/>
    <w:basedOn w:val="Thesismain"/>
    <w:rsid w:val="00025F94"/>
  </w:style>
  <w:style w:type="paragraph" w:customStyle="1" w:styleId="Figref2">
    <w:name w:val="Fig ref2"/>
    <w:basedOn w:val="Thesismain"/>
    <w:rsid w:val="00025F94"/>
  </w:style>
  <w:style w:type="paragraph" w:customStyle="1" w:styleId="Figref21">
    <w:name w:val="Fig ref21"/>
    <w:basedOn w:val="Thesismain"/>
    <w:rsid w:val="00025F94"/>
  </w:style>
  <w:style w:type="paragraph" w:customStyle="1" w:styleId="Figref3">
    <w:name w:val="Fig ref3"/>
    <w:basedOn w:val="Thesismain"/>
    <w:rsid w:val="00025F94"/>
  </w:style>
  <w:style w:type="character" w:styleId="FollowedHyperlink">
    <w:name w:val="FollowedHyperlink"/>
    <w:basedOn w:val="DefaultParagraphFont"/>
    <w:uiPriority w:val="99"/>
    <w:semiHidden/>
    <w:unhideWhenUsed/>
    <w:rsid w:val="00025F94"/>
    <w:rPr>
      <w:color w:val="96607D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25F9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025F9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025F94"/>
    <w:rPr>
      <w:rFonts w:ascii="Georgia" w:eastAsiaTheme="majorEastAsia" w:hAnsi="Georgia" w:cs="Times New Roman"/>
      <w:b/>
      <w:bCs/>
      <w:kern w:val="0"/>
      <w:sz w:val="40"/>
      <w:szCs w:val="40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25F94"/>
    <w:rPr>
      <w:rFonts w:ascii="Georgia" w:eastAsiaTheme="majorEastAsia" w:hAnsi="Georgia" w:cstheme="majorBidi"/>
      <w:b/>
      <w:bCs/>
      <w:kern w:val="0"/>
      <w:sz w:val="28"/>
      <w:szCs w:val="28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25F94"/>
    <w:rPr>
      <w:rFonts w:ascii="Georgia" w:eastAsiaTheme="majorEastAsia" w:hAnsi="Georgia" w:cstheme="majorBidi"/>
      <w:b/>
      <w:color w:val="000000" w:themeColor="text1"/>
      <w:kern w:val="0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F94"/>
    <w:rPr>
      <w:rFonts w:asciiTheme="majorHAnsi" w:eastAsiaTheme="majorEastAsia" w:hAnsiTheme="majorHAnsi" w:cstheme="majorBidi"/>
      <w:i/>
      <w:iCs/>
      <w:color w:val="0F4761" w:themeColor="accent1" w:themeShade="BF"/>
      <w:kern w:val="0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F94"/>
    <w:rPr>
      <w:rFonts w:asciiTheme="majorHAnsi" w:eastAsiaTheme="majorEastAsia" w:hAnsiTheme="majorHAnsi" w:cstheme="majorBidi"/>
      <w:color w:val="0F4761" w:themeColor="accent1" w:themeShade="BF"/>
      <w:kern w:val="0"/>
      <w:lang w:val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F94"/>
    <w:rPr>
      <w:rFonts w:asciiTheme="majorHAnsi" w:eastAsiaTheme="majorEastAsia" w:hAnsiTheme="majorHAnsi" w:cstheme="majorBidi"/>
      <w:color w:val="0A2F40" w:themeColor="accent1" w:themeShade="7F"/>
      <w:kern w:val="0"/>
      <w:lang w:val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F94"/>
    <w:rPr>
      <w:rFonts w:asciiTheme="majorHAnsi" w:eastAsiaTheme="majorEastAsia" w:hAnsiTheme="majorHAnsi" w:cstheme="majorBidi"/>
      <w:i/>
      <w:iCs/>
      <w:color w:val="0A2F40" w:themeColor="accent1" w:themeShade="7F"/>
      <w:kern w:val="0"/>
      <w:lang w:val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F9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F9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25F94"/>
    <w:rPr>
      <w:color w:val="467886" w:themeColor="hyperlink"/>
      <w:u w:val="single"/>
    </w:rPr>
  </w:style>
  <w:style w:type="character" w:customStyle="1" w:styleId="IntestazioneCarattere1">
    <w:name w:val="Intestazione Carattere1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11">
    <w:name w:val="Intestazione Carattere11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111">
    <w:name w:val="Intestazione Carattere111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12">
    <w:name w:val="Intestazione Carattere12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121">
    <w:name w:val="Intestazione Carattere121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2">
    <w:name w:val="Intestazione Carattere2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21">
    <w:name w:val="Intestazione Carattere21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22">
    <w:name w:val="Intestazione Carattere22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3">
    <w:name w:val="Intestazione Carattere3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character" w:customStyle="1" w:styleId="IntestazioneCarattere4">
    <w:name w:val="Intestazione Carattere4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ListParagraph">
    <w:name w:val="List Paragraph"/>
    <w:basedOn w:val="Normal"/>
    <w:link w:val="ListParagraphChar"/>
    <w:uiPriority w:val="34"/>
    <w:qFormat/>
    <w:rsid w:val="00025F94"/>
    <w:pPr>
      <w:ind w:left="720"/>
      <w:contextualSpacing/>
    </w:pPr>
  </w:style>
  <w:style w:type="table" w:styleId="ListTable2">
    <w:name w:val="List Table 2"/>
    <w:basedOn w:val="TableNormal"/>
    <w:uiPriority w:val="47"/>
    <w:rsid w:val="00FB0B8E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3E5A1" w:themeColor="accent6" w:themeTint="66"/>
        <w:bottom w:val="single" w:sz="4" w:space="0" w:color="B3E5A1" w:themeColor="accent6" w:themeTint="66"/>
        <w:insideH w:val="single" w:sz="4" w:space="0" w:color="B3E5A1" w:themeColor="accent6" w:themeTint="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jxassistivemathml">
    <w:name w:val="mjx_assistive_mathml"/>
    <w:basedOn w:val="DefaultParagraphFont"/>
    <w:rsid w:val="00025F94"/>
  </w:style>
  <w:style w:type="character" w:customStyle="1" w:styleId="mjxassistivemathml1">
    <w:name w:val="mjx_assistive_mathml1"/>
    <w:basedOn w:val="DefaultParagraphFont"/>
    <w:rsid w:val="00025F94"/>
  </w:style>
  <w:style w:type="character" w:customStyle="1" w:styleId="mjxassistivemathml11">
    <w:name w:val="mjx_assistive_mathml11"/>
    <w:basedOn w:val="DefaultParagraphFont"/>
    <w:rsid w:val="00025F94"/>
  </w:style>
  <w:style w:type="character" w:customStyle="1" w:styleId="mjxassistivemathml2">
    <w:name w:val="mjx_assistive_mathml2"/>
    <w:basedOn w:val="DefaultParagraphFont"/>
    <w:rsid w:val="00025F94"/>
  </w:style>
  <w:style w:type="character" w:customStyle="1" w:styleId="mjxassistivemathml21">
    <w:name w:val="mjx_assistive_mathml21"/>
    <w:basedOn w:val="DefaultParagraphFont"/>
    <w:rsid w:val="00025F94"/>
  </w:style>
  <w:style w:type="paragraph" w:styleId="NormalWeb">
    <w:name w:val="Normal (Web)"/>
    <w:basedOn w:val="Normal"/>
    <w:uiPriority w:val="99"/>
    <w:semiHidden/>
    <w:unhideWhenUsed/>
    <w:rsid w:val="00025F94"/>
    <w:pPr>
      <w:spacing w:before="100" w:beforeAutospacing="1" w:after="100" w:afterAutospacing="1"/>
    </w:pPr>
  </w:style>
  <w:style w:type="character" w:customStyle="1" w:styleId="PidipaginaCarattere1">
    <w:name w:val="Piè di pagina Carattere1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11">
    <w:name w:val="Piè di pagina Carattere11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12">
    <w:name w:val="Piè di pagina Carattere12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2">
    <w:name w:val="Piè di pagina Carattere2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21">
    <w:name w:val="Piè di pagina Carattere21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3">
    <w:name w:val="Piè di pagina Carattere3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character" w:customStyle="1" w:styleId="PidipaginaCarattere4">
    <w:name w:val="Piè di pagina Carattere4"/>
    <w:basedOn w:val="DefaultParagraphFont"/>
    <w:uiPriority w:val="99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PlaceholderText">
    <w:name w:val="Placeholder Text"/>
    <w:basedOn w:val="DefaultParagraphFont"/>
    <w:uiPriority w:val="99"/>
    <w:semiHidden/>
    <w:rsid w:val="00025F94"/>
    <w:rPr>
      <w:color w:val="808080"/>
    </w:rPr>
  </w:style>
  <w:style w:type="table" w:styleId="TableGrid">
    <w:name w:val="Table Grid"/>
    <w:basedOn w:val="TableNormal"/>
    <w:uiPriority w:val="39"/>
    <w:rsid w:val="00025F94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025F94"/>
  </w:style>
  <w:style w:type="paragraph" w:customStyle="1" w:styleId="ThesisChaptername">
    <w:name w:val="Thesis_Chapter name"/>
    <w:basedOn w:val="Heading1"/>
    <w:next w:val="ThesisSubchaptername"/>
    <w:link w:val="ThesisChapternameCarattere"/>
    <w:rsid w:val="00025F94"/>
    <w:pPr>
      <w:numPr>
        <w:numId w:val="1"/>
      </w:numPr>
      <w:jc w:val="both"/>
    </w:pPr>
    <w:rPr>
      <w:b w:val="0"/>
      <w:bCs w:val="0"/>
      <w:spacing w:val="-10"/>
      <w:kern w:val="28"/>
    </w:rPr>
  </w:style>
  <w:style w:type="character" w:customStyle="1" w:styleId="ThesisChapternameCarattere">
    <w:name w:val="Thesis_Chapter name Carattere"/>
    <w:basedOn w:val="TitleChar"/>
    <w:link w:val="ThesisChaptername"/>
    <w:rsid w:val="00025F94"/>
    <w:rPr>
      <w:rFonts w:ascii="Georgia" w:eastAsiaTheme="majorEastAsia" w:hAnsi="Georgia" w:cs="Times New Roman"/>
      <w:spacing w:val="-10"/>
      <w:kern w:val="28"/>
      <w:sz w:val="40"/>
      <w:szCs w:val="40"/>
      <w:lang w:val="en-GB" w:eastAsia="it-IT"/>
      <w14:ligatures w14:val="none"/>
    </w:rPr>
  </w:style>
  <w:style w:type="character" w:customStyle="1" w:styleId="ThesisChapternameCarattere1">
    <w:name w:val="Thesis_Chapter name Carattere1"/>
    <w:basedOn w:val="TitleChar"/>
    <w:rsid w:val="00025F94"/>
    <w:rPr>
      <w:rFonts w:ascii="Georgia" w:eastAsiaTheme="majorEastAsia" w:hAnsi="Georgia" w:cs="Times New Roman"/>
      <w:spacing w:val="-10"/>
      <w:kern w:val="28"/>
      <w:sz w:val="40"/>
      <w:szCs w:val="40"/>
      <w:lang w:val="en-US" w:eastAsia="it-IT"/>
    </w:rPr>
  </w:style>
  <w:style w:type="character" w:customStyle="1" w:styleId="ThesisChapternameCarattere11">
    <w:name w:val="Thesis_Chapter name Carattere11"/>
    <w:basedOn w:val="TitleChar"/>
    <w:rsid w:val="00025F94"/>
    <w:rPr>
      <w:rFonts w:ascii="Georgia" w:eastAsiaTheme="majorEastAsia" w:hAnsi="Georgia" w:cs="Times New Roman"/>
      <w:spacing w:val="-10"/>
      <w:kern w:val="28"/>
      <w:sz w:val="40"/>
      <w:szCs w:val="40"/>
      <w:lang w:val="en-US" w:eastAsia="it-IT"/>
      <w14:ligatures w14:val="none"/>
    </w:rPr>
  </w:style>
  <w:style w:type="character" w:customStyle="1" w:styleId="ThesisChapternameCarattere12">
    <w:name w:val="Thesis_Chapter name Carattere12"/>
    <w:basedOn w:val="TitleChar"/>
    <w:rsid w:val="00025F94"/>
    <w:rPr>
      <w:rFonts w:ascii="Georgia" w:eastAsiaTheme="majorEastAsia" w:hAnsi="Georgia" w:cs="Times New Roman"/>
      <w:spacing w:val="-10"/>
      <w:kern w:val="28"/>
      <w:sz w:val="40"/>
      <w:szCs w:val="40"/>
      <w:lang w:val="en-US" w:eastAsia="it-IT"/>
      <w14:ligatures w14:val="none"/>
    </w:rPr>
  </w:style>
  <w:style w:type="character" w:customStyle="1" w:styleId="ThesisChapternameCarattere2">
    <w:name w:val="Thesis_Chapter name Carattere2"/>
    <w:basedOn w:val="TitleChar"/>
    <w:rsid w:val="00025F94"/>
    <w:rPr>
      <w:rFonts w:ascii="Georgia" w:eastAsiaTheme="majorEastAsia" w:hAnsi="Georgia" w:cs="Times New Roman"/>
      <w:spacing w:val="-10"/>
      <w:kern w:val="28"/>
      <w:sz w:val="40"/>
      <w:szCs w:val="40"/>
      <w:lang w:val="en-US" w:eastAsia="it-IT"/>
    </w:rPr>
  </w:style>
  <w:style w:type="character" w:customStyle="1" w:styleId="ThesisChapternameCarattere21">
    <w:name w:val="Thesis_Chapter name Carattere21"/>
    <w:basedOn w:val="TitleChar"/>
    <w:rsid w:val="00025F94"/>
    <w:rPr>
      <w:rFonts w:ascii="Georgia" w:eastAsiaTheme="majorEastAsia" w:hAnsi="Georgia" w:cs="Times New Roman"/>
      <w:spacing w:val="-10"/>
      <w:kern w:val="28"/>
      <w:sz w:val="40"/>
      <w:szCs w:val="40"/>
      <w:lang w:val="en-US" w:eastAsia="it-IT"/>
      <w14:ligatures w14:val="none"/>
    </w:rPr>
  </w:style>
  <w:style w:type="character" w:customStyle="1" w:styleId="ThesisChapternameCarattere3">
    <w:name w:val="Thesis_Chapter name Carattere3"/>
    <w:basedOn w:val="TitleChar"/>
    <w:rsid w:val="00025F94"/>
    <w:rPr>
      <w:rFonts w:ascii="Georgia" w:eastAsiaTheme="majorEastAsia" w:hAnsi="Georgia" w:cs="Times New Roman"/>
      <w:spacing w:val="-10"/>
      <w:kern w:val="28"/>
      <w:sz w:val="40"/>
      <w:szCs w:val="40"/>
      <w:lang w:val="en-US" w:eastAsia="it-IT"/>
      <w14:ligatures w14:val="none"/>
    </w:rPr>
  </w:style>
  <w:style w:type="paragraph" w:customStyle="1" w:styleId="ThesisChaptername1">
    <w:name w:val="Thesis_Chapter name1"/>
    <w:basedOn w:val="Heading1"/>
    <w:next w:val="ThesisSubchaptername"/>
    <w:rsid w:val="00025F94"/>
    <w:pPr>
      <w:numPr>
        <w:numId w:val="2"/>
      </w:numPr>
      <w:jc w:val="both"/>
    </w:pPr>
  </w:style>
  <w:style w:type="paragraph" w:customStyle="1" w:styleId="ThesisChaptername11">
    <w:name w:val="Thesis_Chapter name11"/>
    <w:basedOn w:val="Heading1"/>
    <w:next w:val="ThesisSubchaptername"/>
    <w:rsid w:val="00025F94"/>
    <w:pPr>
      <w:numPr>
        <w:numId w:val="3"/>
      </w:numPr>
      <w:jc w:val="both"/>
    </w:pPr>
  </w:style>
  <w:style w:type="paragraph" w:customStyle="1" w:styleId="ThesisChaptername12">
    <w:name w:val="Thesis_Chapter name12"/>
    <w:basedOn w:val="Heading1"/>
    <w:next w:val="ThesisSubchaptername"/>
    <w:rsid w:val="00025F94"/>
    <w:pPr>
      <w:numPr>
        <w:numId w:val="4"/>
      </w:numPr>
      <w:jc w:val="both"/>
    </w:pPr>
  </w:style>
  <w:style w:type="paragraph" w:customStyle="1" w:styleId="ThesisChaptername2">
    <w:name w:val="Thesis_Chapter name2"/>
    <w:basedOn w:val="Heading1"/>
    <w:next w:val="ThesisSubchaptername"/>
    <w:rsid w:val="00025F94"/>
    <w:pPr>
      <w:numPr>
        <w:numId w:val="0"/>
      </w:numPr>
      <w:ind w:left="360" w:hanging="360"/>
      <w:jc w:val="both"/>
    </w:pPr>
    <w:rPr>
      <w:b w:val="0"/>
      <w:bCs w:val="0"/>
    </w:rPr>
  </w:style>
  <w:style w:type="paragraph" w:customStyle="1" w:styleId="ThesisChaptername21">
    <w:name w:val="Thesis_Chapter name21"/>
    <w:basedOn w:val="Heading1"/>
    <w:next w:val="ThesisSubchaptername"/>
    <w:rsid w:val="00025F94"/>
    <w:pPr>
      <w:numPr>
        <w:numId w:val="0"/>
      </w:numPr>
      <w:ind w:left="360" w:hanging="360"/>
      <w:jc w:val="both"/>
    </w:pPr>
    <w:rPr>
      <w:b w:val="0"/>
      <w:bCs w:val="0"/>
    </w:rPr>
  </w:style>
  <w:style w:type="paragraph" w:customStyle="1" w:styleId="ThesisChaptername3">
    <w:name w:val="Thesis_Chapter name3"/>
    <w:basedOn w:val="Heading1"/>
    <w:next w:val="ThesisSubchaptername"/>
    <w:rsid w:val="00025F94"/>
    <w:pPr>
      <w:numPr>
        <w:numId w:val="0"/>
      </w:numPr>
      <w:ind w:left="360" w:hanging="360"/>
      <w:jc w:val="both"/>
    </w:pPr>
    <w:rPr>
      <w:b w:val="0"/>
      <w:bCs w:val="0"/>
    </w:rPr>
  </w:style>
  <w:style w:type="paragraph" w:customStyle="1" w:styleId="Thesisfigurecaption">
    <w:name w:val="Thesis_figure_caption"/>
    <w:basedOn w:val="Caption"/>
    <w:link w:val="ThesisfigurecaptionChar"/>
    <w:qFormat/>
    <w:rsid w:val="00711340"/>
    <w:pPr>
      <w:ind w:left="720" w:hanging="360"/>
    </w:pPr>
    <w:rPr>
      <w:i w:val="0"/>
      <w:iCs w:val="0"/>
      <w:color w:val="auto"/>
      <w:sz w:val="22"/>
      <w:szCs w:val="22"/>
    </w:rPr>
  </w:style>
  <w:style w:type="character" w:customStyle="1" w:styleId="ThesisfigurecaptionCarattere">
    <w:name w:val="Thesis_figure_caption Carattere"/>
    <w:basedOn w:val="DefaultParagraphFont"/>
    <w:rsid w:val="00025F94"/>
    <w:rPr>
      <w:rFonts w:ascii="Times New Roman" w:eastAsia="Times New Roman" w:hAnsi="Times New Roman" w:cs="Times New Roman"/>
      <w:lang w:eastAsia="it-IT"/>
    </w:rPr>
  </w:style>
  <w:style w:type="character" w:customStyle="1" w:styleId="ThesisfigurecaptionCarattere1">
    <w:name w:val="Thesis_figure_caption Carattere1"/>
    <w:basedOn w:val="DefaultParagraphFont"/>
    <w:rsid w:val="00025F94"/>
    <w:rPr>
      <w:rFonts w:ascii="Times New Roman" w:eastAsia="Times New Roman" w:hAnsi="Times New Roman" w:cs="Times New Roman"/>
      <w:lang w:val="en-US" w:eastAsia="it-IT"/>
    </w:rPr>
  </w:style>
  <w:style w:type="character" w:customStyle="1" w:styleId="ThesisfigurecaptionCarattere11">
    <w:name w:val="Thesis_figure_caption Carattere11"/>
    <w:basedOn w:val="DefaultParagraphFont"/>
    <w:rsid w:val="00025F94"/>
    <w:rPr>
      <w:rFonts w:ascii="Times New Roman" w:eastAsia="Times New Roman" w:hAnsi="Times New Roman" w:cs="Times New Roman"/>
      <w:lang w:val="en-US" w:eastAsia="it-IT"/>
    </w:rPr>
  </w:style>
  <w:style w:type="character" w:customStyle="1" w:styleId="ThesisfigurecaptionCarattere12">
    <w:name w:val="Thesis_figure_caption Carattere12"/>
    <w:basedOn w:val="DefaultParagraphFont"/>
    <w:rsid w:val="00025F94"/>
    <w:rPr>
      <w:rFonts w:ascii="Times New Roman" w:eastAsia="Times New Roman" w:hAnsi="Times New Roman" w:cs="Times New Roman"/>
      <w:lang w:val="en-US" w:eastAsia="it-IT"/>
    </w:rPr>
  </w:style>
  <w:style w:type="character" w:customStyle="1" w:styleId="ThesisfigurecaptionCarattere2">
    <w:name w:val="Thesis_figure_caption Carattere2"/>
    <w:basedOn w:val="DefaultParagraphFont"/>
    <w:rsid w:val="00025F94"/>
    <w:rPr>
      <w:rFonts w:ascii="Times New Roman" w:eastAsia="Times New Roman" w:hAnsi="Times New Roman" w:cs="Times New Roman"/>
      <w:lang w:val="en-US" w:eastAsia="it-IT"/>
    </w:rPr>
  </w:style>
  <w:style w:type="character" w:customStyle="1" w:styleId="ThesisfigurecaptionCarattere21">
    <w:name w:val="Thesis_figure_caption Carattere21"/>
    <w:basedOn w:val="DefaultParagraphFont"/>
    <w:rsid w:val="00025F94"/>
    <w:rPr>
      <w:rFonts w:ascii="Times New Roman" w:eastAsia="Times New Roman" w:hAnsi="Times New Roman" w:cs="Times New Roman"/>
      <w:lang w:val="en-US" w:eastAsia="it-IT"/>
    </w:rPr>
  </w:style>
  <w:style w:type="character" w:customStyle="1" w:styleId="ThesisfigurecaptionCarattere3">
    <w:name w:val="Thesis_figure_caption Carattere3"/>
    <w:basedOn w:val="DefaultParagraphFont"/>
    <w:rsid w:val="00025F94"/>
    <w:rPr>
      <w:rFonts w:ascii="Times New Roman" w:eastAsia="Times New Roman" w:hAnsi="Times New Roman" w:cs="Times New Roman"/>
      <w:lang w:val="en-US" w:eastAsia="it-IT"/>
    </w:rPr>
  </w:style>
  <w:style w:type="paragraph" w:customStyle="1" w:styleId="Thesisfigurecaption1">
    <w:name w:val="Thesis_figure_caption1"/>
    <w:basedOn w:val="Caption"/>
    <w:rsid w:val="00025F94"/>
    <w:rPr>
      <w:i w:val="0"/>
      <w:iCs w:val="0"/>
      <w:color w:val="auto"/>
      <w:sz w:val="22"/>
      <w:szCs w:val="22"/>
    </w:rPr>
  </w:style>
  <w:style w:type="paragraph" w:customStyle="1" w:styleId="Thesisfigurecaption11">
    <w:name w:val="Thesis_figure_caption11"/>
    <w:basedOn w:val="Caption"/>
    <w:rsid w:val="00025F94"/>
    <w:rPr>
      <w:i w:val="0"/>
      <w:iCs w:val="0"/>
      <w:color w:val="auto"/>
      <w:sz w:val="22"/>
      <w:szCs w:val="22"/>
    </w:rPr>
  </w:style>
  <w:style w:type="paragraph" w:customStyle="1" w:styleId="Thesisfigurecaption12">
    <w:name w:val="Thesis_figure_caption12"/>
    <w:basedOn w:val="Caption"/>
    <w:rsid w:val="00025F94"/>
    <w:rPr>
      <w:i w:val="0"/>
      <w:iCs w:val="0"/>
      <w:color w:val="auto"/>
      <w:sz w:val="22"/>
      <w:szCs w:val="22"/>
    </w:rPr>
  </w:style>
  <w:style w:type="paragraph" w:customStyle="1" w:styleId="Thesisfigurecaption2">
    <w:name w:val="Thesis_figure_caption2"/>
    <w:basedOn w:val="Caption"/>
    <w:rsid w:val="00025F94"/>
    <w:rPr>
      <w:i w:val="0"/>
      <w:iCs w:val="0"/>
      <w:color w:val="auto"/>
      <w:sz w:val="22"/>
      <w:szCs w:val="22"/>
    </w:rPr>
  </w:style>
  <w:style w:type="paragraph" w:customStyle="1" w:styleId="Thesisfigurecaption21">
    <w:name w:val="Thesis_figure_caption21"/>
    <w:basedOn w:val="Caption"/>
    <w:rsid w:val="00025F94"/>
    <w:rPr>
      <w:i w:val="0"/>
      <w:iCs w:val="0"/>
      <w:color w:val="auto"/>
      <w:sz w:val="22"/>
      <w:szCs w:val="22"/>
    </w:rPr>
  </w:style>
  <w:style w:type="paragraph" w:customStyle="1" w:styleId="Thesisfigurecaption3">
    <w:name w:val="Thesis_figure_caption3"/>
    <w:basedOn w:val="Caption"/>
    <w:rsid w:val="00025F94"/>
    <w:rPr>
      <w:i w:val="0"/>
      <w:iCs w:val="0"/>
      <w:color w:val="auto"/>
      <w:sz w:val="22"/>
      <w:szCs w:val="22"/>
    </w:rPr>
  </w:style>
  <w:style w:type="character" w:customStyle="1" w:styleId="ThesismainCarattere1">
    <w:name w:val="Thesis_main Carattere1"/>
    <w:basedOn w:val="DefaultParagraphFont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hesismainCarattere11">
    <w:name w:val="Thesis_main Carattere11"/>
    <w:basedOn w:val="DefaultParagraphFont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hesismainCarattere12">
    <w:name w:val="Thesis_main Carattere12"/>
    <w:basedOn w:val="DefaultParagraphFont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hesismainCarattere2">
    <w:name w:val="Thesis_main Carattere2"/>
    <w:basedOn w:val="DefaultParagraphFont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hesismainCarattere21">
    <w:name w:val="Thesis_main Carattere21"/>
    <w:basedOn w:val="DefaultParagraphFont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hesismainCarattere3">
    <w:name w:val="Thesis_main Carattere3"/>
    <w:basedOn w:val="DefaultParagraphFont"/>
    <w:rsid w:val="00025F9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hesismain1">
    <w:name w:val="Thesis_main1"/>
    <w:basedOn w:val="Normal"/>
    <w:rsid w:val="00025F94"/>
    <w:pPr>
      <w:snapToGrid w:val="0"/>
      <w:spacing w:line="288" w:lineRule="auto"/>
      <w:ind w:firstLine="708"/>
      <w:contextualSpacing/>
      <w:jc w:val="both"/>
    </w:pPr>
  </w:style>
  <w:style w:type="paragraph" w:customStyle="1" w:styleId="Thesismain11">
    <w:name w:val="Thesis_main11"/>
    <w:basedOn w:val="Normal"/>
    <w:rsid w:val="00025F94"/>
    <w:pPr>
      <w:snapToGrid w:val="0"/>
      <w:spacing w:line="288" w:lineRule="auto"/>
      <w:ind w:firstLine="708"/>
      <w:contextualSpacing/>
      <w:jc w:val="both"/>
    </w:pPr>
  </w:style>
  <w:style w:type="paragraph" w:customStyle="1" w:styleId="Thesismain12">
    <w:name w:val="Thesis_main12"/>
    <w:basedOn w:val="Normal"/>
    <w:rsid w:val="00025F94"/>
    <w:pPr>
      <w:snapToGrid w:val="0"/>
      <w:spacing w:line="288" w:lineRule="auto"/>
      <w:ind w:firstLine="708"/>
      <w:contextualSpacing/>
      <w:jc w:val="both"/>
    </w:pPr>
  </w:style>
  <w:style w:type="paragraph" w:customStyle="1" w:styleId="Thesismain2">
    <w:name w:val="Thesis_main2"/>
    <w:basedOn w:val="Normal"/>
    <w:rsid w:val="00025F94"/>
    <w:pPr>
      <w:snapToGrid w:val="0"/>
      <w:spacing w:line="288" w:lineRule="auto"/>
      <w:ind w:firstLine="708"/>
      <w:contextualSpacing/>
      <w:jc w:val="both"/>
    </w:pPr>
  </w:style>
  <w:style w:type="paragraph" w:customStyle="1" w:styleId="Thesismain21">
    <w:name w:val="Thesis_main21"/>
    <w:basedOn w:val="Normal"/>
    <w:rsid w:val="00025F94"/>
    <w:pPr>
      <w:snapToGrid w:val="0"/>
      <w:spacing w:line="288" w:lineRule="auto"/>
      <w:ind w:firstLine="708"/>
      <w:contextualSpacing/>
      <w:jc w:val="both"/>
    </w:pPr>
  </w:style>
  <w:style w:type="paragraph" w:customStyle="1" w:styleId="Thesismain3">
    <w:name w:val="Thesis_main3"/>
    <w:basedOn w:val="Normal"/>
    <w:rsid w:val="00025F94"/>
    <w:pPr>
      <w:snapToGrid w:val="0"/>
      <w:spacing w:line="288" w:lineRule="auto"/>
      <w:ind w:firstLine="708"/>
      <w:contextualSpacing/>
      <w:jc w:val="both"/>
    </w:pPr>
  </w:style>
  <w:style w:type="paragraph" w:customStyle="1" w:styleId="Thesispageheader">
    <w:name w:val="Thesis_page header"/>
    <w:basedOn w:val="Header"/>
    <w:link w:val="ThesispageheaderCarattere"/>
    <w:rsid w:val="00025F94"/>
    <w:pPr>
      <w:jc w:val="right"/>
    </w:pPr>
    <w:rPr>
      <w:rFonts w:ascii="Georgia" w:hAnsi="Georgia"/>
    </w:rPr>
  </w:style>
  <w:style w:type="character" w:customStyle="1" w:styleId="ThesispageheaderCarattere">
    <w:name w:val="Thesis_page header Carattere"/>
    <w:basedOn w:val="HeaderChar"/>
    <w:link w:val="Thesispageheader"/>
    <w:rsid w:val="00025F94"/>
    <w:rPr>
      <w:rFonts w:ascii="Georgia" w:eastAsia="Times New Roman" w:hAnsi="Georgia" w:cs="Times New Roman"/>
      <w:sz w:val="24"/>
      <w:szCs w:val="24"/>
      <w:lang w:eastAsia="it-IT"/>
    </w:rPr>
  </w:style>
  <w:style w:type="character" w:customStyle="1" w:styleId="ThesispageheaderCarattere1">
    <w:name w:val="Thesis_page header Carattere1"/>
    <w:basedOn w:val="HeaderChar"/>
    <w:rsid w:val="00025F94"/>
    <w:rPr>
      <w:rFonts w:ascii="Georgia" w:eastAsia="Times New Roman" w:hAnsi="Georgia" w:cs="Times New Roman"/>
      <w:sz w:val="24"/>
      <w:szCs w:val="24"/>
      <w:lang w:val="en-US" w:eastAsia="it-IT"/>
    </w:rPr>
  </w:style>
  <w:style w:type="character" w:customStyle="1" w:styleId="ThesispageheaderCarattere11">
    <w:name w:val="Thesis_page header Carattere11"/>
    <w:basedOn w:val="HeaderChar"/>
    <w:rsid w:val="00025F94"/>
    <w:rPr>
      <w:rFonts w:ascii="Georgia" w:eastAsia="Times New Roman" w:hAnsi="Georgia" w:cs="Times New Roman"/>
      <w:kern w:val="0"/>
      <w:sz w:val="24"/>
      <w:szCs w:val="24"/>
      <w:lang w:val="en-US" w:eastAsia="it-IT"/>
      <w14:ligatures w14:val="none"/>
    </w:rPr>
  </w:style>
  <w:style w:type="character" w:customStyle="1" w:styleId="ThesispageheaderCarattere12">
    <w:name w:val="Thesis_page header Carattere12"/>
    <w:basedOn w:val="HeaderChar"/>
    <w:rsid w:val="00025F94"/>
    <w:rPr>
      <w:rFonts w:ascii="Georgia" w:eastAsia="Times New Roman" w:hAnsi="Georgia" w:cs="Times New Roman"/>
      <w:kern w:val="0"/>
      <w:sz w:val="24"/>
      <w:szCs w:val="24"/>
      <w:lang w:val="en-US" w:eastAsia="it-IT"/>
      <w14:ligatures w14:val="none"/>
    </w:rPr>
  </w:style>
  <w:style w:type="character" w:customStyle="1" w:styleId="ThesispageheaderCarattere2">
    <w:name w:val="Thesis_page header Carattere2"/>
    <w:basedOn w:val="HeaderChar"/>
    <w:rsid w:val="00025F94"/>
    <w:rPr>
      <w:rFonts w:ascii="Georgia" w:eastAsia="Times New Roman" w:hAnsi="Georgia" w:cs="Times New Roman"/>
      <w:sz w:val="24"/>
      <w:szCs w:val="24"/>
      <w:lang w:val="en-US" w:eastAsia="it-IT"/>
    </w:rPr>
  </w:style>
  <w:style w:type="character" w:customStyle="1" w:styleId="ThesispageheaderCarattere21">
    <w:name w:val="Thesis_page header Carattere21"/>
    <w:basedOn w:val="HeaderChar"/>
    <w:rsid w:val="00025F94"/>
    <w:rPr>
      <w:rFonts w:ascii="Georgia" w:eastAsia="Times New Roman" w:hAnsi="Georgia" w:cs="Times New Roman"/>
      <w:kern w:val="0"/>
      <w:sz w:val="24"/>
      <w:szCs w:val="24"/>
      <w:lang w:val="en-US" w:eastAsia="it-IT"/>
      <w14:ligatures w14:val="none"/>
    </w:rPr>
  </w:style>
  <w:style w:type="character" w:customStyle="1" w:styleId="ThesispageheaderCarattere3">
    <w:name w:val="Thesis_page header Carattere3"/>
    <w:basedOn w:val="HeaderChar"/>
    <w:rsid w:val="00025F94"/>
    <w:rPr>
      <w:rFonts w:ascii="Georgia" w:eastAsia="Times New Roman" w:hAnsi="Georgia" w:cs="Times New Roman"/>
      <w:kern w:val="0"/>
      <w:sz w:val="24"/>
      <w:szCs w:val="24"/>
      <w:lang w:val="en-US" w:eastAsia="it-IT"/>
      <w14:ligatures w14:val="none"/>
    </w:rPr>
  </w:style>
  <w:style w:type="paragraph" w:customStyle="1" w:styleId="Thesispageheader1">
    <w:name w:val="Thesis_page header1"/>
    <w:basedOn w:val="Header"/>
    <w:rsid w:val="00025F94"/>
    <w:pPr>
      <w:jc w:val="right"/>
    </w:pPr>
    <w:rPr>
      <w:rFonts w:ascii="Georgia" w:hAnsi="Georgia"/>
    </w:rPr>
  </w:style>
  <w:style w:type="paragraph" w:customStyle="1" w:styleId="Thesispageheader11">
    <w:name w:val="Thesis_page header11"/>
    <w:basedOn w:val="Header"/>
    <w:rsid w:val="00025F94"/>
    <w:pPr>
      <w:jc w:val="right"/>
    </w:pPr>
    <w:rPr>
      <w:rFonts w:ascii="Georgia" w:hAnsi="Georgia"/>
    </w:rPr>
  </w:style>
  <w:style w:type="paragraph" w:customStyle="1" w:styleId="Thesispageheader12">
    <w:name w:val="Thesis_page header12"/>
    <w:basedOn w:val="Header"/>
    <w:rsid w:val="00025F94"/>
    <w:pPr>
      <w:jc w:val="right"/>
    </w:pPr>
    <w:rPr>
      <w:rFonts w:ascii="Georgia" w:hAnsi="Georgia"/>
    </w:rPr>
  </w:style>
  <w:style w:type="paragraph" w:customStyle="1" w:styleId="Thesispageheader2">
    <w:name w:val="Thesis_page header2"/>
    <w:basedOn w:val="Header"/>
    <w:qFormat/>
    <w:rsid w:val="00025F94"/>
    <w:pPr>
      <w:jc w:val="right"/>
    </w:pPr>
    <w:rPr>
      <w:rFonts w:ascii="Georgia" w:hAnsi="Georgia"/>
    </w:rPr>
  </w:style>
  <w:style w:type="paragraph" w:customStyle="1" w:styleId="Thesispageheader21">
    <w:name w:val="Thesis_page header21"/>
    <w:basedOn w:val="Header"/>
    <w:rsid w:val="00025F94"/>
    <w:pPr>
      <w:jc w:val="right"/>
    </w:pPr>
    <w:rPr>
      <w:rFonts w:ascii="Georgia" w:hAnsi="Georgia"/>
    </w:rPr>
  </w:style>
  <w:style w:type="paragraph" w:customStyle="1" w:styleId="Thesispageheader3">
    <w:name w:val="Thesis_page header3"/>
    <w:basedOn w:val="Header"/>
    <w:rsid w:val="00025F94"/>
    <w:pPr>
      <w:jc w:val="right"/>
    </w:pPr>
    <w:rPr>
      <w:rFonts w:ascii="Georgia" w:hAnsi="Georgia"/>
    </w:rPr>
  </w:style>
  <w:style w:type="paragraph" w:customStyle="1" w:styleId="ThesisSubchaptername">
    <w:name w:val="Thesis_Subchapter_name"/>
    <w:basedOn w:val="Heading2"/>
    <w:next w:val="Thesissub-subchaptername"/>
    <w:link w:val="ThesisSubchapternameCarattere"/>
    <w:rsid w:val="00025F94"/>
    <w:pPr>
      <w:numPr>
        <w:numId w:val="1"/>
      </w:numPr>
    </w:pPr>
    <w:rPr>
      <w:b w:val="0"/>
      <w:bCs w:val="0"/>
    </w:rPr>
  </w:style>
  <w:style w:type="character" w:customStyle="1" w:styleId="ThesisSubchapternameCarattere">
    <w:name w:val="Thesis_Subchapter_name Carattere"/>
    <w:basedOn w:val="DefaultParagraphFont"/>
    <w:link w:val="ThesisSubchaptername"/>
    <w:rsid w:val="00025F94"/>
    <w:rPr>
      <w:rFonts w:ascii="Georgia" w:eastAsiaTheme="majorEastAsia" w:hAnsi="Georgia" w:cstheme="majorBidi"/>
      <w:kern w:val="0"/>
      <w:sz w:val="28"/>
      <w:szCs w:val="28"/>
      <w:lang w:val="en-GB"/>
      <w14:ligatures w14:val="none"/>
    </w:rPr>
  </w:style>
  <w:style w:type="character" w:customStyle="1" w:styleId="ThesisSubchapternameCarattere1">
    <w:name w:val="Thesis_Subchapter_name Carattere1"/>
    <w:basedOn w:val="DefaultParagraphFont"/>
    <w:rsid w:val="00025F94"/>
    <w:rPr>
      <w:rFonts w:ascii="Georgia" w:eastAsiaTheme="majorEastAsia" w:hAnsi="Georgia" w:cstheme="majorBidi"/>
      <w:sz w:val="28"/>
      <w:szCs w:val="28"/>
      <w:lang w:eastAsia="it-IT"/>
    </w:rPr>
  </w:style>
  <w:style w:type="character" w:customStyle="1" w:styleId="ThesisSubchapternameCarattere11">
    <w:name w:val="Thesis_Subchapter_name Carattere11"/>
    <w:basedOn w:val="DefaultParagraphFont"/>
    <w:rsid w:val="00025F94"/>
    <w:rPr>
      <w:rFonts w:ascii="Georgia" w:eastAsiaTheme="majorEastAsia" w:hAnsi="Georgia" w:cstheme="majorBidi"/>
      <w:sz w:val="28"/>
      <w:szCs w:val="28"/>
      <w:lang w:eastAsia="it-IT"/>
    </w:rPr>
  </w:style>
  <w:style w:type="character" w:customStyle="1" w:styleId="ThesisSubchapternameCarattere12">
    <w:name w:val="Thesis_Subchapter_name Carattere12"/>
    <w:basedOn w:val="DefaultParagraphFont"/>
    <w:rsid w:val="00025F94"/>
    <w:rPr>
      <w:rFonts w:ascii="Georgia" w:eastAsiaTheme="majorEastAsia" w:hAnsi="Georgia" w:cstheme="majorBidi"/>
      <w:sz w:val="28"/>
      <w:szCs w:val="28"/>
      <w:lang w:eastAsia="it-IT"/>
    </w:rPr>
  </w:style>
  <w:style w:type="character" w:customStyle="1" w:styleId="ThesisSubchapternameCarattere2">
    <w:name w:val="Thesis_Subchapter_name Carattere2"/>
    <w:basedOn w:val="DefaultParagraphFont"/>
    <w:rsid w:val="00025F94"/>
    <w:rPr>
      <w:rFonts w:ascii="Georgia" w:eastAsiaTheme="majorEastAsia" w:hAnsi="Georgia" w:cstheme="majorBidi"/>
      <w:sz w:val="28"/>
      <w:szCs w:val="28"/>
      <w:lang w:eastAsia="it-IT"/>
    </w:rPr>
  </w:style>
  <w:style w:type="character" w:customStyle="1" w:styleId="ThesisSubchapternameCarattere21">
    <w:name w:val="Thesis_Subchapter_name Carattere21"/>
    <w:basedOn w:val="DefaultParagraphFont"/>
    <w:rsid w:val="00025F94"/>
    <w:rPr>
      <w:rFonts w:ascii="Georgia" w:eastAsiaTheme="majorEastAsia" w:hAnsi="Georgia" w:cstheme="majorBidi"/>
      <w:sz w:val="28"/>
      <w:szCs w:val="28"/>
      <w:lang w:eastAsia="it-IT"/>
    </w:rPr>
  </w:style>
  <w:style w:type="character" w:customStyle="1" w:styleId="ThesisSubchapternameCarattere3">
    <w:name w:val="Thesis_Subchapter_name Carattere3"/>
    <w:basedOn w:val="DefaultParagraphFont"/>
    <w:rsid w:val="00025F94"/>
    <w:rPr>
      <w:rFonts w:ascii="Georgia" w:eastAsiaTheme="majorEastAsia" w:hAnsi="Georgia" w:cstheme="majorBidi"/>
      <w:sz w:val="28"/>
      <w:szCs w:val="28"/>
      <w:lang w:eastAsia="it-IT"/>
    </w:rPr>
  </w:style>
  <w:style w:type="paragraph" w:customStyle="1" w:styleId="ThesisSubchaptername1">
    <w:name w:val="Thesis_Subchapter_name1"/>
    <w:basedOn w:val="Heading2"/>
    <w:next w:val="Thesissub-subchaptername"/>
    <w:rsid w:val="00025F94"/>
    <w:pPr>
      <w:numPr>
        <w:numId w:val="2"/>
      </w:numPr>
    </w:pPr>
  </w:style>
  <w:style w:type="paragraph" w:customStyle="1" w:styleId="ThesisSubchaptername11">
    <w:name w:val="Thesis_Subchapter_name11"/>
    <w:basedOn w:val="Heading2"/>
    <w:next w:val="Thesissub-subchaptername"/>
    <w:rsid w:val="00025F94"/>
    <w:pPr>
      <w:numPr>
        <w:numId w:val="3"/>
      </w:numPr>
    </w:pPr>
  </w:style>
  <w:style w:type="paragraph" w:customStyle="1" w:styleId="ThesisSubchaptername12">
    <w:name w:val="Thesis_Subchapter_name12"/>
    <w:basedOn w:val="Heading2"/>
    <w:next w:val="Thesissub-subchaptername"/>
    <w:rsid w:val="00025F94"/>
    <w:pPr>
      <w:numPr>
        <w:numId w:val="4"/>
      </w:numPr>
    </w:pPr>
  </w:style>
  <w:style w:type="paragraph" w:customStyle="1" w:styleId="ThesisSubchaptername2">
    <w:name w:val="Thesis_Subchapter_name2"/>
    <w:basedOn w:val="Heading2"/>
    <w:next w:val="Thesissub-subchaptername"/>
    <w:rsid w:val="00025F94"/>
    <w:pPr>
      <w:numPr>
        <w:ilvl w:val="0"/>
        <w:numId w:val="0"/>
      </w:numPr>
      <w:ind w:left="1710" w:hanging="576"/>
    </w:pPr>
    <w:rPr>
      <w:b w:val="0"/>
      <w:bCs w:val="0"/>
    </w:rPr>
  </w:style>
  <w:style w:type="paragraph" w:customStyle="1" w:styleId="ThesisSubchaptername21">
    <w:name w:val="Thesis_Subchapter_name21"/>
    <w:basedOn w:val="Heading2"/>
    <w:next w:val="Thesissub-subchaptername"/>
    <w:rsid w:val="00025F94"/>
    <w:pPr>
      <w:numPr>
        <w:ilvl w:val="0"/>
        <w:numId w:val="0"/>
      </w:numPr>
      <w:ind w:left="1710" w:hanging="576"/>
    </w:pPr>
    <w:rPr>
      <w:b w:val="0"/>
      <w:bCs w:val="0"/>
    </w:rPr>
  </w:style>
  <w:style w:type="paragraph" w:customStyle="1" w:styleId="ThesisSubchaptername3">
    <w:name w:val="Thesis_Subchapter_name3"/>
    <w:basedOn w:val="Heading2"/>
    <w:next w:val="Thesissub-subchaptername"/>
    <w:rsid w:val="00025F94"/>
    <w:pPr>
      <w:numPr>
        <w:ilvl w:val="0"/>
        <w:numId w:val="0"/>
      </w:numPr>
      <w:ind w:left="1710" w:hanging="576"/>
    </w:pPr>
    <w:rPr>
      <w:b w:val="0"/>
      <w:bCs w:val="0"/>
    </w:rPr>
  </w:style>
  <w:style w:type="paragraph" w:customStyle="1" w:styleId="Thesissub-subchaptername">
    <w:name w:val="Thesis_sub-subchapter name"/>
    <w:basedOn w:val="Heading3"/>
    <w:link w:val="Thesissub-subchapternameCarattere"/>
    <w:rsid w:val="00025F94"/>
    <w:pPr>
      <w:numPr>
        <w:numId w:val="1"/>
      </w:numPr>
    </w:pPr>
    <w:rPr>
      <w:b w:val="0"/>
      <w:bCs/>
      <w:color w:val="auto"/>
    </w:rPr>
  </w:style>
  <w:style w:type="character" w:customStyle="1" w:styleId="Thesissub-subchapternameCarattere">
    <w:name w:val="Thesis_sub-subchapter name Carattere"/>
    <w:basedOn w:val="DefaultParagraphFont"/>
    <w:link w:val="Thesissub-subchaptername"/>
    <w:rsid w:val="00025F94"/>
    <w:rPr>
      <w:rFonts w:ascii="Georgia" w:eastAsiaTheme="majorEastAsia" w:hAnsi="Georgia" w:cstheme="majorBidi"/>
      <w:bCs/>
      <w:kern w:val="0"/>
      <w:lang w:val="en-GB"/>
      <w14:ligatures w14:val="none"/>
    </w:rPr>
  </w:style>
  <w:style w:type="character" w:customStyle="1" w:styleId="Thesissub-subchapternameCarattere1">
    <w:name w:val="Thesis_sub-subchapter name Carattere1"/>
    <w:basedOn w:val="DefaultParagraphFont"/>
    <w:rsid w:val="00025F94"/>
    <w:rPr>
      <w:rFonts w:ascii="Georgia" w:eastAsiaTheme="majorEastAsia" w:hAnsi="Georgia" w:cstheme="majorBidi"/>
      <w:b/>
      <w:bCs/>
      <w:sz w:val="24"/>
      <w:szCs w:val="24"/>
      <w:lang w:eastAsia="it-IT"/>
    </w:rPr>
  </w:style>
  <w:style w:type="character" w:customStyle="1" w:styleId="Thesissub-subchapternameCarattere11">
    <w:name w:val="Thesis_sub-subchapter name Carattere11"/>
    <w:basedOn w:val="DefaultParagraphFont"/>
    <w:rsid w:val="00025F94"/>
    <w:rPr>
      <w:rFonts w:ascii="Georgia" w:eastAsiaTheme="majorEastAsia" w:hAnsi="Georgia" w:cstheme="majorBidi"/>
      <w:b/>
      <w:bCs/>
      <w:sz w:val="24"/>
      <w:szCs w:val="24"/>
      <w:lang w:eastAsia="it-IT"/>
    </w:rPr>
  </w:style>
  <w:style w:type="character" w:customStyle="1" w:styleId="Thesissub-subchapternameCarattere12">
    <w:name w:val="Thesis_sub-subchapter name Carattere12"/>
    <w:basedOn w:val="DefaultParagraphFont"/>
    <w:rsid w:val="00025F94"/>
    <w:rPr>
      <w:rFonts w:ascii="Georgia" w:eastAsiaTheme="majorEastAsia" w:hAnsi="Georgia" w:cstheme="majorBidi"/>
      <w:b/>
      <w:bCs/>
      <w:sz w:val="24"/>
      <w:szCs w:val="24"/>
      <w:lang w:eastAsia="it-IT"/>
    </w:rPr>
  </w:style>
  <w:style w:type="character" w:customStyle="1" w:styleId="Thesissub-subchapternameCarattere2">
    <w:name w:val="Thesis_sub-subchapter name Carattere2"/>
    <w:basedOn w:val="DefaultParagraphFont"/>
    <w:rsid w:val="00025F94"/>
    <w:rPr>
      <w:rFonts w:ascii="Georgia" w:eastAsiaTheme="majorEastAsia" w:hAnsi="Georgia" w:cstheme="majorBidi"/>
      <w:b/>
      <w:bCs/>
      <w:sz w:val="24"/>
      <w:szCs w:val="24"/>
      <w:lang w:eastAsia="it-IT"/>
    </w:rPr>
  </w:style>
  <w:style w:type="character" w:customStyle="1" w:styleId="Thesissub-subchapternameCarattere21">
    <w:name w:val="Thesis_sub-subchapter name Carattere21"/>
    <w:basedOn w:val="DefaultParagraphFont"/>
    <w:rsid w:val="00025F94"/>
    <w:rPr>
      <w:rFonts w:ascii="Georgia" w:eastAsiaTheme="majorEastAsia" w:hAnsi="Georgia" w:cstheme="majorBidi"/>
      <w:b/>
      <w:bCs/>
      <w:sz w:val="24"/>
      <w:szCs w:val="24"/>
      <w:lang w:eastAsia="it-IT"/>
    </w:rPr>
  </w:style>
  <w:style w:type="character" w:customStyle="1" w:styleId="Thesissub-subchapternameCarattere3">
    <w:name w:val="Thesis_sub-subchapter name Carattere3"/>
    <w:basedOn w:val="DefaultParagraphFont"/>
    <w:rsid w:val="00025F94"/>
    <w:rPr>
      <w:rFonts w:ascii="Georgia" w:eastAsiaTheme="majorEastAsia" w:hAnsi="Georgia" w:cstheme="majorBidi"/>
      <w:b/>
      <w:bCs/>
      <w:sz w:val="24"/>
      <w:szCs w:val="24"/>
      <w:lang w:eastAsia="it-IT"/>
    </w:rPr>
  </w:style>
  <w:style w:type="paragraph" w:customStyle="1" w:styleId="Thesissub-subchaptername1">
    <w:name w:val="Thesis_sub-subchapter name1"/>
    <w:basedOn w:val="Heading3"/>
    <w:rsid w:val="00025F94"/>
    <w:pPr>
      <w:numPr>
        <w:numId w:val="2"/>
      </w:numPr>
    </w:pPr>
    <w:rPr>
      <w:b w:val="0"/>
      <w:bCs/>
      <w:color w:val="auto"/>
    </w:rPr>
  </w:style>
  <w:style w:type="paragraph" w:customStyle="1" w:styleId="Thesissub-subchaptername11">
    <w:name w:val="Thesis_sub-subchapter name11"/>
    <w:basedOn w:val="Heading3"/>
    <w:rsid w:val="00025F94"/>
    <w:pPr>
      <w:numPr>
        <w:numId w:val="3"/>
      </w:numPr>
    </w:pPr>
    <w:rPr>
      <w:b w:val="0"/>
      <w:bCs/>
      <w:color w:val="auto"/>
    </w:rPr>
  </w:style>
  <w:style w:type="paragraph" w:customStyle="1" w:styleId="Thesissub-subchaptername12">
    <w:name w:val="Thesis_sub-subchapter name12"/>
    <w:basedOn w:val="Heading3"/>
    <w:rsid w:val="00025F94"/>
    <w:pPr>
      <w:numPr>
        <w:numId w:val="4"/>
      </w:numPr>
    </w:pPr>
    <w:rPr>
      <w:b w:val="0"/>
      <w:bCs/>
      <w:color w:val="auto"/>
    </w:rPr>
  </w:style>
  <w:style w:type="paragraph" w:customStyle="1" w:styleId="Thesissub-subchaptername2">
    <w:name w:val="Thesis_sub-subchapter name2"/>
    <w:basedOn w:val="Heading3"/>
    <w:rsid w:val="00025F94"/>
    <w:pPr>
      <w:numPr>
        <w:ilvl w:val="0"/>
        <w:numId w:val="0"/>
      </w:numPr>
      <w:ind w:left="720" w:hanging="720"/>
    </w:pPr>
    <w:rPr>
      <w:b w:val="0"/>
      <w:bCs/>
      <w:color w:val="auto"/>
    </w:rPr>
  </w:style>
  <w:style w:type="paragraph" w:customStyle="1" w:styleId="Thesissub-subchaptername21">
    <w:name w:val="Thesis_sub-subchapter name21"/>
    <w:basedOn w:val="Heading3"/>
    <w:rsid w:val="00025F94"/>
    <w:pPr>
      <w:numPr>
        <w:ilvl w:val="0"/>
        <w:numId w:val="0"/>
      </w:numPr>
      <w:ind w:left="720" w:hanging="720"/>
    </w:pPr>
    <w:rPr>
      <w:b w:val="0"/>
      <w:bCs/>
      <w:color w:val="auto"/>
    </w:rPr>
  </w:style>
  <w:style w:type="paragraph" w:customStyle="1" w:styleId="Thesissub-subchaptername3">
    <w:name w:val="Thesis_sub-subchapter name3"/>
    <w:basedOn w:val="Heading3"/>
    <w:rsid w:val="00025F94"/>
    <w:pPr>
      <w:numPr>
        <w:ilvl w:val="0"/>
        <w:numId w:val="0"/>
      </w:numPr>
      <w:ind w:left="720" w:hanging="720"/>
    </w:pPr>
    <w:rPr>
      <w:b w:val="0"/>
      <w:bCs/>
      <w:color w:val="auto"/>
    </w:rPr>
  </w:style>
  <w:style w:type="paragraph" w:styleId="Title">
    <w:name w:val="Title"/>
    <w:basedOn w:val="Normal"/>
    <w:next w:val="Normal"/>
    <w:link w:val="TitleChar"/>
    <w:uiPriority w:val="10"/>
    <w:qFormat/>
    <w:rsid w:val="00025F9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F94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1Carattere1">
    <w:name w:val="Titolo 1 Carattere1"/>
    <w:basedOn w:val="DefaultParagraphFont"/>
    <w:uiPriority w:val="9"/>
    <w:rsid w:val="00025F94"/>
    <w:rPr>
      <w:rFonts w:ascii="Georgia" w:eastAsiaTheme="majorEastAsia" w:hAnsi="Georgia" w:cs="Times New Roman"/>
      <w:b/>
      <w:bCs/>
      <w:sz w:val="40"/>
      <w:szCs w:val="40"/>
      <w:lang w:val="en-US" w:eastAsia="it-IT"/>
    </w:rPr>
  </w:style>
  <w:style w:type="character" w:customStyle="1" w:styleId="Titolo1Carattere11">
    <w:name w:val="Titolo 1 Carattere11"/>
    <w:basedOn w:val="DefaultParagraphFont"/>
    <w:uiPriority w:val="9"/>
    <w:rsid w:val="00025F94"/>
    <w:rPr>
      <w:rFonts w:ascii="Georgia" w:eastAsiaTheme="majorEastAsia" w:hAnsi="Georgia" w:cs="Times New Roman"/>
      <w:b/>
      <w:bCs/>
      <w:sz w:val="40"/>
      <w:szCs w:val="40"/>
      <w:lang w:val="en-US" w:eastAsia="it-IT"/>
    </w:rPr>
  </w:style>
  <w:style w:type="character" w:customStyle="1" w:styleId="Titolo1Carattere12">
    <w:name w:val="Titolo 1 Carattere12"/>
    <w:basedOn w:val="DefaultParagraphFont"/>
    <w:uiPriority w:val="9"/>
    <w:rsid w:val="00025F94"/>
    <w:rPr>
      <w:rFonts w:ascii="Georgia" w:eastAsiaTheme="majorEastAsia" w:hAnsi="Georgia" w:cs="Times New Roman"/>
      <w:b/>
      <w:bCs/>
      <w:sz w:val="40"/>
      <w:szCs w:val="40"/>
      <w:lang w:val="en-US" w:eastAsia="it-IT"/>
    </w:rPr>
  </w:style>
  <w:style w:type="character" w:customStyle="1" w:styleId="Titolo1Carattere2">
    <w:name w:val="Titolo 1 Carattere2"/>
    <w:basedOn w:val="DefaultParagraphFont"/>
    <w:uiPriority w:val="9"/>
    <w:rsid w:val="00025F94"/>
    <w:rPr>
      <w:rFonts w:ascii="Georgia" w:eastAsiaTheme="majorEastAsia" w:hAnsi="Georgia" w:cs="Times New Roman"/>
      <w:b/>
      <w:bCs/>
      <w:sz w:val="40"/>
      <w:szCs w:val="40"/>
      <w:lang w:val="en-US" w:eastAsia="it-IT"/>
    </w:rPr>
  </w:style>
  <w:style w:type="character" w:customStyle="1" w:styleId="Titolo1Carattere21">
    <w:name w:val="Titolo 1 Carattere21"/>
    <w:basedOn w:val="DefaultParagraphFont"/>
    <w:uiPriority w:val="9"/>
    <w:rsid w:val="00025F94"/>
    <w:rPr>
      <w:rFonts w:ascii="Georgia" w:eastAsiaTheme="majorEastAsia" w:hAnsi="Georgia" w:cs="Times New Roman"/>
      <w:b/>
      <w:bCs/>
      <w:sz w:val="40"/>
      <w:szCs w:val="40"/>
      <w:lang w:val="en-US" w:eastAsia="it-IT"/>
    </w:rPr>
  </w:style>
  <w:style w:type="character" w:customStyle="1" w:styleId="Titolo1Carattere3">
    <w:name w:val="Titolo 1 Carattere3"/>
    <w:basedOn w:val="DefaultParagraphFont"/>
    <w:uiPriority w:val="9"/>
    <w:rsid w:val="00025F94"/>
    <w:rPr>
      <w:rFonts w:ascii="Georgia" w:eastAsiaTheme="majorEastAsia" w:hAnsi="Georgia" w:cs="Times New Roman"/>
      <w:b/>
      <w:bCs/>
      <w:sz w:val="40"/>
      <w:szCs w:val="40"/>
      <w:lang w:val="en-US" w:eastAsia="it-IT"/>
    </w:rPr>
  </w:style>
  <w:style w:type="character" w:customStyle="1" w:styleId="Titolo1Carattere4">
    <w:name w:val="Titolo 1 Carattere4"/>
    <w:basedOn w:val="DefaultParagraphFont"/>
    <w:uiPriority w:val="9"/>
    <w:rsid w:val="00025F94"/>
    <w:rPr>
      <w:rFonts w:ascii="Georgia" w:eastAsiaTheme="majorEastAsia" w:hAnsi="Georgia" w:cs="Times New Roman"/>
      <w:b/>
      <w:bCs/>
      <w:sz w:val="40"/>
      <w:szCs w:val="40"/>
      <w:lang w:val="en-US" w:eastAsia="it-IT"/>
    </w:rPr>
  </w:style>
  <w:style w:type="character" w:customStyle="1" w:styleId="Titolo2Carattere1">
    <w:name w:val="Titolo 2 Carattere1"/>
    <w:basedOn w:val="DefaultParagraphFont"/>
    <w:uiPriority w:val="9"/>
    <w:rsid w:val="00025F94"/>
    <w:rPr>
      <w:rFonts w:ascii="Georgia" w:eastAsiaTheme="majorEastAsia" w:hAnsi="Georgia" w:cstheme="majorBidi"/>
      <w:b/>
      <w:bCs/>
      <w:sz w:val="28"/>
      <w:szCs w:val="28"/>
      <w:lang w:eastAsia="it-IT"/>
    </w:rPr>
  </w:style>
  <w:style w:type="character" w:customStyle="1" w:styleId="Titolo2Carattere11">
    <w:name w:val="Titolo 2 Carattere11"/>
    <w:basedOn w:val="DefaultParagraphFont"/>
    <w:uiPriority w:val="9"/>
    <w:rsid w:val="00025F94"/>
    <w:rPr>
      <w:rFonts w:ascii="Georgia" w:eastAsiaTheme="majorEastAsia" w:hAnsi="Georgia" w:cstheme="majorBidi"/>
      <w:b/>
      <w:bCs/>
      <w:sz w:val="28"/>
      <w:szCs w:val="28"/>
      <w:lang w:eastAsia="it-IT"/>
    </w:rPr>
  </w:style>
  <w:style w:type="character" w:customStyle="1" w:styleId="Titolo2Carattere12">
    <w:name w:val="Titolo 2 Carattere12"/>
    <w:basedOn w:val="DefaultParagraphFont"/>
    <w:uiPriority w:val="9"/>
    <w:rsid w:val="00025F94"/>
    <w:rPr>
      <w:rFonts w:ascii="Georgia" w:eastAsiaTheme="majorEastAsia" w:hAnsi="Georgia" w:cstheme="majorBidi"/>
      <w:b/>
      <w:bCs/>
      <w:sz w:val="28"/>
      <w:szCs w:val="28"/>
      <w:lang w:eastAsia="it-IT"/>
    </w:rPr>
  </w:style>
  <w:style w:type="character" w:customStyle="1" w:styleId="Titolo2Carattere2">
    <w:name w:val="Titolo 2 Carattere2"/>
    <w:basedOn w:val="DefaultParagraphFont"/>
    <w:uiPriority w:val="9"/>
    <w:rsid w:val="00025F94"/>
    <w:rPr>
      <w:rFonts w:ascii="Georgia" w:eastAsiaTheme="majorEastAsia" w:hAnsi="Georgia" w:cstheme="majorBidi"/>
      <w:b/>
      <w:bCs/>
      <w:sz w:val="28"/>
      <w:szCs w:val="28"/>
      <w:lang w:eastAsia="it-IT"/>
    </w:rPr>
  </w:style>
  <w:style w:type="character" w:customStyle="1" w:styleId="Titolo2Carattere21">
    <w:name w:val="Titolo 2 Carattere21"/>
    <w:basedOn w:val="DefaultParagraphFont"/>
    <w:uiPriority w:val="9"/>
    <w:rsid w:val="00025F94"/>
    <w:rPr>
      <w:rFonts w:ascii="Georgia" w:eastAsiaTheme="majorEastAsia" w:hAnsi="Georgia" w:cstheme="majorBidi"/>
      <w:b/>
      <w:bCs/>
      <w:sz w:val="28"/>
      <w:szCs w:val="28"/>
      <w:lang w:eastAsia="it-IT"/>
    </w:rPr>
  </w:style>
  <w:style w:type="character" w:customStyle="1" w:styleId="Titolo2Carattere3">
    <w:name w:val="Titolo 2 Carattere3"/>
    <w:basedOn w:val="DefaultParagraphFont"/>
    <w:uiPriority w:val="9"/>
    <w:rsid w:val="00025F94"/>
    <w:rPr>
      <w:rFonts w:ascii="Georgia" w:eastAsiaTheme="majorEastAsia" w:hAnsi="Georgia" w:cstheme="majorBidi"/>
      <w:b/>
      <w:bCs/>
      <w:sz w:val="28"/>
      <w:szCs w:val="28"/>
      <w:lang w:eastAsia="it-IT"/>
    </w:rPr>
  </w:style>
  <w:style w:type="character" w:customStyle="1" w:styleId="Titolo3Carattere1">
    <w:name w:val="Titolo 3 Carattere1"/>
    <w:basedOn w:val="DefaultParagraphFont"/>
    <w:uiPriority w:val="9"/>
    <w:rsid w:val="00025F94"/>
    <w:rPr>
      <w:rFonts w:ascii="Georgia" w:eastAsiaTheme="majorEastAsia" w:hAnsi="Georgia" w:cstheme="majorBidi"/>
      <w:b/>
      <w:color w:val="000000" w:themeColor="text1"/>
      <w:sz w:val="24"/>
      <w:szCs w:val="24"/>
      <w:lang w:val="en-US" w:eastAsia="it-IT"/>
    </w:rPr>
  </w:style>
  <w:style w:type="character" w:customStyle="1" w:styleId="Titolo3Carattere11">
    <w:name w:val="Titolo 3 Carattere11"/>
    <w:basedOn w:val="DefaultParagraphFont"/>
    <w:uiPriority w:val="9"/>
    <w:rsid w:val="00025F94"/>
    <w:rPr>
      <w:rFonts w:ascii="Georgia" w:eastAsiaTheme="majorEastAsia" w:hAnsi="Georgia" w:cstheme="majorBidi"/>
      <w:b/>
      <w:color w:val="000000" w:themeColor="text1"/>
      <w:sz w:val="24"/>
      <w:szCs w:val="24"/>
      <w:lang w:val="en-US" w:eastAsia="it-IT"/>
    </w:rPr>
  </w:style>
  <w:style w:type="character" w:customStyle="1" w:styleId="Titolo3Carattere12">
    <w:name w:val="Titolo 3 Carattere12"/>
    <w:basedOn w:val="DefaultParagraphFont"/>
    <w:uiPriority w:val="9"/>
    <w:rsid w:val="00025F94"/>
    <w:rPr>
      <w:rFonts w:ascii="Georgia" w:eastAsiaTheme="majorEastAsia" w:hAnsi="Georgia" w:cstheme="majorBidi"/>
      <w:b/>
      <w:color w:val="000000" w:themeColor="text1"/>
      <w:sz w:val="24"/>
      <w:szCs w:val="24"/>
      <w:lang w:val="en-US" w:eastAsia="it-IT"/>
    </w:rPr>
  </w:style>
  <w:style w:type="character" w:customStyle="1" w:styleId="Titolo3Carattere2">
    <w:name w:val="Titolo 3 Carattere2"/>
    <w:basedOn w:val="DefaultParagraphFont"/>
    <w:uiPriority w:val="9"/>
    <w:rsid w:val="00025F94"/>
    <w:rPr>
      <w:rFonts w:ascii="Georgia" w:eastAsiaTheme="majorEastAsia" w:hAnsi="Georgia" w:cstheme="majorBidi"/>
      <w:b/>
      <w:color w:val="000000" w:themeColor="text1"/>
      <w:sz w:val="24"/>
      <w:szCs w:val="24"/>
      <w:lang w:val="en-US" w:eastAsia="it-IT"/>
    </w:rPr>
  </w:style>
  <w:style w:type="character" w:customStyle="1" w:styleId="Titolo3Carattere21">
    <w:name w:val="Titolo 3 Carattere21"/>
    <w:basedOn w:val="DefaultParagraphFont"/>
    <w:uiPriority w:val="9"/>
    <w:rsid w:val="00025F94"/>
    <w:rPr>
      <w:rFonts w:ascii="Georgia" w:eastAsiaTheme="majorEastAsia" w:hAnsi="Georgia" w:cstheme="majorBidi"/>
      <w:b/>
      <w:color w:val="000000" w:themeColor="text1"/>
      <w:sz w:val="24"/>
      <w:szCs w:val="24"/>
      <w:lang w:val="en-US" w:eastAsia="it-IT"/>
    </w:rPr>
  </w:style>
  <w:style w:type="character" w:customStyle="1" w:styleId="Titolo3Carattere3">
    <w:name w:val="Titolo 3 Carattere3"/>
    <w:basedOn w:val="DefaultParagraphFont"/>
    <w:uiPriority w:val="9"/>
    <w:rsid w:val="00025F94"/>
    <w:rPr>
      <w:rFonts w:ascii="Georgia" w:eastAsiaTheme="majorEastAsia" w:hAnsi="Georgia" w:cstheme="majorBidi"/>
      <w:b/>
      <w:color w:val="000000" w:themeColor="text1"/>
      <w:sz w:val="24"/>
      <w:szCs w:val="24"/>
      <w:lang w:val="en-US" w:eastAsia="it-IT"/>
    </w:rPr>
  </w:style>
  <w:style w:type="character" w:customStyle="1" w:styleId="Titolo4Carattere1">
    <w:name w:val="Titolo 4 Carattere1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it-IT"/>
    </w:rPr>
  </w:style>
  <w:style w:type="character" w:customStyle="1" w:styleId="Titolo4Carattere11">
    <w:name w:val="Titolo 4 Carattere11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it-IT"/>
    </w:rPr>
  </w:style>
  <w:style w:type="character" w:customStyle="1" w:styleId="Titolo4Carattere12">
    <w:name w:val="Titolo 4 Carattere12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it-IT"/>
    </w:rPr>
  </w:style>
  <w:style w:type="character" w:customStyle="1" w:styleId="Titolo4Carattere2">
    <w:name w:val="Titolo 4 Carattere2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it-IT"/>
    </w:rPr>
  </w:style>
  <w:style w:type="character" w:customStyle="1" w:styleId="Titolo4Carattere21">
    <w:name w:val="Titolo 4 Carattere21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it-IT"/>
    </w:rPr>
  </w:style>
  <w:style w:type="character" w:customStyle="1" w:styleId="Titolo4Carattere3">
    <w:name w:val="Titolo 4 Carattere3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it-IT"/>
    </w:rPr>
  </w:style>
  <w:style w:type="character" w:customStyle="1" w:styleId="Titolo5Carattere1">
    <w:name w:val="Titolo 5 Carattere1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F4761" w:themeColor="accent1" w:themeShade="BF"/>
      <w:sz w:val="24"/>
      <w:szCs w:val="24"/>
      <w:lang w:eastAsia="it-IT"/>
    </w:rPr>
  </w:style>
  <w:style w:type="character" w:customStyle="1" w:styleId="Titolo5Carattere11">
    <w:name w:val="Titolo 5 Carattere11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F4761" w:themeColor="accent1" w:themeShade="BF"/>
      <w:sz w:val="24"/>
      <w:szCs w:val="24"/>
      <w:lang w:eastAsia="it-IT"/>
    </w:rPr>
  </w:style>
  <w:style w:type="character" w:customStyle="1" w:styleId="Titolo5Carattere12">
    <w:name w:val="Titolo 5 Carattere12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F4761" w:themeColor="accent1" w:themeShade="BF"/>
      <w:sz w:val="24"/>
      <w:szCs w:val="24"/>
      <w:lang w:eastAsia="it-IT"/>
    </w:rPr>
  </w:style>
  <w:style w:type="character" w:customStyle="1" w:styleId="Titolo5Carattere2">
    <w:name w:val="Titolo 5 Carattere2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F4761" w:themeColor="accent1" w:themeShade="BF"/>
      <w:sz w:val="24"/>
      <w:szCs w:val="24"/>
      <w:lang w:eastAsia="it-IT"/>
    </w:rPr>
  </w:style>
  <w:style w:type="character" w:customStyle="1" w:styleId="Titolo5Carattere21">
    <w:name w:val="Titolo 5 Carattere21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F4761" w:themeColor="accent1" w:themeShade="BF"/>
      <w:sz w:val="24"/>
      <w:szCs w:val="24"/>
      <w:lang w:eastAsia="it-IT"/>
    </w:rPr>
  </w:style>
  <w:style w:type="character" w:customStyle="1" w:styleId="Titolo5Carattere3">
    <w:name w:val="Titolo 5 Carattere3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F4761" w:themeColor="accent1" w:themeShade="BF"/>
      <w:sz w:val="24"/>
      <w:szCs w:val="24"/>
      <w:lang w:eastAsia="it-IT"/>
    </w:rPr>
  </w:style>
  <w:style w:type="character" w:customStyle="1" w:styleId="Titolo6Carattere1">
    <w:name w:val="Titolo 6 Carattere1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it-IT"/>
    </w:rPr>
  </w:style>
  <w:style w:type="character" w:customStyle="1" w:styleId="Titolo6Carattere11">
    <w:name w:val="Titolo 6 Carattere11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it-IT"/>
    </w:rPr>
  </w:style>
  <w:style w:type="character" w:customStyle="1" w:styleId="Titolo6Carattere12">
    <w:name w:val="Titolo 6 Carattere12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it-IT"/>
    </w:rPr>
  </w:style>
  <w:style w:type="character" w:customStyle="1" w:styleId="Titolo6Carattere2">
    <w:name w:val="Titolo 6 Carattere2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it-IT"/>
    </w:rPr>
  </w:style>
  <w:style w:type="character" w:customStyle="1" w:styleId="Titolo6Carattere21">
    <w:name w:val="Titolo 6 Carattere21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it-IT"/>
    </w:rPr>
  </w:style>
  <w:style w:type="character" w:customStyle="1" w:styleId="Titolo6Carattere3">
    <w:name w:val="Titolo 6 Carattere3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it-IT"/>
    </w:rPr>
  </w:style>
  <w:style w:type="character" w:customStyle="1" w:styleId="Titolo7Carattere1">
    <w:name w:val="Titolo 7 Carattere1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  <w:lang w:eastAsia="it-IT"/>
    </w:rPr>
  </w:style>
  <w:style w:type="character" w:customStyle="1" w:styleId="Titolo7Carattere11">
    <w:name w:val="Titolo 7 Carattere11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  <w:lang w:eastAsia="it-IT"/>
    </w:rPr>
  </w:style>
  <w:style w:type="character" w:customStyle="1" w:styleId="Titolo7Carattere12">
    <w:name w:val="Titolo 7 Carattere12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  <w:lang w:eastAsia="it-IT"/>
    </w:rPr>
  </w:style>
  <w:style w:type="character" w:customStyle="1" w:styleId="Titolo7Carattere2">
    <w:name w:val="Titolo 7 Carattere2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  <w:lang w:eastAsia="it-IT"/>
    </w:rPr>
  </w:style>
  <w:style w:type="character" w:customStyle="1" w:styleId="Titolo7Carattere21">
    <w:name w:val="Titolo 7 Carattere21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  <w:lang w:eastAsia="it-IT"/>
    </w:rPr>
  </w:style>
  <w:style w:type="character" w:customStyle="1" w:styleId="Titolo7Carattere3">
    <w:name w:val="Titolo 7 Carattere3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  <w:lang w:eastAsia="it-IT"/>
    </w:rPr>
  </w:style>
  <w:style w:type="character" w:customStyle="1" w:styleId="Titolo8Carattere1">
    <w:name w:val="Titolo 8 Carattere1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8Carattere11">
    <w:name w:val="Titolo 8 Carattere11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8Carattere12">
    <w:name w:val="Titolo 8 Carattere12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8Carattere2">
    <w:name w:val="Titolo 8 Carattere2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8Carattere21">
    <w:name w:val="Titolo 8 Carattere21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8Carattere3">
    <w:name w:val="Titolo 8 Carattere3"/>
    <w:basedOn w:val="DefaultParagraphFont"/>
    <w:uiPriority w:val="9"/>
    <w:semiHidden/>
    <w:rsid w:val="00025F9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1">
    <w:name w:val="Titolo 9 Carattere1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character" w:customStyle="1" w:styleId="Titolo9Carattere11">
    <w:name w:val="Titolo 9 Carattere11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character" w:customStyle="1" w:styleId="Titolo9Carattere12">
    <w:name w:val="Titolo 9 Carattere12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character" w:customStyle="1" w:styleId="Titolo9Carattere2">
    <w:name w:val="Titolo 9 Carattere2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character" w:customStyle="1" w:styleId="Titolo9Carattere21">
    <w:name w:val="Titolo 9 Carattere21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character" w:customStyle="1" w:styleId="Titolo9Carattere3">
    <w:name w:val="Titolo 9 Carattere3"/>
    <w:basedOn w:val="DefaultParagraphFont"/>
    <w:uiPriority w:val="9"/>
    <w:semiHidden/>
    <w:rsid w:val="00025F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TOC1">
    <w:name w:val="toc 1"/>
    <w:basedOn w:val="Normal"/>
    <w:next w:val="Normal"/>
    <w:autoRedefine/>
    <w:uiPriority w:val="39"/>
    <w:unhideWhenUsed/>
    <w:rsid w:val="00025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25F9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25F94"/>
    <w:pPr>
      <w:spacing w:after="100"/>
      <w:ind w:left="440"/>
    </w:pPr>
  </w:style>
  <w:style w:type="character" w:styleId="UnresolvedMention">
    <w:name w:val="Unresolved Mention"/>
    <w:basedOn w:val="DefaultParagraphFont"/>
    <w:uiPriority w:val="99"/>
    <w:semiHidden/>
    <w:unhideWhenUsed/>
    <w:rsid w:val="00025F94"/>
    <w:rPr>
      <w:color w:val="605E5C"/>
      <w:shd w:val="clear" w:color="auto" w:fill="E1DFDD"/>
    </w:rPr>
  </w:style>
  <w:style w:type="character" w:customStyle="1" w:styleId="TitoloCarattere1">
    <w:name w:val="Titolo Carattere1"/>
    <w:basedOn w:val="DefaultParagraphFont"/>
    <w:uiPriority w:val="10"/>
    <w:rsid w:val="00025F94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11">
    <w:name w:val="Titolo Carattere11"/>
    <w:basedOn w:val="DefaultParagraphFont"/>
    <w:uiPriority w:val="10"/>
    <w:rsid w:val="00025F94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12">
    <w:name w:val="Titolo Carattere12"/>
    <w:basedOn w:val="DefaultParagraphFont"/>
    <w:uiPriority w:val="10"/>
    <w:rsid w:val="00025F94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2">
    <w:name w:val="Titolo Carattere2"/>
    <w:basedOn w:val="DefaultParagraphFont"/>
    <w:uiPriority w:val="10"/>
    <w:rsid w:val="00025F94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21">
    <w:name w:val="Titolo Carattere21"/>
    <w:basedOn w:val="DefaultParagraphFont"/>
    <w:uiPriority w:val="10"/>
    <w:rsid w:val="00025F94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3">
    <w:name w:val="Titolo Carattere3"/>
    <w:basedOn w:val="DefaultParagraphFont"/>
    <w:uiPriority w:val="10"/>
    <w:rsid w:val="00025F94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TOCHeading">
    <w:name w:val="TOC Heading"/>
    <w:basedOn w:val="Heading1"/>
    <w:next w:val="Normal"/>
    <w:uiPriority w:val="39"/>
    <w:unhideWhenUsed/>
    <w:qFormat/>
    <w:rsid w:val="00025F94"/>
    <w:pPr>
      <w:outlineLvl w:val="9"/>
    </w:pPr>
    <w:rPr>
      <w:lang w:val="it-IT"/>
    </w:rPr>
  </w:style>
  <w:style w:type="character" w:customStyle="1" w:styleId="ThesisfigurecaptionChar">
    <w:name w:val="Thesis_figure_caption Char"/>
    <w:basedOn w:val="DefaultParagraphFont"/>
    <w:link w:val="Thesisfigurecaption"/>
    <w:rsid w:val="00711340"/>
    <w:rPr>
      <w:rFonts w:ascii="Times New Roman" w:hAnsi="Times New Roman" w:cs="Times New Roman"/>
      <w:lang w:eastAsia="it-IT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94D"/>
    <w:rPr>
      <w:rFonts w:eastAsiaTheme="majorEastAsia" w:cstheme="majorBidi"/>
      <w:color w:val="595959" w:themeColor="text1" w:themeTint="A6"/>
      <w:spacing w:val="15"/>
      <w:sz w:val="28"/>
      <w:szCs w:val="28"/>
      <w:lang w:eastAsia="it-IT"/>
    </w:rPr>
  </w:style>
  <w:style w:type="paragraph" w:styleId="Quote">
    <w:name w:val="Quote"/>
    <w:basedOn w:val="Normal"/>
    <w:next w:val="Normal"/>
    <w:link w:val="QuoteChar"/>
    <w:uiPriority w:val="29"/>
    <w:qFormat/>
    <w:rsid w:val="001A7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94D"/>
    <w:rPr>
      <w:rFonts w:ascii="Times New Roman" w:hAnsi="Times New Roman" w:cs="Times New Roman"/>
      <w:i/>
      <w:iCs/>
      <w:color w:val="404040" w:themeColor="text1" w:themeTint="BF"/>
      <w:sz w:val="24"/>
      <w:szCs w:val="24"/>
      <w:lang w:eastAsia="it-IT"/>
    </w:rPr>
  </w:style>
  <w:style w:type="character" w:styleId="IntenseEmphasis">
    <w:name w:val="Intense Emphasis"/>
    <w:basedOn w:val="DefaultParagraphFont"/>
    <w:uiPriority w:val="21"/>
    <w:qFormat/>
    <w:rsid w:val="001A7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94D"/>
    <w:rPr>
      <w:rFonts w:ascii="Times New Roman" w:hAnsi="Times New Roman" w:cs="Times New Roman"/>
      <w:i/>
      <w:iCs/>
      <w:color w:val="0F4761" w:themeColor="accent1" w:themeShade="BF"/>
      <w:sz w:val="24"/>
      <w:szCs w:val="24"/>
      <w:lang w:eastAsia="it-IT"/>
    </w:rPr>
  </w:style>
  <w:style w:type="character" w:styleId="IntenseReference">
    <w:name w:val="Intense Reference"/>
    <w:basedOn w:val="DefaultParagraphFont"/>
    <w:uiPriority w:val="32"/>
    <w:qFormat/>
    <w:rsid w:val="001A794D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A794D"/>
    <w:rPr>
      <w:rFonts w:ascii="Times New Roman" w:hAnsi="Times New Roman" w:cs="Times New Roman"/>
      <w:sz w:val="24"/>
      <w:szCs w:val="24"/>
      <w:lang w:eastAsia="it-IT"/>
    </w:rPr>
  </w:style>
  <w:style w:type="character" w:styleId="HTMLCite">
    <w:name w:val="HTML Cite"/>
    <w:basedOn w:val="DefaultParagraphFont"/>
    <w:uiPriority w:val="99"/>
    <w:semiHidden/>
    <w:unhideWhenUsed/>
    <w:rsid w:val="00AF7B8D"/>
    <w:rPr>
      <w:i/>
      <w:iCs/>
    </w:rPr>
  </w:style>
  <w:style w:type="character" w:styleId="Strong">
    <w:name w:val="Strong"/>
    <w:basedOn w:val="DefaultParagraphFont"/>
    <w:uiPriority w:val="22"/>
    <w:qFormat/>
    <w:rsid w:val="00AF7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859EE-984C-4CC7-AC1D-B98BAF59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2710</Words>
  <Characters>15451</Characters>
  <Application>Microsoft Office Word</Application>
  <DocSecurity>0</DocSecurity>
  <Lines>128</Lines>
  <Paragraphs>36</Paragraphs>
  <ScaleCrop>false</ScaleCrop>
  <Company>Alma Mater Studiorum - Universita di Bologna</Company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Bonafè - filippo.bonafe2@studio.unibo.it</dc:creator>
  <cp:keywords/>
  <dc:description/>
  <cp:lastModifiedBy>Filippo Bonafè</cp:lastModifiedBy>
  <cp:revision>87</cp:revision>
  <cp:lastPrinted>2025-04-04T10:44:00Z</cp:lastPrinted>
  <dcterms:created xsi:type="dcterms:W3CDTF">2025-04-04T10:42:00Z</dcterms:created>
  <dcterms:modified xsi:type="dcterms:W3CDTF">2026-02-14T19:16:00Z</dcterms:modified>
</cp:coreProperties>
</file>